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37FBD2" w14:textId="2546C0EC" w:rsidR="001E5801" w:rsidRDefault="001E5801" w:rsidP="00E00174">
      <w:pPr>
        <w:rPr>
          <w:sz w:val="22"/>
          <w:szCs w:val="22"/>
        </w:rPr>
      </w:pPr>
    </w:p>
    <w:p w14:paraId="22C4AA91" w14:textId="77777777" w:rsidR="00485310" w:rsidRDefault="00485310" w:rsidP="00545378">
      <w:pPr>
        <w:jc w:val="center"/>
        <w:rPr>
          <w:sz w:val="22"/>
          <w:szCs w:val="22"/>
        </w:rPr>
      </w:pPr>
    </w:p>
    <w:p w14:paraId="6DD03924" w14:textId="77777777" w:rsidR="00485310" w:rsidRDefault="00485310" w:rsidP="00545378">
      <w:pPr>
        <w:jc w:val="center"/>
        <w:rPr>
          <w:sz w:val="22"/>
          <w:szCs w:val="22"/>
        </w:rPr>
      </w:pPr>
    </w:p>
    <w:p w14:paraId="682D0A52" w14:textId="77777777" w:rsidR="00485310" w:rsidRDefault="00485310" w:rsidP="00545378">
      <w:pPr>
        <w:jc w:val="center"/>
        <w:rPr>
          <w:sz w:val="22"/>
          <w:szCs w:val="22"/>
        </w:rPr>
      </w:pPr>
    </w:p>
    <w:p w14:paraId="22F1C987" w14:textId="718F78D6" w:rsidR="00545378" w:rsidRDefault="003761CF" w:rsidP="00485310">
      <w:pPr>
        <w:jc w:val="center"/>
        <w:rPr>
          <w:rFonts w:asciiTheme="majorHAnsi" w:eastAsiaTheme="majorEastAsia" w:hAnsiTheme="majorHAnsi" w:cs="Arial"/>
          <w:b/>
          <w:u w:val="single"/>
          <w:lang w:eastAsia="en-US"/>
        </w:rPr>
      </w:pPr>
      <w:r>
        <w:rPr>
          <w:noProof/>
        </w:rPr>
        <w:drawing>
          <wp:inline distT="0" distB="0" distL="0" distR="0" wp14:anchorId="281BA0F4" wp14:editId="46FA8A2E">
            <wp:extent cx="1896867" cy="2009775"/>
            <wp:effectExtent l="0" t="0" r="8255"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909847" cy="2023527"/>
                    </a:xfrm>
                    <a:prstGeom prst="rect">
                      <a:avLst/>
                    </a:prstGeom>
                    <a:noFill/>
                    <a:ln>
                      <a:noFill/>
                    </a:ln>
                  </pic:spPr>
                </pic:pic>
              </a:graphicData>
            </a:graphic>
          </wp:inline>
        </w:drawing>
      </w:r>
    </w:p>
    <w:p w14:paraId="30CCFC70" w14:textId="77777777" w:rsidR="00485310" w:rsidRDefault="00485310" w:rsidP="00485310">
      <w:pPr>
        <w:ind w:firstLine="284"/>
        <w:jc w:val="center"/>
        <w:rPr>
          <w:b/>
          <w:sz w:val="22"/>
          <w:szCs w:val="22"/>
        </w:rPr>
      </w:pPr>
    </w:p>
    <w:p w14:paraId="42FD1799" w14:textId="77777777" w:rsidR="00485310" w:rsidRDefault="00485310" w:rsidP="00485310">
      <w:pPr>
        <w:ind w:firstLine="284"/>
        <w:jc w:val="center"/>
        <w:rPr>
          <w:b/>
          <w:sz w:val="22"/>
          <w:szCs w:val="22"/>
        </w:rPr>
      </w:pPr>
    </w:p>
    <w:p w14:paraId="28F94D15" w14:textId="77777777" w:rsidR="000452F0" w:rsidRDefault="000452F0" w:rsidP="00485310">
      <w:pPr>
        <w:ind w:firstLine="284"/>
        <w:jc w:val="center"/>
        <w:rPr>
          <w:b/>
          <w:sz w:val="22"/>
          <w:szCs w:val="22"/>
        </w:rPr>
      </w:pPr>
    </w:p>
    <w:p w14:paraId="7ADDB698" w14:textId="77777777" w:rsidR="000452F0" w:rsidRPr="00375D1A" w:rsidRDefault="000452F0" w:rsidP="00485310">
      <w:pPr>
        <w:ind w:firstLine="284"/>
        <w:jc w:val="center"/>
        <w:rPr>
          <w:b/>
          <w:sz w:val="22"/>
          <w:szCs w:val="22"/>
        </w:rPr>
      </w:pPr>
    </w:p>
    <w:p w14:paraId="027F2A4B" w14:textId="77777777" w:rsidR="00485310" w:rsidRPr="00A41F57" w:rsidRDefault="00485310" w:rsidP="00485310">
      <w:pPr>
        <w:ind w:firstLine="284"/>
        <w:jc w:val="center"/>
        <w:rPr>
          <w:b/>
          <w:sz w:val="28"/>
          <w:szCs w:val="28"/>
        </w:rPr>
      </w:pPr>
      <w:r w:rsidRPr="00A41F57">
        <w:rPr>
          <w:b/>
          <w:sz w:val="28"/>
          <w:szCs w:val="28"/>
        </w:rPr>
        <w:t xml:space="preserve">  SPECYFIKACJA WARUNKÓW ZAMÓWIENIA</w:t>
      </w:r>
    </w:p>
    <w:p w14:paraId="63862D53" w14:textId="77777777" w:rsidR="00485310" w:rsidRPr="00375D1A" w:rsidRDefault="00485310" w:rsidP="00485310">
      <w:pPr>
        <w:pStyle w:val="Tekstpodstawowy"/>
        <w:ind w:firstLine="284"/>
        <w:rPr>
          <w:sz w:val="22"/>
          <w:szCs w:val="22"/>
        </w:rPr>
      </w:pPr>
    </w:p>
    <w:p w14:paraId="0671641D" w14:textId="4A5202CF" w:rsidR="008A1865" w:rsidRDefault="00485310" w:rsidP="000452F0">
      <w:pPr>
        <w:pStyle w:val="Tekstpodstawowy"/>
        <w:spacing w:after="0"/>
        <w:ind w:firstLine="284"/>
        <w:jc w:val="center"/>
        <w:rPr>
          <w:b/>
          <w:sz w:val="26"/>
          <w:szCs w:val="26"/>
        </w:rPr>
      </w:pPr>
      <w:r w:rsidRPr="004E109D">
        <w:rPr>
          <w:b/>
          <w:sz w:val="26"/>
          <w:szCs w:val="26"/>
        </w:rPr>
        <w:t xml:space="preserve">dla zamówienia publicznego prowadzonego w trybie </w:t>
      </w:r>
      <w:r w:rsidR="008F757E">
        <w:rPr>
          <w:b/>
          <w:sz w:val="26"/>
          <w:szCs w:val="26"/>
        </w:rPr>
        <w:t>przetargu nieograniczonego</w:t>
      </w:r>
      <w:r w:rsidRPr="004E109D">
        <w:rPr>
          <w:b/>
          <w:sz w:val="26"/>
          <w:szCs w:val="26"/>
        </w:rPr>
        <w:t xml:space="preserve"> o wartości </w:t>
      </w:r>
      <w:r w:rsidR="008F757E" w:rsidRPr="008F757E">
        <w:rPr>
          <w:b/>
          <w:sz w:val="26"/>
          <w:szCs w:val="26"/>
        </w:rPr>
        <w:t xml:space="preserve"> </w:t>
      </w:r>
      <w:r w:rsidR="008F757E" w:rsidRPr="003C738A">
        <w:rPr>
          <w:b/>
          <w:sz w:val="26"/>
          <w:szCs w:val="26"/>
        </w:rPr>
        <w:t>przekraczającej</w:t>
      </w:r>
      <w:r w:rsidRPr="003C738A">
        <w:rPr>
          <w:b/>
          <w:sz w:val="26"/>
          <w:szCs w:val="26"/>
        </w:rPr>
        <w:t xml:space="preserve"> </w:t>
      </w:r>
      <w:r w:rsidR="000F047E" w:rsidRPr="000F047E">
        <w:rPr>
          <w:b/>
          <w:sz w:val="26"/>
          <w:szCs w:val="26"/>
        </w:rPr>
        <w:t xml:space="preserve">216.000 </w:t>
      </w:r>
      <w:r w:rsidRPr="003C738A">
        <w:rPr>
          <w:b/>
          <w:sz w:val="26"/>
          <w:szCs w:val="26"/>
        </w:rPr>
        <w:t xml:space="preserve">euro </w:t>
      </w:r>
      <w:r w:rsidR="008F757E" w:rsidRPr="003C738A">
        <w:rPr>
          <w:b/>
          <w:sz w:val="26"/>
          <w:szCs w:val="26"/>
        </w:rPr>
        <w:t xml:space="preserve">                    </w:t>
      </w:r>
    </w:p>
    <w:p w14:paraId="01590A69" w14:textId="6666D67A" w:rsidR="000452F0" w:rsidRDefault="00485310" w:rsidP="000452F0">
      <w:pPr>
        <w:pStyle w:val="Tekstpodstawowy"/>
        <w:ind w:firstLine="284"/>
        <w:jc w:val="center"/>
        <w:rPr>
          <w:b/>
          <w:sz w:val="26"/>
          <w:szCs w:val="26"/>
        </w:rPr>
      </w:pPr>
      <w:r w:rsidRPr="004E109D">
        <w:rPr>
          <w:b/>
          <w:sz w:val="26"/>
          <w:szCs w:val="26"/>
        </w:rPr>
        <w:t>pod</w:t>
      </w:r>
      <w:r w:rsidR="008A1865">
        <w:rPr>
          <w:b/>
          <w:sz w:val="26"/>
          <w:szCs w:val="26"/>
        </w:rPr>
        <w:t xml:space="preserve"> </w:t>
      </w:r>
      <w:r w:rsidRPr="004E109D">
        <w:rPr>
          <w:b/>
          <w:sz w:val="26"/>
          <w:szCs w:val="26"/>
        </w:rPr>
        <w:t>nazwą:</w:t>
      </w:r>
    </w:p>
    <w:p w14:paraId="2FE3AAEA" w14:textId="71F65387" w:rsidR="00485310" w:rsidRPr="008A1865" w:rsidRDefault="000452F0" w:rsidP="009E72A1">
      <w:pPr>
        <w:pStyle w:val="Tekstpodstawowy"/>
        <w:rPr>
          <w:b/>
          <w:sz w:val="16"/>
          <w:szCs w:val="16"/>
        </w:rPr>
      </w:pPr>
      <w:r w:rsidRPr="008A1865">
        <w:rPr>
          <w:b/>
          <w:noProof/>
          <w:sz w:val="16"/>
          <w:szCs w:val="16"/>
        </w:rPr>
        <mc:AlternateContent>
          <mc:Choice Requires="wps">
            <w:drawing>
              <wp:anchor distT="0" distB="0" distL="114300" distR="114300" simplePos="0" relativeHeight="251659264" behindDoc="0" locked="0" layoutInCell="1" allowOverlap="1" wp14:anchorId="06177162" wp14:editId="424250E6">
                <wp:simplePos x="0" y="0"/>
                <wp:positionH relativeFrom="column">
                  <wp:posOffset>396742</wp:posOffset>
                </wp:positionH>
                <wp:positionV relativeFrom="paragraph">
                  <wp:posOffset>67992</wp:posOffset>
                </wp:positionV>
                <wp:extent cx="5750399" cy="846162"/>
                <wp:effectExtent l="0" t="0" r="22225" b="11430"/>
                <wp:wrapNone/>
                <wp:docPr id="1" name="Pole tekstowe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0399" cy="846162"/>
                        </a:xfrm>
                        <a:prstGeom prst="rect">
                          <a:avLst/>
                        </a:prstGeom>
                        <a:noFill/>
                        <a:ln w="9525">
                          <a:solidFill>
                            <a:srgbClr val="000000"/>
                          </a:solidFill>
                          <a:miter lim="800000"/>
                          <a:headEnd/>
                          <a:tailEnd/>
                        </a:ln>
                      </wps:spPr>
                      <wps:txbx>
                        <w:txbxContent>
                          <w:p w14:paraId="5FE42CA3" w14:textId="77777777" w:rsidR="000452F0" w:rsidRPr="000452F0" w:rsidRDefault="000452F0" w:rsidP="000452F0">
                            <w:pPr>
                              <w:pStyle w:val="Nagwek3"/>
                              <w:spacing w:before="120"/>
                              <w:jc w:val="center"/>
                              <w:rPr>
                                <w:rFonts w:ascii="Times New Roman" w:hAnsi="Times New Roman" w:cs="Times New Roman"/>
                                <w:color w:val="7030A0"/>
                                <w:sz w:val="6"/>
                                <w:szCs w:val="6"/>
                              </w:rPr>
                            </w:pPr>
                            <w:bookmarkStart w:id="0" w:name="_Hlk133586183"/>
                            <w:bookmarkStart w:id="1" w:name="_Hlk133586184"/>
                          </w:p>
                          <w:p w14:paraId="7B8CF5A2" w14:textId="6C00B7F8" w:rsidR="00BB45BD" w:rsidRPr="001B47BE" w:rsidRDefault="00BB45BD" w:rsidP="00BB45BD">
                            <w:pPr>
                              <w:spacing w:line="276" w:lineRule="auto"/>
                              <w:jc w:val="center"/>
                              <w:rPr>
                                <w:b/>
                                <w:bCs/>
                              </w:rPr>
                            </w:pPr>
                            <w:bookmarkStart w:id="2" w:name="_Hlk173995127"/>
                            <w:bookmarkEnd w:id="0"/>
                            <w:bookmarkEnd w:id="1"/>
                            <w:r w:rsidRPr="00495594">
                              <w:rPr>
                                <w:b/>
                                <w:bCs/>
                              </w:rPr>
                              <w:t>Dostawa wraz z montażem i uruchomieniem</w:t>
                            </w:r>
                            <w:r w:rsidR="000B0AAC" w:rsidRPr="00495594">
                              <w:t xml:space="preserve"> </w:t>
                            </w:r>
                            <w:r w:rsidR="000B0AAC" w:rsidRPr="00495594">
                              <w:rPr>
                                <w:b/>
                                <w:bCs/>
                              </w:rPr>
                              <w:t>symulatorów</w:t>
                            </w:r>
                            <w:r w:rsidRPr="00495594">
                              <w:rPr>
                                <w:b/>
                                <w:bCs/>
                              </w:rPr>
                              <w:t xml:space="preserve"> </w:t>
                            </w:r>
                            <w:r w:rsidR="000B0AAC" w:rsidRPr="00495594">
                              <w:rPr>
                                <w:b/>
                                <w:bCs/>
                              </w:rPr>
                              <w:t xml:space="preserve">siłowni okrętowej, </w:t>
                            </w:r>
                            <w:r w:rsidR="00495594">
                              <w:rPr>
                                <w:b/>
                                <w:bCs/>
                              </w:rPr>
                              <w:br/>
                            </w:r>
                            <w:r w:rsidR="000B0AAC" w:rsidRPr="00495594">
                              <w:rPr>
                                <w:b/>
                                <w:bCs/>
                              </w:rPr>
                              <w:t xml:space="preserve">w ramach rozbudowy posiadanego i rozbudowywanego przez </w:t>
                            </w:r>
                            <w:r w:rsidR="006128B5" w:rsidRPr="00495594">
                              <w:rPr>
                                <w:b/>
                                <w:bCs/>
                              </w:rPr>
                              <w:t xml:space="preserve">Politechnikę Morską </w:t>
                            </w:r>
                            <w:r w:rsidR="00495594">
                              <w:rPr>
                                <w:b/>
                                <w:bCs/>
                              </w:rPr>
                              <w:br/>
                            </w:r>
                            <w:r w:rsidR="006128B5" w:rsidRPr="00495594">
                              <w:rPr>
                                <w:b/>
                                <w:bCs/>
                              </w:rPr>
                              <w:t xml:space="preserve">w Szczecinie </w:t>
                            </w:r>
                            <w:r w:rsidR="000B0AAC" w:rsidRPr="00495594">
                              <w:rPr>
                                <w:b/>
                                <w:bCs/>
                              </w:rPr>
                              <w:t>symulatora siłowni okrętowych</w:t>
                            </w:r>
                          </w:p>
                          <w:bookmarkEnd w:id="2"/>
                          <w:p w14:paraId="6D81B0CC" w14:textId="3C34ABB5" w:rsidR="000452F0" w:rsidRPr="003C738A" w:rsidRDefault="000452F0" w:rsidP="001B47BE">
                            <w:pPr>
                              <w:pStyle w:val="Nagwek3"/>
                              <w:spacing w:before="120"/>
                              <w:jc w:val="center"/>
                              <w:rPr>
                                <w:rFonts w:ascii="Times New Roman" w:hAnsi="Times New Roman" w:cs="Times New Roman"/>
                                <w:color w:val="auto"/>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6177162" id="_x0000_t202" coordsize="21600,21600" o:spt="202" path="m,l,21600r21600,l21600,xe">
                <v:stroke joinstyle="miter"/>
                <v:path gradientshapeok="t" o:connecttype="rect"/>
              </v:shapetype>
              <v:shape id="Pole tekstowe 1" o:spid="_x0000_s1026" type="#_x0000_t202" style="position:absolute;margin-left:31.25pt;margin-top:5.35pt;width:452.8pt;height:66.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" filled="f">
                <v:textbox>
                  <w:txbxContent>
                    <w:p w14:paraId="5FE42CA3" w14:textId="77777777" w:rsidR="000452F0" w:rsidRPr="000452F0" w:rsidRDefault="000452F0" w:rsidP="000452F0">
                      <w:pPr>
                        <w:pStyle w:val="Nagwek3"/>
                        <w:spacing w:before="120"/>
                        <w:jc w:val="center"/>
                        <w:rPr>
                          <w:rFonts w:ascii="Times New Roman" w:hAnsi="Times New Roman" w:cs="Times New Roman"/>
                          <w:color w:val="7030A0"/>
                          <w:sz w:val="6"/>
                          <w:szCs w:val="6"/>
                        </w:rPr>
                      </w:pPr>
                      <w:bookmarkStart w:id="3" w:name="_Hlk133586183"/>
                      <w:bookmarkStart w:id="4" w:name="_Hlk133586184"/>
                    </w:p>
                    <w:p w14:paraId="7B8CF5A2" w14:textId="6C00B7F8" w:rsidR="00BB45BD" w:rsidRPr="001B47BE" w:rsidRDefault="00BB45BD" w:rsidP="00BB45BD">
                      <w:pPr>
                        <w:spacing w:line="276" w:lineRule="auto"/>
                        <w:jc w:val="center"/>
                        <w:rPr>
                          <w:b/>
                          <w:bCs/>
                        </w:rPr>
                      </w:pPr>
                      <w:bookmarkStart w:id="5" w:name="_Hlk173995127"/>
                      <w:bookmarkEnd w:id="3"/>
                      <w:bookmarkEnd w:id="4"/>
                      <w:r w:rsidRPr="00495594">
                        <w:rPr>
                          <w:b/>
                          <w:bCs/>
                        </w:rPr>
                        <w:t>Dostawa wraz z montażem i uruchomieniem</w:t>
                      </w:r>
                      <w:r w:rsidR="000B0AAC" w:rsidRPr="00495594">
                        <w:t xml:space="preserve"> </w:t>
                      </w:r>
                      <w:r w:rsidR="000B0AAC" w:rsidRPr="00495594">
                        <w:rPr>
                          <w:b/>
                          <w:bCs/>
                        </w:rPr>
                        <w:t>symulatorów</w:t>
                      </w:r>
                      <w:r w:rsidRPr="00495594">
                        <w:rPr>
                          <w:b/>
                          <w:bCs/>
                        </w:rPr>
                        <w:t xml:space="preserve"> </w:t>
                      </w:r>
                      <w:r w:rsidR="000B0AAC" w:rsidRPr="00495594">
                        <w:rPr>
                          <w:b/>
                          <w:bCs/>
                        </w:rPr>
                        <w:t xml:space="preserve">siłowni okrętowej, </w:t>
                      </w:r>
                      <w:r w:rsidR="00495594">
                        <w:rPr>
                          <w:b/>
                          <w:bCs/>
                        </w:rPr>
                        <w:br/>
                      </w:r>
                      <w:r w:rsidR="000B0AAC" w:rsidRPr="00495594">
                        <w:rPr>
                          <w:b/>
                          <w:bCs/>
                        </w:rPr>
                        <w:t xml:space="preserve">w ramach rozbudowy posiadanego i rozbudowywanego przez </w:t>
                      </w:r>
                      <w:r w:rsidR="006128B5" w:rsidRPr="00495594">
                        <w:rPr>
                          <w:b/>
                          <w:bCs/>
                        </w:rPr>
                        <w:t xml:space="preserve">Politechnikę Morską </w:t>
                      </w:r>
                      <w:r w:rsidR="00495594">
                        <w:rPr>
                          <w:b/>
                          <w:bCs/>
                        </w:rPr>
                        <w:br/>
                      </w:r>
                      <w:r w:rsidR="006128B5" w:rsidRPr="00495594">
                        <w:rPr>
                          <w:b/>
                          <w:bCs/>
                        </w:rPr>
                        <w:t xml:space="preserve">w Szczecinie </w:t>
                      </w:r>
                      <w:r w:rsidR="000B0AAC" w:rsidRPr="00495594">
                        <w:rPr>
                          <w:b/>
                          <w:bCs/>
                        </w:rPr>
                        <w:t>symulatora siłowni okrętowych</w:t>
                      </w:r>
                    </w:p>
                    <w:bookmarkEnd w:id="5"/>
                    <w:p w14:paraId="6D81B0CC" w14:textId="3C34ABB5" w:rsidR="000452F0" w:rsidRPr="003C738A" w:rsidRDefault="000452F0" w:rsidP="001B47BE">
                      <w:pPr>
                        <w:pStyle w:val="Nagwek3"/>
                        <w:spacing w:before="120"/>
                        <w:jc w:val="center"/>
                        <w:rPr>
                          <w:rFonts w:ascii="Times New Roman" w:hAnsi="Times New Roman" w:cs="Times New Roman"/>
                          <w:color w:val="auto"/>
                          <w:sz w:val="28"/>
                          <w:szCs w:val="28"/>
                        </w:rPr>
                      </w:pPr>
                    </w:p>
                  </w:txbxContent>
                </v:textbox>
              </v:shape>
            </w:pict>
          </mc:Fallback>
        </mc:AlternateContent>
      </w:r>
    </w:p>
    <w:p w14:paraId="4C2090AC" w14:textId="77777777" w:rsidR="00485310" w:rsidRPr="008A1865" w:rsidRDefault="00485310" w:rsidP="00485310">
      <w:pPr>
        <w:pStyle w:val="Tekstpodstawowy"/>
        <w:ind w:firstLine="284"/>
        <w:rPr>
          <w:b/>
          <w:sz w:val="16"/>
          <w:szCs w:val="16"/>
        </w:rPr>
      </w:pPr>
    </w:p>
    <w:p w14:paraId="185B0322" w14:textId="77777777" w:rsidR="00485310" w:rsidRPr="008A1865" w:rsidRDefault="00485310" w:rsidP="00485310">
      <w:pPr>
        <w:ind w:firstLine="284"/>
        <w:jc w:val="both"/>
        <w:rPr>
          <w:sz w:val="16"/>
          <w:szCs w:val="16"/>
        </w:rPr>
      </w:pPr>
    </w:p>
    <w:p w14:paraId="7693F15C" w14:textId="77777777" w:rsidR="00485310" w:rsidRPr="00375D1A" w:rsidRDefault="00485310" w:rsidP="00485310">
      <w:pPr>
        <w:ind w:firstLine="284"/>
        <w:jc w:val="both"/>
        <w:rPr>
          <w:sz w:val="22"/>
          <w:szCs w:val="22"/>
        </w:rPr>
      </w:pPr>
    </w:p>
    <w:p w14:paraId="249F579A" w14:textId="77777777" w:rsidR="00485310" w:rsidRPr="00375D1A" w:rsidRDefault="00485310" w:rsidP="00485310">
      <w:pPr>
        <w:ind w:firstLine="284"/>
        <w:jc w:val="both"/>
        <w:rPr>
          <w:sz w:val="22"/>
          <w:szCs w:val="22"/>
        </w:rPr>
      </w:pPr>
    </w:p>
    <w:p w14:paraId="0FF0681E" w14:textId="77777777" w:rsidR="00485310" w:rsidRPr="00375D1A" w:rsidRDefault="00485310" w:rsidP="00485310">
      <w:pPr>
        <w:ind w:firstLine="284"/>
        <w:jc w:val="both"/>
        <w:rPr>
          <w:sz w:val="22"/>
          <w:szCs w:val="22"/>
        </w:rPr>
      </w:pPr>
    </w:p>
    <w:p w14:paraId="14D71115" w14:textId="77777777" w:rsidR="00485310" w:rsidRPr="00375D1A" w:rsidRDefault="00485310" w:rsidP="00485310">
      <w:pPr>
        <w:ind w:firstLine="284"/>
        <w:jc w:val="both"/>
        <w:rPr>
          <w:sz w:val="22"/>
          <w:szCs w:val="22"/>
        </w:rPr>
      </w:pPr>
    </w:p>
    <w:p w14:paraId="19B6FF5D" w14:textId="77777777" w:rsidR="00485310" w:rsidRPr="00375D1A" w:rsidRDefault="00485310" w:rsidP="00485310">
      <w:pPr>
        <w:ind w:firstLine="284"/>
        <w:jc w:val="both"/>
        <w:rPr>
          <w:sz w:val="22"/>
          <w:szCs w:val="22"/>
        </w:rPr>
      </w:pPr>
    </w:p>
    <w:tbl>
      <w:tblPr>
        <w:tblpPr w:leftFromText="141" w:rightFromText="141" w:vertAnchor="text" w:horzAnchor="margin" w:tblpY="168"/>
        <w:tblW w:w="9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51"/>
        <w:gridCol w:w="4617"/>
      </w:tblGrid>
      <w:tr w:rsidR="000452F0" w:rsidRPr="00375D1A" w14:paraId="661C4FBF" w14:textId="77777777" w:rsidTr="000452F0">
        <w:trPr>
          <w:trHeight w:val="1548"/>
        </w:trPr>
        <w:tc>
          <w:tcPr>
            <w:tcW w:w="5051" w:type="dxa"/>
            <w:tcBorders>
              <w:bottom w:val="single" w:sz="4" w:space="0" w:color="auto"/>
            </w:tcBorders>
          </w:tcPr>
          <w:p w14:paraId="0A0C6910" w14:textId="77777777" w:rsidR="000452F0" w:rsidRPr="00375D1A" w:rsidRDefault="000452F0" w:rsidP="000452F0">
            <w:pPr>
              <w:ind w:firstLine="284"/>
              <w:rPr>
                <w:sz w:val="22"/>
                <w:szCs w:val="22"/>
              </w:rPr>
            </w:pPr>
          </w:p>
          <w:p w14:paraId="19273779" w14:textId="77777777" w:rsidR="000452F0" w:rsidRPr="00D74E48" w:rsidRDefault="000452F0" w:rsidP="000452F0">
            <w:pPr>
              <w:ind w:firstLine="284"/>
              <w:jc w:val="center"/>
              <w:rPr>
                <w:sz w:val="22"/>
                <w:szCs w:val="22"/>
              </w:rPr>
            </w:pPr>
            <w:r w:rsidRPr="00D74E48">
              <w:rPr>
                <w:sz w:val="22"/>
                <w:szCs w:val="22"/>
              </w:rPr>
              <w:t>Symbol /Numer sprawy:</w:t>
            </w:r>
          </w:p>
          <w:p w14:paraId="1087DA54" w14:textId="77777777" w:rsidR="000452F0" w:rsidRPr="000452F0" w:rsidRDefault="000452F0" w:rsidP="000452F0">
            <w:pPr>
              <w:ind w:firstLine="284"/>
              <w:jc w:val="center"/>
              <w:rPr>
                <w:sz w:val="10"/>
                <w:szCs w:val="10"/>
              </w:rPr>
            </w:pPr>
          </w:p>
          <w:p w14:paraId="46CF72ED" w14:textId="205467E2" w:rsidR="000452F0" w:rsidRPr="000452F0" w:rsidRDefault="000452F0" w:rsidP="000452F0">
            <w:pPr>
              <w:pStyle w:val="Nagwek2"/>
              <w:ind w:firstLine="284"/>
              <w:jc w:val="center"/>
              <w:rPr>
                <w:rFonts w:ascii="Times New Roman" w:hAnsi="Times New Roman" w:cs="Times New Roman"/>
                <w:color w:val="auto"/>
                <w:sz w:val="22"/>
                <w:szCs w:val="22"/>
              </w:rPr>
            </w:pPr>
            <w:r w:rsidRPr="003C738A">
              <w:rPr>
                <w:rFonts w:ascii="Times New Roman" w:hAnsi="Times New Roman" w:cs="Times New Roman"/>
                <w:color w:val="auto"/>
                <w:sz w:val="28"/>
                <w:szCs w:val="28"/>
              </w:rPr>
              <w:t>A</w:t>
            </w:r>
            <w:r w:rsidR="002C63F3">
              <w:rPr>
                <w:rFonts w:ascii="Times New Roman" w:hAnsi="Times New Roman" w:cs="Times New Roman"/>
                <w:color w:val="auto"/>
                <w:sz w:val="28"/>
                <w:szCs w:val="28"/>
              </w:rPr>
              <w:t>Z</w:t>
            </w:r>
            <w:r w:rsidR="002E5E97">
              <w:rPr>
                <w:rFonts w:ascii="Times New Roman" w:hAnsi="Times New Roman" w:cs="Times New Roman"/>
                <w:color w:val="auto"/>
                <w:sz w:val="28"/>
                <w:szCs w:val="28"/>
              </w:rPr>
              <w:t>.</w:t>
            </w:r>
            <w:r w:rsidRPr="003C738A">
              <w:rPr>
                <w:rFonts w:ascii="Times New Roman" w:hAnsi="Times New Roman" w:cs="Times New Roman"/>
                <w:color w:val="auto"/>
                <w:sz w:val="28"/>
                <w:szCs w:val="28"/>
              </w:rPr>
              <w:t>262</w:t>
            </w:r>
            <w:r w:rsidR="00495594">
              <w:rPr>
                <w:rFonts w:ascii="Times New Roman" w:hAnsi="Times New Roman" w:cs="Times New Roman"/>
                <w:color w:val="auto"/>
                <w:sz w:val="28"/>
                <w:szCs w:val="28"/>
              </w:rPr>
              <w:t>.10</w:t>
            </w:r>
            <w:r w:rsidR="00F01194">
              <w:rPr>
                <w:rFonts w:ascii="Times New Roman" w:hAnsi="Times New Roman" w:cs="Times New Roman"/>
                <w:color w:val="auto"/>
                <w:sz w:val="28"/>
                <w:szCs w:val="28"/>
              </w:rPr>
              <w:t>.</w:t>
            </w:r>
            <w:r w:rsidR="002E5E97">
              <w:rPr>
                <w:rFonts w:ascii="Times New Roman" w:hAnsi="Times New Roman" w:cs="Times New Roman"/>
                <w:color w:val="auto"/>
                <w:sz w:val="28"/>
                <w:szCs w:val="28"/>
              </w:rPr>
              <w:t>202</w:t>
            </w:r>
            <w:r w:rsidR="000F047E">
              <w:rPr>
                <w:rFonts w:ascii="Times New Roman" w:hAnsi="Times New Roman" w:cs="Times New Roman"/>
                <w:color w:val="auto"/>
                <w:sz w:val="28"/>
                <w:szCs w:val="28"/>
              </w:rPr>
              <w:t>6</w:t>
            </w:r>
            <w:r w:rsidR="002E5E97">
              <w:rPr>
                <w:rFonts w:ascii="Times New Roman" w:hAnsi="Times New Roman" w:cs="Times New Roman"/>
                <w:color w:val="auto"/>
                <w:sz w:val="28"/>
                <w:szCs w:val="28"/>
              </w:rPr>
              <w:t>.AZ</w:t>
            </w:r>
          </w:p>
        </w:tc>
        <w:tc>
          <w:tcPr>
            <w:tcW w:w="4617" w:type="dxa"/>
            <w:tcBorders>
              <w:bottom w:val="single" w:sz="4" w:space="0" w:color="auto"/>
            </w:tcBorders>
          </w:tcPr>
          <w:p w14:paraId="1F78C099" w14:textId="77777777" w:rsidR="000452F0" w:rsidRPr="00D74E48" w:rsidRDefault="000452F0" w:rsidP="000452F0">
            <w:pPr>
              <w:ind w:firstLine="284"/>
              <w:jc w:val="center"/>
              <w:rPr>
                <w:sz w:val="22"/>
                <w:szCs w:val="22"/>
              </w:rPr>
            </w:pPr>
          </w:p>
          <w:p w14:paraId="76816088" w14:textId="77777777" w:rsidR="000452F0" w:rsidRPr="00375D1A" w:rsidRDefault="000452F0" w:rsidP="000452F0">
            <w:pPr>
              <w:ind w:firstLine="284"/>
              <w:jc w:val="center"/>
              <w:rPr>
                <w:sz w:val="22"/>
                <w:szCs w:val="22"/>
              </w:rPr>
            </w:pPr>
            <w:r w:rsidRPr="00375D1A">
              <w:rPr>
                <w:sz w:val="22"/>
                <w:szCs w:val="22"/>
              </w:rPr>
              <w:t>Przygotowała</w:t>
            </w:r>
          </w:p>
          <w:p w14:paraId="5C612F06" w14:textId="77777777" w:rsidR="000452F0" w:rsidRPr="000452F0" w:rsidRDefault="000452F0" w:rsidP="000452F0">
            <w:pPr>
              <w:ind w:firstLine="284"/>
              <w:jc w:val="center"/>
              <w:rPr>
                <w:sz w:val="10"/>
                <w:szCs w:val="10"/>
              </w:rPr>
            </w:pPr>
          </w:p>
          <w:p w14:paraId="1755EF7F" w14:textId="4839522F" w:rsidR="000452F0" w:rsidRPr="00B97380" w:rsidRDefault="000452F0" w:rsidP="000452F0">
            <w:pPr>
              <w:ind w:firstLine="284"/>
              <w:jc w:val="center"/>
              <w:rPr>
                <w:sz w:val="22"/>
                <w:szCs w:val="22"/>
              </w:rPr>
            </w:pPr>
            <w:r w:rsidRPr="00375D1A">
              <w:rPr>
                <w:sz w:val="22"/>
                <w:szCs w:val="22"/>
              </w:rPr>
              <w:t xml:space="preserve">Komisja Przetargowa powołana zarządzeniem </w:t>
            </w:r>
            <w:r w:rsidRPr="00B97380">
              <w:rPr>
                <w:sz w:val="22"/>
                <w:szCs w:val="22"/>
              </w:rPr>
              <w:t xml:space="preserve">przetargowym </w:t>
            </w:r>
            <w:r>
              <w:rPr>
                <w:sz w:val="22"/>
                <w:szCs w:val="22"/>
              </w:rPr>
              <w:t xml:space="preserve"> </w:t>
            </w:r>
            <w:r w:rsidR="00495594">
              <w:rPr>
                <w:sz w:val="22"/>
                <w:szCs w:val="22"/>
              </w:rPr>
              <w:t>30</w:t>
            </w:r>
            <w:r w:rsidR="00F01194" w:rsidRPr="00B97380">
              <w:rPr>
                <w:sz w:val="22"/>
                <w:szCs w:val="22"/>
              </w:rPr>
              <w:t>/</w:t>
            </w:r>
            <w:r w:rsidRPr="00B97380">
              <w:rPr>
                <w:sz w:val="22"/>
                <w:szCs w:val="22"/>
              </w:rPr>
              <w:t>202</w:t>
            </w:r>
            <w:r w:rsidR="000F047E">
              <w:rPr>
                <w:sz w:val="22"/>
                <w:szCs w:val="22"/>
              </w:rPr>
              <w:t>6</w:t>
            </w:r>
          </w:p>
          <w:p w14:paraId="56D18758" w14:textId="52AE16F6" w:rsidR="000452F0" w:rsidRPr="00B97380" w:rsidRDefault="000452F0" w:rsidP="000452F0">
            <w:pPr>
              <w:ind w:firstLine="284"/>
              <w:jc w:val="center"/>
              <w:rPr>
                <w:sz w:val="22"/>
                <w:szCs w:val="22"/>
              </w:rPr>
            </w:pPr>
            <w:r w:rsidRPr="00B97380">
              <w:rPr>
                <w:sz w:val="22"/>
                <w:szCs w:val="22"/>
              </w:rPr>
              <w:t xml:space="preserve">z dnia  </w:t>
            </w:r>
            <w:r w:rsidR="00495594">
              <w:rPr>
                <w:sz w:val="22"/>
                <w:szCs w:val="22"/>
              </w:rPr>
              <w:t>21.04.</w:t>
            </w:r>
            <w:r w:rsidRPr="00B97380">
              <w:rPr>
                <w:sz w:val="22"/>
                <w:szCs w:val="22"/>
              </w:rPr>
              <w:t>202</w:t>
            </w:r>
            <w:r w:rsidR="000F047E">
              <w:rPr>
                <w:sz w:val="22"/>
                <w:szCs w:val="22"/>
              </w:rPr>
              <w:t>6</w:t>
            </w:r>
            <w:r w:rsidRPr="00B97380">
              <w:rPr>
                <w:sz w:val="22"/>
                <w:szCs w:val="22"/>
              </w:rPr>
              <w:t xml:space="preserve"> r.</w:t>
            </w:r>
          </w:p>
          <w:p w14:paraId="3F421B41" w14:textId="77777777" w:rsidR="000452F0" w:rsidRPr="00375D1A" w:rsidRDefault="000452F0" w:rsidP="000452F0">
            <w:pPr>
              <w:ind w:firstLine="284"/>
              <w:jc w:val="center"/>
              <w:rPr>
                <w:sz w:val="22"/>
                <w:szCs w:val="22"/>
              </w:rPr>
            </w:pPr>
          </w:p>
        </w:tc>
      </w:tr>
    </w:tbl>
    <w:p w14:paraId="10C7D68D" w14:textId="77777777" w:rsidR="004F3CAB" w:rsidRDefault="004F3CAB" w:rsidP="000452F0">
      <w:pPr>
        <w:spacing w:after="200" w:line="252" w:lineRule="auto"/>
        <w:rPr>
          <w:rFonts w:asciiTheme="majorHAnsi" w:eastAsiaTheme="majorEastAsia" w:hAnsiTheme="majorHAnsi" w:cs="Arial"/>
          <w:i/>
          <w:lang w:eastAsia="en-US"/>
        </w:rPr>
      </w:pPr>
    </w:p>
    <w:p w14:paraId="3FB2F302" w14:textId="77777777" w:rsidR="002A7A56" w:rsidRDefault="002A7A56" w:rsidP="00255AF6">
      <w:pPr>
        <w:spacing w:after="120"/>
        <w:jc w:val="center"/>
        <w:rPr>
          <w:rFonts w:eastAsiaTheme="majorEastAsia"/>
          <w:b/>
          <w:sz w:val="21"/>
          <w:szCs w:val="21"/>
          <w:lang w:eastAsia="en-US"/>
        </w:rPr>
      </w:pPr>
    </w:p>
    <w:p w14:paraId="348BDAD9" w14:textId="77777777" w:rsidR="000452F0" w:rsidRDefault="000452F0" w:rsidP="00255AF6">
      <w:pPr>
        <w:spacing w:after="120"/>
        <w:jc w:val="center"/>
        <w:rPr>
          <w:rFonts w:eastAsiaTheme="majorEastAsia"/>
          <w:b/>
          <w:sz w:val="21"/>
          <w:szCs w:val="21"/>
          <w:lang w:eastAsia="en-US"/>
        </w:rPr>
      </w:pPr>
    </w:p>
    <w:p w14:paraId="5EFF8086" w14:textId="77777777" w:rsidR="000452F0" w:rsidRDefault="000452F0" w:rsidP="00255AF6">
      <w:pPr>
        <w:spacing w:after="120"/>
        <w:jc w:val="center"/>
        <w:rPr>
          <w:rFonts w:eastAsiaTheme="majorEastAsia"/>
          <w:b/>
          <w:sz w:val="21"/>
          <w:szCs w:val="21"/>
          <w:lang w:eastAsia="en-US"/>
        </w:rPr>
      </w:pPr>
    </w:p>
    <w:p w14:paraId="1546CACC" w14:textId="77777777" w:rsidR="000452F0" w:rsidRDefault="000452F0" w:rsidP="00255AF6">
      <w:pPr>
        <w:spacing w:after="120"/>
        <w:jc w:val="center"/>
        <w:rPr>
          <w:rFonts w:eastAsiaTheme="majorEastAsia"/>
          <w:b/>
          <w:sz w:val="21"/>
          <w:szCs w:val="21"/>
          <w:lang w:eastAsia="en-US"/>
        </w:rPr>
      </w:pPr>
    </w:p>
    <w:p w14:paraId="1470EFED" w14:textId="77777777" w:rsidR="000452F0" w:rsidRDefault="000452F0" w:rsidP="00255AF6">
      <w:pPr>
        <w:spacing w:after="120"/>
        <w:jc w:val="center"/>
        <w:rPr>
          <w:rFonts w:eastAsiaTheme="majorEastAsia"/>
          <w:b/>
          <w:sz w:val="21"/>
          <w:szCs w:val="21"/>
          <w:lang w:eastAsia="en-US"/>
        </w:rPr>
      </w:pPr>
    </w:p>
    <w:p w14:paraId="61C73CE2" w14:textId="77777777" w:rsidR="000452F0" w:rsidRDefault="000452F0" w:rsidP="00255AF6">
      <w:pPr>
        <w:spacing w:after="120"/>
        <w:jc w:val="center"/>
        <w:rPr>
          <w:rFonts w:eastAsiaTheme="majorEastAsia"/>
          <w:b/>
          <w:sz w:val="21"/>
          <w:szCs w:val="21"/>
          <w:lang w:eastAsia="en-US"/>
        </w:rPr>
      </w:pPr>
    </w:p>
    <w:p w14:paraId="0DE1E5A3" w14:textId="77777777" w:rsidR="000452F0" w:rsidRDefault="000452F0" w:rsidP="00255AF6">
      <w:pPr>
        <w:spacing w:after="120"/>
        <w:jc w:val="center"/>
        <w:rPr>
          <w:rFonts w:eastAsiaTheme="majorEastAsia"/>
          <w:b/>
          <w:sz w:val="21"/>
          <w:szCs w:val="21"/>
          <w:lang w:eastAsia="en-US"/>
        </w:rPr>
      </w:pPr>
    </w:p>
    <w:p w14:paraId="32C2AFBD" w14:textId="77777777" w:rsidR="00DA70A3" w:rsidRDefault="00DA70A3" w:rsidP="00255AF6">
      <w:pPr>
        <w:spacing w:after="120"/>
        <w:jc w:val="center"/>
        <w:rPr>
          <w:rFonts w:eastAsiaTheme="majorEastAsia"/>
          <w:b/>
          <w:sz w:val="21"/>
          <w:szCs w:val="21"/>
          <w:lang w:eastAsia="en-US"/>
        </w:rPr>
      </w:pPr>
    </w:p>
    <w:p w14:paraId="5C79C1D7" w14:textId="2125BC3B" w:rsidR="00545378" w:rsidRPr="00401040" w:rsidRDefault="00D03518" w:rsidP="00255AF6">
      <w:pPr>
        <w:spacing w:after="120"/>
        <w:jc w:val="center"/>
        <w:rPr>
          <w:rFonts w:eastAsiaTheme="majorEastAsia"/>
          <w:b/>
          <w:sz w:val="21"/>
          <w:szCs w:val="21"/>
          <w:lang w:eastAsia="en-US"/>
        </w:rPr>
      </w:pPr>
      <w:r w:rsidRPr="00401040">
        <w:rPr>
          <w:rFonts w:eastAsiaTheme="majorEastAsia"/>
          <w:b/>
          <w:sz w:val="21"/>
          <w:szCs w:val="21"/>
          <w:lang w:eastAsia="en-US"/>
        </w:rPr>
        <w:lastRenderedPageBreak/>
        <w:t>Spis treści:</w:t>
      </w:r>
    </w:p>
    <w:p w14:paraId="460E3CBB" w14:textId="77777777" w:rsidR="00D03518" w:rsidRPr="00401040" w:rsidRDefault="00D03518" w:rsidP="00255AF6">
      <w:pPr>
        <w:spacing w:after="200"/>
        <w:rPr>
          <w:rFonts w:eastAsiaTheme="majorEastAsia"/>
          <w:sz w:val="21"/>
          <w:szCs w:val="21"/>
          <w:lang w:eastAsia="en-US"/>
        </w:rPr>
      </w:pPr>
      <w:r w:rsidRPr="00401040">
        <w:rPr>
          <w:rFonts w:eastAsiaTheme="majorEastAsia"/>
          <w:b/>
          <w:sz w:val="21"/>
          <w:szCs w:val="21"/>
          <w:lang w:eastAsia="en-US"/>
        </w:rPr>
        <w:t xml:space="preserve">Rozdział I </w:t>
      </w:r>
      <w:r w:rsidRPr="00401040">
        <w:rPr>
          <w:rFonts w:eastAsiaTheme="majorEastAsia"/>
          <w:bCs/>
          <w:sz w:val="21"/>
          <w:szCs w:val="21"/>
          <w:lang w:eastAsia="en-US"/>
        </w:rPr>
        <w:t>–</w:t>
      </w:r>
      <w:r w:rsidRPr="00401040">
        <w:rPr>
          <w:rFonts w:eastAsiaTheme="majorEastAsia"/>
          <w:sz w:val="21"/>
          <w:szCs w:val="21"/>
          <w:lang w:eastAsia="en-US"/>
        </w:rPr>
        <w:t xml:space="preserve">Informacje </w:t>
      </w:r>
      <w:r w:rsidR="009F6209" w:rsidRPr="00401040">
        <w:rPr>
          <w:rFonts w:eastAsiaTheme="majorEastAsia"/>
          <w:sz w:val="21"/>
          <w:szCs w:val="21"/>
          <w:lang w:eastAsia="en-US"/>
        </w:rPr>
        <w:t>o</w:t>
      </w:r>
      <w:r w:rsidRPr="00401040">
        <w:rPr>
          <w:rFonts w:eastAsiaTheme="majorEastAsia"/>
          <w:sz w:val="21"/>
          <w:szCs w:val="21"/>
          <w:lang w:eastAsia="en-US"/>
        </w:rPr>
        <w:t>gólne</w:t>
      </w:r>
    </w:p>
    <w:p w14:paraId="2B3CB3CB" w14:textId="77777777" w:rsidR="00646C8F" w:rsidRPr="00401040" w:rsidRDefault="00646C8F" w:rsidP="00255AF6">
      <w:pPr>
        <w:numPr>
          <w:ilvl w:val="0"/>
          <w:numId w:val="1"/>
        </w:numPr>
        <w:shd w:val="clear" w:color="auto" w:fill="EAF1DD" w:themeFill="accent3" w:themeFillTint="33"/>
        <w:spacing w:after="200"/>
        <w:contextualSpacing/>
        <w:jc w:val="both"/>
        <w:rPr>
          <w:rFonts w:eastAsiaTheme="majorEastAsia"/>
          <w:b/>
          <w:sz w:val="21"/>
          <w:szCs w:val="21"/>
          <w:lang w:eastAsia="en-US"/>
        </w:rPr>
      </w:pPr>
      <w:r w:rsidRPr="00401040">
        <w:rPr>
          <w:b/>
          <w:sz w:val="21"/>
          <w:szCs w:val="21"/>
        </w:rPr>
        <w:t>Nazwa (firma) oraz adres Zamawiającego</w:t>
      </w:r>
    </w:p>
    <w:p w14:paraId="52CA2EC3" w14:textId="77777777" w:rsidR="00142A1B" w:rsidRPr="00401040" w:rsidRDefault="00142A1B" w:rsidP="00255AF6">
      <w:pPr>
        <w:numPr>
          <w:ilvl w:val="0"/>
          <w:numId w:val="1"/>
        </w:numPr>
        <w:shd w:val="clear" w:color="auto" w:fill="EAF1DD" w:themeFill="accent3" w:themeFillTint="33"/>
        <w:spacing w:after="200"/>
        <w:contextualSpacing/>
        <w:jc w:val="both"/>
        <w:rPr>
          <w:rFonts w:eastAsiaTheme="majorEastAsia"/>
          <w:b/>
          <w:sz w:val="21"/>
          <w:szCs w:val="21"/>
          <w:lang w:eastAsia="en-US"/>
        </w:rPr>
      </w:pPr>
      <w:r w:rsidRPr="00401040">
        <w:rPr>
          <w:rFonts w:eastAsiaTheme="majorEastAsia"/>
          <w:b/>
          <w:sz w:val="21"/>
          <w:szCs w:val="21"/>
          <w:lang w:eastAsia="en-US"/>
        </w:rPr>
        <w:t>Tryb udzielenia zamówienia</w:t>
      </w:r>
    </w:p>
    <w:p w14:paraId="3170DBA3" w14:textId="4E9C63D7" w:rsidR="007B6AA5" w:rsidRPr="00401040" w:rsidRDefault="007B6AA5" w:rsidP="00255AF6">
      <w:pPr>
        <w:numPr>
          <w:ilvl w:val="0"/>
          <w:numId w:val="1"/>
        </w:numPr>
        <w:shd w:val="clear" w:color="auto" w:fill="EAF1DD" w:themeFill="accent3" w:themeFillTint="33"/>
        <w:spacing w:after="200"/>
        <w:contextualSpacing/>
        <w:jc w:val="both"/>
        <w:rPr>
          <w:rFonts w:eastAsiaTheme="majorEastAsia"/>
          <w:b/>
          <w:sz w:val="21"/>
          <w:szCs w:val="21"/>
          <w:lang w:eastAsia="en-US"/>
        </w:rPr>
      </w:pPr>
      <w:r w:rsidRPr="00401040">
        <w:rPr>
          <w:rFonts w:eastAsiaTheme="majorEastAsia"/>
          <w:b/>
          <w:sz w:val="21"/>
          <w:szCs w:val="21"/>
          <w:lang w:eastAsia="en-US"/>
        </w:rPr>
        <w:t>Wykonawcy/podwykonawcy</w:t>
      </w:r>
      <w:r w:rsidR="00F923A8">
        <w:rPr>
          <w:rFonts w:eastAsiaTheme="majorEastAsia"/>
          <w:b/>
          <w:sz w:val="21"/>
          <w:szCs w:val="21"/>
          <w:lang w:eastAsia="en-US"/>
        </w:rPr>
        <w:t xml:space="preserve"> </w:t>
      </w:r>
    </w:p>
    <w:p w14:paraId="51A6CC2A" w14:textId="77777777" w:rsidR="007B6AA5" w:rsidRPr="00401040" w:rsidRDefault="007B6AA5" w:rsidP="00255AF6">
      <w:pPr>
        <w:numPr>
          <w:ilvl w:val="0"/>
          <w:numId w:val="1"/>
        </w:numPr>
        <w:shd w:val="clear" w:color="auto" w:fill="EAF1DD" w:themeFill="accent3" w:themeFillTint="33"/>
        <w:spacing w:after="200"/>
        <w:contextualSpacing/>
        <w:jc w:val="both"/>
        <w:rPr>
          <w:rFonts w:eastAsiaTheme="majorEastAsia"/>
          <w:b/>
          <w:sz w:val="21"/>
          <w:szCs w:val="21"/>
          <w:lang w:eastAsia="en-US"/>
        </w:rPr>
      </w:pPr>
      <w:r w:rsidRPr="00401040">
        <w:rPr>
          <w:rFonts w:eastAsiaTheme="majorEastAsia"/>
          <w:b/>
          <w:sz w:val="21"/>
          <w:szCs w:val="21"/>
          <w:lang w:eastAsia="en-US"/>
        </w:rPr>
        <w:t>Komunikacja w postępowaniu</w:t>
      </w:r>
    </w:p>
    <w:p w14:paraId="06F339D5" w14:textId="77777777" w:rsidR="007B6AA5" w:rsidRPr="00401040" w:rsidRDefault="007B6AA5" w:rsidP="00255AF6">
      <w:pPr>
        <w:numPr>
          <w:ilvl w:val="0"/>
          <w:numId w:val="1"/>
        </w:numPr>
        <w:shd w:val="clear" w:color="auto" w:fill="EAF1DD" w:themeFill="accent3" w:themeFillTint="33"/>
        <w:spacing w:after="200"/>
        <w:contextualSpacing/>
        <w:jc w:val="both"/>
        <w:rPr>
          <w:rFonts w:eastAsiaTheme="majorEastAsia"/>
          <w:b/>
          <w:sz w:val="21"/>
          <w:szCs w:val="21"/>
          <w:lang w:eastAsia="en-US"/>
        </w:rPr>
      </w:pPr>
      <w:r w:rsidRPr="00401040">
        <w:rPr>
          <w:rFonts w:eastAsiaTheme="majorEastAsia"/>
          <w:b/>
          <w:sz w:val="21"/>
          <w:szCs w:val="21"/>
          <w:lang w:eastAsia="en-US"/>
        </w:rPr>
        <w:t>Wizja lokalna</w:t>
      </w:r>
    </w:p>
    <w:p w14:paraId="3BFE5A4D" w14:textId="77777777" w:rsidR="007B6AA5" w:rsidRPr="00401040" w:rsidRDefault="007B6AA5" w:rsidP="00255AF6">
      <w:pPr>
        <w:numPr>
          <w:ilvl w:val="0"/>
          <w:numId w:val="1"/>
        </w:numPr>
        <w:shd w:val="clear" w:color="auto" w:fill="EAF1DD" w:themeFill="accent3" w:themeFillTint="33"/>
        <w:spacing w:after="200"/>
        <w:contextualSpacing/>
        <w:jc w:val="both"/>
        <w:rPr>
          <w:rFonts w:eastAsiaTheme="majorEastAsia"/>
          <w:b/>
          <w:sz w:val="21"/>
          <w:szCs w:val="21"/>
          <w:lang w:eastAsia="en-US"/>
        </w:rPr>
      </w:pPr>
      <w:r w:rsidRPr="00401040">
        <w:rPr>
          <w:rFonts w:eastAsiaTheme="majorEastAsia"/>
          <w:b/>
          <w:sz w:val="21"/>
          <w:szCs w:val="21"/>
          <w:lang w:eastAsia="en-US"/>
        </w:rPr>
        <w:t>Podział zamówienia na części</w:t>
      </w:r>
    </w:p>
    <w:p w14:paraId="27DAFF1C" w14:textId="77777777" w:rsidR="007B6AA5" w:rsidRPr="00401040" w:rsidRDefault="007B6AA5" w:rsidP="00255AF6">
      <w:pPr>
        <w:numPr>
          <w:ilvl w:val="0"/>
          <w:numId w:val="1"/>
        </w:numPr>
        <w:shd w:val="clear" w:color="auto" w:fill="EAF1DD" w:themeFill="accent3" w:themeFillTint="33"/>
        <w:spacing w:after="200"/>
        <w:contextualSpacing/>
        <w:jc w:val="both"/>
        <w:rPr>
          <w:rFonts w:eastAsiaTheme="majorEastAsia"/>
          <w:b/>
          <w:sz w:val="21"/>
          <w:szCs w:val="21"/>
          <w:lang w:eastAsia="en-US"/>
        </w:rPr>
      </w:pPr>
      <w:r w:rsidRPr="00401040">
        <w:rPr>
          <w:rFonts w:eastAsiaTheme="majorEastAsia"/>
          <w:b/>
          <w:sz w:val="21"/>
          <w:szCs w:val="21"/>
          <w:lang w:eastAsia="en-US"/>
        </w:rPr>
        <w:t>Oferty wariantowe</w:t>
      </w:r>
    </w:p>
    <w:p w14:paraId="1779A56C" w14:textId="77777777" w:rsidR="007B6AA5" w:rsidRPr="00401040" w:rsidRDefault="007B6AA5" w:rsidP="00255AF6">
      <w:pPr>
        <w:numPr>
          <w:ilvl w:val="0"/>
          <w:numId w:val="1"/>
        </w:numPr>
        <w:shd w:val="clear" w:color="auto" w:fill="EAF1DD" w:themeFill="accent3" w:themeFillTint="33"/>
        <w:spacing w:after="200"/>
        <w:contextualSpacing/>
        <w:jc w:val="both"/>
        <w:rPr>
          <w:rFonts w:eastAsiaTheme="majorEastAsia"/>
          <w:b/>
          <w:sz w:val="21"/>
          <w:szCs w:val="21"/>
          <w:lang w:eastAsia="en-US"/>
        </w:rPr>
      </w:pPr>
      <w:r w:rsidRPr="00401040">
        <w:rPr>
          <w:rFonts w:eastAsiaTheme="majorEastAsia"/>
          <w:b/>
          <w:sz w:val="21"/>
          <w:szCs w:val="21"/>
          <w:lang w:eastAsia="en-US"/>
        </w:rPr>
        <w:t xml:space="preserve">Katalogi elektroniczne </w:t>
      </w:r>
    </w:p>
    <w:p w14:paraId="30CBE851" w14:textId="77777777" w:rsidR="007B6AA5" w:rsidRPr="00401040" w:rsidRDefault="007B6AA5" w:rsidP="00255AF6">
      <w:pPr>
        <w:numPr>
          <w:ilvl w:val="0"/>
          <w:numId w:val="1"/>
        </w:numPr>
        <w:shd w:val="clear" w:color="auto" w:fill="EAF1DD" w:themeFill="accent3" w:themeFillTint="33"/>
        <w:spacing w:after="200"/>
        <w:contextualSpacing/>
        <w:jc w:val="both"/>
        <w:rPr>
          <w:b/>
          <w:sz w:val="21"/>
          <w:szCs w:val="21"/>
          <w:lang w:eastAsia="en-US"/>
        </w:rPr>
      </w:pPr>
      <w:r w:rsidRPr="00401040">
        <w:rPr>
          <w:b/>
          <w:sz w:val="21"/>
          <w:szCs w:val="21"/>
          <w:lang w:eastAsia="en-US"/>
        </w:rPr>
        <w:t>Umowa ramowa</w:t>
      </w:r>
    </w:p>
    <w:p w14:paraId="199C3B3A" w14:textId="77777777" w:rsidR="007B6AA5" w:rsidRPr="00401040" w:rsidRDefault="007B6AA5" w:rsidP="00255AF6">
      <w:pPr>
        <w:numPr>
          <w:ilvl w:val="0"/>
          <w:numId w:val="1"/>
        </w:numPr>
        <w:shd w:val="clear" w:color="auto" w:fill="EAF1DD" w:themeFill="accent3" w:themeFillTint="33"/>
        <w:spacing w:after="200"/>
        <w:contextualSpacing/>
        <w:jc w:val="both"/>
        <w:rPr>
          <w:b/>
          <w:sz w:val="21"/>
          <w:szCs w:val="21"/>
          <w:lang w:eastAsia="en-US"/>
        </w:rPr>
      </w:pPr>
      <w:r w:rsidRPr="00401040">
        <w:rPr>
          <w:b/>
          <w:sz w:val="21"/>
          <w:szCs w:val="21"/>
          <w:lang w:eastAsia="en-US"/>
        </w:rPr>
        <w:t>Aukcja elektroniczna</w:t>
      </w:r>
    </w:p>
    <w:p w14:paraId="1998E4B5" w14:textId="77777777" w:rsidR="007B6AA5" w:rsidRPr="00401040" w:rsidRDefault="007B6AA5" w:rsidP="00255AF6">
      <w:pPr>
        <w:numPr>
          <w:ilvl w:val="0"/>
          <w:numId w:val="1"/>
        </w:numPr>
        <w:shd w:val="clear" w:color="auto" w:fill="EAF1DD" w:themeFill="accent3" w:themeFillTint="33"/>
        <w:spacing w:after="200"/>
        <w:contextualSpacing/>
        <w:jc w:val="both"/>
        <w:rPr>
          <w:b/>
          <w:sz w:val="21"/>
          <w:szCs w:val="21"/>
          <w:lang w:eastAsia="en-US"/>
        </w:rPr>
      </w:pPr>
      <w:r w:rsidRPr="00401040">
        <w:rPr>
          <w:b/>
          <w:sz w:val="21"/>
          <w:szCs w:val="21"/>
          <w:lang w:eastAsia="en-US"/>
        </w:rPr>
        <w:t xml:space="preserve">Zamówienia, o których mowa w art. 214 ust. 1 pkt 7 i 8 ustawy </w:t>
      </w:r>
      <w:proofErr w:type="spellStart"/>
      <w:r w:rsidRPr="00401040">
        <w:rPr>
          <w:b/>
          <w:sz w:val="21"/>
          <w:szCs w:val="21"/>
          <w:lang w:eastAsia="en-US"/>
        </w:rPr>
        <w:t>Pzp</w:t>
      </w:r>
      <w:proofErr w:type="spellEnd"/>
    </w:p>
    <w:p w14:paraId="198AB5EB" w14:textId="77777777" w:rsidR="007B6AA5" w:rsidRPr="00401040" w:rsidRDefault="007B6AA5" w:rsidP="00255AF6">
      <w:pPr>
        <w:numPr>
          <w:ilvl w:val="0"/>
          <w:numId w:val="1"/>
        </w:numPr>
        <w:shd w:val="clear" w:color="auto" w:fill="EAF1DD" w:themeFill="accent3" w:themeFillTint="33"/>
        <w:spacing w:after="200"/>
        <w:contextualSpacing/>
        <w:jc w:val="both"/>
        <w:rPr>
          <w:b/>
          <w:sz w:val="21"/>
          <w:szCs w:val="21"/>
          <w:lang w:eastAsia="en-US"/>
        </w:rPr>
      </w:pPr>
      <w:r w:rsidRPr="00401040">
        <w:rPr>
          <w:b/>
          <w:sz w:val="21"/>
          <w:szCs w:val="21"/>
          <w:lang w:eastAsia="en-US"/>
        </w:rPr>
        <w:t>Rozliczenia w walutach obcych</w:t>
      </w:r>
    </w:p>
    <w:p w14:paraId="7971BAC1" w14:textId="77777777" w:rsidR="007B6AA5" w:rsidRPr="00401040" w:rsidRDefault="007B6AA5" w:rsidP="00255AF6">
      <w:pPr>
        <w:numPr>
          <w:ilvl w:val="0"/>
          <w:numId w:val="1"/>
        </w:numPr>
        <w:shd w:val="clear" w:color="auto" w:fill="EAF1DD" w:themeFill="accent3" w:themeFillTint="33"/>
        <w:spacing w:after="200"/>
        <w:contextualSpacing/>
        <w:jc w:val="both"/>
        <w:rPr>
          <w:b/>
          <w:sz w:val="21"/>
          <w:szCs w:val="21"/>
          <w:lang w:eastAsia="en-US"/>
        </w:rPr>
      </w:pPr>
      <w:r w:rsidRPr="00401040">
        <w:rPr>
          <w:b/>
          <w:sz w:val="21"/>
          <w:szCs w:val="21"/>
          <w:lang w:eastAsia="en-US"/>
        </w:rPr>
        <w:t>Zwrot kosztów udziału w postępowaniu</w:t>
      </w:r>
    </w:p>
    <w:p w14:paraId="1B167BC5" w14:textId="77777777" w:rsidR="007B6AA5" w:rsidRPr="00401040" w:rsidRDefault="007B6AA5" w:rsidP="00255AF6">
      <w:pPr>
        <w:numPr>
          <w:ilvl w:val="0"/>
          <w:numId w:val="1"/>
        </w:numPr>
        <w:shd w:val="clear" w:color="auto" w:fill="EAF1DD" w:themeFill="accent3" w:themeFillTint="33"/>
        <w:spacing w:after="200"/>
        <w:contextualSpacing/>
        <w:jc w:val="both"/>
        <w:rPr>
          <w:b/>
          <w:sz w:val="21"/>
          <w:szCs w:val="21"/>
          <w:lang w:eastAsia="en-US"/>
        </w:rPr>
      </w:pPr>
      <w:r w:rsidRPr="00401040">
        <w:rPr>
          <w:b/>
          <w:sz w:val="21"/>
          <w:szCs w:val="21"/>
          <w:lang w:eastAsia="en-US"/>
        </w:rPr>
        <w:t>Zaliczki na poczet udzielenia zamówienia</w:t>
      </w:r>
    </w:p>
    <w:p w14:paraId="7BF9ACFB" w14:textId="21E9CBFE" w:rsidR="006C21D9" w:rsidRDefault="006C21D9" w:rsidP="00255AF6">
      <w:pPr>
        <w:numPr>
          <w:ilvl w:val="0"/>
          <w:numId w:val="1"/>
        </w:numPr>
        <w:shd w:val="clear" w:color="auto" w:fill="EAF1DD" w:themeFill="accent3" w:themeFillTint="33"/>
        <w:spacing w:after="200"/>
        <w:contextualSpacing/>
        <w:jc w:val="both"/>
        <w:rPr>
          <w:b/>
          <w:sz w:val="21"/>
          <w:szCs w:val="21"/>
          <w:lang w:eastAsia="en-US"/>
        </w:rPr>
      </w:pPr>
      <w:r>
        <w:rPr>
          <w:b/>
          <w:sz w:val="21"/>
          <w:szCs w:val="21"/>
          <w:lang w:eastAsia="en-US"/>
        </w:rPr>
        <w:t>Unieważnienie postępowania</w:t>
      </w:r>
    </w:p>
    <w:p w14:paraId="63D7570F" w14:textId="40363E1D" w:rsidR="007B6AA5" w:rsidRPr="00401040" w:rsidRDefault="007B6AA5" w:rsidP="00255AF6">
      <w:pPr>
        <w:numPr>
          <w:ilvl w:val="0"/>
          <w:numId w:val="1"/>
        </w:numPr>
        <w:shd w:val="clear" w:color="auto" w:fill="EAF1DD" w:themeFill="accent3" w:themeFillTint="33"/>
        <w:spacing w:after="200"/>
        <w:contextualSpacing/>
        <w:jc w:val="both"/>
        <w:rPr>
          <w:b/>
          <w:sz w:val="21"/>
          <w:szCs w:val="21"/>
          <w:lang w:eastAsia="en-US"/>
        </w:rPr>
      </w:pPr>
      <w:r w:rsidRPr="00401040">
        <w:rPr>
          <w:b/>
          <w:sz w:val="21"/>
          <w:szCs w:val="21"/>
          <w:lang w:eastAsia="en-US"/>
        </w:rPr>
        <w:t>Pouczenie o środkach ochrony prawnej</w:t>
      </w:r>
    </w:p>
    <w:p w14:paraId="5733BE2D" w14:textId="77777777" w:rsidR="007B6AA5" w:rsidRPr="00401040" w:rsidRDefault="007B6AA5" w:rsidP="00255AF6">
      <w:pPr>
        <w:numPr>
          <w:ilvl w:val="0"/>
          <w:numId w:val="1"/>
        </w:numPr>
        <w:shd w:val="clear" w:color="auto" w:fill="EAF1DD" w:themeFill="accent3" w:themeFillTint="33"/>
        <w:spacing w:after="200"/>
        <w:contextualSpacing/>
        <w:jc w:val="both"/>
        <w:rPr>
          <w:b/>
          <w:sz w:val="21"/>
          <w:szCs w:val="21"/>
          <w:lang w:eastAsia="en-US"/>
        </w:rPr>
      </w:pPr>
      <w:r w:rsidRPr="00401040">
        <w:rPr>
          <w:b/>
          <w:sz w:val="21"/>
          <w:szCs w:val="21"/>
          <w:lang w:eastAsia="en-US"/>
        </w:rPr>
        <w:t xml:space="preserve">Ochrona danych osobowych zebranych przez </w:t>
      </w:r>
      <w:r w:rsidR="00773D17" w:rsidRPr="00401040">
        <w:rPr>
          <w:b/>
          <w:sz w:val="21"/>
          <w:szCs w:val="21"/>
          <w:lang w:eastAsia="en-US"/>
        </w:rPr>
        <w:t>z</w:t>
      </w:r>
      <w:r w:rsidRPr="00401040">
        <w:rPr>
          <w:b/>
          <w:sz w:val="21"/>
          <w:szCs w:val="21"/>
          <w:lang w:eastAsia="en-US"/>
        </w:rPr>
        <w:t>amawiającego w toku postępowania</w:t>
      </w:r>
    </w:p>
    <w:p w14:paraId="7713BB7B" w14:textId="77777777" w:rsidR="001A131C" w:rsidRPr="00401040" w:rsidRDefault="00773D17" w:rsidP="00255AF6">
      <w:pPr>
        <w:spacing w:after="200"/>
        <w:rPr>
          <w:rFonts w:eastAsiaTheme="majorEastAsia"/>
          <w:b/>
          <w:sz w:val="21"/>
          <w:szCs w:val="21"/>
          <w:lang w:eastAsia="en-US"/>
        </w:rPr>
      </w:pPr>
      <w:r w:rsidRPr="00401040">
        <w:rPr>
          <w:rFonts w:eastAsiaTheme="majorEastAsia"/>
          <w:b/>
          <w:sz w:val="21"/>
          <w:szCs w:val="21"/>
          <w:lang w:eastAsia="en-US"/>
        </w:rPr>
        <w:br/>
      </w:r>
      <w:r w:rsidR="00D03518" w:rsidRPr="00401040">
        <w:rPr>
          <w:rFonts w:eastAsiaTheme="majorEastAsia"/>
          <w:b/>
          <w:sz w:val="21"/>
          <w:szCs w:val="21"/>
          <w:lang w:eastAsia="en-US"/>
        </w:rPr>
        <w:t xml:space="preserve">Rozdział II </w:t>
      </w:r>
      <w:r w:rsidRPr="00401040">
        <w:rPr>
          <w:rFonts w:eastAsiaTheme="majorEastAsia"/>
          <w:bCs/>
          <w:sz w:val="21"/>
          <w:szCs w:val="21"/>
          <w:lang w:eastAsia="en-US"/>
        </w:rPr>
        <w:t>–</w:t>
      </w:r>
      <w:r w:rsidR="001A131C" w:rsidRPr="00401040">
        <w:rPr>
          <w:rFonts w:eastAsiaTheme="majorEastAsia"/>
          <w:sz w:val="21"/>
          <w:szCs w:val="21"/>
          <w:lang w:eastAsia="en-US"/>
        </w:rPr>
        <w:t xml:space="preserve">Wymagania stawiane </w:t>
      </w:r>
      <w:r w:rsidRPr="00401040">
        <w:rPr>
          <w:rFonts w:eastAsiaTheme="majorEastAsia"/>
          <w:sz w:val="21"/>
          <w:szCs w:val="21"/>
          <w:lang w:eastAsia="en-US"/>
        </w:rPr>
        <w:t>w</w:t>
      </w:r>
      <w:r w:rsidR="001A131C" w:rsidRPr="00401040">
        <w:rPr>
          <w:rFonts w:eastAsiaTheme="majorEastAsia"/>
          <w:sz w:val="21"/>
          <w:szCs w:val="21"/>
          <w:lang w:eastAsia="en-US"/>
        </w:rPr>
        <w:t>ykonawcy</w:t>
      </w:r>
    </w:p>
    <w:p w14:paraId="4B0C568B" w14:textId="77777777" w:rsidR="007B6AA5" w:rsidRPr="00401040" w:rsidRDefault="007B6AA5" w:rsidP="00270DC3">
      <w:pPr>
        <w:numPr>
          <w:ilvl w:val="0"/>
          <w:numId w:val="14"/>
        </w:numPr>
        <w:shd w:val="clear" w:color="auto" w:fill="E5DFEC" w:themeFill="accent4" w:themeFillTint="33"/>
        <w:spacing w:after="200"/>
        <w:contextualSpacing/>
        <w:jc w:val="both"/>
        <w:rPr>
          <w:b/>
          <w:sz w:val="21"/>
          <w:szCs w:val="21"/>
          <w:lang w:eastAsia="en-US"/>
        </w:rPr>
      </w:pPr>
      <w:r w:rsidRPr="00401040">
        <w:rPr>
          <w:b/>
          <w:sz w:val="21"/>
          <w:szCs w:val="21"/>
          <w:lang w:eastAsia="en-US"/>
        </w:rPr>
        <w:t>Przedmiot zamówienia</w:t>
      </w:r>
    </w:p>
    <w:p w14:paraId="3360EBE3" w14:textId="77777777" w:rsidR="007B6AA5" w:rsidRPr="00401040" w:rsidRDefault="007B6AA5" w:rsidP="00270DC3">
      <w:pPr>
        <w:numPr>
          <w:ilvl w:val="0"/>
          <w:numId w:val="14"/>
        </w:numPr>
        <w:shd w:val="clear" w:color="auto" w:fill="E5DFEC" w:themeFill="accent4" w:themeFillTint="33"/>
        <w:spacing w:after="200"/>
        <w:contextualSpacing/>
        <w:jc w:val="both"/>
        <w:rPr>
          <w:b/>
          <w:sz w:val="21"/>
          <w:szCs w:val="21"/>
          <w:lang w:eastAsia="en-US"/>
        </w:rPr>
      </w:pPr>
      <w:r w:rsidRPr="00401040">
        <w:rPr>
          <w:b/>
          <w:sz w:val="21"/>
          <w:szCs w:val="21"/>
          <w:lang w:eastAsia="en-US"/>
        </w:rPr>
        <w:t>Rozwiązania równoważne</w:t>
      </w:r>
    </w:p>
    <w:p w14:paraId="284631B1" w14:textId="77777777" w:rsidR="007B6AA5" w:rsidRPr="00401040" w:rsidRDefault="007B6AA5" w:rsidP="00270DC3">
      <w:pPr>
        <w:numPr>
          <w:ilvl w:val="0"/>
          <w:numId w:val="14"/>
        </w:numPr>
        <w:shd w:val="clear" w:color="auto" w:fill="E5DFEC" w:themeFill="accent4" w:themeFillTint="33"/>
        <w:spacing w:after="200"/>
        <w:contextualSpacing/>
        <w:jc w:val="both"/>
        <w:rPr>
          <w:b/>
          <w:sz w:val="21"/>
          <w:szCs w:val="21"/>
          <w:lang w:eastAsia="en-US"/>
        </w:rPr>
      </w:pPr>
      <w:r w:rsidRPr="00401040">
        <w:rPr>
          <w:b/>
          <w:sz w:val="21"/>
          <w:szCs w:val="21"/>
          <w:lang w:eastAsia="en-US"/>
        </w:rPr>
        <w:t>Wymagania w zakresie zatrudniania</w:t>
      </w:r>
      <w:r w:rsidR="00F31FFE" w:rsidRPr="00401040">
        <w:rPr>
          <w:b/>
          <w:sz w:val="21"/>
          <w:szCs w:val="21"/>
          <w:lang w:eastAsia="en-US"/>
        </w:rPr>
        <w:t xml:space="preserve"> </w:t>
      </w:r>
      <w:r w:rsidRPr="00401040">
        <w:rPr>
          <w:b/>
          <w:sz w:val="21"/>
          <w:szCs w:val="21"/>
          <w:lang w:eastAsia="en-US"/>
        </w:rPr>
        <w:t>przez wykonawcę lub podwykonawcę osób na podstawie stosunku pracy</w:t>
      </w:r>
    </w:p>
    <w:p w14:paraId="27ED1F0E" w14:textId="2A268796" w:rsidR="007B6AA5" w:rsidRPr="00401040" w:rsidRDefault="007B6AA5" w:rsidP="00270DC3">
      <w:pPr>
        <w:numPr>
          <w:ilvl w:val="0"/>
          <w:numId w:val="14"/>
        </w:numPr>
        <w:shd w:val="clear" w:color="auto" w:fill="E5DFEC" w:themeFill="accent4" w:themeFillTint="33"/>
        <w:spacing w:after="200"/>
        <w:contextualSpacing/>
        <w:jc w:val="both"/>
        <w:rPr>
          <w:b/>
          <w:sz w:val="21"/>
          <w:szCs w:val="21"/>
          <w:lang w:eastAsia="en-US"/>
        </w:rPr>
      </w:pPr>
      <w:r w:rsidRPr="00401040">
        <w:rPr>
          <w:b/>
          <w:sz w:val="21"/>
          <w:szCs w:val="21"/>
          <w:lang w:eastAsia="en-US"/>
        </w:rPr>
        <w:t>Wymagania w zakresie zatrudnienia osób, o których mowa</w:t>
      </w:r>
      <w:r w:rsidR="004923B0" w:rsidRPr="00401040">
        <w:rPr>
          <w:b/>
          <w:sz w:val="21"/>
          <w:szCs w:val="21"/>
          <w:lang w:eastAsia="en-US"/>
        </w:rPr>
        <w:t xml:space="preserve"> </w:t>
      </w:r>
      <w:r w:rsidRPr="00401040">
        <w:rPr>
          <w:b/>
          <w:sz w:val="21"/>
          <w:szCs w:val="21"/>
          <w:lang w:eastAsia="en-US"/>
        </w:rPr>
        <w:t xml:space="preserve">w art. 96 ust. 2 pkt 2 ustawy </w:t>
      </w:r>
      <w:proofErr w:type="spellStart"/>
      <w:r w:rsidRPr="00401040">
        <w:rPr>
          <w:b/>
          <w:sz w:val="21"/>
          <w:szCs w:val="21"/>
          <w:lang w:eastAsia="en-US"/>
        </w:rPr>
        <w:t>Pzp</w:t>
      </w:r>
      <w:proofErr w:type="spellEnd"/>
    </w:p>
    <w:p w14:paraId="4ECD2810" w14:textId="77777777" w:rsidR="007B6AA5" w:rsidRPr="00401040" w:rsidRDefault="007B6AA5" w:rsidP="00270DC3">
      <w:pPr>
        <w:numPr>
          <w:ilvl w:val="0"/>
          <w:numId w:val="14"/>
        </w:numPr>
        <w:shd w:val="clear" w:color="auto" w:fill="E5DFEC" w:themeFill="accent4" w:themeFillTint="33"/>
        <w:spacing w:after="200"/>
        <w:contextualSpacing/>
        <w:jc w:val="both"/>
        <w:rPr>
          <w:b/>
          <w:sz w:val="21"/>
          <w:szCs w:val="21"/>
          <w:lang w:eastAsia="en-US"/>
        </w:rPr>
      </w:pPr>
      <w:r w:rsidRPr="00401040">
        <w:rPr>
          <w:b/>
          <w:sz w:val="21"/>
          <w:szCs w:val="21"/>
          <w:lang w:eastAsia="en-US"/>
        </w:rPr>
        <w:t>Informacja o przedmiotowych środkach dowodowych</w:t>
      </w:r>
    </w:p>
    <w:p w14:paraId="2F86CEB2" w14:textId="77777777" w:rsidR="007B6AA5" w:rsidRPr="00401040" w:rsidRDefault="007B6AA5" w:rsidP="00270DC3">
      <w:pPr>
        <w:numPr>
          <w:ilvl w:val="0"/>
          <w:numId w:val="14"/>
        </w:numPr>
        <w:shd w:val="clear" w:color="auto" w:fill="E5DFEC" w:themeFill="accent4" w:themeFillTint="33"/>
        <w:spacing w:after="200"/>
        <w:contextualSpacing/>
        <w:jc w:val="both"/>
        <w:rPr>
          <w:b/>
          <w:sz w:val="21"/>
          <w:szCs w:val="21"/>
          <w:lang w:eastAsia="en-US"/>
        </w:rPr>
      </w:pPr>
      <w:r w:rsidRPr="00401040">
        <w:rPr>
          <w:b/>
          <w:sz w:val="21"/>
          <w:szCs w:val="21"/>
          <w:lang w:eastAsia="en-US"/>
        </w:rPr>
        <w:t xml:space="preserve">Termin wykonania zamówienia </w:t>
      </w:r>
    </w:p>
    <w:p w14:paraId="61B4572E" w14:textId="77777777" w:rsidR="007B6AA5" w:rsidRPr="00401040" w:rsidRDefault="007B6AA5" w:rsidP="00270DC3">
      <w:pPr>
        <w:numPr>
          <w:ilvl w:val="0"/>
          <w:numId w:val="14"/>
        </w:numPr>
        <w:shd w:val="clear" w:color="auto" w:fill="E5DFEC" w:themeFill="accent4" w:themeFillTint="33"/>
        <w:spacing w:after="200"/>
        <w:contextualSpacing/>
        <w:jc w:val="both"/>
        <w:rPr>
          <w:b/>
          <w:sz w:val="21"/>
          <w:szCs w:val="21"/>
          <w:lang w:eastAsia="en-US"/>
        </w:rPr>
      </w:pPr>
      <w:r w:rsidRPr="00401040">
        <w:rPr>
          <w:b/>
          <w:sz w:val="21"/>
          <w:szCs w:val="21"/>
          <w:lang w:eastAsia="en-US"/>
        </w:rPr>
        <w:t>Informacja o warunkach udziału w postępowaniu o udzielenie zamówienia</w:t>
      </w:r>
    </w:p>
    <w:p w14:paraId="5E817BB7" w14:textId="77777777" w:rsidR="007B6AA5" w:rsidRPr="00401040" w:rsidRDefault="007B6AA5" w:rsidP="00270DC3">
      <w:pPr>
        <w:numPr>
          <w:ilvl w:val="0"/>
          <w:numId w:val="14"/>
        </w:numPr>
        <w:shd w:val="clear" w:color="auto" w:fill="E5DFEC" w:themeFill="accent4" w:themeFillTint="33"/>
        <w:spacing w:after="200"/>
        <w:contextualSpacing/>
        <w:jc w:val="both"/>
        <w:rPr>
          <w:b/>
          <w:sz w:val="21"/>
          <w:szCs w:val="21"/>
          <w:lang w:eastAsia="en-US"/>
        </w:rPr>
      </w:pPr>
      <w:r w:rsidRPr="00401040">
        <w:rPr>
          <w:b/>
          <w:sz w:val="21"/>
          <w:szCs w:val="21"/>
          <w:lang w:eastAsia="en-US"/>
        </w:rPr>
        <w:t>Podstawy wykluczenia</w:t>
      </w:r>
    </w:p>
    <w:p w14:paraId="28740CEC" w14:textId="42A06CC8" w:rsidR="007B6AA5" w:rsidRPr="00401040" w:rsidRDefault="007B6AA5" w:rsidP="00270DC3">
      <w:pPr>
        <w:numPr>
          <w:ilvl w:val="0"/>
          <w:numId w:val="14"/>
        </w:numPr>
        <w:shd w:val="clear" w:color="auto" w:fill="E5DFEC" w:themeFill="accent4" w:themeFillTint="33"/>
        <w:spacing w:after="200"/>
        <w:contextualSpacing/>
        <w:jc w:val="both"/>
        <w:rPr>
          <w:b/>
          <w:sz w:val="21"/>
          <w:szCs w:val="21"/>
          <w:lang w:eastAsia="en-US"/>
        </w:rPr>
      </w:pPr>
      <w:r w:rsidRPr="00401040">
        <w:rPr>
          <w:b/>
          <w:sz w:val="21"/>
          <w:szCs w:val="21"/>
          <w:lang w:eastAsia="en-US"/>
        </w:rPr>
        <w:t xml:space="preserve">Wykaz podmiotowych </w:t>
      </w:r>
      <w:r w:rsidR="00181F30" w:rsidRPr="00401040">
        <w:rPr>
          <w:b/>
          <w:sz w:val="21"/>
          <w:szCs w:val="21"/>
          <w:lang w:eastAsia="en-US"/>
        </w:rPr>
        <w:t xml:space="preserve">i przedmiotowych </w:t>
      </w:r>
      <w:r w:rsidRPr="00401040">
        <w:rPr>
          <w:b/>
          <w:sz w:val="21"/>
          <w:szCs w:val="21"/>
          <w:lang w:eastAsia="en-US"/>
        </w:rPr>
        <w:t>środków dowodowych</w:t>
      </w:r>
    </w:p>
    <w:p w14:paraId="072093BA" w14:textId="77777777" w:rsidR="007B6AA5" w:rsidRPr="00401040" w:rsidRDefault="007B6AA5" w:rsidP="00270DC3">
      <w:pPr>
        <w:numPr>
          <w:ilvl w:val="0"/>
          <w:numId w:val="14"/>
        </w:numPr>
        <w:shd w:val="clear" w:color="auto" w:fill="E5DFEC" w:themeFill="accent4" w:themeFillTint="33"/>
        <w:spacing w:after="200"/>
        <w:contextualSpacing/>
        <w:jc w:val="both"/>
        <w:rPr>
          <w:b/>
          <w:sz w:val="21"/>
          <w:szCs w:val="21"/>
          <w:lang w:eastAsia="en-US"/>
        </w:rPr>
      </w:pPr>
      <w:r w:rsidRPr="00401040">
        <w:rPr>
          <w:b/>
          <w:sz w:val="21"/>
          <w:szCs w:val="21"/>
          <w:lang w:eastAsia="en-US"/>
        </w:rPr>
        <w:t>Wymagania dotyczące wadium</w:t>
      </w:r>
    </w:p>
    <w:p w14:paraId="07CFFFD2" w14:textId="77777777" w:rsidR="007B6AA5" w:rsidRPr="00401040" w:rsidRDefault="007B6AA5" w:rsidP="00270DC3">
      <w:pPr>
        <w:numPr>
          <w:ilvl w:val="0"/>
          <w:numId w:val="14"/>
        </w:numPr>
        <w:shd w:val="clear" w:color="auto" w:fill="E5DFEC" w:themeFill="accent4" w:themeFillTint="33"/>
        <w:spacing w:after="200"/>
        <w:contextualSpacing/>
        <w:jc w:val="both"/>
        <w:rPr>
          <w:b/>
          <w:sz w:val="21"/>
          <w:szCs w:val="21"/>
          <w:lang w:eastAsia="en-US"/>
        </w:rPr>
      </w:pPr>
      <w:r w:rsidRPr="00401040">
        <w:rPr>
          <w:b/>
          <w:sz w:val="21"/>
          <w:szCs w:val="21"/>
          <w:lang w:eastAsia="en-US"/>
        </w:rPr>
        <w:t xml:space="preserve">Sposób przygotowania ofert </w:t>
      </w:r>
    </w:p>
    <w:p w14:paraId="5195C613" w14:textId="6A1D9396" w:rsidR="007B6AA5" w:rsidRPr="00401040" w:rsidRDefault="007B6AA5" w:rsidP="00270DC3">
      <w:pPr>
        <w:numPr>
          <w:ilvl w:val="0"/>
          <w:numId w:val="14"/>
        </w:numPr>
        <w:shd w:val="clear" w:color="auto" w:fill="E5DFEC" w:themeFill="accent4" w:themeFillTint="33"/>
        <w:spacing w:after="200"/>
        <w:contextualSpacing/>
        <w:jc w:val="both"/>
        <w:rPr>
          <w:b/>
          <w:sz w:val="21"/>
          <w:szCs w:val="21"/>
          <w:lang w:eastAsia="en-US"/>
        </w:rPr>
      </w:pPr>
      <w:r w:rsidRPr="00401040">
        <w:rPr>
          <w:b/>
          <w:sz w:val="21"/>
          <w:szCs w:val="21"/>
          <w:lang w:eastAsia="en-US"/>
        </w:rPr>
        <w:t>Opis sposobu obliczenia ceny</w:t>
      </w:r>
    </w:p>
    <w:p w14:paraId="79DC95E0" w14:textId="77777777" w:rsidR="007B6AA5" w:rsidRPr="00401040" w:rsidRDefault="00773D17" w:rsidP="00255AF6">
      <w:pPr>
        <w:spacing w:after="200"/>
        <w:rPr>
          <w:rFonts w:eastAsiaTheme="majorEastAsia"/>
          <w:sz w:val="21"/>
          <w:szCs w:val="21"/>
          <w:lang w:eastAsia="en-US"/>
        </w:rPr>
      </w:pPr>
      <w:r w:rsidRPr="00401040">
        <w:rPr>
          <w:rFonts w:eastAsiaTheme="majorEastAsia"/>
          <w:b/>
          <w:sz w:val="21"/>
          <w:szCs w:val="21"/>
          <w:lang w:eastAsia="en-US"/>
        </w:rPr>
        <w:br/>
      </w:r>
      <w:r w:rsidR="00C54BC6" w:rsidRPr="00401040">
        <w:rPr>
          <w:rFonts w:eastAsiaTheme="majorEastAsia"/>
          <w:b/>
          <w:sz w:val="21"/>
          <w:szCs w:val="21"/>
          <w:lang w:eastAsia="en-US"/>
        </w:rPr>
        <w:t xml:space="preserve">Rozdział III </w:t>
      </w:r>
      <w:r w:rsidRPr="00401040">
        <w:rPr>
          <w:rFonts w:eastAsiaTheme="majorEastAsia"/>
          <w:bCs/>
          <w:sz w:val="21"/>
          <w:szCs w:val="21"/>
          <w:lang w:eastAsia="en-US"/>
        </w:rPr>
        <w:t>–</w:t>
      </w:r>
      <w:r w:rsidR="00C54BC6" w:rsidRPr="00401040">
        <w:rPr>
          <w:rFonts w:eastAsiaTheme="majorEastAsia"/>
          <w:sz w:val="21"/>
          <w:szCs w:val="21"/>
          <w:lang w:eastAsia="en-US"/>
        </w:rPr>
        <w:t>Informacje o przebiegu postępowania</w:t>
      </w:r>
    </w:p>
    <w:p w14:paraId="1E6E9D73" w14:textId="77777777" w:rsidR="007B6AA5" w:rsidRPr="00401040" w:rsidRDefault="007B6AA5" w:rsidP="00270DC3">
      <w:pPr>
        <w:numPr>
          <w:ilvl w:val="0"/>
          <w:numId w:val="15"/>
        </w:numPr>
        <w:shd w:val="clear" w:color="auto" w:fill="FDE9D9" w:themeFill="accent6" w:themeFillTint="33"/>
        <w:spacing w:after="200"/>
        <w:contextualSpacing/>
        <w:jc w:val="both"/>
        <w:rPr>
          <w:b/>
          <w:sz w:val="21"/>
          <w:szCs w:val="21"/>
          <w:lang w:eastAsia="en-US"/>
        </w:rPr>
      </w:pPr>
      <w:r w:rsidRPr="00401040">
        <w:rPr>
          <w:b/>
          <w:sz w:val="21"/>
          <w:szCs w:val="21"/>
          <w:lang w:eastAsia="en-US"/>
        </w:rPr>
        <w:t xml:space="preserve">Sposób porozumiewania się </w:t>
      </w:r>
      <w:r w:rsidR="00773D17" w:rsidRPr="00401040">
        <w:rPr>
          <w:b/>
          <w:sz w:val="21"/>
          <w:szCs w:val="21"/>
          <w:lang w:eastAsia="en-US"/>
        </w:rPr>
        <w:t>z</w:t>
      </w:r>
      <w:r w:rsidRPr="00401040">
        <w:rPr>
          <w:b/>
          <w:sz w:val="21"/>
          <w:szCs w:val="21"/>
          <w:lang w:eastAsia="en-US"/>
        </w:rPr>
        <w:t xml:space="preserve">amawiającego z </w:t>
      </w:r>
      <w:r w:rsidR="00773D17" w:rsidRPr="00401040">
        <w:rPr>
          <w:b/>
          <w:sz w:val="21"/>
          <w:szCs w:val="21"/>
          <w:lang w:eastAsia="en-US"/>
        </w:rPr>
        <w:t>w</w:t>
      </w:r>
      <w:r w:rsidRPr="00401040">
        <w:rPr>
          <w:b/>
          <w:sz w:val="21"/>
          <w:szCs w:val="21"/>
          <w:lang w:eastAsia="en-US"/>
        </w:rPr>
        <w:t>ykonawcami</w:t>
      </w:r>
    </w:p>
    <w:p w14:paraId="149B0DFC" w14:textId="77777777" w:rsidR="00773D17" w:rsidRPr="00401040" w:rsidRDefault="007B6AA5" w:rsidP="00270DC3">
      <w:pPr>
        <w:numPr>
          <w:ilvl w:val="0"/>
          <w:numId w:val="15"/>
        </w:numPr>
        <w:shd w:val="clear" w:color="auto" w:fill="FDE9D9" w:themeFill="accent6" w:themeFillTint="33"/>
        <w:spacing w:after="200"/>
        <w:contextualSpacing/>
        <w:jc w:val="both"/>
        <w:rPr>
          <w:b/>
          <w:sz w:val="21"/>
          <w:szCs w:val="21"/>
          <w:lang w:eastAsia="en-US"/>
        </w:rPr>
      </w:pPr>
      <w:r w:rsidRPr="00401040">
        <w:rPr>
          <w:b/>
          <w:sz w:val="21"/>
          <w:szCs w:val="21"/>
          <w:lang w:eastAsia="en-US"/>
        </w:rPr>
        <w:t>Sposób oraz termin składania ofert</w:t>
      </w:r>
    </w:p>
    <w:p w14:paraId="1B7441C8" w14:textId="77777777" w:rsidR="007B6AA5" w:rsidRPr="00401040" w:rsidRDefault="007B6AA5" w:rsidP="00270DC3">
      <w:pPr>
        <w:numPr>
          <w:ilvl w:val="0"/>
          <w:numId w:val="15"/>
        </w:numPr>
        <w:shd w:val="clear" w:color="auto" w:fill="FDE9D9" w:themeFill="accent6" w:themeFillTint="33"/>
        <w:spacing w:after="200"/>
        <w:contextualSpacing/>
        <w:jc w:val="both"/>
        <w:rPr>
          <w:b/>
          <w:sz w:val="21"/>
          <w:szCs w:val="21"/>
          <w:lang w:eastAsia="en-US"/>
        </w:rPr>
      </w:pPr>
      <w:r w:rsidRPr="00401040">
        <w:rPr>
          <w:b/>
          <w:sz w:val="21"/>
          <w:szCs w:val="21"/>
          <w:lang w:eastAsia="en-US"/>
        </w:rPr>
        <w:t>Termin otwarcia ofert</w:t>
      </w:r>
    </w:p>
    <w:p w14:paraId="560C6933" w14:textId="77777777" w:rsidR="007B6AA5" w:rsidRPr="00401040" w:rsidRDefault="007B6AA5" w:rsidP="00270DC3">
      <w:pPr>
        <w:numPr>
          <w:ilvl w:val="0"/>
          <w:numId w:val="15"/>
        </w:numPr>
        <w:shd w:val="clear" w:color="auto" w:fill="FDE9D9" w:themeFill="accent6" w:themeFillTint="33"/>
        <w:spacing w:after="200"/>
        <w:contextualSpacing/>
        <w:jc w:val="both"/>
        <w:rPr>
          <w:b/>
          <w:sz w:val="21"/>
          <w:szCs w:val="21"/>
          <w:lang w:eastAsia="en-US"/>
        </w:rPr>
      </w:pPr>
      <w:r w:rsidRPr="00401040">
        <w:rPr>
          <w:b/>
          <w:sz w:val="21"/>
          <w:szCs w:val="21"/>
          <w:lang w:eastAsia="en-US"/>
        </w:rPr>
        <w:t>Termin związania ofertą</w:t>
      </w:r>
    </w:p>
    <w:p w14:paraId="352CB7AC" w14:textId="77777777" w:rsidR="007B6AA5" w:rsidRPr="00401040" w:rsidRDefault="007B6AA5" w:rsidP="00270DC3">
      <w:pPr>
        <w:numPr>
          <w:ilvl w:val="0"/>
          <w:numId w:val="15"/>
        </w:numPr>
        <w:shd w:val="clear" w:color="auto" w:fill="FDE9D9" w:themeFill="accent6" w:themeFillTint="33"/>
        <w:spacing w:after="200"/>
        <w:contextualSpacing/>
        <w:jc w:val="both"/>
        <w:rPr>
          <w:b/>
          <w:sz w:val="21"/>
          <w:szCs w:val="21"/>
          <w:lang w:eastAsia="en-US"/>
        </w:rPr>
      </w:pPr>
      <w:r w:rsidRPr="00401040">
        <w:rPr>
          <w:b/>
          <w:sz w:val="21"/>
          <w:szCs w:val="21"/>
          <w:lang w:eastAsia="en-US"/>
        </w:rPr>
        <w:t>Opis kryteriów oceny ofert wraz z podaniem wag tych kryteriów i sposobu oceny ofert</w:t>
      </w:r>
    </w:p>
    <w:p w14:paraId="0F8F1BC7" w14:textId="77777777" w:rsidR="007B6AA5" w:rsidRPr="00401040" w:rsidRDefault="007B6AA5" w:rsidP="00270DC3">
      <w:pPr>
        <w:numPr>
          <w:ilvl w:val="0"/>
          <w:numId w:val="15"/>
        </w:numPr>
        <w:shd w:val="clear" w:color="auto" w:fill="FDE9D9" w:themeFill="accent6" w:themeFillTint="33"/>
        <w:spacing w:after="200"/>
        <w:contextualSpacing/>
        <w:jc w:val="both"/>
        <w:rPr>
          <w:b/>
          <w:sz w:val="21"/>
          <w:szCs w:val="21"/>
          <w:lang w:eastAsia="en-US"/>
        </w:rPr>
      </w:pPr>
      <w:r w:rsidRPr="00401040">
        <w:rPr>
          <w:b/>
          <w:sz w:val="21"/>
          <w:szCs w:val="21"/>
          <w:lang w:eastAsia="en-US"/>
        </w:rPr>
        <w:t>Projektowane postanowienia umowy w sprawie zamówienia publicznego, które zostaną wprowadzone do umowy w sprawie zamówienia publicznego</w:t>
      </w:r>
    </w:p>
    <w:p w14:paraId="0029500D" w14:textId="77777777" w:rsidR="007B6AA5" w:rsidRPr="00401040" w:rsidRDefault="007B6AA5" w:rsidP="00270DC3">
      <w:pPr>
        <w:numPr>
          <w:ilvl w:val="0"/>
          <w:numId w:val="15"/>
        </w:numPr>
        <w:shd w:val="clear" w:color="auto" w:fill="FDE9D9" w:themeFill="accent6" w:themeFillTint="33"/>
        <w:spacing w:after="200"/>
        <w:contextualSpacing/>
        <w:jc w:val="both"/>
        <w:rPr>
          <w:b/>
          <w:sz w:val="21"/>
          <w:szCs w:val="21"/>
          <w:lang w:eastAsia="en-US"/>
        </w:rPr>
      </w:pPr>
      <w:r w:rsidRPr="00401040">
        <w:rPr>
          <w:b/>
          <w:sz w:val="21"/>
          <w:szCs w:val="21"/>
          <w:lang w:eastAsia="en-US"/>
        </w:rPr>
        <w:t xml:space="preserve">Zabezpieczenie należytego wykonania umowy </w:t>
      </w:r>
    </w:p>
    <w:p w14:paraId="4BF0C363" w14:textId="3C7FE5EA" w:rsidR="007B6AA5" w:rsidRPr="00401040" w:rsidRDefault="00773D17" w:rsidP="00270DC3">
      <w:pPr>
        <w:numPr>
          <w:ilvl w:val="0"/>
          <w:numId w:val="15"/>
        </w:numPr>
        <w:shd w:val="clear" w:color="auto" w:fill="FDE9D9" w:themeFill="accent6" w:themeFillTint="33"/>
        <w:spacing w:after="200"/>
        <w:contextualSpacing/>
        <w:jc w:val="both"/>
        <w:rPr>
          <w:b/>
          <w:sz w:val="21"/>
          <w:szCs w:val="21"/>
          <w:lang w:eastAsia="en-US"/>
        </w:rPr>
      </w:pPr>
      <w:r w:rsidRPr="00401040">
        <w:rPr>
          <w:b/>
          <w:sz w:val="21"/>
          <w:szCs w:val="21"/>
          <w:lang w:eastAsia="en-US"/>
        </w:rPr>
        <w:t>I</w:t>
      </w:r>
      <w:r w:rsidR="007B6AA5" w:rsidRPr="00401040">
        <w:rPr>
          <w:b/>
          <w:sz w:val="21"/>
          <w:szCs w:val="21"/>
          <w:lang w:eastAsia="en-US"/>
        </w:rPr>
        <w:t>nformacje o formalnościach, jakie muszą zostać dopełnione po wyborze oferty w celu zawarcia umowy w sprawie zamówienia publicznego</w:t>
      </w:r>
    </w:p>
    <w:p w14:paraId="11A4043F" w14:textId="36D6F5B8" w:rsidR="00CD271C" w:rsidRPr="00401040" w:rsidRDefault="00CD271C" w:rsidP="00270DC3">
      <w:pPr>
        <w:numPr>
          <w:ilvl w:val="0"/>
          <w:numId w:val="15"/>
        </w:numPr>
        <w:shd w:val="clear" w:color="auto" w:fill="FDE9D9" w:themeFill="accent6" w:themeFillTint="33"/>
        <w:jc w:val="both"/>
        <w:rPr>
          <w:sz w:val="21"/>
          <w:szCs w:val="21"/>
        </w:rPr>
      </w:pPr>
      <w:r w:rsidRPr="00401040">
        <w:rPr>
          <w:b/>
          <w:sz w:val="21"/>
          <w:szCs w:val="21"/>
          <w:lang w:eastAsia="en-US"/>
        </w:rPr>
        <w:t>Unieważnienie postępowania</w:t>
      </w:r>
    </w:p>
    <w:p w14:paraId="6E847D70" w14:textId="77777777" w:rsidR="00236611" w:rsidRDefault="00236611" w:rsidP="007C0085">
      <w:pPr>
        <w:rPr>
          <w:color w:val="333333"/>
          <w:sz w:val="21"/>
          <w:szCs w:val="21"/>
        </w:rPr>
      </w:pPr>
    </w:p>
    <w:p w14:paraId="47332277" w14:textId="77777777" w:rsidR="009E72A1" w:rsidRDefault="009E72A1" w:rsidP="007C0085">
      <w:pPr>
        <w:rPr>
          <w:color w:val="333333"/>
          <w:sz w:val="21"/>
          <w:szCs w:val="21"/>
        </w:rPr>
      </w:pPr>
    </w:p>
    <w:p w14:paraId="096E9DB4" w14:textId="77777777" w:rsidR="009E72A1" w:rsidRDefault="009E72A1" w:rsidP="007C0085">
      <w:pPr>
        <w:rPr>
          <w:color w:val="333333"/>
          <w:sz w:val="21"/>
          <w:szCs w:val="21"/>
        </w:rPr>
      </w:pPr>
    </w:p>
    <w:p w14:paraId="13575B00" w14:textId="77777777" w:rsidR="009E72A1" w:rsidRDefault="009E72A1" w:rsidP="007C0085">
      <w:pPr>
        <w:rPr>
          <w:color w:val="333333"/>
          <w:sz w:val="21"/>
          <w:szCs w:val="21"/>
        </w:rPr>
      </w:pPr>
    </w:p>
    <w:p w14:paraId="66BFB536" w14:textId="77777777" w:rsidR="009E72A1" w:rsidRDefault="009E72A1" w:rsidP="007C0085">
      <w:pPr>
        <w:rPr>
          <w:color w:val="333333"/>
          <w:sz w:val="21"/>
          <w:szCs w:val="21"/>
        </w:rPr>
      </w:pPr>
    </w:p>
    <w:p w14:paraId="5012E83E" w14:textId="77777777" w:rsidR="009E72A1" w:rsidRDefault="009E72A1" w:rsidP="007C0085">
      <w:pPr>
        <w:rPr>
          <w:color w:val="333333"/>
          <w:sz w:val="21"/>
          <w:szCs w:val="21"/>
        </w:rPr>
      </w:pPr>
    </w:p>
    <w:p w14:paraId="2661CBAF" w14:textId="77777777" w:rsidR="009E72A1" w:rsidRPr="00401040" w:rsidRDefault="009E72A1" w:rsidP="007C0085">
      <w:pPr>
        <w:rPr>
          <w:color w:val="333333"/>
          <w:sz w:val="21"/>
          <w:szCs w:val="21"/>
        </w:rPr>
      </w:pPr>
    </w:p>
    <w:p w14:paraId="36E0AD87" w14:textId="77777777" w:rsidR="00545378" w:rsidRPr="00545378" w:rsidRDefault="00545378" w:rsidP="007C0085">
      <w:pPr>
        <w:rPr>
          <w:color w:val="333333"/>
          <w:sz w:val="22"/>
          <w:szCs w:val="22"/>
        </w:rPr>
      </w:pPr>
    </w:p>
    <w:p w14:paraId="646DEF3B" w14:textId="77777777" w:rsidR="009C4529" w:rsidRPr="00545378" w:rsidRDefault="001F71E7" w:rsidP="001F71E7">
      <w:pPr>
        <w:pBdr>
          <w:top w:val="single" w:sz="4" w:space="1" w:color="auto"/>
          <w:left w:val="single" w:sz="4" w:space="4" w:color="auto"/>
          <w:bottom w:val="single" w:sz="4" w:space="1" w:color="auto"/>
          <w:right w:val="single" w:sz="4" w:space="4" w:color="auto"/>
        </w:pBdr>
        <w:shd w:val="clear" w:color="auto" w:fill="D9D9D9" w:themeFill="background1" w:themeFillShade="D9"/>
        <w:spacing w:after="240" w:line="252" w:lineRule="auto"/>
        <w:jc w:val="both"/>
        <w:rPr>
          <w:rFonts w:eastAsiaTheme="majorEastAsia"/>
          <w:b/>
          <w:sz w:val="22"/>
          <w:szCs w:val="22"/>
          <w:lang w:eastAsia="en-US"/>
        </w:rPr>
      </w:pPr>
      <w:r>
        <w:rPr>
          <w:rFonts w:eastAsiaTheme="majorEastAsia"/>
          <w:b/>
          <w:sz w:val="22"/>
          <w:szCs w:val="22"/>
          <w:lang w:eastAsia="en-US"/>
        </w:rPr>
        <w:t xml:space="preserve">Rozdział I – </w:t>
      </w:r>
      <w:r w:rsidR="00587F52" w:rsidRPr="00545378">
        <w:rPr>
          <w:rFonts w:eastAsiaTheme="majorEastAsia"/>
          <w:b/>
          <w:sz w:val="22"/>
          <w:szCs w:val="22"/>
          <w:lang w:eastAsia="en-US"/>
        </w:rPr>
        <w:t>Informacje ogólne</w:t>
      </w:r>
    </w:p>
    <w:p w14:paraId="687F8672" w14:textId="77777777" w:rsidR="00646C8F" w:rsidRPr="00646C8F" w:rsidRDefault="00646C8F" w:rsidP="00270DC3">
      <w:pPr>
        <w:numPr>
          <w:ilvl w:val="0"/>
          <w:numId w:val="13"/>
        </w:numPr>
        <w:shd w:val="clear" w:color="auto" w:fill="EAF1DD" w:themeFill="accent3" w:themeFillTint="33"/>
        <w:ind w:left="357" w:hanging="357"/>
        <w:jc w:val="both"/>
        <w:rPr>
          <w:rFonts w:eastAsiaTheme="majorEastAsia"/>
          <w:b/>
          <w:sz w:val="22"/>
          <w:szCs w:val="22"/>
          <w:lang w:eastAsia="en-US"/>
        </w:rPr>
      </w:pPr>
      <w:r w:rsidRPr="00375D1A">
        <w:rPr>
          <w:b/>
          <w:sz w:val="22"/>
          <w:szCs w:val="22"/>
        </w:rPr>
        <w:t>Nazwa (</w:t>
      </w:r>
      <w:r>
        <w:rPr>
          <w:b/>
          <w:sz w:val="22"/>
          <w:szCs w:val="22"/>
        </w:rPr>
        <w:t>firma) oraz adres Zamawiającego</w:t>
      </w:r>
    </w:p>
    <w:p w14:paraId="7F559F59" w14:textId="77777777" w:rsidR="009445E7" w:rsidRPr="009445E7" w:rsidRDefault="009445E7" w:rsidP="009445E7">
      <w:pPr>
        <w:pStyle w:val="BodyText210"/>
        <w:tabs>
          <w:tab w:val="clear" w:pos="0"/>
        </w:tabs>
        <w:ind w:left="709"/>
        <w:rPr>
          <w:b/>
          <w:sz w:val="12"/>
          <w:szCs w:val="12"/>
        </w:rPr>
      </w:pPr>
    </w:p>
    <w:p w14:paraId="12CF14AB" w14:textId="2F9636B9" w:rsidR="00646C8F" w:rsidRPr="00917867" w:rsidRDefault="003761CF" w:rsidP="00DD4EDD">
      <w:pPr>
        <w:pStyle w:val="BodyText210"/>
        <w:numPr>
          <w:ilvl w:val="0"/>
          <w:numId w:val="34"/>
        </w:numPr>
        <w:tabs>
          <w:tab w:val="clear" w:pos="0"/>
        </w:tabs>
        <w:ind w:left="284" w:hanging="284"/>
        <w:rPr>
          <w:b/>
          <w:sz w:val="22"/>
          <w:szCs w:val="22"/>
        </w:rPr>
      </w:pPr>
      <w:r>
        <w:rPr>
          <w:b/>
          <w:sz w:val="22"/>
          <w:szCs w:val="22"/>
        </w:rPr>
        <w:t>Politechnika</w:t>
      </w:r>
      <w:r w:rsidR="00646C8F" w:rsidRPr="00917867">
        <w:rPr>
          <w:b/>
          <w:sz w:val="22"/>
          <w:szCs w:val="22"/>
        </w:rPr>
        <w:t xml:space="preserve"> Morska w Szczecinie</w:t>
      </w:r>
    </w:p>
    <w:p w14:paraId="2D589700" w14:textId="77777777" w:rsidR="00646C8F" w:rsidRPr="00917867" w:rsidRDefault="00646C8F" w:rsidP="003E486D">
      <w:pPr>
        <w:pStyle w:val="BodyText210"/>
        <w:tabs>
          <w:tab w:val="clear" w:pos="0"/>
        </w:tabs>
        <w:ind w:left="284"/>
        <w:rPr>
          <w:sz w:val="22"/>
          <w:szCs w:val="22"/>
        </w:rPr>
      </w:pPr>
      <w:r w:rsidRPr="00917867">
        <w:rPr>
          <w:sz w:val="22"/>
          <w:szCs w:val="22"/>
        </w:rPr>
        <w:t>ul. Wały Chrobrego 1-2</w:t>
      </w:r>
    </w:p>
    <w:p w14:paraId="3AA59B4A" w14:textId="77777777" w:rsidR="00646C8F" w:rsidRPr="00917867" w:rsidRDefault="00646C8F" w:rsidP="003E486D">
      <w:pPr>
        <w:pStyle w:val="BodyText210"/>
        <w:tabs>
          <w:tab w:val="clear" w:pos="0"/>
        </w:tabs>
        <w:ind w:left="284"/>
        <w:rPr>
          <w:sz w:val="22"/>
          <w:szCs w:val="22"/>
        </w:rPr>
      </w:pPr>
      <w:r w:rsidRPr="00917867">
        <w:rPr>
          <w:sz w:val="22"/>
          <w:szCs w:val="22"/>
        </w:rPr>
        <w:t>70-500 Szczecin</w:t>
      </w:r>
    </w:p>
    <w:p w14:paraId="7E4339E0" w14:textId="34C3CF58" w:rsidR="00646C8F" w:rsidRPr="00BF1B31" w:rsidRDefault="00646C8F" w:rsidP="003E486D">
      <w:pPr>
        <w:pStyle w:val="BodyText210"/>
        <w:tabs>
          <w:tab w:val="clear" w:pos="0"/>
        </w:tabs>
        <w:spacing w:after="60"/>
        <w:ind w:left="284"/>
        <w:rPr>
          <w:sz w:val="22"/>
          <w:szCs w:val="22"/>
          <w:lang w:val="en-AU"/>
        </w:rPr>
      </w:pPr>
      <w:r w:rsidRPr="00BF1B31">
        <w:rPr>
          <w:sz w:val="22"/>
          <w:szCs w:val="22"/>
          <w:lang w:val="en-AU"/>
        </w:rPr>
        <w:t>Tel. 91 48 09</w:t>
      </w:r>
      <w:r w:rsidR="00BF1B31" w:rsidRPr="00BF1B31">
        <w:rPr>
          <w:sz w:val="22"/>
          <w:szCs w:val="22"/>
          <w:lang w:val="en-AU"/>
        </w:rPr>
        <w:t> </w:t>
      </w:r>
      <w:r w:rsidRPr="00BF1B31">
        <w:rPr>
          <w:sz w:val="22"/>
          <w:szCs w:val="22"/>
          <w:lang w:val="en-AU"/>
        </w:rPr>
        <w:t>400</w:t>
      </w:r>
      <w:r w:rsidR="00BF1B31" w:rsidRPr="00BF1B31">
        <w:rPr>
          <w:sz w:val="22"/>
          <w:szCs w:val="22"/>
          <w:lang w:val="en-AU"/>
        </w:rPr>
        <w:t xml:space="preserve">, e-mail: </w:t>
      </w:r>
      <w:hyperlink r:id="rId9" w:history="1">
        <w:r w:rsidR="009E72A1" w:rsidRPr="009E72A1">
          <w:rPr>
            <w:rStyle w:val="Hipercze"/>
            <w:sz w:val="22"/>
            <w:szCs w:val="22"/>
            <w:u w:val="none"/>
            <w:lang w:val="en-AU"/>
          </w:rPr>
          <w:t>bzp@pm.szczecin.pl</w:t>
        </w:r>
      </w:hyperlink>
      <w:r w:rsidR="009E72A1">
        <w:rPr>
          <w:sz w:val="22"/>
          <w:szCs w:val="22"/>
          <w:lang w:val="en-AU"/>
        </w:rPr>
        <w:t xml:space="preserve"> </w:t>
      </w:r>
      <w:r w:rsidR="00BF1B31">
        <w:rPr>
          <w:sz w:val="22"/>
          <w:szCs w:val="22"/>
          <w:lang w:val="en-AU"/>
        </w:rPr>
        <w:t xml:space="preserve"> </w:t>
      </w:r>
    </w:p>
    <w:p w14:paraId="741037F7" w14:textId="0B6DAE10" w:rsidR="00485310" w:rsidRPr="00485310" w:rsidRDefault="00485310" w:rsidP="00DD4EDD">
      <w:pPr>
        <w:pStyle w:val="BodyText210"/>
        <w:numPr>
          <w:ilvl w:val="0"/>
          <w:numId w:val="34"/>
        </w:numPr>
        <w:tabs>
          <w:tab w:val="clear" w:pos="0"/>
        </w:tabs>
        <w:ind w:left="284" w:hanging="284"/>
        <w:rPr>
          <w:sz w:val="22"/>
          <w:szCs w:val="22"/>
        </w:rPr>
      </w:pPr>
      <w:r w:rsidRPr="00375D1A">
        <w:rPr>
          <w:sz w:val="22"/>
          <w:szCs w:val="22"/>
        </w:rPr>
        <w:t>Adres strony internetowej</w:t>
      </w:r>
      <w:r>
        <w:rPr>
          <w:sz w:val="22"/>
          <w:szCs w:val="22"/>
        </w:rPr>
        <w:t xml:space="preserve"> Zamawiającego</w:t>
      </w:r>
      <w:r w:rsidRPr="00375D1A">
        <w:rPr>
          <w:sz w:val="22"/>
          <w:szCs w:val="22"/>
        </w:rPr>
        <w:t xml:space="preserve">: </w:t>
      </w:r>
      <w:hyperlink r:id="rId10" w:history="1">
        <w:r w:rsidR="002960E1" w:rsidRPr="009E72A1">
          <w:rPr>
            <w:rStyle w:val="Hipercze"/>
            <w:sz w:val="22"/>
            <w:szCs w:val="22"/>
            <w:u w:val="none"/>
          </w:rPr>
          <w:t>www.pm.szczecin.pl</w:t>
        </w:r>
      </w:hyperlink>
    </w:p>
    <w:p w14:paraId="2D3FE6A8" w14:textId="07B887C4" w:rsidR="00646C8F" w:rsidRPr="00917867" w:rsidRDefault="00646C8F" w:rsidP="00DD4EDD">
      <w:pPr>
        <w:pStyle w:val="BodyText210"/>
        <w:numPr>
          <w:ilvl w:val="0"/>
          <w:numId w:val="34"/>
        </w:numPr>
        <w:tabs>
          <w:tab w:val="clear" w:pos="0"/>
        </w:tabs>
        <w:ind w:left="284" w:hanging="284"/>
        <w:rPr>
          <w:sz w:val="22"/>
          <w:szCs w:val="22"/>
        </w:rPr>
      </w:pPr>
      <w:r w:rsidRPr="00917867">
        <w:rPr>
          <w:sz w:val="22"/>
          <w:szCs w:val="22"/>
        </w:rPr>
        <w:t>Adres strony internetowej prowadzonego postępowania:</w:t>
      </w:r>
    </w:p>
    <w:p w14:paraId="7156B308" w14:textId="12C2BDB9" w:rsidR="002960E1" w:rsidRPr="009E72A1" w:rsidRDefault="002960E1" w:rsidP="003E486D">
      <w:pPr>
        <w:pStyle w:val="BodyText210"/>
        <w:tabs>
          <w:tab w:val="clear" w:pos="0"/>
        </w:tabs>
        <w:spacing w:after="60"/>
        <w:ind w:left="284"/>
        <w:rPr>
          <w:bCs/>
          <w:color w:val="0000FF"/>
          <w:sz w:val="22"/>
          <w:szCs w:val="22"/>
        </w:rPr>
      </w:pPr>
      <w:hyperlink r:id="rId11" w:history="1">
        <w:r w:rsidRPr="009E72A1">
          <w:rPr>
            <w:rStyle w:val="Hipercze"/>
            <w:bCs/>
            <w:sz w:val="22"/>
            <w:szCs w:val="22"/>
            <w:u w:val="none"/>
          </w:rPr>
          <w:t>https://platformazakupowa.pl/pn/pm_szczecin</w:t>
        </w:r>
      </w:hyperlink>
    </w:p>
    <w:p w14:paraId="6A8004D2" w14:textId="2CC7355B" w:rsidR="00646C8F" w:rsidRPr="00917867" w:rsidRDefault="00646C8F" w:rsidP="003E486D">
      <w:pPr>
        <w:pStyle w:val="BodyText210"/>
        <w:tabs>
          <w:tab w:val="clear" w:pos="0"/>
        </w:tabs>
        <w:spacing w:after="60"/>
        <w:ind w:left="284"/>
        <w:rPr>
          <w:sz w:val="22"/>
          <w:szCs w:val="22"/>
        </w:rPr>
      </w:pPr>
      <w:r w:rsidRPr="00917867">
        <w:rPr>
          <w:sz w:val="22"/>
          <w:szCs w:val="22"/>
        </w:rPr>
        <w:t>Na tej stronie udostępniane będą zmiany i wyjaśnienia treści SWZ oraz inne dokumenty zamówienia bezpośrednio związane z postępowaniem o udzielenie zamówienia.</w:t>
      </w:r>
    </w:p>
    <w:p w14:paraId="4C45D676" w14:textId="64BC734B" w:rsidR="00646C8F" w:rsidRPr="00917867" w:rsidRDefault="00646C8F" w:rsidP="00DD4EDD">
      <w:pPr>
        <w:pStyle w:val="BodyText210"/>
        <w:numPr>
          <w:ilvl w:val="0"/>
          <w:numId w:val="34"/>
        </w:numPr>
        <w:tabs>
          <w:tab w:val="clear" w:pos="0"/>
        </w:tabs>
        <w:spacing w:after="60"/>
        <w:ind w:left="284" w:hanging="284"/>
        <w:rPr>
          <w:sz w:val="22"/>
          <w:szCs w:val="22"/>
        </w:rPr>
      </w:pPr>
      <w:r w:rsidRPr="00917867">
        <w:rPr>
          <w:sz w:val="22"/>
          <w:szCs w:val="22"/>
        </w:rPr>
        <w:t>Rodzaj zamawiającego: Uczelnia Publiczna.</w:t>
      </w:r>
    </w:p>
    <w:p w14:paraId="2E415578" w14:textId="6424C3AE" w:rsidR="00646C8F" w:rsidRPr="00B97380" w:rsidRDefault="00646C8F" w:rsidP="00DD4EDD">
      <w:pPr>
        <w:pStyle w:val="BodyText210"/>
        <w:numPr>
          <w:ilvl w:val="0"/>
          <w:numId w:val="34"/>
        </w:numPr>
        <w:tabs>
          <w:tab w:val="clear" w:pos="0"/>
        </w:tabs>
        <w:ind w:left="284" w:hanging="284"/>
        <w:rPr>
          <w:sz w:val="22"/>
          <w:szCs w:val="22"/>
        </w:rPr>
      </w:pPr>
      <w:r w:rsidRPr="00B97380">
        <w:rPr>
          <w:sz w:val="22"/>
          <w:szCs w:val="22"/>
        </w:rPr>
        <w:t>Zamawiający nie dokonuje zakupu w imieniu innych instytucji zamawiających.</w:t>
      </w:r>
    </w:p>
    <w:p w14:paraId="7173D222" w14:textId="544CACF0" w:rsidR="00E03290" w:rsidRPr="00B97380" w:rsidRDefault="00E03290" w:rsidP="00DD4EDD">
      <w:pPr>
        <w:pStyle w:val="BodyText210"/>
        <w:numPr>
          <w:ilvl w:val="0"/>
          <w:numId w:val="34"/>
        </w:numPr>
        <w:tabs>
          <w:tab w:val="clear" w:pos="0"/>
        </w:tabs>
        <w:ind w:left="284" w:hanging="284"/>
        <w:rPr>
          <w:sz w:val="22"/>
          <w:szCs w:val="22"/>
        </w:rPr>
      </w:pPr>
      <w:r w:rsidRPr="00B97380">
        <w:rPr>
          <w:sz w:val="22"/>
          <w:szCs w:val="22"/>
        </w:rPr>
        <w:t xml:space="preserve">Ilekroć w dokumentach zamówienia pojawiają się sformułowania: </w:t>
      </w:r>
      <w:r w:rsidR="002960E1">
        <w:rPr>
          <w:sz w:val="22"/>
          <w:szCs w:val="22"/>
        </w:rPr>
        <w:t>Politechnika, uczelnia</w:t>
      </w:r>
      <w:r w:rsidRPr="00B97380">
        <w:rPr>
          <w:sz w:val="22"/>
          <w:szCs w:val="22"/>
        </w:rPr>
        <w:t xml:space="preserve">, klient, zamawiający – oznacza to </w:t>
      </w:r>
      <w:r w:rsidR="002960E1">
        <w:rPr>
          <w:sz w:val="22"/>
          <w:szCs w:val="22"/>
        </w:rPr>
        <w:t>Politechnikę</w:t>
      </w:r>
      <w:r w:rsidRPr="00B97380">
        <w:rPr>
          <w:sz w:val="22"/>
          <w:szCs w:val="22"/>
        </w:rPr>
        <w:t xml:space="preserve"> Morską w Szczecinie</w:t>
      </w:r>
    </w:p>
    <w:p w14:paraId="1B78A5F3" w14:textId="77777777" w:rsidR="00646C8F" w:rsidRPr="00124DE6" w:rsidRDefault="00646C8F" w:rsidP="003E486D">
      <w:pPr>
        <w:jc w:val="both"/>
        <w:rPr>
          <w:rFonts w:eastAsiaTheme="majorEastAsia"/>
          <w:b/>
          <w:sz w:val="16"/>
          <w:szCs w:val="16"/>
          <w:lang w:eastAsia="en-US"/>
        </w:rPr>
      </w:pPr>
    </w:p>
    <w:p w14:paraId="0999BD15" w14:textId="12930597" w:rsidR="00962CBB" w:rsidRPr="003E486D" w:rsidRDefault="00142A1B" w:rsidP="00270DC3">
      <w:pPr>
        <w:pStyle w:val="Akapitzlist"/>
        <w:numPr>
          <w:ilvl w:val="0"/>
          <w:numId w:val="13"/>
        </w:numPr>
        <w:shd w:val="clear" w:color="auto" w:fill="EAF1DD" w:themeFill="accent3" w:themeFillTint="33"/>
        <w:spacing w:after="120"/>
        <w:ind w:left="357" w:hanging="357"/>
        <w:jc w:val="both"/>
        <w:rPr>
          <w:rFonts w:eastAsiaTheme="majorEastAsia"/>
          <w:b/>
          <w:sz w:val="22"/>
          <w:szCs w:val="22"/>
          <w:lang w:eastAsia="en-US"/>
        </w:rPr>
      </w:pPr>
      <w:r w:rsidRPr="003E486D">
        <w:rPr>
          <w:rFonts w:eastAsiaTheme="majorEastAsia"/>
          <w:b/>
          <w:sz w:val="22"/>
          <w:szCs w:val="22"/>
          <w:lang w:eastAsia="en-US"/>
        </w:rPr>
        <w:t>Tryb udzielenia zamówienia</w:t>
      </w:r>
    </w:p>
    <w:p w14:paraId="69F7973B" w14:textId="2B7BFC7D" w:rsidR="00485310" w:rsidRPr="00375D1A" w:rsidRDefault="00485310" w:rsidP="00DD4EDD">
      <w:pPr>
        <w:numPr>
          <w:ilvl w:val="0"/>
          <w:numId w:val="35"/>
        </w:numPr>
        <w:tabs>
          <w:tab w:val="clear" w:pos="720"/>
          <w:tab w:val="num" w:pos="284"/>
        </w:tabs>
        <w:spacing w:after="60"/>
        <w:ind w:left="284" w:hanging="284"/>
        <w:jc w:val="both"/>
        <w:rPr>
          <w:sz w:val="22"/>
          <w:szCs w:val="22"/>
        </w:rPr>
      </w:pPr>
      <w:r w:rsidRPr="00375D1A">
        <w:rPr>
          <w:sz w:val="22"/>
          <w:szCs w:val="22"/>
        </w:rPr>
        <w:t xml:space="preserve">Postępowanie o udzielenie zamówienia publicznego prowadzone jest w trybie </w:t>
      </w:r>
      <w:r w:rsidR="00CD271C">
        <w:rPr>
          <w:sz w:val="22"/>
          <w:szCs w:val="22"/>
          <w:lang w:eastAsia="en-US"/>
        </w:rPr>
        <w:t>przetargu nieograniczonego</w:t>
      </w:r>
      <w:r w:rsidRPr="00004691">
        <w:rPr>
          <w:sz w:val="22"/>
          <w:szCs w:val="22"/>
          <w:lang w:eastAsia="en-US"/>
        </w:rPr>
        <w:t xml:space="preserve">, </w:t>
      </w:r>
      <w:r w:rsidR="00CD271C" w:rsidRPr="00D57AA3">
        <w:rPr>
          <w:rFonts w:eastAsiaTheme="majorEastAsia"/>
          <w:sz w:val="22"/>
          <w:szCs w:val="22"/>
          <w:lang w:eastAsia="en-US"/>
        </w:rPr>
        <w:t xml:space="preserve">o którym mowa w art. </w:t>
      </w:r>
      <w:r w:rsidR="00CD271C">
        <w:rPr>
          <w:rFonts w:eastAsiaTheme="majorEastAsia"/>
          <w:sz w:val="22"/>
          <w:szCs w:val="22"/>
          <w:lang w:eastAsia="en-US"/>
        </w:rPr>
        <w:t>132</w:t>
      </w:r>
      <w:r w:rsidR="00CD271C" w:rsidRPr="00D57AA3">
        <w:rPr>
          <w:rFonts w:eastAsiaTheme="majorEastAsia"/>
          <w:sz w:val="22"/>
          <w:szCs w:val="22"/>
          <w:lang w:eastAsia="en-US"/>
        </w:rPr>
        <w:t xml:space="preserve"> ustawy</w:t>
      </w:r>
      <w:r w:rsidRPr="00004691">
        <w:rPr>
          <w:sz w:val="22"/>
          <w:szCs w:val="22"/>
          <w:lang w:eastAsia="en-US"/>
        </w:rPr>
        <w:t xml:space="preserve"> z 11 września 2019 r. – Prawo zamówień </w:t>
      </w:r>
      <w:r w:rsidRPr="00683AD4">
        <w:rPr>
          <w:sz w:val="22"/>
          <w:szCs w:val="22"/>
          <w:lang w:eastAsia="en-US"/>
        </w:rPr>
        <w:t>publicznych</w:t>
      </w:r>
      <w:r w:rsidRPr="00683AD4">
        <w:rPr>
          <w:sz w:val="22"/>
          <w:szCs w:val="22"/>
        </w:rPr>
        <w:t xml:space="preserve">, zwanej </w:t>
      </w:r>
      <w:r w:rsidRPr="00375D1A">
        <w:rPr>
          <w:sz w:val="22"/>
          <w:szCs w:val="22"/>
        </w:rPr>
        <w:t xml:space="preserve">dalej ustawą </w:t>
      </w:r>
      <w:proofErr w:type="spellStart"/>
      <w:r w:rsidRPr="00375D1A">
        <w:rPr>
          <w:sz w:val="22"/>
          <w:szCs w:val="22"/>
        </w:rPr>
        <w:t>P</w:t>
      </w:r>
      <w:r>
        <w:rPr>
          <w:sz w:val="22"/>
          <w:szCs w:val="22"/>
        </w:rPr>
        <w:t>zp</w:t>
      </w:r>
      <w:proofErr w:type="spellEnd"/>
      <w:r>
        <w:rPr>
          <w:sz w:val="22"/>
          <w:szCs w:val="22"/>
        </w:rPr>
        <w:t>,</w:t>
      </w:r>
      <w:r w:rsidR="00320E94">
        <w:rPr>
          <w:sz w:val="22"/>
          <w:szCs w:val="22"/>
        </w:rPr>
        <w:t xml:space="preserve"> </w:t>
      </w:r>
      <w:r w:rsidRPr="00375D1A">
        <w:rPr>
          <w:bCs/>
          <w:sz w:val="22"/>
          <w:szCs w:val="22"/>
        </w:rPr>
        <w:t xml:space="preserve">aktów wykonawczych do ustawy </w:t>
      </w:r>
      <w:proofErr w:type="spellStart"/>
      <w:r w:rsidRPr="00375D1A">
        <w:rPr>
          <w:bCs/>
          <w:sz w:val="22"/>
          <w:szCs w:val="22"/>
        </w:rPr>
        <w:t>P</w:t>
      </w:r>
      <w:r>
        <w:rPr>
          <w:bCs/>
          <w:sz w:val="22"/>
          <w:szCs w:val="22"/>
        </w:rPr>
        <w:t>zp</w:t>
      </w:r>
      <w:proofErr w:type="spellEnd"/>
      <w:r w:rsidRPr="00375D1A">
        <w:rPr>
          <w:bCs/>
          <w:sz w:val="22"/>
          <w:szCs w:val="22"/>
        </w:rPr>
        <w:t xml:space="preserve"> oraz niniejszej Specyfikacji Warunków Zamówienia.</w:t>
      </w:r>
    </w:p>
    <w:p w14:paraId="5A71B302" w14:textId="77777777" w:rsidR="00485310" w:rsidRDefault="00485310" w:rsidP="00DD4EDD">
      <w:pPr>
        <w:numPr>
          <w:ilvl w:val="0"/>
          <w:numId w:val="35"/>
        </w:numPr>
        <w:tabs>
          <w:tab w:val="clear" w:pos="720"/>
          <w:tab w:val="num" w:pos="284"/>
        </w:tabs>
        <w:spacing w:after="60"/>
        <w:ind w:left="284" w:hanging="284"/>
        <w:jc w:val="both"/>
        <w:rPr>
          <w:sz w:val="22"/>
          <w:szCs w:val="22"/>
        </w:rPr>
      </w:pPr>
      <w:r w:rsidRPr="00375D1A">
        <w:rPr>
          <w:sz w:val="22"/>
          <w:szCs w:val="22"/>
        </w:rPr>
        <w:t>Niniejsza Specyfikacja Warunków Zamówienia zwana jest w dalszej treści Specyfikacją Warunków Zamówienia, SWZ lub specyfikacją.</w:t>
      </w:r>
    </w:p>
    <w:p w14:paraId="56ED483D" w14:textId="77777777" w:rsidR="00AB0104" w:rsidRPr="00320E94" w:rsidRDefault="00485310" w:rsidP="00DD4EDD">
      <w:pPr>
        <w:numPr>
          <w:ilvl w:val="0"/>
          <w:numId w:val="35"/>
        </w:numPr>
        <w:tabs>
          <w:tab w:val="clear" w:pos="720"/>
          <w:tab w:val="num" w:pos="284"/>
        </w:tabs>
        <w:spacing w:after="60"/>
        <w:ind w:left="284" w:hanging="284"/>
        <w:jc w:val="both"/>
        <w:rPr>
          <w:sz w:val="22"/>
          <w:szCs w:val="22"/>
        </w:rPr>
      </w:pPr>
      <w:r w:rsidRPr="00485310">
        <w:rPr>
          <w:sz w:val="22"/>
          <w:szCs w:val="22"/>
        </w:rPr>
        <w:t xml:space="preserve">W sprawach </w:t>
      </w:r>
      <w:r w:rsidRPr="003E486D">
        <w:rPr>
          <w:sz w:val="22"/>
          <w:szCs w:val="22"/>
        </w:rPr>
        <w:t xml:space="preserve">nieuregulowanych w niniejszej SWZ stosuje się przepisy ustawy </w:t>
      </w:r>
      <w:proofErr w:type="spellStart"/>
      <w:r w:rsidRPr="003E486D">
        <w:rPr>
          <w:sz w:val="22"/>
          <w:szCs w:val="22"/>
        </w:rPr>
        <w:t>Pzp</w:t>
      </w:r>
      <w:proofErr w:type="spellEnd"/>
      <w:r w:rsidRPr="003E486D">
        <w:rPr>
          <w:sz w:val="22"/>
          <w:szCs w:val="22"/>
        </w:rPr>
        <w:t xml:space="preserve"> oraz </w:t>
      </w:r>
      <w:r w:rsidRPr="003E486D">
        <w:rPr>
          <w:bCs/>
          <w:sz w:val="22"/>
          <w:szCs w:val="22"/>
        </w:rPr>
        <w:t xml:space="preserve">aktów wykonawczych do ustawy </w:t>
      </w:r>
      <w:proofErr w:type="spellStart"/>
      <w:r w:rsidRPr="003E486D">
        <w:rPr>
          <w:bCs/>
          <w:sz w:val="22"/>
          <w:szCs w:val="22"/>
        </w:rPr>
        <w:t>Pzp</w:t>
      </w:r>
      <w:proofErr w:type="spellEnd"/>
      <w:r w:rsidRPr="003E486D">
        <w:rPr>
          <w:bCs/>
          <w:sz w:val="22"/>
          <w:szCs w:val="22"/>
        </w:rPr>
        <w:t>.</w:t>
      </w:r>
    </w:p>
    <w:p w14:paraId="67F9374E" w14:textId="76C4A852" w:rsidR="00320E94" w:rsidRPr="00315CE8" w:rsidRDefault="00CD271C" w:rsidP="00DD4EDD">
      <w:pPr>
        <w:numPr>
          <w:ilvl w:val="0"/>
          <w:numId w:val="35"/>
        </w:numPr>
        <w:tabs>
          <w:tab w:val="clear" w:pos="720"/>
          <w:tab w:val="num" w:pos="284"/>
        </w:tabs>
        <w:ind w:left="284" w:hanging="284"/>
        <w:jc w:val="both"/>
        <w:rPr>
          <w:sz w:val="22"/>
          <w:szCs w:val="22"/>
        </w:rPr>
      </w:pPr>
      <w:r w:rsidRPr="00315CE8">
        <w:t xml:space="preserve">Postępowanie </w:t>
      </w:r>
      <w:r w:rsidRPr="00315CE8">
        <w:rPr>
          <w:sz w:val="22"/>
          <w:szCs w:val="22"/>
        </w:rPr>
        <w:t xml:space="preserve">prowadzone jest bez zastosowania procedury, o której mowa w art. </w:t>
      </w:r>
      <w:r w:rsidRPr="00315CE8">
        <w:rPr>
          <w:rFonts w:eastAsiaTheme="majorEastAsia"/>
          <w:bCs/>
          <w:sz w:val="22"/>
          <w:szCs w:val="22"/>
          <w:lang w:eastAsia="en-US"/>
        </w:rPr>
        <w:t xml:space="preserve">139 ustawy </w:t>
      </w:r>
      <w:proofErr w:type="spellStart"/>
      <w:r w:rsidRPr="00315CE8">
        <w:rPr>
          <w:rFonts w:eastAsiaTheme="majorEastAsia"/>
          <w:bCs/>
          <w:sz w:val="22"/>
          <w:szCs w:val="22"/>
          <w:lang w:eastAsia="en-US"/>
        </w:rPr>
        <w:t>Pzp</w:t>
      </w:r>
      <w:proofErr w:type="spellEnd"/>
      <w:r w:rsidR="00320E94" w:rsidRPr="00315CE8">
        <w:rPr>
          <w:sz w:val="22"/>
          <w:szCs w:val="22"/>
        </w:rPr>
        <w:t>.</w:t>
      </w:r>
    </w:p>
    <w:p w14:paraId="450AEF9E" w14:textId="77777777" w:rsidR="00AB0104" w:rsidRPr="00124DE6" w:rsidRDefault="00AB0104" w:rsidP="00AB0104">
      <w:pPr>
        <w:jc w:val="both"/>
        <w:rPr>
          <w:rFonts w:eastAsiaTheme="majorEastAsia"/>
          <w:sz w:val="16"/>
          <w:szCs w:val="16"/>
          <w:lang w:eastAsia="en-US"/>
        </w:rPr>
      </w:pPr>
    </w:p>
    <w:p w14:paraId="7C28AAEF" w14:textId="4D534234" w:rsidR="00D57AA3" w:rsidRPr="003E486D" w:rsidRDefault="009C4529" w:rsidP="00270DC3">
      <w:pPr>
        <w:numPr>
          <w:ilvl w:val="0"/>
          <w:numId w:val="13"/>
        </w:numPr>
        <w:shd w:val="clear" w:color="auto" w:fill="EAF1DD" w:themeFill="accent3" w:themeFillTint="33"/>
        <w:ind w:left="357" w:hanging="357"/>
        <w:contextualSpacing/>
        <w:jc w:val="both"/>
        <w:rPr>
          <w:rFonts w:eastAsiaTheme="majorEastAsia"/>
          <w:b/>
          <w:sz w:val="22"/>
          <w:szCs w:val="22"/>
          <w:lang w:eastAsia="en-US"/>
        </w:rPr>
      </w:pPr>
      <w:r w:rsidRPr="00545378">
        <w:rPr>
          <w:rFonts w:eastAsiaTheme="majorEastAsia"/>
          <w:b/>
          <w:sz w:val="22"/>
          <w:szCs w:val="22"/>
          <w:lang w:eastAsia="en-US"/>
        </w:rPr>
        <w:t>Wykonawcy</w:t>
      </w:r>
      <w:r w:rsidR="00E90B9E" w:rsidRPr="00545378">
        <w:rPr>
          <w:rFonts w:eastAsiaTheme="majorEastAsia"/>
          <w:b/>
          <w:sz w:val="22"/>
          <w:szCs w:val="22"/>
          <w:lang w:eastAsia="en-US"/>
        </w:rPr>
        <w:t>/podwykonawc</w:t>
      </w:r>
      <w:r w:rsidR="007E2BA9">
        <w:rPr>
          <w:rFonts w:eastAsiaTheme="majorEastAsia"/>
          <w:b/>
          <w:sz w:val="22"/>
          <w:szCs w:val="22"/>
          <w:lang w:eastAsia="en-US"/>
        </w:rPr>
        <w:t>y</w:t>
      </w:r>
    </w:p>
    <w:p w14:paraId="44FD6D5F" w14:textId="77777777" w:rsidR="00124DE6" w:rsidRPr="00124DE6" w:rsidRDefault="00124DE6" w:rsidP="00124DE6">
      <w:pPr>
        <w:pStyle w:val="Akapitzlist"/>
        <w:ind w:left="357"/>
        <w:jc w:val="both"/>
        <w:rPr>
          <w:rFonts w:eastAsiaTheme="majorEastAsia"/>
          <w:sz w:val="12"/>
          <w:szCs w:val="12"/>
          <w:lang w:eastAsia="en-US"/>
        </w:rPr>
      </w:pPr>
    </w:p>
    <w:p w14:paraId="3F328265" w14:textId="33DD1F10" w:rsidR="009C4529" w:rsidRPr="003E486D" w:rsidRDefault="009C4529" w:rsidP="00270DC3">
      <w:pPr>
        <w:pStyle w:val="Akapitzlist"/>
        <w:numPr>
          <w:ilvl w:val="0"/>
          <w:numId w:val="2"/>
        </w:numPr>
        <w:spacing w:after="80"/>
        <w:ind w:left="357" w:hanging="357"/>
        <w:jc w:val="both"/>
        <w:rPr>
          <w:rFonts w:eastAsiaTheme="majorEastAsia"/>
          <w:sz w:val="22"/>
          <w:szCs w:val="22"/>
          <w:lang w:eastAsia="en-US"/>
        </w:rPr>
      </w:pPr>
      <w:r w:rsidRPr="003E486D">
        <w:rPr>
          <w:rFonts w:eastAsiaTheme="majorEastAsia"/>
          <w:sz w:val="22"/>
          <w:szCs w:val="22"/>
          <w:lang w:eastAsia="en-US"/>
        </w:rPr>
        <w:t>Wykonawcą</w:t>
      </w:r>
      <w:r w:rsidR="003E486D" w:rsidRPr="003E486D">
        <w:rPr>
          <w:rFonts w:eastAsiaTheme="majorEastAsia"/>
          <w:sz w:val="22"/>
          <w:szCs w:val="22"/>
          <w:lang w:eastAsia="en-US"/>
        </w:rPr>
        <w:t xml:space="preserve"> </w:t>
      </w:r>
      <w:r w:rsidR="00412BC8" w:rsidRPr="003E486D">
        <w:rPr>
          <w:rFonts w:eastAsiaTheme="majorEastAsia"/>
          <w:bCs/>
          <w:sz w:val="22"/>
          <w:szCs w:val="22"/>
          <w:lang w:eastAsia="en-US"/>
        </w:rPr>
        <w:t>jest</w:t>
      </w:r>
      <w:r w:rsidRPr="003E486D">
        <w:rPr>
          <w:rFonts w:eastAsiaTheme="majorEastAsia"/>
          <w:sz w:val="22"/>
          <w:szCs w:val="22"/>
          <w:lang w:eastAsia="en-US"/>
        </w:rPr>
        <w:t xml:space="preserve"> osoba fizyczna, osoba prawna albo jednostka organizacyjna nieposiadająca osobowości prawnej, </w:t>
      </w:r>
      <w:r w:rsidR="00412BC8" w:rsidRPr="003E486D">
        <w:rPr>
          <w:rFonts w:eastAsiaTheme="majorEastAsia"/>
          <w:sz w:val="22"/>
          <w:szCs w:val="22"/>
          <w:lang w:eastAsia="en-US"/>
        </w:rPr>
        <w:t>która oferuje na rynku wykonanie robót budowlanych lub obiektu budowlanego, dostawę produktów lub świadczenie usług lub ubiega się o udzielenie zamówienia, złożyła ofertę lub zawarła umowę w sprawie zamówienia publicznego</w:t>
      </w:r>
      <w:r w:rsidR="00773D17" w:rsidRPr="003E486D">
        <w:rPr>
          <w:rFonts w:eastAsiaTheme="majorEastAsia"/>
          <w:sz w:val="22"/>
          <w:szCs w:val="22"/>
          <w:lang w:eastAsia="en-US"/>
        </w:rPr>
        <w:t>.</w:t>
      </w:r>
    </w:p>
    <w:p w14:paraId="0FC12201" w14:textId="1108DB49" w:rsidR="00B07F86" w:rsidRPr="00D57AA3" w:rsidRDefault="00B07F86" w:rsidP="00270DC3">
      <w:pPr>
        <w:numPr>
          <w:ilvl w:val="0"/>
          <w:numId w:val="2"/>
        </w:numPr>
        <w:spacing w:after="80"/>
        <w:ind w:left="357" w:hanging="357"/>
        <w:jc w:val="both"/>
        <w:rPr>
          <w:rFonts w:eastAsiaTheme="majorEastAsia"/>
          <w:sz w:val="22"/>
          <w:szCs w:val="22"/>
          <w:lang w:eastAsia="en-US"/>
        </w:rPr>
      </w:pPr>
      <w:r w:rsidRPr="00D57AA3">
        <w:rPr>
          <w:rFonts w:eastAsiaTheme="majorEastAsia"/>
          <w:sz w:val="22"/>
          <w:szCs w:val="22"/>
          <w:lang w:eastAsia="en-US"/>
        </w:rPr>
        <w:t xml:space="preserve">Zamawiający </w:t>
      </w:r>
      <w:r w:rsidRPr="00315CE8">
        <w:rPr>
          <w:rFonts w:eastAsiaTheme="majorEastAsia"/>
          <w:sz w:val="22"/>
          <w:szCs w:val="22"/>
          <w:lang w:eastAsia="en-US"/>
        </w:rPr>
        <w:t>nie zastrzega</w:t>
      </w:r>
      <w:r w:rsidR="003E486D" w:rsidRPr="00315CE8">
        <w:rPr>
          <w:rFonts w:eastAsiaTheme="majorEastAsia"/>
          <w:sz w:val="22"/>
          <w:szCs w:val="22"/>
          <w:lang w:eastAsia="en-US"/>
        </w:rPr>
        <w:t xml:space="preserve"> </w:t>
      </w:r>
      <w:r w:rsidRPr="00D57AA3">
        <w:rPr>
          <w:rFonts w:eastAsiaTheme="majorEastAsia"/>
          <w:sz w:val="22"/>
          <w:szCs w:val="22"/>
          <w:lang w:eastAsia="en-US"/>
        </w:rPr>
        <w:t>możliwości ubiegania się o udzielenie zamówienia wyłącznie przez wykonawców, o których mowa w art. 94</w:t>
      </w:r>
      <w:r w:rsidR="00447382" w:rsidRPr="00D57AA3">
        <w:rPr>
          <w:rFonts w:eastAsiaTheme="majorEastAsia"/>
          <w:sz w:val="22"/>
          <w:szCs w:val="22"/>
          <w:lang w:eastAsia="en-US"/>
        </w:rPr>
        <w:t xml:space="preserve"> ustawy </w:t>
      </w:r>
      <w:proofErr w:type="spellStart"/>
      <w:r w:rsidR="00447382" w:rsidRPr="00D57AA3">
        <w:rPr>
          <w:rFonts w:eastAsiaTheme="majorEastAsia"/>
          <w:sz w:val="22"/>
          <w:szCs w:val="22"/>
          <w:lang w:eastAsia="en-US"/>
        </w:rPr>
        <w:t>Pzp</w:t>
      </w:r>
      <w:proofErr w:type="spellEnd"/>
      <w:r w:rsidR="00447382" w:rsidRPr="00D57AA3">
        <w:rPr>
          <w:rFonts w:eastAsiaTheme="majorEastAsia"/>
          <w:sz w:val="22"/>
          <w:szCs w:val="22"/>
          <w:lang w:eastAsia="en-US"/>
        </w:rPr>
        <w:t>,</w:t>
      </w:r>
      <w:r w:rsidRPr="00D57AA3">
        <w:rPr>
          <w:rFonts w:eastAsiaTheme="majorEastAsia"/>
          <w:sz w:val="22"/>
          <w:szCs w:val="22"/>
          <w:lang w:eastAsia="en-US"/>
        </w:rPr>
        <w:t xml:space="preserve"> tj. mający</w:t>
      </w:r>
      <w:r w:rsidR="00773D17" w:rsidRPr="00D57AA3">
        <w:rPr>
          <w:rFonts w:eastAsiaTheme="majorEastAsia"/>
          <w:sz w:val="22"/>
          <w:szCs w:val="22"/>
          <w:lang w:eastAsia="en-US"/>
        </w:rPr>
        <w:t>ch</w:t>
      </w:r>
      <w:r w:rsidRPr="00D57AA3">
        <w:rPr>
          <w:rFonts w:eastAsiaTheme="majorEastAsia"/>
          <w:sz w:val="22"/>
          <w:szCs w:val="22"/>
          <w:lang w:eastAsia="en-US"/>
        </w:rPr>
        <w:t xml:space="preserve"> status zakładu pracy chronionej, spółdzielnie socjalne oraz inn</w:t>
      </w:r>
      <w:r w:rsidR="00773D17" w:rsidRPr="00D57AA3">
        <w:rPr>
          <w:rFonts w:eastAsiaTheme="majorEastAsia"/>
          <w:sz w:val="22"/>
          <w:szCs w:val="22"/>
          <w:lang w:eastAsia="en-US"/>
        </w:rPr>
        <w:t>ych</w:t>
      </w:r>
      <w:r w:rsidRPr="00D57AA3">
        <w:rPr>
          <w:rFonts w:eastAsiaTheme="majorEastAsia"/>
          <w:sz w:val="22"/>
          <w:szCs w:val="22"/>
          <w:lang w:eastAsia="en-US"/>
        </w:rPr>
        <w:t xml:space="preserve"> wykonawc</w:t>
      </w:r>
      <w:r w:rsidR="00773D17" w:rsidRPr="00D57AA3">
        <w:rPr>
          <w:rFonts w:eastAsiaTheme="majorEastAsia"/>
          <w:sz w:val="22"/>
          <w:szCs w:val="22"/>
          <w:lang w:eastAsia="en-US"/>
        </w:rPr>
        <w:t>ów</w:t>
      </w:r>
      <w:r w:rsidRPr="00D57AA3">
        <w:rPr>
          <w:rFonts w:eastAsiaTheme="majorEastAsia"/>
          <w:sz w:val="22"/>
          <w:szCs w:val="22"/>
          <w:lang w:eastAsia="en-US"/>
        </w:rPr>
        <w:t>, których głównym celem lub głównym celem działalności ich wyodrębnionych organizacyjnie jednostek, które będą realizowały zamówienie, jest społeczna i zawodowa integracja osób społecznie marginalizowanych.</w:t>
      </w:r>
    </w:p>
    <w:p w14:paraId="7F423483" w14:textId="77777777" w:rsidR="00C11069" w:rsidRPr="00D57AA3" w:rsidRDefault="00B174FF" w:rsidP="00270DC3">
      <w:pPr>
        <w:numPr>
          <w:ilvl w:val="0"/>
          <w:numId w:val="2"/>
        </w:numPr>
        <w:ind w:left="357"/>
        <w:jc w:val="both"/>
        <w:rPr>
          <w:rFonts w:eastAsiaTheme="majorEastAsia"/>
          <w:sz w:val="22"/>
          <w:szCs w:val="22"/>
          <w:lang w:eastAsia="en-US"/>
        </w:rPr>
      </w:pPr>
      <w:r w:rsidRPr="00D57AA3">
        <w:rPr>
          <w:rFonts w:eastAsiaTheme="majorEastAsia"/>
          <w:sz w:val="22"/>
          <w:szCs w:val="22"/>
          <w:lang w:eastAsia="en-US"/>
        </w:rPr>
        <w:t>Za</w:t>
      </w:r>
      <w:r w:rsidR="00D03518" w:rsidRPr="00D57AA3">
        <w:rPr>
          <w:rFonts w:eastAsiaTheme="majorEastAsia"/>
          <w:sz w:val="22"/>
          <w:szCs w:val="22"/>
          <w:lang w:eastAsia="en-US"/>
        </w:rPr>
        <w:t>mówienie może zostać udzielone w</w:t>
      </w:r>
      <w:r w:rsidRPr="00D57AA3">
        <w:rPr>
          <w:rFonts w:eastAsiaTheme="majorEastAsia"/>
          <w:sz w:val="22"/>
          <w:szCs w:val="22"/>
          <w:lang w:eastAsia="en-US"/>
        </w:rPr>
        <w:t>ykonawcy, który</w:t>
      </w:r>
      <w:r w:rsidR="00C11069" w:rsidRPr="00D57AA3">
        <w:rPr>
          <w:rFonts w:eastAsiaTheme="majorEastAsia"/>
          <w:sz w:val="22"/>
          <w:szCs w:val="22"/>
          <w:lang w:eastAsia="en-US"/>
        </w:rPr>
        <w:t>:</w:t>
      </w:r>
    </w:p>
    <w:p w14:paraId="441C005E" w14:textId="68B71AF5" w:rsidR="0027404A" w:rsidRPr="003C738A" w:rsidRDefault="0027404A" w:rsidP="00124DE6">
      <w:pPr>
        <w:ind w:left="567" w:hanging="210"/>
        <w:jc w:val="both"/>
        <w:rPr>
          <w:rFonts w:eastAsiaTheme="majorEastAsia"/>
          <w:sz w:val="22"/>
          <w:szCs w:val="22"/>
          <w:lang w:eastAsia="en-US"/>
        </w:rPr>
      </w:pPr>
      <w:r w:rsidRPr="0027404A">
        <w:rPr>
          <w:rFonts w:eastAsiaTheme="majorEastAsia"/>
          <w:sz w:val="22"/>
          <w:szCs w:val="22"/>
          <w:lang w:eastAsia="en-US"/>
        </w:rPr>
        <w:t xml:space="preserve">– </w:t>
      </w:r>
      <w:r>
        <w:rPr>
          <w:rFonts w:eastAsiaTheme="majorEastAsia"/>
          <w:sz w:val="22"/>
          <w:szCs w:val="22"/>
          <w:lang w:eastAsia="en-US"/>
        </w:rPr>
        <w:tab/>
      </w:r>
      <w:r w:rsidRPr="0027404A">
        <w:rPr>
          <w:rFonts w:eastAsiaTheme="majorEastAsia"/>
          <w:sz w:val="22"/>
          <w:szCs w:val="22"/>
          <w:lang w:eastAsia="en-US"/>
        </w:rPr>
        <w:t xml:space="preserve">nie </w:t>
      </w:r>
      <w:r w:rsidRPr="003C738A">
        <w:rPr>
          <w:rFonts w:eastAsiaTheme="majorEastAsia"/>
          <w:sz w:val="22"/>
          <w:szCs w:val="22"/>
          <w:lang w:eastAsia="en-US"/>
        </w:rPr>
        <w:t xml:space="preserve">podlega wykluczeniu na podstawie art. 108 ust. 1 ustawy </w:t>
      </w:r>
      <w:proofErr w:type="spellStart"/>
      <w:r w:rsidRPr="003C738A">
        <w:rPr>
          <w:rFonts w:eastAsiaTheme="majorEastAsia"/>
          <w:sz w:val="22"/>
          <w:szCs w:val="22"/>
          <w:lang w:eastAsia="en-US"/>
        </w:rPr>
        <w:t>Pzp</w:t>
      </w:r>
      <w:proofErr w:type="spellEnd"/>
      <w:r w:rsidRPr="003C738A">
        <w:rPr>
          <w:rFonts w:eastAsiaTheme="majorEastAsia"/>
          <w:sz w:val="22"/>
          <w:szCs w:val="22"/>
          <w:lang w:eastAsia="en-US"/>
        </w:rPr>
        <w:t xml:space="preserve">, </w:t>
      </w:r>
    </w:p>
    <w:p w14:paraId="0146F862" w14:textId="10AF780D" w:rsidR="0027404A" w:rsidRPr="003C738A" w:rsidRDefault="0027404A" w:rsidP="00124DE6">
      <w:pPr>
        <w:ind w:left="567" w:hanging="210"/>
        <w:jc w:val="both"/>
        <w:rPr>
          <w:rFonts w:eastAsiaTheme="majorEastAsia"/>
          <w:sz w:val="22"/>
          <w:szCs w:val="22"/>
          <w:lang w:eastAsia="en-US"/>
        </w:rPr>
      </w:pPr>
      <w:r w:rsidRPr="003C738A">
        <w:rPr>
          <w:rFonts w:eastAsiaTheme="majorEastAsia"/>
          <w:sz w:val="22"/>
          <w:szCs w:val="22"/>
          <w:lang w:eastAsia="en-US"/>
        </w:rPr>
        <w:t>–</w:t>
      </w:r>
      <w:r w:rsidRPr="003C738A">
        <w:rPr>
          <w:rFonts w:eastAsiaTheme="majorEastAsia"/>
          <w:sz w:val="22"/>
          <w:szCs w:val="22"/>
          <w:lang w:eastAsia="en-US"/>
        </w:rPr>
        <w:tab/>
        <w:t xml:space="preserve">nie podlega wykluczeniu na podstawie art. 7 ust. 1 ustawy z dnia 13 kwietnia 2022 r. </w:t>
      </w:r>
      <w:r w:rsidR="00F923A8" w:rsidRPr="003C738A">
        <w:rPr>
          <w:rFonts w:eastAsiaTheme="majorEastAsia"/>
          <w:sz w:val="22"/>
          <w:szCs w:val="22"/>
          <w:lang w:eastAsia="en-US"/>
        </w:rPr>
        <w:t xml:space="preserve">                                   </w:t>
      </w:r>
      <w:r w:rsidRPr="003C738A">
        <w:rPr>
          <w:rFonts w:eastAsiaTheme="majorEastAsia"/>
          <w:sz w:val="22"/>
          <w:szCs w:val="22"/>
          <w:lang w:eastAsia="en-US"/>
        </w:rPr>
        <w:t>o szczególnych rozwiązaniach w zakresie przeciwdziałania wspieraniu agresji na Ukrainę oraz służących ochronie bezpieczeństwa narodowego,</w:t>
      </w:r>
    </w:p>
    <w:p w14:paraId="1AB3801A" w14:textId="53921221" w:rsidR="0027404A" w:rsidRPr="003C738A" w:rsidRDefault="0027404A" w:rsidP="00124DE6">
      <w:pPr>
        <w:spacing w:after="20"/>
        <w:ind w:left="567" w:hanging="210"/>
        <w:jc w:val="both"/>
        <w:rPr>
          <w:rFonts w:eastAsiaTheme="majorEastAsia"/>
          <w:sz w:val="22"/>
          <w:szCs w:val="22"/>
          <w:lang w:eastAsia="en-US"/>
        </w:rPr>
      </w:pPr>
      <w:r w:rsidRPr="003C738A">
        <w:rPr>
          <w:rFonts w:eastAsiaTheme="majorEastAsia"/>
          <w:sz w:val="22"/>
          <w:szCs w:val="22"/>
          <w:lang w:eastAsia="en-US"/>
        </w:rPr>
        <w:t xml:space="preserve">– </w:t>
      </w:r>
      <w:r w:rsidRPr="003C738A">
        <w:rPr>
          <w:rFonts w:eastAsiaTheme="majorEastAsia"/>
          <w:sz w:val="22"/>
          <w:szCs w:val="22"/>
          <w:lang w:eastAsia="en-US"/>
        </w:rPr>
        <w:tab/>
        <w:t>nie podlega wykluczeniu na podstawie art. 5k dodanym art. 1 pkt 23 rozporządzenia 2022/576 do rozporządzenia Rady (UE) nr 833/2014 z dnia 31 lipca 2014 r. dotyczącego środków ograniczających w związku z działaniami Rosji destabilizującymi sytuację na Ukrainie (Dz. Urz. UE nr L 229 z 31.7.2014),</w:t>
      </w:r>
    </w:p>
    <w:p w14:paraId="76DEE87E" w14:textId="76D6A229" w:rsidR="00D57AA3" w:rsidRPr="00D57AA3" w:rsidRDefault="0027404A" w:rsidP="0027404A">
      <w:pPr>
        <w:spacing w:after="120"/>
        <w:ind w:left="567" w:hanging="210"/>
        <w:jc w:val="both"/>
        <w:rPr>
          <w:rFonts w:eastAsiaTheme="majorEastAsia"/>
          <w:sz w:val="22"/>
          <w:szCs w:val="22"/>
          <w:lang w:eastAsia="en-US"/>
        </w:rPr>
      </w:pPr>
      <w:r w:rsidRPr="0027404A">
        <w:rPr>
          <w:rFonts w:eastAsiaTheme="majorEastAsia"/>
          <w:sz w:val="22"/>
          <w:szCs w:val="22"/>
          <w:lang w:eastAsia="en-US"/>
        </w:rPr>
        <w:t xml:space="preserve">– </w:t>
      </w:r>
      <w:r>
        <w:rPr>
          <w:rFonts w:eastAsiaTheme="majorEastAsia"/>
          <w:sz w:val="22"/>
          <w:szCs w:val="22"/>
          <w:lang w:eastAsia="en-US"/>
        </w:rPr>
        <w:tab/>
      </w:r>
      <w:r w:rsidRPr="0027404A">
        <w:rPr>
          <w:rFonts w:eastAsiaTheme="majorEastAsia"/>
          <w:sz w:val="22"/>
          <w:szCs w:val="22"/>
          <w:lang w:eastAsia="en-US"/>
        </w:rPr>
        <w:t xml:space="preserve">złożył ofertę niepodlegającą odrzuceniu na podstawie art. 226 ust. 1 ustawy </w:t>
      </w:r>
      <w:proofErr w:type="spellStart"/>
      <w:r w:rsidRPr="0027404A">
        <w:rPr>
          <w:rFonts w:eastAsiaTheme="majorEastAsia"/>
          <w:sz w:val="22"/>
          <w:szCs w:val="22"/>
          <w:lang w:eastAsia="en-US"/>
        </w:rPr>
        <w:t>Pzp</w:t>
      </w:r>
      <w:proofErr w:type="spellEnd"/>
      <w:r w:rsidRPr="0027404A">
        <w:rPr>
          <w:rFonts w:eastAsiaTheme="majorEastAsia"/>
          <w:sz w:val="22"/>
          <w:szCs w:val="22"/>
          <w:lang w:eastAsia="en-US"/>
        </w:rPr>
        <w:t>.</w:t>
      </w:r>
    </w:p>
    <w:p w14:paraId="608A1E6F" w14:textId="65754967" w:rsidR="00DD0276" w:rsidRPr="00545378" w:rsidRDefault="00FE361A" w:rsidP="00270DC3">
      <w:pPr>
        <w:numPr>
          <w:ilvl w:val="0"/>
          <w:numId w:val="2"/>
        </w:numPr>
        <w:spacing w:after="60"/>
        <w:jc w:val="both"/>
        <w:rPr>
          <w:rFonts w:eastAsiaTheme="majorEastAsia"/>
          <w:b/>
          <w:bCs/>
          <w:sz w:val="22"/>
          <w:szCs w:val="22"/>
          <w:lang w:eastAsia="en-US"/>
        </w:rPr>
      </w:pPr>
      <w:r w:rsidRPr="00545378">
        <w:rPr>
          <w:rFonts w:eastAsiaTheme="majorEastAsia"/>
          <w:b/>
          <w:sz w:val="22"/>
          <w:szCs w:val="22"/>
          <w:lang w:eastAsia="en-US"/>
        </w:rPr>
        <w:t>Wykonawcy</w:t>
      </w:r>
      <w:r w:rsidR="003E486D">
        <w:rPr>
          <w:rFonts w:eastAsiaTheme="majorEastAsia"/>
          <w:b/>
          <w:sz w:val="22"/>
          <w:szCs w:val="22"/>
          <w:lang w:eastAsia="en-US"/>
        </w:rPr>
        <w:t xml:space="preserve"> </w:t>
      </w:r>
      <w:r w:rsidRPr="00545378">
        <w:rPr>
          <w:rFonts w:eastAsiaTheme="majorEastAsia"/>
          <w:b/>
          <w:sz w:val="22"/>
          <w:szCs w:val="22"/>
          <w:lang w:eastAsia="en-US"/>
        </w:rPr>
        <w:t xml:space="preserve">mogą </w:t>
      </w:r>
      <w:r w:rsidR="00A85EAD" w:rsidRPr="00545378">
        <w:rPr>
          <w:rFonts w:eastAsiaTheme="majorEastAsia"/>
          <w:b/>
          <w:sz w:val="22"/>
          <w:szCs w:val="22"/>
          <w:lang w:eastAsia="en-US"/>
        </w:rPr>
        <w:t xml:space="preserve">wspólnie </w:t>
      </w:r>
      <w:r w:rsidRPr="00545378">
        <w:rPr>
          <w:rFonts w:eastAsiaTheme="majorEastAsia"/>
          <w:b/>
          <w:sz w:val="22"/>
          <w:szCs w:val="22"/>
          <w:lang w:eastAsia="en-US"/>
        </w:rPr>
        <w:t>ubiegać się o udzielenie zamówienia</w:t>
      </w:r>
      <w:r w:rsidRPr="00545378">
        <w:rPr>
          <w:rFonts w:eastAsiaTheme="majorEastAsia"/>
          <w:sz w:val="22"/>
          <w:szCs w:val="22"/>
          <w:lang w:eastAsia="en-US"/>
        </w:rPr>
        <w:t xml:space="preserve">. </w:t>
      </w:r>
    </w:p>
    <w:p w14:paraId="2DBE817C" w14:textId="77777777" w:rsidR="00E90B9E" w:rsidRPr="00545378" w:rsidRDefault="00FE361A" w:rsidP="003E486D">
      <w:pPr>
        <w:ind w:left="360"/>
        <w:contextualSpacing/>
        <w:jc w:val="both"/>
        <w:rPr>
          <w:rFonts w:eastAsiaTheme="majorEastAsia"/>
          <w:b/>
          <w:bCs/>
          <w:sz w:val="22"/>
          <w:szCs w:val="22"/>
          <w:lang w:eastAsia="en-US"/>
        </w:rPr>
      </w:pPr>
      <w:r w:rsidRPr="00545378">
        <w:rPr>
          <w:rFonts w:eastAsiaTheme="majorEastAsia"/>
          <w:sz w:val="22"/>
          <w:szCs w:val="22"/>
          <w:lang w:eastAsia="en-US"/>
        </w:rPr>
        <w:t>W takim przypadku</w:t>
      </w:r>
      <w:r w:rsidR="00E90B9E" w:rsidRPr="00545378">
        <w:rPr>
          <w:rFonts w:eastAsiaTheme="majorEastAsia"/>
          <w:sz w:val="22"/>
          <w:szCs w:val="22"/>
          <w:lang w:eastAsia="en-US"/>
        </w:rPr>
        <w:t>:</w:t>
      </w:r>
    </w:p>
    <w:p w14:paraId="007A40E0" w14:textId="77777777" w:rsidR="00E90B9E" w:rsidRPr="00545378" w:rsidRDefault="00E90B9E" w:rsidP="00270DC3">
      <w:pPr>
        <w:numPr>
          <w:ilvl w:val="0"/>
          <w:numId w:val="3"/>
        </w:numPr>
        <w:ind w:left="567" w:hanging="283"/>
        <w:contextualSpacing/>
        <w:jc w:val="both"/>
        <w:rPr>
          <w:rFonts w:eastAsiaTheme="majorEastAsia"/>
          <w:b/>
          <w:bCs/>
          <w:sz w:val="22"/>
          <w:szCs w:val="22"/>
          <w:lang w:eastAsia="en-US"/>
        </w:rPr>
      </w:pPr>
      <w:r w:rsidRPr="00545378">
        <w:rPr>
          <w:rFonts w:eastAsiaTheme="majorEastAsia"/>
          <w:bCs/>
          <w:sz w:val="22"/>
          <w:szCs w:val="22"/>
          <w:lang w:eastAsia="en-US"/>
        </w:rPr>
        <w:lastRenderedPageBreak/>
        <w:t xml:space="preserve">Wykonawcy występujący wspólnie są zobowiązani do ustanowienia </w:t>
      </w:r>
      <w:r w:rsidR="00A85EAD" w:rsidRPr="00545378">
        <w:rPr>
          <w:rFonts w:eastAsiaTheme="majorEastAsia"/>
          <w:bCs/>
          <w:sz w:val="22"/>
          <w:szCs w:val="22"/>
          <w:lang w:eastAsia="en-US"/>
        </w:rPr>
        <w:t>p</w:t>
      </w:r>
      <w:r w:rsidRPr="00545378">
        <w:rPr>
          <w:rFonts w:eastAsiaTheme="majorEastAsia"/>
          <w:bCs/>
          <w:sz w:val="22"/>
          <w:szCs w:val="22"/>
          <w:lang w:eastAsia="en-US"/>
        </w:rPr>
        <w:t>ełnomocnika do reprezentowania ich w postępowaniu albo do reprezentowania ich w postępowaniu i zawarcia umowy w sprawie przedmiotowego zamówienia publicznego.</w:t>
      </w:r>
    </w:p>
    <w:p w14:paraId="6D178825" w14:textId="77777777" w:rsidR="00D40A96" w:rsidRPr="00D57AA3" w:rsidRDefault="00E90B9E" w:rsidP="00270DC3">
      <w:pPr>
        <w:numPr>
          <w:ilvl w:val="0"/>
          <w:numId w:val="5"/>
        </w:numPr>
        <w:spacing w:after="60"/>
        <w:ind w:left="568" w:hanging="284"/>
        <w:jc w:val="both"/>
        <w:rPr>
          <w:rFonts w:eastAsiaTheme="majorEastAsia"/>
          <w:bCs/>
          <w:sz w:val="22"/>
          <w:szCs w:val="22"/>
          <w:lang w:eastAsia="en-US"/>
        </w:rPr>
      </w:pPr>
      <w:r w:rsidRPr="00545378">
        <w:rPr>
          <w:rFonts w:eastAsiaTheme="majorEastAsia"/>
          <w:bCs/>
          <w:sz w:val="22"/>
          <w:szCs w:val="22"/>
          <w:lang w:eastAsia="en-US"/>
        </w:rPr>
        <w:t>Wszelka korespon</w:t>
      </w:r>
      <w:r w:rsidR="00D03518" w:rsidRPr="00545378">
        <w:rPr>
          <w:rFonts w:eastAsiaTheme="majorEastAsia"/>
          <w:bCs/>
          <w:sz w:val="22"/>
          <w:szCs w:val="22"/>
          <w:lang w:eastAsia="en-US"/>
        </w:rPr>
        <w:t xml:space="preserve">dencja </w:t>
      </w:r>
      <w:r w:rsidR="00A85EAD" w:rsidRPr="00545378">
        <w:rPr>
          <w:rFonts w:eastAsiaTheme="majorEastAsia"/>
          <w:bCs/>
          <w:sz w:val="22"/>
          <w:szCs w:val="22"/>
          <w:lang w:eastAsia="en-US"/>
        </w:rPr>
        <w:t xml:space="preserve">będzie </w:t>
      </w:r>
      <w:r w:rsidR="00D03518" w:rsidRPr="00545378">
        <w:rPr>
          <w:rFonts w:eastAsiaTheme="majorEastAsia"/>
          <w:bCs/>
          <w:sz w:val="22"/>
          <w:szCs w:val="22"/>
          <w:lang w:eastAsia="en-US"/>
        </w:rPr>
        <w:t>prowadzona przez z</w:t>
      </w:r>
      <w:r w:rsidRPr="00545378">
        <w:rPr>
          <w:rFonts w:eastAsiaTheme="majorEastAsia"/>
          <w:bCs/>
          <w:sz w:val="22"/>
          <w:szCs w:val="22"/>
          <w:lang w:eastAsia="en-US"/>
        </w:rPr>
        <w:t>amawiającego wyłącznie z pełnomocnikiem.</w:t>
      </w:r>
    </w:p>
    <w:p w14:paraId="193C3213" w14:textId="77777777" w:rsidR="00C75797" w:rsidRPr="00545378" w:rsidRDefault="00C75797" w:rsidP="00270DC3">
      <w:pPr>
        <w:numPr>
          <w:ilvl w:val="0"/>
          <w:numId w:val="2"/>
        </w:numPr>
        <w:spacing w:after="40"/>
        <w:ind w:left="357" w:hanging="357"/>
        <w:jc w:val="both"/>
        <w:rPr>
          <w:rFonts w:eastAsiaTheme="majorEastAsia"/>
          <w:b/>
          <w:sz w:val="22"/>
          <w:szCs w:val="22"/>
          <w:lang w:eastAsia="en-US"/>
        </w:rPr>
      </w:pPr>
      <w:r w:rsidRPr="00545378">
        <w:rPr>
          <w:rFonts w:eastAsiaTheme="majorEastAsia"/>
          <w:b/>
          <w:sz w:val="22"/>
          <w:szCs w:val="22"/>
          <w:lang w:eastAsia="en-US"/>
        </w:rPr>
        <w:t>Podwykonawstwo</w:t>
      </w:r>
    </w:p>
    <w:p w14:paraId="56FF3641" w14:textId="77777777" w:rsidR="000E5381" w:rsidRPr="000E5381" w:rsidRDefault="000E5381" w:rsidP="000E5381">
      <w:pPr>
        <w:ind w:left="357"/>
        <w:jc w:val="both"/>
        <w:rPr>
          <w:rFonts w:eastAsiaTheme="majorEastAsia"/>
          <w:sz w:val="22"/>
          <w:szCs w:val="22"/>
          <w:lang w:eastAsia="en-US"/>
        </w:rPr>
      </w:pPr>
      <w:r w:rsidRPr="000E5381">
        <w:rPr>
          <w:rFonts w:eastAsiaTheme="majorEastAsia"/>
          <w:sz w:val="22"/>
          <w:szCs w:val="22"/>
          <w:lang w:eastAsia="en-US"/>
        </w:rPr>
        <w:t xml:space="preserve">Zamawiający nie zastrzega obowiązku osobistego wykonania przez wykonawcę kluczowych zadań przedmiotowego zamówienia. </w:t>
      </w:r>
    </w:p>
    <w:p w14:paraId="0D4A7B0E" w14:textId="77777777" w:rsidR="000E5381" w:rsidRDefault="000E5381" w:rsidP="000E5381">
      <w:pPr>
        <w:ind w:left="357"/>
        <w:jc w:val="both"/>
        <w:rPr>
          <w:rFonts w:eastAsiaTheme="majorEastAsia"/>
          <w:sz w:val="22"/>
          <w:szCs w:val="22"/>
          <w:lang w:eastAsia="en-US"/>
        </w:rPr>
      </w:pPr>
      <w:r w:rsidRPr="000E5381">
        <w:rPr>
          <w:rFonts w:eastAsiaTheme="majorEastAsia"/>
          <w:sz w:val="22"/>
          <w:szCs w:val="22"/>
          <w:lang w:eastAsia="en-US"/>
        </w:rPr>
        <w:t xml:space="preserve">Zgodnie z art. 5k rozporządzenia Rady (UE) nr 833/2014 z dnia 31 lipca 2014 r. dotyczącego środków ograniczających w związku z działaniami Rosji destabilizującymi sytuację na Ukrainie zakazuje się wykonywania zamówienia publicznego z udziałem podwykonawców, o których mowa w </w:t>
      </w:r>
      <w:proofErr w:type="spellStart"/>
      <w:r w:rsidRPr="000E5381">
        <w:rPr>
          <w:rFonts w:eastAsiaTheme="majorEastAsia"/>
          <w:sz w:val="22"/>
          <w:szCs w:val="22"/>
          <w:lang w:eastAsia="en-US"/>
        </w:rPr>
        <w:t>ww</w:t>
      </w:r>
      <w:proofErr w:type="spellEnd"/>
      <w:r w:rsidRPr="000E5381">
        <w:rPr>
          <w:rFonts w:eastAsiaTheme="majorEastAsia"/>
          <w:sz w:val="22"/>
          <w:szCs w:val="22"/>
          <w:lang w:eastAsia="en-US"/>
        </w:rPr>
        <w:t xml:space="preserve"> art. 5k, w przypadku, gdy przypada na nich ponad 10% wartości zamówienia.</w:t>
      </w:r>
    </w:p>
    <w:p w14:paraId="1F366D27" w14:textId="0FC4D5CB" w:rsidR="00F923A8" w:rsidRDefault="00485310" w:rsidP="000E5381">
      <w:pPr>
        <w:ind w:left="357"/>
        <w:jc w:val="both"/>
        <w:rPr>
          <w:rFonts w:eastAsiaTheme="majorEastAsia"/>
          <w:sz w:val="22"/>
          <w:szCs w:val="22"/>
          <w:lang w:eastAsia="en-US"/>
        </w:rPr>
      </w:pPr>
      <w:r>
        <w:rPr>
          <w:rFonts w:eastAsiaTheme="majorEastAsia"/>
          <w:b/>
          <w:sz w:val="22"/>
          <w:szCs w:val="22"/>
          <w:lang w:eastAsia="en-US"/>
        </w:rPr>
        <w:t>W</w:t>
      </w:r>
      <w:r w:rsidR="0048246B" w:rsidRPr="00545378">
        <w:rPr>
          <w:rFonts w:eastAsiaTheme="majorEastAsia"/>
          <w:b/>
          <w:sz w:val="22"/>
          <w:szCs w:val="22"/>
          <w:lang w:eastAsia="en-US"/>
        </w:rPr>
        <w:t>ykonawca może powierzyć wykonanie części zamówienia podwykonawcy.</w:t>
      </w:r>
      <w:r w:rsidR="0048246B" w:rsidRPr="00545378">
        <w:rPr>
          <w:rFonts w:eastAsiaTheme="majorEastAsia"/>
          <w:sz w:val="22"/>
          <w:szCs w:val="22"/>
          <w:lang w:eastAsia="en-US"/>
        </w:rPr>
        <w:t xml:space="preserve"> </w:t>
      </w:r>
      <w:r w:rsidR="00CD271C" w:rsidRPr="004D7787">
        <w:rPr>
          <w:rFonts w:eastAsiaTheme="majorEastAsia"/>
          <w:sz w:val="22"/>
          <w:szCs w:val="22"/>
          <w:lang w:eastAsia="en-US"/>
        </w:rPr>
        <w:t>Wykonawca jest zobowiązany wskazać w JEDZ w części II Sekcja D części zamówienia, których wykonanie zamierza powierzyć podwykonawcom i podać firmy podwykonawców, jeśli są już znane.</w:t>
      </w:r>
      <w:r w:rsidR="0090201F" w:rsidRPr="004D7787">
        <w:rPr>
          <w:rFonts w:eastAsiaTheme="majorEastAsia"/>
          <w:sz w:val="22"/>
          <w:szCs w:val="22"/>
          <w:lang w:eastAsia="en-US"/>
        </w:rPr>
        <w:t xml:space="preserve"> Wykonawca jest również zobowiązany wskazać w formularzu oferty (załącznik nr 1 do SWZ): części zamówienia, których wykonanie zamierza powierzyć podwykonawcom i podać firmy podwykonawców, o ile są już znane.</w:t>
      </w:r>
    </w:p>
    <w:p w14:paraId="71D79320" w14:textId="77777777" w:rsidR="00124DE6" w:rsidRPr="00124DE6" w:rsidRDefault="00124DE6" w:rsidP="00124DE6">
      <w:pPr>
        <w:spacing w:after="60"/>
        <w:ind w:left="360"/>
        <w:jc w:val="both"/>
        <w:rPr>
          <w:rFonts w:eastAsiaTheme="majorEastAsia"/>
          <w:sz w:val="16"/>
          <w:szCs w:val="16"/>
          <w:lang w:eastAsia="en-US"/>
        </w:rPr>
      </w:pPr>
    </w:p>
    <w:p w14:paraId="2A0F5F4B" w14:textId="77777777" w:rsidR="009C4529" w:rsidRPr="00545378" w:rsidRDefault="00587F52" w:rsidP="00270DC3">
      <w:pPr>
        <w:numPr>
          <w:ilvl w:val="0"/>
          <w:numId w:val="13"/>
        </w:numPr>
        <w:shd w:val="clear" w:color="auto" w:fill="EAF1DD" w:themeFill="accent3" w:themeFillTint="33"/>
        <w:spacing w:after="200" w:line="252" w:lineRule="auto"/>
        <w:contextualSpacing/>
        <w:jc w:val="both"/>
        <w:rPr>
          <w:rFonts w:eastAsiaTheme="majorEastAsia"/>
          <w:b/>
          <w:sz w:val="22"/>
          <w:szCs w:val="22"/>
          <w:lang w:eastAsia="en-US"/>
        </w:rPr>
      </w:pPr>
      <w:r w:rsidRPr="00545378">
        <w:rPr>
          <w:rFonts w:eastAsiaTheme="majorEastAsia"/>
          <w:b/>
          <w:sz w:val="22"/>
          <w:szCs w:val="22"/>
          <w:lang w:eastAsia="en-US"/>
        </w:rPr>
        <w:t xml:space="preserve">Komunikacja </w:t>
      </w:r>
      <w:r w:rsidR="00B174FF" w:rsidRPr="00545378">
        <w:rPr>
          <w:rFonts w:eastAsiaTheme="majorEastAsia"/>
          <w:b/>
          <w:sz w:val="22"/>
          <w:szCs w:val="22"/>
          <w:lang w:eastAsia="en-US"/>
        </w:rPr>
        <w:t>w postępowaniu</w:t>
      </w:r>
    </w:p>
    <w:p w14:paraId="2AC798AA" w14:textId="77777777" w:rsidR="00962CBB" w:rsidRPr="00762855" w:rsidRDefault="00962CBB" w:rsidP="00C75797">
      <w:pPr>
        <w:spacing w:after="200" w:line="252" w:lineRule="auto"/>
        <w:contextualSpacing/>
        <w:jc w:val="both"/>
        <w:rPr>
          <w:rFonts w:eastAsiaTheme="majorEastAsia"/>
          <w:sz w:val="12"/>
          <w:szCs w:val="12"/>
          <w:lang w:eastAsia="en-US"/>
        </w:rPr>
      </w:pPr>
    </w:p>
    <w:p w14:paraId="4638721F" w14:textId="77777777" w:rsidR="00762855" w:rsidRDefault="00F754E9" w:rsidP="00762855">
      <w:pPr>
        <w:jc w:val="both"/>
        <w:rPr>
          <w:rFonts w:eastAsiaTheme="majorEastAsia"/>
          <w:color w:val="002060"/>
          <w:sz w:val="22"/>
          <w:szCs w:val="22"/>
          <w:lang w:eastAsia="en-US"/>
        </w:rPr>
      </w:pPr>
      <w:r w:rsidRPr="00545378">
        <w:rPr>
          <w:rFonts w:eastAsiaTheme="majorEastAsia"/>
          <w:sz w:val="22"/>
          <w:szCs w:val="22"/>
          <w:lang w:eastAsia="en-US"/>
        </w:rPr>
        <w:t xml:space="preserve">Komunikacja w postępowaniu o udzielenie zamówienia odbywa się przy użyciu środków komunikacji elektronicznej, </w:t>
      </w:r>
      <w:r w:rsidR="00587F52" w:rsidRPr="00545378">
        <w:rPr>
          <w:rFonts w:eastAsiaTheme="majorEastAsia"/>
          <w:sz w:val="22"/>
          <w:szCs w:val="22"/>
          <w:lang w:eastAsia="en-US"/>
        </w:rPr>
        <w:t>za poś</w:t>
      </w:r>
      <w:r w:rsidR="00D4155E" w:rsidRPr="00545378">
        <w:rPr>
          <w:rFonts w:eastAsiaTheme="majorEastAsia"/>
          <w:sz w:val="22"/>
          <w:szCs w:val="22"/>
          <w:lang w:eastAsia="en-US"/>
        </w:rPr>
        <w:t xml:space="preserve">rednictwem platformy zakupowej </w:t>
      </w:r>
      <w:r w:rsidR="00587F52" w:rsidRPr="00545378">
        <w:rPr>
          <w:rFonts w:eastAsiaTheme="majorEastAsia"/>
          <w:sz w:val="22"/>
          <w:szCs w:val="22"/>
          <w:lang w:eastAsia="en-US"/>
        </w:rPr>
        <w:t>pod adresem</w:t>
      </w:r>
      <w:r w:rsidR="00762855">
        <w:rPr>
          <w:rFonts w:eastAsiaTheme="majorEastAsia"/>
          <w:sz w:val="22"/>
          <w:szCs w:val="22"/>
          <w:lang w:eastAsia="en-US"/>
        </w:rPr>
        <w:t>:</w:t>
      </w:r>
    </w:p>
    <w:p w14:paraId="7E7EEA39" w14:textId="6CC5A811" w:rsidR="006C24DA" w:rsidRPr="0090201F" w:rsidRDefault="002960E1" w:rsidP="00F264CC">
      <w:pPr>
        <w:pStyle w:val="BodyText210"/>
        <w:tabs>
          <w:tab w:val="clear" w:pos="0"/>
        </w:tabs>
        <w:spacing w:after="60"/>
        <w:rPr>
          <w:rFonts w:eastAsiaTheme="majorEastAsia"/>
          <w:sz w:val="22"/>
          <w:szCs w:val="22"/>
          <w:lang w:eastAsia="en-US"/>
        </w:rPr>
      </w:pPr>
      <w:hyperlink r:id="rId12" w:history="1">
        <w:r w:rsidRPr="00CD2BD8">
          <w:rPr>
            <w:rStyle w:val="Hipercze"/>
            <w:b/>
            <w:bCs/>
            <w:sz w:val="22"/>
            <w:szCs w:val="22"/>
            <w:u w:val="none"/>
          </w:rPr>
          <w:t>https://platformazakupowa.pl/pn/pm_szczecin</w:t>
        </w:r>
      </w:hyperlink>
      <w:r w:rsidR="0090201F">
        <w:rPr>
          <w:rStyle w:val="Hipercze"/>
          <w:b/>
          <w:sz w:val="22"/>
          <w:szCs w:val="22"/>
          <w:u w:val="none"/>
        </w:rPr>
        <w:t xml:space="preserve"> </w:t>
      </w:r>
      <w:r w:rsidR="00587F52" w:rsidRPr="00545378">
        <w:rPr>
          <w:rFonts w:eastAsiaTheme="majorEastAsia"/>
          <w:sz w:val="22"/>
          <w:szCs w:val="22"/>
          <w:lang w:eastAsia="en-US"/>
        </w:rPr>
        <w:t xml:space="preserve">zwanej dalej </w:t>
      </w:r>
      <w:r w:rsidR="00587F52" w:rsidRPr="00545378">
        <w:rPr>
          <w:rFonts w:eastAsiaTheme="majorEastAsia"/>
          <w:b/>
          <w:sz w:val="22"/>
          <w:szCs w:val="22"/>
          <w:lang w:eastAsia="en-US"/>
        </w:rPr>
        <w:t>Platformą</w:t>
      </w:r>
      <w:r w:rsidR="00587F52" w:rsidRPr="00545378">
        <w:rPr>
          <w:rFonts w:eastAsiaTheme="majorEastAsia"/>
          <w:sz w:val="22"/>
          <w:szCs w:val="22"/>
          <w:lang w:eastAsia="en-US"/>
        </w:rPr>
        <w:t xml:space="preserve">. Szczegółowe informacje dotyczące przyjętego w postępowaniu sposobu komunikacji, znajdują się w </w:t>
      </w:r>
      <w:r w:rsidR="00A85EAD" w:rsidRPr="00B04980">
        <w:rPr>
          <w:rFonts w:eastAsiaTheme="majorEastAsia"/>
          <w:sz w:val="22"/>
          <w:szCs w:val="22"/>
          <w:lang w:eastAsia="en-US"/>
        </w:rPr>
        <w:t>r</w:t>
      </w:r>
      <w:r w:rsidR="00587F52" w:rsidRPr="00B04980">
        <w:rPr>
          <w:rFonts w:eastAsiaTheme="majorEastAsia"/>
          <w:sz w:val="22"/>
          <w:szCs w:val="22"/>
          <w:lang w:eastAsia="en-US"/>
        </w:rPr>
        <w:t>ozdziale</w:t>
      </w:r>
      <w:r w:rsidR="00814EB5" w:rsidRPr="00B04980">
        <w:rPr>
          <w:rFonts w:eastAsiaTheme="majorEastAsia"/>
          <w:sz w:val="22"/>
          <w:szCs w:val="22"/>
          <w:lang w:eastAsia="en-US"/>
        </w:rPr>
        <w:t xml:space="preserve"> </w:t>
      </w:r>
      <w:r w:rsidR="00814EB5" w:rsidRPr="0090201F">
        <w:rPr>
          <w:rFonts w:eastAsiaTheme="majorEastAsia"/>
          <w:sz w:val="22"/>
          <w:szCs w:val="22"/>
          <w:lang w:eastAsia="en-US"/>
        </w:rPr>
        <w:t xml:space="preserve">III </w:t>
      </w:r>
      <w:r w:rsidR="00CF1FE0" w:rsidRPr="0090201F">
        <w:rPr>
          <w:rFonts w:eastAsiaTheme="majorEastAsia"/>
          <w:sz w:val="22"/>
          <w:szCs w:val="22"/>
          <w:lang w:eastAsia="en-US"/>
        </w:rPr>
        <w:t>ust.</w:t>
      </w:r>
      <w:r w:rsidR="00814EB5" w:rsidRPr="0090201F">
        <w:rPr>
          <w:rFonts w:eastAsiaTheme="majorEastAsia"/>
          <w:sz w:val="22"/>
          <w:szCs w:val="22"/>
          <w:lang w:eastAsia="en-US"/>
        </w:rPr>
        <w:t xml:space="preserve"> 1 </w:t>
      </w:r>
      <w:r w:rsidR="00587F52" w:rsidRPr="0090201F">
        <w:rPr>
          <w:rFonts w:eastAsiaTheme="majorEastAsia"/>
          <w:sz w:val="22"/>
          <w:szCs w:val="22"/>
          <w:lang w:eastAsia="en-US"/>
        </w:rPr>
        <w:t>ninie</w:t>
      </w:r>
      <w:r w:rsidR="00F754E9" w:rsidRPr="0090201F">
        <w:rPr>
          <w:rFonts w:eastAsiaTheme="majorEastAsia"/>
          <w:sz w:val="22"/>
          <w:szCs w:val="22"/>
          <w:lang w:eastAsia="en-US"/>
        </w:rPr>
        <w:t>jszej S</w:t>
      </w:r>
      <w:r w:rsidR="00587F52" w:rsidRPr="0090201F">
        <w:rPr>
          <w:rFonts w:eastAsiaTheme="majorEastAsia"/>
          <w:sz w:val="22"/>
          <w:szCs w:val="22"/>
          <w:lang w:eastAsia="en-US"/>
        </w:rPr>
        <w:t>WZ</w:t>
      </w:r>
      <w:r w:rsidR="006C24DA" w:rsidRPr="0090201F">
        <w:rPr>
          <w:rFonts w:eastAsiaTheme="majorEastAsia"/>
          <w:sz w:val="22"/>
          <w:szCs w:val="22"/>
          <w:lang w:eastAsia="en-US"/>
        </w:rPr>
        <w:t>.</w:t>
      </w:r>
      <w:r w:rsidR="003E486D" w:rsidRPr="0090201F">
        <w:rPr>
          <w:rFonts w:eastAsiaTheme="majorEastAsia"/>
          <w:sz w:val="22"/>
          <w:szCs w:val="22"/>
          <w:lang w:eastAsia="en-US"/>
        </w:rPr>
        <w:t xml:space="preserve"> </w:t>
      </w:r>
      <w:r w:rsidR="006C24DA" w:rsidRPr="0090201F">
        <w:rPr>
          <w:rFonts w:eastAsiaTheme="majorEastAsia"/>
          <w:sz w:val="22"/>
          <w:szCs w:val="22"/>
          <w:lang w:eastAsia="en-US"/>
        </w:rPr>
        <w:t xml:space="preserve">Instrukcja korzystania </w:t>
      </w:r>
      <w:r w:rsidR="00FF5F28" w:rsidRPr="0090201F">
        <w:rPr>
          <w:rFonts w:eastAsiaTheme="majorEastAsia"/>
          <w:sz w:val="22"/>
          <w:szCs w:val="22"/>
          <w:lang w:eastAsia="en-US"/>
        </w:rPr>
        <w:t>z systemu</w:t>
      </w:r>
      <w:r w:rsidR="00294F76" w:rsidRPr="0090201F">
        <w:rPr>
          <w:rFonts w:eastAsiaTheme="majorEastAsia"/>
          <w:sz w:val="22"/>
          <w:szCs w:val="22"/>
          <w:lang w:eastAsia="en-US"/>
        </w:rPr>
        <w:t xml:space="preserve"> </w:t>
      </w:r>
      <w:r w:rsidR="00320E94" w:rsidRPr="0090201F">
        <w:rPr>
          <w:rFonts w:eastAsiaTheme="majorEastAsia"/>
          <w:sz w:val="22"/>
          <w:szCs w:val="22"/>
          <w:lang w:eastAsia="en-US"/>
        </w:rPr>
        <w:t>dostępna</w:t>
      </w:r>
      <w:r w:rsidR="00294F76" w:rsidRPr="0090201F">
        <w:rPr>
          <w:rFonts w:eastAsiaTheme="majorEastAsia"/>
          <w:sz w:val="22"/>
          <w:szCs w:val="22"/>
          <w:lang w:eastAsia="en-US"/>
        </w:rPr>
        <w:t xml:space="preserve"> jest</w:t>
      </w:r>
      <w:r w:rsidR="00320E94" w:rsidRPr="0090201F">
        <w:rPr>
          <w:rFonts w:eastAsiaTheme="majorEastAsia"/>
          <w:sz w:val="22"/>
          <w:szCs w:val="22"/>
          <w:lang w:eastAsia="en-US"/>
        </w:rPr>
        <w:t xml:space="preserve"> </w:t>
      </w:r>
      <w:r w:rsidR="00294F76" w:rsidRPr="0090201F">
        <w:rPr>
          <w:rFonts w:eastAsiaTheme="majorEastAsia"/>
          <w:sz w:val="22"/>
          <w:szCs w:val="22"/>
          <w:lang w:eastAsia="en-US"/>
        </w:rPr>
        <w:t xml:space="preserve">na </w:t>
      </w:r>
      <w:r w:rsidR="00294F76" w:rsidRPr="0090201F">
        <w:rPr>
          <w:rFonts w:eastAsiaTheme="majorEastAsia"/>
          <w:b/>
          <w:sz w:val="22"/>
          <w:szCs w:val="22"/>
          <w:lang w:eastAsia="en-US"/>
        </w:rPr>
        <w:t>Platform</w:t>
      </w:r>
      <w:r w:rsidR="0090201F" w:rsidRPr="0090201F">
        <w:rPr>
          <w:rFonts w:eastAsiaTheme="majorEastAsia"/>
          <w:b/>
          <w:sz w:val="22"/>
          <w:szCs w:val="22"/>
          <w:lang w:eastAsia="en-US"/>
        </w:rPr>
        <w:t>ie</w:t>
      </w:r>
      <w:r w:rsidR="00294F76" w:rsidRPr="0090201F">
        <w:rPr>
          <w:rFonts w:eastAsiaTheme="majorEastAsia"/>
          <w:b/>
          <w:sz w:val="22"/>
          <w:szCs w:val="22"/>
          <w:lang w:eastAsia="en-US"/>
        </w:rPr>
        <w:t xml:space="preserve"> zakupowej</w:t>
      </w:r>
      <w:r w:rsidR="006C24DA" w:rsidRPr="0090201F">
        <w:rPr>
          <w:rFonts w:eastAsiaTheme="majorEastAsia"/>
          <w:sz w:val="22"/>
          <w:szCs w:val="22"/>
          <w:lang w:eastAsia="en-US"/>
        </w:rPr>
        <w:t>.</w:t>
      </w:r>
    </w:p>
    <w:p w14:paraId="65EC7A2D" w14:textId="07FA2F28" w:rsidR="00320E94" w:rsidRPr="0090201F" w:rsidRDefault="00320E94" w:rsidP="00124DE6">
      <w:pPr>
        <w:pStyle w:val="BodyText210"/>
        <w:tabs>
          <w:tab w:val="clear" w:pos="0"/>
        </w:tabs>
        <w:rPr>
          <w:b/>
          <w:sz w:val="22"/>
          <w:szCs w:val="22"/>
        </w:rPr>
      </w:pPr>
      <w:r w:rsidRPr="0090201F">
        <w:rPr>
          <w:sz w:val="22"/>
          <w:szCs w:val="22"/>
        </w:rPr>
        <w:t xml:space="preserve">Zamawiający nie przewiduje sposobu komunikowania się z wykonawcami w inny sposób niż przy użyciu środków komunikacji elektronicznej, wskazanych w </w:t>
      </w:r>
      <w:r w:rsidRPr="0090201F">
        <w:rPr>
          <w:rFonts w:eastAsiaTheme="majorEastAsia"/>
          <w:sz w:val="22"/>
          <w:szCs w:val="22"/>
          <w:lang w:eastAsia="en-US"/>
        </w:rPr>
        <w:t xml:space="preserve">rozdziale III </w:t>
      </w:r>
      <w:r w:rsidR="00CF1FE0" w:rsidRPr="0090201F">
        <w:rPr>
          <w:rFonts w:eastAsiaTheme="majorEastAsia"/>
          <w:sz w:val="22"/>
          <w:szCs w:val="22"/>
          <w:lang w:eastAsia="en-US"/>
        </w:rPr>
        <w:t>ust.</w:t>
      </w:r>
      <w:r w:rsidRPr="0090201F">
        <w:rPr>
          <w:rFonts w:eastAsiaTheme="majorEastAsia"/>
          <w:sz w:val="22"/>
          <w:szCs w:val="22"/>
          <w:lang w:eastAsia="en-US"/>
        </w:rPr>
        <w:t xml:space="preserve"> 1 </w:t>
      </w:r>
      <w:r w:rsidRPr="0090201F">
        <w:rPr>
          <w:sz w:val="22"/>
          <w:szCs w:val="22"/>
        </w:rPr>
        <w:t>SWZ.</w:t>
      </w:r>
    </w:p>
    <w:p w14:paraId="3C17F8B9" w14:textId="77777777" w:rsidR="00FE361A" w:rsidRPr="00124DE6" w:rsidRDefault="00FE361A" w:rsidP="006F69FC">
      <w:pPr>
        <w:spacing w:after="200" w:line="252" w:lineRule="auto"/>
        <w:contextualSpacing/>
        <w:jc w:val="both"/>
        <w:rPr>
          <w:rFonts w:eastAsiaTheme="majorEastAsia"/>
          <w:b/>
          <w:sz w:val="16"/>
          <w:szCs w:val="16"/>
          <w:lang w:eastAsia="en-US"/>
        </w:rPr>
      </w:pPr>
    </w:p>
    <w:p w14:paraId="7EADAC04" w14:textId="77777777" w:rsidR="00C75797" w:rsidRPr="00294F76" w:rsidRDefault="00C75797" w:rsidP="00270DC3">
      <w:pPr>
        <w:numPr>
          <w:ilvl w:val="0"/>
          <w:numId w:val="13"/>
        </w:numPr>
        <w:shd w:val="clear" w:color="auto" w:fill="EAF1DD" w:themeFill="accent3" w:themeFillTint="33"/>
        <w:spacing w:after="200" w:line="252" w:lineRule="auto"/>
        <w:contextualSpacing/>
        <w:jc w:val="both"/>
        <w:rPr>
          <w:rFonts w:eastAsiaTheme="majorEastAsia"/>
          <w:b/>
          <w:sz w:val="22"/>
          <w:szCs w:val="22"/>
          <w:lang w:eastAsia="en-US"/>
        </w:rPr>
      </w:pPr>
      <w:r w:rsidRPr="00294F76">
        <w:rPr>
          <w:rFonts w:eastAsiaTheme="majorEastAsia"/>
          <w:b/>
          <w:sz w:val="22"/>
          <w:szCs w:val="22"/>
          <w:lang w:eastAsia="en-US"/>
        </w:rPr>
        <w:t>Wizja lokalna</w:t>
      </w:r>
    </w:p>
    <w:p w14:paraId="67AD1B59" w14:textId="77777777" w:rsidR="00962CBB" w:rsidRPr="00762855" w:rsidRDefault="00962CBB" w:rsidP="00962CBB">
      <w:pPr>
        <w:spacing w:after="200" w:line="252" w:lineRule="auto"/>
        <w:ind w:left="360"/>
        <w:contextualSpacing/>
        <w:jc w:val="both"/>
        <w:rPr>
          <w:rFonts w:eastAsiaTheme="majorEastAsia"/>
          <w:sz w:val="12"/>
          <w:szCs w:val="12"/>
          <w:lang w:eastAsia="en-US"/>
        </w:rPr>
      </w:pPr>
    </w:p>
    <w:p w14:paraId="76FF15F2" w14:textId="6C5BCEAF" w:rsidR="00667596" w:rsidRPr="006B7FDD" w:rsidRDefault="00667596" w:rsidP="00124DE6">
      <w:pPr>
        <w:spacing w:after="60"/>
        <w:jc w:val="both"/>
        <w:rPr>
          <w:rFonts w:eastAsiaTheme="majorEastAsia"/>
          <w:sz w:val="22"/>
          <w:szCs w:val="22"/>
          <w:lang w:eastAsia="en-US"/>
        </w:rPr>
      </w:pPr>
      <w:r w:rsidRPr="00EB04FA">
        <w:rPr>
          <w:rFonts w:eastAsiaTheme="majorEastAsia"/>
          <w:sz w:val="22"/>
          <w:szCs w:val="22"/>
          <w:lang w:eastAsia="en-US"/>
        </w:rPr>
        <w:t xml:space="preserve">Zamawiający </w:t>
      </w:r>
      <w:r w:rsidRPr="00EB04FA">
        <w:rPr>
          <w:rFonts w:eastAsiaTheme="majorEastAsia"/>
          <w:b/>
          <w:sz w:val="22"/>
          <w:szCs w:val="22"/>
          <w:lang w:eastAsia="en-US"/>
        </w:rPr>
        <w:t>nie przewiduje obowiązku</w:t>
      </w:r>
      <w:r w:rsidR="003E486D" w:rsidRPr="00EB04FA">
        <w:rPr>
          <w:rFonts w:eastAsiaTheme="majorEastAsia"/>
          <w:b/>
          <w:color w:val="FF0000"/>
          <w:sz w:val="22"/>
          <w:szCs w:val="22"/>
          <w:lang w:eastAsia="en-US"/>
        </w:rPr>
        <w:t xml:space="preserve"> </w:t>
      </w:r>
      <w:r w:rsidRPr="00EB04FA">
        <w:rPr>
          <w:rFonts w:eastAsiaTheme="majorEastAsia"/>
          <w:sz w:val="22"/>
          <w:szCs w:val="22"/>
          <w:lang w:eastAsia="en-US"/>
        </w:rPr>
        <w:t>odbyci</w:t>
      </w:r>
      <w:r w:rsidR="00A85EAD" w:rsidRPr="00EB04FA">
        <w:rPr>
          <w:rFonts w:eastAsiaTheme="majorEastAsia"/>
          <w:sz w:val="22"/>
          <w:szCs w:val="22"/>
          <w:lang w:eastAsia="en-US"/>
        </w:rPr>
        <w:t>a</w:t>
      </w:r>
      <w:r w:rsidRPr="00EB04FA">
        <w:rPr>
          <w:rFonts w:eastAsiaTheme="majorEastAsia"/>
          <w:sz w:val="22"/>
          <w:szCs w:val="22"/>
          <w:lang w:eastAsia="en-US"/>
        </w:rPr>
        <w:t xml:space="preserve"> przez wykonawcę wizji lokalnej oraz sprawdzeni</w:t>
      </w:r>
      <w:r w:rsidR="00A85EAD" w:rsidRPr="00EB04FA">
        <w:rPr>
          <w:rFonts w:eastAsiaTheme="majorEastAsia"/>
          <w:sz w:val="22"/>
          <w:szCs w:val="22"/>
          <w:lang w:eastAsia="en-US"/>
        </w:rPr>
        <w:t>a</w:t>
      </w:r>
      <w:r w:rsidRPr="00EB04FA">
        <w:rPr>
          <w:rFonts w:eastAsiaTheme="majorEastAsia"/>
          <w:sz w:val="22"/>
          <w:szCs w:val="22"/>
          <w:lang w:eastAsia="en-US"/>
        </w:rPr>
        <w:t xml:space="preserve"> przez wykonawcę dokumentów niezb</w:t>
      </w:r>
      <w:r w:rsidR="00324D72" w:rsidRPr="00EB04FA">
        <w:rPr>
          <w:rFonts w:eastAsiaTheme="majorEastAsia"/>
          <w:sz w:val="22"/>
          <w:szCs w:val="22"/>
          <w:lang w:eastAsia="en-US"/>
        </w:rPr>
        <w:t xml:space="preserve">ędnych do realizacji zamówienia </w:t>
      </w:r>
      <w:r w:rsidRPr="00EB04FA">
        <w:rPr>
          <w:rFonts w:eastAsiaTheme="majorEastAsia"/>
          <w:sz w:val="22"/>
          <w:szCs w:val="22"/>
          <w:lang w:eastAsia="en-US"/>
        </w:rPr>
        <w:t>dostępnych na miejscu u zamawiającego</w:t>
      </w:r>
      <w:r w:rsidR="00282787" w:rsidRPr="00EB04FA">
        <w:rPr>
          <w:rFonts w:eastAsiaTheme="majorEastAsia"/>
          <w:sz w:val="22"/>
          <w:szCs w:val="22"/>
          <w:lang w:eastAsia="en-US"/>
        </w:rPr>
        <w:t>.</w:t>
      </w:r>
    </w:p>
    <w:p w14:paraId="3639E994" w14:textId="77777777" w:rsidR="00282787" w:rsidRPr="00124DE6" w:rsidRDefault="00282787" w:rsidP="00762855">
      <w:pPr>
        <w:jc w:val="both"/>
        <w:rPr>
          <w:rFonts w:eastAsiaTheme="majorEastAsia"/>
          <w:i/>
          <w:color w:val="002060"/>
          <w:sz w:val="16"/>
          <w:szCs w:val="16"/>
          <w:lang w:eastAsia="en-US"/>
        </w:rPr>
      </w:pPr>
    </w:p>
    <w:p w14:paraId="51CF913C" w14:textId="16ED3335" w:rsidR="00962CBB" w:rsidRPr="003E486D" w:rsidRDefault="00C75797" w:rsidP="00270DC3">
      <w:pPr>
        <w:pStyle w:val="Akapitzlist"/>
        <w:numPr>
          <w:ilvl w:val="0"/>
          <w:numId w:val="13"/>
        </w:numPr>
        <w:shd w:val="clear" w:color="auto" w:fill="EAF1DD" w:themeFill="accent3" w:themeFillTint="33"/>
        <w:spacing w:after="200" w:line="252" w:lineRule="auto"/>
        <w:contextualSpacing/>
        <w:jc w:val="both"/>
        <w:rPr>
          <w:rFonts w:eastAsiaTheme="majorEastAsia"/>
          <w:b/>
          <w:sz w:val="22"/>
          <w:szCs w:val="22"/>
          <w:lang w:eastAsia="en-US"/>
        </w:rPr>
      </w:pPr>
      <w:r w:rsidRPr="003E486D">
        <w:rPr>
          <w:rFonts w:eastAsiaTheme="majorEastAsia"/>
          <w:b/>
          <w:sz w:val="22"/>
          <w:szCs w:val="22"/>
          <w:lang w:eastAsia="en-US"/>
        </w:rPr>
        <w:t>Podział zamówienia na części</w:t>
      </w:r>
    </w:p>
    <w:p w14:paraId="7E9E2549" w14:textId="77777777" w:rsidR="00B065DB" w:rsidRDefault="00B065DB" w:rsidP="00B065DB">
      <w:pPr>
        <w:pStyle w:val="Akapitzlist"/>
        <w:spacing w:after="200"/>
        <w:ind w:left="142"/>
        <w:contextualSpacing/>
        <w:jc w:val="both"/>
        <w:rPr>
          <w:rFonts w:eastAsiaTheme="majorEastAsia"/>
          <w:sz w:val="22"/>
          <w:szCs w:val="22"/>
          <w:lang w:eastAsia="en-US"/>
        </w:rPr>
      </w:pPr>
    </w:p>
    <w:p w14:paraId="5D8C17B9" w14:textId="433FB8B7" w:rsidR="00B065DB" w:rsidRPr="00B065DB" w:rsidRDefault="00B065DB" w:rsidP="00B065DB">
      <w:pPr>
        <w:pStyle w:val="Akapitzlist"/>
        <w:spacing w:after="200"/>
        <w:ind w:left="142"/>
        <w:contextualSpacing/>
        <w:jc w:val="both"/>
        <w:rPr>
          <w:rFonts w:eastAsiaTheme="majorEastAsia"/>
          <w:sz w:val="22"/>
          <w:szCs w:val="22"/>
          <w:lang w:eastAsia="en-US"/>
        </w:rPr>
      </w:pPr>
      <w:r w:rsidRPr="00B065DB">
        <w:rPr>
          <w:rFonts w:eastAsiaTheme="majorEastAsia"/>
          <w:sz w:val="22"/>
          <w:szCs w:val="22"/>
          <w:lang w:eastAsia="en-US"/>
        </w:rPr>
        <w:t xml:space="preserve">Zamawiający </w:t>
      </w:r>
      <w:r w:rsidRPr="00B065DB">
        <w:rPr>
          <w:rFonts w:eastAsiaTheme="majorEastAsia"/>
          <w:b/>
          <w:bCs/>
          <w:sz w:val="22"/>
          <w:szCs w:val="22"/>
          <w:lang w:eastAsia="en-US"/>
        </w:rPr>
        <w:t>nie dokonuje</w:t>
      </w:r>
      <w:r w:rsidRPr="00B065DB">
        <w:rPr>
          <w:rFonts w:eastAsiaTheme="majorEastAsia"/>
          <w:sz w:val="22"/>
          <w:szCs w:val="22"/>
          <w:lang w:eastAsia="en-US"/>
        </w:rPr>
        <w:t xml:space="preserve"> podziału zamówienia na części. Tym samym zamawiający nie dopuszcza składania ofert częściowych, o których mowa w art. 7 pkt 15 ustawy </w:t>
      </w:r>
      <w:proofErr w:type="spellStart"/>
      <w:r w:rsidRPr="00B065DB">
        <w:rPr>
          <w:rFonts w:eastAsiaTheme="majorEastAsia"/>
          <w:sz w:val="22"/>
          <w:szCs w:val="22"/>
          <w:lang w:eastAsia="en-US"/>
        </w:rPr>
        <w:t>Pzp</w:t>
      </w:r>
      <w:proofErr w:type="spellEnd"/>
      <w:r w:rsidRPr="00B065DB">
        <w:rPr>
          <w:rFonts w:eastAsiaTheme="majorEastAsia"/>
          <w:sz w:val="22"/>
          <w:szCs w:val="22"/>
          <w:lang w:eastAsia="en-US"/>
        </w:rPr>
        <w:t>.</w:t>
      </w:r>
    </w:p>
    <w:p w14:paraId="62770D4A" w14:textId="77777777" w:rsidR="00B065DB" w:rsidRPr="00B065DB" w:rsidRDefault="00B065DB" w:rsidP="00B065DB">
      <w:pPr>
        <w:pStyle w:val="Akapitzlist"/>
        <w:spacing w:after="200"/>
        <w:ind w:left="360"/>
        <w:contextualSpacing/>
        <w:jc w:val="both"/>
        <w:rPr>
          <w:rFonts w:eastAsiaTheme="majorEastAsia"/>
          <w:sz w:val="22"/>
          <w:szCs w:val="22"/>
          <w:lang w:eastAsia="en-US"/>
        </w:rPr>
      </w:pPr>
    </w:p>
    <w:p w14:paraId="0C45BE1B" w14:textId="77777777" w:rsidR="00B065DB" w:rsidRPr="00B065DB" w:rsidRDefault="00B065DB" w:rsidP="00B065DB">
      <w:pPr>
        <w:pStyle w:val="Akapitzlist"/>
        <w:spacing w:after="200"/>
        <w:ind w:left="142"/>
        <w:contextualSpacing/>
        <w:jc w:val="both"/>
        <w:rPr>
          <w:rFonts w:eastAsiaTheme="majorEastAsia"/>
          <w:b/>
          <w:bCs/>
          <w:sz w:val="22"/>
          <w:szCs w:val="22"/>
          <w:lang w:eastAsia="en-US"/>
        </w:rPr>
      </w:pPr>
      <w:r w:rsidRPr="00B065DB">
        <w:rPr>
          <w:rFonts w:eastAsiaTheme="majorEastAsia"/>
          <w:b/>
          <w:bCs/>
          <w:sz w:val="22"/>
          <w:szCs w:val="22"/>
          <w:lang w:eastAsia="en-US"/>
        </w:rPr>
        <w:t>Powody niedokonania podziału:</w:t>
      </w:r>
    </w:p>
    <w:p w14:paraId="5817970B" w14:textId="61974D53" w:rsidR="009E72A1" w:rsidRPr="00443EBE" w:rsidRDefault="00B065DB" w:rsidP="00210B0E">
      <w:pPr>
        <w:jc w:val="both"/>
        <w:rPr>
          <w:sz w:val="22"/>
          <w:szCs w:val="22"/>
        </w:rPr>
      </w:pPr>
      <w:bookmarkStart w:id="6" w:name="_Hlk173844154"/>
      <w:r w:rsidRPr="0092018F">
        <w:rPr>
          <w:rFonts w:eastAsiaTheme="majorEastAsia"/>
          <w:sz w:val="22"/>
          <w:szCs w:val="22"/>
          <w:lang w:eastAsia="en-US"/>
        </w:rPr>
        <w:t>Przedmiot zamówienia jest traktowany jako całość – stanowi</w:t>
      </w:r>
      <w:r w:rsidR="00210B0E" w:rsidRPr="0092018F">
        <w:rPr>
          <w:rFonts w:eastAsiaTheme="majorEastAsia"/>
          <w:sz w:val="22"/>
          <w:szCs w:val="22"/>
          <w:lang w:eastAsia="en-US"/>
        </w:rPr>
        <w:t xml:space="preserve"> dostawę</w:t>
      </w:r>
      <w:r w:rsidRPr="0092018F">
        <w:rPr>
          <w:rFonts w:eastAsiaTheme="majorEastAsia"/>
          <w:sz w:val="22"/>
          <w:szCs w:val="22"/>
          <w:lang w:eastAsia="en-US"/>
        </w:rPr>
        <w:t xml:space="preserve"> </w:t>
      </w:r>
      <w:r w:rsidR="00BB45BD" w:rsidRPr="0092018F">
        <w:rPr>
          <w:rFonts w:eastAsiaTheme="majorEastAsia"/>
          <w:sz w:val="22"/>
          <w:szCs w:val="22"/>
          <w:lang w:eastAsia="en-US"/>
        </w:rPr>
        <w:t xml:space="preserve">wraz z montażem i uruchomieniem symulatorów siłowni okrętowej, w ramach rozbudowy </w:t>
      </w:r>
      <w:r w:rsidR="007542F5" w:rsidRPr="0092018F">
        <w:rPr>
          <w:rFonts w:eastAsiaTheme="majorEastAsia"/>
          <w:sz w:val="22"/>
          <w:szCs w:val="22"/>
          <w:lang w:eastAsia="en-US"/>
        </w:rPr>
        <w:t xml:space="preserve">i rozbudowywanego przez Zamawiającego symulatora siłowni okrętowych </w:t>
      </w:r>
      <w:r w:rsidR="00BB45BD" w:rsidRPr="0092018F">
        <w:rPr>
          <w:rFonts w:eastAsiaTheme="majorEastAsia"/>
          <w:sz w:val="22"/>
          <w:szCs w:val="22"/>
          <w:lang w:eastAsia="en-US"/>
        </w:rPr>
        <w:t>istniejącego w Politechnice Morskiej w Szczecinie na Wydziale Mechanicznym</w:t>
      </w:r>
      <w:r w:rsidR="007542F5" w:rsidRPr="0092018F">
        <w:rPr>
          <w:rFonts w:eastAsiaTheme="majorEastAsia"/>
          <w:sz w:val="22"/>
          <w:szCs w:val="22"/>
          <w:lang w:eastAsia="en-US"/>
        </w:rPr>
        <w:t xml:space="preserve">, </w:t>
      </w:r>
      <w:r w:rsidRPr="0092018F">
        <w:rPr>
          <w:rFonts w:eastAsiaTheme="majorEastAsia"/>
          <w:sz w:val="22"/>
          <w:szCs w:val="22"/>
          <w:lang w:eastAsia="en-US"/>
        </w:rPr>
        <w:t>wobec czego nie jest celowy podział zamówienia na części z przyczyn technicznych i ekonomicznych.</w:t>
      </w:r>
    </w:p>
    <w:bookmarkEnd w:id="6"/>
    <w:p w14:paraId="73E44557" w14:textId="77777777" w:rsidR="00DD1DBA" w:rsidRPr="00DD1DBA" w:rsidRDefault="00DD1DBA" w:rsidP="00DD1DBA">
      <w:pPr>
        <w:spacing w:after="200"/>
        <w:contextualSpacing/>
        <w:jc w:val="both"/>
        <w:rPr>
          <w:rFonts w:eastAsiaTheme="majorEastAsia"/>
          <w:sz w:val="22"/>
          <w:szCs w:val="22"/>
          <w:lang w:eastAsia="en-US"/>
        </w:rPr>
      </w:pPr>
    </w:p>
    <w:p w14:paraId="5AE5709A" w14:textId="77777777" w:rsidR="00C75797" w:rsidRPr="001F71E7" w:rsidRDefault="00C75797" w:rsidP="00270DC3">
      <w:pPr>
        <w:numPr>
          <w:ilvl w:val="0"/>
          <w:numId w:val="13"/>
        </w:numPr>
        <w:shd w:val="clear" w:color="auto" w:fill="EAF1DD" w:themeFill="accent3" w:themeFillTint="33"/>
        <w:spacing w:after="200" w:line="252" w:lineRule="auto"/>
        <w:contextualSpacing/>
        <w:jc w:val="both"/>
        <w:rPr>
          <w:rFonts w:eastAsiaTheme="majorEastAsia"/>
          <w:b/>
          <w:sz w:val="22"/>
          <w:szCs w:val="22"/>
          <w:lang w:eastAsia="en-US"/>
        </w:rPr>
      </w:pPr>
      <w:r w:rsidRPr="001F71E7">
        <w:rPr>
          <w:rFonts w:eastAsiaTheme="majorEastAsia"/>
          <w:b/>
          <w:sz w:val="22"/>
          <w:szCs w:val="22"/>
          <w:lang w:eastAsia="en-US"/>
        </w:rPr>
        <w:t>Oferty wariantowe</w:t>
      </w:r>
    </w:p>
    <w:p w14:paraId="2F1D99F7" w14:textId="77777777" w:rsidR="00A73B0F" w:rsidRPr="001F71E7" w:rsidRDefault="00A73B0F" w:rsidP="00C75797">
      <w:pPr>
        <w:spacing w:after="200" w:line="252" w:lineRule="auto"/>
        <w:contextualSpacing/>
        <w:jc w:val="both"/>
        <w:rPr>
          <w:rFonts w:eastAsiaTheme="majorEastAsia"/>
          <w:sz w:val="12"/>
          <w:szCs w:val="12"/>
          <w:lang w:eastAsia="en-US"/>
        </w:rPr>
      </w:pPr>
    </w:p>
    <w:p w14:paraId="259316FB" w14:textId="4A4FCAFE" w:rsidR="00C75797" w:rsidRPr="001F71E7" w:rsidRDefault="00C75797" w:rsidP="00762855">
      <w:pPr>
        <w:spacing w:after="200" w:line="252" w:lineRule="auto"/>
        <w:contextualSpacing/>
        <w:jc w:val="both"/>
        <w:rPr>
          <w:rFonts w:eastAsiaTheme="majorEastAsia"/>
          <w:sz w:val="22"/>
          <w:szCs w:val="22"/>
          <w:lang w:eastAsia="en-US"/>
        </w:rPr>
      </w:pPr>
      <w:r w:rsidRPr="001F71E7">
        <w:rPr>
          <w:rFonts w:eastAsiaTheme="majorEastAsia"/>
          <w:sz w:val="22"/>
          <w:szCs w:val="22"/>
          <w:lang w:eastAsia="en-US"/>
        </w:rPr>
        <w:t>Zamawiający</w:t>
      </w:r>
      <w:r w:rsidR="00BE0835">
        <w:rPr>
          <w:rFonts w:eastAsiaTheme="majorEastAsia"/>
          <w:sz w:val="22"/>
          <w:szCs w:val="22"/>
          <w:lang w:eastAsia="en-US"/>
        </w:rPr>
        <w:t xml:space="preserve"> </w:t>
      </w:r>
      <w:r w:rsidRPr="001D3142">
        <w:rPr>
          <w:rFonts w:eastAsiaTheme="majorEastAsia"/>
          <w:b/>
          <w:bCs/>
          <w:sz w:val="22"/>
          <w:szCs w:val="22"/>
          <w:lang w:eastAsia="en-US"/>
        </w:rPr>
        <w:t>nie dopuszcza możliwości</w:t>
      </w:r>
      <w:r w:rsidR="00BE0835">
        <w:rPr>
          <w:rFonts w:eastAsiaTheme="majorEastAsia"/>
          <w:sz w:val="22"/>
          <w:szCs w:val="22"/>
          <w:lang w:eastAsia="en-US"/>
        </w:rPr>
        <w:t xml:space="preserve"> </w:t>
      </w:r>
      <w:r w:rsidRPr="001F71E7">
        <w:rPr>
          <w:rFonts w:eastAsiaTheme="majorEastAsia"/>
          <w:sz w:val="22"/>
          <w:szCs w:val="22"/>
          <w:lang w:eastAsia="en-US"/>
        </w:rPr>
        <w:t xml:space="preserve">złożenia oferty wariantowej, o której mowa w </w:t>
      </w:r>
      <w:r w:rsidR="000530B3" w:rsidRPr="001F71E7">
        <w:rPr>
          <w:rFonts w:eastAsiaTheme="majorEastAsia"/>
          <w:sz w:val="22"/>
          <w:szCs w:val="22"/>
          <w:lang w:eastAsia="en-US"/>
        </w:rPr>
        <w:t>art. 92</w:t>
      </w:r>
      <w:r w:rsidRPr="001F71E7">
        <w:rPr>
          <w:rFonts w:eastAsiaTheme="majorEastAsia"/>
          <w:sz w:val="22"/>
          <w:szCs w:val="22"/>
          <w:lang w:eastAsia="en-US"/>
        </w:rPr>
        <w:t xml:space="preserve"> ustawy </w:t>
      </w:r>
      <w:proofErr w:type="spellStart"/>
      <w:r w:rsidRPr="001F71E7">
        <w:rPr>
          <w:rFonts w:eastAsiaTheme="majorEastAsia"/>
          <w:sz w:val="22"/>
          <w:szCs w:val="22"/>
          <w:lang w:eastAsia="en-US"/>
        </w:rPr>
        <w:t>Pzp</w:t>
      </w:r>
      <w:proofErr w:type="spellEnd"/>
      <w:r w:rsidRPr="001F71E7">
        <w:rPr>
          <w:rFonts w:eastAsiaTheme="majorEastAsia"/>
          <w:sz w:val="22"/>
          <w:szCs w:val="22"/>
          <w:lang w:eastAsia="en-US"/>
        </w:rPr>
        <w:t xml:space="preserve"> tzn. oferty przewidującej odmienny sposób wykonania zamówien</w:t>
      </w:r>
      <w:r w:rsidR="00A73B0F" w:rsidRPr="001F71E7">
        <w:rPr>
          <w:rFonts w:eastAsiaTheme="majorEastAsia"/>
          <w:sz w:val="22"/>
          <w:szCs w:val="22"/>
          <w:lang w:eastAsia="en-US"/>
        </w:rPr>
        <w:t>ia niż określony w niniejszej S</w:t>
      </w:r>
      <w:r w:rsidRPr="001F71E7">
        <w:rPr>
          <w:rFonts w:eastAsiaTheme="majorEastAsia"/>
          <w:sz w:val="22"/>
          <w:szCs w:val="22"/>
          <w:lang w:eastAsia="en-US"/>
        </w:rPr>
        <w:t>WZ.</w:t>
      </w:r>
    </w:p>
    <w:p w14:paraId="16E54FDC" w14:textId="77777777" w:rsidR="00762855" w:rsidRDefault="00762855" w:rsidP="00762855">
      <w:pPr>
        <w:spacing w:after="200" w:line="252" w:lineRule="auto"/>
        <w:contextualSpacing/>
        <w:jc w:val="both"/>
        <w:rPr>
          <w:rFonts w:eastAsiaTheme="majorEastAsia"/>
          <w:color w:val="C00000"/>
          <w:sz w:val="16"/>
          <w:szCs w:val="16"/>
          <w:lang w:eastAsia="en-US"/>
        </w:rPr>
      </w:pPr>
    </w:p>
    <w:p w14:paraId="2CED672E" w14:textId="77777777" w:rsidR="00667CCF" w:rsidRDefault="00667CCF" w:rsidP="00762855">
      <w:pPr>
        <w:spacing w:after="200" w:line="252" w:lineRule="auto"/>
        <w:contextualSpacing/>
        <w:jc w:val="both"/>
        <w:rPr>
          <w:rFonts w:eastAsiaTheme="majorEastAsia"/>
          <w:color w:val="C00000"/>
          <w:sz w:val="16"/>
          <w:szCs w:val="16"/>
          <w:lang w:eastAsia="en-US"/>
        </w:rPr>
      </w:pPr>
    </w:p>
    <w:p w14:paraId="41C810DB" w14:textId="77777777" w:rsidR="00667CCF" w:rsidRPr="00124DE6" w:rsidRDefault="00667CCF" w:rsidP="00762855">
      <w:pPr>
        <w:spacing w:after="200" w:line="252" w:lineRule="auto"/>
        <w:contextualSpacing/>
        <w:jc w:val="both"/>
        <w:rPr>
          <w:rFonts w:eastAsiaTheme="majorEastAsia"/>
          <w:color w:val="C00000"/>
          <w:sz w:val="16"/>
          <w:szCs w:val="16"/>
          <w:lang w:eastAsia="en-US"/>
        </w:rPr>
      </w:pPr>
    </w:p>
    <w:p w14:paraId="763578FF" w14:textId="77777777" w:rsidR="00C75797" w:rsidRPr="001F71E7" w:rsidRDefault="007B6AA5" w:rsidP="00270DC3">
      <w:pPr>
        <w:numPr>
          <w:ilvl w:val="0"/>
          <w:numId w:val="13"/>
        </w:numPr>
        <w:shd w:val="clear" w:color="auto" w:fill="EAF1DD" w:themeFill="accent3" w:themeFillTint="33"/>
        <w:spacing w:after="200" w:line="252" w:lineRule="auto"/>
        <w:contextualSpacing/>
        <w:jc w:val="both"/>
        <w:rPr>
          <w:i/>
          <w:sz w:val="22"/>
          <w:szCs w:val="22"/>
          <w:lang w:eastAsia="en-US"/>
        </w:rPr>
      </w:pPr>
      <w:r w:rsidRPr="001F71E7">
        <w:rPr>
          <w:b/>
          <w:sz w:val="22"/>
          <w:szCs w:val="22"/>
          <w:lang w:eastAsia="en-US"/>
        </w:rPr>
        <w:t>Katalogi elektroniczne</w:t>
      </w:r>
    </w:p>
    <w:p w14:paraId="7C6FB2D0" w14:textId="77777777" w:rsidR="00A73B0F" w:rsidRPr="001F71E7" w:rsidRDefault="00A73B0F" w:rsidP="00A73B0F">
      <w:pPr>
        <w:spacing w:after="200" w:line="252" w:lineRule="auto"/>
        <w:contextualSpacing/>
        <w:jc w:val="both"/>
        <w:rPr>
          <w:rFonts w:eastAsiaTheme="majorEastAsia"/>
          <w:i/>
          <w:sz w:val="12"/>
          <w:szCs w:val="12"/>
          <w:lang w:eastAsia="en-US"/>
        </w:rPr>
      </w:pPr>
    </w:p>
    <w:p w14:paraId="642BD038" w14:textId="77777777" w:rsidR="00A73B0F" w:rsidRPr="001F71E7" w:rsidRDefault="00A73B0F" w:rsidP="009050E2">
      <w:pPr>
        <w:spacing w:after="200" w:line="252" w:lineRule="auto"/>
        <w:contextualSpacing/>
        <w:jc w:val="both"/>
        <w:rPr>
          <w:rFonts w:eastAsiaTheme="majorEastAsia"/>
          <w:sz w:val="22"/>
          <w:szCs w:val="22"/>
          <w:lang w:eastAsia="en-US"/>
        </w:rPr>
      </w:pPr>
      <w:r w:rsidRPr="001F71E7">
        <w:rPr>
          <w:rFonts w:eastAsiaTheme="majorEastAsia"/>
          <w:sz w:val="22"/>
          <w:szCs w:val="22"/>
          <w:lang w:eastAsia="en-US"/>
        </w:rPr>
        <w:lastRenderedPageBreak/>
        <w:t>Zamawiający</w:t>
      </w:r>
      <w:r w:rsidR="00320E94">
        <w:rPr>
          <w:rFonts w:eastAsiaTheme="majorEastAsia"/>
          <w:sz w:val="22"/>
          <w:szCs w:val="22"/>
          <w:lang w:eastAsia="en-US"/>
        </w:rPr>
        <w:t xml:space="preserve"> </w:t>
      </w:r>
      <w:r w:rsidRPr="001F71E7">
        <w:rPr>
          <w:rFonts w:eastAsiaTheme="majorEastAsia"/>
          <w:sz w:val="22"/>
          <w:szCs w:val="22"/>
          <w:lang w:eastAsia="en-US"/>
        </w:rPr>
        <w:t>nie wymaga</w:t>
      </w:r>
      <w:r w:rsidR="00320E94">
        <w:rPr>
          <w:rFonts w:eastAsiaTheme="majorEastAsia"/>
          <w:sz w:val="22"/>
          <w:szCs w:val="22"/>
          <w:lang w:eastAsia="en-US"/>
        </w:rPr>
        <w:t xml:space="preserve"> </w:t>
      </w:r>
      <w:r w:rsidR="00C75797" w:rsidRPr="001F71E7">
        <w:rPr>
          <w:rFonts w:eastAsiaTheme="majorEastAsia"/>
          <w:sz w:val="22"/>
          <w:szCs w:val="22"/>
          <w:lang w:eastAsia="en-US"/>
        </w:rPr>
        <w:t>złożenia ofert w postaci katalogów elektronicznych</w:t>
      </w:r>
      <w:r w:rsidR="000F7318" w:rsidRPr="001F71E7">
        <w:rPr>
          <w:rFonts w:eastAsiaTheme="majorEastAsia"/>
          <w:sz w:val="22"/>
          <w:szCs w:val="22"/>
          <w:lang w:eastAsia="en-US"/>
        </w:rPr>
        <w:t>.</w:t>
      </w:r>
    </w:p>
    <w:p w14:paraId="70B6A5DE" w14:textId="77777777" w:rsidR="00124DE6" w:rsidRPr="00124DE6" w:rsidRDefault="00124DE6" w:rsidP="00C75797">
      <w:pPr>
        <w:spacing w:after="200" w:line="252" w:lineRule="auto"/>
        <w:contextualSpacing/>
        <w:jc w:val="both"/>
        <w:rPr>
          <w:rFonts w:eastAsiaTheme="majorEastAsia"/>
          <w:sz w:val="16"/>
          <w:szCs w:val="16"/>
          <w:lang w:eastAsia="en-US"/>
        </w:rPr>
      </w:pPr>
    </w:p>
    <w:p w14:paraId="49F55BBA" w14:textId="77777777" w:rsidR="007C0085" w:rsidRPr="001F71E7" w:rsidRDefault="00BD5A6F" w:rsidP="00270DC3">
      <w:pPr>
        <w:numPr>
          <w:ilvl w:val="0"/>
          <w:numId w:val="13"/>
        </w:numPr>
        <w:shd w:val="clear" w:color="auto" w:fill="EAF1DD" w:themeFill="accent3" w:themeFillTint="33"/>
        <w:spacing w:after="200" w:line="252" w:lineRule="auto"/>
        <w:contextualSpacing/>
        <w:jc w:val="both"/>
        <w:rPr>
          <w:b/>
          <w:sz w:val="22"/>
          <w:szCs w:val="22"/>
          <w:lang w:eastAsia="en-US"/>
        </w:rPr>
      </w:pPr>
      <w:r w:rsidRPr="001F71E7">
        <w:rPr>
          <w:b/>
          <w:sz w:val="22"/>
          <w:szCs w:val="22"/>
          <w:lang w:eastAsia="en-US"/>
        </w:rPr>
        <w:t>Umowa ramowa</w:t>
      </w:r>
    </w:p>
    <w:p w14:paraId="64CCC350" w14:textId="77777777" w:rsidR="00962CBB" w:rsidRPr="001F71E7" w:rsidRDefault="00962CBB" w:rsidP="00BD5A6F">
      <w:pPr>
        <w:spacing w:after="200" w:line="252" w:lineRule="auto"/>
        <w:contextualSpacing/>
        <w:jc w:val="both"/>
        <w:rPr>
          <w:rFonts w:eastAsiaTheme="majorEastAsia"/>
          <w:sz w:val="12"/>
          <w:szCs w:val="12"/>
          <w:lang w:eastAsia="en-US"/>
        </w:rPr>
      </w:pPr>
    </w:p>
    <w:p w14:paraId="1E6DBE9D" w14:textId="77777777" w:rsidR="00FE361A" w:rsidRPr="001F71E7" w:rsidRDefault="00FE361A" w:rsidP="00BD5A6F">
      <w:pPr>
        <w:spacing w:after="200" w:line="252" w:lineRule="auto"/>
        <w:contextualSpacing/>
        <w:jc w:val="both"/>
        <w:rPr>
          <w:rFonts w:eastAsiaTheme="majorEastAsia"/>
          <w:sz w:val="22"/>
          <w:szCs w:val="22"/>
          <w:lang w:eastAsia="en-US"/>
        </w:rPr>
      </w:pPr>
      <w:r w:rsidRPr="001F71E7">
        <w:rPr>
          <w:rFonts w:eastAsiaTheme="majorEastAsia"/>
          <w:sz w:val="22"/>
          <w:szCs w:val="22"/>
          <w:lang w:eastAsia="en-US"/>
        </w:rPr>
        <w:t xml:space="preserve">Zamawiający </w:t>
      </w:r>
      <w:r w:rsidR="00BD5A6F" w:rsidRPr="001F71E7">
        <w:rPr>
          <w:rFonts w:eastAsiaTheme="majorEastAsia"/>
          <w:sz w:val="22"/>
          <w:szCs w:val="22"/>
          <w:lang w:eastAsia="en-US"/>
        </w:rPr>
        <w:t xml:space="preserve">nie przewiduje </w:t>
      </w:r>
      <w:r w:rsidRPr="001F71E7">
        <w:rPr>
          <w:rFonts w:eastAsiaTheme="majorEastAsia"/>
          <w:sz w:val="22"/>
          <w:szCs w:val="22"/>
          <w:lang w:eastAsia="en-US"/>
        </w:rPr>
        <w:t xml:space="preserve">zawarcia umowy ramowej, o  której mowa w art. </w:t>
      </w:r>
      <w:r w:rsidR="00324D72" w:rsidRPr="001F71E7">
        <w:rPr>
          <w:rFonts w:eastAsiaTheme="majorEastAsia"/>
          <w:sz w:val="22"/>
          <w:szCs w:val="22"/>
          <w:lang w:eastAsia="en-US"/>
        </w:rPr>
        <w:t>311</w:t>
      </w:r>
      <w:r w:rsidR="000F7318" w:rsidRPr="001F71E7">
        <w:rPr>
          <w:rFonts w:eastAsiaTheme="majorEastAsia"/>
          <w:sz w:val="22"/>
          <w:szCs w:val="22"/>
          <w:lang w:eastAsia="en-US"/>
        </w:rPr>
        <w:t>–</w:t>
      </w:r>
      <w:r w:rsidR="00324D72" w:rsidRPr="001F71E7">
        <w:rPr>
          <w:rFonts w:eastAsiaTheme="majorEastAsia"/>
          <w:sz w:val="22"/>
          <w:szCs w:val="22"/>
          <w:lang w:eastAsia="en-US"/>
        </w:rPr>
        <w:t>315</w:t>
      </w:r>
      <w:r w:rsidRPr="001F71E7">
        <w:rPr>
          <w:rFonts w:eastAsiaTheme="majorEastAsia"/>
          <w:sz w:val="22"/>
          <w:szCs w:val="22"/>
          <w:lang w:eastAsia="en-US"/>
        </w:rPr>
        <w:t xml:space="preserve"> ustawy </w:t>
      </w:r>
      <w:proofErr w:type="spellStart"/>
      <w:r w:rsidRPr="001F71E7">
        <w:rPr>
          <w:rFonts w:eastAsiaTheme="majorEastAsia"/>
          <w:sz w:val="22"/>
          <w:szCs w:val="22"/>
          <w:lang w:eastAsia="en-US"/>
        </w:rPr>
        <w:t>Pzp</w:t>
      </w:r>
      <w:proofErr w:type="spellEnd"/>
      <w:r w:rsidR="000F7318" w:rsidRPr="001F71E7">
        <w:rPr>
          <w:rFonts w:eastAsiaTheme="majorEastAsia"/>
          <w:sz w:val="22"/>
          <w:szCs w:val="22"/>
          <w:lang w:eastAsia="en-US"/>
        </w:rPr>
        <w:t>.</w:t>
      </w:r>
    </w:p>
    <w:p w14:paraId="73364BBF" w14:textId="77777777" w:rsidR="00BD5A6F" w:rsidRPr="00124DE6" w:rsidRDefault="00BD5A6F" w:rsidP="00BD5A6F">
      <w:pPr>
        <w:shd w:val="clear" w:color="auto" w:fill="FFFFFF"/>
        <w:rPr>
          <w:rFonts w:eastAsiaTheme="majorEastAsia"/>
          <w:i/>
          <w:color w:val="002060"/>
          <w:sz w:val="16"/>
          <w:szCs w:val="16"/>
          <w:lang w:eastAsia="en-US"/>
        </w:rPr>
      </w:pPr>
    </w:p>
    <w:p w14:paraId="0504DFDE" w14:textId="77777777" w:rsidR="00BD5A6F" w:rsidRPr="001F71E7" w:rsidRDefault="00BD5A6F" w:rsidP="00270DC3">
      <w:pPr>
        <w:numPr>
          <w:ilvl w:val="0"/>
          <w:numId w:val="13"/>
        </w:numPr>
        <w:shd w:val="clear" w:color="auto" w:fill="EAF1DD" w:themeFill="accent3" w:themeFillTint="33"/>
        <w:spacing w:after="200" w:line="252" w:lineRule="auto"/>
        <w:contextualSpacing/>
        <w:jc w:val="both"/>
        <w:rPr>
          <w:b/>
          <w:sz w:val="22"/>
          <w:szCs w:val="22"/>
          <w:lang w:eastAsia="en-US"/>
        </w:rPr>
      </w:pPr>
      <w:r w:rsidRPr="001F71E7">
        <w:rPr>
          <w:b/>
          <w:sz w:val="22"/>
          <w:szCs w:val="22"/>
          <w:lang w:eastAsia="en-US"/>
        </w:rPr>
        <w:t>Aukcja elektroniczna</w:t>
      </w:r>
    </w:p>
    <w:p w14:paraId="270CF655" w14:textId="77777777" w:rsidR="00BD5A6F" w:rsidRPr="001F71E7" w:rsidRDefault="00BD5A6F" w:rsidP="00BD5A6F">
      <w:pPr>
        <w:spacing w:after="200" w:line="252" w:lineRule="auto"/>
        <w:contextualSpacing/>
        <w:jc w:val="both"/>
        <w:rPr>
          <w:rFonts w:eastAsiaTheme="majorEastAsia"/>
          <w:sz w:val="12"/>
          <w:szCs w:val="12"/>
          <w:lang w:eastAsia="en-US"/>
        </w:rPr>
      </w:pPr>
    </w:p>
    <w:p w14:paraId="3752D493" w14:textId="29337BFB" w:rsidR="00BF6B17" w:rsidRPr="001F71E7" w:rsidRDefault="00BD5A6F" w:rsidP="00BD5A6F">
      <w:pPr>
        <w:spacing w:after="200" w:line="252" w:lineRule="auto"/>
        <w:contextualSpacing/>
        <w:jc w:val="both"/>
        <w:rPr>
          <w:rFonts w:eastAsiaTheme="majorEastAsia"/>
          <w:sz w:val="22"/>
          <w:szCs w:val="22"/>
          <w:lang w:eastAsia="en-US"/>
        </w:rPr>
      </w:pPr>
      <w:r w:rsidRPr="001F71E7">
        <w:rPr>
          <w:rFonts w:eastAsiaTheme="majorEastAsia"/>
          <w:sz w:val="22"/>
          <w:szCs w:val="22"/>
          <w:lang w:eastAsia="en-US"/>
        </w:rPr>
        <w:t xml:space="preserve">Zamawiający </w:t>
      </w:r>
      <w:r w:rsidRPr="001F71E7">
        <w:rPr>
          <w:rFonts w:eastAsiaTheme="majorEastAsia"/>
          <w:b/>
          <w:sz w:val="22"/>
          <w:szCs w:val="22"/>
          <w:lang w:eastAsia="en-US"/>
        </w:rPr>
        <w:t xml:space="preserve">nie przewiduje </w:t>
      </w:r>
      <w:r w:rsidR="00FE361A" w:rsidRPr="001F71E7">
        <w:rPr>
          <w:rFonts w:eastAsiaTheme="majorEastAsia"/>
          <w:sz w:val="22"/>
          <w:szCs w:val="22"/>
          <w:lang w:eastAsia="en-US"/>
        </w:rPr>
        <w:t xml:space="preserve">przeprowadzenia aukcji elektronicznej, o  której mowa w art. </w:t>
      </w:r>
      <w:r w:rsidR="00D03DD9">
        <w:rPr>
          <w:rFonts w:eastAsiaTheme="majorEastAsia"/>
          <w:sz w:val="22"/>
          <w:szCs w:val="22"/>
          <w:lang w:eastAsia="en-US"/>
        </w:rPr>
        <w:t>227</w:t>
      </w:r>
      <w:r w:rsidR="00164971" w:rsidRPr="001F71E7">
        <w:rPr>
          <w:rFonts w:eastAsiaTheme="majorEastAsia"/>
          <w:sz w:val="22"/>
          <w:szCs w:val="22"/>
          <w:lang w:eastAsia="en-US"/>
        </w:rPr>
        <w:t xml:space="preserve"> ust. 1 </w:t>
      </w:r>
      <w:r w:rsidR="00FE361A" w:rsidRPr="001F71E7">
        <w:rPr>
          <w:rFonts w:eastAsiaTheme="majorEastAsia"/>
          <w:sz w:val="22"/>
          <w:szCs w:val="22"/>
          <w:lang w:eastAsia="en-US"/>
        </w:rPr>
        <w:t xml:space="preserve">ustawy </w:t>
      </w:r>
      <w:proofErr w:type="spellStart"/>
      <w:r w:rsidR="00FE361A" w:rsidRPr="001F71E7">
        <w:rPr>
          <w:rFonts w:eastAsiaTheme="majorEastAsia"/>
          <w:sz w:val="22"/>
          <w:szCs w:val="22"/>
          <w:lang w:eastAsia="en-US"/>
        </w:rPr>
        <w:t>Pzp</w:t>
      </w:r>
      <w:proofErr w:type="spellEnd"/>
      <w:r w:rsidR="000F7318" w:rsidRPr="001F71E7">
        <w:rPr>
          <w:rFonts w:eastAsiaTheme="majorEastAsia"/>
          <w:sz w:val="22"/>
          <w:szCs w:val="22"/>
          <w:lang w:eastAsia="en-US"/>
        </w:rPr>
        <w:t xml:space="preserve">. </w:t>
      </w:r>
    </w:p>
    <w:p w14:paraId="7FB1DFFE" w14:textId="77777777" w:rsidR="00BD5A6F" w:rsidRPr="00124DE6" w:rsidRDefault="00BD5A6F" w:rsidP="00324D72">
      <w:pPr>
        <w:shd w:val="clear" w:color="auto" w:fill="FFFFFF"/>
        <w:rPr>
          <w:rFonts w:eastAsiaTheme="majorEastAsia"/>
          <w:i/>
          <w:sz w:val="16"/>
          <w:szCs w:val="16"/>
          <w:lang w:eastAsia="en-US"/>
        </w:rPr>
      </w:pPr>
    </w:p>
    <w:p w14:paraId="65EB163F" w14:textId="77777777" w:rsidR="00324D72" w:rsidRPr="001F71E7" w:rsidRDefault="00BD5A6F" w:rsidP="00270DC3">
      <w:pPr>
        <w:numPr>
          <w:ilvl w:val="0"/>
          <w:numId w:val="13"/>
        </w:numPr>
        <w:shd w:val="clear" w:color="auto" w:fill="EAF1DD" w:themeFill="accent3" w:themeFillTint="33"/>
        <w:spacing w:after="200" w:line="252" w:lineRule="auto"/>
        <w:contextualSpacing/>
        <w:jc w:val="both"/>
        <w:rPr>
          <w:b/>
          <w:sz w:val="22"/>
          <w:szCs w:val="22"/>
          <w:lang w:eastAsia="en-US"/>
        </w:rPr>
      </w:pPr>
      <w:r w:rsidRPr="001F71E7">
        <w:rPr>
          <w:b/>
          <w:sz w:val="22"/>
          <w:szCs w:val="22"/>
          <w:lang w:eastAsia="en-US"/>
        </w:rPr>
        <w:t xml:space="preserve">Zamówienia, o których mowa w art. 214 ust. 1 pkt 7 i 8 ustawy </w:t>
      </w:r>
      <w:proofErr w:type="spellStart"/>
      <w:r w:rsidRPr="001F71E7">
        <w:rPr>
          <w:b/>
          <w:sz w:val="22"/>
          <w:szCs w:val="22"/>
          <w:lang w:eastAsia="en-US"/>
        </w:rPr>
        <w:t>Pzp</w:t>
      </w:r>
      <w:proofErr w:type="spellEnd"/>
    </w:p>
    <w:p w14:paraId="06C15C36" w14:textId="77777777" w:rsidR="00962CBB" w:rsidRPr="001F71E7" w:rsidRDefault="00962CBB" w:rsidP="00BD5A6F">
      <w:pPr>
        <w:spacing w:after="200" w:line="252" w:lineRule="auto"/>
        <w:contextualSpacing/>
        <w:jc w:val="both"/>
        <w:rPr>
          <w:rFonts w:eastAsiaTheme="majorEastAsia"/>
          <w:sz w:val="12"/>
          <w:szCs w:val="12"/>
          <w:lang w:eastAsia="en-US"/>
        </w:rPr>
      </w:pPr>
    </w:p>
    <w:p w14:paraId="42FB379E" w14:textId="166C3236" w:rsidR="001D3142" w:rsidRPr="003457C1" w:rsidRDefault="00BD5A6F" w:rsidP="001D3142">
      <w:pPr>
        <w:jc w:val="both"/>
        <w:rPr>
          <w:rFonts w:eastAsiaTheme="majorEastAsia"/>
          <w:color w:val="FF0000"/>
          <w:sz w:val="22"/>
          <w:szCs w:val="22"/>
          <w:lang w:eastAsia="en-US"/>
        </w:rPr>
      </w:pPr>
      <w:r w:rsidRPr="001F71E7">
        <w:rPr>
          <w:rFonts w:eastAsiaTheme="majorEastAsia"/>
          <w:sz w:val="22"/>
          <w:szCs w:val="22"/>
          <w:lang w:eastAsia="en-US"/>
        </w:rPr>
        <w:t xml:space="preserve">Zamawiający </w:t>
      </w:r>
      <w:r w:rsidRPr="001F71E7">
        <w:rPr>
          <w:rFonts w:eastAsiaTheme="majorEastAsia"/>
          <w:b/>
          <w:sz w:val="22"/>
          <w:szCs w:val="22"/>
          <w:lang w:eastAsia="en-US"/>
        </w:rPr>
        <w:t>nie przewiduje</w:t>
      </w:r>
      <w:r w:rsidR="003E486D">
        <w:rPr>
          <w:rFonts w:eastAsiaTheme="majorEastAsia"/>
          <w:b/>
          <w:sz w:val="22"/>
          <w:szCs w:val="22"/>
          <w:lang w:eastAsia="en-US"/>
        </w:rPr>
        <w:t xml:space="preserve"> </w:t>
      </w:r>
      <w:r w:rsidR="00FE361A" w:rsidRPr="001F71E7">
        <w:rPr>
          <w:rFonts w:eastAsiaTheme="majorEastAsia"/>
          <w:sz w:val="22"/>
          <w:szCs w:val="22"/>
          <w:lang w:eastAsia="en-US"/>
        </w:rPr>
        <w:t>udzielania zamówień</w:t>
      </w:r>
      <w:r w:rsidR="00324D72" w:rsidRPr="001F71E7">
        <w:rPr>
          <w:rFonts w:eastAsiaTheme="majorEastAsia"/>
          <w:sz w:val="22"/>
          <w:szCs w:val="22"/>
          <w:lang w:eastAsia="en-US"/>
        </w:rPr>
        <w:t xml:space="preserve"> na podstawie</w:t>
      </w:r>
      <w:r w:rsidR="003E486D">
        <w:rPr>
          <w:rFonts w:eastAsiaTheme="majorEastAsia"/>
          <w:sz w:val="22"/>
          <w:szCs w:val="22"/>
          <w:lang w:eastAsia="en-US"/>
        </w:rPr>
        <w:t xml:space="preserve"> </w:t>
      </w:r>
      <w:r w:rsidR="00324D72" w:rsidRPr="001F71E7">
        <w:rPr>
          <w:rFonts w:eastAsiaTheme="majorEastAsia"/>
          <w:sz w:val="22"/>
          <w:szCs w:val="22"/>
          <w:lang w:eastAsia="en-US"/>
        </w:rPr>
        <w:t>a</w:t>
      </w:r>
      <w:r w:rsidR="00667596" w:rsidRPr="001F71E7">
        <w:rPr>
          <w:rFonts w:eastAsiaTheme="majorEastAsia"/>
          <w:sz w:val="22"/>
          <w:szCs w:val="22"/>
          <w:lang w:eastAsia="en-US"/>
        </w:rPr>
        <w:t>rt. 214 ust. 1 pkt 7 i 8</w:t>
      </w:r>
      <w:r w:rsidR="00324D72" w:rsidRPr="001F71E7">
        <w:rPr>
          <w:rFonts w:eastAsiaTheme="majorEastAsia"/>
          <w:sz w:val="22"/>
          <w:szCs w:val="22"/>
          <w:lang w:eastAsia="en-US"/>
        </w:rPr>
        <w:t xml:space="preserve"> ustawy </w:t>
      </w:r>
      <w:proofErr w:type="spellStart"/>
      <w:r w:rsidR="00324D72" w:rsidRPr="001F71E7">
        <w:rPr>
          <w:rFonts w:eastAsiaTheme="majorEastAsia"/>
          <w:sz w:val="22"/>
          <w:szCs w:val="22"/>
          <w:lang w:eastAsia="en-US"/>
        </w:rPr>
        <w:t>Pzp</w:t>
      </w:r>
      <w:proofErr w:type="spellEnd"/>
      <w:r w:rsidR="001D3142">
        <w:rPr>
          <w:rFonts w:eastAsiaTheme="majorEastAsia"/>
          <w:sz w:val="22"/>
          <w:szCs w:val="22"/>
          <w:lang w:eastAsia="en-US"/>
        </w:rPr>
        <w:t>.</w:t>
      </w:r>
    </w:p>
    <w:p w14:paraId="5E6E948F" w14:textId="029ACD40" w:rsidR="00324D72" w:rsidRPr="00124DE6" w:rsidRDefault="00BD1F23" w:rsidP="00F923A8">
      <w:pPr>
        <w:jc w:val="both"/>
        <w:rPr>
          <w:rFonts w:eastAsiaTheme="majorEastAsia"/>
          <w:color w:val="FF0000"/>
          <w:sz w:val="16"/>
          <w:szCs w:val="16"/>
          <w:lang w:eastAsia="en-US"/>
        </w:rPr>
      </w:pPr>
      <w:r w:rsidRPr="003457C1">
        <w:rPr>
          <w:rFonts w:eastAsiaTheme="majorEastAsia"/>
          <w:color w:val="FF0000"/>
          <w:sz w:val="22"/>
          <w:szCs w:val="22"/>
          <w:lang w:eastAsia="en-US"/>
        </w:rPr>
        <w:t>.</w:t>
      </w:r>
    </w:p>
    <w:p w14:paraId="5346250A" w14:textId="77777777" w:rsidR="00FE361A" w:rsidRPr="00545378" w:rsidRDefault="00B63974" w:rsidP="00270DC3">
      <w:pPr>
        <w:numPr>
          <w:ilvl w:val="0"/>
          <w:numId w:val="13"/>
        </w:numPr>
        <w:shd w:val="clear" w:color="auto" w:fill="EAF1DD" w:themeFill="accent3" w:themeFillTint="33"/>
        <w:spacing w:after="200" w:line="252" w:lineRule="auto"/>
        <w:contextualSpacing/>
        <w:jc w:val="both"/>
        <w:rPr>
          <w:b/>
          <w:sz w:val="22"/>
          <w:szCs w:val="22"/>
          <w:lang w:eastAsia="en-US"/>
        </w:rPr>
      </w:pPr>
      <w:r w:rsidRPr="00545378">
        <w:rPr>
          <w:b/>
          <w:sz w:val="22"/>
          <w:szCs w:val="22"/>
          <w:lang w:eastAsia="en-US"/>
        </w:rPr>
        <w:t>Rozliczenia w walutach obcych</w:t>
      </w:r>
    </w:p>
    <w:p w14:paraId="4507CA79" w14:textId="77777777" w:rsidR="00962CBB" w:rsidRPr="00762855" w:rsidRDefault="00962CBB" w:rsidP="00124DE6">
      <w:pPr>
        <w:jc w:val="both"/>
        <w:rPr>
          <w:rFonts w:eastAsiaTheme="majorEastAsia"/>
          <w:sz w:val="12"/>
          <w:szCs w:val="12"/>
          <w:lang w:eastAsia="en-US"/>
        </w:rPr>
      </w:pPr>
    </w:p>
    <w:p w14:paraId="56EF55A1" w14:textId="5D7748D3" w:rsidR="000A7928" w:rsidRPr="001456FC" w:rsidRDefault="000A7928" w:rsidP="00270DC3">
      <w:pPr>
        <w:pStyle w:val="Akapitzlist"/>
        <w:numPr>
          <w:ilvl w:val="0"/>
          <w:numId w:val="19"/>
        </w:numPr>
        <w:shd w:val="clear" w:color="auto" w:fill="FFFFFF"/>
        <w:tabs>
          <w:tab w:val="clear" w:pos="1080"/>
          <w:tab w:val="num" w:pos="284"/>
        </w:tabs>
        <w:spacing w:after="60"/>
        <w:ind w:left="284" w:hanging="284"/>
        <w:jc w:val="both"/>
        <w:rPr>
          <w:sz w:val="22"/>
          <w:szCs w:val="22"/>
        </w:rPr>
      </w:pPr>
      <w:r w:rsidRPr="001456FC">
        <w:rPr>
          <w:sz w:val="22"/>
          <w:szCs w:val="22"/>
        </w:rPr>
        <w:t xml:space="preserve">Rozliczenia między Zamawiającym a Wykonawcą będą prowadzone w złotych polskich (PLN). </w:t>
      </w:r>
    </w:p>
    <w:p w14:paraId="36B4DAE1" w14:textId="77777777" w:rsidR="000A7928" w:rsidRPr="009C3A0B" w:rsidRDefault="000A7928" w:rsidP="00270DC3">
      <w:pPr>
        <w:numPr>
          <w:ilvl w:val="0"/>
          <w:numId w:val="19"/>
        </w:numPr>
        <w:shd w:val="clear" w:color="auto" w:fill="FFFFFF"/>
        <w:tabs>
          <w:tab w:val="clear" w:pos="1080"/>
          <w:tab w:val="num" w:pos="284"/>
          <w:tab w:val="num" w:pos="709"/>
        </w:tabs>
        <w:ind w:left="284" w:hanging="284"/>
        <w:jc w:val="both"/>
        <w:rPr>
          <w:sz w:val="22"/>
          <w:szCs w:val="22"/>
        </w:rPr>
      </w:pPr>
      <w:r w:rsidRPr="009C3A0B">
        <w:rPr>
          <w:sz w:val="22"/>
          <w:szCs w:val="22"/>
        </w:rPr>
        <w:t xml:space="preserve">Zamawiający nie przewiduje rozliczenia w walutach obcych. </w:t>
      </w:r>
    </w:p>
    <w:p w14:paraId="533DB7F6" w14:textId="77777777" w:rsidR="00B63974" w:rsidRPr="00124DE6" w:rsidRDefault="00B63974" w:rsidP="00B63974">
      <w:pPr>
        <w:spacing w:after="200" w:line="252" w:lineRule="auto"/>
        <w:contextualSpacing/>
        <w:jc w:val="both"/>
        <w:rPr>
          <w:rFonts w:eastAsiaTheme="majorEastAsia"/>
          <w:sz w:val="16"/>
          <w:szCs w:val="16"/>
          <w:lang w:eastAsia="en-US"/>
        </w:rPr>
      </w:pPr>
    </w:p>
    <w:p w14:paraId="01C74A7D" w14:textId="77777777" w:rsidR="00AD13F0" w:rsidRPr="00545378" w:rsidRDefault="00AD13F0" w:rsidP="00270DC3">
      <w:pPr>
        <w:numPr>
          <w:ilvl w:val="0"/>
          <w:numId w:val="13"/>
        </w:numPr>
        <w:shd w:val="clear" w:color="auto" w:fill="EAF1DD" w:themeFill="accent3" w:themeFillTint="33"/>
        <w:spacing w:after="200" w:line="252" w:lineRule="auto"/>
        <w:contextualSpacing/>
        <w:jc w:val="both"/>
        <w:rPr>
          <w:b/>
          <w:sz w:val="22"/>
          <w:szCs w:val="22"/>
          <w:lang w:eastAsia="en-US"/>
        </w:rPr>
      </w:pPr>
      <w:r w:rsidRPr="00545378">
        <w:rPr>
          <w:b/>
          <w:sz w:val="22"/>
          <w:szCs w:val="22"/>
          <w:lang w:eastAsia="en-US"/>
        </w:rPr>
        <w:t>Zwrot kosztów udziału w postępowaniu</w:t>
      </w:r>
    </w:p>
    <w:p w14:paraId="55814306" w14:textId="77777777" w:rsidR="00962CBB" w:rsidRPr="0076101F" w:rsidRDefault="00962CBB" w:rsidP="00AD13F0">
      <w:pPr>
        <w:spacing w:after="200" w:line="252" w:lineRule="auto"/>
        <w:contextualSpacing/>
        <w:jc w:val="both"/>
        <w:rPr>
          <w:rFonts w:eastAsiaTheme="majorEastAsia"/>
          <w:sz w:val="12"/>
          <w:szCs w:val="12"/>
          <w:lang w:eastAsia="en-US"/>
        </w:rPr>
      </w:pPr>
    </w:p>
    <w:p w14:paraId="5AF51E10" w14:textId="77777777" w:rsidR="000A7928" w:rsidRPr="0076101F" w:rsidRDefault="000A7928" w:rsidP="00A93D6D">
      <w:pPr>
        <w:shd w:val="clear" w:color="auto" w:fill="FFFFFF"/>
        <w:jc w:val="both"/>
        <w:rPr>
          <w:sz w:val="22"/>
          <w:szCs w:val="22"/>
        </w:rPr>
      </w:pPr>
      <w:r w:rsidRPr="0076101F">
        <w:rPr>
          <w:sz w:val="22"/>
          <w:szCs w:val="22"/>
        </w:rPr>
        <w:t xml:space="preserve">Zamawiający nie przewiduje zwrotu kosztów udziału w postępowaniu. </w:t>
      </w:r>
    </w:p>
    <w:p w14:paraId="088F3757" w14:textId="77777777" w:rsidR="00C11079" w:rsidRPr="00124DE6" w:rsidRDefault="00C11079" w:rsidP="00C11079">
      <w:pPr>
        <w:spacing w:after="200" w:line="252" w:lineRule="auto"/>
        <w:contextualSpacing/>
        <w:jc w:val="both"/>
        <w:rPr>
          <w:rFonts w:eastAsiaTheme="majorEastAsia"/>
          <w:sz w:val="16"/>
          <w:szCs w:val="16"/>
          <w:lang w:eastAsia="en-US"/>
        </w:rPr>
      </w:pPr>
    </w:p>
    <w:p w14:paraId="794AAAD1" w14:textId="77777777" w:rsidR="00AD13F0" w:rsidRPr="00545378" w:rsidRDefault="00AD13F0" w:rsidP="00270DC3">
      <w:pPr>
        <w:numPr>
          <w:ilvl w:val="0"/>
          <w:numId w:val="13"/>
        </w:numPr>
        <w:shd w:val="clear" w:color="auto" w:fill="EAF1DD" w:themeFill="accent3" w:themeFillTint="33"/>
        <w:spacing w:after="200" w:line="252" w:lineRule="auto"/>
        <w:contextualSpacing/>
        <w:jc w:val="both"/>
        <w:rPr>
          <w:b/>
          <w:sz w:val="22"/>
          <w:szCs w:val="22"/>
          <w:lang w:eastAsia="en-US"/>
        </w:rPr>
      </w:pPr>
      <w:r w:rsidRPr="00545378">
        <w:rPr>
          <w:b/>
          <w:sz w:val="22"/>
          <w:szCs w:val="22"/>
          <w:lang w:eastAsia="en-US"/>
        </w:rPr>
        <w:t>Zaliczki na poczet udzielenia zamówienia</w:t>
      </w:r>
    </w:p>
    <w:p w14:paraId="40880631" w14:textId="77777777" w:rsidR="00962CBB" w:rsidRPr="00762855" w:rsidRDefault="00962CBB" w:rsidP="00C11079">
      <w:pPr>
        <w:spacing w:after="200" w:line="252" w:lineRule="auto"/>
        <w:contextualSpacing/>
        <w:jc w:val="both"/>
        <w:rPr>
          <w:rFonts w:eastAsiaTheme="majorEastAsia"/>
          <w:sz w:val="12"/>
          <w:szCs w:val="12"/>
          <w:lang w:eastAsia="en-US"/>
        </w:rPr>
      </w:pPr>
    </w:p>
    <w:p w14:paraId="47F70E26" w14:textId="07C0CBA2" w:rsidR="001457F3" w:rsidRDefault="00683F59" w:rsidP="00C11079">
      <w:pPr>
        <w:spacing w:after="200" w:line="252" w:lineRule="auto"/>
        <w:contextualSpacing/>
        <w:jc w:val="both"/>
        <w:rPr>
          <w:rFonts w:eastAsiaTheme="majorEastAsia"/>
          <w:sz w:val="22"/>
          <w:szCs w:val="22"/>
          <w:lang w:eastAsia="en-US"/>
        </w:rPr>
      </w:pPr>
      <w:r w:rsidRPr="00545378">
        <w:rPr>
          <w:rFonts w:eastAsiaTheme="majorEastAsia"/>
          <w:sz w:val="22"/>
          <w:szCs w:val="22"/>
          <w:lang w:eastAsia="en-US"/>
        </w:rPr>
        <w:t xml:space="preserve">Zamawiający </w:t>
      </w:r>
      <w:r w:rsidRPr="001D3142">
        <w:rPr>
          <w:rFonts w:eastAsiaTheme="majorEastAsia"/>
          <w:b/>
          <w:bCs/>
          <w:sz w:val="22"/>
          <w:szCs w:val="22"/>
          <w:lang w:eastAsia="en-US"/>
        </w:rPr>
        <w:t>nie przewiduje</w:t>
      </w:r>
      <w:r w:rsidRPr="00545378">
        <w:rPr>
          <w:rFonts w:eastAsiaTheme="majorEastAsia"/>
          <w:sz w:val="22"/>
          <w:szCs w:val="22"/>
          <w:lang w:eastAsia="en-US"/>
        </w:rPr>
        <w:t xml:space="preserve"> </w:t>
      </w:r>
      <w:r w:rsidR="006F69FC" w:rsidRPr="00545378">
        <w:rPr>
          <w:rFonts w:eastAsiaTheme="majorEastAsia"/>
          <w:sz w:val="22"/>
          <w:szCs w:val="22"/>
          <w:lang w:eastAsia="en-US"/>
        </w:rPr>
        <w:t>udziel</w:t>
      </w:r>
      <w:r w:rsidR="000F7318" w:rsidRPr="00545378">
        <w:rPr>
          <w:rFonts w:eastAsiaTheme="majorEastAsia"/>
          <w:sz w:val="22"/>
          <w:szCs w:val="22"/>
          <w:lang w:eastAsia="en-US"/>
        </w:rPr>
        <w:t>e</w:t>
      </w:r>
      <w:r w:rsidR="006F69FC" w:rsidRPr="00545378">
        <w:rPr>
          <w:rFonts w:eastAsiaTheme="majorEastAsia"/>
          <w:sz w:val="22"/>
          <w:szCs w:val="22"/>
          <w:lang w:eastAsia="en-US"/>
        </w:rPr>
        <w:t>nia zaliczek na poczet wykonania zamówienia</w:t>
      </w:r>
      <w:r w:rsidRPr="00545378">
        <w:rPr>
          <w:rFonts w:eastAsiaTheme="majorEastAsia"/>
          <w:sz w:val="22"/>
          <w:szCs w:val="22"/>
          <w:lang w:eastAsia="en-US"/>
        </w:rPr>
        <w:t>.</w:t>
      </w:r>
    </w:p>
    <w:p w14:paraId="760A34E3" w14:textId="77777777" w:rsidR="001457F3" w:rsidRPr="00856A85" w:rsidRDefault="001457F3" w:rsidP="00270DC3">
      <w:pPr>
        <w:pStyle w:val="Akapitzlist"/>
        <w:numPr>
          <w:ilvl w:val="0"/>
          <w:numId w:val="13"/>
        </w:numPr>
        <w:shd w:val="clear" w:color="auto" w:fill="EAF1DD" w:themeFill="accent3" w:themeFillTint="33"/>
        <w:spacing w:after="200" w:line="252" w:lineRule="auto"/>
        <w:contextualSpacing/>
        <w:jc w:val="both"/>
        <w:rPr>
          <w:b/>
          <w:sz w:val="22"/>
          <w:szCs w:val="22"/>
          <w:lang w:eastAsia="en-US"/>
        </w:rPr>
      </w:pPr>
      <w:r w:rsidRPr="00CD271C">
        <w:rPr>
          <w:b/>
          <w:sz w:val="22"/>
          <w:szCs w:val="22"/>
          <w:lang w:eastAsia="en-US"/>
        </w:rPr>
        <w:t>Unieważnienie postępowania</w:t>
      </w:r>
    </w:p>
    <w:p w14:paraId="009BDAF6" w14:textId="77777777" w:rsidR="001457F3" w:rsidRPr="00124DE6" w:rsidRDefault="001457F3" w:rsidP="001457F3">
      <w:pPr>
        <w:pStyle w:val="Akapitzlist"/>
        <w:ind w:left="284"/>
        <w:jc w:val="both"/>
        <w:rPr>
          <w:rFonts w:eastAsiaTheme="majorEastAsia"/>
          <w:sz w:val="12"/>
          <w:szCs w:val="12"/>
          <w:lang w:eastAsia="en-US"/>
        </w:rPr>
      </w:pPr>
    </w:p>
    <w:p w14:paraId="762BB175" w14:textId="77777777" w:rsidR="001457F3" w:rsidRPr="008D71DA" w:rsidRDefault="001457F3" w:rsidP="00DD4EDD">
      <w:pPr>
        <w:pStyle w:val="Akapitzlist"/>
        <w:numPr>
          <w:ilvl w:val="0"/>
          <w:numId w:val="42"/>
        </w:numPr>
        <w:spacing w:after="120"/>
        <w:ind w:left="284" w:hanging="284"/>
        <w:jc w:val="both"/>
        <w:rPr>
          <w:rFonts w:eastAsiaTheme="majorEastAsia"/>
          <w:sz w:val="22"/>
          <w:szCs w:val="22"/>
          <w:lang w:eastAsia="en-US"/>
        </w:rPr>
      </w:pPr>
      <w:r w:rsidRPr="008D71DA">
        <w:rPr>
          <w:rFonts w:eastAsiaTheme="majorEastAsia"/>
          <w:sz w:val="22"/>
          <w:szCs w:val="22"/>
          <w:lang w:eastAsia="en-US"/>
        </w:rPr>
        <w:t xml:space="preserve">Poza możliwością unieważnienia postępowania o udzielenie zamówienia na podstawie art. 255 ustawy </w:t>
      </w:r>
      <w:proofErr w:type="spellStart"/>
      <w:r w:rsidRPr="008D71DA">
        <w:rPr>
          <w:rFonts w:eastAsiaTheme="majorEastAsia"/>
          <w:sz w:val="22"/>
          <w:szCs w:val="22"/>
          <w:lang w:eastAsia="en-US"/>
        </w:rPr>
        <w:t>Pzp</w:t>
      </w:r>
      <w:proofErr w:type="spellEnd"/>
      <w:r w:rsidRPr="008D71DA">
        <w:rPr>
          <w:rFonts w:eastAsiaTheme="majorEastAsia"/>
          <w:sz w:val="22"/>
          <w:szCs w:val="22"/>
          <w:lang w:eastAsia="en-US"/>
        </w:rPr>
        <w:t>, zamawiający przewiduje możliwość unieważnienia postępowania, jeżeli środki publiczne, które zamierzał przeznaczyć na sfinansowanie całości lub części zamówienia, nie zostaną mu przyznane.</w:t>
      </w:r>
    </w:p>
    <w:p w14:paraId="0C40ECAF" w14:textId="1610395C" w:rsidR="001457F3" w:rsidRPr="00F923A8" w:rsidRDefault="001457F3" w:rsidP="00DD4EDD">
      <w:pPr>
        <w:pStyle w:val="Akapitzlist"/>
        <w:numPr>
          <w:ilvl w:val="0"/>
          <w:numId w:val="42"/>
        </w:numPr>
        <w:autoSpaceDE w:val="0"/>
        <w:autoSpaceDN w:val="0"/>
        <w:adjustRightInd w:val="0"/>
        <w:ind w:left="284" w:hanging="284"/>
        <w:jc w:val="both"/>
        <w:rPr>
          <w:rFonts w:eastAsiaTheme="majorEastAsia"/>
          <w:sz w:val="22"/>
          <w:szCs w:val="22"/>
          <w:lang w:eastAsia="en-US"/>
        </w:rPr>
      </w:pPr>
      <w:r w:rsidRPr="008D71DA">
        <w:rPr>
          <w:rFonts w:eastAsiaTheme="majorEastAsia"/>
          <w:sz w:val="22"/>
          <w:szCs w:val="22"/>
          <w:lang w:eastAsia="en-US"/>
        </w:rPr>
        <w:t>Zamawiający może unieważnić postępowanie o udzielenie zamówienia odpowiednio przed upływem terminu do składania wniosków o dopuszczenie do udziału w postępowaniu albo przed upływem terminu składania ofert, jeżeli wystąpiły okoliczności powodujące, że dalsze prowadzenie postępowania jest nieuzasadnione.</w:t>
      </w:r>
    </w:p>
    <w:p w14:paraId="2961EDF2" w14:textId="77777777" w:rsidR="00DE2041" w:rsidRPr="00124DE6" w:rsidRDefault="00DE2041" w:rsidP="00683F59">
      <w:pPr>
        <w:spacing w:after="200" w:line="252" w:lineRule="auto"/>
        <w:contextualSpacing/>
        <w:jc w:val="both"/>
        <w:rPr>
          <w:rFonts w:eastAsiaTheme="majorEastAsia"/>
          <w:sz w:val="16"/>
          <w:szCs w:val="16"/>
          <w:lang w:eastAsia="en-US"/>
        </w:rPr>
      </w:pPr>
    </w:p>
    <w:p w14:paraId="2CF21C01" w14:textId="77777777" w:rsidR="00581F72" w:rsidRPr="00545378" w:rsidRDefault="00581F72" w:rsidP="00270DC3">
      <w:pPr>
        <w:numPr>
          <w:ilvl w:val="0"/>
          <w:numId w:val="13"/>
        </w:numPr>
        <w:shd w:val="clear" w:color="auto" w:fill="EAF1DD" w:themeFill="accent3" w:themeFillTint="33"/>
        <w:spacing w:after="200" w:line="252" w:lineRule="auto"/>
        <w:contextualSpacing/>
        <w:jc w:val="both"/>
        <w:rPr>
          <w:b/>
          <w:sz w:val="22"/>
          <w:szCs w:val="22"/>
          <w:lang w:eastAsia="en-US"/>
        </w:rPr>
      </w:pPr>
      <w:r w:rsidRPr="00545378">
        <w:rPr>
          <w:b/>
          <w:sz w:val="22"/>
          <w:szCs w:val="22"/>
          <w:lang w:eastAsia="en-US"/>
        </w:rPr>
        <w:t>Pouczenie o środkach ochrony prawnej</w:t>
      </w:r>
    </w:p>
    <w:p w14:paraId="5F2929F4" w14:textId="77777777" w:rsidR="000A7928" w:rsidRPr="009445E7" w:rsidRDefault="000A7928" w:rsidP="000A7928">
      <w:pPr>
        <w:spacing w:after="200" w:line="252" w:lineRule="auto"/>
        <w:contextualSpacing/>
        <w:jc w:val="both"/>
        <w:rPr>
          <w:rFonts w:eastAsiaTheme="majorEastAsia"/>
          <w:sz w:val="12"/>
          <w:szCs w:val="12"/>
          <w:lang w:eastAsia="en-US"/>
        </w:rPr>
      </w:pPr>
    </w:p>
    <w:p w14:paraId="493B5C71" w14:textId="77777777" w:rsidR="000A7928" w:rsidRPr="009445E7" w:rsidRDefault="000A7928" w:rsidP="00DD4EDD">
      <w:pPr>
        <w:numPr>
          <w:ilvl w:val="0"/>
          <w:numId w:val="37"/>
        </w:numPr>
        <w:shd w:val="clear" w:color="auto" w:fill="FFFFFF"/>
        <w:spacing w:after="60"/>
        <w:ind w:left="284" w:hanging="284"/>
        <w:jc w:val="both"/>
        <w:rPr>
          <w:b/>
          <w:sz w:val="22"/>
          <w:szCs w:val="22"/>
        </w:rPr>
      </w:pPr>
      <w:r w:rsidRPr="009445E7">
        <w:rPr>
          <w:rFonts w:eastAsia="TimesNewRoman,Bold"/>
          <w:bCs/>
          <w:sz w:val="22"/>
          <w:szCs w:val="22"/>
          <w:lang w:eastAsia="en-US"/>
        </w:rPr>
        <w:t xml:space="preserve">Środki ochrony prawnej </w:t>
      </w:r>
      <w:r w:rsidRPr="009445E7">
        <w:rPr>
          <w:sz w:val="22"/>
          <w:szCs w:val="22"/>
        </w:rPr>
        <w:t xml:space="preserve">przysługują wykonawcy oraz innemu podmiotowi, jeżeli ma lub miał interes w uzyskaniu zamówienia oraz poniósł lub może ponieść szkodę w wyniku naruszenia przez zamawiającego przepisów ustawy </w:t>
      </w:r>
      <w:proofErr w:type="spellStart"/>
      <w:r w:rsidRPr="009445E7">
        <w:rPr>
          <w:sz w:val="22"/>
          <w:szCs w:val="22"/>
        </w:rPr>
        <w:t>P</w:t>
      </w:r>
      <w:r w:rsidR="00DA4365">
        <w:rPr>
          <w:sz w:val="22"/>
          <w:szCs w:val="22"/>
        </w:rPr>
        <w:t>zp</w:t>
      </w:r>
      <w:proofErr w:type="spellEnd"/>
      <w:r w:rsidRPr="009445E7">
        <w:rPr>
          <w:rFonts w:eastAsia="TimesNewRoman,Bold"/>
          <w:bCs/>
          <w:sz w:val="22"/>
          <w:szCs w:val="22"/>
          <w:lang w:eastAsia="en-US"/>
        </w:rPr>
        <w:t>.</w:t>
      </w:r>
    </w:p>
    <w:p w14:paraId="05563CFC" w14:textId="77777777" w:rsidR="000A7928" w:rsidRPr="009445E7" w:rsidRDefault="000A7928" w:rsidP="00DD4EDD">
      <w:pPr>
        <w:numPr>
          <w:ilvl w:val="0"/>
          <w:numId w:val="37"/>
        </w:numPr>
        <w:shd w:val="clear" w:color="auto" w:fill="FFFFFF"/>
        <w:ind w:left="284" w:hanging="284"/>
        <w:jc w:val="both"/>
        <w:rPr>
          <w:b/>
          <w:sz w:val="22"/>
          <w:szCs w:val="22"/>
        </w:rPr>
      </w:pPr>
      <w:r w:rsidRPr="009445E7">
        <w:rPr>
          <w:rFonts w:eastAsia="Calibri"/>
          <w:bCs/>
          <w:sz w:val="22"/>
          <w:szCs w:val="22"/>
          <w:lang w:eastAsia="en-US"/>
        </w:rPr>
        <w:t xml:space="preserve">Odwołanie przysługuje </w:t>
      </w:r>
      <w:r w:rsidRPr="009445E7">
        <w:rPr>
          <w:sz w:val="22"/>
          <w:szCs w:val="22"/>
        </w:rPr>
        <w:t>na:</w:t>
      </w:r>
    </w:p>
    <w:p w14:paraId="586E5288" w14:textId="77777777" w:rsidR="000A7928" w:rsidRPr="009445E7" w:rsidRDefault="000A7928" w:rsidP="00DD4EDD">
      <w:pPr>
        <w:pStyle w:val="Akapitzlist"/>
        <w:numPr>
          <w:ilvl w:val="7"/>
          <w:numId w:val="38"/>
        </w:numPr>
        <w:ind w:left="567" w:hanging="283"/>
        <w:jc w:val="both"/>
        <w:rPr>
          <w:sz w:val="22"/>
          <w:szCs w:val="22"/>
        </w:rPr>
      </w:pPr>
      <w:r w:rsidRPr="009445E7">
        <w:rPr>
          <w:sz w:val="22"/>
          <w:szCs w:val="22"/>
        </w:rPr>
        <w:t>niezgodną z przepisami ustawy czynność zamawiającego, podjętą w postępowaniu o udzielenie zamówienia, w tym na projektowane postanowienie umowy;</w:t>
      </w:r>
    </w:p>
    <w:p w14:paraId="1B611415" w14:textId="77777777" w:rsidR="000A7928" w:rsidRPr="009445E7" w:rsidRDefault="000A7928" w:rsidP="00DD4EDD">
      <w:pPr>
        <w:pStyle w:val="Akapitzlist"/>
        <w:numPr>
          <w:ilvl w:val="7"/>
          <w:numId w:val="38"/>
        </w:numPr>
        <w:ind w:left="567" w:hanging="283"/>
        <w:jc w:val="both"/>
        <w:rPr>
          <w:sz w:val="22"/>
          <w:szCs w:val="22"/>
        </w:rPr>
      </w:pPr>
      <w:r w:rsidRPr="009445E7">
        <w:rPr>
          <w:sz w:val="22"/>
          <w:szCs w:val="22"/>
        </w:rPr>
        <w:t xml:space="preserve">zaniechanie czynności w postępowaniu o udzielenie zamówienia, do której zamawiający był obowiązany na podstawie ustawy </w:t>
      </w:r>
      <w:proofErr w:type="spellStart"/>
      <w:r w:rsidRPr="009445E7">
        <w:rPr>
          <w:sz w:val="22"/>
          <w:szCs w:val="22"/>
        </w:rPr>
        <w:t>P</w:t>
      </w:r>
      <w:r w:rsidR="00DA4365">
        <w:rPr>
          <w:sz w:val="22"/>
          <w:szCs w:val="22"/>
        </w:rPr>
        <w:t>zp</w:t>
      </w:r>
      <w:proofErr w:type="spellEnd"/>
      <w:r w:rsidRPr="009445E7">
        <w:rPr>
          <w:sz w:val="22"/>
          <w:szCs w:val="22"/>
        </w:rPr>
        <w:t>;</w:t>
      </w:r>
    </w:p>
    <w:p w14:paraId="764C39F3" w14:textId="77777777" w:rsidR="000A7928" w:rsidRPr="009445E7" w:rsidRDefault="000A7928" w:rsidP="00DD4EDD">
      <w:pPr>
        <w:pStyle w:val="Akapitzlist"/>
        <w:numPr>
          <w:ilvl w:val="7"/>
          <w:numId w:val="38"/>
        </w:numPr>
        <w:spacing w:after="60"/>
        <w:ind w:left="567" w:hanging="283"/>
        <w:jc w:val="both"/>
        <w:rPr>
          <w:sz w:val="22"/>
          <w:szCs w:val="22"/>
        </w:rPr>
      </w:pPr>
      <w:r w:rsidRPr="009445E7">
        <w:rPr>
          <w:sz w:val="22"/>
          <w:szCs w:val="22"/>
        </w:rPr>
        <w:t xml:space="preserve">zaniechanie przeprowadzenia postępowania o udzielenie zamówienia na podstawie ustawy </w:t>
      </w:r>
      <w:proofErr w:type="spellStart"/>
      <w:r w:rsidRPr="009445E7">
        <w:rPr>
          <w:sz w:val="22"/>
          <w:szCs w:val="22"/>
        </w:rPr>
        <w:t>P</w:t>
      </w:r>
      <w:r w:rsidR="00DA4365">
        <w:rPr>
          <w:sz w:val="22"/>
          <w:szCs w:val="22"/>
        </w:rPr>
        <w:t>zp</w:t>
      </w:r>
      <w:proofErr w:type="spellEnd"/>
      <w:r w:rsidRPr="009445E7">
        <w:rPr>
          <w:sz w:val="22"/>
          <w:szCs w:val="22"/>
        </w:rPr>
        <w:t>, mimo że zamawiający był do tego obowiązany.</w:t>
      </w:r>
    </w:p>
    <w:p w14:paraId="655814B0" w14:textId="77777777" w:rsidR="000A7928" w:rsidRPr="009445E7" w:rsidRDefault="000A7928" w:rsidP="00DD4EDD">
      <w:pPr>
        <w:numPr>
          <w:ilvl w:val="0"/>
          <w:numId w:val="37"/>
        </w:numPr>
        <w:shd w:val="clear" w:color="auto" w:fill="FFFFFF"/>
        <w:spacing w:after="60"/>
        <w:ind w:left="284" w:hanging="284"/>
        <w:jc w:val="both"/>
        <w:rPr>
          <w:rFonts w:eastAsia="Calibri"/>
          <w:bCs/>
          <w:sz w:val="22"/>
          <w:szCs w:val="22"/>
          <w:lang w:eastAsia="en-US"/>
        </w:rPr>
      </w:pPr>
      <w:r w:rsidRPr="009445E7">
        <w:rPr>
          <w:rFonts w:eastAsia="Calibri"/>
          <w:bCs/>
          <w:sz w:val="22"/>
          <w:szCs w:val="22"/>
          <w:lang w:eastAsia="en-US"/>
        </w:rPr>
        <w:t xml:space="preserve">Odwołanie wnosi się w terminie określonym w art. 515 ustawy </w:t>
      </w:r>
      <w:proofErr w:type="spellStart"/>
      <w:r w:rsidRPr="009445E7">
        <w:rPr>
          <w:rFonts w:eastAsia="Calibri"/>
          <w:bCs/>
          <w:sz w:val="22"/>
          <w:szCs w:val="22"/>
          <w:lang w:eastAsia="en-US"/>
        </w:rPr>
        <w:t>P</w:t>
      </w:r>
      <w:r w:rsidR="00DA4365">
        <w:rPr>
          <w:rFonts w:eastAsia="Calibri"/>
          <w:bCs/>
          <w:sz w:val="22"/>
          <w:szCs w:val="22"/>
          <w:lang w:eastAsia="en-US"/>
        </w:rPr>
        <w:t>zp</w:t>
      </w:r>
      <w:proofErr w:type="spellEnd"/>
      <w:r w:rsidRPr="009445E7">
        <w:rPr>
          <w:rFonts w:eastAsia="Calibri"/>
          <w:bCs/>
          <w:sz w:val="22"/>
          <w:szCs w:val="22"/>
          <w:lang w:eastAsia="en-US"/>
        </w:rPr>
        <w:t xml:space="preserve">. </w:t>
      </w:r>
    </w:p>
    <w:p w14:paraId="7F1E960D" w14:textId="77777777" w:rsidR="000A7928" w:rsidRPr="009445E7" w:rsidRDefault="000A7928" w:rsidP="00DD4EDD">
      <w:pPr>
        <w:numPr>
          <w:ilvl w:val="0"/>
          <w:numId w:val="37"/>
        </w:numPr>
        <w:shd w:val="clear" w:color="auto" w:fill="FFFFFF"/>
        <w:spacing w:after="60"/>
        <w:ind w:left="284" w:hanging="284"/>
        <w:jc w:val="both"/>
        <w:rPr>
          <w:rFonts w:eastAsia="Calibri"/>
          <w:bCs/>
          <w:sz w:val="22"/>
          <w:szCs w:val="22"/>
          <w:lang w:eastAsia="en-US"/>
        </w:rPr>
      </w:pPr>
      <w:r w:rsidRPr="009445E7">
        <w:rPr>
          <w:rFonts w:eastAsia="Calibri"/>
          <w:bCs/>
          <w:sz w:val="22"/>
          <w:szCs w:val="22"/>
          <w:lang w:eastAsia="en-US"/>
        </w:rPr>
        <w:t xml:space="preserve">Odwołanie powinno zawierać elementy wskazane w art. 516 ust. 1 ustawy </w:t>
      </w:r>
      <w:proofErr w:type="spellStart"/>
      <w:r w:rsidRPr="009445E7">
        <w:rPr>
          <w:rFonts w:eastAsia="Calibri"/>
          <w:bCs/>
          <w:sz w:val="22"/>
          <w:szCs w:val="22"/>
          <w:lang w:eastAsia="en-US"/>
        </w:rPr>
        <w:t>P</w:t>
      </w:r>
      <w:r w:rsidR="00DA4365">
        <w:rPr>
          <w:rFonts w:eastAsia="Calibri"/>
          <w:bCs/>
          <w:sz w:val="22"/>
          <w:szCs w:val="22"/>
          <w:lang w:eastAsia="en-US"/>
        </w:rPr>
        <w:t>zp</w:t>
      </w:r>
      <w:proofErr w:type="spellEnd"/>
      <w:r w:rsidRPr="009445E7">
        <w:rPr>
          <w:rFonts w:eastAsia="Calibri"/>
          <w:bCs/>
          <w:sz w:val="22"/>
          <w:szCs w:val="22"/>
          <w:lang w:eastAsia="en-US"/>
        </w:rPr>
        <w:t>.</w:t>
      </w:r>
    </w:p>
    <w:p w14:paraId="536F6310" w14:textId="2D14385B" w:rsidR="000A7928" w:rsidRPr="009445E7" w:rsidRDefault="000A7928" w:rsidP="00DD4EDD">
      <w:pPr>
        <w:numPr>
          <w:ilvl w:val="0"/>
          <w:numId w:val="37"/>
        </w:numPr>
        <w:shd w:val="clear" w:color="auto" w:fill="FFFFFF"/>
        <w:spacing w:after="60"/>
        <w:ind w:left="284" w:hanging="284"/>
        <w:jc w:val="both"/>
        <w:rPr>
          <w:rFonts w:eastAsia="Calibri"/>
          <w:bCs/>
          <w:sz w:val="22"/>
          <w:szCs w:val="22"/>
          <w:lang w:eastAsia="en-US"/>
        </w:rPr>
      </w:pPr>
      <w:r w:rsidRPr="009445E7">
        <w:rPr>
          <w:rFonts w:eastAsia="Calibri"/>
          <w:bCs/>
          <w:sz w:val="22"/>
          <w:szCs w:val="22"/>
          <w:lang w:eastAsia="en-US"/>
        </w:rPr>
        <w:t xml:space="preserve">Odwołanie wnosi się do Prezesa Izby </w:t>
      </w:r>
      <w:r w:rsidRPr="00C056BD">
        <w:rPr>
          <w:rFonts w:eastAsia="Calibri"/>
          <w:bCs/>
          <w:sz w:val="22"/>
          <w:szCs w:val="22"/>
          <w:lang w:eastAsia="en-US"/>
        </w:rPr>
        <w:t xml:space="preserve">w </w:t>
      </w:r>
      <w:r w:rsidR="0041171C" w:rsidRPr="00C056BD">
        <w:rPr>
          <w:rFonts w:eastAsia="Calibri"/>
          <w:bCs/>
          <w:sz w:val="22"/>
          <w:szCs w:val="22"/>
          <w:lang w:eastAsia="en-US"/>
        </w:rPr>
        <w:t xml:space="preserve">sposób i </w:t>
      </w:r>
      <w:r w:rsidRPr="009445E7">
        <w:rPr>
          <w:rFonts w:eastAsia="Calibri"/>
          <w:bCs/>
          <w:sz w:val="22"/>
          <w:szCs w:val="22"/>
          <w:lang w:eastAsia="en-US"/>
        </w:rPr>
        <w:t xml:space="preserve">formie określonej w art. 507 </w:t>
      </w:r>
      <w:r w:rsidR="0041171C" w:rsidRPr="00C056BD">
        <w:rPr>
          <w:rFonts w:eastAsia="Calibri"/>
          <w:bCs/>
          <w:sz w:val="22"/>
          <w:szCs w:val="22"/>
          <w:lang w:eastAsia="en-US"/>
        </w:rPr>
        <w:t xml:space="preserve">i 508 </w:t>
      </w:r>
      <w:r w:rsidRPr="009445E7">
        <w:rPr>
          <w:rFonts w:eastAsia="Calibri"/>
          <w:bCs/>
          <w:sz w:val="22"/>
          <w:szCs w:val="22"/>
          <w:lang w:eastAsia="en-US"/>
        </w:rPr>
        <w:t xml:space="preserve">ustawy </w:t>
      </w:r>
      <w:proofErr w:type="spellStart"/>
      <w:r w:rsidRPr="009445E7">
        <w:rPr>
          <w:rFonts w:eastAsia="Calibri"/>
          <w:bCs/>
          <w:sz w:val="22"/>
          <w:szCs w:val="22"/>
          <w:lang w:eastAsia="en-US"/>
        </w:rPr>
        <w:t>P</w:t>
      </w:r>
      <w:r w:rsidR="00DA4365">
        <w:rPr>
          <w:rFonts w:eastAsia="Calibri"/>
          <w:bCs/>
          <w:sz w:val="22"/>
          <w:szCs w:val="22"/>
          <w:lang w:eastAsia="en-US"/>
        </w:rPr>
        <w:t>zp</w:t>
      </w:r>
      <w:proofErr w:type="spellEnd"/>
      <w:r w:rsidRPr="009445E7">
        <w:rPr>
          <w:rFonts w:eastAsia="Calibri"/>
          <w:bCs/>
          <w:sz w:val="22"/>
          <w:szCs w:val="22"/>
          <w:lang w:eastAsia="en-US"/>
        </w:rPr>
        <w:t>.</w:t>
      </w:r>
    </w:p>
    <w:p w14:paraId="73383DD8" w14:textId="77777777" w:rsidR="000A7928" w:rsidRPr="009445E7" w:rsidRDefault="000A7928" w:rsidP="00DD4EDD">
      <w:pPr>
        <w:numPr>
          <w:ilvl w:val="0"/>
          <w:numId w:val="37"/>
        </w:numPr>
        <w:shd w:val="clear" w:color="auto" w:fill="FFFFFF"/>
        <w:spacing w:after="60"/>
        <w:ind w:left="284" w:hanging="284"/>
        <w:jc w:val="both"/>
        <w:rPr>
          <w:rFonts w:eastAsia="Calibri"/>
          <w:bCs/>
          <w:sz w:val="22"/>
          <w:szCs w:val="22"/>
          <w:lang w:eastAsia="en-US"/>
        </w:rPr>
      </w:pPr>
      <w:r w:rsidRPr="009445E7">
        <w:rPr>
          <w:rFonts w:eastAsia="Calibri"/>
          <w:bCs/>
          <w:sz w:val="22"/>
          <w:szCs w:val="22"/>
          <w:lang w:eastAsia="en-US"/>
        </w:rPr>
        <w:t>Odwołuj</w:t>
      </w:r>
      <w:r w:rsidRPr="009445E7">
        <w:rPr>
          <w:rFonts w:eastAsia="TimesNewRoman,Bold"/>
          <w:bCs/>
          <w:sz w:val="22"/>
          <w:szCs w:val="22"/>
          <w:lang w:eastAsia="en-US"/>
        </w:rPr>
        <w:t>ą</w:t>
      </w:r>
      <w:r w:rsidRPr="009445E7">
        <w:rPr>
          <w:rFonts w:eastAsia="Calibri"/>
          <w:bCs/>
          <w:sz w:val="22"/>
          <w:szCs w:val="22"/>
          <w:lang w:eastAsia="en-US"/>
        </w:rPr>
        <w:t xml:space="preserve">cy </w:t>
      </w:r>
      <w:r w:rsidRPr="009445E7">
        <w:rPr>
          <w:sz w:val="22"/>
          <w:szCs w:val="22"/>
        </w:rPr>
        <w:t>przekazuje zamawiającemu odwołanie wniesione w formie elektronicznej albo postaci elektronicznej albo kopię tego odwołania, jeżeli zostało ono wniesione w formie pisemnej, przed upływem terminu do wniesienia odwołania w taki sposób, aby mógł on zapoznać się z jego treścią przed upływem tego terminu</w:t>
      </w:r>
      <w:r w:rsidRPr="009445E7">
        <w:rPr>
          <w:rFonts w:eastAsia="Calibri"/>
          <w:bCs/>
          <w:sz w:val="22"/>
          <w:szCs w:val="22"/>
          <w:lang w:eastAsia="en-US"/>
        </w:rPr>
        <w:t>.</w:t>
      </w:r>
    </w:p>
    <w:p w14:paraId="4FA969ED" w14:textId="77777777" w:rsidR="000A7928" w:rsidRPr="00DA4365" w:rsidRDefault="000A7928" w:rsidP="00DD4EDD">
      <w:pPr>
        <w:numPr>
          <w:ilvl w:val="0"/>
          <w:numId w:val="37"/>
        </w:numPr>
        <w:shd w:val="clear" w:color="auto" w:fill="FFFFFF"/>
        <w:ind w:left="284" w:hanging="284"/>
        <w:jc w:val="both"/>
        <w:rPr>
          <w:sz w:val="22"/>
          <w:szCs w:val="22"/>
        </w:rPr>
      </w:pPr>
      <w:r w:rsidRPr="00DA4365">
        <w:rPr>
          <w:sz w:val="22"/>
          <w:szCs w:val="22"/>
        </w:rPr>
        <w:lastRenderedPageBreak/>
        <w:t xml:space="preserve">W sprawach nieuregulowanych w ustawie </w:t>
      </w:r>
      <w:proofErr w:type="spellStart"/>
      <w:r w:rsidRPr="00DA4365">
        <w:rPr>
          <w:sz w:val="22"/>
          <w:szCs w:val="22"/>
        </w:rPr>
        <w:t>P</w:t>
      </w:r>
      <w:r w:rsidR="00DA4365" w:rsidRPr="00DA4365">
        <w:rPr>
          <w:sz w:val="22"/>
          <w:szCs w:val="22"/>
        </w:rPr>
        <w:t>zp</w:t>
      </w:r>
      <w:proofErr w:type="spellEnd"/>
      <w:r w:rsidRPr="00DA4365">
        <w:rPr>
          <w:sz w:val="22"/>
          <w:szCs w:val="22"/>
        </w:rPr>
        <w:t xml:space="preserve"> zastosowanie mają przepisy Kodeksu Cywilnego.</w:t>
      </w:r>
    </w:p>
    <w:p w14:paraId="315176A6" w14:textId="77777777" w:rsidR="000A7928" w:rsidRPr="00124DE6" w:rsidRDefault="000A7928" w:rsidP="000A7928">
      <w:pPr>
        <w:spacing w:after="200" w:line="252" w:lineRule="auto"/>
        <w:contextualSpacing/>
        <w:jc w:val="both"/>
        <w:rPr>
          <w:rFonts w:eastAsiaTheme="majorEastAsia"/>
          <w:sz w:val="16"/>
          <w:szCs w:val="16"/>
          <w:lang w:eastAsia="en-US"/>
        </w:rPr>
      </w:pPr>
    </w:p>
    <w:p w14:paraId="1D419812" w14:textId="77777777" w:rsidR="00587F52" w:rsidRPr="00545378" w:rsidRDefault="00587F52" w:rsidP="00270DC3">
      <w:pPr>
        <w:numPr>
          <w:ilvl w:val="0"/>
          <w:numId w:val="13"/>
        </w:numPr>
        <w:shd w:val="clear" w:color="auto" w:fill="EAF1DD" w:themeFill="accent3" w:themeFillTint="33"/>
        <w:ind w:left="357" w:hanging="357"/>
        <w:jc w:val="both"/>
        <w:rPr>
          <w:b/>
          <w:sz w:val="22"/>
          <w:szCs w:val="22"/>
          <w:lang w:eastAsia="en-US"/>
        </w:rPr>
      </w:pPr>
      <w:r w:rsidRPr="00545378">
        <w:rPr>
          <w:b/>
          <w:sz w:val="22"/>
          <w:szCs w:val="22"/>
          <w:lang w:eastAsia="en-US"/>
        </w:rPr>
        <w:t xml:space="preserve">Ochrona danych osobowych zebranych przez </w:t>
      </w:r>
      <w:r w:rsidR="00962CBB" w:rsidRPr="00545378">
        <w:rPr>
          <w:b/>
          <w:sz w:val="22"/>
          <w:szCs w:val="22"/>
          <w:lang w:eastAsia="en-US"/>
        </w:rPr>
        <w:t>z</w:t>
      </w:r>
      <w:r w:rsidRPr="00545378">
        <w:rPr>
          <w:b/>
          <w:sz w:val="22"/>
          <w:szCs w:val="22"/>
          <w:lang w:eastAsia="en-US"/>
        </w:rPr>
        <w:t>amawiającego w toku postępowania</w:t>
      </w:r>
    </w:p>
    <w:p w14:paraId="7873B53D" w14:textId="77777777" w:rsidR="009445E7" w:rsidRPr="009445E7" w:rsidRDefault="009445E7" w:rsidP="00124DE6">
      <w:pPr>
        <w:pStyle w:val="Akapitzlist"/>
        <w:ind w:left="567"/>
        <w:jc w:val="both"/>
        <w:rPr>
          <w:color w:val="7030A0"/>
          <w:sz w:val="12"/>
          <w:szCs w:val="12"/>
        </w:rPr>
      </w:pPr>
    </w:p>
    <w:p w14:paraId="08CDCCEB" w14:textId="77777777" w:rsidR="00016C16" w:rsidRPr="009445E7" w:rsidRDefault="00016C16" w:rsidP="00016C16">
      <w:pPr>
        <w:pStyle w:val="Akapitzlist"/>
        <w:spacing w:after="60"/>
        <w:ind w:left="0"/>
        <w:jc w:val="both"/>
        <w:rPr>
          <w:sz w:val="22"/>
          <w:szCs w:val="22"/>
        </w:rPr>
      </w:pPr>
      <w:r w:rsidRPr="00251612">
        <w:rPr>
          <w:sz w:val="22"/>
          <w:szCs w:val="22"/>
          <w:lang w:eastAsia="en-US"/>
        </w:rPr>
        <w:t>Zamawiający oświadcza, że spełnia wymogi określone w rozporządzeniu Parlamentu Europejskiego i Rady (UE) 2016/679 z 27 kwietnia 2016 r. w sprawie ochrony osób fizycznych w związku z przetwarzaniem danych osobowych i w sprawie swobodnego przepływu takich danych oraz uchylenia dyrektywy 95/46/WE (ogólne rozporządzenie o ochronie danych) (Dz.</w:t>
      </w:r>
      <w:r>
        <w:rPr>
          <w:sz w:val="22"/>
          <w:szCs w:val="22"/>
          <w:lang w:eastAsia="en-US"/>
        </w:rPr>
        <w:t xml:space="preserve"> </w:t>
      </w:r>
      <w:r w:rsidRPr="00251612">
        <w:rPr>
          <w:sz w:val="22"/>
          <w:szCs w:val="22"/>
          <w:lang w:eastAsia="en-US"/>
        </w:rPr>
        <w:t>Urz. UE L 119 z 4 maja 2016 r.) – tym samym dane osobowe podane przez wykonawcę będą przetwarzane zgodnie z ww. rozporządzeniem oraz zgodnie z przepisami krajowymi.</w:t>
      </w:r>
    </w:p>
    <w:p w14:paraId="5A3B1395" w14:textId="77777777" w:rsidR="00016C16" w:rsidRPr="009445E7" w:rsidRDefault="00016C16" w:rsidP="00016C16">
      <w:pPr>
        <w:pStyle w:val="Akapitzlist"/>
        <w:spacing w:after="60"/>
        <w:ind w:left="0"/>
        <w:jc w:val="both"/>
        <w:rPr>
          <w:sz w:val="22"/>
          <w:szCs w:val="22"/>
        </w:rPr>
      </w:pPr>
      <w:r w:rsidRPr="009445E7">
        <w:rPr>
          <w:sz w:val="22"/>
          <w:szCs w:val="22"/>
        </w:rPr>
        <w:t xml:space="preserve">Zamawiający udostępnia dane osobowe, o których mowa w art. 10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 z </w:t>
      </w:r>
      <w:proofErr w:type="spellStart"/>
      <w:r w:rsidRPr="009445E7">
        <w:rPr>
          <w:sz w:val="22"/>
          <w:szCs w:val="22"/>
        </w:rPr>
        <w:t>późn</w:t>
      </w:r>
      <w:proofErr w:type="spellEnd"/>
      <w:r w:rsidRPr="009445E7">
        <w:rPr>
          <w:sz w:val="22"/>
          <w:szCs w:val="22"/>
        </w:rPr>
        <w:t>. zm.), zwanego dalej "rozporządzeniem 2016/679", w celu umożliwienia korzystania ze środków ochrony prawnej, o których mowa w dziale IX, do upływu terminu na ich wniesienie.</w:t>
      </w:r>
    </w:p>
    <w:p w14:paraId="276B2E85" w14:textId="77777777" w:rsidR="00016C16" w:rsidRPr="009445E7" w:rsidRDefault="00016C16" w:rsidP="00016C16">
      <w:pPr>
        <w:pStyle w:val="Akapitzlist"/>
        <w:spacing w:after="60"/>
        <w:ind w:left="0"/>
        <w:jc w:val="both"/>
        <w:rPr>
          <w:sz w:val="22"/>
          <w:szCs w:val="22"/>
        </w:rPr>
      </w:pPr>
      <w:r w:rsidRPr="009445E7">
        <w:rPr>
          <w:sz w:val="22"/>
          <w:szCs w:val="22"/>
        </w:rPr>
        <w:t>Skorzystanie przez osobę, której dane osobowe dotyczą, z uprawnienia do sprostowania lub uzupełnienia, o którym mowa w art. 16 rozporządzenia 2016/679, nie może skutkować zmianą wyniku postępowania o udzielenie zamówienia ani zmianą postanowień umowy w sprawie zamówienia publicznego w zakresie niezgodnym z ustawą.</w:t>
      </w:r>
    </w:p>
    <w:p w14:paraId="55E473AA" w14:textId="77777777" w:rsidR="00016C16" w:rsidRPr="009445E7" w:rsidRDefault="00016C16" w:rsidP="00016C16">
      <w:pPr>
        <w:pStyle w:val="Akapitzlist"/>
        <w:spacing w:after="60"/>
        <w:ind w:left="0"/>
        <w:jc w:val="both"/>
        <w:rPr>
          <w:sz w:val="22"/>
          <w:szCs w:val="22"/>
        </w:rPr>
      </w:pPr>
      <w:r w:rsidRPr="009445E7">
        <w:rPr>
          <w:sz w:val="22"/>
          <w:szCs w:val="22"/>
        </w:rPr>
        <w:t>W postępowaniu o udzielenie zamówienia zgłoszenie żądania ograniczenia przetwarzania, o którym mowa w art. 18 ust. 1 rozporządzenia 2016/679, nie ogranicza przetwarzania danych osobowych do czasu zakończenia tego postępowania.</w:t>
      </w:r>
    </w:p>
    <w:p w14:paraId="3836284F" w14:textId="77777777" w:rsidR="00016C16" w:rsidRPr="009445E7" w:rsidRDefault="00016C16" w:rsidP="00016C16">
      <w:pPr>
        <w:pStyle w:val="Akapitzlist"/>
        <w:spacing w:after="60"/>
        <w:ind w:left="0"/>
        <w:jc w:val="both"/>
        <w:rPr>
          <w:sz w:val="22"/>
          <w:szCs w:val="22"/>
        </w:rPr>
      </w:pPr>
      <w:r w:rsidRPr="009445E7">
        <w:rPr>
          <w:sz w:val="22"/>
          <w:szCs w:val="22"/>
        </w:rPr>
        <w:t>W przypadku gdy wniesienie żądania dotyczącego prawa, o którym mowa w art. 18 ust. 1 rozporządzenia 2016/679, spowoduje ograniczenie przetwarzania danych osobowych zawartych w protokole postępowania lub załącznikach do tego protokołu, od dnia zakończenia postępowania o udzielenie zamówienia zamawiający nie udostępnia tych danych, chyba że zachodzą przesłanki, o których mowa w art. 18 ust. 2 rozporządzenia 2016/679.</w:t>
      </w:r>
    </w:p>
    <w:p w14:paraId="10B53997" w14:textId="77777777" w:rsidR="00016C16" w:rsidRPr="00DA4365" w:rsidRDefault="00016C16" w:rsidP="00016C16">
      <w:pPr>
        <w:pStyle w:val="Akapitzlist"/>
        <w:spacing w:after="60"/>
        <w:ind w:left="0"/>
        <w:jc w:val="both"/>
        <w:rPr>
          <w:sz w:val="22"/>
          <w:szCs w:val="22"/>
        </w:rPr>
      </w:pPr>
      <w:r w:rsidRPr="009445E7">
        <w:rPr>
          <w:sz w:val="22"/>
          <w:szCs w:val="22"/>
        </w:rPr>
        <w:t>Udostępnianie protokołu postępowania i załączników do tego protokołu, ma zastosowanie do wszystkich danych osobowych, z wyjątkiem danych, o których mowa w art. 9 ust. 1 rozporządzenia 2016/679, zebranych w toku postępowania o udzielenie zamówienia. Ograniczenia zasady jawności, o których mowa w ust. 3 i art. 18 ust. 3-6, stosuje się odpowiednio.</w:t>
      </w:r>
    </w:p>
    <w:p w14:paraId="136F15FF" w14:textId="77777777" w:rsidR="00016C16" w:rsidRPr="009445E7" w:rsidRDefault="00016C16" w:rsidP="00016C16">
      <w:pPr>
        <w:pStyle w:val="Akapitzlist"/>
        <w:spacing w:after="60"/>
        <w:ind w:left="0"/>
        <w:jc w:val="both"/>
        <w:rPr>
          <w:sz w:val="22"/>
          <w:szCs w:val="22"/>
        </w:rPr>
      </w:pPr>
      <w:r w:rsidRPr="009445E7">
        <w:rPr>
          <w:sz w:val="22"/>
          <w:szCs w:val="22"/>
        </w:rPr>
        <w:t>W przypadku korzystania przez osobę, której dane osobowe są przetwarzane przez zamawiającego, z uprawnienia, o którym mowa w art. 15 ust. 1-3 rozporządzenia 2016/679, zamawiający może żądać od osoby występującej z żądaniem wskazania dodatkowych informacji, mających na celu sprecyzowanie nazwy lub daty zakończonego postępowania o udzielenie zamówienia.</w:t>
      </w:r>
    </w:p>
    <w:p w14:paraId="27AB9DB2" w14:textId="77777777" w:rsidR="00016C16" w:rsidRPr="00DA4365" w:rsidRDefault="00016C16" w:rsidP="00016C16">
      <w:pPr>
        <w:pStyle w:val="Akapitzlist"/>
        <w:spacing w:after="120"/>
        <w:ind w:left="0"/>
        <w:jc w:val="both"/>
        <w:rPr>
          <w:sz w:val="22"/>
          <w:szCs w:val="22"/>
        </w:rPr>
      </w:pPr>
      <w:r w:rsidRPr="009445E7">
        <w:rPr>
          <w:sz w:val="22"/>
          <w:szCs w:val="22"/>
        </w:rPr>
        <w:t>Skorzystanie przez osobę, której dane osobowe są przetwarzane, z uprawnienia do sprostowania lub uzupełnienia danych osobowych, o którym mowa w art. 16 rozporządzenia 2016/679, nie może naruszać integralności protokołu postępowania oraz jego załączników.</w:t>
      </w:r>
    </w:p>
    <w:p w14:paraId="7DCD8921" w14:textId="77777777" w:rsidR="00016C16" w:rsidRPr="00360846" w:rsidRDefault="00016C16" w:rsidP="00016C16">
      <w:pPr>
        <w:spacing w:after="120"/>
        <w:jc w:val="both"/>
        <w:rPr>
          <w:color w:val="FF0000"/>
          <w:sz w:val="22"/>
          <w:szCs w:val="22"/>
        </w:rPr>
      </w:pPr>
      <w:r w:rsidRPr="009F4850">
        <w:rPr>
          <w:rFonts w:eastAsia="Calibri"/>
          <w:i/>
          <w:sz w:val="22"/>
          <w:szCs w:val="22"/>
          <w:u w:val="single"/>
          <w:lang w:eastAsia="en-US"/>
        </w:rPr>
        <w:t>Klauzula informacyjna z art. 13 RODO do zastosowania przez zamawiających w celu związanym z postępowaniem o udzielenie zamówienia publicznego</w:t>
      </w:r>
    </w:p>
    <w:p w14:paraId="5112C487" w14:textId="77777777" w:rsidR="00016C16" w:rsidRPr="00360846" w:rsidRDefault="00016C16" w:rsidP="00016C16">
      <w:pPr>
        <w:spacing w:after="40"/>
        <w:jc w:val="both"/>
        <w:rPr>
          <w:sz w:val="22"/>
          <w:szCs w:val="22"/>
        </w:rPr>
      </w:pPr>
      <w:r w:rsidRPr="00360846">
        <w:rPr>
          <w:sz w:val="22"/>
          <w:szCs w:val="22"/>
        </w:rPr>
        <w:t xml:space="preserve">Zgodnie z art. 13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dalej „RODO”, informujemy, że: </w:t>
      </w:r>
    </w:p>
    <w:p w14:paraId="580A4D87" w14:textId="00CA042D" w:rsidR="00016C16" w:rsidRPr="00360846" w:rsidRDefault="00016C16" w:rsidP="00270DC3">
      <w:pPr>
        <w:pStyle w:val="Akapitzlist"/>
        <w:numPr>
          <w:ilvl w:val="0"/>
          <w:numId w:val="23"/>
        </w:numPr>
        <w:spacing w:after="40"/>
        <w:ind w:left="284" w:hanging="284"/>
        <w:jc w:val="both"/>
        <w:rPr>
          <w:sz w:val="22"/>
          <w:szCs w:val="22"/>
        </w:rPr>
      </w:pPr>
      <w:r w:rsidRPr="00360846">
        <w:rPr>
          <w:sz w:val="22"/>
          <w:szCs w:val="22"/>
        </w:rPr>
        <w:t xml:space="preserve">administratorem Pani/Pana danych osobowych jest </w:t>
      </w:r>
      <w:r w:rsidR="002960E1">
        <w:rPr>
          <w:sz w:val="22"/>
          <w:szCs w:val="22"/>
        </w:rPr>
        <w:t>Politechnika</w:t>
      </w:r>
      <w:r w:rsidRPr="00360846">
        <w:rPr>
          <w:sz w:val="22"/>
          <w:szCs w:val="22"/>
        </w:rPr>
        <w:t xml:space="preserve"> Morska w Szczecinie ul. Wały Chrobrego 1-2, 70-500 Szczecin, tel. (91) 48 09 400, </w:t>
      </w:r>
      <w:r w:rsidR="002960E1">
        <w:rPr>
          <w:sz w:val="22"/>
          <w:szCs w:val="22"/>
        </w:rPr>
        <w:t>p</w:t>
      </w:r>
      <w:r w:rsidRPr="00360846">
        <w:rPr>
          <w:sz w:val="22"/>
          <w:szCs w:val="22"/>
        </w:rPr>
        <w:t>m.szczecin.pl;</w:t>
      </w:r>
    </w:p>
    <w:p w14:paraId="1E4D0FC2" w14:textId="129F4C52" w:rsidR="00016C16" w:rsidRPr="00360846" w:rsidRDefault="00016C16" w:rsidP="00270DC3">
      <w:pPr>
        <w:pStyle w:val="Akapitzlist"/>
        <w:numPr>
          <w:ilvl w:val="0"/>
          <w:numId w:val="23"/>
        </w:numPr>
        <w:spacing w:after="40"/>
        <w:ind w:left="284" w:hanging="284"/>
        <w:jc w:val="both"/>
        <w:rPr>
          <w:sz w:val="22"/>
          <w:szCs w:val="22"/>
        </w:rPr>
      </w:pPr>
      <w:r w:rsidRPr="00360846">
        <w:rPr>
          <w:sz w:val="22"/>
          <w:szCs w:val="22"/>
        </w:rPr>
        <w:t>dane kontaktowe do inspektora ochrony danych e-mail: iod@</w:t>
      </w:r>
      <w:r w:rsidR="002960E1">
        <w:rPr>
          <w:sz w:val="22"/>
          <w:szCs w:val="22"/>
        </w:rPr>
        <w:t>p</w:t>
      </w:r>
      <w:r w:rsidRPr="00360846">
        <w:rPr>
          <w:sz w:val="22"/>
          <w:szCs w:val="22"/>
        </w:rPr>
        <w:t>m.szczecin.pl;</w:t>
      </w:r>
    </w:p>
    <w:p w14:paraId="0D62458B" w14:textId="77777777" w:rsidR="00016C16" w:rsidRPr="00360846" w:rsidRDefault="00016C16" w:rsidP="00270DC3">
      <w:pPr>
        <w:pStyle w:val="Akapitzlist"/>
        <w:numPr>
          <w:ilvl w:val="0"/>
          <w:numId w:val="23"/>
        </w:numPr>
        <w:spacing w:after="40"/>
        <w:ind w:left="284" w:hanging="284"/>
        <w:jc w:val="both"/>
        <w:rPr>
          <w:sz w:val="22"/>
          <w:szCs w:val="22"/>
        </w:rPr>
      </w:pPr>
      <w:r w:rsidRPr="00B22CF2">
        <w:rPr>
          <w:sz w:val="22"/>
          <w:szCs w:val="22"/>
        </w:rPr>
        <w:t>Pani/Pana dane osobowe przetwarzane będą na podstawie art. 6 ust. 1 lit. c RODO w celu związanym z postępowaniem o udzielenie zamówienia publicznego oraz jego rozstrzygnięcia, jak również zawarcia umowy w sprawie zamówienia publicznego oraz jej realizacji, a także udokumentowania postępowania o udzielenie zamówienia publicznego i jego archiwizacji</w:t>
      </w:r>
      <w:r w:rsidRPr="00360846">
        <w:rPr>
          <w:sz w:val="22"/>
          <w:szCs w:val="22"/>
        </w:rPr>
        <w:t>;</w:t>
      </w:r>
    </w:p>
    <w:p w14:paraId="0E12A497" w14:textId="77777777" w:rsidR="00016C16" w:rsidRPr="00360846" w:rsidRDefault="00016C16" w:rsidP="00270DC3">
      <w:pPr>
        <w:pStyle w:val="Akapitzlist"/>
        <w:numPr>
          <w:ilvl w:val="0"/>
          <w:numId w:val="23"/>
        </w:numPr>
        <w:spacing w:after="40"/>
        <w:ind w:left="284" w:hanging="284"/>
        <w:jc w:val="both"/>
        <w:rPr>
          <w:sz w:val="22"/>
          <w:szCs w:val="22"/>
        </w:rPr>
      </w:pPr>
      <w:r w:rsidRPr="00360846">
        <w:rPr>
          <w:sz w:val="22"/>
          <w:szCs w:val="22"/>
        </w:rPr>
        <w:lastRenderedPageBreak/>
        <w:t xml:space="preserve">odbiorcami Pani/Pana danych osobowych będą osoby lub podmioty, którym udostępniona zostanie dokumentacja postępowania w oparciu o art. </w:t>
      </w:r>
      <w:r>
        <w:rPr>
          <w:sz w:val="22"/>
          <w:szCs w:val="22"/>
        </w:rPr>
        <w:t>18</w:t>
      </w:r>
      <w:r w:rsidRPr="00360846">
        <w:rPr>
          <w:sz w:val="22"/>
          <w:szCs w:val="22"/>
        </w:rPr>
        <w:t xml:space="preserve"> oraz art. </w:t>
      </w:r>
      <w:r>
        <w:rPr>
          <w:sz w:val="22"/>
          <w:szCs w:val="22"/>
        </w:rPr>
        <w:t>74</w:t>
      </w:r>
      <w:r w:rsidRPr="00360846">
        <w:rPr>
          <w:sz w:val="22"/>
          <w:szCs w:val="22"/>
        </w:rPr>
        <w:t xml:space="preserve"> ustawy z dnia 29 stycznia 2004 r. – Prawo zamówień publicznych, dalej „ustawa </w:t>
      </w:r>
      <w:proofErr w:type="spellStart"/>
      <w:r w:rsidRPr="00360846">
        <w:rPr>
          <w:sz w:val="22"/>
          <w:szCs w:val="22"/>
        </w:rPr>
        <w:t>Pzp</w:t>
      </w:r>
      <w:proofErr w:type="spellEnd"/>
      <w:r w:rsidRPr="00360846">
        <w:rPr>
          <w:sz w:val="22"/>
          <w:szCs w:val="22"/>
        </w:rPr>
        <w:t xml:space="preserve">” oraz podmiotom przetwarzającym dane w naszym imieniu, na podstawie umowy powierzenia danych;  </w:t>
      </w:r>
    </w:p>
    <w:p w14:paraId="7C40E614" w14:textId="77777777" w:rsidR="00016C16" w:rsidRPr="00360846" w:rsidRDefault="00016C16" w:rsidP="00270DC3">
      <w:pPr>
        <w:pStyle w:val="Akapitzlist"/>
        <w:numPr>
          <w:ilvl w:val="0"/>
          <w:numId w:val="23"/>
        </w:numPr>
        <w:spacing w:after="40"/>
        <w:ind w:left="284" w:hanging="284"/>
        <w:jc w:val="both"/>
        <w:rPr>
          <w:sz w:val="22"/>
          <w:szCs w:val="22"/>
        </w:rPr>
      </w:pPr>
      <w:r w:rsidRPr="00360846">
        <w:rPr>
          <w:sz w:val="22"/>
          <w:szCs w:val="22"/>
        </w:rPr>
        <w:t xml:space="preserve">Pani/Pana dane osobowe będą przechowywane, zgodnie z art. </w:t>
      </w:r>
      <w:r>
        <w:rPr>
          <w:sz w:val="22"/>
          <w:szCs w:val="22"/>
        </w:rPr>
        <w:t>78</w:t>
      </w:r>
      <w:r w:rsidRPr="00360846">
        <w:rPr>
          <w:sz w:val="22"/>
          <w:szCs w:val="22"/>
        </w:rPr>
        <w:t xml:space="preserve"> ustawy </w:t>
      </w:r>
      <w:proofErr w:type="spellStart"/>
      <w:r w:rsidRPr="00360846">
        <w:rPr>
          <w:sz w:val="22"/>
          <w:szCs w:val="22"/>
        </w:rPr>
        <w:t>Pzp</w:t>
      </w:r>
      <w:proofErr w:type="spellEnd"/>
      <w:r w:rsidRPr="00360846">
        <w:rPr>
          <w:sz w:val="22"/>
          <w:szCs w:val="22"/>
        </w:rPr>
        <w:t>, przez okres 4 lat od dnia zakończenia postępowania o udzielenie zamówienia, a jeżeli czas trwania umowy przekracza 4 lata, okres przechowywania obejmuje cały czas trwania umowy;</w:t>
      </w:r>
    </w:p>
    <w:p w14:paraId="60C79A6E" w14:textId="77777777" w:rsidR="00016C16" w:rsidRPr="00360846" w:rsidRDefault="00016C16" w:rsidP="00270DC3">
      <w:pPr>
        <w:pStyle w:val="Akapitzlist"/>
        <w:numPr>
          <w:ilvl w:val="0"/>
          <w:numId w:val="23"/>
        </w:numPr>
        <w:spacing w:after="40"/>
        <w:ind w:left="284" w:hanging="284"/>
        <w:jc w:val="both"/>
        <w:rPr>
          <w:b/>
          <w:i/>
          <w:sz w:val="22"/>
          <w:szCs w:val="22"/>
        </w:rPr>
      </w:pPr>
      <w:r w:rsidRPr="00360846">
        <w:rPr>
          <w:sz w:val="22"/>
          <w:szCs w:val="22"/>
        </w:rPr>
        <w:t xml:space="preserve">obowiązek podania przez Panią/Pana danych osobowych bezpośrednio Pani/Pana dotyczących jest wymogiem ustawowym określonym w przepisach ustawy </w:t>
      </w:r>
      <w:proofErr w:type="spellStart"/>
      <w:r w:rsidRPr="00360846">
        <w:rPr>
          <w:sz w:val="22"/>
          <w:szCs w:val="22"/>
        </w:rPr>
        <w:t>Pzp</w:t>
      </w:r>
      <w:proofErr w:type="spellEnd"/>
      <w:r w:rsidRPr="00360846">
        <w:rPr>
          <w:sz w:val="22"/>
          <w:szCs w:val="22"/>
        </w:rPr>
        <w:t xml:space="preserve">, związanym z udziałem w postępowaniu o udzielenie zamówienia publicznego; konsekwencje niepodania określonych danych wynikają z ustawy </w:t>
      </w:r>
      <w:proofErr w:type="spellStart"/>
      <w:r w:rsidRPr="00360846">
        <w:rPr>
          <w:sz w:val="22"/>
          <w:szCs w:val="22"/>
        </w:rPr>
        <w:t>Pzp</w:t>
      </w:r>
      <w:proofErr w:type="spellEnd"/>
      <w:r w:rsidRPr="00360846">
        <w:rPr>
          <w:sz w:val="22"/>
          <w:szCs w:val="22"/>
        </w:rPr>
        <w:t>;</w:t>
      </w:r>
    </w:p>
    <w:p w14:paraId="647C4FE4" w14:textId="77777777" w:rsidR="00016C16" w:rsidRPr="00360846" w:rsidRDefault="00016C16" w:rsidP="00270DC3">
      <w:pPr>
        <w:pStyle w:val="Akapitzlist"/>
        <w:numPr>
          <w:ilvl w:val="0"/>
          <w:numId w:val="23"/>
        </w:numPr>
        <w:spacing w:after="40"/>
        <w:ind w:left="284" w:hanging="284"/>
        <w:jc w:val="both"/>
        <w:rPr>
          <w:sz w:val="22"/>
          <w:szCs w:val="22"/>
        </w:rPr>
      </w:pPr>
      <w:r w:rsidRPr="00360846">
        <w:rPr>
          <w:sz w:val="22"/>
          <w:szCs w:val="22"/>
        </w:rPr>
        <w:t>w odniesieniu do Pani/Pana danych osobowych decyzje nie będą podejmowane w sposób zautomatyzowany, stosowanie do art. 22 RODO;</w:t>
      </w:r>
    </w:p>
    <w:p w14:paraId="1011C72E" w14:textId="77777777" w:rsidR="00016C16" w:rsidRPr="00360846" w:rsidRDefault="00016C16" w:rsidP="00270DC3">
      <w:pPr>
        <w:pStyle w:val="Akapitzlist"/>
        <w:numPr>
          <w:ilvl w:val="0"/>
          <w:numId w:val="23"/>
        </w:numPr>
        <w:spacing w:before="60" w:after="60"/>
        <w:ind w:left="284" w:hanging="284"/>
        <w:contextualSpacing/>
        <w:jc w:val="both"/>
        <w:rPr>
          <w:sz w:val="22"/>
          <w:szCs w:val="22"/>
        </w:rPr>
      </w:pPr>
      <w:r w:rsidRPr="00360846">
        <w:rPr>
          <w:sz w:val="22"/>
          <w:szCs w:val="22"/>
        </w:rPr>
        <w:t>posiada Pani/Pan:</w:t>
      </w:r>
    </w:p>
    <w:p w14:paraId="1512F207" w14:textId="77777777" w:rsidR="00016C16" w:rsidRPr="00360846" w:rsidRDefault="00016C16" w:rsidP="00270DC3">
      <w:pPr>
        <w:pStyle w:val="Akapitzlist"/>
        <w:numPr>
          <w:ilvl w:val="0"/>
          <w:numId w:val="24"/>
        </w:numPr>
        <w:spacing w:before="60" w:after="60"/>
        <w:ind w:left="567" w:hanging="283"/>
        <w:contextualSpacing/>
        <w:jc w:val="both"/>
        <w:rPr>
          <w:sz w:val="22"/>
          <w:szCs w:val="22"/>
        </w:rPr>
      </w:pPr>
      <w:r w:rsidRPr="00360846">
        <w:rPr>
          <w:sz w:val="22"/>
          <w:szCs w:val="22"/>
        </w:rPr>
        <w:t>na podstawie art. 15 RODO prawo dostępu do danych osobowych Pani/Pana dotyczących;</w:t>
      </w:r>
    </w:p>
    <w:p w14:paraId="12DBA082" w14:textId="77777777" w:rsidR="00016C16" w:rsidRPr="00360846" w:rsidRDefault="00016C16" w:rsidP="00270DC3">
      <w:pPr>
        <w:pStyle w:val="Akapitzlist"/>
        <w:numPr>
          <w:ilvl w:val="0"/>
          <w:numId w:val="24"/>
        </w:numPr>
        <w:ind w:left="567" w:hanging="283"/>
        <w:jc w:val="both"/>
        <w:rPr>
          <w:sz w:val="22"/>
          <w:szCs w:val="22"/>
        </w:rPr>
      </w:pPr>
      <w:r w:rsidRPr="00360846">
        <w:rPr>
          <w:sz w:val="22"/>
          <w:szCs w:val="22"/>
        </w:rPr>
        <w:t xml:space="preserve">prawo do sprostowania i uzupełnienia Pani/Pana danych osobowych na podstawie art. 16 RODO, które nie może skutkować zmianą wyniku postępowania o udzielenie zamówienia ani zmianą postanowień umowy w sprawie zamówienia publicznego w zakresie niezgodnym z ustawą </w:t>
      </w:r>
      <w:proofErr w:type="spellStart"/>
      <w:r w:rsidRPr="00360846">
        <w:rPr>
          <w:sz w:val="22"/>
          <w:szCs w:val="22"/>
        </w:rPr>
        <w:t>Pzp</w:t>
      </w:r>
      <w:proofErr w:type="spellEnd"/>
      <w:r w:rsidRPr="00360846">
        <w:rPr>
          <w:sz w:val="22"/>
          <w:szCs w:val="22"/>
        </w:rPr>
        <w:t>;</w:t>
      </w:r>
    </w:p>
    <w:p w14:paraId="0EA943EA" w14:textId="77777777" w:rsidR="00016C16" w:rsidRPr="00360846" w:rsidRDefault="00016C16" w:rsidP="00270DC3">
      <w:pPr>
        <w:pStyle w:val="Akapitzlist"/>
        <w:numPr>
          <w:ilvl w:val="0"/>
          <w:numId w:val="24"/>
        </w:numPr>
        <w:spacing w:before="60" w:after="60"/>
        <w:ind w:left="567" w:hanging="283"/>
        <w:contextualSpacing/>
        <w:jc w:val="both"/>
        <w:rPr>
          <w:sz w:val="22"/>
          <w:szCs w:val="22"/>
        </w:rPr>
      </w:pPr>
      <w:r w:rsidRPr="00360846">
        <w:rPr>
          <w:sz w:val="22"/>
          <w:szCs w:val="22"/>
        </w:rPr>
        <w:t xml:space="preserve">na podstawie art. 18 RODO prawo żądania od administratora ograniczenia przetwarzania danych osobowych z zastrzeżeniem przypadków, o których mowa w art. 18 ust. 2 RODO oraz w art. 19 ust. 3 ustawy </w:t>
      </w:r>
      <w:proofErr w:type="spellStart"/>
      <w:r w:rsidRPr="00360846">
        <w:rPr>
          <w:sz w:val="22"/>
          <w:szCs w:val="22"/>
        </w:rPr>
        <w:t>Pzp</w:t>
      </w:r>
      <w:proofErr w:type="spellEnd"/>
      <w:r w:rsidRPr="00360846">
        <w:rPr>
          <w:sz w:val="22"/>
          <w:szCs w:val="22"/>
        </w:rPr>
        <w:t xml:space="preserve">, tj. administrator nie ogranicza przetwarzania danych osobowych do czasu zakończenia postępowania o udzielenie zamówienia;  </w:t>
      </w:r>
    </w:p>
    <w:p w14:paraId="0E9F33B0" w14:textId="77777777" w:rsidR="00016C16" w:rsidRPr="00360846" w:rsidRDefault="00016C16" w:rsidP="00270DC3">
      <w:pPr>
        <w:pStyle w:val="Akapitzlist"/>
        <w:numPr>
          <w:ilvl w:val="0"/>
          <w:numId w:val="24"/>
        </w:numPr>
        <w:spacing w:after="40"/>
        <w:ind w:left="568" w:hanging="284"/>
        <w:jc w:val="both"/>
        <w:rPr>
          <w:i/>
          <w:sz w:val="22"/>
          <w:szCs w:val="22"/>
        </w:rPr>
      </w:pPr>
      <w:r w:rsidRPr="00360846">
        <w:rPr>
          <w:sz w:val="22"/>
          <w:szCs w:val="22"/>
        </w:rPr>
        <w:t>prawo do wniesienia skargi do Prezesa Urzędu Ochrony Danych Osobowych, gdy uzna Pani/Pan, że przetwarzanie danych osobowych Pani/Pana dotyczących narusza przepisy RODO;</w:t>
      </w:r>
    </w:p>
    <w:p w14:paraId="0C8EABF3" w14:textId="77777777" w:rsidR="00016C16" w:rsidRPr="00360846" w:rsidRDefault="00016C16" w:rsidP="00270DC3">
      <w:pPr>
        <w:pStyle w:val="Akapitzlist"/>
        <w:numPr>
          <w:ilvl w:val="0"/>
          <w:numId w:val="23"/>
        </w:numPr>
        <w:spacing w:before="60" w:after="60"/>
        <w:ind w:left="284" w:hanging="284"/>
        <w:contextualSpacing/>
        <w:jc w:val="both"/>
        <w:rPr>
          <w:i/>
          <w:sz w:val="22"/>
          <w:szCs w:val="22"/>
        </w:rPr>
      </w:pPr>
      <w:r w:rsidRPr="00360846">
        <w:rPr>
          <w:sz w:val="22"/>
          <w:szCs w:val="22"/>
        </w:rPr>
        <w:t>nie przysługuje Pani/Panu:</w:t>
      </w:r>
    </w:p>
    <w:p w14:paraId="586747EB" w14:textId="77777777" w:rsidR="00016C16" w:rsidRPr="00360846" w:rsidRDefault="00016C16" w:rsidP="00270DC3">
      <w:pPr>
        <w:pStyle w:val="Akapitzlist"/>
        <w:numPr>
          <w:ilvl w:val="0"/>
          <w:numId w:val="25"/>
        </w:numPr>
        <w:spacing w:before="60" w:after="60"/>
        <w:ind w:left="567" w:hanging="283"/>
        <w:contextualSpacing/>
        <w:jc w:val="both"/>
        <w:rPr>
          <w:i/>
          <w:sz w:val="22"/>
          <w:szCs w:val="22"/>
        </w:rPr>
      </w:pPr>
      <w:r w:rsidRPr="00360846">
        <w:rPr>
          <w:sz w:val="22"/>
          <w:szCs w:val="22"/>
        </w:rPr>
        <w:t>w związku z art. 17 ust. 3 lit. b, d lub e RODO prawo do usunięcia danych osobowych;</w:t>
      </w:r>
    </w:p>
    <w:p w14:paraId="0D3ED685" w14:textId="77777777" w:rsidR="00016C16" w:rsidRPr="00360846" w:rsidRDefault="00016C16" w:rsidP="00270DC3">
      <w:pPr>
        <w:pStyle w:val="Akapitzlist"/>
        <w:numPr>
          <w:ilvl w:val="0"/>
          <w:numId w:val="25"/>
        </w:numPr>
        <w:spacing w:before="60" w:after="60"/>
        <w:ind w:left="567" w:hanging="283"/>
        <w:contextualSpacing/>
        <w:jc w:val="both"/>
        <w:rPr>
          <w:b/>
          <w:i/>
          <w:sz w:val="22"/>
          <w:szCs w:val="22"/>
        </w:rPr>
      </w:pPr>
      <w:r w:rsidRPr="00360846">
        <w:rPr>
          <w:sz w:val="22"/>
          <w:szCs w:val="22"/>
        </w:rPr>
        <w:t>prawo do przenoszenia danych osobowych, o którym mowa w art. 20 RODO;</w:t>
      </w:r>
    </w:p>
    <w:p w14:paraId="3EB85F1E" w14:textId="77777777" w:rsidR="00016C16" w:rsidRDefault="00016C16" w:rsidP="00270DC3">
      <w:pPr>
        <w:pStyle w:val="Akapitzlist"/>
        <w:numPr>
          <w:ilvl w:val="0"/>
          <w:numId w:val="20"/>
        </w:numPr>
        <w:ind w:left="567" w:hanging="283"/>
        <w:jc w:val="both"/>
        <w:rPr>
          <w:sz w:val="22"/>
          <w:szCs w:val="22"/>
        </w:rPr>
      </w:pPr>
      <w:r w:rsidRPr="00360846">
        <w:rPr>
          <w:sz w:val="22"/>
          <w:szCs w:val="22"/>
        </w:rPr>
        <w:t>na podstawie art. 21 RODO prawo sprzeciwu, wobec przetwarzania danych osobowych, gdyż podstawą prawną przetwarzania Pani/Pana danych osobowych jest art. 6 ust. 1 lit. c RODO.</w:t>
      </w:r>
    </w:p>
    <w:p w14:paraId="4225E195" w14:textId="77777777" w:rsidR="00016C16" w:rsidRPr="00124DE6" w:rsidRDefault="00016C16" w:rsidP="00016C16">
      <w:pPr>
        <w:spacing w:after="200"/>
        <w:contextualSpacing/>
        <w:jc w:val="both"/>
        <w:rPr>
          <w:rFonts w:eastAsiaTheme="majorEastAsia"/>
          <w:bCs/>
          <w:sz w:val="12"/>
          <w:szCs w:val="12"/>
          <w:u w:val="single"/>
          <w:lang w:eastAsia="en-US"/>
        </w:rPr>
      </w:pPr>
    </w:p>
    <w:p w14:paraId="424BE93F" w14:textId="1944FF49" w:rsidR="00016C16" w:rsidRDefault="00016C16" w:rsidP="00016C16">
      <w:pPr>
        <w:spacing w:after="200"/>
        <w:contextualSpacing/>
        <w:jc w:val="both"/>
        <w:rPr>
          <w:rFonts w:eastAsiaTheme="majorEastAsia"/>
          <w:bCs/>
          <w:sz w:val="22"/>
          <w:szCs w:val="22"/>
          <w:u w:val="single"/>
          <w:lang w:eastAsia="en-US"/>
        </w:rPr>
      </w:pPr>
      <w:r w:rsidRPr="00B22CF2">
        <w:rPr>
          <w:rFonts w:eastAsiaTheme="majorEastAsia"/>
          <w:bCs/>
          <w:sz w:val="22"/>
          <w:szCs w:val="22"/>
          <w:u w:val="single"/>
          <w:lang w:eastAsia="en-US"/>
        </w:rPr>
        <w:t xml:space="preserve">Z tych praw może Pan/Pani skorzystać, składając wniosek w formie pisemnej do Inspektora Ochrony Danych na adres administratora lub na adres poczty elektronicznej </w:t>
      </w:r>
      <w:hyperlink r:id="rId13" w:history="1">
        <w:r w:rsidR="00F23E58" w:rsidRPr="00FE1392">
          <w:rPr>
            <w:rStyle w:val="Hipercze"/>
            <w:rFonts w:eastAsiaTheme="majorEastAsia"/>
            <w:bCs/>
            <w:sz w:val="22"/>
            <w:szCs w:val="22"/>
            <w:lang w:eastAsia="en-US"/>
          </w:rPr>
          <w:t>iod@pm.szczecin.pl</w:t>
        </w:r>
      </w:hyperlink>
      <w:r w:rsidRPr="00B22CF2">
        <w:rPr>
          <w:rFonts w:eastAsiaTheme="majorEastAsia"/>
          <w:bCs/>
          <w:sz w:val="22"/>
          <w:szCs w:val="22"/>
          <w:u w:val="single"/>
          <w:lang w:eastAsia="en-US"/>
        </w:rPr>
        <w:t>;</w:t>
      </w:r>
    </w:p>
    <w:p w14:paraId="729EBFD5" w14:textId="77777777" w:rsidR="00C056BD" w:rsidRPr="00773D17" w:rsidRDefault="00C056BD" w:rsidP="009445E7">
      <w:pPr>
        <w:spacing w:after="200" w:line="252" w:lineRule="auto"/>
        <w:contextualSpacing/>
        <w:jc w:val="both"/>
        <w:rPr>
          <w:rFonts w:asciiTheme="majorHAnsi" w:eastAsiaTheme="majorEastAsia" w:hAnsiTheme="majorHAnsi" w:cstheme="majorBidi"/>
          <w:b/>
          <w:u w:val="single"/>
          <w:lang w:eastAsia="en-US"/>
        </w:rPr>
      </w:pPr>
    </w:p>
    <w:p w14:paraId="2E2193BE" w14:textId="77777777" w:rsidR="00AA4F20" w:rsidRPr="000A69E2" w:rsidRDefault="001F71E7" w:rsidP="001F71E7">
      <w:pPr>
        <w:pBdr>
          <w:top w:val="single" w:sz="4" w:space="1" w:color="auto"/>
          <w:left w:val="single" w:sz="4" w:space="4" w:color="auto"/>
          <w:bottom w:val="single" w:sz="4" w:space="1" w:color="auto"/>
          <w:right w:val="single" w:sz="4" w:space="4" w:color="auto"/>
        </w:pBdr>
        <w:shd w:val="clear" w:color="auto" w:fill="D9D9D9" w:themeFill="background1" w:themeFillShade="D9"/>
        <w:spacing w:after="240" w:line="252" w:lineRule="auto"/>
        <w:jc w:val="both"/>
        <w:rPr>
          <w:rFonts w:eastAsiaTheme="majorEastAsia"/>
          <w:b/>
          <w:sz w:val="22"/>
          <w:szCs w:val="22"/>
          <w:lang w:eastAsia="en-US"/>
        </w:rPr>
      </w:pPr>
      <w:r>
        <w:rPr>
          <w:rFonts w:eastAsiaTheme="majorEastAsia"/>
          <w:b/>
          <w:sz w:val="22"/>
          <w:szCs w:val="22"/>
          <w:lang w:eastAsia="en-US"/>
        </w:rPr>
        <w:t xml:space="preserve">Rozdział II - </w:t>
      </w:r>
      <w:r w:rsidR="00FE361A" w:rsidRPr="000A69E2">
        <w:rPr>
          <w:rFonts w:eastAsiaTheme="majorEastAsia"/>
          <w:b/>
          <w:sz w:val="22"/>
          <w:szCs w:val="22"/>
          <w:lang w:eastAsia="en-US"/>
        </w:rPr>
        <w:t xml:space="preserve">Wymagania stawiane </w:t>
      </w:r>
      <w:r w:rsidR="001C6A9E" w:rsidRPr="000A69E2">
        <w:rPr>
          <w:rFonts w:eastAsiaTheme="majorEastAsia"/>
          <w:b/>
          <w:sz w:val="22"/>
          <w:szCs w:val="22"/>
          <w:lang w:eastAsia="en-US"/>
        </w:rPr>
        <w:t>w</w:t>
      </w:r>
      <w:r w:rsidR="00FE361A" w:rsidRPr="000A69E2">
        <w:rPr>
          <w:rFonts w:eastAsiaTheme="majorEastAsia"/>
          <w:b/>
          <w:sz w:val="22"/>
          <w:szCs w:val="22"/>
          <w:lang w:eastAsia="en-US"/>
        </w:rPr>
        <w:t xml:space="preserve">ykonawcy </w:t>
      </w:r>
    </w:p>
    <w:p w14:paraId="592DAD33" w14:textId="77777777" w:rsidR="00FE361A" w:rsidRPr="000A69E2" w:rsidRDefault="00FE361A" w:rsidP="00270DC3">
      <w:pPr>
        <w:numPr>
          <w:ilvl w:val="0"/>
          <w:numId w:val="16"/>
        </w:numPr>
        <w:shd w:val="clear" w:color="auto" w:fill="E5DFEC" w:themeFill="accent4" w:themeFillTint="33"/>
        <w:spacing w:after="200" w:line="252" w:lineRule="auto"/>
        <w:contextualSpacing/>
        <w:jc w:val="both"/>
        <w:rPr>
          <w:b/>
          <w:sz w:val="22"/>
          <w:szCs w:val="22"/>
          <w:lang w:eastAsia="en-US"/>
        </w:rPr>
      </w:pPr>
      <w:r w:rsidRPr="000A69E2">
        <w:rPr>
          <w:b/>
          <w:sz w:val="22"/>
          <w:szCs w:val="22"/>
          <w:lang w:eastAsia="en-US"/>
        </w:rPr>
        <w:t>Przedmiot zamówienia</w:t>
      </w:r>
    </w:p>
    <w:p w14:paraId="485A5AD0" w14:textId="77777777" w:rsidR="005B5DD7" w:rsidRDefault="005B5DD7" w:rsidP="005B5DD7">
      <w:pPr>
        <w:jc w:val="both"/>
        <w:rPr>
          <w:rFonts w:eastAsiaTheme="majorEastAsia"/>
          <w:sz w:val="22"/>
          <w:szCs w:val="22"/>
          <w:lang w:eastAsia="en-US"/>
        </w:rPr>
      </w:pPr>
    </w:p>
    <w:p w14:paraId="7881747F" w14:textId="0D838F01" w:rsidR="00DD1DBA" w:rsidRPr="002939AD" w:rsidRDefault="001C25CC" w:rsidP="00DD4EDD">
      <w:pPr>
        <w:pStyle w:val="Akapitzlist"/>
        <w:numPr>
          <w:ilvl w:val="0"/>
          <w:numId w:val="68"/>
        </w:numPr>
        <w:spacing w:line="276" w:lineRule="auto"/>
        <w:ind w:left="426" w:hanging="426"/>
        <w:jc w:val="both"/>
        <w:rPr>
          <w:rFonts w:eastAsiaTheme="majorEastAsia"/>
          <w:sz w:val="22"/>
          <w:szCs w:val="22"/>
          <w:lang w:eastAsia="en-US"/>
        </w:rPr>
      </w:pPr>
      <w:r w:rsidRPr="002939AD">
        <w:rPr>
          <w:rFonts w:eastAsiaTheme="majorEastAsia"/>
          <w:sz w:val="22"/>
          <w:szCs w:val="22"/>
          <w:lang w:eastAsia="en-US"/>
        </w:rPr>
        <w:t xml:space="preserve">Przedmiotem zamówienia jest </w:t>
      </w:r>
      <w:bookmarkStart w:id="7" w:name="_Hlk130364704"/>
      <w:r w:rsidR="00433238" w:rsidRPr="002939AD">
        <w:rPr>
          <w:rFonts w:eastAsiaTheme="majorEastAsia"/>
          <w:sz w:val="22"/>
          <w:szCs w:val="22"/>
          <w:lang w:eastAsia="en-US"/>
        </w:rPr>
        <w:t>d</w:t>
      </w:r>
      <w:r w:rsidR="00DD1DBA" w:rsidRPr="002939AD">
        <w:rPr>
          <w:rFonts w:eastAsiaTheme="majorEastAsia"/>
          <w:sz w:val="22"/>
          <w:szCs w:val="22"/>
          <w:lang w:eastAsia="en-US"/>
        </w:rPr>
        <w:t xml:space="preserve">ostawa </w:t>
      </w:r>
      <w:r w:rsidR="006128B5" w:rsidRPr="006128B5">
        <w:rPr>
          <w:rFonts w:eastAsiaTheme="majorEastAsia"/>
          <w:sz w:val="22"/>
          <w:szCs w:val="22"/>
          <w:lang w:eastAsia="en-US"/>
        </w:rPr>
        <w:t>wraz z montażem i uruchomieniem symulatorów siłowni okrętowej, w ramach rozbudowy posiadanego i rozbudowywanego przez Politechnikę Morską w Szczecinie symulatora siłowni okrętowych</w:t>
      </w:r>
      <w:r w:rsidR="00DD1DBA" w:rsidRPr="002939AD">
        <w:rPr>
          <w:rFonts w:eastAsiaTheme="majorEastAsia"/>
          <w:sz w:val="22"/>
          <w:szCs w:val="22"/>
          <w:lang w:eastAsia="en-US"/>
        </w:rPr>
        <w:t>.</w:t>
      </w:r>
    </w:p>
    <w:p w14:paraId="5F27D9B4" w14:textId="1B733BE4" w:rsidR="00F20981" w:rsidRPr="00E524E8" w:rsidRDefault="00F20981" w:rsidP="00F20981">
      <w:pPr>
        <w:suppressAutoHyphens/>
        <w:spacing w:after="80" w:line="276" w:lineRule="auto"/>
        <w:jc w:val="both"/>
        <w:rPr>
          <w:rFonts w:eastAsiaTheme="majorEastAsia"/>
          <w:bCs/>
          <w:strike/>
          <w:sz w:val="22"/>
          <w:szCs w:val="22"/>
        </w:rPr>
      </w:pPr>
      <w:r w:rsidRPr="002939AD">
        <w:rPr>
          <w:rFonts w:eastAsiaTheme="majorEastAsia"/>
          <w:sz w:val="22"/>
          <w:szCs w:val="22"/>
          <w:lang w:eastAsia="en-US"/>
        </w:rPr>
        <w:t xml:space="preserve">   Przedmiot zamówienia </w:t>
      </w:r>
      <w:r w:rsidRPr="002939AD">
        <w:rPr>
          <w:rFonts w:eastAsiaTheme="majorEastAsia"/>
          <w:b/>
          <w:bCs/>
          <w:sz w:val="22"/>
          <w:szCs w:val="22"/>
          <w:lang w:eastAsia="en-US"/>
        </w:rPr>
        <w:t xml:space="preserve">musi zapewnić współdziałanie z posiadanym przez PM symulatorem  </w:t>
      </w:r>
      <w:proofErr w:type="spellStart"/>
      <w:r w:rsidRPr="002939AD">
        <w:rPr>
          <w:rFonts w:eastAsiaTheme="majorEastAsia"/>
          <w:b/>
          <w:bCs/>
          <w:sz w:val="22"/>
          <w:szCs w:val="22"/>
          <w:lang w:eastAsia="en-US"/>
        </w:rPr>
        <w:t>Kongsberg</w:t>
      </w:r>
      <w:proofErr w:type="spellEnd"/>
      <w:r w:rsidRPr="002939AD">
        <w:rPr>
          <w:rFonts w:eastAsiaTheme="majorEastAsia"/>
          <w:b/>
          <w:bCs/>
          <w:sz w:val="22"/>
          <w:szCs w:val="22"/>
          <w:lang w:eastAsia="en-US"/>
        </w:rPr>
        <w:t xml:space="preserve"> K-Sim Engine</w:t>
      </w:r>
      <w:r w:rsidR="003A042B" w:rsidRPr="002939AD">
        <w:rPr>
          <w:rFonts w:eastAsiaTheme="majorEastAsia"/>
          <w:b/>
          <w:bCs/>
          <w:sz w:val="22"/>
          <w:szCs w:val="22"/>
          <w:lang w:eastAsia="en-US"/>
        </w:rPr>
        <w:t>, który podlega rozbudowie</w:t>
      </w:r>
      <w:r w:rsidR="00A475D3" w:rsidRPr="002939AD">
        <w:rPr>
          <w:rFonts w:eastAsiaTheme="majorEastAsia"/>
          <w:b/>
          <w:bCs/>
          <w:sz w:val="22"/>
          <w:szCs w:val="22"/>
          <w:lang w:eastAsia="en-US"/>
        </w:rPr>
        <w:t>.</w:t>
      </w:r>
      <w:r w:rsidRPr="002939AD">
        <w:rPr>
          <w:rFonts w:eastAsiaTheme="majorEastAsia"/>
          <w:b/>
          <w:bCs/>
          <w:sz w:val="22"/>
          <w:szCs w:val="22"/>
          <w:lang w:eastAsia="en-US"/>
        </w:rPr>
        <w:t xml:space="preserve"> </w:t>
      </w:r>
    </w:p>
    <w:p w14:paraId="6B766B5C" w14:textId="77777777" w:rsidR="00F20981" w:rsidRPr="00BB45BD" w:rsidRDefault="00F20981" w:rsidP="00F20981">
      <w:pPr>
        <w:pStyle w:val="Akapitzlist"/>
        <w:spacing w:line="276" w:lineRule="auto"/>
        <w:ind w:left="426"/>
        <w:jc w:val="both"/>
        <w:rPr>
          <w:rFonts w:eastAsiaTheme="majorEastAsia"/>
          <w:sz w:val="22"/>
          <w:szCs w:val="22"/>
          <w:highlight w:val="yellow"/>
          <w:lang w:eastAsia="en-US"/>
        </w:rPr>
      </w:pPr>
    </w:p>
    <w:bookmarkEnd w:id="7"/>
    <w:p w14:paraId="2D063622" w14:textId="6D8FDFB0" w:rsidR="00433238" w:rsidRPr="00433238" w:rsidRDefault="00433238" w:rsidP="00BB45BD">
      <w:pPr>
        <w:pStyle w:val="Akapitzlist"/>
        <w:numPr>
          <w:ilvl w:val="0"/>
          <w:numId w:val="68"/>
        </w:numPr>
        <w:suppressAutoHyphens/>
        <w:spacing w:after="80"/>
        <w:ind w:left="426"/>
        <w:jc w:val="both"/>
        <w:rPr>
          <w:rFonts w:eastAsiaTheme="majorEastAsia"/>
          <w:bCs/>
          <w:sz w:val="22"/>
          <w:szCs w:val="22"/>
        </w:rPr>
      </w:pPr>
      <w:r w:rsidRPr="00433238">
        <w:rPr>
          <w:rFonts w:eastAsiaTheme="majorEastAsia"/>
          <w:bCs/>
          <w:sz w:val="22"/>
          <w:szCs w:val="22"/>
        </w:rPr>
        <w:t>Szczegółowy opis przedmiotu zamówienia, opis wymagań zamawiającego w zakresie realizacji i odbioru określają:</w:t>
      </w:r>
    </w:p>
    <w:p w14:paraId="62577A4F" w14:textId="57DDF7B8" w:rsidR="00433238" w:rsidRPr="00433238" w:rsidRDefault="00433238" w:rsidP="00433238">
      <w:pPr>
        <w:suppressAutoHyphens/>
        <w:spacing w:after="80"/>
        <w:ind w:left="284"/>
        <w:jc w:val="both"/>
        <w:rPr>
          <w:rFonts w:eastAsiaTheme="majorEastAsia"/>
          <w:bCs/>
          <w:sz w:val="22"/>
          <w:szCs w:val="22"/>
        </w:rPr>
      </w:pPr>
      <w:r>
        <w:rPr>
          <w:rFonts w:eastAsiaTheme="majorEastAsia"/>
          <w:bCs/>
          <w:sz w:val="22"/>
          <w:szCs w:val="22"/>
        </w:rPr>
        <w:t xml:space="preserve">- </w:t>
      </w:r>
      <w:r w:rsidRPr="00433238">
        <w:rPr>
          <w:rFonts w:eastAsiaTheme="majorEastAsia"/>
          <w:bCs/>
          <w:sz w:val="22"/>
          <w:szCs w:val="22"/>
        </w:rPr>
        <w:t xml:space="preserve">opis przedmiotu zamówienia – załącznik nr 1a do SWZ, </w:t>
      </w:r>
    </w:p>
    <w:p w14:paraId="50FC1F3C" w14:textId="22B9059F" w:rsidR="00433238" w:rsidRPr="00433238" w:rsidRDefault="00433238" w:rsidP="00433238">
      <w:pPr>
        <w:suppressAutoHyphens/>
        <w:spacing w:after="80"/>
        <w:ind w:left="284"/>
        <w:jc w:val="both"/>
        <w:rPr>
          <w:rFonts w:eastAsiaTheme="majorEastAsia"/>
          <w:bCs/>
          <w:sz w:val="22"/>
          <w:szCs w:val="22"/>
        </w:rPr>
      </w:pPr>
      <w:r>
        <w:rPr>
          <w:rFonts w:eastAsiaTheme="majorEastAsia"/>
          <w:bCs/>
          <w:sz w:val="22"/>
          <w:szCs w:val="22"/>
        </w:rPr>
        <w:t xml:space="preserve">- </w:t>
      </w:r>
      <w:r w:rsidRPr="00433238">
        <w:rPr>
          <w:rFonts w:eastAsiaTheme="majorEastAsia"/>
          <w:bCs/>
          <w:sz w:val="22"/>
          <w:szCs w:val="22"/>
        </w:rPr>
        <w:t>projektowane postanowienia umowy określone we wzorze umowy stanowiącym załącznik nr 3 do SWZ.</w:t>
      </w:r>
    </w:p>
    <w:p w14:paraId="1FBE0CE6" w14:textId="77777777" w:rsidR="00DD1DBA" w:rsidRPr="00DD1DBA" w:rsidRDefault="00DD1DBA" w:rsidP="00DD1DBA">
      <w:pPr>
        <w:suppressAutoHyphens/>
        <w:spacing w:after="80"/>
        <w:ind w:left="284"/>
        <w:jc w:val="both"/>
      </w:pPr>
      <w:r w:rsidRPr="00DD1DBA">
        <w:rPr>
          <w:rFonts w:eastAsiaTheme="majorEastAsia"/>
          <w:sz w:val="22"/>
          <w:szCs w:val="22"/>
          <w:lang w:eastAsia="en-US"/>
        </w:rPr>
        <w:t xml:space="preserve">Wszystkie wymagania określone w dokumentach wskazanych powyżej stanowią wymagania minimalne, a ich spełnienie jest obligatoryjne. Niespełnienie ww. wymagań minimalnych będzie skutkować odrzuceniem oferty jako niezgodnej z warunkami zamówienia na podstawie art. 226                   ust. 1 pkt 5 ustawy </w:t>
      </w:r>
      <w:proofErr w:type="spellStart"/>
      <w:r w:rsidRPr="00DD1DBA">
        <w:rPr>
          <w:rFonts w:eastAsiaTheme="majorEastAsia"/>
          <w:sz w:val="22"/>
          <w:szCs w:val="22"/>
          <w:lang w:eastAsia="en-US"/>
        </w:rPr>
        <w:t>Pzp</w:t>
      </w:r>
      <w:proofErr w:type="spellEnd"/>
      <w:r w:rsidRPr="00DD1DBA">
        <w:rPr>
          <w:rFonts w:eastAsiaTheme="majorEastAsia"/>
          <w:sz w:val="22"/>
          <w:szCs w:val="22"/>
          <w:lang w:eastAsia="en-US"/>
        </w:rPr>
        <w:t>.</w:t>
      </w:r>
    </w:p>
    <w:p w14:paraId="2D830E9A" w14:textId="40ACD919" w:rsidR="00DD1DBA" w:rsidRDefault="00DD1DBA" w:rsidP="00DD4EDD">
      <w:pPr>
        <w:numPr>
          <w:ilvl w:val="1"/>
          <w:numId w:val="67"/>
        </w:numPr>
        <w:suppressAutoHyphens/>
        <w:spacing w:after="60"/>
        <w:ind w:left="284" w:hanging="284"/>
        <w:jc w:val="both"/>
        <w:rPr>
          <w:bCs/>
          <w:sz w:val="22"/>
          <w:szCs w:val="22"/>
        </w:rPr>
      </w:pPr>
      <w:r w:rsidRPr="00DD1DBA">
        <w:rPr>
          <w:bCs/>
          <w:sz w:val="22"/>
          <w:szCs w:val="22"/>
        </w:rPr>
        <w:t>Nomenklatura wg CPV</w:t>
      </w:r>
      <w:r w:rsidR="00030B04">
        <w:rPr>
          <w:bCs/>
          <w:sz w:val="22"/>
          <w:szCs w:val="22"/>
        </w:rPr>
        <w:t>;</w:t>
      </w:r>
    </w:p>
    <w:p w14:paraId="7416ED3E" w14:textId="5D8923FA" w:rsidR="00030B04" w:rsidRPr="00030B04" w:rsidRDefault="00030B04" w:rsidP="00030B04">
      <w:pPr>
        <w:suppressAutoHyphens/>
        <w:spacing w:after="80"/>
        <w:jc w:val="both"/>
        <w:rPr>
          <w:rFonts w:eastAsia="Times New Roman,Bold"/>
          <w:bCs/>
          <w:color w:val="FF0000"/>
          <w:sz w:val="22"/>
          <w:szCs w:val="22"/>
        </w:rPr>
      </w:pPr>
      <w:r>
        <w:rPr>
          <w:rFonts w:eastAsia="Times New Roman,Bold"/>
          <w:bCs/>
          <w:color w:val="FF0000"/>
          <w:sz w:val="22"/>
          <w:szCs w:val="22"/>
        </w:rPr>
        <w:lastRenderedPageBreak/>
        <w:t xml:space="preserve">      </w:t>
      </w:r>
      <w:r w:rsidRPr="00425F37">
        <w:rPr>
          <w:rFonts w:eastAsia="Times New Roman,Bold"/>
          <w:bCs/>
          <w:sz w:val="22"/>
          <w:szCs w:val="22"/>
        </w:rPr>
        <w:t>38970000-5 Badawcze, testowe i naukowe symulatory techniczne</w:t>
      </w:r>
    </w:p>
    <w:p w14:paraId="7E53FD5C" w14:textId="7DDE1876" w:rsidR="006E3325" w:rsidRDefault="006E3325" w:rsidP="00DD4EDD">
      <w:pPr>
        <w:numPr>
          <w:ilvl w:val="1"/>
          <w:numId w:val="67"/>
        </w:numPr>
        <w:suppressAutoHyphens/>
        <w:spacing w:after="60"/>
        <w:ind w:left="284" w:hanging="284"/>
        <w:jc w:val="both"/>
        <w:rPr>
          <w:bCs/>
          <w:sz w:val="22"/>
          <w:szCs w:val="22"/>
        </w:rPr>
      </w:pPr>
      <w:r w:rsidRPr="00030B04">
        <w:rPr>
          <w:bCs/>
          <w:sz w:val="22"/>
          <w:szCs w:val="22"/>
        </w:rPr>
        <w:t>Podane przez Zamawiającego ewentualne nazwy (znaki towarowe), mają charakter przykładowy, a ich wskazanie ma na celu określenie oczekiwanego standardu, przy czym Zamawiający dopuszcza składanie ofert równoważnych w zakresie sporządzonego opisu przedmiotu zamówienia.</w:t>
      </w:r>
    </w:p>
    <w:p w14:paraId="772B9F97" w14:textId="55185682" w:rsidR="006E3325" w:rsidRDefault="006E3325" w:rsidP="00DD4EDD">
      <w:pPr>
        <w:numPr>
          <w:ilvl w:val="1"/>
          <w:numId w:val="67"/>
        </w:numPr>
        <w:suppressAutoHyphens/>
        <w:spacing w:after="60"/>
        <w:ind w:left="284" w:hanging="284"/>
        <w:jc w:val="both"/>
        <w:rPr>
          <w:bCs/>
          <w:sz w:val="22"/>
          <w:szCs w:val="22"/>
        </w:rPr>
      </w:pPr>
      <w:r w:rsidRPr="00030B04">
        <w:rPr>
          <w:bCs/>
          <w:sz w:val="22"/>
          <w:szCs w:val="22"/>
        </w:rPr>
        <w:t xml:space="preserve">Przedmiot zamówienia określono poprzez wskazanie obiektywnych cech technicznych </w:t>
      </w:r>
      <w:r w:rsidRPr="00030B04">
        <w:rPr>
          <w:bCs/>
          <w:sz w:val="22"/>
          <w:szCs w:val="22"/>
        </w:rPr>
        <w:br/>
        <w:t xml:space="preserve">i jakościowych oraz standardów, dla których określenia dopuszcza się wskazanie przykładowych znaków towarowych. </w:t>
      </w:r>
    </w:p>
    <w:p w14:paraId="5F9656B8" w14:textId="48A08B84" w:rsidR="006E3325" w:rsidRDefault="006E3325" w:rsidP="00DD4EDD">
      <w:pPr>
        <w:numPr>
          <w:ilvl w:val="1"/>
          <w:numId w:val="67"/>
        </w:numPr>
        <w:suppressAutoHyphens/>
        <w:spacing w:after="60"/>
        <w:ind w:left="284" w:hanging="284"/>
        <w:jc w:val="both"/>
        <w:rPr>
          <w:bCs/>
          <w:sz w:val="22"/>
          <w:szCs w:val="22"/>
        </w:rPr>
      </w:pPr>
      <w:r w:rsidRPr="00030B04">
        <w:rPr>
          <w:bCs/>
          <w:sz w:val="22"/>
          <w:szCs w:val="22"/>
        </w:rPr>
        <w:t>W przypadku, gdy Zamawiający odnosi się w opisie przedmiotu zamówienia  do  norm, ocen technicznych, specyfikacji technicznych i systemów referencji technicznych, o których mowa w art. 101 ust. 1 pkt 2 oraz ust. 3, dopuszcza się rozwiązania równoważne opisywanym.</w:t>
      </w:r>
    </w:p>
    <w:p w14:paraId="2589BC38" w14:textId="3AED8DB8" w:rsidR="006E3325" w:rsidRDefault="006E3325" w:rsidP="00DD4EDD">
      <w:pPr>
        <w:numPr>
          <w:ilvl w:val="1"/>
          <w:numId w:val="67"/>
        </w:numPr>
        <w:suppressAutoHyphens/>
        <w:spacing w:after="60"/>
        <w:ind w:left="284" w:hanging="284"/>
        <w:jc w:val="both"/>
        <w:rPr>
          <w:bCs/>
          <w:sz w:val="22"/>
          <w:szCs w:val="22"/>
        </w:rPr>
      </w:pPr>
      <w:r w:rsidRPr="00030B04">
        <w:rPr>
          <w:bCs/>
          <w:sz w:val="22"/>
          <w:szCs w:val="22"/>
        </w:rPr>
        <w:t xml:space="preserve">Zamawiający wymaga, aby przedmiot umowy był fabrycznie nowy, wolny od wad technicznych </w:t>
      </w:r>
      <w:r w:rsidRPr="00030B04">
        <w:rPr>
          <w:bCs/>
          <w:sz w:val="22"/>
          <w:szCs w:val="22"/>
        </w:rPr>
        <w:br/>
        <w:t>i prawnych, dobrej jakości, dopuszczony do obrotu, zapakowany w oryginalne opakowanie dla danego produktu, zaopatrzone w etykiety identyfikujące dany produkt, określający jego parametry techniczne, jakościowe, funkcjonalne oraz użytkowe. Na przedmiocie umowy, jak również na opakowaniu musi znajdować się znak firmowy i określenie pochodzenia (producenta).</w:t>
      </w:r>
    </w:p>
    <w:p w14:paraId="29F7DF87" w14:textId="12E693B2" w:rsidR="00030B04" w:rsidRPr="00425F37" w:rsidRDefault="001F2E10" w:rsidP="00425F37">
      <w:pPr>
        <w:numPr>
          <w:ilvl w:val="1"/>
          <w:numId w:val="67"/>
        </w:numPr>
        <w:suppressAutoHyphens/>
        <w:spacing w:after="60"/>
        <w:ind w:left="284" w:hanging="284"/>
        <w:jc w:val="both"/>
        <w:rPr>
          <w:bCs/>
          <w:sz w:val="22"/>
          <w:szCs w:val="22"/>
        </w:rPr>
      </w:pPr>
      <w:r w:rsidRPr="00030B04">
        <w:rPr>
          <w:bCs/>
          <w:sz w:val="22"/>
          <w:szCs w:val="22"/>
        </w:rPr>
        <w:t xml:space="preserve">Zamawiający </w:t>
      </w:r>
      <w:r w:rsidR="005C52B0" w:rsidRPr="00030B04">
        <w:rPr>
          <w:bCs/>
          <w:sz w:val="22"/>
          <w:szCs w:val="22"/>
        </w:rPr>
        <w:t xml:space="preserve">nie </w:t>
      </w:r>
      <w:r w:rsidRPr="00030B04">
        <w:rPr>
          <w:bCs/>
          <w:sz w:val="22"/>
          <w:szCs w:val="22"/>
        </w:rPr>
        <w:t>dopuszcza możliwoś</w:t>
      </w:r>
      <w:r w:rsidR="00F97AFA" w:rsidRPr="00030B04">
        <w:rPr>
          <w:bCs/>
          <w:sz w:val="22"/>
          <w:szCs w:val="22"/>
        </w:rPr>
        <w:t>ci</w:t>
      </w:r>
      <w:r w:rsidRPr="00030B04">
        <w:rPr>
          <w:bCs/>
          <w:sz w:val="22"/>
          <w:szCs w:val="22"/>
        </w:rPr>
        <w:t xml:space="preserve"> składania ofert częściowych</w:t>
      </w:r>
      <w:r w:rsidR="00F97AFA" w:rsidRPr="00030B04">
        <w:rPr>
          <w:bCs/>
          <w:sz w:val="22"/>
          <w:szCs w:val="22"/>
        </w:rPr>
        <w:t>.</w:t>
      </w:r>
    </w:p>
    <w:p w14:paraId="4A411E2B" w14:textId="77777777" w:rsidR="00447382" w:rsidRPr="00C858C6" w:rsidRDefault="00447382" w:rsidP="00270DC3">
      <w:pPr>
        <w:numPr>
          <w:ilvl w:val="0"/>
          <w:numId w:val="16"/>
        </w:numPr>
        <w:shd w:val="clear" w:color="auto" w:fill="E5DFEC" w:themeFill="accent4" w:themeFillTint="33"/>
        <w:spacing w:after="200" w:line="252" w:lineRule="auto"/>
        <w:contextualSpacing/>
        <w:jc w:val="both"/>
        <w:rPr>
          <w:b/>
          <w:sz w:val="22"/>
          <w:szCs w:val="22"/>
          <w:lang w:eastAsia="en-US"/>
        </w:rPr>
      </w:pPr>
      <w:r w:rsidRPr="00C858C6">
        <w:rPr>
          <w:b/>
          <w:sz w:val="22"/>
          <w:szCs w:val="22"/>
          <w:lang w:eastAsia="en-US"/>
        </w:rPr>
        <w:t xml:space="preserve">Rozwiązania równoważne </w:t>
      </w:r>
    </w:p>
    <w:p w14:paraId="3F2F23E6" w14:textId="77777777" w:rsidR="00447382" w:rsidRPr="00F23E90" w:rsidRDefault="00447382" w:rsidP="009445E7">
      <w:pPr>
        <w:spacing w:after="200"/>
        <w:contextualSpacing/>
        <w:jc w:val="both"/>
        <w:rPr>
          <w:rFonts w:eastAsiaTheme="majorEastAsia"/>
          <w:color w:val="FF0000"/>
          <w:sz w:val="12"/>
          <w:szCs w:val="12"/>
          <w:lang w:eastAsia="en-US"/>
        </w:rPr>
      </w:pPr>
    </w:p>
    <w:p w14:paraId="0E8104F3" w14:textId="4E154AA9" w:rsidR="00447382" w:rsidRPr="004D7787" w:rsidRDefault="00447382" w:rsidP="009445E7">
      <w:pPr>
        <w:spacing w:after="200"/>
        <w:contextualSpacing/>
        <w:jc w:val="both"/>
        <w:rPr>
          <w:rFonts w:eastAsiaTheme="majorEastAsia"/>
          <w:sz w:val="22"/>
          <w:szCs w:val="22"/>
          <w:lang w:eastAsia="en-US"/>
        </w:rPr>
      </w:pPr>
      <w:r w:rsidRPr="004D7787">
        <w:rPr>
          <w:rFonts w:eastAsiaTheme="majorEastAsia"/>
          <w:sz w:val="22"/>
          <w:szCs w:val="22"/>
          <w:lang w:eastAsia="en-US"/>
        </w:rPr>
        <w:t xml:space="preserve">Wykonawca, który powołuje się na rozwiązania równoważne, jest </w:t>
      </w:r>
      <w:r w:rsidR="001C6A9E" w:rsidRPr="004D7787">
        <w:rPr>
          <w:rFonts w:eastAsiaTheme="majorEastAsia"/>
          <w:sz w:val="22"/>
          <w:szCs w:val="22"/>
          <w:lang w:eastAsia="en-US"/>
        </w:rPr>
        <w:t>z</w:t>
      </w:r>
      <w:r w:rsidRPr="004D7787">
        <w:rPr>
          <w:rFonts w:eastAsiaTheme="majorEastAsia"/>
          <w:sz w:val="22"/>
          <w:szCs w:val="22"/>
          <w:lang w:eastAsia="en-US"/>
        </w:rPr>
        <w:t>obowiązany wykazać, że oferowane przez niego rozwiązanie spełnia wymagania określone przez zamawiającego. W takim przypadku, wykonawca załącza do oferty wykaz rozwiązań równoważnych</w:t>
      </w:r>
      <w:r w:rsidR="005D52FE" w:rsidRPr="004D7787">
        <w:rPr>
          <w:rFonts w:eastAsiaTheme="majorEastAsia"/>
          <w:sz w:val="22"/>
          <w:szCs w:val="22"/>
          <w:lang w:eastAsia="en-US"/>
        </w:rPr>
        <w:t xml:space="preserve"> </w:t>
      </w:r>
      <w:r w:rsidRPr="004D7787">
        <w:rPr>
          <w:rFonts w:eastAsiaTheme="majorEastAsia"/>
          <w:sz w:val="22"/>
          <w:szCs w:val="22"/>
          <w:lang w:eastAsia="en-US"/>
        </w:rPr>
        <w:t>wraz z jego opisem lub normami.</w:t>
      </w:r>
    </w:p>
    <w:p w14:paraId="06A7A251" w14:textId="77777777" w:rsidR="007C0085" w:rsidRPr="00A07C8F" w:rsidRDefault="007C0085" w:rsidP="009445E7">
      <w:pPr>
        <w:jc w:val="both"/>
        <w:rPr>
          <w:b/>
          <w:sz w:val="16"/>
          <w:szCs w:val="16"/>
        </w:rPr>
      </w:pPr>
    </w:p>
    <w:p w14:paraId="680AAE34" w14:textId="77777777" w:rsidR="007515D3" w:rsidRPr="001F71E7" w:rsidRDefault="0089169E" w:rsidP="00270DC3">
      <w:pPr>
        <w:numPr>
          <w:ilvl w:val="0"/>
          <w:numId w:val="16"/>
        </w:numPr>
        <w:shd w:val="clear" w:color="auto" w:fill="E5DFEC" w:themeFill="accent4" w:themeFillTint="33"/>
        <w:spacing w:after="200" w:line="252" w:lineRule="auto"/>
        <w:contextualSpacing/>
        <w:jc w:val="both"/>
        <w:rPr>
          <w:b/>
          <w:sz w:val="22"/>
          <w:szCs w:val="22"/>
          <w:lang w:eastAsia="en-US"/>
        </w:rPr>
      </w:pPr>
      <w:r w:rsidRPr="001F71E7">
        <w:rPr>
          <w:b/>
          <w:sz w:val="22"/>
          <w:szCs w:val="22"/>
          <w:lang w:eastAsia="en-US"/>
        </w:rPr>
        <w:t>W</w:t>
      </w:r>
      <w:r w:rsidR="007C0085" w:rsidRPr="001F71E7">
        <w:rPr>
          <w:b/>
          <w:sz w:val="22"/>
          <w:szCs w:val="22"/>
          <w:lang w:eastAsia="en-US"/>
        </w:rPr>
        <w:t xml:space="preserve">ymagania w zakresie </w:t>
      </w:r>
      <w:r w:rsidRPr="001F71E7">
        <w:rPr>
          <w:b/>
          <w:sz w:val="22"/>
          <w:szCs w:val="22"/>
          <w:lang w:eastAsia="en-US"/>
        </w:rPr>
        <w:t>zatrudniania przez wykonawcę lub podwykonawcę osób na podstawie stosunku pracy</w:t>
      </w:r>
    </w:p>
    <w:p w14:paraId="6B4936A9" w14:textId="54256C38" w:rsidR="00C858C6" w:rsidRPr="00185F07" w:rsidRDefault="0089169E" w:rsidP="00A07C8F">
      <w:pPr>
        <w:jc w:val="both"/>
        <w:rPr>
          <w:bCs/>
          <w:sz w:val="22"/>
          <w:szCs w:val="22"/>
        </w:rPr>
      </w:pPr>
      <w:r w:rsidRPr="001F71E7">
        <w:rPr>
          <w:sz w:val="12"/>
          <w:szCs w:val="12"/>
        </w:rPr>
        <w:br/>
      </w:r>
      <w:r w:rsidR="00C858C6" w:rsidRPr="00185F07">
        <w:rPr>
          <w:bCs/>
          <w:sz w:val="22"/>
          <w:szCs w:val="22"/>
        </w:rPr>
        <w:t>Zamawiający nie stawia wymogu w zakresie zatrudnienia przez wykonawcę lub podwykonawcę na podstawie stosunku pracy osób uczestniczących w realizacji zamówienia.</w:t>
      </w:r>
    </w:p>
    <w:p w14:paraId="1E05B89C" w14:textId="77777777" w:rsidR="007C0085" w:rsidRPr="00A07C8F" w:rsidRDefault="007C0085" w:rsidP="006374A7">
      <w:pPr>
        <w:jc w:val="both"/>
        <w:rPr>
          <w:sz w:val="16"/>
          <w:szCs w:val="16"/>
        </w:rPr>
      </w:pPr>
    </w:p>
    <w:p w14:paraId="5C880DB7" w14:textId="748D76C3" w:rsidR="0089169E" w:rsidRPr="00C858C6" w:rsidRDefault="0089169E" w:rsidP="00270DC3">
      <w:pPr>
        <w:numPr>
          <w:ilvl w:val="0"/>
          <w:numId w:val="16"/>
        </w:numPr>
        <w:shd w:val="clear" w:color="auto" w:fill="E5DFEC" w:themeFill="accent4" w:themeFillTint="33"/>
        <w:spacing w:after="200" w:line="252" w:lineRule="auto"/>
        <w:contextualSpacing/>
        <w:jc w:val="both"/>
        <w:rPr>
          <w:b/>
          <w:sz w:val="22"/>
          <w:szCs w:val="22"/>
          <w:lang w:eastAsia="en-US"/>
        </w:rPr>
      </w:pPr>
      <w:r w:rsidRPr="00C858C6">
        <w:rPr>
          <w:b/>
          <w:sz w:val="22"/>
          <w:szCs w:val="22"/>
          <w:lang w:eastAsia="en-US"/>
        </w:rPr>
        <w:t>Wy</w:t>
      </w:r>
      <w:r w:rsidR="007C0085" w:rsidRPr="00C858C6">
        <w:rPr>
          <w:b/>
          <w:sz w:val="22"/>
          <w:szCs w:val="22"/>
          <w:lang w:eastAsia="en-US"/>
        </w:rPr>
        <w:t>magania w zakresie zatrudnienia osób, o których mowa</w:t>
      </w:r>
      <w:r w:rsidR="004923B0" w:rsidRPr="00C858C6">
        <w:rPr>
          <w:b/>
          <w:sz w:val="22"/>
          <w:szCs w:val="22"/>
          <w:lang w:eastAsia="en-US"/>
        </w:rPr>
        <w:t xml:space="preserve"> </w:t>
      </w:r>
      <w:r w:rsidR="007C0085" w:rsidRPr="00C858C6">
        <w:rPr>
          <w:b/>
          <w:sz w:val="22"/>
          <w:szCs w:val="22"/>
          <w:lang w:eastAsia="en-US"/>
        </w:rPr>
        <w:t>w art. 96 ust. 2 pkt 2</w:t>
      </w:r>
      <w:r w:rsidR="007515D3" w:rsidRPr="00C858C6">
        <w:rPr>
          <w:b/>
          <w:sz w:val="22"/>
          <w:szCs w:val="22"/>
          <w:lang w:eastAsia="en-US"/>
        </w:rPr>
        <w:t xml:space="preserve"> ustawy </w:t>
      </w:r>
      <w:proofErr w:type="spellStart"/>
      <w:r w:rsidR="007515D3" w:rsidRPr="00C858C6">
        <w:rPr>
          <w:b/>
          <w:sz w:val="22"/>
          <w:szCs w:val="22"/>
          <w:lang w:eastAsia="en-US"/>
        </w:rPr>
        <w:t>Pzp</w:t>
      </w:r>
      <w:proofErr w:type="spellEnd"/>
    </w:p>
    <w:p w14:paraId="6A830589" w14:textId="77777777" w:rsidR="007C0085" w:rsidRPr="00F23E90" w:rsidRDefault="007C0085" w:rsidP="007C0085">
      <w:pPr>
        <w:ind w:left="-142"/>
        <w:jc w:val="both"/>
        <w:rPr>
          <w:color w:val="FF0000"/>
          <w:sz w:val="12"/>
          <w:szCs w:val="12"/>
        </w:rPr>
      </w:pPr>
    </w:p>
    <w:p w14:paraId="2CB0E096" w14:textId="47E29C6B" w:rsidR="00A07C8F" w:rsidRPr="000A69E2" w:rsidRDefault="00C858C6" w:rsidP="0027404A">
      <w:pPr>
        <w:spacing w:after="120"/>
        <w:jc w:val="both"/>
        <w:rPr>
          <w:sz w:val="22"/>
          <w:szCs w:val="22"/>
        </w:rPr>
      </w:pPr>
      <w:r w:rsidRPr="00185F07">
        <w:rPr>
          <w:sz w:val="22"/>
          <w:szCs w:val="22"/>
        </w:rPr>
        <w:t xml:space="preserve">Zamawiający nie stawia wymogu w zakresie zatrudnienia przez wykonawcę osób, o których mowa w art. 96 ust. 2 pkt 2 ustawy </w:t>
      </w:r>
      <w:proofErr w:type="spellStart"/>
      <w:r w:rsidRPr="00185F07">
        <w:rPr>
          <w:sz w:val="22"/>
          <w:szCs w:val="22"/>
        </w:rPr>
        <w:t>Pzp</w:t>
      </w:r>
      <w:proofErr w:type="spellEnd"/>
      <w:r w:rsidRPr="00185F07">
        <w:rPr>
          <w:sz w:val="22"/>
          <w:szCs w:val="22"/>
        </w:rPr>
        <w:t>.</w:t>
      </w:r>
    </w:p>
    <w:p w14:paraId="34DDBC8F" w14:textId="77777777" w:rsidR="00F04C1F" w:rsidRPr="000A69E2" w:rsidRDefault="00F04C1F" w:rsidP="00270DC3">
      <w:pPr>
        <w:numPr>
          <w:ilvl w:val="0"/>
          <w:numId w:val="16"/>
        </w:numPr>
        <w:shd w:val="clear" w:color="auto" w:fill="E5DFEC" w:themeFill="accent4" w:themeFillTint="33"/>
        <w:spacing w:after="200" w:line="252" w:lineRule="auto"/>
        <w:contextualSpacing/>
        <w:jc w:val="both"/>
        <w:rPr>
          <w:b/>
          <w:sz w:val="22"/>
          <w:szCs w:val="22"/>
          <w:lang w:eastAsia="en-US"/>
        </w:rPr>
      </w:pPr>
      <w:r w:rsidRPr="000A69E2">
        <w:rPr>
          <w:b/>
          <w:sz w:val="22"/>
          <w:szCs w:val="22"/>
          <w:lang w:eastAsia="en-US"/>
        </w:rPr>
        <w:t>Informacja o przedmiotowych środkach dowodowych</w:t>
      </w:r>
    </w:p>
    <w:p w14:paraId="39979596" w14:textId="77777777" w:rsidR="00F04C1F" w:rsidRPr="00A07C8F" w:rsidRDefault="00F04C1F" w:rsidP="00AA4F20">
      <w:pPr>
        <w:ind w:left="-142"/>
        <w:jc w:val="both"/>
        <w:rPr>
          <w:i/>
          <w:color w:val="C00000"/>
          <w:sz w:val="12"/>
          <w:szCs w:val="12"/>
        </w:rPr>
      </w:pPr>
    </w:p>
    <w:p w14:paraId="482318AA" w14:textId="77777777" w:rsidR="004B37A0" w:rsidRPr="0080049E" w:rsidRDefault="004B37A0" w:rsidP="004B37A0">
      <w:pPr>
        <w:spacing w:after="60"/>
        <w:jc w:val="both"/>
        <w:rPr>
          <w:sz w:val="22"/>
          <w:szCs w:val="22"/>
        </w:rPr>
      </w:pPr>
      <w:r w:rsidRPr="0080049E">
        <w:rPr>
          <w:sz w:val="22"/>
          <w:szCs w:val="22"/>
        </w:rPr>
        <w:t xml:space="preserve">Zamawiający </w:t>
      </w:r>
      <w:r w:rsidRPr="0080049E">
        <w:rPr>
          <w:b/>
          <w:bCs/>
          <w:sz w:val="22"/>
          <w:szCs w:val="22"/>
        </w:rPr>
        <w:t>żąda</w:t>
      </w:r>
      <w:r w:rsidRPr="0080049E">
        <w:rPr>
          <w:sz w:val="22"/>
          <w:szCs w:val="22"/>
        </w:rPr>
        <w:t>, by wykonawca w celu potwierdzenia, że oferowany sprzęt odpowiada wymaganiom SWZ złożył wraz z ofertą następujące, przedmiotowe środki dowodowe:</w:t>
      </w:r>
    </w:p>
    <w:p w14:paraId="494D8AD6" w14:textId="031CE91D" w:rsidR="00847ED5" w:rsidRPr="002939AD" w:rsidRDefault="00847ED5" w:rsidP="00847ED5">
      <w:pPr>
        <w:numPr>
          <w:ilvl w:val="2"/>
          <w:numId w:val="26"/>
        </w:numPr>
        <w:shd w:val="clear" w:color="auto" w:fill="FFFFFF"/>
        <w:tabs>
          <w:tab w:val="num" w:pos="284"/>
        </w:tabs>
        <w:spacing w:after="60"/>
        <w:ind w:left="284" w:hanging="284"/>
        <w:jc w:val="both"/>
        <w:rPr>
          <w:color w:val="0070C0"/>
          <w:sz w:val="22"/>
          <w:szCs w:val="22"/>
        </w:rPr>
      </w:pPr>
      <w:bookmarkStart w:id="8" w:name="_Hlk161743239"/>
      <w:r w:rsidRPr="002939AD">
        <w:rPr>
          <w:sz w:val="22"/>
          <w:szCs w:val="22"/>
        </w:rPr>
        <w:t xml:space="preserve">materiały informacyjne dotyczące </w:t>
      </w:r>
      <w:r w:rsidR="007542F5">
        <w:rPr>
          <w:sz w:val="22"/>
          <w:szCs w:val="22"/>
        </w:rPr>
        <w:t>zaoferowanych modeli statków</w:t>
      </w:r>
      <w:r w:rsidRPr="002939AD">
        <w:rPr>
          <w:sz w:val="22"/>
          <w:szCs w:val="22"/>
        </w:rPr>
        <w:t xml:space="preserve"> zgodne z opisem przedmiotu zamówienia, z których ma wynikać potwierdzenie wymagań techniczno-funkcjonalnych określonych przez Zamawiającego. </w:t>
      </w:r>
      <w:r w:rsidRPr="002939AD">
        <w:rPr>
          <w:b/>
          <w:bCs/>
          <w:sz w:val="22"/>
          <w:szCs w:val="22"/>
        </w:rPr>
        <w:t>Dopuszcza się złożenie materiałów w języku angielskim.</w:t>
      </w:r>
    </w:p>
    <w:bookmarkEnd w:id="8"/>
    <w:p w14:paraId="1C62C15C" w14:textId="77777777" w:rsidR="004B37A0" w:rsidRPr="0080049E" w:rsidRDefault="004B37A0" w:rsidP="004B37A0">
      <w:pPr>
        <w:spacing w:after="100"/>
        <w:jc w:val="both"/>
        <w:rPr>
          <w:sz w:val="22"/>
          <w:szCs w:val="22"/>
        </w:rPr>
      </w:pPr>
      <w:r w:rsidRPr="0080049E">
        <w:rPr>
          <w:sz w:val="22"/>
          <w:szCs w:val="22"/>
        </w:rPr>
        <w:t>Zamawiający akceptuje równoważne przedmiotowe środki dowodowe, jeśli potwierdzają, że oferowane świadczenia spełniają określone przez zamawiającego wymagania, cechy lub kryteria.</w:t>
      </w:r>
    </w:p>
    <w:p w14:paraId="13A0AFA1" w14:textId="77777777" w:rsidR="004B37A0" w:rsidRPr="00931827" w:rsidRDefault="004B37A0" w:rsidP="004B37A0">
      <w:pPr>
        <w:jc w:val="both"/>
        <w:rPr>
          <w:sz w:val="22"/>
          <w:szCs w:val="22"/>
        </w:rPr>
      </w:pPr>
      <w:r w:rsidRPr="00931827">
        <w:rPr>
          <w:sz w:val="22"/>
          <w:szCs w:val="22"/>
        </w:rPr>
        <w:t xml:space="preserve">Zamawiający </w:t>
      </w:r>
      <w:r w:rsidRPr="00931827">
        <w:rPr>
          <w:b/>
          <w:bCs/>
          <w:sz w:val="22"/>
          <w:szCs w:val="22"/>
        </w:rPr>
        <w:t xml:space="preserve">przewiduje </w:t>
      </w:r>
      <w:r w:rsidRPr="00931827">
        <w:rPr>
          <w:sz w:val="22"/>
          <w:szCs w:val="22"/>
        </w:rPr>
        <w:t xml:space="preserve">uzupełnienie przedmiotowych środków dowodowych, </w:t>
      </w:r>
      <w:bookmarkStart w:id="9" w:name="_Hlk64442770"/>
      <w:r w:rsidRPr="00931827">
        <w:rPr>
          <w:sz w:val="22"/>
          <w:szCs w:val="22"/>
        </w:rPr>
        <w:t xml:space="preserve">zgodnie z art. 107                ust. 2 </w:t>
      </w:r>
      <w:proofErr w:type="spellStart"/>
      <w:r w:rsidRPr="00931827">
        <w:rPr>
          <w:sz w:val="22"/>
          <w:szCs w:val="22"/>
        </w:rPr>
        <w:t>Pzp</w:t>
      </w:r>
      <w:proofErr w:type="spellEnd"/>
      <w:r w:rsidRPr="00931827">
        <w:rPr>
          <w:sz w:val="22"/>
          <w:szCs w:val="22"/>
        </w:rPr>
        <w:t xml:space="preserve">. </w:t>
      </w:r>
    </w:p>
    <w:bookmarkEnd w:id="9"/>
    <w:p w14:paraId="410B12FA" w14:textId="77777777" w:rsidR="00CF2090" w:rsidRPr="00A07C8F" w:rsidRDefault="00CF2090" w:rsidP="00070355">
      <w:pPr>
        <w:jc w:val="both"/>
        <w:rPr>
          <w:sz w:val="16"/>
          <w:szCs w:val="16"/>
        </w:rPr>
      </w:pPr>
    </w:p>
    <w:p w14:paraId="60E3D590" w14:textId="77777777" w:rsidR="00AA4F20" w:rsidRPr="000A69E2" w:rsidRDefault="00EC45FB" w:rsidP="00270DC3">
      <w:pPr>
        <w:numPr>
          <w:ilvl w:val="0"/>
          <w:numId w:val="16"/>
        </w:numPr>
        <w:shd w:val="clear" w:color="auto" w:fill="E5DFEC" w:themeFill="accent4" w:themeFillTint="33"/>
        <w:spacing w:after="200" w:line="252" w:lineRule="auto"/>
        <w:contextualSpacing/>
        <w:jc w:val="both"/>
        <w:rPr>
          <w:b/>
          <w:sz w:val="22"/>
          <w:szCs w:val="22"/>
          <w:lang w:eastAsia="en-US"/>
        </w:rPr>
      </w:pPr>
      <w:r w:rsidRPr="000A69E2">
        <w:rPr>
          <w:b/>
          <w:sz w:val="22"/>
          <w:szCs w:val="22"/>
          <w:lang w:eastAsia="en-US"/>
        </w:rPr>
        <w:t xml:space="preserve">Termin </w:t>
      </w:r>
      <w:r w:rsidR="00F04C1F" w:rsidRPr="000A69E2">
        <w:rPr>
          <w:b/>
          <w:sz w:val="22"/>
          <w:szCs w:val="22"/>
          <w:lang w:eastAsia="en-US"/>
        </w:rPr>
        <w:t xml:space="preserve">wykonania zamówienia </w:t>
      </w:r>
    </w:p>
    <w:p w14:paraId="1F84DFDD" w14:textId="77777777" w:rsidR="000F0283" w:rsidRPr="00F308CE" w:rsidRDefault="000F0283" w:rsidP="00AA4F20">
      <w:pPr>
        <w:jc w:val="both"/>
        <w:rPr>
          <w:rFonts w:eastAsiaTheme="majorEastAsia"/>
          <w:sz w:val="12"/>
          <w:szCs w:val="12"/>
          <w:lang w:eastAsia="en-US"/>
        </w:rPr>
      </w:pPr>
    </w:p>
    <w:p w14:paraId="478CE000" w14:textId="21C71CA7" w:rsidR="00F04C1F" w:rsidRPr="003C738A" w:rsidRDefault="00AA4F20" w:rsidP="00A07C8F">
      <w:pPr>
        <w:jc w:val="both"/>
        <w:rPr>
          <w:rFonts w:eastAsiaTheme="majorEastAsia"/>
          <w:b/>
          <w:sz w:val="22"/>
          <w:szCs w:val="22"/>
          <w:lang w:eastAsia="en-US"/>
        </w:rPr>
      </w:pPr>
      <w:bookmarkStart w:id="10" w:name="_Hlk130296693"/>
      <w:r w:rsidRPr="003C738A">
        <w:rPr>
          <w:rFonts w:eastAsiaTheme="majorEastAsia"/>
          <w:sz w:val="22"/>
          <w:szCs w:val="22"/>
          <w:lang w:eastAsia="en-US"/>
        </w:rPr>
        <w:t>Zamawiający wymaga</w:t>
      </w:r>
      <w:r w:rsidR="000F0283" w:rsidRPr="003C738A">
        <w:rPr>
          <w:rFonts w:eastAsiaTheme="majorEastAsia"/>
          <w:sz w:val="22"/>
          <w:szCs w:val="22"/>
          <w:lang w:eastAsia="en-US"/>
        </w:rPr>
        <w:t>,</w:t>
      </w:r>
      <w:r w:rsidRPr="003C738A">
        <w:rPr>
          <w:rFonts w:eastAsiaTheme="majorEastAsia"/>
          <w:sz w:val="22"/>
          <w:szCs w:val="22"/>
          <w:lang w:eastAsia="en-US"/>
        </w:rPr>
        <w:t xml:space="preserve"> aby zamówienie zostało wykonane </w:t>
      </w:r>
      <w:r w:rsidR="00F308CE" w:rsidRPr="003C738A">
        <w:rPr>
          <w:rFonts w:eastAsiaTheme="majorEastAsia"/>
          <w:b/>
          <w:sz w:val="22"/>
          <w:szCs w:val="22"/>
          <w:lang w:eastAsia="en-US"/>
        </w:rPr>
        <w:t>w terminie</w:t>
      </w:r>
      <w:r w:rsidR="006E3325" w:rsidRPr="003C738A">
        <w:rPr>
          <w:rFonts w:eastAsiaTheme="majorEastAsia"/>
          <w:b/>
          <w:sz w:val="22"/>
          <w:szCs w:val="22"/>
          <w:lang w:eastAsia="en-US"/>
        </w:rPr>
        <w:t xml:space="preserve"> </w:t>
      </w:r>
      <w:r w:rsidR="005A1DB0" w:rsidRPr="003C738A">
        <w:rPr>
          <w:rFonts w:eastAsiaTheme="majorEastAsia"/>
          <w:b/>
          <w:sz w:val="22"/>
          <w:szCs w:val="22"/>
          <w:lang w:eastAsia="en-US"/>
        </w:rPr>
        <w:t xml:space="preserve">maksymalnie </w:t>
      </w:r>
      <w:r w:rsidR="005A1DB0" w:rsidRPr="00443EBE">
        <w:rPr>
          <w:rFonts w:eastAsiaTheme="majorEastAsia"/>
          <w:b/>
          <w:sz w:val="22"/>
          <w:szCs w:val="22"/>
          <w:lang w:eastAsia="en-US"/>
        </w:rPr>
        <w:t xml:space="preserve">do </w:t>
      </w:r>
      <w:r w:rsidR="008C2E0E">
        <w:rPr>
          <w:rFonts w:eastAsiaTheme="majorEastAsia"/>
          <w:b/>
          <w:bCs/>
          <w:iCs/>
          <w:sz w:val="22"/>
          <w:szCs w:val="22"/>
          <w:lang w:eastAsia="en-US"/>
        </w:rPr>
        <w:t>90</w:t>
      </w:r>
      <w:r w:rsidR="00053791" w:rsidRPr="00443EBE">
        <w:rPr>
          <w:rFonts w:eastAsiaTheme="majorEastAsia"/>
          <w:b/>
          <w:bCs/>
          <w:iCs/>
          <w:sz w:val="22"/>
          <w:szCs w:val="22"/>
          <w:lang w:eastAsia="en-US"/>
        </w:rPr>
        <w:t xml:space="preserve"> </w:t>
      </w:r>
      <w:r w:rsidR="006A046F" w:rsidRPr="00443EBE">
        <w:rPr>
          <w:rFonts w:eastAsiaTheme="majorEastAsia"/>
          <w:b/>
          <w:bCs/>
          <w:iCs/>
          <w:sz w:val="22"/>
          <w:szCs w:val="22"/>
          <w:lang w:eastAsia="en-US"/>
        </w:rPr>
        <w:t>dni</w:t>
      </w:r>
      <w:r w:rsidR="005D52FE" w:rsidRPr="00443EBE">
        <w:rPr>
          <w:rFonts w:eastAsiaTheme="majorEastAsia"/>
          <w:b/>
          <w:bCs/>
          <w:iCs/>
          <w:sz w:val="22"/>
          <w:szCs w:val="22"/>
          <w:lang w:eastAsia="en-US"/>
        </w:rPr>
        <w:t xml:space="preserve"> </w:t>
      </w:r>
      <w:r w:rsidR="003D5EEF" w:rsidRPr="00443EBE">
        <w:rPr>
          <w:rFonts w:eastAsiaTheme="majorEastAsia"/>
          <w:b/>
          <w:bCs/>
          <w:iCs/>
          <w:sz w:val="22"/>
          <w:szCs w:val="22"/>
          <w:lang w:eastAsia="en-US"/>
        </w:rPr>
        <w:t xml:space="preserve">kalendarzowych </w:t>
      </w:r>
      <w:r w:rsidR="00F04C1F" w:rsidRPr="00443EBE">
        <w:rPr>
          <w:rFonts w:eastAsiaTheme="majorEastAsia"/>
          <w:b/>
          <w:sz w:val="22"/>
          <w:szCs w:val="22"/>
          <w:lang w:eastAsia="en-US"/>
        </w:rPr>
        <w:t xml:space="preserve">od </w:t>
      </w:r>
      <w:r w:rsidR="003D5EEF" w:rsidRPr="00443EBE">
        <w:rPr>
          <w:rFonts w:eastAsiaTheme="majorEastAsia"/>
          <w:b/>
          <w:sz w:val="22"/>
          <w:szCs w:val="22"/>
          <w:lang w:eastAsia="en-US"/>
        </w:rPr>
        <w:t>daty</w:t>
      </w:r>
      <w:r w:rsidR="00F04C1F" w:rsidRPr="00443EBE">
        <w:rPr>
          <w:rFonts w:eastAsiaTheme="majorEastAsia"/>
          <w:b/>
          <w:sz w:val="22"/>
          <w:szCs w:val="22"/>
          <w:lang w:eastAsia="en-US"/>
        </w:rPr>
        <w:t xml:space="preserve"> podpisania umowy</w:t>
      </w:r>
      <w:r w:rsidR="00171669" w:rsidRPr="003C738A">
        <w:rPr>
          <w:rFonts w:eastAsiaTheme="majorEastAsia"/>
          <w:b/>
          <w:sz w:val="22"/>
          <w:szCs w:val="22"/>
          <w:lang w:eastAsia="en-US"/>
        </w:rPr>
        <w:t xml:space="preserve">.  </w:t>
      </w:r>
    </w:p>
    <w:bookmarkEnd w:id="10"/>
    <w:p w14:paraId="3195B9D4" w14:textId="77777777" w:rsidR="00EC45FB" w:rsidRPr="00A07C8F" w:rsidRDefault="00EC45FB" w:rsidP="00A07C8F">
      <w:pPr>
        <w:jc w:val="both"/>
        <w:rPr>
          <w:rFonts w:eastAsiaTheme="majorEastAsia"/>
          <w:b/>
          <w:color w:val="FF0000"/>
          <w:sz w:val="16"/>
          <w:szCs w:val="16"/>
          <w:lang w:eastAsia="en-US"/>
        </w:rPr>
      </w:pPr>
    </w:p>
    <w:p w14:paraId="5806BF40" w14:textId="77777777" w:rsidR="00587F52" w:rsidRPr="000A69E2" w:rsidRDefault="00F04C1F" w:rsidP="00270DC3">
      <w:pPr>
        <w:numPr>
          <w:ilvl w:val="0"/>
          <w:numId w:val="16"/>
        </w:numPr>
        <w:shd w:val="clear" w:color="auto" w:fill="E5DFEC" w:themeFill="accent4" w:themeFillTint="33"/>
        <w:spacing w:after="200" w:line="252" w:lineRule="auto"/>
        <w:contextualSpacing/>
        <w:jc w:val="both"/>
        <w:rPr>
          <w:b/>
          <w:sz w:val="22"/>
          <w:szCs w:val="22"/>
          <w:lang w:eastAsia="en-US"/>
        </w:rPr>
      </w:pPr>
      <w:r w:rsidRPr="000A69E2">
        <w:rPr>
          <w:b/>
          <w:sz w:val="22"/>
          <w:szCs w:val="22"/>
          <w:lang w:eastAsia="en-US"/>
        </w:rPr>
        <w:t>Informacja o warunkach udziału w postępowaniu o udzielenie zamówienia</w:t>
      </w:r>
    </w:p>
    <w:p w14:paraId="15E3CDCC" w14:textId="77777777" w:rsidR="000F0283" w:rsidRPr="00F308CE" w:rsidRDefault="000F0283" w:rsidP="00AA4F20">
      <w:pPr>
        <w:jc w:val="both"/>
        <w:rPr>
          <w:rFonts w:eastAsiaTheme="majorEastAsia"/>
          <w:sz w:val="12"/>
          <w:szCs w:val="12"/>
          <w:lang w:eastAsia="en-US"/>
        </w:rPr>
      </w:pPr>
    </w:p>
    <w:p w14:paraId="34F504E0" w14:textId="77777777" w:rsidR="004B37A0" w:rsidRDefault="004B37A0" w:rsidP="004B37A0">
      <w:pPr>
        <w:jc w:val="both"/>
        <w:rPr>
          <w:rFonts w:eastAsiaTheme="majorEastAsia"/>
          <w:b/>
          <w:sz w:val="22"/>
          <w:szCs w:val="22"/>
          <w:lang w:eastAsia="en-US"/>
        </w:rPr>
      </w:pPr>
      <w:r w:rsidRPr="00576796">
        <w:rPr>
          <w:sz w:val="22"/>
          <w:szCs w:val="22"/>
        </w:rPr>
        <w:t>Zamawiający na</w:t>
      </w:r>
      <w:r w:rsidRPr="00576796">
        <w:rPr>
          <w:rFonts w:eastAsiaTheme="majorEastAsia"/>
          <w:sz w:val="22"/>
          <w:szCs w:val="22"/>
          <w:lang w:eastAsia="en-US"/>
        </w:rPr>
        <w:t xml:space="preserve"> podstawie art. 112 ustawy </w:t>
      </w:r>
      <w:proofErr w:type="spellStart"/>
      <w:r w:rsidRPr="00576796">
        <w:rPr>
          <w:rFonts w:eastAsiaTheme="majorEastAsia"/>
          <w:sz w:val="22"/>
          <w:szCs w:val="22"/>
          <w:lang w:eastAsia="en-US"/>
        </w:rPr>
        <w:t>Pzp</w:t>
      </w:r>
      <w:proofErr w:type="spellEnd"/>
      <w:r w:rsidRPr="00576796">
        <w:rPr>
          <w:rFonts w:eastAsiaTheme="majorEastAsia"/>
          <w:sz w:val="22"/>
          <w:szCs w:val="22"/>
          <w:lang w:eastAsia="en-US"/>
        </w:rPr>
        <w:t xml:space="preserve">, określa warunek/warunki udziału w postępowaniu </w:t>
      </w:r>
      <w:r w:rsidRPr="00576796">
        <w:rPr>
          <w:rFonts w:eastAsiaTheme="majorEastAsia"/>
          <w:b/>
          <w:sz w:val="22"/>
          <w:szCs w:val="22"/>
          <w:lang w:eastAsia="en-US"/>
        </w:rPr>
        <w:t>dotyczący/-e:</w:t>
      </w:r>
    </w:p>
    <w:p w14:paraId="36C8CF55" w14:textId="77777777" w:rsidR="004B37A0" w:rsidRPr="00576796" w:rsidRDefault="004B37A0" w:rsidP="004B37A0">
      <w:pPr>
        <w:jc w:val="both"/>
        <w:rPr>
          <w:rFonts w:eastAsiaTheme="majorEastAsia"/>
          <w:b/>
          <w:sz w:val="12"/>
          <w:szCs w:val="12"/>
          <w:lang w:eastAsia="en-US"/>
        </w:rPr>
      </w:pPr>
    </w:p>
    <w:p w14:paraId="50C6AE12" w14:textId="77777777" w:rsidR="004B37A0" w:rsidRPr="00576796" w:rsidRDefault="004B37A0" w:rsidP="004B37A0">
      <w:pPr>
        <w:numPr>
          <w:ilvl w:val="0"/>
          <w:numId w:val="66"/>
        </w:numPr>
        <w:ind w:left="0" w:hanging="284"/>
        <w:jc w:val="both"/>
        <w:rPr>
          <w:rFonts w:eastAsiaTheme="majorEastAsia"/>
          <w:b/>
          <w:sz w:val="22"/>
          <w:szCs w:val="22"/>
          <w:u w:val="single"/>
          <w:lang w:eastAsia="en-US"/>
        </w:rPr>
      </w:pPr>
      <w:r w:rsidRPr="00576796">
        <w:rPr>
          <w:rFonts w:eastAsiaTheme="majorEastAsia"/>
          <w:b/>
          <w:sz w:val="22"/>
          <w:szCs w:val="22"/>
          <w:u w:val="single"/>
          <w:lang w:eastAsia="en-US"/>
        </w:rPr>
        <w:t>zdolności do występowania w obrocie gospodarczym:</w:t>
      </w:r>
    </w:p>
    <w:p w14:paraId="7110B93C" w14:textId="77777777" w:rsidR="004B37A0" w:rsidRPr="00576796" w:rsidRDefault="004B37A0" w:rsidP="004B37A0">
      <w:pPr>
        <w:jc w:val="both"/>
        <w:rPr>
          <w:b/>
          <w:bCs/>
          <w:sz w:val="22"/>
          <w:szCs w:val="22"/>
        </w:rPr>
      </w:pPr>
      <w:r w:rsidRPr="00576796">
        <w:rPr>
          <w:rFonts w:eastAsiaTheme="majorEastAsia"/>
          <w:b/>
          <w:bCs/>
          <w:sz w:val="22"/>
          <w:szCs w:val="22"/>
          <w:lang w:eastAsia="en-US"/>
        </w:rPr>
        <w:t xml:space="preserve">Zamawiający nie stawia warunku w tym zakresie. </w:t>
      </w:r>
    </w:p>
    <w:p w14:paraId="299F24B1" w14:textId="77777777" w:rsidR="004B37A0" w:rsidRPr="00576796" w:rsidRDefault="004B37A0" w:rsidP="004B37A0">
      <w:pPr>
        <w:jc w:val="both"/>
        <w:rPr>
          <w:rFonts w:eastAsiaTheme="majorEastAsia"/>
          <w:sz w:val="12"/>
          <w:szCs w:val="12"/>
          <w:u w:val="single"/>
          <w:lang w:eastAsia="en-US"/>
        </w:rPr>
      </w:pPr>
    </w:p>
    <w:p w14:paraId="594F515F" w14:textId="77777777" w:rsidR="004B37A0" w:rsidRPr="00A461BD" w:rsidRDefault="004B37A0" w:rsidP="004B37A0">
      <w:pPr>
        <w:numPr>
          <w:ilvl w:val="0"/>
          <w:numId w:val="66"/>
        </w:numPr>
        <w:ind w:left="0" w:hanging="284"/>
        <w:rPr>
          <w:rFonts w:eastAsiaTheme="majorEastAsia"/>
          <w:b/>
          <w:sz w:val="12"/>
          <w:szCs w:val="12"/>
          <w:u w:val="single"/>
          <w:lang w:eastAsia="en-US"/>
        </w:rPr>
      </w:pPr>
      <w:r w:rsidRPr="00576796">
        <w:rPr>
          <w:rFonts w:eastAsiaTheme="majorEastAsia"/>
          <w:b/>
          <w:sz w:val="22"/>
          <w:szCs w:val="22"/>
          <w:u w:val="single"/>
          <w:lang w:eastAsia="en-US"/>
        </w:rPr>
        <w:lastRenderedPageBreak/>
        <w:t>uprawnień do prowadzenia określonej działalności gospodarczej lub zawodowej, o ile wynika to z odrębnych przepisów:</w:t>
      </w:r>
      <w:r w:rsidRPr="00576796">
        <w:rPr>
          <w:rFonts w:eastAsiaTheme="majorEastAsia"/>
          <w:b/>
          <w:sz w:val="22"/>
          <w:szCs w:val="22"/>
          <w:u w:val="single"/>
          <w:lang w:eastAsia="en-US"/>
        </w:rPr>
        <w:br/>
      </w:r>
    </w:p>
    <w:p w14:paraId="52F196C2" w14:textId="77777777" w:rsidR="004B37A0" w:rsidRDefault="004B37A0" w:rsidP="004B37A0">
      <w:pPr>
        <w:autoSpaceDN w:val="0"/>
        <w:jc w:val="both"/>
        <w:textAlignment w:val="baseline"/>
        <w:rPr>
          <w:sz w:val="22"/>
          <w:szCs w:val="22"/>
          <w:lang w:eastAsia="zh-CN"/>
        </w:rPr>
      </w:pPr>
      <w:bookmarkStart w:id="11" w:name="_Hlk77249650"/>
      <w:bookmarkStart w:id="12" w:name="_Hlk76726677"/>
    </w:p>
    <w:p w14:paraId="193163E0" w14:textId="77777777" w:rsidR="004B37A0" w:rsidRPr="001D744E" w:rsidRDefault="004B37A0" w:rsidP="004B37A0">
      <w:pPr>
        <w:pStyle w:val="Akapitzlist"/>
        <w:ind w:left="0" w:hanging="284"/>
        <w:jc w:val="both"/>
        <w:rPr>
          <w:rFonts w:eastAsiaTheme="majorEastAsia"/>
          <w:b/>
          <w:bCs/>
          <w:sz w:val="22"/>
          <w:szCs w:val="22"/>
          <w:lang w:eastAsia="en-US"/>
        </w:rPr>
      </w:pPr>
      <w:r w:rsidRPr="00576796">
        <w:rPr>
          <w:rFonts w:eastAsiaTheme="majorEastAsia"/>
          <w:b/>
          <w:bCs/>
          <w:sz w:val="22"/>
          <w:szCs w:val="22"/>
          <w:lang w:eastAsia="en-US"/>
        </w:rPr>
        <w:t xml:space="preserve">  </w:t>
      </w:r>
      <w:r w:rsidRPr="00576796">
        <w:rPr>
          <w:rFonts w:eastAsiaTheme="majorEastAsia"/>
          <w:b/>
          <w:bCs/>
          <w:sz w:val="22"/>
          <w:szCs w:val="22"/>
          <w:lang w:eastAsia="en-US"/>
        </w:rPr>
        <w:tab/>
        <w:t xml:space="preserve">Zamawiający nie stawia warunku w tym zakresie. </w:t>
      </w:r>
    </w:p>
    <w:bookmarkEnd w:id="11"/>
    <w:bookmarkEnd w:id="12"/>
    <w:p w14:paraId="16D14239" w14:textId="77777777" w:rsidR="004B37A0" w:rsidRPr="00576796" w:rsidRDefault="004B37A0" w:rsidP="004B37A0">
      <w:pPr>
        <w:shd w:val="clear" w:color="auto" w:fill="FFFFFF"/>
        <w:rPr>
          <w:rFonts w:eastAsiaTheme="majorEastAsia"/>
          <w:i/>
          <w:sz w:val="12"/>
          <w:szCs w:val="12"/>
          <w:lang w:eastAsia="en-US"/>
        </w:rPr>
      </w:pPr>
    </w:p>
    <w:p w14:paraId="74E640DF" w14:textId="77777777" w:rsidR="004B37A0" w:rsidRPr="00576796" w:rsidRDefault="004B37A0" w:rsidP="004B37A0">
      <w:pPr>
        <w:numPr>
          <w:ilvl w:val="0"/>
          <w:numId w:val="66"/>
        </w:numPr>
        <w:ind w:left="0" w:hanging="284"/>
        <w:jc w:val="both"/>
        <w:rPr>
          <w:rFonts w:eastAsiaTheme="majorEastAsia"/>
          <w:b/>
          <w:sz w:val="22"/>
          <w:szCs w:val="22"/>
          <w:u w:val="single"/>
          <w:lang w:eastAsia="en-US"/>
        </w:rPr>
      </w:pPr>
      <w:r w:rsidRPr="00576796">
        <w:rPr>
          <w:rFonts w:eastAsiaTheme="majorEastAsia"/>
          <w:b/>
          <w:sz w:val="22"/>
          <w:szCs w:val="22"/>
          <w:u w:val="single"/>
          <w:lang w:eastAsia="en-US"/>
        </w:rPr>
        <w:t>sytuacji ekonomicznej lub finansowej:</w:t>
      </w:r>
    </w:p>
    <w:p w14:paraId="4053A5BF" w14:textId="77777777" w:rsidR="004B37A0" w:rsidRDefault="004B37A0" w:rsidP="004B37A0">
      <w:pPr>
        <w:pStyle w:val="Akapitzlist"/>
        <w:ind w:left="0" w:hanging="284"/>
        <w:jc w:val="both"/>
        <w:rPr>
          <w:rFonts w:eastAsiaTheme="majorEastAsia"/>
          <w:b/>
          <w:bCs/>
          <w:sz w:val="22"/>
          <w:szCs w:val="22"/>
          <w:lang w:eastAsia="en-US"/>
        </w:rPr>
      </w:pPr>
      <w:bookmarkStart w:id="13" w:name="_Hlk124751093"/>
      <w:r w:rsidRPr="00576796">
        <w:rPr>
          <w:rFonts w:eastAsiaTheme="majorEastAsia"/>
          <w:b/>
          <w:bCs/>
          <w:sz w:val="22"/>
          <w:szCs w:val="22"/>
          <w:lang w:eastAsia="en-US"/>
        </w:rPr>
        <w:t xml:space="preserve">  </w:t>
      </w:r>
      <w:r w:rsidRPr="00576796">
        <w:rPr>
          <w:rFonts w:eastAsiaTheme="majorEastAsia"/>
          <w:b/>
          <w:bCs/>
          <w:sz w:val="22"/>
          <w:szCs w:val="22"/>
          <w:lang w:eastAsia="en-US"/>
        </w:rPr>
        <w:tab/>
        <w:t xml:space="preserve">Zamawiający nie stawia warunku w tym zakresie. </w:t>
      </w:r>
    </w:p>
    <w:bookmarkEnd w:id="13"/>
    <w:p w14:paraId="640A583E" w14:textId="77777777" w:rsidR="004B37A0" w:rsidRPr="00576796" w:rsidRDefault="004B37A0" w:rsidP="004B37A0">
      <w:pPr>
        <w:jc w:val="both"/>
        <w:rPr>
          <w:sz w:val="12"/>
          <w:szCs w:val="12"/>
        </w:rPr>
      </w:pPr>
    </w:p>
    <w:p w14:paraId="7BE823C7" w14:textId="77777777" w:rsidR="004B37A0" w:rsidRPr="00576796" w:rsidRDefault="004B37A0" w:rsidP="004B37A0">
      <w:pPr>
        <w:numPr>
          <w:ilvl w:val="0"/>
          <w:numId w:val="66"/>
        </w:numPr>
        <w:ind w:left="0" w:hanging="284"/>
        <w:jc w:val="both"/>
        <w:rPr>
          <w:rFonts w:eastAsiaTheme="majorEastAsia"/>
          <w:b/>
          <w:sz w:val="22"/>
          <w:szCs w:val="22"/>
          <w:u w:val="single"/>
          <w:lang w:eastAsia="en-US"/>
        </w:rPr>
      </w:pPr>
      <w:r w:rsidRPr="00576796">
        <w:rPr>
          <w:rFonts w:eastAsiaTheme="majorEastAsia"/>
          <w:b/>
          <w:sz w:val="22"/>
          <w:szCs w:val="22"/>
          <w:u w:val="single"/>
          <w:lang w:eastAsia="en-US"/>
        </w:rPr>
        <w:t>zdolności technicznej lub zawodowej:</w:t>
      </w:r>
    </w:p>
    <w:p w14:paraId="58460AC9" w14:textId="77777777" w:rsidR="008C2E0E" w:rsidRPr="001D744E" w:rsidRDefault="008C2E0E" w:rsidP="008C2E0E">
      <w:pPr>
        <w:pStyle w:val="Akapitzlist"/>
        <w:ind w:left="0" w:hanging="284"/>
        <w:jc w:val="both"/>
        <w:rPr>
          <w:rFonts w:eastAsiaTheme="majorEastAsia"/>
          <w:b/>
          <w:bCs/>
          <w:sz w:val="22"/>
          <w:szCs w:val="22"/>
          <w:lang w:eastAsia="en-US"/>
        </w:rPr>
      </w:pPr>
      <w:bookmarkStart w:id="14" w:name="_Hlk191546519"/>
      <w:r w:rsidRPr="00576796">
        <w:rPr>
          <w:rFonts w:eastAsiaTheme="majorEastAsia"/>
          <w:b/>
          <w:bCs/>
          <w:sz w:val="22"/>
          <w:szCs w:val="22"/>
          <w:lang w:eastAsia="en-US"/>
        </w:rPr>
        <w:t xml:space="preserve">  </w:t>
      </w:r>
      <w:r w:rsidRPr="00576796">
        <w:rPr>
          <w:rFonts w:eastAsiaTheme="majorEastAsia"/>
          <w:b/>
          <w:bCs/>
          <w:sz w:val="22"/>
          <w:szCs w:val="22"/>
          <w:lang w:eastAsia="en-US"/>
        </w:rPr>
        <w:tab/>
        <w:t xml:space="preserve">Zamawiający nie stawia warunku w tym zakresie. </w:t>
      </w:r>
    </w:p>
    <w:p w14:paraId="42A94D08" w14:textId="77777777" w:rsidR="00847ED5" w:rsidRPr="002939AD" w:rsidRDefault="00847ED5" w:rsidP="00847ED5">
      <w:pPr>
        <w:jc w:val="both"/>
        <w:rPr>
          <w:iCs/>
          <w:sz w:val="22"/>
          <w:szCs w:val="22"/>
        </w:rPr>
      </w:pPr>
    </w:p>
    <w:bookmarkEnd w:id="14"/>
    <w:p w14:paraId="053534BB" w14:textId="77777777" w:rsidR="00AA4F20" w:rsidRPr="000A69E2" w:rsidRDefault="00587F52" w:rsidP="00270DC3">
      <w:pPr>
        <w:numPr>
          <w:ilvl w:val="0"/>
          <w:numId w:val="16"/>
        </w:numPr>
        <w:shd w:val="clear" w:color="auto" w:fill="E5DFEC" w:themeFill="accent4" w:themeFillTint="33"/>
        <w:spacing w:after="200" w:line="252" w:lineRule="auto"/>
        <w:contextualSpacing/>
        <w:jc w:val="both"/>
        <w:rPr>
          <w:b/>
          <w:sz w:val="22"/>
          <w:szCs w:val="22"/>
          <w:lang w:eastAsia="en-US"/>
        </w:rPr>
      </w:pPr>
      <w:r w:rsidRPr="000A69E2">
        <w:rPr>
          <w:b/>
          <w:sz w:val="22"/>
          <w:szCs w:val="22"/>
          <w:lang w:eastAsia="en-US"/>
        </w:rPr>
        <w:t>Podstawy wykluczenia</w:t>
      </w:r>
    </w:p>
    <w:p w14:paraId="4CF5E2C3" w14:textId="5C07C570" w:rsidR="0052446B" w:rsidRPr="00AC112A" w:rsidRDefault="0052446B" w:rsidP="008143DD">
      <w:pPr>
        <w:autoSpaceDE w:val="0"/>
        <w:autoSpaceDN w:val="0"/>
        <w:jc w:val="both"/>
        <w:rPr>
          <w:b/>
          <w:sz w:val="12"/>
          <w:szCs w:val="12"/>
        </w:rPr>
      </w:pPr>
    </w:p>
    <w:p w14:paraId="5DAB70D5" w14:textId="77777777" w:rsidR="008513F8" w:rsidRPr="00A65DF3" w:rsidRDefault="008513F8" w:rsidP="00DD4EDD">
      <w:pPr>
        <w:pStyle w:val="Akapitzlist"/>
        <w:numPr>
          <w:ilvl w:val="0"/>
          <w:numId w:val="31"/>
        </w:numPr>
        <w:tabs>
          <w:tab w:val="left" w:pos="426"/>
        </w:tabs>
        <w:kinsoku w:val="0"/>
        <w:overflowPunct w:val="0"/>
        <w:autoSpaceDE w:val="0"/>
        <w:autoSpaceDN w:val="0"/>
        <w:adjustRightInd w:val="0"/>
        <w:ind w:left="284" w:right="112" w:hanging="284"/>
        <w:jc w:val="both"/>
        <w:rPr>
          <w:sz w:val="22"/>
          <w:szCs w:val="22"/>
        </w:rPr>
      </w:pPr>
      <w:r w:rsidRPr="00F54A78">
        <w:rPr>
          <w:sz w:val="22"/>
          <w:szCs w:val="22"/>
        </w:rPr>
        <w:t xml:space="preserve">Zamawiający </w:t>
      </w:r>
      <w:r w:rsidRPr="00F54A78">
        <w:rPr>
          <w:b/>
          <w:sz w:val="22"/>
          <w:szCs w:val="22"/>
        </w:rPr>
        <w:t>wykluczy</w:t>
      </w:r>
      <w:r w:rsidRPr="00F54A78">
        <w:rPr>
          <w:sz w:val="22"/>
          <w:szCs w:val="22"/>
        </w:rPr>
        <w:t xml:space="preserve"> z postępowania </w:t>
      </w:r>
      <w:r w:rsidRPr="00A65DF3">
        <w:rPr>
          <w:sz w:val="22"/>
          <w:szCs w:val="22"/>
        </w:rPr>
        <w:t xml:space="preserve">wykonawców, wobec których zachodzą podstawy wykluczenia, o których mowa w art. 108 ust. 1 ustawy </w:t>
      </w:r>
      <w:proofErr w:type="spellStart"/>
      <w:r w:rsidRPr="00A65DF3">
        <w:rPr>
          <w:sz w:val="22"/>
          <w:szCs w:val="22"/>
        </w:rPr>
        <w:t>Pzp</w:t>
      </w:r>
      <w:proofErr w:type="spellEnd"/>
      <w:r w:rsidRPr="00A65DF3">
        <w:rPr>
          <w:sz w:val="22"/>
          <w:szCs w:val="22"/>
        </w:rPr>
        <w:t>. Z</w:t>
      </w:r>
      <w:r w:rsidRPr="00A65DF3">
        <w:rPr>
          <w:spacing w:val="16"/>
          <w:sz w:val="22"/>
          <w:szCs w:val="22"/>
        </w:rPr>
        <w:t xml:space="preserve"> </w:t>
      </w:r>
      <w:r w:rsidRPr="00A65DF3">
        <w:rPr>
          <w:sz w:val="22"/>
          <w:szCs w:val="22"/>
        </w:rPr>
        <w:t>postępowania</w:t>
      </w:r>
      <w:r w:rsidRPr="00A65DF3">
        <w:rPr>
          <w:spacing w:val="19"/>
          <w:sz w:val="22"/>
          <w:szCs w:val="22"/>
        </w:rPr>
        <w:t xml:space="preserve"> </w:t>
      </w:r>
      <w:r w:rsidRPr="00A65DF3">
        <w:rPr>
          <w:sz w:val="22"/>
          <w:szCs w:val="22"/>
        </w:rPr>
        <w:t>o</w:t>
      </w:r>
      <w:r w:rsidRPr="00A65DF3">
        <w:rPr>
          <w:spacing w:val="17"/>
          <w:sz w:val="22"/>
          <w:szCs w:val="22"/>
        </w:rPr>
        <w:t xml:space="preserve"> </w:t>
      </w:r>
      <w:r w:rsidRPr="00A65DF3">
        <w:rPr>
          <w:sz w:val="22"/>
          <w:szCs w:val="22"/>
        </w:rPr>
        <w:t>udzielenie</w:t>
      </w:r>
      <w:r w:rsidRPr="00A65DF3">
        <w:rPr>
          <w:spacing w:val="17"/>
          <w:sz w:val="22"/>
          <w:szCs w:val="22"/>
        </w:rPr>
        <w:t xml:space="preserve"> </w:t>
      </w:r>
      <w:r w:rsidRPr="00A65DF3">
        <w:rPr>
          <w:sz w:val="22"/>
          <w:szCs w:val="22"/>
        </w:rPr>
        <w:t>zamówienia</w:t>
      </w:r>
      <w:r w:rsidRPr="00A65DF3">
        <w:rPr>
          <w:spacing w:val="18"/>
          <w:sz w:val="22"/>
          <w:szCs w:val="22"/>
        </w:rPr>
        <w:t xml:space="preserve"> </w:t>
      </w:r>
      <w:r w:rsidRPr="00A65DF3">
        <w:rPr>
          <w:sz w:val="22"/>
          <w:szCs w:val="22"/>
        </w:rPr>
        <w:t>wyklucza</w:t>
      </w:r>
      <w:r w:rsidRPr="00A65DF3">
        <w:rPr>
          <w:spacing w:val="18"/>
          <w:sz w:val="22"/>
          <w:szCs w:val="22"/>
        </w:rPr>
        <w:t xml:space="preserve"> </w:t>
      </w:r>
      <w:r w:rsidRPr="00A65DF3">
        <w:rPr>
          <w:sz w:val="22"/>
          <w:szCs w:val="22"/>
        </w:rPr>
        <w:t>się̨,</w:t>
      </w:r>
      <w:r w:rsidRPr="00A65DF3">
        <w:rPr>
          <w:spacing w:val="17"/>
          <w:sz w:val="22"/>
          <w:szCs w:val="22"/>
        </w:rPr>
        <w:t xml:space="preserve"> </w:t>
      </w:r>
      <w:r w:rsidRPr="00A65DF3">
        <w:rPr>
          <w:sz w:val="22"/>
          <w:szCs w:val="22"/>
        </w:rPr>
        <w:t>z</w:t>
      </w:r>
      <w:r w:rsidRPr="00A65DF3">
        <w:rPr>
          <w:spacing w:val="17"/>
          <w:sz w:val="22"/>
          <w:szCs w:val="22"/>
        </w:rPr>
        <w:t xml:space="preserve"> </w:t>
      </w:r>
      <w:r w:rsidRPr="00A65DF3">
        <w:rPr>
          <w:sz w:val="22"/>
          <w:szCs w:val="22"/>
        </w:rPr>
        <w:t>zastrzeżeniem</w:t>
      </w:r>
      <w:r w:rsidRPr="00A65DF3">
        <w:rPr>
          <w:spacing w:val="18"/>
          <w:sz w:val="22"/>
          <w:szCs w:val="22"/>
        </w:rPr>
        <w:t xml:space="preserve"> </w:t>
      </w:r>
      <w:r w:rsidRPr="00A65DF3">
        <w:rPr>
          <w:sz w:val="22"/>
          <w:szCs w:val="22"/>
        </w:rPr>
        <w:t>art. 110</w:t>
      </w:r>
      <w:r w:rsidRPr="00A65DF3">
        <w:rPr>
          <w:spacing w:val="-2"/>
          <w:sz w:val="22"/>
          <w:szCs w:val="22"/>
        </w:rPr>
        <w:t xml:space="preserve"> </w:t>
      </w:r>
      <w:r w:rsidRPr="00A65DF3">
        <w:rPr>
          <w:sz w:val="22"/>
          <w:szCs w:val="22"/>
        </w:rPr>
        <w:t>ust.</w:t>
      </w:r>
      <w:r w:rsidRPr="00A65DF3">
        <w:rPr>
          <w:spacing w:val="1"/>
          <w:sz w:val="22"/>
          <w:szCs w:val="22"/>
        </w:rPr>
        <w:t xml:space="preserve"> </w:t>
      </w:r>
      <w:r w:rsidRPr="00A65DF3">
        <w:rPr>
          <w:sz w:val="22"/>
          <w:szCs w:val="22"/>
        </w:rPr>
        <w:t>2</w:t>
      </w:r>
      <w:r w:rsidRPr="00A65DF3">
        <w:rPr>
          <w:spacing w:val="-2"/>
          <w:sz w:val="22"/>
          <w:szCs w:val="22"/>
        </w:rPr>
        <w:t xml:space="preserve"> </w:t>
      </w:r>
      <w:proofErr w:type="spellStart"/>
      <w:r w:rsidRPr="00A65DF3">
        <w:rPr>
          <w:sz w:val="22"/>
          <w:szCs w:val="22"/>
        </w:rPr>
        <w:t>Pzp</w:t>
      </w:r>
      <w:proofErr w:type="spellEnd"/>
      <w:r w:rsidRPr="00A65DF3">
        <w:rPr>
          <w:sz w:val="22"/>
          <w:szCs w:val="22"/>
        </w:rPr>
        <w:t>,</w:t>
      </w:r>
      <w:r w:rsidRPr="00A65DF3">
        <w:rPr>
          <w:spacing w:val="1"/>
          <w:sz w:val="22"/>
          <w:szCs w:val="22"/>
        </w:rPr>
        <w:t xml:space="preserve"> </w:t>
      </w:r>
      <w:r w:rsidRPr="00A65DF3">
        <w:rPr>
          <w:sz w:val="22"/>
          <w:szCs w:val="22"/>
        </w:rPr>
        <w:t>Wykonawcę:</w:t>
      </w:r>
    </w:p>
    <w:p w14:paraId="151495BD" w14:textId="064DF56D" w:rsidR="008513F8" w:rsidRPr="00A65DF3" w:rsidRDefault="008513F8" w:rsidP="00DD4EDD">
      <w:pPr>
        <w:pStyle w:val="Akapitzlist"/>
        <w:numPr>
          <w:ilvl w:val="1"/>
          <w:numId w:val="32"/>
        </w:numPr>
        <w:tabs>
          <w:tab w:val="left" w:pos="628"/>
          <w:tab w:val="left" w:pos="851"/>
        </w:tabs>
        <w:kinsoku w:val="0"/>
        <w:overflowPunct w:val="0"/>
        <w:autoSpaceDE w:val="0"/>
        <w:autoSpaceDN w:val="0"/>
        <w:adjustRightInd w:val="0"/>
        <w:ind w:left="426" w:hanging="426"/>
        <w:jc w:val="both"/>
        <w:rPr>
          <w:sz w:val="22"/>
          <w:szCs w:val="22"/>
        </w:rPr>
      </w:pPr>
      <w:r w:rsidRPr="00A65DF3">
        <w:rPr>
          <w:sz w:val="22"/>
          <w:szCs w:val="22"/>
        </w:rPr>
        <w:t>będącego osobą fizyczną, którego prawomocnie skazano za</w:t>
      </w:r>
      <w:r w:rsidRPr="00A65DF3">
        <w:rPr>
          <w:spacing w:val="6"/>
          <w:sz w:val="22"/>
          <w:szCs w:val="22"/>
        </w:rPr>
        <w:t xml:space="preserve"> </w:t>
      </w:r>
      <w:r w:rsidRPr="00A65DF3">
        <w:rPr>
          <w:sz w:val="22"/>
          <w:szCs w:val="22"/>
        </w:rPr>
        <w:t>przestępstwo:</w:t>
      </w:r>
    </w:p>
    <w:p w14:paraId="51C13EE3" w14:textId="77777777" w:rsidR="008513F8" w:rsidRPr="00A65DF3" w:rsidRDefault="008513F8" w:rsidP="00DD4EDD">
      <w:pPr>
        <w:pStyle w:val="Akapitzlist"/>
        <w:numPr>
          <w:ilvl w:val="0"/>
          <w:numId w:val="30"/>
        </w:numPr>
        <w:tabs>
          <w:tab w:val="left" w:pos="709"/>
        </w:tabs>
        <w:kinsoku w:val="0"/>
        <w:overflowPunct w:val="0"/>
        <w:autoSpaceDE w:val="0"/>
        <w:autoSpaceDN w:val="0"/>
        <w:adjustRightInd w:val="0"/>
        <w:ind w:left="709" w:right="110" w:hanging="283"/>
        <w:jc w:val="both"/>
        <w:rPr>
          <w:sz w:val="22"/>
          <w:szCs w:val="22"/>
        </w:rPr>
      </w:pPr>
      <w:r w:rsidRPr="00A65DF3">
        <w:rPr>
          <w:sz w:val="22"/>
          <w:szCs w:val="22"/>
        </w:rPr>
        <w:t xml:space="preserve">udziału w zorganizowanej grupie przestępczej albo związku mającym na celu popełnienie przestępstwa lub przestępstwa skarbowego, o którym mowa w art. </w:t>
      </w:r>
      <w:r w:rsidRPr="00A65DF3">
        <w:rPr>
          <w:spacing w:val="-2"/>
          <w:sz w:val="22"/>
          <w:szCs w:val="22"/>
        </w:rPr>
        <w:t>258</w:t>
      </w:r>
      <w:r w:rsidRPr="00A65DF3">
        <w:rPr>
          <w:spacing w:val="16"/>
          <w:sz w:val="22"/>
          <w:szCs w:val="22"/>
        </w:rPr>
        <w:t xml:space="preserve"> </w:t>
      </w:r>
      <w:r w:rsidRPr="00A65DF3">
        <w:rPr>
          <w:sz w:val="22"/>
          <w:szCs w:val="22"/>
        </w:rPr>
        <w:t>Kodeksu karnego,</w:t>
      </w:r>
    </w:p>
    <w:p w14:paraId="7D967263" w14:textId="77777777" w:rsidR="008513F8" w:rsidRPr="00A65DF3" w:rsidRDefault="008513F8" w:rsidP="00DD4EDD">
      <w:pPr>
        <w:pStyle w:val="Akapitzlist"/>
        <w:numPr>
          <w:ilvl w:val="0"/>
          <w:numId w:val="30"/>
        </w:numPr>
        <w:tabs>
          <w:tab w:val="left" w:pos="412"/>
          <w:tab w:val="left" w:pos="709"/>
        </w:tabs>
        <w:kinsoku w:val="0"/>
        <w:overflowPunct w:val="0"/>
        <w:autoSpaceDE w:val="0"/>
        <w:autoSpaceDN w:val="0"/>
        <w:adjustRightInd w:val="0"/>
        <w:ind w:left="709" w:hanging="283"/>
        <w:jc w:val="both"/>
        <w:rPr>
          <w:sz w:val="22"/>
          <w:szCs w:val="22"/>
        </w:rPr>
      </w:pPr>
      <w:r w:rsidRPr="00A65DF3">
        <w:rPr>
          <w:sz w:val="22"/>
          <w:szCs w:val="22"/>
        </w:rPr>
        <w:t>handlu ludźmi, o którym mowa w art. 189a Kodeksu</w:t>
      </w:r>
      <w:r w:rsidRPr="00A65DF3">
        <w:rPr>
          <w:spacing w:val="1"/>
          <w:sz w:val="22"/>
          <w:szCs w:val="22"/>
        </w:rPr>
        <w:t xml:space="preserve"> </w:t>
      </w:r>
      <w:r w:rsidRPr="00A65DF3">
        <w:rPr>
          <w:sz w:val="22"/>
          <w:szCs w:val="22"/>
        </w:rPr>
        <w:t>karnego,</w:t>
      </w:r>
    </w:p>
    <w:p w14:paraId="0FAF3DB3" w14:textId="1FA5F2D6" w:rsidR="008513F8" w:rsidRPr="0083529C" w:rsidRDefault="009E06B7" w:rsidP="00DD4EDD">
      <w:pPr>
        <w:pStyle w:val="Akapitzlist"/>
        <w:numPr>
          <w:ilvl w:val="0"/>
          <w:numId w:val="30"/>
        </w:numPr>
        <w:tabs>
          <w:tab w:val="left" w:pos="398"/>
          <w:tab w:val="left" w:pos="709"/>
        </w:tabs>
        <w:kinsoku w:val="0"/>
        <w:overflowPunct w:val="0"/>
        <w:autoSpaceDE w:val="0"/>
        <w:autoSpaceDN w:val="0"/>
        <w:adjustRightInd w:val="0"/>
        <w:ind w:left="709" w:right="112" w:hanging="283"/>
        <w:jc w:val="both"/>
        <w:rPr>
          <w:sz w:val="22"/>
          <w:szCs w:val="22"/>
        </w:rPr>
      </w:pPr>
      <w:r w:rsidRPr="0083529C">
        <w:rPr>
          <w:sz w:val="22"/>
          <w:szCs w:val="22"/>
        </w:rPr>
        <w:t>o którym mowa w art. 228–230a, art. 250a Kodeksu karnego, w art. 46–48 ustawy z dnia 25 czerwca 2010 r</w:t>
      </w:r>
      <w:r w:rsidRPr="003C738A">
        <w:rPr>
          <w:sz w:val="22"/>
          <w:szCs w:val="22"/>
        </w:rPr>
        <w:t>. o sporcie lub w art. 54 ust. 1–4 ustawy z dnia 12 maja 2011 r. o refundacji leków, środków spożywczych specjalnego przeznaczenia żywieniowego oraz wyrobów medycznych</w:t>
      </w:r>
      <w:r w:rsidR="008513F8" w:rsidRPr="003C738A">
        <w:rPr>
          <w:sz w:val="22"/>
          <w:szCs w:val="22"/>
        </w:rPr>
        <w:t>,</w:t>
      </w:r>
    </w:p>
    <w:p w14:paraId="50DEA7B6" w14:textId="77777777" w:rsidR="008513F8" w:rsidRPr="00A65DF3" w:rsidRDefault="008513F8" w:rsidP="00DD4EDD">
      <w:pPr>
        <w:pStyle w:val="Akapitzlist"/>
        <w:numPr>
          <w:ilvl w:val="0"/>
          <w:numId w:val="30"/>
        </w:numPr>
        <w:tabs>
          <w:tab w:val="left" w:pos="407"/>
          <w:tab w:val="left" w:pos="709"/>
        </w:tabs>
        <w:kinsoku w:val="0"/>
        <w:overflowPunct w:val="0"/>
        <w:autoSpaceDE w:val="0"/>
        <w:autoSpaceDN w:val="0"/>
        <w:adjustRightInd w:val="0"/>
        <w:ind w:left="709" w:right="110" w:hanging="283"/>
        <w:jc w:val="both"/>
        <w:rPr>
          <w:sz w:val="22"/>
          <w:szCs w:val="22"/>
        </w:rPr>
      </w:pPr>
      <w:r w:rsidRPr="00A65DF3">
        <w:rPr>
          <w:sz w:val="22"/>
          <w:szCs w:val="22"/>
        </w:rPr>
        <w:t>finansowania</w:t>
      </w:r>
      <w:r w:rsidRPr="00A65DF3">
        <w:rPr>
          <w:spacing w:val="-3"/>
          <w:sz w:val="22"/>
          <w:szCs w:val="22"/>
        </w:rPr>
        <w:t xml:space="preserve"> </w:t>
      </w:r>
      <w:r w:rsidRPr="00A65DF3">
        <w:rPr>
          <w:sz w:val="22"/>
          <w:szCs w:val="22"/>
        </w:rPr>
        <w:t>przestępstwa</w:t>
      </w:r>
      <w:r w:rsidRPr="00A65DF3">
        <w:rPr>
          <w:spacing w:val="-5"/>
          <w:sz w:val="22"/>
          <w:szCs w:val="22"/>
        </w:rPr>
        <w:t xml:space="preserve"> </w:t>
      </w:r>
      <w:r w:rsidRPr="00A65DF3">
        <w:rPr>
          <w:sz w:val="22"/>
          <w:szCs w:val="22"/>
        </w:rPr>
        <w:t>o</w:t>
      </w:r>
      <w:r w:rsidRPr="00A65DF3">
        <w:rPr>
          <w:spacing w:val="-5"/>
          <w:sz w:val="22"/>
          <w:szCs w:val="22"/>
        </w:rPr>
        <w:t xml:space="preserve"> </w:t>
      </w:r>
      <w:r w:rsidRPr="00A65DF3">
        <w:rPr>
          <w:sz w:val="22"/>
          <w:szCs w:val="22"/>
        </w:rPr>
        <w:t>charakterze</w:t>
      </w:r>
      <w:r w:rsidRPr="00A65DF3">
        <w:rPr>
          <w:spacing w:val="-5"/>
          <w:sz w:val="22"/>
          <w:szCs w:val="22"/>
        </w:rPr>
        <w:t xml:space="preserve"> </w:t>
      </w:r>
      <w:r w:rsidRPr="00A65DF3">
        <w:rPr>
          <w:sz w:val="22"/>
          <w:szCs w:val="22"/>
        </w:rPr>
        <w:t>terrorystycznym,</w:t>
      </w:r>
      <w:r w:rsidRPr="00A65DF3">
        <w:rPr>
          <w:spacing w:val="-4"/>
          <w:sz w:val="22"/>
          <w:szCs w:val="22"/>
        </w:rPr>
        <w:t xml:space="preserve"> </w:t>
      </w:r>
      <w:r w:rsidRPr="00A65DF3">
        <w:rPr>
          <w:sz w:val="22"/>
          <w:szCs w:val="22"/>
        </w:rPr>
        <w:t>o</w:t>
      </w:r>
      <w:r w:rsidRPr="00A65DF3">
        <w:rPr>
          <w:spacing w:val="-4"/>
          <w:sz w:val="22"/>
          <w:szCs w:val="22"/>
        </w:rPr>
        <w:t xml:space="preserve"> </w:t>
      </w:r>
      <w:r w:rsidRPr="00A65DF3">
        <w:rPr>
          <w:sz w:val="22"/>
          <w:szCs w:val="22"/>
        </w:rPr>
        <w:t>którym</w:t>
      </w:r>
      <w:r w:rsidRPr="00A65DF3">
        <w:rPr>
          <w:spacing w:val="-6"/>
          <w:sz w:val="22"/>
          <w:szCs w:val="22"/>
        </w:rPr>
        <w:t xml:space="preserve"> </w:t>
      </w:r>
      <w:r w:rsidRPr="00A65DF3">
        <w:rPr>
          <w:sz w:val="22"/>
          <w:szCs w:val="22"/>
        </w:rPr>
        <w:t>mowa</w:t>
      </w:r>
      <w:r w:rsidRPr="00A65DF3">
        <w:rPr>
          <w:spacing w:val="-4"/>
          <w:sz w:val="22"/>
          <w:szCs w:val="22"/>
        </w:rPr>
        <w:t xml:space="preserve"> </w:t>
      </w:r>
      <w:r w:rsidRPr="00A65DF3">
        <w:rPr>
          <w:sz w:val="22"/>
          <w:szCs w:val="22"/>
        </w:rPr>
        <w:t>w</w:t>
      </w:r>
      <w:r w:rsidRPr="00A65DF3">
        <w:rPr>
          <w:spacing w:val="-7"/>
          <w:sz w:val="22"/>
          <w:szCs w:val="22"/>
        </w:rPr>
        <w:t xml:space="preserve"> </w:t>
      </w:r>
      <w:r w:rsidRPr="00A65DF3">
        <w:rPr>
          <w:sz w:val="22"/>
          <w:szCs w:val="22"/>
        </w:rPr>
        <w:t>art. 165a</w:t>
      </w:r>
      <w:r w:rsidRPr="00A65DF3">
        <w:rPr>
          <w:spacing w:val="-2"/>
          <w:sz w:val="22"/>
          <w:szCs w:val="22"/>
        </w:rPr>
        <w:t xml:space="preserve"> </w:t>
      </w:r>
      <w:r w:rsidRPr="00A65DF3">
        <w:rPr>
          <w:sz w:val="22"/>
          <w:szCs w:val="22"/>
        </w:rPr>
        <w:t>Kodeksu</w:t>
      </w:r>
      <w:r w:rsidRPr="00A65DF3">
        <w:rPr>
          <w:spacing w:val="-1"/>
          <w:sz w:val="22"/>
          <w:szCs w:val="22"/>
        </w:rPr>
        <w:t xml:space="preserve"> </w:t>
      </w:r>
      <w:r w:rsidRPr="00A65DF3">
        <w:rPr>
          <w:sz w:val="22"/>
          <w:szCs w:val="22"/>
        </w:rPr>
        <w:t>karnego,</w:t>
      </w:r>
      <w:r w:rsidRPr="00A65DF3">
        <w:rPr>
          <w:spacing w:val="-1"/>
          <w:sz w:val="22"/>
          <w:szCs w:val="22"/>
        </w:rPr>
        <w:t xml:space="preserve"> </w:t>
      </w:r>
      <w:r w:rsidRPr="00A65DF3">
        <w:rPr>
          <w:sz w:val="22"/>
          <w:szCs w:val="22"/>
        </w:rPr>
        <w:t>lub</w:t>
      </w:r>
      <w:r w:rsidRPr="00A65DF3">
        <w:rPr>
          <w:spacing w:val="-2"/>
          <w:sz w:val="22"/>
          <w:szCs w:val="22"/>
        </w:rPr>
        <w:t xml:space="preserve"> </w:t>
      </w:r>
      <w:r w:rsidRPr="00A65DF3">
        <w:rPr>
          <w:sz w:val="22"/>
          <w:szCs w:val="22"/>
        </w:rPr>
        <w:t>przestępstwo</w:t>
      </w:r>
      <w:r w:rsidRPr="00A65DF3">
        <w:rPr>
          <w:spacing w:val="-1"/>
          <w:sz w:val="22"/>
          <w:szCs w:val="22"/>
        </w:rPr>
        <w:t xml:space="preserve"> </w:t>
      </w:r>
      <w:r w:rsidRPr="00A65DF3">
        <w:rPr>
          <w:sz w:val="22"/>
          <w:szCs w:val="22"/>
        </w:rPr>
        <w:t>udaremniania</w:t>
      </w:r>
      <w:r w:rsidRPr="00A65DF3">
        <w:rPr>
          <w:spacing w:val="-1"/>
          <w:sz w:val="22"/>
          <w:szCs w:val="22"/>
        </w:rPr>
        <w:t xml:space="preserve"> </w:t>
      </w:r>
      <w:r w:rsidRPr="00A65DF3">
        <w:rPr>
          <w:sz w:val="22"/>
          <w:szCs w:val="22"/>
        </w:rPr>
        <w:t>lub</w:t>
      </w:r>
      <w:r w:rsidRPr="00A65DF3">
        <w:rPr>
          <w:spacing w:val="-2"/>
          <w:sz w:val="22"/>
          <w:szCs w:val="22"/>
        </w:rPr>
        <w:t xml:space="preserve"> </w:t>
      </w:r>
      <w:r w:rsidRPr="00A65DF3">
        <w:rPr>
          <w:sz w:val="22"/>
          <w:szCs w:val="22"/>
        </w:rPr>
        <w:t>utrudniania stwierdzenia przestępnego</w:t>
      </w:r>
      <w:r w:rsidRPr="00A65DF3">
        <w:rPr>
          <w:spacing w:val="-12"/>
          <w:sz w:val="22"/>
          <w:szCs w:val="22"/>
        </w:rPr>
        <w:t xml:space="preserve"> </w:t>
      </w:r>
      <w:r w:rsidRPr="00A65DF3">
        <w:rPr>
          <w:sz w:val="22"/>
          <w:szCs w:val="22"/>
        </w:rPr>
        <w:t>pochodzenia</w:t>
      </w:r>
      <w:r w:rsidRPr="00A65DF3">
        <w:rPr>
          <w:spacing w:val="-10"/>
          <w:sz w:val="22"/>
          <w:szCs w:val="22"/>
        </w:rPr>
        <w:t xml:space="preserve"> </w:t>
      </w:r>
      <w:r w:rsidRPr="00A65DF3">
        <w:rPr>
          <w:sz w:val="22"/>
          <w:szCs w:val="22"/>
        </w:rPr>
        <w:t>pieniędzy</w:t>
      </w:r>
      <w:r w:rsidRPr="00A65DF3">
        <w:rPr>
          <w:spacing w:val="-13"/>
          <w:sz w:val="22"/>
          <w:szCs w:val="22"/>
        </w:rPr>
        <w:t xml:space="preserve"> </w:t>
      </w:r>
      <w:r w:rsidRPr="00A65DF3">
        <w:rPr>
          <w:sz w:val="22"/>
          <w:szCs w:val="22"/>
        </w:rPr>
        <w:t>lub</w:t>
      </w:r>
      <w:r w:rsidRPr="00A65DF3">
        <w:rPr>
          <w:spacing w:val="-12"/>
          <w:sz w:val="22"/>
          <w:szCs w:val="22"/>
        </w:rPr>
        <w:t xml:space="preserve"> </w:t>
      </w:r>
      <w:r w:rsidRPr="00A65DF3">
        <w:rPr>
          <w:sz w:val="22"/>
          <w:szCs w:val="22"/>
        </w:rPr>
        <w:t>ukrywania</w:t>
      </w:r>
      <w:r w:rsidRPr="00A65DF3">
        <w:rPr>
          <w:spacing w:val="-10"/>
          <w:sz w:val="22"/>
          <w:szCs w:val="22"/>
        </w:rPr>
        <w:t xml:space="preserve"> </w:t>
      </w:r>
      <w:r w:rsidRPr="00A65DF3">
        <w:rPr>
          <w:sz w:val="22"/>
          <w:szCs w:val="22"/>
        </w:rPr>
        <w:t>ich</w:t>
      </w:r>
      <w:r w:rsidRPr="00A65DF3">
        <w:rPr>
          <w:spacing w:val="-14"/>
          <w:sz w:val="22"/>
          <w:szCs w:val="22"/>
        </w:rPr>
        <w:t xml:space="preserve"> </w:t>
      </w:r>
      <w:r w:rsidRPr="00A65DF3">
        <w:rPr>
          <w:sz w:val="22"/>
          <w:szCs w:val="22"/>
        </w:rPr>
        <w:t>pochodzenia,</w:t>
      </w:r>
      <w:r w:rsidRPr="00A65DF3">
        <w:rPr>
          <w:spacing w:val="-10"/>
          <w:sz w:val="22"/>
          <w:szCs w:val="22"/>
        </w:rPr>
        <w:t xml:space="preserve"> </w:t>
      </w:r>
      <w:r w:rsidRPr="00A65DF3">
        <w:rPr>
          <w:sz w:val="22"/>
          <w:szCs w:val="22"/>
        </w:rPr>
        <w:t>o</w:t>
      </w:r>
      <w:r w:rsidRPr="00A65DF3">
        <w:rPr>
          <w:spacing w:val="-12"/>
          <w:sz w:val="22"/>
          <w:szCs w:val="22"/>
        </w:rPr>
        <w:t xml:space="preserve"> </w:t>
      </w:r>
      <w:r w:rsidRPr="00A65DF3">
        <w:rPr>
          <w:sz w:val="22"/>
          <w:szCs w:val="22"/>
        </w:rPr>
        <w:t>którym</w:t>
      </w:r>
      <w:r w:rsidRPr="00A65DF3">
        <w:rPr>
          <w:spacing w:val="-13"/>
          <w:sz w:val="22"/>
          <w:szCs w:val="22"/>
        </w:rPr>
        <w:t xml:space="preserve"> </w:t>
      </w:r>
      <w:r w:rsidRPr="00A65DF3">
        <w:rPr>
          <w:sz w:val="22"/>
          <w:szCs w:val="22"/>
        </w:rPr>
        <w:t>mowa w</w:t>
      </w:r>
      <w:r w:rsidRPr="00A65DF3">
        <w:rPr>
          <w:spacing w:val="-2"/>
          <w:sz w:val="22"/>
          <w:szCs w:val="22"/>
        </w:rPr>
        <w:t xml:space="preserve"> </w:t>
      </w:r>
      <w:r w:rsidRPr="00A65DF3">
        <w:rPr>
          <w:sz w:val="22"/>
          <w:szCs w:val="22"/>
        </w:rPr>
        <w:t>art. 299</w:t>
      </w:r>
      <w:r w:rsidRPr="00A65DF3">
        <w:rPr>
          <w:spacing w:val="-2"/>
          <w:sz w:val="22"/>
          <w:szCs w:val="22"/>
        </w:rPr>
        <w:t xml:space="preserve"> </w:t>
      </w:r>
      <w:r w:rsidRPr="00A65DF3">
        <w:rPr>
          <w:sz w:val="22"/>
          <w:szCs w:val="22"/>
        </w:rPr>
        <w:t>Kodeksu</w:t>
      </w:r>
      <w:r w:rsidRPr="00A65DF3">
        <w:rPr>
          <w:spacing w:val="2"/>
          <w:sz w:val="22"/>
          <w:szCs w:val="22"/>
        </w:rPr>
        <w:t xml:space="preserve"> </w:t>
      </w:r>
      <w:r w:rsidRPr="00A65DF3">
        <w:rPr>
          <w:sz w:val="22"/>
          <w:szCs w:val="22"/>
        </w:rPr>
        <w:t>karnego,</w:t>
      </w:r>
    </w:p>
    <w:p w14:paraId="08D4C6FD" w14:textId="77777777" w:rsidR="008513F8" w:rsidRPr="00A65DF3" w:rsidRDefault="008513F8" w:rsidP="00DD4EDD">
      <w:pPr>
        <w:pStyle w:val="Akapitzlist"/>
        <w:numPr>
          <w:ilvl w:val="0"/>
          <w:numId w:val="30"/>
        </w:numPr>
        <w:tabs>
          <w:tab w:val="left" w:pos="410"/>
          <w:tab w:val="left" w:pos="709"/>
        </w:tabs>
        <w:kinsoku w:val="0"/>
        <w:overflowPunct w:val="0"/>
        <w:autoSpaceDE w:val="0"/>
        <w:autoSpaceDN w:val="0"/>
        <w:adjustRightInd w:val="0"/>
        <w:ind w:left="709" w:right="110" w:hanging="283"/>
        <w:jc w:val="both"/>
        <w:rPr>
          <w:sz w:val="22"/>
          <w:szCs w:val="22"/>
        </w:rPr>
      </w:pPr>
      <w:r w:rsidRPr="00A65DF3">
        <w:rPr>
          <w:sz w:val="22"/>
          <w:szCs w:val="22"/>
        </w:rPr>
        <w:t>o charakterze terrorystycznym, o którym mowa w art. 115 § 20 Kodeksu karnego, lub mające na celu popełnienie tego</w:t>
      </w:r>
      <w:r w:rsidRPr="00A65DF3">
        <w:rPr>
          <w:spacing w:val="10"/>
          <w:sz w:val="22"/>
          <w:szCs w:val="22"/>
        </w:rPr>
        <w:t xml:space="preserve"> </w:t>
      </w:r>
      <w:r w:rsidRPr="00A65DF3">
        <w:rPr>
          <w:sz w:val="22"/>
          <w:szCs w:val="22"/>
        </w:rPr>
        <w:t>przestępstwa,</w:t>
      </w:r>
    </w:p>
    <w:p w14:paraId="65E29187" w14:textId="22665197" w:rsidR="008513F8" w:rsidRPr="00A65DF3" w:rsidRDefault="008513F8" w:rsidP="00DD4EDD">
      <w:pPr>
        <w:pStyle w:val="Akapitzlist"/>
        <w:numPr>
          <w:ilvl w:val="0"/>
          <w:numId w:val="30"/>
        </w:numPr>
        <w:tabs>
          <w:tab w:val="left" w:pos="364"/>
          <w:tab w:val="left" w:pos="709"/>
        </w:tabs>
        <w:kinsoku w:val="0"/>
        <w:overflowPunct w:val="0"/>
        <w:autoSpaceDE w:val="0"/>
        <w:autoSpaceDN w:val="0"/>
        <w:adjustRightInd w:val="0"/>
        <w:ind w:left="709" w:right="109" w:hanging="283"/>
        <w:jc w:val="both"/>
        <w:rPr>
          <w:sz w:val="22"/>
          <w:szCs w:val="22"/>
        </w:rPr>
      </w:pPr>
      <w:r w:rsidRPr="00A65DF3">
        <w:rPr>
          <w:sz w:val="22"/>
          <w:szCs w:val="22"/>
        </w:rPr>
        <w:t xml:space="preserve">powierzenia wykonywania pracy małoletniemu cudzoziemcowi, o którym mowa w art. 9 </w:t>
      </w:r>
      <w:r w:rsidR="0083529C">
        <w:rPr>
          <w:sz w:val="22"/>
          <w:szCs w:val="22"/>
        </w:rPr>
        <w:t xml:space="preserve">                 </w:t>
      </w:r>
      <w:r w:rsidRPr="00A65DF3">
        <w:rPr>
          <w:sz w:val="22"/>
          <w:szCs w:val="22"/>
        </w:rPr>
        <w:t>ust. 2 ustawy z dnia 15 czerwca 2012 r. o skutkach powierzania wykonywania pracy cudzoziemcom przebywającym wbrew przepisom na terytorium Rzeczypospolitej Polskiej (Dz. U. poz.</w:t>
      </w:r>
      <w:r w:rsidRPr="00A65DF3">
        <w:rPr>
          <w:spacing w:val="-23"/>
          <w:sz w:val="22"/>
          <w:szCs w:val="22"/>
        </w:rPr>
        <w:t xml:space="preserve"> </w:t>
      </w:r>
      <w:r w:rsidRPr="00A65DF3">
        <w:rPr>
          <w:sz w:val="22"/>
          <w:szCs w:val="22"/>
        </w:rPr>
        <w:t>769),</w:t>
      </w:r>
    </w:p>
    <w:p w14:paraId="3FF5DC08" w14:textId="77777777" w:rsidR="008513F8" w:rsidRPr="00A65DF3" w:rsidRDefault="008513F8" w:rsidP="00DD4EDD">
      <w:pPr>
        <w:pStyle w:val="Akapitzlist"/>
        <w:numPr>
          <w:ilvl w:val="0"/>
          <w:numId w:val="30"/>
        </w:numPr>
        <w:tabs>
          <w:tab w:val="left" w:pos="709"/>
        </w:tabs>
        <w:kinsoku w:val="0"/>
        <w:overflowPunct w:val="0"/>
        <w:autoSpaceDE w:val="0"/>
        <w:autoSpaceDN w:val="0"/>
        <w:adjustRightInd w:val="0"/>
        <w:ind w:left="709" w:right="110" w:hanging="283"/>
        <w:jc w:val="both"/>
        <w:rPr>
          <w:sz w:val="22"/>
          <w:szCs w:val="22"/>
        </w:rPr>
      </w:pPr>
      <w:r w:rsidRPr="00A65DF3">
        <w:rPr>
          <w:sz w:val="22"/>
          <w:szCs w:val="22"/>
        </w:rPr>
        <w:t>przeciwko obrotowi gospodarczemu, o których mowa w art. 296–307 Kodeksu karnego, przestępstwo oszustwa, o którym mowa w art. 286 Kodeksu karnego, przestępstwo przeciwko wiarygodności dokumentów, o których mowa w art. 270– 277d Kodeksu karnego, lub przestępstwo</w:t>
      </w:r>
      <w:r w:rsidRPr="00A65DF3">
        <w:rPr>
          <w:spacing w:val="-36"/>
          <w:sz w:val="22"/>
          <w:szCs w:val="22"/>
        </w:rPr>
        <w:t xml:space="preserve"> </w:t>
      </w:r>
      <w:r w:rsidRPr="00A65DF3">
        <w:rPr>
          <w:sz w:val="22"/>
          <w:szCs w:val="22"/>
        </w:rPr>
        <w:t>skarbowe,</w:t>
      </w:r>
    </w:p>
    <w:p w14:paraId="5606FFA3" w14:textId="77777777" w:rsidR="008513F8" w:rsidRPr="00A65DF3" w:rsidRDefault="008513F8" w:rsidP="00DD4EDD">
      <w:pPr>
        <w:pStyle w:val="Akapitzlist"/>
        <w:numPr>
          <w:ilvl w:val="0"/>
          <w:numId w:val="30"/>
        </w:numPr>
        <w:tabs>
          <w:tab w:val="left" w:pos="415"/>
          <w:tab w:val="left" w:pos="709"/>
        </w:tabs>
        <w:kinsoku w:val="0"/>
        <w:overflowPunct w:val="0"/>
        <w:autoSpaceDE w:val="0"/>
        <w:autoSpaceDN w:val="0"/>
        <w:adjustRightInd w:val="0"/>
        <w:ind w:left="709" w:right="108" w:hanging="283"/>
        <w:jc w:val="both"/>
        <w:rPr>
          <w:sz w:val="22"/>
          <w:szCs w:val="22"/>
        </w:rPr>
      </w:pPr>
      <w:r w:rsidRPr="00A65DF3">
        <w:rPr>
          <w:sz w:val="22"/>
          <w:szCs w:val="22"/>
        </w:rPr>
        <w:t>o którym mowa w art. 9 ust. 1 i 3 lub art. 10 ustawy z dnia 15 czerwca 2012 r. o skutkach powierzania wykonywania pracy cudzoziemcom przebywającym wbrew przepisom na terytorium Rzeczypospolitej</w:t>
      </w:r>
      <w:r w:rsidRPr="00A65DF3">
        <w:rPr>
          <w:spacing w:val="43"/>
          <w:sz w:val="22"/>
          <w:szCs w:val="22"/>
        </w:rPr>
        <w:t xml:space="preserve"> </w:t>
      </w:r>
      <w:r w:rsidRPr="00A65DF3">
        <w:rPr>
          <w:sz w:val="22"/>
          <w:szCs w:val="22"/>
        </w:rPr>
        <w:t>Polskiej</w:t>
      </w:r>
    </w:p>
    <w:p w14:paraId="6589FD29" w14:textId="77777777" w:rsidR="008513F8" w:rsidRPr="00A65DF3" w:rsidRDefault="008513F8" w:rsidP="008513F8">
      <w:pPr>
        <w:pStyle w:val="Tekstpodstawowy"/>
        <w:tabs>
          <w:tab w:val="left" w:pos="709"/>
        </w:tabs>
        <w:kinsoku w:val="0"/>
        <w:overflowPunct w:val="0"/>
        <w:spacing w:after="0"/>
        <w:ind w:left="709" w:hanging="283"/>
        <w:jc w:val="both"/>
        <w:rPr>
          <w:sz w:val="22"/>
          <w:szCs w:val="22"/>
        </w:rPr>
      </w:pPr>
      <w:r w:rsidRPr="00A65DF3">
        <w:rPr>
          <w:sz w:val="22"/>
          <w:szCs w:val="22"/>
        </w:rPr>
        <w:t>– lub za odpowiedni czyn zabroniony określony w przepisach prawa obcego;</w:t>
      </w:r>
    </w:p>
    <w:p w14:paraId="79C1EBC7" w14:textId="5006B06E" w:rsidR="008513F8" w:rsidRPr="00A65DF3" w:rsidRDefault="008513F8" w:rsidP="00DD4EDD">
      <w:pPr>
        <w:pStyle w:val="Tekstpodstawowy"/>
        <w:numPr>
          <w:ilvl w:val="1"/>
          <w:numId w:val="32"/>
        </w:numPr>
        <w:tabs>
          <w:tab w:val="left" w:pos="851"/>
        </w:tabs>
        <w:kinsoku w:val="0"/>
        <w:overflowPunct w:val="0"/>
        <w:spacing w:after="0"/>
        <w:ind w:left="426" w:right="109" w:hanging="426"/>
        <w:jc w:val="both"/>
        <w:rPr>
          <w:sz w:val="22"/>
          <w:szCs w:val="22"/>
        </w:rPr>
      </w:pPr>
      <w:r w:rsidRPr="00A65DF3">
        <w:rPr>
          <w:sz w:val="22"/>
          <w:szCs w:val="22"/>
        </w:rPr>
        <w:t>jeżeli urzędującego członka jego organu zarządzającego lub nadzorczego, wspólnika spółki w spółce jawnej lub partnerskiej albo komplementariusza w spółce komandytowej lub komandytowo-akcyjnej lub prokurenta prawomocnie skazano</w:t>
      </w:r>
      <w:r w:rsidRPr="00A65DF3">
        <w:rPr>
          <w:spacing w:val="65"/>
          <w:sz w:val="22"/>
          <w:szCs w:val="22"/>
        </w:rPr>
        <w:t xml:space="preserve"> </w:t>
      </w:r>
      <w:r w:rsidRPr="00A65DF3">
        <w:rPr>
          <w:sz w:val="22"/>
          <w:szCs w:val="22"/>
        </w:rPr>
        <w:t>za przestępstwo, o którym mowa w pkt 1.1;</w:t>
      </w:r>
    </w:p>
    <w:p w14:paraId="1F7F21FD" w14:textId="77777777" w:rsidR="008513F8" w:rsidRPr="00A65DF3" w:rsidRDefault="008513F8" w:rsidP="00DD4EDD">
      <w:pPr>
        <w:pStyle w:val="Akapitzlist"/>
        <w:numPr>
          <w:ilvl w:val="1"/>
          <w:numId w:val="32"/>
        </w:numPr>
        <w:tabs>
          <w:tab w:val="left" w:pos="851"/>
        </w:tabs>
        <w:kinsoku w:val="0"/>
        <w:overflowPunct w:val="0"/>
        <w:autoSpaceDE w:val="0"/>
        <w:autoSpaceDN w:val="0"/>
        <w:adjustRightInd w:val="0"/>
        <w:ind w:left="426" w:right="110" w:hanging="426"/>
        <w:jc w:val="both"/>
        <w:rPr>
          <w:sz w:val="22"/>
          <w:szCs w:val="22"/>
        </w:rPr>
      </w:pPr>
      <w:r w:rsidRPr="00A65DF3">
        <w:rPr>
          <w:sz w:val="22"/>
          <w:szCs w:val="22"/>
        </w:rPr>
        <w:t>wobec</w:t>
      </w:r>
      <w:r w:rsidRPr="00A65DF3">
        <w:rPr>
          <w:spacing w:val="19"/>
          <w:sz w:val="22"/>
          <w:szCs w:val="22"/>
        </w:rPr>
        <w:t xml:space="preserve"> </w:t>
      </w:r>
      <w:r w:rsidRPr="00A65DF3">
        <w:rPr>
          <w:sz w:val="22"/>
          <w:szCs w:val="22"/>
        </w:rPr>
        <w:t>którego</w:t>
      </w:r>
      <w:r w:rsidRPr="00A65DF3">
        <w:rPr>
          <w:spacing w:val="19"/>
          <w:sz w:val="22"/>
          <w:szCs w:val="22"/>
        </w:rPr>
        <w:t xml:space="preserve"> </w:t>
      </w:r>
      <w:r w:rsidRPr="00A65DF3">
        <w:rPr>
          <w:sz w:val="22"/>
          <w:szCs w:val="22"/>
        </w:rPr>
        <w:t>wydano</w:t>
      </w:r>
      <w:r w:rsidRPr="00A65DF3">
        <w:rPr>
          <w:spacing w:val="22"/>
          <w:sz w:val="22"/>
          <w:szCs w:val="22"/>
        </w:rPr>
        <w:t xml:space="preserve"> </w:t>
      </w:r>
      <w:r w:rsidRPr="00A65DF3">
        <w:rPr>
          <w:sz w:val="22"/>
          <w:szCs w:val="22"/>
        </w:rPr>
        <w:t>prawomocny</w:t>
      </w:r>
      <w:r w:rsidRPr="00A65DF3">
        <w:rPr>
          <w:spacing w:val="19"/>
          <w:sz w:val="22"/>
          <w:szCs w:val="22"/>
        </w:rPr>
        <w:t xml:space="preserve"> </w:t>
      </w:r>
      <w:r w:rsidRPr="00A65DF3">
        <w:rPr>
          <w:sz w:val="22"/>
          <w:szCs w:val="22"/>
        </w:rPr>
        <w:t>wyrok</w:t>
      </w:r>
      <w:r w:rsidRPr="00A65DF3">
        <w:rPr>
          <w:spacing w:val="20"/>
          <w:sz w:val="22"/>
          <w:szCs w:val="22"/>
        </w:rPr>
        <w:t xml:space="preserve"> </w:t>
      </w:r>
      <w:r w:rsidRPr="00A65DF3">
        <w:rPr>
          <w:sz w:val="22"/>
          <w:szCs w:val="22"/>
        </w:rPr>
        <w:t>sądu</w:t>
      </w:r>
      <w:r w:rsidRPr="00A65DF3">
        <w:rPr>
          <w:spacing w:val="21"/>
          <w:sz w:val="22"/>
          <w:szCs w:val="22"/>
        </w:rPr>
        <w:t xml:space="preserve"> </w:t>
      </w:r>
      <w:r w:rsidRPr="00A65DF3">
        <w:rPr>
          <w:sz w:val="22"/>
          <w:szCs w:val="22"/>
        </w:rPr>
        <w:t>lub</w:t>
      </w:r>
      <w:r w:rsidRPr="00A65DF3">
        <w:rPr>
          <w:spacing w:val="20"/>
          <w:sz w:val="22"/>
          <w:szCs w:val="22"/>
        </w:rPr>
        <w:t xml:space="preserve"> </w:t>
      </w:r>
      <w:r w:rsidRPr="00A65DF3">
        <w:rPr>
          <w:sz w:val="22"/>
          <w:szCs w:val="22"/>
        </w:rPr>
        <w:t>ostateczną</w:t>
      </w:r>
      <w:r w:rsidRPr="00A65DF3">
        <w:rPr>
          <w:spacing w:val="32"/>
          <w:sz w:val="22"/>
          <w:szCs w:val="22"/>
        </w:rPr>
        <w:t xml:space="preserve"> </w:t>
      </w:r>
      <w:r w:rsidRPr="00A65DF3">
        <w:rPr>
          <w:sz w:val="22"/>
          <w:szCs w:val="22"/>
        </w:rPr>
        <w:t>decyzję administracyjną</w:t>
      </w:r>
      <w:r w:rsidRPr="00A65DF3">
        <w:rPr>
          <w:spacing w:val="54"/>
          <w:sz w:val="22"/>
          <w:szCs w:val="22"/>
        </w:rPr>
        <w:t xml:space="preserve"> </w:t>
      </w:r>
      <w:r w:rsidRPr="00A65DF3">
        <w:rPr>
          <w:sz w:val="22"/>
          <w:szCs w:val="22"/>
        </w:rPr>
        <w:t>o</w:t>
      </w:r>
      <w:r w:rsidRPr="00A65DF3">
        <w:rPr>
          <w:spacing w:val="43"/>
          <w:sz w:val="22"/>
          <w:szCs w:val="22"/>
        </w:rPr>
        <w:t xml:space="preserve"> </w:t>
      </w:r>
      <w:r w:rsidRPr="00A65DF3">
        <w:rPr>
          <w:sz w:val="22"/>
          <w:szCs w:val="22"/>
        </w:rPr>
        <w:t>zaleganiu</w:t>
      </w:r>
      <w:r w:rsidRPr="00A65DF3">
        <w:rPr>
          <w:spacing w:val="44"/>
          <w:sz w:val="22"/>
          <w:szCs w:val="22"/>
        </w:rPr>
        <w:t xml:space="preserve"> </w:t>
      </w:r>
      <w:r w:rsidRPr="00A65DF3">
        <w:rPr>
          <w:sz w:val="22"/>
          <w:szCs w:val="22"/>
        </w:rPr>
        <w:t>z</w:t>
      </w:r>
      <w:r w:rsidRPr="00A65DF3">
        <w:rPr>
          <w:spacing w:val="42"/>
          <w:sz w:val="22"/>
          <w:szCs w:val="22"/>
        </w:rPr>
        <w:t xml:space="preserve"> </w:t>
      </w:r>
      <w:r w:rsidRPr="00A65DF3">
        <w:rPr>
          <w:sz w:val="22"/>
          <w:szCs w:val="22"/>
        </w:rPr>
        <w:t>uiszczeniem</w:t>
      </w:r>
      <w:r w:rsidRPr="00A65DF3">
        <w:rPr>
          <w:spacing w:val="43"/>
          <w:sz w:val="22"/>
          <w:szCs w:val="22"/>
        </w:rPr>
        <w:t xml:space="preserve"> </w:t>
      </w:r>
      <w:r w:rsidRPr="00A65DF3">
        <w:rPr>
          <w:sz w:val="22"/>
          <w:szCs w:val="22"/>
        </w:rPr>
        <w:t>podatków,</w:t>
      </w:r>
      <w:r w:rsidRPr="00A65DF3">
        <w:rPr>
          <w:spacing w:val="42"/>
          <w:sz w:val="22"/>
          <w:szCs w:val="22"/>
        </w:rPr>
        <w:t xml:space="preserve"> </w:t>
      </w:r>
      <w:r w:rsidRPr="00A65DF3">
        <w:rPr>
          <w:sz w:val="22"/>
          <w:szCs w:val="22"/>
        </w:rPr>
        <w:t>opłat</w:t>
      </w:r>
      <w:r w:rsidRPr="00A65DF3">
        <w:rPr>
          <w:spacing w:val="40"/>
          <w:sz w:val="22"/>
          <w:szCs w:val="22"/>
        </w:rPr>
        <w:t xml:space="preserve"> </w:t>
      </w:r>
      <w:r w:rsidRPr="00A65DF3">
        <w:rPr>
          <w:sz w:val="22"/>
          <w:szCs w:val="22"/>
        </w:rPr>
        <w:t>lub</w:t>
      </w:r>
      <w:r w:rsidRPr="00A65DF3">
        <w:rPr>
          <w:spacing w:val="41"/>
          <w:sz w:val="22"/>
          <w:szCs w:val="22"/>
        </w:rPr>
        <w:t xml:space="preserve"> </w:t>
      </w:r>
      <w:r w:rsidRPr="00A65DF3">
        <w:rPr>
          <w:sz w:val="22"/>
          <w:szCs w:val="22"/>
        </w:rPr>
        <w:t>składek</w:t>
      </w:r>
      <w:r w:rsidRPr="00A65DF3">
        <w:rPr>
          <w:spacing w:val="41"/>
          <w:sz w:val="22"/>
          <w:szCs w:val="22"/>
        </w:rPr>
        <w:t xml:space="preserve"> </w:t>
      </w:r>
      <w:r w:rsidRPr="00A65DF3">
        <w:rPr>
          <w:sz w:val="22"/>
          <w:szCs w:val="22"/>
        </w:rPr>
        <w:t>na ubezpieczenie</w:t>
      </w:r>
      <w:r w:rsidRPr="00A65DF3">
        <w:rPr>
          <w:spacing w:val="33"/>
          <w:sz w:val="22"/>
          <w:szCs w:val="22"/>
        </w:rPr>
        <w:t xml:space="preserve"> </w:t>
      </w:r>
      <w:r w:rsidRPr="00A65DF3">
        <w:rPr>
          <w:sz w:val="22"/>
          <w:szCs w:val="22"/>
        </w:rPr>
        <w:t>społeczne</w:t>
      </w:r>
      <w:r w:rsidRPr="00A65DF3">
        <w:rPr>
          <w:spacing w:val="33"/>
          <w:sz w:val="22"/>
          <w:szCs w:val="22"/>
        </w:rPr>
        <w:t xml:space="preserve"> </w:t>
      </w:r>
      <w:r w:rsidRPr="00A65DF3">
        <w:rPr>
          <w:sz w:val="22"/>
          <w:szCs w:val="22"/>
        </w:rPr>
        <w:t>lub</w:t>
      </w:r>
      <w:r w:rsidRPr="00A65DF3">
        <w:rPr>
          <w:spacing w:val="31"/>
          <w:sz w:val="22"/>
          <w:szCs w:val="22"/>
        </w:rPr>
        <w:t xml:space="preserve"> </w:t>
      </w:r>
      <w:r w:rsidRPr="00A65DF3">
        <w:rPr>
          <w:sz w:val="22"/>
          <w:szCs w:val="22"/>
        </w:rPr>
        <w:t>zdrowotne,</w:t>
      </w:r>
      <w:r w:rsidRPr="00A65DF3">
        <w:rPr>
          <w:spacing w:val="33"/>
          <w:sz w:val="22"/>
          <w:szCs w:val="22"/>
        </w:rPr>
        <w:t xml:space="preserve"> </w:t>
      </w:r>
      <w:r w:rsidRPr="00A65DF3">
        <w:rPr>
          <w:sz w:val="22"/>
          <w:szCs w:val="22"/>
        </w:rPr>
        <w:t>chyba</w:t>
      </w:r>
      <w:r w:rsidRPr="00A65DF3">
        <w:rPr>
          <w:spacing w:val="32"/>
          <w:sz w:val="22"/>
          <w:szCs w:val="22"/>
        </w:rPr>
        <w:t xml:space="preserve"> </w:t>
      </w:r>
      <w:r w:rsidRPr="00A65DF3">
        <w:rPr>
          <w:sz w:val="22"/>
          <w:szCs w:val="22"/>
        </w:rPr>
        <w:t>że</w:t>
      </w:r>
      <w:r w:rsidRPr="00A65DF3">
        <w:rPr>
          <w:spacing w:val="32"/>
          <w:sz w:val="22"/>
          <w:szCs w:val="22"/>
        </w:rPr>
        <w:t xml:space="preserve"> </w:t>
      </w:r>
      <w:r w:rsidRPr="00A65DF3">
        <w:rPr>
          <w:sz w:val="22"/>
          <w:szCs w:val="22"/>
        </w:rPr>
        <w:t>wykonawca</w:t>
      </w:r>
      <w:r w:rsidRPr="00A65DF3">
        <w:rPr>
          <w:spacing w:val="33"/>
          <w:sz w:val="22"/>
          <w:szCs w:val="22"/>
        </w:rPr>
        <w:t xml:space="preserve"> </w:t>
      </w:r>
      <w:r w:rsidRPr="00A65DF3">
        <w:rPr>
          <w:sz w:val="22"/>
          <w:szCs w:val="22"/>
        </w:rPr>
        <w:t>odpowiednio</w:t>
      </w:r>
      <w:r w:rsidRPr="00A65DF3">
        <w:rPr>
          <w:spacing w:val="33"/>
          <w:sz w:val="22"/>
          <w:szCs w:val="22"/>
        </w:rPr>
        <w:t xml:space="preserve"> </w:t>
      </w:r>
      <w:r w:rsidRPr="00A65DF3">
        <w:rPr>
          <w:sz w:val="22"/>
          <w:szCs w:val="22"/>
        </w:rPr>
        <w:t>przed upływem</w:t>
      </w:r>
      <w:r w:rsidRPr="00A65DF3">
        <w:rPr>
          <w:spacing w:val="-5"/>
          <w:sz w:val="22"/>
          <w:szCs w:val="22"/>
        </w:rPr>
        <w:t xml:space="preserve"> </w:t>
      </w:r>
      <w:r w:rsidRPr="00A65DF3">
        <w:rPr>
          <w:sz w:val="22"/>
          <w:szCs w:val="22"/>
        </w:rPr>
        <w:t>terminu</w:t>
      </w:r>
      <w:r w:rsidRPr="00A65DF3">
        <w:rPr>
          <w:spacing w:val="-4"/>
          <w:sz w:val="22"/>
          <w:szCs w:val="22"/>
        </w:rPr>
        <w:t xml:space="preserve"> </w:t>
      </w:r>
      <w:r w:rsidRPr="00A65DF3">
        <w:rPr>
          <w:sz w:val="22"/>
          <w:szCs w:val="22"/>
        </w:rPr>
        <w:t>do</w:t>
      </w:r>
      <w:r w:rsidRPr="00A65DF3">
        <w:rPr>
          <w:spacing w:val="-4"/>
          <w:sz w:val="22"/>
          <w:szCs w:val="22"/>
        </w:rPr>
        <w:t xml:space="preserve"> </w:t>
      </w:r>
      <w:r w:rsidRPr="00A65DF3">
        <w:rPr>
          <w:sz w:val="22"/>
          <w:szCs w:val="22"/>
        </w:rPr>
        <w:t>składania</w:t>
      </w:r>
      <w:r w:rsidRPr="00A65DF3">
        <w:rPr>
          <w:spacing w:val="-4"/>
          <w:sz w:val="22"/>
          <w:szCs w:val="22"/>
        </w:rPr>
        <w:t xml:space="preserve"> </w:t>
      </w:r>
      <w:r w:rsidRPr="00A65DF3">
        <w:rPr>
          <w:sz w:val="22"/>
          <w:szCs w:val="22"/>
        </w:rPr>
        <w:t>wniosków</w:t>
      </w:r>
      <w:r w:rsidRPr="00A65DF3">
        <w:rPr>
          <w:spacing w:val="-6"/>
          <w:sz w:val="22"/>
          <w:szCs w:val="22"/>
        </w:rPr>
        <w:t xml:space="preserve"> </w:t>
      </w:r>
      <w:r w:rsidRPr="00A65DF3">
        <w:rPr>
          <w:sz w:val="22"/>
          <w:szCs w:val="22"/>
        </w:rPr>
        <w:t>o</w:t>
      </w:r>
      <w:r w:rsidRPr="00A65DF3">
        <w:rPr>
          <w:spacing w:val="-5"/>
          <w:sz w:val="22"/>
          <w:szCs w:val="22"/>
        </w:rPr>
        <w:t xml:space="preserve"> </w:t>
      </w:r>
      <w:r w:rsidRPr="00A65DF3">
        <w:rPr>
          <w:sz w:val="22"/>
          <w:szCs w:val="22"/>
        </w:rPr>
        <w:t>dopuszczenie</w:t>
      </w:r>
      <w:r w:rsidRPr="00A65DF3">
        <w:rPr>
          <w:spacing w:val="-3"/>
          <w:sz w:val="22"/>
          <w:szCs w:val="22"/>
        </w:rPr>
        <w:t xml:space="preserve"> </w:t>
      </w:r>
      <w:r w:rsidRPr="00A65DF3">
        <w:rPr>
          <w:sz w:val="22"/>
          <w:szCs w:val="22"/>
        </w:rPr>
        <w:t>do</w:t>
      </w:r>
      <w:r w:rsidRPr="00A65DF3">
        <w:rPr>
          <w:spacing w:val="-5"/>
          <w:sz w:val="22"/>
          <w:szCs w:val="22"/>
        </w:rPr>
        <w:t xml:space="preserve"> </w:t>
      </w:r>
      <w:r w:rsidRPr="00A65DF3">
        <w:rPr>
          <w:sz w:val="22"/>
          <w:szCs w:val="22"/>
        </w:rPr>
        <w:t>udziału</w:t>
      </w:r>
      <w:r w:rsidRPr="00A65DF3">
        <w:rPr>
          <w:spacing w:val="-3"/>
          <w:sz w:val="22"/>
          <w:szCs w:val="22"/>
        </w:rPr>
        <w:t xml:space="preserve"> </w:t>
      </w:r>
      <w:r w:rsidRPr="00A65DF3">
        <w:rPr>
          <w:sz w:val="22"/>
          <w:szCs w:val="22"/>
        </w:rPr>
        <w:t>w</w:t>
      </w:r>
      <w:r w:rsidRPr="00A65DF3">
        <w:rPr>
          <w:spacing w:val="-7"/>
          <w:sz w:val="22"/>
          <w:szCs w:val="22"/>
        </w:rPr>
        <w:t xml:space="preserve"> </w:t>
      </w:r>
      <w:r w:rsidRPr="00A65DF3">
        <w:rPr>
          <w:sz w:val="22"/>
          <w:szCs w:val="22"/>
        </w:rPr>
        <w:t>postepowaniu albo</w:t>
      </w:r>
      <w:r w:rsidRPr="00A65DF3">
        <w:rPr>
          <w:spacing w:val="-2"/>
          <w:sz w:val="22"/>
          <w:szCs w:val="22"/>
        </w:rPr>
        <w:t xml:space="preserve"> </w:t>
      </w:r>
      <w:r w:rsidRPr="00A65DF3">
        <w:rPr>
          <w:sz w:val="22"/>
          <w:szCs w:val="22"/>
        </w:rPr>
        <w:t>przed</w:t>
      </w:r>
      <w:r w:rsidRPr="00A65DF3">
        <w:rPr>
          <w:spacing w:val="-2"/>
          <w:sz w:val="22"/>
          <w:szCs w:val="22"/>
        </w:rPr>
        <w:t xml:space="preserve"> </w:t>
      </w:r>
      <w:r w:rsidRPr="00A65DF3">
        <w:rPr>
          <w:sz w:val="22"/>
          <w:szCs w:val="22"/>
        </w:rPr>
        <w:t>upływem</w:t>
      </w:r>
      <w:r w:rsidRPr="00A65DF3">
        <w:rPr>
          <w:spacing w:val="-2"/>
          <w:sz w:val="22"/>
          <w:szCs w:val="22"/>
        </w:rPr>
        <w:t xml:space="preserve"> </w:t>
      </w:r>
      <w:r w:rsidRPr="00A65DF3">
        <w:rPr>
          <w:sz w:val="22"/>
          <w:szCs w:val="22"/>
        </w:rPr>
        <w:t>terminu</w:t>
      </w:r>
      <w:r w:rsidRPr="00A65DF3">
        <w:rPr>
          <w:spacing w:val="-4"/>
          <w:sz w:val="22"/>
          <w:szCs w:val="22"/>
        </w:rPr>
        <w:t xml:space="preserve"> </w:t>
      </w:r>
      <w:r w:rsidRPr="00A65DF3">
        <w:rPr>
          <w:sz w:val="22"/>
          <w:szCs w:val="22"/>
        </w:rPr>
        <w:t>składania</w:t>
      </w:r>
      <w:r w:rsidRPr="00A65DF3">
        <w:rPr>
          <w:spacing w:val="-1"/>
          <w:sz w:val="22"/>
          <w:szCs w:val="22"/>
        </w:rPr>
        <w:t xml:space="preserve"> </w:t>
      </w:r>
      <w:r w:rsidRPr="00A65DF3">
        <w:rPr>
          <w:sz w:val="22"/>
          <w:szCs w:val="22"/>
        </w:rPr>
        <w:t>ofert</w:t>
      </w:r>
      <w:r w:rsidRPr="00A65DF3">
        <w:rPr>
          <w:spacing w:val="-4"/>
          <w:sz w:val="22"/>
          <w:szCs w:val="22"/>
        </w:rPr>
        <w:t xml:space="preserve"> </w:t>
      </w:r>
      <w:r w:rsidRPr="00A65DF3">
        <w:rPr>
          <w:sz w:val="22"/>
          <w:szCs w:val="22"/>
        </w:rPr>
        <w:t>dokonał</w:t>
      </w:r>
      <w:r w:rsidRPr="00A65DF3">
        <w:rPr>
          <w:spacing w:val="-2"/>
          <w:sz w:val="22"/>
          <w:szCs w:val="22"/>
        </w:rPr>
        <w:t xml:space="preserve"> </w:t>
      </w:r>
      <w:r w:rsidRPr="00A65DF3">
        <w:rPr>
          <w:sz w:val="22"/>
          <w:szCs w:val="22"/>
        </w:rPr>
        <w:t>płatności</w:t>
      </w:r>
      <w:r w:rsidRPr="00A65DF3">
        <w:rPr>
          <w:spacing w:val="-2"/>
          <w:sz w:val="22"/>
          <w:szCs w:val="22"/>
        </w:rPr>
        <w:t xml:space="preserve"> </w:t>
      </w:r>
      <w:r w:rsidRPr="00A65DF3">
        <w:rPr>
          <w:sz w:val="22"/>
          <w:szCs w:val="22"/>
        </w:rPr>
        <w:t>należnych</w:t>
      </w:r>
      <w:r w:rsidRPr="00A65DF3">
        <w:rPr>
          <w:spacing w:val="-2"/>
          <w:sz w:val="22"/>
          <w:szCs w:val="22"/>
        </w:rPr>
        <w:t xml:space="preserve"> </w:t>
      </w:r>
      <w:r w:rsidRPr="00A65DF3">
        <w:rPr>
          <w:sz w:val="22"/>
          <w:szCs w:val="22"/>
        </w:rPr>
        <w:t>podatków,</w:t>
      </w:r>
      <w:r w:rsidRPr="00A65DF3">
        <w:rPr>
          <w:spacing w:val="-1"/>
          <w:sz w:val="22"/>
          <w:szCs w:val="22"/>
        </w:rPr>
        <w:t xml:space="preserve"> </w:t>
      </w:r>
      <w:r w:rsidRPr="00A65DF3">
        <w:rPr>
          <w:sz w:val="22"/>
          <w:szCs w:val="22"/>
        </w:rPr>
        <w:t>opłat</w:t>
      </w:r>
      <w:r w:rsidRPr="00A65DF3">
        <w:rPr>
          <w:spacing w:val="16"/>
          <w:sz w:val="22"/>
          <w:szCs w:val="22"/>
        </w:rPr>
        <w:t xml:space="preserve"> </w:t>
      </w:r>
      <w:r w:rsidRPr="00A65DF3">
        <w:rPr>
          <w:sz w:val="22"/>
          <w:szCs w:val="22"/>
        </w:rPr>
        <w:t>lub</w:t>
      </w:r>
      <w:r w:rsidRPr="00A65DF3">
        <w:rPr>
          <w:spacing w:val="16"/>
          <w:sz w:val="22"/>
          <w:szCs w:val="22"/>
        </w:rPr>
        <w:t xml:space="preserve"> </w:t>
      </w:r>
      <w:r w:rsidRPr="00A65DF3">
        <w:rPr>
          <w:sz w:val="22"/>
          <w:szCs w:val="22"/>
        </w:rPr>
        <w:t>składek</w:t>
      </w:r>
      <w:r w:rsidRPr="00A65DF3">
        <w:rPr>
          <w:spacing w:val="15"/>
          <w:sz w:val="22"/>
          <w:szCs w:val="22"/>
        </w:rPr>
        <w:t xml:space="preserve"> </w:t>
      </w:r>
      <w:r w:rsidRPr="00A65DF3">
        <w:rPr>
          <w:sz w:val="22"/>
          <w:szCs w:val="22"/>
        </w:rPr>
        <w:t>na</w:t>
      </w:r>
      <w:r w:rsidRPr="00A65DF3">
        <w:rPr>
          <w:spacing w:val="18"/>
          <w:sz w:val="22"/>
          <w:szCs w:val="22"/>
        </w:rPr>
        <w:t xml:space="preserve"> </w:t>
      </w:r>
      <w:r w:rsidRPr="00A65DF3">
        <w:rPr>
          <w:sz w:val="22"/>
          <w:szCs w:val="22"/>
        </w:rPr>
        <w:t>ubezpieczenie</w:t>
      </w:r>
      <w:r w:rsidRPr="00A65DF3">
        <w:rPr>
          <w:spacing w:val="16"/>
          <w:sz w:val="22"/>
          <w:szCs w:val="22"/>
        </w:rPr>
        <w:t xml:space="preserve"> </w:t>
      </w:r>
      <w:r w:rsidRPr="00A65DF3">
        <w:rPr>
          <w:sz w:val="22"/>
          <w:szCs w:val="22"/>
        </w:rPr>
        <w:t>społeczne</w:t>
      </w:r>
      <w:r w:rsidRPr="00A65DF3">
        <w:rPr>
          <w:spacing w:val="19"/>
          <w:sz w:val="22"/>
          <w:szCs w:val="22"/>
        </w:rPr>
        <w:t xml:space="preserve"> </w:t>
      </w:r>
      <w:r w:rsidRPr="00A65DF3">
        <w:rPr>
          <w:sz w:val="22"/>
          <w:szCs w:val="22"/>
        </w:rPr>
        <w:t>lub</w:t>
      </w:r>
      <w:r w:rsidRPr="00A65DF3">
        <w:rPr>
          <w:spacing w:val="15"/>
          <w:sz w:val="22"/>
          <w:szCs w:val="22"/>
        </w:rPr>
        <w:t xml:space="preserve"> </w:t>
      </w:r>
      <w:r w:rsidRPr="00A65DF3">
        <w:rPr>
          <w:sz w:val="22"/>
          <w:szCs w:val="22"/>
        </w:rPr>
        <w:t>zdrowotne</w:t>
      </w:r>
      <w:r w:rsidRPr="00A65DF3">
        <w:rPr>
          <w:spacing w:val="18"/>
          <w:sz w:val="22"/>
          <w:szCs w:val="22"/>
        </w:rPr>
        <w:t xml:space="preserve"> </w:t>
      </w:r>
      <w:r w:rsidRPr="00A65DF3">
        <w:rPr>
          <w:sz w:val="22"/>
          <w:szCs w:val="22"/>
        </w:rPr>
        <w:t>wraz</w:t>
      </w:r>
      <w:r w:rsidRPr="00A65DF3">
        <w:rPr>
          <w:spacing w:val="16"/>
          <w:sz w:val="22"/>
          <w:szCs w:val="22"/>
        </w:rPr>
        <w:t xml:space="preserve"> </w:t>
      </w:r>
      <w:r w:rsidRPr="00A65DF3">
        <w:rPr>
          <w:sz w:val="22"/>
          <w:szCs w:val="22"/>
        </w:rPr>
        <w:t>z</w:t>
      </w:r>
      <w:r w:rsidRPr="00A65DF3">
        <w:rPr>
          <w:spacing w:val="17"/>
          <w:sz w:val="22"/>
          <w:szCs w:val="22"/>
        </w:rPr>
        <w:t xml:space="preserve"> </w:t>
      </w:r>
      <w:r w:rsidRPr="00A65DF3">
        <w:rPr>
          <w:sz w:val="22"/>
          <w:szCs w:val="22"/>
        </w:rPr>
        <w:t>odsetkami</w:t>
      </w:r>
      <w:r w:rsidRPr="00A65DF3">
        <w:rPr>
          <w:spacing w:val="18"/>
          <w:sz w:val="22"/>
          <w:szCs w:val="22"/>
        </w:rPr>
        <w:t xml:space="preserve"> </w:t>
      </w:r>
      <w:r w:rsidRPr="00A65DF3">
        <w:rPr>
          <w:sz w:val="22"/>
          <w:szCs w:val="22"/>
        </w:rPr>
        <w:t>lub grzywnami</w:t>
      </w:r>
      <w:r w:rsidRPr="00A65DF3">
        <w:rPr>
          <w:spacing w:val="1"/>
          <w:sz w:val="22"/>
          <w:szCs w:val="22"/>
        </w:rPr>
        <w:t xml:space="preserve"> </w:t>
      </w:r>
      <w:r w:rsidRPr="00A65DF3">
        <w:rPr>
          <w:sz w:val="22"/>
          <w:szCs w:val="22"/>
        </w:rPr>
        <w:t>lub zawarł</w:t>
      </w:r>
      <w:r w:rsidRPr="00A65DF3">
        <w:rPr>
          <w:spacing w:val="-1"/>
          <w:sz w:val="22"/>
          <w:szCs w:val="22"/>
        </w:rPr>
        <w:t xml:space="preserve"> </w:t>
      </w:r>
      <w:r w:rsidRPr="00A65DF3">
        <w:rPr>
          <w:sz w:val="22"/>
          <w:szCs w:val="22"/>
        </w:rPr>
        <w:t>wiążące porozumienie w</w:t>
      </w:r>
      <w:r w:rsidRPr="00A65DF3">
        <w:rPr>
          <w:spacing w:val="-2"/>
          <w:sz w:val="22"/>
          <w:szCs w:val="22"/>
        </w:rPr>
        <w:t xml:space="preserve"> </w:t>
      </w:r>
      <w:r w:rsidRPr="00A65DF3">
        <w:rPr>
          <w:sz w:val="22"/>
          <w:szCs w:val="22"/>
        </w:rPr>
        <w:t>sprawie</w:t>
      </w:r>
      <w:r w:rsidRPr="00A65DF3">
        <w:rPr>
          <w:spacing w:val="-1"/>
          <w:sz w:val="22"/>
          <w:szCs w:val="22"/>
        </w:rPr>
        <w:t xml:space="preserve"> </w:t>
      </w:r>
      <w:r w:rsidRPr="00A65DF3">
        <w:rPr>
          <w:sz w:val="22"/>
          <w:szCs w:val="22"/>
        </w:rPr>
        <w:t>spłaty</w:t>
      </w:r>
      <w:r w:rsidRPr="00A65DF3">
        <w:rPr>
          <w:spacing w:val="-1"/>
          <w:sz w:val="22"/>
          <w:szCs w:val="22"/>
        </w:rPr>
        <w:t xml:space="preserve"> </w:t>
      </w:r>
      <w:r w:rsidRPr="00A65DF3">
        <w:rPr>
          <w:sz w:val="22"/>
          <w:szCs w:val="22"/>
        </w:rPr>
        <w:t>tych</w:t>
      </w:r>
      <w:r w:rsidRPr="00A65DF3">
        <w:rPr>
          <w:spacing w:val="-1"/>
          <w:sz w:val="22"/>
          <w:szCs w:val="22"/>
        </w:rPr>
        <w:t xml:space="preserve"> </w:t>
      </w:r>
      <w:r w:rsidRPr="00A65DF3">
        <w:rPr>
          <w:sz w:val="22"/>
          <w:szCs w:val="22"/>
        </w:rPr>
        <w:t>należności;</w:t>
      </w:r>
    </w:p>
    <w:p w14:paraId="6B47A194" w14:textId="77777777" w:rsidR="008513F8" w:rsidRPr="00A65DF3" w:rsidRDefault="008513F8" w:rsidP="00DD4EDD">
      <w:pPr>
        <w:pStyle w:val="Akapitzlist"/>
        <w:numPr>
          <w:ilvl w:val="1"/>
          <w:numId w:val="32"/>
        </w:numPr>
        <w:tabs>
          <w:tab w:val="left" w:pos="628"/>
          <w:tab w:val="left" w:pos="851"/>
        </w:tabs>
        <w:kinsoku w:val="0"/>
        <w:overflowPunct w:val="0"/>
        <w:autoSpaceDE w:val="0"/>
        <w:autoSpaceDN w:val="0"/>
        <w:adjustRightInd w:val="0"/>
        <w:ind w:left="426" w:hanging="426"/>
        <w:jc w:val="both"/>
        <w:rPr>
          <w:sz w:val="22"/>
          <w:szCs w:val="22"/>
        </w:rPr>
      </w:pPr>
      <w:r w:rsidRPr="00A65DF3">
        <w:rPr>
          <w:sz w:val="22"/>
          <w:szCs w:val="22"/>
        </w:rPr>
        <w:t>wobec którego prawomocnie orzeczono zakaz ubiegania się̨ o zamówienia</w:t>
      </w:r>
      <w:r w:rsidRPr="00A65DF3">
        <w:rPr>
          <w:spacing w:val="6"/>
          <w:sz w:val="22"/>
          <w:szCs w:val="22"/>
        </w:rPr>
        <w:t xml:space="preserve"> </w:t>
      </w:r>
      <w:r w:rsidRPr="00A65DF3">
        <w:rPr>
          <w:sz w:val="22"/>
          <w:szCs w:val="22"/>
        </w:rPr>
        <w:t>publiczne;</w:t>
      </w:r>
    </w:p>
    <w:p w14:paraId="360E8D39" w14:textId="77777777" w:rsidR="008513F8" w:rsidRPr="00A65DF3" w:rsidRDefault="008513F8" w:rsidP="00DD4EDD">
      <w:pPr>
        <w:pStyle w:val="Akapitzlist"/>
        <w:numPr>
          <w:ilvl w:val="1"/>
          <w:numId w:val="32"/>
        </w:numPr>
        <w:tabs>
          <w:tab w:val="left" w:pos="619"/>
        </w:tabs>
        <w:kinsoku w:val="0"/>
        <w:overflowPunct w:val="0"/>
        <w:autoSpaceDE w:val="0"/>
        <w:autoSpaceDN w:val="0"/>
        <w:adjustRightInd w:val="0"/>
        <w:ind w:left="426" w:right="110" w:hanging="426"/>
        <w:jc w:val="both"/>
        <w:rPr>
          <w:sz w:val="22"/>
          <w:szCs w:val="22"/>
        </w:rPr>
      </w:pPr>
      <w:r w:rsidRPr="00A65DF3">
        <w:rPr>
          <w:sz w:val="22"/>
          <w:szCs w:val="22"/>
        </w:rPr>
        <w:t>jeżeli</w:t>
      </w:r>
      <w:r w:rsidRPr="00A65DF3">
        <w:rPr>
          <w:spacing w:val="-10"/>
          <w:sz w:val="22"/>
          <w:szCs w:val="22"/>
        </w:rPr>
        <w:t xml:space="preserve"> </w:t>
      </w:r>
      <w:r w:rsidRPr="00A65DF3">
        <w:rPr>
          <w:sz w:val="22"/>
          <w:szCs w:val="22"/>
        </w:rPr>
        <w:t>Zamawiający</w:t>
      </w:r>
      <w:r w:rsidRPr="00A65DF3">
        <w:rPr>
          <w:spacing w:val="-11"/>
          <w:sz w:val="22"/>
          <w:szCs w:val="22"/>
        </w:rPr>
        <w:t xml:space="preserve"> </w:t>
      </w:r>
      <w:r w:rsidRPr="00A65DF3">
        <w:rPr>
          <w:sz w:val="22"/>
          <w:szCs w:val="22"/>
        </w:rPr>
        <w:t>może</w:t>
      </w:r>
      <w:r w:rsidRPr="00A65DF3">
        <w:rPr>
          <w:spacing w:val="-9"/>
          <w:sz w:val="22"/>
          <w:szCs w:val="22"/>
        </w:rPr>
        <w:t xml:space="preserve"> </w:t>
      </w:r>
      <w:r w:rsidRPr="00A65DF3">
        <w:rPr>
          <w:sz w:val="22"/>
          <w:szCs w:val="22"/>
        </w:rPr>
        <w:t>stwierdzić́,</w:t>
      </w:r>
      <w:r w:rsidRPr="00A65DF3">
        <w:rPr>
          <w:spacing w:val="-9"/>
          <w:sz w:val="22"/>
          <w:szCs w:val="22"/>
        </w:rPr>
        <w:t xml:space="preserve"> </w:t>
      </w:r>
      <w:r w:rsidRPr="00A65DF3">
        <w:rPr>
          <w:sz w:val="22"/>
          <w:szCs w:val="22"/>
        </w:rPr>
        <w:t>na</w:t>
      </w:r>
      <w:r w:rsidRPr="00A65DF3">
        <w:rPr>
          <w:spacing w:val="-12"/>
          <w:sz w:val="22"/>
          <w:szCs w:val="22"/>
        </w:rPr>
        <w:t xml:space="preserve"> </w:t>
      </w:r>
      <w:r w:rsidRPr="00A65DF3">
        <w:rPr>
          <w:sz w:val="22"/>
          <w:szCs w:val="22"/>
        </w:rPr>
        <w:t>podstawie</w:t>
      </w:r>
      <w:r w:rsidRPr="00A65DF3">
        <w:rPr>
          <w:spacing w:val="-8"/>
          <w:sz w:val="22"/>
          <w:szCs w:val="22"/>
        </w:rPr>
        <w:t xml:space="preserve"> </w:t>
      </w:r>
      <w:r w:rsidRPr="00A65DF3">
        <w:rPr>
          <w:sz w:val="22"/>
          <w:szCs w:val="22"/>
        </w:rPr>
        <w:t>wiarygodnych</w:t>
      </w:r>
      <w:r w:rsidRPr="00A65DF3">
        <w:rPr>
          <w:spacing w:val="-8"/>
          <w:sz w:val="22"/>
          <w:szCs w:val="22"/>
        </w:rPr>
        <w:t xml:space="preserve"> </w:t>
      </w:r>
      <w:r w:rsidRPr="00A65DF3">
        <w:rPr>
          <w:sz w:val="22"/>
          <w:szCs w:val="22"/>
        </w:rPr>
        <w:t>przesłanek,</w:t>
      </w:r>
      <w:r w:rsidRPr="00A65DF3">
        <w:rPr>
          <w:spacing w:val="-8"/>
          <w:sz w:val="22"/>
          <w:szCs w:val="22"/>
        </w:rPr>
        <w:t xml:space="preserve"> </w:t>
      </w:r>
      <w:r w:rsidRPr="00A65DF3">
        <w:rPr>
          <w:sz w:val="22"/>
          <w:szCs w:val="22"/>
        </w:rPr>
        <w:t>że Wykonawca</w:t>
      </w:r>
      <w:r w:rsidRPr="00A65DF3">
        <w:rPr>
          <w:spacing w:val="1"/>
          <w:sz w:val="22"/>
          <w:szCs w:val="22"/>
        </w:rPr>
        <w:t xml:space="preserve"> </w:t>
      </w:r>
      <w:r w:rsidRPr="00A65DF3">
        <w:rPr>
          <w:sz w:val="22"/>
          <w:szCs w:val="22"/>
        </w:rPr>
        <w:t>zawarł</w:t>
      </w:r>
      <w:r w:rsidRPr="00A65DF3">
        <w:rPr>
          <w:spacing w:val="-1"/>
          <w:sz w:val="22"/>
          <w:szCs w:val="22"/>
        </w:rPr>
        <w:t xml:space="preserve"> </w:t>
      </w:r>
      <w:r w:rsidRPr="00A65DF3">
        <w:rPr>
          <w:sz w:val="22"/>
          <w:szCs w:val="22"/>
        </w:rPr>
        <w:t>z</w:t>
      </w:r>
      <w:r w:rsidRPr="00A65DF3">
        <w:rPr>
          <w:spacing w:val="-2"/>
          <w:sz w:val="22"/>
          <w:szCs w:val="22"/>
        </w:rPr>
        <w:t xml:space="preserve"> </w:t>
      </w:r>
      <w:r w:rsidRPr="00A65DF3">
        <w:rPr>
          <w:sz w:val="22"/>
          <w:szCs w:val="22"/>
        </w:rPr>
        <w:t>innymi</w:t>
      </w:r>
      <w:r w:rsidRPr="00A65DF3">
        <w:rPr>
          <w:spacing w:val="1"/>
          <w:sz w:val="22"/>
          <w:szCs w:val="22"/>
        </w:rPr>
        <w:t xml:space="preserve"> </w:t>
      </w:r>
      <w:r w:rsidRPr="00A65DF3">
        <w:rPr>
          <w:sz w:val="22"/>
          <w:szCs w:val="22"/>
        </w:rPr>
        <w:t>Wykonawcami</w:t>
      </w:r>
      <w:r w:rsidRPr="00A65DF3">
        <w:rPr>
          <w:spacing w:val="-1"/>
          <w:sz w:val="22"/>
          <w:szCs w:val="22"/>
        </w:rPr>
        <w:t xml:space="preserve"> </w:t>
      </w:r>
      <w:r w:rsidRPr="00A65DF3">
        <w:rPr>
          <w:sz w:val="22"/>
          <w:szCs w:val="22"/>
        </w:rPr>
        <w:t>porozumienie</w:t>
      </w:r>
      <w:r w:rsidRPr="00A65DF3">
        <w:rPr>
          <w:spacing w:val="2"/>
          <w:sz w:val="22"/>
          <w:szCs w:val="22"/>
        </w:rPr>
        <w:t xml:space="preserve"> </w:t>
      </w:r>
      <w:r w:rsidRPr="00A65DF3">
        <w:rPr>
          <w:sz w:val="22"/>
          <w:szCs w:val="22"/>
        </w:rPr>
        <w:t>mające</w:t>
      </w:r>
      <w:r w:rsidRPr="00A65DF3">
        <w:rPr>
          <w:spacing w:val="-1"/>
          <w:sz w:val="22"/>
          <w:szCs w:val="22"/>
        </w:rPr>
        <w:t xml:space="preserve"> </w:t>
      </w:r>
      <w:r w:rsidRPr="00A65DF3">
        <w:rPr>
          <w:sz w:val="22"/>
          <w:szCs w:val="22"/>
        </w:rPr>
        <w:t>na celu zakłócenie konkurencji,</w:t>
      </w:r>
      <w:r w:rsidRPr="00A65DF3">
        <w:rPr>
          <w:spacing w:val="68"/>
          <w:sz w:val="22"/>
          <w:szCs w:val="22"/>
        </w:rPr>
        <w:t xml:space="preserve"> </w:t>
      </w:r>
      <w:r w:rsidRPr="00A65DF3">
        <w:rPr>
          <w:sz w:val="22"/>
          <w:szCs w:val="22"/>
        </w:rPr>
        <w:t>w</w:t>
      </w:r>
      <w:r w:rsidRPr="00A65DF3">
        <w:rPr>
          <w:spacing w:val="65"/>
          <w:sz w:val="22"/>
          <w:szCs w:val="22"/>
        </w:rPr>
        <w:t xml:space="preserve"> </w:t>
      </w:r>
      <w:r w:rsidRPr="00A65DF3">
        <w:rPr>
          <w:sz w:val="22"/>
          <w:szCs w:val="22"/>
        </w:rPr>
        <w:t>szczególności</w:t>
      </w:r>
      <w:r w:rsidRPr="00A65DF3">
        <w:rPr>
          <w:spacing w:val="67"/>
          <w:sz w:val="22"/>
          <w:szCs w:val="22"/>
        </w:rPr>
        <w:t xml:space="preserve"> </w:t>
      </w:r>
      <w:r w:rsidRPr="00A65DF3">
        <w:rPr>
          <w:sz w:val="22"/>
          <w:szCs w:val="22"/>
        </w:rPr>
        <w:t>jeżeli</w:t>
      </w:r>
      <w:r w:rsidRPr="00A65DF3">
        <w:rPr>
          <w:spacing w:val="67"/>
          <w:sz w:val="22"/>
          <w:szCs w:val="22"/>
        </w:rPr>
        <w:t xml:space="preserve"> </w:t>
      </w:r>
      <w:r w:rsidRPr="00A65DF3">
        <w:rPr>
          <w:sz w:val="22"/>
          <w:szCs w:val="22"/>
        </w:rPr>
        <w:t>należąc</w:t>
      </w:r>
      <w:r w:rsidRPr="00A65DF3">
        <w:rPr>
          <w:spacing w:val="68"/>
          <w:sz w:val="22"/>
          <w:szCs w:val="22"/>
        </w:rPr>
        <w:t xml:space="preserve"> </w:t>
      </w:r>
      <w:r w:rsidRPr="00A65DF3">
        <w:rPr>
          <w:sz w:val="22"/>
          <w:szCs w:val="22"/>
        </w:rPr>
        <w:t>do</w:t>
      </w:r>
      <w:r w:rsidRPr="00A65DF3">
        <w:rPr>
          <w:spacing w:val="67"/>
          <w:sz w:val="22"/>
          <w:szCs w:val="22"/>
        </w:rPr>
        <w:t xml:space="preserve"> </w:t>
      </w:r>
      <w:r w:rsidRPr="00A65DF3">
        <w:rPr>
          <w:sz w:val="22"/>
          <w:szCs w:val="22"/>
        </w:rPr>
        <w:t>tej</w:t>
      </w:r>
      <w:r w:rsidRPr="00A65DF3">
        <w:rPr>
          <w:spacing w:val="67"/>
          <w:sz w:val="22"/>
          <w:szCs w:val="22"/>
        </w:rPr>
        <w:t xml:space="preserve"> </w:t>
      </w:r>
      <w:r w:rsidRPr="00A65DF3">
        <w:rPr>
          <w:sz w:val="22"/>
          <w:szCs w:val="22"/>
        </w:rPr>
        <w:t>samej</w:t>
      </w:r>
      <w:r w:rsidRPr="00A65DF3">
        <w:rPr>
          <w:spacing w:val="67"/>
          <w:sz w:val="22"/>
          <w:szCs w:val="22"/>
        </w:rPr>
        <w:t xml:space="preserve"> </w:t>
      </w:r>
      <w:r w:rsidRPr="00A65DF3">
        <w:rPr>
          <w:sz w:val="22"/>
          <w:szCs w:val="22"/>
        </w:rPr>
        <w:t>grupy</w:t>
      </w:r>
      <w:r w:rsidRPr="00A65DF3">
        <w:rPr>
          <w:spacing w:val="67"/>
          <w:sz w:val="22"/>
          <w:szCs w:val="22"/>
        </w:rPr>
        <w:t xml:space="preserve"> </w:t>
      </w:r>
      <w:r w:rsidRPr="00A65DF3">
        <w:rPr>
          <w:sz w:val="22"/>
          <w:szCs w:val="22"/>
        </w:rPr>
        <w:t>kapitałowej</w:t>
      </w:r>
      <w:r w:rsidRPr="00A65DF3">
        <w:rPr>
          <w:spacing w:val="67"/>
          <w:sz w:val="22"/>
          <w:szCs w:val="22"/>
        </w:rPr>
        <w:t xml:space="preserve"> </w:t>
      </w:r>
      <w:r w:rsidRPr="00A65DF3">
        <w:rPr>
          <w:sz w:val="22"/>
          <w:szCs w:val="22"/>
        </w:rPr>
        <w:t>w rozumieniu</w:t>
      </w:r>
      <w:r w:rsidRPr="00A65DF3">
        <w:rPr>
          <w:spacing w:val="9"/>
          <w:sz w:val="22"/>
          <w:szCs w:val="22"/>
        </w:rPr>
        <w:t xml:space="preserve"> </w:t>
      </w:r>
      <w:r w:rsidRPr="00A65DF3">
        <w:rPr>
          <w:sz w:val="22"/>
          <w:szCs w:val="22"/>
        </w:rPr>
        <w:t>ustawy</w:t>
      </w:r>
      <w:r w:rsidRPr="00A65DF3">
        <w:rPr>
          <w:spacing w:val="9"/>
          <w:sz w:val="22"/>
          <w:szCs w:val="22"/>
        </w:rPr>
        <w:t xml:space="preserve"> </w:t>
      </w:r>
      <w:r w:rsidRPr="00A65DF3">
        <w:rPr>
          <w:sz w:val="22"/>
          <w:szCs w:val="22"/>
        </w:rPr>
        <w:t>z</w:t>
      </w:r>
      <w:r w:rsidRPr="00A65DF3">
        <w:rPr>
          <w:spacing w:val="8"/>
          <w:sz w:val="22"/>
          <w:szCs w:val="22"/>
        </w:rPr>
        <w:t xml:space="preserve"> </w:t>
      </w:r>
      <w:r w:rsidRPr="00A65DF3">
        <w:rPr>
          <w:sz w:val="22"/>
          <w:szCs w:val="22"/>
        </w:rPr>
        <w:t>dnia</w:t>
      </w:r>
      <w:r w:rsidRPr="00A65DF3">
        <w:rPr>
          <w:spacing w:val="8"/>
          <w:sz w:val="22"/>
          <w:szCs w:val="22"/>
        </w:rPr>
        <w:t xml:space="preserve"> </w:t>
      </w:r>
      <w:r w:rsidRPr="00A65DF3">
        <w:rPr>
          <w:sz w:val="22"/>
          <w:szCs w:val="22"/>
        </w:rPr>
        <w:t>16</w:t>
      </w:r>
      <w:r w:rsidRPr="00A65DF3">
        <w:rPr>
          <w:spacing w:val="8"/>
          <w:sz w:val="22"/>
          <w:szCs w:val="22"/>
        </w:rPr>
        <w:t xml:space="preserve"> </w:t>
      </w:r>
      <w:r w:rsidRPr="00A65DF3">
        <w:rPr>
          <w:sz w:val="22"/>
          <w:szCs w:val="22"/>
        </w:rPr>
        <w:t>lutego</w:t>
      </w:r>
      <w:r w:rsidRPr="00A65DF3">
        <w:rPr>
          <w:spacing w:val="10"/>
          <w:sz w:val="22"/>
          <w:szCs w:val="22"/>
        </w:rPr>
        <w:t xml:space="preserve"> </w:t>
      </w:r>
      <w:r w:rsidRPr="00A65DF3">
        <w:rPr>
          <w:sz w:val="22"/>
          <w:szCs w:val="22"/>
        </w:rPr>
        <w:t>2007</w:t>
      </w:r>
      <w:r w:rsidRPr="00A65DF3">
        <w:rPr>
          <w:spacing w:val="8"/>
          <w:sz w:val="22"/>
          <w:szCs w:val="22"/>
        </w:rPr>
        <w:t xml:space="preserve"> </w:t>
      </w:r>
      <w:r w:rsidRPr="00A65DF3">
        <w:rPr>
          <w:sz w:val="22"/>
          <w:szCs w:val="22"/>
        </w:rPr>
        <w:t>r.</w:t>
      </w:r>
      <w:r w:rsidRPr="00A65DF3">
        <w:rPr>
          <w:spacing w:val="9"/>
          <w:sz w:val="22"/>
          <w:szCs w:val="22"/>
        </w:rPr>
        <w:t xml:space="preserve"> </w:t>
      </w:r>
      <w:r w:rsidRPr="00A65DF3">
        <w:rPr>
          <w:sz w:val="22"/>
          <w:szCs w:val="22"/>
        </w:rPr>
        <w:t>o</w:t>
      </w:r>
      <w:r w:rsidRPr="00A65DF3">
        <w:rPr>
          <w:spacing w:val="10"/>
          <w:sz w:val="22"/>
          <w:szCs w:val="22"/>
        </w:rPr>
        <w:t xml:space="preserve"> </w:t>
      </w:r>
      <w:r w:rsidRPr="00A65DF3">
        <w:rPr>
          <w:sz w:val="22"/>
          <w:szCs w:val="22"/>
        </w:rPr>
        <w:t>ochronie</w:t>
      </w:r>
      <w:r w:rsidRPr="00A65DF3">
        <w:rPr>
          <w:spacing w:val="11"/>
          <w:sz w:val="22"/>
          <w:szCs w:val="22"/>
        </w:rPr>
        <w:t xml:space="preserve"> </w:t>
      </w:r>
      <w:r w:rsidRPr="00A65DF3">
        <w:rPr>
          <w:sz w:val="22"/>
          <w:szCs w:val="22"/>
        </w:rPr>
        <w:t>konkurencji</w:t>
      </w:r>
      <w:r w:rsidRPr="00A65DF3">
        <w:rPr>
          <w:spacing w:val="12"/>
          <w:sz w:val="22"/>
          <w:szCs w:val="22"/>
        </w:rPr>
        <w:t xml:space="preserve"> </w:t>
      </w:r>
      <w:r w:rsidRPr="00A65DF3">
        <w:rPr>
          <w:sz w:val="22"/>
          <w:szCs w:val="22"/>
        </w:rPr>
        <w:t>i</w:t>
      </w:r>
      <w:r w:rsidRPr="00A65DF3">
        <w:rPr>
          <w:spacing w:val="10"/>
          <w:sz w:val="22"/>
          <w:szCs w:val="22"/>
        </w:rPr>
        <w:t xml:space="preserve"> </w:t>
      </w:r>
      <w:r w:rsidRPr="00A65DF3">
        <w:rPr>
          <w:sz w:val="22"/>
          <w:szCs w:val="22"/>
        </w:rPr>
        <w:t>konsumentów,</w:t>
      </w:r>
      <w:r w:rsidRPr="00A65DF3">
        <w:rPr>
          <w:spacing w:val="-1"/>
          <w:sz w:val="22"/>
          <w:szCs w:val="22"/>
        </w:rPr>
        <w:t xml:space="preserve"> </w:t>
      </w:r>
      <w:r w:rsidRPr="00A65DF3">
        <w:rPr>
          <w:sz w:val="22"/>
          <w:szCs w:val="22"/>
        </w:rPr>
        <w:t>złożyli</w:t>
      </w:r>
      <w:r w:rsidRPr="00A65DF3">
        <w:rPr>
          <w:spacing w:val="27"/>
          <w:sz w:val="22"/>
          <w:szCs w:val="22"/>
        </w:rPr>
        <w:t xml:space="preserve"> </w:t>
      </w:r>
      <w:r w:rsidRPr="00A65DF3">
        <w:rPr>
          <w:sz w:val="22"/>
          <w:szCs w:val="22"/>
        </w:rPr>
        <w:t>odrębne</w:t>
      </w:r>
      <w:r w:rsidRPr="00A65DF3">
        <w:rPr>
          <w:spacing w:val="27"/>
          <w:sz w:val="22"/>
          <w:szCs w:val="22"/>
        </w:rPr>
        <w:t xml:space="preserve"> </w:t>
      </w:r>
      <w:r w:rsidRPr="00A65DF3">
        <w:rPr>
          <w:sz w:val="22"/>
          <w:szCs w:val="22"/>
        </w:rPr>
        <w:t>oferty,</w:t>
      </w:r>
      <w:r w:rsidRPr="00A65DF3">
        <w:rPr>
          <w:spacing w:val="27"/>
          <w:sz w:val="22"/>
          <w:szCs w:val="22"/>
        </w:rPr>
        <w:t xml:space="preserve"> </w:t>
      </w:r>
      <w:r w:rsidRPr="00A65DF3">
        <w:rPr>
          <w:sz w:val="22"/>
          <w:szCs w:val="22"/>
        </w:rPr>
        <w:t>oferty</w:t>
      </w:r>
      <w:r w:rsidRPr="00A65DF3">
        <w:rPr>
          <w:spacing w:val="25"/>
          <w:sz w:val="22"/>
          <w:szCs w:val="22"/>
        </w:rPr>
        <w:t xml:space="preserve"> </w:t>
      </w:r>
      <w:r w:rsidRPr="00A65DF3">
        <w:rPr>
          <w:sz w:val="22"/>
          <w:szCs w:val="22"/>
        </w:rPr>
        <w:t>częściowe</w:t>
      </w:r>
      <w:r w:rsidRPr="00A65DF3">
        <w:rPr>
          <w:spacing w:val="28"/>
          <w:sz w:val="22"/>
          <w:szCs w:val="22"/>
        </w:rPr>
        <w:t xml:space="preserve"> </w:t>
      </w:r>
      <w:r w:rsidRPr="00A65DF3">
        <w:rPr>
          <w:sz w:val="22"/>
          <w:szCs w:val="22"/>
        </w:rPr>
        <w:lastRenderedPageBreak/>
        <w:t>lub</w:t>
      </w:r>
      <w:r w:rsidRPr="00A65DF3">
        <w:rPr>
          <w:spacing w:val="27"/>
          <w:sz w:val="22"/>
          <w:szCs w:val="22"/>
        </w:rPr>
        <w:t xml:space="preserve"> </w:t>
      </w:r>
      <w:r w:rsidRPr="00A65DF3">
        <w:rPr>
          <w:sz w:val="22"/>
          <w:szCs w:val="22"/>
        </w:rPr>
        <w:t>wnioski</w:t>
      </w:r>
      <w:r w:rsidRPr="00A65DF3">
        <w:rPr>
          <w:spacing w:val="28"/>
          <w:sz w:val="22"/>
          <w:szCs w:val="22"/>
        </w:rPr>
        <w:t xml:space="preserve"> </w:t>
      </w:r>
      <w:r w:rsidRPr="00A65DF3">
        <w:rPr>
          <w:sz w:val="22"/>
          <w:szCs w:val="22"/>
        </w:rPr>
        <w:t>o</w:t>
      </w:r>
      <w:r w:rsidRPr="00A65DF3">
        <w:rPr>
          <w:spacing w:val="26"/>
          <w:sz w:val="22"/>
          <w:szCs w:val="22"/>
        </w:rPr>
        <w:t xml:space="preserve"> </w:t>
      </w:r>
      <w:r w:rsidRPr="00A65DF3">
        <w:rPr>
          <w:sz w:val="22"/>
          <w:szCs w:val="22"/>
        </w:rPr>
        <w:t>dopuszczenie</w:t>
      </w:r>
      <w:r w:rsidRPr="00A65DF3">
        <w:rPr>
          <w:spacing w:val="29"/>
          <w:sz w:val="22"/>
          <w:szCs w:val="22"/>
        </w:rPr>
        <w:t xml:space="preserve"> </w:t>
      </w:r>
      <w:r w:rsidRPr="00A65DF3">
        <w:rPr>
          <w:sz w:val="22"/>
          <w:szCs w:val="22"/>
        </w:rPr>
        <w:t>do</w:t>
      </w:r>
      <w:r w:rsidRPr="00A65DF3">
        <w:rPr>
          <w:spacing w:val="26"/>
          <w:sz w:val="22"/>
          <w:szCs w:val="22"/>
        </w:rPr>
        <w:t xml:space="preserve"> </w:t>
      </w:r>
      <w:r w:rsidRPr="00A65DF3">
        <w:rPr>
          <w:sz w:val="22"/>
          <w:szCs w:val="22"/>
        </w:rPr>
        <w:t>udziału</w:t>
      </w:r>
      <w:r w:rsidRPr="00A65DF3">
        <w:rPr>
          <w:spacing w:val="28"/>
          <w:sz w:val="22"/>
          <w:szCs w:val="22"/>
        </w:rPr>
        <w:t xml:space="preserve"> </w:t>
      </w:r>
      <w:r w:rsidRPr="00A65DF3">
        <w:rPr>
          <w:sz w:val="22"/>
          <w:szCs w:val="22"/>
        </w:rPr>
        <w:t>w postępowaniu,</w:t>
      </w:r>
      <w:r w:rsidRPr="00A65DF3">
        <w:rPr>
          <w:spacing w:val="18"/>
          <w:sz w:val="22"/>
          <w:szCs w:val="22"/>
        </w:rPr>
        <w:t xml:space="preserve"> </w:t>
      </w:r>
      <w:r w:rsidRPr="00A65DF3">
        <w:rPr>
          <w:sz w:val="22"/>
          <w:szCs w:val="22"/>
        </w:rPr>
        <w:t>chyba</w:t>
      </w:r>
      <w:r w:rsidRPr="00A65DF3">
        <w:rPr>
          <w:spacing w:val="16"/>
          <w:sz w:val="22"/>
          <w:szCs w:val="22"/>
        </w:rPr>
        <w:t xml:space="preserve"> </w:t>
      </w:r>
      <w:r w:rsidRPr="00A65DF3">
        <w:rPr>
          <w:sz w:val="22"/>
          <w:szCs w:val="22"/>
        </w:rPr>
        <w:t>że</w:t>
      </w:r>
      <w:r w:rsidRPr="00A65DF3">
        <w:rPr>
          <w:spacing w:val="16"/>
          <w:sz w:val="22"/>
          <w:szCs w:val="22"/>
        </w:rPr>
        <w:t xml:space="preserve"> </w:t>
      </w:r>
      <w:r w:rsidRPr="00A65DF3">
        <w:rPr>
          <w:sz w:val="22"/>
          <w:szCs w:val="22"/>
        </w:rPr>
        <w:t>wykażą̨,</w:t>
      </w:r>
      <w:r w:rsidRPr="00A65DF3">
        <w:rPr>
          <w:spacing w:val="17"/>
          <w:sz w:val="22"/>
          <w:szCs w:val="22"/>
        </w:rPr>
        <w:t xml:space="preserve"> </w:t>
      </w:r>
      <w:r w:rsidRPr="00A65DF3">
        <w:rPr>
          <w:sz w:val="22"/>
          <w:szCs w:val="22"/>
        </w:rPr>
        <w:t>że</w:t>
      </w:r>
      <w:r w:rsidRPr="00A65DF3">
        <w:rPr>
          <w:spacing w:val="17"/>
          <w:sz w:val="22"/>
          <w:szCs w:val="22"/>
        </w:rPr>
        <w:t xml:space="preserve"> </w:t>
      </w:r>
      <w:r w:rsidRPr="00A65DF3">
        <w:rPr>
          <w:sz w:val="22"/>
          <w:szCs w:val="22"/>
        </w:rPr>
        <w:t>przygotowali</w:t>
      </w:r>
      <w:r w:rsidRPr="00A65DF3">
        <w:rPr>
          <w:spacing w:val="17"/>
          <w:sz w:val="22"/>
          <w:szCs w:val="22"/>
        </w:rPr>
        <w:t xml:space="preserve"> </w:t>
      </w:r>
      <w:r w:rsidRPr="00A65DF3">
        <w:rPr>
          <w:sz w:val="22"/>
          <w:szCs w:val="22"/>
        </w:rPr>
        <w:t>te</w:t>
      </w:r>
      <w:r w:rsidRPr="00A65DF3">
        <w:rPr>
          <w:spacing w:val="17"/>
          <w:sz w:val="22"/>
          <w:szCs w:val="22"/>
        </w:rPr>
        <w:t xml:space="preserve"> </w:t>
      </w:r>
      <w:r w:rsidRPr="00A65DF3">
        <w:rPr>
          <w:sz w:val="22"/>
          <w:szCs w:val="22"/>
        </w:rPr>
        <w:t>oferty</w:t>
      </w:r>
      <w:r w:rsidRPr="00A65DF3">
        <w:rPr>
          <w:spacing w:val="16"/>
          <w:sz w:val="22"/>
          <w:szCs w:val="22"/>
        </w:rPr>
        <w:t xml:space="preserve"> </w:t>
      </w:r>
      <w:r w:rsidRPr="00A65DF3">
        <w:rPr>
          <w:sz w:val="22"/>
          <w:szCs w:val="22"/>
        </w:rPr>
        <w:t>lub</w:t>
      </w:r>
      <w:r w:rsidRPr="00A65DF3">
        <w:rPr>
          <w:spacing w:val="18"/>
          <w:sz w:val="22"/>
          <w:szCs w:val="22"/>
        </w:rPr>
        <w:t xml:space="preserve"> </w:t>
      </w:r>
      <w:r w:rsidRPr="00A65DF3">
        <w:rPr>
          <w:sz w:val="22"/>
          <w:szCs w:val="22"/>
        </w:rPr>
        <w:t>wnioski</w:t>
      </w:r>
      <w:r w:rsidRPr="00A65DF3">
        <w:rPr>
          <w:spacing w:val="15"/>
          <w:sz w:val="22"/>
          <w:szCs w:val="22"/>
        </w:rPr>
        <w:t xml:space="preserve"> </w:t>
      </w:r>
      <w:r w:rsidRPr="00A65DF3">
        <w:rPr>
          <w:sz w:val="22"/>
          <w:szCs w:val="22"/>
        </w:rPr>
        <w:t>niezależnie od siebie;</w:t>
      </w:r>
    </w:p>
    <w:p w14:paraId="674C9141" w14:textId="77777777" w:rsidR="008513F8" w:rsidRPr="00A65DF3" w:rsidRDefault="008513F8" w:rsidP="00DD4EDD">
      <w:pPr>
        <w:pStyle w:val="Akapitzlist"/>
        <w:numPr>
          <w:ilvl w:val="1"/>
          <w:numId w:val="32"/>
        </w:numPr>
        <w:tabs>
          <w:tab w:val="left" w:pos="611"/>
        </w:tabs>
        <w:kinsoku w:val="0"/>
        <w:overflowPunct w:val="0"/>
        <w:autoSpaceDE w:val="0"/>
        <w:autoSpaceDN w:val="0"/>
        <w:adjustRightInd w:val="0"/>
        <w:ind w:left="426" w:right="110" w:hanging="426"/>
        <w:jc w:val="both"/>
        <w:rPr>
          <w:sz w:val="22"/>
          <w:szCs w:val="22"/>
        </w:rPr>
      </w:pPr>
      <w:r w:rsidRPr="00A65DF3">
        <w:rPr>
          <w:sz w:val="22"/>
          <w:szCs w:val="22"/>
        </w:rPr>
        <w:t xml:space="preserve">jeżeli, w przypadkach, o których mowa w art. 85 ust. 1 </w:t>
      </w:r>
      <w:proofErr w:type="spellStart"/>
      <w:r w:rsidRPr="00A65DF3">
        <w:rPr>
          <w:sz w:val="22"/>
          <w:szCs w:val="22"/>
        </w:rPr>
        <w:t>Pzp</w:t>
      </w:r>
      <w:proofErr w:type="spellEnd"/>
      <w:r w:rsidRPr="00A65DF3">
        <w:rPr>
          <w:sz w:val="22"/>
          <w:szCs w:val="22"/>
        </w:rPr>
        <w:t>, doszło do zakłócenia konkurencji wynikającego z wcześniejszego zaangażowania tego Wykonawcy lub podmiotu, który należy z wykonawcą do tej samej grupy kapitałowej w rozumieniu ustawy z dnia 16 lutego 2007 r. o ochronie konkurencji i konsumentów, chyba że spowodowane tym zakłócenie konkurencji może być́ wyeliminowane w inny sposób niż̇ przez wykluczenie Wykonawcy z udziału w postępowaniu o udzielenie</w:t>
      </w:r>
      <w:r w:rsidRPr="00A65DF3">
        <w:rPr>
          <w:spacing w:val="22"/>
          <w:sz w:val="22"/>
          <w:szCs w:val="22"/>
        </w:rPr>
        <w:t xml:space="preserve"> </w:t>
      </w:r>
      <w:r w:rsidRPr="00A65DF3">
        <w:rPr>
          <w:sz w:val="22"/>
          <w:szCs w:val="22"/>
        </w:rPr>
        <w:t>zamówienia.</w:t>
      </w:r>
    </w:p>
    <w:p w14:paraId="7F6D6ABD" w14:textId="77777777" w:rsidR="008513F8" w:rsidRPr="005A65CF" w:rsidRDefault="008513F8" w:rsidP="00DD4EDD">
      <w:pPr>
        <w:pStyle w:val="Akapitzlist"/>
        <w:numPr>
          <w:ilvl w:val="0"/>
          <w:numId w:val="31"/>
        </w:numPr>
        <w:tabs>
          <w:tab w:val="left" w:pos="426"/>
        </w:tabs>
        <w:kinsoku w:val="0"/>
        <w:overflowPunct w:val="0"/>
        <w:autoSpaceDE w:val="0"/>
        <w:autoSpaceDN w:val="0"/>
        <w:adjustRightInd w:val="0"/>
        <w:ind w:left="284" w:right="112" w:hanging="284"/>
        <w:jc w:val="both"/>
        <w:rPr>
          <w:strike/>
          <w:sz w:val="22"/>
          <w:szCs w:val="22"/>
        </w:rPr>
      </w:pPr>
      <w:r w:rsidRPr="005A65CF">
        <w:rPr>
          <w:sz w:val="22"/>
          <w:szCs w:val="22"/>
        </w:rPr>
        <w:t xml:space="preserve">Wykonawca może zostać́ wykluczony przez zamawiającego na każdym etapie postępowania o </w:t>
      </w:r>
      <w:r w:rsidRPr="005A65CF">
        <w:rPr>
          <w:spacing w:val="-2"/>
          <w:sz w:val="22"/>
          <w:szCs w:val="22"/>
        </w:rPr>
        <w:t>u</w:t>
      </w:r>
      <w:r w:rsidRPr="005A65CF">
        <w:rPr>
          <w:sz w:val="22"/>
          <w:szCs w:val="22"/>
        </w:rPr>
        <w:t>d</w:t>
      </w:r>
      <w:r w:rsidRPr="005A65CF">
        <w:rPr>
          <w:spacing w:val="-2"/>
          <w:sz w:val="22"/>
          <w:szCs w:val="22"/>
        </w:rPr>
        <w:t>z</w:t>
      </w:r>
      <w:r w:rsidRPr="005A65CF">
        <w:rPr>
          <w:sz w:val="22"/>
          <w:szCs w:val="22"/>
        </w:rPr>
        <w:t>i</w:t>
      </w:r>
      <w:r w:rsidRPr="005A65CF">
        <w:rPr>
          <w:spacing w:val="-2"/>
          <w:sz w:val="22"/>
          <w:szCs w:val="22"/>
        </w:rPr>
        <w:t>el</w:t>
      </w:r>
      <w:r w:rsidRPr="005A65CF">
        <w:rPr>
          <w:sz w:val="22"/>
          <w:szCs w:val="22"/>
        </w:rPr>
        <w:t>en</w:t>
      </w:r>
      <w:r w:rsidRPr="005A65CF">
        <w:rPr>
          <w:spacing w:val="-2"/>
          <w:sz w:val="22"/>
          <w:szCs w:val="22"/>
        </w:rPr>
        <w:t>i</w:t>
      </w:r>
      <w:r w:rsidRPr="005A65CF">
        <w:rPr>
          <w:sz w:val="22"/>
          <w:szCs w:val="22"/>
        </w:rPr>
        <w:t>e</w:t>
      </w:r>
      <w:r w:rsidRPr="005A65CF">
        <w:rPr>
          <w:spacing w:val="1"/>
          <w:sz w:val="22"/>
          <w:szCs w:val="22"/>
        </w:rPr>
        <w:t xml:space="preserve"> </w:t>
      </w:r>
      <w:r w:rsidRPr="005A65CF">
        <w:rPr>
          <w:spacing w:val="-2"/>
          <w:sz w:val="22"/>
          <w:szCs w:val="22"/>
        </w:rPr>
        <w:t>z</w:t>
      </w:r>
      <w:r w:rsidRPr="005A65CF">
        <w:rPr>
          <w:sz w:val="22"/>
          <w:szCs w:val="22"/>
        </w:rPr>
        <w:t>amó</w:t>
      </w:r>
      <w:r w:rsidRPr="005A65CF">
        <w:rPr>
          <w:spacing w:val="-1"/>
          <w:sz w:val="22"/>
          <w:szCs w:val="22"/>
        </w:rPr>
        <w:t>w</w:t>
      </w:r>
      <w:r w:rsidRPr="005A65CF">
        <w:rPr>
          <w:sz w:val="22"/>
          <w:szCs w:val="22"/>
        </w:rPr>
        <w:t>ien</w:t>
      </w:r>
      <w:r w:rsidRPr="005A65CF">
        <w:rPr>
          <w:spacing w:val="-2"/>
          <w:sz w:val="22"/>
          <w:szCs w:val="22"/>
        </w:rPr>
        <w:t>i</w:t>
      </w:r>
      <w:r w:rsidRPr="005A65CF">
        <w:rPr>
          <w:sz w:val="22"/>
          <w:szCs w:val="22"/>
        </w:rPr>
        <w:t>a.</w:t>
      </w:r>
    </w:p>
    <w:p w14:paraId="23A4C5BB" w14:textId="44EA9C67" w:rsidR="008513F8" w:rsidRDefault="008513F8" w:rsidP="00DD4EDD">
      <w:pPr>
        <w:pStyle w:val="Tekstpodstawowy"/>
        <w:numPr>
          <w:ilvl w:val="0"/>
          <w:numId w:val="31"/>
        </w:numPr>
        <w:kinsoku w:val="0"/>
        <w:overflowPunct w:val="0"/>
        <w:spacing w:after="0"/>
        <w:ind w:left="284" w:right="57" w:hanging="284"/>
        <w:jc w:val="both"/>
        <w:rPr>
          <w:sz w:val="22"/>
          <w:szCs w:val="22"/>
        </w:rPr>
      </w:pPr>
      <w:r w:rsidRPr="00A65DF3">
        <w:rPr>
          <w:sz w:val="22"/>
          <w:szCs w:val="22"/>
        </w:rPr>
        <w:t xml:space="preserve">Zamawiający nie przewiduje wykluczenia wykonawcy na podstawie art. 109 ust. 1 </w:t>
      </w:r>
      <w:proofErr w:type="spellStart"/>
      <w:r w:rsidRPr="00A65DF3">
        <w:rPr>
          <w:sz w:val="22"/>
          <w:szCs w:val="22"/>
        </w:rPr>
        <w:t>Pzp</w:t>
      </w:r>
      <w:proofErr w:type="spellEnd"/>
      <w:r w:rsidRPr="00A65DF3">
        <w:rPr>
          <w:sz w:val="22"/>
          <w:szCs w:val="22"/>
        </w:rPr>
        <w:t>.</w:t>
      </w:r>
    </w:p>
    <w:p w14:paraId="364D1410" w14:textId="67D6DA7F" w:rsidR="0027404A" w:rsidRPr="00B97380" w:rsidRDefault="0027404A" w:rsidP="00DD4EDD">
      <w:pPr>
        <w:pStyle w:val="Tekstpodstawowy"/>
        <w:numPr>
          <w:ilvl w:val="0"/>
          <w:numId w:val="31"/>
        </w:numPr>
        <w:kinsoku w:val="0"/>
        <w:overflowPunct w:val="0"/>
        <w:spacing w:after="0"/>
        <w:ind w:left="284" w:right="57" w:hanging="284"/>
        <w:jc w:val="both"/>
        <w:rPr>
          <w:sz w:val="22"/>
          <w:szCs w:val="22"/>
        </w:rPr>
      </w:pPr>
      <w:r w:rsidRPr="00B97380">
        <w:rPr>
          <w:sz w:val="22"/>
          <w:szCs w:val="22"/>
        </w:rPr>
        <w:t xml:space="preserve">Zamawiający wykluczy z postępowania: </w:t>
      </w:r>
    </w:p>
    <w:p w14:paraId="4607696D" w14:textId="25CBAC34" w:rsidR="0027404A" w:rsidRPr="003C738A" w:rsidRDefault="0027404A" w:rsidP="00DD4EDD">
      <w:pPr>
        <w:pStyle w:val="Tekstpodstawowy"/>
        <w:numPr>
          <w:ilvl w:val="0"/>
          <w:numId w:val="63"/>
        </w:numPr>
        <w:kinsoku w:val="0"/>
        <w:overflowPunct w:val="0"/>
        <w:spacing w:after="0"/>
        <w:ind w:left="567" w:right="57" w:hanging="283"/>
        <w:jc w:val="both"/>
        <w:rPr>
          <w:sz w:val="22"/>
          <w:szCs w:val="22"/>
        </w:rPr>
      </w:pPr>
      <w:r w:rsidRPr="00B97380">
        <w:rPr>
          <w:sz w:val="22"/>
          <w:szCs w:val="22"/>
        </w:rPr>
        <w:t xml:space="preserve">wykonawcę wymienionego w wykazach określonych w rozporządzeniu 765/2006 i rozporządzeniu 269/2014 albo wpisanego na listę na podstawie decyzji w sprawie wpisu na listę rozstrzygającej o </w:t>
      </w:r>
      <w:r w:rsidRPr="003C738A">
        <w:rPr>
          <w:sz w:val="22"/>
          <w:szCs w:val="22"/>
        </w:rPr>
        <w:t xml:space="preserve">zastosowaniu środka, o którym mowa w art. 1 pkt 3 ustawy z dnia 13 kwietnia 2022 r. o szczególnych rozwiązaniach w zakresie przeciwdziałania wspieraniu agresji na Ukrainę oraz służących ochronie bezpieczeństwa narodowego; </w:t>
      </w:r>
    </w:p>
    <w:p w14:paraId="25645C9B" w14:textId="16E1EDAD" w:rsidR="0027404A" w:rsidRPr="003C738A" w:rsidRDefault="0027404A" w:rsidP="00DD4EDD">
      <w:pPr>
        <w:pStyle w:val="Tekstpodstawowy"/>
        <w:numPr>
          <w:ilvl w:val="0"/>
          <w:numId w:val="63"/>
        </w:numPr>
        <w:kinsoku w:val="0"/>
        <w:overflowPunct w:val="0"/>
        <w:spacing w:after="0"/>
        <w:ind w:left="567" w:right="57" w:hanging="283"/>
        <w:jc w:val="both"/>
        <w:rPr>
          <w:sz w:val="22"/>
          <w:szCs w:val="22"/>
        </w:rPr>
      </w:pPr>
      <w:r w:rsidRPr="003C738A">
        <w:rPr>
          <w:sz w:val="22"/>
          <w:szCs w:val="22"/>
        </w:rPr>
        <w:t xml:space="preserve">wykonawcę, którego beneficjentem rzeczywistym w rozumieniu ustawy z dnia 1 marca 2018 r. o przeciwdziałaniu praniu pieniędzy oraz finansowaniu terroryzmu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 z dnia 13 kwietnia 2022 r. o szczególnych rozwiązaniach w zakresie przeciwdziałania wspieraniu agresji na Ukrainę oraz służących ochronie bezpieczeństwa narodowego; </w:t>
      </w:r>
    </w:p>
    <w:p w14:paraId="16417044" w14:textId="071F787E" w:rsidR="0027404A" w:rsidRPr="003C738A" w:rsidRDefault="0027404A" w:rsidP="00DD4EDD">
      <w:pPr>
        <w:pStyle w:val="Tekstpodstawowy"/>
        <w:numPr>
          <w:ilvl w:val="0"/>
          <w:numId w:val="63"/>
        </w:numPr>
        <w:kinsoku w:val="0"/>
        <w:overflowPunct w:val="0"/>
        <w:spacing w:after="0"/>
        <w:ind w:left="567" w:right="57" w:hanging="283"/>
        <w:jc w:val="both"/>
        <w:rPr>
          <w:sz w:val="22"/>
          <w:szCs w:val="22"/>
        </w:rPr>
      </w:pPr>
      <w:r w:rsidRPr="003C738A">
        <w:rPr>
          <w:sz w:val="22"/>
          <w:szCs w:val="22"/>
        </w:rPr>
        <w:t>wykonawcę, którego jednostką dominującą w rozumieniu art. 3 ust. 1 pkt 37 ustawy z dnia 29 września 1994 r. o rachunkowości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 z dnia 13 kwietnia 2022 r. o szczególnych rozwiązaniach w zakresie przeciwdziałania wspieraniu agresji na Ukrainę oraz służących ochronie bezpieczeństwa narodowego.</w:t>
      </w:r>
    </w:p>
    <w:p w14:paraId="677C9EE4" w14:textId="4D01B7E2" w:rsidR="0027404A" w:rsidRPr="00B97380" w:rsidRDefault="0027404A" w:rsidP="00DD4EDD">
      <w:pPr>
        <w:pStyle w:val="Tekstpodstawowy"/>
        <w:numPr>
          <w:ilvl w:val="0"/>
          <w:numId w:val="31"/>
        </w:numPr>
        <w:kinsoku w:val="0"/>
        <w:overflowPunct w:val="0"/>
        <w:spacing w:after="0"/>
        <w:ind w:left="284" w:right="57" w:hanging="284"/>
        <w:jc w:val="both"/>
        <w:rPr>
          <w:sz w:val="22"/>
          <w:szCs w:val="22"/>
        </w:rPr>
      </w:pPr>
      <w:r w:rsidRPr="003C738A">
        <w:rPr>
          <w:sz w:val="22"/>
          <w:szCs w:val="22"/>
        </w:rPr>
        <w:t xml:space="preserve">Wykluczenie, o którym mowa w pkt. 4 następuje na </w:t>
      </w:r>
      <w:r w:rsidRPr="00B97380">
        <w:rPr>
          <w:sz w:val="22"/>
          <w:szCs w:val="22"/>
        </w:rPr>
        <w:t>okres trwania okoliczności określonych                          w pkt. 4).</w:t>
      </w:r>
    </w:p>
    <w:p w14:paraId="5D5E070B" w14:textId="77777777" w:rsidR="008C2E0E" w:rsidRPr="00B97380" w:rsidRDefault="008C2E0E" w:rsidP="008C2E0E">
      <w:pPr>
        <w:pStyle w:val="Tekstpodstawowy"/>
        <w:numPr>
          <w:ilvl w:val="0"/>
          <w:numId w:val="31"/>
        </w:numPr>
        <w:kinsoku w:val="0"/>
        <w:overflowPunct w:val="0"/>
        <w:spacing w:after="0"/>
        <w:ind w:left="284" w:right="57" w:hanging="284"/>
        <w:jc w:val="both"/>
        <w:rPr>
          <w:sz w:val="22"/>
          <w:szCs w:val="22"/>
        </w:rPr>
      </w:pPr>
      <w:r w:rsidRPr="00B97380">
        <w:rPr>
          <w:sz w:val="22"/>
          <w:szCs w:val="22"/>
        </w:rPr>
        <w:t>Zamawiający wykluczy z postępowania wykonawcę podlegającego zakazowi udziału w zamówieniach publicznych i koncesjach udzielanych we wszystkich państwach członkowskich Unii Europejskiej na podstawie art. 5k dodanym art. 1 pkt 23 rozporządzenia 2022/576 do rozporządzenia Rady (UE) nr 833/2014 z dnia 31 lipca 2014 r. dotyczącego środków ograniczających w związku z działaniami Rosji destabilizującymi sytuację na Ukrainie (Dz. Urz. UE nr L 229 z 31.7.2014); zgodnie z którym zakazuje się udzielania lub dalszego wykonywania wszelkich zamówień publicznych lub koncesji objętych zakresem dyrektyw w sprawie zamówień publicznych, a także zakresem art. 10 ust. 1, 3, ust. 6 lit. a)–e), ust. 8, 9 i 10, art. 11, 12, 13 i 14 dyrektywy 2014/23/UE, art. 7 i 8, art. 10 lit. b)–f) i lit. h)–j) dyrektywy 2014/24/UE, art. 18, art. 21 lit. b)–e) i lit. g)–i), art. 29 i 30 dyrektywy 2014/25/UE oraz art. 13 lit. a)–d), lit. f)–h) i lit. j) dyrektywy 2009/81/WE na rzecz lub z udziałem:</w:t>
      </w:r>
    </w:p>
    <w:p w14:paraId="7B4127D4" w14:textId="77777777" w:rsidR="008C2E0E" w:rsidRPr="00356E31" w:rsidRDefault="008C2E0E" w:rsidP="008C2E0E">
      <w:pPr>
        <w:pStyle w:val="Tekstpodstawowy"/>
        <w:kinsoku w:val="0"/>
        <w:overflowPunct w:val="0"/>
        <w:spacing w:after="0"/>
        <w:ind w:left="567" w:right="57" w:hanging="283"/>
        <w:jc w:val="both"/>
        <w:rPr>
          <w:sz w:val="22"/>
          <w:szCs w:val="22"/>
        </w:rPr>
      </w:pPr>
      <w:r w:rsidRPr="00B97380">
        <w:rPr>
          <w:sz w:val="22"/>
          <w:szCs w:val="22"/>
        </w:rPr>
        <w:t xml:space="preserve">a) </w:t>
      </w:r>
      <w:r w:rsidRPr="00356E31">
        <w:rPr>
          <w:sz w:val="22"/>
          <w:szCs w:val="22"/>
        </w:rPr>
        <w:t>obywateli rosyjskich, osób fizycznych zamieszkałych w Rosji lub osób prawnych, podmiotów lub organów z siedzibą w Rosji;</w:t>
      </w:r>
    </w:p>
    <w:p w14:paraId="0DA1F35E" w14:textId="77777777" w:rsidR="008C2E0E" w:rsidRPr="00356E31" w:rsidRDefault="008C2E0E" w:rsidP="008C2E0E">
      <w:pPr>
        <w:pStyle w:val="Tekstpodstawowy"/>
        <w:kinsoku w:val="0"/>
        <w:overflowPunct w:val="0"/>
        <w:spacing w:after="0"/>
        <w:ind w:left="567" w:right="57" w:hanging="283"/>
        <w:jc w:val="both"/>
        <w:rPr>
          <w:sz w:val="22"/>
          <w:szCs w:val="22"/>
        </w:rPr>
      </w:pPr>
      <w:r w:rsidRPr="00356E31">
        <w:rPr>
          <w:sz w:val="22"/>
          <w:szCs w:val="22"/>
        </w:rPr>
        <w:t>b) osób prawnych, podmiotów lub organów, do których prawa własności bezpośrednio lub pośrednio w ponad 50 % należą do osoby fizycznej lub prawnej, podmiotu lub organu, o których mowa w lit. a) niniejszego ustępu; lub</w:t>
      </w:r>
    </w:p>
    <w:p w14:paraId="190220A9" w14:textId="77777777" w:rsidR="008C2E0E" w:rsidRPr="00356E31" w:rsidRDefault="008C2E0E" w:rsidP="008C2E0E">
      <w:pPr>
        <w:pStyle w:val="Tekstpodstawowy"/>
        <w:kinsoku w:val="0"/>
        <w:overflowPunct w:val="0"/>
        <w:spacing w:after="0"/>
        <w:ind w:left="567" w:right="57" w:hanging="283"/>
        <w:jc w:val="both"/>
        <w:rPr>
          <w:sz w:val="22"/>
          <w:szCs w:val="22"/>
          <w:highlight w:val="yellow"/>
        </w:rPr>
      </w:pPr>
      <w:r w:rsidRPr="00356E31">
        <w:rPr>
          <w:sz w:val="22"/>
          <w:szCs w:val="22"/>
        </w:rPr>
        <w:t>c) osób fizycznych lub prawnych, podmiotów lub organów działających w imieniu lub pod kierunkiem osoby fizycznej lub prawnej, podmiotu lub organu, o których mowa w lit. a) lub b) niniejszego ustępu,</w:t>
      </w:r>
    </w:p>
    <w:p w14:paraId="01ABC020" w14:textId="77777777" w:rsidR="008C2E0E" w:rsidRPr="00AC112A" w:rsidRDefault="008C2E0E" w:rsidP="008C2E0E">
      <w:pPr>
        <w:pStyle w:val="Tekstpodstawowy"/>
        <w:kinsoku w:val="0"/>
        <w:overflowPunct w:val="0"/>
        <w:spacing w:after="0"/>
        <w:ind w:left="284" w:right="57"/>
        <w:jc w:val="both"/>
        <w:rPr>
          <w:sz w:val="22"/>
          <w:szCs w:val="22"/>
        </w:rPr>
      </w:pPr>
      <w:r w:rsidRPr="001A1711">
        <w:rPr>
          <w:sz w:val="22"/>
          <w:szCs w:val="22"/>
        </w:rPr>
        <w:t>w tym podwykonawców, dostawców lub podmiotów, na których zdolności polega się w rozumieniu dyrektyw w sprawie zamówień publicznych, w przypadku gdy przypada na nich ponad 10 % wartości zamówienia.</w:t>
      </w:r>
    </w:p>
    <w:p w14:paraId="55DC2054" w14:textId="215B7802" w:rsidR="00FD6428" w:rsidRPr="00AC112A" w:rsidRDefault="00FD6428" w:rsidP="00DD4EDD">
      <w:pPr>
        <w:pStyle w:val="Akapitzlist"/>
        <w:numPr>
          <w:ilvl w:val="0"/>
          <w:numId w:val="31"/>
        </w:numPr>
        <w:spacing w:after="60"/>
        <w:ind w:left="284" w:hanging="284"/>
        <w:jc w:val="both"/>
        <w:rPr>
          <w:bCs/>
          <w:sz w:val="22"/>
          <w:szCs w:val="22"/>
        </w:rPr>
      </w:pPr>
      <w:r w:rsidRPr="00AC112A">
        <w:rPr>
          <w:bCs/>
          <w:sz w:val="22"/>
          <w:szCs w:val="22"/>
        </w:rPr>
        <w:lastRenderedPageBreak/>
        <w:t xml:space="preserve">Zamawiający wskazuje, że w zakresie przesłanki wykluczenia, o której mowa </w:t>
      </w:r>
      <w:r w:rsidR="00C92CAC" w:rsidRPr="00AC112A">
        <w:rPr>
          <w:bCs/>
          <w:sz w:val="22"/>
          <w:szCs w:val="22"/>
        </w:rPr>
        <w:t>w pkt 4</w:t>
      </w:r>
      <w:r w:rsidRPr="00AC112A">
        <w:rPr>
          <w:bCs/>
          <w:sz w:val="22"/>
          <w:szCs w:val="22"/>
        </w:rPr>
        <w:t xml:space="preserve"> Wykonawca składa oświadczenie w Części III Sekcja D jednolitego dokumentu „Podstawy wykluczenia o charakterze wyłącznie krajowym”.  </w:t>
      </w:r>
    </w:p>
    <w:p w14:paraId="1CD2F17A" w14:textId="58EABCDE" w:rsidR="00FD6428" w:rsidRPr="00AC112A" w:rsidRDefault="00FD6428" w:rsidP="00AC112A">
      <w:pPr>
        <w:ind w:left="284"/>
        <w:jc w:val="both"/>
        <w:rPr>
          <w:b/>
          <w:bCs/>
          <w:sz w:val="22"/>
          <w:szCs w:val="22"/>
        </w:rPr>
      </w:pPr>
      <w:r w:rsidRPr="00AC112A">
        <w:rPr>
          <w:bCs/>
          <w:sz w:val="22"/>
          <w:szCs w:val="22"/>
        </w:rPr>
        <w:t>Ponadto Zamawiający, w ramach weryfikacji przesłanek wykluczenia, o których mowa powyżej, zastrzega możliwość wezwania Wykonawcy do złożenia wyjaśnień.</w:t>
      </w:r>
    </w:p>
    <w:p w14:paraId="3EA78456" w14:textId="77777777" w:rsidR="00FD6428" w:rsidRPr="00AC112A" w:rsidRDefault="00FD6428" w:rsidP="00B40D1F">
      <w:pPr>
        <w:shd w:val="clear" w:color="auto" w:fill="FFFFFF"/>
        <w:rPr>
          <w:rFonts w:eastAsiaTheme="majorEastAsia"/>
          <w:b/>
          <w:i/>
          <w:color w:val="002060"/>
          <w:sz w:val="16"/>
          <w:szCs w:val="16"/>
          <w:lang w:eastAsia="en-US"/>
        </w:rPr>
      </w:pPr>
    </w:p>
    <w:p w14:paraId="2E7A4FFE" w14:textId="77777777" w:rsidR="009D4DAE" w:rsidRDefault="009D4DAE" w:rsidP="00270DC3">
      <w:pPr>
        <w:numPr>
          <w:ilvl w:val="0"/>
          <w:numId w:val="16"/>
        </w:numPr>
        <w:shd w:val="clear" w:color="auto" w:fill="E5DFEC" w:themeFill="accent4" w:themeFillTint="33"/>
        <w:jc w:val="both"/>
        <w:rPr>
          <w:b/>
          <w:sz w:val="22"/>
          <w:szCs w:val="22"/>
          <w:lang w:eastAsia="en-US"/>
        </w:rPr>
      </w:pPr>
      <w:r w:rsidRPr="000A69E2">
        <w:rPr>
          <w:b/>
          <w:sz w:val="22"/>
          <w:szCs w:val="22"/>
          <w:lang w:eastAsia="en-US"/>
        </w:rPr>
        <w:t xml:space="preserve">Wykaz podmiotowych </w:t>
      </w:r>
      <w:r w:rsidR="006A046F" w:rsidRPr="00181F30">
        <w:rPr>
          <w:b/>
          <w:sz w:val="22"/>
          <w:szCs w:val="22"/>
          <w:lang w:eastAsia="en-US"/>
        </w:rPr>
        <w:t xml:space="preserve">i przedmiotowych </w:t>
      </w:r>
      <w:r w:rsidRPr="000A69E2">
        <w:rPr>
          <w:b/>
          <w:sz w:val="22"/>
          <w:szCs w:val="22"/>
          <w:lang w:eastAsia="en-US"/>
        </w:rPr>
        <w:t>środków dowodowych</w:t>
      </w:r>
    </w:p>
    <w:p w14:paraId="255B9AB7" w14:textId="77777777" w:rsidR="00AF064F" w:rsidRPr="00BB2426" w:rsidRDefault="00AF064F" w:rsidP="00AF064F">
      <w:pPr>
        <w:ind w:left="360"/>
        <w:jc w:val="both"/>
        <w:rPr>
          <w:b/>
          <w:sz w:val="16"/>
          <w:szCs w:val="16"/>
        </w:rPr>
      </w:pPr>
    </w:p>
    <w:p w14:paraId="464B3758" w14:textId="3ECD0317" w:rsidR="009615B1" w:rsidRPr="0047312C" w:rsidRDefault="009615B1" w:rsidP="00270DC3">
      <w:pPr>
        <w:pStyle w:val="Akapitzlist"/>
        <w:numPr>
          <w:ilvl w:val="1"/>
          <w:numId w:val="16"/>
        </w:numPr>
        <w:shd w:val="clear" w:color="auto" w:fill="DAEEF3" w:themeFill="accent5" w:themeFillTint="33"/>
        <w:jc w:val="both"/>
        <w:rPr>
          <w:b/>
          <w:sz w:val="22"/>
          <w:szCs w:val="22"/>
        </w:rPr>
      </w:pPr>
      <w:r w:rsidRPr="0047312C">
        <w:rPr>
          <w:b/>
          <w:sz w:val="22"/>
          <w:szCs w:val="22"/>
        </w:rPr>
        <w:t>DOKUMENTY SKŁADANE RAZEM Z OFERTĄ</w:t>
      </w:r>
    </w:p>
    <w:p w14:paraId="4E971524" w14:textId="77777777" w:rsidR="00AF064F" w:rsidRPr="00AF064F" w:rsidRDefault="00AF064F" w:rsidP="00AF064F">
      <w:pPr>
        <w:autoSpaceDE w:val="0"/>
        <w:autoSpaceDN w:val="0"/>
        <w:ind w:left="360"/>
        <w:jc w:val="both"/>
        <w:rPr>
          <w:b/>
          <w:sz w:val="12"/>
          <w:szCs w:val="12"/>
        </w:rPr>
      </w:pPr>
    </w:p>
    <w:p w14:paraId="1512EEAE" w14:textId="54A8AA57" w:rsidR="00015B95" w:rsidRPr="000A69E2" w:rsidRDefault="00E14DCB" w:rsidP="00DD4EDD">
      <w:pPr>
        <w:numPr>
          <w:ilvl w:val="0"/>
          <w:numId w:val="39"/>
        </w:numPr>
        <w:autoSpaceDE w:val="0"/>
        <w:autoSpaceDN w:val="0"/>
        <w:spacing w:after="80"/>
        <w:ind w:left="357" w:hanging="357"/>
        <w:jc w:val="both"/>
        <w:rPr>
          <w:b/>
          <w:sz w:val="22"/>
          <w:szCs w:val="22"/>
        </w:rPr>
      </w:pPr>
      <w:r w:rsidRPr="000A69E2">
        <w:rPr>
          <w:sz w:val="22"/>
          <w:szCs w:val="22"/>
        </w:rPr>
        <w:t xml:space="preserve">Oferta składana jest pod rygorem nieważności </w:t>
      </w:r>
      <w:r w:rsidRPr="000A69E2">
        <w:rPr>
          <w:b/>
          <w:sz w:val="22"/>
          <w:szCs w:val="22"/>
        </w:rPr>
        <w:t>w formie elektronicznej.</w:t>
      </w:r>
    </w:p>
    <w:p w14:paraId="12F7F3AD" w14:textId="77777777" w:rsidR="00E92A10" w:rsidRPr="00332C35" w:rsidRDefault="00E92A10" w:rsidP="00DD4EDD">
      <w:pPr>
        <w:numPr>
          <w:ilvl w:val="0"/>
          <w:numId w:val="39"/>
        </w:numPr>
        <w:autoSpaceDE w:val="0"/>
        <w:autoSpaceDN w:val="0"/>
        <w:spacing w:after="60"/>
        <w:jc w:val="both"/>
        <w:rPr>
          <w:sz w:val="22"/>
          <w:szCs w:val="22"/>
        </w:rPr>
      </w:pPr>
      <w:r w:rsidRPr="00E92A10">
        <w:rPr>
          <w:sz w:val="22"/>
          <w:szCs w:val="22"/>
        </w:rPr>
        <w:t xml:space="preserve">Do oferty wykonawca dołącza oświadczenie o niepodleganiu wykluczeniu oraz spełnianiu warunków udziału w postępowaniu w zakresie wskazanym w rozdziale II ust. 7 i 8 SWZ. </w:t>
      </w:r>
      <w:r w:rsidRPr="00332C35">
        <w:rPr>
          <w:sz w:val="22"/>
          <w:szCs w:val="22"/>
        </w:rPr>
        <w:t>Wykonawca składa oświadczenie w formie:</w:t>
      </w:r>
    </w:p>
    <w:p w14:paraId="4D4BE620" w14:textId="44D86E69" w:rsidR="00E92A10" w:rsidRPr="00332C35" w:rsidRDefault="00E92A10" w:rsidP="000503D3">
      <w:pPr>
        <w:autoSpaceDE w:val="0"/>
        <w:autoSpaceDN w:val="0"/>
        <w:spacing w:after="60"/>
        <w:ind w:left="360"/>
        <w:jc w:val="both"/>
        <w:rPr>
          <w:sz w:val="22"/>
          <w:szCs w:val="22"/>
        </w:rPr>
      </w:pPr>
      <w:r w:rsidRPr="00332C35">
        <w:rPr>
          <w:sz w:val="22"/>
          <w:szCs w:val="22"/>
        </w:rPr>
        <w:t>a)  Jednolitego Europejskiego Dokumentu Zamówienia – dalej: JEDZ</w:t>
      </w:r>
      <w:r w:rsidRPr="002939AD">
        <w:rPr>
          <w:sz w:val="22"/>
          <w:szCs w:val="22"/>
        </w:rPr>
        <w:t xml:space="preserve">. </w:t>
      </w:r>
      <w:r w:rsidR="00C31DAB" w:rsidRPr="002939AD">
        <w:rPr>
          <w:sz w:val="22"/>
          <w:szCs w:val="22"/>
        </w:rPr>
        <w:t>(załącznik nr 4 do SWZ)</w:t>
      </w:r>
    </w:p>
    <w:p w14:paraId="125B5292" w14:textId="35A1A27B" w:rsidR="00EC4C30" w:rsidRPr="004D7787" w:rsidRDefault="00E92A10" w:rsidP="000503D3">
      <w:pPr>
        <w:autoSpaceDE w:val="0"/>
        <w:autoSpaceDN w:val="0"/>
        <w:spacing w:after="80"/>
        <w:ind w:left="357"/>
        <w:jc w:val="both"/>
        <w:rPr>
          <w:sz w:val="22"/>
          <w:szCs w:val="22"/>
        </w:rPr>
      </w:pPr>
      <w:r w:rsidRPr="00E92A10">
        <w:rPr>
          <w:sz w:val="22"/>
          <w:szCs w:val="22"/>
        </w:rPr>
        <w:t>JEDZ stanowi dowód potwierdzający brak podstaw wykluczenia oraz spełnianie warunków udziału w postępowaniu, na dzień składania ofert oraz stanowi dowód tymczasowo zastępujący wymagane przez zamawiającego podmiotowe środki dowodowe, wskazane w rozdziale II ust. 9 pkt 2 SWZ</w:t>
      </w:r>
      <w:r w:rsidR="00EC4C30" w:rsidRPr="004D7787">
        <w:rPr>
          <w:sz w:val="22"/>
          <w:szCs w:val="22"/>
        </w:rPr>
        <w:t>.</w:t>
      </w:r>
    </w:p>
    <w:p w14:paraId="547B57D8" w14:textId="22076A80" w:rsidR="000828F2" w:rsidRPr="005D52FE" w:rsidRDefault="00B80145" w:rsidP="00DD4EDD">
      <w:pPr>
        <w:numPr>
          <w:ilvl w:val="0"/>
          <w:numId w:val="39"/>
        </w:numPr>
        <w:autoSpaceDE w:val="0"/>
        <w:autoSpaceDN w:val="0"/>
        <w:spacing w:after="80"/>
        <w:ind w:left="357"/>
        <w:jc w:val="both"/>
        <w:rPr>
          <w:sz w:val="22"/>
          <w:szCs w:val="22"/>
        </w:rPr>
      </w:pPr>
      <w:r w:rsidRPr="00391622">
        <w:rPr>
          <w:sz w:val="22"/>
          <w:szCs w:val="22"/>
        </w:rPr>
        <w:t xml:space="preserve">Wykonawca składa JEDZ </w:t>
      </w:r>
      <w:r w:rsidRPr="00391622">
        <w:rPr>
          <w:bCs/>
          <w:sz w:val="22"/>
          <w:szCs w:val="22"/>
        </w:rPr>
        <w:t>w oryginale w postaci dokumentu elektronicznego podpisanego kwalifikowanym podpisem elektronicznym</w:t>
      </w:r>
      <w:r w:rsidRPr="00391622">
        <w:rPr>
          <w:sz w:val="22"/>
          <w:szCs w:val="22"/>
        </w:rPr>
        <w:t xml:space="preserve"> przez osobę upoważnioną do reprezentowania wykonawcy zgodnie z formą reprezentacji określoną w dokumencie rejestrowym właściwym dla formy organizacyjnej lub innym dokumencie</w:t>
      </w:r>
      <w:r w:rsidR="000828F2" w:rsidRPr="005D52FE">
        <w:rPr>
          <w:sz w:val="22"/>
          <w:szCs w:val="22"/>
        </w:rPr>
        <w:t>.</w:t>
      </w:r>
    </w:p>
    <w:p w14:paraId="695430EA" w14:textId="0B4BA2BE" w:rsidR="00B80145" w:rsidRPr="00391622" w:rsidRDefault="00B80145" w:rsidP="00DD4EDD">
      <w:pPr>
        <w:numPr>
          <w:ilvl w:val="0"/>
          <w:numId w:val="39"/>
        </w:numPr>
        <w:autoSpaceDE w:val="0"/>
        <w:autoSpaceDN w:val="0"/>
        <w:spacing w:after="60"/>
        <w:jc w:val="both"/>
        <w:rPr>
          <w:sz w:val="22"/>
          <w:szCs w:val="22"/>
        </w:rPr>
      </w:pPr>
      <w:r w:rsidRPr="00391622">
        <w:rPr>
          <w:sz w:val="22"/>
          <w:szCs w:val="22"/>
        </w:rPr>
        <w:t xml:space="preserve">JEDZ sporządza </w:t>
      </w:r>
      <w:r w:rsidRPr="00391622">
        <w:rPr>
          <w:bCs/>
          <w:sz w:val="22"/>
          <w:szCs w:val="22"/>
        </w:rPr>
        <w:t>odrębnie</w:t>
      </w:r>
      <w:r w:rsidRPr="00391622">
        <w:rPr>
          <w:sz w:val="22"/>
          <w:szCs w:val="22"/>
        </w:rPr>
        <w:t>:</w:t>
      </w:r>
    </w:p>
    <w:p w14:paraId="57C8269F" w14:textId="15B3B545" w:rsidR="00B80145" w:rsidRPr="0083529C" w:rsidRDefault="00B80145" w:rsidP="00270DC3">
      <w:pPr>
        <w:pStyle w:val="Tekstpodstawowy"/>
        <w:numPr>
          <w:ilvl w:val="0"/>
          <w:numId w:val="6"/>
        </w:numPr>
        <w:spacing w:after="80"/>
        <w:ind w:left="709" w:right="23" w:hanging="284"/>
        <w:jc w:val="both"/>
        <w:rPr>
          <w:sz w:val="22"/>
          <w:szCs w:val="22"/>
        </w:rPr>
      </w:pPr>
      <w:r w:rsidRPr="0083529C">
        <w:rPr>
          <w:sz w:val="22"/>
          <w:szCs w:val="22"/>
        </w:rPr>
        <w:t>wykonawca/każdy spośród wykonawców wspólnie ubiegających się o udzielenie zamówienia. W takim przypadku JEDZ potwierdza brak podstaw wykluczenia wykonawcy oraz spełnianie warunków udziału w postępowaniu w zakresie, w jakim każdy z wykonawców wykazuje spełnianie warunków udziału w postępowaniu</w:t>
      </w:r>
      <w:r w:rsidR="000503D3" w:rsidRPr="0083529C">
        <w:rPr>
          <w:sz w:val="22"/>
          <w:szCs w:val="22"/>
        </w:rPr>
        <w:t>.</w:t>
      </w:r>
    </w:p>
    <w:p w14:paraId="366C0A93" w14:textId="61143863" w:rsidR="00B80145" w:rsidRPr="0083529C" w:rsidRDefault="00B80145" w:rsidP="00DD4EDD">
      <w:pPr>
        <w:pStyle w:val="Akapitzlist"/>
        <w:numPr>
          <w:ilvl w:val="0"/>
          <w:numId w:val="39"/>
        </w:numPr>
        <w:autoSpaceDE w:val="0"/>
        <w:autoSpaceDN w:val="0"/>
        <w:spacing w:after="60"/>
        <w:jc w:val="both"/>
        <w:rPr>
          <w:sz w:val="22"/>
          <w:szCs w:val="22"/>
        </w:rPr>
      </w:pPr>
      <w:r w:rsidRPr="0083529C">
        <w:rPr>
          <w:sz w:val="22"/>
          <w:szCs w:val="22"/>
        </w:rPr>
        <w:t>Wykonawca sporządzi oświadczenie JEDZ za pośrednictwem:</w:t>
      </w:r>
    </w:p>
    <w:p w14:paraId="08BE9591" w14:textId="49EC7EE9" w:rsidR="00A04C93" w:rsidRPr="0083529C" w:rsidRDefault="00B80145" w:rsidP="00270DC3">
      <w:pPr>
        <w:pStyle w:val="Tekstpodstawowy"/>
        <w:numPr>
          <w:ilvl w:val="0"/>
          <w:numId w:val="6"/>
        </w:numPr>
        <w:spacing w:after="60"/>
        <w:ind w:left="709" w:right="20" w:hanging="283"/>
        <w:jc w:val="both"/>
        <w:rPr>
          <w:color w:val="0000FF"/>
          <w:sz w:val="22"/>
          <w:szCs w:val="22"/>
        </w:rPr>
      </w:pPr>
      <w:r w:rsidRPr="0083529C">
        <w:rPr>
          <w:sz w:val="22"/>
          <w:szCs w:val="22"/>
        </w:rPr>
        <w:t xml:space="preserve">przy wykorzystaniu systemu dostępnego poprzez stronę internetową </w:t>
      </w:r>
      <w:hyperlink r:id="rId14" w:history="1">
        <w:r w:rsidRPr="0083529C">
          <w:rPr>
            <w:color w:val="0000FF"/>
            <w:sz w:val="22"/>
            <w:szCs w:val="22"/>
          </w:rPr>
          <w:t>https://espd.uzp.gov.pl/</w:t>
        </w:r>
      </w:hyperlink>
    </w:p>
    <w:p w14:paraId="188031A5" w14:textId="155F6BFD" w:rsidR="00B80145" w:rsidRPr="0083529C" w:rsidRDefault="00B80145" w:rsidP="000503D3">
      <w:pPr>
        <w:pStyle w:val="Tekstpodstawowy"/>
        <w:spacing w:after="60"/>
        <w:ind w:left="709" w:right="20" w:hanging="283"/>
        <w:jc w:val="both"/>
        <w:rPr>
          <w:sz w:val="22"/>
          <w:szCs w:val="22"/>
          <w:u w:val="single"/>
        </w:rPr>
      </w:pPr>
      <w:r w:rsidRPr="0083529C">
        <w:rPr>
          <w:sz w:val="22"/>
          <w:szCs w:val="22"/>
        </w:rPr>
        <w:t>lub</w:t>
      </w:r>
    </w:p>
    <w:p w14:paraId="609BAE75" w14:textId="12A9D3A1" w:rsidR="00B80145" w:rsidRPr="0083529C" w:rsidRDefault="00B80145" w:rsidP="000503D3">
      <w:pPr>
        <w:pStyle w:val="Tekstpodstawowy"/>
        <w:spacing w:after="80"/>
        <w:ind w:left="709" w:right="23" w:hanging="284"/>
        <w:jc w:val="both"/>
        <w:rPr>
          <w:sz w:val="22"/>
          <w:szCs w:val="22"/>
        </w:rPr>
      </w:pPr>
      <w:r w:rsidRPr="0083529C">
        <w:rPr>
          <w:sz w:val="22"/>
          <w:szCs w:val="22"/>
        </w:rPr>
        <w:t>- za pośrednictwem innych dostępnych narzędzi lub oprogramowania, które umożliwiają wypełnienie JEDZ i utworzenie dokumentu elektronicznego.</w:t>
      </w:r>
    </w:p>
    <w:p w14:paraId="441A093F" w14:textId="16E97AB3" w:rsidR="00B80145" w:rsidRPr="00DA10F0" w:rsidRDefault="00B80145" w:rsidP="00DA10F0">
      <w:pPr>
        <w:numPr>
          <w:ilvl w:val="0"/>
          <w:numId w:val="39"/>
        </w:numPr>
        <w:autoSpaceDE w:val="0"/>
        <w:autoSpaceDN w:val="0"/>
        <w:jc w:val="both"/>
        <w:rPr>
          <w:sz w:val="22"/>
          <w:szCs w:val="22"/>
        </w:rPr>
      </w:pPr>
      <w:r w:rsidRPr="0083529C">
        <w:rPr>
          <w:sz w:val="22"/>
          <w:szCs w:val="22"/>
        </w:rPr>
        <w:t>Instrukcja wypełniania formularza JEDZ znajduje się na stronie internetowej Urzędu Zamówień Publicznych pod adresem:</w:t>
      </w:r>
    </w:p>
    <w:p w14:paraId="15A5766D" w14:textId="328437EB" w:rsidR="00DA10F0" w:rsidRDefault="00DA10F0" w:rsidP="00DA10F0">
      <w:pPr>
        <w:pStyle w:val="Tekstpodstawowy"/>
        <w:spacing w:after="60"/>
        <w:ind w:left="357" w:right="23"/>
        <w:jc w:val="both"/>
        <w:rPr>
          <w:sz w:val="22"/>
          <w:szCs w:val="22"/>
        </w:rPr>
      </w:pPr>
      <w:hyperlink r:id="rId15" w:history="1">
        <w:r w:rsidRPr="00DA10F0">
          <w:rPr>
            <w:rStyle w:val="Hipercze"/>
            <w:sz w:val="22"/>
            <w:szCs w:val="22"/>
          </w:rPr>
          <w:t>https://www.gov.pl/web/uzp/jednolity-europejski-dokument-zamowienia</w:t>
        </w:r>
      </w:hyperlink>
      <w:r w:rsidRPr="00DA10F0">
        <w:rPr>
          <w:sz w:val="22"/>
          <w:szCs w:val="22"/>
        </w:rPr>
        <w:t xml:space="preserve"> </w:t>
      </w:r>
    </w:p>
    <w:p w14:paraId="2DAE6EE4" w14:textId="4C4AC43C" w:rsidR="00B80145" w:rsidRPr="003C738A" w:rsidRDefault="00B80145" w:rsidP="00DD4EDD">
      <w:pPr>
        <w:pStyle w:val="Tekstpodstawowy"/>
        <w:numPr>
          <w:ilvl w:val="0"/>
          <w:numId w:val="39"/>
        </w:numPr>
        <w:spacing w:after="80"/>
        <w:ind w:left="357" w:right="23" w:hanging="357"/>
        <w:jc w:val="both"/>
        <w:rPr>
          <w:sz w:val="22"/>
          <w:szCs w:val="22"/>
        </w:rPr>
      </w:pPr>
      <w:r w:rsidRPr="00A4249F">
        <w:rPr>
          <w:sz w:val="22"/>
          <w:szCs w:val="22"/>
        </w:rPr>
        <w:t xml:space="preserve">Celem ułatwienia wykonawcy sporządzenia JEDZ zamawiający przygotował formularz JEDZ </w:t>
      </w:r>
      <w:r w:rsidRPr="0003225D">
        <w:rPr>
          <w:sz w:val="22"/>
          <w:szCs w:val="22"/>
        </w:rPr>
        <w:t xml:space="preserve">(załącznik nr </w:t>
      </w:r>
      <w:r w:rsidR="002F0329" w:rsidRPr="0003225D">
        <w:rPr>
          <w:sz w:val="22"/>
          <w:szCs w:val="22"/>
        </w:rPr>
        <w:t>4</w:t>
      </w:r>
      <w:r w:rsidRPr="0003225D">
        <w:rPr>
          <w:sz w:val="22"/>
          <w:szCs w:val="22"/>
        </w:rPr>
        <w:t xml:space="preserve"> do SWZ), w formacie pliku XML, który zamieścił na Platformie. Formularz JEDZ, </w:t>
      </w:r>
      <w:r w:rsidRPr="00A4249F">
        <w:rPr>
          <w:sz w:val="22"/>
          <w:szCs w:val="22"/>
        </w:rPr>
        <w:t xml:space="preserve">wstępnie przygotowany przez zamawiającego, zawiera tylko pola wskazane przez zamawiającego. W przypadku gdy wykonawca korzysta z możliwości samodzielnego utworzenia nowego formularza JEDZ/ESPD, aktywne są wszystkie pola formularza. Należy je wypełnić w zakresie stosownym do wymagań określonych przez zamawiającego w przedmiotowym postępowaniu. Przy wszystkich podstawach wykluczenia domyślnie zaznaczona jest odpowiedź przecząca. Po zaznaczeniu odpowiedzi twierdzącej wykonawca ma </w:t>
      </w:r>
      <w:r w:rsidRPr="003C738A">
        <w:rPr>
          <w:sz w:val="22"/>
          <w:szCs w:val="22"/>
        </w:rPr>
        <w:t>możliwość podania szczegółów, a także opisania ewentualnych środków zaradczych podjętych w ramach tzw. samooczyszczenia.</w:t>
      </w:r>
    </w:p>
    <w:p w14:paraId="2ABF819B" w14:textId="62FEED39" w:rsidR="000C0411" w:rsidRPr="003C738A" w:rsidRDefault="00514BAF" w:rsidP="00DD4EDD">
      <w:pPr>
        <w:numPr>
          <w:ilvl w:val="0"/>
          <w:numId w:val="39"/>
        </w:numPr>
        <w:autoSpaceDE w:val="0"/>
        <w:autoSpaceDN w:val="0"/>
        <w:jc w:val="both"/>
        <w:rPr>
          <w:sz w:val="22"/>
          <w:szCs w:val="22"/>
        </w:rPr>
      </w:pPr>
      <w:r w:rsidRPr="003C738A">
        <w:rPr>
          <w:b/>
          <w:sz w:val="22"/>
          <w:szCs w:val="22"/>
        </w:rPr>
        <w:t>Samooczyszczenie</w:t>
      </w:r>
      <w:r w:rsidR="00225666" w:rsidRPr="003C738A">
        <w:rPr>
          <w:b/>
          <w:sz w:val="22"/>
          <w:szCs w:val="22"/>
        </w:rPr>
        <w:t xml:space="preserve"> </w:t>
      </w:r>
      <w:r w:rsidR="008B58DE" w:rsidRPr="003C738A">
        <w:rPr>
          <w:sz w:val="22"/>
          <w:szCs w:val="22"/>
        </w:rPr>
        <w:t>–</w:t>
      </w:r>
      <w:r w:rsidRPr="003C738A">
        <w:rPr>
          <w:sz w:val="22"/>
          <w:szCs w:val="22"/>
        </w:rPr>
        <w:t xml:space="preserve"> w</w:t>
      </w:r>
      <w:r w:rsidR="000C0411" w:rsidRPr="003C738A">
        <w:rPr>
          <w:sz w:val="22"/>
          <w:szCs w:val="22"/>
        </w:rPr>
        <w:t xml:space="preserve"> okolicznościach określonych w art. 108 ust. 1 pkt 1, 2</w:t>
      </w:r>
      <w:r w:rsidR="0083529C" w:rsidRPr="003C738A">
        <w:rPr>
          <w:sz w:val="22"/>
          <w:szCs w:val="22"/>
        </w:rPr>
        <w:t xml:space="preserve"> i</w:t>
      </w:r>
      <w:r w:rsidR="000C0411" w:rsidRPr="003C738A">
        <w:rPr>
          <w:sz w:val="22"/>
          <w:szCs w:val="22"/>
        </w:rPr>
        <w:t xml:space="preserve"> 5 ustawy </w:t>
      </w:r>
      <w:proofErr w:type="spellStart"/>
      <w:r w:rsidR="000C0411" w:rsidRPr="003C738A">
        <w:rPr>
          <w:sz w:val="22"/>
          <w:szCs w:val="22"/>
        </w:rPr>
        <w:t>Pzp</w:t>
      </w:r>
      <w:proofErr w:type="spellEnd"/>
      <w:r w:rsidR="000C0411" w:rsidRPr="003C738A">
        <w:rPr>
          <w:sz w:val="22"/>
          <w:szCs w:val="22"/>
        </w:rPr>
        <w:t xml:space="preserve">, wykonawca nie podlega wykluczeniu jeżeli udowodni zamawiającemu, że spełnił </w:t>
      </w:r>
      <w:r w:rsidR="000C0411" w:rsidRPr="003C738A">
        <w:rPr>
          <w:b/>
          <w:sz w:val="22"/>
          <w:szCs w:val="22"/>
        </w:rPr>
        <w:t>łącznie</w:t>
      </w:r>
      <w:r w:rsidR="000C0411" w:rsidRPr="003C738A">
        <w:rPr>
          <w:sz w:val="22"/>
          <w:szCs w:val="22"/>
        </w:rPr>
        <w:t xml:space="preserve"> następujące przesłanki:</w:t>
      </w:r>
    </w:p>
    <w:p w14:paraId="0FDBD55A" w14:textId="757C9FEC" w:rsidR="000C0411" w:rsidRPr="003C738A" w:rsidRDefault="00F97E2D" w:rsidP="00F97E2D">
      <w:pPr>
        <w:pStyle w:val="Tekstpodstawowy"/>
        <w:spacing w:after="0"/>
        <w:ind w:left="709" w:right="20" w:hanging="349"/>
        <w:jc w:val="both"/>
        <w:rPr>
          <w:sz w:val="22"/>
          <w:szCs w:val="22"/>
        </w:rPr>
      </w:pPr>
      <w:r w:rsidRPr="003C738A">
        <w:rPr>
          <w:sz w:val="22"/>
          <w:szCs w:val="22"/>
        </w:rPr>
        <w:t>a)</w:t>
      </w:r>
      <w:r w:rsidRPr="003C738A">
        <w:rPr>
          <w:sz w:val="22"/>
          <w:szCs w:val="22"/>
        </w:rPr>
        <w:tab/>
      </w:r>
      <w:r w:rsidR="000C0411" w:rsidRPr="003C738A">
        <w:rPr>
          <w:sz w:val="22"/>
          <w:szCs w:val="22"/>
        </w:rPr>
        <w:t>naprawił lub zobowiązał się do naprawienia szkody wyrządzonej przestępstwem, wykroczeniem lub swoim nieprawidłowym postępowaniem, w tym poprzez zadośćuczynienie pieniężne;</w:t>
      </w:r>
    </w:p>
    <w:p w14:paraId="7F94A074" w14:textId="4910171F" w:rsidR="000C0411" w:rsidRPr="000A69E2" w:rsidRDefault="00F97E2D" w:rsidP="00F97E2D">
      <w:pPr>
        <w:pStyle w:val="Tekstpodstawowy"/>
        <w:spacing w:after="0"/>
        <w:ind w:left="709" w:right="20" w:hanging="349"/>
        <w:jc w:val="both"/>
        <w:rPr>
          <w:sz w:val="22"/>
          <w:szCs w:val="22"/>
        </w:rPr>
      </w:pPr>
      <w:r>
        <w:rPr>
          <w:sz w:val="22"/>
          <w:szCs w:val="22"/>
        </w:rPr>
        <w:t xml:space="preserve">b) </w:t>
      </w:r>
      <w:r>
        <w:rPr>
          <w:sz w:val="22"/>
          <w:szCs w:val="22"/>
        </w:rPr>
        <w:tab/>
      </w:r>
      <w:r w:rsidR="000C0411" w:rsidRPr="000A69E2">
        <w:rPr>
          <w:sz w:val="22"/>
          <w:szCs w:val="22"/>
        </w:rPr>
        <w:t xml:space="preserve">wyczerpująco wyjaśnił fakty i okoliczności związane z przestępstwem, wykroczeniem lub swoim nieprawidłowym postępowaniem oraz spowodowanymi przez nie szkodami, aktywnie </w:t>
      </w:r>
      <w:r w:rsidR="000C0411" w:rsidRPr="000A69E2">
        <w:rPr>
          <w:sz w:val="22"/>
          <w:szCs w:val="22"/>
        </w:rPr>
        <w:lastRenderedPageBreak/>
        <w:t>współpracując odpowiednio z właściwymi organami, w tym organami ścigania lub zamawiającym;</w:t>
      </w:r>
    </w:p>
    <w:p w14:paraId="03DC7C47" w14:textId="0953D9CE" w:rsidR="000C0411" w:rsidRPr="000A69E2" w:rsidRDefault="00F97E2D" w:rsidP="00F97E2D">
      <w:pPr>
        <w:pStyle w:val="Tekstpodstawowy"/>
        <w:spacing w:after="0"/>
        <w:ind w:left="709" w:right="20" w:hanging="349"/>
        <w:jc w:val="both"/>
        <w:rPr>
          <w:sz w:val="22"/>
          <w:szCs w:val="22"/>
        </w:rPr>
      </w:pPr>
      <w:r>
        <w:rPr>
          <w:sz w:val="22"/>
          <w:szCs w:val="22"/>
        </w:rPr>
        <w:t xml:space="preserve">c) </w:t>
      </w:r>
      <w:r>
        <w:rPr>
          <w:sz w:val="22"/>
          <w:szCs w:val="22"/>
        </w:rPr>
        <w:tab/>
      </w:r>
      <w:r w:rsidR="000C0411" w:rsidRPr="000A69E2">
        <w:rPr>
          <w:sz w:val="22"/>
          <w:szCs w:val="22"/>
        </w:rPr>
        <w:t>podjął konkretne środki techniczne, organizacyjne i kadrowe, odpowiednie dla zapobiegania dalszym przestępstwom, wykroczeniom lub nieprawidłowemu postępowaniu, w szczególności:</w:t>
      </w:r>
    </w:p>
    <w:p w14:paraId="3C986644" w14:textId="1810BDA6" w:rsidR="000C0411" w:rsidRPr="000A69E2" w:rsidRDefault="000C0411" w:rsidP="00DD4EDD">
      <w:pPr>
        <w:pStyle w:val="Tekstpodstawowy"/>
        <w:numPr>
          <w:ilvl w:val="2"/>
          <w:numId w:val="60"/>
        </w:numPr>
        <w:spacing w:after="0"/>
        <w:ind w:left="993" w:right="20" w:hanging="284"/>
        <w:jc w:val="both"/>
        <w:rPr>
          <w:sz w:val="22"/>
          <w:szCs w:val="22"/>
        </w:rPr>
      </w:pPr>
      <w:r w:rsidRPr="000A69E2">
        <w:rPr>
          <w:sz w:val="22"/>
          <w:szCs w:val="22"/>
        </w:rPr>
        <w:t>zerwał wszelkie powiązania z osobami lub podmiotami odpowiedzialnymi za nieprawidłowe postępowanie wykonawcy,</w:t>
      </w:r>
    </w:p>
    <w:p w14:paraId="3D981A91" w14:textId="41508CBE" w:rsidR="000C0411" w:rsidRPr="000A69E2" w:rsidRDefault="000C0411" w:rsidP="00DD4EDD">
      <w:pPr>
        <w:pStyle w:val="Tekstpodstawowy"/>
        <w:numPr>
          <w:ilvl w:val="2"/>
          <w:numId w:val="60"/>
        </w:numPr>
        <w:spacing w:after="0"/>
        <w:ind w:left="993" w:right="20" w:hanging="284"/>
        <w:jc w:val="both"/>
        <w:rPr>
          <w:sz w:val="22"/>
          <w:szCs w:val="22"/>
        </w:rPr>
      </w:pPr>
      <w:r w:rsidRPr="000A69E2">
        <w:rPr>
          <w:sz w:val="22"/>
          <w:szCs w:val="22"/>
        </w:rPr>
        <w:t>zreorganizował personel,</w:t>
      </w:r>
    </w:p>
    <w:p w14:paraId="0F3FFAAE" w14:textId="4A343D19" w:rsidR="000C0411" w:rsidRPr="000A69E2" w:rsidRDefault="000C0411" w:rsidP="00DD4EDD">
      <w:pPr>
        <w:pStyle w:val="Tekstpodstawowy"/>
        <w:numPr>
          <w:ilvl w:val="2"/>
          <w:numId w:val="60"/>
        </w:numPr>
        <w:spacing w:after="0"/>
        <w:ind w:left="993" w:right="20" w:hanging="284"/>
        <w:jc w:val="both"/>
        <w:rPr>
          <w:sz w:val="22"/>
          <w:szCs w:val="22"/>
        </w:rPr>
      </w:pPr>
      <w:r w:rsidRPr="000A69E2">
        <w:rPr>
          <w:sz w:val="22"/>
          <w:szCs w:val="22"/>
        </w:rPr>
        <w:t>wdrożył system sprawozdawczości i kontroli,</w:t>
      </w:r>
    </w:p>
    <w:p w14:paraId="24809C0F" w14:textId="5118CD62" w:rsidR="000C0411" w:rsidRPr="000A69E2" w:rsidRDefault="000C0411" w:rsidP="00DD4EDD">
      <w:pPr>
        <w:pStyle w:val="Tekstpodstawowy"/>
        <w:numPr>
          <w:ilvl w:val="2"/>
          <w:numId w:val="60"/>
        </w:numPr>
        <w:spacing w:after="0"/>
        <w:ind w:left="993" w:right="20" w:hanging="284"/>
        <w:jc w:val="both"/>
        <w:rPr>
          <w:sz w:val="22"/>
          <w:szCs w:val="22"/>
        </w:rPr>
      </w:pPr>
      <w:r w:rsidRPr="000A69E2">
        <w:rPr>
          <w:sz w:val="22"/>
          <w:szCs w:val="22"/>
        </w:rPr>
        <w:t>utworzył struktury audytu wewnętrznego do monitorowania przestrzegania przepisów, wewnętrznych regulacji lub standardów,</w:t>
      </w:r>
    </w:p>
    <w:p w14:paraId="74EFC3C9" w14:textId="3F8C189F" w:rsidR="000C0411" w:rsidRPr="000A69E2" w:rsidRDefault="000C0411" w:rsidP="00DD4EDD">
      <w:pPr>
        <w:pStyle w:val="Tekstpodstawowy"/>
        <w:numPr>
          <w:ilvl w:val="2"/>
          <w:numId w:val="60"/>
        </w:numPr>
        <w:spacing w:after="40"/>
        <w:ind w:left="993" w:right="23" w:hanging="284"/>
        <w:jc w:val="both"/>
        <w:rPr>
          <w:sz w:val="22"/>
          <w:szCs w:val="22"/>
        </w:rPr>
      </w:pPr>
      <w:r w:rsidRPr="000A69E2">
        <w:rPr>
          <w:sz w:val="22"/>
          <w:szCs w:val="22"/>
        </w:rPr>
        <w:t>wprowadził wewnętrzne regulacje dotyczące odpowiedzialności i odszkodowań za nieprzestrzeganie przepisów, wewnętrznych regulacji lub standardów.</w:t>
      </w:r>
    </w:p>
    <w:p w14:paraId="2D36FC25" w14:textId="6F794730" w:rsidR="000C0411" w:rsidRDefault="000C0411" w:rsidP="000503D3">
      <w:pPr>
        <w:pStyle w:val="Tekstpodstawowy"/>
        <w:spacing w:after="80"/>
        <w:ind w:left="357" w:right="23"/>
        <w:jc w:val="both"/>
        <w:rPr>
          <w:b/>
          <w:sz w:val="22"/>
          <w:szCs w:val="22"/>
        </w:rPr>
      </w:pPr>
      <w:r w:rsidRPr="000A69E2">
        <w:rPr>
          <w:b/>
          <w:sz w:val="22"/>
          <w:szCs w:val="22"/>
        </w:rPr>
        <w:t>Zamawiający ocenia, czy podjęte przez wykonawcę czynności są wystarczające do wykazania jego rzetelności, uwzględniając wagę i szczególne okoliczności czynu wykonawcy, a jeżeli uzna</w:t>
      </w:r>
      <w:r w:rsidR="005F74F8" w:rsidRPr="000A69E2">
        <w:rPr>
          <w:b/>
          <w:sz w:val="22"/>
          <w:szCs w:val="22"/>
        </w:rPr>
        <w:t>,</w:t>
      </w:r>
      <w:r w:rsidRPr="000A69E2">
        <w:rPr>
          <w:b/>
          <w:sz w:val="22"/>
          <w:szCs w:val="22"/>
        </w:rPr>
        <w:t xml:space="preserve"> że nie są wystarczające, wyklucza wykonawcę.</w:t>
      </w:r>
    </w:p>
    <w:p w14:paraId="4C627979" w14:textId="5EF45B52" w:rsidR="00B80145" w:rsidRPr="00941DF7" w:rsidRDefault="00B80145" w:rsidP="00DD4EDD">
      <w:pPr>
        <w:numPr>
          <w:ilvl w:val="0"/>
          <w:numId w:val="39"/>
        </w:numPr>
        <w:autoSpaceDE w:val="0"/>
        <w:autoSpaceDN w:val="0"/>
        <w:spacing w:after="80"/>
        <w:ind w:left="357" w:hanging="357"/>
        <w:jc w:val="both"/>
        <w:rPr>
          <w:sz w:val="22"/>
          <w:szCs w:val="22"/>
        </w:rPr>
      </w:pPr>
      <w:r w:rsidRPr="00941DF7">
        <w:rPr>
          <w:sz w:val="22"/>
          <w:szCs w:val="22"/>
        </w:rPr>
        <w:t xml:space="preserve">Informacje na temat składania JEDZ poprzez Platformę znajdują się w instrukcji </w:t>
      </w:r>
      <w:r w:rsidR="00941DF7" w:rsidRPr="00E92A10">
        <w:rPr>
          <w:rFonts w:eastAsiaTheme="majorEastAsia"/>
          <w:sz w:val="22"/>
          <w:szCs w:val="22"/>
          <w:lang w:eastAsia="en-US"/>
        </w:rPr>
        <w:t>dostępnej</w:t>
      </w:r>
      <w:r w:rsidR="00941DF7" w:rsidRPr="00941DF7">
        <w:rPr>
          <w:rFonts w:eastAsiaTheme="majorEastAsia"/>
          <w:sz w:val="22"/>
          <w:szCs w:val="22"/>
          <w:lang w:eastAsia="en-US"/>
        </w:rPr>
        <w:t xml:space="preserve"> na </w:t>
      </w:r>
      <w:r w:rsidR="00941DF7" w:rsidRPr="00941DF7">
        <w:rPr>
          <w:rFonts w:eastAsiaTheme="majorEastAsia"/>
          <w:bCs/>
          <w:color w:val="000000" w:themeColor="text1"/>
          <w:sz w:val="22"/>
          <w:szCs w:val="22"/>
          <w:lang w:eastAsia="en-US"/>
        </w:rPr>
        <w:t>Platformie zakupowej</w:t>
      </w:r>
      <w:r w:rsidR="00941DF7" w:rsidRPr="00941DF7">
        <w:rPr>
          <w:rFonts w:eastAsiaTheme="majorEastAsia"/>
          <w:sz w:val="22"/>
          <w:szCs w:val="22"/>
          <w:lang w:eastAsia="en-US"/>
        </w:rPr>
        <w:t>.</w:t>
      </w:r>
    </w:p>
    <w:p w14:paraId="3173D050" w14:textId="77777777" w:rsidR="0078519A" w:rsidRPr="000A69E2" w:rsidRDefault="0078519A" w:rsidP="00DD4EDD">
      <w:pPr>
        <w:numPr>
          <w:ilvl w:val="0"/>
          <w:numId w:val="39"/>
        </w:numPr>
        <w:autoSpaceDE w:val="0"/>
        <w:autoSpaceDN w:val="0"/>
        <w:spacing w:after="80"/>
        <w:ind w:left="357" w:hanging="357"/>
        <w:jc w:val="both"/>
        <w:rPr>
          <w:i/>
          <w:sz w:val="22"/>
          <w:szCs w:val="22"/>
        </w:rPr>
      </w:pPr>
      <w:r w:rsidRPr="000A69E2">
        <w:rPr>
          <w:sz w:val="22"/>
          <w:szCs w:val="22"/>
        </w:rPr>
        <w:t>Do oferty wykonawca załącza również:</w:t>
      </w:r>
    </w:p>
    <w:p w14:paraId="430B61BB" w14:textId="77777777" w:rsidR="0078519A" w:rsidRPr="000A69E2" w:rsidRDefault="0078519A" w:rsidP="00270DC3">
      <w:pPr>
        <w:numPr>
          <w:ilvl w:val="0"/>
          <w:numId w:val="18"/>
        </w:numPr>
        <w:spacing w:after="60"/>
        <w:ind w:left="709" w:right="-108" w:hanging="283"/>
        <w:jc w:val="both"/>
        <w:rPr>
          <w:b/>
          <w:sz w:val="22"/>
          <w:szCs w:val="22"/>
        </w:rPr>
      </w:pPr>
      <w:r w:rsidRPr="000A69E2">
        <w:rPr>
          <w:b/>
          <w:sz w:val="22"/>
          <w:szCs w:val="22"/>
        </w:rPr>
        <w:t xml:space="preserve">Pełnomocnictwo  </w:t>
      </w:r>
    </w:p>
    <w:p w14:paraId="26B12684" w14:textId="582CC950" w:rsidR="0078519A" w:rsidRPr="000A69E2" w:rsidRDefault="0078519A" w:rsidP="00270DC3">
      <w:pPr>
        <w:pStyle w:val="Tekstpodstawowy"/>
        <w:numPr>
          <w:ilvl w:val="0"/>
          <w:numId w:val="9"/>
        </w:numPr>
        <w:spacing w:after="0"/>
        <w:ind w:left="993" w:right="20" w:hanging="284"/>
        <w:jc w:val="both"/>
        <w:rPr>
          <w:sz w:val="22"/>
          <w:szCs w:val="22"/>
        </w:rPr>
      </w:pPr>
      <w:r w:rsidRPr="000A69E2">
        <w:rPr>
          <w:sz w:val="22"/>
          <w:szCs w:val="22"/>
        </w:rPr>
        <w:t>Gdy umocowanie osoby składającej ofertę nie wynika z dokumentów rejestrowych</w:t>
      </w:r>
      <w:r w:rsidR="005F74F8" w:rsidRPr="000A69E2">
        <w:rPr>
          <w:sz w:val="22"/>
          <w:szCs w:val="22"/>
        </w:rPr>
        <w:t>,</w:t>
      </w:r>
      <w:r w:rsidRPr="000A69E2">
        <w:rPr>
          <w:sz w:val="22"/>
          <w:szCs w:val="22"/>
        </w:rPr>
        <w:t xml:space="preserve"> wykonawca, który składa ofertę za pośrednictwem pełnomocnika, </w:t>
      </w:r>
      <w:r w:rsidR="005F74F8" w:rsidRPr="000A69E2">
        <w:rPr>
          <w:sz w:val="22"/>
          <w:szCs w:val="22"/>
        </w:rPr>
        <w:t>po</w:t>
      </w:r>
      <w:r w:rsidRPr="000A69E2">
        <w:rPr>
          <w:sz w:val="22"/>
          <w:szCs w:val="22"/>
        </w:rPr>
        <w:t>winien dołączyć</w:t>
      </w:r>
      <w:r w:rsidR="00225666">
        <w:rPr>
          <w:sz w:val="22"/>
          <w:szCs w:val="22"/>
        </w:rPr>
        <w:t xml:space="preserve"> </w:t>
      </w:r>
      <w:r w:rsidRPr="000A69E2">
        <w:rPr>
          <w:sz w:val="22"/>
          <w:szCs w:val="22"/>
        </w:rPr>
        <w:t>do oferty</w:t>
      </w:r>
      <w:r w:rsidR="00225666">
        <w:rPr>
          <w:sz w:val="22"/>
          <w:szCs w:val="22"/>
        </w:rPr>
        <w:t xml:space="preserve"> </w:t>
      </w:r>
      <w:r w:rsidRPr="000A69E2">
        <w:rPr>
          <w:sz w:val="22"/>
          <w:szCs w:val="22"/>
        </w:rPr>
        <w:t xml:space="preserve">dokument pełnomocnictwa obejmujący swym zakresem umocowanie do złożenia oferty lub do złożenia oferty i podpisania umowy. </w:t>
      </w:r>
    </w:p>
    <w:p w14:paraId="751F58C9" w14:textId="77777777" w:rsidR="0078519A" w:rsidRPr="000A69E2" w:rsidRDefault="0078519A" w:rsidP="00270DC3">
      <w:pPr>
        <w:pStyle w:val="Tekstpodstawowy"/>
        <w:numPr>
          <w:ilvl w:val="0"/>
          <w:numId w:val="9"/>
        </w:numPr>
        <w:spacing w:after="60"/>
        <w:ind w:left="993" w:right="23" w:hanging="284"/>
        <w:jc w:val="both"/>
        <w:rPr>
          <w:sz w:val="22"/>
          <w:szCs w:val="22"/>
        </w:rPr>
      </w:pPr>
      <w:r w:rsidRPr="000A69E2">
        <w:rPr>
          <w:sz w:val="22"/>
          <w:szCs w:val="22"/>
        </w:rPr>
        <w:t>W przypadku wykonawców ubiegających się wsp</w:t>
      </w:r>
      <w:r w:rsidR="005A7BEC" w:rsidRPr="000A69E2">
        <w:rPr>
          <w:sz w:val="22"/>
          <w:szCs w:val="22"/>
        </w:rPr>
        <w:t>ólnie o udzielenie zamówienia w</w:t>
      </w:r>
      <w:r w:rsidRPr="000A69E2">
        <w:rPr>
          <w:sz w:val="22"/>
          <w:szCs w:val="22"/>
        </w:rPr>
        <w:t xml:space="preserve">ykonawcy zobowiązani są do ustanowienia pełnomocnika. Dokument pełnomocnictwa, z treści którego będzie wynikało umocowanie do reprezentowania w postępowaniu o udzielenie zamówienia tych wykonawców należy załączyć do oferty. </w:t>
      </w:r>
    </w:p>
    <w:p w14:paraId="4E9E181F" w14:textId="77777777" w:rsidR="00E72E22" w:rsidRPr="000A69E2" w:rsidRDefault="00E72E22" w:rsidP="00AF064F">
      <w:pPr>
        <w:ind w:left="709"/>
        <w:jc w:val="both"/>
        <w:rPr>
          <w:rFonts w:eastAsiaTheme="majorEastAsia"/>
          <w:b/>
          <w:bCs/>
          <w:sz w:val="22"/>
          <w:szCs w:val="22"/>
          <w:lang w:eastAsia="en-US"/>
        </w:rPr>
      </w:pPr>
      <w:r w:rsidRPr="000A69E2">
        <w:rPr>
          <w:rFonts w:eastAsiaTheme="majorEastAsia"/>
          <w:bCs/>
          <w:sz w:val="22"/>
          <w:szCs w:val="22"/>
          <w:lang w:eastAsia="en-US"/>
        </w:rPr>
        <w:t>Pełnomocnictwo powinno być załączone do oferty i powinno zawierać w szczególności wskazanie:</w:t>
      </w:r>
    </w:p>
    <w:p w14:paraId="221035E7" w14:textId="77777777" w:rsidR="00E72E22" w:rsidRPr="0083529C" w:rsidRDefault="00E72E22" w:rsidP="00270DC3">
      <w:pPr>
        <w:numPr>
          <w:ilvl w:val="0"/>
          <w:numId w:val="4"/>
        </w:numPr>
        <w:ind w:left="851" w:hanging="142"/>
        <w:jc w:val="both"/>
        <w:rPr>
          <w:rFonts w:eastAsiaTheme="majorEastAsia"/>
          <w:b/>
          <w:bCs/>
          <w:sz w:val="22"/>
          <w:szCs w:val="22"/>
          <w:lang w:eastAsia="en-US"/>
        </w:rPr>
      </w:pPr>
      <w:r w:rsidRPr="0083529C">
        <w:rPr>
          <w:rFonts w:eastAsiaTheme="majorEastAsia"/>
          <w:bCs/>
          <w:sz w:val="22"/>
          <w:szCs w:val="22"/>
          <w:lang w:eastAsia="en-US"/>
        </w:rPr>
        <w:t>postępowania o zamówienie publiczne, którego dotyczy,</w:t>
      </w:r>
    </w:p>
    <w:p w14:paraId="62F0B42F" w14:textId="77777777" w:rsidR="00E72E22" w:rsidRPr="000A69E2" w:rsidRDefault="00E72E22" w:rsidP="00270DC3">
      <w:pPr>
        <w:numPr>
          <w:ilvl w:val="0"/>
          <w:numId w:val="4"/>
        </w:numPr>
        <w:ind w:left="851" w:hanging="142"/>
        <w:jc w:val="both"/>
        <w:rPr>
          <w:rFonts w:eastAsiaTheme="majorEastAsia"/>
          <w:bCs/>
          <w:sz w:val="22"/>
          <w:szCs w:val="22"/>
          <w:lang w:eastAsia="en-US"/>
        </w:rPr>
      </w:pPr>
      <w:r w:rsidRPr="000A69E2">
        <w:rPr>
          <w:rFonts w:eastAsiaTheme="majorEastAsia"/>
          <w:bCs/>
          <w:sz w:val="22"/>
          <w:szCs w:val="22"/>
          <w:lang w:eastAsia="en-US"/>
        </w:rPr>
        <w:t>wszystkich wykonawców ubiegających się wspólnie o udzielenie zamówienia wymienionych z nazwy z określeniem adresu siedziby,</w:t>
      </w:r>
    </w:p>
    <w:p w14:paraId="473D640A" w14:textId="77777777" w:rsidR="00E72E22" w:rsidRPr="000A69E2" w:rsidRDefault="005A7BEC" w:rsidP="00270DC3">
      <w:pPr>
        <w:numPr>
          <w:ilvl w:val="0"/>
          <w:numId w:val="4"/>
        </w:numPr>
        <w:spacing w:after="60"/>
        <w:ind w:left="851" w:hanging="142"/>
        <w:jc w:val="both"/>
        <w:rPr>
          <w:rFonts w:eastAsiaTheme="majorEastAsia"/>
          <w:bCs/>
          <w:sz w:val="22"/>
          <w:szCs w:val="22"/>
          <w:lang w:eastAsia="en-US"/>
        </w:rPr>
      </w:pPr>
      <w:r w:rsidRPr="000A69E2">
        <w:rPr>
          <w:rFonts w:eastAsiaTheme="majorEastAsia"/>
          <w:bCs/>
          <w:sz w:val="22"/>
          <w:szCs w:val="22"/>
          <w:lang w:eastAsia="en-US"/>
        </w:rPr>
        <w:t>ustanowionego p</w:t>
      </w:r>
      <w:r w:rsidR="00E72E22" w:rsidRPr="000A69E2">
        <w:rPr>
          <w:rFonts w:eastAsiaTheme="majorEastAsia"/>
          <w:bCs/>
          <w:sz w:val="22"/>
          <w:szCs w:val="22"/>
          <w:lang w:eastAsia="en-US"/>
        </w:rPr>
        <w:t>ełnomocnika oraz zakresu jego umocowania.</w:t>
      </w:r>
    </w:p>
    <w:p w14:paraId="19339BDE" w14:textId="77777777" w:rsidR="005A7BEC" w:rsidRPr="000A69E2" w:rsidRDefault="0078519A" w:rsidP="00AF064F">
      <w:pPr>
        <w:pStyle w:val="Tekstpodstawowy"/>
        <w:spacing w:after="0"/>
        <w:ind w:left="709" w:right="20"/>
        <w:jc w:val="both"/>
        <w:rPr>
          <w:b/>
          <w:sz w:val="22"/>
          <w:szCs w:val="22"/>
        </w:rPr>
      </w:pPr>
      <w:r w:rsidRPr="000A69E2">
        <w:rPr>
          <w:b/>
          <w:sz w:val="22"/>
          <w:szCs w:val="22"/>
        </w:rPr>
        <w:t>Wymagana forma:</w:t>
      </w:r>
    </w:p>
    <w:p w14:paraId="0202E430" w14:textId="77777777" w:rsidR="00BB2426" w:rsidRDefault="00B80145" w:rsidP="00DD4EDD">
      <w:pPr>
        <w:pStyle w:val="Tekstpodstawowy"/>
        <w:numPr>
          <w:ilvl w:val="0"/>
          <w:numId w:val="36"/>
        </w:numPr>
        <w:spacing w:after="0"/>
        <w:ind w:left="993" w:right="20" w:hanging="284"/>
        <w:jc w:val="both"/>
        <w:rPr>
          <w:sz w:val="22"/>
          <w:szCs w:val="22"/>
        </w:rPr>
      </w:pPr>
      <w:r w:rsidRPr="00D13357">
        <w:rPr>
          <w:sz w:val="22"/>
          <w:szCs w:val="22"/>
        </w:rPr>
        <w:t xml:space="preserve">oryginał w postaci elektronicznej podpisany kwalifikowanym podpisem elektronicznym przez osobę upoważnioną do reprezentowania wykonawcy/wykonawców wspólnie ubiegających się o udzielenie zamówienia zgodnie z formą reprezentacji, określoną w dokumencie rejestrowym właściwym dla formy organizacyjnej, </w:t>
      </w:r>
    </w:p>
    <w:p w14:paraId="5204BCC9" w14:textId="2EA81A3A" w:rsidR="00B80145" w:rsidRPr="0083529C" w:rsidRDefault="00B80145" w:rsidP="00BB2426">
      <w:pPr>
        <w:pStyle w:val="Tekstpodstawowy"/>
        <w:spacing w:after="0"/>
        <w:ind w:left="709" w:right="20"/>
        <w:jc w:val="both"/>
        <w:rPr>
          <w:sz w:val="22"/>
          <w:szCs w:val="22"/>
        </w:rPr>
      </w:pPr>
      <w:r w:rsidRPr="0083529C">
        <w:rPr>
          <w:sz w:val="22"/>
          <w:szCs w:val="22"/>
        </w:rPr>
        <w:t>lub</w:t>
      </w:r>
    </w:p>
    <w:p w14:paraId="549DC524" w14:textId="6AF4C3F1" w:rsidR="00F84266" w:rsidRDefault="00B80145" w:rsidP="00DD4EDD">
      <w:pPr>
        <w:pStyle w:val="Tekstpodstawowy"/>
        <w:numPr>
          <w:ilvl w:val="0"/>
          <w:numId w:val="36"/>
        </w:numPr>
        <w:spacing w:after="80"/>
        <w:ind w:left="993" w:right="23" w:hanging="284"/>
        <w:jc w:val="both"/>
        <w:rPr>
          <w:sz w:val="22"/>
          <w:szCs w:val="22"/>
        </w:rPr>
      </w:pPr>
      <w:r w:rsidRPr="0083529C">
        <w:rPr>
          <w:sz w:val="22"/>
          <w:szCs w:val="22"/>
        </w:rPr>
        <w:t>elektroniczna kopia dokumentu poświadczona za zgodność z oryginałem przez notariusza, tj. podpisana kwalifikowanym podpisem elektronicznym osoby posiadającej uprawnienia notariusza.</w:t>
      </w:r>
    </w:p>
    <w:p w14:paraId="1F8E49E5" w14:textId="77777777" w:rsidR="003768FE" w:rsidRPr="00C06FAC" w:rsidRDefault="003768FE" w:rsidP="003768FE">
      <w:pPr>
        <w:numPr>
          <w:ilvl w:val="0"/>
          <w:numId w:val="18"/>
        </w:numPr>
        <w:spacing w:after="60"/>
        <w:ind w:left="709" w:right="-108" w:hanging="284"/>
        <w:jc w:val="both"/>
        <w:rPr>
          <w:b/>
          <w:sz w:val="22"/>
          <w:szCs w:val="22"/>
        </w:rPr>
      </w:pPr>
      <w:r w:rsidRPr="00C06FAC">
        <w:rPr>
          <w:b/>
          <w:sz w:val="22"/>
          <w:szCs w:val="22"/>
        </w:rPr>
        <w:t xml:space="preserve">Przedmiotowe środki dowodowe wskazane w rozdziale II ust. 5 </w:t>
      </w:r>
    </w:p>
    <w:p w14:paraId="30B58998" w14:textId="77777777" w:rsidR="003768FE" w:rsidRPr="00C06FAC" w:rsidRDefault="003768FE" w:rsidP="003768FE">
      <w:pPr>
        <w:ind w:left="991" w:right="-108" w:hanging="283"/>
        <w:jc w:val="both"/>
        <w:rPr>
          <w:b/>
          <w:sz w:val="22"/>
          <w:szCs w:val="22"/>
        </w:rPr>
      </w:pPr>
      <w:r w:rsidRPr="00C06FAC">
        <w:rPr>
          <w:b/>
          <w:sz w:val="22"/>
          <w:szCs w:val="22"/>
        </w:rPr>
        <w:t>Wymagana forma:</w:t>
      </w:r>
    </w:p>
    <w:p w14:paraId="3F6C56EC" w14:textId="77777777" w:rsidR="003768FE" w:rsidRDefault="003768FE" w:rsidP="003768FE">
      <w:pPr>
        <w:spacing w:after="60"/>
        <w:ind w:left="709" w:right="-108"/>
        <w:jc w:val="both"/>
        <w:rPr>
          <w:sz w:val="22"/>
          <w:szCs w:val="22"/>
        </w:rPr>
      </w:pPr>
      <w:r w:rsidRPr="00C06FAC">
        <w:rPr>
          <w:sz w:val="22"/>
          <w:szCs w:val="22"/>
        </w:rPr>
        <w:t>Wykonawcy składają</w:t>
      </w:r>
      <w:r>
        <w:rPr>
          <w:sz w:val="22"/>
          <w:szCs w:val="22"/>
        </w:rPr>
        <w:t>:</w:t>
      </w:r>
      <w:r w:rsidRPr="00C06FAC">
        <w:rPr>
          <w:sz w:val="22"/>
          <w:szCs w:val="22"/>
        </w:rPr>
        <w:t xml:space="preserve"> </w:t>
      </w:r>
    </w:p>
    <w:p w14:paraId="50E136BB" w14:textId="77777777" w:rsidR="008C2E0E" w:rsidRPr="008C2E0E" w:rsidRDefault="008C2E0E" w:rsidP="003768FE">
      <w:pPr>
        <w:spacing w:after="60"/>
        <w:ind w:left="1080" w:right="-108"/>
        <w:jc w:val="both"/>
        <w:rPr>
          <w:sz w:val="22"/>
          <w:szCs w:val="22"/>
        </w:rPr>
      </w:pPr>
      <w:r w:rsidRPr="0092018F">
        <w:rPr>
          <w:sz w:val="22"/>
          <w:szCs w:val="22"/>
        </w:rPr>
        <w:t>materiały informacyjne dotyczące zaoferowanych modeli statków zgodne z opisem przedmiotu zamówienia, z których ma wynikać potwierdzenie wymagań techniczno-funkcjonalnych określonych przez Zamawiającego. Dopuszcza się złożenie materiałów w języku angielskim.</w:t>
      </w:r>
    </w:p>
    <w:p w14:paraId="15EB33BD" w14:textId="04D740E5" w:rsidR="003768FE" w:rsidRPr="00C93575" w:rsidRDefault="003768FE" w:rsidP="003768FE">
      <w:pPr>
        <w:spacing w:after="60"/>
        <w:ind w:left="1080" w:right="-108"/>
        <w:jc w:val="both"/>
        <w:rPr>
          <w:sz w:val="22"/>
          <w:szCs w:val="22"/>
        </w:rPr>
      </w:pPr>
      <w:r w:rsidRPr="00C93575">
        <w:rPr>
          <w:sz w:val="22"/>
          <w:szCs w:val="22"/>
        </w:rPr>
        <w:t>w postaci dokumentu elektronicznego podpisanego kwalifikowanym podpisem elektronicznym przez osoby upoważnione do reprezentowania wykonawców zgodnie z formą reprezentacji określoną w dokumencie rejestrowym właściwym dla formy organizacyjnej lub w innym dokumencie.</w:t>
      </w:r>
    </w:p>
    <w:p w14:paraId="28B6ADBA" w14:textId="77777777" w:rsidR="003768FE" w:rsidRPr="0083529C" w:rsidRDefault="003768FE" w:rsidP="003768FE">
      <w:pPr>
        <w:pStyle w:val="Tekstpodstawowy"/>
        <w:spacing w:after="80"/>
        <w:ind w:right="23"/>
        <w:jc w:val="both"/>
        <w:rPr>
          <w:sz w:val="22"/>
          <w:szCs w:val="22"/>
        </w:rPr>
      </w:pPr>
    </w:p>
    <w:p w14:paraId="37990067" w14:textId="77777777" w:rsidR="00ED564C" w:rsidRPr="00C06FAC" w:rsidRDefault="00ED564C" w:rsidP="00270DC3">
      <w:pPr>
        <w:numPr>
          <w:ilvl w:val="0"/>
          <w:numId w:val="18"/>
        </w:numPr>
        <w:ind w:left="709" w:right="-108" w:hanging="283"/>
        <w:jc w:val="both"/>
        <w:rPr>
          <w:b/>
          <w:sz w:val="22"/>
          <w:szCs w:val="22"/>
        </w:rPr>
      </w:pPr>
      <w:r w:rsidRPr="00C06FAC">
        <w:rPr>
          <w:b/>
          <w:sz w:val="22"/>
          <w:szCs w:val="22"/>
        </w:rPr>
        <w:t xml:space="preserve">Wykaz rozwiązań równoważnych – </w:t>
      </w:r>
      <w:r w:rsidRPr="00C06FAC">
        <w:rPr>
          <w:sz w:val="22"/>
          <w:szCs w:val="22"/>
        </w:rPr>
        <w:t>wykonawca, który powołuje się na rozwiązania równoważne, jest zobowiązany wykazać, że oferowane przez niego rozwiązanie spełnia wymagania określone przez zamawiającego. W takim przypadku wykonawca załącza do oferty wykaz rozwiązań równoważnych z jego opisem lub normami.</w:t>
      </w:r>
    </w:p>
    <w:p w14:paraId="03B1351B" w14:textId="77777777" w:rsidR="00ED564C" w:rsidRPr="00C06FAC" w:rsidRDefault="00ED564C" w:rsidP="00ED564C">
      <w:pPr>
        <w:pStyle w:val="Tekstpodstawowy"/>
        <w:spacing w:after="0"/>
        <w:ind w:left="709" w:right="20" w:hanging="283"/>
        <w:jc w:val="both"/>
        <w:rPr>
          <w:b/>
          <w:sz w:val="6"/>
          <w:szCs w:val="6"/>
        </w:rPr>
      </w:pPr>
    </w:p>
    <w:p w14:paraId="404EFD70" w14:textId="77777777" w:rsidR="00ED564C" w:rsidRPr="00C06FAC" w:rsidRDefault="00ED564C" w:rsidP="00ED564C">
      <w:pPr>
        <w:pStyle w:val="Tekstpodstawowy"/>
        <w:spacing w:after="0"/>
        <w:ind w:left="709" w:right="20"/>
        <w:jc w:val="both"/>
        <w:rPr>
          <w:b/>
          <w:sz w:val="22"/>
          <w:szCs w:val="22"/>
        </w:rPr>
      </w:pPr>
      <w:r w:rsidRPr="00C06FAC">
        <w:rPr>
          <w:b/>
          <w:sz w:val="22"/>
          <w:szCs w:val="22"/>
        </w:rPr>
        <w:t>Wymagana forma:</w:t>
      </w:r>
    </w:p>
    <w:p w14:paraId="315D871B" w14:textId="77777777" w:rsidR="00ED564C" w:rsidRDefault="00ED564C" w:rsidP="00ED564C">
      <w:pPr>
        <w:pStyle w:val="Tekstpodstawowy"/>
        <w:ind w:left="709" w:right="23"/>
        <w:jc w:val="both"/>
        <w:rPr>
          <w:color w:val="FF0000"/>
          <w:sz w:val="22"/>
          <w:szCs w:val="22"/>
        </w:rPr>
      </w:pPr>
      <w:r w:rsidRPr="00C06FAC">
        <w:rPr>
          <w:sz w:val="22"/>
          <w:szCs w:val="22"/>
        </w:rPr>
        <w:t>Wykaz musi być złożony w postaci dokumentu elektronicznego podpisanego kwalifikowanym podpisem elektronicznym przez osoby upoważnione do reprezentowania podmiotu zgodnie z jego formą reprezentacji, na zdolnościach którego polega wykonawca, określoną w dokumencie rejestrowym właściwym dla formy organizacyjnej tego podmiotu lub innym dokumencie</w:t>
      </w:r>
      <w:r w:rsidRPr="00C06FAC">
        <w:rPr>
          <w:color w:val="FF0000"/>
          <w:sz w:val="22"/>
          <w:szCs w:val="22"/>
        </w:rPr>
        <w:t>.</w:t>
      </w:r>
    </w:p>
    <w:p w14:paraId="698A5180" w14:textId="77777777" w:rsidR="00137551" w:rsidRPr="002939AD" w:rsidRDefault="00137551" w:rsidP="00137551">
      <w:pPr>
        <w:numPr>
          <w:ilvl w:val="0"/>
          <w:numId w:val="18"/>
        </w:numPr>
        <w:spacing w:after="60"/>
        <w:ind w:left="709" w:right="-108" w:hanging="284"/>
        <w:jc w:val="both"/>
        <w:rPr>
          <w:b/>
          <w:sz w:val="22"/>
          <w:szCs w:val="22"/>
        </w:rPr>
      </w:pPr>
      <w:r w:rsidRPr="002939AD">
        <w:rPr>
          <w:b/>
          <w:sz w:val="22"/>
          <w:szCs w:val="22"/>
        </w:rPr>
        <w:t>Zobowiązanie podmiotu trzeciego</w:t>
      </w:r>
    </w:p>
    <w:p w14:paraId="7A659614" w14:textId="77777777" w:rsidR="00137551" w:rsidRPr="002939AD" w:rsidRDefault="00137551" w:rsidP="00137551">
      <w:pPr>
        <w:pStyle w:val="Tekstpodstawowy"/>
        <w:spacing w:after="0"/>
        <w:ind w:left="709" w:right="20"/>
        <w:jc w:val="both"/>
        <w:rPr>
          <w:sz w:val="22"/>
          <w:szCs w:val="22"/>
        </w:rPr>
      </w:pPr>
      <w:r w:rsidRPr="002939AD">
        <w:rPr>
          <w:sz w:val="22"/>
          <w:szCs w:val="22"/>
        </w:rPr>
        <w:t>Zobowiązanie podmiotu udostępniającego zasoby lub inny podmiotowy środek dowodowy potwierdza, że stosunek łączący Wykonawcę z podmiotami udostępniającymi zasoby gwarantuje rzeczywisty dostęp do tych zasobów oraz określa w szczególności:</w:t>
      </w:r>
    </w:p>
    <w:p w14:paraId="263B83C4" w14:textId="77777777" w:rsidR="00137551" w:rsidRPr="002939AD" w:rsidRDefault="00137551" w:rsidP="00137551">
      <w:pPr>
        <w:pStyle w:val="Tekstpodstawowy"/>
        <w:numPr>
          <w:ilvl w:val="0"/>
          <w:numId w:val="95"/>
        </w:numPr>
        <w:spacing w:after="0"/>
        <w:ind w:left="993" w:right="20" w:hanging="284"/>
        <w:jc w:val="both"/>
        <w:rPr>
          <w:sz w:val="22"/>
          <w:szCs w:val="22"/>
        </w:rPr>
      </w:pPr>
      <w:r w:rsidRPr="002939AD">
        <w:rPr>
          <w:sz w:val="22"/>
          <w:szCs w:val="22"/>
        </w:rPr>
        <w:t>zakres dostępnych Wykonawcy zasobów podmiotu udostępniającego zasoby;</w:t>
      </w:r>
    </w:p>
    <w:p w14:paraId="543AAB7A" w14:textId="77777777" w:rsidR="00137551" w:rsidRPr="002939AD" w:rsidRDefault="00137551" w:rsidP="00137551">
      <w:pPr>
        <w:pStyle w:val="Tekstpodstawowy"/>
        <w:numPr>
          <w:ilvl w:val="0"/>
          <w:numId w:val="95"/>
        </w:numPr>
        <w:spacing w:after="0"/>
        <w:ind w:left="993" w:right="20" w:hanging="284"/>
        <w:jc w:val="both"/>
        <w:rPr>
          <w:sz w:val="22"/>
          <w:szCs w:val="22"/>
        </w:rPr>
      </w:pPr>
      <w:r w:rsidRPr="002939AD">
        <w:rPr>
          <w:sz w:val="22"/>
          <w:szCs w:val="22"/>
        </w:rPr>
        <w:t>sposób i okres udostępnienia Wykonawcy i wykorzystania przez niego zasobów podmiotu udostępniającego te zasoby przy wykonywaniu zamówienia;</w:t>
      </w:r>
    </w:p>
    <w:p w14:paraId="69D146C7" w14:textId="77777777" w:rsidR="00137551" w:rsidRPr="002939AD" w:rsidRDefault="00137551" w:rsidP="00137551">
      <w:pPr>
        <w:pStyle w:val="Tekstpodstawowy"/>
        <w:spacing w:after="60"/>
        <w:ind w:left="993" w:right="23"/>
        <w:jc w:val="both"/>
        <w:rPr>
          <w:sz w:val="22"/>
          <w:szCs w:val="22"/>
        </w:rPr>
      </w:pPr>
      <w:r w:rsidRPr="002939AD">
        <w:rPr>
          <w:sz w:val="22"/>
          <w:szCs w:val="22"/>
        </w:rPr>
        <w:t xml:space="preserve">czy i w jakim zakresie podmiot udostępniający zasoby, na zdolnościach którego Wykonawca polega w odniesieniu do warunków udziału w postępowaniu dotyczących wykształcenia, kwalifikacji zawodowych lub doświadczenia, zrealizuje roboty budowlane lub usługi, których wskazane zdolności dotyczą. </w:t>
      </w:r>
    </w:p>
    <w:p w14:paraId="1C9529DF" w14:textId="77777777" w:rsidR="00137551" w:rsidRPr="002939AD" w:rsidRDefault="00137551" w:rsidP="00137551">
      <w:pPr>
        <w:pStyle w:val="Tekstpodstawowy"/>
        <w:spacing w:after="60"/>
        <w:ind w:left="993" w:right="23"/>
        <w:jc w:val="both"/>
        <w:rPr>
          <w:sz w:val="22"/>
          <w:szCs w:val="22"/>
        </w:rPr>
      </w:pPr>
      <w:r w:rsidRPr="002939AD">
        <w:rPr>
          <w:sz w:val="22"/>
          <w:szCs w:val="22"/>
        </w:rPr>
        <w:t>Wzór zobowiązania stanowi załącznik nr 2d do SWZ.</w:t>
      </w:r>
    </w:p>
    <w:p w14:paraId="217400DE" w14:textId="77777777" w:rsidR="00137551" w:rsidRPr="002939AD" w:rsidRDefault="00137551" w:rsidP="00137551">
      <w:pPr>
        <w:pStyle w:val="Tekstpodstawowy"/>
        <w:spacing w:after="0"/>
        <w:ind w:left="709" w:right="20"/>
        <w:jc w:val="both"/>
        <w:rPr>
          <w:b/>
          <w:sz w:val="22"/>
          <w:szCs w:val="22"/>
        </w:rPr>
      </w:pPr>
      <w:r w:rsidRPr="002939AD">
        <w:rPr>
          <w:b/>
          <w:sz w:val="22"/>
          <w:szCs w:val="22"/>
        </w:rPr>
        <w:t>Wymagana forma:</w:t>
      </w:r>
    </w:p>
    <w:p w14:paraId="7A52089B" w14:textId="77777777" w:rsidR="00137551" w:rsidRPr="002939AD" w:rsidRDefault="00137551" w:rsidP="00137551">
      <w:pPr>
        <w:pStyle w:val="Akapitzlist"/>
        <w:shd w:val="clear" w:color="auto" w:fill="FFFFFF" w:themeFill="background1"/>
        <w:spacing w:after="200" w:line="276" w:lineRule="auto"/>
        <w:ind w:left="720"/>
        <w:contextualSpacing/>
        <w:jc w:val="both"/>
        <w:rPr>
          <w:sz w:val="22"/>
          <w:szCs w:val="22"/>
          <w:lang w:eastAsia="ar-SA"/>
        </w:rPr>
      </w:pPr>
      <w:r w:rsidRPr="002939AD">
        <w:rPr>
          <w:color w:val="000000"/>
          <w:sz w:val="22"/>
          <w:szCs w:val="22"/>
          <w:lang w:eastAsia="ar-SA"/>
        </w:rPr>
        <w:t>Zobowiązanie przekazuje się zamawiającemu w postaci elektronicznej opatrzonej, przez osobę umocowaną do działania w imieniu podmiotu udostępniającego zasoby, kwalifikowanym podpisem elektronicznym.</w:t>
      </w:r>
    </w:p>
    <w:p w14:paraId="2D1480BC" w14:textId="450A3560" w:rsidR="00137551" w:rsidRPr="00137551" w:rsidRDefault="00137551" w:rsidP="00137551">
      <w:pPr>
        <w:pStyle w:val="Akapitzlist"/>
        <w:shd w:val="clear" w:color="auto" w:fill="FFFFFF" w:themeFill="background1"/>
        <w:spacing w:after="200" w:line="276" w:lineRule="auto"/>
        <w:ind w:left="720"/>
        <w:contextualSpacing/>
        <w:jc w:val="both"/>
        <w:rPr>
          <w:sz w:val="22"/>
          <w:szCs w:val="22"/>
          <w:lang w:eastAsia="en-US"/>
        </w:rPr>
      </w:pPr>
      <w:r w:rsidRPr="002939AD">
        <w:rPr>
          <w:color w:val="000000"/>
          <w:sz w:val="22"/>
          <w:szCs w:val="22"/>
          <w:lang w:eastAsia="ar-SA"/>
        </w:rPr>
        <w:t>Jeżeli zobowiązanie zostało sporządzone jako dokument w postaci papierowej, to zamawiającemu przekazuje się cyfrowe odwzorowanie tego dokumentu opatrzone przez osobę umocowaną do działania w imieniu podmiotu udostępniającego zasoby, kwalifikowanym podpisem elektronicznym. Poświadczenia zgodności cyfrowego odwzorowania z dokumentem w postaci papierowej może dokonać również notariusz.</w:t>
      </w:r>
    </w:p>
    <w:p w14:paraId="645D476F" w14:textId="77777777" w:rsidR="00137551" w:rsidRPr="00C06FAC" w:rsidRDefault="00137551" w:rsidP="00ED564C">
      <w:pPr>
        <w:pStyle w:val="Tekstpodstawowy"/>
        <w:ind w:left="709" w:right="23"/>
        <w:jc w:val="both"/>
        <w:rPr>
          <w:color w:val="FF0000"/>
          <w:sz w:val="22"/>
          <w:szCs w:val="22"/>
        </w:rPr>
      </w:pPr>
    </w:p>
    <w:p w14:paraId="6C14F358" w14:textId="41AEF628" w:rsidR="00ED564C" w:rsidRPr="00BB2426" w:rsidRDefault="00ED564C" w:rsidP="00270DC3">
      <w:pPr>
        <w:pStyle w:val="Akapitzlist"/>
        <w:numPr>
          <w:ilvl w:val="0"/>
          <w:numId w:val="18"/>
        </w:numPr>
        <w:spacing w:after="120"/>
        <w:ind w:left="709" w:right="-108" w:hanging="283"/>
        <w:jc w:val="both"/>
        <w:rPr>
          <w:b/>
          <w:sz w:val="12"/>
          <w:szCs w:val="12"/>
        </w:rPr>
      </w:pPr>
      <w:r w:rsidRPr="00BB2426">
        <w:rPr>
          <w:b/>
          <w:sz w:val="22"/>
          <w:szCs w:val="22"/>
        </w:rPr>
        <w:t xml:space="preserve">Zastrzeżenie tajemnicy przedsiębiorstwa </w:t>
      </w:r>
      <w:r w:rsidRPr="00BB2426">
        <w:rPr>
          <w:sz w:val="22"/>
          <w:szCs w:val="22"/>
        </w:rPr>
        <w:t>– w sytuacji, gdy oferta lub inne dokumenty składane w toku postępowania będą zawierały tajemnicę przedsiębiorstwa, wykonawca, wraz z przekazaniem takich informacji, zastrzega, że nie mogą być one udostępniane, oraz wykazuje, że zastrzeżone informacje stanowią tajemnicę przedsiębiorstwa w rozumieniu przepisów ustawy z 16 kwietnia 1993 r. o zwalczaniu nieuczciwej konkurencji.</w:t>
      </w:r>
    </w:p>
    <w:p w14:paraId="7AC85D51" w14:textId="77777777" w:rsidR="00ED564C" w:rsidRPr="00C06FAC" w:rsidRDefault="00ED564C" w:rsidP="00ED564C">
      <w:pPr>
        <w:pStyle w:val="Tekstpodstawowy"/>
        <w:spacing w:after="0"/>
        <w:ind w:left="709" w:right="20"/>
        <w:jc w:val="both"/>
        <w:rPr>
          <w:b/>
          <w:sz w:val="22"/>
          <w:szCs w:val="22"/>
        </w:rPr>
      </w:pPr>
      <w:r w:rsidRPr="00C06FAC">
        <w:rPr>
          <w:b/>
          <w:sz w:val="22"/>
          <w:szCs w:val="22"/>
        </w:rPr>
        <w:t>Wymagana forma:</w:t>
      </w:r>
    </w:p>
    <w:p w14:paraId="73B0F16C" w14:textId="77777777" w:rsidR="00ED564C" w:rsidRDefault="00ED564C" w:rsidP="00ED564C">
      <w:pPr>
        <w:pStyle w:val="Tekstpodstawowy"/>
        <w:spacing w:after="0"/>
        <w:ind w:left="709" w:right="20"/>
        <w:jc w:val="both"/>
        <w:rPr>
          <w:sz w:val="22"/>
          <w:szCs w:val="22"/>
        </w:rPr>
      </w:pPr>
      <w:r w:rsidRPr="00C06FAC">
        <w:rPr>
          <w:sz w:val="22"/>
          <w:szCs w:val="22"/>
        </w:rPr>
        <w:t xml:space="preserve">Dokument musi być złożony w postaci dokumentu elektronicznego podpisanego kwalifikowanym podpisem elektronicznym przez osoby upoważnione do reprezentowania podmiotu zgodnie z jego formą </w:t>
      </w:r>
      <w:r w:rsidRPr="0083529C">
        <w:rPr>
          <w:sz w:val="22"/>
          <w:szCs w:val="22"/>
        </w:rPr>
        <w:t>reprezentacji, na zdolnościach którego polega wykonawca,</w:t>
      </w:r>
      <w:r w:rsidRPr="00C06FAC">
        <w:rPr>
          <w:sz w:val="22"/>
          <w:szCs w:val="22"/>
        </w:rPr>
        <w:t xml:space="preserve"> określoną w dokumencie rejestrowym właściwym dla formy organizacyjnej tego podmiotu lub innym dokumencie.</w:t>
      </w:r>
    </w:p>
    <w:p w14:paraId="1E4567D8" w14:textId="77777777" w:rsidR="000503D3" w:rsidRPr="000503D3" w:rsidRDefault="000503D3" w:rsidP="000503D3">
      <w:pPr>
        <w:pStyle w:val="Tekstpodstawowy"/>
        <w:spacing w:after="0"/>
        <w:ind w:left="709" w:right="20"/>
        <w:jc w:val="both"/>
        <w:rPr>
          <w:sz w:val="16"/>
          <w:szCs w:val="16"/>
        </w:rPr>
      </w:pPr>
    </w:p>
    <w:p w14:paraId="731BD8D4" w14:textId="0008130E" w:rsidR="009F01BF" w:rsidRPr="0047312C" w:rsidRDefault="009F01BF" w:rsidP="00270DC3">
      <w:pPr>
        <w:pStyle w:val="Akapitzlist"/>
        <w:numPr>
          <w:ilvl w:val="1"/>
          <w:numId w:val="16"/>
        </w:numPr>
        <w:shd w:val="clear" w:color="auto" w:fill="DAEEF3" w:themeFill="accent5" w:themeFillTint="33"/>
        <w:spacing w:after="120"/>
        <w:jc w:val="both"/>
        <w:rPr>
          <w:b/>
          <w:sz w:val="22"/>
          <w:szCs w:val="22"/>
        </w:rPr>
      </w:pPr>
      <w:r w:rsidRPr="0047312C">
        <w:rPr>
          <w:b/>
          <w:sz w:val="22"/>
          <w:szCs w:val="22"/>
        </w:rPr>
        <w:t xml:space="preserve">DOKUMENTY SKŁADANE NA WEZWANIE </w:t>
      </w:r>
    </w:p>
    <w:p w14:paraId="7A79D0C2" w14:textId="7C2AD3B6" w:rsidR="002165F7" w:rsidRPr="00D13C10" w:rsidRDefault="002165F7" w:rsidP="00DD4EDD">
      <w:pPr>
        <w:pStyle w:val="Akapitzlist"/>
        <w:numPr>
          <w:ilvl w:val="0"/>
          <w:numId w:val="40"/>
        </w:numPr>
        <w:ind w:left="284" w:hanging="284"/>
        <w:jc w:val="both"/>
        <w:rPr>
          <w:sz w:val="22"/>
          <w:szCs w:val="22"/>
        </w:rPr>
      </w:pPr>
      <w:r w:rsidRPr="00D13C10">
        <w:rPr>
          <w:sz w:val="22"/>
          <w:szCs w:val="22"/>
        </w:rPr>
        <w:t xml:space="preserve">Zgodnie z art. 126 ust. 1 ustawy </w:t>
      </w:r>
      <w:proofErr w:type="spellStart"/>
      <w:r w:rsidRPr="00D13C10">
        <w:rPr>
          <w:sz w:val="22"/>
          <w:szCs w:val="22"/>
        </w:rPr>
        <w:t>Pzp</w:t>
      </w:r>
      <w:proofErr w:type="spellEnd"/>
      <w:r w:rsidRPr="00D13C10">
        <w:rPr>
          <w:sz w:val="22"/>
          <w:szCs w:val="22"/>
        </w:rPr>
        <w:t xml:space="preserve"> zamawiający przed wyborem najkorzystniejszej oferty wezwie wykonawcę, którego oferta została najwyżej oceniona, do złożenia w wyznaczonym terminie, nie krótszym niż 10 dni, aktualnych na dzień złożenia, następujących podmiotowych środków dowodowych: </w:t>
      </w:r>
    </w:p>
    <w:p w14:paraId="0E5A8BB3" w14:textId="72389782" w:rsidR="002165F7" w:rsidRPr="000503D3" w:rsidRDefault="002165F7" w:rsidP="000503D3">
      <w:pPr>
        <w:jc w:val="both"/>
        <w:rPr>
          <w:sz w:val="12"/>
          <w:szCs w:val="12"/>
        </w:rPr>
      </w:pPr>
    </w:p>
    <w:p w14:paraId="6DEB613E" w14:textId="40779007" w:rsidR="00D13C10" w:rsidRPr="0047312C" w:rsidRDefault="00D13C10" w:rsidP="00DD4EDD">
      <w:pPr>
        <w:pStyle w:val="Akapitzlist"/>
        <w:numPr>
          <w:ilvl w:val="1"/>
          <w:numId w:val="41"/>
        </w:numPr>
        <w:autoSpaceDE w:val="0"/>
        <w:autoSpaceDN w:val="0"/>
        <w:adjustRightInd w:val="0"/>
        <w:ind w:left="426" w:hanging="426"/>
        <w:jc w:val="both"/>
        <w:rPr>
          <w:rFonts w:eastAsia="CIDFont+F4"/>
          <w:sz w:val="22"/>
          <w:szCs w:val="22"/>
        </w:rPr>
      </w:pPr>
      <w:r w:rsidRPr="0047312C">
        <w:rPr>
          <w:rFonts w:eastAsia="CIDFont+F4"/>
          <w:sz w:val="22"/>
          <w:szCs w:val="22"/>
        </w:rPr>
        <w:t>W celu wykazania spełnienia warunków udziału w postępowaniu:</w:t>
      </w:r>
    </w:p>
    <w:p w14:paraId="6ECE34B5" w14:textId="77C90514" w:rsidR="00151ED5" w:rsidRDefault="00151ED5" w:rsidP="00151ED5">
      <w:pPr>
        <w:autoSpaceDE w:val="0"/>
        <w:autoSpaceDN w:val="0"/>
        <w:adjustRightInd w:val="0"/>
        <w:ind w:left="426"/>
        <w:jc w:val="both"/>
        <w:rPr>
          <w:rFonts w:eastAsia="CIDFont+F4"/>
          <w:sz w:val="22"/>
          <w:szCs w:val="22"/>
        </w:rPr>
      </w:pPr>
    </w:p>
    <w:p w14:paraId="1C0EEEFC" w14:textId="77777777" w:rsidR="00C31DAB" w:rsidRDefault="00C31DAB" w:rsidP="00C31DAB">
      <w:pPr>
        <w:autoSpaceDE w:val="0"/>
        <w:autoSpaceDN w:val="0"/>
        <w:adjustRightInd w:val="0"/>
        <w:ind w:left="426"/>
        <w:jc w:val="both"/>
        <w:rPr>
          <w:rFonts w:eastAsia="CIDFont+F4"/>
          <w:sz w:val="22"/>
          <w:szCs w:val="22"/>
        </w:rPr>
      </w:pPr>
    </w:p>
    <w:p w14:paraId="2AA312DC" w14:textId="77777777" w:rsidR="00F62082" w:rsidRPr="00BC77EE" w:rsidRDefault="00F62082" w:rsidP="00F62082">
      <w:pPr>
        <w:autoSpaceDE w:val="0"/>
        <w:autoSpaceDN w:val="0"/>
        <w:adjustRightInd w:val="0"/>
        <w:ind w:left="426"/>
        <w:jc w:val="both"/>
        <w:rPr>
          <w:rFonts w:eastAsia="CIDFont+F4"/>
          <w:i/>
          <w:iCs/>
          <w:sz w:val="22"/>
          <w:szCs w:val="22"/>
        </w:rPr>
      </w:pPr>
      <w:r w:rsidRPr="00BC77EE">
        <w:rPr>
          <w:rFonts w:eastAsia="CIDFont+F4"/>
          <w:i/>
          <w:iCs/>
          <w:sz w:val="22"/>
          <w:szCs w:val="22"/>
        </w:rPr>
        <w:t>Zamawiający nie wymaga żadnych dokumentów.</w:t>
      </w:r>
    </w:p>
    <w:p w14:paraId="4D175E9C" w14:textId="77777777" w:rsidR="00F62082" w:rsidRPr="00BC77EE" w:rsidRDefault="00F62082" w:rsidP="00F62082">
      <w:pPr>
        <w:autoSpaceDE w:val="0"/>
        <w:autoSpaceDN w:val="0"/>
        <w:adjustRightInd w:val="0"/>
        <w:jc w:val="both"/>
        <w:rPr>
          <w:rFonts w:eastAsia="CIDFont+F4"/>
          <w:i/>
          <w:iCs/>
          <w:sz w:val="12"/>
          <w:szCs w:val="12"/>
        </w:rPr>
      </w:pPr>
    </w:p>
    <w:p w14:paraId="5384938A" w14:textId="77777777" w:rsidR="00151ED5" w:rsidRDefault="00151ED5" w:rsidP="00151ED5">
      <w:pPr>
        <w:autoSpaceDE w:val="0"/>
        <w:autoSpaceDN w:val="0"/>
        <w:adjustRightInd w:val="0"/>
        <w:ind w:left="426" w:hanging="426"/>
        <w:jc w:val="both"/>
        <w:rPr>
          <w:rFonts w:eastAsia="CIDFont+F4"/>
          <w:i/>
          <w:iCs/>
          <w:sz w:val="22"/>
          <w:szCs w:val="22"/>
        </w:rPr>
      </w:pPr>
    </w:p>
    <w:p w14:paraId="2341DB16" w14:textId="5E9D4C4A" w:rsidR="00D13C10" w:rsidRPr="00D13C10" w:rsidRDefault="0047312C" w:rsidP="00151ED5">
      <w:pPr>
        <w:autoSpaceDE w:val="0"/>
        <w:autoSpaceDN w:val="0"/>
        <w:adjustRightInd w:val="0"/>
        <w:ind w:left="426" w:hanging="426"/>
        <w:jc w:val="both"/>
        <w:rPr>
          <w:rFonts w:eastAsia="CIDFont+F4"/>
          <w:sz w:val="22"/>
          <w:szCs w:val="22"/>
        </w:rPr>
      </w:pPr>
      <w:r>
        <w:rPr>
          <w:rFonts w:eastAsia="CIDFont+F4"/>
          <w:sz w:val="22"/>
          <w:szCs w:val="22"/>
        </w:rPr>
        <w:t>1.2)</w:t>
      </w:r>
      <w:r w:rsidR="00D13C10" w:rsidRPr="00D13C10">
        <w:rPr>
          <w:rFonts w:eastAsia="CIDFont+F4"/>
          <w:sz w:val="22"/>
          <w:szCs w:val="22"/>
        </w:rPr>
        <w:t xml:space="preserve"> W celu wykazania braku podstaw do wykluczenia z postępowania o udzielenie zamówienia:</w:t>
      </w:r>
    </w:p>
    <w:p w14:paraId="0D9CF22B" w14:textId="77777777" w:rsidR="00D13C10" w:rsidRPr="000503D3" w:rsidRDefault="00D13C10" w:rsidP="0047312C">
      <w:pPr>
        <w:autoSpaceDE w:val="0"/>
        <w:autoSpaceDN w:val="0"/>
        <w:adjustRightInd w:val="0"/>
        <w:ind w:left="284" w:hanging="284"/>
        <w:jc w:val="both"/>
        <w:rPr>
          <w:rFonts w:eastAsia="CIDFont+F4"/>
          <w:sz w:val="12"/>
          <w:szCs w:val="12"/>
        </w:rPr>
      </w:pPr>
    </w:p>
    <w:p w14:paraId="307E8EEB" w14:textId="13EA9F1E" w:rsidR="00D13C10" w:rsidRPr="00D13C10" w:rsidRDefault="0047312C" w:rsidP="006C6DEE">
      <w:pPr>
        <w:autoSpaceDE w:val="0"/>
        <w:autoSpaceDN w:val="0"/>
        <w:adjustRightInd w:val="0"/>
        <w:ind w:left="567" w:hanging="567"/>
        <w:jc w:val="both"/>
        <w:rPr>
          <w:rFonts w:eastAsia="CIDFont+F4"/>
          <w:sz w:val="22"/>
          <w:szCs w:val="22"/>
        </w:rPr>
      </w:pPr>
      <w:r>
        <w:rPr>
          <w:rFonts w:eastAsia="CIDFont+F4"/>
          <w:sz w:val="22"/>
          <w:szCs w:val="22"/>
        </w:rPr>
        <w:t>1.2.1)</w:t>
      </w:r>
      <w:r w:rsidR="00D13C10" w:rsidRPr="00D13C10">
        <w:rPr>
          <w:rFonts w:eastAsia="CIDFont+F4"/>
          <w:sz w:val="22"/>
          <w:szCs w:val="22"/>
        </w:rPr>
        <w:t xml:space="preserve"> Informacji z Krajowego Rejestru Karnego w zakresie:</w:t>
      </w:r>
    </w:p>
    <w:p w14:paraId="118F7C71" w14:textId="22461FB1" w:rsidR="00D13C10" w:rsidRPr="00D13C10" w:rsidRDefault="00D13C10" w:rsidP="006C6DEE">
      <w:pPr>
        <w:autoSpaceDE w:val="0"/>
        <w:autoSpaceDN w:val="0"/>
        <w:adjustRightInd w:val="0"/>
        <w:ind w:left="851" w:hanging="284"/>
        <w:jc w:val="both"/>
        <w:rPr>
          <w:rFonts w:eastAsia="CIDFont+F4"/>
          <w:sz w:val="22"/>
          <w:szCs w:val="22"/>
        </w:rPr>
      </w:pPr>
      <w:r w:rsidRPr="00D13C10">
        <w:rPr>
          <w:rFonts w:eastAsia="CIDFont+F4"/>
          <w:sz w:val="22"/>
          <w:szCs w:val="22"/>
        </w:rPr>
        <w:t xml:space="preserve">a) </w:t>
      </w:r>
      <w:r w:rsidR="006C6DEE">
        <w:rPr>
          <w:rFonts w:eastAsia="CIDFont+F4"/>
          <w:sz w:val="22"/>
          <w:szCs w:val="22"/>
        </w:rPr>
        <w:tab/>
      </w:r>
      <w:r w:rsidRPr="00D13C10">
        <w:rPr>
          <w:rFonts w:eastAsia="CIDFont+F4"/>
          <w:sz w:val="22"/>
          <w:szCs w:val="22"/>
        </w:rPr>
        <w:t xml:space="preserve">art. 108 ust. 1 pkt 1 i 2 ustawy </w:t>
      </w:r>
      <w:proofErr w:type="spellStart"/>
      <w:r w:rsidRPr="00D13C10">
        <w:rPr>
          <w:rFonts w:eastAsia="CIDFont+F4"/>
          <w:sz w:val="22"/>
          <w:szCs w:val="22"/>
        </w:rPr>
        <w:t>Pzp</w:t>
      </w:r>
      <w:proofErr w:type="spellEnd"/>
      <w:r w:rsidRPr="00D13C10">
        <w:rPr>
          <w:rFonts w:eastAsia="CIDFont+F4"/>
          <w:sz w:val="22"/>
          <w:szCs w:val="22"/>
        </w:rPr>
        <w:t>,</w:t>
      </w:r>
    </w:p>
    <w:p w14:paraId="368E03D6" w14:textId="773A8B03" w:rsidR="00D13C10" w:rsidRPr="00D13C10" w:rsidRDefault="00D13C10" w:rsidP="006C6DEE">
      <w:pPr>
        <w:autoSpaceDE w:val="0"/>
        <w:autoSpaceDN w:val="0"/>
        <w:adjustRightInd w:val="0"/>
        <w:ind w:left="851" w:hanging="284"/>
        <w:jc w:val="both"/>
        <w:rPr>
          <w:rFonts w:eastAsia="CIDFont+F4"/>
          <w:sz w:val="22"/>
          <w:szCs w:val="22"/>
        </w:rPr>
      </w:pPr>
      <w:r w:rsidRPr="00D13C10">
        <w:rPr>
          <w:rFonts w:eastAsia="CIDFont+F4"/>
          <w:sz w:val="22"/>
          <w:szCs w:val="22"/>
        </w:rPr>
        <w:t xml:space="preserve">b) </w:t>
      </w:r>
      <w:r w:rsidR="006C6DEE">
        <w:rPr>
          <w:rFonts w:eastAsia="CIDFont+F4"/>
          <w:sz w:val="22"/>
          <w:szCs w:val="22"/>
        </w:rPr>
        <w:tab/>
      </w:r>
      <w:r w:rsidRPr="00D13C10">
        <w:rPr>
          <w:rFonts w:eastAsia="CIDFont+F4"/>
          <w:sz w:val="22"/>
          <w:szCs w:val="22"/>
        </w:rPr>
        <w:t xml:space="preserve">art. 108 ust. 1 pkt 4 ustawy </w:t>
      </w:r>
      <w:proofErr w:type="spellStart"/>
      <w:r w:rsidRPr="00D13C10">
        <w:rPr>
          <w:rFonts w:eastAsia="CIDFont+F4"/>
          <w:sz w:val="22"/>
          <w:szCs w:val="22"/>
        </w:rPr>
        <w:t>Pzp</w:t>
      </w:r>
      <w:proofErr w:type="spellEnd"/>
      <w:r w:rsidRPr="00D13C10">
        <w:rPr>
          <w:rFonts w:eastAsia="CIDFont+F4"/>
          <w:sz w:val="22"/>
          <w:szCs w:val="22"/>
        </w:rPr>
        <w:t>, dotyczącej orzeczenia zakazu ubiegania się o zamówienie publiczne tytułem środka karnego,</w:t>
      </w:r>
    </w:p>
    <w:p w14:paraId="2D188825" w14:textId="77777777" w:rsidR="00D13C10" w:rsidRPr="00D13C10" w:rsidRDefault="00D13C10" w:rsidP="00EA2B9A">
      <w:pPr>
        <w:autoSpaceDE w:val="0"/>
        <w:autoSpaceDN w:val="0"/>
        <w:adjustRightInd w:val="0"/>
        <w:ind w:left="567"/>
        <w:jc w:val="both"/>
        <w:rPr>
          <w:rFonts w:eastAsia="CIDFont+F4"/>
          <w:sz w:val="22"/>
          <w:szCs w:val="22"/>
        </w:rPr>
      </w:pPr>
      <w:r w:rsidRPr="00D13C10">
        <w:rPr>
          <w:rFonts w:eastAsia="CIDFont+F4"/>
          <w:sz w:val="22"/>
          <w:szCs w:val="22"/>
        </w:rPr>
        <w:t>– sporządzonej nie wcześniej niż 6 miesięcy przed jej złożeniem;</w:t>
      </w:r>
    </w:p>
    <w:p w14:paraId="68B13DDC" w14:textId="77777777" w:rsidR="00D13C10" w:rsidRPr="000503D3" w:rsidRDefault="00D13C10" w:rsidP="006C6DEE">
      <w:pPr>
        <w:autoSpaceDE w:val="0"/>
        <w:autoSpaceDN w:val="0"/>
        <w:adjustRightInd w:val="0"/>
        <w:ind w:left="567" w:hanging="567"/>
        <w:jc w:val="both"/>
        <w:rPr>
          <w:rFonts w:eastAsia="CIDFont+F4"/>
          <w:sz w:val="12"/>
          <w:szCs w:val="12"/>
        </w:rPr>
      </w:pPr>
    </w:p>
    <w:p w14:paraId="3A6ECE0F" w14:textId="6AC8AFC7" w:rsidR="00D13C10" w:rsidRPr="003C738A" w:rsidRDefault="0047312C" w:rsidP="000503D3">
      <w:pPr>
        <w:autoSpaceDE w:val="0"/>
        <w:autoSpaceDN w:val="0"/>
        <w:adjustRightInd w:val="0"/>
        <w:spacing w:after="40"/>
        <w:ind w:left="567" w:hanging="567"/>
        <w:jc w:val="both"/>
        <w:rPr>
          <w:rFonts w:eastAsia="CIDFont+F4"/>
          <w:sz w:val="22"/>
          <w:szCs w:val="22"/>
        </w:rPr>
      </w:pPr>
      <w:r>
        <w:rPr>
          <w:rFonts w:eastAsia="CIDFont+F4"/>
          <w:sz w:val="22"/>
          <w:szCs w:val="22"/>
        </w:rPr>
        <w:t>1.2.2)</w:t>
      </w:r>
      <w:r w:rsidR="00D13C10" w:rsidRPr="00D13C10">
        <w:rPr>
          <w:rFonts w:eastAsia="CIDFont+F4"/>
          <w:sz w:val="22"/>
          <w:szCs w:val="22"/>
        </w:rPr>
        <w:t xml:space="preserve"> oświadczenia wykonawcy, w zakresie art. 108 ust. 1 pkt 5 ustawy, o braku przynależności do tej</w:t>
      </w:r>
      <w:r w:rsidR="006C6DEE">
        <w:rPr>
          <w:rFonts w:eastAsia="CIDFont+F4"/>
          <w:sz w:val="22"/>
          <w:szCs w:val="22"/>
        </w:rPr>
        <w:t xml:space="preserve"> </w:t>
      </w:r>
      <w:r w:rsidR="00D13C10" w:rsidRPr="003C738A">
        <w:rPr>
          <w:rFonts w:eastAsia="CIDFont+F4"/>
          <w:sz w:val="22"/>
          <w:szCs w:val="22"/>
        </w:rPr>
        <w:t>samej grupy kapitałowej w rozumieniu ustawy z dnia 16 lutego 2007 r. o ochronie konkurencji i konsumentów, z innym wykonawcą, który złożył odrębną ofertę, ofertę częściową lub wniosek o dopuszczenie do udziału w postępowaniu, albo oświadczenia o przynależności do tej samej grupy kapitałowej wraz z dokumentami lub informacjami potwierdzającymi przygotowanie oferty, oferty częściowej lub wniosku o dopuszczenie do udziału w postępowaniu niezależnie od innego wykonawcy należącego do tej samej grupy kapitałowej;</w:t>
      </w:r>
    </w:p>
    <w:p w14:paraId="398F7D26" w14:textId="252F3B56" w:rsidR="004D7787" w:rsidRPr="003C738A" w:rsidRDefault="004D7787" w:rsidP="004D7787">
      <w:pPr>
        <w:autoSpaceDE w:val="0"/>
        <w:autoSpaceDN w:val="0"/>
        <w:adjustRightInd w:val="0"/>
        <w:ind w:left="567"/>
        <w:jc w:val="both"/>
        <w:rPr>
          <w:rFonts w:eastAsia="CIDFont+F4"/>
          <w:i/>
          <w:iCs/>
          <w:sz w:val="22"/>
          <w:szCs w:val="22"/>
        </w:rPr>
      </w:pPr>
      <w:bookmarkStart w:id="15" w:name="_Hlk69989855"/>
      <w:r w:rsidRPr="003C738A">
        <w:rPr>
          <w:rFonts w:eastAsia="CIDFont+F4"/>
          <w:i/>
          <w:iCs/>
          <w:sz w:val="22"/>
          <w:szCs w:val="22"/>
        </w:rPr>
        <w:t>Wzór oświadczenia stanowi załącznik nr 2 do SWZ</w:t>
      </w:r>
      <w:r w:rsidR="006F46FB" w:rsidRPr="003C738A">
        <w:rPr>
          <w:rFonts w:eastAsia="CIDFont+F4"/>
          <w:i/>
          <w:iCs/>
          <w:sz w:val="22"/>
          <w:szCs w:val="22"/>
        </w:rPr>
        <w:t>.</w:t>
      </w:r>
    </w:p>
    <w:bookmarkEnd w:id="15"/>
    <w:p w14:paraId="6BD24945" w14:textId="77777777" w:rsidR="00D13C10" w:rsidRPr="000503D3" w:rsidRDefault="00D13C10" w:rsidP="006C6DEE">
      <w:pPr>
        <w:autoSpaceDE w:val="0"/>
        <w:autoSpaceDN w:val="0"/>
        <w:adjustRightInd w:val="0"/>
        <w:ind w:left="567" w:hanging="567"/>
        <w:rPr>
          <w:rFonts w:eastAsia="CIDFont+F4"/>
          <w:sz w:val="12"/>
          <w:szCs w:val="12"/>
        </w:rPr>
      </w:pPr>
    </w:p>
    <w:p w14:paraId="3F3D1DD5" w14:textId="0B2BC551" w:rsidR="00D13C10" w:rsidRPr="00D13C10" w:rsidRDefault="0047312C" w:rsidP="006C6DEE">
      <w:pPr>
        <w:autoSpaceDE w:val="0"/>
        <w:autoSpaceDN w:val="0"/>
        <w:adjustRightInd w:val="0"/>
        <w:ind w:left="567" w:hanging="567"/>
        <w:jc w:val="both"/>
        <w:rPr>
          <w:rFonts w:eastAsia="CIDFont+F4"/>
          <w:sz w:val="22"/>
          <w:szCs w:val="22"/>
        </w:rPr>
      </w:pPr>
      <w:r>
        <w:rPr>
          <w:rFonts w:eastAsia="CIDFont+F4"/>
          <w:sz w:val="22"/>
          <w:szCs w:val="22"/>
        </w:rPr>
        <w:t>1.2.3)</w:t>
      </w:r>
      <w:r w:rsidR="00D13C10" w:rsidRPr="00D13C10">
        <w:rPr>
          <w:rFonts w:eastAsia="CIDFont+F4"/>
          <w:sz w:val="22"/>
          <w:szCs w:val="22"/>
        </w:rPr>
        <w:t xml:space="preserve"> oświadczenia wykonawcy o aktualności informacji zawartych w oświadczeniu, o którym mowa</w:t>
      </w:r>
      <w:r w:rsidR="006C6DEE">
        <w:rPr>
          <w:rFonts w:eastAsia="CIDFont+F4"/>
          <w:sz w:val="22"/>
          <w:szCs w:val="22"/>
        </w:rPr>
        <w:t xml:space="preserve"> </w:t>
      </w:r>
      <w:r w:rsidR="00D13C10" w:rsidRPr="00D13C10">
        <w:rPr>
          <w:rFonts w:eastAsia="CIDFont+F4"/>
          <w:sz w:val="22"/>
          <w:szCs w:val="22"/>
        </w:rPr>
        <w:t>w art. 125 ust. 1 ustawy, w zakresie podstaw wykluczenia z postępowania wskazanych</w:t>
      </w:r>
      <w:r w:rsidR="006C6DEE">
        <w:rPr>
          <w:rFonts w:eastAsia="CIDFont+F4"/>
          <w:sz w:val="22"/>
          <w:szCs w:val="22"/>
        </w:rPr>
        <w:t xml:space="preserve"> </w:t>
      </w:r>
      <w:r w:rsidR="00D13C10" w:rsidRPr="00D13C10">
        <w:rPr>
          <w:rFonts w:eastAsia="CIDFont+F4"/>
          <w:sz w:val="22"/>
          <w:szCs w:val="22"/>
        </w:rPr>
        <w:t>przez zamawiającego, o których mowa w:</w:t>
      </w:r>
    </w:p>
    <w:p w14:paraId="26AE3797" w14:textId="5F9ECC30" w:rsidR="00D13C10" w:rsidRPr="00D13C10" w:rsidRDefault="00D13C10" w:rsidP="006C6DEE">
      <w:pPr>
        <w:autoSpaceDE w:val="0"/>
        <w:autoSpaceDN w:val="0"/>
        <w:adjustRightInd w:val="0"/>
        <w:ind w:left="851" w:hanging="284"/>
        <w:rPr>
          <w:rFonts w:eastAsia="CIDFont+F4"/>
          <w:sz w:val="22"/>
          <w:szCs w:val="22"/>
        </w:rPr>
      </w:pPr>
      <w:r w:rsidRPr="00D13C10">
        <w:rPr>
          <w:rFonts w:eastAsia="CIDFont+F4"/>
          <w:sz w:val="22"/>
          <w:szCs w:val="22"/>
        </w:rPr>
        <w:t xml:space="preserve">a) </w:t>
      </w:r>
      <w:r w:rsidR="006C6DEE">
        <w:rPr>
          <w:rFonts w:eastAsia="CIDFont+F4"/>
          <w:sz w:val="22"/>
          <w:szCs w:val="22"/>
        </w:rPr>
        <w:tab/>
      </w:r>
      <w:r w:rsidRPr="00D13C10">
        <w:rPr>
          <w:rFonts w:eastAsia="CIDFont+F4"/>
          <w:sz w:val="22"/>
          <w:szCs w:val="22"/>
        </w:rPr>
        <w:t>art. 108 ust. 1 pkt 3 ustawy</w:t>
      </w:r>
      <w:r>
        <w:rPr>
          <w:rFonts w:eastAsia="CIDFont+F4"/>
          <w:sz w:val="22"/>
          <w:szCs w:val="22"/>
        </w:rPr>
        <w:t xml:space="preserve"> </w:t>
      </w:r>
      <w:proofErr w:type="spellStart"/>
      <w:r>
        <w:rPr>
          <w:rFonts w:eastAsia="CIDFont+F4"/>
          <w:sz w:val="22"/>
          <w:szCs w:val="22"/>
        </w:rPr>
        <w:t>Pzp</w:t>
      </w:r>
      <w:proofErr w:type="spellEnd"/>
      <w:r w:rsidRPr="00D13C10">
        <w:rPr>
          <w:rFonts w:eastAsia="CIDFont+F4"/>
          <w:sz w:val="22"/>
          <w:szCs w:val="22"/>
        </w:rPr>
        <w:t>,</w:t>
      </w:r>
    </w:p>
    <w:p w14:paraId="412663DD" w14:textId="6A0C49F7" w:rsidR="00D13C10" w:rsidRPr="00D13C10" w:rsidRDefault="00D13C10" w:rsidP="006C6DEE">
      <w:pPr>
        <w:autoSpaceDE w:val="0"/>
        <w:autoSpaceDN w:val="0"/>
        <w:adjustRightInd w:val="0"/>
        <w:ind w:left="851" w:hanging="284"/>
        <w:rPr>
          <w:rFonts w:eastAsia="CIDFont+F4"/>
          <w:sz w:val="22"/>
          <w:szCs w:val="22"/>
        </w:rPr>
      </w:pPr>
      <w:r w:rsidRPr="00D13C10">
        <w:rPr>
          <w:rFonts w:eastAsia="CIDFont+F4"/>
          <w:sz w:val="22"/>
          <w:szCs w:val="22"/>
        </w:rPr>
        <w:t xml:space="preserve">b) </w:t>
      </w:r>
      <w:r w:rsidR="006C6DEE">
        <w:rPr>
          <w:rFonts w:eastAsia="CIDFont+F4"/>
          <w:sz w:val="22"/>
          <w:szCs w:val="22"/>
        </w:rPr>
        <w:tab/>
      </w:r>
      <w:r w:rsidRPr="00D13C10">
        <w:rPr>
          <w:rFonts w:eastAsia="CIDFont+F4"/>
          <w:sz w:val="22"/>
          <w:szCs w:val="22"/>
        </w:rPr>
        <w:t>art. 108 ust. 1 pkt 4 ustawy</w:t>
      </w:r>
      <w:r>
        <w:rPr>
          <w:rFonts w:eastAsia="CIDFont+F4"/>
          <w:sz w:val="22"/>
          <w:szCs w:val="22"/>
        </w:rPr>
        <w:t xml:space="preserve"> </w:t>
      </w:r>
      <w:proofErr w:type="spellStart"/>
      <w:r>
        <w:rPr>
          <w:rFonts w:eastAsia="CIDFont+F4"/>
          <w:sz w:val="22"/>
          <w:szCs w:val="22"/>
        </w:rPr>
        <w:t>pzp</w:t>
      </w:r>
      <w:proofErr w:type="spellEnd"/>
      <w:r w:rsidRPr="00D13C10">
        <w:rPr>
          <w:rFonts w:eastAsia="CIDFont+F4"/>
          <w:sz w:val="22"/>
          <w:szCs w:val="22"/>
        </w:rPr>
        <w:t>, dotyczących orzeczenia zakazu ubiegania się o zamówienie</w:t>
      </w:r>
      <w:r w:rsidR="006C6DEE">
        <w:rPr>
          <w:rFonts w:eastAsia="CIDFont+F4"/>
          <w:sz w:val="22"/>
          <w:szCs w:val="22"/>
        </w:rPr>
        <w:t xml:space="preserve"> </w:t>
      </w:r>
      <w:r w:rsidRPr="00D13C10">
        <w:rPr>
          <w:rFonts w:eastAsia="CIDFont+F4"/>
          <w:sz w:val="22"/>
          <w:szCs w:val="22"/>
        </w:rPr>
        <w:t>publiczne tytułem środka zapobiegawczego,</w:t>
      </w:r>
    </w:p>
    <w:p w14:paraId="275CA0FB" w14:textId="747E8496" w:rsidR="00D13C10" w:rsidRPr="00D13C10" w:rsidRDefault="00D13C10" w:rsidP="006C6DEE">
      <w:pPr>
        <w:autoSpaceDE w:val="0"/>
        <w:autoSpaceDN w:val="0"/>
        <w:adjustRightInd w:val="0"/>
        <w:ind w:left="851" w:hanging="284"/>
        <w:rPr>
          <w:rFonts w:eastAsia="CIDFont+F4"/>
          <w:sz w:val="22"/>
          <w:szCs w:val="22"/>
        </w:rPr>
      </w:pPr>
      <w:r w:rsidRPr="00D13C10">
        <w:rPr>
          <w:rFonts w:eastAsia="CIDFont+F4"/>
          <w:sz w:val="22"/>
          <w:szCs w:val="22"/>
        </w:rPr>
        <w:t xml:space="preserve">c) </w:t>
      </w:r>
      <w:r w:rsidR="006C6DEE">
        <w:rPr>
          <w:rFonts w:eastAsia="CIDFont+F4"/>
          <w:sz w:val="22"/>
          <w:szCs w:val="22"/>
        </w:rPr>
        <w:tab/>
      </w:r>
      <w:r w:rsidRPr="00D13C10">
        <w:rPr>
          <w:rFonts w:eastAsia="CIDFont+F4"/>
          <w:sz w:val="22"/>
          <w:szCs w:val="22"/>
        </w:rPr>
        <w:t>art. 108 ust. 1 pkt 5 ustawy</w:t>
      </w:r>
      <w:r>
        <w:rPr>
          <w:rFonts w:eastAsia="CIDFont+F4"/>
          <w:sz w:val="22"/>
          <w:szCs w:val="22"/>
        </w:rPr>
        <w:t xml:space="preserve"> </w:t>
      </w:r>
      <w:proofErr w:type="spellStart"/>
      <w:r>
        <w:rPr>
          <w:rFonts w:eastAsia="CIDFont+F4"/>
          <w:sz w:val="22"/>
          <w:szCs w:val="22"/>
        </w:rPr>
        <w:t>Pzp</w:t>
      </w:r>
      <w:proofErr w:type="spellEnd"/>
      <w:r w:rsidRPr="00D13C10">
        <w:rPr>
          <w:rFonts w:eastAsia="CIDFont+F4"/>
          <w:sz w:val="22"/>
          <w:szCs w:val="22"/>
        </w:rPr>
        <w:t>, dotyczących zawarcia z innymi wykonawcami porozumienia</w:t>
      </w:r>
      <w:r w:rsidR="006C6DEE">
        <w:rPr>
          <w:rFonts w:eastAsia="CIDFont+F4"/>
          <w:sz w:val="22"/>
          <w:szCs w:val="22"/>
        </w:rPr>
        <w:t xml:space="preserve"> </w:t>
      </w:r>
      <w:r w:rsidRPr="00D13C10">
        <w:rPr>
          <w:rFonts w:eastAsia="CIDFont+F4"/>
          <w:sz w:val="22"/>
          <w:szCs w:val="22"/>
        </w:rPr>
        <w:t>mającego na celu zakłócenie konkurencji,</w:t>
      </w:r>
    </w:p>
    <w:p w14:paraId="04B6D7F9" w14:textId="34B151FF" w:rsidR="00876CA1" w:rsidRDefault="00D13C10" w:rsidP="006C6DEE">
      <w:pPr>
        <w:autoSpaceDE w:val="0"/>
        <w:autoSpaceDN w:val="0"/>
        <w:adjustRightInd w:val="0"/>
        <w:ind w:left="851" w:hanging="284"/>
        <w:rPr>
          <w:rFonts w:eastAsia="CIDFont+F4"/>
          <w:sz w:val="22"/>
          <w:szCs w:val="22"/>
        </w:rPr>
      </w:pPr>
      <w:r w:rsidRPr="00D13C10">
        <w:rPr>
          <w:rFonts w:eastAsia="CIDFont+F4"/>
          <w:sz w:val="22"/>
          <w:szCs w:val="22"/>
        </w:rPr>
        <w:t xml:space="preserve">d) </w:t>
      </w:r>
      <w:r w:rsidR="006C6DEE">
        <w:rPr>
          <w:rFonts w:eastAsia="CIDFont+F4"/>
          <w:sz w:val="22"/>
          <w:szCs w:val="22"/>
        </w:rPr>
        <w:tab/>
      </w:r>
      <w:r w:rsidRPr="00D13C10">
        <w:rPr>
          <w:rFonts w:eastAsia="CIDFont+F4"/>
          <w:sz w:val="22"/>
          <w:szCs w:val="22"/>
        </w:rPr>
        <w:t>art. 108 ust. 1 pkt 6 ustawy</w:t>
      </w:r>
      <w:r>
        <w:rPr>
          <w:rFonts w:eastAsia="CIDFont+F4"/>
          <w:sz w:val="22"/>
          <w:szCs w:val="22"/>
        </w:rPr>
        <w:t xml:space="preserve"> </w:t>
      </w:r>
      <w:proofErr w:type="spellStart"/>
      <w:r>
        <w:rPr>
          <w:rFonts w:eastAsia="CIDFont+F4"/>
          <w:sz w:val="22"/>
          <w:szCs w:val="22"/>
        </w:rPr>
        <w:t>Pzp</w:t>
      </w:r>
      <w:proofErr w:type="spellEnd"/>
      <w:r w:rsidR="00876CA1">
        <w:rPr>
          <w:rFonts w:eastAsia="CIDFont+F4"/>
          <w:sz w:val="22"/>
          <w:szCs w:val="22"/>
        </w:rPr>
        <w:t>.</w:t>
      </w:r>
    </w:p>
    <w:p w14:paraId="22F92665" w14:textId="3D033C45" w:rsidR="004D7787" w:rsidRPr="003C738A" w:rsidRDefault="004D7787" w:rsidP="004D7787">
      <w:pPr>
        <w:autoSpaceDE w:val="0"/>
        <w:autoSpaceDN w:val="0"/>
        <w:adjustRightInd w:val="0"/>
        <w:ind w:left="567"/>
        <w:jc w:val="both"/>
        <w:rPr>
          <w:rFonts w:eastAsia="CIDFont+F4"/>
          <w:i/>
          <w:iCs/>
          <w:sz w:val="22"/>
          <w:szCs w:val="22"/>
        </w:rPr>
      </w:pPr>
      <w:r w:rsidRPr="003C738A">
        <w:rPr>
          <w:rFonts w:eastAsia="CIDFont+F4"/>
          <w:i/>
          <w:iCs/>
          <w:sz w:val="22"/>
          <w:szCs w:val="22"/>
        </w:rPr>
        <w:t>Wzór oświadczenia stanowi załącznik nr 2a do SWZ</w:t>
      </w:r>
      <w:r w:rsidR="006F46FB" w:rsidRPr="003C738A">
        <w:rPr>
          <w:rFonts w:eastAsia="CIDFont+F4"/>
          <w:i/>
          <w:iCs/>
          <w:sz w:val="22"/>
          <w:szCs w:val="22"/>
        </w:rPr>
        <w:t>.</w:t>
      </w:r>
    </w:p>
    <w:p w14:paraId="402BF9E9" w14:textId="721F2720" w:rsidR="006F46FB" w:rsidRPr="000503D3" w:rsidRDefault="006F46FB" w:rsidP="000503D3">
      <w:pPr>
        <w:autoSpaceDE w:val="0"/>
        <w:autoSpaceDN w:val="0"/>
        <w:adjustRightInd w:val="0"/>
        <w:ind w:left="567"/>
        <w:jc w:val="both"/>
        <w:rPr>
          <w:rFonts w:eastAsia="CIDFont+F4"/>
          <w:sz w:val="12"/>
          <w:szCs w:val="12"/>
        </w:rPr>
      </w:pPr>
    </w:p>
    <w:p w14:paraId="43E9E419" w14:textId="48AFAF17" w:rsidR="006F46FB" w:rsidRPr="00332C35" w:rsidRDefault="006F46FB" w:rsidP="006F46FB">
      <w:pPr>
        <w:autoSpaceDE w:val="0"/>
        <w:autoSpaceDN w:val="0"/>
        <w:adjustRightInd w:val="0"/>
        <w:spacing w:after="60"/>
        <w:ind w:left="567" w:hanging="567"/>
        <w:jc w:val="both"/>
        <w:rPr>
          <w:rFonts w:eastAsia="CIDFont+F4"/>
          <w:sz w:val="22"/>
          <w:szCs w:val="22"/>
        </w:rPr>
      </w:pPr>
      <w:r w:rsidRPr="00332C35">
        <w:rPr>
          <w:rFonts w:eastAsia="CIDFont+F4"/>
          <w:sz w:val="22"/>
          <w:szCs w:val="22"/>
        </w:rPr>
        <w:t>1.2.4)</w:t>
      </w:r>
      <w:bookmarkStart w:id="16" w:name="_Hlk102646164"/>
      <w:r w:rsidRPr="00332C35">
        <w:rPr>
          <w:rFonts w:eastAsia="CIDFont+F4"/>
          <w:sz w:val="22"/>
          <w:szCs w:val="22"/>
        </w:rPr>
        <w:tab/>
        <w:t xml:space="preserve">podmiotowego środka dowodowego w postaci oświadczenia własnego wykonawcy </w:t>
      </w:r>
      <w:bookmarkStart w:id="17" w:name="_Hlk102646719"/>
      <w:r w:rsidRPr="00332C35">
        <w:rPr>
          <w:rFonts w:eastAsia="CIDFont+F4"/>
          <w:sz w:val="22"/>
          <w:szCs w:val="22"/>
        </w:rPr>
        <w:t xml:space="preserve">o braku podstaw do wykluczenia z postępowania </w:t>
      </w:r>
      <w:bookmarkEnd w:id="16"/>
      <w:r w:rsidRPr="00332C35">
        <w:rPr>
          <w:rFonts w:eastAsia="CIDFont+F4"/>
          <w:sz w:val="22"/>
          <w:szCs w:val="22"/>
        </w:rPr>
        <w:t>na podstawie:</w:t>
      </w:r>
    </w:p>
    <w:p w14:paraId="7EE05936" w14:textId="3267731D" w:rsidR="006F46FB" w:rsidRPr="00332C35" w:rsidRDefault="006F46FB" w:rsidP="006F46FB">
      <w:pPr>
        <w:autoSpaceDE w:val="0"/>
        <w:autoSpaceDN w:val="0"/>
        <w:adjustRightInd w:val="0"/>
        <w:spacing w:after="60"/>
        <w:ind w:left="851" w:hanging="284"/>
        <w:jc w:val="both"/>
        <w:rPr>
          <w:rFonts w:eastAsia="CIDFont+F4"/>
          <w:sz w:val="22"/>
          <w:szCs w:val="22"/>
        </w:rPr>
      </w:pPr>
      <w:r w:rsidRPr="00332C35">
        <w:rPr>
          <w:rFonts w:eastAsia="CIDFont+F4"/>
          <w:sz w:val="22"/>
          <w:szCs w:val="22"/>
        </w:rPr>
        <w:t xml:space="preserve">– </w:t>
      </w:r>
      <w:r w:rsidRPr="00332C35">
        <w:rPr>
          <w:rFonts w:eastAsia="CIDFont+F4"/>
          <w:sz w:val="22"/>
          <w:szCs w:val="22"/>
        </w:rPr>
        <w:tab/>
        <w:t xml:space="preserve">art. 7 ust. 1 ustawy z dnia 13 kwietnia 2022 r. o szczególnych rozwiązaniach w zakresie przeciwdziałania wspieraniu agresji na Ukrainę oraz służących ochronie bezpieczeństwa </w:t>
      </w:r>
      <w:r w:rsidRPr="003C738A">
        <w:rPr>
          <w:rFonts w:eastAsia="CIDFont+F4"/>
          <w:sz w:val="22"/>
          <w:szCs w:val="22"/>
        </w:rPr>
        <w:t>narodowego,</w:t>
      </w:r>
    </w:p>
    <w:p w14:paraId="3A318500" w14:textId="728AECB8" w:rsidR="006F46FB" w:rsidRPr="00332C35" w:rsidRDefault="006F46FB" w:rsidP="000503D3">
      <w:pPr>
        <w:autoSpaceDE w:val="0"/>
        <w:autoSpaceDN w:val="0"/>
        <w:adjustRightInd w:val="0"/>
        <w:spacing w:after="40"/>
        <w:ind w:left="851" w:hanging="284"/>
        <w:jc w:val="both"/>
        <w:rPr>
          <w:rFonts w:eastAsia="CIDFont+F4"/>
          <w:sz w:val="22"/>
          <w:szCs w:val="22"/>
        </w:rPr>
      </w:pPr>
      <w:r w:rsidRPr="00332C35">
        <w:rPr>
          <w:rFonts w:eastAsia="CIDFont+F4"/>
          <w:sz w:val="22"/>
          <w:szCs w:val="22"/>
        </w:rPr>
        <w:t xml:space="preserve">– </w:t>
      </w:r>
      <w:r w:rsidRPr="00332C35">
        <w:rPr>
          <w:rFonts w:eastAsia="CIDFont+F4"/>
          <w:sz w:val="22"/>
          <w:szCs w:val="22"/>
        </w:rPr>
        <w:tab/>
        <w:t>art. 5k dodanym art. 1 pkt 23 rozporządzenia 2022/576 do rozporządzenia Rady (UE) nr 833/2014 z dnia 31 lipca 2014 r. dotyczącego środków ograniczających w związku z działaniami Rosji destabilizującymi sytuację na Ukrainie (Dz. Urz. UE nr L 229 z 31.7.2014)</w:t>
      </w:r>
      <w:bookmarkEnd w:id="17"/>
      <w:r w:rsidR="00BB2426">
        <w:rPr>
          <w:rFonts w:eastAsia="CIDFont+F4"/>
          <w:sz w:val="22"/>
          <w:szCs w:val="22"/>
        </w:rPr>
        <w:t>.</w:t>
      </w:r>
    </w:p>
    <w:p w14:paraId="302CDB68" w14:textId="1A2D8784" w:rsidR="006F46FB" w:rsidRPr="00BB2426" w:rsidRDefault="006F46FB" w:rsidP="006F46FB">
      <w:pPr>
        <w:autoSpaceDE w:val="0"/>
        <w:autoSpaceDN w:val="0"/>
        <w:adjustRightInd w:val="0"/>
        <w:ind w:left="567"/>
        <w:jc w:val="both"/>
        <w:rPr>
          <w:rFonts w:eastAsia="CIDFont+F4"/>
          <w:i/>
          <w:iCs/>
          <w:sz w:val="22"/>
          <w:szCs w:val="22"/>
        </w:rPr>
      </w:pPr>
      <w:r w:rsidRPr="00BB2426">
        <w:rPr>
          <w:rFonts w:eastAsia="CIDFont+F4"/>
          <w:i/>
          <w:iCs/>
          <w:sz w:val="22"/>
          <w:szCs w:val="22"/>
        </w:rPr>
        <w:t>Wzór oświadczenia stanowi załącznik nr 2</w:t>
      </w:r>
      <w:r w:rsidR="00E7219A" w:rsidRPr="00BB2426">
        <w:rPr>
          <w:rFonts w:eastAsia="CIDFont+F4"/>
          <w:i/>
          <w:iCs/>
          <w:sz w:val="22"/>
          <w:szCs w:val="22"/>
        </w:rPr>
        <w:t>b</w:t>
      </w:r>
      <w:r w:rsidRPr="00BB2426">
        <w:rPr>
          <w:rFonts w:eastAsia="CIDFont+F4"/>
          <w:i/>
          <w:iCs/>
          <w:sz w:val="22"/>
          <w:szCs w:val="22"/>
        </w:rPr>
        <w:t xml:space="preserve"> do SWZ.</w:t>
      </w:r>
    </w:p>
    <w:p w14:paraId="0087FA7A" w14:textId="77777777" w:rsidR="00876CA1" w:rsidRPr="000503D3" w:rsidRDefault="00876CA1" w:rsidP="00876CA1">
      <w:pPr>
        <w:autoSpaceDE w:val="0"/>
        <w:autoSpaceDN w:val="0"/>
        <w:adjustRightInd w:val="0"/>
        <w:rPr>
          <w:rFonts w:eastAsia="CIDFont+F4"/>
          <w:sz w:val="12"/>
          <w:szCs w:val="12"/>
        </w:rPr>
      </w:pPr>
    </w:p>
    <w:p w14:paraId="7E0E35D5" w14:textId="4FCB017C" w:rsidR="003E48F2" w:rsidRPr="003E48F2" w:rsidRDefault="003E48F2" w:rsidP="000503D3">
      <w:pPr>
        <w:pStyle w:val="Default"/>
        <w:ind w:left="284" w:hanging="284"/>
        <w:jc w:val="both"/>
        <w:rPr>
          <w:sz w:val="22"/>
          <w:szCs w:val="22"/>
        </w:rPr>
      </w:pPr>
      <w:r w:rsidRPr="003E48F2">
        <w:rPr>
          <w:sz w:val="22"/>
          <w:szCs w:val="22"/>
        </w:rPr>
        <w:t xml:space="preserve">2) </w:t>
      </w:r>
      <w:r w:rsidR="000503D3">
        <w:rPr>
          <w:sz w:val="22"/>
          <w:szCs w:val="22"/>
        </w:rPr>
        <w:tab/>
      </w:r>
      <w:r w:rsidRPr="003E48F2">
        <w:rPr>
          <w:sz w:val="22"/>
          <w:szCs w:val="22"/>
        </w:rPr>
        <w:t>Forma sporządzenia i przekazywania dokumentów o których mowa w niniejszym rozdziale musi być zgodna z Rozporządzeniem Prezesa Rady Ministrów z dnia 30 grudnia 2020 r. w sprawie sposobu sporządzania i przekazywania informacji oraz wymagań technicznych dla dokumentów elektronicznych oraz środków komunikacji elektronicznej w postępowaniu o udzielenie zamówienia publicznego lub konkursie, w tym w szczególności:</w:t>
      </w:r>
    </w:p>
    <w:p w14:paraId="023426E4" w14:textId="77777777" w:rsidR="003E48F2" w:rsidRPr="000503D3" w:rsidRDefault="003E48F2" w:rsidP="003E48F2">
      <w:pPr>
        <w:pStyle w:val="Default"/>
        <w:ind w:left="284"/>
        <w:jc w:val="both"/>
        <w:rPr>
          <w:sz w:val="12"/>
          <w:szCs w:val="12"/>
        </w:rPr>
      </w:pPr>
    </w:p>
    <w:p w14:paraId="25C4ABB5" w14:textId="77777777" w:rsidR="003E48F2" w:rsidRPr="003E48F2" w:rsidRDefault="003E48F2" w:rsidP="00150329">
      <w:pPr>
        <w:pStyle w:val="Default"/>
        <w:spacing w:after="60"/>
        <w:ind w:left="425" w:hanging="425"/>
        <w:jc w:val="both"/>
        <w:rPr>
          <w:sz w:val="22"/>
          <w:szCs w:val="22"/>
        </w:rPr>
      </w:pPr>
      <w:r w:rsidRPr="003E48F2">
        <w:rPr>
          <w:sz w:val="22"/>
          <w:szCs w:val="22"/>
        </w:rPr>
        <w:t>2.1)</w:t>
      </w:r>
      <w:r w:rsidRPr="003E48F2">
        <w:rPr>
          <w:sz w:val="22"/>
          <w:szCs w:val="22"/>
        </w:rPr>
        <w:tab/>
        <w:t>Wykonawcy składają środki dowodowe oraz inne dokumenty lub oświadczenia w oryginale w postaci dokumentu elektronicznego podpisanego kwalifikowanym podpisem elektronicznym przez osoby upoważnione do reprezentowania wykonawców zgodnie z formą reprezentacji określoną w dokumencie rejestrowym właściwym dla formy organizacyjnej lub w innym dokumencie.</w:t>
      </w:r>
    </w:p>
    <w:p w14:paraId="5962AEFF" w14:textId="04FBFF0C" w:rsidR="00A354A1" w:rsidRPr="00876CA1" w:rsidRDefault="003E48F2" w:rsidP="000503D3">
      <w:pPr>
        <w:pStyle w:val="Default"/>
        <w:ind w:left="426" w:hanging="426"/>
        <w:jc w:val="both"/>
        <w:rPr>
          <w:sz w:val="22"/>
          <w:szCs w:val="22"/>
        </w:rPr>
      </w:pPr>
      <w:r w:rsidRPr="003E48F2">
        <w:rPr>
          <w:sz w:val="22"/>
          <w:szCs w:val="22"/>
        </w:rPr>
        <w:t>2.2) Podmiotowe środki dowodowe, przedmiotowe środki dowodowe oraz inne dokumenty lub oświadczenia, sporządzone w języku obcym przekazuje się wraz z tłumaczeniem na język polski. Tłumaczenie nie jest wymagane, jeżeli zamawiający wyraził zgodę, w przypadkach, o których mowa w art. 20 ust. 3 ustawy.</w:t>
      </w:r>
    </w:p>
    <w:p w14:paraId="0E0AC490" w14:textId="77777777" w:rsidR="00876CA1" w:rsidRPr="000503D3" w:rsidRDefault="00876CA1" w:rsidP="00876CA1">
      <w:pPr>
        <w:autoSpaceDE w:val="0"/>
        <w:autoSpaceDN w:val="0"/>
        <w:adjustRightInd w:val="0"/>
        <w:rPr>
          <w:rFonts w:eastAsia="CIDFont+F4"/>
          <w:sz w:val="12"/>
          <w:szCs w:val="12"/>
        </w:rPr>
      </w:pPr>
    </w:p>
    <w:p w14:paraId="52B95340" w14:textId="1E8696DF" w:rsidR="00F97E2D" w:rsidRPr="000503D3" w:rsidRDefault="000503D3" w:rsidP="00150329">
      <w:pPr>
        <w:autoSpaceDE w:val="0"/>
        <w:autoSpaceDN w:val="0"/>
        <w:adjustRightInd w:val="0"/>
        <w:spacing w:after="60"/>
        <w:ind w:left="284" w:hanging="284"/>
        <w:rPr>
          <w:rFonts w:eastAsia="CIDFont+F4"/>
          <w:sz w:val="22"/>
          <w:szCs w:val="22"/>
        </w:rPr>
      </w:pPr>
      <w:r w:rsidRPr="000503D3">
        <w:rPr>
          <w:rFonts w:eastAsia="CIDFont+F4"/>
          <w:sz w:val="22"/>
          <w:szCs w:val="22"/>
        </w:rPr>
        <w:t xml:space="preserve">3) </w:t>
      </w:r>
      <w:r>
        <w:rPr>
          <w:rFonts w:eastAsia="CIDFont+F4"/>
          <w:sz w:val="22"/>
          <w:szCs w:val="22"/>
        </w:rPr>
        <w:tab/>
      </w:r>
      <w:r w:rsidR="008D71DA" w:rsidRPr="000503D3">
        <w:rPr>
          <w:rFonts w:eastAsia="CIDFont+F4"/>
          <w:sz w:val="22"/>
          <w:szCs w:val="22"/>
        </w:rPr>
        <w:t>Informacje dotyczące wykonawcy zagranicznego</w:t>
      </w:r>
    </w:p>
    <w:p w14:paraId="6E039CAD" w14:textId="755AC72D" w:rsidR="00D13C10" w:rsidRPr="00F97E2D" w:rsidRDefault="008D71DA" w:rsidP="00150329">
      <w:pPr>
        <w:pStyle w:val="Akapitzlist"/>
        <w:autoSpaceDE w:val="0"/>
        <w:autoSpaceDN w:val="0"/>
        <w:adjustRightInd w:val="0"/>
        <w:spacing w:after="60"/>
        <w:ind w:left="426" w:hanging="426"/>
        <w:jc w:val="both"/>
        <w:rPr>
          <w:rFonts w:eastAsia="CIDFont+F4"/>
          <w:sz w:val="22"/>
          <w:szCs w:val="22"/>
        </w:rPr>
      </w:pPr>
      <w:r w:rsidRPr="00F97E2D">
        <w:rPr>
          <w:rFonts w:eastAsia="CIDFont+F4"/>
          <w:sz w:val="22"/>
          <w:szCs w:val="22"/>
        </w:rPr>
        <w:lastRenderedPageBreak/>
        <w:t>3.1)</w:t>
      </w:r>
      <w:r w:rsidR="00F97E2D" w:rsidRPr="00F97E2D">
        <w:rPr>
          <w:rFonts w:eastAsia="CIDFont+F4"/>
          <w:sz w:val="22"/>
          <w:szCs w:val="22"/>
        </w:rPr>
        <w:tab/>
      </w:r>
      <w:r w:rsidR="00D13C10" w:rsidRPr="00F97E2D">
        <w:rPr>
          <w:rFonts w:eastAsia="CIDFont+F4"/>
          <w:sz w:val="22"/>
          <w:szCs w:val="22"/>
        </w:rPr>
        <w:t>Jeżeli wykonawca ma siedzibę lub miejsce zamieszkania poza granicami Rzeczypospolitej Polskiej,</w:t>
      </w:r>
      <w:r w:rsidR="00F97E2D" w:rsidRPr="00F97E2D">
        <w:rPr>
          <w:rFonts w:eastAsia="CIDFont+F4"/>
          <w:sz w:val="22"/>
          <w:szCs w:val="22"/>
        </w:rPr>
        <w:t xml:space="preserve"> </w:t>
      </w:r>
      <w:r w:rsidR="00D13C10" w:rsidRPr="00F97E2D">
        <w:rPr>
          <w:rFonts w:eastAsia="CIDFont+F4"/>
          <w:sz w:val="22"/>
          <w:szCs w:val="22"/>
        </w:rPr>
        <w:t>zamiast informacji z Krajowego Rejestru Karnego, o której mowa w pkt 1.2.1 SWZ – składa informację z odpowiedniego rejestru, takiego jak rejestr sądowy, albo, w przypadku braku takiego rejestru, inny równoważny dokument wydany przez właściwy organ sądowy lub administracyjny kraju, w którym wykonawca ma siedzibę lub miejsce zamieszkania, w zakresie, o którym mowa w pkt 1.2.1 SWZ;</w:t>
      </w:r>
    </w:p>
    <w:p w14:paraId="3F1FD4AB" w14:textId="5D0EE8D7" w:rsidR="00D13C10" w:rsidRPr="00F97E2D" w:rsidRDefault="008D71DA" w:rsidP="00150329">
      <w:pPr>
        <w:autoSpaceDE w:val="0"/>
        <w:autoSpaceDN w:val="0"/>
        <w:adjustRightInd w:val="0"/>
        <w:spacing w:after="60"/>
        <w:ind w:left="426" w:hanging="426"/>
        <w:jc w:val="both"/>
        <w:rPr>
          <w:rFonts w:eastAsia="CIDFont+F4"/>
          <w:sz w:val="22"/>
          <w:szCs w:val="22"/>
        </w:rPr>
      </w:pPr>
      <w:r w:rsidRPr="00F97E2D">
        <w:rPr>
          <w:rFonts w:eastAsia="CIDFont+F4"/>
          <w:sz w:val="22"/>
          <w:szCs w:val="22"/>
        </w:rPr>
        <w:t>3.</w:t>
      </w:r>
      <w:r w:rsidR="00F97E2D" w:rsidRPr="00F97E2D">
        <w:rPr>
          <w:rFonts w:eastAsia="CIDFont+F4"/>
          <w:sz w:val="22"/>
          <w:szCs w:val="22"/>
        </w:rPr>
        <w:t>2</w:t>
      </w:r>
      <w:r w:rsidRPr="00F97E2D">
        <w:rPr>
          <w:rFonts w:eastAsia="CIDFont+F4"/>
          <w:sz w:val="22"/>
          <w:szCs w:val="22"/>
        </w:rPr>
        <w:t>)</w:t>
      </w:r>
      <w:r w:rsidR="00D13C10" w:rsidRPr="00F97E2D">
        <w:rPr>
          <w:rFonts w:eastAsia="CIDFont+F4"/>
          <w:sz w:val="22"/>
          <w:szCs w:val="22"/>
        </w:rPr>
        <w:t xml:space="preserve"> Dokument, o którym mowa w </w:t>
      </w:r>
      <w:r w:rsidRPr="00F97E2D">
        <w:rPr>
          <w:rFonts w:eastAsia="CIDFont+F4"/>
          <w:sz w:val="22"/>
          <w:szCs w:val="22"/>
        </w:rPr>
        <w:t>pkt</w:t>
      </w:r>
      <w:r w:rsidR="00D13C10" w:rsidRPr="00F97E2D">
        <w:rPr>
          <w:rFonts w:eastAsia="CIDFont+F4"/>
          <w:sz w:val="22"/>
          <w:szCs w:val="22"/>
        </w:rPr>
        <w:t xml:space="preserve"> </w:t>
      </w:r>
      <w:r w:rsidR="00F97E2D" w:rsidRPr="00F97E2D">
        <w:rPr>
          <w:rFonts w:eastAsia="CIDFont+F4"/>
          <w:sz w:val="22"/>
          <w:szCs w:val="22"/>
        </w:rPr>
        <w:t>3.</w:t>
      </w:r>
      <w:r w:rsidR="00D13C10" w:rsidRPr="00F97E2D">
        <w:rPr>
          <w:rFonts w:eastAsia="CIDFont+F4"/>
          <w:sz w:val="22"/>
          <w:szCs w:val="22"/>
        </w:rPr>
        <w:t>1, powinien być wystawiony nie wcześniej niż 6 miesięcy przed jego złożeniem.</w:t>
      </w:r>
    </w:p>
    <w:p w14:paraId="56CF104B" w14:textId="3F0A9F2E" w:rsidR="00D13C10" w:rsidRDefault="008D71DA" w:rsidP="000503D3">
      <w:pPr>
        <w:autoSpaceDE w:val="0"/>
        <w:autoSpaceDN w:val="0"/>
        <w:adjustRightInd w:val="0"/>
        <w:ind w:left="426" w:hanging="426"/>
        <w:jc w:val="both"/>
        <w:rPr>
          <w:rFonts w:eastAsia="CIDFont+F4"/>
          <w:sz w:val="22"/>
          <w:szCs w:val="22"/>
        </w:rPr>
      </w:pPr>
      <w:r w:rsidRPr="00F97E2D">
        <w:rPr>
          <w:rFonts w:eastAsia="CIDFont+F4"/>
          <w:sz w:val="22"/>
          <w:szCs w:val="22"/>
        </w:rPr>
        <w:t>3.</w:t>
      </w:r>
      <w:r w:rsidR="00F97E2D" w:rsidRPr="00F97E2D">
        <w:rPr>
          <w:rFonts w:eastAsia="CIDFont+F4"/>
          <w:sz w:val="22"/>
          <w:szCs w:val="22"/>
        </w:rPr>
        <w:t>3</w:t>
      </w:r>
      <w:r w:rsidRPr="00F97E2D">
        <w:rPr>
          <w:rFonts w:eastAsia="CIDFont+F4"/>
          <w:sz w:val="22"/>
          <w:szCs w:val="22"/>
        </w:rPr>
        <w:t xml:space="preserve">) </w:t>
      </w:r>
      <w:r w:rsidR="00D13C10" w:rsidRPr="00F97E2D">
        <w:rPr>
          <w:rFonts w:eastAsia="CIDFont+F4"/>
          <w:sz w:val="22"/>
          <w:szCs w:val="22"/>
        </w:rPr>
        <w:t>Jeżeli</w:t>
      </w:r>
      <w:r w:rsidR="00D13C10" w:rsidRPr="00D13C10">
        <w:rPr>
          <w:rFonts w:eastAsia="CIDFont+F4"/>
          <w:sz w:val="22"/>
          <w:szCs w:val="22"/>
        </w:rPr>
        <w:t xml:space="preserve"> w kraju, w którym wykonawca ma siedzibę lub miejsce zamieszkania, nie wydaje</w:t>
      </w:r>
      <w:r w:rsidR="00D13C10">
        <w:rPr>
          <w:rFonts w:eastAsia="CIDFont+F4"/>
          <w:sz w:val="22"/>
          <w:szCs w:val="22"/>
        </w:rPr>
        <w:t xml:space="preserve"> </w:t>
      </w:r>
      <w:r w:rsidR="00D13C10" w:rsidRPr="00D13C10">
        <w:rPr>
          <w:rFonts w:eastAsia="CIDFont+F4"/>
          <w:sz w:val="22"/>
          <w:szCs w:val="22"/>
        </w:rPr>
        <w:t>się dokumentów, o których mowa w ust. 1, lub gdy dokumenty te nie odnoszą się do wszystkich</w:t>
      </w:r>
      <w:r w:rsidR="006008BF">
        <w:rPr>
          <w:rFonts w:eastAsia="CIDFont+F4"/>
          <w:sz w:val="22"/>
          <w:szCs w:val="22"/>
        </w:rPr>
        <w:t xml:space="preserve"> </w:t>
      </w:r>
      <w:r w:rsidR="00D13C10" w:rsidRPr="00D13C10">
        <w:rPr>
          <w:rFonts w:eastAsia="CIDFont+F4"/>
          <w:sz w:val="22"/>
          <w:szCs w:val="22"/>
        </w:rPr>
        <w:t>przypadków, o których mowa w art. 108 ust. 1 pkt 1, 2 i 4</w:t>
      </w:r>
      <w:r w:rsidR="00D13C10">
        <w:rPr>
          <w:rFonts w:eastAsia="CIDFont+F4"/>
          <w:sz w:val="22"/>
          <w:szCs w:val="22"/>
        </w:rPr>
        <w:t xml:space="preserve"> </w:t>
      </w:r>
      <w:r w:rsidR="00D13C10" w:rsidRPr="00D13C10">
        <w:rPr>
          <w:rFonts w:eastAsia="CIDFont+F4"/>
          <w:sz w:val="22"/>
          <w:szCs w:val="22"/>
        </w:rPr>
        <w:t xml:space="preserve">ustawy </w:t>
      </w:r>
      <w:proofErr w:type="spellStart"/>
      <w:r w:rsidR="00D13C10" w:rsidRPr="00D13C10">
        <w:rPr>
          <w:rFonts w:eastAsia="CIDFont+F4"/>
          <w:sz w:val="22"/>
          <w:szCs w:val="22"/>
        </w:rPr>
        <w:t>Pzp</w:t>
      </w:r>
      <w:proofErr w:type="spellEnd"/>
      <w:r w:rsidR="00D13C10" w:rsidRPr="00D13C10">
        <w:rPr>
          <w:rFonts w:eastAsia="CIDFont+F4"/>
          <w:sz w:val="22"/>
          <w:szCs w:val="22"/>
        </w:rPr>
        <w:t>, zastępuje się je odpowiednio w całości lub w części dokumentem zawierającym</w:t>
      </w:r>
      <w:r w:rsidR="00D13C10">
        <w:rPr>
          <w:rFonts w:eastAsia="CIDFont+F4"/>
          <w:sz w:val="22"/>
          <w:szCs w:val="22"/>
        </w:rPr>
        <w:t xml:space="preserve"> </w:t>
      </w:r>
      <w:r w:rsidR="00D13C10" w:rsidRPr="00D13C10">
        <w:rPr>
          <w:rFonts w:eastAsia="CIDFont+F4"/>
          <w:sz w:val="22"/>
          <w:szCs w:val="22"/>
        </w:rPr>
        <w:t>odpowiednio oświadczenie wykonawcy, ze wskazaniem osoby albo osób uprawnionych do jego</w:t>
      </w:r>
      <w:r w:rsidR="00D13C10">
        <w:rPr>
          <w:rFonts w:eastAsia="CIDFont+F4"/>
          <w:sz w:val="22"/>
          <w:szCs w:val="22"/>
        </w:rPr>
        <w:t xml:space="preserve"> </w:t>
      </w:r>
      <w:r w:rsidR="00D13C10" w:rsidRPr="00D13C10">
        <w:rPr>
          <w:rFonts w:eastAsia="CIDFont+F4"/>
          <w:sz w:val="22"/>
          <w:szCs w:val="22"/>
        </w:rPr>
        <w:t>reprezentacji, lub oświadczenie osoby, której dokument miał dotyczyć, złożone pod przysięgą,</w:t>
      </w:r>
      <w:r w:rsidR="00D13C10">
        <w:rPr>
          <w:rFonts w:eastAsia="CIDFont+F4"/>
          <w:sz w:val="22"/>
          <w:szCs w:val="22"/>
        </w:rPr>
        <w:t xml:space="preserve"> </w:t>
      </w:r>
      <w:r w:rsidR="00D13C10" w:rsidRPr="00D13C10">
        <w:rPr>
          <w:rFonts w:eastAsia="CIDFont+F4"/>
          <w:sz w:val="22"/>
          <w:szCs w:val="22"/>
        </w:rPr>
        <w:t>lub, jeżeli w kraju, w którym wykonawca ma siedzibę lub miejsce zamieszkania nie ma przepisów</w:t>
      </w:r>
      <w:r w:rsidR="00D13C10">
        <w:rPr>
          <w:rFonts w:eastAsia="CIDFont+F4"/>
          <w:sz w:val="22"/>
          <w:szCs w:val="22"/>
        </w:rPr>
        <w:t xml:space="preserve"> </w:t>
      </w:r>
      <w:r w:rsidR="00D13C10" w:rsidRPr="00D13C10">
        <w:rPr>
          <w:rFonts w:eastAsia="CIDFont+F4"/>
          <w:sz w:val="22"/>
          <w:szCs w:val="22"/>
        </w:rPr>
        <w:t>o oświadczeniu pod przysięgą, złożone przed organem sądowym lub administracyjnym, notariuszem,</w:t>
      </w:r>
      <w:r w:rsidR="00D13C10">
        <w:rPr>
          <w:rFonts w:eastAsia="CIDFont+F4"/>
          <w:sz w:val="22"/>
          <w:szCs w:val="22"/>
        </w:rPr>
        <w:t xml:space="preserve"> </w:t>
      </w:r>
      <w:r w:rsidR="00D13C10" w:rsidRPr="00D13C10">
        <w:rPr>
          <w:rFonts w:eastAsia="CIDFont+F4"/>
          <w:sz w:val="22"/>
          <w:szCs w:val="22"/>
        </w:rPr>
        <w:t>organem samorządu zawodowego lub gospodarczego, właściwym ze względu na siedzibę</w:t>
      </w:r>
      <w:r w:rsidR="00D13C10">
        <w:rPr>
          <w:rFonts w:eastAsia="CIDFont+F4"/>
          <w:sz w:val="22"/>
          <w:szCs w:val="22"/>
        </w:rPr>
        <w:t xml:space="preserve"> </w:t>
      </w:r>
      <w:r w:rsidR="00D13C10" w:rsidRPr="00D13C10">
        <w:rPr>
          <w:rFonts w:eastAsia="CIDFont+F4"/>
          <w:sz w:val="22"/>
          <w:szCs w:val="22"/>
        </w:rPr>
        <w:t>lub miejsce zamieszkania wykonawcy. Przepis ust. 2 stosuje się.</w:t>
      </w:r>
    </w:p>
    <w:p w14:paraId="15897018" w14:textId="77777777" w:rsidR="000503D3" w:rsidRPr="000503D3" w:rsidRDefault="000503D3" w:rsidP="000503D3">
      <w:pPr>
        <w:autoSpaceDE w:val="0"/>
        <w:autoSpaceDN w:val="0"/>
        <w:adjustRightInd w:val="0"/>
        <w:ind w:left="426" w:hanging="426"/>
        <w:jc w:val="both"/>
        <w:rPr>
          <w:rFonts w:eastAsia="CIDFont+F4"/>
          <w:sz w:val="8"/>
          <w:szCs w:val="8"/>
        </w:rPr>
      </w:pPr>
    </w:p>
    <w:p w14:paraId="56A7F863" w14:textId="103248A4" w:rsidR="00D13C10" w:rsidRPr="00D13C10" w:rsidRDefault="008D71DA" w:rsidP="00150329">
      <w:pPr>
        <w:autoSpaceDE w:val="0"/>
        <w:autoSpaceDN w:val="0"/>
        <w:adjustRightInd w:val="0"/>
        <w:spacing w:after="60"/>
        <w:rPr>
          <w:rFonts w:eastAsia="CIDFont+F4"/>
          <w:sz w:val="22"/>
          <w:szCs w:val="22"/>
        </w:rPr>
      </w:pPr>
      <w:r>
        <w:rPr>
          <w:rFonts w:eastAsia="CIDFont+F4"/>
          <w:sz w:val="22"/>
          <w:szCs w:val="22"/>
        </w:rPr>
        <w:t xml:space="preserve">4) </w:t>
      </w:r>
      <w:r w:rsidR="00D13C10" w:rsidRPr="00D13C10">
        <w:rPr>
          <w:rFonts w:eastAsia="CIDFont+F4"/>
          <w:sz w:val="22"/>
          <w:szCs w:val="22"/>
        </w:rPr>
        <w:t>U</w:t>
      </w:r>
      <w:r w:rsidRPr="00D13C10">
        <w:rPr>
          <w:rFonts w:eastAsia="CIDFont+F4"/>
          <w:sz w:val="22"/>
          <w:szCs w:val="22"/>
        </w:rPr>
        <w:t>prawnienia zamawiającego</w:t>
      </w:r>
    </w:p>
    <w:p w14:paraId="012362BE" w14:textId="1A372B6E" w:rsidR="00D13C10" w:rsidRPr="00D13C10" w:rsidRDefault="008D71DA" w:rsidP="00150329">
      <w:pPr>
        <w:autoSpaceDE w:val="0"/>
        <w:autoSpaceDN w:val="0"/>
        <w:adjustRightInd w:val="0"/>
        <w:spacing w:after="60"/>
        <w:ind w:left="426" w:hanging="426"/>
        <w:jc w:val="both"/>
        <w:rPr>
          <w:rFonts w:eastAsia="CIDFont+F4"/>
          <w:sz w:val="22"/>
          <w:szCs w:val="22"/>
        </w:rPr>
      </w:pPr>
      <w:r>
        <w:rPr>
          <w:rFonts w:eastAsia="CIDFont+F4"/>
          <w:sz w:val="22"/>
          <w:szCs w:val="22"/>
        </w:rPr>
        <w:t xml:space="preserve">4.1) </w:t>
      </w:r>
      <w:r w:rsidR="00D13C10" w:rsidRPr="00D13C10">
        <w:rPr>
          <w:rFonts w:eastAsia="CIDFont+F4"/>
          <w:sz w:val="22"/>
          <w:szCs w:val="22"/>
        </w:rPr>
        <w:t>Jeżeli zachodzą uzasadnione podstawy do uznania, że złożone uprzednio podmiotowe środki</w:t>
      </w:r>
      <w:r w:rsidR="00876CA1">
        <w:rPr>
          <w:rFonts w:eastAsia="CIDFont+F4"/>
          <w:sz w:val="22"/>
          <w:szCs w:val="22"/>
        </w:rPr>
        <w:t xml:space="preserve"> </w:t>
      </w:r>
      <w:r w:rsidR="00D13C10" w:rsidRPr="00D13C10">
        <w:rPr>
          <w:rFonts w:eastAsia="CIDFont+F4"/>
          <w:sz w:val="22"/>
          <w:szCs w:val="22"/>
        </w:rPr>
        <w:t>dowodowe nie są już aktualne, Zamawiający może w każdym czasie wezwać wykonawcę</w:t>
      </w:r>
      <w:r w:rsidR="00876CA1">
        <w:rPr>
          <w:rFonts w:eastAsia="CIDFont+F4"/>
          <w:sz w:val="22"/>
          <w:szCs w:val="22"/>
        </w:rPr>
        <w:t xml:space="preserve"> </w:t>
      </w:r>
      <w:r w:rsidR="00D13C10" w:rsidRPr="00D13C10">
        <w:rPr>
          <w:rFonts w:eastAsia="CIDFont+F4"/>
          <w:sz w:val="22"/>
          <w:szCs w:val="22"/>
        </w:rPr>
        <w:t>lub wykonawców do złożenia wszystkich lub niektórych podmiotowych środków dowodowych</w:t>
      </w:r>
      <w:r w:rsidR="00876CA1">
        <w:rPr>
          <w:rFonts w:eastAsia="CIDFont+F4"/>
          <w:sz w:val="22"/>
          <w:szCs w:val="22"/>
        </w:rPr>
        <w:t xml:space="preserve"> </w:t>
      </w:r>
      <w:r w:rsidR="00D13C10" w:rsidRPr="00D13C10">
        <w:rPr>
          <w:rFonts w:eastAsia="CIDFont+F4"/>
          <w:sz w:val="22"/>
          <w:szCs w:val="22"/>
        </w:rPr>
        <w:t>aktualnych na dzień ich złożenia.</w:t>
      </w:r>
    </w:p>
    <w:p w14:paraId="458FD1E3" w14:textId="42600A29" w:rsidR="00D13C10" w:rsidRPr="00D13C10" w:rsidRDefault="008D71DA" w:rsidP="006008BF">
      <w:pPr>
        <w:autoSpaceDE w:val="0"/>
        <w:autoSpaceDN w:val="0"/>
        <w:adjustRightInd w:val="0"/>
        <w:ind w:left="426" w:hanging="426"/>
        <w:jc w:val="both"/>
        <w:rPr>
          <w:rFonts w:eastAsia="CIDFont+F4"/>
          <w:sz w:val="22"/>
          <w:szCs w:val="22"/>
        </w:rPr>
      </w:pPr>
      <w:r>
        <w:rPr>
          <w:rFonts w:eastAsia="CIDFont+F4"/>
          <w:sz w:val="22"/>
          <w:szCs w:val="22"/>
        </w:rPr>
        <w:t xml:space="preserve">4.2) </w:t>
      </w:r>
      <w:r w:rsidR="00D13C10" w:rsidRPr="00D13C10">
        <w:rPr>
          <w:rFonts w:eastAsia="CIDFont+F4"/>
          <w:sz w:val="22"/>
          <w:szCs w:val="22"/>
        </w:rPr>
        <w:t xml:space="preserve"> Zamawiający nie wzywa do złożenia podmiotowych środków dowodowych, jeżeli:</w:t>
      </w:r>
    </w:p>
    <w:p w14:paraId="3990624F" w14:textId="1DA91F75" w:rsidR="00D13C10" w:rsidRPr="00D13C10" w:rsidRDefault="008D71DA" w:rsidP="00F97E2D">
      <w:pPr>
        <w:autoSpaceDE w:val="0"/>
        <w:autoSpaceDN w:val="0"/>
        <w:adjustRightInd w:val="0"/>
        <w:ind w:left="709" w:hanging="283"/>
        <w:jc w:val="both"/>
        <w:rPr>
          <w:rFonts w:eastAsia="CIDFont+F4"/>
          <w:sz w:val="22"/>
          <w:szCs w:val="22"/>
        </w:rPr>
      </w:pPr>
      <w:r>
        <w:rPr>
          <w:rFonts w:eastAsia="CIDFont+F4"/>
          <w:sz w:val="22"/>
          <w:szCs w:val="22"/>
        </w:rPr>
        <w:t xml:space="preserve">a) </w:t>
      </w:r>
      <w:r w:rsidR="00D13C10" w:rsidRPr="00D13C10">
        <w:rPr>
          <w:rFonts w:eastAsia="CIDFont+F4"/>
          <w:sz w:val="22"/>
          <w:szCs w:val="22"/>
        </w:rPr>
        <w:t xml:space="preserve"> może je uzyskać za pomocą bezpłatnych i ogólnodostępnych baz danych, w szczególności</w:t>
      </w:r>
      <w:r w:rsidR="00876CA1">
        <w:rPr>
          <w:rFonts w:eastAsia="CIDFont+F4"/>
          <w:sz w:val="22"/>
          <w:szCs w:val="22"/>
        </w:rPr>
        <w:t xml:space="preserve"> </w:t>
      </w:r>
      <w:r w:rsidR="00D13C10" w:rsidRPr="00D13C10">
        <w:rPr>
          <w:rFonts w:eastAsia="CIDFont+F4"/>
          <w:sz w:val="22"/>
          <w:szCs w:val="22"/>
        </w:rPr>
        <w:t>rejestrów publicznych w rozumieniu ustawy z dnia 17 lutego 2005 r. o informatyzacji działalności</w:t>
      </w:r>
      <w:r w:rsidR="00876CA1">
        <w:rPr>
          <w:rFonts w:eastAsia="CIDFont+F4"/>
          <w:sz w:val="22"/>
          <w:szCs w:val="22"/>
        </w:rPr>
        <w:t xml:space="preserve"> </w:t>
      </w:r>
      <w:r w:rsidR="00D13C10" w:rsidRPr="00D13C10">
        <w:rPr>
          <w:rFonts w:eastAsia="CIDFont+F4"/>
          <w:sz w:val="22"/>
          <w:szCs w:val="22"/>
        </w:rPr>
        <w:t>podmiotów realizujących zadania publiczne, o ile wykonawca wskazał w jednolitym dokumencie dane</w:t>
      </w:r>
      <w:r w:rsidR="00876CA1">
        <w:rPr>
          <w:rFonts w:eastAsia="CIDFont+F4"/>
          <w:sz w:val="22"/>
          <w:szCs w:val="22"/>
        </w:rPr>
        <w:t xml:space="preserve"> </w:t>
      </w:r>
      <w:r w:rsidR="00D13C10" w:rsidRPr="00D13C10">
        <w:rPr>
          <w:rFonts w:eastAsia="CIDFont+F4"/>
          <w:sz w:val="22"/>
          <w:szCs w:val="22"/>
        </w:rPr>
        <w:t>umożliwiające dostęp do tych środków;</w:t>
      </w:r>
    </w:p>
    <w:p w14:paraId="03699EE8" w14:textId="5C559AC5" w:rsidR="00D13C10" w:rsidRPr="006464C5" w:rsidRDefault="008D71DA" w:rsidP="00150329">
      <w:pPr>
        <w:autoSpaceDE w:val="0"/>
        <w:autoSpaceDN w:val="0"/>
        <w:adjustRightInd w:val="0"/>
        <w:spacing w:after="60"/>
        <w:ind w:left="709" w:hanging="284"/>
        <w:jc w:val="both"/>
        <w:rPr>
          <w:rFonts w:eastAsia="CIDFont+F4"/>
          <w:sz w:val="22"/>
          <w:szCs w:val="22"/>
        </w:rPr>
      </w:pPr>
      <w:r>
        <w:rPr>
          <w:rFonts w:eastAsia="CIDFont+F4"/>
          <w:sz w:val="22"/>
          <w:szCs w:val="22"/>
        </w:rPr>
        <w:t>b)</w:t>
      </w:r>
      <w:r w:rsidR="00D13C10" w:rsidRPr="00D13C10">
        <w:rPr>
          <w:rFonts w:eastAsia="CIDFont+F4"/>
          <w:sz w:val="22"/>
          <w:szCs w:val="22"/>
        </w:rPr>
        <w:t xml:space="preserve"> podmiotowym środkiem dowodowym jest oświadczenie, którego treść odpowiada zakresowi</w:t>
      </w:r>
      <w:r w:rsidR="00876CA1">
        <w:rPr>
          <w:rFonts w:eastAsia="CIDFont+F4"/>
          <w:sz w:val="22"/>
          <w:szCs w:val="22"/>
        </w:rPr>
        <w:t xml:space="preserve"> </w:t>
      </w:r>
      <w:r w:rsidR="00D13C10" w:rsidRPr="006464C5">
        <w:rPr>
          <w:rFonts w:eastAsia="CIDFont+F4"/>
          <w:sz w:val="22"/>
          <w:szCs w:val="22"/>
        </w:rPr>
        <w:t>oświadczenia, o którym mowa w art. 125 ust. 1.</w:t>
      </w:r>
    </w:p>
    <w:p w14:paraId="1A4F46A1" w14:textId="192B933A" w:rsidR="002165F7" w:rsidRPr="008E7B42" w:rsidRDefault="008E7B42" w:rsidP="008E7B42">
      <w:pPr>
        <w:autoSpaceDE w:val="0"/>
        <w:autoSpaceDN w:val="0"/>
        <w:adjustRightInd w:val="0"/>
        <w:ind w:left="426" w:hanging="426"/>
        <w:jc w:val="both"/>
        <w:rPr>
          <w:rFonts w:eastAsia="CIDFont+F4"/>
          <w:sz w:val="22"/>
          <w:szCs w:val="22"/>
        </w:rPr>
      </w:pPr>
      <w:r w:rsidRPr="006464C5">
        <w:rPr>
          <w:rFonts w:eastAsia="CIDFont+F4"/>
          <w:sz w:val="22"/>
          <w:szCs w:val="22"/>
        </w:rPr>
        <w:t>4.3)</w:t>
      </w:r>
      <w:r w:rsidRPr="006464C5">
        <w:rPr>
          <w:rFonts w:eastAsia="CIDFont+F4"/>
          <w:sz w:val="22"/>
          <w:szCs w:val="22"/>
        </w:rPr>
        <w:tab/>
      </w:r>
      <w:r w:rsidR="00D13C10" w:rsidRPr="006464C5">
        <w:rPr>
          <w:rFonts w:eastAsia="CIDFont+F4"/>
          <w:sz w:val="22"/>
          <w:szCs w:val="22"/>
        </w:rPr>
        <w:t>Wykonawca nie jest zobowiązany do złożenia podmiotowych środków dowodowych, które</w:t>
      </w:r>
      <w:r w:rsidR="00876CA1">
        <w:rPr>
          <w:rFonts w:eastAsia="CIDFont+F4"/>
          <w:sz w:val="22"/>
          <w:szCs w:val="22"/>
        </w:rPr>
        <w:t xml:space="preserve"> </w:t>
      </w:r>
      <w:r w:rsidR="00D13C10" w:rsidRPr="00D13C10">
        <w:rPr>
          <w:rFonts w:eastAsia="CIDFont+F4"/>
          <w:sz w:val="22"/>
          <w:szCs w:val="22"/>
        </w:rPr>
        <w:t>zamawiający posiada, jeżeli wykonawca wskaże te środki oraz potwierdzi ich prawidłowość</w:t>
      </w:r>
      <w:r w:rsidR="00876CA1">
        <w:rPr>
          <w:rFonts w:eastAsia="CIDFont+F4"/>
          <w:sz w:val="22"/>
          <w:szCs w:val="22"/>
        </w:rPr>
        <w:t xml:space="preserve"> </w:t>
      </w:r>
      <w:r w:rsidR="00D13C10" w:rsidRPr="00D13C10">
        <w:rPr>
          <w:rFonts w:eastAsia="CIDFont+F4"/>
          <w:sz w:val="22"/>
          <w:szCs w:val="22"/>
        </w:rPr>
        <w:t>i aktualność.</w:t>
      </w:r>
    </w:p>
    <w:p w14:paraId="154FA0A0" w14:textId="77777777" w:rsidR="003A24FE" w:rsidRPr="000503D3" w:rsidRDefault="003A24FE" w:rsidP="00F84266">
      <w:pPr>
        <w:jc w:val="both"/>
        <w:rPr>
          <w:sz w:val="16"/>
          <w:szCs w:val="16"/>
        </w:rPr>
      </w:pPr>
    </w:p>
    <w:p w14:paraId="2AD1D060" w14:textId="77777777" w:rsidR="00587F52" w:rsidRPr="000A69E2" w:rsidRDefault="00587F52" w:rsidP="00270DC3">
      <w:pPr>
        <w:numPr>
          <w:ilvl w:val="0"/>
          <w:numId w:val="16"/>
        </w:numPr>
        <w:shd w:val="clear" w:color="auto" w:fill="E5DFEC" w:themeFill="accent4" w:themeFillTint="33"/>
        <w:jc w:val="both"/>
        <w:rPr>
          <w:b/>
          <w:sz w:val="22"/>
          <w:szCs w:val="22"/>
          <w:lang w:eastAsia="en-US"/>
        </w:rPr>
      </w:pPr>
      <w:r w:rsidRPr="000A69E2">
        <w:rPr>
          <w:b/>
          <w:sz w:val="22"/>
          <w:szCs w:val="22"/>
          <w:lang w:eastAsia="en-US"/>
        </w:rPr>
        <w:t>Wymagania dotyczące wadium</w:t>
      </w:r>
    </w:p>
    <w:p w14:paraId="4E33B9D5" w14:textId="77777777" w:rsidR="009E73E2" w:rsidRPr="00170CE0" w:rsidRDefault="009E73E2" w:rsidP="00170CE0">
      <w:pPr>
        <w:autoSpaceDE w:val="0"/>
        <w:autoSpaceDN w:val="0"/>
        <w:ind w:left="360"/>
        <w:jc w:val="both"/>
        <w:rPr>
          <w:bCs/>
          <w:sz w:val="12"/>
          <w:szCs w:val="12"/>
        </w:rPr>
      </w:pPr>
    </w:p>
    <w:p w14:paraId="5E1A3E8D" w14:textId="6BD174B3" w:rsidR="00A07F4D" w:rsidRPr="004076C2" w:rsidRDefault="00A07F4D" w:rsidP="00071FDA">
      <w:pPr>
        <w:numPr>
          <w:ilvl w:val="0"/>
          <w:numId w:val="72"/>
        </w:numPr>
        <w:autoSpaceDE w:val="0"/>
        <w:autoSpaceDN w:val="0"/>
        <w:spacing w:after="60"/>
        <w:ind w:left="357"/>
        <w:jc w:val="both"/>
        <w:rPr>
          <w:b/>
          <w:bCs/>
          <w:sz w:val="22"/>
          <w:szCs w:val="22"/>
        </w:rPr>
      </w:pPr>
      <w:r w:rsidRPr="009865F0">
        <w:rPr>
          <w:sz w:val="22"/>
          <w:szCs w:val="22"/>
        </w:rPr>
        <w:t xml:space="preserve">Wykonawca przystępujący do postępowania jest zobowiązany, przed upływem terminu składania </w:t>
      </w:r>
      <w:r w:rsidRPr="004076C2">
        <w:rPr>
          <w:sz w:val="22"/>
          <w:szCs w:val="22"/>
        </w:rPr>
        <w:t xml:space="preserve">ofert,  wnieść </w:t>
      </w:r>
      <w:r w:rsidRPr="004076C2">
        <w:rPr>
          <w:b/>
          <w:sz w:val="22"/>
          <w:szCs w:val="22"/>
        </w:rPr>
        <w:t xml:space="preserve">wadium w </w:t>
      </w:r>
      <w:r w:rsidRPr="004076C2">
        <w:rPr>
          <w:b/>
          <w:bCs/>
          <w:sz w:val="22"/>
          <w:szCs w:val="22"/>
        </w:rPr>
        <w:t xml:space="preserve">kwocie </w:t>
      </w:r>
      <w:r w:rsidR="00A855AF">
        <w:rPr>
          <w:b/>
          <w:bCs/>
          <w:sz w:val="22"/>
          <w:szCs w:val="22"/>
        </w:rPr>
        <w:t>3</w:t>
      </w:r>
      <w:r w:rsidRPr="004076C2">
        <w:rPr>
          <w:b/>
          <w:bCs/>
          <w:sz w:val="22"/>
          <w:szCs w:val="22"/>
        </w:rPr>
        <w:t xml:space="preserve">0.000,00 zł (słownie: </w:t>
      </w:r>
      <w:r w:rsidR="00A855AF">
        <w:rPr>
          <w:b/>
          <w:bCs/>
          <w:sz w:val="22"/>
          <w:szCs w:val="22"/>
        </w:rPr>
        <w:t>trzydzieści</w:t>
      </w:r>
      <w:r w:rsidRPr="004076C2">
        <w:rPr>
          <w:b/>
          <w:bCs/>
          <w:sz w:val="22"/>
          <w:szCs w:val="22"/>
        </w:rPr>
        <w:t xml:space="preserve"> tysięcy złotych 00/100) </w:t>
      </w:r>
    </w:p>
    <w:p w14:paraId="2FDE8BDB" w14:textId="5CFF211D" w:rsidR="00A07F4D" w:rsidRPr="009865F0" w:rsidRDefault="00A07F4D" w:rsidP="00071FDA">
      <w:pPr>
        <w:numPr>
          <w:ilvl w:val="0"/>
          <w:numId w:val="72"/>
        </w:numPr>
        <w:autoSpaceDE w:val="0"/>
        <w:autoSpaceDN w:val="0"/>
        <w:spacing w:after="40"/>
        <w:ind w:left="357"/>
        <w:jc w:val="both"/>
        <w:rPr>
          <w:b/>
          <w:sz w:val="22"/>
          <w:szCs w:val="22"/>
        </w:rPr>
      </w:pPr>
      <w:r w:rsidRPr="009865F0">
        <w:rPr>
          <w:sz w:val="22"/>
          <w:szCs w:val="22"/>
        </w:rPr>
        <w:t>Wadium musi obejmować pełen okres związania ofertą</w:t>
      </w:r>
      <w:r w:rsidR="00F62082">
        <w:rPr>
          <w:sz w:val="22"/>
          <w:szCs w:val="22"/>
        </w:rPr>
        <w:t>.</w:t>
      </w:r>
    </w:p>
    <w:p w14:paraId="07A818DE" w14:textId="77777777" w:rsidR="00A07F4D" w:rsidRPr="009865F0" w:rsidRDefault="00A07F4D" w:rsidP="00071FDA">
      <w:pPr>
        <w:numPr>
          <w:ilvl w:val="0"/>
          <w:numId w:val="72"/>
        </w:numPr>
        <w:autoSpaceDE w:val="0"/>
        <w:autoSpaceDN w:val="0"/>
        <w:spacing w:after="40"/>
        <w:ind w:left="357"/>
        <w:jc w:val="both"/>
        <w:rPr>
          <w:sz w:val="22"/>
          <w:szCs w:val="22"/>
        </w:rPr>
      </w:pPr>
      <w:bookmarkStart w:id="18" w:name="_Hlk69908744"/>
      <w:r w:rsidRPr="009865F0">
        <w:rPr>
          <w:sz w:val="22"/>
          <w:szCs w:val="22"/>
        </w:rPr>
        <w:t xml:space="preserve">Wadium może być wniesione w jednej lub kilku formach wskazanych w art. 97 ust. 7 ustawy </w:t>
      </w:r>
      <w:proofErr w:type="spellStart"/>
      <w:r w:rsidRPr="009865F0">
        <w:rPr>
          <w:sz w:val="22"/>
          <w:szCs w:val="22"/>
        </w:rPr>
        <w:t>Pzp</w:t>
      </w:r>
      <w:proofErr w:type="spellEnd"/>
      <w:r w:rsidRPr="009865F0">
        <w:rPr>
          <w:sz w:val="22"/>
          <w:szCs w:val="22"/>
        </w:rPr>
        <w:t>, tj.:</w:t>
      </w:r>
    </w:p>
    <w:p w14:paraId="56CEBAFD" w14:textId="77777777" w:rsidR="00A07F4D" w:rsidRPr="009865F0" w:rsidRDefault="00A07F4D" w:rsidP="00A07F4D">
      <w:pPr>
        <w:pStyle w:val="Akapitzlist"/>
        <w:autoSpaceDN w:val="0"/>
        <w:ind w:left="360"/>
        <w:jc w:val="both"/>
        <w:rPr>
          <w:sz w:val="22"/>
          <w:szCs w:val="22"/>
        </w:rPr>
      </w:pPr>
      <w:r w:rsidRPr="009865F0">
        <w:rPr>
          <w:sz w:val="22"/>
          <w:szCs w:val="22"/>
        </w:rPr>
        <w:t>- pieniądzu;</w:t>
      </w:r>
    </w:p>
    <w:p w14:paraId="53E85A8B" w14:textId="77777777" w:rsidR="00A07F4D" w:rsidRPr="009865F0" w:rsidRDefault="00A07F4D" w:rsidP="00A07F4D">
      <w:pPr>
        <w:pStyle w:val="Akapitzlist"/>
        <w:autoSpaceDN w:val="0"/>
        <w:ind w:left="360"/>
        <w:jc w:val="both"/>
        <w:rPr>
          <w:sz w:val="22"/>
          <w:szCs w:val="22"/>
        </w:rPr>
      </w:pPr>
      <w:r w:rsidRPr="009865F0">
        <w:rPr>
          <w:sz w:val="22"/>
          <w:szCs w:val="22"/>
        </w:rPr>
        <w:t>- gwarancjach bankowych;</w:t>
      </w:r>
    </w:p>
    <w:p w14:paraId="13E67026" w14:textId="77777777" w:rsidR="00A07F4D" w:rsidRPr="009865F0" w:rsidRDefault="00A07F4D" w:rsidP="00A07F4D">
      <w:pPr>
        <w:pStyle w:val="Akapitzlist"/>
        <w:autoSpaceDN w:val="0"/>
        <w:ind w:left="360"/>
        <w:jc w:val="both"/>
        <w:rPr>
          <w:sz w:val="22"/>
          <w:szCs w:val="22"/>
        </w:rPr>
      </w:pPr>
      <w:r w:rsidRPr="009865F0">
        <w:rPr>
          <w:sz w:val="22"/>
          <w:szCs w:val="22"/>
        </w:rPr>
        <w:t>- gwarancjach ubezpieczeniowych;</w:t>
      </w:r>
    </w:p>
    <w:p w14:paraId="7D08F553" w14:textId="15BE24A1" w:rsidR="00A07F4D" w:rsidRPr="00570A02" w:rsidRDefault="00A07F4D" w:rsidP="00570A02">
      <w:pPr>
        <w:pStyle w:val="Akapitzlist"/>
        <w:autoSpaceDN w:val="0"/>
        <w:ind w:left="360"/>
        <w:jc w:val="both"/>
        <w:rPr>
          <w:sz w:val="22"/>
          <w:szCs w:val="22"/>
        </w:rPr>
      </w:pPr>
      <w:r w:rsidRPr="009865F0">
        <w:rPr>
          <w:sz w:val="22"/>
          <w:szCs w:val="22"/>
        </w:rPr>
        <w:t>- poręczeniach udzielanych przez podmioty, o których mowa w art. 6b  ust. 5 pkt 2 ustawy z dnia 9 listopada 2000 r. o utworzeniu Polskiej Agencji</w:t>
      </w:r>
      <w:r w:rsidR="00570A02">
        <w:rPr>
          <w:sz w:val="22"/>
          <w:szCs w:val="22"/>
        </w:rPr>
        <w:t xml:space="preserve"> </w:t>
      </w:r>
      <w:r w:rsidRPr="00570A02">
        <w:rPr>
          <w:sz w:val="22"/>
          <w:szCs w:val="22"/>
        </w:rPr>
        <w:t>Rozwoju Przedsiębiorczości (</w:t>
      </w:r>
      <w:proofErr w:type="spellStart"/>
      <w:r w:rsidRPr="00570A02">
        <w:rPr>
          <w:sz w:val="22"/>
          <w:szCs w:val="22"/>
        </w:rPr>
        <w:t>t.j</w:t>
      </w:r>
      <w:proofErr w:type="spellEnd"/>
      <w:r w:rsidRPr="00570A02">
        <w:rPr>
          <w:sz w:val="22"/>
          <w:szCs w:val="22"/>
        </w:rPr>
        <w:t>. Dz. U. z 2024 r. poz. 419).</w:t>
      </w:r>
      <w:bookmarkEnd w:id="18"/>
    </w:p>
    <w:p w14:paraId="5BB86810" w14:textId="77777777" w:rsidR="00A07F4D" w:rsidRPr="00F633E2" w:rsidRDefault="00A07F4D" w:rsidP="00A07F4D">
      <w:pPr>
        <w:autoSpaceDN w:val="0"/>
        <w:jc w:val="both"/>
        <w:rPr>
          <w:sz w:val="12"/>
          <w:szCs w:val="12"/>
        </w:rPr>
      </w:pPr>
    </w:p>
    <w:p w14:paraId="4C7D11D7" w14:textId="26AA988E" w:rsidR="00A07F4D" w:rsidRPr="009F11F5" w:rsidRDefault="00A07F4D" w:rsidP="00071FDA">
      <w:pPr>
        <w:numPr>
          <w:ilvl w:val="0"/>
          <w:numId w:val="72"/>
        </w:numPr>
        <w:autoSpaceDE w:val="0"/>
        <w:autoSpaceDN w:val="0"/>
        <w:spacing w:after="40"/>
        <w:ind w:left="357" w:hanging="357"/>
        <w:jc w:val="both"/>
        <w:rPr>
          <w:sz w:val="22"/>
          <w:szCs w:val="22"/>
        </w:rPr>
      </w:pPr>
      <w:r w:rsidRPr="009865F0">
        <w:rPr>
          <w:sz w:val="22"/>
          <w:szCs w:val="22"/>
        </w:rPr>
        <w:t xml:space="preserve">Wadium wnoszone w pieniądzu należy wpłacić przelewem na rachunek bankowy Zamawiającego: </w:t>
      </w:r>
      <w:r w:rsidRPr="009865F0">
        <w:rPr>
          <w:b/>
          <w:sz w:val="22"/>
          <w:szCs w:val="22"/>
        </w:rPr>
        <w:t>16 1240 1864 1111 0000 2205 5615</w:t>
      </w:r>
      <w:r w:rsidRPr="009865F0">
        <w:rPr>
          <w:sz w:val="22"/>
          <w:szCs w:val="22"/>
        </w:rPr>
        <w:t xml:space="preserve"> z dopiskiem na przelewie: </w:t>
      </w:r>
      <w:r w:rsidRPr="009865F0">
        <w:rPr>
          <w:b/>
          <w:sz w:val="22"/>
          <w:szCs w:val="22"/>
        </w:rPr>
        <w:t>Wadium do prz</w:t>
      </w:r>
      <w:r w:rsidRPr="009865F0">
        <w:rPr>
          <w:bCs/>
          <w:sz w:val="22"/>
          <w:szCs w:val="22"/>
        </w:rPr>
        <w:t>e</w:t>
      </w:r>
      <w:r w:rsidRPr="009865F0">
        <w:rPr>
          <w:b/>
          <w:sz w:val="22"/>
          <w:szCs w:val="22"/>
        </w:rPr>
        <w:t xml:space="preserve">targu                                 </w:t>
      </w:r>
      <w:r w:rsidRPr="00221E09">
        <w:rPr>
          <w:b/>
          <w:sz w:val="22"/>
          <w:szCs w:val="22"/>
        </w:rPr>
        <w:t xml:space="preserve">nr </w:t>
      </w:r>
      <w:r w:rsidR="005B0980" w:rsidRPr="00221E09">
        <w:rPr>
          <w:b/>
          <w:sz w:val="22"/>
          <w:szCs w:val="22"/>
        </w:rPr>
        <w:t>AZ.262</w:t>
      </w:r>
      <w:r w:rsidR="00376632">
        <w:rPr>
          <w:b/>
          <w:sz w:val="22"/>
          <w:szCs w:val="22"/>
        </w:rPr>
        <w:t>.10.</w:t>
      </w:r>
      <w:r w:rsidR="005B0980" w:rsidRPr="00221E09">
        <w:rPr>
          <w:b/>
          <w:sz w:val="22"/>
          <w:szCs w:val="22"/>
        </w:rPr>
        <w:t>202</w:t>
      </w:r>
      <w:r w:rsidR="000F047E">
        <w:rPr>
          <w:b/>
          <w:sz w:val="22"/>
          <w:szCs w:val="22"/>
        </w:rPr>
        <w:t>6</w:t>
      </w:r>
      <w:r w:rsidR="005B0980" w:rsidRPr="00221E09">
        <w:rPr>
          <w:b/>
          <w:sz w:val="22"/>
          <w:szCs w:val="22"/>
        </w:rPr>
        <w:t xml:space="preserve">.AZ </w:t>
      </w:r>
      <w:r w:rsidRPr="00221E09">
        <w:rPr>
          <w:b/>
          <w:sz w:val="22"/>
          <w:szCs w:val="22"/>
        </w:rPr>
        <w:t xml:space="preserve">na </w:t>
      </w:r>
      <w:r w:rsidR="005B0980" w:rsidRPr="00221E09">
        <w:rPr>
          <w:b/>
          <w:sz w:val="22"/>
          <w:szCs w:val="22"/>
        </w:rPr>
        <w:t>dostawę</w:t>
      </w:r>
      <w:r w:rsidRPr="00221E09">
        <w:rPr>
          <w:b/>
          <w:sz w:val="22"/>
          <w:szCs w:val="22"/>
        </w:rPr>
        <w:t xml:space="preserve"> </w:t>
      </w:r>
      <w:r w:rsidR="00A855AF" w:rsidRPr="00A855AF">
        <w:rPr>
          <w:b/>
          <w:sz w:val="22"/>
          <w:szCs w:val="22"/>
        </w:rPr>
        <w:t>wraz z montażem i uruchomieniem symulatorów siłowni okrętowej, w ramach rozbudowy posiadanego i rozbudowywanego przez Politechnikę Morską w Szczecinie symulatora siłowni okrętowych</w:t>
      </w:r>
      <w:r w:rsidRPr="009865F0">
        <w:rPr>
          <w:b/>
          <w:sz w:val="22"/>
          <w:szCs w:val="22"/>
        </w:rPr>
        <w:t xml:space="preserve">. </w:t>
      </w:r>
      <w:r w:rsidRPr="009865F0">
        <w:rPr>
          <w:sz w:val="22"/>
          <w:szCs w:val="22"/>
        </w:rPr>
        <w:t>Wadium musi wpłynąć na wskazany rachunek bankowy zamawiającego najpóźniej przed upływem terminu składania ofert (decyduje data wpływu</w:t>
      </w:r>
      <w:r w:rsidRPr="009F11F5">
        <w:rPr>
          <w:sz w:val="22"/>
          <w:szCs w:val="22"/>
        </w:rPr>
        <w:t xml:space="preserve"> na rachunek bankowy zamawiającego).</w:t>
      </w:r>
    </w:p>
    <w:p w14:paraId="752251C0" w14:textId="77777777" w:rsidR="00A07F4D" w:rsidRPr="00C451F5" w:rsidRDefault="00A07F4D" w:rsidP="00071FDA">
      <w:pPr>
        <w:numPr>
          <w:ilvl w:val="0"/>
          <w:numId w:val="72"/>
        </w:numPr>
        <w:autoSpaceDE w:val="0"/>
        <w:autoSpaceDN w:val="0"/>
        <w:jc w:val="both"/>
        <w:rPr>
          <w:sz w:val="22"/>
          <w:szCs w:val="22"/>
        </w:rPr>
      </w:pPr>
      <w:bookmarkStart w:id="19" w:name="_Toc42045495"/>
      <w:r w:rsidRPr="00C451F5">
        <w:rPr>
          <w:sz w:val="22"/>
          <w:szCs w:val="22"/>
        </w:rPr>
        <w:lastRenderedPageBreak/>
        <w:t xml:space="preserve">Wadium wnoszone w poręczeniach lub gwarancjach należy załączyć do oferty w oryginale </w:t>
      </w:r>
      <w:r w:rsidRPr="00C451F5">
        <w:rPr>
          <w:sz w:val="22"/>
          <w:szCs w:val="22"/>
        </w:rPr>
        <w:br/>
        <w:t>w postaci dokumentu elektronicznego podpisanego kwalifikowanym podpisem elektronicznym przez wystawcę dokumentu i powinno zawierać następujące elementy:</w:t>
      </w:r>
    </w:p>
    <w:p w14:paraId="40A71B20" w14:textId="77777777" w:rsidR="00A07F4D" w:rsidRPr="00C451F5" w:rsidRDefault="00A07F4D" w:rsidP="00071FDA">
      <w:pPr>
        <w:numPr>
          <w:ilvl w:val="0"/>
          <w:numId w:val="73"/>
        </w:numPr>
        <w:ind w:left="714" w:hanging="357"/>
        <w:jc w:val="both"/>
        <w:rPr>
          <w:sz w:val="22"/>
          <w:szCs w:val="22"/>
        </w:rPr>
      </w:pPr>
      <w:r w:rsidRPr="00C451F5">
        <w:rPr>
          <w:sz w:val="22"/>
          <w:szCs w:val="22"/>
        </w:rPr>
        <w:t>nazwę dającego zlecenie (Wykonawcy), beneficjenta gwarancji (zamawiającego), gwaranta/poręczyciela oraz wskazanie ich siedzib. Beneficjentem wskazanym w gwarancji lub poręczeniu musi być Politechnika Morska w Szczecinie,</w:t>
      </w:r>
    </w:p>
    <w:p w14:paraId="65C87583" w14:textId="77777777" w:rsidR="00A07F4D" w:rsidRPr="00C451F5" w:rsidRDefault="00A07F4D" w:rsidP="00071FDA">
      <w:pPr>
        <w:numPr>
          <w:ilvl w:val="0"/>
          <w:numId w:val="73"/>
        </w:numPr>
        <w:ind w:left="714" w:hanging="357"/>
        <w:jc w:val="both"/>
        <w:rPr>
          <w:sz w:val="22"/>
          <w:szCs w:val="22"/>
        </w:rPr>
      </w:pPr>
      <w:r w:rsidRPr="00C451F5">
        <w:rPr>
          <w:sz w:val="22"/>
          <w:szCs w:val="22"/>
        </w:rPr>
        <w:t>określenie wierzytelności, która ma być zabezpieczona gwarancją/poręczeniem,</w:t>
      </w:r>
    </w:p>
    <w:p w14:paraId="56510917" w14:textId="77777777" w:rsidR="00A07F4D" w:rsidRPr="00C451F5" w:rsidRDefault="00A07F4D" w:rsidP="00071FDA">
      <w:pPr>
        <w:numPr>
          <w:ilvl w:val="0"/>
          <w:numId w:val="73"/>
        </w:numPr>
        <w:ind w:left="714" w:hanging="357"/>
        <w:jc w:val="both"/>
        <w:rPr>
          <w:sz w:val="22"/>
          <w:szCs w:val="22"/>
        </w:rPr>
      </w:pPr>
      <w:r w:rsidRPr="00C451F5">
        <w:rPr>
          <w:sz w:val="22"/>
          <w:szCs w:val="22"/>
        </w:rPr>
        <w:t>kwotę gwarancji/poręczenia,</w:t>
      </w:r>
    </w:p>
    <w:p w14:paraId="7DD6A3C6" w14:textId="77777777" w:rsidR="00A07F4D" w:rsidRPr="00C451F5" w:rsidRDefault="00A07F4D" w:rsidP="00071FDA">
      <w:pPr>
        <w:numPr>
          <w:ilvl w:val="0"/>
          <w:numId w:val="73"/>
        </w:numPr>
        <w:ind w:left="714" w:hanging="357"/>
        <w:jc w:val="both"/>
        <w:rPr>
          <w:sz w:val="22"/>
          <w:szCs w:val="22"/>
        </w:rPr>
      </w:pPr>
      <w:r w:rsidRPr="00C451F5">
        <w:rPr>
          <w:sz w:val="22"/>
          <w:szCs w:val="22"/>
        </w:rPr>
        <w:t>termin ważności gwarancji/poręczenia,</w:t>
      </w:r>
    </w:p>
    <w:p w14:paraId="2E55DCC4" w14:textId="77777777" w:rsidR="00A07F4D" w:rsidRDefault="00A07F4D" w:rsidP="00071FDA">
      <w:pPr>
        <w:numPr>
          <w:ilvl w:val="0"/>
          <w:numId w:val="73"/>
        </w:numPr>
        <w:spacing w:after="40"/>
        <w:ind w:left="714" w:hanging="357"/>
        <w:jc w:val="both"/>
        <w:rPr>
          <w:sz w:val="22"/>
          <w:szCs w:val="22"/>
        </w:rPr>
      </w:pPr>
      <w:r w:rsidRPr="00C451F5">
        <w:rPr>
          <w:sz w:val="22"/>
          <w:szCs w:val="22"/>
        </w:rPr>
        <w:t xml:space="preserve">zobowiązanie gwaranta do zapłacenia kwoty gwarancji/poręczenia bezwarunkowo, na pierwsze pisemne żądanie Zamawiającego, w sytuacjach określonych w art. 98 ust. 6 ustawy </w:t>
      </w:r>
      <w:proofErr w:type="spellStart"/>
      <w:r w:rsidRPr="00C451F5">
        <w:rPr>
          <w:sz w:val="22"/>
          <w:szCs w:val="22"/>
        </w:rPr>
        <w:t>Pzp</w:t>
      </w:r>
      <w:proofErr w:type="spellEnd"/>
      <w:r w:rsidRPr="00C451F5">
        <w:rPr>
          <w:sz w:val="22"/>
          <w:szCs w:val="22"/>
        </w:rPr>
        <w:t>.</w:t>
      </w:r>
    </w:p>
    <w:p w14:paraId="2F030C2B" w14:textId="77777777" w:rsidR="00A07F4D" w:rsidRPr="00F633E2" w:rsidRDefault="00A07F4D" w:rsidP="00A07F4D">
      <w:pPr>
        <w:ind w:left="714"/>
        <w:jc w:val="both"/>
        <w:rPr>
          <w:sz w:val="12"/>
          <w:szCs w:val="12"/>
        </w:rPr>
      </w:pPr>
    </w:p>
    <w:p w14:paraId="22F6939B" w14:textId="77777777" w:rsidR="00A07F4D" w:rsidRPr="009F11F5" w:rsidRDefault="00A07F4D" w:rsidP="00071FDA">
      <w:pPr>
        <w:numPr>
          <w:ilvl w:val="0"/>
          <w:numId w:val="72"/>
        </w:numPr>
        <w:autoSpaceDE w:val="0"/>
        <w:autoSpaceDN w:val="0"/>
        <w:spacing w:after="40"/>
        <w:jc w:val="both"/>
        <w:rPr>
          <w:sz w:val="22"/>
          <w:szCs w:val="22"/>
        </w:rPr>
      </w:pPr>
      <w:r w:rsidRPr="009F11F5">
        <w:rPr>
          <w:sz w:val="22"/>
          <w:szCs w:val="22"/>
        </w:rPr>
        <w:t xml:space="preserve">W przypadku, gdy wykonawca nie wniósł wadium lub wniósł w sposób nieprawidłowy lub nie utrzymywał wadium nieprzerwanie do upływu terminu związania ofertą lub złożył wniosek o zwrot wadium, w przypadku o którym mowa w art. 98 ust. 2 pkt 3 ustawy </w:t>
      </w:r>
      <w:proofErr w:type="spellStart"/>
      <w:r w:rsidRPr="009F11F5">
        <w:rPr>
          <w:sz w:val="22"/>
          <w:szCs w:val="22"/>
        </w:rPr>
        <w:t>Pzp</w:t>
      </w:r>
      <w:proofErr w:type="spellEnd"/>
      <w:r w:rsidRPr="009F11F5">
        <w:rPr>
          <w:sz w:val="22"/>
          <w:szCs w:val="22"/>
        </w:rPr>
        <w:t xml:space="preserve">, zamawiający odrzuci ofertę na podstawie art. 226 ust. 1 pkt 14 ustawy </w:t>
      </w:r>
      <w:proofErr w:type="spellStart"/>
      <w:r w:rsidRPr="009F11F5">
        <w:rPr>
          <w:sz w:val="22"/>
          <w:szCs w:val="22"/>
        </w:rPr>
        <w:t>Pzp</w:t>
      </w:r>
      <w:proofErr w:type="spellEnd"/>
      <w:r w:rsidRPr="009F11F5">
        <w:rPr>
          <w:sz w:val="22"/>
          <w:szCs w:val="22"/>
        </w:rPr>
        <w:t>.</w:t>
      </w:r>
    </w:p>
    <w:p w14:paraId="68896DCF" w14:textId="77777777" w:rsidR="00A07F4D" w:rsidRPr="009F11F5" w:rsidRDefault="00A07F4D" w:rsidP="00071FDA">
      <w:pPr>
        <w:numPr>
          <w:ilvl w:val="0"/>
          <w:numId w:val="72"/>
        </w:numPr>
        <w:autoSpaceDE w:val="0"/>
        <w:autoSpaceDN w:val="0"/>
        <w:spacing w:after="40"/>
        <w:jc w:val="both"/>
        <w:rPr>
          <w:sz w:val="22"/>
          <w:szCs w:val="22"/>
        </w:rPr>
      </w:pPr>
      <w:bookmarkStart w:id="20" w:name="_Toc42045496"/>
      <w:bookmarkEnd w:id="19"/>
      <w:r w:rsidRPr="009F11F5">
        <w:rPr>
          <w:sz w:val="22"/>
          <w:szCs w:val="22"/>
        </w:rPr>
        <w:t xml:space="preserve">Zamawiający dokona zwrotu wadium na zasadach określonych w art. 98 ust. 1–5 ustawy </w:t>
      </w:r>
      <w:proofErr w:type="spellStart"/>
      <w:r w:rsidRPr="009F11F5">
        <w:rPr>
          <w:sz w:val="22"/>
          <w:szCs w:val="22"/>
        </w:rPr>
        <w:t>Pzp</w:t>
      </w:r>
      <w:proofErr w:type="spellEnd"/>
      <w:r w:rsidRPr="009F11F5">
        <w:rPr>
          <w:sz w:val="22"/>
          <w:szCs w:val="22"/>
        </w:rPr>
        <w:t>.</w:t>
      </w:r>
      <w:bookmarkEnd w:id="20"/>
    </w:p>
    <w:p w14:paraId="7B46897E" w14:textId="77777777" w:rsidR="00A07F4D" w:rsidRDefault="00A07F4D" w:rsidP="00071FDA">
      <w:pPr>
        <w:numPr>
          <w:ilvl w:val="0"/>
          <w:numId w:val="72"/>
        </w:numPr>
        <w:autoSpaceDE w:val="0"/>
        <w:autoSpaceDN w:val="0"/>
        <w:jc w:val="both"/>
        <w:rPr>
          <w:sz w:val="22"/>
          <w:szCs w:val="22"/>
        </w:rPr>
      </w:pPr>
      <w:r w:rsidRPr="009F11F5">
        <w:rPr>
          <w:sz w:val="22"/>
          <w:szCs w:val="22"/>
        </w:rPr>
        <w:t xml:space="preserve">Zamawiający zatrzymuje wadium wraz z odsetkami na podstawie art. 98 ust. 6 ustawy </w:t>
      </w:r>
      <w:proofErr w:type="spellStart"/>
      <w:r w:rsidRPr="009F11F5">
        <w:rPr>
          <w:sz w:val="22"/>
          <w:szCs w:val="22"/>
        </w:rPr>
        <w:t>Pzp</w:t>
      </w:r>
      <w:proofErr w:type="spellEnd"/>
      <w:r w:rsidRPr="009F11F5">
        <w:rPr>
          <w:sz w:val="22"/>
          <w:szCs w:val="22"/>
        </w:rPr>
        <w:t>.</w:t>
      </w:r>
    </w:p>
    <w:p w14:paraId="68C07F2C" w14:textId="77777777" w:rsidR="007B72CA" w:rsidRPr="000503D3" w:rsidRDefault="007B72CA" w:rsidP="00170CE0">
      <w:pPr>
        <w:ind w:left="-142"/>
        <w:jc w:val="both"/>
        <w:rPr>
          <w:rFonts w:eastAsiaTheme="majorEastAsia"/>
          <w:b/>
          <w:sz w:val="16"/>
          <w:szCs w:val="16"/>
          <w:lang w:eastAsia="en-US"/>
        </w:rPr>
      </w:pPr>
    </w:p>
    <w:p w14:paraId="3BDBA742" w14:textId="77777777" w:rsidR="00884A69" w:rsidRPr="006464C5" w:rsidRDefault="00DA5BE2" w:rsidP="00270DC3">
      <w:pPr>
        <w:numPr>
          <w:ilvl w:val="0"/>
          <w:numId w:val="16"/>
        </w:numPr>
        <w:shd w:val="clear" w:color="auto" w:fill="E5DFEC" w:themeFill="accent4" w:themeFillTint="33"/>
        <w:jc w:val="both"/>
        <w:rPr>
          <w:b/>
          <w:i/>
          <w:iCs/>
          <w:sz w:val="22"/>
          <w:szCs w:val="22"/>
          <w:lang w:eastAsia="en-US"/>
        </w:rPr>
      </w:pPr>
      <w:r w:rsidRPr="006464C5">
        <w:rPr>
          <w:b/>
          <w:sz w:val="22"/>
          <w:szCs w:val="22"/>
          <w:lang w:eastAsia="en-US"/>
        </w:rPr>
        <w:t>Sposób przygotowania ofert</w:t>
      </w:r>
    </w:p>
    <w:p w14:paraId="74AC5482" w14:textId="77777777" w:rsidR="00B04980" w:rsidRPr="00150329" w:rsidRDefault="00B04980" w:rsidP="00B04980">
      <w:pPr>
        <w:shd w:val="clear" w:color="auto" w:fill="FFFFFF" w:themeFill="background1"/>
        <w:jc w:val="both"/>
        <w:rPr>
          <w:b/>
          <w:sz w:val="18"/>
          <w:szCs w:val="18"/>
        </w:rPr>
      </w:pPr>
    </w:p>
    <w:p w14:paraId="1232EEA6" w14:textId="77777777" w:rsidR="00884A69" w:rsidRPr="00154BBE" w:rsidRDefault="00884A69" w:rsidP="00154BBE">
      <w:pPr>
        <w:jc w:val="both"/>
        <w:rPr>
          <w:sz w:val="22"/>
          <w:szCs w:val="22"/>
        </w:rPr>
      </w:pPr>
      <w:r w:rsidRPr="00154BBE">
        <w:rPr>
          <w:sz w:val="22"/>
          <w:szCs w:val="22"/>
        </w:rPr>
        <w:t>Zasady obowiązujące podczas przygotowywania ofert</w:t>
      </w:r>
      <w:r w:rsidR="00154BBE">
        <w:rPr>
          <w:sz w:val="22"/>
          <w:szCs w:val="22"/>
        </w:rPr>
        <w:t>:</w:t>
      </w:r>
    </w:p>
    <w:p w14:paraId="46FA0DAD" w14:textId="77777777" w:rsidR="00B04980" w:rsidRPr="00B04980" w:rsidRDefault="00B04980" w:rsidP="00B04980">
      <w:pPr>
        <w:ind w:left="360"/>
        <w:jc w:val="both"/>
        <w:rPr>
          <w:b/>
          <w:bCs/>
          <w:sz w:val="12"/>
          <w:szCs w:val="12"/>
        </w:rPr>
      </w:pPr>
    </w:p>
    <w:p w14:paraId="01EB889B" w14:textId="77777777" w:rsidR="00F6403E" w:rsidRPr="00B04980" w:rsidRDefault="00F6403E" w:rsidP="00270DC3">
      <w:pPr>
        <w:numPr>
          <w:ilvl w:val="0"/>
          <w:numId w:val="7"/>
        </w:numPr>
        <w:spacing w:after="60"/>
        <w:ind w:left="357"/>
        <w:jc w:val="both"/>
        <w:rPr>
          <w:b/>
          <w:bCs/>
          <w:sz w:val="22"/>
          <w:szCs w:val="22"/>
        </w:rPr>
      </w:pPr>
      <w:r w:rsidRPr="00B04980">
        <w:rPr>
          <w:sz w:val="22"/>
          <w:szCs w:val="22"/>
        </w:rPr>
        <w:t>Oferta musi być przedstawiona zgodnie z zasadami określonymi w ustawie i odpowiadać treści niniejszej SWZ.</w:t>
      </w:r>
    </w:p>
    <w:p w14:paraId="43E46538" w14:textId="0D559D50" w:rsidR="00320E94" w:rsidRPr="003C738A" w:rsidRDefault="00DA5BE2" w:rsidP="00270DC3">
      <w:pPr>
        <w:numPr>
          <w:ilvl w:val="0"/>
          <w:numId w:val="7"/>
        </w:numPr>
        <w:spacing w:after="60"/>
        <w:ind w:left="357"/>
        <w:jc w:val="both"/>
        <w:rPr>
          <w:b/>
          <w:bCs/>
          <w:sz w:val="22"/>
          <w:szCs w:val="22"/>
        </w:rPr>
      </w:pPr>
      <w:r w:rsidRPr="00B04980">
        <w:rPr>
          <w:sz w:val="22"/>
          <w:szCs w:val="22"/>
        </w:rPr>
        <w:t xml:space="preserve">Oferta </w:t>
      </w:r>
      <w:r w:rsidRPr="003C738A">
        <w:rPr>
          <w:sz w:val="22"/>
          <w:szCs w:val="22"/>
        </w:rPr>
        <w:t>wraz z załącznikami musi zost</w:t>
      </w:r>
      <w:r w:rsidR="00320E94" w:rsidRPr="003C738A">
        <w:rPr>
          <w:sz w:val="22"/>
          <w:szCs w:val="22"/>
        </w:rPr>
        <w:t>ać sporządzona w języku polskim</w:t>
      </w:r>
      <w:r w:rsidR="008527C1">
        <w:rPr>
          <w:sz w:val="22"/>
          <w:szCs w:val="22"/>
        </w:rPr>
        <w:t>.</w:t>
      </w:r>
    </w:p>
    <w:p w14:paraId="2C0BF70E" w14:textId="42ADFE9C" w:rsidR="00F6403E" w:rsidRPr="008D71DA" w:rsidRDefault="00320E94" w:rsidP="00270DC3">
      <w:pPr>
        <w:numPr>
          <w:ilvl w:val="0"/>
          <w:numId w:val="7"/>
        </w:numPr>
        <w:spacing w:after="60"/>
        <w:ind w:left="357"/>
        <w:jc w:val="both"/>
        <w:rPr>
          <w:b/>
          <w:bCs/>
          <w:color w:val="000000" w:themeColor="text1"/>
          <w:sz w:val="22"/>
          <w:szCs w:val="22"/>
        </w:rPr>
      </w:pPr>
      <w:r w:rsidRPr="003C738A">
        <w:rPr>
          <w:sz w:val="22"/>
          <w:szCs w:val="22"/>
        </w:rPr>
        <w:t xml:space="preserve">Ofertę należy sporządzić w </w:t>
      </w:r>
      <w:r w:rsidRPr="003C738A">
        <w:rPr>
          <w:b/>
          <w:sz w:val="22"/>
          <w:szCs w:val="22"/>
        </w:rPr>
        <w:t xml:space="preserve">pod rygorem nieważności, w formie elektronicznej </w:t>
      </w:r>
      <w:r w:rsidRPr="003C738A">
        <w:rPr>
          <w:sz w:val="22"/>
          <w:szCs w:val="22"/>
        </w:rPr>
        <w:t>(</w:t>
      </w:r>
      <w:r w:rsidRPr="003C738A">
        <w:rPr>
          <w:bCs/>
          <w:sz w:val="22"/>
          <w:szCs w:val="22"/>
        </w:rPr>
        <w:t>opatrzonej kwalifikowanym podpisem elektronicznym</w:t>
      </w:r>
      <w:r w:rsidRPr="008D71DA">
        <w:rPr>
          <w:bCs/>
          <w:color w:val="000000" w:themeColor="text1"/>
          <w:sz w:val="22"/>
          <w:szCs w:val="22"/>
        </w:rPr>
        <w:t>)</w:t>
      </w:r>
      <w:r w:rsidR="000741E0" w:rsidRPr="008D71DA">
        <w:rPr>
          <w:color w:val="000000" w:themeColor="text1"/>
          <w:sz w:val="22"/>
          <w:szCs w:val="22"/>
        </w:rPr>
        <w:t xml:space="preserve">. </w:t>
      </w:r>
    </w:p>
    <w:p w14:paraId="6211992B" w14:textId="655D616D" w:rsidR="00DA5BE2" w:rsidRPr="00B04980" w:rsidRDefault="00F6403E" w:rsidP="00270DC3">
      <w:pPr>
        <w:numPr>
          <w:ilvl w:val="0"/>
          <w:numId w:val="7"/>
        </w:numPr>
        <w:shd w:val="clear" w:color="auto" w:fill="FFFFFF"/>
        <w:tabs>
          <w:tab w:val="left" w:pos="1134"/>
        </w:tabs>
        <w:autoSpaceDE w:val="0"/>
        <w:autoSpaceDN w:val="0"/>
        <w:adjustRightInd w:val="0"/>
        <w:spacing w:after="60"/>
        <w:ind w:left="357"/>
        <w:jc w:val="both"/>
        <w:rPr>
          <w:sz w:val="22"/>
          <w:szCs w:val="22"/>
        </w:rPr>
      </w:pPr>
      <w:r w:rsidRPr="00B04980">
        <w:rPr>
          <w:sz w:val="22"/>
          <w:szCs w:val="22"/>
        </w:rPr>
        <w:t xml:space="preserve">Wykonawca ma prawo złożyć tylko jedną ofertę. </w:t>
      </w:r>
      <w:r w:rsidR="00E1023A" w:rsidRPr="00B04980">
        <w:rPr>
          <w:sz w:val="22"/>
          <w:szCs w:val="22"/>
        </w:rPr>
        <w:t>Oferty w</w:t>
      </w:r>
      <w:r w:rsidR="00DA5BE2" w:rsidRPr="00B04980">
        <w:rPr>
          <w:sz w:val="22"/>
          <w:szCs w:val="22"/>
        </w:rPr>
        <w:t>ykonawcy, który przedłoży więcej</w:t>
      </w:r>
      <w:r w:rsidR="00225666">
        <w:rPr>
          <w:sz w:val="22"/>
          <w:szCs w:val="22"/>
        </w:rPr>
        <w:t xml:space="preserve"> </w:t>
      </w:r>
      <w:r w:rsidR="00DA5BE2" w:rsidRPr="00B04980">
        <w:rPr>
          <w:sz w:val="22"/>
          <w:szCs w:val="22"/>
        </w:rPr>
        <w:t>niż jedną ofertę, zostaną odrzucone.</w:t>
      </w:r>
    </w:p>
    <w:p w14:paraId="582DF297" w14:textId="1626570D" w:rsidR="00884A69" w:rsidRPr="003264A0" w:rsidRDefault="00884A69" w:rsidP="00270DC3">
      <w:pPr>
        <w:numPr>
          <w:ilvl w:val="0"/>
          <w:numId w:val="7"/>
        </w:numPr>
        <w:spacing w:after="60"/>
        <w:ind w:left="357"/>
        <w:jc w:val="both"/>
        <w:rPr>
          <w:sz w:val="22"/>
          <w:szCs w:val="22"/>
        </w:rPr>
      </w:pPr>
      <w:r w:rsidRPr="003264A0">
        <w:rPr>
          <w:sz w:val="22"/>
          <w:szCs w:val="22"/>
        </w:rPr>
        <w:t xml:space="preserve">Wykonawca składa ofertę wraz z wymaganymi oświadczeniami i dokumentami, wskazanymi </w:t>
      </w:r>
      <w:r w:rsidR="007B72CA" w:rsidRPr="003264A0">
        <w:rPr>
          <w:sz w:val="22"/>
          <w:szCs w:val="22"/>
        </w:rPr>
        <w:t xml:space="preserve">w </w:t>
      </w:r>
      <w:r w:rsidR="00DE535E" w:rsidRPr="003264A0">
        <w:rPr>
          <w:sz w:val="22"/>
          <w:szCs w:val="22"/>
        </w:rPr>
        <w:t>r</w:t>
      </w:r>
      <w:r w:rsidR="007B72CA" w:rsidRPr="003264A0">
        <w:rPr>
          <w:sz w:val="22"/>
          <w:szCs w:val="22"/>
        </w:rPr>
        <w:t>ozdzia</w:t>
      </w:r>
      <w:r w:rsidR="00DE535E" w:rsidRPr="003264A0">
        <w:rPr>
          <w:sz w:val="22"/>
          <w:szCs w:val="22"/>
        </w:rPr>
        <w:t>le</w:t>
      </w:r>
      <w:r w:rsidR="00225666" w:rsidRPr="003264A0">
        <w:rPr>
          <w:sz w:val="22"/>
          <w:szCs w:val="22"/>
        </w:rPr>
        <w:t xml:space="preserve"> </w:t>
      </w:r>
      <w:r w:rsidR="007B72CA" w:rsidRPr="003264A0">
        <w:rPr>
          <w:sz w:val="22"/>
          <w:szCs w:val="22"/>
        </w:rPr>
        <w:t xml:space="preserve">II </w:t>
      </w:r>
      <w:r w:rsidR="006008BF" w:rsidRPr="003264A0">
        <w:rPr>
          <w:sz w:val="22"/>
          <w:szCs w:val="22"/>
        </w:rPr>
        <w:t>ust.</w:t>
      </w:r>
      <w:r w:rsidR="00DE535E" w:rsidRPr="003264A0">
        <w:rPr>
          <w:sz w:val="22"/>
          <w:szCs w:val="22"/>
        </w:rPr>
        <w:t xml:space="preserve"> </w:t>
      </w:r>
      <w:r w:rsidR="000741E0" w:rsidRPr="003264A0">
        <w:rPr>
          <w:sz w:val="22"/>
          <w:szCs w:val="22"/>
        </w:rPr>
        <w:t>9 SWZ.</w:t>
      </w:r>
    </w:p>
    <w:p w14:paraId="75C0813D" w14:textId="4A6F71AE" w:rsidR="003C7B82" w:rsidRPr="00B04980" w:rsidRDefault="00967C2D" w:rsidP="00270DC3">
      <w:pPr>
        <w:numPr>
          <w:ilvl w:val="0"/>
          <w:numId w:val="7"/>
        </w:numPr>
        <w:spacing w:after="60"/>
        <w:ind w:left="357"/>
        <w:jc w:val="both"/>
        <w:rPr>
          <w:sz w:val="22"/>
          <w:szCs w:val="22"/>
        </w:rPr>
      </w:pPr>
      <w:r w:rsidRPr="00B04980">
        <w:rPr>
          <w:sz w:val="22"/>
          <w:szCs w:val="22"/>
        </w:rPr>
        <w:t>Do upływu terminu składania ofert wykonawca może wycofać ofertę.</w:t>
      </w:r>
      <w:r w:rsidR="00225666">
        <w:rPr>
          <w:sz w:val="22"/>
          <w:szCs w:val="22"/>
        </w:rPr>
        <w:t xml:space="preserve"> </w:t>
      </w:r>
      <w:r w:rsidR="003C7B82" w:rsidRPr="00B04980">
        <w:rPr>
          <w:sz w:val="22"/>
          <w:szCs w:val="22"/>
        </w:rPr>
        <w:t xml:space="preserve">Sposób postępowania w przypadku oferty w systemie został opisany w Instrukcji korzystania z </w:t>
      </w:r>
      <w:r w:rsidR="00D5479A" w:rsidRPr="00B04980">
        <w:rPr>
          <w:sz w:val="22"/>
          <w:szCs w:val="22"/>
        </w:rPr>
        <w:t>Platformy</w:t>
      </w:r>
      <w:r w:rsidR="00DE4917">
        <w:rPr>
          <w:sz w:val="22"/>
          <w:szCs w:val="22"/>
        </w:rPr>
        <w:t>.</w:t>
      </w:r>
    </w:p>
    <w:p w14:paraId="752B010F" w14:textId="0D6C108C" w:rsidR="004F5DFF" w:rsidRPr="00B04980" w:rsidRDefault="004F5DFF" w:rsidP="00270DC3">
      <w:pPr>
        <w:numPr>
          <w:ilvl w:val="0"/>
          <w:numId w:val="7"/>
        </w:numPr>
        <w:spacing w:after="60"/>
        <w:ind w:left="357"/>
        <w:jc w:val="both"/>
        <w:rPr>
          <w:b/>
          <w:bCs/>
          <w:color w:val="7030A0"/>
          <w:sz w:val="22"/>
          <w:szCs w:val="22"/>
        </w:rPr>
      </w:pPr>
      <w:r w:rsidRPr="00B04980">
        <w:rPr>
          <w:sz w:val="22"/>
          <w:szCs w:val="22"/>
        </w:rPr>
        <w:t xml:space="preserve">Wykonawca składa ofertę wraz z załącznikami za pośrednictwem platformy zakupowej pod adresem: </w:t>
      </w:r>
      <w:hyperlink r:id="rId16" w:history="1">
        <w:r w:rsidR="00051F65" w:rsidRPr="00051F65">
          <w:rPr>
            <w:rStyle w:val="Hipercze"/>
            <w:b/>
            <w:bCs/>
            <w:sz w:val="22"/>
            <w:szCs w:val="22"/>
            <w:u w:val="none"/>
          </w:rPr>
          <w:t>https://platformazakupowa.pl/pn/pm_szczecin</w:t>
        </w:r>
      </w:hyperlink>
    </w:p>
    <w:p w14:paraId="0DD49F0D" w14:textId="77777777" w:rsidR="004F5DFF" w:rsidRPr="00CD5D47" w:rsidRDefault="004F5DFF" w:rsidP="00150329">
      <w:pPr>
        <w:shd w:val="clear" w:color="auto" w:fill="FFFFFF"/>
        <w:tabs>
          <w:tab w:val="left" w:pos="1134"/>
        </w:tabs>
        <w:autoSpaceDE w:val="0"/>
        <w:autoSpaceDN w:val="0"/>
        <w:adjustRightInd w:val="0"/>
        <w:spacing w:after="60"/>
        <w:ind w:left="357"/>
        <w:jc w:val="both"/>
        <w:rPr>
          <w:sz w:val="22"/>
          <w:szCs w:val="22"/>
        </w:rPr>
      </w:pPr>
      <w:r w:rsidRPr="00CD5D47">
        <w:rPr>
          <w:sz w:val="22"/>
          <w:szCs w:val="22"/>
        </w:rPr>
        <w:t xml:space="preserve">Korzystanie z platformy zakupowej przez Wykonawcę jest bezpłatne. </w:t>
      </w:r>
    </w:p>
    <w:p w14:paraId="30E68047" w14:textId="77777777" w:rsidR="00EC7717" w:rsidRPr="002871DC" w:rsidRDefault="004F5DFF" w:rsidP="00270DC3">
      <w:pPr>
        <w:pStyle w:val="Akapitzlist"/>
        <w:numPr>
          <w:ilvl w:val="0"/>
          <w:numId w:val="7"/>
        </w:numPr>
        <w:shd w:val="clear" w:color="auto" w:fill="FFFFFF"/>
        <w:tabs>
          <w:tab w:val="left" w:pos="1134"/>
        </w:tabs>
        <w:autoSpaceDE w:val="0"/>
        <w:autoSpaceDN w:val="0"/>
        <w:adjustRightInd w:val="0"/>
        <w:ind w:left="357" w:hanging="357"/>
        <w:jc w:val="both"/>
        <w:rPr>
          <w:sz w:val="22"/>
          <w:szCs w:val="22"/>
        </w:rPr>
      </w:pPr>
      <w:r w:rsidRPr="00FA784B">
        <w:rPr>
          <w:sz w:val="22"/>
          <w:szCs w:val="22"/>
        </w:rPr>
        <w:t xml:space="preserve">Treść oferty musi być zgodna z wymaganiami zamawiającego określonymi w dokumentach </w:t>
      </w:r>
      <w:r w:rsidRPr="002871DC">
        <w:rPr>
          <w:sz w:val="22"/>
          <w:szCs w:val="22"/>
        </w:rPr>
        <w:t>zamówienia.</w:t>
      </w:r>
    </w:p>
    <w:p w14:paraId="574FE387" w14:textId="77777777" w:rsidR="00150329" w:rsidRPr="002871DC" w:rsidRDefault="00150329" w:rsidP="00B04980">
      <w:pPr>
        <w:jc w:val="both"/>
        <w:rPr>
          <w:sz w:val="22"/>
          <w:szCs w:val="22"/>
        </w:rPr>
      </w:pPr>
    </w:p>
    <w:p w14:paraId="7F2C333D" w14:textId="77777777" w:rsidR="00884A69" w:rsidRPr="002871DC" w:rsidRDefault="00884A69" w:rsidP="00270DC3">
      <w:pPr>
        <w:numPr>
          <w:ilvl w:val="0"/>
          <w:numId w:val="16"/>
        </w:numPr>
        <w:shd w:val="clear" w:color="auto" w:fill="E5DFEC" w:themeFill="accent4" w:themeFillTint="33"/>
        <w:spacing w:after="200" w:line="252" w:lineRule="auto"/>
        <w:contextualSpacing/>
        <w:jc w:val="both"/>
        <w:rPr>
          <w:b/>
          <w:i/>
          <w:iCs/>
          <w:sz w:val="22"/>
          <w:szCs w:val="22"/>
          <w:lang w:eastAsia="en-US"/>
        </w:rPr>
      </w:pPr>
      <w:r w:rsidRPr="002871DC">
        <w:rPr>
          <w:b/>
          <w:sz w:val="22"/>
          <w:szCs w:val="22"/>
          <w:lang w:eastAsia="en-US"/>
        </w:rPr>
        <w:t>Opis sposobu obliczenia ceny</w:t>
      </w:r>
    </w:p>
    <w:p w14:paraId="5DB6A00C" w14:textId="77777777" w:rsidR="001272CC" w:rsidRPr="002871DC" w:rsidRDefault="001272CC" w:rsidP="001272CC">
      <w:pPr>
        <w:jc w:val="both"/>
        <w:rPr>
          <w:rFonts w:eastAsiaTheme="majorEastAsia"/>
          <w:sz w:val="12"/>
          <w:szCs w:val="12"/>
          <w:lang w:eastAsia="en-US"/>
        </w:rPr>
      </w:pPr>
    </w:p>
    <w:p w14:paraId="4B20BCD9" w14:textId="77777777" w:rsidR="004A0489" w:rsidRPr="004A0489" w:rsidRDefault="004A0489" w:rsidP="00DD4EDD">
      <w:pPr>
        <w:numPr>
          <w:ilvl w:val="0"/>
          <w:numId w:val="69"/>
        </w:numPr>
        <w:suppressAutoHyphens/>
        <w:ind w:left="284" w:hanging="284"/>
        <w:jc w:val="both"/>
        <w:rPr>
          <w:sz w:val="22"/>
          <w:szCs w:val="22"/>
        </w:rPr>
      </w:pPr>
      <w:bookmarkStart w:id="21" w:name="bookmark28"/>
      <w:r w:rsidRPr="004A0489">
        <w:rPr>
          <w:sz w:val="22"/>
          <w:szCs w:val="22"/>
        </w:rPr>
        <w:t xml:space="preserve">Łączna cena oferty musi być podana liczbowo i słownie w kwocie brutto w złotych polskich (PLN), na formularzu (ofercie Wykonawcy) stanowiącym załącznik nr 1 do SWZ, z dokładnością do dwóch miejsc po przecinku oraz uwzględniać całość ponoszonego przez Zamawiającego wydatku na sfinansowanie zamówienia z zastrzeżeniem pkt 4 i 5. </w:t>
      </w:r>
    </w:p>
    <w:p w14:paraId="41F9B9E2" w14:textId="77777777" w:rsidR="004A0489" w:rsidRDefault="004A0489" w:rsidP="004A0489">
      <w:pPr>
        <w:suppressAutoHyphens/>
        <w:spacing w:after="60"/>
        <w:ind w:left="284"/>
        <w:jc w:val="both"/>
        <w:rPr>
          <w:sz w:val="22"/>
          <w:szCs w:val="22"/>
        </w:rPr>
      </w:pPr>
      <w:r w:rsidRPr="004A0489">
        <w:rPr>
          <w:sz w:val="22"/>
          <w:szCs w:val="22"/>
        </w:rPr>
        <w:t>Zamawiający przyjmuje łączną cenę brutto oferty wykazaną w ofercie – dla porównania ofert.</w:t>
      </w:r>
    </w:p>
    <w:p w14:paraId="245CDFE8" w14:textId="77777777" w:rsidR="004A0489" w:rsidRPr="004A0489" w:rsidRDefault="004A0489" w:rsidP="00DD4EDD">
      <w:pPr>
        <w:numPr>
          <w:ilvl w:val="0"/>
          <w:numId w:val="69"/>
        </w:numPr>
        <w:suppressAutoHyphens/>
        <w:spacing w:after="60"/>
        <w:ind w:left="284" w:hanging="284"/>
        <w:jc w:val="both"/>
        <w:rPr>
          <w:sz w:val="22"/>
          <w:szCs w:val="22"/>
        </w:rPr>
      </w:pPr>
      <w:r w:rsidRPr="004A0489">
        <w:rPr>
          <w:sz w:val="22"/>
          <w:szCs w:val="22"/>
        </w:rPr>
        <w:t xml:space="preserve">Podana przez Wykonawcę cena oferty stanowi maksymalny koszt dla Zamawiającego w związku z realizacją zamówienia. Cena ta nie podlega negocjacji czy zmianie w toku postępowania z zastrzeżeniem art. 223 ust. 2 ustawy </w:t>
      </w:r>
      <w:proofErr w:type="spellStart"/>
      <w:r w:rsidRPr="004A0489">
        <w:rPr>
          <w:sz w:val="22"/>
          <w:szCs w:val="22"/>
        </w:rPr>
        <w:t>Pzp</w:t>
      </w:r>
      <w:proofErr w:type="spellEnd"/>
      <w:r w:rsidRPr="004A0489">
        <w:rPr>
          <w:sz w:val="22"/>
          <w:szCs w:val="22"/>
        </w:rPr>
        <w:t>.</w:t>
      </w:r>
    </w:p>
    <w:p w14:paraId="1A0681BA" w14:textId="3D16DABE" w:rsidR="004A0489" w:rsidRPr="004A0489" w:rsidRDefault="004A0489" w:rsidP="00DD4EDD">
      <w:pPr>
        <w:numPr>
          <w:ilvl w:val="0"/>
          <w:numId w:val="69"/>
        </w:numPr>
        <w:suppressAutoHyphens/>
        <w:spacing w:after="60"/>
        <w:ind w:left="284" w:hanging="284"/>
        <w:jc w:val="both"/>
        <w:rPr>
          <w:sz w:val="22"/>
          <w:szCs w:val="22"/>
        </w:rPr>
      </w:pPr>
      <w:r w:rsidRPr="004A0489">
        <w:rPr>
          <w:sz w:val="22"/>
          <w:szCs w:val="22"/>
        </w:rPr>
        <w:t xml:space="preserve">W cenie oferty powinny być uwzględnione w szczególności wszystkie należności </w:t>
      </w:r>
      <w:proofErr w:type="spellStart"/>
      <w:r w:rsidRPr="004A0489">
        <w:rPr>
          <w:sz w:val="22"/>
          <w:szCs w:val="22"/>
        </w:rPr>
        <w:t>publiczno</w:t>
      </w:r>
      <w:proofErr w:type="spellEnd"/>
      <w:r w:rsidRPr="004A0489">
        <w:rPr>
          <w:sz w:val="22"/>
          <w:szCs w:val="22"/>
        </w:rPr>
        <w:t xml:space="preserve"> – prawne z tytułu obrotu przedmiotem zamówienia, </w:t>
      </w:r>
      <w:bookmarkStart w:id="22" w:name="_Hlk115251790"/>
      <w:bookmarkEnd w:id="22"/>
      <w:r w:rsidR="00402F1E" w:rsidRPr="00976EB9">
        <w:rPr>
          <w:sz w:val="22"/>
          <w:szCs w:val="22"/>
        </w:rPr>
        <w:t>sprzęt objęty przedmiotem zamówienia, koszty transportu i ubezpieczenia, koszty instruktażu, koszty montażu/instalacji, konfiguracji i uruchomienia, czynności serwisowe w okresie obowiązywania gwarancji.</w:t>
      </w:r>
    </w:p>
    <w:p w14:paraId="06AB8A20" w14:textId="77777777" w:rsidR="004A0489" w:rsidRPr="004A0489" w:rsidRDefault="004A0489" w:rsidP="00DD4EDD">
      <w:pPr>
        <w:numPr>
          <w:ilvl w:val="0"/>
          <w:numId w:val="69"/>
        </w:numPr>
        <w:suppressAutoHyphens/>
        <w:spacing w:after="60"/>
        <w:ind w:left="284" w:hanging="284"/>
        <w:jc w:val="both"/>
        <w:rPr>
          <w:sz w:val="22"/>
          <w:szCs w:val="22"/>
        </w:rPr>
      </w:pPr>
      <w:r w:rsidRPr="004A0489">
        <w:rPr>
          <w:sz w:val="22"/>
          <w:szCs w:val="22"/>
        </w:rPr>
        <w:lastRenderedPageBreak/>
        <w:t>Jeżeli złożono ofertę, której wybór prowadziłby do powstania u zamawiającego obowiązku podatkowego zgodnie z przepisami o podatku od towarów i usług, zamawiający w celu oceny takiej oferty dolicza do przedstawionej w niej ceny podatek od towarów i usług, który miałby obowiązek rozliczyć zgodnie z tymi przepisami. Wykonawca, składając ofertę, informuje zamawiającego, czy wybór oferty będzie prowadzić do powstania u zamawiającego obowiązku podatkowego, wskazując nazwę (rodzaj) towaru lub usługi, których dostawa lub świadczenie będzie prowadzić do jego powstania, oraz wskazując ich wartość bez kwoty podatku. Powyższe dotyczy również wewnątrzwspólnotowego nabycia towarów oraz importu usług.</w:t>
      </w:r>
    </w:p>
    <w:p w14:paraId="7DDEA106" w14:textId="77777777" w:rsidR="004A0489" w:rsidRPr="004A0489" w:rsidRDefault="004A0489" w:rsidP="00DD4EDD">
      <w:pPr>
        <w:numPr>
          <w:ilvl w:val="0"/>
          <w:numId w:val="69"/>
        </w:numPr>
        <w:suppressAutoHyphens/>
        <w:ind w:left="284" w:hanging="284"/>
        <w:jc w:val="both"/>
        <w:rPr>
          <w:sz w:val="22"/>
          <w:szCs w:val="22"/>
        </w:rPr>
      </w:pPr>
      <w:r w:rsidRPr="004A0489">
        <w:rPr>
          <w:sz w:val="22"/>
          <w:szCs w:val="22"/>
        </w:rPr>
        <w:t>Jeżeli Wykonawcy złożą oferty, których wybór prowadziłby do powstania obowiązku celnego Zamawiającego zgodnie z przepisami celnymi w zakresie dotyczącym importu towaru, w celu dokonania oceny ofert Zamawiający doliczy do przedstawionych w nich cen cło, które miałby obowiązek ponieść zgodnie z obowiązującymi przepisami.</w:t>
      </w:r>
    </w:p>
    <w:p w14:paraId="360EEFA6" w14:textId="77777777" w:rsidR="00B454F6" w:rsidRPr="000A69E2" w:rsidRDefault="00B454F6" w:rsidP="00B454F6">
      <w:pPr>
        <w:jc w:val="both"/>
        <w:rPr>
          <w:rFonts w:eastAsiaTheme="majorEastAsia"/>
          <w:sz w:val="22"/>
          <w:szCs w:val="22"/>
          <w:lang w:eastAsia="en-US"/>
        </w:rPr>
      </w:pPr>
    </w:p>
    <w:bookmarkEnd w:id="21"/>
    <w:p w14:paraId="760C7670" w14:textId="77777777" w:rsidR="00EC45FB" w:rsidRPr="000A69E2" w:rsidRDefault="001F71E7" w:rsidP="001F71E7">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eastAsiaTheme="majorEastAsia"/>
          <w:b/>
          <w:sz w:val="22"/>
          <w:szCs w:val="22"/>
          <w:lang w:eastAsia="en-US"/>
        </w:rPr>
      </w:pPr>
      <w:r>
        <w:rPr>
          <w:rFonts w:eastAsiaTheme="majorEastAsia"/>
          <w:b/>
          <w:sz w:val="22"/>
          <w:szCs w:val="22"/>
          <w:lang w:eastAsia="en-US"/>
        </w:rPr>
        <w:t xml:space="preserve">Rozdział III - </w:t>
      </w:r>
      <w:r w:rsidR="00EB7EB9" w:rsidRPr="000A69E2">
        <w:rPr>
          <w:rFonts w:eastAsiaTheme="majorEastAsia"/>
          <w:b/>
          <w:sz w:val="22"/>
          <w:szCs w:val="22"/>
          <w:lang w:eastAsia="en-US"/>
        </w:rPr>
        <w:t>Informacje o przebiegu postępowania</w:t>
      </w:r>
    </w:p>
    <w:p w14:paraId="57289D4C" w14:textId="77777777" w:rsidR="001272CC" w:rsidRDefault="001272CC" w:rsidP="001272CC">
      <w:pPr>
        <w:ind w:left="360"/>
        <w:jc w:val="both"/>
        <w:rPr>
          <w:b/>
          <w:sz w:val="22"/>
          <w:szCs w:val="22"/>
          <w:lang w:eastAsia="en-US"/>
        </w:rPr>
      </w:pPr>
    </w:p>
    <w:p w14:paraId="4C275B21" w14:textId="77777777" w:rsidR="00EB7EB9" w:rsidRPr="000A69E2" w:rsidRDefault="00B2342A" w:rsidP="00DD4EDD">
      <w:pPr>
        <w:numPr>
          <w:ilvl w:val="0"/>
          <w:numId w:val="61"/>
        </w:numPr>
        <w:shd w:val="clear" w:color="auto" w:fill="FDE9D9" w:themeFill="accent6" w:themeFillTint="33"/>
        <w:jc w:val="both"/>
        <w:rPr>
          <w:b/>
          <w:sz w:val="22"/>
          <w:szCs w:val="22"/>
          <w:lang w:eastAsia="en-US"/>
        </w:rPr>
      </w:pPr>
      <w:r w:rsidRPr="000A69E2">
        <w:rPr>
          <w:b/>
          <w:sz w:val="22"/>
          <w:szCs w:val="22"/>
          <w:lang w:eastAsia="en-US"/>
        </w:rPr>
        <w:t>Sposób porozumiewania się zamawiającego z w</w:t>
      </w:r>
      <w:r w:rsidR="00EB7EB9" w:rsidRPr="000A69E2">
        <w:rPr>
          <w:b/>
          <w:sz w:val="22"/>
          <w:szCs w:val="22"/>
          <w:lang w:eastAsia="en-US"/>
        </w:rPr>
        <w:t>ykonawcami</w:t>
      </w:r>
    </w:p>
    <w:p w14:paraId="1CDFD7C2" w14:textId="77777777" w:rsidR="001272CC" w:rsidRPr="00150329" w:rsidRDefault="001272CC" w:rsidP="001272CC">
      <w:pPr>
        <w:pStyle w:val="BodyText210"/>
        <w:tabs>
          <w:tab w:val="clear" w:pos="0"/>
        </w:tabs>
        <w:rPr>
          <w:sz w:val="16"/>
          <w:szCs w:val="16"/>
        </w:rPr>
      </w:pPr>
    </w:p>
    <w:p w14:paraId="5264EDFD" w14:textId="711355B6" w:rsidR="001272CC" w:rsidRPr="00F6403E" w:rsidRDefault="00EB7EB9" w:rsidP="00270DC3">
      <w:pPr>
        <w:pStyle w:val="BodyText210"/>
        <w:numPr>
          <w:ilvl w:val="1"/>
          <w:numId w:val="8"/>
        </w:numPr>
        <w:tabs>
          <w:tab w:val="clear" w:pos="0"/>
        </w:tabs>
        <w:spacing w:after="60"/>
        <w:ind w:left="284" w:hanging="284"/>
        <w:rPr>
          <w:b/>
          <w:color w:val="0000FF"/>
          <w:sz w:val="22"/>
          <w:szCs w:val="22"/>
        </w:rPr>
      </w:pPr>
      <w:r w:rsidRPr="000A69E2">
        <w:rPr>
          <w:sz w:val="22"/>
          <w:szCs w:val="22"/>
        </w:rPr>
        <w:t>W ninie</w:t>
      </w:r>
      <w:r w:rsidR="000521B3" w:rsidRPr="000A69E2">
        <w:rPr>
          <w:sz w:val="22"/>
          <w:szCs w:val="22"/>
        </w:rPr>
        <w:t>jszym postępowaniu komunikacja zamawiającego z w</w:t>
      </w:r>
      <w:r w:rsidRPr="000A69E2">
        <w:rPr>
          <w:sz w:val="22"/>
          <w:szCs w:val="22"/>
        </w:rPr>
        <w:t>ykonawcami odbywa się za pomocą środków komunikacji elektronicznej.</w:t>
      </w:r>
      <w:r w:rsidR="000521B3" w:rsidRPr="000A69E2">
        <w:rPr>
          <w:sz w:val="22"/>
          <w:szCs w:val="22"/>
        </w:rPr>
        <w:t xml:space="preserve"> Komunikacja między zamawiającym a w</w:t>
      </w:r>
      <w:r w:rsidR="00E85D10" w:rsidRPr="000A69E2">
        <w:rPr>
          <w:sz w:val="22"/>
          <w:szCs w:val="22"/>
        </w:rPr>
        <w:t>ykonawcami, w tym wszelkie oświadczenia, wnioski, zawiadomienia oraz informacje przekazywane są w formie elektronicznej za pośrednictwem Platformy</w:t>
      </w:r>
      <w:r w:rsidR="001272CC">
        <w:rPr>
          <w:sz w:val="22"/>
          <w:szCs w:val="22"/>
        </w:rPr>
        <w:t>:</w:t>
      </w:r>
      <w:r w:rsidR="00225666">
        <w:rPr>
          <w:sz w:val="22"/>
          <w:szCs w:val="22"/>
        </w:rPr>
        <w:t xml:space="preserve"> </w:t>
      </w:r>
      <w:hyperlink r:id="rId17" w:history="1">
        <w:r w:rsidR="00051F65" w:rsidRPr="00CD2BD8">
          <w:rPr>
            <w:rStyle w:val="Hipercze"/>
            <w:sz w:val="22"/>
            <w:szCs w:val="22"/>
            <w:u w:val="none"/>
          </w:rPr>
          <w:t>https://platformazakupowa.pl/pn/pm_szczecin</w:t>
        </w:r>
      </w:hyperlink>
    </w:p>
    <w:p w14:paraId="050AEBD0" w14:textId="22CD2745" w:rsidR="0011460F" w:rsidRPr="000A69E2" w:rsidRDefault="0011460F" w:rsidP="00270DC3">
      <w:pPr>
        <w:numPr>
          <w:ilvl w:val="1"/>
          <w:numId w:val="8"/>
        </w:numPr>
        <w:spacing w:after="60"/>
        <w:ind w:left="284" w:right="-108" w:hanging="284"/>
        <w:jc w:val="both"/>
        <w:rPr>
          <w:sz w:val="22"/>
          <w:szCs w:val="22"/>
        </w:rPr>
      </w:pPr>
      <w:r w:rsidRPr="000A69E2">
        <w:rPr>
          <w:sz w:val="22"/>
          <w:szCs w:val="22"/>
        </w:rPr>
        <w:t>Wszelką  korespondencję związaną z niniejszym postępowaniem, należy przekazywać za pośrednictwem Platformy.</w:t>
      </w:r>
      <w:r w:rsidR="00225666">
        <w:rPr>
          <w:sz w:val="22"/>
          <w:szCs w:val="22"/>
        </w:rPr>
        <w:t xml:space="preserve"> </w:t>
      </w:r>
      <w:r w:rsidRPr="000A69E2">
        <w:rPr>
          <w:sz w:val="22"/>
          <w:szCs w:val="22"/>
        </w:rPr>
        <w:t xml:space="preserve">Korespondencję uważa się za przekazaną w terminie, jeżeli dotrze do </w:t>
      </w:r>
      <w:r w:rsidR="003247A5" w:rsidRPr="000A69E2">
        <w:rPr>
          <w:sz w:val="22"/>
          <w:szCs w:val="22"/>
        </w:rPr>
        <w:t>z</w:t>
      </w:r>
      <w:r w:rsidRPr="000A69E2">
        <w:rPr>
          <w:sz w:val="22"/>
          <w:szCs w:val="22"/>
        </w:rPr>
        <w:t>amawiającego przed upływem wymaganego terminu.</w:t>
      </w:r>
    </w:p>
    <w:p w14:paraId="0F05496E" w14:textId="77777777" w:rsidR="0011460F" w:rsidRPr="000A69E2" w:rsidRDefault="0011460F" w:rsidP="00270DC3">
      <w:pPr>
        <w:numPr>
          <w:ilvl w:val="1"/>
          <w:numId w:val="8"/>
        </w:numPr>
        <w:spacing w:after="40"/>
        <w:ind w:left="284" w:right="-108" w:hanging="284"/>
        <w:jc w:val="both"/>
        <w:rPr>
          <w:sz w:val="22"/>
          <w:szCs w:val="22"/>
        </w:rPr>
      </w:pPr>
      <w:r w:rsidRPr="000A69E2">
        <w:rPr>
          <w:sz w:val="22"/>
          <w:szCs w:val="22"/>
        </w:rPr>
        <w:t>Osob</w:t>
      </w:r>
      <w:r w:rsidR="000F24E9">
        <w:rPr>
          <w:sz w:val="22"/>
          <w:szCs w:val="22"/>
        </w:rPr>
        <w:t>a</w:t>
      </w:r>
      <w:r w:rsidRPr="000A69E2">
        <w:rPr>
          <w:sz w:val="22"/>
          <w:szCs w:val="22"/>
        </w:rPr>
        <w:t xml:space="preserve"> ws</w:t>
      </w:r>
      <w:r w:rsidR="000521B3" w:rsidRPr="000A69E2">
        <w:rPr>
          <w:sz w:val="22"/>
          <w:szCs w:val="22"/>
        </w:rPr>
        <w:t>kazan</w:t>
      </w:r>
      <w:r w:rsidR="000F24E9">
        <w:rPr>
          <w:sz w:val="22"/>
          <w:szCs w:val="22"/>
        </w:rPr>
        <w:t>a</w:t>
      </w:r>
      <w:r w:rsidR="000521B3" w:rsidRPr="000A69E2">
        <w:rPr>
          <w:sz w:val="22"/>
          <w:szCs w:val="22"/>
        </w:rPr>
        <w:t xml:space="preserve"> do porozumiewania się z w</w:t>
      </w:r>
      <w:r w:rsidRPr="000A69E2">
        <w:rPr>
          <w:sz w:val="22"/>
          <w:szCs w:val="22"/>
        </w:rPr>
        <w:t>ykonawcami</w:t>
      </w:r>
      <w:r w:rsidR="000F24E9">
        <w:rPr>
          <w:sz w:val="22"/>
          <w:szCs w:val="22"/>
        </w:rPr>
        <w:t>:</w:t>
      </w:r>
    </w:p>
    <w:p w14:paraId="663BA995" w14:textId="7ABAFDA5" w:rsidR="00051F65" w:rsidRPr="003C738A" w:rsidRDefault="005B0980" w:rsidP="00BB2426">
      <w:pPr>
        <w:pStyle w:val="Tekstpodstawowy"/>
        <w:tabs>
          <w:tab w:val="left" w:pos="284"/>
        </w:tabs>
        <w:spacing w:after="20"/>
        <w:ind w:left="284" w:right="23"/>
        <w:jc w:val="both"/>
        <w:rPr>
          <w:sz w:val="22"/>
          <w:szCs w:val="22"/>
        </w:rPr>
      </w:pPr>
      <w:r>
        <w:rPr>
          <w:sz w:val="22"/>
          <w:szCs w:val="22"/>
        </w:rPr>
        <w:t>Marta Mikulska-Nawacka</w:t>
      </w:r>
      <w:r w:rsidR="00792DB8">
        <w:rPr>
          <w:sz w:val="22"/>
          <w:szCs w:val="22"/>
        </w:rPr>
        <w:t xml:space="preserve"> tel. 91 48 09 </w:t>
      </w:r>
      <w:r>
        <w:rPr>
          <w:sz w:val="22"/>
          <w:szCs w:val="22"/>
        </w:rPr>
        <w:t>321</w:t>
      </w:r>
      <w:r w:rsidR="00792DB8">
        <w:rPr>
          <w:sz w:val="22"/>
          <w:szCs w:val="22"/>
        </w:rPr>
        <w:t xml:space="preserve"> oraz </w:t>
      </w:r>
      <w:r w:rsidR="00FE6DDD" w:rsidRPr="003C738A">
        <w:rPr>
          <w:sz w:val="22"/>
          <w:szCs w:val="22"/>
        </w:rPr>
        <w:t xml:space="preserve">Aldona Marciszak tel. 91 48 09 629 </w:t>
      </w:r>
    </w:p>
    <w:p w14:paraId="0A957948" w14:textId="77777777" w:rsidR="00FE6DDD" w:rsidRPr="003C738A" w:rsidRDefault="00FE6DDD" w:rsidP="00BB2426">
      <w:pPr>
        <w:pStyle w:val="Tekstpodstawowy"/>
        <w:tabs>
          <w:tab w:val="left" w:pos="284"/>
        </w:tabs>
        <w:spacing w:after="20"/>
        <w:ind w:left="284" w:right="23"/>
        <w:jc w:val="both"/>
        <w:rPr>
          <w:sz w:val="6"/>
          <w:szCs w:val="6"/>
        </w:rPr>
      </w:pPr>
    </w:p>
    <w:p w14:paraId="2551DAF4" w14:textId="25954AB1" w:rsidR="00080E73" w:rsidRPr="00080E73" w:rsidRDefault="00080E73" w:rsidP="00270DC3">
      <w:pPr>
        <w:pStyle w:val="Akapitzlist"/>
        <w:numPr>
          <w:ilvl w:val="1"/>
          <w:numId w:val="8"/>
        </w:numPr>
        <w:spacing w:after="60"/>
        <w:ind w:left="284" w:hanging="284"/>
        <w:jc w:val="both"/>
        <w:rPr>
          <w:sz w:val="22"/>
          <w:szCs w:val="22"/>
        </w:rPr>
      </w:pPr>
      <w:r w:rsidRPr="003C738A">
        <w:rPr>
          <w:sz w:val="22"/>
          <w:szCs w:val="22"/>
        </w:rPr>
        <w:t xml:space="preserve">Zamawiający, zgodnie </w:t>
      </w:r>
      <w:r w:rsidR="00145065" w:rsidRPr="003C738A">
        <w:rPr>
          <w:sz w:val="22"/>
          <w:szCs w:val="22"/>
        </w:rPr>
        <w:t xml:space="preserve">z </w:t>
      </w:r>
      <w:r w:rsidRPr="003C738A">
        <w:rPr>
          <w:sz w:val="22"/>
          <w:szCs w:val="22"/>
        </w:rPr>
        <w:t>Rozporządzeni</w:t>
      </w:r>
      <w:r w:rsidR="00BD5C79" w:rsidRPr="003C738A">
        <w:rPr>
          <w:sz w:val="22"/>
          <w:szCs w:val="22"/>
        </w:rPr>
        <w:t>em</w:t>
      </w:r>
      <w:r w:rsidRPr="003C738A">
        <w:rPr>
          <w:sz w:val="22"/>
          <w:szCs w:val="22"/>
        </w:rPr>
        <w:t xml:space="preserve"> Prezesa Rady Ministrów w sprawie </w:t>
      </w:r>
      <w:r w:rsidR="00A45E08" w:rsidRPr="003C738A">
        <w:rPr>
          <w:sz w:val="22"/>
          <w:szCs w:val="22"/>
        </w:rPr>
        <w:t>sposobu sporządzania i przekazywania informacji oraz wymagań technicznych dla dokumentów elektronicznych oraz środków komunikacji elektronicznej w postępowaniu o udzielenie zamówienia publicznego lub konkursie</w:t>
      </w:r>
      <w:r w:rsidRPr="003C738A">
        <w:rPr>
          <w:sz w:val="22"/>
          <w:szCs w:val="22"/>
        </w:rPr>
        <w:t xml:space="preserve"> (Dz.U.</w:t>
      </w:r>
      <w:r w:rsidR="00A45E08" w:rsidRPr="003C738A">
        <w:rPr>
          <w:sz w:val="22"/>
          <w:szCs w:val="22"/>
        </w:rPr>
        <w:t>2020 poz. 2452</w:t>
      </w:r>
      <w:r w:rsidRPr="003C738A">
        <w:rPr>
          <w:sz w:val="22"/>
          <w:szCs w:val="22"/>
        </w:rPr>
        <w:t xml:space="preserve">) – dalej: “Rozporządzenie </w:t>
      </w:r>
      <w:r w:rsidRPr="00080E73">
        <w:rPr>
          <w:sz w:val="22"/>
          <w:szCs w:val="22"/>
        </w:rPr>
        <w:t xml:space="preserve">w sprawie środków komunikacji” – określa niezbędne wymagania sprzętowo-aplikacyjne umożliwiające pracę na </w:t>
      </w:r>
      <w:r w:rsidRPr="00FE6DDD">
        <w:rPr>
          <w:color w:val="0000FF"/>
          <w:sz w:val="22"/>
          <w:szCs w:val="22"/>
        </w:rPr>
        <w:t>Platformie</w:t>
      </w:r>
      <w:r w:rsidRPr="00080E73">
        <w:rPr>
          <w:sz w:val="22"/>
          <w:szCs w:val="22"/>
        </w:rPr>
        <w:t>, to jest:</w:t>
      </w:r>
    </w:p>
    <w:p w14:paraId="5049760A" w14:textId="77777777" w:rsidR="00080E73" w:rsidRPr="00080E73" w:rsidRDefault="00080E73" w:rsidP="00DD4EDD">
      <w:pPr>
        <w:numPr>
          <w:ilvl w:val="1"/>
          <w:numId w:val="27"/>
        </w:numPr>
        <w:ind w:left="567" w:hanging="283"/>
        <w:jc w:val="both"/>
        <w:rPr>
          <w:sz w:val="22"/>
          <w:szCs w:val="22"/>
        </w:rPr>
      </w:pPr>
      <w:r w:rsidRPr="00080E73">
        <w:rPr>
          <w:sz w:val="22"/>
          <w:szCs w:val="22"/>
        </w:rPr>
        <w:t xml:space="preserve">stały dostęp do sieci Internet o gwarantowanej przepustowości nie mniejszej niż 512 </w:t>
      </w:r>
      <w:proofErr w:type="spellStart"/>
      <w:r w:rsidRPr="00080E73">
        <w:rPr>
          <w:sz w:val="22"/>
          <w:szCs w:val="22"/>
        </w:rPr>
        <w:t>kb</w:t>
      </w:r>
      <w:proofErr w:type="spellEnd"/>
      <w:r w:rsidRPr="00080E73">
        <w:rPr>
          <w:sz w:val="22"/>
          <w:szCs w:val="22"/>
        </w:rPr>
        <w:t>/s,</w:t>
      </w:r>
    </w:p>
    <w:p w14:paraId="2D424EB3" w14:textId="77777777" w:rsidR="00080E73" w:rsidRPr="00080E73" w:rsidRDefault="00080E73" w:rsidP="00DD4EDD">
      <w:pPr>
        <w:numPr>
          <w:ilvl w:val="1"/>
          <w:numId w:val="27"/>
        </w:numPr>
        <w:ind w:left="567" w:hanging="283"/>
        <w:jc w:val="both"/>
        <w:rPr>
          <w:sz w:val="22"/>
          <w:szCs w:val="22"/>
        </w:rPr>
      </w:pPr>
      <w:r w:rsidRPr="00080E73">
        <w:rPr>
          <w:sz w:val="22"/>
          <w:szCs w:val="22"/>
        </w:rPr>
        <w:t>komputer klasy PC lub MAC o następującej konfiguracji: pamięć min. 2 GB Ram, procesor Intel IV 2 GHZ lub jego nowsza wersja, jeden z systemów operacyjnych - MS Windows 7, Mac Os x 10 4, Linux, lub ich nowsze wersje,</w:t>
      </w:r>
    </w:p>
    <w:p w14:paraId="63D20689" w14:textId="4207FD6D" w:rsidR="00080E73" w:rsidRPr="00080E73" w:rsidRDefault="00080E73" w:rsidP="00DD4EDD">
      <w:pPr>
        <w:numPr>
          <w:ilvl w:val="1"/>
          <w:numId w:val="27"/>
        </w:numPr>
        <w:ind w:left="567" w:hanging="283"/>
        <w:jc w:val="both"/>
        <w:rPr>
          <w:sz w:val="22"/>
          <w:szCs w:val="22"/>
        </w:rPr>
      </w:pPr>
      <w:r w:rsidRPr="00080E73">
        <w:rPr>
          <w:sz w:val="22"/>
          <w:szCs w:val="22"/>
        </w:rPr>
        <w:t xml:space="preserve">zainstalowana </w:t>
      </w:r>
      <w:r w:rsidRPr="003C738A">
        <w:rPr>
          <w:sz w:val="22"/>
          <w:szCs w:val="22"/>
        </w:rPr>
        <w:t>dowolna</w:t>
      </w:r>
      <w:r w:rsidR="008847DC" w:rsidRPr="003C738A">
        <w:rPr>
          <w:sz w:val="22"/>
          <w:szCs w:val="22"/>
        </w:rPr>
        <w:t>,</w:t>
      </w:r>
      <w:r w:rsidRPr="003C738A">
        <w:rPr>
          <w:sz w:val="22"/>
          <w:szCs w:val="22"/>
        </w:rPr>
        <w:t xml:space="preserve"> </w:t>
      </w:r>
      <w:r w:rsidR="008847DC" w:rsidRPr="003C738A">
        <w:rPr>
          <w:sz w:val="22"/>
          <w:szCs w:val="22"/>
        </w:rPr>
        <w:t>inna przeglądarka internetowa niż Internet Explorer,</w:t>
      </w:r>
    </w:p>
    <w:p w14:paraId="0B51A9FD" w14:textId="77777777" w:rsidR="00080E73" w:rsidRPr="00080E73" w:rsidRDefault="00080E73" w:rsidP="00DD4EDD">
      <w:pPr>
        <w:numPr>
          <w:ilvl w:val="1"/>
          <w:numId w:val="27"/>
        </w:numPr>
        <w:ind w:left="567" w:hanging="283"/>
        <w:jc w:val="both"/>
        <w:rPr>
          <w:sz w:val="22"/>
          <w:szCs w:val="22"/>
        </w:rPr>
      </w:pPr>
      <w:r w:rsidRPr="00080E73">
        <w:rPr>
          <w:sz w:val="22"/>
          <w:szCs w:val="22"/>
        </w:rPr>
        <w:t>włączona obsługa JavaScript,</w:t>
      </w:r>
    </w:p>
    <w:p w14:paraId="56F2F7D2" w14:textId="77777777" w:rsidR="00080E73" w:rsidRPr="00080E73" w:rsidRDefault="00080E73" w:rsidP="00DD4EDD">
      <w:pPr>
        <w:numPr>
          <w:ilvl w:val="1"/>
          <w:numId w:val="27"/>
        </w:numPr>
        <w:ind w:left="567" w:hanging="283"/>
        <w:jc w:val="both"/>
        <w:rPr>
          <w:sz w:val="22"/>
          <w:szCs w:val="22"/>
        </w:rPr>
      </w:pPr>
      <w:r w:rsidRPr="00080E73">
        <w:rPr>
          <w:sz w:val="22"/>
          <w:szCs w:val="22"/>
        </w:rPr>
        <w:t xml:space="preserve">zainstalowany program Adobe </w:t>
      </w:r>
      <w:proofErr w:type="spellStart"/>
      <w:r w:rsidRPr="00080E73">
        <w:rPr>
          <w:sz w:val="22"/>
          <w:szCs w:val="22"/>
        </w:rPr>
        <w:t>Acrobat</w:t>
      </w:r>
      <w:proofErr w:type="spellEnd"/>
      <w:r w:rsidRPr="00080E73">
        <w:rPr>
          <w:sz w:val="22"/>
          <w:szCs w:val="22"/>
        </w:rPr>
        <w:t xml:space="preserve"> Reader lub inny obsługujący format plików .pdf,</w:t>
      </w:r>
    </w:p>
    <w:p w14:paraId="421A13DF" w14:textId="2C8ABDA7" w:rsidR="00080E73" w:rsidRPr="008847DC" w:rsidRDefault="008847DC" w:rsidP="00DD4EDD">
      <w:pPr>
        <w:numPr>
          <w:ilvl w:val="1"/>
          <w:numId w:val="27"/>
        </w:numPr>
        <w:ind w:left="567" w:hanging="283"/>
        <w:jc w:val="both"/>
        <w:rPr>
          <w:color w:val="7030A0"/>
          <w:sz w:val="22"/>
          <w:szCs w:val="22"/>
        </w:rPr>
      </w:pPr>
      <w:r w:rsidRPr="003C738A">
        <w:rPr>
          <w:sz w:val="22"/>
          <w:szCs w:val="22"/>
        </w:rPr>
        <w:t xml:space="preserve">szyfrowanie na </w:t>
      </w:r>
      <w:r w:rsidRPr="008847DC">
        <w:rPr>
          <w:color w:val="0000FF"/>
          <w:sz w:val="22"/>
          <w:szCs w:val="22"/>
        </w:rPr>
        <w:t>platformazakupowa.pl</w:t>
      </w:r>
      <w:r w:rsidRPr="008847DC">
        <w:rPr>
          <w:color w:val="7030A0"/>
          <w:sz w:val="22"/>
          <w:szCs w:val="22"/>
        </w:rPr>
        <w:t xml:space="preserve"> </w:t>
      </w:r>
      <w:r w:rsidRPr="003C738A">
        <w:rPr>
          <w:sz w:val="22"/>
          <w:szCs w:val="22"/>
        </w:rPr>
        <w:t>odbywa się za pomocą protokołu TLS 1.3.</w:t>
      </w:r>
      <w:r w:rsidR="00080E73" w:rsidRPr="003C738A">
        <w:rPr>
          <w:sz w:val="22"/>
          <w:szCs w:val="22"/>
        </w:rPr>
        <w:t>,</w:t>
      </w:r>
    </w:p>
    <w:p w14:paraId="7D793104" w14:textId="77777777" w:rsidR="00080E73" w:rsidRPr="00FA2EFD" w:rsidRDefault="00080E73" w:rsidP="00DD4EDD">
      <w:pPr>
        <w:numPr>
          <w:ilvl w:val="1"/>
          <w:numId w:val="27"/>
        </w:numPr>
        <w:spacing w:after="120"/>
        <w:ind w:left="567" w:hanging="283"/>
        <w:jc w:val="both"/>
        <w:rPr>
          <w:sz w:val="22"/>
          <w:szCs w:val="22"/>
        </w:rPr>
      </w:pPr>
      <w:r w:rsidRPr="00080E73">
        <w:rPr>
          <w:sz w:val="22"/>
          <w:szCs w:val="22"/>
        </w:rPr>
        <w:t>oznaczenie czasu odbioru danych przez platformę zakupową stanowi datę oraz dokładny czas (</w:t>
      </w:r>
      <w:proofErr w:type="spellStart"/>
      <w:r w:rsidRPr="00080E73">
        <w:rPr>
          <w:sz w:val="22"/>
          <w:szCs w:val="22"/>
        </w:rPr>
        <w:t>hh:mm:ss</w:t>
      </w:r>
      <w:proofErr w:type="spellEnd"/>
      <w:r w:rsidRPr="00080E73">
        <w:rPr>
          <w:sz w:val="22"/>
          <w:szCs w:val="22"/>
        </w:rPr>
        <w:t>) generowany według czasu lokalnego serwera synchronizowanego z zegarem Głównego Urzędu Miar.</w:t>
      </w:r>
    </w:p>
    <w:p w14:paraId="2D5A72F2" w14:textId="77777777" w:rsidR="00FA2EFD" w:rsidRPr="00FA2EFD" w:rsidRDefault="00FA2EFD" w:rsidP="00270DC3">
      <w:pPr>
        <w:pStyle w:val="Akapitzlist"/>
        <w:numPr>
          <w:ilvl w:val="1"/>
          <w:numId w:val="8"/>
        </w:numPr>
        <w:tabs>
          <w:tab w:val="left" w:pos="284"/>
        </w:tabs>
        <w:spacing w:after="60"/>
        <w:ind w:left="284" w:hanging="284"/>
        <w:jc w:val="both"/>
        <w:rPr>
          <w:sz w:val="22"/>
          <w:szCs w:val="22"/>
        </w:rPr>
      </w:pPr>
      <w:r w:rsidRPr="00FA2EFD">
        <w:rPr>
          <w:b/>
          <w:bCs/>
          <w:sz w:val="22"/>
          <w:szCs w:val="22"/>
        </w:rPr>
        <w:t>Zalecenia zamawiającego</w:t>
      </w:r>
      <w:r w:rsidRPr="00FA2EFD">
        <w:rPr>
          <w:sz w:val="22"/>
          <w:szCs w:val="22"/>
        </w:rPr>
        <w:t>:</w:t>
      </w:r>
    </w:p>
    <w:p w14:paraId="01F87793" w14:textId="7DC64C76" w:rsidR="00EC7717" w:rsidRPr="00EC7717" w:rsidRDefault="00EC7717" w:rsidP="00DD4EDD">
      <w:pPr>
        <w:numPr>
          <w:ilvl w:val="0"/>
          <w:numId w:val="28"/>
        </w:numPr>
        <w:jc w:val="both"/>
        <w:textAlignment w:val="baseline"/>
        <w:rPr>
          <w:color w:val="000000"/>
          <w:sz w:val="22"/>
          <w:szCs w:val="22"/>
        </w:rPr>
      </w:pPr>
      <w:r w:rsidRPr="00EC7717">
        <w:rPr>
          <w:color w:val="000000"/>
          <w:sz w:val="22"/>
          <w:szCs w:val="22"/>
        </w:rPr>
        <w:t>Zamawiający rekomenduje wykorzystanie formatów: .pdf .</w:t>
      </w:r>
      <w:proofErr w:type="spellStart"/>
      <w:r w:rsidRPr="00EC7717">
        <w:rPr>
          <w:color w:val="000000"/>
          <w:sz w:val="22"/>
          <w:szCs w:val="22"/>
        </w:rPr>
        <w:t>doc</w:t>
      </w:r>
      <w:proofErr w:type="spellEnd"/>
      <w:r w:rsidRPr="00EC7717">
        <w:rPr>
          <w:color w:val="000000"/>
          <w:sz w:val="22"/>
          <w:szCs w:val="22"/>
        </w:rPr>
        <w:t xml:space="preserve"> .xls </w:t>
      </w:r>
      <w:r w:rsidRPr="00EC7717">
        <w:rPr>
          <w:b/>
          <w:bCs/>
          <w:color w:val="000000"/>
          <w:sz w:val="22"/>
          <w:szCs w:val="22"/>
        </w:rPr>
        <w:t>ze szczególnym wskazaniem na .pdf</w:t>
      </w:r>
    </w:p>
    <w:p w14:paraId="340FE4B8" w14:textId="77777777" w:rsidR="00EC7717" w:rsidRPr="00EC7717" w:rsidRDefault="00EC7717" w:rsidP="00DD4EDD">
      <w:pPr>
        <w:numPr>
          <w:ilvl w:val="0"/>
          <w:numId w:val="28"/>
        </w:numPr>
        <w:jc w:val="both"/>
        <w:textAlignment w:val="baseline"/>
        <w:rPr>
          <w:color w:val="000000"/>
          <w:sz w:val="22"/>
          <w:szCs w:val="22"/>
        </w:rPr>
      </w:pPr>
      <w:r w:rsidRPr="00EC7717">
        <w:rPr>
          <w:color w:val="000000"/>
          <w:sz w:val="22"/>
          <w:szCs w:val="22"/>
        </w:rPr>
        <w:t>W celu ewentualnej kompresji danych Zamawiający rekomenduje wykorzystanie formatu: .zip.</w:t>
      </w:r>
    </w:p>
    <w:p w14:paraId="60C64807" w14:textId="2D3F117A" w:rsidR="00EC7717" w:rsidRPr="00EC7717" w:rsidRDefault="00EC7717" w:rsidP="00DD4EDD">
      <w:pPr>
        <w:numPr>
          <w:ilvl w:val="0"/>
          <w:numId w:val="28"/>
        </w:numPr>
        <w:jc w:val="both"/>
        <w:textAlignment w:val="baseline"/>
        <w:rPr>
          <w:color w:val="000000"/>
          <w:sz w:val="22"/>
          <w:szCs w:val="22"/>
        </w:rPr>
      </w:pPr>
      <w:r w:rsidRPr="00EC7717">
        <w:rPr>
          <w:b/>
          <w:bCs/>
          <w:color w:val="000000"/>
          <w:sz w:val="22"/>
          <w:szCs w:val="22"/>
        </w:rPr>
        <w:t xml:space="preserve">Dokumenty złożone w plikach w formatach </w:t>
      </w:r>
      <w:r w:rsidRPr="00EC7717">
        <w:rPr>
          <w:color w:val="000000"/>
          <w:sz w:val="22"/>
          <w:szCs w:val="22"/>
        </w:rPr>
        <w:t>.</w:t>
      </w:r>
      <w:proofErr w:type="spellStart"/>
      <w:r w:rsidRPr="00EC7717">
        <w:rPr>
          <w:color w:val="000000"/>
          <w:sz w:val="22"/>
          <w:szCs w:val="22"/>
        </w:rPr>
        <w:t>rar</w:t>
      </w:r>
      <w:proofErr w:type="spellEnd"/>
      <w:r w:rsidRPr="00EC7717">
        <w:rPr>
          <w:color w:val="000000"/>
          <w:sz w:val="22"/>
          <w:szCs w:val="22"/>
        </w:rPr>
        <w:t xml:space="preserve"> .gif .</w:t>
      </w:r>
      <w:proofErr w:type="spellStart"/>
      <w:r w:rsidRPr="00EC7717">
        <w:rPr>
          <w:color w:val="000000"/>
          <w:sz w:val="22"/>
          <w:szCs w:val="22"/>
        </w:rPr>
        <w:t>bmp</w:t>
      </w:r>
      <w:proofErr w:type="spellEnd"/>
      <w:r w:rsidRPr="00EC7717">
        <w:rPr>
          <w:color w:val="000000"/>
          <w:sz w:val="22"/>
          <w:szCs w:val="22"/>
        </w:rPr>
        <w:t xml:space="preserve"> .</w:t>
      </w:r>
      <w:proofErr w:type="spellStart"/>
      <w:r w:rsidRPr="00EC7717">
        <w:rPr>
          <w:color w:val="000000"/>
          <w:sz w:val="22"/>
          <w:szCs w:val="22"/>
        </w:rPr>
        <w:t>numbers</w:t>
      </w:r>
      <w:proofErr w:type="spellEnd"/>
      <w:r w:rsidRPr="00EC7717">
        <w:rPr>
          <w:color w:val="000000"/>
          <w:sz w:val="22"/>
          <w:szCs w:val="22"/>
        </w:rPr>
        <w:t xml:space="preserve"> .</w:t>
      </w:r>
      <w:proofErr w:type="spellStart"/>
      <w:r w:rsidRPr="00EC7717">
        <w:rPr>
          <w:color w:val="000000"/>
          <w:sz w:val="22"/>
          <w:szCs w:val="22"/>
        </w:rPr>
        <w:t>pages</w:t>
      </w:r>
      <w:proofErr w:type="spellEnd"/>
      <w:r w:rsidRPr="00EC7717">
        <w:rPr>
          <w:color w:val="000000"/>
          <w:sz w:val="22"/>
          <w:szCs w:val="22"/>
        </w:rPr>
        <w:t xml:space="preserve"> </w:t>
      </w:r>
      <w:r w:rsidRPr="00EC7717">
        <w:rPr>
          <w:b/>
          <w:bCs/>
          <w:color w:val="000000"/>
          <w:sz w:val="22"/>
          <w:szCs w:val="22"/>
        </w:rPr>
        <w:t xml:space="preserve">zostaną uznane za złożone nieskutecznie. </w:t>
      </w:r>
    </w:p>
    <w:p w14:paraId="31C61594" w14:textId="77777777" w:rsidR="00EC7717" w:rsidRPr="00EC7717" w:rsidRDefault="00EC7717" w:rsidP="00EC7717">
      <w:pPr>
        <w:ind w:left="720"/>
        <w:jc w:val="both"/>
        <w:textAlignment w:val="baseline"/>
        <w:rPr>
          <w:color w:val="000000"/>
          <w:sz w:val="22"/>
          <w:szCs w:val="22"/>
        </w:rPr>
      </w:pPr>
      <w:r w:rsidRPr="00EC7717">
        <w:rPr>
          <w:b/>
          <w:bCs/>
          <w:color w:val="000000"/>
          <w:sz w:val="22"/>
          <w:szCs w:val="22"/>
        </w:rPr>
        <w:t>Formaty plików wykorzystywanych przez wykonawców powinny być zgodne z</w:t>
      </w:r>
      <w:r w:rsidRPr="00EC7717">
        <w:rPr>
          <w:color w:val="000000"/>
          <w:sz w:val="22"/>
          <w:szCs w:val="22"/>
        </w:rPr>
        <w:t xml:space="preserve"> Obwieszczeniem Prezesa Rady Ministrów z dnia 9 listopada 2017 r. w sprawie ogłoszenia jednolitego tekstu rozporządzenia Rady Ministrów w sprawie Krajowych Ram Interoperacyjności, minimalnych wymagań dla rejestrów publicznych i wymiany informacji w postaci elektronicznej oraz minimalnych wymagań dla systemów teleinformatycznych.</w:t>
      </w:r>
    </w:p>
    <w:p w14:paraId="2279E753" w14:textId="77777777" w:rsidR="00EC7717" w:rsidRPr="00EC7717" w:rsidRDefault="00EC7717" w:rsidP="00DD4EDD">
      <w:pPr>
        <w:numPr>
          <w:ilvl w:val="0"/>
          <w:numId w:val="28"/>
        </w:numPr>
        <w:jc w:val="both"/>
        <w:textAlignment w:val="baseline"/>
        <w:rPr>
          <w:color w:val="000000"/>
          <w:sz w:val="22"/>
          <w:szCs w:val="22"/>
        </w:rPr>
      </w:pPr>
      <w:r w:rsidRPr="00EC7717">
        <w:rPr>
          <w:color w:val="000000"/>
          <w:sz w:val="22"/>
          <w:szCs w:val="22"/>
        </w:rPr>
        <w:lastRenderedPageBreak/>
        <w:t xml:space="preserve">Ze względu na niskie ryzyko naruszenia integralności pliku oraz łatwiejszą weryfikację podpisu, zamawiający zaleca, w miarę możliwości, przekonwertowanie plików składających się na ofertę na format .pdf  i opatrzenie ich podpisem kwalifikowanym </w:t>
      </w:r>
      <w:proofErr w:type="spellStart"/>
      <w:r w:rsidRPr="00EC7717">
        <w:rPr>
          <w:color w:val="000000"/>
          <w:sz w:val="22"/>
          <w:szCs w:val="22"/>
        </w:rPr>
        <w:t>PAdES</w:t>
      </w:r>
      <w:proofErr w:type="spellEnd"/>
      <w:r w:rsidRPr="00EC7717">
        <w:rPr>
          <w:color w:val="000000"/>
          <w:sz w:val="22"/>
          <w:szCs w:val="22"/>
        </w:rPr>
        <w:t>. </w:t>
      </w:r>
    </w:p>
    <w:p w14:paraId="39AC26FB" w14:textId="77777777" w:rsidR="00EC7717" w:rsidRPr="00EC7717" w:rsidRDefault="00EC7717" w:rsidP="00DD4EDD">
      <w:pPr>
        <w:numPr>
          <w:ilvl w:val="0"/>
          <w:numId w:val="28"/>
        </w:numPr>
        <w:jc w:val="both"/>
        <w:textAlignment w:val="baseline"/>
        <w:rPr>
          <w:color w:val="000000"/>
          <w:sz w:val="22"/>
          <w:szCs w:val="22"/>
        </w:rPr>
      </w:pPr>
      <w:r w:rsidRPr="00EC7717">
        <w:rPr>
          <w:color w:val="000000"/>
          <w:sz w:val="22"/>
          <w:szCs w:val="22"/>
        </w:rPr>
        <w:t xml:space="preserve">Pliki w innych formatach niż PDF zaleca się opatrzyć zewnętrznym podpisem </w:t>
      </w:r>
      <w:proofErr w:type="spellStart"/>
      <w:r w:rsidRPr="00EC7717">
        <w:rPr>
          <w:color w:val="000000"/>
          <w:sz w:val="22"/>
          <w:szCs w:val="22"/>
        </w:rPr>
        <w:t>XAdES</w:t>
      </w:r>
      <w:proofErr w:type="spellEnd"/>
      <w:r w:rsidRPr="00EC7717">
        <w:rPr>
          <w:color w:val="000000"/>
          <w:sz w:val="22"/>
          <w:szCs w:val="22"/>
        </w:rPr>
        <w:t>. Wykonawca powinien pamiętać, aby plik z podpisem przekazywać łącznie z dokumentem podpisywanym.</w:t>
      </w:r>
    </w:p>
    <w:p w14:paraId="333C54C0" w14:textId="77777777" w:rsidR="00EC7717" w:rsidRPr="00EC7717" w:rsidRDefault="00EC7717" w:rsidP="00DD4EDD">
      <w:pPr>
        <w:numPr>
          <w:ilvl w:val="0"/>
          <w:numId w:val="28"/>
        </w:numPr>
        <w:jc w:val="both"/>
        <w:textAlignment w:val="baseline"/>
        <w:rPr>
          <w:color w:val="000000"/>
          <w:sz w:val="22"/>
          <w:szCs w:val="22"/>
        </w:rPr>
      </w:pPr>
      <w:r w:rsidRPr="00EC7717">
        <w:rPr>
          <w:color w:val="000000"/>
          <w:sz w:val="22"/>
          <w:szCs w:val="22"/>
        </w:rPr>
        <w:t>Zamawiający zaleca, aby Wykonawca z odpowiednim wyprzedzeniem przetestował możliwość prawidłowego wykorzystania wybranej metody podpisania plików oferty.</w:t>
      </w:r>
    </w:p>
    <w:p w14:paraId="2C8C1EA5" w14:textId="77777777" w:rsidR="00EC7717" w:rsidRPr="00EC7717" w:rsidRDefault="00EC7717" w:rsidP="00DD4EDD">
      <w:pPr>
        <w:numPr>
          <w:ilvl w:val="0"/>
          <w:numId w:val="28"/>
        </w:numPr>
        <w:jc w:val="both"/>
        <w:textAlignment w:val="baseline"/>
        <w:rPr>
          <w:color w:val="000000"/>
          <w:sz w:val="22"/>
          <w:szCs w:val="22"/>
        </w:rPr>
      </w:pPr>
      <w:r w:rsidRPr="00EC7717">
        <w:rPr>
          <w:color w:val="000000"/>
          <w:sz w:val="22"/>
          <w:szCs w:val="22"/>
        </w:rPr>
        <w:t>Ofertę należy przygotować z należytą starannością dla podmiotu ubiegającego się o udzielenie zamówienia publicznego i zachowaniem odpowiedniego odstępu czasu do zakończenia przyjmowania ofert/wniosków. Sugerujemy złożenie oferty na 24 godziny przed terminem składania ofert/wniosków.</w:t>
      </w:r>
    </w:p>
    <w:p w14:paraId="16807211" w14:textId="77777777" w:rsidR="00EC7717" w:rsidRPr="00EC71F3" w:rsidRDefault="00EC7717" w:rsidP="00DD4EDD">
      <w:pPr>
        <w:numPr>
          <w:ilvl w:val="0"/>
          <w:numId w:val="28"/>
        </w:numPr>
        <w:jc w:val="both"/>
        <w:textAlignment w:val="baseline"/>
        <w:rPr>
          <w:color w:val="000000"/>
          <w:sz w:val="22"/>
          <w:szCs w:val="22"/>
        </w:rPr>
      </w:pPr>
      <w:r w:rsidRPr="00EC71F3">
        <w:rPr>
          <w:color w:val="000000"/>
          <w:sz w:val="22"/>
          <w:szCs w:val="22"/>
        </w:rPr>
        <w:t>Podczas podpisywania plików zaleca się stosowanie algorytmu skrótu SHA2 zamiast SHA1.  </w:t>
      </w:r>
    </w:p>
    <w:p w14:paraId="58A4ACA6" w14:textId="77777777" w:rsidR="00EC7717" w:rsidRPr="00EC7717" w:rsidRDefault="00EC7717" w:rsidP="00DD4EDD">
      <w:pPr>
        <w:numPr>
          <w:ilvl w:val="0"/>
          <w:numId w:val="28"/>
        </w:numPr>
        <w:jc w:val="both"/>
        <w:textAlignment w:val="baseline"/>
        <w:rPr>
          <w:color w:val="000000"/>
          <w:sz w:val="22"/>
          <w:szCs w:val="22"/>
        </w:rPr>
      </w:pPr>
      <w:r w:rsidRPr="00EC7717">
        <w:rPr>
          <w:color w:val="000000"/>
          <w:sz w:val="22"/>
          <w:szCs w:val="22"/>
        </w:rPr>
        <w:t>Jeśli wykonawca pakuje dokumenty np. w plik ZIP zalecamy wcześniejsze podpisanie każdego ze skompresowanych plików. </w:t>
      </w:r>
    </w:p>
    <w:p w14:paraId="4080382B" w14:textId="77777777" w:rsidR="00EC7717" w:rsidRPr="00EC7717" w:rsidRDefault="00EC7717" w:rsidP="00DD4EDD">
      <w:pPr>
        <w:numPr>
          <w:ilvl w:val="0"/>
          <w:numId w:val="28"/>
        </w:numPr>
        <w:jc w:val="both"/>
        <w:textAlignment w:val="baseline"/>
        <w:rPr>
          <w:color w:val="000000"/>
          <w:sz w:val="22"/>
          <w:szCs w:val="22"/>
        </w:rPr>
      </w:pPr>
      <w:r w:rsidRPr="00EC7717">
        <w:rPr>
          <w:color w:val="000000"/>
          <w:sz w:val="22"/>
          <w:szCs w:val="22"/>
        </w:rPr>
        <w:t>Zamawiający rekomenduje wykorzystanie podpisu z kwalifikowanym znacznikiem czasu.</w:t>
      </w:r>
    </w:p>
    <w:p w14:paraId="62808BF9" w14:textId="6871E427" w:rsidR="00863D74" w:rsidRPr="006464C5" w:rsidRDefault="00EC7717" w:rsidP="00DD4EDD">
      <w:pPr>
        <w:numPr>
          <w:ilvl w:val="0"/>
          <w:numId w:val="28"/>
        </w:numPr>
        <w:spacing w:after="80"/>
        <w:ind w:left="714" w:hanging="357"/>
        <w:jc w:val="both"/>
        <w:rPr>
          <w:sz w:val="22"/>
          <w:szCs w:val="22"/>
        </w:rPr>
      </w:pPr>
      <w:r w:rsidRPr="00EC7717">
        <w:rPr>
          <w:color w:val="000000"/>
          <w:sz w:val="22"/>
          <w:szCs w:val="22"/>
        </w:rPr>
        <w:t xml:space="preserve">Zamawiający zaleca aby </w:t>
      </w:r>
      <w:r w:rsidRPr="00EC7717">
        <w:rPr>
          <w:color w:val="000000"/>
          <w:sz w:val="22"/>
          <w:szCs w:val="22"/>
          <w:u w:val="single"/>
        </w:rPr>
        <w:t>nie</w:t>
      </w:r>
      <w:r w:rsidRPr="00EC7717">
        <w:rPr>
          <w:color w:val="000000"/>
          <w:sz w:val="22"/>
          <w:szCs w:val="22"/>
        </w:rPr>
        <w:t xml:space="preserve"> wprowadzać jakichkolwiek zmian w plikach po podpisaniu ich podpisem kwalifikowanym. Może to skutkować naruszeniem integralności plików co </w:t>
      </w:r>
      <w:r w:rsidRPr="006464C5">
        <w:rPr>
          <w:sz w:val="22"/>
          <w:szCs w:val="22"/>
        </w:rPr>
        <w:t>równoważne będzie z koniecznością odrzucenia oferty w postępowaniu.</w:t>
      </w:r>
    </w:p>
    <w:p w14:paraId="7886A7CB" w14:textId="77777777" w:rsidR="00863D74" w:rsidRPr="006464C5" w:rsidRDefault="00863D74" w:rsidP="00270DC3">
      <w:pPr>
        <w:pStyle w:val="Akapitzlist"/>
        <w:numPr>
          <w:ilvl w:val="1"/>
          <w:numId w:val="8"/>
        </w:numPr>
        <w:spacing w:after="60"/>
        <w:ind w:left="284" w:right="57" w:hanging="284"/>
        <w:jc w:val="both"/>
        <w:rPr>
          <w:sz w:val="22"/>
          <w:szCs w:val="22"/>
        </w:rPr>
      </w:pPr>
      <w:r w:rsidRPr="006464C5">
        <w:rPr>
          <w:sz w:val="22"/>
          <w:szCs w:val="22"/>
        </w:rPr>
        <w:t>Wykonawca może zwrócić się do zamawiającego z wnioskiem o wyjaśnienie treści SWZ:</w:t>
      </w:r>
    </w:p>
    <w:p w14:paraId="60E01CDE" w14:textId="028CB368" w:rsidR="00863D74" w:rsidRPr="006464C5" w:rsidRDefault="00863D74" w:rsidP="00DD4EDD">
      <w:pPr>
        <w:pStyle w:val="Akapitzlist"/>
        <w:widowControl w:val="0"/>
        <w:numPr>
          <w:ilvl w:val="0"/>
          <w:numId w:val="33"/>
        </w:numPr>
        <w:tabs>
          <w:tab w:val="left" w:pos="567"/>
        </w:tabs>
        <w:autoSpaceDE w:val="0"/>
        <w:autoSpaceDN w:val="0"/>
        <w:ind w:left="567" w:right="196" w:hanging="283"/>
        <w:jc w:val="both"/>
        <w:rPr>
          <w:sz w:val="22"/>
          <w:szCs w:val="22"/>
        </w:rPr>
      </w:pPr>
      <w:r w:rsidRPr="006464C5">
        <w:rPr>
          <w:sz w:val="22"/>
          <w:szCs w:val="22"/>
        </w:rPr>
        <w:t xml:space="preserve">Zamawiający udzieli wyjaśnień niezwłocznie, jednak nie później niż na </w:t>
      </w:r>
      <w:r w:rsidR="00114F4F" w:rsidRPr="006464C5">
        <w:rPr>
          <w:sz w:val="22"/>
          <w:szCs w:val="22"/>
        </w:rPr>
        <w:t>6</w:t>
      </w:r>
      <w:r w:rsidRPr="006464C5">
        <w:rPr>
          <w:sz w:val="22"/>
          <w:szCs w:val="22"/>
        </w:rPr>
        <w:t xml:space="preserve"> dni przed upływem terminu składania ofert, pod warunkiem że wniosek o wyjaśnienie treści</w:t>
      </w:r>
      <w:r w:rsidRPr="006464C5">
        <w:rPr>
          <w:spacing w:val="-3"/>
          <w:sz w:val="22"/>
          <w:szCs w:val="22"/>
        </w:rPr>
        <w:t xml:space="preserve"> </w:t>
      </w:r>
      <w:r w:rsidRPr="006464C5">
        <w:rPr>
          <w:sz w:val="22"/>
          <w:szCs w:val="22"/>
        </w:rPr>
        <w:t>SWZ</w:t>
      </w:r>
      <w:r w:rsidRPr="006464C5">
        <w:rPr>
          <w:spacing w:val="-5"/>
          <w:sz w:val="22"/>
          <w:szCs w:val="22"/>
        </w:rPr>
        <w:t xml:space="preserve"> </w:t>
      </w:r>
      <w:r w:rsidRPr="006464C5">
        <w:rPr>
          <w:sz w:val="22"/>
          <w:szCs w:val="22"/>
        </w:rPr>
        <w:t>wpłynął</w:t>
      </w:r>
      <w:r w:rsidRPr="006464C5">
        <w:rPr>
          <w:spacing w:val="-4"/>
          <w:sz w:val="22"/>
          <w:szCs w:val="22"/>
        </w:rPr>
        <w:t xml:space="preserve"> </w:t>
      </w:r>
      <w:r w:rsidRPr="006464C5">
        <w:rPr>
          <w:sz w:val="22"/>
          <w:szCs w:val="22"/>
        </w:rPr>
        <w:t>do</w:t>
      </w:r>
      <w:r w:rsidRPr="006464C5">
        <w:rPr>
          <w:spacing w:val="-3"/>
          <w:sz w:val="22"/>
          <w:szCs w:val="22"/>
        </w:rPr>
        <w:t xml:space="preserve"> </w:t>
      </w:r>
      <w:r w:rsidRPr="006464C5">
        <w:rPr>
          <w:sz w:val="22"/>
          <w:szCs w:val="22"/>
        </w:rPr>
        <w:t>zamawiającego</w:t>
      </w:r>
      <w:r w:rsidRPr="006464C5">
        <w:rPr>
          <w:spacing w:val="-4"/>
          <w:sz w:val="22"/>
          <w:szCs w:val="22"/>
        </w:rPr>
        <w:t xml:space="preserve"> </w:t>
      </w:r>
      <w:r w:rsidRPr="006464C5">
        <w:rPr>
          <w:sz w:val="22"/>
          <w:szCs w:val="22"/>
        </w:rPr>
        <w:t>nie</w:t>
      </w:r>
      <w:r w:rsidRPr="006464C5">
        <w:rPr>
          <w:spacing w:val="-4"/>
          <w:sz w:val="22"/>
          <w:szCs w:val="22"/>
        </w:rPr>
        <w:t xml:space="preserve"> </w:t>
      </w:r>
      <w:r w:rsidRPr="006464C5">
        <w:rPr>
          <w:sz w:val="22"/>
          <w:szCs w:val="22"/>
        </w:rPr>
        <w:t>później</w:t>
      </w:r>
      <w:r w:rsidRPr="006464C5">
        <w:rPr>
          <w:spacing w:val="-2"/>
          <w:sz w:val="22"/>
          <w:szCs w:val="22"/>
        </w:rPr>
        <w:t xml:space="preserve"> </w:t>
      </w:r>
      <w:r w:rsidRPr="006464C5">
        <w:rPr>
          <w:sz w:val="22"/>
          <w:szCs w:val="22"/>
        </w:rPr>
        <w:t>niż</w:t>
      </w:r>
      <w:r w:rsidRPr="006464C5">
        <w:rPr>
          <w:spacing w:val="-4"/>
          <w:sz w:val="22"/>
          <w:szCs w:val="22"/>
        </w:rPr>
        <w:t xml:space="preserve"> </w:t>
      </w:r>
      <w:r w:rsidR="00114F4F" w:rsidRPr="006464C5">
        <w:rPr>
          <w:sz w:val="22"/>
          <w:szCs w:val="22"/>
        </w:rPr>
        <w:t>na 14 dni</w:t>
      </w:r>
      <w:r w:rsidRPr="006464C5">
        <w:rPr>
          <w:spacing w:val="-5"/>
          <w:sz w:val="22"/>
          <w:szCs w:val="22"/>
        </w:rPr>
        <w:t xml:space="preserve"> </w:t>
      </w:r>
      <w:r w:rsidRPr="006464C5">
        <w:rPr>
          <w:sz w:val="22"/>
          <w:szCs w:val="22"/>
        </w:rPr>
        <w:t>przed</w:t>
      </w:r>
      <w:r w:rsidRPr="006464C5">
        <w:rPr>
          <w:spacing w:val="-4"/>
          <w:sz w:val="22"/>
          <w:szCs w:val="22"/>
        </w:rPr>
        <w:t xml:space="preserve"> </w:t>
      </w:r>
      <w:r w:rsidRPr="006464C5">
        <w:rPr>
          <w:sz w:val="22"/>
          <w:szCs w:val="22"/>
        </w:rPr>
        <w:t>upływem terminu składania ofert.</w:t>
      </w:r>
    </w:p>
    <w:p w14:paraId="10C04FE3" w14:textId="6DEA67EE" w:rsidR="00863D74" w:rsidRPr="00114F4F" w:rsidRDefault="00863D74" w:rsidP="00DD4EDD">
      <w:pPr>
        <w:pStyle w:val="Akapitzlist"/>
        <w:widowControl w:val="0"/>
        <w:numPr>
          <w:ilvl w:val="0"/>
          <w:numId w:val="33"/>
        </w:numPr>
        <w:tabs>
          <w:tab w:val="left" w:pos="567"/>
        </w:tabs>
        <w:autoSpaceDE w:val="0"/>
        <w:autoSpaceDN w:val="0"/>
        <w:ind w:left="567" w:right="195" w:hanging="283"/>
        <w:jc w:val="both"/>
        <w:rPr>
          <w:sz w:val="22"/>
          <w:szCs w:val="22"/>
        </w:rPr>
      </w:pPr>
      <w:r w:rsidRPr="006464C5">
        <w:rPr>
          <w:sz w:val="22"/>
          <w:szCs w:val="22"/>
        </w:rPr>
        <w:t xml:space="preserve">Jeżeli zamawiający nie udzieli wyjaśnień w terminie, o którym mowa w lit. a), </w:t>
      </w:r>
      <w:r w:rsidR="00114F4F" w:rsidRPr="006464C5">
        <w:rPr>
          <w:sz w:val="22"/>
          <w:szCs w:val="22"/>
        </w:rPr>
        <w:t xml:space="preserve">przedłuża termin składania ofert o czas niezbędny do zapoznania się wszystkich zainteresowanych wykonawców </w:t>
      </w:r>
      <w:r w:rsidR="00114F4F" w:rsidRPr="00114F4F">
        <w:rPr>
          <w:sz w:val="22"/>
          <w:szCs w:val="22"/>
        </w:rPr>
        <w:t>z wyjaśnieniami niezbędnymi do należytego przygotowania i złożenia ofert</w:t>
      </w:r>
      <w:r w:rsidRPr="00114F4F">
        <w:rPr>
          <w:sz w:val="22"/>
          <w:szCs w:val="22"/>
        </w:rPr>
        <w:t>.</w:t>
      </w:r>
    </w:p>
    <w:p w14:paraId="3CC565C5" w14:textId="77777777" w:rsidR="00863D74" w:rsidRPr="00114F4F" w:rsidRDefault="00863D74" w:rsidP="00DD4EDD">
      <w:pPr>
        <w:pStyle w:val="Akapitzlist"/>
        <w:widowControl w:val="0"/>
        <w:numPr>
          <w:ilvl w:val="0"/>
          <w:numId w:val="33"/>
        </w:numPr>
        <w:tabs>
          <w:tab w:val="left" w:pos="567"/>
        </w:tabs>
        <w:autoSpaceDE w:val="0"/>
        <w:autoSpaceDN w:val="0"/>
        <w:ind w:left="567" w:right="199" w:hanging="283"/>
        <w:jc w:val="both"/>
        <w:rPr>
          <w:sz w:val="22"/>
          <w:szCs w:val="22"/>
        </w:rPr>
      </w:pPr>
      <w:r w:rsidRPr="00114F4F">
        <w:rPr>
          <w:sz w:val="22"/>
          <w:szCs w:val="22"/>
        </w:rPr>
        <w:t>W przypadku  gdy wniosek o wyjaśnienie  treści SWZ nie  wpłynął  w terminie,    o którym mowa  w lit. a),  zamawiający nie  ma  obowiązku udzielania  wyjaśnień SWZ oraz</w:t>
      </w:r>
      <w:r w:rsidRPr="00114F4F">
        <w:rPr>
          <w:spacing w:val="-3"/>
          <w:sz w:val="22"/>
          <w:szCs w:val="22"/>
        </w:rPr>
        <w:t xml:space="preserve"> </w:t>
      </w:r>
      <w:r w:rsidRPr="00114F4F">
        <w:rPr>
          <w:sz w:val="22"/>
          <w:szCs w:val="22"/>
        </w:rPr>
        <w:t>obowiązku</w:t>
      </w:r>
      <w:r w:rsidRPr="00114F4F">
        <w:rPr>
          <w:spacing w:val="-4"/>
          <w:sz w:val="22"/>
          <w:szCs w:val="22"/>
        </w:rPr>
        <w:t xml:space="preserve"> </w:t>
      </w:r>
      <w:r w:rsidRPr="00114F4F">
        <w:rPr>
          <w:sz w:val="22"/>
          <w:szCs w:val="22"/>
        </w:rPr>
        <w:t>przedłużenia</w:t>
      </w:r>
      <w:r w:rsidRPr="00114F4F">
        <w:rPr>
          <w:spacing w:val="-3"/>
          <w:sz w:val="22"/>
          <w:szCs w:val="22"/>
        </w:rPr>
        <w:t xml:space="preserve"> </w:t>
      </w:r>
      <w:r w:rsidRPr="00114F4F">
        <w:rPr>
          <w:sz w:val="22"/>
          <w:szCs w:val="22"/>
        </w:rPr>
        <w:t>terminu</w:t>
      </w:r>
      <w:r w:rsidRPr="00114F4F">
        <w:rPr>
          <w:spacing w:val="-4"/>
          <w:sz w:val="22"/>
          <w:szCs w:val="22"/>
        </w:rPr>
        <w:t xml:space="preserve"> </w:t>
      </w:r>
      <w:r w:rsidRPr="00114F4F">
        <w:rPr>
          <w:sz w:val="22"/>
          <w:szCs w:val="22"/>
        </w:rPr>
        <w:t>składania</w:t>
      </w:r>
      <w:r w:rsidRPr="00114F4F">
        <w:rPr>
          <w:spacing w:val="-3"/>
          <w:sz w:val="22"/>
          <w:szCs w:val="22"/>
        </w:rPr>
        <w:t xml:space="preserve"> </w:t>
      </w:r>
      <w:r w:rsidRPr="00114F4F">
        <w:rPr>
          <w:sz w:val="22"/>
          <w:szCs w:val="22"/>
        </w:rPr>
        <w:t>ofert.</w:t>
      </w:r>
    </w:p>
    <w:p w14:paraId="7BDE1A25" w14:textId="77777777" w:rsidR="00863D74" w:rsidRPr="00114F4F" w:rsidRDefault="00863D74" w:rsidP="00DD4EDD">
      <w:pPr>
        <w:pStyle w:val="Akapitzlist"/>
        <w:widowControl w:val="0"/>
        <w:numPr>
          <w:ilvl w:val="0"/>
          <w:numId w:val="33"/>
        </w:numPr>
        <w:tabs>
          <w:tab w:val="left" w:pos="567"/>
        </w:tabs>
        <w:autoSpaceDE w:val="0"/>
        <w:autoSpaceDN w:val="0"/>
        <w:spacing w:after="80"/>
        <w:ind w:left="568" w:hanging="284"/>
        <w:jc w:val="both"/>
        <w:rPr>
          <w:sz w:val="22"/>
          <w:szCs w:val="22"/>
        </w:rPr>
      </w:pPr>
      <w:r w:rsidRPr="00114F4F">
        <w:rPr>
          <w:sz w:val="22"/>
          <w:szCs w:val="22"/>
        </w:rPr>
        <w:t xml:space="preserve">Przedłużenie terminu składania ofert, o których mowa w lit. b) nie </w:t>
      </w:r>
      <w:r w:rsidRPr="00114F4F">
        <w:rPr>
          <w:spacing w:val="-3"/>
          <w:sz w:val="22"/>
          <w:szCs w:val="22"/>
        </w:rPr>
        <w:t xml:space="preserve">wpływa </w:t>
      </w:r>
      <w:r w:rsidRPr="00114F4F">
        <w:rPr>
          <w:sz w:val="22"/>
          <w:szCs w:val="22"/>
        </w:rPr>
        <w:t>na</w:t>
      </w:r>
      <w:r w:rsidRPr="00114F4F">
        <w:rPr>
          <w:spacing w:val="17"/>
          <w:sz w:val="22"/>
          <w:szCs w:val="22"/>
        </w:rPr>
        <w:t xml:space="preserve"> </w:t>
      </w:r>
      <w:r w:rsidRPr="00114F4F">
        <w:rPr>
          <w:sz w:val="22"/>
          <w:szCs w:val="22"/>
        </w:rPr>
        <w:t>bieg terminu składania wniosku  o wyjaśnienie  treści SWZ.</w:t>
      </w:r>
    </w:p>
    <w:p w14:paraId="129DE6A5" w14:textId="54A1F824" w:rsidR="00863D74" w:rsidRPr="00A354A1" w:rsidRDefault="00863D74" w:rsidP="00270DC3">
      <w:pPr>
        <w:pStyle w:val="Akapitzlist"/>
        <w:widowControl w:val="0"/>
        <w:numPr>
          <w:ilvl w:val="1"/>
          <w:numId w:val="8"/>
        </w:numPr>
        <w:tabs>
          <w:tab w:val="left" w:pos="284"/>
          <w:tab w:val="left" w:pos="8789"/>
        </w:tabs>
        <w:autoSpaceDE w:val="0"/>
        <w:autoSpaceDN w:val="0"/>
        <w:ind w:left="284" w:right="196" w:hanging="284"/>
        <w:jc w:val="both"/>
        <w:rPr>
          <w:sz w:val="22"/>
          <w:szCs w:val="22"/>
          <w:u w:val="single"/>
        </w:rPr>
      </w:pPr>
      <w:r w:rsidRPr="00A354A1">
        <w:rPr>
          <w:sz w:val="22"/>
          <w:szCs w:val="22"/>
        </w:rPr>
        <w:t xml:space="preserve">Zmiany i wyjaśnienia treści SWZ oraz inne dokumenty zamówienia bezpośrednio związane z postępowaniem o udzielenie </w:t>
      </w:r>
      <w:r w:rsidR="000F5847" w:rsidRPr="00A354A1">
        <w:rPr>
          <w:sz w:val="22"/>
          <w:szCs w:val="22"/>
        </w:rPr>
        <w:t>zamówienia</w:t>
      </w:r>
      <w:r w:rsidRPr="00A354A1">
        <w:rPr>
          <w:sz w:val="22"/>
          <w:szCs w:val="22"/>
        </w:rPr>
        <w:t xml:space="preserve"> będą udostępniane na stronie internetowej prowadzonego postępowania.</w:t>
      </w:r>
    </w:p>
    <w:p w14:paraId="77E6E992" w14:textId="77777777" w:rsidR="00080E73" w:rsidRPr="00150329" w:rsidRDefault="00080E73" w:rsidP="001272CC">
      <w:pPr>
        <w:tabs>
          <w:tab w:val="left" w:pos="284"/>
        </w:tabs>
        <w:jc w:val="both"/>
        <w:rPr>
          <w:sz w:val="20"/>
          <w:szCs w:val="20"/>
        </w:rPr>
      </w:pPr>
    </w:p>
    <w:p w14:paraId="709B7F1F" w14:textId="77777777" w:rsidR="000778FB" w:rsidRPr="000A69E2" w:rsidRDefault="00545239" w:rsidP="00DD4EDD">
      <w:pPr>
        <w:numPr>
          <w:ilvl w:val="0"/>
          <w:numId w:val="61"/>
        </w:numPr>
        <w:shd w:val="clear" w:color="auto" w:fill="FDE9D9" w:themeFill="accent6" w:themeFillTint="33"/>
        <w:jc w:val="both"/>
        <w:rPr>
          <w:b/>
          <w:sz w:val="22"/>
          <w:szCs w:val="22"/>
          <w:lang w:eastAsia="en-US"/>
        </w:rPr>
      </w:pPr>
      <w:r w:rsidRPr="000A69E2">
        <w:rPr>
          <w:b/>
          <w:sz w:val="22"/>
          <w:szCs w:val="22"/>
          <w:lang w:eastAsia="en-US"/>
        </w:rPr>
        <w:t>S</w:t>
      </w:r>
      <w:r w:rsidR="009615B1" w:rsidRPr="000A69E2">
        <w:rPr>
          <w:b/>
          <w:sz w:val="22"/>
          <w:szCs w:val="22"/>
          <w:lang w:eastAsia="en-US"/>
        </w:rPr>
        <w:t>po</w:t>
      </w:r>
      <w:r w:rsidR="000778FB" w:rsidRPr="000A69E2">
        <w:rPr>
          <w:b/>
          <w:sz w:val="22"/>
          <w:szCs w:val="22"/>
          <w:lang w:eastAsia="en-US"/>
        </w:rPr>
        <w:t>sób oraz termin składania ofert</w:t>
      </w:r>
    </w:p>
    <w:p w14:paraId="1868B67C" w14:textId="77777777" w:rsidR="00795EB8" w:rsidRPr="001D1358" w:rsidRDefault="00795EB8" w:rsidP="001272CC">
      <w:pPr>
        <w:ind w:right="-108"/>
        <w:jc w:val="both"/>
        <w:rPr>
          <w:sz w:val="12"/>
          <w:szCs w:val="12"/>
        </w:rPr>
      </w:pPr>
    </w:p>
    <w:p w14:paraId="042D6E05" w14:textId="5B9ACB93" w:rsidR="00135E48" w:rsidRPr="00384420" w:rsidRDefault="00135E48" w:rsidP="00270DC3">
      <w:pPr>
        <w:pStyle w:val="Akapitzlist"/>
        <w:numPr>
          <w:ilvl w:val="1"/>
          <w:numId w:val="17"/>
        </w:numPr>
        <w:ind w:left="425" w:right="-108" w:hanging="425"/>
        <w:jc w:val="both"/>
        <w:rPr>
          <w:b/>
          <w:sz w:val="22"/>
          <w:szCs w:val="22"/>
        </w:rPr>
      </w:pPr>
      <w:r w:rsidRPr="00384420">
        <w:rPr>
          <w:b/>
          <w:sz w:val="22"/>
          <w:szCs w:val="22"/>
        </w:rPr>
        <w:t xml:space="preserve">Ofertę należy złożyć w terminie do dnia </w:t>
      </w:r>
      <w:r w:rsidR="001660A9">
        <w:rPr>
          <w:b/>
          <w:sz w:val="22"/>
          <w:szCs w:val="22"/>
        </w:rPr>
        <w:t>12.06</w:t>
      </w:r>
      <w:r w:rsidR="00F0662B">
        <w:rPr>
          <w:b/>
          <w:sz w:val="22"/>
          <w:szCs w:val="22"/>
        </w:rPr>
        <w:t>.</w:t>
      </w:r>
      <w:r w:rsidR="007C0D1E">
        <w:rPr>
          <w:b/>
          <w:sz w:val="22"/>
          <w:szCs w:val="22"/>
        </w:rPr>
        <w:t>202</w:t>
      </w:r>
      <w:r w:rsidR="000F047E">
        <w:rPr>
          <w:b/>
          <w:sz w:val="22"/>
          <w:szCs w:val="22"/>
        </w:rPr>
        <w:t>6</w:t>
      </w:r>
      <w:r w:rsidR="006F46FB">
        <w:rPr>
          <w:b/>
          <w:sz w:val="22"/>
          <w:szCs w:val="22"/>
        </w:rPr>
        <w:t xml:space="preserve"> </w:t>
      </w:r>
      <w:r w:rsidR="008F4702">
        <w:rPr>
          <w:b/>
          <w:sz w:val="22"/>
          <w:szCs w:val="22"/>
        </w:rPr>
        <w:t>r.</w:t>
      </w:r>
      <w:r w:rsidRPr="00384420">
        <w:rPr>
          <w:b/>
          <w:sz w:val="22"/>
          <w:szCs w:val="22"/>
        </w:rPr>
        <w:t xml:space="preserve"> do godz. </w:t>
      </w:r>
      <w:r w:rsidR="008F4702">
        <w:rPr>
          <w:b/>
          <w:sz w:val="22"/>
          <w:szCs w:val="22"/>
        </w:rPr>
        <w:t>10:00</w:t>
      </w:r>
    </w:p>
    <w:p w14:paraId="5DE2676B" w14:textId="77777777" w:rsidR="006929D6" w:rsidRPr="004F5DFF" w:rsidRDefault="006929D6" w:rsidP="001272CC">
      <w:pPr>
        <w:ind w:right="-108"/>
        <w:jc w:val="both"/>
        <w:rPr>
          <w:sz w:val="12"/>
          <w:szCs w:val="12"/>
        </w:rPr>
      </w:pPr>
    </w:p>
    <w:p w14:paraId="51A65726" w14:textId="77777777" w:rsidR="006929D6" w:rsidRPr="00384420" w:rsidRDefault="00F6403E" w:rsidP="00270DC3">
      <w:pPr>
        <w:pStyle w:val="Akapitzlist"/>
        <w:numPr>
          <w:ilvl w:val="1"/>
          <w:numId w:val="17"/>
        </w:numPr>
        <w:spacing w:after="60"/>
        <w:ind w:left="425" w:right="-108" w:hanging="425"/>
        <w:jc w:val="both"/>
        <w:rPr>
          <w:sz w:val="22"/>
          <w:szCs w:val="22"/>
        </w:rPr>
      </w:pPr>
      <w:r w:rsidRPr="00384420">
        <w:rPr>
          <w:sz w:val="22"/>
          <w:szCs w:val="22"/>
        </w:rPr>
        <w:t xml:space="preserve">Sposób </w:t>
      </w:r>
      <w:r w:rsidR="003D7068">
        <w:rPr>
          <w:sz w:val="22"/>
          <w:szCs w:val="22"/>
        </w:rPr>
        <w:t>składania ofert:</w:t>
      </w:r>
    </w:p>
    <w:p w14:paraId="756A407E" w14:textId="6F6D25AA" w:rsidR="00EC7717" w:rsidRPr="006464C5" w:rsidRDefault="004F5DFF" w:rsidP="00270DC3">
      <w:pPr>
        <w:pStyle w:val="Akapitzlist"/>
        <w:numPr>
          <w:ilvl w:val="0"/>
          <w:numId w:val="22"/>
        </w:numPr>
        <w:ind w:right="-108" w:hanging="294"/>
        <w:jc w:val="both"/>
        <w:rPr>
          <w:sz w:val="22"/>
          <w:szCs w:val="22"/>
        </w:rPr>
      </w:pPr>
      <w:r w:rsidRPr="002165F7">
        <w:rPr>
          <w:sz w:val="22"/>
          <w:szCs w:val="22"/>
        </w:rPr>
        <w:t xml:space="preserve">Wykonawca składa ofertę wraz z załącznikami za pośrednictwem platformy zakupowej pod adresem: </w:t>
      </w:r>
      <w:hyperlink r:id="rId18" w:history="1">
        <w:r w:rsidR="00051F65" w:rsidRPr="00051F65">
          <w:rPr>
            <w:rStyle w:val="Hipercze"/>
            <w:b/>
            <w:bCs/>
            <w:i/>
            <w:iCs/>
            <w:sz w:val="22"/>
            <w:szCs w:val="22"/>
            <w:u w:val="none"/>
          </w:rPr>
          <w:t>https://platformazakupowa.pl/pn/pm_szczecin</w:t>
        </w:r>
      </w:hyperlink>
      <w:r w:rsidRPr="00150329">
        <w:rPr>
          <w:sz w:val="22"/>
          <w:szCs w:val="22"/>
        </w:rPr>
        <w:t>.</w:t>
      </w:r>
      <w:r w:rsidRPr="002165F7">
        <w:rPr>
          <w:sz w:val="22"/>
          <w:szCs w:val="22"/>
        </w:rPr>
        <w:t xml:space="preserve"> </w:t>
      </w:r>
      <w:r w:rsidRPr="006464C5">
        <w:rPr>
          <w:sz w:val="22"/>
          <w:szCs w:val="22"/>
        </w:rPr>
        <w:t>Sposób przygotowania ofert opisano w dziale II rozdziale 11.</w:t>
      </w:r>
    </w:p>
    <w:p w14:paraId="08390D00" w14:textId="77777777" w:rsidR="00F6403E" w:rsidRPr="004F5DFF" w:rsidRDefault="00F6403E" w:rsidP="00270DC3">
      <w:pPr>
        <w:numPr>
          <w:ilvl w:val="0"/>
          <w:numId w:val="22"/>
        </w:numPr>
        <w:shd w:val="clear" w:color="auto" w:fill="FFFFFF"/>
        <w:tabs>
          <w:tab w:val="left" w:pos="1134"/>
        </w:tabs>
        <w:autoSpaceDE w:val="0"/>
        <w:autoSpaceDN w:val="0"/>
        <w:adjustRightInd w:val="0"/>
        <w:spacing w:after="60"/>
        <w:ind w:hanging="294"/>
        <w:jc w:val="both"/>
        <w:rPr>
          <w:sz w:val="22"/>
          <w:szCs w:val="22"/>
        </w:rPr>
      </w:pPr>
      <w:r w:rsidRPr="004F5DFF">
        <w:rPr>
          <w:sz w:val="22"/>
          <w:szCs w:val="22"/>
        </w:rPr>
        <w:t>Oferta winna być złożona przez osoby umocowane do składania oświadczeń woli i zaciągania zobowiązań w imieniu Wykonawcy, tj. osobę upoważnioną do reprezentowania Wykonawcy, zgodnie z formą reprezentacji Wykonawcy określoną w rejestrze sądowym lub innym dokumencie, właściwym dla danej formy organizacyjnej Wykonawcy, albo przez upełnomocnionego przedstawiciela Wykonawcy.</w:t>
      </w:r>
    </w:p>
    <w:p w14:paraId="0FB469C8" w14:textId="77777777" w:rsidR="00F6403E" w:rsidRPr="004F5DFF" w:rsidRDefault="00F6403E" w:rsidP="00270DC3">
      <w:pPr>
        <w:numPr>
          <w:ilvl w:val="0"/>
          <w:numId w:val="22"/>
        </w:numPr>
        <w:shd w:val="clear" w:color="auto" w:fill="FFFFFF"/>
        <w:tabs>
          <w:tab w:val="left" w:pos="1134"/>
        </w:tabs>
        <w:autoSpaceDE w:val="0"/>
        <w:autoSpaceDN w:val="0"/>
        <w:adjustRightInd w:val="0"/>
        <w:spacing w:after="60"/>
        <w:ind w:hanging="294"/>
        <w:jc w:val="both"/>
        <w:rPr>
          <w:sz w:val="22"/>
          <w:szCs w:val="22"/>
        </w:rPr>
      </w:pPr>
      <w:r w:rsidRPr="004F5DFF">
        <w:rPr>
          <w:sz w:val="22"/>
          <w:szCs w:val="22"/>
        </w:rPr>
        <w:t>Ofertę może złożyć osoba fizyczna, osoba prawna, lub jednostka organizacyjna nieposiadająca osobowości prawnej oraz podmioty te występujące wspólnie.</w:t>
      </w:r>
    </w:p>
    <w:p w14:paraId="174ADAA7" w14:textId="77777777" w:rsidR="00F6403E" w:rsidRPr="004F5DFF" w:rsidRDefault="00F6403E" w:rsidP="00270DC3">
      <w:pPr>
        <w:numPr>
          <w:ilvl w:val="0"/>
          <w:numId w:val="22"/>
        </w:numPr>
        <w:shd w:val="clear" w:color="auto" w:fill="FFFFFF"/>
        <w:tabs>
          <w:tab w:val="left" w:pos="1134"/>
        </w:tabs>
        <w:autoSpaceDE w:val="0"/>
        <w:autoSpaceDN w:val="0"/>
        <w:adjustRightInd w:val="0"/>
        <w:ind w:hanging="294"/>
        <w:jc w:val="both"/>
        <w:rPr>
          <w:sz w:val="22"/>
          <w:szCs w:val="22"/>
        </w:rPr>
      </w:pPr>
      <w:r w:rsidRPr="004F5DFF">
        <w:rPr>
          <w:sz w:val="22"/>
          <w:szCs w:val="22"/>
        </w:rPr>
        <w:t xml:space="preserve">Zamawiający informuje, iż zgodnie </w:t>
      </w:r>
      <w:r w:rsidRPr="008C040D">
        <w:rPr>
          <w:sz w:val="22"/>
          <w:szCs w:val="22"/>
        </w:rPr>
        <w:t>z art. 18 w zw. z art. 74 ust. 2 ust. 1</w:t>
      </w:r>
      <w:r w:rsidRPr="004F5DFF">
        <w:rPr>
          <w:sz w:val="22"/>
          <w:szCs w:val="22"/>
        </w:rPr>
        <w:t xml:space="preserve"> ustawy oferty składane w postępowaniu o zamówienie publiczne są jawne i podlegają udostępnieniu od chwili ich otwarcia, z wyjątkiem informacji stanowiących tajemnicę przedsiębiorstwa w rozumieniu ustawy z dnia 16 kwietnia 1993 r. o zwalczaniu nieuczciwej konkurencji, jeśli wykonawca w terminie składania ofert zastrzegł, że nie mogą one być udostępniane i jednocześnie wykazał, iż </w:t>
      </w:r>
      <w:r w:rsidRPr="004F5DFF">
        <w:rPr>
          <w:sz w:val="22"/>
          <w:szCs w:val="22"/>
        </w:rPr>
        <w:lastRenderedPageBreak/>
        <w:t>zastrzeżone informacje stanowią tajemnicę przedsiębiorstwa</w:t>
      </w:r>
      <w:r w:rsidRPr="00A36F7F">
        <w:rPr>
          <w:sz w:val="22"/>
          <w:szCs w:val="22"/>
        </w:rPr>
        <w:t xml:space="preserve"> (zastrzeżenie z wykazaniem jego podstawy wykonawca załącza do oferty). Wykonawca nie może zastrzec informacji, o których mowa w art. 222 ust. 5 ustawy </w:t>
      </w:r>
      <w:proofErr w:type="spellStart"/>
      <w:r w:rsidRPr="00A36F7F">
        <w:rPr>
          <w:sz w:val="22"/>
          <w:szCs w:val="22"/>
        </w:rPr>
        <w:t>P</w:t>
      </w:r>
      <w:r w:rsidR="00A36F7F" w:rsidRPr="00A36F7F">
        <w:rPr>
          <w:sz w:val="22"/>
          <w:szCs w:val="22"/>
        </w:rPr>
        <w:t>zp</w:t>
      </w:r>
      <w:proofErr w:type="spellEnd"/>
      <w:r w:rsidRPr="00A36F7F">
        <w:rPr>
          <w:sz w:val="22"/>
          <w:szCs w:val="22"/>
        </w:rPr>
        <w:t>. W</w:t>
      </w:r>
      <w:r w:rsidRPr="004F5DFF">
        <w:rPr>
          <w:sz w:val="22"/>
          <w:szCs w:val="22"/>
        </w:rPr>
        <w:t>szelkie informacje stanowiące tajemnice przedsiębiorstwa w rozumieniu ustawy z dnia 16 kwietnia 1993 r. o zwalczaniu nieuczciwej konkurencji, które Wykonawca zastrzeże jako tajemnicę przedsiębiorstwa, powinny zostać załączone na platformie zakupowej zgodnie z instrukcją składania oferty dla Wykonawcy.</w:t>
      </w:r>
    </w:p>
    <w:p w14:paraId="2DB2E69A" w14:textId="77777777" w:rsidR="00F6403E" w:rsidRPr="00384420" w:rsidRDefault="00BD3239" w:rsidP="00384420">
      <w:pPr>
        <w:shd w:val="clear" w:color="auto" w:fill="FFFFFF"/>
        <w:tabs>
          <w:tab w:val="left" w:pos="709"/>
        </w:tabs>
        <w:autoSpaceDE w:val="0"/>
        <w:autoSpaceDN w:val="0"/>
        <w:adjustRightInd w:val="0"/>
        <w:spacing w:after="60"/>
        <w:ind w:left="708" w:hanging="294"/>
        <w:jc w:val="both"/>
        <w:rPr>
          <w:sz w:val="22"/>
          <w:szCs w:val="22"/>
        </w:rPr>
      </w:pPr>
      <w:r>
        <w:rPr>
          <w:sz w:val="22"/>
          <w:szCs w:val="22"/>
        </w:rPr>
        <w:tab/>
      </w:r>
      <w:r w:rsidR="00F6403E" w:rsidRPr="00384420">
        <w:rPr>
          <w:sz w:val="22"/>
          <w:szCs w:val="22"/>
        </w:rPr>
        <w:t>Zastrzeżenie informacji, które nie stanowią tajemnicy przedsiębiorstwa w rozumieniu ustawy z dnia 16 kwietnia 1993 r. o zwalczaniu nieuczciwej konkurencji będzie traktowane, jako bezskuteczne i skutkować będzie ich odtajnieniem.</w:t>
      </w:r>
    </w:p>
    <w:p w14:paraId="434562AF" w14:textId="77777777" w:rsidR="007A2948" w:rsidRDefault="00F6403E" w:rsidP="00270DC3">
      <w:pPr>
        <w:pStyle w:val="Akapitzlist"/>
        <w:numPr>
          <w:ilvl w:val="0"/>
          <w:numId w:val="22"/>
        </w:numPr>
        <w:shd w:val="clear" w:color="auto" w:fill="FFFFFF"/>
        <w:tabs>
          <w:tab w:val="left" w:pos="1134"/>
        </w:tabs>
        <w:autoSpaceDE w:val="0"/>
        <w:autoSpaceDN w:val="0"/>
        <w:adjustRightInd w:val="0"/>
        <w:spacing w:after="60"/>
        <w:ind w:hanging="294"/>
        <w:jc w:val="both"/>
        <w:rPr>
          <w:sz w:val="22"/>
          <w:szCs w:val="22"/>
        </w:rPr>
      </w:pPr>
      <w:r w:rsidRPr="00F264CC">
        <w:rPr>
          <w:sz w:val="22"/>
          <w:szCs w:val="22"/>
        </w:rPr>
        <w:t xml:space="preserve">W przypadku złożenia oferty i składających się na nią dokumentów i oświadczeń przez </w:t>
      </w:r>
      <w:proofErr w:type="spellStart"/>
      <w:r w:rsidRPr="00F264CC">
        <w:rPr>
          <w:sz w:val="22"/>
          <w:szCs w:val="22"/>
        </w:rPr>
        <w:t>osob</w:t>
      </w:r>
      <w:proofErr w:type="spellEnd"/>
      <w:r w:rsidRPr="00F264CC">
        <w:rPr>
          <w:sz w:val="22"/>
          <w:szCs w:val="22"/>
        </w:rPr>
        <w:t xml:space="preserve">(ę) </w:t>
      </w:r>
      <w:proofErr w:type="spellStart"/>
      <w:r w:rsidRPr="00F264CC">
        <w:rPr>
          <w:sz w:val="22"/>
          <w:szCs w:val="22"/>
        </w:rPr>
        <w:t>niewymienion</w:t>
      </w:r>
      <w:proofErr w:type="spellEnd"/>
      <w:r w:rsidRPr="00F264CC">
        <w:rPr>
          <w:sz w:val="22"/>
          <w:szCs w:val="22"/>
        </w:rPr>
        <w:t>(ą)e w dokumencie rejestracyjnym (ewidencyjnym) Wykonawcy, należy do oferty d</w:t>
      </w:r>
      <w:r w:rsidR="00F264CC" w:rsidRPr="00F264CC">
        <w:rPr>
          <w:sz w:val="22"/>
          <w:szCs w:val="22"/>
        </w:rPr>
        <w:t>ołączyć stosowne pełnomocnictwo.</w:t>
      </w:r>
    </w:p>
    <w:p w14:paraId="57E7AB04" w14:textId="77777777" w:rsidR="0052446B" w:rsidRPr="00114F4F" w:rsidRDefault="0052446B" w:rsidP="00270DC3">
      <w:pPr>
        <w:pStyle w:val="Akapitzlist"/>
        <w:numPr>
          <w:ilvl w:val="1"/>
          <w:numId w:val="17"/>
        </w:numPr>
        <w:spacing w:after="60"/>
        <w:ind w:left="426" w:right="57" w:hanging="426"/>
        <w:rPr>
          <w:sz w:val="22"/>
          <w:szCs w:val="22"/>
          <w:lang w:bidi="pl-PL"/>
        </w:rPr>
      </w:pPr>
      <w:r w:rsidRPr="00114F4F">
        <w:rPr>
          <w:sz w:val="22"/>
          <w:szCs w:val="22"/>
          <w:lang w:bidi="pl-PL"/>
        </w:rPr>
        <w:t>Zamawiający odrzuci ofertę złożoną po terminie składania ofert.</w:t>
      </w:r>
    </w:p>
    <w:p w14:paraId="6D989151" w14:textId="0CC21BC7" w:rsidR="0052446B" w:rsidRPr="00C06FAC" w:rsidRDefault="0052446B" w:rsidP="00270DC3">
      <w:pPr>
        <w:pStyle w:val="Akapitzlist"/>
        <w:numPr>
          <w:ilvl w:val="1"/>
          <w:numId w:val="17"/>
        </w:numPr>
        <w:ind w:left="426" w:right="57" w:hanging="426"/>
        <w:rPr>
          <w:sz w:val="22"/>
          <w:szCs w:val="22"/>
          <w:lang w:bidi="pl-PL"/>
        </w:rPr>
      </w:pPr>
      <w:r w:rsidRPr="00C06FAC">
        <w:rPr>
          <w:sz w:val="22"/>
          <w:szCs w:val="22"/>
          <w:lang w:bidi="pl-PL"/>
        </w:rPr>
        <w:t>Wykonawca po upływie terminu do składania ofert nie może wycofać złożonej oferty.</w:t>
      </w:r>
    </w:p>
    <w:p w14:paraId="110BBA9A" w14:textId="77777777" w:rsidR="00B454F6" w:rsidRDefault="00B454F6" w:rsidP="00B454F6">
      <w:pPr>
        <w:pStyle w:val="Akapitzlist"/>
        <w:shd w:val="clear" w:color="auto" w:fill="FFFFFF"/>
        <w:tabs>
          <w:tab w:val="left" w:pos="1134"/>
        </w:tabs>
        <w:autoSpaceDE w:val="0"/>
        <w:autoSpaceDN w:val="0"/>
        <w:adjustRightInd w:val="0"/>
        <w:ind w:left="714"/>
        <w:jc w:val="both"/>
        <w:rPr>
          <w:sz w:val="22"/>
          <w:szCs w:val="22"/>
        </w:rPr>
      </w:pPr>
    </w:p>
    <w:p w14:paraId="0A026843" w14:textId="77777777" w:rsidR="00B454F6" w:rsidRPr="00B454F6" w:rsidRDefault="00B454F6" w:rsidP="00DD4EDD">
      <w:pPr>
        <w:pStyle w:val="Akapitzlist"/>
        <w:numPr>
          <w:ilvl w:val="0"/>
          <w:numId w:val="61"/>
        </w:numPr>
        <w:shd w:val="clear" w:color="auto" w:fill="FDE9D9" w:themeFill="accent6" w:themeFillTint="33"/>
        <w:jc w:val="both"/>
        <w:rPr>
          <w:b/>
          <w:sz w:val="22"/>
          <w:szCs w:val="22"/>
          <w:lang w:eastAsia="en-US"/>
        </w:rPr>
      </w:pPr>
      <w:r w:rsidRPr="00B454F6">
        <w:rPr>
          <w:b/>
          <w:sz w:val="22"/>
          <w:szCs w:val="22"/>
          <w:lang w:eastAsia="en-US"/>
        </w:rPr>
        <w:t>Termin otwarcia ofert</w:t>
      </w:r>
    </w:p>
    <w:p w14:paraId="19667C4D" w14:textId="77777777" w:rsidR="00B454F6" w:rsidRPr="00B454F6" w:rsidRDefault="00B454F6" w:rsidP="00B454F6">
      <w:pPr>
        <w:ind w:left="431" w:right="-108"/>
        <w:jc w:val="both"/>
        <w:rPr>
          <w:sz w:val="12"/>
          <w:szCs w:val="12"/>
        </w:rPr>
      </w:pPr>
    </w:p>
    <w:p w14:paraId="0BBB6507" w14:textId="54962B00" w:rsidR="00135E48" w:rsidRPr="00B5380D" w:rsidRDefault="00135E48" w:rsidP="00270DC3">
      <w:pPr>
        <w:numPr>
          <w:ilvl w:val="1"/>
          <w:numId w:val="10"/>
        </w:numPr>
        <w:spacing w:after="60"/>
        <w:ind w:left="431" w:right="-108" w:hanging="431"/>
        <w:jc w:val="both"/>
        <w:rPr>
          <w:sz w:val="22"/>
          <w:szCs w:val="22"/>
        </w:rPr>
      </w:pPr>
      <w:r w:rsidRPr="004F5DFF">
        <w:rPr>
          <w:b/>
          <w:sz w:val="22"/>
          <w:szCs w:val="22"/>
        </w:rPr>
        <w:t xml:space="preserve">Otwarcie ofert nastąpi w dniu </w:t>
      </w:r>
      <w:r w:rsidR="002A329E">
        <w:rPr>
          <w:b/>
          <w:sz w:val="22"/>
          <w:szCs w:val="22"/>
        </w:rPr>
        <w:t>12.06</w:t>
      </w:r>
      <w:r w:rsidR="00AD3278">
        <w:rPr>
          <w:b/>
          <w:sz w:val="22"/>
          <w:szCs w:val="22"/>
        </w:rPr>
        <w:t>.</w:t>
      </w:r>
      <w:r w:rsidR="007C0D1E">
        <w:rPr>
          <w:b/>
          <w:sz w:val="22"/>
          <w:szCs w:val="22"/>
        </w:rPr>
        <w:t>202</w:t>
      </w:r>
      <w:r w:rsidR="000F047E">
        <w:rPr>
          <w:b/>
          <w:sz w:val="22"/>
          <w:szCs w:val="22"/>
        </w:rPr>
        <w:t>6</w:t>
      </w:r>
      <w:r w:rsidR="00FE6DDD">
        <w:rPr>
          <w:b/>
          <w:sz w:val="22"/>
          <w:szCs w:val="22"/>
        </w:rPr>
        <w:t xml:space="preserve"> </w:t>
      </w:r>
      <w:r w:rsidR="00E00D62">
        <w:rPr>
          <w:b/>
          <w:sz w:val="22"/>
          <w:szCs w:val="22"/>
        </w:rPr>
        <w:t>r.</w:t>
      </w:r>
      <w:r w:rsidRPr="004F5DFF">
        <w:rPr>
          <w:b/>
          <w:sz w:val="22"/>
          <w:szCs w:val="22"/>
        </w:rPr>
        <w:t xml:space="preserve"> o godz. </w:t>
      </w:r>
      <w:r w:rsidR="00E00D62">
        <w:rPr>
          <w:b/>
          <w:sz w:val="22"/>
          <w:szCs w:val="22"/>
        </w:rPr>
        <w:t>10:05</w:t>
      </w:r>
      <w:r w:rsidRPr="004F5DFF">
        <w:rPr>
          <w:sz w:val="22"/>
          <w:szCs w:val="22"/>
        </w:rPr>
        <w:t xml:space="preserve"> </w:t>
      </w:r>
      <w:r w:rsidRPr="00B5380D">
        <w:rPr>
          <w:sz w:val="22"/>
          <w:szCs w:val="22"/>
        </w:rPr>
        <w:t>poprzez odszyfrowanie wczytanych na Platformie ofert.</w:t>
      </w:r>
    </w:p>
    <w:p w14:paraId="622056EE" w14:textId="77777777" w:rsidR="000778FB" w:rsidRPr="004F5DFF" w:rsidRDefault="000778FB" w:rsidP="00270DC3">
      <w:pPr>
        <w:numPr>
          <w:ilvl w:val="1"/>
          <w:numId w:val="10"/>
        </w:numPr>
        <w:spacing w:after="60"/>
        <w:ind w:right="-108"/>
        <w:jc w:val="both"/>
        <w:rPr>
          <w:sz w:val="22"/>
          <w:szCs w:val="22"/>
        </w:rPr>
      </w:pPr>
      <w:r w:rsidRPr="004F5DFF">
        <w:rPr>
          <w:sz w:val="22"/>
          <w:szCs w:val="22"/>
        </w:rPr>
        <w:t>Zamawiający, najpóźniej przed otwarciem ofert, udostępni na stronie internetowej prowadzonego postępowania informację o kwocie, jaką zamierza przeznaczyć na sfinansowanie zamówienia.</w:t>
      </w:r>
    </w:p>
    <w:p w14:paraId="0DB3CD78" w14:textId="77777777" w:rsidR="000778FB" w:rsidRPr="004F5DFF" w:rsidRDefault="000778FB" w:rsidP="00270DC3">
      <w:pPr>
        <w:numPr>
          <w:ilvl w:val="1"/>
          <w:numId w:val="10"/>
        </w:numPr>
        <w:ind w:right="-108"/>
        <w:jc w:val="both"/>
        <w:rPr>
          <w:sz w:val="22"/>
          <w:szCs w:val="22"/>
        </w:rPr>
      </w:pPr>
      <w:r w:rsidRPr="004F5DFF">
        <w:rPr>
          <w:sz w:val="22"/>
          <w:szCs w:val="22"/>
        </w:rPr>
        <w:t>Zamawiający, niezwłocznie po otwarciu ofert, udostępnia na stronie internetowej prowadzonego postępowania informacje o:</w:t>
      </w:r>
    </w:p>
    <w:p w14:paraId="45DE2260" w14:textId="77777777" w:rsidR="000778FB" w:rsidRPr="004F5DFF" w:rsidRDefault="000778FB" w:rsidP="00270DC3">
      <w:pPr>
        <w:pStyle w:val="Akapitzlist"/>
        <w:numPr>
          <w:ilvl w:val="1"/>
          <w:numId w:val="21"/>
        </w:numPr>
        <w:ind w:left="709" w:right="-108" w:hanging="283"/>
        <w:jc w:val="both"/>
        <w:rPr>
          <w:sz w:val="22"/>
          <w:szCs w:val="22"/>
        </w:rPr>
      </w:pPr>
      <w:r w:rsidRPr="004F5DFF">
        <w:rPr>
          <w:sz w:val="22"/>
          <w:szCs w:val="22"/>
        </w:rPr>
        <w:t xml:space="preserve">nazwach albo imionach i nazwiskach oraz siedzibach lub miejscach prowadzonej działalności gospodarczej </w:t>
      </w:r>
      <w:r w:rsidR="003247A5" w:rsidRPr="004F5DFF">
        <w:rPr>
          <w:sz w:val="22"/>
          <w:szCs w:val="22"/>
        </w:rPr>
        <w:t>bądź</w:t>
      </w:r>
      <w:r w:rsidRPr="004F5DFF">
        <w:rPr>
          <w:sz w:val="22"/>
          <w:szCs w:val="22"/>
        </w:rPr>
        <w:t xml:space="preserve"> miejscach zamieszkania wykonawców, których oferty zostały otwarte;</w:t>
      </w:r>
    </w:p>
    <w:p w14:paraId="75D99609" w14:textId="77777777" w:rsidR="00B2342A" w:rsidRDefault="000778FB" w:rsidP="00270DC3">
      <w:pPr>
        <w:pStyle w:val="Akapitzlist"/>
        <w:numPr>
          <w:ilvl w:val="1"/>
          <w:numId w:val="21"/>
        </w:numPr>
        <w:ind w:left="709" w:right="-108" w:hanging="283"/>
        <w:jc w:val="both"/>
        <w:rPr>
          <w:sz w:val="22"/>
          <w:szCs w:val="22"/>
        </w:rPr>
      </w:pPr>
      <w:r w:rsidRPr="004F5DFF">
        <w:rPr>
          <w:sz w:val="22"/>
          <w:szCs w:val="22"/>
        </w:rPr>
        <w:t xml:space="preserve">cenach </w:t>
      </w:r>
      <w:r w:rsidRPr="00A36F7F">
        <w:rPr>
          <w:sz w:val="22"/>
          <w:szCs w:val="22"/>
        </w:rPr>
        <w:t xml:space="preserve">lub kosztach </w:t>
      </w:r>
      <w:r w:rsidRPr="004F5DFF">
        <w:rPr>
          <w:sz w:val="22"/>
          <w:szCs w:val="22"/>
        </w:rPr>
        <w:t>zawartych w ofertach.</w:t>
      </w:r>
    </w:p>
    <w:p w14:paraId="375DDD51" w14:textId="5B293B13" w:rsidR="0052446B" w:rsidRPr="00114F4F" w:rsidRDefault="0052446B" w:rsidP="00270DC3">
      <w:pPr>
        <w:pStyle w:val="Akapitzlist"/>
        <w:numPr>
          <w:ilvl w:val="1"/>
          <w:numId w:val="10"/>
        </w:numPr>
        <w:tabs>
          <w:tab w:val="left" w:pos="426"/>
        </w:tabs>
        <w:jc w:val="both"/>
        <w:rPr>
          <w:sz w:val="22"/>
          <w:szCs w:val="22"/>
        </w:rPr>
      </w:pPr>
      <w:r w:rsidRPr="00114F4F">
        <w:rPr>
          <w:sz w:val="22"/>
          <w:szCs w:val="22"/>
        </w:rPr>
        <w:t xml:space="preserve">W przypadku wystąpienia awarii systemu teleinformatycznego, która spowoduje brak możliwości otwarcia ofert w terminie </w:t>
      </w:r>
      <w:r w:rsidR="000D778E" w:rsidRPr="00114F4F">
        <w:rPr>
          <w:sz w:val="22"/>
          <w:szCs w:val="22"/>
        </w:rPr>
        <w:t>określonym</w:t>
      </w:r>
      <w:r w:rsidRPr="00114F4F">
        <w:rPr>
          <w:sz w:val="22"/>
          <w:szCs w:val="22"/>
        </w:rPr>
        <w:t xml:space="preserve"> przez zamawiającego, otwarcie ofert nastąpi niezwłocznie po usunięciu awarii.</w:t>
      </w:r>
    </w:p>
    <w:p w14:paraId="2700449E" w14:textId="77777777" w:rsidR="0052446B" w:rsidRPr="00114F4F" w:rsidRDefault="0052446B" w:rsidP="00270DC3">
      <w:pPr>
        <w:pStyle w:val="Akapitzlist"/>
        <w:numPr>
          <w:ilvl w:val="1"/>
          <w:numId w:val="10"/>
        </w:numPr>
        <w:tabs>
          <w:tab w:val="left" w:pos="426"/>
        </w:tabs>
        <w:jc w:val="both"/>
        <w:rPr>
          <w:sz w:val="22"/>
          <w:szCs w:val="22"/>
        </w:rPr>
      </w:pPr>
      <w:r w:rsidRPr="00114F4F">
        <w:rPr>
          <w:sz w:val="22"/>
          <w:szCs w:val="22"/>
        </w:rPr>
        <w:t>Informację  o zmianie terminu otwarcia ofert  zamawiający opublikuje na Platformie.</w:t>
      </w:r>
    </w:p>
    <w:p w14:paraId="7F8A5474" w14:textId="77777777" w:rsidR="009D3117" w:rsidRPr="00EA2B9A" w:rsidRDefault="009D3117" w:rsidP="00EA2B9A">
      <w:pPr>
        <w:ind w:right="-108"/>
        <w:jc w:val="both"/>
        <w:rPr>
          <w:sz w:val="16"/>
          <w:szCs w:val="16"/>
        </w:rPr>
      </w:pPr>
    </w:p>
    <w:p w14:paraId="6F9AD2AB" w14:textId="77777777" w:rsidR="00DB1A25" w:rsidRPr="000A69E2" w:rsidRDefault="00DB1A25" w:rsidP="00DD4EDD">
      <w:pPr>
        <w:numPr>
          <w:ilvl w:val="0"/>
          <w:numId w:val="61"/>
        </w:numPr>
        <w:shd w:val="clear" w:color="auto" w:fill="FDE9D9" w:themeFill="accent6" w:themeFillTint="33"/>
        <w:jc w:val="both"/>
        <w:rPr>
          <w:b/>
          <w:sz w:val="22"/>
          <w:szCs w:val="22"/>
          <w:lang w:eastAsia="en-US"/>
        </w:rPr>
      </w:pPr>
      <w:r w:rsidRPr="000A69E2">
        <w:rPr>
          <w:b/>
          <w:sz w:val="22"/>
          <w:szCs w:val="22"/>
          <w:lang w:eastAsia="en-US"/>
        </w:rPr>
        <w:t>Termin związania ofertą</w:t>
      </w:r>
    </w:p>
    <w:p w14:paraId="2190D678" w14:textId="77777777" w:rsidR="005C30CD" w:rsidRPr="00D614EA" w:rsidRDefault="005C30CD" w:rsidP="001272CC">
      <w:pPr>
        <w:ind w:right="-108"/>
        <w:jc w:val="both"/>
        <w:rPr>
          <w:sz w:val="12"/>
          <w:szCs w:val="12"/>
        </w:rPr>
      </w:pPr>
    </w:p>
    <w:p w14:paraId="4C80863F" w14:textId="37E877C2" w:rsidR="00DB1A25" w:rsidRPr="006464C5" w:rsidRDefault="00DB1A25" w:rsidP="00DD4EDD">
      <w:pPr>
        <w:pStyle w:val="Akapitzlist"/>
        <w:numPr>
          <w:ilvl w:val="0"/>
          <w:numId w:val="29"/>
        </w:numPr>
        <w:spacing w:after="60"/>
        <w:ind w:left="284" w:right="-108" w:hanging="284"/>
        <w:jc w:val="both"/>
        <w:rPr>
          <w:b/>
          <w:bCs/>
          <w:sz w:val="22"/>
          <w:szCs w:val="22"/>
        </w:rPr>
      </w:pPr>
      <w:r w:rsidRPr="006464C5">
        <w:rPr>
          <w:sz w:val="22"/>
          <w:szCs w:val="22"/>
        </w:rPr>
        <w:t>Wykonawca</w:t>
      </w:r>
      <w:r w:rsidR="00320E94" w:rsidRPr="006464C5">
        <w:rPr>
          <w:sz w:val="22"/>
          <w:szCs w:val="22"/>
          <w:lang w:bidi="pl-PL"/>
        </w:rPr>
        <w:t xml:space="preserve"> jest związany ofertą </w:t>
      </w:r>
      <w:r w:rsidR="00114F4F" w:rsidRPr="006464C5">
        <w:rPr>
          <w:sz w:val="22"/>
          <w:szCs w:val="22"/>
          <w:lang w:bidi="pl-PL"/>
        </w:rPr>
        <w:t>9</w:t>
      </w:r>
      <w:r w:rsidR="00320E94" w:rsidRPr="006464C5">
        <w:rPr>
          <w:sz w:val="22"/>
          <w:szCs w:val="22"/>
          <w:lang w:bidi="pl-PL"/>
        </w:rPr>
        <w:t>0 dni od dnia upływu terminu składania ofert,</w:t>
      </w:r>
      <w:r w:rsidR="00150329">
        <w:rPr>
          <w:sz w:val="22"/>
          <w:szCs w:val="22"/>
          <w:lang w:bidi="pl-PL"/>
        </w:rPr>
        <w:t xml:space="preserve"> </w:t>
      </w:r>
      <w:r w:rsidR="00320E94" w:rsidRPr="006464C5">
        <w:rPr>
          <w:sz w:val="22"/>
          <w:szCs w:val="22"/>
          <w:lang w:bidi="pl-PL"/>
        </w:rPr>
        <w:t xml:space="preserve">tj. </w:t>
      </w:r>
      <w:r w:rsidR="00B142B3" w:rsidRPr="006464C5">
        <w:rPr>
          <w:b/>
          <w:bCs/>
          <w:sz w:val="22"/>
          <w:szCs w:val="22"/>
        </w:rPr>
        <w:t>do dnia</w:t>
      </w:r>
      <w:r w:rsidR="00956BAD">
        <w:rPr>
          <w:b/>
          <w:bCs/>
          <w:sz w:val="22"/>
          <w:szCs w:val="22"/>
        </w:rPr>
        <w:t xml:space="preserve"> </w:t>
      </w:r>
      <w:r w:rsidR="002A329E">
        <w:rPr>
          <w:b/>
          <w:sz w:val="22"/>
          <w:szCs w:val="22"/>
        </w:rPr>
        <w:t>09.09</w:t>
      </w:r>
      <w:r w:rsidR="00AD3278">
        <w:rPr>
          <w:b/>
          <w:sz w:val="22"/>
          <w:szCs w:val="22"/>
        </w:rPr>
        <w:t>.</w:t>
      </w:r>
      <w:r w:rsidR="007C0D1E">
        <w:rPr>
          <w:b/>
          <w:sz w:val="22"/>
          <w:szCs w:val="22"/>
        </w:rPr>
        <w:t>202</w:t>
      </w:r>
      <w:r w:rsidR="001742C8">
        <w:rPr>
          <w:b/>
          <w:sz w:val="22"/>
          <w:szCs w:val="22"/>
        </w:rPr>
        <w:t>6</w:t>
      </w:r>
      <w:r w:rsidR="00FE6DDD">
        <w:rPr>
          <w:b/>
          <w:sz w:val="22"/>
          <w:szCs w:val="22"/>
        </w:rPr>
        <w:t xml:space="preserve"> </w:t>
      </w:r>
      <w:r w:rsidR="00AA2519">
        <w:rPr>
          <w:b/>
          <w:bCs/>
          <w:sz w:val="22"/>
          <w:szCs w:val="22"/>
        </w:rPr>
        <w:t>r.</w:t>
      </w:r>
    </w:p>
    <w:p w14:paraId="79AAF1C1" w14:textId="77777777" w:rsidR="00DB1A25" w:rsidRPr="006464C5" w:rsidRDefault="00DB1A25" w:rsidP="00DD4EDD">
      <w:pPr>
        <w:pStyle w:val="Akapitzlist"/>
        <w:numPr>
          <w:ilvl w:val="0"/>
          <w:numId w:val="29"/>
        </w:numPr>
        <w:spacing w:after="60"/>
        <w:ind w:left="284" w:right="-108" w:hanging="284"/>
        <w:jc w:val="both"/>
        <w:rPr>
          <w:bCs/>
          <w:sz w:val="22"/>
          <w:szCs w:val="22"/>
        </w:rPr>
      </w:pPr>
      <w:r w:rsidRPr="006464C5">
        <w:rPr>
          <w:bCs/>
          <w:sz w:val="22"/>
          <w:szCs w:val="22"/>
        </w:rPr>
        <w:t>Bieg terminu związania ofertą rozpoczyna się wraz z upływem terminu składania ofert.</w:t>
      </w:r>
    </w:p>
    <w:p w14:paraId="2E097545" w14:textId="233544DF" w:rsidR="00320E94" w:rsidRPr="006464C5" w:rsidRDefault="00320E94" w:rsidP="00DD4EDD">
      <w:pPr>
        <w:numPr>
          <w:ilvl w:val="0"/>
          <w:numId w:val="29"/>
        </w:numPr>
        <w:spacing w:after="60"/>
        <w:ind w:left="284" w:right="57" w:hanging="284"/>
        <w:jc w:val="both"/>
        <w:rPr>
          <w:sz w:val="22"/>
          <w:szCs w:val="22"/>
          <w:lang w:bidi="pl-PL"/>
        </w:rPr>
      </w:pPr>
      <w:r w:rsidRPr="006464C5">
        <w:rPr>
          <w:sz w:val="22"/>
          <w:szCs w:val="22"/>
          <w:lang w:bidi="pl-PL"/>
        </w:rPr>
        <w:t xml:space="preserve">W przypadku gdy wybór najkorzystniejszej oferty nie nastąpi przed upływem terminu związania ofertą określonego w SWZ, zamawiający przed upływem terminu związania ofertą zwraca się jednokrotnie do wykonawców o wyrażenie zgody na przedłużenie tego terminu o wskazywany przez niego okres, nie dłuższy niż </w:t>
      </w:r>
      <w:r w:rsidR="007E2BA9" w:rsidRPr="006464C5">
        <w:rPr>
          <w:sz w:val="22"/>
          <w:szCs w:val="22"/>
          <w:lang w:bidi="pl-PL"/>
        </w:rPr>
        <w:t>60</w:t>
      </w:r>
      <w:r w:rsidRPr="006464C5">
        <w:rPr>
          <w:sz w:val="22"/>
          <w:szCs w:val="22"/>
          <w:lang w:bidi="pl-PL"/>
        </w:rPr>
        <w:t xml:space="preserve"> dni.</w:t>
      </w:r>
    </w:p>
    <w:p w14:paraId="3BE4B128" w14:textId="4A6949ED" w:rsidR="00320E94" w:rsidRPr="00114F4F" w:rsidRDefault="00320E94" w:rsidP="00DD4EDD">
      <w:pPr>
        <w:numPr>
          <w:ilvl w:val="0"/>
          <w:numId w:val="29"/>
        </w:numPr>
        <w:ind w:left="284" w:right="57" w:hanging="284"/>
        <w:jc w:val="both"/>
        <w:rPr>
          <w:sz w:val="22"/>
          <w:szCs w:val="22"/>
          <w:lang w:bidi="pl-PL"/>
        </w:rPr>
      </w:pPr>
      <w:r w:rsidRPr="006464C5">
        <w:rPr>
          <w:sz w:val="22"/>
          <w:szCs w:val="22"/>
          <w:lang w:bidi="pl-PL"/>
        </w:rPr>
        <w:t xml:space="preserve">Przedłużenie terminu związania ofertą, o którym mowa w pkt 3), wymaga złożenia przez </w:t>
      </w:r>
      <w:r w:rsidRPr="00114F4F">
        <w:rPr>
          <w:sz w:val="22"/>
          <w:szCs w:val="22"/>
          <w:lang w:bidi="pl-PL"/>
        </w:rPr>
        <w:t>wykonawcę pisemnego oświadczenia o wyrażeniu zgody na przedłużenie terminu związania ofert</w:t>
      </w:r>
      <w:r w:rsidR="00114F4F" w:rsidRPr="00114F4F">
        <w:rPr>
          <w:sz w:val="22"/>
          <w:szCs w:val="22"/>
          <w:lang w:bidi="pl-PL"/>
        </w:rPr>
        <w:t>ą</w:t>
      </w:r>
      <w:r w:rsidRPr="00114F4F">
        <w:rPr>
          <w:sz w:val="22"/>
          <w:szCs w:val="22"/>
          <w:lang w:bidi="pl-PL"/>
        </w:rPr>
        <w:t>.</w:t>
      </w:r>
    </w:p>
    <w:p w14:paraId="648168B2" w14:textId="77777777" w:rsidR="006D4F30" w:rsidRPr="000A69E2" w:rsidRDefault="006D4F30" w:rsidP="001272CC">
      <w:pPr>
        <w:ind w:right="-108"/>
        <w:jc w:val="both"/>
        <w:rPr>
          <w:bCs/>
          <w:sz w:val="22"/>
          <w:szCs w:val="22"/>
        </w:rPr>
      </w:pPr>
    </w:p>
    <w:p w14:paraId="29146120" w14:textId="77777777" w:rsidR="009615B1" w:rsidRPr="000A69E2" w:rsidRDefault="000778FB" w:rsidP="00DD4EDD">
      <w:pPr>
        <w:numPr>
          <w:ilvl w:val="0"/>
          <w:numId w:val="61"/>
        </w:numPr>
        <w:shd w:val="clear" w:color="auto" w:fill="FDE9D9" w:themeFill="accent6" w:themeFillTint="33"/>
        <w:spacing w:after="200" w:line="252" w:lineRule="auto"/>
        <w:contextualSpacing/>
        <w:jc w:val="both"/>
        <w:rPr>
          <w:b/>
          <w:sz w:val="22"/>
          <w:szCs w:val="22"/>
          <w:lang w:eastAsia="en-US"/>
        </w:rPr>
      </w:pPr>
      <w:r w:rsidRPr="000A69E2">
        <w:rPr>
          <w:b/>
          <w:sz w:val="22"/>
          <w:szCs w:val="22"/>
          <w:lang w:eastAsia="en-US"/>
        </w:rPr>
        <w:t xml:space="preserve">Opis </w:t>
      </w:r>
      <w:r w:rsidR="009615B1" w:rsidRPr="000A69E2">
        <w:rPr>
          <w:b/>
          <w:sz w:val="22"/>
          <w:szCs w:val="22"/>
          <w:lang w:eastAsia="en-US"/>
        </w:rPr>
        <w:t>kryteriów oceny ofert wraz z podaniem wag tych kryteriów i sposobu oceny ofert</w:t>
      </w:r>
    </w:p>
    <w:p w14:paraId="4EBC679A" w14:textId="77777777" w:rsidR="000D778E" w:rsidRPr="00150329" w:rsidRDefault="000D778E" w:rsidP="000D778E">
      <w:pPr>
        <w:ind w:right="-108"/>
        <w:jc w:val="both"/>
        <w:rPr>
          <w:sz w:val="6"/>
          <w:szCs w:val="6"/>
        </w:rPr>
      </w:pPr>
    </w:p>
    <w:p w14:paraId="739C3D57" w14:textId="77777777" w:rsidR="004123D2" w:rsidRPr="004123D2" w:rsidRDefault="004123D2" w:rsidP="004123D2">
      <w:pPr>
        <w:suppressAutoHyphens/>
        <w:spacing w:before="120" w:after="120"/>
        <w:ind w:left="284" w:right="-108" w:hanging="284"/>
        <w:jc w:val="both"/>
        <w:rPr>
          <w:sz w:val="22"/>
          <w:szCs w:val="22"/>
        </w:rPr>
      </w:pPr>
      <w:r w:rsidRPr="004123D2">
        <w:rPr>
          <w:sz w:val="22"/>
          <w:szCs w:val="22"/>
        </w:rPr>
        <w:t xml:space="preserve">1) </w:t>
      </w:r>
      <w:r w:rsidRPr="004123D2">
        <w:rPr>
          <w:sz w:val="22"/>
          <w:szCs w:val="22"/>
        </w:rPr>
        <w:tab/>
        <w:t>Przy wyborze najkorzystniejszej oferty zamawiający będzie kierował się następującymi kryteriami i odpowiadającymi im znaczeniami oraz w następujący sposób będzie oceniał spełnienie kryteriów:</w:t>
      </w:r>
    </w:p>
    <w:p w14:paraId="4BEA1F1A" w14:textId="77777777" w:rsidR="004123D2" w:rsidRPr="004123D2" w:rsidRDefault="004123D2" w:rsidP="004123D2">
      <w:pPr>
        <w:suppressAutoHyphens/>
        <w:ind w:firstLine="284"/>
        <w:jc w:val="both"/>
        <w:rPr>
          <w:b/>
          <w:sz w:val="12"/>
          <w:szCs w:val="12"/>
        </w:rPr>
      </w:pPr>
    </w:p>
    <w:p w14:paraId="6FB802E2" w14:textId="77777777" w:rsidR="004123D2" w:rsidRPr="004123D2" w:rsidRDefault="004123D2" w:rsidP="004123D2">
      <w:pPr>
        <w:spacing w:after="40"/>
        <w:ind w:firstLine="284"/>
        <w:jc w:val="both"/>
        <w:rPr>
          <w:b/>
          <w:sz w:val="22"/>
          <w:szCs w:val="22"/>
        </w:rPr>
      </w:pPr>
      <w:r w:rsidRPr="004123D2">
        <w:rPr>
          <w:b/>
          <w:sz w:val="22"/>
          <w:szCs w:val="22"/>
        </w:rPr>
        <w:t>cena – 60 %</w:t>
      </w:r>
    </w:p>
    <w:p w14:paraId="01537B29" w14:textId="584C8917" w:rsidR="004123D2" w:rsidRPr="004123D2" w:rsidRDefault="004123D2" w:rsidP="00221A0E">
      <w:pPr>
        <w:spacing w:before="120"/>
        <w:ind w:firstLine="284"/>
        <w:jc w:val="both"/>
        <w:rPr>
          <w:b/>
          <w:sz w:val="22"/>
          <w:szCs w:val="22"/>
        </w:rPr>
      </w:pPr>
      <w:r w:rsidRPr="004123D2">
        <w:rPr>
          <w:b/>
          <w:sz w:val="22"/>
          <w:szCs w:val="22"/>
        </w:rPr>
        <w:t xml:space="preserve">wysokość kary umownej za zwłokę w wykonaniu przedmiotu umowy  – </w:t>
      </w:r>
      <w:r w:rsidR="00221A0E">
        <w:rPr>
          <w:b/>
          <w:sz w:val="22"/>
          <w:szCs w:val="22"/>
        </w:rPr>
        <w:t>20</w:t>
      </w:r>
      <w:r w:rsidRPr="004123D2">
        <w:rPr>
          <w:b/>
          <w:sz w:val="22"/>
          <w:szCs w:val="22"/>
        </w:rPr>
        <w:t>%</w:t>
      </w:r>
    </w:p>
    <w:p w14:paraId="00B4B10A" w14:textId="6A16BF38" w:rsidR="00221A0E" w:rsidRPr="00C06FAC" w:rsidRDefault="00221A0E" w:rsidP="00221A0E">
      <w:pPr>
        <w:spacing w:before="120" w:after="60"/>
        <w:ind w:firstLine="284"/>
        <w:jc w:val="both"/>
        <w:rPr>
          <w:b/>
          <w:sz w:val="22"/>
          <w:szCs w:val="22"/>
        </w:rPr>
      </w:pPr>
      <w:r w:rsidRPr="00C06FAC">
        <w:rPr>
          <w:b/>
          <w:sz w:val="22"/>
          <w:szCs w:val="22"/>
        </w:rPr>
        <w:t xml:space="preserve">bezpłatna gwarancja – </w:t>
      </w:r>
      <w:r>
        <w:rPr>
          <w:b/>
          <w:sz w:val="22"/>
          <w:szCs w:val="22"/>
        </w:rPr>
        <w:t>1</w:t>
      </w:r>
      <w:r w:rsidRPr="00C06FAC">
        <w:rPr>
          <w:b/>
          <w:sz w:val="22"/>
          <w:szCs w:val="22"/>
        </w:rPr>
        <w:t>0%</w:t>
      </w:r>
    </w:p>
    <w:p w14:paraId="4526413F" w14:textId="331A6003" w:rsidR="00221A0E" w:rsidRPr="009A6840" w:rsidRDefault="00221A0E" w:rsidP="00221A0E">
      <w:pPr>
        <w:spacing w:before="120" w:after="60"/>
        <w:ind w:firstLine="284"/>
        <w:jc w:val="both"/>
        <w:rPr>
          <w:b/>
          <w:sz w:val="22"/>
          <w:szCs w:val="22"/>
        </w:rPr>
      </w:pPr>
      <w:r w:rsidRPr="009A6840">
        <w:rPr>
          <w:b/>
          <w:sz w:val="22"/>
          <w:szCs w:val="22"/>
        </w:rPr>
        <w:t xml:space="preserve">termin realizacji – </w:t>
      </w:r>
      <w:r>
        <w:rPr>
          <w:b/>
          <w:sz w:val="22"/>
          <w:szCs w:val="22"/>
        </w:rPr>
        <w:t>1</w:t>
      </w:r>
      <w:r w:rsidRPr="009A6840">
        <w:rPr>
          <w:b/>
          <w:sz w:val="22"/>
          <w:szCs w:val="22"/>
        </w:rPr>
        <w:t>0%</w:t>
      </w:r>
    </w:p>
    <w:p w14:paraId="2F219064" w14:textId="52337878" w:rsidR="004123D2" w:rsidRDefault="004123D2" w:rsidP="00A557BD">
      <w:pPr>
        <w:suppressAutoHyphens/>
        <w:jc w:val="both"/>
        <w:rPr>
          <w:b/>
          <w:bCs/>
          <w:sz w:val="22"/>
          <w:szCs w:val="22"/>
          <w:u w:val="single"/>
        </w:rPr>
      </w:pPr>
    </w:p>
    <w:p w14:paraId="7F90B78C" w14:textId="77777777" w:rsidR="009B507E" w:rsidRPr="004123D2" w:rsidRDefault="009B507E" w:rsidP="00A557BD">
      <w:pPr>
        <w:suppressAutoHyphens/>
        <w:jc w:val="both"/>
        <w:rPr>
          <w:b/>
          <w:bCs/>
          <w:sz w:val="22"/>
          <w:szCs w:val="22"/>
          <w:u w:val="single"/>
        </w:rPr>
      </w:pPr>
    </w:p>
    <w:p w14:paraId="35AD2592" w14:textId="77777777" w:rsidR="004123D2" w:rsidRPr="00221E09" w:rsidRDefault="004123D2" w:rsidP="004123D2">
      <w:pPr>
        <w:ind w:left="284"/>
        <w:jc w:val="both"/>
        <w:rPr>
          <w:b/>
          <w:bCs/>
          <w:sz w:val="22"/>
          <w:szCs w:val="22"/>
          <w:u w:val="single"/>
        </w:rPr>
      </w:pPr>
      <w:r w:rsidRPr="00221E09">
        <w:rPr>
          <w:b/>
          <w:bCs/>
          <w:sz w:val="22"/>
          <w:szCs w:val="22"/>
          <w:u w:val="single"/>
        </w:rPr>
        <w:lastRenderedPageBreak/>
        <w:t>Kryterium ceny zostanie obliczone według następującego wzoru:</w:t>
      </w:r>
    </w:p>
    <w:p w14:paraId="4E871254" w14:textId="77777777" w:rsidR="004123D2" w:rsidRPr="00221E09" w:rsidRDefault="004123D2" w:rsidP="004123D2">
      <w:pPr>
        <w:ind w:left="284"/>
        <w:jc w:val="both"/>
        <w:rPr>
          <w:sz w:val="12"/>
          <w:szCs w:val="12"/>
        </w:rPr>
      </w:pPr>
    </w:p>
    <w:p w14:paraId="2ED6F483" w14:textId="77777777" w:rsidR="004123D2" w:rsidRPr="00221E09" w:rsidRDefault="004123D2" w:rsidP="004123D2">
      <w:pPr>
        <w:ind w:left="284"/>
        <w:jc w:val="both"/>
        <w:rPr>
          <w:sz w:val="22"/>
          <w:szCs w:val="22"/>
        </w:rPr>
      </w:pPr>
      <w:r w:rsidRPr="00221E09">
        <w:rPr>
          <w:sz w:val="22"/>
          <w:szCs w:val="22"/>
        </w:rPr>
        <w:t>(Cena najniższej oferty / Cena badanej oferty) x 60 = liczba punktów za kryterium cena.</w:t>
      </w:r>
    </w:p>
    <w:p w14:paraId="076F10D2" w14:textId="77777777" w:rsidR="004123D2" w:rsidRPr="00221E09" w:rsidRDefault="004123D2" w:rsidP="004123D2">
      <w:pPr>
        <w:jc w:val="both"/>
        <w:rPr>
          <w:sz w:val="12"/>
          <w:szCs w:val="12"/>
        </w:rPr>
      </w:pPr>
    </w:p>
    <w:p w14:paraId="18150990" w14:textId="77777777" w:rsidR="004655D9" w:rsidRPr="00221E09" w:rsidRDefault="004655D9" w:rsidP="004123D2">
      <w:pPr>
        <w:spacing w:after="120"/>
        <w:ind w:left="284"/>
        <w:jc w:val="both"/>
        <w:rPr>
          <w:b/>
          <w:bCs/>
          <w:sz w:val="22"/>
          <w:szCs w:val="22"/>
          <w:u w:val="single"/>
        </w:rPr>
      </w:pPr>
    </w:p>
    <w:p w14:paraId="5B0A520B" w14:textId="77777777" w:rsidR="00BF4488" w:rsidRPr="00221E09" w:rsidRDefault="00BF4488" w:rsidP="00BF4488">
      <w:pPr>
        <w:spacing w:after="120"/>
        <w:ind w:left="284"/>
        <w:jc w:val="both"/>
        <w:rPr>
          <w:sz w:val="22"/>
          <w:szCs w:val="22"/>
          <w:u w:val="single"/>
        </w:rPr>
      </w:pPr>
      <w:r w:rsidRPr="00221E09">
        <w:rPr>
          <w:b/>
          <w:bCs/>
          <w:sz w:val="22"/>
          <w:szCs w:val="22"/>
          <w:u w:val="single"/>
        </w:rPr>
        <w:t>Kryterium wysokość kary umownej za zwłokę w wykonaniu przedmiotu umowy</w:t>
      </w:r>
      <w:r w:rsidRPr="00221E09">
        <w:rPr>
          <w:sz w:val="22"/>
          <w:szCs w:val="22"/>
          <w:u w:val="single"/>
        </w:rPr>
        <w:t xml:space="preserve"> zostanie obliczone w następujący sposób:</w:t>
      </w:r>
    </w:p>
    <w:p w14:paraId="35FA4D35" w14:textId="77777777" w:rsidR="00BF4488" w:rsidRPr="00221E09" w:rsidRDefault="00BF4488" w:rsidP="00BF4488">
      <w:pPr>
        <w:spacing w:after="60"/>
        <w:ind w:left="284"/>
        <w:jc w:val="both"/>
        <w:rPr>
          <w:sz w:val="22"/>
          <w:szCs w:val="22"/>
        </w:rPr>
      </w:pPr>
      <w:r w:rsidRPr="00221E09">
        <w:rPr>
          <w:sz w:val="22"/>
          <w:szCs w:val="22"/>
        </w:rPr>
        <w:t xml:space="preserve">Minimalny poziom wysokości kary umownej za każdy dzień zwłoki w wykonaniu przedmiotu umowy wynosi 0,1 % wartości brutto określonej w § 1 ust. 1 z uwzględnieniem § 1 ust. 2 wzoru umowy za każdy dzień zwłoki. </w:t>
      </w:r>
    </w:p>
    <w:p w14:paraId="5E70C298" w14:textId="77777777" w:rsidR="00BF4488" w:rsidRPr="00221E09" w:rsidRDefault="00BF4488" w:rsidP="00BF4488">
      <w:pPr>
        <w:spacing w:after="60"/>
        <w:ind w:left="284"/>
        <w:jc w:val="both"/>
        <w:rPr>
          <w:sz w:val="22"/>
          <w:szCs w:val="22"/>
        </w:rPr>
      </w:pPr>
      <w:r w:rsidRPr="00221E09">
        <w:rPr>
          <w:sz w:val="22"/>
          <w:szCs w:val="22"/>
        </w:rPr>
        <w:t xml:space="preserve">W przypadku, gdy wykonawca zaoferuje poziom wysokości kary umownej za każdy dzień zwłoki   w wykonaniu przedmiotu umowy na poziomie </w:t>
      </w:r>
      <w:r w:rsidRPr="00221E09">
        <w:rPr>
          <w:b/>
          <w:bCs/>
          <w:sz w:val="22"/>
          <w:szCs w:val="22"/>
        </w:rPr>
        <w:t>wyższym niż 0,1% do 0,5%</w:t>
      </w:r>
      <w:r w:rsidRPr="00221E09">
        <w:rPr>
          <w:sz w:val="22"/>
          <w:szCs w:val="22"/>
        </w:rPr>
        <w:t xml:space="preserve"> oferta otrzyma </w:t>
      </w:r>
      <w:r w:rsidRPr="00221E09">
        <w:rPr>
          <w:b/>
          <w:bCs/>
          <w:sz w:val="22"/>
          <w:szCs w:val="22"/>
        </w:rPr>
        <w:t>10 pkt</w:t>
      </w:r>
      <w:r w:rsidRPr="00221E09">
        <w:rPr>
          <w:sz w:val="22"/>
          <w:szCs w:val="22"/>
        </w:rPr>
        <w:t xml:space="preserve">                  w kryterium kar umownych.</w:t>
      </w:r>
    </w:p>
    <w:p w14:paraId="26E620FB" w14:textId="77777777" w:rsidR="00BF4488" w:rsidRPr="00221E09" w:rsidRDefault="00BF4488" w:rsidP="00BF4488">
      <w:pPr>
        <w:spacing w:after="60"/>
        <w:ind w:left="284"/>
        <w:jc w:val="both"/>
        <w:rPr>
          <w:sz w:val="22"/>
          <w:szCs w:val="22"/>
        </w:rPr>
      </w:pPr>
      <w:r w:rsidRPr="00221E09">
        <w:rPr>
          <w:sz w:val="22"/>
          <w:szCs w:val="22"/>
        </w:rPr>
        <w:t xml:space="preserve">W przypadku, gdy wykonawca zaoferuje poziom wysokości kary umownej za każdy dzień zwłoki                   w wykonaniu przedmiotu umowy na poziomie </w:t>
      </w:r>
      <w:r w:rsidRPr="00221E09">
        <w:rPr>
          <w:b/>
          <w:bCs/>
          <w:sz w:val="22"/>
          <w:szCs w:val="22"/>
        </w:rPr>
        <w:t>wyższym niż 0,5% do 1% (lub wyższy)</w:t>
      </w:r>
      <w:r w:rsidRPr="00221E09">
        <w:rPr>
          <w:sz w:val="22"/>
          <w:szCs w:val="22"/>
        </w:rPr>
        <w:t xml:space="preserve"> oferta otrzyma </w:t>
      </w:r>
      <w:r w:rsidRPr="00221E09">
        <w:rPr>
          <w:b/>
          <w:bCs/>
          <w:sz w:val="22"/>
          <w:szCs w:val="22"/>
        </w:rPr>
        <w:t>20 pkt</w:t>
      </w:r>
      <w:r w:rsidRPr="00221E09">
        <w:rPr>
          <w:sz w:val="22"/>
          <w:szCs w:val="22"/>
        </w:rPr>
        <w:t xml:space="preserve"> w kryterium kar umownych.</w:t>
      </w:r>
    </w:p>
    <w:p w14:paraId="658BF5E7" w14:textId="77777777" w:rsidR="00BF4488" w:rsidRPr="00221E09" w:rsidRDefault="00BF4488" w:rsidP="00BF4488">
      <w:pPr>
        <w:spacing w:after="60"/>
        <w:ind w:left="284"/>
        <w:jc w:val="both"/>
        <w:rPr>
          <w:sz w:val="22"/>
          <w:szCs w:val="22"/>
        </w:rPr>
      </w:pPr>
      <w:r w:rsidRPr="00221E09">
        <w:rPr>
          <w:sz w:val="22"/>
          <w:szCs w:val="22"/>
        </w:rPr>
        <w:t xml:space="preserve">W przypadku, gdy wykonawca zaoferuje poziom wysokości kary umownej za każdy dzień zwłoki w wykonaniu przedmiotu umowy na poziomie </w:t>
      </w:r>
      <w:r w:rsidRPr="00221E09">
        <w:rPr>
          <w:b/>
          <w:bCs/>
          <w:sz w:val="22"/>
          <w:szCs w:val="22"/>
        </w:rPr>
        <w:t xml:space="preserve">0,1 % </w:t>
      </w:r>
      <w:r w:rsidRPr="00221E09">
        <w:rPr>
          <w:sz w:val="22"/>
          <w:szCs w:val="22"/>
        </w:rPr>
        <w:t xml:space="preserve">oferta otrzyma </w:t>
      </w:r>
      <w:r w:rsidRPr="00221E09">
        <w:rPr>
          <w:b/>
          <w:bCs/>
          <w:sz w:val="22"/>
          <w:szCs w:val="22"/>
        </w:rPr>
        <w:t>0 pkt</w:t>
      </w:r>
      <w:r w:rsidRPr="00221E09">
        <w:rPr>
          <w:sz w:val="22"/>
          <w:szCs w:val="22"/>
        </w:rPr>
        <w:t xml:space="preserve"> w kryterium kar umownych.</w:t>
      </w:r>
    </w:p>
    <w:p w14:paraId="45658C03" w14:textId="77777777" w:rsidR="00BF4488" w:rsidRPr="00221E09" w:rsidRDefault="00BF4488" w:rsidP="00BF4488">
      <w:pPr>
        <w:ind w:left="284"/>
        <w:jc w:val="both"/>
        <w:rPr>
          <w:sz w:val="22"/>
          <w:szCs w:val="22"/>
        </w:rPr>
      </w:pPr>
      <w:r w:rsidRPr="00221E09">
        <w:rPr>
          <w:sz w:val="22"/>
          <w:szCs w:val="22"/>
        </w:rPr>
        <w:t>W przypadku, gdy Wykonawca nie wskaże w ofercie żadnego poziomu kar umownych, oferta taka zostanie uznana jako oferta z minimalną wysokością kary umownej za każdy dzień zwłoki (0,1%)               i otrzyma ona w ramach przedmiotowego kryterium  0 (zero) punktów.</w:t>
      </w:r>
    </w:p>
    <w:p w14:paraId="63B93AE9" w14:textId="77777777" w:rsidR="00BF4488" w:rsidRPr="00221E09" w:rsidRDefault="00BF4488" w:rsidP="00BF4488">
      <w:pPr>
        <w:ind w:left="284"/>
        <w:jc w:val="both"/>
        <w:rPr>
          <w:sz w:val="22"/>
          <w:szCs w:val="22"/>
        </w:rPr>
      </w:pPr>
      <w:r w:rsidRPr="00221E09">
        <w:rPr>
          <w:sz w:val="22"/>
          <w:szCs w:val="22"/>
        </w:rPr>
        <w:t>W przypadku, gdy wykonawca zaoferuje poziom wysokości kary umownej za każdy dzień zwłoki w wykonaniu przedmiotu umowy na poziomie niższym niż 0,1%  jego oferta zostanie odrzucona.</w:t>
      </w:r>
    </w:p>
    <w:p w14:paraId="3B7203C4" w14:textId="77777777" w:rsidR="00CE21CB" w:rsidRDefault="00CE21CB" w:rsidP="004123D2">
      <w:pPr>
        <w:ind w:left="284"/>
        <w:jc w:val="both"/>
        <w:rPr>
          <w:sz w:val="22"/>
          <w:szCs w:val="22"/>
        </w:rPr>
      </w:pPr>
    </w:p>
    <w:p w14:paraId="0C46FFD6" w14:textId="77777777" w:rsidR="009B507E" w:rsidRPr="00221E09" w:rsidRDefault="009B507E" w:rsidP="004123D2">
      <w:pPr>
        <w:ind w:left="284"/>
        <w:jc w:val="both"/>
        <w:rPr>
          <w:sz w:val="22"/>
          <w:szCs w:val="22"/>
        </w:rPr>
      </w:pPr>
    </w:p>
    <w:p w14:paraId="688DDC63" w14:textId="77777777" w:rsidR="00C31DAB" w:rsidRPr="00221E09" w:rsidRDefault="00C31DAB" w:rsidP="00C31DAB">
      <w:pPr>
        <w:ind w:left="284"/>
        <w:jc w:val="both"/>
        <w:rPr>
          <w:sz w:val="22"/>
          <w:szCs w:val="22"/>
          <w:u w:val="single"/>
        </w:rPr>
      </w:pPr>
      <w:r w:rsidRPr="00221E09">
        <w:rPr>
          <w:b/>
          <w:bCs/>
          <w:sz w:val="22"/>
          <w:szCs w:val="22"/>
          <w:u w:val="single"/>
        </w:rPr>
        <w:t>Kryterium bezpłatnej  gwarancji</w:t>
      </w:r>
      <w:r w:rsidRPr="00221E09">
        <w:rPr>
          <w:sz w:val="22"/>
          <w:szCs w:val="22"/>
          <w:u w:val="single"/>
        </w:rPr>
        <w:t xml:space="preserve">  obliczone w następujący sposób:</w:t>
      </w:r>
    </w:p>
    <w:p w14:paraId="254CBE1F" w14:textId="77777777" w:rsidR="00C31DAB" w:rsidRPr="00221E09" w:rsidRDefault="00C31DAB" w:rsidP="00C31DAB">
      <w:pPr>
        <w:jc w:val="both"/>
        <w:rPr>
          <w:b/>
          <w:sz w:val="12"/>
          <w:szCs w:val="12"/>
        </w:rPr>
      </w:pPr>
      <w:bookmarkStart w:id="23" w:name="_Hlk93308352"/>
      <w:bookmarkStart w:id="24" w:name="_Hlk52283867"/>
      <w:bookmarkStart w:id="25" w:name="_Hlk17791490"/>
      <w:bookmarkStart w:id="26" w:name="_Hlk72926034"/>
      <w:bookmarkStart w:id="27" w:name="_Hlk161746231"/>
    </w:p>
    <w:bookmarkEnd w:id="23"/>
    <w:bookmarkEnd w:id="24"/>
    <w:bookmarkEnd w:id="25"/>
    <w:bookmarkEnd w:id="26"/>
    <w:p w14:paraId="0C268448" w14:textId="77777777" w:rsidR="00C31DAB" w:rsidRPr="00221E09" w:rsidRDefault="00C31DAB" w:rsidP="00C31DAB">
      <w:pPr>
        <w:spacing w:after="120"/>
        <w:ind w:left="284"/>
        <w:jc w:val="both"/>
        <w:rPr>
          <w:sz w:val="22"/>
          <w:szCs w:val="22"/>
        </w:rPr>
      </w:pPr>
      <w:r w:rsidRPr="00221E09">
        <w:rPr>
          <w:b/>
          <w:bCs/>
          <w:sz w:val="22"/>
          <w:szCs w:val="22"/>
        </w:rPr>
        <w:t>Minimalny termin</w:t>
      </w:r>
      <w:r w:rsidRPr="00221E09">
        <w:rPr>
          <w:sz w:val="22"/>
          <w:szCs w:val="22"/>
        </w:rPr>
        <w:t xml:space="preserve"> gwarancji wymagany w opisie przedmiotu zamówienia wynosi </w:t>
      </w:r>
      <w:r w:rsidRPr="00221E09">
        <w:rPr>
          <w:b/>
          <w:bCs/>
          <w:sz w:val="22"/>
          <w:szCs w:val="22"/>
        </w:rPr>
        <w:t>12 miesięcy</w:t>
      </w:r>
      <w:r w:rsidRPr="00221E09">
        <w:rPr>
          <w:sz w:val="22"/>
          <w:szCs w:val="22"/>
        </w:rPr>
        <w:t xml:space="preserve">. </w:t>
      </w:r>
    </w:p>
    <w:p w14:paraId="3CAD698A" w14:textId="77777777" w:rsidR="00C31DAB" w:rsidRPr="00221E09" w:rsidRDefault="00C31DAB" w:rsidP="00C31DAB">
      <w:pPr>
        <w:spacing w:after="120"/>
        <w:ind w:left="284"/>
        <w:jc w:val="both"/>
        <w:rPr>
          <w:sz w:val="22"/>
          <w:szCs w:val="22"/>
        </w:rPr>
      </w:pPr>
      <w:r w:rsidRPr="00221E09">
        <w:rPr>
          <w:sz w:val="22"/>
          <w:szCs w:val="22"/>
        </w:rPr>
        <w:t xml:space="preserve">Wykonawca oferując </w:t>
      </w:r>
      <w:r w:rsidRPr="00221E09">
        <w:rPr>
          <w:b/>
          <w:bCs/>
          <w:sz w:val="22"/>
          <w:szCs w:val="22"/>
        </w:rPr>
        <w:t>minimalny okres</w:t>
      </w:r>
      <w:r w:rsidRPr="00221E09">
        <w:rPr>
          <w:sz w:val="22"/>
          <w:szCs w:val="22"/>
        </w:rPr>
        <w:t xml:space="preserve"> gwarancji otrzyma w tym kryterium </w:t>
      </w:r>
      <w:r w:rsidRPr="00221E09">
        <w:rPr>
          <w:b/>
          <w:bCs/>
          <w:sz w:val="22"/>
          <w:szCs w:val="22"/>
        </w:rPr>
        <w:t>0 pkt</w:t>
      </w:r>
      <w:r w:rsidRPr="00221E09">
        <w:rPr>
          <w:sz w:val="22"/>
          <w:szCs w:val="22"/>
        </w:rPr>
        <w:t>.</w:t>
      </w:r>
    </w:p>
    <w:p w14:paraId="63B6B37D" w14:textId="77777777" w:rsidR="00C31DAB" w:rsidRPr="00221E09" w:rsidRDefault="00C31DAB" w:rsidP="00C31DAB">
      <w:pPr>
        <w:spacing w:after="120"/>
        <w:ind w:left="284"/>
        <w:jc w:val="both"/>
        <w:rPr>
          <w:sz w:val="22"/>
          <w:szCs w:val="22"/>
        </w:rPr>
      </w:pPr>
      <w:r w:rsidRPr="00221E09">
        <w:rPr>
          <w:sz w:val="22"/>
          <w:szCs w:val="22"/>
        </w:rPr>
        <w:t xml:space="preserve">W przypadku, gdy wykonawca zaoferuje gwarancję  </w:t>
      </w:r>
      <w:r w:rsidRPr="00221E09">
        <w:rPr>
          <w:b/>
          <w:bCs/>
          <w:sz w:val="22"/>
          <w:szCs w:val="22"/>
        </w:rPr>
        <w:t xml:space="preserve">18 miesięczną </w:t>
      </w:r>
      <w:r w:rsidRPr="00221E09">
        <w:rPr>
          <w:sz w:val="22"/>
          <w:szCs w:val="22"/>
        </w:rPr>
        <w:t xml:space="preserve">lub dłuższą – ale krótszą niż 24 miesiące oferta otrzyma </w:t>
      </w:r>
      <w:r w:rsidRPr="00221E09">
        <w:rPr>
          <w:b/>
          <w:bCs/>
          <w:sz w:val="22"/>
          <w:szCs w:val="22"/>
        </w:rPr>
        <w:t>5 pkt</w:t>
      </w:r>
      <w:r w:rsidRPr="00221E09">
        <w:rPr>
          <w:sz w:val="22"/>
          <w:szCs w:val="22"/>
        </w:rPr>
        <w:t xml:space="preserve"> w kryterium gwarancja. </w:t>
      </w:r>
    </w:p>
    <w:p w14:paraId="7310B2E0" w14:textId="77777777" w:rsidR="00C31DAB" w:rsidRPr="00221E09" w:rsidRDefault="00C31DAB" w:rsidP="00C31DAB">
      <w:pPr>
        <w:spacing w:after="120"/>
        <w:ind w:left="284"/>
        <w:jc w:val="both"/>
        <w:rPr>
          <w:sz w:val="22"/>
          <w:szCs w:val="22"/>
        </w:rPr>
      </w:pPr>
      <w:r w:rsidRPr="00221E09">
        <w:rPr>
          <w:sz w:val="22"/>
          <w:szCs w:val="22"/>
        </w:rPr>
        <w:br/>
        <w:t xml:space="preserve">W przypadku, gdy wykonawca zaoferuje gwarancję  </w:t>
      </w:r>
      <w:r w:rsidRPr="00221E09">
        <w:rPr>
          <w:b/>
          <w:bCs/>
          <w:sz w:val="22"/>
          <w:szCs w:val="22"/>
        </w:rPr>
        <w:t>24 miesięczną lub dłuższą</w:t>
      </w:r>
      <w:r w:rsidRPr="00221E09">
        <w:rPr>
          <w:sz w:val="22"/>
          <w:szCs w:val="22"/>
        </w:rPr>
        <w:t xml:space="preserve"> oferta otrzyma </w:t>
      </w:r>
      <w:r w:rsidRPr="00221E09">
        <w:rPr>
          <w:b/>
          <w:bCs/>
          <w:sz w:val="22"/>
          <w:szCs w:val="22"/>
        </w:rPr>
        <w:t>10 pkt</w:t>
      </w:r>
      <w:r w:rsidRPr="00221E09">
        <w:rPr>
          <w:sz w:val="22"/>
          <w:szCs w:val="22"/>
        </w:rPr>
        <w:t xml:space="preserve"> w kryterium gwarancja. Wykonawca oferując minimalny okres gwarancji otrzyma w tym kryterium 0 pkt.</w:t>
      </w:r>
      <w:bookmarkEnd w:id="27"/>
    </w:p>
    <w:p w14:paraId="62AB2DDD" w14:textId="77777777" w:rsidR="00C31DAB" w:rsidRPr="00221E09" w:rsidRDefault="00C31DAB" w:rsidP="00C31DAB">
      <w:pPr>
        <w:jc w:val="both"/>
        <w:rPr>
          <w:sz w:val="8"/>
          <w:szCs w:val="8"/>
        </w:rPr>
      </w:pPr>
    </w:p>
    <w:p w14:paraId="5C0B661A" w14:textId="77777777" w:rsidR="00C31DAB" w:rsidRPr="00221E09" w:rsidRDefault="00C31DAB" w:rsidP="00C31DAB">
      <w:pPr>
        <w:ind w:left="284"/>
        <w:jc w:val="both"/>
        <w:rPr>
          <w:sz w:val="22"/>
          <w:szCs w:val="22"/>
        </w:rPr>
      </w:pPr>
      <w:r w:rsidRPr="00221E09">
        <w:rPr>
          <w:sz w:val="22"/>
          <w:szCs w:val="22"/>
        </w:rPr>
        <w:t>W sytuacji, gdy Wykonawca nie wskaże w ofercie terminu gwarancji, oferta taka zostanie uznana za ofertę z minimalnym okresem gwarancji – w tym przypadku Wykonawca otrzyma 0 (zero) punktów za kryterium gwarancji.</w:t>
      </w:r>
    </w:p>
    <w:p w14:paraId="3C58E616" w14:textId="77777777" w:rsidR="00C31DAB" w:rsidRPr="00221E09" w:rsidRDefault="00C31DAB" w:rsidP="00C31DAB">
      <w:pPr>
        <w:ind w:left="284"/>
        <w:jc w:val="both"/>
        <w:rPr>
          <w:sz w:val="8"/>
          <w:szCs w:val="8"/>
        </w:rPr>
      </w:pPr>
    </w:p>
    <w:p w14:paraId="397FB063" w14:textId="77777777" w:rsidR="00C31DAB" w:rsidRPr="00221E09" w:rsidRDefault="00C31DAB" w:rsidP="00C31DAB">
      <w:pPr>
        <w:ind w:left="284"/>
        <w:jc w:val="both"/>
        <w:rPr>
          <w:sz w:val="22"/>
          <w:szCs w:val="22"/>
        </w:rPr>
      </w:pPr>
      <w:r w:rsidRPr="00221E09">
        <w:rPr>
          <w:sz w:val="22"/>
          <w:szCs w:val="22"/>
        </w:rPr>
        <w:t>W sytuacji, gdy Wykonawca wskaże w ofercie termin gwarancji większy niż minimalny okres gwarancji ale krótszy niż 18 miesięcy, oferta taka otrzyma 0 (zero) punktów w ramach kryterium  gwarancji.</w:t>
      </w:r>
    </w:p>
    <w:p w14:paraId="729E89FF" w14:textId="77777777" w:rsidR="00C31DAB" w:rsidRPr="00221E09" w:rsidRDefault="00C31DAB" w:rsidP="00C31DAB">
      <w:pPr>
        <w:ind w:left="284"/>
        <w:jc w:val="both"/>
        <w:rPr>
          <w:sz w:val="22"/>
          <w:szCs w:val="22"/>
        </w:rPr>
      </w:pPr>
      <w:r w:rsidRPr="00221E09">
        <w:rPr>
          <w:sz w:val="22"/>
          <w:szCs w:val="22"/>
        </w:rPr>
        <w:t>W sytuacji, gdy Wykonawca wskaże w ofercie termin gwarancji większy niż 18 miesięcy ale krótszy niż 24 miesiące, oferta taka otrzyma 5 (pięć) punktów w ramach kryterium  gwarancji.</w:t>
      </w:r>
    </w:p>
    <w:p w14:paraId="4720F924" w14:textId="77777777" w:rsidR="00C31DAB" w:rsidRDefault="00C31DAB" w:rsidP="00C31DAB">
      <w:pPr>
        <w:ind w:left="284"/>
        <w:jc w:val="both"/>
        <w:rPr>
          <w:sz w:val="22"/>
          <w:szCs w:val="22"/>
        </w:rPr>
      </w:pPr>
    </w:p>
    <w:p w14:paraId="477523F3" w14:textId="77777777" w:rsidR="009B507E" w:rsidRPr="00221E09" w:rsidRDefault="009B507E" w:rsidP="00C31DAB">
      <w:pPr>
        <w:ind w:left="284"/>
        <w:jc w:val="both"/>
        <w:rPr>
          <w:sz w:val="22"/>
          <w:szCs w:val="22"/>
        </w:rPr>
      </w:pPr>
    </w:p>
    <w:p w14:paraId="7545A7D2" w14:textId="5E9BE95C" w:rsidR="00CE21CB" w:rsidRPr="00221E09" w:rsidRDefault="00CE21CB" w:rsidP="00CE21CB">
      <w:pPr>
        <w:spacing w:after="120"/>
        <w:ind w:left="284"/>
        <w:jc w:val="both"/>
        <w:rPr>
          <w:sz w:val="22"/>
          <w:szCs w:val="22"/>
          <w:u w:val="single"/>
        </w:rPr>
      </w:pPr>
      <w:r w:rsidRPr="00221E09">
        <w:rPr>
          <w:b/>
          <w:bCs/>
          <w:sz w:val="22"/>
          <w:szCs w:val="22"/>
          <w:u w:val="single"/>
        </w:rPr>
        <w:t>Kryterium terminu realizacji</w:t>
      </w:r>
      <w:r w:rsidRPr="00221E09">
        <w:rPr>
          <w:sz w:val="22"/>
          <w:szCs w:val="22"/>
          <w:u w:val="single"/>
        </w:rPr>
        <w:t xml:space="preserve">  zostanie obliczone w następujący sposób:</w:t>
      </w:r>
    </w:p>
    <w:p w14:paraId="0C442C30" w14:textId="67392C11" w:rsidR="00CE21CB" w:rsidRPr="00221E09" w:rsidRDefault="00CE21CB" w:rsidP="00CE21CB">
      <w:pPr>
        <w:ind w:left="284"/>
        <w:jc w:val="both"/>
        <w:rPr>
          <w:sz w:val="22"/>
          <w:szCs w:val="22"/>
        </w:rPr>
      </w:pPr>
      <w:r w:rsidRPr="00221E09">
        <w:rPr>
          <w:bCs/>
          <w:sz w:val="22"/>
          <w:szCs w:val="22"/>
        </w:rPr>
        <w:t>Maksymalny</w:t>
      </w:r>
      <w:r w:rsidRPr="00221E09">
        <w:rPr>
          <w:sz w:val="22"/>
          <w:szCs w:val="22"/>
        </w:rPr>
        <w:t xml:space="preserve"> termin realizacji wynosi </w:t>
      </w:r>
      <w:r w:rsidR="006128B5">
        <w:rPr>
          <w:b/>
          <w:bCs/>
          <w:sz w:val="22"/>
          <w:szCs w:val="22"/>
        </w:rPr>
        <w:t>90</w:t>
      </w:r>
      <w:r w:rsidRPr="00221E09">
        <w:rPr>
          <w:b/>
          <w:bCs/>
          <w:sz w:val="22"/>
          <w:szCs w:val="22"/>
        </w:rPr>
        <w:t xml:space="preserve"> dni</w:t>
      </w:r>
      <w:r w:rsidRPr="00221E09">
        <w:rPr>
          <w:sz w:val="22"/>
          <w:szCs w:val="22"/>
        </w:rPr>
        <w:t xml:space="preserve"> kalendarzowych. Wykonawca oferując maksymalny termin realizacji otrzyma w ramach przedmiotowego kryterium </w:t>
      </w:r>
      <w:r w:rsidRPr="00221E09">
        <w:rPr>
          <w:b/>
          <w:bCs/>
          <w:sz w:val="22"/>
          <w:szCs w:val="22"/>
        </w:rPr>
        <w:t>0 (zero) pkt</w:t>
      </w:r>
      <w:r w:rsidRPr="00221E09">
        <w:rPr>
          <w:sz w:val="22"/>
          <w:szCs w:val="22"/>
        </w:rPr>
        <w:t>.</w:t>
      </w:r>
    </w:p>
    <w:p w14:paraId="2E5FDB85" w14:textId="6AF0BBC1" w:rsidR="00CE21CB" w:rsidRPr="003F2A22" w:rsidRDefault="00CE21CB" w:rsidP="00CE21CB">
      <w:pPr>
        <w:ind w:left="284"/>
        <w:jc w:val="both"/>
        <w:rPr>
          <w:sz w:val="22"/>
          <w:szCs w:val="22"/>
        </w:rPr>
      </w:pPr>
      <w:r w:rsidRPr="00221E09">
        <w:rPr>
          <w:sz w:val="22"/>
          <w:szCs w:val="22"/>
        </w:rPr>
        <w:t xml:space="preserve">Wykonawca oferując termin realizacji </w:t>
      </w:r>
      <w:r w:rsidRPr="00221E09">
        <w:rPr>
          <w:b/>
          <w:bCs/>
          <w:sz w:val="22"/>
          <w:szCs w:val="22"/>
        </w:rPr>
        <w:t xml:space="preserve">do  </w:t>
      </w:r>
      <w:r w:rsidR="00CA1B29">
        <w:rPr>
          <w:b/>
          <w:bCs/>
          <w:sz w:val="22"/>
          <w:szCs w:val="22"/>
        </w:rPr>
        <w:t>6</w:t>
      </w:r>
      <w:r w:rsidR="006128B5">
        <w:rPr>
          <w:b/>
          <w:bCs/>
          <w:sz w:val="22"/>
          <w:szCs w:val="22"/>
        </w:rPr>
        <w:t>0</w:t>
      </w:r>
      <w:r w:rsidRPr="00221E09">
        <w:rPr>
          <w:b/>
          <w:bCs/>
          <w:sz w:val="22"/>
          <w:szCs w:val="22"/>
        </w:rPr>
        <w:t xml:space="preserve"> dni</w:t>
      </w:r>
      <w:r w:rsidRPr="00221E09">
        <w:rPr>
          <w:sz w:val="22"/>
          <w:szCs w:val="22"/>
        </w:rPr>
        <w:t xml:space="preserve"> kalendarzowych otrzyma w tym kryterium                       </w:t>
      </w:r>
      <w:r w:rsidRPr="00221E09">
        <w:rPr>
          <w:b/>
          <w:bCs/>
          <w:sz w:val="22"/>
          <w:szCs w:val="22"/>
        </w:rPr>
        <w:t>10 pkt</w:t>
      </w:r>
      <w:r w:rsidRPr="00221E09">
        <w:rPr>
          <w:sz w:val="22"/>
          <w:szCs w:val="22"/>
        </w:rPr>
        <w:t>.</w:t>
      </w:r>
    </w:p>
    <w:p w14:paraId="52BEF15E" w14:textId="77777777" w:rsidR="00CE21CB" w:rsidRPr="004123D2" w:rsidRDefault="00CE21CB" w:rsidP="004123D2">
      <w:pPr>
        <w:ind w:left="284"/>
        <w:jc w:val="both"/>
        <w:rPr>
          <w:sz w:val="22"/>
          <w:szCs w:val="22"/>
        </w:rPr>
      </w:pPr>
    </w:p>
    <w:p w14:paraId="0DF30DC6" w14:textId="77777777" w:rsidR="004123D2" w:rsidRPr="004123D2" w:rsidRDefault="004123D2" w:rsidP="004123D2">
      <w:pPr>
        <w:ind w:left="284"/>
        <w:jc w:val="both"/>
        <w:rPr>
          <w:sz w:val="12"/>
          <w:szCs w:val="12"/>
        </w:rPr>
      </w:pPr>
    </w:p>
    <w:p w14:paraId="40641077" w14:textId="77777777" w:rsidR="004123D2" w:rsidRPr="004123D2" w:rsidRDefault="004123D2" w:rsidP="004123D2">
      <w:pPr>
        <w:ind w:left="284"/>
        <w:jc w:val="both"/>
        <w:rPr>
          <w:sz w:val="22"/>
          <w:szCs w:val="22"/>
        </w:rPr>
      </w:pPr>
      <w:r w:rsidRPr="004123D2">
        <w:rPr>
          <w:sz w:val="22"/>
          <w:szCs w:val="22"/>
        </w:rPr>
        <w:lastRenderedPageBreak/>
        <w:t>W sytuacji, gdy Wykonawca, którego oferta została oceniona jako najkorzystniejsza, nie przedłoży na wezwanie Zamawiającego stosownych dokumentów, na skutek czego jego oferta zostanie odrzucona, zamawiający dokona ponownej oceny ofert wraz z przeliczeniem punktacji w ramach kryteriów oceny ofert i wezwie kolejnego Wykonawcę, którego oferta została oceniona jako najkorzystniejsza do złożenia stosownych dokumentów.</w:t>
      </w:r>
    </w:p>
    <w:p w14:paraId="59D86D29" w14:textId="77777777" w:rsidR="004123D2" w:rsidRPr="004123D2" w:rsidRDefault="004123D2" w:rsidP="004123D2">
      <w:pPr>
        <w:ind w:left="284"/>
        <w:jc w:val="both"/>
        <w:rPr>
          <w:rFonts w:asciiTheme="majorHAnsi" w:hAnsiTheme="majorHAnsi"/>
          <w:b/>
          <w:sz w:val="12"/>
          <w:szCs w:val="12"/>
        </w:rPr>
      </w:pPr>
    </w:p>
    <w:p w14:paraId="5EE0A61E" w14:textId="77777777" w:rsidR="004123D2" w:rsidRPr="004123D2" w:rsidRDefault="004123D2" w:rsidP="004123D2">
      <w:pPr>
        <w:spacing w:after="120"/>
        <w:ind w:left="284"/>
        <w:jc w:val="both"/>
        <w:rPr>
          <w:sz w:val="22"/>
          <w:szCs w:val="22"/>
        </w:rPr>
      </w:pPr>
      <w:r w:rsidRPr="004123D2">
        <w:rPr>
          <w:b/>
          <w:sz w:val="22"/>
          <w:szCs w:val="22"/>
        </w:rPr>
        <w:t xml:space="preserve">Łączna liczba punktów za ofertę = suma liczby punktów za poszczególne kryteria oceny ofert </w:t>
      </w:r>
    </w:p>
    <w:p w14:paraId="6B51C023" w14:textId="77777777" w:rsidR="004123D2" w:rsidRPr="004123D2" w:rsidRDefault="004123D2" w:rsidP="004123D2">
      <w:pPr>
        <w:suppressAutoHyphens/>
        <w:ind w:right="-108"/>
        <w:jc w:val="both"/>
        <w:rPr>
          <w:rFonts w:eastAsiaTheme="majorEastAsia"/>
          <w:i/>
          <w:sz w:val="12"/>
          <w:szCs w:val="12"/>
          <w:lang w:eastAsia="en-US"/>
        </w:rPr>
      </w:pPr>
    </w:p>
    <w:p w14:paraId="3A44E67E" w14:textId="77777777" w:rsidR="004123D2" w:rsidRPr="004123D2" w:rsidRDefault="004123D2" w:rsidP="00DD4EDD">
      <w:pPr>
        <w:numPr>
          <w:ilvl w:val="0"/>
          <w:numId w:val="70"/>
        </w:numPr>
        <w:suppressAutoHyphens/>
        <w:spacing w:after="80"/>
        <w:ind w:left="284" w:right="57" w:hanging="284"/>
        <w:jc w:val="both"/>
        <w:rPr>
          <w:sz w:val="22"/>
          <w:szCs w:val="22"/>
        </w:rPr>
      </w:pPr>
      <w:r w:rsidRPr="004123D2">
        <w:rPr>
          <w:sz w:val="22"/>
          <w:szCs w:val="22"/>
        </w:rPr>
        <w:t>Ocenie będą podlegać wyłącznie oferty nie podlegające odrzuceniu.</w:t>
      </w:r>
    </w:p>
    <w:p w14:paraId="004B3948" w14:textId="77777777" w:rsidR="004123D2" w:rsidRPr="004123D2" w:rsidRDefault="004123D2" w:rsidP="00DD4EDD">
      <w:pPr>
        <w:numPr>
          <w:ilvl w:val="0"/>
          <w:numId w:val="70"/>
        </w:numPr>
        <w:suppressAutoHyphens/>
        <w:spacing w:after="80"/>
        <w:ind w:left="284" w:right="57" w:hanging="284"/>
        <w:jc w:val="both"/>
        <w:rPr>
          <w:sz w:val="22"/>
          <w:szCs w:val="22"/>
        </w:rPr>
      </w:pPr>
      <w:r w:rsidRPr="004123D2">
        <w:rPr>
          <w:sz w:val="22"/>
          <w:szCs w:val="22"/>
        </w:rPr>
        <w:t>W toku badania i oceny ofert Zamawiający może żądać od Wykonawców wyjaśnień dotyczących treści złożonych przez nich ofert lub innych składanych dokumentów lub oświadczeń. Wykonawcy są zobowiązani  do przedstawienia wyjaśnień w terminie wskazanym przez Zamawiającego.</w:t>
      </w:r>
    </w:p>
    <w:p w14:paraId="60E139E6" w14:textId="77777777" w:rsidR="004123D2" w:rsidRPr="004123D2" w:rsidRDefault="004123D2" w:rsidP="00DD4EDD">
      <w:pPr>
        <w:numPr>
          <w:ilvl w:val="0"/>
          <w:numId w:val="70"/>
        </w:numPr>
        <w:suppressAutoHyphens/>
        <w:spacing w:after="80"/>
        <w:ind w:left="284" w:right="57" w:hanging="284"/>
        <w:jc w:val="both"/>
        <w:rPr>
          <w:sz w:val="22"/>
          <w:szCs w:val="22"/>
        </w:rPr>
      </w:pPr>
      <w:r w:rsidRPr="004123D2">
        <w:rPr>
          <w:sz w:val="22"/>
          <w:szCs w:val="22"/>
        </w:rPr>
        <w:t>Zamawiający wybiera najkorzystniejszą ofertę na podstawie kryteriów oceny ofert określonych w dokumentach zamówienia.</w:t>
      </w:r>
    </w:p>
    <w:p w14:paraId="3B7715FB" w14:textId="77777777" w:rsidR="004123D2" w:rsidRPr="004123D2" w:rsidRDefault="004123D2" w:rsidP="00DD4EDD">
      <w:pPr>
        <w:numPr>
          <w:ilvl w:val="0"/>
          <w:numId w:val="70"/>
        </w:numPr>
        <w:suppressAutoHyphens/>
        <w:spacing w:after="80"/>
        <w:ind w:left="284" w:right="57" w:hanging="284"/>
        <w:jc w:val="both"/>
        <w:rPr>
          <w:sz w:val="22"/>
          <w:szCs w:val="22"/>
        </w:rPr>
      </w:pPr>
      <w:r w:rsidRPr="004123D2">
        <w:rPr>
          <w:sz w:val="22"/>
          <w:szCs w:val="22"/>
        </w:rPr>
        <w:t>Jeżeli nie można wybrać najkorzystniejszej oferty z uwagi na to, że dwie lub więcej ofert przedstawia taki sam bilans ceny i innych kryteriów oceny ofert, zamawiający wybiera spośród tych ofert ofertę, która otrzymała najwyższą ocenę w kryterium o najwyższej wadze.</w:t>
      </w:r>
    </w:p>
    <w:p w14:paraId="629315D9" w14:textId="77777777" w:rsidR="004123D2" w:rsidRPr="004123D2" w:rsidRDefault="004123D2" w:rsidP="00DD4EDD">
      <w:pPr>
        <w:numPr>
          <w:ilvl w:val="0"/>
          <w:numId w:val="70"/>
        </w:numPr>
        <w:suppressAutoHyphens/>
        <w:spacing w:after="80"/>
        <w:ind w:left="284" w:right="57" w:hanging="284"/>
        <w:jc w:val="both"/>
        <w:rPr>
          <w:sz w:val="22"/>
          <w:szCs w:val="22"/>
        </w:rPr>
      </w:pPr>
      <w:r w:rsidRPr="004123D2">
        <w:rPr>
          <w:sz w:val="22"/>
          <w:szCs w:val="22"/>
        </w:rPr>
        <w:t>Jeżeli oferty otrzymały taką samą ocenę w kryterium o najwyższej wadze, zamawiający wybiera ofertę z najniższą ceną.</w:t>
      </w:r>
    </w:p>
    <w:p w14:paraId="3FBA139A" w14:textId="77777777" w:rsidR="004123D2" w:rsidRPr="004123D2" w:rsidRDefault="004123D2" w:rsidP="00DD4EDD">
      <w:pPr>
        <w:numPr>
          <w:ilvl w:val="0"/>
          <w:numId w:val="70"/>
        </w:numPr>
        <w:suppressAutoHyphens/>
        <w:spacing w:after="80"/>
        <w:ind w:left="284" w:right="57" w:hanging="284"/>
        <w:jc w:val="both"/>
        <w:rPr>
          <w:sz w:val="22"/>
          <w:szCs w:val="22"/>
        </w:rPr>
      </w:pPr>
      <w:r w:rsidRPr="004123D2">
        <w:rPr>
          <w:sz w:val="22"/>
          <w:szCs w:val="22"/>
        </w:rPr>
        <w:t>Jeżeli nie można dokonać wyboru oferty w sposób, o którym mowa w pkt. 6, zamawiający wzywa wykonawców, którzy złożyli te oferty, do złożenia w terminie określonym przez zamawiającego ofert dodatkowych zawierających nową cenę lub koszt.</w:t>
      </w:r>
    </w:p>
    <w:p w14:paraId="608ED8C1" w14:textId="77777777" w:rsidR="004123D2" w:rsidRPr="004123D2" w:rsidRDefault="004123D2" w:rsidP="00DD4EDD">
      <w:pPr>
        <w:numPr>
          <w:ilvl w:val="0"/>
          <w:numId w:val="70"/>
        </w:numPr>
        <w:suppressAutoHyphens/>
        <w:spacing w:after="80"/>
        <w:ind w:left="284" w:right="57" w:hanging="284"/>
        <w:jc w:val="both"/>
        <w:rPr>
          <w:sz w:val="22"/>
          <w:szCs w:val="22"/>
        </w:rPr>
      </w:pPr>
      <w:r w:rsidRPr="004123D2">
        <w:rPr>
          <w:sz w:val="22"/>
          <w:szCs w:val="22"/>
        </w:rPr>
        <w:t>Wykonawcy, składając oferty dodatkowe, nie mogą oferować cen lub kosztów wyższych niż zaoferowane w uprzednio złożonych przez nich ofertach.</w:t>
      </w:r>
    </w:p>
    <w:p w14:paraId="631E4DD6" w14:textId="77777777" w:rsidR="004123D2" w:rsidRPr="004123D2" w:rsidRDefault="004123D2" w:rsidP="00DD4EDD">
      <w:pPr>
        <w:numPr>
          <w:ilvl w:val="0"/>
          <w:numId w:val="70"/>
        </w:numPr>
        <w:suppressAutoHyphens/>
        <w:spacing w:after="80"/>
        <w:ind w:left="284" w:right="57" w:hanging="284"/>
        <w:jc w:val="both"/>
        <w:rPr>
          <w:sz w:val="22"/>
          <w:szCs w:val="22"/>
        </w:rPr>
      </w:pPr>
      <w:r w:rsidRPr="004123D2">
        <w:rPr>
          <w:sz w:val="22"/>
          <w:szCs w:val="22"/>
        </w:rPr>
        <w:t>Zamawiający wybiera najkorzystniejszą ofertę̨ w terminie związania ofertą określonym w SWZ.</w:t>
      </w:r>
    </w:p>
    <w:p w14:paraId="1C9CEFE6" w14:textId="77777777" w:rsidR="004123D2" w:rsidRDefault="004123D2" w:rsidP="00DD4EDD">
      <w:pPr>
        <w:numPr>
          <w:ilvl w:val="0"/>
          <w:numId w:val="70"/>
        </w:numPr>
        <w:suppressAutoHyphens/>
        <w:spacing w:after="80"/>
        <w:ind w:left="284" w:right="57" w:hanging="426"/>
        <w:jc w:val="both"/>
        <w:rPr>
          <w:sz w:val="22"/>
          <w:szCs w:val="22"/>
        </w:rPr>
      </w:pPr>
      <w:r w:rsidRPr="004123D2">
        <w:rPr>
          <w:sz w:val="22"/>
          <w:szCs w:val="22"/>
        </w:rPr>
        <w:t>Jeżeli termin związania ofertą upłynie przed wyborem najkorzystniejszej oferty, Zamawiający wezwie Wykonawcę̨, którego oferta otrzymała najwyższą̨ ocenę̨, do wyrażenia, w wyznaczonym przez Zamawiającego terminie, pisemnej zgody na wybór jego oferty.</w:t>
      </w:r>
    </w:p>
    <w:p w14:paraId="67977655" w14:textId="4BAC0646" w:rsidR="00086AB6" w:rsidRPr="004123D2" w:rsidRDefault="004123D2" w:rsidP="00DD4EDD">
      <w:pPr>
        <w:numPr>
          <w:ilvl w:val="0"/>
          <w:numId w:val="70"/>
        </w:numPr>
        <w:suppressAutoHyphens/>
        <w:spacing w:after="80"/>
        <w:ind w:left="284" w:right="57" w:hanging="426"/>
        <w:jc w:val="both"/>
        <w:rPr>
          <w:sz w:val="22"/>
          <w:szCs w:val="22"/>
        </w:rPr>
      </w:pPr>
      <w:r w:rsidRPr="004123D2">
        <w:rPr>
          <w:sz w:val="22"/>
          <w:szCs w:val="22"/>
        </w:rPr>
        <w:t>W przypadku braku zgody, o której mowa w pkt. 10), oferta podlega odrzuceniu, a Zamawiający zwraca się̨ o wyrażenie takiej zgody do kolejnego Wykonawcy, którego oferta została najwyżej oceniona, chyba że zachodzą̨ przesłanki do unieważnienia postępowania</w:t>
      </w:r>
    </w:p>
    <w:p w14:paraId="445B3E84" w14:textId="77777777" w:rsidR="00086AB6" w:rsidRPr="0083529C" w:rsidRDefault="00086AB6" w:rsidP="00B454F6">
      <w:pPr>
        <w:ind w:right="-108"/>
        <w:jc w:val="both"/>
        <w:rPr>
          <w:rFonts w:eastAsiaTheme="majorEastAsia"/>
          <w:i/>
          <w:sz w:val="20"/>
          <w:szCs w:val="20"/>
          <w:lang w:eastAsia="en-US"/>
        </w:rPr>
      </w:pPr>
    </w:p>
    <w:p w14:paraId="7B7A14D5" w14:textId="77777777" w:rsidR="009615B1" w:rsidRPr="000A69E2" w:rsidRDefault="00F03965" w:rsidP="00DD4EDD">
      <w:pPr>
        <w:numPr>
          <w:ilvl w:val="0"/>
          <w:numId w:val="61"/>
        </w:numPr>
        <w:shd w:val="clear" w:color="auto" w:fill="FDE9D9" w:themeFill="accent6" w:themeFillTint="33"/>
        <w:spacing w:after="200" w:line="252" w:lineRule="auto"/>
        <w:contextualSpacing/>
        <w:jc w:val="both"/>
        <w:rPr>
          <w:b/>
          <w:sz w:val="22"/>
          <w:szCs w:val="22"/>
          <w:lang w:eastAsia="en-US"/>
        </w:rPr>
      </w:pPr>
      <w:r w:rsidRPr="000A69E2">
        <w:rPr>
          <w:b/>
          <w:sz w:val="22"/>
          <w:szCs w:val="22"/>
          <w:lang w:eastAsia="en-US"/>
        </w:rPr>
        <w:t>P</w:t>
      </w:r>
      <w:r w:rsidR="009615B1" w:rsidRPr="000A69E2">
        <w:rPr>
          <w:b/>
          <w:sz w:val="22"/>
          <w:szCs w:val="22"/>
          <w:lang w:eastAsia="en-US"/>
        </w:rPr>
        <w:t>rojektowane postanowienia umowy w sprawie zamówienia publicznego, które zostaną wprowadzone do umowy w sprawie zamówienia publicznego</w:t>
      </w:r>
    </w:p>
    <w:p w14:paraId="157E3787" w14:textId="57F2238C" w:rsidR="00660A68" w:rsidRPr="006464C5" w:rsidRDefault="009C7BF7" w:rsidP="00660A68">
      <w:pPr>
        <w:ind w:right="-108"/>
        <w:jc w:val="both"/>
        <w:rPr>
          <w:sz w:val="22"/>
          <w:szCs w:val="22"/>
        </w:rPr>
      </w:pPr>
      <w:r w:rsidRPr="00150329">
        <w:rPr>
          <w:sz w:val="14"/>
          <w:szCs w:val="14"/>
        </w:rPr>
        <w:br/>
      </w:r>
      <w:bookmarkStart w:id="28" w:name="_Hlk62132603"/>
      <w:r w:rsidR="00545239" w:rsidRPr="006464C5">
        <w:rPr>
          <w:sz w:val="22"/>
          <w:szCs w:val="22"/>
        </w:rPr>
        <w:t xml:space="preserve">Projektowane postanowienia umowy </w:t>
      </w:r>
      <w:bookmarkEnd w:id="28"/>
      <w:r w:rsidR="00086AB6" w:rsidRPr="006464C5">
        <w:rPr>
          <w:sz w:val="22"/>
          <w:szCs w:val="22"/>
        </w:rPr>
        <w:t xml:space="preserve">zostały zawarte we wzorze umowy </w:t>
      </w:r>
      <w:r w:rsidR="00545239" w:rsidRPr="006464C5">
        <w:rPr>
          <w:sz w:val="22"/>
          <w:szCs w:val="22"/>
        </w:rPr>
        <w:t>stanowi</w:t>
      </w:r>
      <w:r w:rsidR="00086AB6" w:rsidRPr="006464C5">
        <w:rPr>
          <w:sz w:val="22"/>
          <w:szCs w:val="22"/>
        </w:rPr>
        <w:t>ącym</w:t>
      </w:r>
      <w:r w:rsidR="00545239" w:rsidRPr="006464C5">
        <w:rPr>
          <w:sz w:val="22"/>
          <w:szCs w:val="22"/>
        </w:rPr>
        <w:t xml:space="preserve"> załącznik</w:t>
      </w:r>
      <w:r w:rsidR="00660A68" w:rsidRPr="006464C5">
        <w:rPr>
          <w:sz w:val="22"/>
          <w:szCs w:val="22"/>
        </w:rPr>
        <w:t xml:space="preserve"> nr </w:t>
      </w:r>
      <w:r w:rsidR="00EC71F3" w:rsidRPr="006464C5">
        <w:rPr>
          <w:sz w:val="22"/>
          <w:szCs w:val="22"/>
        </w:rPr>
        <w:t>3</w:t>
      </w:r>
      <w:r w:rsidR="00545239" w:rsidRPr="006464C5">
        <w:rPr>
          <w:sz w:val="22"/>
          <w:szCs w:val="22"/>
        </w:rPr>
        <w:t xml:space="preserve"> do S</w:t>
      </w:r>
      <w:r w:rsidR="00660A68" w:rsidRPr="006464C5">
        <w:rPr>
          <w:sz w:val="22"/>
          <w:szCs w:val="22"/>
        </w:rPr>
        <w:t xml:space="preserve">WZ. </w:t>
      </w:r>
    </w:p>
    <w:p w14:paraId="715EA224" w14:textId="5C6AFD7C" w:rsidR="00660A68" w:rsidRDefault="00067B80" w:rsidP="00660A68">
      <w:pPr>
        <w:ind w:right="-108"/>
        <w:jc w:val="both"/>
        <w:rPr>
          <w:b/>
          <w:sz w:val="22"/>
          <w:szCs w:val="22"/>
        </w:rPr>
      </w:pPr>
      <w:r w:rsidRPr="000A69E2">
        <w:rPr>
          <w:b/>
          <w:sz w:val="22"/>
          <w:szCs w:val="22"/>
        </w:rPr>
        <w:t>Złożenie oferty jest j</w:t>
      </w:r>
      <w:r w:rsidR="000521B3" w:rsidRPr="000A69E2">
        <w:rPr>
          <w:b/>
          <w:sz w:val="22"/>
          <w:szCs w:val="22"/>
        </w:rPr>
        <w:t>ednoznaczne z akceptacją przez w</w:t>
      </w:r>
      <w:r w:rsidRPr="000A69E2">
        <w:rPr>
          <w:b/>
          <w:sz w:val="22"/>
          <w:szCs w:val="22"/>
        </w:rPr>
        <w:t xml:space="preserve">ykonawcę </w:t>
      </w:r>
      <w:r w:rsidR="00F03965" w:rsidRPr="000A69E2">
        <w:rPr>
          <w:b/>
          <w:sz w:val="22"/>
          <w:szCs w:val="22"/>
        </w:rPr>
        <w:t>projektowanych postanowień umowy.</w:t>
      </w:r>
    </w:p>
    <w:p w14:paraId="6641309D" w14:textId="77777777" w:rsidR="00EA2B9A" w:rsidRDefault="00EA2B9A" w:rsidP="00660A68">
      <w:pPr>
        <w:ind w:right="-108"/>
        <w:jc w:val="both"/>
        <w:rPr>
          <w:b/>
          <w:sz w:val="16"/>
          <w:szCs w:val="16"/>
        </w:rPr>
      </w:pPr>
    </w:p>
    <w:p w14:paraId="097DD535" w14:textId="77777777" w:rsidR="009B507E" w:rsidRPr="00EA2B9A" w:rsidRDefault="009B507E" w:rsidP="00660A68">
      <w:pPr>
        <w:ind w:right="-108"/>
        <w:jc w:val="both"/>
        <w:rPr>
          <w:b/>
          <w:sz w:val="16"/>
          <w:szCs w:val="16"/>
        </w:rPr>
      </w:pPr>
    </w:p>
    <w:p w14:paraId="567F30E5" w14:textId="77777777" w:rsidR="00660A68" w:rsidRPr="00E60517" w:rsidRDefault="00660A68" w:rsidP="00DD4EDD">
      <w:pPr>
        <w:numPr>
          <w:ilvl w:val="0"/>
          <w:numId w:val="61"/>
        </w:numPr>
        <w:shd w:val="clear" w:color="auto" w:fill="FDE9D9" w:themeFill="accent6" w:themeFillTint="33"/>
        <w:spacing w:after="200" w:line="252" w:lineRule="auto"/>
        <w:contextualSpacing/>
        <w:jc w:val="both"/>
        <w:rPr>
          <w:b/>
          <w:sz w:val="22"/>
          <w:szCs w:val="22"/>
          <w:lang w:eastAsia="en-US"/>
        </w:rPr>
      </w:pPr>
      <w:r w:rsidRPr="00E60517">
        <w:rPr>
          <w:b/>
          <w:sz w:val="22"/>
          <w:szCs w:val="22"/>
          <w:lang w:eastAsia="en-US"/>
        </w:rPr>
        <w:t>Zabezpieczenie na</w:t>
      </w:r>
      <w:r w:rsidR="007D7898" w:rsidRPr="00E60517">
        <w:rPr>
          <w:b/>
          <w:sz w:val="22"/>
          <w:szCs w:val="22"/>
          <w:lang w:eastAsia="en-US"/>
        </w:rPr>
        <w:t xml:space="preserve">leżytego wykonania umowy </w:t>
      </w:r>
    </w:p>
    <w:p w14:paraId="688397BB" w14:textId="77777777" w:rsidR="004F5DFF" w:rsidRPr="00A36F7F" w:rsidRDefault="004F5DFF" w:rsidP="004F5DFF">
      <w:pPr>
        <w:ind w:left="360" w:right="-108"/>
        <w:jc w:val="both"/>
        <w:rPr>
          <w:iCs/>
          <w:color w:val="FF0000"/>
          <w:sz w:val="12"/>
          <w:szCs w:val="12"/>
        </w:rPr>
      </w:pPr>
    </w:p>
    <w:p w14:paraId="2894D47F" w14:textId="0820D7F3" w:rsidR="00E60517" w:rsidRPr="00DA0B3B" w:rsidRDefault="00E60517" w:rsidP="00EA2B9A">
      <w:pPr>
        <w:spacing w:after="60"/>
        <w:ind w:right="-108"/>
        <w:jc w:val="both"/>
        <w:rPr>
          <w:iCs/>
          <w:sz w:val="22"/>
          <w:szCs w:val="22"/>
        </w:rPr>
      </w:pPr>
      <w:r w:rsidRPr="00DA0B3B">
        <w:rPr>
          <w:iCs/>
          <w:sz w:val="22"/>
          <w:szCs w:val="22"/>
        </w:rPr>
        <w:t>Z</w:t>
      </w:r>
      <w:r>
        <w:rPr>
          <w:iCs/>
          <w:sz w:val="22"/>
          <w:szCs w:val="22"/>
        </w:rPr>
        <w:t>a</w:t>
      </w:r>
      <w:r w:rsidRPr="00DA0B3B">
        <w:rPr>
          <w:iCs/>
          <w:sz w:val="22"/>
          <w:szCs w:val="22"/>
        </w:rPr>
        <w:t xml:space="preserve">mawiający </w:t>
      </w:r>
      <w:r w:rsidRPr="00C1601E">
        <w:rPr>
          <w:b/>
          <w:bCs/>
          <w:iCs/>
          <w:sz w:val="22"/>
          <w:szCs w:val="22"/>
        </w:rPr>
        <w:t>nie przewiduje</w:t>
      </w:r>
      <w:r w:rsidRPr="00DA0B3B">
        <w:rPr>
          <w:iCs/>
          <w:sz w:val="22"/>
          <w:szCs w:val="22"/>
        </w:rPr>
        <w:t xml:space="preserve"> zabezpieczenia należytego wykonania umowy.</w:t>
      </w:r>
    </w:p>
    <w:p w14:paraId="3C097800" w14:textId="77777777" w:rsidR="00F61EB9" w:rsidRPr="00150329" w:rsidRDefault="00F61EB9" w:rsidP="00F61EB9">
      <w:pPr>
        <w:ind w:left="360" w:right="-108"/>
        <w:jc w:val="both"/>
        <w:rPr>
          <w:sz w:val="16"/>
          <w:szCs w:val="16"/>
        </w:rPr>
      </w:pPr>
    </w:p>
    <w:p w14:paraId="524D5B6F" w14:textId="77777777" w:rsidR="009615B1" w:rsidRPr="000A69E2" w:rsidRDefault="002C37E6" w:rsidP="00DD4EDD">
      <w:pPr>
        <w:numPr>
          <w:ilvl w:val="0"/>
          <w:numId w:val="61"/>
        </w:numPr>
        <w:shd w:val="clear" w:color="auto" w:fill="FDE9D9" w:themeFill="accent6" w:themeFillTint="33"/>
        <w:spacing w:after="200" w:line="252" w:lineRule="auto"/>
        <w:contextualSpacing/>
        <w:jc w:val="both"/>
        <w:rPr>
          <w:b/>
          <w:sz w:val="22"/>
          <w:szCs w:val="22"/>
          <w:lang w:eastAsia="en-US"/>
        </w:rPr>
      </w:pPr>
      <w:r w:rsidRPr="001F71E7">
        <w:rPr>
          <w:b/>
          <w:sz w:val="22"/>
          <w:szCs w:val="22"/>
          <w:shd w:val="clear" w:color="auto" w:fill="FDE9D9" w:themeFill="accent6" w:themeFillTint="33"/>
          <w:lang w:eastAsia="en-US"/>
        </w:rPr>
        <w:t>I</w:t>
      </w:r>
      <w:r w:rsidR="009615B1" w:rsidRPr="001F71E7">
        <w:rPr>
          <w:b/>
          <w:sz w:val="22"/>
          <w:szCs w:val="22"/>
          <w:shd w:val="clear" w:color="auto" w:fill="FDE9D9" w:themeFill="accent6" w:themeFillTint="33"/>
          <w:lang w:eastAsia="en-US"/>
        </w:rPr>
        <w:t>nformacje o formalnościach, jakie muszą zostać dopełnione po wyborze oferty w celu zawarcia umowy w sprawie</w:t>
      </w:r>
      <w:r w:rsidR="009615B1" w:rsidRPr="000A69E2">
        <w:rPr>
          <w:b/>
          <w:sz w:val="22"/>
          <w:szCs w:val="22"/>
          <w:lang w:eastAsia="en-US"/>
        </w:rPr>
        <w:t xml:space="preserve"> zamówienia publicznego</w:t>
      </w:r>
    </w:p>
    <w:p w14:paraId="7CB99D71" w14:textId="77777777" w:rsidR="00B04980" w:rsidRPr="00B04980" w:rsidRDefault="00B04980" w:rsidP="00B04980">
      <w:pPr>
        <w:ind w:left="360" w:right="-108"/>
        <w:jc w:val="both"/>
        <w:rPr>
          <w:sz w:val="12"/>
          <w:szCs w:val="12"/>
        </w:rPr>
      </w:pPr>
    </w:p>
    <w:p w14:paraId="77D9FC5F" w14:textId="07E191E1" w:rsidR="00086AB6" w:rsidRPr="00A354A1" w:rsidRDefault="00A354A1" w:rsidP="00270DC3">
      <w:pPr>
        <w:numPr>
          <w:ilvl w:val="0"/>
          <w:numId w:val="12"/>
        </w:numPr>
        <w:tabs>
          <w:tab w:val="left" w:pos="426"/>
        </w:tabs>
        <w:kinsoku w:val="0"/>
        <w:overflowPunct w:val="0"/>
        <w:autoSpaceDE w:val="0"/>
        <w:autoSpaceDN w:val="0"/>
        <w:adjustRightInd w:val="0"/>
        <w:spacing w:after="60"/>
        <w:ind w:right="110"/>
        <w:jc w:val="both"/>
        <w:rPr>
          <w:sz w:val="22"/>
          <w:szCs w:val="22"/>
        </w:rPr>
      </w:pPr>
      <w:r w:rsidRPr="00A354A1">
        <w:rPr>
          <w:sz w:val="22"/>
          <w:szCs w:val="22"/>
        </w:rPr>
        <w:t>Zamawiający zawiera umowę w sprawie zamówienia publicznego, z uwzględnieniem art. 577, w terminie nie krótszym niż 10 dni od dnia przesłania zawiadomienia o wyborze najkorzystniejszej oferty, jeżeli zawiadomienie to zostało przesłane przy użyciu środków komunikacji elektronicznej, albo 15 dni – jeżeli zostało przesłane w inny sposób</w:t>
      </w:r>
      <w:r w:rsidR="00086AB6" w:rsidRPr="00A354A1">
        <w:rPr>
          <w:sz w:val="22"/>
          <w:szCs w:val="22"/>
        </w:rPr>
        <w:t>.</w:t>
      </w:r>
    </w:p>
    <w:p w14:paraId="0AE5F4B7" w14:textId="19997CBA" w:rsidR="00086AB6" w:rsidRPr="00655FA2" w:rsidRDefault="000D778E" w:rsidP="00270DC3">
      <w:pPr>
        <w:numPr>
          <w:ilvl w:val="0"/>
          <w:numId w:val="12"/>
        </w:numPr>
        <w:tabs>
          <w:tab w:val="left" w:pos="426"/>
        </w:tabs>
        <w:kinsoku w:val="0"/>
        <w:overflowPunct w:val="0"/>
        <w:autoSpaceDE w:val="0"/>
        <w:autoSpaceDN w:val="0"/>
        <w:adjustRightInd w:val="0"/>
        <w:spacing w:after="60"/>
        <w:ind w:right="110"/>
        <w:jc w:val="both"/>
        <w:rPr>
          <w:sz w:val="22"/>
          <w:szCs w:val="22"/>
        </w:rPr>
      </w:pPr>
      <w:r w:rsidRPr="00655FA2">
        <w:rPr>
          <w:sz w:val="22"/>
          <w:szCs w:val="22"/>
        </w:rPr>
        <w:lastRenderedPageBreak/>
        <w:t>Zamawiający</w:t>
      </w:r>
      <w:r w:rsidR="00086AB6" w:rsidRPr="00655FA2">
        <w:rPr>
          <w:sz w:val="22"/>
          <w:szCs w:val="22"/>
        </w:rPr>
        <w:t xml:space="preserve"> </w:t>
      </w:r>
      <w:r w:rsidRPr="00655FA2">
        <w:rPr>
          <w:sz w:val="22"/>
          <w:szCs w:val="22"/>
        </w:rPr>
        <w:t>może</w:t>
      </w:r>
      <w:r w:rsidR="00086AB6" w:rsidRPr="00655FA2">
        <w:rPr>
          <w:sz w:val="22"/>
          <w:szCs w:val="22"/>
        </w:rPr>
        <w:t xml:space="preserve"> </w:t>
      </w:r>
      <w:r w:rsidRPr="00655FA2">
        <w:rPr>
          <w:sz w:val="22"/>
          <w:szCs w:val="22"/>
        </w:rPr>
        <w:t>zawrzeć</w:t>
      </w:r>
      <w:r w:rsidR="00086AB6" w:rsidRPr="00655FA2">
        <w:rPr>
          <w:sz w:val="22"/>
          <w:szCs w:val="22"/>
        </w:rPr>
        <w:t xml:space="preserve">́ </w:t>
      </w:r>
      <w:r w:rsidRPr="00655FA2">
        <w:rPr>
          <w:sz w:val="22"/>
          <w:szCs w:val="22"/>
        </w:rPr>
        <w:t>umowę</w:t>
      </w:r>
      <w:r w:rsidR="00086AB6" w:rsidRPr="00655FA2">
        <w:rPr>
          <w:sz w:val="22"/>
          <w:szCs w:val="22"/>
        </w:rPr>
        <w:t xml:space="preserve">̨ w sprawie </w:t>
      </w:r>
      <w:r w:rsidRPr="00655FA2">
        <w:rPr>
          <w:sz w:val="22"/>
          <w:szCs w:val="22"/>
        </w:rPr>
        <w:t>zamówienia</w:t>
      </w:r>
      <w:r w:rsidR="00086AB6" w:rsidRPr="00655FA2">
        <w:rPr>
          <w:sz w:val="22"/>
          <w:szCs w:val="22"/>
        </w:rPr>
        <w:t xml:space="preserve"> publicznego przed upływem terminu, o </w:t>
      </w:r>
      <w:r w:rsidRPr="00655FA2">
        <w:rPr>
          <w:sz w:val="22"/>
          <w:szCs w:val="22"/>
        </w:rPr>
        <w:t>którym</w:t>
      </w:r>
      <w:r w:rsidR="00086AB6" w:rsidRPr="00655FA2">
        <w:rPr>
          <w:sz w:val="22"/>
          <w:szCs w:val="22"/>
        </w:rPr>
        <w:t xml:space="preserve"> mowa w ust. 1, </w:t>
      </w:r>
      <w:r w:rsidRPr="00655FA2">
        <w:rPr>
          <w:sz w:val="22"/>
          <w:szCs w:val="22"/>
        </w:rPr>
        <w:t>jeżeli</w:t>
      </w:r>
      <w:r w:rsidR="00086AB6" w:rsidRPr="00655FA2">
        <w:rPr>
          <w:sz w:val="22"/>
          <w:szCs w:val="22"/>
        </w:rPr>
        <w:t xml:space="preserve"> w </w:t>
      </w:r>
      <w:r w:rsidRPr="00655FA2">
        <w:rPr>
          <w:sz w:val="22"/>
          <w:szCs w:val="22"/>
        </w:rPr>
        <w:t>postępowaniu</w:t>
      </w:r>
      <w:r w:rsidR="00086AB6" w:rsidRPr="00655FA2">
        <w:rPr>
          <w:sz w:val="22"/>
          <w:szCs w:val="22"/>
        </w:rPr>
        <w:t xml:space="preserve"> o udzielenie </w:t>
      </w:r>
      <w:r w:rsidRPr="00655FA2">
        <w:rPr>
          <w:sz w:val="22"/>
          <w:szCs w:val="22"/>
        </w:rPr>
        <w:t>zamówienia</w:t>
      </w:r>
      <w:r w:rsidR="00086AB6" w:rsidRPr="00655FA2">
        <w:rPr>
          <w:sz w:val="22"/>
          <w:szCs w:val="22"/>
        </w:rPr>
        <w:t xml:space="preserve"> </w:t>
      </w:r>
      <w:r w:rsidRPr="00655FA2">
        <w:rPr>
          <w:sz w:val="22"/>
          <w:szCs w:val="22"/>
        </w:rPr>
        <w:t>złożono</w:t>
      </w:r>
      <w:r w:rsidR="00086AB6" w:rsidRPr="00655FA2">
        <w:rPr>
          <w:sz w:val="22"/>
          <w:szCs w:val="22"/>
        </w:rPr>
        <w:t xml:space="preserve"> tylko jedną</w:t>
      </w:r>
      <w:r w:rsidR="00086AB6" w:rsidRPr="00655FA2">
        <w:rPr>
          <w:spacing w:val="-21"/>
          <w:sz w:val="22"/>
          <w:szCs w:val="22"/>
        </w:rPr>
        <w:t xml:space="preserve"> </w:t>
      </w:r>
      <w:r w:rsidRPr="00655FA2">
        <w:rPr>
          <w:sz w:val="22"/>
          <w:szCs w:val="22"/>
        </w:rPr>
        <w:t>ofertę</w:t>
      </w:r>
      <w:r w:rsidR="00655FA2">
        <w:rPr>
          <w:sz w:val="22"/>
          <w:szCs w:val="22"/>
        </w:rPr>
        <w:t>.</w:t>
      </w:r>
    </w:p>
    <w:p w14:paraId="32E9CBAD" w14:textId="77777777" w:rsidR="00DB1A25" w:rsidRPr="00655FA2" w:rsidRDefault="00DB1A25" w:rsidP="00270DC3">
      <w:pPr>
        <w:numPr>
          <w:ilvl w:val="0"/>
          <w:numId w:val="12"/>
        </w:numPr>
        <w:spacing w:after="60"/>
        <w:ind w:left="357" w:right="-108" w:hanging="357"/>
        <w:jc w:val="both"/>
        <w:rPr>
          <w:sz w:val="22"/>
          <w:szCs w:val="22"/>
        </w:rPr>
      </w:pPr>
      <w:r w:rsidRPr="00655FA2">
        <w:rPr>
          <w:sz w:val="22"/>
          <w:szCs w:val="22"/>
        </w:rPr>
        <w:t>Zamawiający poinformuje wykonawcę, któremu zostanie udzielone zamówienie</w:t>
      </w:r>
      <w:r w:rsidR="00263B56" w:rsidRPr="00655FA2">
        <w:rPr>
          <w:sz w:val="22"/>
          <w:szCs w:val="22"/>
        </w:rPr>
        <w:t>,</w:t>
      </w:r>
      <w:r w:rsidRPr="00655FA2">
        <w:rPr>
          <w:sz w:val="22"/>
          <w:szCs w:val="22"/>
        </w:rPr>
        <w:t xml:space="preserve"> o miejscu i terminie zawarcia umowy.</w:t>
      </w:r>
      <w:bookmarkStart w:id="29" w:name="_Toc42045493"/>
    </w:p>
    <w:p w14:paraId="41E42020" w14:textId="7DD8C411" w:rsidR="00086AB6" w:rsidRPr="006464C5" w:rsidRDefault="00086AB6" w:rsidP="00270DC3">
      <w:pPr>
        <w:numPr>
          <w:ilvl w:val="0"/>
          <w:numId w:val="12"/>
        </w:numPr>
        <w:tabs>
          <w:tab w:val="left" w:pos="426"/>
        </w:tabs>
        <w:kinsoku w:val="0"/>
        <w:overflowPunct w:val="0"/>
        <w:autoSpaceDE w:val="0"/>
        <w:autoSpaceDN w:val="0"/>
        <w:adjustRightInd w:val="0"/>
        <w:spacing w:after="60"/>
        <w:jc w:val="both"/>
        <w:rPr>
          <w:sz w:val="22"/>
          <w:szCs w:val="22"/>
        </w:rPr>
      </w:pPr>
      <w:r w:rsidRPr="006464C5">
        <w:rPr>
          <w:sz w:val="22"/>
          <w:szCs w:val="22"/>
        </w:rPr>
        <w:t xml:space="preserve">Wykonawca, o którym mowa w pkt. </w:t>
      </w:r>
      <w:r w:rsidR="000D778E" w:rsidRPr="006464C5">
        <w:rPr>
          <w:sz w:val="22"/>
          <w:szCs w:val="22"/>
        </w:rPr>
        <w:t>3</w:t>
      </w:r>
      <w:r w:rsidRPr="006464C5">
        <w:rPr>
          <w:sz w:val="22"/>
          <w:szCs w:val="22"/>
        </w:rPr>
        <w:t>), ma obowiązek zawrzeć umowę w sprawie zamówienia</w:t>
      </w:r>
      <w:r w:rsidR="00655FA2" w:rsidRPr="006464C5">
        <w:rPr>
          <w:sz w:val="22"/>
          <w:szCs w:val="22"/>
        </w:rPr>
        <w:t xml:space="preserve"> </w:t>
      </w:r>
      <w:r w:rsidRPr="006464C5">
        <w:rPr>
          <w:sz w:val="22"/>
          <w:szCs w:val="22"/>
        </w:rPr>
        <w:t xml:space="preserve">na warunkach określonych w projektowanych postanowieniach umowy, które stanowią </w:t>
      </w:r>
      <w:r w:rsidR="00EA2B9A">
        <w:rPr>
          <w:sz w:val="22"/>
          <w:szCs w:val="22"/>
        </w:rPr>
        <w:t>z</w:t>
      </w:r>
      <w:r w:rsidRPr="006464C5">
        <w:rPr>
          <w:sz w:val="22"/>
          <w:szCs w:val="22"/>
        </w:rPr>
        <w:t xml:space="preserve">ałącznik </w:t>
      </w:r>
      <w:r w:rsidR="00EA2B9A">
        <w:rPr>
          <w:sz w:val="22"/>
          <w:szCs w:val="22"/>
        </w:rPr>
        <w:t>n</w:t>
      </w:r>
      <w:r w:rsidRPr="006464C5">
        <w:rPr>
          <w:sz w:val="22"/>
          <w:szCs w:val="22"/>
        </w:rPr>
        <w:t xml:space="preserve">r </w:t>
      </w:r>
      <w:r w:rsidR="00EC71F3" w:rsidRPr="006464C5">
        <w:rPr>
          <w:sz w:val="22"/>
          <w:szCs w:val="22"/>
        </w:rPr>
        <w:t>3</w:t>
      </w:r>
      <w:r w:rsidRPr="006464C5">
        <w:rPr>
          <w:sz w:val="22"/>
          <w:szCs w:val="22"/>
        </w:rPr>
        <w:t xml:space="preserve"> do SWZ. Umowa zostanie uzupełniona o zapisy wynikające ze</w:t>
      </w:r>
      <w:r w:rsidRPr="006464C5">
        <w:rPr>
          <w:spacing w:val="2"/>
          <w:sz w:val="22"/>
          <w:szCs w:val="22"/>
        </w:rPr>
        <w:t xml:space="preserve"> </w:t>
      </w:r>
      <w:r w:rsidRPr="006464C5">
        <w:rPr>
          <w:sz w:val="22"/>
          <w:szCs w:val="22"/>
        </w:rPr>
        <w:t>złożonej oferty.</w:t>
      </w:r>
    </w:p>
    <w:p w14:paraId="67B13A73" w14:textId="77777777" w:rsidR="00DB1A25" w:rsidRPr="000A69E2" w:rsidRDefault="00DB1A25" w:rsidP="00270DC3">
      <w:pPr>
        <w:numPr>
          <w:ilvl w:val="0"/>
          <w:numId w:val="12"/>
        </w:numPr>
        <w:ind w:right="-108"/>
        <w:jc w:val="both"/>
        <w:rPr>
          <w:sz w:val="22"/>
          <w:szCs w:val="22"/>
        </w:rPr>
      </w:pPr>
      <w:r w:rsidRPr="000A69E2">
        <w:rPr>
          <w:sz w:val="22"/>
          <w:szCs w:val="22"/>
        </w:rPr>
        <w:t>Wykonawca przed zawarciem umowy:</w:t>
      </w:r>
    </w:p>
    <w:p w14:paraId="151C2AEB" w14:textId="65900AA0" w:rsidR="00DB1A25" w:rsidRPr="005606D3" w:rsidRDefault="00DB1A25" w:rsidP="00270DC3">
      <w:pPr>
        <w:numPr>
          <w:ilvl w:val="1"/>
          <w:numId w:val="11"/>
        </w:numPr>
        <w:ind w:left="567" w:right="-108" w:hanging="141"/>
        <w:jc w:val="both"/>
        <w:rPr>
          <w:sz w:val="22"/>
          <w:szCs w:val="22"/>
        </w:rPr>
      </w:pPr>
      <w:r w:rsidRPr="005606D3">
        <w:rPr>
          <w:sz w:val="22"/>
          <w:szCs w:val="22"/>
        </w:rPr>
        <w:t>poda wszelkie informacje niezbędne do wypełn</w:t>
      </w:r>
      <w:r w:rsidR="00A23B70" w:rsidRPr="005606D3">
        <w:rPr>
          <w:sz w:val="22"/>
          <w:szCs w:val="22"/>
        </w:rPr>
        <w:t>ienia treści umowy na wezwanie z</w:t>
      </w:r>
      <w:r w:rsidRPr="005606D3">
        <w:rPr>
          <w:sz w:val="22"/>
          <w:szCs w:val="22"/>
        </w:rPr>
        <w:t>amawiającego</w:t>
      </w:r>
    </w:p>
    <w:p w14:paraId="4D08355E" w14:textId="77777777" w:rsidR="005606D3" w:rsidRPr="00332C35" w:rsidRDefault="005606D3" w:rsidP="005606D3">
      <w:pPr>
        <w:autoSpaceDE w:val="0"/>
        <w:autoSpaceDN w:val="0"/>
        <w:adjustRightInd w:val="0"/>
        <w:ind w:left="567" w:hanging="141"/>
        <w:jc w:val="both"/>
        <w:rPr>
          <w:sz w:val="22"/>
          <w:szCs w:val="22"/>
        </w:rPr>
      </w:pPr>
      <w:r w:rsidRPr="00332C35">
        <w:rPr>
          <w:sz w:val="22"/>
          <w:szCs w:val="22"/>
        </w:rPr>
        <w:t xml:space="preserve">- </w:t>
      </w:r>
      <w:r w:rsidRPr="00332C35">
        <w:rPr>
          <w:sz w:val="22"/>
          <w:szCs w:val="22"/>
        </w:rPr>
        <w:tab/>
        <w:t>może zostać wezwany przez zamawiającego do złożenia aktualnego oświadczenia o braku podstaw do wykluczenia z postępowania na podstawie:</w:t>
      </w:r>
    </w:p>
    <w:p w14:paraId="4EF44837" w14:textId="56EC6394" w:rsidR="005606D3" w:rsidRPr="003C738A" w:rsidRDefault="005606D3" w:rsidP="005606D3">
      <w:pPr>
        <w:tabs>
          <w:tab w:val="left" w:pos="1134"/>
        </w:tabs>
        <w:autoSpaceDE w:val="0"/>
        <w:autoSpaceDN w:val="0"/>
        <w:adjustRightInd w:val="0"/>
        <w:ind w:left="708" w:hanging="141"/>
        <w:jc w:val="both"/>
        <w:rPr>
          <w:sz w:val="22"/>
          <w:szCs w:val="22"/>
        </w:rPr>
      </w:pPr>
      <w:r w:rsidRPr="00332C35">
        <w:rPr>
          <w:sz w:val="22"/>
          <w:szCs w:val="22"/>
        </w:rPr>
        <w:t>–</w:t>
      </w:r>
      <w:r w:rsidRPr="00332C35">
        <w:rPr>
          <w:sz w:val="22"/>
          <w:szCs w:val="22"/>
        </w:rPr>
        <w:tab/>
        <w:t xml:space="preserve">art. 7 ust. 1 ustawy z dnia 13 kwietnia 2022 r. o szczególnych rozwiązaniach w zakresie przeciwdziałania wspieraniu agresji na Ukrainę oraz służących ochronie bezpieczeństwa </w:t>
      </w:r>
      <w:r w:rsidRPr="003C738A">
        <w:rPr>
          <w:sz w:val="22"/>
          <w:szCs w:val="22"/>
        </w:rPr>
        <w:t>narodowego (</w:t>
      </w:r>
      <w:proofErr w:type="spellStart"/>
      <w:r w:rsidR="003E0A46" w:rsidRPr="003C738A">
        <w:rPr>
          <w:sz w:val="22"/>
          <w:szCs w:val="22"/>
        </w:rPr>
        <w:t>t.j</w:t>
      </w:r>
      <w:proofErr w:type="spellEnd"/>
      <w:r w:rsidR="003E0A46" w:rsidRPr="003C738A">
        <w:rPr>
          <w:sz w:val="22"/>
          <w:szCs w:val="22"/>
        </w:rPr>
        <w:t xml:space="preserve">. Dz.U. 2023 poz. 1497 z </w:t>
      </w:r>
      <w:proofErr w:type="spellStart"/>
      <w:r w:rsidR="003E0A46" w:rsidRPr="003C738A">
        <w:rPr>
          <w:sz w:val="22"/>
          <w:szCs w:val="22"/>
        </w:rPr>
        <w:t>późn</w:t>
      </w:r>
      <w:proofErr w:type="spellEnd"/>
      <w:r w:rsidR="003E0A46" w:rsidRPr="003C738A">
        <w:rPr>
          <w:sz w:val="22"/>
          <w:szCs w:val="22"/>
        </w:rPr>
        <w:t>. zm.</w:t>
      </w:r>
      <w:r w:rsidRPr="003C738A">
        <w:rPr>
          <w:sz w:val="22"/>
          <w:szCs w:val="22"/>
        </w:rPr>
        <w:t>),</w:t>
      </w:r>
    </w:p>
    <w:p w14:paraId="61F491E9" w14:textId="6B26343D" w:rsidR="005606D3" w:rsidRPr="003C738A" w:rsidRDefault="005606D3" w:rsidP="005606D3">
      <w:pPr>
        <w:ind w:left="708" w:right="-108" w:hanging="141"/>
        <w:jc w:val="both"/>
        <w:rPr>
          <w:sz w:val="22"/>
          <w:szCs w:val="22"/>
        </w:rPr>
      </w:pPr>
      <w:r w:rsidRPr="003C738A">
        <w:rPr>
          <w:sz w:val="22"/>
          <w:szCs w:val="22"/>
        </w:rPr>
        <w:t>– art. 5k dodanym art. 1 pkt 23 rozporządzenia 2022/576 do rozporządzenia Rady (UE) nr 833/2014 z dnia 31 lipca 2014 r. dotyczącego środków ograniczających w związku z działaniami Rosji destabilizującymi sytuację na Ukrainie (Dz. Urz. UE nr L 229 z 31.7.2014).</w:t>
      </w:r>
    </w:p>
    <w:p w14:paraId="5F053AAE" w14:textId="5847EEBF" w:rsidR="00DB1A25" w:rsidRPr="000D778E" w:rsidRDefault="00263B56" w:rsidP="00270DC3">
      <w:pPr>
        <w:pStyle w:val="Akapitzlist"/>
        <w:numPr>
          <w:ilvl w:val="0"/>
          <w:numId w:val="12"/>
        </w:numPr>
        <w:spacing w:after="60"/>
        <w:ind w:left="357" w:right="-108" w:hanging="357"/>
        <w:jc w:val="both"/>
        <w:rPr>
          <w:sz w:val="22"/>
          <w:szCs w:val="22"/>
        </w:rPr>
      </w:pPr>
      <w:r w:rsidRPr="003C738A">
        <w:rPr>
          <w:sz w:val="22"/>
          <w:szCs w:val="22"/>
        </w:rPr>
        <w:t>J</w:t>
      </w:r>
      <w:r w:rsidR="00A23B70" w:rsidRPr="003C738A">
        <w:rPr>
          <w:sz w:val="22"/>
          <w:szCs w:val="22"/>
        </w:rPr>
        <w:t xml:space="preserve">eżeli zostanie wybrana oferta wykonawców wspólnie ubiegających się o udzielenie zamówienia, zamawiający </w:t>
      </w:r>
      <w:r w:rsidR="00EA2B9A" w:rsidRPr="003C738A">
        <w:rPr>
          <w:sz w:val="22"/>
          <w:szCs w:val="22"/>
        </w:rPr>
        <w:t>może żądać</w:t>
      </w:r>
      <w:r w:rsidR="00A23B70" w:rsidRPr="003C738A">
        <w:rPr>
          <w:sz w:val="22"/>
          <w:szCs w:val="22"/>
        </w:rPr>
        <w:t xml:space="preserve"> przed zawarciem umowy w sprawie zamówienia publicznego kopii umowy regulującej współpracę tych wykonawców</w:t>
      </w:r>
      <w:r w:rsidR="00DB1A25" w:rsidRPr="003C738A">
        <w:rPr>
          <w:sz w:val="22"/>
          <w:szCs w:val="22"/>
        </w:rPr>
        <w:t>, w której</w:t>
      </w:r>
      <w:r w:rsidR="00086AB6" w:rsidRPr="003C738A">
        <w:rPr>
          <w:sz w:val="22"/>
          <w:szCs w:val="22"/>
        </w:rPr>
        <w:t xml:space="preserve"> </w:t>
      </w:r>
      <w:r w:rsidR="00DB1A25" w:rsidRPr="003C738A">
        <w:rPr>
          <w:sz w:val="22"/>
          <w:szCs w:val="22"/>
        </w:rPr>
        <w:t>m.in. zostanie określony pełnomo</w:t>
      </w:r>
      <w:r w:rsidR="00A23B70" w:rsidRPr="003C738A">
        <w:rPr>
          <w:sz w:val="22"/>
          <w:szCs w:val="22"/>
        </w:rPr>
        <w:t>cnik uprawniony do kontaktów z z</w:t>
      </w:r>
      <w:r w:rsidR="00DB1A25" w:rsidRPr="003C738A">
        <w:rPr>
          <w:sz w:val="22"/>
          <w:szCs w:val="22"/>
        </w:rPr>
        <w:t xml:space="preserve">amawiającym oraz do wystawiania dokumentów związanych z płatnościami, przy czym termin, </w:t>
      </w:r>
      <w:r w:rsidR="00DB1A25" w:rsidRPr="00086AB6">
        <w:rPr>
          <w:sz w:val="22"/>
          <w:szCs w:val="22"/>
        </w:rPr>
        <w:t xml:space="preserve">na jaki została zawarta umowa, nie może być krótszy niż termin realizacji zamówienia.  </w:t>
      </w:r>
      <w:bookmarkEnd w:id="29"/>
    </w:p>
    <w:p w14:paraId="00C2940E" w14:textId="1A368672" w:rsidR="00D4155E" w:rsidRPr="00C35218" w:rsidRDefault="00DB1A25" w:rsidP="00270DC3">
      <w:pPr>
        <w:pStyle w:val="Akapitzlist"/>
        <w:numPr>
          <w:ilvl w:val="0"/>
          <w:numId w:val="12"/>
        </w:numPr>
        <w:spacing w:after="60"/>
        <w:ind w:left="357" w:right="-108" w:hanging="357"/>
        <w:jc w:val="both"/>
        <w:rPr>
          <w:sz w:val="22"/>
          <w:szCs w:val="22"/>
        </w:rPr>
      </w:pPr>
      <w:r w:rsidRPr="00C35218">
        <w:rPr>
          <w:sz w:val="22"/>
          <w:szCs w:val="22"/>
        </w:rPr>
        <w:t xml:space="preserve">Niedopełnienie powyższych formalności przez wybranego </w:t>
      </w:r>
      <w:r w:rsidR="002C37E6" w:rsidRPr="00C35218">
        <w:rPr>
          <w:sz w:val="22"/>
          <w:szCs w:val="22"/>
        </w:rPr>
        <w:t>w</w:t>
      </w:r>
      <w:r w:rsidRPr="00C35218">
        <w:rPr>
          <w:sz w:val="22"/>
          <w:szCs w:val="22"/>
        </w:rPr>
        <w:t>ykonawcę będzie potraktowane prze</w:t>
      </w:r>
      <w:r w:rsidR="006C3F4D" w:rsidRPr="00C35218">
        <w:rPr>
          <w:sz w:val="22"/>
          <w:szCs w:val="22"/>
        </w:rPr>
        <w:t>z z</w:t>
      </w:r>
      <w:r w:rsidRPr="00C35218">
        <w:rPr>
          <w:sz w:val="22"/>
          <w:szCs w:val="22"/>
        </w:rPr>
        <w:t xml:space="preserve">amawiającego jako niemożność zawarcia umowy w sprawie zamówienia publicznego </w:t>
      </w:r>
      <w:r w:rsidR="007D7898" w:rsidRPr="00C35218">
        <w:rPr>
          <w:sz w:val="22"/>
          <w:szCs w:val="22"/>
        </w:rPr>
        <w:t>z przyczyn leżących po stronie w</w:t>
      </w:r>
      <w:r w:rsidRPr="00C35218">
        <w:rPr>
          <w:sz w:val="22"/>
          <w:szCs w:val="22"/>
        </w:rPr>
        <w:t>ykonawcy.</w:t>
      </w:r>
    </w:p>
    <w:p w14:paraId="36A08C9B" w14:textId="2AB89B63" w:rsidR="004E28BF" w:rsidRPr="00EA2B9A" w:rsidRDefault="000D778E" w:rsidP="00270DC3">
      <w:pPr>
        <w:pStyle w:val="Akapitzlist"/>
        <w:numPr>
          <w:ilvl w:val="0"/>
          <w:numId w:val="12"/>
        </w:numPr>
        <w:ind w:right="-108"/>
        <w:jc w:val="both"/>
        <w:rPr>
          <w:b/>
          <w:sz w:val="22"/>
          <w:szCs w:val="22"/>
        </w:rPr>
      </w:pPr>
      <w:r w:rsidRPr="00655FA2">
        <w:rPr>
          <w:sz w:val="22"/>
          <w:szCs w:val="22"/>
        </w:rPr>
        <w:t>Jeżeli</w:t>
      </w:r>
      <w:r w:rsidR="00086AB6" w:rsidRPr="00655FA2">
        <w:rPr>
          <w:spacing w:val="-11"/>
          <w:sz w:val="22"/>
          <w:szCs w:val="22"/>
        </w:rPr>
        <w:t xml:space="preserve"> </w:t>
      </w:r>
      <w:r w:rsidR="00086AB6" w:rsidRPr="00655FA2">
        <w:rPr>
          <w:sz w:val="22"/>
          <w:szCs w:val="22"/>
        </w:rPr>
        <w:t>Wykonawca,</w:t>
      </w:r>
      <w:r w:rsidR="00086AB6" w:rsidRPr="00655FA2">
        <w:rPr>
          <w:spacing w:val="-12"/>
          <w:sz w:val="22"/>
          <w:szCs w:val="22"/>
        </w:rPr>
        <w:t xml:space="preserve"> </w:t>
      </w:r>
      <w:r w:rsidRPr="00655FA2">
        <w:rPr>
          <w:sz w:val="22"/>
          <w:szCs w:val="22"/>
        </w:rPr>
        <w:t>którego</w:t>
      </w:r>
      <w:r w:rsidR="00086AB6" w:rsidRPr="00655FA2">
        <w:rPr>
          <w:spacing w:val="-12"/>
          <w:sz w:val="22"/>
          <w:szCs w:val="22"/>
        </w:rPr>
        <w:t xml:space="preserve"> </w:t>
      </w:r>
      <w:r w:rsidR="00086AB6" w:rsidRPr="00655FA2">
        <w:rPr>
          <w:sz w:val="22"/>
          <w:szCs w:val="22"/>
        </w:rPr>
        <w:t>oferta</w:t>
      </w:r>
      <w:r w:rsidR="00086AB6" w:rsidRPr="00655FA2">
        <w:rPr>
          <w:spacing w:val="-14"/>
          <w:sz w:val="22"/>
          <w:szCs w:val="22"/>
        </w:rPr>
        <w:t xml:space="preserve"> </w:t>
      </w:r>
      <w:r w:rsidR="00086AB6" w:rsidRPr="00655FA2">
        <w:rPr>
          <w:sz w:val="22"/>
          <w:szCs w:val="22"/>
        </w:rPr>
        <w:t>została</w:t>
      </w:r>
      <w:r w:rsidR="00086AB6" w:rsidRPr="00655FA2">
        <w:rPr>
          <w:spacing w:val="-10"/>
          <w:sz w:val="22"/>
          <w:szCs w:val="22"/>
        </w:rPr>
        <w:t xml:space="preserve"> </w:t>
      </w:r>
      <w:r w:rsidR="00086AB6" w:rsidRPr="00655FA2">
        <w:rPr>
          <w:sz w:val="22"/>
          <w:szCs w:val="22"/>
        </w:rPr>
        <w:t>wybrana</w:t>
      </w:r>
      <w:r w:rsidR="00086AB6" w:rsidRPr="00655FA2">
        <w:rPr>
          <w:spacing w:val="-11"/>
          <w:sz w:val="22"/>
          <w:szCs w:val="22"/>
        </w:rPr>
        <w:t xml:space="preserve"> </w:t>
      </w:r>
      <w:r w:rsidR="00086AB6" w:rsidRPr="00655FA2">
        <w:rPr>
          <w:sz w:val="22"/>
          <w:szCs w:val="22"/>
        </w:rPr>
        <w:t>jako</w:t>
      </w:r>
      <w:r w:rsidR="00086AB6" w:rsidRPr="00655FA2">
        <w:rPr>
          <w:spacing w:val="-12"/>
          <w:sz w:val="22"/>
          <w:szCs w:val="22"/>
        </w:rPr>
        <w:t xml:space="preserve"> </w:t>
      </w:r>
      <w:r w:rsidR="00086AB6" w:rsidRPr="00655FA2">
        <w:rPr>
          <w:sz w:val="22"/>
          <w:szCs w:val="22"/>
        </w:rPr>
        <w:t>najkorzystniejsza,</w:t>
      </w:r>
      <w:r w:rsidR="00086AB6" w:rsidRPr="00655FA2">
        <w:rPr>
          <w:spacing w:val="-12"/>
          <w:sz w:val="22"/>
          <w:szCs w:val="22"/>
        </w:rPr>
        <w:t xml:space="preserve"> </w:t>
      </w:r>
      <w:r w:rsidR="00086AB6" w:rsidRPr="00655FA2">
        <w:rPr>
          <w:sz w:val="22"/>
          <w:szCs w:val="22"/>
        </w:rPr>
        <w:t xml:space="preserve">uchyla </w:t>
      </w:r>
      <w:r w:rsidRPr="00655FA2">
        <w:rPr>
          <w:sz w:val="22"/>
          <w:szCs w:val="22"/>
        </w:rPr>
        <w:t>się</w:t>
      </w:r>
      <w:r w:rsidR="00086AB6" w:rsidRPr="00655FA2">
        <w:rPr>
          <w:sz w:val="22"/>
          <w:szCs w:val="22"/>
        </w:rPr>
        <w:t>̨</w:t>
      </w:r>
      <w:r w:rsidR="00086AB6" w:rsidRPr="00655FA2">
        <w:rPr>
          <w:spacing w:val="34"/>
          <w:sz w:val="22"/>
          <w:szCs w:val="22"/>
        </w:rPr>
        <w:t xml:space="preserve"> </w:t>
      </w:r>
      <w:r w:rsidR="00086AB6" w:rsidRPr="00655FA2">
        <w:rPr>
          <w:sz w:val="22"/>
          <w:szCs w:val="22"/>
        </w:rPr>
        <w:t>od</w:t>
      </w:r>
      <w:r w:rsidR="00086AB6" w:rsidRPr="00655FA2">
        <w:rPr>
          <w:spacing w:val="26"/>
          <w:sz w:val="22"/>
          <w:szCs w:val="22"/>
        </w:rPr>
        <w:t xml:space="preserve"> </w:t>
      </w:r>
      <w:r w:rsidR="00086AB6" w:rsidRPr="00655FA2">
        <w:rPr>
          <w:sz w:val="22"/>
          <w:szCs w:val="22"/>
        </w:rPr>
        <w:t>zawarcia</w:t>
      </w:r>
      <w:r w:rsidR="00086AB6" w:rsidRPr="00655FA2">
        <w:rPr>
          <w:spacing w:val="28"/>
          <w:sz w:val="22"/>
          <w:szCs w:val="22"/>
        </w:rPr>
        <w:t xml:space="preserve"> </w:t>
      </w:r>
      <w:r w:rsidR="00086AB6" w:rsidRPr="00655FA2">
        <w:rPr>
          <w:sz w:val="22"/>
          <w:szCs w:val="22"/>
        </w:rPr>
        <w:t>umowy</w:t>
      </w:r>
      <w:r w:rsidR="00086AB6" w:rsidRPr="00655FA2">
        <w:rPr>
          <w:spacing w:val="28"/>
          <w:sz w:val="22"/>
          <w:szCs w:val="22"/>
        </w:rPr>
        <w:t xml:space="preserve"> </w:t>
      </w:r>
      <w:r w:rsidR="00086AB6" w:rsidRPr="00655FA2">
        <w:rPr>
          <w:sz w:val="22"/>
          <w:szCs w:val="22"/>
        </w:rPr>
        <w:t>w</w:t>
      </w:r>
      <w:r w:rsidR="00086AB6" w:rsidRPr="00655FA2">
        <w:rPr>
          <w:spacing w:val="27"/>
          <w:sz w:val="22"/>
          <w:szCs w:val="22"/>
        </w:rPr>
        <w:t xml:space="preserve"> </w:t>
      </w:r>
      <w:r w:rsidR="00086AB6" w:rsidRPr="00655FA2">
        <w:rPr>
          <w:sz w:val="22"/>
          <w:szCs w:val="22"/>
        </w:rPr>
        <w:t>sprawie</w:t>
      </w:r>
      <w:r w:rsidR="00086AB6" w:rsidRPr="00655FA2">
        <w:rPr>
          <w:spacing w:val="30"/>
          <w:sz w:val="22"/>
          <w:szCs w:val="22"/>
        </w:rPr>
        <w:t xml:space="preserve"> </w:t>
      </w:r>
      <w:r w:rsidRPr="00655FA2">
        <w:rPr>
          <w:sz w:val="22"/>
          <w:szCs w:val="22"/>
        </w:rPr>
        <w:t>zamówienia</w:t>
      </w:r>
      <w:r w:rsidR="00086AB6" w:rsidRPr="00655FA2">
        <w:rPr>
          <w:spacing w:val="27"/>
          <w:sz w:val="22"/>
          <w:szCs w:val="22"/>
        </w:rPr>
        <w:t xml:space="preserve"> </w:t>
      </w:r>
      <w:r w:rsidR="00086AB6" w:rsidRPr="00655FA2">
        <w:rPr>
          <w:sz w:val="22"/>
          <w:szCs w:val="22"/>
        </w:rPr>
        <w:t>publicznego</w:t>
      </w:r>
      <w:r w:rsidR="006464C5">
        <w:rPr>
          <w:sz w:val="22"/>
          <w:szCs w:val="22"/>
        </w:rPr>
        <w:t>,</w:t>
      </w:r>
      <w:r w:rsidR="00086AB6" w:rsidRPr="00655FA2">
        <w:rPr>
          <w:spacing w:val="28"/>
          <w:sz w:val="22"/>
          <w:szCs w:val="22"/>
        </w:rPr>
        <w:t xml:space="preserve"> </w:t>
      </w:r>
      <w:r w:rsidRPr="00655FA2">
        <w:rPr>
          <w:sz w:val="22"/>
          <w:szCs w:val="22"/>
        </w:rPr>
        <w:t>Zamawiający</w:t>
      </w:r>
      <w:r w:rsidR="00086AB6" w:rsidRPr="00655FA2">
        <w:rPr>
          <w:spacing w:val="27"/>
          <w:sz w:val="22"/>
          <w:szCs w:val="22"/>
        </w:rPr>
        <w:t xml:space="preserve"> </w:t>
      </w:r>
      <w:r w:rsidRPr="00655FA2">
        <w:rPr>
          <w:sz w:val="22"/>
          <w:szCs w:val="22"/>
        </w:rPr>
        <w:t>może</w:t>
      </w:r>
      <w:r w:rsidR="00086AB6" w:rsidRPr="00655FA2">
        <w:rPr>
          <w:sz w:val="22"/>
          <w:szCs w:val="22"/>
        </w:rPr>
        <w:t xml:space="preserve"> </w:t>
      </w:r>
      <w:r w:rsidRPr="00655FA2">
        <w:rPr>
          <w:sz w:val="22"/>
          <w:szCs w:val="22"/>
        </w:rPr>
        <w:t>dokonać</w:t>
      </w:r>
      <w:r w:rsidR="00086AB6" w:rsidRPr="00655FA2">
        <w:rPr>
          <w:sz w:val="22"/>
          <w:szCs w:val="22"/>
        </w:rPr>
        <w:t>́</w:t>
      </w:r>
      <w:r w:rsidR="00086AB6" w:rsidRPr="00655FA2">
        <w:rPr>
          <w:spacing w:val="12"/>
          <w:sz w:val="22"/>
          <w:szCs w:val="22"/>
        </w:rPr>
        <w:t xml:space="preserve"> </w:t>
      </w:r>
      <w:r w:rsidR="00086AB6" w:rsidRPr="00655FA2">
        <w:rPr>
          <w:sz w:val="22"/>
          <w:szCs w:val="22"/>
        </w:rPr>
        <w:t>ponownego</w:t>
      </w:r>
      <w:r w:rsidR="00086AB6" w:rsidRPr="00655FA2">
        <w:rPr>
          <w:spacing w:val="9"/>
          <w:sz w:val="22"/>
          <w:szCs w:val="22"/>
        </w:rPr>
        <w:t xml:space="preserve"> </w:t>
      </w:r>
      <w:r w:rsidR="00086AB6" w:rsidRPr="00655FA2">
        <w:rPr>
          <w:sz w:val="22"/>
          <w:szCs w:val="22"/>
        </w:rPr>
        <w:t>badania</w:t>
      </w:r>
      <w:r w:rsidR="00086AB6" w:rsidRPr="00655FA2">
        <w:rPr>
          <w:spacing w:val="6"/>
          <w:sz w:val="22"/>
          <w:szCs w:val="22"/>
        </w:rPr>
        <w:t xml:space="preserve"> </w:t>
      </w:r>
      <w:r w:rsidR="00086AB6" w:rsidRPr="00655FA2">
        <w:rPr>
          <w:sz w:val="22"/>
          <w:szCs w:val="22"/>
        </w:rPr>
        <w:t>i</w:t>
      </w:r>
      <w:r w:rsidR="00086AB6" w:rsidRPr="00655FA2">
        <w:rPr>
          <w:spacing w:val="8"/>
          <w:sz w:val="22"/>
          <w:szCs w:val="22"/>
        </w:rPr>
        <w:t xml:space="preserve"> </w:t>
      </w:r>
      <w:r w:rsidR="00086AB6" w:rsidRPr="00655FA2">
        <w:rPr>
          <w:sz w:val="22"/>
          <w:szCs w:val="22"/>
        </w:rPr>
        <w:t>oceny</w:t>
      </w:r>
      <w:r w:rsidR="00086AB6" w:rsidRPr="00655FA2">
        <w:rPr>
          <w:spacing w:val="6"/>
          <w:sz w:val="22"/>
          <w:szCs w:val="22"/>
        </w:rPr>
        <w:t xml:space="preserve"> </w:t>
      </w:r>
      <w:r w:rsidR="00086AB6" w:rsidRPr="00655FA2">
        <w:rPr>
          <w:sz w:val="22"/>
          <w:szCs w:val="22"/>
        </w:rPr>
        <w:t>ofert</w:t>
      </w:r>
      <w:r w:rsidR="00086AB6" w:rsidRPr="00655FA2">
        <w:rPr>
          <w:spacing w:val="8"/>
          <w:sz w:val="22"/>
          <w:szCs w:val="22"/>
        </w:rPr>
        <w:t xml:space="preserve"> </w:t>
      </w:r>
      <w:r w:rsidRPr="00655FA2">
        <w:rPr>
          <w:sz w:val="22"/>
          <w:szCs w:val="22"/>
        </w:rPr>
        <w:t>spośród</w:t>
      </w:r>
      <w:r w:rsidR="00086AB6" w:rsidRPr="00655FA2">
        <w:rPr>
          <w:spacing w:val="7"/>
          <w:sz w:val="22"/>
          <w:szCs w:val="22"/>
        </w:rPr>
        <w:t xml:space="preserve"> </w:t>
      </w:r>
      <w:r w:rsidR="00086AB6" w:rsidRPr="00655FA2">
        <w:rPr>
          <w:sz w:val="22"/>
          <w:szCs w:val="22"/>
        </w:rPr>
        <w:t>ofert</w:t>
      </w:r>
      <w:r w:rsidR="00086AB6" w:rsidRPr="00655FA2">
        <w:rPr>
          <w:spacing w:val="8"/>
          <w:sz w:val="22"/>
          <w:szCs w:val="22"/>
        </w:rPr>
        <w:t xml:space="preserve"> </w:t>
      </w:r>
      <w:r w:rsidR="00086AB6" w:rsidRPr="00655FA2">
        <w:rPr>
          <w:sz w:val="22"/>
          <w:szCs w:val="22"/>
        </w:rPr>
        <w:t>pozostałych</w:t>
      </w:r>
      <w:r w:rsidR="00086AB6" w:rsidRPr="00655FA2">
        <w:rPr>
          <w:spacing w:val="9"/>
          <w:sz w:val="22"/>
          <w:szCs w:val="22"/>
        </w:rPr>
        <w:t xml:space="preserve"> </w:t>
      </w:r>
      <w:r w:rsidR="00086AB6" w:rsidRPr="00655FA2">
        <w:rPr>
          <w:sz w:val="22"/>
          <w:szCs w:val="22"/>
        </w:rPr>
        <w:t>w</w:t>
      </w:r>
      <w:r w:rsidR="00086AB6" w:rsidRPr="00655FA2">
        <w:rPr>
          <w:spacing w:val="5"/>
          <w:sz w:val="22"/>
          <w:szCs w:val="22"/>
        </w:rPr>
        <w:t xml:space="preserve"> </w:t>
      </w:r>
      <w:r w:rsidRPr="00655FA2">
        <w:rPr>
          <w:sz w:val="22"/>
          <w:szCs w:val="22"/>
        </w:rPr>
        <w:t>postępowaniu</w:t>
      </w:r>
      <w:r w:rsidR="00086AB6" w:rsidRPr="00655FA2">
        <w:rPr>
          <w:sz w:val="22"/>
          <w:szCs w:val="22"/>
        </w:rPr>
        <w:t xml:space="preserve"> </w:t>
      </w:r>
      <w:r w:rsidRPr="00655FA2">
        <w:rPr>
          <w:sz w:val="22"/>
          <w:szCs w:val="22"/>
        </w:rPr>
        <w:t>Wykonawców</w:t>
      </w:r>
      <w:r w:rsidR="00086AB6" w:rsidRPr="00655FA2">
        <w:rPr>
          <w:sz w:val="22"/>
          <w:szCs w:val="22"/>
        </w:rPr>
        <w:t xml:space="preserve"> albo </w:t>
      </w:r>
      <w:r w:rsidRPr="00655FA2">
        <w:rPr>
          <w:sz w:val="22"/>
          <w:szCs w:val="22"/>
        </w:rPr>
        <w:t>unieważnić</w:t>
      </w:r>
      <w:r w:rsidR="00086AB6" w:rsidRPr="00655FA2">
        <w:rPr>
          <w:sz w:val="22"/>
          <w:szCs w:val="22"/>
        </w:rPr>
        <w:t xml:space="preserve">́ </w:t>
      </w:r>
      <w:r w:rsidRPr="00655FA2">
        <w:rPr>
          <w:sz w:val="22"/>
          <w:szCs w:val="22"/>
        </w:rPr>
        <w:t>postępowanie</w:t>
      </w:r>
      <w:r w:rsidR="00086AB6" w:rsidRPr="00655FA2">
        <w:rPr>
          <w:sz w:val="22"/>
          <w:szCs w:val="22"/>
        </w:rPr>
        <w:t>.</w:t>
      </w:r>
    </w:p>
    <w:p w14:paraId="722D2EEC" w14:textId="77777777" w:rsidR="00EA2B9A" w:rsidRDefault="00EA2B9A" w:rsidP="00EA2B9A">
      <w:pPr>
        <w:pStyle w:val="Akapitzlist"/>
        <w:ind w:left="360" w:right="-108"/>
        <w:jc w:val="both"/>
        <w:rPr>
          <w:sz w:val="22"/>
          <w:szCs w:val="22"/>
        </w:rPr>
      </w:pPr>
    </w:p>
    <w:p w14:paraId="7BEB90C3" w14:textId="77777777" w:rsidR="00EA2B9A" w:rsidRPr="00273985" w:rsidRDefault="00EA2B9A" w:rsidP="00EA2B9A">
      <w:pPr>
        <w:pStyle w:val="Akapitzlist"/>
        <w:ind w:left="360" w:right="-108"/>
        <w:jc w:val="both"/>
        <w:rPr>
          <w:b/>
          <w:sz w:val="22"/>
          <w:szCs w:val="22"/>
        </w:rPr>
      </w:pPr>
    </w:p>
    <w:p w14:paraId="4B62F788" w14:textId="77777777" w:rsidR="00DC6BA1" w:rsidRDefault="00DC6BA1" w:rsidP="00DC6BA1">
      <w:pPr>
        <w:shd w:val="clear" w:color="auto" w:fill="FFFFFF"/>
        <w:spacing w:after="120" w:line="276" w:lineRule="auto"/>
        <w:ind w:firstLine="284"/>
        <w:jc w:val="right"/>
        <w:rPr>
          <w:sz w:val="21"/>
          <w:szCs w:val="21"/>
        </w:rPr>
      </w:pPr>
      <w:r>
        <w:rPr>
          <w:sz w:val="21"/>
          <w:szCs w:val="21"/>
        </w:rPr>
        <w:t>ZATWIERDZAM</w:t>
      </w:r>
    </w:p>
    <w:p w14:paraId="1B2A0F17" w14:textId="37919490" w:rsidR="00D67C9D" w:rsidRDefault="00D67C9D" w:rsidP="004E28BF">
      <w:pPr>
        <w:shd w:val="clear" w:color="auto" w:fill="FFFFFF"/>
        <w:spacing w:after="120" w:line="276" w:lineRule="auto"/>
        <w:rPr>
          <w:sz w:val="21"/>
          <w:szCs w:val="21"/>
        </w:rPr>
      </w:pPr>
    </w:p>
    <w:p w14:paraId="663F33DB" w14:textId="77777777" w:rsidR="002F6C3B" w:rsidRDefault="002F6C3B" w:rsidP="00D11E14">
      <w:pPr>
        <w:shd w:val="clear" w:color="auto" w:fill="FFFFFF"/>
        <w:spacing w:after="240"/>
        <w:rPr>
          <w:sz w:val="21"/>
          <w:szCs w:val="21"/>
        </w:rPr>
      </w:pPr>
    </w:p>
    <w:p w14:paraId="5043ABA1" w14:textId="77777777" w:rsidR="005606D3" w:rsidRDefault="005606D3" w:rsidP="00D67C9D">
      <w:pPr>
        <w:shd w:val="clear" w:color="auto" w:fill="FFFFFF"/>
        <w:spacing w:after="240"/>
        <w:ind w:firstLine="284"/>
        <w:jc w:val="right"/>
        <w:rPr>
          <w:sz w:val="21"/>
          <w:szCs w:val="21"/>
        </w:rPr>
        <w:sectPr w:rsidR="005606D3" w:rsidSect="002561FD">
          <w:headerReference w:type="default" r:id="rId19"/>
          <w:footerReference w:type="default" r:id="rId20"/>
          <w:pgSz w:w="11906" w:h="16838"/>
          <w:pgMar w:top="1417" w:right="1417" w:bottom="1135" w:left="1417" w:header="708" w:footer="545" w:gutter="0"/>
          <w:cols w:space="708"/>
          <w:docGrid w:linePitch="360"/>
        </w:sectPr>
      </w:pPr>
    </w:p>
    <w:p w14:paraId="08684FC4" w14:textId="487FB493" w:rsidR="00D67C9D" w:rsidRPr="00D67C9D" w:rsidRDefault="00D67C9D" w:rsidP="00D67C9D">
      <w:pPr>
        <w:shd w:val="clear" w:color="auto" w:fill="FFFFFF"/>
        <w:spacing w:after="240"/>
        <w:ind w:firstLine="284"/>
        <w:jc w:val="right"/>
        <w:rPr>
          <w:sz w:val="21"/>
          <w:szCs w:val="21"/>
        </w:rPr>
      </w:pPr>
      <w:r w:rsidRPr="00D67C9D">
        <w:rPr>
          <w:sz w:val="21"/>
          <w:szCs w:val="21"/>
        </w:rPr>
        <w:lastRenderedPageBreak/>
        <w:t xml:space="preserve">Załącznik nr 1 do SWZ </w:t>
      </w:r>
    </w:p>
    <w:p w14:paraId="24C8BCC4" w14:textId="77777777" w:rsidR="00D67C9D" w:rsidRPr="00D67C9D" w:rsidRDefault="00D67C9D" w:rsidP="00D67C9D">
      <w:pPr>
        <w:shd w:val="clear" w:color="auto" w:fill="F2F2F2" w:themeFill="background1" w:themeFillShade="F2"/>
        <w:rPr>
          <w:sz w:val="22"/>
          <w:szCs w:val="22"/>
        </w:rPr>
      </w:pPr>
      <w:r w:rsidRPr="00D67C9D">
        <w:rPr>
          <w:sz w:val="22"/>
          <w:szCs w:val="22"/>
        </w:rPr>
        <w:t>Nazwa i adres siedziby Wykonawcy: ........................................................................................................</w:t>
      </w:r>
    </w:p>
    <w:p w14:paraId="43FE6546" w14:textId="77777777" w:rsidR="00D67C9D" w:rsidRPr="00D67C9D" w:rsidRDefault="00D67C9D" w:rsidP="00D67C9D">
      <w:pPr>
        <w:shd w:val="clear" w:color="auto" w:fill="F2F2F2" w:themeFill="background1" w:themeFillShade="F2"/>
        <w:spacing w:line="276" w:lineRule="auto"/>
        <w:rPr>
          <w:sz w:val="22"/>
          <w:szCs w:val="22"/>
        </w:rPr>
      </w:pPr>
      <w:r w:rsidRPr="00D67C9D">
        <w:rPr>
          <w:sz w:val="22"/>
          <w:szCs w:val="22"/>
        </w:rPr>
        <w:t>....................................................................................................................................................................</w:t>
      </w:r>
    </w:p>
    <w:p w14:paraId="117FFF81" w14:textId="77777777" w:rsidR="00D67C9D" w:rsidRPr="00D67C9D" w:rsidRDefault="00D67C9D" w:rsidP="00D67C9D">
      <w:pPr>
        <w:shd w:val="clear" w:color="auto" w:fill="F2F2F2" w:themeFill="background1" w:themeFillShade="F2"/>
        <w:spacing w:line="276" w:lineRule="auto"/>
        <w:rPr>
          <w:sz w:val="22"/>
          <w:szCs w:val="22"/>
          <w:lang w:val="de-DE"/>
        </w:rPr>
      </w:pPr>
      <w:proofErr w:type="spellStart"/>
      <w:r w:rsidRPr="00D67C9D">
        <w:rPr>
          <w:sz w:val="22"/>
          <w:szCs w:val="22"/>
          <w:lang w:val="de-DE"/>
        </w:rPr>
        <w:t>Nr</w:t>
      </w:r>
      <w:proofErr w:type="spellEnd"/>
      <w:r w:rsidRPr="00D67C9D">
        <w:rPr>
          <w:sz w:val="22"/>
          <w:szCs w:val="22"/>
          <w:lang w:val="de-DE"/>
        </w:rPr>
        <w:t xml:space="preserve"> NIP</w:t>
      </w:r>
      <w:r w:rsidRPr="00D67C9D">
        <w:rPr>
          <w:sz w:val="22"/>
          <w:szCs w:val="22"/>
          <w:lang w:val="de-DE"/>
        </w:rPr>
        <w:tab/>
      </w:r>
      <w:r w:rsidRPr="00D67C9D">
        <w:rPr>
          <w:sz w:val="22"/>
          <w:szCs w:val="22"/>
          <w:lang w:val="de-DE"/>
        </w:rPr>
        <w:tab/>
        <w:t>...................................................</w:t>
      </w:r>
    </w:p>
    <w:p w14:paraId="7679BFDE" w14:textId="77777777" w:rsidR="00D67C9D" w:rsidRPr="00D67C9D" w:rsidRDefault="00D67C9D" w:rsidP="00D67C9D">
      <w:pPr>
        <w:shd w:val="clear" w:color="auto" w:fill="F2F2F2" w:themeFill="background1" w:themeFillShade="F2"/>
        <w:spacing w:line="276" w:lineRule="auto"/>
        <w:rPr>
          <w:sz w:val="22"/>
          <w:szCs w:val="22"/>
          <w:lang w:val="de-DE"/>
        </w:rPr>
      </w:pPr>
      <w:proofErr w:type="spellStart"/>
      <w:r w:rsidRPr="00D67C9D">
        <w:rPr>
          <w:sz w:val="22"/>
          <w:szCs w:val="22"/>
          <w:lang w:val="de-DE"/>
        </w:rPr>
        <w:t>Nr</w:t>
      </w:r>
      <w:proofErr w:type="spellEnd"/>
      <w:r w:rsidRPr="00D67C9D">
        <w:rPr>
          <w:sz w:val="22"/>
          <w:szCs w:val="22"/>
          <w:lang w:val="de-DE"/>
        </w:rPr>
        <w:t xml:space="preserve"> REGON</w:t>
      </w:r>
      <w:r w:rsidRPr="00D67C9D">
        <w:rPr>
          <w:sz w:val="22"/>
          <w:szCs w:val="22"/>
          <w:lang w:val="de-DE"/>
        </w:rPr>
        <w:tab/>
        <w:t>...................................................</w:t>
      </w:r>
    </w:p>
    <w:p w14:paraId="37C296D8" w14:textId="77777777" w:rsidR="00D67C9D" w:rsidRPr="00D67C9D" w:rsidRDefault="00D67C9D" w:rsidP="00D67C9D">
      <w:pPr>
        <w:shd w:val="clear" w:color="auto" w:fill="F2F2F2" w:themeFill="background1" w:themeFillShade="F2"/>
        <w:tabs>
          <w:tab w:val="left" w:pos="1418"/>
          <w:tab w:val="center" w:pos="2977"/>
          <w:tab w:val="center" w:pos="4536"/>
          <w:tab w:val="right" w:pos="9072"/>
        </w:tabs>
        <w:spacing w:line="276" w:lineRule="auto"/>
        <w:rPr>
          <w:sz w:val="22"/>
          <w:szCs w:val="22"/>
          <w:lang w:val="de-DE"/>
        </w:rPr>
      </w:pPr>
      <w:proofErr w:type="spellStart"/>
      <w:r w:rsidRPr="00D67C9D">
        <w:rPr>
          <w:sz w:val="22"/>
          <w:szCs w:val="22"/>
          <w:lang w:val="de-DE"/>
        </w:rPr>
        <w:t>Nr</w:t>
      </w:r>
      <w:proofErr w:type="spellEnd"/>
      <w:r w:rsidRPr="00D67C9D">
        <w:rPr>
          <w:sz w:val="22"/>
          <w:szCs w:val="22"/>
          <w:lang w:val="de-DE"/>
        </w:rPr>
        <w:t xml:space="preserve"> </w:t>
      </w:r>
      <w:proofErr w:type="spellStart"/>
      <w:r w:rsidRPr="00D67C9D">
        <w:rPr>
          <w:sz w:val="22"/>
          <w:szCs w:val="22"/>
          <w:lang w:val="de-DE"/>
        </w:rPr>
        <w:t>telefonu</w:t>
      </w:r>
      <w:proofErr w:type="spellEnd"/>
      <w:r w:rsidRPr="00D67C9D">
        <w:rPr>
          <w:sz w:val="22"/>
          <w:szCs w:val="22"/>
          <w:lang w:val="de-DE"/>
        </w:rPr>
        <w:tab/>
        <w:t>...................................................</w:t>
      </w:r>
    </w:p>
    <w:p w14:paraId="3F21A539" w14:textId="77777777" w:rsidR="00D67C9D" w:rsidRPr="00D67C9D" w:rsidRDefault="00D67C9D" w:rsidP="00D67C9D">
      <w:pPr>
        <w:shd w:val="clear" w:color="auto" w:fill="F2F2F2" w:themeFill="background1" w:themeFillShade="F2"/>
        <w:spacing w:line="276" w:lineRule="auto"/>
        <w:ind w:left="1418" w:hanging="1418"/>
        <w:rPr>
          <w:sz w:val="22"/>
          <w:szCs w:val="22"/>
          <w:lang w:val="de-DE"/>
        </w:rPr>
      </w:pPr>
      <w:proofErr w:type="spellStart"/>
      <w:r w:rsidRPr="00D67C9D">
        <w:rPr>
          <w:sz w:val="22"/>
          <w:szCs w:val="22"/>
          <w:lang w:val="de-DE"/>
        </w:rPr>
        <w:t>E-mail</w:t>
      </w:r>
      <w:proofErr w:type="spellEnd"/>
      <w:r w:rsidRPr="00D67C9D">
        <w:rPr>
          <w:sz w:val="22"/>
          <w:szCs w:val="22"/>
          <w:lang w:val="de-DE"/>
        </w:rPr>
        <w:tab/>
        <w:t>...................................................</w:t>
      </w:r>
    </w:p>
    <w:p w14:paraId="08CC63DC" w14:textId="77777777" w:rsidR="00D67C9D" w:rsidRPr="00D67C9D" w:rsidRDefault="00D67C9D" w:rsidP="00D67C9D">
      <w:pPr>
        <w:shd w:val="clear" w:color="auto" w:fill="F2F2F2" w:themeFill="background1" w:themeFillShade="F2"/>
        <w:spacing w:line="276" w:lineRule="auto"/>
        <w:rPr>
          <w:sz w:val="22"/>
          <w:szCs w:val="22"/>
        </w:rPr>
      </w:pPr>
      <w:r w:rsidRPr="00D67C9D">
        <w:rPr>
          <w:sz w:val="22"/>
          <w:szCs w:val="22"/>
        </w:rPr>
        <w:t>KRS/</w:t>
      </w:r>
      <w:proofErr w:type="spellStart"/>
      <w:r w:rsidRPr="00D67C9D">
        <w:rPr>
          <w:sz w:val="22"/>
          <w:szCs w:val="22"/>
        </w:rPr>
        <w:t>CEiDG</w:t>
      </w:r>
      <w:proofErr w:type="spellEnd"/>
      <w:r w:rsidRPr="00D67C9D">
        <w:rPr>
          <w:sz w:val="22"/>
          <w:szCs w:val="22"/>
        </w:rPr>
        <w:tab/>
      </w:r>
      <w:r w:rsidRPr="00D67C9D">
        <w:rPr>
          <w:sz w:val="22"/>
          <w:szCs w:val="22"/>
          <w:lang w:val="de-DE"/>
        </w:rPr>
        <w:t>...................................................</w:t>
      </w:r>
    </w:p>
    <w:p w14:paraId="593DA90C" w14:textId="77777777" w:rsidR="006A74E7" w:rsidRDefault="006A74E7" w:rsidP="00D67C9D">
      <w:pPr>
        <w:keepNext/>
        <w:spacing w:after="120"/>
        <w:outlineLvl w:val="1"/>
        <w:rPr>
          <w:b/>
          <w:sz w:val="12"/>
          <w:szCs w:val="12"/>
        </w:rPr>
      </w:pPr>
    </w:p>
    <w:p w14:paraId="41383D49" w14:textId="77777777" w:rsidR="006A74E7" w:rsidRPr="006A74E7" w:rsidRDefault="006A74E7" w:rsidP="00D67C9D">
      <w:pPr>
        <w:keepNext/>
        <w:spacing w:after="120"/>
        <w:outlineLvl w:val="1"/>
        <w:rPr>
          <w:b/>
          <w:sz w:val="2"/>
          <w:szCs w:val="2"/>
        </w:rPr>
      </w:pPr>
    </w:p>
    <w:p w14:paraId="0F12298D" w14:textId="77777777" w:rsidR="00D67C9D" w:rsidRPr="00D67C9D" w:rsidRDefault="00D67C9D" w:rsidP="00D67C9D">
      <w:pPr>
        <w:keepNext/>
        <w:spacing w:after="120"/>
        <w:jc w:val="center"/>
        <w:outlineLvl w:val="1"/>
        <w:rPr>
          <w:b/>
          <w:caps/>
          <w:sz w:val="22"/>
          <w:szCs w:val="22"/>
        </w:rPr>
      </w:pPr>
      <w:r w:rsidRPr="00D67C9D">
        <w:rPr>
          <w:b/>
          <w:sz w:val="22"/>
          <w:szCs w:val="22"/>
        </w:rPr>
        <w:t>OFERTA W</w:t>
      </w:r>
      <w:r w:rsidRPr="00D67C9D">
        <w:rPr>
          <w:b/>
          <w:caps/>
          <w:sz w:val="22"/>
          <w:szCs w:val="22"/>
        </w:rPr>
        <w:t xml:space="preserve"> Y K O N A W C Y </w:t>
      </w:r>
    </w:p>
    <w:p w14:paraId="46D0C29D" w14:textId="15E89AC5" w:rsidR="00D67C9D" w:rsidRPr="004655D9" w:rsidRDefault="00D67C9D" w:rsidP="00DD4EDD">
      <w:pPr>
        <w:numPr>
          <w:ilvl w:val="4"/>
          <w:numId w:val="43"/>
        </w:numPr>
        <w:tabs>
          <w:tab w:val="num" w:pos="426"/>
        </w:tabs>
        <w:ind w:left="426" w:hanging="426"/>
        <w:jc w:val="both"/>
        <w:rPr>
          <w:rFonts w:eastAsia="Times New Roman,Bold"/>
          <w:sz w:val="22"/>
          <w:szCs w:val="22"/>
        </w:rPr>
      </w:pPr>
      <w:bookmarkStart w:id="30" w:name="_Hlk103244629"/>
      <w:r w:rsidRPr="004655D9">
        <w:rPr>
          <w:sz w:val="22"/>
          <w:szCs w:val="22"/>
        </w:rPr>
        <w:t xml:space="preserve">Oferujemy </w:t>
      </w:r>
      <w:bookmarkStart w:id="31" w:name="_Hlk8815720"/>
      <w:r w:rsidR="006433C9" w:rsidRPr="004655D9">
        <w:rPr>
          <w:rFonts w:eastAsia="Times New Roman,Bold"/>
          <w:sz w:val="22"/>
          <w:szCs w:val="22"/>
        </w:rPr>
        <w:t xml:space="preserve">dostawę </w:t>
      </w:r>
      <w:r w:rsidR="006128B5" w:rsidRPr="006128B5">
        <w:rPr>
          <w:sz w:val="22"/>
          <w:szCs w:val="22"/>
        </w:rPr>
        <w:t>wraz z montażem i uruchomieniem symulatorów siłowni okrętowej, w ramach rozbudowy posiadanego i rozbudowywanego przez Politechnikę Morską w Szczecinie symulatora siłowni okrętowych</w:t>
      </w:r>
      <w:r w:rsidR="006128B5">
        <w:rPr>
          <w:sz w:val="22"/>
          <w:szCs w:val="22"/>
        </w:rPr>
        <w:t xml:space="preserve"> </w:t>
      </w:r>
      <w:r w:rsidRPr="004655D9">
        <w:rPr>
          <w:rFonts w:eastAsia="Times New Roman,Bold"/>
          <w:sz w:val="22"/>
          <w:szCs w:val="22"/>
        </w:rPr>
        <w:t>na warunkach i zasadach określonych w SWZ po łącznej cenie (VAT 23% - dla porównania ofert):</w:t>
      </w:r>
    </w:p>
    <w:p w14:paraId="31D28573" w14:textId="77777777" w:rsidR="003446D6" w:rsidRPr="003C738A" w:rsidRDefault="003446D6" w:rsidP="00D67C9D">
      <w:pPr>
        <w:suppressAutoHyphens/>
        <w:jc w:val="both"/>
        <w:rPr>
          <w:sz w:val="20"/>
          <w:szCs w:val="20"/>
          <w:lang w:eastAsia="ar-SA"/>
        </w:rPr>
      </w:pPr>
      <w:bookmarkStart w:id="32" w:name="_Hlk64270957"/>
      <w:bookmarkStart w:id="33" w:name="_Hlk72929600"/>
      <w:bookmarkStart w:id="34" w:name="_Hlk74308417"/>
      <w:bookmarkEnd w:id="30"/>
      <w:bookmarkEnd w:id="31"/>
    </w:p>
    <w:p w14:paraId="0115C61D" w14:textId="77777777" w:rsidR="00CB4B17" w:rsidRPr="003C738A" w:rsidRDefault="00CB4B17" w:rsidP="00CB4B17">
      <w:pPr>
        <w:pStyle w:val="Tekstpodstawowy3"/>
        <w:ind w:left="426"/>
        <w:rPr>
          <w:rFonts w:ascii="Times New Roman" w:hAnsi="Times New Roman" w:cs="Times New Roman"/>
          <w:bCs/>
          <w:sz w:val="16"/>
          <w:szCs w:val="16"/>
        </w:rPr>
      </w:pPr>
      <w:bookmarkStart w:id="35" w:name="_Hlk74302301"/>
      <w:bookmarkStart w:id="36" w:name="_Hlk92200603"/>
      <w:bookmarkStart w:id="37" w:name="_Hlk93313929"/>
      <w:bookmarkStart w:id="38" w:name="_Hlk103251860"/>
    </w:p>
    <w:p w14:paraId="59151D5D" w14:textId="209D0E73" w:rsidR="00CB4B17" w:rsidRPr="003C738A" w:rsidRDefault="0063328B" w:rsidP="00CB4B17">
      <w:pPr>
        <w:suppressAutoHyphens/>
        <w:spacing w:after="120"/>
        <w:ind w:left="426"/>
        <w:rPr>
          <w:b/>
          <w:sz w:val="22"/>
          <w:szCs w:val="22"/>
        </w:rPr>
      </w:pPr>
      <w:bookmarkStart w:id="39" w:name="_Hlk190957245"/>
      <w:bookmarkStart w:id="40" w:name="_Hlk130367859"/>
      <w:bookmarkStart w:id="41" w:name="_Hlk130303837"/>
      <w:r>
        <w:rPr>
          <w:b/>
          <w:sz w:val="22"/>
          <w:szCs w:val="22"/>
        </w:rPr>
        <w:t>c</w:t>
      </w:r>
      <w:r w:rsidR="00CB4B17" w:rsidRPr="003C738A">
        <w:rPr>
          <w:b/>
          <w:sz w:val="22"/>
          <w:szCs w:val="22"/>
        </w:rPr>
        <w:t xml:space="preserve">ena łączna </w:t>
      </w:r>
    </w:p>
    <w:p w14:paraId="7549F81A" w14:textId="77777777" w:rsidR="004655D9" w:rsidRPr="0069520B" w:rsidRDefault="004655D9" w:rsidP="004655D9">
      <w:pPr>
        <w:suppressAutoHyphens/>
        <w:spacing w:after="120"/>
        <w:ind w:left="284"/>
        <w:rPr>
          <w:b/>
          <w:sz w:val="22"/>
          <w:szCs w:val="22"/>
        </w:rPr>
      </w:pPr>
      <w:bookmarkStart w:id="42" w:name="_Hlk92868206"/>
      <w:bookmarkStart w:id="43" w:name="_Hlk92197621"/>
      <w:bookmarkEnd w:id="35"/>
      <w:r w:rsidRPr="0069520B">
        <w:rPr>
          <w:b/>
          <w:sz w:val="22"/>
          <w:szCs w:val="22"/>
        </w:rPr>
        <w:t xml:space="preserve">netto:  ................................................................................................................... zł </w:t>
      </w:r>
    </w:p>
    <w:p w14:paraId="31BFF5B5" w14:textId="77777777" w:rsidR="004655D9" w:rsidRPr="0069520B" w:rsidRDefault="004655D9" w:rsidP="004655D9">
      <w:pPr>
        <w:suppressAutoHyphens/>
        <w:spacing w:after="120"/>
        <w:ind w:left="284"/>
        <w:rPr>
          <w:b/>
          <w:sz w:val="22"/>
          <w:szCs w:val="22"/>
        </w:rPr>
      </w:pPr>
      <w:r w:rsidRPr="0069520B">
        <w:rPr>
          <w:b/>
          <w:sz w:val="22"/>
          <w:szCs w:val="22"/>
        </w:rPr>
        <w:t>cena netto słownie:</w:t>
      </w:r>
      <w:r w:rsidRPr="0069520B">
        <w:rPr>
          <w:b/>
          <w:sz w:val="22"/>
          <w:szCs w:val="22"/>
        </w:rPr>
        <w:tab/>
        <w:t xml:space="preserve">...................................................................................................  </w:t>
      </w:r>
    </w:p>
    <w:p w14:paraId="2C41E8C3" w14:textId="77777777" w:rsidR="004655D9" w:rsidRPr="0069520B" w:rsidRDefault="004655D9" w:rsidP="004655D9">
      <w:pPr>
        <w:suppressAutoHyphens/>
        <w:spacing w:after="120"/>
        <w:ind w:left="284"/>
        <w:rPr>
          <w:b/>
          <w:sz w:val="22"/>
          <w:szCs w:val="22"/>
        </w:rPr>
      </w:pPr>
      <w:r w:rsidRPr="0069520B">
        <w:rPr>
          <w:b/>
          <w:sz w:val="22"/>
          <w:szCs w:val="22"/>
        </w:rPr>
        <w:t xml:space="preserve">brutto: ................................................................................................................... zł </w:t>
      </w:r>
    </w:p>
    <w:p w14:paraId="778B49AB" w14:textId="77777777" w:rsidR="004655D9" w:rsidRPr="0069520B" w:rsidRDefault="004655D9" w:rsidP="004655D9">
      <w:pPr>
        <w:suppressAutoHyphens/>
        <w:spacing w:after="120"/>
        <w:ind w:left="284"/>
        <w:rPr>
          <w:b/>
          <w:sz w:val="22"/>
          <w:szCs w:val="22"/>
        </w:rPr>
      </w:pPr>
      <w:r w:rsidRPr="0069520B">
        <w:rPr>
          <w:b/>
          <w:sz w:val="22"/>
          <w:szCs w:val="22"/>
        </w:rPr>
        <w:t>(cena brutto słownie: ...............................................................................................</w:t>
      </w:r>
      <w:r>
        <w:rPr>
          <w:b/>
          <w:sz w:val="22"/>
          <w:szCs w:val="22"/>
        </w:rPr>
        <w:t>)</w:t>
      </w:r>
    </w:p>
    <w:p w14:paraId="05F3441E" w14:textId="77777777" w:rsidR="004655D9" w:rsidRDefault="004655D9" w:rsidP="004655D9">
      <w:pPr>
        <w:suppressAutoHyphens/>
        <w:spacing w:after="180"/>
        <w:ind w:left="284"/>
        <w:rPr>
          <w:b/>
          <w:sz w:val="22"/>
          <w:szCs w:val="22"/>
        </w:rPr>
      </w:pPr>
    </w:p>
    <w:p w14:paraId="3596143E" w14:textId="75096EF9" w:rsidR="004655D9" w:rsidRDefault="004655D9" w:rsidP="004655D9">
      <w:pPr>
        <w:suppressAutoHyphens/>
        <w:spacing w:after="180"/>
        <w:ind w:left="284"/>
        <w:rPr>
          <w:b/>
          <w:sz w:val="22"/>
          <w:szCs w:val="22"/>
        </w:rPr>
      </w:pPr>
      <w:r>
        <w:rPr>
          <w:b/>
          <w:sz w:val="22"/>
          <w:szCs w:val="22"/>
        </w:rPr>
        <w:t>Okres gwarancji ………………………. (nie mniej niż 12 miesięcy)</w:t>
      </w:r>
    </w:p>
    <w:p w14:paraId="7CC19C26" w14:textId="7823C384" w:rsidR="004655D9" w:rsidRDefault="004655D9" w:rsidP="004655D9">
      <w:pPr>
        <w:suppressAutoHyphens/>
        <w:spacing w:after="180"/>
        <w:ind w:left="284"/>
        <w:rPr>
          <w:b/>
          <w:sz w:val="22"/>
          <w:szCs w:val="22"/>
        </w:rPr>
      </w:pPr>
      <w:r>
        <w:rPr>
          <w:b/>
          <w:sz w:val="22"/>
          <w:szCs w:val="22"/>
        </w:rPr>
        <w:t xml:space="preserve">Termin realizacji …………………. (nie dłużej niż </w:t>
      </w:r>
      <w:r w:rsidR="006128B5">
        <w:rPr>
          <w:b/>
          <w:sz w:val="22"/>
          <w:szCs w:val="22"/>
        </w:rPr>
        <w:t>90</w:t>
      </w:r>
      <w:r>
        <w:rPr>
          <w:b/>
          <w:sz w:val="22"/>
          <w:szCs w:val="22"/>
        </w:rPr>
        <w:t xml:space="preserve"> dni kalendarzowych)</w:t>
      </w:r>
    </w:p>
    <w:p w14:paraId="59935062" w14:textId="77777777" w:rsidR="004655D9" w:rsidRPr="00C06FAC" w:rsidRDefault="004655D9" w:rsidP="004655D9">
      <w:pPr>
        <w:spacing w:before="120"/>
        <w:ind w:left="284"/>
        <w:jc w:val="both"/>
        <w:rPr>
          <w:b/>
          <w:sz w:val="22"/>
          <w:szCs w:val="22"/>
        </w:rPr>
      </w:pPr>
      <w:r w:rsidRPr="00C06FAC">
        <w:rPr>
          <w:b/>
          <w:sz w:val="22"/>
          <w:szCs w:val="22"/>
        </w:rPr>
        <w:t>Wysokość kary umownej za każdy dzień zwłoki w wykonaniu przedmiotu umowy wynosi …………. (należy podać w %, nie mniej niż 0,5%) wartości brutto określonej w § 1 ust. 1.</w:t>
      </w:r>
    </w:p>
    <w:p w14:paraId="629A30C9" w14:textId="77777777" w:rsidR="003E5503" w:rsidRDefault="003E5503" w:rsidP="003446D6">
      <w:pPr>
        <w:suppressAutoHyphens/>
        <w:jc w:val="both"/>
        <w:rPr>
          <w:b/>
          <w:sz w:val="22"/>
          <w:szCs w:val="22"/>
        </w:rPr>
      </w:pPr>
    </w:p>
    <w:p w14:paraId="1C209D6F" w14:textId="37D5AC9C" w:rsidR="00D42824" w:rsidRDefault="004655D9" w:rsidP="004655D9">
      <w:pPr>
        <w:suppressAutoHyphens/>
        <w:jc w:val="both"/>
        <w:rPr>
          <w:b/>
          <w:sz w:val="22"/>
          <w:szCs w:val="22"/>
          <w:highlight w:val="yellow"/>
        </w:rPr>
      </w:pPr>
      <w:r>
        <w:rPr>
          <w:b/>
          <w:sz w:val="22"/>
          <w:szCs w:val="22"/>
        </w:rPr>
        <w:t xml:space="preserve">  </w:t>
      </w:r>
      <w:r w:rsidRPr="00621CBF">
        <w:rPr>
          <w:b/>
          <w:sz w:val="22"/>
          <w:szCs w:val="22"/>
        </w:rPr>
        <w:t>Oferowany produkt i model</w:t>
      </w:r>
      <w:r w:rsidR="00C31DAB">
        <w:rPr>
          <w:b/>
          <w:sz w:val="22"/>
          <w:szCs w:val="22"/>
        </w:rPr>
        <w:t xml:space="preserve"> symulatora</w:t>
      </w:r>
      <w:r w:rsidRPr="00621CBF">
        <w:rPr>
          <w:b/>
          <w:sz w:val="22"/>
          <w:szCs w:val="22"/>
        </w:rPr>
        <w:t>: …………………</w:t>
      </w:r>
      <w:r>
        <w:rPr>
          <w:b/>
          <w:sz w:val="22"/>
          <w:szCs w:val="22"/>
        </w:rPr>
        <w:t>..</w:t>
      </w:r>
      <w:r w:rsidRPr="00621CBF">
        <w:rPr>
          <w:b/>
          <w:sz w:val="22"/>
          <w:szCs w:val="22"/>
        </w:rPr>
        <w:t>…...…....</w:t>
      </w:r>
    </w:p>
    <w:bookmarkEnd w:id="39"/>
    <w:p w14:paraId="1C5ECD2F" w14:textId="77777777" w:rsidR="00B07110" w:rsidRPr="003C738A" w:rsidRDefault="00B07110" w:rsidP="00B412BA">
      <w:pPr>
        <w:suppressAutoHyphens/>
        <w:jc w:val="both"/>
        <w:rPr>
          <w:sz w:val="22"/>
          <w:szCs w:val="22"/>
          <w:lang w:eastAsia="ar-SA"/>
        </w:rPr>
      </w:pPr>
    </w:p>
    <w:bookmarkEnd w:id="36"/>
    <w:bookmarkEnd w:id="37"/>
    <w:bookmarkEnd w:id="38"/>
    <w:bookmarkEnd w:id="40"/>
    <w:bookmarkEnd w:id="41"/>
    <w:bookmarkEnd w:id="42"/>
    <w:bookmarkEnd w:id="43"/>
    <w:p w14:paraId="5A98832C" w14:textId="77777777" w:rsidR="004655D9" w:rsidRPr="00D67C9D" w:rsidRDefault="004655D9" w:rsidP="004655D9">
      <w:pPr>
        <w:suppressAutoHyphens/>
        <w:ind w:left="426"/>
        <w:jc w:val="both"/>
        <w:rPr>
          <w:b/>
          <w:sz w:val="22"/>
          <w:szCs w:val="22"/>
          <w:lang w:eastAsia="ar-SA"/>
        </w:rPr>
      </w:pPr>
      <w:r w:rsidRPr="00D67C9D">
        <w:rPr>
          <w:sz w:val="22"/>
          <w:szCs w:val="22"/>
          <w:lang w:eastAsia="ar-SA"/>
        </w:rPr>
        <w:t xml:space="preserve">Czy wybór oferty będzie prowadził do powstania obowiązku podatkowego po stronie Zamawiającego  </w:t>
      </w:r>
      <w:r w:rsidRPr="00D67C9D">
        <w:rPr>
          <w:b/>
          <w:sz w:val="22"/>
          <w:szCs w:val="22"/>
          <w:lang w:eastAsia="ar-SA"/>
        </w:rPr>
        <w:t>TAK/NIE*</w:t>
      </w:r>
      <w:r w:rsidRPr="00D67C9D">
        <w:rPr>
          <w:sz w:val="22"/>
          <w:szCs w:val="22"/>
          <w:lang w:eastAsia="ar-SA"/>
        </w:rPr>
        <w:t>.</w:t>
      </w:r>
    </w:p>
    <w:p w14:paraId="27ED04B4" w14:textId="77777777" w:rsidR="004655D9" w:rsidRPr="00D67C9D" w:rsidRDefault="004655D9" w:rsidP="004655D9">
      <w:pPr>
        <w:suppressAutoHyphens/>
        <w:ind w:left="426"/>
        <w:jc w:val="both"/>
        <w:rPr>
          <w:sz w:val="22"/>
          <w:szCs w:val="22"/>
          <w:lang w:eastAsia="ar-SA"/>
        </w:rPr>
      </w:pPr>
      <w:r w:rsidRPr="00D67C9D">
        <w:rPr>
          <w:sz w:val="22"/>
          <w:szCs w:val="22"/>
          <w:lang w:eastAsia="ar-SA"/>
        </w:rPr>
        <w:t xml:space="preserve">Jeżeli Wykonawca wskaże </w:t>
      </w:r>
      <w:r w:rsidRPr="00D67C9D">
        <w:rPr>
          <w:b/>
          <w:sz w:val="22"/>
          <w:szCs w:val="22"/>
          <w:lang w:eastAsia="ar-SA"/>
        </w:rPr>
        <w:t>TAK</w:t>
      </w:r>
      <w:r w:rsidRPr="00D67C9D">
        <w:rPr>
          <w:sz w:val="22"/>
          <w:szCs w:val="22"/>
          <w:lang w:eastAsia="ar-SA"/>
        </w:rPr>
        <w:t xml:space="preserve"> (powstanie obowiązek podatkowy u Zamawiającego) Wykonawca wskazuje rodzaj towaru/usługi której ten obowiązek dotyczy ……………………………. (nazwa towaru/usługi).</w:t>
      </w:r>
    </w:p>
    <w:p w14:paraId="4ADA3F70" w14:textId="77777777" w:rsidR="004655D9" w:rsidRPr="00D67C9D" w:rsidRDefault="004655D9" w:rsidP="004655D9">
      <w:pPr>
        <w:suppressAutoHyphens/>
        <w:ind w:left="426"/>
        <w:jc w:val="both"/>
        <w:rPr>
          <w:sz w:val="22"/>
          <w:szCs w:val="22"/>
          <w:lang w:eastAsia="ar-SA"/>
        </w:rPr>
      </w:pPr>
      <w:r w:rsidRPr="00D67C9D">
        <w:rPr>
          <w:sz w:val="22"/>
          <w:szCs w:val="22"/>
          <w:lang w:eastAsia="ar-SA"/>
        </w:rPr>
        <w:t>Cena netto (bez podatku VAT) ……………. (</w:t>
      </w:r>
      <w:r w:rsidRPr="00D67C9D">
        <w:rPr>
          <w:b/>
          <w:sz w:val="22"/>
          <w:szCs w:val="22"/>
          <w:lang w:eastAsia="ar-SA"/>
        </w:rPr>
        <w:t>Uwaga!</w:t>
      </w:r>
      <w:r w:rsidRPr="00D67C9D">
        <w:rPr>
          <w:sz w:val="22"/>
          <w:szCs w:val="22"/>
          <w:lang w:eastAsia="ar-SA"/>
        </w:rPr>
        <w:t xml:space="preserve"> Dotyczy tylko dostaw/usług dla których obowiązek podatkowy przechodzi na Zamawiającego)*.</w:t>
      </w:r>
    </w:p>
    <w:p w14:paraId="31C0818E" w14:textId="77777777" w:rsidR="004655D9" w:rsidRPr="00D67C9D" w:rsidRDefault="004655D9" w:rsidP="004655D9">
      <w:pPr>
        <w:suppressAutoHyphens/>
        <w:ind w:left="426"/>
        <w:jc w:val="both"/>
        <w:rPr>
          <w:sz w:val="16"/>
          <w:szCs w:val="16"/>
          <w:lang w:eastAsia="ar-SA"/>
        </w:rPr>
      </w:pPr>
    </w:p>
    <w:p w14:paraId="41370492" w14:textId="77777777" w:rsidR="004655D9" w:rsidRPr="00D67C9D" w:rsidRDefault="004655D9" w:rsidP="004655D9">
      <w:pPr>
        <w:suppressAutoHyphens/>
        <w:ind w:left="426"/>
        <w:jc w:val="both"/>
        <w:rPr>
          <w:sz w:val="16"/>
          <w:szCs w:val="16"/>
          <w:lang w:eastAsia="ar-SA"/>
        </w:rPr>
      </w:pPr>
      <w:r w:rsidRPr="00D67C9D">
        <w:rPr>
          <w:sz w:val="16"/>
          <w:szCs w:val="16"/>
          <w:lang w:eastAsia="ar-SA"/>
        </w:rPr>
        <w:t xml:space="preserve">*Niepotrzebne skreślić. </w:t>
      </w:r>
    </w:p>
    <w:p w14:paraId="1B59BB6A" w14:textId="77777777" w:rsidR="003E5503" w:rsidRPr="00D67C9D" w:rsidRDefault="003E5503" w:rsidP="00D67C9D">
      <w:pPr>
        <w:suppressAutoHyphens/>
        <w:jc w:val="both"/>
        <w:rPr>
          <w:sz w:val="22"/>
          <w:szCs w:val="22"/>
          <w:lang w:eastAsia="ar-SA"/>
        </w:rPr>
      </w:pPr>
    </w:p>
    <w:bookmarkEnd w:id="32"/>
    <w:bookmarkEnd w:id="33"/>
    <w:p w14:paraId="0914A5A7" w14:textId="77777777" w:rsidR="004655D9" w:rsidRPr="00D67C9D" w:rsidRDefault="004655D9" w:rsidP="004655D9">
      <w:pPr>
        <w:numPr>
          <w:ilvl w:val="0"/>
          <w:numId w:val="46"/>
        </w:numPr>
        <w:tabs>
          <w:tab w:val="num" w:pos="284"/>
        </w:tabs>
        <w:spacing w:after="120" w:line="259" w:lineRule="auto"/>
        <w:ind w:left="284" w:hanging="284"/>
        <w:rPr>
          <w:sz w:val="22"/>
          <w:szCs w:val="22"/>
        </w:rPr>
      </w:pPr>
      <w:r w:rsidRPr="00D67C9D">
        <w:rPr>
          <w:sz w:val="22"/>
          <w:szCs w:val="22"/>
        </w:rPr>
        <w:t>Oświadczamy</w:t>
      </w:r>
      <w:r w:rsidRPr="00D67C9D">
        <w:rPr>
          <w:sz w:val="22"/>
          <w:szCs w:val="22"/>
          <w:vertAlign w:val="superscript"/>
        </w:rPr>
        <w:t>1</w:t>
      </w:r>
      <w:r w:rsidRPr="00D67C9D">
        <w:rPr>
          <w:sz w:val="22"/>
          <w:szCs w:val="22"/>
        </w:rPr>
        <w:t xml:space="preserve">, że </w:t>
      </w:r>
      <w:r w:rsidRPr="00D67C9D">
        <w:rPr>
          <w:b/>
          <w:bCs/>
          <w:sz w:val="22"/>
          <w:szCs w:val="22"/>
        </w:rPr>
        <w:t>nie jesteśmy</w:t>
      </w:r>
      <w:r w:rsidRPr="00D67C9D">
        <w:rPr>
          <w:sz w:val="22"/>
          <w:szCs w:val="22"/>
        </w:rPr>
        <w:t xml:space="preserve"> /</w:t>
      </w:r>
      <w:r w:rsidRPr="00D67C9D">
        <w:rPr>
          <w:b/>
          <w:sz w:val="22"/>
          <w:szCs w:val="22"/>
        </w:rPr>
        <w:t xml:space="preserve">jesteśmy* </w:t>
      </w:r>
      <w:r w:rsidRPr="00D67C9D">
        <w:rPr>
          <w:sz w:val="22"/>
          <w:szCs w:val="22"/>
        </w:rPr>
        <w:t>:                                                                                                            mikroprzedsiębiorstwem /małym przedsiębiorstwem / średnim przedsiębiorstwem/jednoosobową działalnością gospodarczą</w:t>
      </w:r>
      <w:r w:rsidRPr="00D67C9D">
        <w:rPr>
          <w:sz w:val="22"/>
          <w:szCs w:val="22"/>
          <w:vertAlign w:val="superscript"/>
        </w:rPr>
        <w:t xml:space="preserve"> *</w:t>
      </w:r>
      <w:r w:rsidRPr="00D67C9D">
        <w:rPr>
          <w:sz w:val="22"/>
          <w:szCs w:val="22"/>
        </w:rPr>
        <w:t>.</w:t>
      </w:r>
    </w:p>
    <w:p w14:paraId="7823AC0A" w14:textId="77777777" w:rsidR="004655D9" w:rsidRPr="00D67C9D" w:rsidRDefault="004655D9" w:rsidP="004655D9">
      <w:pPr>
        <w:suppressAutoHyphens/>
        <w:ind w:left="426" w:hanging="142"/>
        <w:jc w:val="both"/>
        <w:rPr>
          <w:sz w:val="16"/>
          <w:szCs w:val="16"/>
          <w:lang w:eastAsia="ar-SA"/>
        </w:rPr>
      </w:pPr>
      <w:r w:rsidRPr="00D67C9D">
        <w:rPr>
          <w:sz w:val="16"/>
          <w:szCs w:val="16"/>
          <w:lang w:eastAsia="ar-SA"/>
        </w:rPr>
        <w:t>*Niepotrzebne skreślić</w:t>
      </w:r>
    </w:p>
    <w:p w14:paraId="0B8BFA91" w14:textId="77777777" w:rsidR="004655D9" w:rsidRPr="00D67C9D" w:rsidRDefault="004655D9" w:rsidP="004655D9">
      <w:pPr>
        <w:suppressAutoHyphens/>
        <w:ind w:left="426" w:hanging="142"/>
        <w:jc w:val="both"/>
        <w:rPr>
          <w:sz w:val="8"/>
          <w:szCs w:val="8"/>
          <w:lang w:eastAsia="ar-SA"/>
        </w:rPr>
      </w:pPr>
    </w:p>
    <w:p w14:paraId="141834C4" w14:textId="77777777" w:rsidR="004655D9" w:rsidRPr="00D67C9D" w:rsidRDefault="004655D9" w:rsidP="004655D9">
      <w:pPr>
        <w:ind w:left="426" w:hanging="142"/>
        <w:jc w:val="both"/>
        <w:rPr>
          <w:bCs/>
          <w:sz w:val="16"/>
          <w:szCs w:val="16"/>
        </w:rPr>
      </w:pPr>
      <w:r w:rsidRPr="00D67C9D">
        <w:rPr>
          <w:sz w:val="20"/>
          <w:szCs w:val="20"/>
          <w:vertAlign w:val="superscript"/>
        </w:rPr>
        <w:footnoteRef/>
      </w:r>
      <w:r w:rsidRPr="00D67C9D">
        <w:rPr>
          <w:sz w:val="16"/>
          <w:szCs w:val="16"/>
        </w:rPr>
        <w:t xml:space="preserve">  Por. </w:t>
      </w:r>
      <w:r w:rsidRPr="00D67C9D">
        <w:rPr>
          <w:bCs/>
          <w:i/>
          <w:sz w:val="16"/>
          <w:szCs w:val="16"/>
        </w:rPr>
        <w:t xml:space="preserve">zalecenie Komisji z dnia 6 maja 2003 r. dotyczące definicji mikroprzedsiębiorstw oraz małych i średnich przedsiębiorstw (Dz.U. L 124 z 20.5.2003, s. 36). Te informacje są wymagane wyłącznie do celów statystycznych. </w:t>
      </w:r>
    </w:p>
    <w:p w14:paraId="7FACFD7E" w14:textId="77777777" w:rsidR="004655D9" w:rsidRPr="00D67C9D" w:rsidRDefault="004655D9" w:rsidP="004655D9">
      <w:pPr>
        <w:ind w:left="426"/>
        <w:jc w:val="both"/>
        <w:rPr>
          <w:bCs/>
          <w:sz w:val="16"/>
          <w:szCs w:val="16"/>
        </w:rPr>
      </w:pPr>
      <w:r w:rsidRPr="00D67C9D">
        <w:rPr>
          <w:bCs/>
          <w:i/>
          <w:sz w:val="16"/>
          <w:szCs w:val="16"/>
        </w:rPr>
        <w:t>Mikroprzedsiębiorstwo: przedsiębiorstwo, które zatrudnia mniej niż 10 osób i którego roczny obrót lub roczna suma bilansowa nie przekracza 2 milionów EUR.</w:t>
      </w:r>
    </w:p>
    <w:p w14:paraId="2A85D71E" w14:textId="77777777" w:rsidR="004655D9" w:rsidRPr="00D67C9D" w:rsidRDefault="004655D9" w:rsidP="004655D9">
      <w:pPr>
        <w:ind w:left="426"/>
        <w:jc w:val="both"/>
        <w:rPr>
          <w:bCs/>
          <w:sz w:val="16"/>
          <w:szCs w:val="16"/>
        </w:rPr>
      </w:pPr>
      <w:r w:rsidRPr="00D67C9D">
        <w:rPr>
          <w:bCs/>
          <w:i/>
          <w:sz w:val="16"/>
          <w:szCs w:val="16"/>
        </w:rPr>
        <w:t>Małe przedsiębiorstwo: przedsiębiorstwo, które zatrudnia mniej niż 50 osób i którego roczny obrót lub roczna suma bilansowa nie przekracza 10 milionów EUR.</w:t>
      </w:r>
    </w:p>
    <w:p w14:paraId="6B9A559D" w14:textId="77777777" w:rsidR="004655D9" w:rsidRPr="00D67C9D" w:rsidRDefault="004655D9" w:rsidP="004655D9">
      <w:pPr>
        <w:ind w:left="426"/>
        <w:jc w:val="both"/>
        <w:rPr>
          <w:b/>
          <w:bCs/>
          <w:sz w:val="16"/>
          <w:szCs w:val="16"/>
        </w:rPr>
      </w:pPr>
      <w:r w:rsidRPr="00D67C9D">
        <w:rPr>
          <w:bCs/>
          <w:i/>
          <w:sz w:val="16"/>
          <w:szCs w:val="16"/>
        </w:rPr>
        <w:lastRenderedPageBreak/>
        <w:t>Średnie przedsiębiorstwa: przedsiębiorstwa, które nie są mikroprzedsiębiorstwami ani małymi przedsiębiorstwami</w:t>
      </w:r>
      <w:r w:rsidRPr="00D67C9D">
        <w:rPr>
          <w:b/>
          <w:bCs/>
          <w:sz w:val="16"/>
          <w:szCs w:val="16"/>
        </w:rPr>
        <w:t xml:space="preserve"> </w:t>
      </w:r>
      <w:r w:rsidRPr="00D67C9D">
        <w:rPr>
          <w:i/>
          <w:iCs/>
          <w:sz w:val="16"/>
          <w:szCs w:val="16"/>
        </w:rPr>
        <w:t>i które zatrudniają mniej niż 250 osób i których roczny obrót nie przekracza 50 milionów EUR lub roczna suma bilansowa nie przekracza 43 milionów EUR.</w:t>
      </w:r>
    </w:p>
    <w:p w14:paraId="1AD35F53" w14:textId="77777777" w:rsidR="004655D9" w:rsidRPr="00D67C9D" w:rsidRDefault="004655D9" w:rsidP="004655D9">
      <w:pPr>
        <w:numPr>
          <w:ilvl w:val="0"/>
          <w:numId w:val="44"/>
        </w:numPr>
        <w:shd w:val="clear" w:color="auto" w:fill="FFFFFF"/>
        <w:tabs>
          <w:tab w:val="num" w:pos="284"/>
        </w:tabs>
        <w:suppressAutoHyphens/>
        <w:autoSpaceDE w:val="0"/>
        <w:spacing w:before="120" w:after="120"/>
        <w:ind w:left="284" w:hanging="284"/>
        <w:jc w:val="both"/>
        <w:rPr>
          <w:sz w:val="22"/>
          <w:szCs w:val="22"/>
        </w:rPr>
      </w:pPr>
      <w:r w:rsidRPr="00D67C9D">
        <w:rPr>
          <w:color w:val="000000"/>
          <w:sz w:val="22"/>
          <w:szCs w:val="22"/>
        </w:rPr>
        <w:t>Oświadczamy, iż zaakceptowaliśmy termin re</w:t>
      </w:r>
      <w:r w:rsidRPr="00D67C9D">
        <w:rPr>
          <w:sz w:val="22"/>
          <w:szCs w:val="22"/>
        </w:rPr>
        <w:t xml:space="preserve">alizacji przedmiotu umowy wskazany </w:t>
      </w:r>
      <w:r w:rsidRPr="00D67C9D">
        <w:rPr>
          <w:sz w:val="22"/>
          <w:szCs w:val="22"/>
        </w:rPr>
        <w:br/>
        <w:t>w rozdziale II ust. 6 SWZ oraz w projektowanych postanowieniach umowy.</w:t>
      </w:r>
    </w:p>
    <w:p w14:paraId="39FCAD39" w14:textId="77777777" w:rsidR="004655D9" w:rsidRPr="00D67C9D" w:rsidRDefault="004655D9" w:rsidP="004655D9">
      <w:pPr>
        <w:numPr>
          <w:ilvl w:val="0"/>
          <w:numId w:val="44"/>
        </w:numPr>
        <w:shd w:val="clear" w:color="auto" w:fill="FFFFFF"/>
        <w:tabs>
          <w:tab w:val="num" w:pos="284"/>
        </w:tabs>
        <w:suppressAutoHyphens/>
        <w:spacing w:after="120"/>
        <w:ind w:left="284" w:hanging="284"/>
        <w:jc w:val="both"/>
        <w:rPr>
          <w:sz w:val="22"/>
          <w:szCs w:val="22"/>
          <w:lang w:eastAsia="ar-SA"/>
        </w:rPr>
      </w:pPr>
      <w:r w:rsidRPr="00D67C9D">
        <w:rPr>
          <w:sz w:val="22"/>
          <w:szCs w:val="22"/>
          <w:lang w:eastAsia="ar-SA"/>
        </w:rPr>
        <w:t>Oświadczamy, że zapoznaliśmy się ze Specyfikacją Warunków Zamówienia i nie wnosimy do niej zastrzeżeń oraz zdobyliśmy konieczne informacje do przygotowania oferty.</w:t>
      </w:r>
    </w:p>
    <w:p w14:paraId="2D8E34C8" w14:textId="77777777" w:rsidR="004655D9" w:rsidRPr="00D67C9D" w:rsidRDefault="004655D9" w:rsidP="004655D9">
      <w:pPr>
        <w:numPr>
          <w:ilvl w:val="0"/>
          <w:numId w:val="44"/>
        </w:numPr>
        <w:shd w:val="clear" w:color="auto" w:fill="FFFFFF"/>
        <w:tabs>
          <w:tab w:val="num" w:pos="284"/>
        </w:tabs>
        <w:suppressAutoHyphens/>
        <w:spacing w:after="120"/>
        <w:ind w:left="284" w:hanging="284"/>
        <w:jc w:val="both"/>
        <w:rPr>
          <w:sz w:val="22"/>
          <w:szCs w:val="22"/>
          <w:lang w:eastAsia="ar-SA"/>
        </w:rPr>
      </w:pPr>
      <w:r w:rsidRPr="00D67C9D">
        <w:rPr>
          <w:sz w:val="22"/>
          <w:szCs w:val="22"/>
          <w:lang w:eastAsia="ar-SA"/>
        </w:rPr>
        <w:t>Oświadczamy, że jesteśmy związani niniejszą ofertą na czas wskazany w Specyfikacji Warunków Zamówienia.</w:t>
      </w:r>
    </w:p>
    <w:p w14:paraId="438BA4AA" w14:textId="77777777" w:rsidR="004655D9" w:rsidRPr="00D67C9D" w:rsidRDefault="004655D9" w:rsidP="004655D9">
      <w:pPr>
        <w:numPr>
          <w:ilvl w:val="0"/>
          <w:numId w:val="44"/>
        </w:numPr>
        <w:shd w:val="clear" w:color="auto" w:fill="FFFFFF"/>
        <w:tabs>
          <w:tab w:val="num" w:pos="284"/>
        </w:tabs>
        <w:suppressAutoHyphens/>
        <w:spacing w:after="120"/>
        <w:ind w:left="284" w:hanging="284"/>
        <w:jc w:val="both"/>
        <w:rPr>
          <w:sz w:val="22"/>
          <w:szCs w:val="22"/>
          <w:lang w:eastAsia="ar-SA"/>
        </w:rPr>
      </w:pPr>
      <w:r w:rsidRPr="00D67C9D">
        <w:rPr>
          <w:sz w:val="22"/>
          <w:szCs w:val="22"/>
          <w:lang w:eastAsia="ar-SA"/>
        </w:rPr>
        <w:t xml:space="preserve">Oświadczamy, że zawarte w Specyfikacji Warunków Zamówienia </w:t>
      </w:r>
      <w:r w:rsidRPr="00D67C9D">
        <w:rPr>
          <w:sz w:val="22"/>
          <w:szCs w:val="22"/>
        </w:rPr>
        <w:t>projektowane postanowienia umowy</w:t>
      </w:r>
      <w:r w:rsidRPr="00D67C9D">
        <w:rPr>
          <w:color w:val="FF0000"/>
          <w:sz w:val="22"/>
          <w:szCs w:val="22"/>
          <w:lang w:eastAsia="ar-SA"/>
        </w:rPr>
        <w:t xml:space="preserve"> </w:t>
      </w:r>
      <w:r w:rsidRPr="00D67C9D">
        <w:rPr>
          <w:sz w:val="22"/>
          <w:szCs w:val="22"/>
          <w:lang w:eastAsia="ar-SA"/>
        </w:rPr>
        <w:t xml:space="preserve">zostały przez nas zaakceptowane i zobowiązujemy się w przypadku wyboru naszej oferty do zawarcia umowy w miejscu i terminie wyznaczonym przez Zamawiającego. </w:t>
      </w:r>
    </w:p>
    <w:p w14:paraId="5F38D696" w14:textId="77777777" w:rsidR="004655D9" w:rsidRPr="00D67C9D" w:rsidRDefault="004655D9" w:rsidP="004655D9">
      <w:pPr>
        <w:numPr>
          <w:ilvl w:val="0"/>
          <w:numId w:val="44"/>
        </w:numPr>
        <w:shd w:val="clear" w:color="auto" w:fill="FFFFFF"/>
        <w:tabs>
          <w:tab w:val="num" w:pos="567"/>
        </w:tabs>
        <w:suppressAutoHyphens/>
        <w:autoSpaceDE w:val="0"/>
        <w:spacing w:after="60"/>
        <w:ind w:left="284" w:hanging="284"/>
        <w:jc w:val="both"/>
        <w:rPr>
          <w:sz w:val="22"/>
          <w:szCs w:val="22"/>
          <w:lang w:eastAsia="ar-SA"/>
        </w:rPr>
      </w:pPr>
      <w:r w:rsidRPr="00D67C9D">
        <w:rPr>
          <w:sz w:val="22"/>
          <w:szCs w:val="22"/>
          <w:lang w:eastAsia="ar-SA"/>
        </w:rPr>
        <w:t>Oświadczamy, iż zamierzamy zlecić podwykonawcy następujące części zamówienia</w:t>
      </w:r>
    </w:p>
    <w:p w14:paraId="228D279D" w14:textId="77777777" w:rsidR="004655D9" w:rsidRPr="00D67C9D" w:rsidRDefault="004655D9" w:rsidP="004655D9">
      <w:pPr>
        <w:shd w:val="clear" w:color="auto" w:fill="FFFFFF"/>
        <w:suppressAutoHyphens/>
        <w:autoSpaceDE w:val="0"/>
        <w:spacing w:after="120"/>
        <w:ind w:firstLine="284"/>
        <w:jc w:val="both"/>
        <w:rPr>
          <w:sz w:val="22"/>
          <w:szCs w:val="22"/>
          <w:lang w:eastAsia="ar-SA"/>
        </w:rPr>
      </w:pPr>
      <w:r w:rsidRPr="00D67C9D">
        <w:rPr>
          <w:sz w:val="22"/>
          <w:szCs w:val="22"/>
          <w:lang w:eastAsia="ar-SA"/>
        </w:rPr>
        <w:t xml:space="preserve">(wypełnić tylko w przypadku realizacji zamówienia przy udziale podwykonawców) </w:t>
      </w:r>
    </w:p>
    <w:p w14:paraId="1C3573D3" w14:textId="77777777" w:rsidR="004655D9" w:rsidRPr="00D67C9D" w:rsidRDefault="004655D9" w:rsidP="004655D9">
      <w:pPr>
        <w:numPr>
          <w:ilvl w:val="5"/>
          <w:numId w:val="45"/>
        </w:numPr>
        <w:shd w:val="clear" w:color="auto" w:fill="FFFFFF"/>
        <w:tabs>
          <w:tab w:val="num" w:pos="567"/>
        </w:tabs>
        <w:suppressAutoHyphens/>
        <w:autoSpaceDE w:val="0"/>
        <w:spacing w:after="120"/>
        <w:ind w:left="567" w:hanging="283"/>
        <w:jc w:val="both"/>
        <w:rPr>
          <w:sz w:val="22"/>
          <w:szCs w:val="22"/>
          <w:lang w:eastAsia="ar-SA"/>
        </w:rPr>
      </w:pPr>
      <w:r w:rsidRPr="00D67C9D">
        <w:rPr>
          <w:sz w:val="22"/>
          <w:szCs w:val="22"/>
          <w:lang w:eastAsia="ar-SA"/>
        </w:rPr>
        <w:t>część ………………………………… nazwa podwykonawcy ………………..</w:t>
      </w:r>
    </w:p>
    <w:p w14:paraId="49A92B8F" w14:textId="77777777" w:rsidR="004655D9" w:rsidRDefault="004655D9" w:rsidP="004655D9">
      <w:pPr>
        <w:numPr>
          <w:ilvl w:val="5"/>
          <w:numId w:val="45"/>
        </w:numPr>
        <w:shd w:val="clear" w:color="auto" w:fill="FFFFFF"/>
        <w:tabs>
          <w:tab w:val="num" w:pos="567"/>
        </w:tabs>
        <w:suppressAutoHyphens/>
        <w:autoSpaceDE w:val="0"/>
        <w:spacing w:after="120"/>
        <w:ind w:left="567" w:hanging="283"/>
        <w:jc w:val="both"/>
        <w:rPr>
          <w:sz w:val="22"/>
          <w:szCs w:val="22"/>
          <w:lang w:eastAsia="ar-SA"/>
        </w:rPr>
      </w:pPr>
      <w:r w:rsidRPr="00D67C9D">
        <w:rPr>
          <w:sz w:val="22"/>
          <w:szCs w:val="22"/>
          <w:lang w:eastAsia="ar-SA"/>
        </w:rPr>
        <w:t>część ………………………………… nazwa podwykonawcy ………………..</w:t>
      </w:r>
    </w:p>
    <w:p w14:paraId="79F8F8D8" w14:textId="77777777" w:rsidR="004655D9" w:rsidRDefault="004655D9" w:rsidP="004655D9">
      <w:pPr>
        <w:shd w:val="clear" w:color="auto" w:fill="FFFFFF"/>
        <w:tabs>
          <w:tab w:val="num" w:pos="1004"/>
        </w:tabs>
        <w:suppressAutoHyphens/>
        <w:autoSpaceDE w:val="0"/>
        <w:spacing w:after="120"/>
        <w:jc w:val="both"/>
        <w:rPr>
          <w:sz w:val="22"/>
          <w:szCs w:val="22"/>
          <w:lang w:eastAsia="ar-SA"/>
        </w:rPr>
      </w:pPr>
    </w:p>
    <w:p w14:paraId="613EFF83" w14:textId="77777777" w:rsidR="00400493" w:rsidRPr="00D67C9D" w:rsidRDefault="00400493" w:rsidP="00400493">
      <w:pPr>
        <w:shd w:val="clear" w:color="auto" w:fill="FFFFFF"/>
        <w:tabs>
          <w:tab w:val="num" w:pos="1004"/>
        </w:tabs>
        <w:suppressAutoHyphens/>
        <w:autoSpaceDE w:val="0"/>
        <w:spacing w:after="160"/>
        <w:ind w:left="284"/>
        <w:jc w:val="both"/>
        <w:rPr>
          <w:sz w:val="22"/>
          <w:szCs w:val="22"/>
          <w:lang w:eastAsia="ar-SA"/>
        </w:rPr>
      </w:pPr>
      <w:r w:rsidRPr="00332C35">
        <w:rPr>
          <w:b/>
          <w:sz w:val="22"/>
          <w:szCs w:val="22"/>
        </w:rPr>
        <w:t>ZOBOWIĄZUJEMY SIĘ</w:t>
      </w:r>
      <w:r w:rsidRPr="00332C35">
        <w:rPr>
          <w:sz w:val="22"/>
          <w:szCs w:val="22"/>
        </w:rPr>
        <w:t xml:space="preserve"> nie wykonywać zamówienia z udziałem podwykonawców, dostawców lub podmiotów, na których zdolności polega się w rozumieniu dyrektywy 2014/24/UE, o których mowa w art. 5k rozporządzenia Rady (UE) nr 833/2014 z dnia 31 lipca 2014 r. dotyczącego środków ograniczających w związku z działaniami Rosji destabilizującymi sytuację na Ukrainie, w przypadku gdy przypada na nich ponad 10% wartości zamówienia.</w:t>
      </w:r>
    </w:p>
    <w:p w14:paraId="4FA49333" w14:textId="77777777" w:rsidR="004655D9" w:rsidRPr="00D67C9D" w:rsidRDefault="004655D9" w:rsidP="004655D9">
      <w:pPr>
        <w:shd w:val="clear" w:color="auto" w:fill="FFFFFF"/>
        <w:tabs>
          <w:tab w:val="num" w:pos="1004"/>
        </w:tabs>
        <w:suppressAutoHyphens/>
        <w:autoSpaceDE w:val="0"/>
        <w:spacing w:after="120"/>
        <w:jc w:val="both"/>
        <w:rPr>
          <w:sz w:val="22"/>
          <w:szCs w:val="22"/>
          <w:lang w:eastAsia="ar-SA"/>
        </w:rPr>
      </w:pPr>
    </w:p>
    <w:p w14:paraId="77AFEE48" w14:textId="77777777" w:rsidR="004655D9" w:rsidRPr="00D67C9D" w:rsidRDefault="004655D9" w:rsidP="004655D9">
      <w:pPr>
        <w:numPr>
          <w:ilvl w:val="0"/>
          <w:numId w:val="44"/>
        </w:numPr>
        <w:shd w:val="clear" w:color="auto" w:fill="FFFFFF"/>
        <w:tabs>
          <w:tab w:val="num" w:pos="284"/>
        </w:tabs>
        <w:suppressAutoHyphens/>
        <w:autoSpaceDE w:val="0"/>
        <w:spacing w:after="120"/>
        <w:ind w:left="284" w:hanging="284"/>
        <w:jc w:val="both"/>
        <w:rPr>
          <w:sz w:val="22"/>
          <w:szCs w:val="22"/>
          <w:lang w:eastAsia="ar-SA"/>
        </w:rPr>
      </w:pPr>
      <w:r w:rsidRPr="00D67C9D">
        <w:rPr>
          <w:sz w:val="22"/>
          <w:szCs w:val="22"/>
          <w:lang w:eastAsia="ar-SA"/>
        </w:rPr>
        <w:t xml:space="preserve">Integralną część niniejszej oferty stanowią dokumenty wymagane treścią </w:t>
      </w:r>
      <w:r w:rsidRPr="00D67C9D">
        <w:rPr>
          <w:rFonts w:eastAsia="Calibri"/>
          <w:sz w:val="22"/>
          <w:szCs w:val="22"/>
          <w:lang w:eastAsia="en-US"/>
        </w:rPr>
        <w:t>rozdziału II ust. 9 pkt 1 SWZ</w:t>
      </w:r>
      <w:r w:rsidRPr="00D67C9D">
        <w:rPr>
          <w:sz w:val="22"/>
          <w:szCs w:val="22"/>
          <w:lang w:eastAsia="ar-SA"/>
        </w:rPr>
        <w:t>.</w:t>
      </w:r>
    </w:p>
    <w:p w14:paraId="3355296E" w14:textId="77777777" w:rsidR="004655D9" w:rsidRPr="00D67C9D" w:rsidRDefault="004655D9" w:rsidP="004655D9">
      <w:pPr>
        <w:spacing w:after="120"/>
        <w:ind w:left="284" w:hanging="284"/>
        <w:jc w:val="both"/>
        <w:rPr>
          <w:rFonts w:eastAsia="Calibri"/>
          <w:sz w:val="22"/>
          <w:szCs w:val="22"/>
        </w:rPr>
      </w:pPr>
      <w:r w:rsidRPr="00D67C9D">
        <w:rPr>
          <w:sz w:val="22"/>
          <w:szCs w:val="22"/>
        </w:rPr>
        <w:t xml:space="preserve">9. </w:t>
      </w:r>
      <w:r w:rsidRPr="00D67C9D">
        <w:rPr>
          <w:sz w:val="22"/>
          <w:szCs w:val="22"/>
        </w:rPr>
        <w:tab/>
      </w:r>
      <w:r w:rsidRPr="00D67C9D">
        <w:rPr>
          <w:rFonts w:eastAsia="Calibri"/>
          <w:color w:val="000000"/>
          <w:sz w:val="22"/>
          <w:szCs w:val="22"/>
        </w:rPr>
        <w:t>Oświadczam, że wypełniłem obowiązki informacyjne przewidziane w art. 13 lub art. 14 RODO</w:t>
      </w:r>
      <w:r w:rsidRPr="00D67C9D">
        <w:rPr>
          <w:rFonts w:eastAsia="Calibri"/>
          <w:color w:val="000000"/>
          <w:sz w:val="22"/>
          <w:szCs w:val="22"/>
          <w:vertAlign w:val="superscript"/>
        </w:rPr>
        <w:t>1)</w:t>
      </w:r>
      <w:r w:rsidRPr="00D67C9D">
        <w:rPr>
          <w:rFonts w:eastAsia="Calibri"/>
          <w:color w:val="000000"/>
          <w:sz w:val="22"/>
          <w:szCs w:val="22"/>
        </w:rPr>
        <w:t xml:space="preserve"> wobec osób fizycznych, </w:t>
      </w:r>
      <w:r w:rsidRPr="00D67C9D">
        <w:rPr>
          <w:rFonts w:eastAsia="Calibri"/>
          <w:sz w:val="22"/>
          <w:szCs w:val="22"/>
        </w:rPr>
        <w:t>od których dane osobowe bezpośrednio lub pośrednio pozyskałem</w:t>
      </w:r>
      <w:r w:rsidRPr="00D67C9D">
        <w:rPr>
          <w:rFonts w:eastAsia="Calibri"/>
          <w:color w:val="000000"/>
          <w:sz w:val="22"/>
          <w:szCs w:val="22"/>
        </w:rPr>
        <w:t xml:space="preserve"> w celu ubiegania się o udzielenie zamówienia publicznego w niniejszym postępowaniu</w:t>
      </w:r>
      <w:r w:rsidRPr="00D67C9D">
        <w:rPr>
          <w:rFonts w:eastAsia="Calibri"/>
          <w:sz w:val="22"/>
          <w:szCs w:val="22"/>
        </w:rPr>
        <w:t>.*</w:t>
      </w:r>
    </w:p>
    <w:p w14:paraId="652342BE" w14:textId="77777777" w:rsidR="004655D9" w:rsidRPr="00D67C9D" w:rsidRDefault="004655D9" w:rsidP="004655D9">
      <w:pPr>
        <w:ind w:left="426" w:hanging="142"/>
        <w:jc w:val="both"/>
        <w:rPr>
          <w:rFonts w:eastAsia="Calibri"/>
          <w:sz w:val="16"/>
          <w:szCs w:val="16"/>
          <w:lang w:eastAsia="en-US"/>
        </w:rPr>
      </w:pPr>
      <w:bookmarkStart w:id="44" w:name="_Hlk64548074"/>
      <w:r w:rsidRPr="00D67C9D">
        <w:rPr>
          <w:rFonts w:eastAsia="Calibri"/>
          <w:color w:val="000000"/>
          <w:sz w:val="16"/>
          <w:szCs w:val="16"/>
          <w:vertAlign w:val="superscript"/>
          <w:lang w:eastAsia="en-US"/>
        </w:rPr>
        <w:t xml:space="preserve">1) </w:t>
      </w:r>
      <w:r w:rsidRPr="00D67C9D">
        <w:rPr>
          <w:rFonts w:eastAsia="Calibri"/>
          <w:sz w:val="16"/>
          <w:szCs w:val="16"/>
          <w:lang w:eastAsia="en-US"/>
        </w:rPr>
        <w:t xml:space="preserve">Rozporządzenie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 </w:t>
      </w:r>
    </w:p>
    <w:p w14:paraId="14C44E70" w14:textId="77777777" w:rsidR="004655D9" w:rsidRPr="00D67C9D" w:rsidRDefault="004655D9" w:rsidP="004655D9">
      <w:pPr>
        <w:ind w:left="426" w:hanging="142"/>
        <w:jc w:val="both"/>
        <w:rPr>
          <w:rFonts w:eastAsia="Calibri"/>
          <w:sz w:val="16"/>
          <w:szCs w:val="16"/>
          <w:lang w:eastAsia="en-US"/>
        </w:rPr>
      </w:pPr>
    </w:p>
    <w:p w14:paraId="4A01E93E" w14:textId="77777777" w:rsidR="004655D9" w:rsidRPr="00F425FE" w:rsidRDefault="004655D9" w:rsidP="004655D9">
      <w:pPr>
        <w:spacing w:after="120"/>
        <w:ind w:left="426" w:hanging="142"/>
        <w:jc w:val="both"/>
        <w:rPr>
          <w:rFonts w:eastAsia="Calibri"/>
          <w:sz w:val="16"/>
          <w:szCs w:val="16"/>
          <w:highlight w:val="yellow"/>
        </w:rPr>
      </w:pPr>
      <w:r w:rsidRPr="00D67C9D">
        <w:rPr>
          <w:rFonts w:eastAsia="Calibri"/>
          <w:color w:val="000000"/>
          <w:sz w:val="16"/>
          <w:szCs w:val="16"/>
        </w:rPr>
        <w:t xml:space="preserve">* W przypadku gdy wykonawca </w:t>
      </w:r>
      <w:r w:rsidRPr="00D67C9D">
        <w:rPr>
          <w:rFonts w:eastAsia="Calibri"/>
          <w:sz w:val="16"/>
          <w:szCs w:val="16"/>
        </w:rPr>
        <w:t xml:space="preserve">nie przekazuje danych osobowych innych niż bezpośrednio jego dotyczących lub zachodzi wyłączenie stosowania obowiązku informacyjnego, stosownie do art. 13 ust. 4 lub art. 14 ust. 5 RODO treści oświadczenia wykonawca nie składa </w:t>
      </w:r>
      <w:r w:rsidRPr="00F425FE">
        <w:rPr>
          <w:rFonts w:eastAsia="Calibri"/>
          <w:sz w:val="16"/>
          <w:szCs w:val="16"/>
        </w:rPr>
        <w:t>(usunięcie treści oświadczenia np. przez jego wykreślenie).</w:t>
      </w:r>
      <w:bookmarkEnd w:id="44"/>
    </w:p>
    <w:p w14:paraId="465DBF19" w14:textId="77777777" w:rsidR="004655D9" w:rsidRPr="00332C35" w:rsidRDefault="004655D9" w:rsidP="004655D9">
      <w:pPr>
        <w:spacing w:after="60"/>
        <w:ind w:left="284" w:hanging="426"/>
        <w:jc w:val="both"/>
        <w:rPr>
          <w:rFonts w:eastAsiaTheme="minorHAnsi"/>
          <w:sz w:val="22"/>
          <w:szCs w:val="22"/>
          <w:lang w:eastAsia="en-US"/>
        </w:rPr>
      </w:pPr>
      <w:r w:rsidRPr="00332C35">
        <w:rPr>
          <w:rFonts w:eastAsiaTheme="minorHAnsi"/>
          <w:sz w:val="22"/>
          <w:szCs w:val="22"/>
          <w:lang w:eastAsia="en-US"/>
        </w:rPr>
        <w:t xml:space="preserve">10. </w:t>
      </w:r>
      <w:r w:rsidRPr="00332C35">
        <w:rPr>
          <w:rFonts w:eastAsiaTheme="minorHAnsi"/>
          <w:sz w:val="22"/>
          <w:szCs w:val="22"/>
          <w:lang w:eastAsia="en-US"/>
        </w:rPr>
        <w:tab/>
        <w:t xml:space="preserve">W związku z art. 5k ust. 1 Rozporządzenia Rady (UE) NR 833/2014 z dnia 31 lipca 2014 r. dotyczącego środków ograniczających w związku z działaniami Rosji destabilizującymi sytuację na Ukrainie </w:t>
      </w:r>
      <w:r w:rsidRPr="00332C35">
        <w:rPr>
          <w:rFonts w:eastAsiaTheme="minorHAnsi"/>
          <w:b/>
          <w:sz w:val="22"/>
          <w:szCs w:val="22"/>
          <w:lang w:eastAsia="en-US"/>
        </w:rPr>
        <w:t>OŚWIADCZAM</w:t>
      </w:r>
      <w:r w:rsidRPr="00332C35">
        <w:rPr>
          <w:rFonts w:eastAsiaTheme="minorHAnsi"/>
          <w:sz w:val="22"/>
          <w:szCs w:val="22"/>
          <w:lang w:eastAsia="en-US"/>
        </w:rPr>
        <w:t>, że:</w:t>
      </w:r>
    </w:p>
    <w:p w14:paraId="364D28F3" w14:textId="77777777" w:rsidR="00400493" w:rsidRPr="00BF7BDB" w:rsidRDefault="00400493" w:rsidP="00400493">
      <w:pPr>
        <w:pStyle w:val="Akapitzlist"/>
        <w:spacing w:after="60"/>
        <w:ind w:left="567" w:hanging="283"/>
        <w:jc w:val="both"/>
        <w:rPr>
          <w:rFonts w:eastAsiaTheme="minorHAnsi"/>
          <w:sz w:val="22"/>
          <w:szCs w:val="22"/>
          <w:lang w:eastAsia="en-US"/>
        </w:rPr>
      </w:pPr>
      <w:r w:rsidRPr="00BF7BDB">
        <w:rPr>
          <w:rFonts w:eastAsiaTheme="minorHAnsi"/>
          <w:sz w:val="22"/>
          <w:szCs w:val="22"/>
          <w:lang w:eastAsia="en-US"/>
        </w:rPr>
        <w:t xml:space="preserve">a) </w:t>
      </w:r>
      <w:r w:rsidRPr="00BF7BDB">
        <w:rPr>
          <w:rFonts w:eastAsiaTheme="minorHAnsi"/>
          <w:b/>
          <w:bCs/>
          <w:sz w:val="22"/>
          <w:szCs w:val="22"/>
          <w:lang w:eastAsia="en-US"/>
        </w:rPr>
        <w:t>nie jestem</w:t>
      </w:r>
      <w:r w:rsidRPr="00BF7BDB">
        <w:rPr>
          <w:rFonts w:eastAsiaTheme="minorHAnsi"/>
          <w:sz w:val="22"/>
          <w:szCs w:val="22"/>
          <w:lang w:eastAsia="en-US"/>
        </w:rPr>
        <w:t xml:space="preserve"> obywatelem rosyjskim, osobą fizyczną zamieszkałą w Rosji lub osobą prawną, podmiotem lub organem z siedzibą w Rosji,</w:t>
      </w:r>
    </w:p>
    <w:p w14:paraId="4928BABC" w14:textId="77777777" w:rsidR="00400493" w:rsidRDefault="00400493" w:rsidP="00400493">
      <w:pPr>
        <w:pStyle w:val="Akapitzlist"/>
        <w:spacing w:after="60"/>
        <w:ind w:left="567" w:hanging="283"/>
        <w:jc w:val="both"/>
        <w:rPr>
          <w:rFonts w:eastAsiaTheme="minorHAnsi"/>
          <w:sz w:val="22"/>
          <w:szCs w:val="22"/>
          <w:lang w:eastAsia="en-US"/>
        </w:rPr>
      </w:pPr>
      <w:r w:rsidRPr="00BF7BDB">
        <w:rPr>
          <w:rFonts w:eastAsiaTheme="minorHAnsi"/>
          <w:sz w:val="22"/>
          <w:szCs w:val="22"/>
          <w:lang w:eastAsia="en-US"/>
        </w:rPr>
        <w:t xml:space="preserve">b) </w:t>
      </w:r>
      <w:r w:rsidRPr="00BF7BDB">
        <w:rPr>
          <w:rFonts w:eastAsiaTheme="minorHAnsi"/>
          <w:sz w:val="22"/>
          <w:szCs w:val="22"/>
          <w:lang w:eastAsia="en-US"/>
        </w:rPr>
        <w:tab/>
      </w:r>
      <w:r w:rsidRPr="00BF7BDB">
        <w:rPr>
          <w:rFonts w:eastAsiaTheme="minorHAnsi"/>
          <w:b/>
          <w:bCs/>
          <w:sz w:val="22"/>
          <w:szCs w:val="22"/>
          <w:lang w:eastAsia="en-US"/>
        </w:rPr>
        <w:t>nie jestem</w:t>
      </w:r>
      <w:r w:rsidRPr="00BF7BDB">
        <w:rPr>
          <w:rFonts w:eastAsiaTheme="minorHAnsi"/>
          <w:sz w:val="22"/>
          <w:szCs w:val="22"/>
          <w:lang w:eastAsia="en-US"/>
        </w:rPr>
        <w:t xml:space="preserve"> osobą prawną, podmiotem lub organem, do których prawa własności bezpośrednio lub pośrednio w ponad 50% należą do osoby fizycznej lub prawnej, podmiotu lub organu, o których mowa w lit. a),</w:t>
      </w:r>
    </w:p>
    <w:p w14:paraId="3A908A93" w14:textId="77777777" w:rsidR="00400493" w:rsidRPr="00332C35" w:rsidRDefault="00400493" w:rsidP="00400493">
      <w:pPr>
        <w:pStyle w:val="Akapitzlist"/>
        <w:spacing w:after="60"/>
        <w:ind w:left="567" w:hanging="283"/>
        <w:jc w:val="both"/>
        <w:rPr>
          <w:rFonts w:eastAsiaTheme="minorHAnsi"/>
          <w:sz w:val="22"/>
          <w:szCs w:val="22"/>
          <w:lang w:eastAsia="en-US"/>
        </w:rPr>
      </w:pPr>
      <w:r w:rsidRPr="00BF7BDB">
        <w:rPr>
          <w:rFonts w:eastAsiaTheme="minorHAnsi"/>
          <w:sz w:val="22"/>
          <w:szCs w:val="22"/>
          <w:lang w:eastAsia="en-US"/>
        </w:rPr>
        <w:t xml:space="preserve">c) </w:t>
      </w:r>
      <w:r w:rsidRPr="00BF7BDB">
        <w:rPr>
          <w:rFonts w:eastAsiaTheme="minorHAnsi"/>
          <w:sz w:val="22"/>
          <w:szCs w:val="22"/>
          <w:lang w:eastAsia="en-US"/>
        </w:rPr>
        <w:tab/>
      </w:r>
      <w:r w:rsidRPr="00BF7BDB">
        <w:rPr>
          <w:rFonts w:eastAsiaTheme="minorHAnsi"/>
          <w:b/>
          <w:bCs/>
          <w:sz w:val="22"/>
          <w:szCs w:val="22"/>
          <w:lang w:eastAsia="en-US"/>
        </w:rPr>
        <w:t>nie jestem</w:t>
      </w:r>
      <w:r w:rsidRPr="00BF7BDB">
        <w:rPr>
          <w:rFonts w:eastAsiaTheme="minorHAnsi"/>
          <w:sz w:val="22"/>
          <w:szCs w:val="22"/>
          <w:lang w:eastAsia="en-US"/>
        </w:rPr>
        <w:t xml:space="preserve"> osobą fizyczną lub prawną, podmiotem lub organem działającym w imieniu lub pod kierunkiem osoby  fizycznej lub prawnej, podmiotu lub organu, o których mowa w lit. a) lub b).</w:t>
      </w:r>
      <w:r w:rsidRPr="00332C35">
        <w:rPr>
          <w:rFonts w:eastAsiaTheme="minorHAnsi"/>
          <w:sz w:val="22"/>
          <w:szCs w:val="22"/>
          <w:lang w:eastAsia="en-US"/>
        </w:rPr>
        <w:t>.</w:t>
      </w:r>
    </w:p>
    <w:p w14:paraId="5620FFCB" w14:textId="77777777" w:rsidR="00400493" w:rsidRDefault="00400493" w:rsidP="00400493">
      <w:pPr>
        <w:jc w:val="both"/>
        <w:rPr>
          <w:rFonts w:ascii="Arial" w:hAnsi="Arial" w:cs="Arial"/>
          <w:b/>
          <w:bCs/>
          <w:i/>
          <w:iCs/>
          <w:color w:val="FF0000"/>
          <w:sz w:val="22"/>
          <w:szCs w:val="22"/>
        </w:rPr>
      </w:pPr>
    </w:p>
    <w:p w14:paraId="35D92563" w14:textId="77777777" w:rsidR="00F425FE" w:rsidRDefault="00F425FE" w:rsidP="00D67C9D">
      <w:pPr>
        <w:jc w:val="both"/>
        <w:rPr>
          <w:rFonts w:ascii="Arial" w:hAnsi="Arial" w:cs="Arial"/>
          <w:b/>
          <w:bCs/>
          <w:i/>
          <w:iCs/>
          <w:color w:val="FF0000"/>
          <w:sz w:val="22"/>
          <w:szCs w:val="22"/>
        </w:rPr>
      </w:pPr>
    </w:p>
    <w:p w14:paraId="5CA279E4" w14:textId="77777777" w:rsidR="00F425FE" w:rsidRPr="00D67C9D" w:rsidRDefault="00F425FE" w:rsidP="00D67C9D">
      <w:pPr>
        <w:jc w:val="both"/>
        <w:rPr>
          <w:rFonts w:ascii="Arial" w:hAnsi="Arial" w:cs="Arial"/>
          <w:b/>
          <w:bCs/>
          <w:i/>
          <w:iCs/>
          <w:color w:val="FF0000"/>
          <w:sz w:val="22"/>
          <w:szCs w:val="22"/>
        </w:rPr>
      </w:pPr>
    </w:p>
    <w:p w14:paraId="7BC49AEA" w14:textId="6D2EF20A" w:rsidR="00D67C9D" w:rsidRPr="00D67C9D" w:rsidRDefault="00D67C9D" w:rsidP="00D67C9D">
      <w:pPr>
        <w:jc w:val="both"/>
        <w:rPr>
          <w:rFonts w:ascii="Arial" w:hAnsi="Arial" w:cs="Arial"/>
          <w:b/>
          <w:bCs/>
          <w:i/>
          <w:iCs/>
          <w:sz w:val="22"/>
          <w:szCs w:val="22"/>
        </w:rPr>
      </w:pPr>
      <w:r w:rsidRPr="00D67C9D">
        <w:rPr>
          <w:rFonts w:ascii="Arial" w:hAnsi="Arial" w:cs="Arial"/>
          <w:b/>
          <w:bCs/>
          <w:i/>
          <w:iCs/>
          <w:color w:val="FF0000"/>
          <w:sz w:val="22"/>
          <w:szCs w:val="22"/>
        </w:rPr>
        <w:t>Dokument musi zostać opatrzony kwalifikowanym podpisem elektronicznym</w:t>
      </w:r>
      <w:bookmarkEnd w:id="34"/>
      <w:r w:rsidR="00EF02F3">
        <w:rPr>
          <w:rFonts w:ascii="Arial" w:hAnsi="Arial" w:cs="Arial"/>
          <w:b/>
          <w:bCs/>
          <w:i/>
          <w:iCs/>
          <w:color w:val="FF0000"/>
          <w:sz w:val="22"/>
          <w:szCs w:val="22"/>
        </w:rPr>
        <w:t>.</w:t>
      </w:r>
    </w:p>
    <w:p w14:paraId="52914A05" w14:textId="77777777" w:rsidR="007659D8" w:rsidRDefault="007659D8" w:rsidP="004655D9">
      <w:pPr>
        <w:autoSpaceDE w:val="0"/>
        <w:autoSpaceDN w:val="0"/>
        <w:adjustRightInd w:val="0"/>
        <w:rPr>
          <w:sz w:val="22"/>
          <w:szCs w:val="22"/>
        </w:rPr>
      </w:pPr>
    </w:p>
    <w:p w14:paraId="40B2B704" w14:textId="77777777" w:rsidR="007659D8" w:rsidRDefault="007659D8" w:rsidP="005D303E">
      <w:pPr>
        <w:autoSpaceDE w:val="0"/>
        <w:autoSpaceDN w:val="0"/>
        <w:adjustRightInd w:val="0"/>
        <w:jc w:val="right"/>
        <w:rPr>
          <w:sz w:val="22"/>
          <w:szCs w:val="22"/>
        </w:rPr>
      </w:pPr>
    </w:p>
    <w:p w14:paraId="3426B6E5" w14:textId="77777777" w:rsidR="000A1C9C" w:rsidRPr="003C738A" w:rsidRDefault="000A1C9C" w:rsidP="004655D9">
      <w:pPr>
        <w:autoSpaceDE w:val="0"/>
        <w:autoSpaceDN w:val="0"/>
        <w:adjustRightInd w:val="0"/>
        <w:jc w:val="right"/>
        <w:rPr>
          <w:rFonts w:eastAsiaTheme="majorEastAsia"/>
          <w:sz w:val="22"/>
          <w:szCs w:val="22"/>
          <w:lang w:eastAsia="en-US"/>
        </w:rPr>
      </w:pPr>
      <w:r w:rsidRPr="003C738A">
        <w:rPr>
          <w:sz w:val="22"/>
          <w:szCs w:val="22"/>
        </w:rPr>
        <w:t>Załącznik nr 1a do SWZ/załącznik nr 1 do umowy</w:t>
      </w:r>
    </w:p>
    <w:p w14:paraId="4C432CEF" w14:textId="77777777" w:rsidR="000A1C9C" w:rsidRPr="003C738A" w:rsidRDefault="000A1C9C" w:rsidP="000A1C9C">
      <w:pPr>
        <w:tabs>
          <w:tab w:val="left" w:pos="2141"/>
        </w:tabs>
        <w:spacing w:line="276" w:lineRule="auto"/>
        <w:ind w:right="1416"/>
        <w:rPr>
          <w:b/>
          <w:bCs/>
          <w:sz w:val="20"/>
          <w:szCs w:val="20"/>
        </w:rPr>
      </w:pPr>
    </w:p>
    <w:p w14:paraId="481F9A13" w14:textId="77777777" w:rsidR="000A1C9C" w:rsidRPr="003C738A" w:rsidRDefault="000A1C9C" w:rsidP="000A1C9C">
      <w:pPr>
        <w:tabs>
          <w:tab w:val="left" w:pos="2141"/>
        </w:tabs>
        <w:spacing w:line="276" w:lineRule="auto"/>
        <w:ind w:left="1134" w:right="1416"/>
        <w:jc w:val="center"/>
        <w:rPr>
          <w:b/>
          <w:bCs/>
          <w:sz w:val="22"/>
          <w:szCs w:val="22"/>
        </w:rPr>
      </w:pPr>
      <w:r w:rsidRPr="003C738A">
        <w:rPr>
          <w:b/>
          <w:bCs/>
          <w:sz w:val="22"/>
          <w:szCs w:val="22"/>
        </w:rPr>
        <w:t xml:space="preserve">OPIS PRZEDMIOTU ZAMÓWIENIA </w:t>
      </w:r>
    </w:p>
    <w:p w14:paraId="35B7E876" w14:textId="39910513" w:rsidR="00EB04FA" w:rsidRPr="003C738A" w:rsidRDefault="007A48F7" w:rsidP="00F17A39">
      <w:pPr>
        <w:spacing w:line="276" w:lineRule="auto"/>
        <w:jc w:val="center"/>
        <w:rPr>
          <w:b/>
          <w:bCs/>
          <w:sz w:val="22"/>
          <w:szCs w:val="22"/>
        </w:rPr>
      </w:pPr>
      <w:r w:rsidRPr="001B47BE">
        <w:rPr>
          <w:b/>
          <w:bCs/>
        </w:rPr>
        <w:t xml:space="preserve">Dostawa </w:t>
      </w:r>
      <w:r>
        <w:rPr>
          <w:b/>
          <w:bCs/>
        </w:rPr>
        <w:t xml:space="preserve">wraz z </w:t>
      </w:r>
      <w:r w:rsidR="00F17A39" w:rsidRPr="00F17A39">
        <w:rPr>
          <w:b/>
          <w:bCs/>
        </w:rPr>
        <w:t>wraz z montażem i uruchomieniem symulatorów siłowni okrętowej, w ramach rozbudowy istniejącego w Politechnice Morskiej w Szczecinie na Wydziale Mechanicznym symulatora siłowni okrętowych</w:t>
      </w:r>
    </w:p>
    <w:p w14:paraId="3F5A5042" w14:textId="77777777" w:rsidR="00CE0085" w:rsidRDefault="00CE0085" w:rsidP="007659D8">
      <w:pPr>
        <w:tabs>
          <w:tab w:val="right" w:pos="9072"/>
        </w:tabs>
        <w:jc w:val="right"/>
        <w:rPr>
          <w:sz w:val="22"/>
          <w:szCs w:val="22"/>
        </w:rPr>
      </w:pPr>
      <w:bookmarkStart w:id="45" w:name="_Hlk69897104"/>
    </w:p>
    <w:p w14:paraId="43E3EB5C" w14:textId="77777777" w:rsidR="007A48F7" w:rsidRDefault="007A48F7" w:rsidP="007659D8">
      <w:pPr>
        <w:tabs>
          <w:tab w:val="right" w:pos="9072"/>
        </w:tabs>
        <w:jc w:val="right"/>
        <w:rPr>
          <w:sz w:val="22"/>
          <w:szCs w:val="22"/>
        </w:rPr>
      </w:pPr>
      <w:bookmarkStart w:id="46" w:name="_Hlk174514291"/>
    </w:p>
    <w:p w14:paraId="1A7ACED3" w14:textId="77777777" w:rsidR="00F17A39" w:rsidRDefault="00F17A39" w:rsidP="007659D8">
      <w:pPr>
        <w:tabs>
          <w:tab w:val="right" w:pos="9072"/>
        </w:tabs>
        <w:jc w:val="right"/>
        <w:rPr>
          <w:sz w:val="22"/>
          <w:szCs w:val="22"/>
        </w:rPr>
      </w:pPr>
    </w:p>
    <w:p w14:paraId="33EAB665" w14:textId="77777777" w:rsidR="00F17A39" w:rsidRDefault="00F17A39" w:rsidP="007659D8">
      <w:pPr>
        <w:tabs>
          <w:tab w:val="right" w:pos="9072"/>
        </w:tabs>
        <w:jc w:val="right"/>
        <w:rPr>
          <w:sz w:val="22"/>
          <w:szCs w:val="22"/>
        </w:rPr>
      </w:pPr>
    </w:p>
    <w:p w14:paraId="5F0E434A" w14:textId="77777777" w:rsidR="00F17A39" w:rsidRDefault="00F17A39" w:rsidP="007659D8">
      <w:pPr>
        <w:tabs>
          <w:tab w:val="right" w:pos="9072"/>
        </w:tabs>
        <w:jc w:val="right"/>
        <w:rPr>
          <w:sz w:val="22"/>
          <w:szCs w:val="22"/>
        </w:rPr>
      </w:pPr>
    </w:p>
    <w:p w14:paraId="2C099D7F" w14:textId="77777777" w:rsidR="00F17A39" w:rsidRDefault="00F17A39" w:rsidP="007659D8">
      <w:pPr>
        <w:tabs>
          <w:tab w:val="right" w:pos="9072"/>
        </w:tabs>
        <w:jc w:val="right"/>
        <w:rPr>
          <w:sz w:val="22"/>
          <w:szCs w:val="22"/>
        </w:rPr>
      </w:pPr>
    </w:p>
    <w:p w14:paraId="7D0C5AD0" w14:textId="77777777" w:rsidR="00F17A39" w:rsidRPr="00F17A39" w:rsidRDefault="00F17A39" w:rsidP="00F17A39">
      <w:pPr>
        <w:spacing w:after="160" w:line="259" w:lineRule="auto"/>
        <w:rPr>
          <w:rFonts w:ascii="Aptos" w:eastAsia="Aptos" w:hAnsi="Aptos"/>
          <w:b/>
          <w:bCs/>
          <w:kern w:val="2"/>
          <w:sz w:val="22"/>
          <w:szCs w:val="22"/>
          <w:lang w:eastAsia="en-US"/>
          <w14:ligatures w14:val="standardContextual"/>
        </w:rPr>
      </w:pPr>
      <w:r w:rsidRPr="00F17A39">
        <w:rPr>
          <w:rFonts w:ascii="Aptos" w:eastAsia="Aptos" w:hAnsi="Aptos"/>
          <w:b/>
          <w:bCs/>
          <w:kern w:val="2"/>
          <w:sz w:val="22"/>
          <w:szCs w:val="22"/>
          <w:lang w:eastAsia="en-US"/>
          <w14:ligatures w14:val="standardContextual"/>
        </w:rPr>
        <w:t>Opis przedmiotu zamówienia.</w:t>
      </w:r>
    </w:p>
    <w:p w14:paraId="5E04E9C0" w14:textId="75042707" w:rsidR="00F17A39" w:rsidRPr="00F17A39" w:rsidRDefault="00F17A39" w:rsidP="00F17A39">
      <w:pPr>
        <w:spacing w:after="160" w:line="259" w:lineRule="auto"/>
        <w:ind w:firstLine="360"/>
        <w:jc w:val="both"/>
        <w:rPr>
          <w:rFonts w:ascii="Aptos" w:eastAsia="Aptos" w:hAnsi="Aptos"/>
          <w:b/>
          <w:bCs/>
          <w:kern w:val="2"/>
          <w:sz w:val="22"/>
          <w:szCs w:val="22"/>
          <w:lang w:eastAsia="en-US"/>
          <w14:ligatures w14:val="standardContextual"/>
        </w:rPr>
      </w:pPr>
      <w:r w:rsidRPr="00F17A39">
        <w:rPr>
          <w:rFonts w:ascii="Aptos" w:eastAsia="Aptos" w:hAnsi="Aptos"/>
          <w:b/>
          <w:bCs/>
          <w:kern w:val="2"/>
          <w:sz w:val="22"/>
          <w:szCs w:val="22"/>
          <w:lang w:eastAsia="en-US"/>
          <w14:ligatures w14:val="standardContextual"/>
        </w:rPr>
        <w:t xml:space="preserve">Przedmiotem zamówienia jest dostawa symulatorów siłowni okrętowej, w ramach rozbudowy </w:t>
      </w:r>
      <w:r w:rsidR="003928B6" w:rsidRPr="003928B6">
        <w:rPr>
          <w:rFonts w:ascii="Aptos" w:eastAsia="Aptos" w:hAnsi="Aptos"/>
          <w:b/>
          <w:bCs/>
          <w:kern w:val="2"/>
          <w:sz w:val="22"/>
          <w:szCs w:val="22"/>
          <w:lang w:eastAsia="en-US"/>
          <w14:ligatures w14:val="standardContextual"/>
        </w:rPr>
        <w:t>posiadanego i rozbudowywanego przez Zamawiającego</w:t>
      </w:r>
      <w:r w:rsidRPr="00F17A39">
        <w:rPr>
          <w:rFonts w:ascii="Aptos" w:eastAsia="Aptos" w:hAnsi="Aptos"/>
          <w:b/>
          <w:bCs/>
          <w:kern w:val="2"/>
          <w:sz w:val="22"/>
          <w:szCs w:val="22"/>
          <w:lang w:eastAsia="en-US"/>
          <w14:ligatures w14:val="standardContextual"/>
        </w:rPr>
        <w:t xml:space="preserve"> symulatora siłowni okrętowych </w:t>
      </w:r>
      <w:proofErr w:type="spellStart"/>
      <w:r w:rsidR="00213CC5" w:rsidRPr="00213CC5">
        <w:rPr>
          <w:rFonts w:ascii="Aptos" w:eastAsia="Aptos" w:hAnsi="Aptos"/>
          <w:b/>
          <w:bCs/>
          <w:kern w:val="2"/>
          <w:sz w:val="22"/>
          <w:szCs w:val="22"/>
          <w:lang w:eastAsia="en-US"/>
          <w14:ligatures w14:val="standardContextual"/>
        </w:rPr>
        <w:t>Kongsberg</w:t>
      </w:r>
      <w:proofErr w:type="spellEnd"/>
      <w:r w:rsidR="00213CC5" w:rsidRPr="00213CC5">
        <w:rPr>
          <w:rFonts w:ascii="Aptos" w:eastAsia="Aptos" w:hAnsi="Aptos"/>
          <w:b/>
          <w:bCs/>
          <w:kern w:val="2"/>
          <w:sz w:val="22"/>
          <w:szCs w:val="22"/>
          <w:lang w:eastAsia="en-US"/>
          <w14:ligatures w14:val="standardContextual"/>
        </w:rPr>
        <w:t xml:space="preserve"> K-Sim Engine</w:t>
      </w:r>
      <w:r w:rsidRPr="00F17A39">
        <w:rPr>
          <w:rFonts w:ascii="Aptos" w:eastAsia="Aptos" w:hAnsi="Aptos"/>
          <w:b/>
          <w:bCs/>
          <w:kern w:val="2"/>
          <w:sz w:val="22"/>
          <w:szCs w:val="22"/>
          <w:lang w:eastAsia="en-US"/>
          <w14:ligatures w14:val="standardContextual"/>
        </w:rPr>
        <w:t>.</w:t>
      </w:r>
      <w:r w:rsidRPr="00F17A39">
        <w:rPr>
          <w:rFonts w:ascii="Aptos" w:eastAsia="Aptos" w:hAnsi="Aptos"/>
          <w:b/>
          <w:bCs/>
          <w:strike/>
          <w:kern w:val="2"/>
          <w:sz w:val="22"/>
          <w:szCs w:val="22"/>
          <w:highlight w:val="yellow"/>
          <w:lang w:eastAsia="en-US"/>
          <w14:ligatures w14:val="standardContextual"/>
        </w:rPr>
        <w:t xml:space="preserve"> </w:t>
      </w:r>
    </w:p>
    <w:p w14:paraId="7D886541" w14:textId="77777777" w:rsidR="00F17A39" w:rsidRPr="00F17A39" w:rsidRDefault="00F17A39" w:rsidP="00F17A39">
      <w:pPr>
        <w:spacing w:after="160" w:line="259" w:lineRule="auto"/>
        <w:ind w:firstLine="360"/>
        <w:jc w:val="both"/>
        <w:rPr>
          <w:rFonts w:ascii="Aptos" w:eastAsia="Aptos" w:hAnsi="Aptos"/>
          <w:b/>
          <w:bCs/>
          <w:kern w:val="2"/>
          <w:sz w:val="22"/>
          <w:szCs w:val="22"/>
          <w:lang w:eastAsia="en-US"/>
          <w14:ligatures w14:val="standardContextual"/>
        </w:rPr>
      </w:pPr>
      <w:r w:rsidRPr="00F17A39">
        <w:rPr>
          <w:rFonts w:ascii="Aptos" w:eastAsia="Aptos" w:hAnsi="Aptos"/>
          <w:b/>
          <w:bCs/>
          <w:kern w:val="2"/>
          <w:sz w:val="22"/>
          <w:szCs w:val="22"/>
          <w:lang w:eastAsia="en-US"/>
          <w14:ligatures w14:val="standardContextual"/>
        </w:rPr>
        <w:t>Symulatory muszą spełniać następujące wymagania:</w:t>
      </w:r>
    </w:p>
    <w:p w14:paraId="74A16E23" w14:textId="77777777" w:rsidR="00F17A39" w:rsidRPr="00F17A39" w:rsidRDefault="00F17A39" w:rsidP="006130C2">
      <w:pPr>
        <w:numPr>
          <w:ilvl w:val="0"/>
          <w:numId w:val="82"/>
        </w:numPr>
        <w:spacing w:after="160" w:line="259" w:lineRule="auto"/>
        <w:ind w:left="567"/>
        <w:contextualSpacing/>
        <w:jc w:val="both"/>
        <w:rPr>
          <w:rFonts w:ascii="Aptos" w:eastAsia="Aptos" w:hAnsi="Aptos"/>
          <w:kern w:val="2"/>
          <w:sz w:val="22"/>
          <w:szCs w:val="22"/>
          <w:lang w:eastAsia="en-US"/>
          <w14:ligatures w14:val="standardContextual"/>
        </w:rPr>
      </w:pPr>
      <w:r w:rsidRPr="00F17A39">
        <w:rPr>
          <w:rFonts w:ascii="Aptos" w:eastAsia="Aptos" w:hAnsi="Aptos"/>
          <w:kern w:val="2"/>
          <w:sz w:val="22"/>
          <w:szCs w:val="22"/>
          <w:lang w:eastAsia="en-US"/>
          <w14:ligatures w14:val="standardContextual"/>
        </w:rPr>
        <w:t>Symulator siłowni musi posiadać poświadczenie zgodności Towarzystwa Klasyfikacyjnego ze standardami wymagań Konwencji STCW Regulacja I/12, w zakresie szkoleń członków załogi na symulatorze siłowni okrętowej, na poziomie (</w:t>
      </w:r>
      <w:proofErr w:type="spellStart"/>
      <w:r w:rsidRPr="00F17A39">
        <w:rPr>
          <w:rFonts w:ascii="Aptos" w:eastAsia="Aptos" w:hAnsi="Aptos"/>
          <w:kern w:val="2"/>
          <w:sz w:val="22"/>
          <w:szCs w:val="22"/>
          <w:lang w:eastAsia="en-US"/>
          <w14:ligatures w14:val="standardContextual"/>
        </w:rPr>
        <w:t>Classs</w:t>
      </w:r>
      <w:proofErr w:type="spellEnd"/>
      <w:r w:rsidRPr="00F17A39">
        <w:rPr>
          <w:rFonts w:ascii="Aptos" w:eastAsia="Aptos" w:hAnsi="Aptos"/>
          <w:kern w:val="2"/>
          <w:sz w:val="22"/>
          <w:szCs w:val="22"/>
          <w:lang w:eastAsia="en-US"/>
          <w14:ligatures w14:val="standardContextual"/>
        </w:rPr>
        <w:t>) A, B, C i D; poziom operacyjny i zarządzania.</w:t>
      </w:r>
    </w:p>
    <w:p w14:paraId="700B3AE9" w14:textId="77777777" w:rsidR="00F17A39" w:rsidRPr="00F17A39" w:rsidRDefault="00F17A39" w:rsidP="006130C2">
      <w:pPr>
        <w:numPr>
          <w:ilvl w:val="0"/>
          <w:numId w:val="82"/>
        </w:numPr>
        <w:spacing w:after="160" w:line="259" w:lineRule="auto"/>
        <w:ind w:left="567"/>
        <w:contextualSpacing/>
        <w:jc w:val="both"/>
        <w:rPr>
          <w:rFonts w:ascii="Aptos" w:eastAsia="Aptos" w:hAnsi="Aptos"/>
          <w:kern w:val="2"/>
          <w:sz w:val="22"/>
          <w:szCs w:val="22"/>
          <w:lang w:eastAsia="en-US"/>
          <w14:ligatures w14:val="standardContextual"/>
        </w:rPr>
      </w:pPr>
      <w:r w:rsidRPr="00F17A39">
        <w:rPr>
          <w:rFonts w:ascii="Aptos" w:eastAsia="Aptos" w:hAnsi="Aptos"/>
          <w:kern w:val="2"/>
          <w:sz w:val="22"/>
          <w:szCs w:val="22"/>
          <w:lang w:eastAsia="en-US"/>
          <w14:ligatures w14:val="standardContextual"/>
        </w:rPr>
        <w:t xml:space="preserve">W symulatorze ma być zainstalowana opcja </w:t>
      </w:r>
      <w:proofErr w:type="spellStart"/>
      <w:r w:rsidRPr="00F17A39">
        <w:rPr>
          <w:rFonts w:ascii="Aptos" w:eastAsia="Aptos" w:hAnsi="Aptos"/>
          <w:kern w:val="2"/>
          <w:sz w:val="22"/>
          <w:szCs w:val="22"/>
          <w:lang w:eastAsia="en-US"/>
          <w14:ligatures w14:val="standardContextual"/>
        </w:rPr>
        <w:t>virtualnego</w:t>
      </w:r>
      <w:proofErr w:type="spellEnd"/>
      <w:r w:rsidRPr="00F17A39">
        <w:rPr>
          <w:rFonts w:ascii="Aptos" w:eastAsia="Aptos" w:hAnsi="Aptos"/>
          <w:kern w:val="2"/>
          <w:sz w:val="22"/>
          <w:szCs w:val="22"/>
          <w:lang w:eastAsia="en-US"/>
          <w14:ligatures w14:val="standardContextual"/>
        </w:rPr>
        <w:t xml:space="preserve"> spaceru po funkcjonalnej siłowni okrętowej zamodelowanego statku tzw. Walk Through.</w:t>
      </w:r>
    </w:p>
    <w:p w14:paraId="79DFE2C5" w14:textId="77777777" w:rsidR="00F17A39" w:rsidRPr="00F17A39" w:rsidRDefault="00F17A39" w:rsidP="006130C2">
      <w:pPr>
        <w:numPr>
          <w:ilvl w:val="0"/>
          <w:numId w:val="82"/>
        </w:numPr>
        <w:spacing w:after="160" w:line="259" w:lineRule="auto"/>
        <w:ind w:left="567"/>
        <w:contextualSpacing/>
        <w:jc w:val="both"/>
        <w:rPr>
          <w:rFonts w:ascii="Aptos" w:eastAsia="Aptos" w:hAnsi="Aptos"/>
          <w:kern w:val="2"/>
          <w:sz w:val="22"/>
          <w:szCs w:val="22"/>
          <w:lang w:eastAsia="en-US"/>
          <w14:ligatures w14:val="standardContextual"/>
        </w:rPr>
      </w:pPr>
      <w:r w:rsidRPr="00F17A39">
        <w:rPr>
          <w:rFonts w:ascii="Aptos" w:eastAsia="Aptos" w:hAnsi="Aptos"/>
          <w:kern w:val="2"/>
          <w:sz w:val="22"/>
          <w:szCs w:val="22"/>
          <w:lang w:eastAsia="en-US"/>
          <w14:ligatures w14:val="standardContextual"/>
        </w:rPr>
        <w:t>Symulator siłowni ma mieć możliwość połączenia funkcjonalnego z odpowiednim modelem symulatora mostka nawigacyjnego odpowiadającego adekwatnemu typowi statku. W pełni funkcjonalne stanowiska operatorskie w sterowni z oprogramowaniem ukazującym instalacje siłowni wyświetlane na panelach LCD typu dotykowego (</w:t>
      </w:r>
      <w:proofErr w:type="spellStart"/>
      <w:r w:rsidRPr="00F17A39">
        <w:rPr>
          <w:rFonts w:ascii="Aptos" w:eastAsia="Aptos" w:hAnsi="Aptos"/>
          <w:kern w:val="2"/>
          <w:sz w:val="22"/>
          <w:szCs w:val="22"/>
          <w:lang w:eastAsia="en-US"/>
          <w14:ligatures w14:val="standardContextual"/>
        </w:rPr>
        <w:t>touch</w:t>
      </w:r>
      <w:proofErr w:type="spellEnd"/>
      <w:r w:rsidRPr="00F17A39">
        <w:rPr>
          <w:rFonts w:ascii="Aptos" w:eastAsia="Aptos" w:hAnsi="Aptos"/>
          <w:kern w:val="2"/>
          <w:sz w:val="22"/>
          <w:szCs w:val="22"/>
          <w:lang w:eastAsia="en-US"/>
          <w14:ligatures w14:val="standardContextual"/>
        </w:rPr>
        <w:t xml:space="preserve"> </w:t>
      </w:r>
      <w:proofErr w:type="spellStart"/>
      <w:r w:rsidRPr="00F17A39">
        <w:rPr>
          <w:rFonts w:ascii="Aptos" w:eastAsia="Aptos" w:hAnsi="Aptos"/>
          <w:kern w:val="2"/>
          <w:sz w:val="22"/>
          <w:szCs w:val="22"/>
          <w:lang w:eastAsia="en-US"/>
          <w14:ligatures w14:val="standardContextual"/>
        </w:rPr>
        <w:t>screen</w:t>
      </w:r>
      <w:proofErr w:type="spellEnd"/>
      <w:r w:rsidRPr="00F17A39">
        <w:rPr>
          <w:rFonts w:ascii="Aptos" w:eastAsia="Aptos" w:hAnsi="Aptos"/>
          <w:kern w:val="2"/>
          <w:sz w:val="22"/>
          <w:szCs w:val="22"/>
          <w:lang w:eastAsia="en-US"/>
          <w14:ligatures w14:val="standardContextual"/>
        </w:rPr>
        <w:t>), schematy i panele rozdzielnicy elektrycznej, lokalne instalacje maszynowni oraz panele sterowania i sterowania mostka.</w:t>
      </w:r>
    </w:p>
    <w:p w14:paraId="1D0B8F96" w14:textId="77777777" w:rsidR="00F17A39" w:rsidRPr="00F17A39" w:rsidRDefault="00F17A39" w:rsidP="006130C2">
      <w:pPr>
        <w:numPr>
          <w:ilvl w:val="0"/>
          <w:numId w:val="82"/>
        </w:numPr>
        <w:spacing w:after="160" w:line="259" w:lineRule="auto"/>
        <w:ind w:left="567"/>
        <w:contextualSpacing/>
        <w:jc w:val="both"/>
        <w:rPr>
          <w:rFonts w:ascii="Aptos" w:eastAsia="Aptos" w:hAnsi="Aptos"/>
          <w:kern w:val="2"/>
          <w:sz w:val="22"/>
          <w:szCs w:val="22"/>
          <w:lang w:eastAsia="en-US"/>
          <w14:ligatures w14:val="standardContextual"/>
        </w:rPr>
      </w:pPr>
      <w:r w:rsidRPr="00F17A39">
        <w:rPr>
          <w:rFonts w:ascii="Aptos" w:eastAsia="Aptos" w:hAnsi="Aptos"/>
          <w:kern w:val="2"/>
          <w:sz w:val="22"/>
          <w:szCs w:val="22"/>
          <w:lang w:eastAsia="en-US"/>
          <w14:ligatures w14:val="standardContextual"/>
        </w:rPr>
        <w:t>Na symulatorze będzie się mogło szkolić młodszych inżynierów mechaników okrętowych w zakresie podstawowych operacji maszynowni, starszych inżynierów mechaników okrętowych w zakresie operacji awaryjnych i rozwiązywania problemów oraz starszych i głównych inżynierów mechaników okrętowych  w zakresie optymalnej obsługi, oszczędności paliwa i oszczędzania energii. Osiągane to ma być poprzez kontrolowane szkolenie prowadzące do lepszego zrozumienia całkowitej obsługi zakładu, w wyniku realistycznej symulacji rzeczywistej maszynowni. Aby spełnić te wymagania, symulator ma być używany do:</w:t>
      </w:r>
    </w:p>
    <w:p w14:paraId="5F90363F" w14:textId="77777777" w:rsidR="00F17A39" w:rsidRPr="00F17A39" w:rsidRDefault="00F17A39" w:rsidP="006130C2">
      <w:pPr>
        <w:numPr>
          <w:ilvl w:val="0"/>
          <w:numId w:val="80"/>
        </w:numPr>
        <w:spacing w:after="160" w:line="259" w:lineRule="auto"/>
        <w:ind w:left="567"/>
        <w:contextualSpacing/>
        <w:jc w:val="both"/>
        <w:rPr>
          <w:rFonts w:ascii="Aptos" w:eastAsia="Aptos" w:hAnsi="Aptos"/>
          <w:kern w:val="2"/>
          <w:sz w:val="22"/>
          <w:szCs w:val="22"/>
          <w:lang w:eastAsia="en-US"/>
          <w14:ligatures w14:val="standardContextual"/>
        </w:rPr>
      </w:pPr>
      <w:r w:rsidRPr="00F17A39">
        <w:rPr>
          <w:rFonts w:ascii="Aptos" w:eastAsia="Aptos" w:hAnsi="Aptos"/>
          <w:kern w:val="2"/>
          <w:sz w:val="22"/>
          <w:szCs w:val="22"/>
          <w:lang w:eastAsia="en-US"/>
          <w14:ligatures w14:val="standardContextual"/>
        </w:rPr>
        <w:t>Podstawowego i zaawansowanego szkolenia i edukacji studentów prowadzącej do kwalifikacji zawodowych i wysoko wykwalifikowanych inżynierów mechaników okrętowych;</w:t>
      </w:r>
    </w:p>
    <w:p w14:paraId="3A7DF70A" w14:textId="77777777" w:rsidR="00F17A39" w:rsidRPr="00F17A39" w:rsidRDefault="00F17A39" w:rsidP="006130C2">
      <w:pPr>
        <w:numPr>
          <w:ilvl w:val="0"/>
          <w:numId w:val="80"/>
        </w:numPr>
        <w:spacing w:after="160" w:line="259" w:lineRule="auto"/>
        <w:ind w:left="567"/>
        <w:contextualSpacing/>
        <w:jc w:val="both"/>
        <w:rPr>
          <w:rFonts w:ascii="Aptos" w:eastAsia="Aptos" w:hAnsi="Aptos"/>
          <w:kern w:val="2"/>
          <w:sz w:val="22"/>
          <w:szCs w:val="22"/>
          <w:lang w:eastAsia="en-US"/>
          <w14:ligatures w14:val="standardContextual"/>
        </w:rPr>
      </w:pPr>
      <w:r w:rsidRPr="00F17A39">
        <w:rPr>
          <w:rFonts w:ascii="Aptos" w:eastAsia="Aptos" w:hAnsi="Aptos"/>
          <w:kern w:val="2"/>
          <w:sz w:val="22"/>
          <w:szCs w:val="22"/>
          <w:lang w:eastAsia="en-US"/>
          <w14:ligatures w14:val="standardContextual"/>
        </w:rPr>
        <w:t>Szkolenia odświeżającego i okresowego dla wykwalifikowanych inżynierów i głównych inżynierów mechaników okrętowych;</w:t>
      </w:r>
    </w:p>
    <w:p w14:paraId="0D7B008B" w14:textId="77777777" w:rsidR="00F17A39" w:rsidRPr="00F17A39" w:rsidRDefault="00F17A39" w:rsidP="006130C2">
      <w:pPr>
        <w:numPr>
          <w:ilvl w:val="0"/>
          <w:numId w:val="80"/>
        </w:numPr>
        <w:spacing w:after="160" w:line="259" w:lineRule="auto"/>
        <w:ind w:left="567"/>
        <w:contextualSpacing/>
        <w:jc w:val="both"/>
        <w:rPr>
          <w:rFonts w:ascii="Aptos" w:eastAsia="Aptos" w:hAnsi="Aptos"/>
          <w:kern w:val="2"/>
          <w:sz w:val="22"/>
          <w:szCs w:val="22"/>
          <w:lang w:eastAsia="en-US"/>
          <w14:ligatures w14:val="standardContextual"/>
        </w:rPr>
      </w:pPr>
      <w:r w:rsidRPr="00F17A39">
        <w:rPr>
          <w:rFonts w:ascii="Aptos" w:eastAsia="Aptos" w:hAnsi="Aptos"/>
          <w:kern w:val="2"/>
          <w:sz w:val="22"/>
          <w:szCs w:val="22"/>
          <w:lang w:eastAsia="en-US"/>
          <w14:ligatures w14:val="standardContextual"/>
        </w:rPr>
        <w:t>Szkolenia inżynierów mechaników okrętowych w zakresie obsługi maszyn okrętowych wraz z najważniejszym sprzętem pomocniczym;</w:t>
      </w:r>
    </w:p>
    <w:p w14:paraId="42D09A08" w14:textId="77777777" w:rsidR="00F17A39" w:rsidRPr="00F17A39" w:rsidRDefault="00F17A39" w:rsidP="006130C2">
      <w:pPr>
        <w:numPr>
          <w:ilvl w:val="0"/>
          <w:numId w:val="80"/>
        </w:numPr>
        <w:spacing w:after="160" w:line="259" w:lineRule="auto"/>
        <w:ind w:left="567"/>
        <w:contextualSpacing/>
        <w:jc w:val="both"/>
        <w:rPr>
          <w:rFonts w:ascii="Aptos" w:eastAsia="Aptos" w:hAnsi="Aptos"/>
          <w:kern w:val="2"/>
          <w:sz w:val="22"/>
          <w:szCs w:val="22"/>
          <w:lang w:eastAsia="en-US"/>
          <w14:ligatures w14:val="standardContextual"/>
        </w:rPr>
      </w:pPr>
      <w:r w:rsidRPr="00F17A39">
        <w:rPr>
          <w:rFonts w:ascii="Aptos" w:eastAsia="Aptos" w:hAnsi="Aptos"/>
          <w:kern w:val="2"/>
          <w:sz w:val="22"/>
          <w:szCs w:val="22"/>
          <w:lang w:eastAsia="en-US"/>
          <w14:ligatures w14:val="standardContextual"/>
        </w:rPr>
        <w:t>Umożliwienia szczegółowych badań nad różnymi procesami instalacji technicznych na statku;</w:t>
      </w:r>
    </w:p>
    <w:p w14:paraId="57B1EDF6" w14:textId="77777777" w:rsidR="00F17A39" w:rsidRPr="00F17A39" w:rsidRDefault="00F17A39" w:rsidP="006130C2">
      <w:pPr>
        <w:numPr>
          <w:ilvl w:val="0"/>
          <w:numId w:val="80"/>
        </w:numPr>
        <w:spacing w:after="160" w:line="259" w:lineRule="auto"/>
        <w:ind w:left="567"/>
        <w:contextualSpacing/>
        <w:jc w:val="both"/>
        <w:rPr>
          <w:rFonts w:ascii="Aptos" w:eastAsia="Aptos" w:hAnsi="Aptos"/>
          <w:kern w:val="2"/>
          <w:sz w:val="22"/>
          <w:szCs w:val="22"/>
          <w:lang w:eastAsia="en-US"/>
          <w14:ligatures w14:val="standardContextual"/>
        </w:rPr>
      </w:pPr>
      <w:r w:rsidRPr="00F17A39">
        <w:rPr>
          <w:rFonts w:ascii="Aptos" w:eastAsia="Aptos" w:hAnsi="Aptos"/>
          <w:kern w:val="2"/>
          <w:sz w:val="22"/>
          <w:szCs w:val="22"/>
          <w:lang w:eastAsia="en-US"/>
          <w14:ligatures w14:val="standardContextual"/>
        </w:rPr>
        <w:lastRenderedPageBreak/>
        <w:t>Szkolenia inżynierów mechaników okrętowych w zakresie lokalizacji usterek i pogorszenia oraz jasnego zademonstrowania wpływu różnych typów usterek i pogorszenia na całkowitą wydajność statku;</w:t>
      </w:r>
    </w:p>
    <w:p w14:paraId="6002D407" w14:textId="77777777" w:rsidR="00F17A39" w:rsidRPr="00F17A39" w:rsidRDefault="00F17A39" w:rsidP="006130C2">
      <w:pPr>
        <w:numPr>
          <w:ilvl w:val="0"/>
          <w:numId w:val="80"/>
        </w:numPr>
        <w:spacing w:after="160" w:line="259" w:lineRule="auto"/>
        <w:ind w:left="567"/>
        <w:contextualSpacing/>
        <w:jc w:val="both"/>
        <w:rPr>
          <w:rFonts w:ascii="Aptos" w:eastAsia="Aptos" w:hAnsi="Aptos"/>
          <w:kern w:val="2"/>
          <w:sz w:val="22"/>
          <w:szCs w:val="22"/>
          <w:lang w:eastAsia="en-US"/>
          <w14:ligatures w14:val="standardContextual"/>
        </w:rPr>
      </w:pPr>
      <w:r w:rsidRPr="00F17A39">
        <w:rPr>
          <w:rFonts w:ascii="Aptos" w:eastAsia="Aptos" w:hAnsi="Aptos"/>
          <w:kern w:val="2"/>
          <w:sz w:val="22"/>
          <w:szCs w:val="22"/>
          <w:lang w:eastAsia="en-US"/>
          <w14:ligatures w14:val="standardContextual"/>
        </w:rPr>
        <w:t>Badania ogólnej oszczędności paliwa;</w:t>
      </w:r>
    </w:p>
    <w:p w14:paraId="678CEC54" w14:textId="77777777" w:rsidR="00F17A39" w:rsidRPr="00F17A39" w:rsidRDefault="00F17A39" w:rsidP="006130C2">
      <w:pPr>
        <w:numPr>
          <w:ilvl w:val="0"/>
          <w:numId w:val="80"/>
        </w:numPr>
        <w:spacing w:after="160" w:line="259" w:lineRule="auto"/>
        <w:ind w:left="567"/>
        <w:contextualSpacing/>
        <w:jc w:val="both"/>
        <w:rPr>
          <w:rFonts w:ascii="Aptos" w:eastAsia="Aptos" w:hAnsi="Aptos"/>
          <w:kern w:val="2"/>
          <w:sz w:val="22"/>
          <w:szCs w:val="22"/>
          <w:lang w:eastAsia="en-US"/>
          <w14:ligatures w14:val="standardContextual"/>
        </w:rPr>
      </w:pPr>
      <w:r w:rsidRPr="00F17A39">
        <w:rPr>
          <w:rFonts w:ascii="Aptos" w:eastAsia="Aptos" w:hAnsi="Aptos"/>
          <w:kern w:val="2"/>
          <w:sz w:val="22"/>
          <w:szCs w:val="22"/>
          <w:lang w:eastAsia="en-US"/>
          <w14:ligatures w14:val="standardContextual"/>
        </w:rPr>
        <w:t>Szkolenia inżynierów mechaników okrętowych w zakresie bezpiecznej obsługi maszyn i środowiska.</w:t>
      </w:r>
    </w:p>
    <w:p w14:paraId="24533FEA" w14:textId="01EACC02" w:rsidR="00F17A39" w:rsidRPr="00F17A39" w:rsidRDefault="00F17A39" w:rsidP="006130C2">
      <w:pPr>
        <w:numPr>
          <w:ilvl w:val="0"/>
          <w:numId w:val="82"/>
        </w:numPr>
        <w:spacing w:after="160" w:line="259" w:lineRule="auto"/>
        <w:ind w:left="567"/>
        <w:contextualSpacing/>
        <w:jc w:val="both"/>
        <w:rPr>
          <w:rFonts w:ascii="Aptos" w:eastAsia="Aptos" w:hAnsi="Aptos"/>
          <w:kern w:val="2"/>
          <w:sz w:val="22"/>
          <w:szCs w:val="22"/>
          <w:lang w:eastAsia="en-US"/>
          <w14:ligatures w14:val="standardContextual"/>
        </w:rPr>
      </w:pPr>
      <w:r w:rsidRPr="00F17A39">
        <w:rPr>
          <w:rFonts w:ascii="Aptos" w:eastAsia="Aptos" w:hAnsi="Aptos"/>
          <w:kern w:val="2"/>
          <w:sz w:val="22"/>
          <w:szCs w:val="22"/>
          <w:lang w:eastAsia="en-US"/>
          <w14:ligatures w14:val="standardContextual"/>
        </w:rPr>
        <w:t>Do każdego z zamawianych symulatorów  wykonawca zobowiązuje się do odpowiedniego instruktażu operacyjnego instruktorów, dostarczyć komplet dokumentacji projektowej w formie pliku DWG</w:t>
      </w:r>
      <w:r w:rsidR="00D1028E">
        <w:rPr>
          <w:rFonts w:ascii="Aptos" w:eastAsia="Aptos" w:hAnsi="Aptos"/>
          <w:kern w:val="2"/>
          <w:sz w:val="22"/>
          <w:szCs w:val="22"/>
          <w:lang w:eastAsia="en-US"/>
          <w14:ligatures w14:val="standardContextual"/>
        </w:rPr>
        <w:t xml:space="preserve"> lub pdf</w:t>
      </w:r>
      <w:r w:rsidRPr="00F17A39">
        <w:rPr>
          <w:rFonts w:ascii="Aptos" w:eastAsia="Aptos" w:hAnsi="Aptos"/>
          <w:kern w:val="2"/>
          <w:sz w:val="22"/>
          <w:szCs w:val="22"/>
          <w:lang w:eastAsia="en-US"/>
          <w14:ligatures w14:val="standardContextual"/>
        </w:rPr>
        <w:t>, zawierającą planowane zagospodarowanie pomieszczeń i komplet instrukcji, wykonać wspólnie z instruktorami test akceptującego funkcjonalne działanie poszczególnych modułów symulatora.</w:t>
      </w:r>
    </w:p>
    <w:p w14:paraId="28C7AEFA" w14:textId="77777777" w:rsidR="00F17A39" w:rsidRPr="00F17A39" w:rsidRDefault="00F17A39" w:rsidP="006130C2">
      <w:pPr>
        <w:numPr>
          <w:ilvl w:val="0"/>
          <w:numId w:val="82"/>
        </w:numPr>
        <w:spacing w:after="160" w:line="259" w:lineRule="auto"/>
        <w:ind w:left="567"/>
        <w:contextualSpacing/>
        <w:jc w:val="both"/>
        <w:rPr>
          <w:rFonts w:ascii="Aptos" w:eastAsia="Aptos" w:hAnsi="Aptos"/>
          <w:kern w:val="2"/>
          <w:sz w:val="22"/>
          <w:szCs w:val="22"/>
          <w:lang w:eastAsia="en-US"/>
          <w14:ligatures w14:val="standardContextual"/>
        </w:rPr>
      </w:pPr>
      <w:r w:rsidRPr="00F17A39">
        <w:rPr>
          <w:rFonts w:ascii="Aptos" w:eastAsia="Aptos" w:hAnsi="Aptos"/>
          <w:kern w:val="2"/>
          <w:sz w:val="22"/>
          <w:szCs w:val="22"/>
          <w:lang w:eastAsia="en-US"/>
          <w14:ligatures w14:val="standardContextual"/>
        </w:rPr>
        <w:t>Bezterminowe licencje na oprogramowanie systemowe umożliwiające wykorzystanie symulatora bez ograniczeń.</w:t>
      </w:r>
    </w:p>
    <w:p w14:paraId="0F9084CA" w14:textId="77777777" w:rsidR="00F17A39" w:rsidRPr="00F17A39" w:rsidRDefault="00F17A39" w:rsidP="006130C2">
      <w:pPr>
        <w:numPr>
          <w:ilvl w:val="0"/>
          <w:numId w:val="82"/>
        </w:numPr>
        <w:spacing w:after="160" w:line="259" w:lineRule="auto"/>
        <w:ind w:left="567"/>
        <w:contextualSpacing/>
        <w:jc w:val="both"/>
        <w:rPr>
          <w:rFonts w:ascii="Aptos" w:eastAsia="Aptos" w:hAnsi="Aptos"/>
          <w:kern w:val="2"/>
          <w:sz w:val="22"/>
          <w:szCs w:val="22"/>
          <w:lang w:eastAsia="en-US"/>
          <w14:ligatures w14:val="standardContextual"/>
        </w:rPr>
      </w:pPr>
      <w:r w:rsidRPr="00F17A39">
        <w:rPr>
          <w:rFonts w:ascii="Aptos" w:eastAsia="Aptos" w:hAnsi="Aptos"/>
          <w:kern w:val="2"/>
          <w:sz w:val="22"/>
          <w:szCs w:val="22"/>
          <w:lang w:eastAsia="en-US"/>
          <w14:ligatures w14:val="standardContextual"/>
        </w:rPr>
        <w:t>W przypadku rozbudowy istniejącego symulatora siłowni okrętowej jeśli to konieczne dostawca powinien uwzględnić konieczność uzupełnienia danego modelu o konieczne elementy takie jak: pulpity sterownicze, monitory, komputery oraz niezbędne akcesoria.</w:t>
      </w:r>
    </w:p>
    <w:p w14:paraId="3642F64D" w14:textId="77777777" w:rsidR="00F17A39" w:rsidRPr="00F17A39" w:rsidRDefault="00F17A39" w:rsidP="006130C2">
      <w:pPr>
        <w:numPr>
          <w:ilvl w:val="0"/>
          <w:numId w:val="82"/>
        </w:numPr>
        <w:spacing w:after="160" w:line="259" w:lineRule="auto"/>
        <w:ind w:left="567"/>
        <w:contextualSpacing/>
        <w:jc w:val="both"/>
        <w:rPr>
          <w:rFonts w:ascii="Aptos" w:eastAsia="Aptos" w:hAnsi="Aptos"/>
          <w:kern w:val="2"/>
          <w:sz w:val="22"/>
          <w:szCs w:val="22"/>
          <w:lang w:eastAsia="en-US"/>
          <w14:ligatures w14:val="standardContextual"/>
        </w:rPr>
      </w:pPr>
      <w:r w:rsidRPr="00F17A39">
        <w:rPr>
          <w:rFonts w:ascii="Aptos" w:eastAsia="Aptos" w:hAnsi="Aptos"/>
          <w:kern w:val="2"/>
          <w:sz w:val="22"/>
          <w:szCs w:val="22"/>
          <w:lang w:eastAsia="en-US"/>
          <w14:ligatures w14:val="standardContextual"/>
        </w:rPr>
        <w:t>Dostawca udziela co najmniej 12 – miesięcznej gwarancji na dostarczone wyposażenie zarówno hardware, jak i software.</w:t>
      </w:r>
    </w:p>
    <w:p w14:paraId="41EFB54D" w14:textId="77777777" w:rsidR="00F17A39" w:rsidRPr="00F17A39" w:rsidRDefault="00F17A39" w:rsidP="00F17A39">
      <w:pPr>
        <w:widowControl w:val="0"/>
        <w:autoSpaceDE w:val="0"/>
        <w:autoSpaceDN w:val="0"/>
        <w:ind w:left="101"/>
        <w:jc w:val="both"/>
        <w:rPr>
          <w:rFonts w:ascii="Calibri" w:eastAsia="Calibri" w:hAnsi="Calibri" w:cs="Calibri"/>
          <w:sz w:val="22"/>
          <w:szCs w:val="22"/>
          <w:lang w:eastAsia="en-US"/>
        </w:rPr>
      </w:pPr>
      <w:r w:rsidRPr="00F17A39">
        <w:rPr>
          <w:rFonts w:ascii="Calibri" w:eastAsia="Calibri" w:hAnsi="Calibri" w:cs="Calibri"/>
          <w:w w:val="105"/>
          <w:sz w:val="22"/>
          <w:szCs w:val="22"/>
          <w:lang w:eastAsia="en-US"/>
        </w:rPr>
        <w:t>Każdy element wyposażenia zainstalowany w symulatorze ma podobną funkcjonalność do odpowiadającego mu rzeczywistego sprzętu. Dostawca używa różnych rzeczywistych lub emulowanych urządzeń odpowiadających rzeczywistemu sprzętowi znajdującemu się na wyposażeniu statków. Każdy element wyposażenia odpowiada charakterystyką działania, dokładnością, czasem reakcji i inne ograniczeniom związanym ze sprzętem użytkowanym na rzeczywistych jednostkach pływających.</w:t>
      </w:r>
    </w:p>
    <w:p w14:paraId="240B0FD5" w14:textId="77777777" w:rsidR="00F17A39" w:rsidRPr="00F17A39" w:rsidRDefault="00F17A39" w:rsidP="00F17A39">
      <w:pPr>
        <w:widowControl w:val="0"/>
        <w:autoSpaceDE w:val="0"/>
        <w:autoSpaceDN w:val="0"/>
        <w:ind w:left="101"/>
        <w:jc w:val="both"/>
        <w:rPr>
          <w:rFonts w:ascii="Calibri" w:eastAsia="Calibri" w:hAnsi="Calibri" w:cs="Calibri"/>
          <w:sz w:val="22"/>
          <w:szCs w:val="22"/>
          <w:lang w:eastAsia="en-US"/>
        </w:rPr>
      </w:pPr>
      <w:r w:rsidRPr="00F17A39">
        <w:rPr>
          <w:rFonts w:ascii="Calibri" w:eastAsia="Calibri" w:hAnsi="Calibri" w:cs="Calibri"/>
          <w:w w:val="105"/>
          <w:sz w:val="22"/>
          <w:szCs w:val="22"/>
          <w:lang w:eastAsia="en-US"/>
        </w:rPr>
        <w:t xml:space="preserve">W przypadku korzystania ze sprzętu emulowanego </w:t>
      </w:r>
      <w:r w:rsidRPr="00F17A39">
        <w:rPr>
          <w:rFonts w:ascii="Calibri" w:eastAsia="Calibri" w:hAnsi="Calibri" w:cs="Calibri"/>
          <w:spacing w:val="-2"/>
          <w:w w:val="105"/>
          <w:sz w:val="22"/>
          <w:szCs w:val="22"/>
          <w:lang w:eastAsia="en-US"/>
        </w:rPr>
        <w:t xml:space="preserve">obowiązują </w:t>
      </w:r>
      <w:r w:rsidRPr="00F17A39">
        <w:rPr>
          <w:rFonts w:ascii="Calibri" w:eastAsia="Calibri" w:hAnsi="Calibri" w:cs="Calibri"/>
          <w:w w:val="105"/>
          <w:sz w:val="22"/>
          <w:szCs w:val="22"/>
          <w:lang w:eastAsia="en-US"/>
        </w:rPr>
        <w:t>następujące wymagania:</w:t>
      </w:r>
    </w:p>
    <w:p w14:paraId="576B3572" w14:textId="77777777" w:rsidR="00F17A39" w:rsidRPr="00F17A39" w:rsidRDefault="00F17A39" w:rsidP="006130C2">
      <w:pPr>
        <w:widowControl w:val="0"/>
        <w:numPr>
          <w:ilvl w:val="0"/>
          <w:numId w:val="74"/>
        </w:numPr>
        <w:tabs>
          <w:tab w:val="left" w:pos="641"/>
        </w:tabs>
        <w:autoSpaceDE w:val="0"/>
        <w:autoSpaceDN w:val="0"/>
        <w:spacing w:after="160" w:line="259" w:lineRule="auto"/>
        <w:ind w:right="1004"/>
        <w:jc w:val="both"/>
        <w:rPr>
          <w:rFonts w:ascii="Aptos" w:eastAsia="Aptos" w:hAnsi="Aptos"/>
          <w:kern w:val="2"/>
          <w:sz w:val="22"/>
          <w:szCs w:val="22"/>
          <w:lang w:eastAsia="en-US"/>
          <w14:ligatures w14:val="standardContextual"/>
        </w:rPr>
      </w:pPr>
      <w:r w:rsidRPr="00F17A39">
        <w:rPr>
          <w:rFonts w:ascii="Aptos" w:eastAsia="Aptos" w:hAnsi="Aptos"/>
          <w:w w:val="105"/>
          <w:kern w:val="2"/>
          <w:sz w:val="22"/>
          <w:szCs w:val="22"/>
          <w:lang w:eastAsia="en-US"/>
          <w14:ligatures w14:val="standardContextual"/>
        </w:rPr>
        <w:t>przyrządy cyfrowe i analogowe są pogrupowane i rozmieszczone w miejscach siłowni okrętowej odpowiadających położeniu rzeczywistego sprzętu,</w:t>
      </w:r>
    </w:p>
    <w:p w14:paraId="46EE32CD" w14:textId="77777777" w:rsidR="00F17A39" w:rsidRPr="00F17A39" w:rsidRDefault="00F17A39" w:rsidP="006130C2">
      <w:pPr>
        <w:widowControl w:val="0"/>
        <w:numPr>
          <w:ilvl w:val="0"/>
          <w:numId w:val="74"/>
        </w:numPr>
        <w:tabs>
          <w:tab w:val="left" w:pos="641"/>
        </w:tabs>
        <w:autoSpaceDE w:val="0"/>
        <w:autoSpaceDN w:val="0"/>
        <w:spacing w:after="160" w:line="259" w:lineRule="auto"/>
        <w:ind w:right="1004"/>
        <w:jc w:val="both"/>
        <w:rPr>
          <w:rFonts w:ascii="Aptos" w:eastAsia="Aptos" w:hAnsi="Aptos"/>
          <w:kern w:val="2"/>
          <w:sz w:val="22"/>
          <w:szCs w:val="22"/>
          <w:lang w:eastAsia="en-US"/>
          <w14:ligatures w14:val="standardContextual"/>
        </w:rPr>
      </w:pPr>
      <w:r w:rsidRPr="00F17A39">
        <w:rPr>
          <w:rFonts w:ascii="Aptos" w:eastAsia="Aptos" w:hAnsi="Aptos"/>
          <w:w w:val="105"/>
          <w:kern w:val="2"/>
          <w:sz w:val="22"/>
          <w:szCs w:val="22"/>
          <w:lang w:eastAsia="en-US"/>
          <w14:ligatures w14:val="standardContextual"/>
        </w:rPr>
        <w:t>wizualne proporcje emulowanych urządzeń i paneli kontrolnych są zbliżone do rzeczywistych</w:t>
      </w:r>
      <w:r w:rsidRPr="00F17A39">
        <w:rPr>
          <w:rFonts w:ascii="Aptos" w:eastAsia="Aptos" w:hAnsi="Aptos"/>
          <w:spacing w:val="-2"/>
          <w:w w:val="105"/>
          <w:kern w:val="2"/>
          <w:sz w:val="22"/>
          <w:szCs w:val="22"/>
          <w:lang w:eastAsia="en-US"/>
          <w14:ligatures w14:val="standardContextual"/>
        </w:rPr>
        <w:t>.</w:t>
      </w:r>
    </w:p>
    <w:p w14:paraId="3B1FBAE3" w14:textId="77777777" w:rsidR="00F17A39" w:rsidRPr="00F17A39" w:rsidRDefault="00F17A39" w:rsidP="00F17A39">
      <w:pPr>
        <w:spacing w:after="160" w:line="259" w:lineRule="auto"/>
        <w:ind w:left="567"/>
        <w:contextualSpacing/>
        <w:jc w:val="both"/>
        <w:rPr>
          <w:rFonts w:ascii="Aptos" w:eastAsia="Aptos" w:hAnsi="Aptos"/>
          <w:kern w:val="2"/>
          <w:sz w:val="22"/>
          <w:szCs w:val="22"/>
          <w:lang w:eastAsia="en-US"/>
          <w14:ligatures w14:val="standardContextual"/>
        </w:rPr>
      </w:pPr>
    </w:p>
    <w:p w14:paraId="103C9BC4" w14:textId="77777777" w:rsidR="00F17A39" w:rsidRPr="00F17A39" w:rsidRDefault="00F17A39" w:rsidP="00F17A39">
      <w:pPr>
        <w:spacing w:after="160" w:line="259" w:lineRule="auto"/>
        <w:jc w:val="both"/>
        <w:rPr>
          <w:rFonts w:ascii="Aptos" w:eastAsia="Aptos" w:hAnsi="Aptos"/>
          <w:kern w:val="2"/>
          <w:sz w:val="22"/>
          <w:szCs w:val="22"/>
          <w:lang w:eastAsia="en-US"/>
          <w14:ligatures w14:val="standardContextual"/>
        </w:rPr>
      </w:pPr>
    </w:p>
    <w:p w14:paraId="0FFD5379" w14:textId="77777777" w:rsidR="00F17A39" w:rsidRPr="005C7A91" w:rsidRDefault="00F17A39" w:rsidP="00F17A39">
      <w:pPr>
        <w:spacing w:after="160" w:line="259" w:lineRule="auto"/>
        <w:jc w:val="both"/>
        <w:rPr>
          <w:rFonts w:ascii="Aptos" w:eastAsia="Aptos" w:hAnsi="Aptos"/>
          <w:kern w:val="2"/>
          <w:sz w:val="22"/>
          <w:szCs w:val="22"/>
          <w:lang w:eastAsia="en-US"/>
          <w14:ligatures w14:val="standardContextual"/>
        </w:rPr>
      </w:pPr>
    </w:p>
    <w:p w14:paraId="164A750A" w14:textId="77777777" w:rsidR="00E86ED9" w:rsidRPr="005C7A91" w:rsidRDefault="00E86ED9" w:rsidP="00F17A39">
      <w:pPr>
        <w:spacing w:after="160" w:line="259" w:lineRule="auto"/>
        <w:jc w:val="both"/>
        <w:rPr>
          <w:rFonts w:ascii="Aptos" w:eastAsia="Aptos" w:hAnsi="Aptos"/>
          <w:kern w:val="2"/>
          <w:sz w:val="22"/>
          <w:szCs w:val="22"/>
          <w:lang w:eastAsia="en-US"/>
          <w14:ligatures w14:val="standardContextual"/>
        </w:rPr>
      </w:pPr>
    </w:p>
    <w:p w14:paraId="4DD930E5" w14:textId="77777777" w:rsidR="00E86ED9" w:rsidRPr="005C7A91" w:rsidRDefault="00E86ED9" w:rsidP="00F17A39">
      <w:pPr>
        <w:spacing w:after="160" w:line="259" w:lineRule="auto"/>
        <w:jc w:val="both"/>
        <w:rPr>
          <w:rFonts w:ascii="Aptos" w:eastAsia="Aptos" w:hAnsi="Aptos"/>
          <w:kern w:val="2"/>
          <w:sz w:val="22"/>
          <w:szCs w:val="22"/>
          <w:lang w:eastAsia="en-US"/>
          <w14:ligatures w14:val="standardContextual"/>
        </w:rPr>
      </w:pPr>
    </w:p>
    <w:p w14:paraId="4674B1F4" w14:textId="77777777" w:rsidR="00E86ED9" w:rsidRPr="005C7A91" w:rsidRDefault="00E86ED9" w:rsidP="00F17A39">
      <w:pPr>
        <w:spacing w:after="160" w:line="259" w:lineRule="auto"/>
        <w:jc w:val="both"/>
        <w:rPr>
          <w:rFonts w:ascii="Aptos" w:eastAsia="Aptos" w:hAnsi="Aptos"/>
          <w:kern w:val="2"/>
          <w:sz w:val="22"/>
          <w:szCs w:val="22"/>
          <w:lang w:eastAsia="en-US"/>
          <w14:ligatures w14:val="standardContextual"/>
        </w:rPr>
      </w:pPr>
    </w:p>
    <w:p w14:paraId="5970F779" w14:textId="77777777" w:rsidR="00E86ED9" w:rsidRPr="005C7A91" w:rsidRDefault="00E86ED9" w:rsidP="00F17A39">
      <w:pPr>
        <w:spacing w:after="160" w:line="259" w:lineRule="auto"/>
        <w:jc w:val="both"/>
        <w:rPr>
          <w:rFonts w:ascii="Aptos" w:eastAsia="Aptos" w:hAnsi="Aptos"/>
          <w:kern w:val="2"/>
          <w:sz w:val="22"/>
          <w:szCs w:val="22"/>
          <w:lang w:eastAsia="en-US"/>
          <w14:ligatures w14:val="standardContextual"/>
        </w:rPr>
      </w:pPr>
    </w:p>
    <w:p w14:paraId="7C224F15" w14:textId="77777777" w:rsidR="00E86ED9" w:rsidRPr="005C7A91" w:rsidRDefault="00E86ED9" w:rsidP="00F17A39">
      <w:pPr>
        <w:spacing w:after="160" w:line="259" w:lineRule="auto"/>
        <w:jc w:val="both"/>
        <w:rPr>
          <w:rFonts w:ascii="Aptos" w:eastAsia="Aptos" w:hAnsi="Aptos"/>
          <w:kern w:val="2"/>
          <w:sz w:val="22"/>
          <w:szCs w:val="22"/>
          <w:lang w:eastAsia="en-US"/>
          <w14:ligatures w14:val="standardContextual"/>
        </w:rPr>
      </w:pPr>
    </w:p>
    <w:p w14:paraId="7931A18D" w14:textId="77777777" w:rsidR="00DC575E" w:rsidRPr="005C7A91" w:rsidRDefault="00DC575E" w:rsidP="00F17A39">
      <w:pPr>
        <w:spacing w:after="160" w:line="259" w:lineRule="auto"/>
        <w:jc w:val="both"/>
        <w:rPr>
          <w:rFonts w:ascii="Aptos" w:eastAsia="Aptos" w:hAnsi="Aptos"/>
          <w:kern w:val="2"/>
          <w:sz w:val="22"/>
          <w:szCs w:val="22"/>
          <w:lang w:eastAsia="en-US"/>
          <w14:ligatures w14:val="standardContextual"/>
        </w:rPr>
      </w:pPr>
    </w:p>
    <w:p w14:paraId="72C78722" w14:textId="7B613FBA" w:rsidR="00DC575E" w:rsidRPr="005C7A91" w:rsidRDefault="00661832" w:rsidP="00661832">
      <w:pPr>
        <w:tabs>
          <w:tab w:val="left" w:pos="498"/>
        </w:tabs>
        <w:spacing w:after="160" w:line="259" w:lineRule="auto"/>
        <w:jc w:val="both"/>
        <w:rPr>
          <w:rFonts w:ascii="Aptos" w:eastAsia="Aptos" w:hAnsi="Aptos"/>
          <w:kern w:val="2"/>
          <w:sz w:val="22"/>
          <w:szCs w:val="22"/>
          <w:lang w:eastAsia="en-US"/>
          <w14:ligatures w14:val="standardContextual"/>
        </w:rPr>
      </w:pPr>
      <w:r w:rsidRPr="005C7A91">
        <w:rPr>
          <w:rFonts w:ascii="Aptos" w:eastAsia="Aptos" w:hAnsi="Aptos"/>
          <w:kern w:val="2"/>
          <w:sz w:val="22"/>
          <w:szCs w:val="22"/>
          <w:lang w:eastAsia="en-US"/>
          <w14:ligatures w14:val="standardContextual"/>
        </w:rPr>
        <w:tab/>
      </w:r>
    </w:p>
    <w:p w14:paraId="37178AF3" w14:textId="77777777" w:rsidR="00661832" w:rsidRPr="005C7A91" w:rsidRDefault="00661832" w:rsidP="00661832">
      <w:pPr>
        <w:tabs>
          <w:tab w:val="left" w:pos="498"/>
        </w:tabs>
        <w:spacing w:after="160" w:line="259" w:lineRule="auto"/>
        <w:jc w:val="both"/>
        <w:rPr>
          <w:rFonts w:ascii="Aptos" w:eastAsia="Aptos" w:hAnsi="Aptos"/>
          <w:kern w:val="2"/>
          <w:sz w:val="22"/>
          <w:szCs w:val="22"/>
          <w:lang w:eastAsia="en-US"/>
          <w14:ligatures w14:val="standardContextual"/>
        </w:rPr>
      </w:pPr>
    </w:p>
    <w:p w14:paraId="04780282" w14:textId="77777777" w:rsidR="00F17A39" w:rsidRPr="00F17A39" w:rsidRDefault="00F17A39" w:rsidP="00F17A39">
      <w:pPr>
        <w:spacing w:after="160" w:line="259" w:lineRule="auto"/>
        <w:jc w:val="center"/>
        <w:rPr>
          <w:rFonts w:ascii="Aptos" w:eastAsia="Aptos" w:hAnsi="Aptos"/>
          <w:b/>
          <w:bCs/>
          <w:smallCaps/>
          <w:kern w:val="2"/>
          <w:sz w:val="22"/>
          <w:szCs w:val="22"/>
          <w:u w:val="single"/>
          <w:lang w:eastAsia="en-US"/>
          <w14:ligatures w14:val="standardContextual"/>
        </w:rPr>
      </w:pPr>
      <w:r w:rsidRPr="00F17A39">
        <w:rPr>
          <w:rFonts w:ascii="Aptos" w:eastAsia="Aptos" w:hAnsi="Aptos"/>
          <w:b/>
          <w:bCs/>
          <w:smallCaps/>
          <w:kern w:val="2"/>
          <w:sz w:val="22"/>
          <w:szCs w:val="22"/>
          <w:u w:val="single"/>
          <w:lang w:eastAsia="en-US"/>
          <w14:ligatures w14:val="standardContextual"/>
        </w:rPr>
        <w:lastRenderedPageBreak/>
        <w:t>Opis istniejącego symulatora siłowni okrętowej mający być obiektem rozbudowy o w/w modele jednostek pływających.</w:t>
      </w:r>
    </w:p>
    <w:p w14:paraId="0B04D586" w14:textId="45A128D2" w:rsidR="00F17A39" w:rsidRPr="00F17A39" w:rsidRDefault="00F17A39" w:rsidP="00F17A39">
      <w:pPr>
        <w:spacing w:after="160" w:line="259" w:lineRule="auto"/>
        <w:jc w:val="both"/>
        <w:rPr>
          <w:rFonts w:ascii="Aptos" w:eastAsia="Aptos" w:hAnsi="Aptos"/>
          <w:kern w:val="2"/>
          <w:sz w:val="22"/>
          <w:szCs w:val="22"/>
          <w:lang w:eastAsia="en-US"/>
          <w14:ligatures w14:val="standardContextual"/>
        </w:rPr>
      </w:pPr>
      <w:r w:rsidRPr="00F17A39">
        <w:rPr>
          <w:rFonts w:ascii="Aptos" w:eastAsia="Aptos" w:hAnsi="Aptos"/>
          <w:kern w:val="2"/>
          <w:sz w:val="22"/>
          <w:szCs w:val="22"/>
          <w:lang w:eastAsia="en-US"/>
          <w14:ligatures w14:val="standardContextual"/>
        </w:rPr>
        <w:t xml:space="preserve">Obecnie w pomieszczeniach </w:t>
      </w:r>
      <w:r w:rsidR="005F530D">
        <w:rPr>
          <w:rFonts w:ascii="Aptos" w:eastAsia="Aptos" w:hAnsi="Aptos"/>
          <w:kern w:val="2"/>
          <w:sz w:val="22"/>
          <w:szCs w:val="22"/>
          <w:lang w:eastAsia="en-US"/>
          <w14:ligatures w14:val="standardContextual"/>
        </w:rPr>
        <w:t>na poziomach -1 i 0</w:t>
      </w:r>
      <w:r w:rsidRPr="00F17A39">
        <w:rPr>
          <w:rFonts w:ascii="Aptos" w:eastAsia="Aptos" w:hAnsi="Aptos"/>
          <w:kern w:val="2"/>
          <w:sz w:val="22"/>
          <w:szCs w:val="22"/>
          <w:lang w:eastAsia="en-US"/>
          <w14:ligatures w14:val="standardContextual"/>
        </w:rPr>
        <w:t xml:space="preserve"> na ul. </w:t>
      </w:r>
      <w:r w:rsidR="00115F6F">
        <w:rPr>
          <w:rFonts w:ascii="Aptos" w:eastAsia="Aptos" w:hAnsi="Aptos"/>
          <w:kern w:val="2"/>
          <w:sz w:val="22"/>
          <w:szCs w:val="22"/>
          <w:lang w:eastAsia="en-US"/>
          <w14:ligatures w14:val="standardContextual"/>
        </w:rPr>
        <w:t>Wałach</w:t>
      </w:r>
      <w:r w:rsidR="005F530D">
        <w:rPr>
          <w:rFonts w:ascii="Aptos" w:eastAsia="Aptos" w:hAnsi="Aptos"/>
          <w:kern w:val="2"/>
          <w:sz w:val="22"/>
          <w:szCs w:val="22"/>
          <w:lang w:eastAsia="en-US"/>
          <w14:ligatures w14:val="standardContextual"/>
        </w:rPr>
        <w:t xml:space="preserve"> Chrobrego 1-2</w:t>
      </w:r>
      <w:r w:rsidRPr="00F17A39">
        <w:rPr>
          <w:rFonts w:ascii="Aptos" w:eastAsia="Aptos" w:hAnsi="Aptos"/>
          <w:kern w:val="2"/>
          <w:sz w:val="22"/>
          <w:szCs w:val="22"/>
          <w:lang w:eastAsia="en-US"/>
          <w14:ligatures w14:val="standardContextual"/>
        </w:rPr>
        <w:t xml:space="preserve"> w Szczecinie zlokalizowany jest symulator siłowni okrętowej:</w:t>
      </w:r>
    </w:p>
    <w:p w14:paraId="5380342B" w14:textId="60034D62" w:rsidR="00F17A39" w:rsidRPr="00F17A39" w:rsidRDefault="00646A7E" w:rsidP="006130C2">
      <w:pPr>
        <w:numPr>
          <w:ilvl w:val="0"/>
          <w:numId w:val="90"/>
        </w:numPr>
        <w:spacing w:after="160" w:line="259" w:lineRule="auto"/>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Nr 3</w:t>
      </w:r>
      <w:r w:rsidR="00F17A39" w:rsidRPr="00F17A39">
        <w:rPr>
          <w:rFonts w:ascii="Aptos" w:eastAsia="Aptos" w:hAnsi="Aptos"/>
          <w:kern w:val="2"/>
          <w:sz w:val="22"/>
          <w:szCs w:val="22"/>
          <w:lang w:eastAsia="en-US"/>
          <w14:ligatures w14:val="standardContextual"/>
        </w:rPr>
        <w:t xml:space="preserve"> – pomieszczenie instruktorskie z wyposażeniem – 2 stanowiska inst.</w:t>
      </w:r>
      <w:r w:rsidR="00F33E3E">
        <w:rPr>
          <w:rFonts w:ascii="Aptos" w:eastAsia="Aptos" w:hAnsi="Aptos"/>
          <w:kern w:val="2"/>
          <w:sz w:val="22"/>
          <w:szCs w:val="22"/>
          <w:lang w:eastAsia="en-US"/>
          <w14:ligatures w14:val="standardContextual"/>
        </w:rPr>
        <w:t xml:space="preserve">: </w:t>
      </w:r>
      <w:r w:rsidR="00F17A39" w:rsidRPr="00F17A39">
        <w:rPr>
          <w:rFonts w:ascii="Aptos" w:eastAsia="Aptos" w:hAnsi="Aptos"/>
          <w:kern w:val="2"/>
          <w:sz w:val="22"/>
          <w:szCs w:val="22"/>
          <w:lang w:eastAsia="en-US"/>
          <w14:ligatures w14:val="standardContextual"/>
        </w:rPr>
        <w:t xml:space="preserve">wyposażone w </w:t>
      </w:r>
      <w:r w:rsidR="00B20217">
        <w:rPr>
          <w:rFonts w:ascii="Aptos" w:eastAsia="Aptos" w:hAnsi="Aptos"/>
          <w:kern w:val="2"/>
          <w:sz w:val="22"/>
          <w:szCs w:val="22"/>
          <w:lang w:eastAsia="en-US"/>
          <w14:ligatures w14:val="standardContextual"/>
        </w:rPr>
        <w:t>pierwsze: w</w:t>
      </w:r>
      <w:r w:rsidR="00F17A39" w:rsidRPr="00F17A39">
        <w:rPr>
          <w:rFonts w:ascii="Aptos" w:eastAsia="Aptos" w:hAnsi="Aptos"/>
          <w:kern w:val="2"/>
          <w:sz w:val="22"/>
          <w:szCs w:val="22"/>
          <w:lang w:eastAsia="en-US"/>
          <w14:ligatures w14:val="standardContextual"/>
        </w:rPr>
        <w:t xml:space="preserve"> komputer PC z 3 monitorami (zarządzenie prowadzonymi ćwiczeniami na symulatorach, wgrywania, podgląd, zapisywanie zdarzeń) </w:t>
      </w:r>
      <w:r w:rsidR="00B20217">
        <w:rPr>
          <w:rFonts w:ascii="Aptos" w:eastAsia="Aptos" w:hAnsi="Aptos"/>
          <w:kern w:val="2"/>
          <w:sz w:val="22"/>
          <w:szCs w:val="22"/>
          <w:lang w:eastAsia="en-US"/>
          <w14:ligatures w14:val="standardContextual"/>
        </w:rPr>
        <w:t xml:space="preserve">i drugie </w:t>
      </w:r>
      <w:r w:rsidR="004A2446">
        <w:rPr>
          <w:rFonts w:ascii="Aptos" w:eastAsia="Aptos" w:hAnsi="Aptos"/>
          <w:kern w:val="2"/>
          <w:sz w:val="22"/>
          <w:szCs w:val="22"/>
          <w:lang w:eastAsia="en-US"/>
          <w14:ligatures w14:val="standardContextual"/>
        </w:rPr>
        <w:t>w komputer PC z dwoma monitorami</w:t>
      </w:r>
      <w:r w:rsidR="00D322CE">
        <w:rPr>
          <w:rFonts w:ascii="Aptos" w:eastAsia="Aptos" w:hAnsi="Aptos"/>
          <w:kern w:val="2"/>
          <w:sz w:val="22"/>
          <w:szCs w:val="22"/>
          <w:lang w:eastAsia="en-US"/>
          <w14:ligatures w14:val="standardContextual"/>
        </w:rPr>
        <w:t xml:space="preserve"> do zarządzania modułem High </w:t>
      </w:r>
      <w:proofErr w:type="spellStart"/>
      <w:r w:rsidR="00D322CE">
        <w:rPr>
          <w:rFonts w:ascii="Aptos" w:eastAsia="Aptos" w:hAnsi="Aptos"/>
          <w:kern w:val="2"/>
          <w:sz w:val="22"/>
          <w:szCs w:val="22"/>
          <w:lang w:eastAsia="en-US"/>
          <w14:ligatures w14:val="standardContextual"/>
        </w:rPr>
        <w:t>Voltage</w:t>
      </w:r>
      <w:proofErr w:type="spellEnd"/>
      <w:r w:rsidR="00D322CE">
        <w:rPr>
          <w:rFonts w:ascii="Aptos" w:eastAsia="Aptos" w:hAnsi="Aptos"/>
          <w:kern w:val="2"/>
          <w:sz w:val="22"/>
          <w:szCs w:val="22"/>
          <w:lang w:eastAsia="en-US"/>
          <w14:ligatures w14:val="standardContextual"/>
        </w:rPr>
        <w:t xml:space="preserve"> w symulatorze opera</w:t>
      </w:r>
      <w:r w:rsidR="00D269EF">
        <w:rPr>
          <w:rFonts w:ascii="Aptos" w:eastAsia="Aptos" w:hAnsi="Aptos"/>
          <w:kern w:val="2"/>
          <w:sz w:val="22"/>
          <w:szCs w:val="22"/>
          <w:lang w:eastAsia="en-US"/>
          <w14:ligatures w14:val="standardContextual"/>
        </w:rPr>
        <w:t>c</w:t>
      </w:r>
      <w:r w:rsidR="00D322CE">
        <w:rPr>
          <w:rFonts w:ascii="Aptos" w:eastAsia="Aptos" w:hAnsi="Aptos"/>
          <w:kern w:val="2"/>
          <w:sz w:val="22"/>
          <w:szCs w:val="22"/>
          <w:lang w:eastAsia="en-US"/>
          <w14:ligatures w14:val="standardContextual"/>
        </w:rPr>
        <w:t xml:space="preserve">yjnym zwanym dalej Full </w:t>
      </w:r>
      <w:proofErr w:type="spellStart"/>
      <w:r w:rsidR="00D322CE">
        <w:rPr>
          <w:rFonts w:ascii="Aptos" w:eastAsia="Aptos" w:hAnsi="Aptos"/>
          <w:kern w:val="2"/>
          <w:sz w:val="22"/>
          <w:szCs w:val="22"/>
          <w:lang w:eastAsia="en-US"/>
          <w14:ligatures w14:val="standardContextual"/>
        </w:rPr>
        <w:t>Mission</w:t>
      </w:r>
      <w:proofErr w:type="spellEnd"/>
      <w:r w:rsidR="00F17A39" w:rsidRPr="00F17A39">
        <w:rPr>
          <w:rFonts w:ascii="Aptos" w:eastAsia="Aptos" w:hAnsi="Aptos"/>
          <w:kern w:val="2"/>
          <w:sz w:val="22"/>
          <w:szCs w:val="22"/>
          <w:lang w:eastAsia="en-US"/>
          <w14:ligatures w14:val="standardContextual"/>
        </w:rPr>
        <w:t>;</w:t>
      </w:r>
    </w:p>
    <w:p w14:paraId="785E4230" w14:textId="5C6E727A" w:rsidR="00F17A39" w:rsidRPr="00F17A39" w:rsidRDefault="00646A7E" w:rsidP="006130C2">
      <w:pPr>
        <w:numPr>
          <w:ilvl w:val="0"/>
          <w:numId w:val="90"/>
        </w:numPr>
        <w:spacing w:after="160" w:line="259" w:lineRule="auto"/>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Nr 1 i 2</w:t>
      </w:r>
      <w:r w:rsidR="00F17A39" w:rsidRPr="00F17A39">
        <w:rPr>
          <w:rFonts w:ascii="Aptos" w:eastAsia="Aptos" w:hAnsi="Aptos"/>
          <w:kern w:val="2"/>
          <w:sz w:val="22"/>
          <w:szCs w:val="22"/>
          <w:lang w:eastAsia="en-US"/>
          <w14:ligatures w14:val="standardContextual"/>
        </w:rPr>
        <w:t xml:space="preserve"> – symulator operacyjny – Full </w:t>
      </w:r>
      <w:proofErr w:type="spellStart"/>
      <w:r w:rsidR="00F17A39" w:rsidRPr="00F17A39">
        <w:rPr>
          <w:rFonts w:ascii="Aptos" w:eastAsia="Aptos" w:hAnsi="Aptos"/>
          <w:kern w:val="2"/>
          <w:sz w:val="22"/>
          <w:szCs w:val="22"/>
          <w:lang w:eastAsia="en-US"/>
          <w14:ligatures w14:val="standardContextual"/>
        </w:rPr>
        <w:t>Mission</w:t>
      </w:r>
      <w:proofErr w:type="spellEnd"/>
      <w:r w:rsidR="00F17A39" w:rsidRPr="00F17A39">
        <w:rPr>
          <w:rFonts w:ascii="Aptos" w:eastAsia="Aptos" w:hAnsi="Aptos"/>
          <w:kern w:val="2"/>
          <w:sz w:val="22"/>
          <w:szCs w:val="22"/>
          <w:lang w:eastAsia="en-US"/>
          <w14:ligatures w14:val="standardContextual"/>
        </w:rPr>
        <w:t xml:space="preserve"> składający się z trzech wydzielonych funkcjonalnie pomieszczeń, odpowiadającym siłowni statku Centrali Manewrowo Kontrolnej (CMK) –  </w:t>
      </w:r>
      <w:proofErr w:type="spellStart"/>
      <w:r w:rsidR="00F17A39" w:rsidRPr="00F17A39">
        <w:rPr>
          <w:rFonts w:ascii="Aptos" w:eastAsia="Aptos" w:hAnsi="Aptos"/>
          <w:kern w:val="2"/>
          <w:sz w:val="22"/>
          <w:szCs w:val="22"/>
          <w:lang w:eastAsia="en-US"/>
          <w14:ligatures w14:val="standardContextual"/>
        </w:rPr>
        <w:t>Contorl</w:t>
      </w:r>
      <w:proofErr w:type="spellEnd"/>
      <w:r w:rsidR="00F17A39" w:rsidRPr="00F17A39">
        <w:rPr>
          <w:rFonts w:ascii="Aptos" w:eastAsia="Aptos" w:hAnsi="Aptos"/>
          <w:kern w:val="2"/>
          <w:sz w:val="22"/>
          <w:szCs w:val="22"/>
          <w:lang w:eastAsia="en-US"/>
          <w14:ligatures w14:val="standardContextual"/>
        </w:rPr>
        <w:t xml:space="preserve"> </w:t>
      </w:r>
      <w:proofErr w:type="spellStart"/>
      <w:r w:rsidR="00F17A39" w:rsidRPr="00F17A39">
        <w:rPr>
          <w:rFonts w:ascii="Aptos" w:eastAsia="Aptos" w:hAnsi="Aptos"/>
          <w:kern w:val="2"/>
          <w:sz w:val="22"/>
          <w:szCs w:val="22"/>
          <w:lang w:eastAsia="en-US"/>
          <w14:ligatures w14:val="standardContextual"/>
        </w:rPr>
        <w:t>Room</w:t>
      </w:r>
      <w:proofErr w:type="spellEnd"/>
      <w:r w:rsidR="00F17A39" w:rsidRPr="00F17A39">
        <w:rPr>
          <w:rFonts w:ascii="Aptos" w:eastAsia="Aptos" w:hAnsi="Aptos"/>
          <w:kern w:val="2"/>
          <w:sz w:val="22"/>
          <w:szCs w:val="22"/>
          <w:lang w:eastAsia="en-US"/>
          <w14:ligatures w14:val="standardContextual"/>
        </w:rPr>
        <w:t xml:space="preserve"> (</w:t>
      </w:r>
      <w:r w:rsidR="0036109E">
        <w:rPr>
          <w:rFonts w:ascii="Aptos" w:eastAsia="Aptos" w:hAnsi="Aptos"/>
          <w:kern w:val="2"/>
          <w:sz w:val="22"/>
          <w:szCs w:val="22"/>
          <w:lang w:eastAsia="en-US"/>
          <w14:ligatures w14:val="standardContextual"/>
        </w:rPr>
        <w:t>7</w:t>
      </w:r>
      <w:r w:rsidR="00F17A39" w:rsidRPr="00F17A39">
        <w:rPr>
          <w:rFonts w:ascii="Aptos" w:eastAsia="Aptos" w:hAnsi="Aptos"/>
          <w:kern w:val="2"/>
          <w:sz w:val="22"/>
          <w:szCs w:val="22"/>
          <w:lang w:eastAsia="en-US"/>
          <w14:ligatures w14:val="standardContextual"/>
        </w:rPr>
        <w:t xml:space="preserve"> paneli odpowiadających głównej tablicy rozdzielczej – GTR – </w:t>
      </w:r>
      <w:proofErr w:type="spellStart"/>
      <w:r w:rsidR="00F17A39" w:rsidRPr="00F17A39">
        <w:rPr>
          <w:rFonts w:ascii="Aptos" w:eastAsia="Aptos" w:hAnsi="Aptos"/>
          <w:kern w:val="2"/>
          <w:sz w:val="22"/>
          <w:szCs w:val="22"/>
          <w:lang w:eastAsia="en-US"/>
          <w14:ligatures w14:val="standardContextual"/>
        </w:rPr>
        <w:t>Main</w:t>
      </w:r>
      <w:proofErr w:type="spellEnd"/>
      <w:r w:rsidR="00F17A39" w:rsidRPr="00F17A39">
        <w:rPr>
          <w:rFonts w:ascii="Aptos" w:eastAsia="Aptos" w:hAnsi="Aptos"/>
          <w:kern w:val="2"/>
          <w:sz w:val="22"/>
          <w:szCs w:val="22"/>
          <w:lang w:eastAsia="en-US"/>
          <w14:ligatures w14:val="standardContextual"/>
        </w:rPr>
        <w:t xml:space="preserve"> </w:t>
      </w:r>
      <w:proofErr w:type="spellStart"/>
      <w:r w:rsidR="00F17A39" w:rsidRPr="00F17A39">
        <w:rPr>
          <w:rFonts w:ascii="Aptos" w:eastAsia="Aptos" w:hAnsi="Aptos"/>
          <w:kern w:val="2"/>
          <w:sz w:val="22"/>
          <w:szCs w:val="22"/>
          <w:lang w:eastAsia="en-US"/>
          <w14:ligatures w14:val="standardContextual"/>
        </w:rPr>
        <w:t>Swtchboard</w:t>
      </w:r>
      <w:proofErr w:type="spellEnd"/>
      <w:r w:rsidR="00F17A39" w:rsidRPr="00F17A39">
        <w:rPr>
          <w:rFonts w:ascii="Aptos" w:eastAsia="Aptos" w:hAnsi="Aptos"/>
          <w:kern w:val="2"/>
          <w:sz w:val="22"/>
          <w:szCs w:val="22"/>
          <w:lang w:eastAsia="en-US"/>
          <w14:ligatures w14:val="standardContextual"/>
        </w:rPr>
        <w:t xml:space="preserve"> oraz </w:t>
      </w:r>
      <w:r w:rsidR="0036109E">
        <w:rPr>
          <w:rFonts w:ascii="Aptos" w:eastAsia="Aptos" w:hAnsi="Aptos"/>
          <w:kern w:val="2"/>
          <w:sz w:val="22"/>
          <w:szCs w:val="22"/>
          <w:lang w:eastAsia="en-US"/>
          <w14:ligatures w14:val="standardContextual"/>
        </w:rPr>
        <w:t>5</w:t>
      </w:r>
      <w:r w:rsidR="00F17A39" w:rsidRPr="00F17A39">
        <w:rPr>
          <w:rFonts w:ascii="Aptos" w:eastAsia="Aptos" w:hAnsi="Aptos"/>
          <w:kern w:val="2"/>
          <w:sz w:val="22"/>
          <w:szCs w:val="22"/>
          <w:lang w:eastAsia="en-US"/>
          <w14:ligatures w14:val="standardContextual"/>
        </w:rPr>
        <w:t xml:space="preserve"> panel</w:t>
      </w:r>
      <w:r w:rsidR="0036109E">
        <w:rPr>
          <w:rFonts w:ascii="Aptos" w:eastAsia="Aptos" w:hAnsi="Aptos"/>
          <w:kern w:val="2"/>
          <w:sz w:val="22"/>
          <w:szCs w:val="22"/>
          <w:lang w:eastAsia="en-US"/>
          <w14:ligatures w14:val="standardContextual"/>
        </w:rPr>
        <w:t>i</w:t>
      </w:r>
      <w:r w:rsidR="00F17A39" w:rsidRPr="00F17A39">
        <w:rPr>
          <w:rFonts w:ascii="Aptos" w:eastAsia="Aptos" w:hAnsi="Aptos"/>
          <w:kern w:val="2"/>
          <w:sz w:val="22"/>
          <w:szCs w:val="22"/>
          <w:lang w:eastAsia="en-US"/>
          <w14:ligatures w14:val="standardContextual"/>
        </w:rPr>
        <w:t xml:space="preserve"> zarządzania/sterowania i kontroli siłowni okrętowej oraz silnika napędu głównego) wszystkie panele wyposażone w ekrany dotykowe; pomieszczenie siłowni okrętowej wyposażone w 4 panele dotykowe 65’ obrazujące systemy instalacji siłowni okrętowej oraz panel sterujący lokalny, pomieszczenie agregatu awaryjnego wyposażone w panel sterujący z dwoma ekranami dotykowymi</w:t>
      </w:r>
      <w:r w:rsidR="001028DC">
        <w:rPr>
          <w:rFonts w:ascii="Aptos" w:eastAsia="Aptos" w:hAnsi="Aptos"/>
          <w:kern w:val="2"/>
          <w:sz w:val="22"/>
          <w:szCs w:val="22"/>
          <w:lang w:eastAsia="en-US"/>
          <w14:ligatures w14:val="standardContextual"/>
        </w:rPr>
        <w:t xml:space="preserve"> oraz </w:t>
      </w:r>
      <w:r w:rsidR="00683875">
        <w:rPr>
          <w:rFonts w:ascii="Aptos" w:eastAsia="Aptos" w:hAnsi="Aptos"/>
          <w:kern w:val="2"/>
          <w:sz w:val="22"/>
          <w:szCs w:val="22"/>
          <w:lang w:eastAsia="en-US"/>
          <w14:ligatures w14:val="standardContextual"/>
        </w:rPr>
        <w:t xml:space="preserve">moduł High </w:t>
      </w:r>
      <w:proofErr w:type="spellStart"/>
      <w:r w:rsidR="00683875">
        <w:rPr>
          <w:rFonts w:ascii="Aptos" w:eastAsia="Aptos" w:hAnsi="Aptos"/>
          <w:kern w:val="2"/>
          <w:sz w:val="22"/>
          <w:szCs w:val="22"/>
          <w:lang w:eastAsia="en-US"/>
          <w14:ligatures w14:val="standardContextual"/>
        </w:rPr>
        <w:t>Voltage</w:t>
      </w:r>
      <w:proofErr w:type="spellEnd"/>
      <w:r w:rsidR="00683875">
        <w:rPr>
          <w:rFonts w:ascii="Aptos" w:eastAsia="Aptos" w:hAnsi="Aptos"/>
          <w:kern w:val="2"/>
          <w:sz w:val="22"/>
          <w:szCs w:val="22"/>
          <w:lang w:eastAsia="en-US"/>
          <w14:ligatures w14:val="standardContextual"/>
        </w:rPr>
        <w:t xml:space="preserve"> wraz ekranem sterującym, dotykowym 65’;</w:t>
      </w:r>
    </w:p>
    <w:p w14:paraId="531E3335" w14:textId="4A440A53" w:rsidR="00F17A39" w:rsidRPr="00F17A39" w:rsidRDefault="00646A7E" w:rsidP="006130C2">
      <w:pPr>
        <w:numPr>
          <w:ilvl w:val="0"/>
          <w:numId w:val="90"/>
        </w:numPr>
        <w:spacing w:after="160" w:line="259" w:lineRule="auto"/>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Nr 03</w:t>
      </w:r>
      <w:r w:rsidR="00F17A39" w:rsidRPr="00F17A39">
        <w:rPr>
          <w:rFonts w:ascii="Aptos" w:eastAsia="Aptos" w:hAnsi="Aptos"/>
          <w:kern w:val="2"/>
          <w:sz w:val="22"/>
          <w:szCs w:val="22"/>
          <w:lang w:eastAsia="en-US"/>
          <w14:ligatures w14:val="standardContextual"/>
        </w:rPr>
        <w:t xml:space="preserve"> – sala zawierająca 10 indywidualnych stanowisk graficznego symulatora siłowni okrętowej – każde stanowisko wyposażone w komputer PC wraz z dwoma monitorami 27’</w:t>
      </w:r>
      <w:r w:rsidR="00BD4CA8">
        <w:rPr>
          <w:rFonts w:ascii="Aptos" w:eastAsia="Aptos" w:hAnsi="Aptos"/>
          <w:kern w:val="2"/>
          <w:sz w:val="22"/>
          <w:szCs w:val="22"/>
          <w:lang w:eastAsia="en-US"/>
          <w14:ligatures w14:val="standardContextual"/>
        </w:rPr>
        <w:t xml:space="preserve"> oraz stanowisko instruktorskie </w:t>
      </w:r>
      <w:r w:rsidR="003D1985">
        <w:rPr>
          <w:rFonts w:ascii="Aptos" w:eastAsia="Aptos" w:hAnsi="Aptos"/>
          <w:kern w:val="2"/>
          <w:sz w:val="22"/>
          <w:szCs w:val="22"/>
          <w:lang w:eastAsia="en-US"/>
          <w14:ligatures w14:val="standardContextual"/>
        </w:rPr>
        <w:t>wyposażone</w:t>
      </w:r>
      <w:r w:rsidR="00BD4CA8">
        <w:rPr>
          <w:rFonts w:ascii="Aptos" w:eastAsia="Aptos" w:hAnsi="Aptos"/>
          <w:kern w:val="2"/>
          <w:sz w:val="22"/>
          <w:szCs w:val="22"/>
          <w:lang w:eastAsia="en-US"/>
          <w14:ligatures w14:val="standardContextual"/>
        </w:rPr>
        <w:t xml:space="preserve"> w 1 komputer PC z monitorem 27’</w:t>
      </w:r>
      <w:r w:rsidR="00F17A39" w:rsidRPr="00F17A39">
        <w:rPr>
          <w:rFonts w:ascii="Aptos" w:eastAsia="Aptos" w:hAnsi="Aptos"/>
          <w:kern w:val="2"/>
          <w:sz w:val="22"/>
          <w:szCs w:val="22"/>
          <w:lang w:eastAsia="en-US"/>
          <w14:ligatures w14:val="standardContextual"/>
        </w:rPr>
        <w:t>;</w:t>
      </w:r>
    </w:p>
    <w:p w14:paraId="489F5730" w14:textId="209B0834" w:rsidR="00F17A39" w:rsidRDefault="00646A7E" w:rsidP="006130C2">
      <w:pPr>
        <w:numPr>
          <w:ilvl w:val="0"/>
          <w:numId w:val="90"/>
        </w:numPr>
        <w:spacing w:after="160" w:line="259" w:lineRule="auto"/>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Nr 4</w:t>
      </w:r>
      <w:r w:rsidR="00F17A39" w:rsidRPr="00F17A39">
        <w:rPr>
          <w:rFonts w:ascii="Aptos" w:eastAsia="Aptos" w:hAnsi="Aptos"/>
          <w:kern w:val="2"/>
          <w:sz w:val="22"/>
          <w:szCs w:val="22"/>
          <w:lang w:eastAsia="en-US"/>
          <w14:ligatures w14:val="standardContextual"/>
        </w:rPr>
        <w:t xml:space="preserve"> sala odpraw – briefing </w:t>
      </w:r>
      <w:proofErr w:type="spellStart"/>
      <w:r w:rsidR="00F17A39" w:rsidRPr="00F17A39">
        <w:rPr>
          <w:rFonts w:ascii="Aptos" w:eastAsia="Aptos" w:hAnsi="Aptos"/>
          <w:kern w:val="2"/>
          <w:sz w:val="22"/>
          <w:szCs w:val="22"/>
          <w:lang w:eastAsia="en-US"/>
          <w14:ligatures w14:val="standardContextual"/>
        </w:rPr>
        <w:t>room</w:t>
      </w:r>
      <w:proofErr w:type="spellEnd"/>
      <w:r w:rsidR="00F17A39" w:rsidRPr="00F17A39">
        <w:rPr>
          <w:rFonts w:ascii="Aptos" w:eastAsia="Aptos" w:hAnsi="Aptos"/>
          <w:kern w:val="2"/>
          <w:sz w:val="22"/>
          <w:szCs w:val="22"/>
          <w:lang w:eastAsia="en-US"/>
          <w14:ligatures w14:val="standardContextual"/>
        </w:rPr>
        <w:t xml:space="preserve"> – wyposażona w stanowisko instruktorskie w pełni funkcjonalne (połączone z serwerem symulatora) umożliwiające wprowadzenie do zajęć, pokazanie operacji w czasie rzeczywistym i omówienie błędów oraz rzutnik z ekranem połączony z komputerem instruktorskim.</w:t>
      </w:r>
    </w:p>
    <w:p w14:paraId="2AD0446C" w14:textId="40D77357" w:rsidR="00D269EF" w:rsidRPr="00F17A39" w:rsidRDefault="00646A7E" w:rsidP="006130C2">
      <w:pPr>
        <w:numPr>
          <w:ilvl w:val="0"/>
          <w:numId w:val="90"/>
        </w:numPr>
        <w:spacing w:after="160" w:line="259" w:lineRule="auto"/>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 xml:space="preserve">Nr </w:t>
      </w:r>
      <w:r w:rsidR="00481597">
        <w:rPr>
          <w:rFonts w:ascii="Aptos" w:eastAsia="Aptos" w:hAnsi="Aptos"/>
          <w:kern w:val="2"/>
          <w:sz w:val="22"/>
          <w:szCs w:val="22"/>
          <w:lang w:eastAsia="en-US"/>
          <w14:ligatures w14:val="standardContextual"/>
        </w:rPr>
        <w:t xml:space="preserve">13 – pomieszczenie zawierające </w:t>
      </w:r>
      <w:r w:rsidR="001464D7" w:rsidRPr="00F17A39">
        <w:rPr>
          <w:rFonts w:ascii="Aptos" w:eastAsia="Aptos" w:hAnsi="Aptos"/>
          <w:kern w:val="2"/>
          <w:sz w:val="22"/>
          <w:szCs w:val="22"/>
          <w:lang w:eastAsia="en-US"/>
          <w14:ligatures w14:val="standardContextual"/>
        </w:rPr>
        <w:t>serwer z oprogramowaniem umożliwiającym kontrolę i zdalne zarządzanie procesami, w tym nagrywanie ćwiczeń z poszczególnych stanowisk symulatora operacyjnego i graficznego</w:t>
      </w:r>
    </w:p>
    <w:p w14:paraId="23E0AB99" w14:textId="77777777" w:rsidR="00F17A39" w:rsidRPr="00F17A39" w:rsidRDefault="00F17A39" w:rsidP="00F17A39">
      <w:pPr>
        <w:spacing w:after="160" w:line="259" w:lineRule="auto"/>
        <w:jc w:val="both"/>
        <w:rPr>
          <w:rFonts w:ascii="Aptos" w:eastAsia="Aptos" w:hAnsi="Aptos"/>
          <w:kern w:val="2"/>
          <w:sz w:val="22"/>
          <w:szCs w:val="22"/>
          <w:lang w:eastAsia="en-US"/>
          <w14:ligatures w14:val="standardContextual"/>
        </w:rPr>
      </w:pPr>
      <w:r w:rsidRPr="00F17A39">
        <w:rPr>
          <w:rFonts w:ascii="Aptos" w:eastAsia="Aptos" w:hAnsi="Aptos"/>
          <w:kern w:val="2"/>
          <w:sz w:val="22"/>
          <w:szCs w:val="22"/>
          <w:lang w:eastAsia="en-US"/>
          <w14:ligatures w14:val="standardContextual"/>
        </w:rPr>
        <w:t xml:space="preserve">Posiadane modele statków (producent </w:t>
      </w:r>
      <w:proofErr w:type="spellStart"/>
      <w:r w:rsidRPr="00F17A39">
        <w:rPr>
          <w:rFonts w:ascii="Aptos" w:eastAsia="Aptos" w:hAnsi="Aptos"/>
          <w:kern w:val="2"/>
          <w:sz w:val="22"/>
          <w:szCs w:val="22"/>
          <w:lang w:eastAsia="en-US"/>
          <w14:ligatures w14:val="standardContextual"/>
        </w:rPr>
        <w:t>Kongsberg</w:t>
      </w:r>
      <w:proofErr w:type="spellEnd"/>
      <w:r w:rsidRPr="00F17A39">
        <w:rPr>
          <w:rFonts w:ascii="Aptos" w:eastAsia="Aptos" w:hAnsi="Aptos"/>
          <w:kern w:val="2"/>
          <w:sz w:val="22"/>
          <w:szCs w:val="22"/>
          <w:lang w:eastAsia="en-US"/>
          <w14:ligatures w14:val="standardContextual"/>
        </w:rPr>
        <w:t>):</w:t>
      </w:r>
    </w:p>
    <w:p w14:paraId="7D23DA47" w14:textId="16D470D1" w:rsidR="00F17A39" w:rsidRPr="00F17A39" w:rsidRDefault="00F17A39" w:rsidP="006130C2">
      <w:pPr>
        <w:numPr>
          <w:ilvl w:val="0"/>
          <w:numId w:val="91"/>
        </w:numPr>
        <w:spacing w:after="160" w:line="259" w:lineRule="auto"/>
        <w:jc w:val="both"/>
        <w:rPr>
          <w:rFonts w:ascii="Aptos" w:eastAsia="Aptos" w:hAnsi="Aptos"/>
          <w:kern w:val="2"/>
          <w:sz w:val="22"/>
          <w:szCs w:val="22"/>
          <w:lang w:val="en-US" w:eastAsia="en-US"/>
          <w14:ligatures w14:val="standardContextual"/>
        </w:rPr>
      </w:pPr>
      <w:r w:rsidRPr="00F17A39">
        <w:rPr>
          <w:rFonts w:ascii="Aptos" w:eastAsia="Aptos" w:hAnsi="Aptos"/>
          <w:b/>
          <w:bCs/>
          <w:kern w:val="2"/>
          <w:sz w:val="22"/>
          <w:szCs w:val="22"/>
          <w:lang w:val="en-US" w:eastAsia="en-US"/>
          <w14:ligatures w14:val="standardContextual"/>
        </w:rPr>
        <w:t>K-Sim ERS Wartsila 12 RT-Flex 82</w:t>
      </w:r>
      <w:r w:rsidRPr="00F17A39">
        <w:rPr>
          <w:rFonts w:ascii="Aptos" w:eastAsia="Aptos" w:hAnsi="Aptos"/>
          <w:kern w:val="2"/>
          <w:sz w:val="22"/>
          <w:szCs w:val="22"/>
          <w:lang w:val="en-US" w:eastAsia="en-US"/>
          <w14:ligatures w14:val="standardContextual"/>
        </w:rPr>
        <w:t xml:space="preserve"> – 10 </w:t>
      </w:r>
      <w:proofErr w:type="spellStart"/>
      <w:r w:rsidRPr="00F17A39">
        <w:rPr>
          <w:rFonts w:ascii="Aptos" w:eastAsia="Aptos" w:hAnsi="Aptos"/>
          <w:kern w:val="2"/>
          <w:sz w:val="22"/>
          <w:szCs w:val="22"/>
          <w:lang w:val="en-US" w:eastAsia="en-US"/>
          <w14:ligatures w14:val="standardContextual"/>
        </w:rPr>
        <w:t>stanowisk</w:t>
      </w:r>
      <w:proofErr w:type="spellEnd"/>
      <w:r w:rsidRPr="00F17A39">
        <w:rPr>
          <w:rFonts w:ascii="Aptos" w:eastAsia="Aptos" w:hAnsi="Aptos"/>
          <w:kern w:val="2"/>
          <w:sz w:val="22"/>
          <w:szCs w:val="22"/>
          <w:lang w:val="en-US" w:eastAsia="en-US"/>
          <w14:ligatures w14:val="standardContextual"/>
        </w:rPr>
        <w:t xml:space="preserve"> </w:t>
      </w:r>
      <w:proofErr w:type="spellStart"/>
      <w:r w:rsidRPr="00F17A39">
        <w:rPr>
          <w:rFonts w:ascii="Aptos" w:eastAsia="Aptos" w:hAnsi="Aptos"/>
          <w:kern w:val="2"/>
          <w:sz w:val="22"/>
          <w:szCs w:val="22"/>
          <w:lang w:val="en-US" w:eastAsia="en-US"/>
          <w14:ligatures w14:val="standardContextual"/>
        </w:rPr>
        <w:t>indywidualnych</w:t>
      </w:r>
      <w:proofErr w:type="spellEnd"/>
      <w:r w:rsidRPr="00F17A39">
        <w:rPr>
          <w:rFonts w:ascii="Aptos" w:eastAsia="Aptos" w:hAnsi="Aptos"/>
          <w:kern w:val="2"/>
          <w:sz w:val="22"/>
          <w:szCs w:val="22"/>
          <w:lang w:val="en-US" w:eastAsia="en-US"/>
          <w14:ligatures w14:val="standardContextual"/>
        </w:rPr>
        <w:t xml:space="preserve"> + Full Mission Simulator(Container Vessel – 4200 TEU; ME-RT-Flex 82C – 54.24 MW/102rpm; FPP/CPP)</w:t>
      </w:r>
      <w:r w:rsidR="00011CC0">
        <w:rPr>
          <w:rFonts w:ascii="Aptos" w:eastAsia="Aptos" w:hAnsi="Aptos"/>
          <w:kern w:val="2"/>
          <w:sz w:val="22"/>
          <w:szCs w:val="22"/>
          <w:lang w:val="en-US" w:eastAsia="en-US"/>
          <w14:ligatures w14:val="standardContextual"/>
        </w:rPr>
        <w:t>;</w:t>
      </w:r>
    </w:p>
    <w:p w14:paraId="6379E3DB" w14:textId="6EF8B8EC" w:rsidR="00F17A39" w:rsidRDefault="00F17A39" w:rsidP="006130C2">
      <w:pPr>
        <w:numPr>
          <w:ilvl w:val="0"/>
          <w:numId w:val="92"/>
        </w:numPr>
        <w:spacing w:after="160" w:line="259" w:lineRule="auto"/>
        <w:jc w:val="both"/>
        <w:rPr>
          <w:rFonts w:ascii="Aptos" w:eastAsia="Aptos" w:hAnsi="Aptos"/>
          <w:kern w:val="2"/>
          <w:sz w:val="22"/>
          <w:szCs w:val="22"/>
          <w:lang w:val="en-US" w:eastAsia="en-US"/>
          <w14:ligatures w14:val="standardContextual"/>
        </w:rPr>
      </w:pPr>
      <w:r w:rsidRPr="00F17A39">
        <w:rPr>
          <w:rFonts w:ascii="Aptos" w:eastAsia="Aptos" w:hAnsi="Aptos"/>
          <w:b/>
          <w:bCs/>
          <w:kern w:val="2"/>
          <w:sz w:val="22"/>
          <w:szCs w:val="22"/>
          <w:lang w:val="en-US" w:eastAsia="en-US"/>
          <w14:ligatures w14:val="standardContextual"/>
        </w:rPr>
        <w:t>K-Sim ERS L11-6S70ME SCC</w:t>
      </w:r>
      <w:r w:rsidRPr="00F17A39">
        <w:rPr>
          <w:rFonts w:ascii="Aptos" w:eastAsia="Aptos" w:hAnsi="Aptos"/>
          <w:kern w:val="2"/>
          <w:sz w:val="22"/>
          <w:szCs w:val="22"/>
          <w:lang w:val="en-US" w:eastAsia="en-US"/>
          <w14:ligatures w14:val="standardContextual"/>
        </w:rPr>
        <w:t xml:space="preserve"> – 10 </w:t>
      </w:r>
      <w:proofErr w:type="spellStart"/>
      <w:r w:rsidRPr="00F17A39">
        <w:rPr>
          <w:rFonts w:ascii="Aptos" w:eastAsia="Aptos" w:hAnsi="Aptos"/>
          <w:kern w:val="2"/>
          <w:sz w:val="22"/>
          <w:szCs w:val="22"/>
          <w:lang w:val="en-US" w:eastAsia="en-US"/>
          <w14:ligatures w14:val="standardContextual"/>
        </w:rPr>
        <w:t>stanowisk</w:t>
      </w:r>
      <w:proofErr w:type="spellEnd"/>
      <w:r w:rsidRPr="00F17A39">
        <w:rPr>
          <w:rFonts w:ascii="Aptos" w:eastAsia="Aptos" w:hAnsi="Aptos"/>
          <w:kern w:val="2"/>
          <w:sz w:val="22"/>
          <w:szCs w:val="22"/>
          <w:lang w:val="en-US" w:eastAsia="en-US"/>
          <w14:ligatures w14:val="standardContextual"/>
        </w:rPr>
        <w:t xml:space="preserve"> </w:t>
      </w:r>
      <w:proofErr w:type="spellStart"/>
      <w:r w:rsidRPr="00F17A39">
        <w:rPr>
          <w:rFonts w:ascii="Aptos" w:eastAsia="Aptos" w:hAnsi="Aptos"/>
          <w:kern w:val="2"/>
          <w:sz w:val="22"/>
          <w:szCs w:val="22"/>
          <w:lang w:val="en-US" w:eastAsia="en-US"/>
          <w14:ligatures w14:val="standardContextual"/>
        </w:rPr>
        <w:t>indywidualnych</w:t>
      </w:r>
      <w:proofErr w:type="spellEnd"/>
      <w:r w:rsidR="003B3A66">
        <w:rPr>
          <w:rFonts w:ascii="Aptos" w:eastAsia="Aptos" w:hAnsi="Aptos"/>
          <w:kern w:val="2"/>
          <w:sz w:val="22"/>
          <w:szCs w:val="22"/>
          <w:lang w:val="en-US" w:eastAsia="en-US"/>
          <w14:ligatures w14:val="standardContextual"/>
        </w:rPr>
        <w:t xml:space="preserve"> </w:t>
      </w:r>
      <w:r w:rsidR="003B3A66" w:rsidRPr="003B3A66">
        <w:rPr>
          <w:rFonts w:ascii="Aptos" w:eastAsia="Aptos" w:hAnsi="Aptos"/>
          <w:kern w:val="2"/>
          <w:sz w:val="22"/>
          <w:szCs w:val="22"/>
          <w:lang w:val="en-US" w:eastAsia="en-US"/>
          <w14:ligatures w14:val="standardContextual"/>
        </w:rPr>
        <w:t xml:space="preserve">+ Full Mission Simulator </w:t>
      </w:r>
      <w:r w:rsidRPr="00F17A39">
        <w:rPr>
          <w:rFonts w:ascii="Aptos" w:eastAsia="Aptos" w:hAnsi="Aptos"/>
          <w:kern w:val="2"/>
          <w:sz w:val="22"/>
          <w:szCs w:val="22"/>
          <w:lang w:val="en-US" w:eastAsia="en-US"/>
          <w14:ligatures w14:val="standardContextual"/>
        </w:rPr>
        <w:t>(Suez Max Crude Carrier – 152.000 DWT; ME-MAN 6S70ME-C – 18.66 MW/91rpm; FPP)</w:t>
      </w:r>
      <w:r w:rsidR="00011CC0">
        <w:rPr>
          <w:rFonts w:ascii="Aptos" w:eastAsia="Aptos" w:hAnsi="Aptos"/>
          <w:kern w:val="2"/>
          <w:sz w:val="22"/>
          <w:szCs w:val="22"/>
          <w:lang w:val="en-US" w:eastAsia="en-US"/>
          <w14:ligatures w14:val="standardContextual"/>
        </w:rPr>
        <w:t>;</w:t>
      </w:r>
    </w:p>
    <w:p w14:paraId="2ECE76AF" w14:textId="14E04FFC" w:rsidR="00011CC0" w:rsidRPr="00862F19" w:rsidRDefault="00A85504" w:rsidP="006130C2">
      <w:pPr>
        <w:numPr>
          <w:ilvl w:val="0"/>
          <w:numId w:val="92"/>
        </w:numPr>
        <w:spacing w:after="160" w:line="259" w:lineRule="auto"/>
        <w:jc w:val="both"/>
        <w:rPr>
          <w:rFonts w:ascii="Aptos" w:eastAsia="Aptos" w:hAnsi="Aptos"/>
          <w:b/>
          <w:bCs/>
          <w:kern w:val="2"/>
          <w:sz w:val="22"/>
          <w:szCs w:val="22"/>
          <w:lang w:val="en-US" w:eastAsia="en-US"/>
          <w14:ligatures w14:val="standardContextual"/>
        </w:rPr>
      </w:pPr>
      <w:r w:rsidRPr="00A85504">
        <w:rPr>
          <w:rFonts w:ascii="Aptos" w:eastAsia="Aptos" w:hAnsi="Aptos"/>
          <w:b/>
          <w:bCs/>
          <w:kern w:val="2"/>
          <w:sz w:val="22"/>
          <w:szCs w:val="22"/>
          <w:lang w:val="en-US" w:eastAsia="en-US"/>
          <w14:ligatures w14:val="standardContextual"/>
        </w:rPr>
        <w:t xml:space="preserve">K-Sim Engine DEDF42 Cruise Ferry </w:t>
      </w:r>
      <w:r>
        <w:rPr>
          <w:rFonts w:ascii="Aptos" w:eastAsia="Aptos" w:hAnsi="Aptos"/>
          <w:b/>
          <w:bCs/>
          <w:kern w:val="2"/>
          <w:sz w:val="22"/>
          <w:szCs w:val="22"/>
          <w:lang w:val="en-US" w:eastAsia="en-US"/>
          <w14:ligatures w14:val="standardContextual"/>
        </w:rPr>
        <w:t>–</w:t>
      </w:r>
      <w:r w:rsidRPr="00A85504">
        <w:rPr>
          <w:rFonts w:ascii="Aptos" w:eastAsia="Aptos" w:hAnsi="Aptos"/>
          <w:b/>
          <w:bCs/>
          <w:kern w:val="2"/>
          <w:sz w:val="22"/>
          <w:szCs w:val="22"/>
          <w:lang w:val="en-US" w:eastAsia="en-US"/>
          <w14:ligatures w14:val="standardContextual"/>
        </w:rPr>
        <w:t xml:space="preserve"> II</w:t>
      </w:r>
      <w:r>
        <w:rPr>
          <w:rFonts w:ascii="Aptos" w:eastAsia="Aptos" w:hAnsi="Aptos"/>
          <w:kern w:val="2"/>
          <w:sz w:val="22"/>
          <w:szCs w:val="22"/>
          <w:lang w:val="en-US" w:eastAsia="en-US"/>
          <w14:ligatures w14:val="standardContextual"/>
        </w:rPr>
        <w:t xml:space="preserve"> </w:t>
      </w:r>
      <w:r w:rsidR="00862F19">
        <w:rPr>
          <w:rFonts w:ascii="Aptos" w:eastAsia="Aptos" w:hAnsi="Aptos"/>
          <w:kern w:val="2"/>
          <w:sz w:val="22"/>
          <w:szCs w:val="22"/>
          <w:lang w:val="en-US" w:eastAsia="en-US"/>
          <w14:ligatures w14:val="standardContextual"/>
        </w:rPr>
        <w:t>–</w:t>
      </w:r>
      <w:r>
        <w:rPr>
          <w:rFonts w:ascii="Aptos" w:eastAsia="Aptos" w:hAnsi="Aptos"/>
          <w:kern w:val="2"/>
          <w:sz w:val="22"/>
          <w:szCs w:val="22"/>
          <w:lang w:val="en-US" w:eastAsia="en-US"/>
          <w14:ligatures w14:val="standardContextual"/>
        </w:rPr>
        <w:t xml:space="preserve"> </w:t>
      </w:r>
      <w:r w:rsidRPr="00A85504">
        <w:rPr>
          <w:rFonts w:ascii="Aptos" w:eastAsia="Aptos" w:hAnsi="Aptos"/>
          <w:kern w:val="2"/>
          <w:sz w:val="22"/>
          <w:szCs w:val="22"/>
          <w:lang w:val="en-US" w:eastAsia="en-US"/>
          <w14:ligatures w14:val="standardContextual"/>
        </w:rPr>
        <w:t xml:space="preserve">10 </w:t>
      </w:r>
      <w:proofErr w:type="spellStart"/>
      <w:r w:rsidRPr="00A85504">
        <w:rPr>
          <w:rFonts w:ascii="Aptos" w:eastAsia="Aptos" w:hAnsi="Aptos"/>
          <w:kern w:val="2"/>
          <w:sz w:val="22"/>
          <w:szCs w:val="22"/>
          <w:lang w:val="en-US" w:eastAsia="en-US"/>
          <w14:ligatures w14:val="standardContextual"/>
        </w:rPr>
        <w:t>stanowisk</w:t>
      </w:r>
      <w:proofErr w:type="spellEnd"/>
      <w:r w:rsidRPr="00A85504">
        <w:rPr>
          <w:rFonts w:ascii="Aptos" w:eastAsia="Aptos" w:hAnsi="Aptos"/>
          <w:kern w:val="2"/>
          <w:sz w:val="22"/>
          <w:szCs w:val="22"/>
          <w:lang w:val="en-US" w:eastAsia="en-US"/>
          <w14:ligatures w14:val="standardContextual"/>
        </w:rPr>
        <w:t xml:space="preserve"> </w:t>
      </w:r>
      <w:proofErr w:type="spellStart"/>
      <w:r w:rsidRPr="00A85504">
        <w:rPr>
          <w:rFonts w:ascii="Aptos" w:eastAsia="Aptos" w:hAnsi="Aptos"/>
          <w:kern w:val="2"/>
          <w:sz w:val="22"/>
          <w:szCs w:val="22"/>
          <w:lang w:val="en-US" w:eastAsia="en-US"/>
          <w14:ligatures w14:val="standardContextual"/>
        </w:rPr>
        <w:t>indywidualnych</w:t>
      </w:r>
      <w:proofErr w:type="spellEnd"/>
      <w:r w:rsidRPr="00A85504">
        <w:rPr>
          <w:rFonts w:ascii="Aptos" w:eastAsia="Aptos" w:hAnsi="Aptos"/>
          <w:kern w:val="2"/>
          <w:sz w:val="22"/>
          <w:szCs w:val="22"/>
          <w:lang w:val="en-US" w:eastAsia="en-US"/>
          <w14:ligatures w14:val="standardContextual"/>
        </w:rPr>
        <w:t xml:space="preserve"> + Full Mission Simulator</w:t>
      </w:r>
      <w:r w:rsidR="00862F19">
        <w:rPr>
          <w:rFonts w:ascii="Aptos" w:eastAsia="Aptos" w:hAnsi="Aptos"/>
          <w:kern w:val="2"/>
          <w:sz w:val="22"/>
          <w:szCs w:val="22"/>
          <w:lang w:val="en-US" w:eastAsia="en-US"/>
          <w14:ligatures w14:val="standardContextual"/>
        </w:rPr>
        <w:t xml:space="preserve"> (</w:t>
      </w:r>
      <w:r w:rsidR="00BD637D">
        <w:rPr>
          <w:rFonts w:ascii="Aptos" w:eastAsia="Aptos" w:hAnsi="Aptos"/>
          <w:kern w:val="2"/>
          <w:sz w:val="22"/>
          <w:szCs w:val="22"/>
          <w:lang w:val="en-US" w:eastAsia="en-US"/>
          <w14:ligatures w14:val="standardContextual"/>
        </w:rPr>
        <w:t>Cruise Ferr</w:t>
      </w:r>
      <w:r w:rsidR="002A3B56">
        <w:rPr>
          <w:rFonts w:ascii="Aptos" w:eastAsia="Aptos" w:hAnsi="Aptos"/>
          <w:kern w:val="2"/>
          <w:sz w:val="22"/>
          <w:szCs w:val="22"/>
          <w:lang w:val="en-US" w:eastAsia="en-US"/>
          <w14:ligatures w14:val="standardContextual"/>
        </w:rPr>
        <w:t>y 4xWartsila 8L50DF 4x 7600kW</w:t>
      </w:r>
      <w:r w:rsidR="00997BB0">
        <w:rPr>
          <w:rFonts w:ascii="Aptos" w:eastAsia="Aptos" w:hAnsi="Aptos"/>
          <w:kern w:val="2"/>
          <w:sz w:val="22"/>
          <w:szCs w:val="22"/>
          <w:lang w:val="en-US" w:eastAsia="en-US"/>
          <w14:ligatures w14:val="standardContextual"/>
        </w:rPr>
        <w:t>/500</w:t>
      </w:r>
      <w:r w:rsidR="008E06C1">
        <w:rPr>
          <w:rFonts w:ascii="Aptos" w:eastAsia="Aptos" w:hAnsi="Aptos"/>
          <w:kern w:val="2"/>
          <w:sz w:val="22"/>
          <w:szCs w:val="22"/>
          <w:lang w:val="en-US" w:eastAsia="en-US"/>
          <w14:ligatures w14:val="standardContextual"/>
        </w:rPr>
        <w:t>rpm</w:t>
      </w:r>
      <w:r w:rsidR="00B30899">
        <w:rPr>
          <w:rFonts w:ascii="Aptos" w:eastAsia="Aptos" w:hAnsi="Aptos"/>
          <w:kern w:val="2"/>
          <w:sz w:val="22"/>
          <w:szCs w:val="22"/>
          <w:lang w:val="en-US" w:eastAsia="en-US"/>
          <w14:ligatures w14:val="standardContextual"/>
        </w:rPr>
        <w:t>,</w:t>
      </w:r>
      <w:r w:rsidR="009F1E8B">
        <w:rPr>
          <w:rFonts w:ascii="Aptos" w:eastAsia="Aptos" w:hAnsi="Aptos"/>
          <w:kern w:val="2"/>
          <w:sz w:val="22"/>
          <w:szCs w:val="22"/>
          <w:lang w:val="en-US" w:eastAsia="en-US"/>
          <w14:ligatures w14:val="standardContextual"/>
        </w:rPr>
        <w:t>Dual Fuel HFO/DO/LNG</w:t>
      </w:r>
      <w:r w:rsidR="004C7F9A">
        <w:rPr>
          <w:rFonts w:ascii="Aptos" w:eastAsia="Aptos" w:hAnsi="Aptos"/>
          <w:kern w:val="2"/>
          <w:sz w:val="22"/>
          <w:szCs w:val="22"/>
          <w:lang w:val="en-US" w:eastAsia="en-US"/>
          <w14:ligatures w14:val="standardContextual"/>
        </w:rPr>
        <w:t xml:space="preserve">, </w:t>
      </w:r>
      <w:r w:rsidR="00B30899">
        <w:rPr>
          <w:rFonts w:ascii="Aptos" w:eastAsia="Aptos" w:hAnsi="Aptos"/>
          <w:kern w:val="2"/>
          <w:sz w:val="22"/>
          <w:szCs w:val="22"/>
          <w:lang w:val="en-US" w:eastAsia="en-US"/>
          <w14:ligatures w14:val="standardContextual"/>
        </w:rPr>
        <w:t>CPP</w:t>
      </w:r>
      <w:r w:rsidR="00862F19">
        <w:rPr>
          <w:rFonts w:ascii="Aptos" w:eastAsia="Aptos" w:hAnsi="Aptos"/>
          <w:kern w:val="2"/>
          <w:sz w:val="22"/>
          <w:szCs w:val="22"/>
          <w:lang w:val="en-US" w:eastAsia="en-US"/>
          <w14:ligatures w14:val="standardContextual"/>
        </w:rPr>
        <w:t>)</w:t>
      </w:r>
      <w:r w:rsidR="00862F19" w:rsidRPr="00862F19">
        <w:rPr>
          <w:rFonts w:ascii="Aptos" w:eastAsia="Aptos" w:hAnsi="Aptos"/>
          <w:kern w:val="2"/>
          <w:sz w:val="22"/>
          <w:szCs w:val="22"/>
          <w:lang w:val="en-US" w:eastAsia="en-US"/>
          <w14:ligatures w14:val="standardContextual"/>
        </w:rPr>
        <w:t>;</w:t>
      </w:r>
    </w:p>
    <w:p w14:paraId="1A8B5E1F" w14:textId="2AB03706" w:rsidR="00862F19" w:rsidRPr="00862F19" w:rsidRDefault="00862F19" w:rsidP="00862F19">
      <w:pPr>
        <w:numPr>
          <w:ilvl w:val="0"/>
          <w:numId w:val="92"/>
        </w:numPr>
        <w:spacing w:after="160" w:line="259" w:lineRule="auto"/>
        <w:jc w:val="both"/>
        <w:rPr>
          <w:rFonts w:ascii="Aptos" w:eastAsia="Aptos" w:hAnsi="Aptos"/>
          <w:b/>
          <w:bCs/>
          <w:kern w:val="2"/>
          <w:sz w:val="22"/>
          <w:szCs w:val="22"/>
          <w:lang w:val="en-US" w:eastAsia="en-US"/>
          <w14:ligatures w14:val="standardContextual"/>
        </w:rPr>
      </w:pPr>
      <w:r w:rsidRPr="00862F19">
        <w:rPr>
          <w:rFonts w:ascii="Aptos" w:eastAsia="Aptos" w:hAnsi="Aptos"/>
          <w:b/>
          <w:bCs/>
          <w:kern w:val="2"/>
          <w:sz w:val="22"/>
          <w:szCs w:val="22"/>
          <w:lang w:val="en-US" w:eastAsia="en-US"/>
          <w14:ligatures w14:val="standardContextual"/>
        </w:rPr>
        <w:t>K-Sim Engine M42 AHTS</w:t>
      </w:r>
      <w:r>
        <w:rPr>
          <w:rFonts w:ascii="Aptos" w:eastAsia="Aptos" w:hAnsi="Aptos"/>
          <w:kern w:val="2"/>
          <w:sz w:val="22"/>
          <w:szCs w:val="22"/>
          <w:lang w:val="en-US" w:eastAsia="en-US"/>
          <w14:ligatures w14:val="standardContextual"/>
        </w:rPr>
        <w:t xml:space="preserve"> – </w:t>
      </w:r>
      <w:r w:rsidRPr="00A85504">
        <w:rPr>
          <w:rFonts w:ascii="Aptos" w:eastAsia="Aptos" w:hAnsi="Aptos"/>
          <w:kern w:val="2"/>
          <w:sz w:val="22"/>
          <w:szCs w:val="22"/>
          <w:lang w:val="en-US" w:eastAsia="en-US"/>
          <w14:ligatures w14:val="standardContextual"/>
        </w:rPr>
        <w:t xml:space="preserve">10 </w:t>
      </w:r>
      <w:proofErr w:type="spellStart"/>
      <w:r w:rsidRPr="00A85504">
        <w:rPr>
          <w:rFonts w:ascii="Aptos" w:eastAsia="Aptos" w:hAnsi="Aptos"/>
          <w:kern w:val="2"/>
          <w:sz w:val="22"/>
          <w:szCs w:val="22"/>
          <w:lang w:val="en-US" w:eastAsia="en-US"/>
          <w14:ligatures w14:val="standardContextual"/>
        </w:rPr>
        <w:t>stanowisk</w:t>
      </w:r>
      <w:proofErr w:type="spellEnd"/>
      <w:r w:rsidRPr="00A85504">
        <w:rPr>
          <w:rFonts w:ascii="Aptos" w:eastAsia="Aptos" w:hAnsi="Aptos"/>
          <w:kern w:val="2"/>
          <w:sz w:val="22"/>
          <w:szCs w:val="22"/>
          <w:lang w:val="en-US" w:eastAsia="en-US"/>
          <w14:ligatures w14:val="standardContextual"/>
        </w:rPr>
        <w:t xml:space="preserve"> </w:t>
      </w:r>
      <w:proofErr w:type="spellStart"/>
      <w:r w:rsidRPr="00A85504">
        <w:rPr>
          <w:rFonts w:ascii="Aptos" w:eastAsia="Aptos" w:hAnsi="Aptos"/>
          <w:kern w:val="2"/>
          <w:sz w:val="22"/>
          <w:szCs w:val="22"/>
          <w:lang w:val="en-US" w:eastAsia="en-US"/>
          <w14:ligatures w14:val="standardContextual"/>
        </w:rPr>
        <w:t>indywidualnych</w:t>
      </w:r>
      <w:proofErr w:type="spellEnd"/>
      <w:r w:rsidRPr="00A85504">
        <w:rPr>
          <w:rFonts w:ascii="Aptos" w:eastAsia="Aptos" w:hAnsi="Aptos"/>
          <w:kern w:val="2"/>
          <w:sz w:val="22"/>
          <w:szCs w:val="22"/>
          <w:lang w:val="en-US" w:eastAsia="en-US"/>
          <w14:ligatures w14:val="standardContextual"/>
        </w:rPr>
        <w:t xml:space="preserve"> + Full Mission Simulator</w:t>
      </w:r>
      <w:r>
        <w:rPr>
          <w:rFonts w:ascii="Aptos" w:eastAsia="Aptos" w:hAnsi="Aptos"/>
          <w:kern w:val="2"/>
          <w:sz w:val="22"/>
          <w:szCs w:val="22"/>
          <w:lang w:val="en-US" w:eastAsia="en-US"/>
          <w14:ligatures w14:val="standardContextual"/>
        </w:rPr>
        <w:t xml:space="preserve"> (</w:t>
      </w:r>
      <w:r w:rsidR="00515CB6">
        <w:rPr>
          <w:rFonts w:ascii="Aptos" w:eastAsia="Aptos" w:hAnsi="Aptos"/>
          <w:kern w:val="2"/>
          <w:sz w:val="22"/>
          <w:szCs w:val="22"/>
          <w:lang w:val="en-US" w:eastAsia="en-US"/>
          <w14:ligatures w14:val="standardContextual"/>
        </w:rPr>
        <w:t>Anchor Handling Tug Supply</w:t>
      </w:r>
      <w:r w:rsidR="00431A72">
        <w:rPr>
          <w:rFonts w:ascii="Aptos" w:eastAsia="Aptos" w:hAnsi="Aptos"/>
          <w:kern w:val="2"/>
          <w:sz w:val="22"/>
          <w:szCs w:val="22"/>
          <w:lang w:val="en-US" w:eastAsia="en-US"/>
          <w14:ligatures w14:val="standardContextual"/>
        </w:rPr>
        <w:t xml:space="preserve"> </w:t>
      </w:r>
      <w:proofErr w:type="spellStart"/>
      <w:r w:rsidR="00431A72">
        <w:rPr>
          <w:rFonts w:ascii="Aptos" w:eastAsia="Aptos" w:hAnsi="Aptos"/>
          <w:kern w:val="2"/>
          <w:sz w:val="22"/>
          <w:szCs w:val="22"/>
          <w:lang w:val="en-US" w:eastAsia="en-US"/>
          <w14:ligatures w14:val="standardContextual"/>
        </w:rPr>
        <w:t>MaK</w:t>
      </w:r>
      <w:proofErr w:type="spellEnd"/>
      <w:r w:rsidR="00431A72">
        <w:rPr>
          <w:rFonts w:ascii="Aptos" w:eastAsia="Aptos" w:hAnsi="Aptos"/>
          <w:kern w:val="2"/>
          <w:sz w:val="22"/>
          <w:szCs w:val="22"/>
          <w:lang w:val="en-US" w:eastAsia="en-US"/>
          <w14:ligatures w14:val="standardContextual"/>
        </w:rPr>
        <w:t xml:space="preserve"> 9M32C</w:t>
      </w:r>
      <w:r w:rsidR="00F8480C">
        <w:rPr>
          <w:rFonts w:ascii="Aptos" w:eastAsia="Aptos" w:hAnsi="Aptos"/>
          <w:kern w:val="2"/>
          <w:sz w:val="22"/>
          <w:szCs w:val="22"/>
          <w:lang w:val="en-US" w:eastAsia="en-US"/>
          <w14:ligatures w14:val="standardContextual"/>
        </w:rPr>
        <w:t xml:space="preserve"> 4300kW/600rpm, CPP</w:t>
      </w:r>
      <w:r>
        <w:rPr>
          <w:rFonts w:ascii="Aptos" w:eastAsia="Aptos" w:hAnsi="Aptos"/>
          <w:kern w:val="2"/>
          <w:sz w:val="22"/>
          <w:szCs w:val="22"/>
          <w:lang w:val="en-US" w:eastAsia="en-US"/>
          <w14:ligatures w14:val="standardContextual"/>
        </w:rPr>
        <w:t>)</w:t>
      </w:r>
      <w:r w:rsidRPr="00862F19">
        <w:rPr>
          <w:rFonts w:ascii="Aptos" w:eastAsia="Aptos" w:hAnsi="Aptos"/>
          <w:kern w:val="2"/>
          <w:sz w:val="22"/>
          <w:szCs w:val="22"/>
          <w:lang w:val="en-US" w:eastAsia="en-US"/>
          <w14:ligatures w14:val="standardContextual"/>
        </w:rPr>
        <w:t>;</w:t>
      </w:r>
    </w:p>
    <w:p w14:paraId="19F2E336" w14:textId="30EAF2CC" w:rsidR="00862F19" w:rsidRPr="001D00F1" w:rsidRDefault="001D00F1" w:rsidP="001D00F1">
      <w:pPr>
        <w:numPr>
          <w:ilvl w:val="0"/>
          <w:numId w:val="92"/>
        </w:numPr>
        <w:spacing w:after="160" w:line="259" w:lineRule="auto"/>
        <w:jc w:val="both"/>
        <w:rPr>
          <w:rFonts w:ascii="Aptos" w:eastAsia="Aptos" w:hAnsi="Aptos"/>
          <w:b/>
          <w:bCs/>
          <w:kern w:val="2"/>
          <w:sz w:val="22"/>
          <w:szCs w:val="22"/>
          <w:lang w:val="en-US" w:eastAsia="en-US"/>
          <w14:ligatures w14:val="standardContextual"/>
        </w:rPr>
      </w:pPr>
      <w:r w:rsidRPr="001D00F1">
        <w:rPr>
          <w:rFonts w:ascii="Aptos" w:eastAsia="Aptos" w:hAnsi="Aptos"/>
          <w:b/>
          <w:bCs/>
          <w:kern w:val="2"/>
          <w:sz w:val="22"/>
          <w:szCs w:val="22"/>
          <w:lang w:val="en-US" w:eastAsia="en-US"/>
          <w14:ligatures w14:val="standardContextual"/>
        </w:rPr>
        <w:t>K-Sim Engine DEDF42 Coastal Passenger Vessel, Hybrid</w:t>
      </w:r>
      <w:r>
        <w:rPr>
          <w:rFonts w:ascii="Aptos" w:eastAsia="Aptos" w:hAnsi="Aptos"/>
          <w:b/>
          <w:bCs/>
          <w:kern w:val="2"/>
          <w:sz w:val="22"/>
          <w:szCs w:val="22"/>
          <w:lang w:val="en-US" w:eastAsia="en-US"/>
          <w14:ligatures w14:val="standardContextual"/>
        </w:rPr>
        <w:t xml:space="preserve"> </w:t>
      </w:r>
      <w:r>
        <w:rPr>
          <w:rFonts w:ascii="Aptos" w:eastAsia="Aptos" w:hAnsi="Aptos"/>
          <w:kern w:val="2"/>
          <w:sz w:val="22"/>
          <w:szCs w:val="22"/>
          <w:lang w:val="en-US" w:eastAsia="en-US"/>
          <w14:ligatures w14:val="standardContextual"/>
        </w:rPr>
        <w:t xml:space="preserve">– </w:t>
      </w:r>
      <w:r w:rsidRPr="00A85504">
        <w:rPr>
          <w:rFonts w:ascii="Aptos" w:eastAsia="Aptos" w:hAnsi="Aptos"/>
          <w:kern w:val="2"/>
          <w:sz w:val="22"/>
          <w:szCs w:val="22"/>
          <w:lang w:val="en-US" w:eastAsia="en-US"/>
          <w14:ligatures w14:val="standardContextual"/>
        </w:rPr>
        <w:t xml:space="preserve">10 </w:t>
      </w:r>
      <w:proofErr w:type="spellStart"/>
      <w:r w:rsidRPr="00A85504">
        <w:rPr>
          <w:rFonts w:ascii="Aptos" w:eastAsia="Aptos" w:hAnsi="Aptos"/>
          <w:kern w:val="2"/>
          <w:sz w:val="22"/>
          <w:szCs w:val="22"/>
          <w:lang w:val="en-US" w:eastAsia="en-US"/>
          <w14:ligatures w14:val="standardContextual"/>
        </w:rPr>
        <w:t>stanowisk</w:t>
      </w:r>
      <w:proofErr w:type="spellEnd"/>
      <w:r w:rsidRPr="00A85504">
        <w:rPr>
          <w:rFonts w:ascii="Aptos" w:eastAsia="Aptos" w:hAnsi="Aptos"/>
          <w:kern w:val="2"/>
          <w:sz w:val="22"/>
          <w:szCs w:val="22"/>
          <w:lang w:val="en-US" w:eastAsia="en-US"/>
          <w14:ligatures w14:val="standardContextual"/>
        </w:rPr>
        <w:t xml:space="preserve"> </w:t>
      </w:r>
      <w:proofErr w:type="spellStart"/>
      <w:r w:rsidRPr="00A85504">
        <w:rPr>
          <w:rFonts w:ascii="Aptos" w:eastAsia="Aptos" w:hAnsi="Aptos"/>
          <w:kern w:val="2"/>
          <w:sz w:val="22"/>
          <w:szCs w:val="22"/>
          <w:lang w:val="en-US" w:eastAsia="en-US"/>
          <w14:ligatures w14:val="standardContextual"/>
        </w:rPr>
        <w:t>indywidualnych</w:t>
      </w:r>
      <w:proofErr w:type="spellEnd"/>
      <w:r w:rsidRPr="00A85504">
        <w:rPr>
          <w:rFonts w:ascii="Aptos" w:eastAsia="Aptos" w:hAnsi="Aptos"/>
          <w:kern w:val="2"/>
          <w:sz w:val="22"/>
          <w:szCs w:val="22"/>
          <w:lang w:val="en-US" w:eastAsia="en-US"/>
          <w14:ligatures w14:val="standardContextual"/>
        </w:rPr>
        <w:t xml:space="preserve"> + Full Mission Simulator</w:t>
      </w:r>
      <w:r>
        <w:rPr>
          <w:rFonts w:ascii="Aptos" w:eastAsia="Aptos" w:hAnsi="Aptos"/>
          <w:kern w:val="2"/>
          <w:sz w:val="22"/>
          <w:szCs w:val="22"/>
          <w:lang w:val="en-US" w:eastAsia="en-US"/>
          <w14:ligatures w14:val="standardContextual"/>
        </w:rPr>
        <w:t xml:space="preserve"> (</w:t>
      </w:r>
      <w:r w:rsidR="003F3850">
        <w:rPr>
          <w:rFonts w:ascii="Aptos" w:eastAsia="Aptos" w:hAnsi="Aptos"/>
          <w:kern w:val="2"/>
          <w:sz w:val="22"/>
          <w:szCs w:val="22"/>
          <w:lang w:val="en-US" w:eastAsia="en-US"/>
          <w14:ligatures w14:val="standardContextual"/>
        </w:rPr>
        <w:t>Coastal Pass</w:t>
      </w:r>
      <w:r w:rsidR="00615B45">
        <w:rPr>
          <w:rFonts w:ascii="Aptos" w:eastAsia="Aptos" w:hAnsi="Aptos"/>
          <w:kern w:val="2"/>
          <w:sz w:val="22"/>
          <w:szCs w:val="22"/>
          <w:lang w:val="en-US" w:eastAsia="en-US"/>
          <w14:ligatures w14:val="standardContextual"/>
        </w:rPr>
        <w:t>enger Vessel 2x6L26DF &amp; 2x12V26DF</w:t>
      </w:r>
      <w:r w:rsidR="00A3583D">
        <w:rPr>
          <w:rFonts w:ascii="Aptos" w:eastAsia="Aptos" w:hAnsi="Aptos"/>
          <w:kern w:val="2"/>
          <w:sz w:val="22"/>
          <w:szCs w:val="22"/>
          <w:lang w:val="en-US" w:eastAsia="en-US"/>
          <w14:ligatures w14:val="standardContextual"/>
        </w:rPr>
        <w:t>. 4500kW&amp;6700kW</w:t>
      </w:r>
      <w:r w:rsidR="00877EB5">
        <w:rPr>
          <w:rFonts w:ascii="Aptos" w:eastAsia="Aptos" w:hAnsi="Aptos"/>
          <w:kern w:val="2"/>
          <w:sz w:val="22"/>
          <w:szCs w:val="22"/>
          <w:lang w:val="en-US" w:eastAsia="en-US"/>
          <w14:ligatures w14:val="standardContextual"/>
        </w:rPr>
        <w:t>/</w:t>
      </w:r>
      <w:r w:rsidR="00A3583D">
        <w:rPr>
          <w:rFonts w:ascii="Aptos" w:eastAsia="Aptos" w:hAnsi="Aptos"/>
          <w:kern w:val="2"/>
          <w:sz w:val="22"/>
          <w:szCs w:val="22"/>
          <w:lang w:val="en-US" w:eastAsia="en-US"/>
          <w14:ligatures w14:val="standardContextual"/>
        </w:rPr>
        <w:t>900 rpm</w:t>
      </w:r>
      <w:r w:rsidR="00877EB5">
        <w:rPr>
          <w:rFonts w:ascii="Aptos" w:eastAsia="Aptos" w:hAnsi="Aptos"/>
          <w:kern w:val="2"/>
          <w:sz w:val="22"/>
          <w:szCs w:val="22"/>
          <w:lang w:val="en-US" w:eastAsia="en-US"/>
          <w14:ligatures w14:val="standardContextual"/>
        </w:rPr>
        <w:t xml:space="preserve">, </w:t>
      </w:r>
      <w:r w:rsidR="009F1E8B">
        <w:rPr>
          <w:rFonts w:ascii="Aptos" w:eastAsia="Aptos" w:hAnsi="Aptos"/>
          <w:kern w:val="2"/>
          <w:sz w:val="22"/>
          <w:szCs w:val="22"/>
          <w:lang w:val="en-US" w:eastAsia="en-US"/>
          <w14:ligatures w14:val="standardContextual"/>
        </w:rPr>
        <w:t xml:space="preserve">Dual Fuel (HFO/DO/Methanol, </w:t>
      </w:r>
      <w:r w:rsidR="00877EB5">
        <w:rPr>
          <w:rFonts w:ascii="Aptos" w:eastAsia="Aptos" w:hAnsi="Aptos"/>
          <w:kern w:val="2"/>
          <w:sz w:val="22"/>
          <w:szCs w:val="22"/>
          <w:lang w:val="en-US" w:eastAsia="en-US"/>
          <w14:ligatures w14:val="standardContextual"/>
        </w:rPr>
        <w:t>CPP</w:t>
      </w:r>
      <w:r>
        <w:rPr>
          <w:rFonts w:ascii="Aptos" w:eastAsia="Aptos" w:hAnsi="Aptos"/>
          <w:kern w:val="2"/>
          <w:sz w:val="22"/>
          <w:szCs w:val="22"/>
          <w:lang w:val="en-US" w:eastAsia="en-US"/>
          <w14:ligatures w14:val="standardContextual"/>
        </w:rPr>
        <w:t>)</w:t>
      </w:r>
      <w:r w:rsidRPr="00862F19">
        <w:rPr>
          <w:rFonts w:ascii="Aptos" w:eastAsia="Aptos" w:hAnsi="Aptos"/>
          <w:kern w:val="2"/>
          <w:sz w:val="22"/>
          <w:szCs w:val="22"/>
          <w:lang w:val="en-US" w:eastAsia="en-US"/>
          <w14:ligatures w14:val="standardContextual"/>
        </w:rPr>
        <w:t>;</w:t>
      </w:r>
    </w:p>
    <w:p w14:paraId="7F2130EC" w14:textId="7A88215A" w:rsidR="008B2047" w:rsidRPr="00F17A39" w:rsidRDefault="0065201B" w:rsidP="008B2047">
      <w:pPr>
        <w:spacing w:after="160" w:line="259" w:lineRule="auto"/>
        <w:jc w:val="both"/>
        <w:rPr>
          <w:rFonts w:ascii="Aptos" w:eastAsia="Aptos" w:hAnsi="Aptos"/>
          <w:kern w:val="2"/>
          <w:sz w:val="22"/>
          <w:szCs w:val="22"/>
          <w:lang w:val="en-US" w:eastAsia="en-US"/>
          <w14:ligatures w14:val="standardContextual"/>
        </w:rPr>
      </w:pPr>
      <w:r>
        <w:rPr>
          <w:noProof/>
        </w:rPr>
        <w:lastRenderedPageBreak/>
        <w:drawing>
          <wp:inline distT="0" distB="0" distL="0" distR="0" wp14:anchorId="5374643E" wp14:editId="2ACCDC28">
            <wp:extent cx="5760720" cy="3240405"/>
            <wp:effectExtent l="0" t="0" r="0" b="0"/>
            <wp:docPr id="1109797251" name="Graf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797251"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5760720" cy="3240405"/>
                    </a:xfrm>
                    <a:prstGeom prst="rect">
                      <a:avLst/>
                    </a:prstGeom>
                  </pic:spPr>
                </pic:pic>
              </a:graphicData>
            </a:graphic>
          </wp:inline>
        </w:drawing>
      </w:r>
    </w:p>
    <w:p w14:paraId="2E109718" w14:textId="48167B53" w:rsidR="00F17A39" w:rsidRPr="00F17A39" w:rsidRDefault="00F17A39" w:rsidP="00F17A39">
      <w:pPr>
        <w:spacing w:after="160" w:line="259" w:lineRule="auto"/>
        <w:rPr>
          <w:rFonts w:ascii="Aptos" w:eastAsia="Aptos" w:hAnsi="Aptos"/>
          <w:b/>
          <w:bCs/>
          <w:kern w:val="2"/>
          <w:sz w:val="22"/>
          <w:szCs w:val="22"/>
          <w:lang w:val="en-US" w:eastAsia="en-US"/>
          <w14:ligatures w14:val="standardContextual"/>
        </w:rPr>
      </w:pPr>
      <w:bookmarkStart w:id="47" w:name="_Hlk183948819"/>
    </w:p>
    <w:p w14:paraId="76941EAF" w14:textId="53D511F3" w:rsidR="00213FC0" w:rsidRDefault="00213FC0" w:rsidP="006130C2">
      <w:pPr>
        <w:numPr>
          <w:ilvl w:val="0"/>
          <w:numId w:val="75"/>
        </w:numPr>
        <w:spacing w:after="160" w:line="259" w:lineRule="auto"/>
        <w:ind w:left="426"/>
        <w:contextualSpacing/>
        <w:jc w:val="both"/>
        <w:rPr>
          <w:rFonts w:ascii="Aptos" w:eastAsia="Aptos" w:hAnsi="Aptos"/>
          <w:b/>
          <w:bCs/>
          <w:kern w:val="2"/>
          <w:sz w:val="22"/>
          <w:szCs w:val="22"/>
          <w:lang w:eastAsia="en-US"/>
          <w14:ligatures w14:val="standardContextual"/>
        </w:rPr>
      </w:pPr>
      <w:r>
        <w:rPr>
          <w:rFonts w:ascii="Aptos" w:eastAsia="Aptos" w:hAnsi="Aptos"/>
          <w:b/>
          <w:bCs/>
          <w:kern w:val="2"/>
          <w:sz w:val="22"/>
          <w:szCs w:val="22"/>
          <w:lang w:eastAsia="en-US"/>
          <w14:ligatures w14:val="standardContextual"/>
        </w:rPr>
        <w:t>Rozbudowa symulatora graficzne</w:t>
      </w:r>
      <w:r w:rsidR="004E5F75">
        <w:rPr>
          <w:rFonts w:ascii="Aptos" w:eastAsia="Aptos" w:hAnsi="Aptos"/>
          <w:b/>
          <w:bCs/>
          <w:kern w:val="2"/>
          <w:sz w:val="22"/>
          <w:szCs w:val="22"/>
          <w:lang w:eastAsia="en-US"/>
          <w14:ligatures w14:val="standardContextual"/>
        </w:rPr>
        <w:t>go</w:t>
      </w:r>
      <w:r>
        <w:rPr>
          <w:rFonts w:ascii="Aptos" w:eastAsia="Aptos" w:hAnsi="Aptos"/>
          <w:b/>
          <w:bCs/>
          <w:kern w:val="2"/>
          <w:sz w:val="22"/>
          <w:szCs w:val="22"/>
          <w:lang w:eastAsia="en-US"/>
          <w14:ligatures w14:val="standardContextual"/>
        </w:rPr>
        <w:t xml:space="preserve"> o dwa dedykowane stanowiska studenckie</w:t>
      </w:r>
      <w:r w:rsidR="00CF23EB">
        <w:rPr>
          <w:rFonts w:ascii="Aptos" w:eastAsia="Aptos" w:hAnsi="Aptos"/>
          <w:b/>
          <w:bCs/>
          <w:kern w:val="2"/>
          <w:sz w:val="22"/>
          <w:szCs w:val="22"/>
          <w:lang w:eastAsia="en-US"/>
          <w14:ligatures w14:val="standardContextual"/>
        </w:rPr>
        <w:t xml:space="preserve"> każde wyposażone w komputer PC oraz dwa monitory</w:t>
      </w:r>
      <w:r w:rsidR="005F61B5">
        <w:rPr>
          <w:rFonts w:ascii="Aptos" w:eastAsia="Aptos" w:hAnsi="Aptos"/>
          <w:b/>
          <w:bCs/>
          <w:kern w:val="2"/>
          <w:sz w:val="22"/>
          <w:szCs w:val="22"/>
          <w:lang w:eastAsia="en-US"/>
          <w14:ligatures w14:val="standardContextual"/>
        </w:rPr>
        <w:t xml:space="preserve"> </w:t>
      </w:r>
      <w:r w:rsidR="005F61B5" w:rsidRPr="008F3991">
        <w:rPr>
          <w:rFonts w:ascii="Aptos" w:eastAsia="Aptos" w:hAnsi="Aptos"/>
          <w:b/>
          <w:bCs/>
          <w:kern w:val="2"/>
          <w:sz w:val="22"/>
          <w:szCs w:val="22"/>
          <w:lang w:eastAsia="en-US"/>
          <w14:ligatures w14:val="standardContextual"/>
        </w:rPr>
        <w:t>27’</w:t>
      </w:r>
      <w:r w:rsidR="005F61B5">
        <w:rPr>
          <w:rFonts w:ascii="Aptos" w:eastAsia="Aptos" w:hAnsi="Aptos"/>
          <w:b/>
          <w:bCs/>
          <w:kern w:val="2"/>
          <w:sz w:val="22"/>
          <w:szCs w:val="22"/>
          <w:lang w:eastAsia="en-US"/>
          <w14:ligatures w14:val="standardContextual"/>
        </w:rPr>
        <w:t xml:space="preserve"> oraz dedykowane urządzenie wskazujące – mysz komputerową i klawiaturę</w:t>
      </w:r>
      <w:r w:rsidR="00BC4B88">
        <w:rPr>
          <w:rFonts w:ascii="Aptos" w:eastAsia="Aptos" w:hAnsi="Aptos"/>
          <w:b/>
          <w:bCs/>
          <w:kern w:val="2"/>
          <w:sz w:val="22"/>
          <w:szCs w:val="22"/>
          <w:lang w:eastAsia="en-US"/>
          <w14:ligatures w14:val="standardContextual"/>
        </w:rPr>
        <w:t xml:space="preserve"> współpracujące z obecnie posiadanym już symulatorem graficznym</w:t>
      </w:r>
    </w:p>
    <w:p w14:paraId="6393B554" w14:textId="77777777" w:rsidR="000576F9" w:rsidRDefault="000576F9" w:rsidP="000576F9">
      <w:pPr>
        <w:spacing w:after="160" w:line="259" w:lineRule="auto"/>
        <w:ind w:left="426"/>
        <w:contextualSpacing/>
        <w:jc w:val="both"/>
        <w:rPr>
          <w:rFonts w:ascii="Aptos" w:eastAsia="Aptos" w:hAnsi="Aptos"/>
          <w:b/>
          <w:bCs/>
          <w:kern w:val="2"/>
          <w:sz w:val="22"/>
          <w:szCs w:val="22"/>
          <w:lang w:eastAsia="en-US"/>
          <w14:ligatures w14:val="standardContextual"/>
        </w:rPr>
      </w:pPr>
    </w:p>
    <w:p w14:paraId="6F1A714F" w14:textId="0A7EBCF5" w:rsidR="000576F9" w:rsidRDefault="00B646D3" w:rsidP="00B60EDA">
      <w:pPr>
        <w:spacing w:after="160" w:line="259" w:lineRule="auto"/>
        <w:ind w:firstLine="360"/>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 xml:space="preserve">Na stanowiskach studenckich </w:t>
      </w:r>
      <w:r w:rsidR="0006336B">
        <w:rPr>
          <w:rFonts w:ascii="Aptos" w:eastAsia="Aptos" w:hAnsi="Aptos"/>
          <w:kern w:val="2"/>
          <w:sz w:val="22"/>
          <w:szCs w:val="22"/>
          <w:lang w:eastAsia="en-US"/>
          <w14:ligatures w14:val="standardContextual"/>
        </w:rPr>
        <w:t xml:space="preserve">w symulatorze graficznym </w:t>
      </w:r>
      <w:r w:rsidR="00441F23">
        <w:rPr>
          <w:rFonts w:ascii="Aptos" w:eastAsia="Aptos" w:hAnsi="Aptos"/>
          <w:kern w:val="2"/>
          <w:sz w:val="22"/>
          <w:szCs w:val="22"/>
          <w:lang w:eastAsia="en-US"/>
          <w14:ligatures w14:val="standardContextual"/>
        </w:rPr>
        <w:t xml:space="preserve">– </w:t>
      </w:r>
      <w:r w:rsidR="0006336B">
        <w:rPr>
          <w:rFonts w:ascii="Aptos" w:eastAsia="Aptos" w:hAnsi="Aptos"/>
          <w:kern w:val="2"/>
          <w:sz w:val="22"/>
          <w:szCs w:val="22"/>
          <w:lang w:eastAsia="en-US"/>
          <w14:ligatures w14:val="standardContextual"/>
        </w:rPr>
        <w:t xml:space="preserve">mają być zainstalowane </w:t>
      </w:r>
      <w:r w:rsidR="00441F23">
        <w:rPr>
          <w:rFonts w:ascii="Aptos" w:eastAsia="Aptos" w:hAnsi="Aptos"/>
          <w:kern w:val="2"/>
          <w:sz w:val="22"/>
          <w:szCs w:val="22"/>
          <w:lang w:eastAsia="en-US"/>
          <w14:ligatures w14:val="standardContextual"/>
        </w:rPr>
        <w:t xml:space="preserve">dwa dodatkowe stanowiska, posiadane już przez zamawiającego </w:t>
      </w:r>
      <w:r w:rsidR="00B60EDA">
        <w:rPr>
          <w:rFonts w:ascii="Aptos" w:eastAsia="Aptos" w:hAnsi="Aptos"/>
          <w:kern w:val="2"/>
          <w:sz w:val="22"/>
          <w:szCs w:val="22"/>
          <w:lang w:eastAsia="en-US"/>
          <w14:ligatures w14:val="standardContextual"/>
        </w:rPr>
        <w:t>modele statków, w pełni funkcjonalne i zintegrowane z posiadanym symulatorem siłowni okrętowej oraz oprogramowaniem instruktorskim</w:t>
      </w:r>
      <w:r w:rsidR="00A31E7F">
        <w:rPr>
          <w:rFonts w:ascii="Aptos" w:eastAsia="Aptos" w:hAnsi="Aptos"/>
          <w:kern w:val="2"/>
          <w:sz w:val="22"/>
          <w:szCs w:val="22"/>
          <w:lang w:eastAsia="en-US"/>
          <w14:ligatures w14:val="standardContextual"/>
        </w:rPr>
        <w:t xml:space="preserve"> wymienione </w:t>
      </w:r>
      <w:r w:rsidR="006E39F0">
        <w:rPr>
          <w:rFonts w:ascii="Aptos" w:eastAsia="Aptos" w:hAnsi="Aptos"/>
          <w:kern w:val="2"/>
          <w:sz w:val="22"/>
          <w:szCs w:val="22"/>
          <w:lang w:eastAsia="en-US"/>
          <w14:ligatures w14:val="standardContextual"/>
        </w:rPr>
        <w:t xml:space="preserve">w </w:t>
      </w:r>
      <w:r w:rsidR="00A31E7F">
        <w:rPr>
          <w:rFonts w:ascii="Aptos" w:eastAsia="Aptos" w:hAnsi="Aptos"/>
          <w:kern w:val="2"/>
          <w:sz w:val="22"/>
          <w:szCs w:val="22"/>
          <w:lang w:eastAsia="en-US"/>
          <w14:ligatures w14:val="standardContextual"/>
        </w:rPr>
        <w:t>poniż</w:t>
      </w:r>
      <w:r w:rsidR="006E39F0">
        <w:rPr>
          <w:rFonts w:ascii="Aptos" w:eastAsia="Aptos" w:hAnsi="Aptos"/>
          <w:kern w:val="2"/>
          <w:sz w:val="22"/>
          <w:szCs w:val="22"/>
          <w:lang w:eastAsia="en-US"/>
          <w14:ligatures w14:val="standardContextual"/>
        </w:rPr>
        <w:t>sz</w:t>
      </w:r>
      <w:r w:rsidR="00A31E7F">
        <w:rPr>
          <w:rFonts w:ascii="Aptos" w:eastAsia="Aptos" w:hAnsi="Aptos"/>
          <w:kern w:val="2"/>
          <w:sz w:val="22"/>
          <w:szCs w:val="22"/>
          <w:lang w:eastAsia="en-US"/>
          <w14:ligatures w14:val="standardContextual"/>
        </w:rPr>
        <w:t>ej tabeli.</w:t>
      </w:r>
    </w:p>
    <w:p w14:paraId="582343AC" w14:textId="7A1F1775" w:rsidR="00B03DD7" w:rsidRDefault="00A33B67" w:rsidP="00B60EDA">
      <w:pPr>
        <w:spacing w:after="160" w:line="259" w:lineRule="auto"/>
        <w:ind w:firstLine="360"/>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Posiadane przez zamawiającego modele siłowni okrętowej</w:t>
      </w:r>
    </w:p>
    <w:tbl>
      <w:tblPr>
        <w:tblStyle w:val="Tabela-Siatka1"/>
        <w:tblW w:w="9634" w:type="dxa"/>
        <w:tblLook w:val="04A0" w:firstRow="1" w:lastRow="0" w:firstColumn="1" w:lastColumn="0" w:noHBand="0" w:noVBand="1"/>
      </w:tblPr>
      <w:tblGrid>
        <w:gridCol w:w="577"/>
        <w:gridCol w:w="8207"/>
        <w:gridCol w:w="850"/>
      </w:tblGrid>
      <w:tr w:rsidR="00A31E7F" w:rsidRPr="00F17A39" w14:paraId="46D2332E" w14:textId="77777777" w:rsidTr="001607E4">
        <w:tc>
          <w:tcPr>
            <w:tcW w:w="577" w:type="dxa"/>
            <w:shd w:val="clear" w:color="auto" w:fill="45B0E1"/>
            <w:vAlign w:val="center"/>
          </w:tcPr>
          <w:p w14:paraId="7BA09981" w14:textId="77777777" w:rsidR="00A31E7F" w:rsidRPr="00F17A39" w:rsidRDefault="00A31E7F" w:rsidP="001607E4">
            <w:pPr>
              <w:jc w:val="center"/>
              <w:rPr>
                <w:sz w:val="22"/>
                <w:szCs w:val="22"/>
              </w:rPr>
            </w:pPr>
            <w:r w:rsidRPr="00F17A39">
              <w:rPr>
                <w:sz w:val="22"/>
                <w:szCs w:val="22"/>
              </w:rPr>
              <w:t>lp.</w:t>
            </w:r>
          </w:p>
        </w:tc>
        <w:tc>
          <w:tcPr>
            <w:tcW w:w="8207" w:type="dxa"/>
            <w:shd w:val="clear" w:color="auto" w:fill="45B0E1"/>
            <w:vAlign w:val="center"/>
          </w:tcPr>
          <w:p w14:paraId="5B2DDAEE" w14:textId="77777777" w:rsidR="00A31E7F" w:rsidRPr="00F17A39" w:rsidRDefault="00A31E7F" w:rsidP="001607E4">
            <w:pPr>
              <w:jc w:val="center"/>
              <w:rPr>
                <w:sz w:val="22"/>
                <w:szCs w:val="22"/>
              </w:rPr>
            </w:pPr>
            <w:r w:rsidRPr="00F17A39">
              <w:rPr>
                <w:sz w:val="22"/>
                <w:szCs w:val="22"/>
              </w:rPr>
              <w:t>opis</w:t>
            </w:r>
          </w:p>
        </w:tc>
        <w:tc>
          <w:tcPr>
            <w:tcW w:w="850" w:type="dxa"/>
            <w:shd w:val="clear" w:color="auto" w:fill="45B0E1"/>
            <w:vAlign w:val="center"/>
          </w:tcPr>
          <w:p w14:paraId="0934BA0D" w14:textId="77777777" w:rsidR="00A31E7F" w:rsidRPr="00F17A39" w:rsidRDefault="00A31E7F" w:rsidP="001607E4">
            <w:pPr>
              <w:jc w:val="center"/>
              <w:rPr>
                <w:sz w:val="22"/>
                <w:szCs w:val="22"/>
              </w:rPr>
            </w:pPr>
            <w:r w:rsidRPr="00F17A39">
              <w:rPr>
                <w:sz w:val="22"/>
                <w:szCs w:val="22"/>
              </w:rPr>
              <w:t>ilość</w:t>
            </w:r>
          </w:p>
        </w:tc>
      </w:tr>
      <w:tr w:rsidR="00A31E7F" w:rsidRPr="00AB4990" w14:paraId="3258579D" w14:textId="77777777" w:rsidTr="001607E4">
        <w:tc>
          <w:tcPr>
            <w:tcW w:w="577" w:type="dxa"/>
            <w:vAlign w:val="center"/>
          </w:tcPr>
          <w:p w14:paraId="090236DE" w14:textId="77777777" w:rsidR="00A31E7F" w:rsidRPr="00F17A39" w:rsidRDefault="00A31E7F" w:rsidP="001607E4">
            <w:pPr>
              <w:jc w:val="right"/>
              <w:rPr>
                <w:sz w:val="22"/>
                <w:szCs w:val="22"/>
              </w:rPr>
            </w:pPr>
            <w:r w:rsidRPr="00F17A39">
              <w:rPr>
                <w:sz w:val="22"/>
                <w:szCs w:val="22"/>
              </w:rPr>
              <w:t>1.</w:t>
            </w:r>
          </w:p>
        </w:tc>
        <w:tc>
          <w:tcPr>
            <w:tcW w:w="8207" w:type="dxa"/>
            <w:vAlign w:val="center"/>
          </w:tcPr>
          <w:p w14:paraId="34FF9D3E" w14:textId="71104602" w:rsidR="00A31E7F" w:rsidRPr="00AB4990" w:rsidRDefault="00414D7F" w:rsidP="001607E4">
            <w:pPr>
              <w:autoSpaceDE w:val="0"/>
              <w:adjustRightInd w:val="0"/>
              <w:rPr>
                <w:rFonts w:ascii="Calibri" w:hAnsi="Calibri" w:cs="Calibri"/>
                <w:color w:val="000000"/>
                <w:kern w:val="0"/>
                <w:sz w:val="22"/>
                <w:szCs w:val="22"/>
                <w:lang w:val="en-US"/>
              </w:rPr>
            </w:pPr>
            <w:r w:rsidRPr="00AB4990">
              <w:rPr>
                <w:rFonts w:ascii="Calibri" w:hAnsi="Calibri" w:cs="Calibri"/>
                <w:color w:val="000000"/>
                <w:kern w:val="0"/>
                <w:sz w:val="22"/>
                <w:szCs w:val="22"/>
                <w:lang w:val="en-US"/>
              </w:rPr>
              <w:t>K-Sim Engine</w:t>
            </w:r>
            <w:r w:rsidR="00AB4990" w:rsidRPr="00AB4990">
              <w:rPr>
                <w:rFonts w:ascii="Calibri" w:hAnsi="Calibri" w:cs="Calibri"/>
                <w:color w:val="000000"/>
                <w:kern w:val="0"/>
                <w:sz w:val="22"/>
                <w:szCs w:val="22"/>
                <w:lang w:val="en-US"/>
              </w:rPr>
              <w:t xml:space="preserve"> L11-M</w:t>
            </w:r>
            <w:r w:rsidR="00AB4990">
              <w:rPr>
                <w:rFonts w:ascii="Calibri" w:hAnsi="Calibri" w:cs="Calibri"/>
                <w:color w:val="000000"/>
                <w:kern w:val="0"/>
                <w:sz w:val="22"/>
                <w:szCs w:val="22"/>
                <w:lang w:val="en-US"/>
              </w:rPr>
              <w:t xml:space="preserve">AN 6S70 ME </w:t>
            </w:r>
            <w:proofErr w:type="spellStart"/>
            <w:r w:rsidR="00AB4990">
              <w:rPr>
                <w:rFonts w:ascii="Calibri" w:hAnsi="Calibri" w:cs="Calibri"/>
                <w:color w:val="000000"/>
                <w:kern w:val="0"/>
                <w:sz w:val="22"/>
                <w:szCs w:val="22"/>
                <w:lang w:val="en-US"/>
              </w:rPr>
              <w:t>Suezmax</w:t>
            </w:r>
            <w:proofErr w:type="spellEnd"/>
            <w:r w:rsidR="00AB4990">
              <w:rPr>
                <w:rFonts w:ascii="Calibri" w:hAnsi="Calibri" w:cs="Calibri"/>
                <w:color w:val="000000"/>
                <w:kern w:val="0"/>
                <w:sz w:val="22"/>
                <w:szCs w:val="22"/>
                <w:lang w:val="en-US"/>
              </w:rPr>
              <w:t xml:space="preserve"> Crude Carrier</w:t>
            </w:r>
          </w:p>
        </w:tc>
        <w:tc>
          <w:tcPr>
            <w:tcW w:w="850" w:type="dxa"/>
            <w:vAlign w:val="center"/>
          </w:tcPr>
          <w:p w14:paraId="4D402F03" w14:textId="08A59597" w:rsidR="00A31E7F" w:rsidRPr="00AB4990" w:rsidRDefault="00964342" w:rsidP="001607E4">
            <w:pPr>
              <w:jc w:val="center"/>
              <w:rPr>
                <w:sz w:val="22"/>
                <w:szCs w:val="22"/>
                <w:lang w:val="en-US"/>
              </w:rPr>
            </w:pPr>
            <w:r>
              <w:rPr>
                <w:sz w:val="22"/>
                <w:szCs w:val="22"/>
                <w:lang w:val="en-US"/>
              </w:rPr>
              <w:t>2</w:t>
            </w:r>
          </w:p>
        </w:tc>
      </w:tr>
      <w:tr w:rsidR="00A31E7F" w:rsidRPr="00964342" w14:paraId="2E16170A" w14:textId="77777777" w:rsidTr="001607E4">
        <w:tc>
          <w:tcPr>
            <w:tcW w:w="577" w:type="dxa"/>
            <w:vAlign w:val="center"/>
          </w:tcPr>
          <w:p w14:paraId="0225ED7E" w14:textId="77777777" w:rsidR="00A31E7F" w:rsidRPr="00F17A39" w:rsidRDefault="00A31E7F" w:rsidP="001607E4">
            <w:pPr>
              <w:jc w:val="right"/>
              <w:rPr>
                <w:sz w:val="22"/>
                <w:szCs w:val="22"/>
              </w:rPr>
            </w:pPr>
            <w:r w:rsidRPr="00F17A39">
              <w:rPr>
                <w:sz w:val="22"/>
                <w:szCs w:val="22"/>
              </w:rPr>
              <w:t>2.</w:t>
            </w:r>
          </w:p>
        </w:tc>
        <w:tc>
          <w:tcPr>
            <w:tcW w:w="8207" w:type="dxa"/>
            <w:vAlign w:val="center"/>
          </w:tcPr>
          <w:p w14:paraId="0414AAE2" w14:textId="06B08A45" w:rsidR="00A31E7F" w:rsidRPr="00964342" w:rsidRDefault="00964342" w:rsidP="001607E4">
            <w:pPr>
              <w:rPr>
                <w:sz w:val="22"/>
                <w:szCs w:val="22"/>
                <w:lang w:val="en-US"/>
              </w:rPr>
            </w:pPr>
            <w:r w:rsidRPr="00964342">
              <w:rPr>
                <w:sz w:val="22"/>
                <w:szCs w:val="22"/>
                <w:lang w:val="en-US"/>
              </w:rPr>
              <w:t xml:space="preserve">K-Sim Engine </w:t>
            </w:r>
            <w:proofErr w:type="spellStart"/>
            <w:r w:rsidRPr="00964342">
              <w:rPr>
                <w:sz w:val="22"/>
                <w:szCs w:val="22"/>
                <w:lang w:val="en-US"/>
              </w:rPr>
              <w:t>Wärtsilä</w:t>
            </w:r>
            <w:proofErr w:type="spellEnd"/>
            <w:r w:rsidRPr="00964342">
              <w:rPr>
                <w:sz w:val="22"/>
                <w:szCs w:val="22"/>
                <w:lang w:val="en-US"/>
              </w:rPr>
              <w:t xml:space="preserve"> RT-Flex Container L11-I</w:t>
            </w:r>
          </w:p>
        </w:tc>
        <w:tc>
          <w:tcPr>
            <w:tcW w:w="850" w:type="dxa"/>
            <w:vAlign w:val="center"/>
          </w:tcPr>
          <w:p w14:paraId="27EC44BF" w14:textId="69F10342" w:rsidR="00A31E7F" w:rsidRPr="00964342" w:rsidRDefault="00964342" w:rsidP="001607E4">
            <w:pPr>
              <w:jc w:val="center"/>
              <w:rPr>
                <w:sz w:val="22"/>
                <w:szCs w:val="22"/>
                <w:lang w:val="en-US"/>
              </w:rPr>
            </w:pPr>
            <w:r>
              <w:rPr>
                <w:sz w:val="22"/>
                <w:szCs w:val="22"/>
                <w:lang w:val="en-US"/>
              </w:rPr>
              <w:t>2</w:t>
            </w:r>
          </w:p>
        </w:tc>
      </w:tr>
      <w:tr w:rsidR="00A31E7F" w:rsidRPr="0035709E" w14:paraId="267DFAF8" w14:textId="77777777" w:rsidTr="001607E4">
        <w:tc>
          <w:tcPr>
            <w:tcW w:w="577" w:type="dxa"/>
            <w:vAlign w:val="center"/>
          </w:tcPr>
          <w:p w14:paraId="207EA60D" w14:textId="77777777" w:rsidR="00A31E7F" w:rsidRPr="00F17A39" w:rsidRDefault="00A31E7F" w:rsidP="001607E4">
            <w:pPr>
              <w:jc w:val="right"/>
              <w:rPr>
                <w:sz w:val="22"/>
                <w:szCs w:val="22"/>
              </w:rPr>
            </w:pPr>
            <w:r w:rsidRPr="00F17A39">
              <w:rPr>
                <w:sz w:val="22"/>
                <w:szCs w:val="22"/>
              </w:rPr>
              <w:t>3.</w:t>
            </w:r>
          </w:p>
        </w:tc>
        <w:tc>
          <w:tcPr>
            <w:tcW w:w="8207" w:type="dxa"/>
            <w:vAlign w:val="center"/>
          </w:tcPr>
          <w:p w14:paraId="35B50086" w14:textId="427C50D0" w:rsidR="00A31E7F" w:rsidRPr="0035709E" w:rsidRDefault="0035709E" w:rsidP="001607E4">
            <w:pPr>
              <w:rPr>
                <w:rFonts w:ascii="Calibri" w:hAnsi="Calibri" w:cs="Calibri"/>
                <w:color w:val="000000"/>
                <w:sz w:val="22"/>
                <w:szCs w:val="22"/>
                <w:lang w:val="en-US"/>
              </w:rPr>
            </w:pPr>
            <w:r w:rsidRPr="0035709E">
              <w:rPr>
                <w:rFonts w:ascii="Calibri" w:hAnsi="Calibri" w:cs="Calibri"/>
                <w:color w:val="000000"/>
                <w:sz w:val="22"/>
                <w:szCs w:val="22"/>
                <w:lang w:val="en-US"/>
              </w:rPr>
              <w:t>K-Sim Engine DEDF42 Cruise Ferry - II</w:t>
            </w:r>
          </w:p>
        </w:tc>
        <w:tc>
          <w:tcPr>
            <w:tcW w:w="850" w:type="dxa"/>
            <w:vAlign w:val="center"/>
          </w:tcPr>
          <w:p w14:paraId="7BE1F4EC" w14:textId="4C6CD0CD" w:rsidR="00A31E7F" w:rsidRPr="0035709E" w:rsidRDefault="0035709E" w:rsidP="001607E4">
            <w:pPr>
              <w:jc w:val="center"/>
              <w:rPr>
                <w:sz w:val="22"/>
                <w:szCs w:val="22"/>
                <w:lang w:val="en-US"/>
              </w:rPr>
            </w:pPr>
            <w:r>
              <w:rPr>
                <w:sz w:val="22"/>
                <w:szCs w:val="22"/>
                <w:lang w:val="en-US"/>
              </w:rPr>
              <w:t>2</w:t>
            </w:r>
          </w:p>
        </w:tc>
      </w:tr>
      <w:tr w:rsidR="00A31E7F" w:rsidRPr="0035709E" w14:paraId="1425D6BA" w14:textId="77777777" w:rsidTr="001607E4">
        <w:tc>
          <w:tcPr>
            <w:tcW w:w="577" w:type="dxa"/>
            <w:vAlign w:val="center"/>
          </w:tcPr>
          <w:p w14:paraId="4A11D209" w14:textId="77777777" w:rsidR="00A31E7F" w:rsidRPr="00F17A39" w:rsidRDefault="00A31E7F" w:rsidP="001607E4">
            <w:pPr>
              <w:jc w:val="right"/>
              <w:rPr>
                <w:sz w:val="22"/>
                <w:szCs w:val="22"/>
              </w:rPr>
            </w:pPr>
            <w:r w:rsidRPr="00F17A39">
              <w:rPr>
                <w:sz w:val="22"/>
                <w:szCs w:val="22"/>
              </w:rPr>
              <w:t>4.</w:t>
            </w:r>
          </w:p>
        </w:tc>
        <w:tc>
          <w:tcPr>
            <w:tcW w:w="8207" w:type="dxa"/>
            <w:vAlign w:val="center"/>
          </w:tcPr>
          <w:p w14:paraId="28B38A39" w14:textId="76FEEE0B" w:rsidR="00A31E7F" w:rsidRPr="0035709E" w:rsidRDefault="0035709E" w:rsidP="001607E4">
            <w:pPr>
              <w:rPr>
                <w:sz w:val="22"/>
                <w:szCs w:val="22"/>
                <w:lang w:val="en-US"/>
              </w:rPr>
            </w:pPr>
            <w:r w:rsidRPr="0035709E">
              <w:rPr>
                <w:sz w:val="22"/>
                <w:szCs w:val="22"/>
                <w:lang w:val="en-US"/>
              </w:rPr>
              <w:t>K-Sim Engine DEDF42 Coastal Passenger Vessel, Hybrid</w:t>
            </w:r>
          </w:p>
        </w:tc>
        <w:tc>
          <w:tcPr>
            <w:tcW w:w="850" w:type="dxa"/>
            <w:vAlign w:val="center"/>
          </w:tcPr>
          <w:p w14:paraId="0ACA7637" w14:textId="28062957" w:rsidR="00A31E7F" w:rsidRPr="0035709E" w:rsidRDefault="000D10A8" w:rsidP="001607E4">
            <w:pPr>
              <w:jc w:val="center"/>
              <w:rPr>
                <w:sz w:val="22"/>
                <w:szCs w:val="22"/>
                <w:lang w:val="en-US"/>
              </w:rPr>
            </w:pPr>
            <w:r>
              <w:rPr>
                <w:sz w:val="22"/>
                <w:szCs w:val="22"/>
                <w:lang w:val="en-US"/>
              </w:rPr>
              <w:t>2</w:t>
            </w:r>
          </w:p>
        </w:tc>
      </w:tr>
      <w:tr w:rsidR="00A31E7F" w:rsidRPr="0035709E" w14:paraId="6DBC5B15" w14:textId="77777777" w:rsidTr="001607E4">
        <w:tc>
          <w:tcPr>
            <w:tcW w:w="577" w:type="dxa"/>
            <w:vAlign w:val="center"/>
          </w:tcPr>
          <w:p w14:paraId="0AAB60A2" w14:textId="77777777" w:rsidR="00A31E7F" w:rsidRPr="00F17A39" w:rsidRDefault="00A31E7F" w:rsidP="001607E4">
            <w:pPr>
              <w:jc w:val="right"/>
              <w:rPr>
                <w:sz w:val="22"/>
                <w:szCs w:val="22"/>
              </w:rPr>
            </w:pPr>
            <w:r w:rsidRPr="00F17A39">
              <w:rPr>
                <w:sz w:val="22"/>
                <w:szCs w:val="22"/>
              </w:rPr>
              <w:t>5.</w:t>
            </w:r>
          </w:p>
        </w:tc>
        <w:tc>
          <w:tcPr>
            <w:tcW w:w="8207" w:type="dxa"/>
            <w:vAlign w:val="center"/>
          </w:tcPr>
          <w:p w14:paraId="6BA6F021" w14:textId="437238F5" w:rsidR="00A31E7F" w:rsidRPr="0035709E" w:rsidRDefault="0035709E" w:rsidP="001607E4">
            <w:pPr>
              <w:rPr>
                <w:sz w:val="22"/>
                <w:szCs w:val="22"/>
                <w:lang w:val="en-US"/>
              </w:rPr>
            </w:pPr>
            <w:r w:rsidRPr="0035709E">
              <w:rPr>
                <w:sz w:val="22"/>
                <w:szCs w:val="22"/>
                <w:lang w:val="en-US"/>
              </w:rPr>
              <w:t>K-Sim Engine M42 AHTS</w:t>
            </w:r>
          </w:p>
        </w:tc>
        <w:tc>
          <w:tcPr>
            <w:tcW w:w="850" w:type="dxa"/>
            <w:vAlign w:val="center"/>
          </w:tcPr>
          <w:p w14:paraId="7E57148D" w14:textId="0F6CAC20" w:rsidR="00A31E7F" w:rsidRPr="0035709E" w:rsidRDefault="000D10A8" w:rsidP="001607E4">
            <w:pPr>
              <w:jc w:val="center"/>
              <w:rPr>
                <w:sz w:val="22"/>
                <w:szCs w:val="22"/>
                <w:lang w:val="en-US"/>
              </w:rPr>
            </w:pPr>
            <w:r>
              <w:rPr>
                <w:sz w:val="22"/>
                <w:szCs w:val="22"/>
                <w:lang w:val="en-US"/>
              </w:rPr>
              <w:t>2</w:t>
            </w:r>
          </w:p>
        </w:tc>
      </w:tr>
      <w:tr w:rsidR="00A31E7F" w:rsidRPr="00F17A39" w14:paraId="126AD060" w14:textId="77777777" w:rsidTr="001607E4">
        <w:tc>
          <w:tcPr>
            <w:tcW w:w="577" w:type="dxa"/>
            <w:vAlign w:val="center"/>
          </w:tcPr>
          <w:p w14:paraId="242EEF14" w14:textId="3760FEF1" w:rsidR="00A31E7F" w:rsidRPr="00F17A39" w:rsidRDefault="00B03DD7" w:rsidP="001607E4">
            <w:pPr>
              <w:jc w:val="right"/>
              <w:rPr>
                <w:sz w:val="22"/>
                <w:szCs w:val="22"/>
              </w:rPr>
            </w:pPr>
            <w:r>
              <w:rPr>
                <w:sz w:val="22"/>
                <w:szCs w:val="22"/>
              </w:rPr>
              <w:t>6.</w:t>
            </w:r>
          </w:p>
        </w:tc>
        <w:tc>
          <w:tcPr>
            <w:tcW w:w="8207" w:type="dxa"/>
            <w:vAlign w:val="center"/>
          </w:tcPr>
          <w:p w14:paraId="37968E6F" w14:textId="77777777" w:rsidR="00A31E7F" w:rsidRPr="00F17A39" w:rsidRDefault="00A31E7F" w:rsidP="001607E4">
            <w:pPr>
              <w:rPr>
                <w:sz w:val="22"/>
                <w:szCs w:val="22"/>
              </w:rPr>
            </w:pPr>
            <w:r w:rsidRPr="00F17A39">
              <w:rPr>
                <w:sz w:val="22"/>
                <w:szCs w:val="22"/>
              </w:rPr>
              <w:t>Dokumentacja</w:t>
            </w:r>
            <w:r w:rsidRPr="00E524E8">
              <w:rPr>
                <w:sz w:val="22"/>
                <w:szCs w:val="22"/>
              </w:rPr>
              <w:t>-instrukcja obsługi.</w:t>
            </w:r>
          </w:p>
        </w:tc>
        <w:tc>
          <w:tcPr>
            <w:tcW w:w="850" w:type="dxa"/>
            <w:vAlign w:val="center"/>
          </w:tcPr>
          <w:p w14:paraId="25E30CB2" w14:textId="77777777" w:rsidR="00A31E7F" w:rsidRPr="00F17A39" w:rsidRDefault="00A31E7F" w:rsidP="001607E4">
            <w:pPr>
              <w:jc w:val="center"/>
              <w:rPr>
                <w:sz w:val="22"/>
                <w:szCs w:val="22"/>
              </w:rPr>
            </w:pPr>
          </w:p>
        </w:tc>
      </w:tr>
    </w:tbl>
    <w:p w14:paraId="550DBE8E" w14:textId="77777777" w:rsidR="00A31E7F" w:rsidRDefault="00A31E7F" w:rsidP="00B60EDA">
      <w:pPr>
        <w:spacing w:after="160" w:line="259" w:lineRule="auto"/>
        <w:ind w:firstLine="360"/>
        <w:jc w:val="both"/>
        <w:rPr>
          <w:rFonts w:ascii="Aptos" w:eastAsia="Aptos" w:hAnsi="Aptos"/>
          <w:kern w:val="2"/>
          <w:sz w:val="22"/>
          <w:szCs w:val="22"/>
          <w:lang w:eastAsia="en-US"/>
          <w14:ligatures w14:val="standardContextual"/>
        </w:rPr>
      </w:pPr>
    </w:p>
    <w:p w14:paraId="3690513C" w14:textId="7C0C630F" w:rsidR="00A31E7F" w:rsidRDefault="008F3991" w:rsidP="00B60EDA">
      <w:pPr>
        <w:spacing w:after="160" w:line="259" w:lineRule="auto"/>
        <w:ind w:firstLine="360"/>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Wymagania sprzętowe komputera PC nie niższe niż posiadanych obecnie komputerów</w:t>
      </w:r>
      <w:r w:rsidR="008A77AD">
        <w:rPr>
          <w:rFonts w:ascii="Aptos" w:eastAsia="Aptos" w:hAnsi="Aptos"/>
          <w:kern w:val="2"/>
          <w:sz w:val="22"/>
          <w:szCs w:val="22"/>
          <w:lang w:eastAsia="en-US"/>
          <w14:ligatures w14:val="standardContextual"/>
        </w:rPr>
        <w:t xml:space="preserve"> (posiadane komputery mają parametry jak niżej)</w:t>
      </w:r>
      <w:r>
        <w:rPr>
          <w:rFonts w:ascii="Aptos" w:eastAsia="Aptos" w:hAnsi="Aptos"/>
          <w:kern w:val="2"/>
          <w:sz w:val="22"/>
          <w:szCs w:val="22"/>
          <w:lang w:eastAsia="en-US"/>
          <w14:ligatures w14:val="standardContextual"/>
        </w:rPr>
        <w:t xml:space="preserve">: procesor i5-14600, Ram – 8GB, karta graficzna NVIDIA </w:t>
      </w:r>
      <w:proofErr w:type="spellStart"/>
      <w:r>
        <w:rPr>
          <w:rFonts w:ascii="Aptos" w:eastAsia="Aptos" w:hAnsi="Aptos"/>
          <w:kern w:val="2"/>
          <w:sz w:val="22"/>
          <w:szCs w:val="22"/>
          <w:lang w:eastAsia="en-US"/>
          <w14:ligatures w14:val="standardContextual"/>
        </w:rPr>
        <w:t>GeForce</w:t>
      </w:r>
      <w:proofErr w:type="spellEnd"/>
      <w:r>
        <w:rPr>
          <w:rFonts w:ascii="Aptos" w:eastAsia="Aptos" w:hAnsi="Aptos"/>
          <w:kern w:val="2"/>
          <w:sz w:val="22"/>
          <w:szCs w:val="22"/>
          <w:lang w:eastAsia="en-US"/>
          <w14:ligatures w14:val="standardContextual"/>
        </w:rPr>
        <w:t xml:space="preserve"> RTX</w:t>
      </w:r>
      <w:r w:rsidR="003B5AD3">
        <w:rPr>
          <w:rFonts w:ascii="Aptos" w:eastAsia="Aptos" w:hAnsi="Aptos"/>
          <w:kern w:val="2"/>
          <w:sz w:val="22"/>
          <w:szCs w:val="22"/>
          <w:lang w:eastAsia="en-US"/>
          <w14:ligatures w14:val="standardContextual"/>
        </w:rPr>
        <w:t xml:space="preserve"> 12 GB, SSD 238 GB, 64-bit system operacyjny Windows 11.</w:t>
      </w:r>
    </w:p>
    <w:p w14:paraId="655E4FDE" w14:textId="77777777" w:rsidR="006E39F0" w:rsidRDefault="006E39F0" w:rsidP="00B60EDA">
      <w:pPr>
        <w:spacing w:after="160" w:line="259" w:lineRule="auto"/>
        <w:ind w:firstLine="360"/>
        <w:jc w:val="both"/>
        <w:rPr>
          <w:rFonts w:ascii="Aptos" w:eastAsia="Aptos" w:hAnsi="Aptos"/>
          <w:kern w:val="2"/>
          <w:sz w:val="22"/>
          <w:szCs w:val="22"/>
          <w:lang w:eastAsia="en-US"/>
          <w14:ligatures w14:val="standardContextual"/>
        </w:rPr>
      </w:pPr>
    </w:p>
    <w:p w14:paraId="0133FAB7" w14:textId="77777777" w:rsidR="006E39F0" w:rsidRDefault="006E39F0" w:rsidP="00B60EDA">
      <w:pPr>
        <w:spacing w:after="160" w:line="259" w:lineRule="auto"/>
        <w:ind w:firstLine="360"/>
        <w:jc w:val="both"/>
        <w:rPr>
          <w:rFonts w:ascii="Aptos" w:eastAsia="Aptos" w:hAnsi="Aptos"/>
          <w:kern w:val="2"/>
          <w:sz w:val="22"/>
          <w:szCs w:val="22"/>
          <w:lang w:eastAsia="en-US"/>
          <w14:ligatures w14:val="standardContextual"/>
        </w:rPr>
      </w:pPr>
    </w:p>
    <w:p w14:paraId="02418E1A" w14:textId="77777777" w:rsidR="006E39F0" w:rsidRPr="00B646D3" w:rsidRDefault="006E39F0" w:rsidP="00B60EDA">
      <w:pPr>
        <w:spacing w:after="160" w:line="259" w:lineRule="auto"/>
        <w:ind w:firstLine="360"/>
        <w:jc w:val="both"/>
        <w:rPr>
          <w:rFonts w:ascii="Aptos" w:eastAsia="Aptos" w:hAnsi="Aptos"/>
          <w:kern w:val="2"/>
          <w:sz w:val="22"/>
          <w:szCs w:val="22"/>
          <w:lang w:eastAsia="en-US"/>
          <w14:ligatures w14:val="standardContextual"/>
        </w:rPr>
      </w:pPr>
    </w:p>
    <w:p w14:paraId="02BA28E7" w14:textId="77777777" w:rsidR="000576F9" w:rsidRDefault="000576F9" w:rsidP="000576F9">
      <w:pPr>
        <w:spacing w:after="160" w:line="259" w:lineRule="auto"/>
        <w:ind w:left="426"/>
        <w:contextualSpacing/>
        <w:jc w:val="both"/>
        <w:rPr>
          <w:rFonts w:ascii="Aptos" w:eastAsia="Aptos" w:hAnsi="Aptos"/>
          <w:b/>
          <w:bCs/>
          <w:kern w:val="2"/>
          <w:sz w:val="22"/>
          <w:szCs w:val="22"/>
          <w:lang w:eastAsia="en-US"/>
          <w14:ligatures w14:val="standardContextual"/>
        </w:rPr>
      </w:pPr>
    </w:p>
    <w:p w14:paraId="1D209A2D" w14:textId="0E250C54" w:rsidR="00213FC0" w:rsidRPr="00170479" w:rsidRDefault="00674E26" w:rsidP="008233BB">
      <w:pPr>
        <w:numPr>
          <w:ilvl w:val="0"/>
          <w:numId w:val="75"/>
        </w:numPr>
        <w:spacing w:after="160" w:line="259" w:lineRule="auto"/>
        <w:ind w:left="426"/>
        <w:contextualSpacing/>
        <w:jc w:val="both"/>
        <w:rPr>
          <w:rFonts w:ascii="Aptos" w:eastAsia="Aptos" w:hAnsi="Aptos"/>
          <w:b/>
          <w:bCs/>
          <w:kern w:val="2"/>
          <w:sz w:val="22"/>
          <w:szCs w:val="22"/>
          <w:lang w:eastAsia="en-US"/>
          <w14:ligatures w14:val="standardContextual"/>
        </w:rPr>
      </w:pPr>
      <w:r w:rsidRPr="00170479">
        <w:rPr>
          <w:rFonts w:ascii="Aptos" w:eastAsia="Aptos" w:hAnsi="Aptos"/>
          <w:b/>
          <w:bCs/>
          <w:kern w:val="2"/>
          <w:sz w:val="22"/>
          <w:szCs w:val="22"/>
          <w:lang w:eastAsia="en-US"/>
          <w14:ligatures w14:val="standardContextual"/>
        </w:rPr>
        <w:t>Rozbudowę istniejącego s</w:t>
      </w:r>
      <w:r w:rsidR="00F17A39" w:rsidRPr="00170479">
        <w:rPr>
          <w:rFonts w:ascii="Aptos" w:eastAsia="Aptos" w:hAnsi="Aptos"/>
          <w:b/>
          <w:bCs/>
          <w:kern w:val="2"/>
          <w:sz w:val="22"/>
          <w:szCs w:val="22"/>
          <w:lang w:eastAsia="en-US"/>
          <w14:ligatures w14:val="standardContextual"/>
        </w:rPr>
        <w:t>ymulator</w:t>
      </w:r>
      <w:r w:rsidRPr="00170479">
        <w:rPr>
          <w:rFonts w:ascii="Aptos" w:eastAsia="Aptos" w:hAnsi="Aptos"/>
          <w:b/>
          <w:bCs/>
          <w:kern w:val="2"/>
          <w:sz w:val="22"/>
          <w:szCs w:val="22"/>
          <w:lang w:eastAsia="en-US"/>
          <w14:ligatures w14:val="standardContextual"/>
        </w:rPr>
        <w:t>a</w:t>
      </w:r>
      <w:r w:rsidR="00F17A39" w:rsidRPr="00170479">
        <w:rPr>
          <w:rFonts w:ascii="Aptos" w:eastAsia="Aptos" w:hAnsi="Aptos"/>
          <w:b/>
          <w:bCs/>
          <w:kern w:val="2"/>
          <w:sz w:val="22"/>
          <w:szCs w:val="22"/>
          <w:lang w:eastAsia="en-US"/>
          <w14:ligatures w14:val="standardContextual"/>
        </w:rPr>
        <w:t xml:space="preserve"> w pełni funkcjonaln</w:t>
      </w:r>
      <w:r w:rsidRPr="00170479">
        <w:rPr>
          <w:rFonts w:ascii="Aptos" w:eastAsia="Aptos" w:hAnsi="Aptos"/>
          <w:b/>
          <w:bCs/>
          <w:kern w:val="2"/>
          <w:sz w:val="22"/>
          <w:szCs w:val="22"/>
          <w:lang w:eastAsia="en-US"/>
          <w14:ligatures w14:val="standardContextual"/>
        </w:rPr>
        <w:t>ego</w:t>
      </w:r>
      <w:r w:rsidR="00F17A39" w:rsidRPr="00170479">
        <w:rPr>
          <w:rFonts w:ascii="Aptos" w:eastAsia="Aptos" w:hAnsi="Aptos"/>
          <w:b/>
          <w:bCs/>
          <w:kern w:val="2"/>
          <w:sz w:val="22"/>
          <w:szCs w:val="22"/>
          <w:lang w:eastAsia="en-US"/>
          <w14:ligatures w14:val="standardContextual"/>
        </w:rPr>
        <w:t xml:space="preserve"> działając</w:t>
      </w:r>
      <w:r w:rsidRPr="00170479">
        <w:rPr>
          <w:rFonts w:ascii="Aptos" w:eastAsia="Aptos" w:hAnsi="Aptos"/>
          <w:b/>
          <w:bCs/>
          <w:kern w:val="2"/>
          <w:sz w:val="22"/>
          <w:szCs w:val="22"/>
          <w:lang w:eastAsia="en-US"/>
          <w14:ligatures w14:val="standardContextual"/>
        </w:rPr>
        <w:t>ego</w:t>
      </w:r>
      <w:r w:rsidR="00F17A39" w:rsidRPr="00170479">
        <w:rPr>
          <w:rFonts w:ascii="Aptos" w:eastAsia="Aptos" w:hAnsi="Aptos"/>
          <w:b/>
          <w:bCs/>
          <w:kern w:val="2"/>
          <w:sz w:val="22"/>
          <w:szCs w:val="22"/>
          <w:lang w:eastAsia="en-US"/>
          <w14:ligatures w14:val="standardContextual"/>
        </w:rPr>
        <w:t xml:space="preserve"> na </w:t>
      </w:r>
      <w:r w:rsidRPr="00170479">
        <w:rPr>
          <w:rFonts w:ascii="Aptos" w:eastAsia="Aptos" w:hAnsi="Aptos"/>
          <w:b/>
          <w:bCs/>
          <w:kern w:val="2"/>
          <w:sz w:val="22"/>
          <w:szCs w:val="22"/>
          <w:lang w:eastAsia="en-US"/>
          <w14:ligatures w14:val="standardContextual"/>
        </w:rPr>
        <w:t>symulatorz</w:t>
      </w:r>
      <w:r w:rsidR="000F1B27">
        <w:rPr>
          <w:rFonts w:ascii="Aptos" w:eastAsia="Aptos" w:hAnsi="Aptos"/>
          <w:b/>
          <w:bCs/>
          <w:kern w:val="2"/>
          <w:sz w:val="22"/>
          <w:szCs w:val="22"/>
          <w:lang w:eastAsia="en-US"/>
          <w14:ligatures w14:val="standardContextual"/>
        </w:rPr>
        <w:t>e</w:t>
      </w:r>
      <w:r w:rsidRPr="00170479">
        <w:rPr>
          <w:rFonts w:ascii="Aptos" w:eastAsia="Aptos" w:hAnsi="Aptos"/>
          <w:b/>
          <w:bCs/>
          <w:kern w:val="2"/>
          <w:sz w:val="22"/>
          <w:szCs w:val="22"/>
          <w:lang w:eastAsia="en-US"/>
          <w14:ligatures w14:val="standardContextual"/>
        </w:rPr>
        <w:t xml:space="preserve"> graficznym</w:t>
      </w:r>
      <w:r w:rsidR="00170479" w:rsidRPr="00170479">
        <w:rPr>
          <w:rFonts w:ascii="Aptos" w:eastAsia="Aptos" w:hAnsi="Aptos"/>
          <w:b/>
          <w:bCs/>
          <w:kern w:val="2"/>
          <w:sz w:val="22"/>
          <w:szCs w:val="22"/>
          <w:lang w:eastAsia="en-US"/>
          <w14:ligatures w14:val="standardContextual"/>
        </w:rPr>
        <w:t xml:space="preserve"> </w:t>
      </w:r>
      <w:r w:rsidR="00F17A39" w:rsidRPr="00170479">
        <w:rPr>
          <w:rFonts w:ascii="Aptos" w:eastAsia="Aptos" w:hAnsi="Aptos"/>
          <w:b/>
          <w:bCs/>
          <w:kern w:val="2"/>
          <w:sz w:val="22"/>
          <w:szCs w:val="22"/>
          <w:lang w:eastAsia="en-US"/>
          <w14:ligatures w14:val="standardContextual"/>
        </w:rPr>
        <w:t xml:space="preserve">siłowni tankowca typu </w:t>
      </w:r>
      <w:proofErr w:type="spellStart"/>
      <w:r w:rsidR="00F17A39" w:rsidRPr="00170479">
        <w:rPr>
          <w:rFonts w:ascii="Aptos" w:eastAsia="Aptos" w:hAnsi="Aptos"/>
          <w:b/>
          <w:bCs/>
          <w:kern w:val="2"/>
          <w:sz w:val="22"/>
          <w:szCs w:val="22"/>
          <w:lang w:eastAsia="en-US"/>
          <w14:ligatures w14:val="standardContextual"/>
        </w:rPr>
        <w:t>Suezmax</w:t>
      </w:r>
      <w:proofErr w:type="spellEnd"/>
      <w:r w:rsidR="00F17A39" w:rsidRPr="00170479">
        <w:rPr>
          <w:rFonts w:ascii="Aptos" w:eastAsia="Aptos" w:hAnsi="Aptos"/>
          <w:b/>
          <w:bCs/>
          <w:kern w:val="2"/>
          <w:sz w:val="22"/>
          <w:szCs w:val="22"/>
          <w:lang w:eastAsia="en-US"/>
          <w14:ligatures w14:val="standardContextual"/>
        </w:rPr>
        <w:t xml:space="preserve"> </w:t>
      </w:r>
      <w:proofErr w:type="spellStart"/>
      <w:r w:rsidR="00F17A39" w:rsidRPr="00170479">
        <w:rPr>
          <w:rFonts w:ascii="Aptos" w:eastAsia="Aptos" w:hAnsi="Aptos"/>
          <w:b/>
          <w:bCs/>
          <w:kern w:val="2"/>
          <w:sz w:val="22"/>
          <w:szCs w:val="22"/>
          <w:lang w:eastAsia="en-US"/>
          <w14:ligatures w14:val="standardContextual"/>
        </w:rPr>
        <w:t>Crude</w:t>
      </w:r>
      <w:proofErr w:type="spellEnd"/>
      <w:r w:rsidR="00F17A39" w:rsidRPr="00170479">
        <w:rPr>
          <w:rFonts w:ascii="Aptos" w:eastAsia="Aptos" w:hAnsi="Aptos"/>
          <w:b/>
          <w:bCs/>
          <w:kern w:val="2"/>
          <w:sz w:val="22"/>
          <w:szCs w:val="22"/>
          <w:lang w:eastAsia="en-US"/>
          <w14:ligatures w14:val="standardContextual"/>
        </w:rPr>
        <w:t xml:space="preserve"> Carrier</w:t>
      </w:r>
      <w:r w:rsidR="000F1B27">
        <w:rPr>
          <w:rFonts w:ascii="Aptos" w:eastAsia="Aptos" w:hAnsi="Aptos"/>
          <w:b/>
          <w:bCs/>
          <w:kern w:val="2"/>
          <w:sz w:val="22"/>
          <w:szCs w:val="22"/>
          <w:lang w:eastAsia="en-US"/>
          <w14:ligatures w14:val="standardContextual"/>
        </w:rPr>
        <w:t xml:space="preserve"> o w pełni funkcjonalną instalację ładunkowo-balastową</w:t>
      </w:r>
      <w:r w:rsidR="007458CE">
        <w:rPr>
          <w:rFonts w:ascii="Aptos" w:eastAsia="Aptos" w:hAnsi="Aptos"/>
          <w:b/>
          <w:bCs/>
          <w:kern w:val="2"/>
          <w:sz w:val="22"/>
          <w:szCs w:val="22"/>
          <w:lang w:eastAsia="en-US"/>
          <w14:ligatures w14:val="standardContextual"/>
        </w:rPr>
        <w:t xml:space="preserve"> – 12 stanowisk.</w:t>
      </w:r>
      <w:r w:rsidR="00F17A39" w:rsidRPr="00170479">
        <w:rPr>
          <w:rFonts w:ascii="Aptos" w:eastAsia="Aptos" w:hAnsi="Aptos"/>
          <w:kern w:val="2"/>
          <w:sz w:val="22"/>
          <w:szCs w:val="22"/>
          <w:lang w:eastAsia="en-US"/>
          <w14:ligatures w14:val="standardContextual"/>
        </w:rPr>
        <w:t xml:space="preserve"> </w:t>
      </w:r>
    </w:p>
    <w:bookmarkEnd w:id="47"/>
    <w:p w14:paraId="7286AFC5" w14:textId="77777777" w:rsidR="00F17A39" w:rsidRPr="00F17A39" w:rsidRDefault="00F17A39" w:rsidP="00F17A39">
      <w:pPr>
        <w:spacing w:after="160" w:line="259" w:lineRule="auto"/>
        <w:ind w:left="1080"/>
        <w:contextualSpacing/>
        <w:jc w:val="both"/>
        <w:rPr>
          <w:rFonts w:ascii="Aptos" w:eastAsia="Aptos" w:hAnsi="Aptos"/>
          <w:kern w:val="2"/>
          <w:sz w:val="22"/>
          <w:szCs w:val="22"/>
          <w:lang w:eastAsia="en-US"/>
          <w14:ligatures w14:val="standardContextual"/>
        </w:rPr>
      </w:pPr>
    </w:p>
    <w:p w14:paraId="3411FAB9" w14:textId="6C77E303" w:rsidR="00F17A39" w:rsidRPr="00F17A39" w:rsidRDefault="00F17A39" w:rsidP="00F17A39">
      <w:pPr>
        <w:spacing w:after="160" w:line="259" w:lineRule="auto"/>
        <w:ind w:firstLine="360"/>
        <w:jc w:val="both"/>
        <w:rPr>
          <w:rFonts w:ascii="Aptos" w:eastAsia="Aptos" w:hAnsi="Aptos"/>
          <w:kern w:val="2"/>
          <w:sz w:val="22"/>
          <w:szCs w:val="22"/>
          <w:lang w:eastAsia="en-US"/>
          <w14:ligatures w14:val="standardContextual"/>
        </w:rPr>
      </w:pPr>
      <w:r w:rsidRPr="00F17A39">
        <w:rPr>
          <w:rFonts w:ascii="Aptos" w:eastAsia="Aptos" w:hAnsi="Aptos"/>
          <w:kern w:val="2"/>
          <w:sz w:val="22"/>
          <w:szCs w:val="22"/>
          <w:lang w:eastAsia="en-US"/>
          <w14:ligatures w14:val="standardContextual"/>
        </w:rPr>
        <w:t xml:space="preserve">Rozbudowa istniejącego symulatora </w:t>
      </w:r>
      <w:r w:rsidR="00170479">
        <w:rPr>
          <w:rFonts w:ascii="Aptos" w:eastAsia="Aptos" w:hAnsi="Aptos"/>
          <w:kern w:val="2"/>
          <w:sz w:val="22"/>
          <w:szCs w:val="22"/>
          <w:lang w:eastAsia="en-US"/>
          <w14:ligatures w14:val="standardContextual"/>
        </w:rPr>
        <w:t>graficznego</w:t>
      </w:r>
      <w:r w:rsidRPr="00F17A39">
        <w:rPr>
          <w:rFonts w:ascii="Aptos" w:eastAsia="Aptos" w:hAnsi="Aptos"/>
          <w:kern w:val="2"/>
          <w:sz w:val="22"/>
          <w:szCs w:val="22"/>
          <w:lang w:eastAsia="en-US"/>
          <w14:ligatures w14:val="standardContextual"/>
        </w:rPr>
        <w:t xml:space="preserve">  o mod</w:t>
      </w:r>
      <w:r w:rsidR="00170479">
        <w:rPr>
          <w:rFonts w:ascii="Aptos" w:eastAsia="Aptos" w:hAnsi="Aptos"/>
          <w:kern w:val="2"/>
          <w:sz w:val="22"/>
          <w:szCs w:val="22"/>
          <w:lang w:eastAsia="en-US"/>
          <w14:ligatures w14:val="standardContextual"/>
        </w:rPr>
        <w:t>uł</w:t>
      </w:r>
      <w:r w:rsidR="0006008F">
        <w:rPr>
          <w:rFonts w:ascii="Aptos" w:eastAsia="Aptos" w:hAnsi="Aptos"/>
          <w:kern w:val="2"/>
          <w:sz w:val="22"/>
          <w:szCs w:val="22"/>
          <w:lang w:eastAsia="en-US"/>
          <w14:ligatures w14:val="standardContextual"/>
        </w:rPr>
        <w:t xml:space="preserve"> ładunkowy i moduł balastowy</w:t>
      </w:r>
      <w:r w:rsidRPr="00F17A39">
        <w:rPr>
          <w:rFonts w:ascii="Aptos" w:eastAsia="Aptos" w:hAnsi="Aptos"/>
          <w:kern w:val="2"/>
          <w:sz w:val="22"/>
          <w:szCs w:val="22"/>
          <w:lang w:eastAsia="en-US"/>
          <w14:ligatures w14:val="standardContextual"/>
        </w:rPr>
        <w:t xml:space="preserve"> symulatora siłowni statku  do przewozu ropy naftowej typu </w:t>
      </w:r>
      <w:proofErr w:type="spellStart"/>
      <w:r w:rsidRPr="00F17A39">
        <w:rPr>
          <w:rFonts w:ascii="Aptos" w:eastAsia="Aptos" w:hAnsi="Aptos"/>
          <w:kern w:val="2"/>
          <w:sz w:val="22"/>
          <w:szCs w:val="22"/>
          <w:lang w:eastAsia="en-US"/>
          <w14:ligatures w14:val="standardContextual"/>
        </w:rPr>
        <w:t>Suezmax</w:t>
      </w:r>
      <w:proofErr w:type="spellEnd"/>
      <w:r w:rsidRPr="00F17A39">
        <w:rPr>
          <w:rFonts w:ascii="Aptos" w:eastAsia="Aptos" w:hAnsi="Aptos"/>
          <w:kern w:val="2"/>
          <w:sz w:val="22"/>
          <w:szCs w:val="22"/>
          <w:lang w:eastAsia="en-US"/>
          <w14:ligatures w14:val="standardContextual"/>
        </w:rPr>
        <w:t xml:space="preserve"> o nośności 152 000 ton</w:t>
      </w:r>
      <w:r w:rsidR="00566477">
        <w:rPr>
          <w:rFonts w:ascii="Aptos" w:eastAsia="Aptos" w:hAnsi="Aptos"/>
          <w:kern w:val="2"/>
          <w:sz w:val="22"/>
          <w:szCs w:val="22"/>
          <w:lang w:eastAsia="en-US"/>
          <w14:ligatures w14:val="standardContextual"/>
        </w:rPr>
        <w:t xml:space="preserve"> </w:t>
      </w:r>
      <w:r w:rsidRPr="00F17A39">
        <w:rPr>
          <w:rFonts w:ascii="Aptos" w:eastAsia="Aptos" w:hAnsi="Aptos"/>
          <w:kern w:val="2"/>
          <w:sz w:val="22"/>
          <w:szCs w:val="22"/>
          <w:lang w:eastAsia="en-US"/>
          <w14:ligatures w14:val="standardContextual"/>
        </w:rPr>
        <w:t>z  zbiornikami ładunkowymi, zbiornikami resztkowymi i  oddzielnymi zbiornikami balastowymi, napędzany nowoczesnym, elektronicznie sterowanym silnikiem wolnoobrotowym MAN 6S70ME</w:t>
      </w:r>
      <w:r w:rsidR="0025460B">
        <w:rPr>
          <w:rFonts w:ascii="Aptos" w:eastAsia="Aptos" w:hAnsi="Aptos"/>
          <w:kern w:val="2"/>
          <w:sz w:val="22"/>
          <w:szCs w:val="22"/>
          <w:lang w:eastAsia="en-US"/>
          <w14:ligatures w14:val="standardContextual"/>
        </w:rPr>
        <w:t>-</w:t>
      </w:r>
      <w:r w:rsidRPr="00F17A39">
        <w:rPr>
          <w:rFonts w:ascii="Aptos" w:eastAsia="Aptos" w:hAnsi="Aptos"/>
          <w:kern w:val="2"/>
          <w:sz w:val="22"/>
          <w:szCs w:val="22"/>
          <w:lang w:eastAsia="en-US"/>
          <w14:ligatures w14:val="standardContextual"/>
        </w:rPr>
        <w:t xml:space="preserve">C o mocy znamionowej 18 660 kW przy 91 </w:t>
      </w:r>
      <w:proofErr w:type="spellStart"/>
      <w:r w:rsidRPr="00F17A39">
        <w:rPr>
          <w:rFonts w:ascii="Aptos" w:eastAsia="Aptos" w:hAnsi="Aptos"/>
          <w:kern w:val="2"/>
          <w:sz w:val="22"/>
          <w:szCs w:val="22"/>
          <w:lang w:eastAsia="en-US"/>
          <w14:ligatures w14:val="standardContextual"/>
        </w:rPr>
        <w:t>obr</w:t>
      </w:r>
      <w:proofErr w:type="spellEnd"/>
      <w:r w:rsidRPr="00F17A39">
        <w:rPr>
          <w:rFonts w:ascii="Aptos" w:eastAsia="Aptos" w:hAnsi="Aptos"/>
          <w:kern w:val="2"/>
          <w:sz w:val="22"/>
          <w:szCs w:val="22"/>
          <w:lang w:eastAsia="en-US"/>
          <w14:ligatures w14:val="standardContextual"/>
        </w:rPr>
        <w:t xml:space="preserve">./min. Model w założeniach opierać się ma na rzeczywistych danych </w:t>
      </w:r>
      <w:r w:rsidR="009F0EF6">
        <w:rPr>
          <w:rFonts w:ascii="Aptos" w:eastAsia="Aptos" w:hAnsi="Aptos"/>
          <w:kern w:val="2"/>
          <w:sz w:val="22"/>
          <w:szCs w:val="22"/>
          <w:lang w:eastAsia="en-US"/>
          <w14:ligatures w14:val="standardContextual"/>
        </w:rPr>
        <w:t>operacyjnych statku</w:t>
      </w:r>
      <w:r w:rsidRPr="00F17A39">
        <w:rPr>
          <w:rFonts w:ascii="Aptos" w:eastAsia="Aptos" w:hAnsi="Aptos"/>
          <w:kern w:val="2"/>
          <w:sz w:val="22"/>
          <w:szCs w:val="22"/>
          <w:lang w:eastAsia="en-US"/>
          <w14:ligatures w14:val="standardContextual"/>
        </w:rPr>
        <w:t xml:space="preserve">, co sprawia, że </w:t>
      </w:r>
      <w:r w:rsidRPr="00F17A39">
        <w:rPr>
          <w:rFonts w:ascii="Arial" w:eastAsia="Aptos" w:hAnsi="Arial" w:cs="Arial"/>
          <w:kern w:val="2"/>
          <w:sz w:val="22"/>
          <w:szCs w:val="22"/>
          <w:lang w:eastAsia="en-US"/>
          <w14:ligatures w14:val="standardContextual"/>
        </w:rPr>
        <w:t>​​</w:t>
      </w:r>
      <w:r w:rsidRPr="00F17A39">
        <w:rPr>
          <w:rFonts w:ascii="Aptos" w:eastAsia="Aptos" w:hAnsi="Aptos"/>
          <w:kern w:val="2"/>
          <w:sz w:val="22"/>
          <w:szCs w:val="22"/>
          <w:lang w:eastAsia="en-US"/>
          <w14:ligatures w14:val="standardContextual"/>
        </w:rPr>
        <w:t>dynamiczne zachowanie symulatora ma być zbli</w:t>
      </w:r>
      <w:r w:rsidRPr="00F17A39">
        <w:rPr>
          <w:rFonts w:ascii="Aptos" w:eastAsia="Aptos" w:hAnsi="Aptos" w:cs="Aptos"/>
          <w:kern w:val="2"/>
          <w:sz w:val="22"/>
          <w:szCs w:val="22"/>
          <w:lang w:eastAsia="en-US"/>
          <w14:ligatures w14:val="standardContextual"/>
        </w:rPr>
        <w:t>ż</w:t>
      </w:r>
      <w:r w:rsidRPr="00F17A39">
        <w:rPr>
          <w:rFonts w:ascii="Aptos" w:eastAsia="Aptos" w:hAnsi="Aptos"/>
          <w:kern w:val="2"/>
          <w:sz w:val="22"/>
          <w:szCs w:val="22"/>
          <w:lang w:eastAsia="en-US"/>
          <w14:ligatures w14:val="standardContextual"/>
        </w:rPr>
        <w:t xml:space="preserve">one do reakcji rzeczywistego </w:t>
      </w:r>
      <w:r w:rsidR="009F0EF6">
        <w:rPr>
          <w:rFonts w:ascii="Aptos" w:eastAsia="Aptos" w:hAnsi="Aptos"/>
          <w:kern w:val="2"/>
          <w:sz w:val="22"/>
          <w:szCs w:val="22"/>
          <w:lang w:eastAsia="en-US"/>
          <w14:ligatures w14:val="standardContextual"/>
        </w:rPr>
        <w:t>statku</w:t>
      </w:r>
      <w:r w:rsidRPr="00F17A39">
        <w:rPr>
          <w:rFonts w:ascii="Aptos" w:eastAsia="Aptos" w:hAnsi="Aptos"/>
          <w:kern w:val="2"/>
          <w:sz w:val="22"/>
          <w:szCs w:val="22"/>
          <w:lang w:eastAsia="en-US"/>
          <w14:ligatures w14:val="standardContextual"/>
        </w:rPr>
        <w:t>. Elektrownia statku obejmuje trzy (3) generatory zasilane paliwem ciekłym (HFO , MDO) . Elektrownia parowa obejmuje dwa pomocnicze kotły opalane paliwem ciekłym (HFO, MDO), a także kocioł kompozytowy/kombinowany.</w:t>
      </w:r>
    </w:p>
    <w:p w14:paraId="30CC6340" w14:textId="52E108F1" w:rsidR="00F17A39" w:rsidRPr="00F17A39" w:rsidRDefault="00F17A39" w:rsidP="00F17A39">
      <w:pPr>
        <w:spacing w:after="160" w:line="259" w:lineRule="auto"/>
        <w:jc w:val="both"/>
        <w:rPr>
          <w:rFonts w:ascii="Aptos" w:eastAsia="Aptos" w:hAnsi="Aptos"/>
          <w:kern w:val="2"/>
          <w:sz w:val="22"/>
          <w:szCs w:val="22"/>
          <w:lang w:eastAsia="en-US"/>
          <w14:ligatures w14:val="standardContextual"/>
        </w:rPr>
      </w:pPr>
      <w:r w:rsidRPr="00F17A39">
        <w:rPr>
          <w:rFonts w:ascii="Aptos" w:eastAsia="Aptos" w:hAnsi="Aptos"/>
          <w:kern w:val="2"/>
          <w:sz w:val="22"/>
          <w:szCs w:val="22"/>
          <w:lang w:eastAsia="en-US"/>
          <w14:ligatures w14:val="standardContextual"/>
        </w:rPr>
        <w:t xml:space="preserve">Wymagane symulowane </w:t>
      </w:r>
      <w:r w:rsidR="00EC1ADA">
        <w:rPr>
          <w:rFonts w:ascii="Aptos" w:eastAsia="Aptos" w:hAnsi="Aptos"/>
          <w:kern w:val="2"/>
          <w:sz w:val="22"/>
          <w:szCs w:val="22"/>
          <w:lang w:eastAsia="en-US"/>
          <w14:ligatures w14:val="standardContextual"/>
        </w:rPr>
        <w:t xml:space="preserve">działanie </w:t>
      </w:r>
      <w:r w:rsidR="00942118">
        <w:rPr>
          <w:rFonts w:ascii="Aptos" w:eastAsia="Aptos" w:hAnsi="Aptos"/>
          <w:kern w:val="2"/>
          <w:sz w:val="22"/>
          <w:szCs w:val="22"/>
          <w:lang w:eastAsia="en-US"/>
          <w14:ligatures w14:val="standardContextual"/>
        </w:rPr>
        <w:t>instalacji ładunkowo-balastow</w:t>
      </w:r>
      <w:r w:rsidR="00E5232F">
        <w:rPr>
          <w:rFonts w:ascii="Aptos" w:eastAsia="Aptos" w:hAnsi="Aptos"/>
          <w:kern w:val="2"/>
          <w:sz w:val="22"/>
          <w:szCs w:val="22"/>
          <w:lang w:eastAsia="en-US"/>
          <w14:ligatures w14:val="standardContextual"/>
        </w:rPr>
        <w:t>ej</w:t>
      </w:r>
      <w:r w:rsidR="00942118">
        <w:rPr>
          <w:rFonts w:ascii="Aptos" w:eastAsia="Aptos" w:hAnsi="Aptos"/>
          <w:kern w:val="2"/>
          <w:sz w:val="22"/>
          <w:szCs w:val="22"/>
          <w:lang w:eastAsia="en-US"/>
          <w14:ligatures w14:val="standardContextual"/>
        </w:rPr>
        <w:t xml:space="preserve"> </w:t>
      </w:r>
      <w:r w:rsidR="00EC1ADA">
        <w:rPr>
          <w:rFonts w:ascii="Aptos" w:eastAsia="Aptos" w:hAnsi="Aptos"/>
          <w:kern w:val="2"/>
          <w:sz w:val="22"/>
          <w:szCs w:val="22"/>
          <w:lang w:eastAsia="en-US"/>
          <w14:ligatures w14:val="standardContextual"/>
        </w:rPr>
        <w:t>symulatora w czasie rzeczywistym</w:t>
      </w:r>
      <w:r w:rsidRPr="00F17A39">
        <w:rPr>
          <w:rFonts w:ascii="Aptos" w:eastAsia="Aptos" w:hAnsi="Aptos"/>
          <w:kern w:val="2"/>
          <w:sz w:val="22"/>
          <w:szCs w:val="22"/>
          <w:lang w:eastAsia="en-US"/>
          <w14:ligatures w14:val="standardContextual"/>
        </w:rPr>
        <w:t>:</w:t>
      </w:r>
    </w:p>
    <w:p w14:paraId="2C085223" w14:textId="257A6982" w:rsidR="00F17A39" w:rsidRPr="00F17A39" w:rsidRDefault="00F17A39" w:rsidP="00437EE9">
      <w:pPr>
        <w:spacing w:after="160" w:line="259" w:lineRule="auto"/>
        <w:contextualSpacing/>
        <w:jc w:val="both"/>
        <w:rPr>
          <w:rFonts w:ascii="Aptos" w:eastAsia="Aptos" w:hAnsi="Aptos"/>
          <w:kern w:val="2"/>
          <w:sz w:val="22"/>
          <w:szCs w:val="22"/>
          <w:lang w:eastAsia="en-US"/>
          <w14:ligatures w14:val="standardContextual"/>
        </w:rPr>
      </w:pPr>
      <w:r w:rsidRPr="00F17A39">
        <w:rPr>
          <w:rFonts w:ascii="Aptos" w:eastAsia="Aptos" w:hAnsi="Aptos"/>
          <w:kern w:val="2"/>
          <w:sz w:val="22"/>
          <w:szCs w:val="22"/>
          <w:lang w:eastAsia="en-US"/>
          <w14:ligatures w14:val="standardContextual"/>
        </w:rPr>
        <w:t xml:space="preserve">Zintegrowany system zarządzani </w:t>
      </w:r>
      <w:r w:rsidR="00033AAB">
        <w:rPr>
          <w:rFonts w:ascii="Aptos" w:eastAsia="Aptos" w:hAnsi="Aptos"/>
          <w:kern w:val="2"/>
          <w:sz w:val="22"/>
          <w:szCs w:val="22"/>
          <w:lang w:eastAsia="en-US"/>
          <w14:ligatures w14:val="standardContextual"/>
        </w:rPr>
        <w:t>załadunkiem/rozładunkiem statku</w:t>
      </w:r>
      <w:r w:rsidRPr="00F17A39">
        <w:rPr>
          <w:rFonts w:ascii="Aptos" w:eastAsia="Aptos" w:hAnsi="Aptos"/>
          <w:kern w:val="2"/>
          <w:sz w:val="22"/>
          <w:szCs w:val="22"/>
          <w:lang w:eastAsia="en-US"/>
          <w14:ligatures w14:val="standardContextual"/>
        </w:rPr>
        <w:t>:</w:t>
      </w:r>
    </w:p>
    <w:p w14:paraId="0E92EA3D" w14:textId="31786D17" w:rsidR="00062853" w:rsidRDefault="00062853" w:rsidP="006130C2">
      <w:pPr>
        <w:numPr>
          <w:ilvl w:val="0"/>
          <w:numId w:val="77"/>
        </w:numPr>
        <w:spacing w:after="160" w:line="259" w:lineRule="auto"/>
        <w:ind w:left="709" w:hanging="357"/>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d</w:t>
      </w:r>
      <w:r w:rsidR="00A04CCE">
        <w:rPr>
          <w:rFonts w:ascii="Aptos" w:eastAsia="Aptos" w:hAnsi="Aptos"/>
          <w:kern w:val="2"/>
          <w:sz w:val="22"/>
          <w:szCs w:val="22"/>
          <w:lang w:eastAsia="en-US"/>
          <w14:ligatures w14:val="standardContextual"/>
        </w:rPr>
        <w:t>ziałania rutynow</w:t>
      </w:r>
      <w:r w:rsidR="002401AE">
        <w:rPr>
          <w:rFonts w:ascii="Aptos" w:eastAsia="Aptos" w:hAnsi="Aptos"/>
          <w:kern w:val="2"/>
          <w:sz w:val="22"/>
          <w:szCs w:val="22"/>
          <w:lang w:eastAsia="en-US"/>
          <w14:ligatures w14:val="standardContextual"/>
        </w:rPr>
        <w:t>e</w:t>
      </w:r>
      <w:r w:rsidR="00A04CCE">
        <w:rPr>
          <w:rFonts w:ascii="Aptos" w:eastAsia="Aptos" w:hAnsi="Aptos"/>
          <w:kern w:val="2"/>
          <w:sz w:val="22"/>
          <w:szCs w:val="22"/>
          <w:lang w:eastAsia="en-US"/>
          <w14:ligatures w14:val="standardContextual"/>
        </w:rPr>
        <w:t xml:space="preserve"> i awaryjne pod</w:t>
      </w:r>
      <w:r w:rsidR="002401AE">
        <w:rPr>
          <w:rFonts w:ascii="Aptos" w:eastAsia="Aptos" w:hAnsi="Aptos"/>
          <w:kern w:val="2"/>
          <w:sz w:val="22"/>
          <w:szCs w:val="22"/>
          <w:lang w:eastAsia="en-US"/>
          <w14:ligatures w14:val="standardContextual"/>
        </w:rPr>
        <w:t>c</w:t>
      </w:r>
      <w:r w:rsidR="00A04CCE">
        <w:rPr>
          <w:rFonts w:ascii="Aptos" w:eastAsia="Aptos" w:hAnsi="Aptos"/>
          <w:kern w:val="2"/>
          <w:sz w:val="22"/>
          <w:szCs w:val="22"/>
          <w:lang w:eastAsia="en-US"/>
          <w14:ligatures w14:val="standardContextual"/>
        </w:rPr>
        <w:t xml:space="preserve">zas załadunku/rozładunku uwzględniające działanie </w:t>
      </w:r>
      <w:r w:rsidR="002401AE">
        <w:rPr>
          <w:rFonts w:ascii="Aptos" w:eastAsia="Aptos" w:hAnsi="Aptos"/>
          <w:kern w:val="2"/>
          <w:sz w:val="22"/>
          <w:szCs w:val="22"/>
          <w:lang w:eastAsia="en-US"/>
          <w14:ligatures w14:val="standardContextual"/>
        </w:rPr>
        <w:t>sytemu balastowego</w:t>
      </w:r>
    </w:p>
    <w:p w14:paraId="5643D1EB" w14:textId="4011C0D9" w:rsidR="00F17A39" w:rsidRDefault="00062853" w:rsidP="006130C2">
      <w:pPr>
        <w:numPr>
          <w:ilvl w:val="0"/>
          <w:numId w:val="77"/>
        </w:numPr>
        <w:spacing w:after="160" w:line="259" w:lineRule="auto"/>
        <w:ind w:left="709" w:hanging="357"/>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planowanie i kalkulacja załadunku statku</w:t>
      </w:r>
    </w:p>
    <w:p w14:paraId="5BDD2EC9" w14:textId="4837391C" w:rsidR="00453C3D" w:rsidRDefault="00B467F1" w:rsidP="006130C2">
      <w:pPr>
        <w:numPr>
          <w:ilvl w:val="0"/>
          <w:numId w:val="77"/>
        </w:numPr>
        <w:spacing w:after="160" w:line="259" w:lineRule="auto"/>
        <w:ind w:left="709" w:hanging="357"/>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d</w:t>
      </w:r>
      <w:r w:rsidR="00453C3D">
        <w:rPr>
          <w:rFonts w:ascii="Aptos" w:eastAsia="Aptos" w:hAnsi="Aptos"/>
          <w:kern w:val="2"/>
          <w:sz w:val="22"/>
          <w:szCs w:val="22"/>
          <w:lang w:eastAsia="en-US"/>
          <w14:ligatures w14:val="standardContextual"/>
        </w:rPr>
        <w:t xml:space="preserve">ziałanie zaawansowanego kalkulatora załadunku statku odpowiadającemu warunkom </w:t>
      </w:r>
      <w:r>
        <w:rPr>
          <w:rFonts w:ascii="Aptos" w:eastAsia="Aptos" w:hAnsi="Aptos"/>
          <w:kern w:val="2"/>
          <w:sz w:val="22"/>
          <w:szCs w:val="22"/>
          <w:lang w:eastAsia="en-US"/>
          <w14:ligatures w14:val="standardContextual"/>
        </w:rPr>
        <w:t>rzeczywistym</w:t>
      </w:r>
    </w:p>
    <w:p w14:paraId="73AA716D" w14:textId="77777777" w:rsidR="00EC1ADA" w:rsidRDefault="00EC1ADA" w:rsidP="006130C2">
      <w:pPr>
        <w:numPr>
          <w:ilvl w:val="0"/>
          <w:numId w:val="77"/>
        </w:numPr>
        <w:spacing w:after="160" w:line="259" w:lineRule="auto"/>
        <w:ind w:left="709" w:hanging="357"/>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o</w:t>
      </w:r>
      <w:r w:rsidRPr="00EC1ADA">
        <w:rPr>
          <w:rFonts w:ascii="Aptos" w:eastAsia="Aptos" w:hAnsi="Aptos"/>
          <w:kern w:val="2"/>
          <w:sz w:val="22"/>
          <w:szCs w:val="22"/>
          <w:lang w:eastAsia="en-US"/>
          <w14:ligatures w14:val="standardContextual"/>
        </w:rPr>
        <w:t>próżnianie zbiorników z wykorzystaniem systemów próżniowych i eżektorowych</w:t>
      </w:r>
    </w:p>
    <w:p w14:paraId="7113A586" w14:textId="77777777" w:rsidR="00EC1ADA" w:rsidRDefault="00EC1ADA" w:rsidP="006130C2">
      <w:pPr>
        <w:numPr>
          <w:ilvl w:val="0"/>
          <w:numId w:val="77"/>
        </w:numPr>
        <w:spacing w:after="160" w:line="259" w:lineRule="auto"/>
        <w:ind w:left="709" w:hanging="357"/>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u</w:t>
      </w:r>
      <w:r w:rsidRPr="00EC1ADA">
        <w:rPr>
          <w:rFonts w:ascii="Aptos" w:eastAsia="Aptos" w:hAnsi="Aptos"/>
          <w:kern w:val="2"/>
          <w:sz w:val="22"/>
          <w:szCs w:val="22"/>
          <w:lang w:eastAsia="en-US"/>
          <w14:ligatures w14:val="standardContextual"/>
        </w:rPr>
        <w:t>zupełnianie i finalizowanie operacji załadunku</w:t>
      </w:r>
    </w:p>
    <w:p w14:paraId="3C390CFD" w14:textId="77777777" w:rsidR="00F61C2B" w:rsidRDefault="00F61C2B" w:rsidP="006130C2">
      <w:pPr>
        <w:numPr>
          <w:ilvl w:val="0"/>
          <w:numId w:val="77"/>
        </w:numPr>
        <w:spacing w:after="160" w:line="259" w:lineRule="auto"/>
        <w:ind w:left="709" w:hanging="357"/>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w</w:t>
      </w:r>
      <w:r w:rsidR="00EC1ADA" w:rsidRPr="00EC1ADA">
        <w:rPr>
          <w:rFonts w:ascii="Aptos" w:eastAsia="Aptos" w:hAnsi="Aptos"/>
          <w:kern w:val="2"/>
          <w:sz w:val="22"/>
          <w:szCs w:val="22"/>
          <w:lang w:eastAsia="en-US"/>
          <w14:ligatures w14:val="standardContextual"/>
        </w:rPr>
        <w:t xml:space="preserve">ielokrotne operacje załadunku i rozładunku z elastycznymi połączeniami </w:t>
      </w:r>
      <w:r>
        <w:rPr>
          <w:rFonts w:ascii="Aptos" w:eastAsia="Aptos" w:hAnsi="Aptos"/>
          <w:kern w:val="2"/>
          <w:sz w:val="22"/>
          <w:szCs w:val="22"/>
          <w:lang w:eastAsia="en-US"/>
          <w14:ligatures w14:val="standardContextual"/>
        </w:rPr>
        <w:t xml:space="preserve">stosowanymi </w:t>
      </w:r>
      <w:r w:rsidR="00EC1ADA" w:rsidRPr="00EC1ADA">
        <w:rPr>
          <w:rFonts w:ascii="Aptos" w:eastAsia="Aptos" w:hAnsi="Aptos"/>
          <w:kern w:val="2"/>
          <w:sz w:val="22"/>
          <w:szCs w:val="22"/>
          <w:lang w:eastAsia="en-US"/>
          <w14:ligatures w14:val="standardContextual"/>
        </w:rPr>
        <w:t>na tankowcach</w:t>
      </w:r>
    </w:p>
    <w:p w14:paraId="63C2D914" w14:textId="77777777" w:rsidR="00D269C7" w:rsidRDefault="00F61C2B" w:rsidP="006130C2">
      <w:pPr>
        <w:numPr>
          <w:ilvl w:val="0"/>
          <w:numId w:val="77"/>
        </w:numPr>
        <w:spacing w:after="160" w:line="259" w:lineRule="auto"/>
        <w:ind w:left="709" w:hanging="357"/>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o</w:t>
      </w:r>
      <w:r w:rsidR="00EC1ADA" w:rsidRPr="00EC1ADA">
        <w:rPr>
          <w:rFonts w:ascii="Aptos" w:eastAsia="Aptos" w:hAnsi="Aptos"/>
          <w:kern w:val="2"/>
          <w:sz w:val="22"/>
          <w:szCs w:val="22"/>
          <w:lang w:eastAsia="en-US"/>
          <w14:ligatures w14:val="standardContextual"/>
        </w:rPr>
        <w:t xml:space="preserve">bsługa pomp </w:t>
      </w:r>
      <w:r>
        <w:rPr>
          <w:rFonts w:ascii="Aptos" w:eastAsia="Aptos" w:hAnsi="Aptos"/>
          <w:kern w:val="2"/>
          <w:sz w:val="22"/>
          <w:szCs w:val="22"/>
          <w:lang w:eastAsia="en-US"/>
          <w14:ligatures w14:val="standardContextual"/>
        </w:rPr>
        <w:t>ładunkowych</w:t>
      </w:r>
      <w:r w:rsidR="00EC1ADA" w:rsidRPr="00EC1ADA">
        <w:rPr>
          <w:rFonts w:ascii="Aptos" w:eastAsia="Aptos" w:hAnsi="Aptos"/>
          <w:kern w:val="2"/>
          <w:sz w:val="22"/>
          <w:szCs w:val="22"/>
          <w:lang w:eastAsia="en-US"/>
          <w14:ligatures w14:val="standardContextual"/>
        </w:rPr>
        <w:t xml:space="preserve"> z dynamicznymi krzywymi wydajności pompy i systemu</w:t>
      </w:r>
    </w:p>
    <w:p w14:paraId="6AA4CF73" w14:textId="77777777" w:rsidR="0007646F" w:rsidRDefault="00D269C7" w:rsidP="006130C2">
      <w:pPr>
        <w:numPr>
          <w:ilvl w:val="0"/>
          <w:numId w:val="77"/>
        </w:numPr>
        <w:spacing w:after="160" w:line="259" w:lineRule="auto"/>
        <w:ind w:left="709" w:hanging="357"/>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k</w:t>
      </w:r>
      <w:r w:rsidR="00EC1ADA" w:rsidRPr="00EC1ADA">
        <w:rPr>
          <w:rFonts w:ascii="Aptos" w:eastAsia="Aptos" w:hAnsi="Aptos"/>
          <w:kern w:val="2"/>
          <w:sz w:val="22"/>
          <w:szCs w:val="22"/>
          <w:lang w:eastAsia="en-US"/>
          <w14:ligatures w14:val="standardContextual"/>
        </w:rPr>
        <w:t xml:space="preserve">ontrola przepływu w odniesieniu do stabilności i sił mechanicznych </w:t>
      </w:r>
      <w:r>
        <w:rPr>
          <w:rFonts w:ascii="Aptos" w:eastAsia="Aptos" w:hAnsi="Aptos"/>
          <w:kern w:val="2"/>
          <w:sz w:val="22"/>
          <w:szCs w:val="22"/>
          <w:lang w:eastAsia="en-US"/>
          <w14:ligatures w14:val="standardContextual"/>
        </w:rPr>
        <w:t>oddziaływujących na kadłub jednostki</w:t>
      </w:r>
    </w:p>
    <w:p w14:paraId="331F2CDF" w14:textId="493DDAF8" w:rsidR="00B467F1" w:rsidRPr="00F17A39" w:rsidRDefault="0007646F" w:rsidP="006130C2">
      <w:pPr>
        <w:numPr>
          <w:ilvl w:val="0"/>
          <w:numId w:val="77"/>
        </w:numPr>
        <w:spacing w:after="160" w:line="259" w:lineRule="auto"/>
        <w:ind w:left="709" w:hanging="357"/>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s</w:t>
      </w:r>
      <w:r w:rsidR="00EC1ADA" w:rsidRPr="00EC1ADA">
        <w:rPr>
          <w:rFonts w:ascii="Aptos" w:eastAsia="Aptos" w:hAnsi="Aptos"/>
          <w:kern w:val="2"/>
          <w:sz w:val="22"/>
          <w:szCs w:val="22"/>
          <w:lang w:eastAsia="en-US"/>
          <w14:ligatures w14:val="standardContextual"/>
        </w:rPr>
        <w:t>kuteczna komunikacja z terminalami, załogą pokładową i pomieszczeniem sterowania ładunkiem</w:t>
      </w:r>
    </w:p>
    <w:p w14:paraId="06B1E4AB" w14:textId="77777777" w:rsidR="00F17A39" w:rsidRPr="00F17A39" w:rsidRDefault="00F17A39" w:rsidP="00F17A39">
      <w:pPr>
        <w:spacing w:line="259" w:lineRule="auto"/>
        <w:jc w:val="both"/>
        <w:rPr>
          <w:rFonts w:ascii="Aptos" w:eastAsia="Aptos" w:hAnsi="Aptos"/>
          <w:kern w:val="2"/>
          <w:sz w:val="22"/>
          <w:szCs w:val="22"/>
          <w:lang w:eastAsia="en-US"/>
          <w14:ligatures w14:val="standardContextual"/>
        </w:rPr>
      </w:pPr>
    </w:p>
    <w:p w14:paraId="5C507F85" w14:textId="77777777" w:rsidR="00F17A39" w:rsidRPr="00F17A39" w:rsidRDefault="00F17A39" w:rsidP="00F17A39">
      <w:pPr>
        <w:spacing w:line="259" w:lineRule="auto"/>
        <w:jc w:val="both"/>
        <w:rPr>
          <w:rFonts w:ascii="Aptos" w:eastAsia="Aptos" w:hAnsi="Aptos"/>
          <w:b/>
          <w:bCs/>
          <w:kern w:val="2"/>
          <w:sz w:val="22"/>
          <w:szCs w:val="22"/>
          <w:lang w:eastAsia="en-US"/>
          <w14:ligatures w14:val="standardContextual"/>
        </w:rPr>
      </w:pPr>
      <w:bookmarkStart w:id="48" w:name="_Hlk191023740"/>
      <w:r w:rsidRPr="00F17A39">
        <w:rPr>
          <w:rFonts w:ascii="Aptos" w:eastAsia="Aptos" w:hAnsi="Aptos"/>
          <w:b/>
          <w:bCs/>
          <w:kern w:val="2"/>
          <w:sz w:val="22"/>
          <w:szCs w:val="22"/>
          <w:lang w:eastAsia="en-US"/>
          <w14:ligatures w14:val="standardContextual"/>
        </w:rPr>
        <w:t>Minimalne wymagania sprzętowo-programowe</w:t>
      </w:r>
    </w:p>
    <w:bookmarkEnd w:id="48"/>
    <w:p w14:paraId="1738EE01" w14:textId="77777777" w:rsidR="00F17A39" w:rsidRPr="00F17A39" w:rsidRDefault="00F17A39" w:rsidP="00F17A39">
      <w:pPr>
        <w:spacing w:line="259" w:lineRule="auto"/>
        <w:jc w:val="both"/>
        <w:rPr>
          <w:rFonts w:ascii="Aptos" w:eastAsia="Aptos" w:hAnsi="Aptos"/>
          <w:kern w:val="2"/>
          <w:sz w:val="22"/>
          <w:szCs w:val="22"/>
          <w:lang w:eastAsia="en-US"/>
          <w14:ligatures w14:val="standardContextual"/>
        </w:rPr>
      </w:pPr>
    </w:p>
    <w:tbl>
      <w:tblPr>
        <w:tblStyle w:val="Tabela-Siatka1"/>
        <w:tblW w:w="9634" w:type="dxa"/>
        <w:tblLook w:val="04A0" w:firstRow="1" w:lastRow="0" w:firstColumn="1" w:lastColumn="0" w:noHBand="0" w:noVBand="1"/>
      </w:tblPr>
      <w:tblGrid>
        <w:gridCol w:w="577"/>
        <w:gridCol w:w="8207"/>
        <w:gridCol w:w="850"/>
      </w:tblGrid>
      <w:tr w:rsidR="00F17A39" w:rsidRPr="00F17A39" w14:paraId="314C3A3F" w14:textId="77777777" w:rsidTr="00F17A39">
        <w:tc>
          <w:tcPr>
            <w:tcW w:w="577" w:type="dxa"/>
            <w:shd w:val="clear" w:color="auto" w:fill="45B0E1"/>
            <w:vAlign w:val="center"/>
          </w:tcPr>
          <w:p w14:paraId="7E0F6A49" w14:textId="77777777" w:rsidR="00F17A39" w:rsidRPr="00F17A39" w:rsidRDefault="00F17A39" w:rsidP="00F17A39">
            <w:pPr>
              <w:jc w:val="center"/>
              <w:rPr>
                <w:sz w:val="22"/>
                <w:szCs w:val="22"/>
              </w:rPr>
            </w:pPr>
            <w:bookmarkStart w:id="49" w:name="_Hlk191023298"/>
            <w:r w:rsidRPr="00F17A39">
              <w:rPr>
                <w:sz w:val="22"/>
                <w:szCs w:val="22"/>
              </w:rPr>
              <w:t>lp.</w:t>
            </w:r>
          </w:p>
        </w:tc>
        <w:tc>
          <w:tcPr>
            <w:tcW w:w="8207" w:type="dxa"/>
            <w:shd w:val="clear" w:color="auto" w:fill="45B0E1"/>
            <w:vAlign w:val="center"/>
          </w:tcPr>
          <w:p w14:paraId="306D6F20" w14:textId="77777777" w:rsidR="00F17A39" w:rsidRPr="00F17A39" w:rsidRDefault="00F17A39" w:rsidP="00F17A39">
            <w:pPr>
              <w:jc w:val="center"/>
              <w:rPr>
                <w:sz w:val="22"/>
                <w:szCs w:val="22"/>
              </w:rPr>
            </w:pPr>
            <w:r w:rsidRPr="00F17A39">
              <w:rPr>
                <w:sz w:val="22"/>
                <w:szCs w:val="22"/>
              </w:rPr>
              <w:t>opis</w:t>
            </w:r>
          </w:p>
        </w:tc>
        <w:tc>
          <w:tcPr>
            <w:tcW w:w="850" w:type="dxa"/>
            <w:shd w:val="clear" w:color="auto" w:fill="45B0E1"/>
            <w:vAlign w:val="center"/>
          </w:tcPr>
          <w:p w14:paraId="714CFB29" w14:textId="77777777" w:rsidR="00F17A39" w:rsidRPr="00F17A39" w:rsidRDefault="00F17A39" w:rsidP="00F17A39">
            <w:pPr>
              <w:jc w:val="center"/>
              <w:rPr>
                <w:sz w:val="22"/>
                <w:szCs w:val="22"/>
              </w:rPr>
            </w:pPr>
            <w:r w:rsidRPr="00F17A39">
              <w:rPr>
                <w:sz w:val="22"/>
                <w:szCs w:val="22"/>
              </w:rPr>
              <w:t>ilość</w:t>
            </w:r>
          </w:p>
        </w:tc>
      </w:tr>
      <w:tr w:rsidR="00F17A39" w:rsidRPr="00F17A39" w14:paraId="14F16837" w14:textId="77777777" w:rsidTr="00313FD1">
        <w:tc>
          <w:tcPr>
            <w:tcW w:w="577" w:type="dxa"/>
            <w:vAlign w:val="center"/>
          </w:tcPr>
          <w:p w14:paraId="54636185" w14:textId="77777777" w:rsidR="00F17A39" w:rsidRPr="00F17A39" w:rsidRDefault="00F17A39" w:rsidP="00F17A39">
            <w:pPr>
              <w:jc w:val="right"/>
              <w:rPr>
                <w:sz w:val="22"/>
                <w:szCs w:val="22"/>
              </w:rPr>
            </w:pPr>
            <w:r w:rsidRPr="00F17A39">
              <w:rPr>
                <w:sz w:val="22"/>
                <w:szCs w:val="22"/>
              </w:rPr>
              <w:t>1.</w:t>
            </w:r>
          </w:p>
        </w:tc>
        <w:tc>
          <w:tcPr>
            <w:tcW w:w="8207" w:type="dxa"/>
            <w:vAlign w:val="center"/>
          </w:tcPr>
          <w:p w14:paraId="03A114F8" w14:textId="0D94320B" w:rsidR="00F17A39" w:rsidRPr="00F17A39" w:rsidRDefault="00F17A39" w:rsidP="00F17A39">
            <w:pPr>
              <w:autoSpaceDE w:val="0"/>
              <w:adjustRightInd w:val="0"/>
              <w:rPr>
                <w:rFonts w:ascii="Calibri" w:hAnsi="Calibri" w:cs="Calibri"/>
                <w:color w:val="000000"/>
                <w:kern w:val="0"/>
                <w:sz w:val="22"/>
                <w:szCs w:val="22"/>
              </w:rPr>
            </w:pPr>
            <w:r w:rsidRPr="00F17A39">
              <w:rPr>
                <w:rFonts w:ascii="Calibri" w:hAnsi="Calibri" w:cs="Calibri"/>
                <w:color w:val="000000"/>
                <w:kern w:val="0"/>
                <w:sz w:val="22"/>
                <w:szCs w:val="22"/>
              </w:rPr>
              <w:t xml:space="preserve">Licencja oprogramowania </w:t>
            </w:r>
            <w:r w:rsidR="00154A83">
              <w:rPr>
                <w:rFonts w:ascii="Calibri" w:hAnsi="Calibri" w:cs="Calibri"/>
                <w:color w:val="000000"/>
                <w:kern w:val="0"/>
                <w:sz w:val="22"/>
                <w:szCs w:val="22"/>
              </w:rPr>
              <w:t>instalacji ładunkowo-balastowej</w:t>
            </w:r>
            <w:r w:rsidRPr="00F17A39">
              <w:rPr>
                <w:rFonts w:ascii="Calibri" w:hAnsi="Calibri" w:cs="Calibri"/>
                <w:color w:val="000000"/>
                <w:kern w:val="0"/>
                <w:sz w:val="22"/>
                <w:szCs w:val="22"/>
              </w:rPr>
              <w:t xml:space="preserve"> statku typu </w:t>
            </w:r>
            <w:proofErr w:type="spellStart"/>
            <w:r w:rsidRPr="00F17A39">
              <w:rPr>
                <w:rFonts w:ascii="Calibri" w:hAnsi="Calibri" w:cs="Calibri"/>
                <w:color w:val="000000"/>
                <w:kern w:val="0"/>
                <w:sz w:val="22"/>
                <w:szCs w:val="22"/>
              </w:rPr>
              <w:t>Suezmax</w:t>
            </w:r>
            <w:proofErr w:type="spellEnd"/>
            <w:r w:rsidRPr="00F17A39">
              <w:rPr>
                <w:rFonts w:ascii="Calibri" w:hAnsi="Calibri" w:cs="Calibri"/>
                <w:color w:val="000000"/>
                <w:kern w:val="0"/>
                <w:sz w:val="22"/>
                <w:szCs w:val="22"/>
              </w:rPr>
              <w:t xml:space="preserve"> </w:t>
            </w:r>
            <w:proofErr w:type="spellStart"/>
            <w:r w:rsidRPr="00F17A39">
              <w:rPr>
                <w:rFonts w:ascii="Calibri" w:hAnsi="Calibri" w:cs="Calibri"/>
                <w:color w:val="000000"/>
                <w:kern w:val="0"/>
                <w:sz w:val="22"/>
                <w:szCs w:val="22"/>
              </w:rPr>
              <w:t>Crude</w:t>
            </w:r>
            <w:proofErr w:type="spellEnd"/>
            <w:r w:rsidRPr="00F17A39">
              <w:rPr>
                <w:rFonts w:ascii="Calibri" w:hAnsi="Calibri" w:cs="Calibri"/>
                <w:color w:val="000000"/>
                <w:kern w:val="0"/>
                <w:sz w:val="22"/>
                <w:szCs w:val="22"/>
              </w:rPr>
              <w:t xml:space="preserve"> Carrier L11 MAN 6S70 ME</w:t>
            </w:r>
            <w:r w:rsidR="004C3206">
              <w:rPr>
                <w:rFonts w:ascii="Calibri" w:hAnsi="Calibri" w:cs="Calibri"/>
                <w:color w:val="000000"/>
                <w:kern w:val="0"/>
                <w:sz w:val="22"/>
                <w:szCs w:val="22"/>
              </w:rPr>
              <w:t xml:space="preserve"> </w:t>
            </w:r>
            <w:r w:rsidRPr="00F17A39">
              <w:rPr>
                <w:rFonts w:ascii="Calibri" w:hAnsi="Calibri" w:cs="Calibri"/>
                <w:color w:val="000000"/>
                <w:kern w:val="0"/>
                <w:sz w:val="22"/>
                <w:szCs w:val="22"/>
              </w:rPr>
              <w:t xml:space="preserve">– symulator </w:t>
            </w:r>
            <w:r w:rsidR="00B53BAB">
              <w:rPr>
                <w:rFonts w:ascii="Calibri" w:hAnsi="Calibri" w:cs="Calibri"/>
                <w:color w:val="000000"/>
                <w:kern w:val="0"/>
                <w:sz w:val="22"/>
                <w:szCs w:val="22"/>
              </w:rPr>
              <w:t>graficzny</w:t>
            </w:r>
            <w:r w:rsidRPr="00F17A39">
              <w:rPr>
                <w:rFonts w:ascii="Calibri" w:hAnsi="Calibri" w:cs="Calibri"/>
                <w:color w:val="000000"/>
                <w:kern w:val="0"/>
                <w:sz w:val="22"/>
                <w:szCs w:val="22"/>
              </w:rPr>
              <w:t xml:space="preserve"> - instruktor</w:t>
            </w:r>
          </w:p>
        </w:tc>
        <w:tc>
          <w:tcPr>
            <w:tcW w:w="850" w:type="dxa"/>
            <w:vAlign w:val="center"/>
          </w:tcPr>
          <w:p w14:paraId="55AE25EA" w14:textId="77777777" w:rsidR="00F17A39" w:rsidRPr="00F17A39" w:rsidRDefault="00F17A39" w:rsidP="00F17A39">
            <w:pPr>
              <w:jc w:val="center"/>
              <w:rPr>
                <w:sz w:val="22"/>
                <w:szCs w:val="22"/>
              </w:rPr>
            </w:pPr>
            <w:r w:rsidRPr="00F17A39">
              <w:rPr>
                <w:sz w:val="22"/>
                <w:szCs w:val="22"/>
              </w:rPr>
              <w:t>1</w:t>
            </w:r>
          </w:p>
        </w:tc>
      </w:tr>
      <w:tr w:rsidR="004C3206" w:rsidRPr="00F17A39" w14:paraId="5A9F69BE" w14:textId="77777777" w:rsidTr="00313FD1">
        <w:tc>
          <w:tcPr>
            <w:tcW w:w="577" w:type="dxa"/>
            <w:vAlign w:val="center"/>
          </w:tcPr>
          <w:p w14:paraId="0C37B02B" w14:textId="77777777" w:rsidR="004C3206" w:rsidRPr="00F17A39" w:rsidRDefault="004C3206" w:rsidP="004C3206">
            <w:pPr>
              <w:jc w:val="right"/>
              <w:rPr>
                <w:sz w:val="22"/>
                <w:szCs w:val="22"/>
              </w:rPr>
            </w:pPr>
            <w:r w:rsidRPr="00F17A39">
              <w:rPr>
                <w:sz w:val="22"/>
                <w:szCs w:val="22"/>
              </w:rPr>
              <w:t>2.</w:t>
            </w:r>
          </w:p>
        </w:tc>
        <w:tc>
          <w:tcPr>
            <w:tcW w:w="8207" w:type="dxa"/>
            <w:vAlign w:val="center"/>
          </w:tcPr>
          <w:p w14:paraId="4F6E1F36" w14:textId="47411AA0" w:rsidR="004C3206" w:rsidRPr="00631137" w:rsidRDefault="004C3206" w:rsidP="004C3206">
            <w:pPr>
              <w:rPr>
                <w:sz w:val="22"/>
                <w:szCs w:val="22"/>
              </w:rPr>
            </w:pPr>
            <w:r w:rsidRPr="00F17A39">
              <w:rPr>
                <w:rFonts w:ascii="Calibri" w:hAnsi="Calibri" w:cs="Calibri"/>
                <w:color w:val="000000"/>
                <w:kern w:val="0"/>
                <w:sz w:val="22"/>
                <w:szCs w:val="22"/>
              </w:rPr>
              <w:t xml:space="preserve">Licencja oprogramowania </w:t>
            </w:r>
            <w:r w:rsidR="00896992">
              <w:rPr>
                <w:rFonts w:ascii="Calibri" w:hAnsi="Calibri" w:cs="Calibri"/>
                <w:color w:val="000000"/>
                <w:kern w:val="0"/>
                <w:sz w:val="22"/>
                <w:szCs w:val="22"/>
              </w:rPr>
              <w:t xml:space="preserve">3D </w:t>
            </w:r>
            <w:r w:rsidR="00F45B6D">
              <w:rPr>
                <w:rFonts w:ascii="Calibri" w:hAnsi="Calibri" w:cs="Calibri"/>
                <w:color w:val="000000"/>
                <w:kern w:val="0"/>
                <w:sz w:val="22"/>
                <w:szCs w:val="22"/>
              </w:rPr>
              <w:t xml:space="preserve">agregatu awaryjnego </w:t>
            </w:r>
            <w:r w:rsidRPr="00F17A39">
              <w:rPr>
                <w:rFonts w:ascii="Calibri" w:hAnsi="Calibri" w:cs="Calibri"/>
                <w:color w:val="000000"/>
                <w:kern w:val="0"/>
                <w:sz w:val="22"/>
                <w:szCs w:val="22"/>
              </w:rPr>
              <w:t xml:space="preserve">statku typu </w:t>
            </w:r>
            <w:proofErr w:type="spellStart"/>
            <w:r w:rsidRPr="00F17A39">
              <w:rPr>
                <w:rFonts w:ascii="Calibri" w:hAnsi="Calibri" w:cs="Calibri"/>
                <w:color w:val="000000"/>
                <w:kern w:val="0"/>
                <w:sz w:val="22"/>
                <w:szCs w:val="22"/>
              </w:rPr>
              <w:t>Suezmax</w:t>
            </w:r>
            <w:proofErr w:type="spellEnd"/>
            <w:r w:rsidRPr="00F17A39">
              <w:rPr>
                <w:rFonts w:ascii="Calibri" w:hAnsi="Calibri" w:cs="Calibri"/>
                <w:color w:val="000000"/>
                <w:kern w:val="0"/>
                <w:sz w:val="22"/>
                <w:szCs w:val="22"/>
              </w:rPr>
              <w:t xml:space="preserve"> </w:t>
            </w:r>
            <w:proofErr w:type="spellStart"/>
            <w:r w:rsidRPr="00F17A39">
              <w:rPr>
                <w:rFonts w:ascii="Calibri" w:hAnsi="Calibri" w:cs="Calibri"/>
                <w:color w:val="000000"/>
                <w:kern w:val="0"/>
                <w:sz w:val="22"/>
                <w:szCs w:val="22"/>
              </w:rPr>
              <w:t>Crude</w:t>
            </w:r>
            <w:proofErr w:type="spellEnd"/>
            <w:r w:rsidRPr="00F17A39">
              <w:rPr>
                <w:rFonts w:ascii="Calibri" w:hAnsi="Calibri" w:cs="Calibri"/>
                <w:color w:val="000000"/>
                <w:kern w:val="0"/>
                <w:sz w:val="22"/>
                <w:szCs w:val="22"/>
              </w:rPr>
              <w:t xml:space="preserve"> Carrier L11 MAN 6S70 ME– symulator </w:t>
            </w:r>
            <w:r>
              <w:rPr>
                <w:rFonts w:ascii="Calibri" w:hAnsi="Calibri" w:cs="Calibri"/>
                <w:color w:val="000000"/>
                <w:kern w:val="0"/>
                <w:sz w:val="22"/>
                <w:szCs w:val="22"/>
              </w:rPr>
              <w:t>graficzny</w:t>
            </w:r>
            <w:r w:rsidRPr="00F17A39">
              <w:rPr>
                <w:rFonts w:ascii="Calibri" w:hAnsi="Calibri" w:cs="Calibri"/>
                <w:color w:val="000000"/>
                <w:kern w:val="0"/>
                <w:sz w:val="22"/>
                <w:szCs w:val="22"/>
              </w:rPr>
              <w:t xml:space="preserve"> - instruktor</w:t>
            </w:r>
          </w:p>
        </w:tc>
        <w:tc>
          <w:tcPr>
            <w:tcW w:w="850" w:type="dxa"/>
            <w:vAlign w:val="center"/>
          </w:tcPr>
          <w:p w14:paraId="4EB0404B" w14:textId="019BF8DA" w:rsidR="004C3206" w:rsidRPr="00F17A39" w:rsidRDefault="0055453F" w:rsidP="004C3206">
            <w:pPr>
              <w:jc w:val="center"/>
              <w:rPr>
                <w:sz w:val="22"/>
                <w:szCs w:val="22"/>
              </w:rPr>
            </w:pPr>
            <w:r>
              <w:rPr>
                <w:sz w:val="22"/>
                <w:szCs w:val="22"/>
              </w:rPr>
              <w:t>1</w:t>
            </w:r>
          </w:p>
        </w:tc>
      </w:tr>
      <w:tr w:rsidR="0055453F" w:rsidRPr="00F17A39" w14:paraId="4F5F711F" w14:textId="77777777" w:rsidTr="00313FD1">
        <w:tc>
          <w:tcPr>
            <w:tcW w:w="577" w:type="dxa"/>
            <w:vAlign w:val="center"/>
          </w:tcPr>
          <w:p w14:paraId="5C7BE81A" w14:textId="00254EE0" w:rsidR="0055453F" w:rsidRPr="00F17A39" w:rsidRDefault="0055453F" w:rsidP="0055453F">
            <w:pPr>
              <w:jc w:val="right"/>
              <w:rPr>
                <w:sz w:val="22"/>
                <w:szCs w:val="22"/>
              </w:rPr>
            </w:pPr>
            <w:r w:rsidRPr="00F17A39">
              <w:rPr>
                <w:sz w:val="22"/>
                <w:szCs w:val="22"/>
              </w:rPr>
              <w:t>3.</w:t>
            </w:r>
          </w:p>
        </w:tc>
        <w:tc>
          <w:tcPr>
            <w:tcW w:w="8207" w:type="dxa"/>
            <w:vAlign w:val="center"/>
          </w:tcPr>
          <w:p w14:paraId="18841719" w14:textId="3A4A69CB" w:rsidR="0055453F" w:rsidRPr="00F17A39" w:rsidRDefault="00335CA4" w:rsidP="0055453F">
            <w:pPr>
              <w:rPr>
                <w:rFonts w:ascii="Calibri" w:hAnsi="Calibri" w:cs="Calibri"/>
                <w:color w:val="000000"/>
                <w:sz w:val="22"/>
                <w:szCs w:val="22"/>
              </w:rPr>
            </w:pPr>
            <w:r w:rsidRPr="00F17A39">
              <w:rPr>
                <w:rFonts w:ascii="Calibri" w:hAnsi="Calibri" w:cs="Calibri"/>
                <w:color w:val="000000"/>
                <w:kern w:val="0"/>
                <w:sz w:val="22"/>
                <w:szCs w:val="22"/>
              </w:rPr>
              <w:t xml:space="preserve">Licencja oprogramowania </w:t>
            </w:r>
            <w:r>
              <w:rPr>
                <w:rFonts w:ascii="Calibri" w:hAnsi="Calibri" w:cs="Calibri"/>
                <w:color w:val="000000"/>
                <w:kern w:val="0"/>
                <w:sz w:val="22"/>
                <w:szCs w:val="22"/>
              </w:rPr>
              <w:t>3D widoku pokładu</w:t>
            </w:r>
            <w:r w:rsidR="0030645F">
              <w:rPr>
                <w:rFonts w:ascii="Calibri" w:hAnsi="Calibri" w:cs="Calibri"/>
                <w:color w:val="000000"/>
                <w:kern w:val="0"/>
                <w:sz w:val="22"/>
                <w:szCs w:val="22"/>
              </w:rPr>
              <w:t>, zaworów P/V, pokryw zbiorników ładunkowych</w:t>
            </w:r>
            <w:r w:rsidR="00DD0C91">
              <w:rPr>
                <w:rFonts w:ascii="Calibri" w:hAnsi="Calibri" w:cs="Calibri"/>
                <w:color w:val="000000"/>
                <w:kern w:val="0"/>
                <w:sz w:val="22"/>
                <w:szCs w:val="22"/>
              </w:rPr>
              <w:t xml:space="preserve">, </w:t>
            </w:r>
            <w:proofErr w:type="spellStart"/>
            <w:r w:rsidR="00DD0C91">
              <w:rPr>
                <w:rFonts w:ascii="Calibri" w:hAnsi="Calibri" w:cs="Calibri"/>
                <w:color w:val="000000"/>
                <w:kern w:val="0"/>
                <w:sz w:val="22"/>
                <w:szCs w:val="22"/>
              </w:rPr>
              <w:t>manifoldów</w:t>
            </w:r>
            <w:proofErr w:type="spellEnd"/>
            <w:r>
              <w:rPr>
                <w:rFonts w:ascii="Calibri" w:hAnsi="Calibri" w:cs="Calibri"/>
                <w:color w:val="000000"/>
                <w:kern w:val="0"/>
                <w:sz w:val="22"/>
                <w:szCs w:val="22"/>
              </w:rPr>
              <w:t xml:space="preserve"> </w:t>
            </w:r>
            <w:r w:rsidRPr="00F17A39">
              <w:rPr>
                <w:rFonts w:ascii="Calibri" w:hAnsi="Calibri" w:cs="Calibri"/>
                <w:color w:val="000000"/>
                <w:kern w:val="0"/>
                <w:sz w:val="22"/>
                <w:szCs w:val="22"/>
              </w:rPr>
              <w:t xml:space="preserve">statku typu </w:t>
            </w:r>
            <w:proofErr w:type="spellStart"/>
            <w:r w:rsidRPr="00F17A39">
              <w:rPr>
                <w:rFonts w:ascii="Calibri" w:hAnsi="Calibri" w:cs="Calibri"/>
                <w:color w:val="000000"/>
                <w:kern w:val="0"/>
                <w:sz w:val="22"/>
                <w:szCs w:val="22"/>
              </w:rPr>
              <w:t>Suezmax</w:t>
            </w:r>
            <w:proofErr w:type="spellEnd"/>
            <w:r w:rsidRPr="00F17A39">
              <w:rPr>
                <w:rFonts w:ascii="Calibri" w:hAnsi="Calibri" w:cs="Calibri"/>
                <w:color w:val="000000"/>
                <w:kern w:val="0"/>
                <w:sz w:val="22"/>
                <w:szCs w:val="22"/>
              </w:rPr>
              <w:t xml:space="preserve"> </w:t>
            </w:r>
            <w:proofErr w:type="spellStart"/>
            <w:r w:rsidRPr="00F17A39">
              <w:rPr>
                <w:rFonts w:ascii="Calibri" w:hAnsi="Calibri" w:cs="Calibri"/>
                <w:color w:val="000000"/>
                <w:kern w:val="0"/>
                <w:sz w:val="22"/>
                <w:szCs w:val="22"/>
              </w:rPr>
              <w:t>Crude</w:t>
            </w:r>
            <w:proofErr w:type="spellEnd"/>
            <w:r w:rsidRPr="00F17A39">
              <w:rPr>
                <w:rFonts w:ascii="Calibri" w:hAnsi="Calibri" w:cs="Calibri"/>
                <w:color w:val="000000"/>
                <w:kern w:val="0"/>
                <w:sz w:val="22"/>
                <w:szCs w:val="22"/>
              </w:rPr>
              <w:t xml:space="preserve"> Carrier L11 MAN 6S70 ME– symulator </w:t>
            </w:r>
            <w:r>
              <w:rPr>
                <w:rFonts w:ascii="Calibri" w:hAnsi="Calibri" w:cs="Calibri"/>
                <w:color w:val="000000"/>
                <w:kern w:val="0"/>
                <w:sz w:val="22"/>
                <w:szCs w:val="22"/>
              </w:rPr>
              <w:t>graficzny</w:t>
            </w:r>
            <w:r w:rsidRPr="00F17A39">
              <w:rPr>
                <w:rFonts w:ascii="Calibri" w:hAnsi="Calibri" w:cs="Calibri"/>
                <w:color w:val="000000"/>
                <w:kern w:val="0"/>
                <w:sz w:val="22"/>
                <w:szCs w:val="22"/>
              </w:rPr>
              <w:t xml:space="preserve"> - instruktor</w:t>
            </w:r>
          </w:p>
        </w:tc>
        <w:tc>
          <w:tcPr>
            <w:tcW w:w="850" w:type="dxa"/>
            <w:vAlign w:val="center"/>
          </w:tcPr>
          <w:p w14:paraId="1E76D1E8" w14:textId="53C971C7" w:rsidR="0055453F" w:rsidRDefault="00DD0C91" w:rsidP="0055453F">
            <w:pPr>
              <w:jc w:val="center"/>
              <w:rPr>
                <w:sz w:val="22"/>
                <w:szCs w:val="22"/>
              </w:rPr>
            </w:pPr>
            <w:r>
              <w:rPr>
                <w:sz w:val="22"/>
                <w:szCs w:val="22"/>
              </w:rPr>
              <w:t>1</w:t>
            </w:r>
          </w:p>
        </w:tc>
      </w:tr>
      <w:tr w:rsidR="0055453F" w:rsidRPr="00F17A39" w14:paraId="0116D2E1" w14:textId="77777777" w:rsidTr="00313FD1">
        <w:tc>
          <w:tcPr>
            <w:tcW w:w="577" w:type="dxa"/>
            <w:vAlign w:val="center"/>
          </w:tcPr>
          <w:p w14:paraId="207DB314" w14:textId="324F8B31" w:rsidR="0055453F" w:rsidRPr="00F17A39" w:rsidRDefault="0055453F" w:rsidP="0055453F">
            <w:pPr>
              <w:jc w:val="right"/>
              <w:rPr>
                <w:sz w:val="22"/>
                <w:szCs w:val="22"/>
              </w:rPr>
            </w:pPr>
            <w:r w:rsidRPr="00F17A39">
              <w:rPr>
                <w:sz w:val="22"/>
                <w:szCs w:val="22"/>
              </w:rPr>
              <w:t>4.</w:t>
            </w:r>
          </w:p>
        </w:tc>
        <w:tc>
          <w:tcPr>
            <w:tcW w:w="8207" w:type="dxa"/>
            <w:vAlign w:val="center"/>
          </w:tcPr>
          <w:p w14:paraId="114BCE6D" w14:textId="5C39DFAF" w:rsidR="0055453F" w:rsidRPr="00F17A39" w:rsidRDefault="0055453F" w:rsidP="0055453F">
            <w:pPr>
              <w:rPr>
                <w:sz w:val="22"/>
                <w:szCs w:val="22"/>
              </w:rPr>
            </w:pPr>
            <w:r w:rsidRPr="00631137">
              <w:rPr>
                <w:sz w:val="22"/>
                <w:szCs w:val="22"/>
              </w:rPr>
              <w:t>Licencja oprogramowania instalacji</w:t>
            </w:r>
            <w:r>
              <w:rPr>
                <w:sz w:val="22"/>
                <w:szCs w:val="22"/>
              </w:rPr>
              <w:t xml:space="preserve"> ładunkowo-balastowej</w:t>
            </w:r>
            <w:r w:rsidRPr="00631137">
              <w:rPr>
                <w:sz w:val="22"/>
                <w:szCs w:val="22"/>
              </w:rPr>
              <w:t xml:space="preserve"> statku typu </w:t>
            </w:r>
            <w:proofErr w:type="spellStart"/>
            <w:r w:rsidRPr="00631137">
              <w:rPr>
                <w:sz w:val="22"/>
                <w:szCs w:val="22"/>
              </w:rPr>
              <w:t>Suezmax</w:t>
            </w:r>
            <w:proofErr w:type="spellEnd"/>
            <w:r w:rsidRPr="00631137">
              <w:rPr>
                <w:sz w:val="22"/>
                <w:szCs w:val="22"/>
              </w:rPr>
              <w:t xml:space="preserve"> </w:t>
            </w:r>
            <w:proofErr w:type="spellStart"/>
            <w:r w:rsidRPr="00631137">
              <w:rPr>
                <w:sz w:val="22"/>
                <w:szCs w:val="22"/>
              </w:rPr>
              <w:t>Crude</w:t>
            </w:r>
            <w:proofErr w:type="spellEnd"/>
            <w:r w:rsidRPr="00631137">
              <w:rPr>
                <w:sz w:val="22"/>
                <w:szCs w:val="22"/>
              </w:rPr>
              <w:t xml:space="preserve"> Carrier L11 MAN 6S70 ME – symulator </w:t>
            </w:r>
            <w:r>
              <w:rPr>
                <w:sz w:val="22"/>
                <w:szCs w:val="22"/>
              </w:rPr>
              <w:t>graficzny</w:t>
            </w:r>
            <w:r w:rsidRPr="00631137">
              <w:rPr>
                <w:sz w:val="22"/>
                <w:szCs w:val="22"/>
              </w:rPr>
              <w:t xml:space="preserve"> – </w:t>
            </w:r>
            <w:r>
              <w:rPr>
                <w:sz w:val="22"/>
                <w:szCs w:val="22"/>
              </w:rPr>
              <w:t>stanowisko studenckie</w:t>
            </w:r>
          </w:p>
        </w:tc>
        <w:tc>
          <w:tcPr>
            <w:tcW w:w="850" w:type="dxa"/>
            <w:vAlign w:val="center"/>
          </w:tcPr>
          <w:p w14:paraId="243ADC01" w14:textId="334726F9" w:rsidR="0055453F" w:rsidRPr="00F17A39" w:rsidRDefault="0055453F" w:rsidP="0055453F">
            <w:pPr>
              <w:jc w:val="center"/>
              <w:rPr>
                <w:sz w:val="22"/>
                <w:szCs w:val="22"/>
              </w:rPr>
            </w:pPr>
            <w:r w:rsidRPr="00F17A39">
              <w:rPr>
                <w:sz w:val="22"/>
                <w:szCs w:val="22"/>
              </w:rPr>
              <w:t>1</w:t>
            </w:r>
            <w:r>
              <w:rPr>
                <w:sz w:val="22"/>
                <w:szCs w:val="22"/>
              </w:rPr>
              <w:t>2</w:t>
            </w:r>
          </w:p>
        </w:tc>
      </w:tr>
      <w:tr w:rsidR="0055453F" w:rsidRPr="00F17A39" w14:paraId="28A5BC8A" w14:textId="77777777" w:rsidTr="00313FD1">
        <w:tc>
          <w:tcPr>
            <w:tcW w:w="577" w:type="dxa"/>
            <w:vAlign w:val="center"/>
          </w:tcPr>
          <w:p w14:paraId="30A87877" w14:textId="309BA9E6" w:rsidR="0055453F" w:rsidRPr="00F17A39" w:rsidRDefault="0055453F" w:rsidP="0055453F">
            <w:pPr>
              <w:jc w:val="right"/>
              <w:rPr>
                <w:sz w:val="22"/>
                <w:szCs w:val="22"/>
              </w:rPr>
            </w:pPr>
            <w:r w:rsidRPr="00F17A39">
              <w:rPr>
                <w:sz w:val="22"/>
                <w:szCs w:val="22"/>
              </w:rPr>
              <w:t>5.</w:t>
            </w:r>
          </w:p>
        </w:tc>
        <w:tc>
          <w:tcPr>
            <w:tcW w:w="8207" w:type="dxa"/>
            <w:vAlign w:val="center"/>
          </w:tcPr>
          <w:p w14:paraId="4A2229EC" w14:textId="28736214" w:rsidR="0055453F" w:rsidRPr="00F17A39" w:rsidRDefault="00E12E7E" w:rsidP="0055453F">
            <w:pPr>
              <w:rPr>
                <w:sz w:val="22"/>
                <w:szCs w:val="22"/>
              </w:rPr>
            </w:pPr>
            <w:r w:rsidRPr="00F17A39">
              <w:rPr>
                <w:rFonts w:ascii="Calibri" w:hAnsi="Calibri" w:cs="Calibri"/>
                <w:color w:val="000000"/>
                <w:kern w:val="0"/>
                <w:sz w:val="22"/>
                <w:szCs w:val="22"/>
              </w:rPr>
              <w:t xml:space="preserve">Licencja oprogramowania </w:t>
            </w:r>
            <w:r>
              <w:rPr>
                <w:rFonts w:ascii="Calibri" w:hAnsi="Calibri" w:cs="Calibri"/>
                <w:color w:val="000000"/>
                <w:kern w:val="0"/>
                <w:sz w:val="22"/>
                <w:szCs w:val="22"/>
              </w:rPr>
              <w:t xml:space="preserve">3D agregatu awaryjnego </w:t>
            </w:r>
            <w:r w:rsidRPr="00F17A39">
              <w:rPr>
                <w:rFonts w:ascii="Calibri" w:hAnsi="Calibri" w:cs="Calibri"/>
                <w:color w:val="000000"/>
                <w:kern w:val="0"/>
                <w:sz w:val="22"/>
                <w:szCs w:val="22"/>
              </w:rPr>
              <w:t xml:space="preserve">statku typu </w:t>
            </w:r>
            <w:proofErr w:type="spellStart"/>
            <w:r w:rsidRPr="00F17A39">
              <w:rPr>
                <w:rFonts w:ascii="Calibri" w:hAnsi="Calibri" w:cs="Calibri"/>
                <w:color w:val="000000"/>
                <w:kern w:val="0"/>
                <w:sz w:val="22"/>
                <w:szCs w:val="22"/>
              </w:rPr>
              <w:t>Suezmax</w:t>
            </w:r>
            <w:proofErr w:type="spellEnd"/>
            <w:r w:rsidRPr="00F17A39">
              <w:rPr>
                <w:rFonts w:ascii="Calibri" w:hAnsi="Calibri" w:cs="Calibri"/>
                <w:color w:val="000000"/>
                <w:kern w:val="0"/>
                <w:sz w:val="22"/>
                <w:szCs w:val="22"/>
              </w:rPr>
              <w:t xml:space="preserve"> </w:t>
            </w:r>
            <w:proofErr w:type="spellStart"/>
            <w:r w:rsidRPr="00F17A39">
              <w:rPr>
                <w:rFonts w:ascii="Calibri" w:hAnsi="Calibri" w:cs="Calibri"/>
                <w:color w:val="000000"/>
                <w:kern w:val="0"/>
                <w:sz w:val="22"/>
                <w:szCs w:val="22"/>
              </w:rPr>
              <w:t>Crude</w:t>
            </w:r>
            <w:proofErr w:type="spellEnd"/>
            <w:r w:rsidRPr="00F17A39">
              <w:rPr>
                <w:rFonts w:ascii="Calibri" w:hAnsi="Calibri" w:cs="Calibri"/>
                <w:color w:val="000000"/>
                <w:kern w:val="0"/>
                <w:sz w:val="22"/>
                <w:szCs w:val="22"/>
              </w:rPr>
              <w:t xml:space="preserve"> Carrier L11 MAN 6S70 ME– symulator </w:t>
            </w:r>
            <w:r>
              <w:rPr>
                <w:rFonts w:ascii="Calibri" w:hAnsi="Calibri" w:cs="Calibri"/>
                <w:color w:val="000000"/>
                <w:kern w:val="0"/>
                <w:sz w:val="22"/>
                <w:szCs w:val="22"/>
              </w:rPr>
              <w:t>graficzny</w:t>
            </w:r>
            <w:r w:rsidRPr="00F17A39">
              <w:rPr>
                <w:rFonts w:ascii="Calibri" w:hAnsi="Calibri" w:cs="Calibri"/>
                <w:color w:val="000000"/>
                <w:kern w:val="0"/>
                <w:sz w:val="22"/>
                <w:szCs w:val="22"/>
              </w:rPr>
              <w:t xml:space="preserve"> </w:t>
            </w:r>
            <w:r>
              <w:rPr>
                <w:rFonts w:ascii="Calibri" w:hAnsi="Calibri" w:cs="Calibri"/>
                <w:color w:val="000000"/>
                <w:kern w:val="0"/>
                <w:sz w:val="22"/>
                <w:szCs w:val="22"/>
              </w:rPr>
              <w:t>–</w:t>
            </w:r>
            <w:r w:rsidRPr="00F17A39">
              <w:rPr>
                <w:rFonts w:ascii="Calibri" w:hAnsi="Calibri" w:cs="Calibri"/>
                <w:color w:val="000000"/>
                <w:kern w:val="0"/>
                <w:sz w:val="22"/>
                <w:szCs w:val="22"/>
              </w:rPr>
              <w:t xml:space="preserve"> </w:t>
            </w:r>
            <w:r>
              <w:rPr>
                <w:rFonts w:ascii="Calibri" w:hAnsi="Calibri" w:cs="Calibri"/>
                <w:color w:val="000000"/>
                <w:kern w:val="0"/>
                <w:sz w:val="22"/>
                <w:szCs w:val="22"/>
              </w:rPr>
              <w:t>stanowisko studenckie</w:t>
            </w:r>
          </w:p>
        </w:tc>
        <w:tc>
          <w:tcPr>
            <w:tcW w:w="850" w:type="dxa"/>
            <w:vAlign w:val="center"/>
          </w:tcPr>
          <w:p w14:paraId="1BAF2185" w14:textId="6D865595" w:rsidR="0055453F" w:rsidRPr="00F17A39" w:rsidRDefault="0055453F" w:rsidP="0055453F">
            <w:pPr>
              <w:jc w:val="center"/>
              <w:rPr>
                <w:sz w:val="22"/>
                <w:szCs w:val="22"/>
              </w:rPr>
            </w:pPr>
            <w:r w:rsidRPr="00F17A39">
              <w:rPr>
                <w:sz w:val="22"/>
                <w:szCs w:val="22"/>
              </w:rPr>
              <w:t>1</w:t>
            </w:r>
            <w:r w:rsidR="00E12E7E">
              <w:rPr>
                <w:sz w:val="22"/>
                <w:szCs w:val="22"/>
              </w:rPr>
              <w:t>2</w:t>
            </w:r>
          </w:p>
        </w:tc>
      </w:tr>
      <w:tr w:rsidR="0055453F" w:rsidRPr="00F17A39" w14:paraId="00C25CBD" w14:textId="77777777" w:rsidTr="00313FD1">
        <w:tc>
          <w:tcPr>
            <w:tcW w:w="577" w:type="dxa"/>
            <w:vAlign w:val="center"/>
          </w:tcPr>
          <w:p w14:paraId="793ED013" w14:textId="5ED1AF46" w:rsidR="0055453F" w:rsidRPr="00F17A39" w:rsidRDefault="0055453F" w:rsidP="0055453F">
            <w:pPr>
              <w:jc w:val="right"/>
              <w:rPr>
                <w:sz w:val="22"/>
                <w:szCs w:val="22"/>
              </w:rPr>
            </w:pPr>
            <w:r w:rsidRPr="00F17A39">
              <w:rPr>
                <w:sz w:val="22"/>
                <w:szCs w:val="22"/>
              </w:rPr>
              <w:lastRenderedPageBreak/>
              <w:t>6.</w:t>
            </w:r>
          </w:p>
        </w:tc>
        <w:tc>
          <w:tcPr>
            <w:tcW w:w="8207" w:type="dxa"/>
            <w:vAlign w:val="center"/>
          </w:tcPr>
          <w:p w14:paraId="79C14FDA" w14:textId="3A0AE5C1" w:rsidR="0055453F" w:rsidRPr="00F17A39" w:rsidRDefault="007D7CBB" w:rsidP="0055453F">
            <w:pPr>
              <w:rPr>
                <w:sz w:val="22"/>
                <w:szCs w:val="22"/>
              </w:rPr>
            </w:pPr>
            <w:r w:rsidRPr="00F17A39">
              <w:rPr>
                <w:rFonts w:ascii="Calibri" w:hAnsi="Calibri" w:cs="Calibri"/>
                <w:color w:val="000000"/>
                <w:kern w:val="0"/>
                <w:sz w:val="22"/>
                <w:szCs w:val="22"/>
              </w:rPr>
              <w:t xml:space="preserve">Licencja oprogramowania </w:t>
            </w:r>
            <w:r>
              <w:rPr>
                <w:rFonts w:ascii="Calibri" w:hAnsi="Calibri" w:cs="Calibri"/>
                <w:color w:val="000000"/>
                <w:kern w:val="0"/>
                <w:sz w:val="22"/>
                <w:szCs w:val="22"/>
              </w:rPr>
              <w:t xml:space="preserve">3D widoku pokładu, zaworów P/V, pokryw zbiorników ładunkowych, </w:t>
            </w:r>
            <w:proofErr w:type="spellStart"/>
            <w:r>
              <w:rPr>
                <w:rFonts w:ascii="Calibri" w:hAnsi="Calibri" w:cs="Calibri"/>
                <w:color w:val="000000"/>
                <w:kern w:val="0"/>
                <w:sz w:val="22"/>
                <w:szCs w:val="22"/>
              </w:rPr>
              <w:t>manifoldów</w:t>
            </w:r>
            <w:proofErr w:type="spellEnd"/>
            <w:r>
              <w:rPr>
                <w:rFonts w:ascii="Calibri" w:hAnsi="Calibri" w:cs="Calibri"/>
                <w:color w:val="000000"/>
                <w:kern w:val="0"/>
                <w:sz w:val="22"/>
                <w:szCs w:val="22"/>
              </w:rPr>
              <w:t xml:space="preserve"> </w:t>
            </w:r>
            <w:r w:rsidRPr="00F17A39">
              <w:rPr>
                <w:rFonts w:ascii="Calibri" w:hAnsi="Calibri" w:cs="Calibri"/>
                <w:color w:val="000000"/>
                <w:kern w:val="0"/>
                <w:sz w:val="22"/>
                <w:szCs w:val="22"/>
              </w:rPr>
              <w:t xml:space="preserve">statku typu </w:t>
            </w:r>
            <w:proofErr w:type="spellStart"/>
            <w:r w:rsidRPr="00F17A39">
              <w:rPr>
                <w:rFonts w:ascii="Calibri" w:hAnsi="Calibri" w:cs="Calibri"/>
                <w:color w:val="000000"/>
                <w:kern w:val="0"/>
                <w:sz w:val="22"/>
                <w:szCs w:val="22"/>
              </w:rPr>
              <w:t>Suezmax</w:t>
            </w:r>
            <w:proofErr w:type="spellEnd"/>
            <w:r w:rsidRPr="00F17A39">
              <w:rPr>
                <w:rFonts w:ascii="Calibri" w:hAnsi="Calibri" w:cs="Calibri"/>
                <w:color w:val="000000"/>
                <w:kern w:val="0"/>
                <w:sz w:val="22"/>
                <w:szCs w:val="22"/>
              </w:rPr>
              <w:t xml:space="preserve"> </w:t>
            </w:r>
            <w:proofErr w:type="spellStart"/>
            <w:r w:rsidRPr="00F17A39">
              <w:rPr>
                <w:rFonts w:ascii="Calibri" w:hAnsi="Calibri" w:cs="Calibri"/>
                <w:color w:val="000000"/>
                <w:kern w:val="0"/>
                <w:sz w:val="22"/>
                <w:szCs w:val="22"/>
              </w:rPr>
              <w:t>Crude</w:t>
            </w:r>
            <w:proofErr w:type="spellEnd"/>
            <w:r w:rsidRPr="00F17A39">
              <w:rPr>
                <w:rFonts w:ascii="Calibri" w:hAnsi="Calibri" w:cs="Calibri"/>
                <w:color w:val="000000"/>
                <w:kern w:val="0"/>
                <w:sz w:val="22"/>
                <w:szCs w:val="22"/>
              </w:rPr>
              <w:t xml:space="preserve"> Carrier L11 MAN 6S70 ME– symulator </w:t>
            </w:r>
            <w:r>
              <w:rPr>
                <w:rFonts w:ascii="Calibri" w:hAnsi="Calibri" w:cs="Calibri"/>
                <w:color w:val="000000"/>
                <w:kern w:val="0"/>
                <w:sz w:val="22"/>
                <w:szCs w:val="22"/>
              </w:rPr>
              <w:t>graficzny</w:t>
            </w:r>
            <w:r w:rsidRPr="00F17A39">
              <w:rPr>
                <w:rFonts w:ascii="Calibri" w:hAnsi="Calibri" w:cs="Calibri"/>
                <w:color w:val="000000"/>
                <w:kern w:val="0"/>
                <w:sz w:val="22"/>
                <w:szCs w:val="22"/>
              </w:rPr>
              <w:t xml:space="preserve"> </w:t>
            </w:r>
            <w:r>
              <w:rPr>
                <w:rFonts w:ascii="Calibri" w:hAnsi="Calibri" w:cs="Calibri"/>
                <w:color w:val="000000"/>
                <w:kern w:val="0"/>
                <w:sz w:val="22"/>
                <w:szCs w:val="22"/>
              </w:rPr>
              <w:t>–</w:t>
            </w:r>
            <w:r w:rsidRPr="00F17A39">
              <w:rPr>
                <w:rFonts w:ascii="Calibri" w:hAnsi="Calibri" w:cs="Calibri"/>
                <w:color w:val="000000"/>
                <w:kern w:val="0"/>
                <w:sz w:val="22"/>
                <w:szCs w:val="22"/>
              </w:rPr>
              <w:t xml:space="preserve"> </w:t>
            </w:r>
            <w:r>
              <w:rPr>
                <w:rFonts w:ascii="Calibri" w:hAnsi="Calibri" w:cs="Calibri"/>
                <w:color w:val="000000"/>
                <w:kern w:val="0"/>
                <w:sz w:val="22"/>
                <w:szCs w:val="22"/>
              </w:rPr>
              <w:t>stanowisko studenckie</w:t>
            </w:r>
          </w:p>
        </w:tc>
        <w:tc>
          <w:tcPr>
            <w:tcW w:w="850" w:type="dxa"/>
            <w:vAlign w:val="center"/>
          </w:tcPr>
          <w:p w14:paraId="08214E38" w14:textId="4F1CEFC2" w:rsidR="0055453F" w:rsidRPr="00F17A39" w:rsidRDefault="0055453F" w:rsidP="0055453F">
            <w:pPr>
              <w:jc w:val="center"/>
              <w:rPr>
                <w:sz w:val="22"/>
                <w:szCs w:val="22"/>
              </w:rPr>
            </w:pPr>
            <w:r w:rsidRPr="00F17A39">
              <w:rPr>
                <w:sz w:val="22"/>
                <w:szCs w:val="22"/>
              </w:rPr>
              <w:t>1</w:t>
            </w:r>
            <w:r w:rsidR="007D7CBB">
              <w:rPr>
                <w:sz w:val="22"/>
                <w:szCs w:val="22"/>
              </w:rPr>
              <w:t>2</w:t>
            </w:r>
          </w:p>
        </w:tc>
      </w:tr>
      <w:tr w:rsidR="0055453F" w:rsidRPr="00F17A39" w14:paraId="66F77139" w14:textId="77777777" w:rsidTr="00313FD1">
        <w:tc>
          <w:tcPr>
            <w:tcW w:w="577" w:type="dxa"/>
            <w:vAlign w:val="center"/>
          </w:tcPr>
          <w:p w14:paraId="3B6C8073" w14:textId="14FFA3D4" w:rsidR="0055453F" w:rsidRPr="00F17A39" w:rsidRDefault="00A90DDB" w:rsidP="0055453F">
            <w:pPr>
              <w:jc w:val="right"/>
              <w:rPr>
                <w:sz w:val="22"/>
                <w:szCs w:val="22"/>
              </w:rPr>
            </w:pPr>
            <w:r>
              <w:rPr>
                <w:sz w:val="22"/>
                <w:szCs w:val="22"/>
              </w:rPr>
              <w:t>7.</w:t>
            </w:r>
          </w:p>
        </w:tc>
        <w:tc>
          <w:tcPr>
            <w:tcW w:w="8207" w:type="dxa"/>
            <w:vAlign w:val="center"/>
          </w:tcPr>
          <w:p w14:paraId="4C8881B0" w14:textId="61944422" w:rsidR="0055453F" w:rsidRPr="00F17A39" w:rsidRDefault="00A90DDB" w:rsidP="0055453F">
            <w:pPr>
              <w:rPr>
                <w:sz w:val="22"/>
                <w:szCs w:val="22"/>
              </w:rPr>
            </w:pPr>
            <w:r>
              <w:rPr>
                <w:sz w:val="22"/>
                <w:szCs w:val="22"/>
              </w:rPr>
              <w:t>Stanowisko studenckie:</w:t>
            </w:r>
            <w:r w:rsidR="008B3304">
              <w:rPr>
                <w:sz w:val="22"/>
                <w:szCs w:val="22"/>
              </w:rPr>
              <w:t xml:space="preserve"> 1 komputer PC, mysz klawiatura</w:t>
            </w:r>
            <w:r w:rsidR="00E34A51">
              <w:rPr>
                <w:sz w:val="22"/>
                <w:szCs w:val="22"/>
              </w:rPr>
              <w:t xml:space="preserve">, 2x monitor </w:t>
            </w:r>
            <w:r w:rsidR="00ED6F8E">
              <w:rPr>
                <w:sz w:val="22"/>
                <w:szCs w:val="22"/>
              </w:rPr>
              <w:t>27</w:t>
            </w:r>
            <w:r w:rsidR="00E34A51">
              <w:rPr>
                <w:sz w:val="22"/>
                <w:szCs w:val="22"/>
              </w:rPr>
              <w:t>’</w:t>
            </w:r>
            <w:r w:rsidR="008A77AD">
              <w:rPr>
                <w:sz w:val="22"/>
                <w:szCs w:val="22"/>
              </w:rPr>
              <w:t>’</w:t>
            </w:r>
          </w:p>
        </w:tc>
        <w:tc>
          <w:tcPr>
            <w:tcW w:w="850" w:type="dxa"/>
            <w:vAlign w:val="center"/>
          </w:tcPr>
          <w:p w14:paraId="2BE40DF0" w14:textId="7D0D3316" w:rsidR="0055453F" w:rsidRPr="00F17A39" w:rsidRDefault="008B3304" w:rsidP="0055453F">
            <w:pPr>
              <w:jc w:val="center"/>
              <w:rPr>
                <w:sz w:val="22"/>
                <w:szCs w:val="22"/>
              </w:rPr>
            </w:pPr>
            <w:r>
              <w:rPr>
                <w:sz w:val="22"/>
                <w:szCs w:val="22"/>
              </w:rPr>
              <w:t>2</w:t>
            </w:r>
          </w:p>
        </w:tc>
      </w:tr>
      <w:tr w:rsidR="0055453F" w:rsidRPr="00F17A39" w14:paraId="235E585A" w14:textId="77777777" w:rsidTr="00313FD1">
        <w:tc>
          <w:tcPr>
            <w:tcW w:w="577" w:type="dxa"/>
            <w:vAlign w:val="center"/>
          </w:tcPr>
          <w:p w14:paraId="3DBF8B06" w14:textId="3679990F" w:rsidR="0055453F" w:rsidRPr="00F17A39" w:rsidRDefault="009601DC" w:rsidP="0055453F">
            <w:pPr>
              <w:jc w:val="right"/>
              <w:rPr>
                <w:sz w:val="22"/>
                <w:szCs w:val="22"/>
              </w:rPr>
            </w:pPr>
            <w:r>
              <w:rPr>
                <w:sz w:val="22"/>
                <w:szCs w:val="22"/>
              </w:rPr>
              <w:t>8.</w:t>
            </w:r>
          </w:p>
        </w:tc>
        <w:tc>
          <w:tcPr>
            <w:tcW w:w="8207" w:type="dxa"/>
            <w:vAlign w:val="center"/>
          </w:tcPr>
          <w:p w14:paraId="78452D8F" w14:textId="6EBEE89A" w:rsidR="0055453F" w:rsidRPr="00F17A39" w:rsidRDefault="0055453F" w:rsidP="0055453F">
            <w:pPr>
              <w:rPr>
                <w:sz w:val="22"/>
                <w:szCs w:val="22"/>
              </w:rPr>
            </w:pPr>
            <w:r w:rsidRPr="00F17A39">
              <w:rPr>
                <w:sz w:val="22"/>
                <w:szCs w:val="22"/>
              </w:rPr>
              <w:t>Dokumentacja</w:t>
            </w:r>
            <w:r w:rsidRPr="00E524E8">
              <w:rPr>
                <w:sz w:val="22"/>
                <w:szCs w:val="22"/>
              </w:rPr>
              <w:t>-instrukcja obsługi.</w:t>
            </w:r>
          </w:p>
        </w:tc>
        <w:tc>
          <w:tcPr>
            <w:tcW w:w="850" w:type="dxa"/>
            <w:vAlign w:val="center"/>
          </w:tcPr>
          <w:p w14:paraId="10F1B2A0" w14:textId="77777777" w:rsidR="0055453F" w:rsidRPr="00F17A39" w:rsidRDefault="0055453F" w:rsidP="0055453F">
            <w:pPr>
              <w:jc w:val="center"/>
              <w:rPr>
                <w:sz w:val="22"/>
                <w:szCs w:val="22"/>
              </w:rPr>
            </w:pPr>
          </w:p>
        </w:tc>
      </w:tr>
      <w:bookmarkEnd w:id="49"/>
    </w:tbl>
    <w:p w14:paraId="75703F52" w14:textId="77777777" w:rsidR="00F17A39" w:rsidRPr="00F17A39" w:rsidRDefault="00F17A39" w:rsidP="00F17A39">
      <w:pPr>
        <w:spacing w:line="259" w:lineRule="auto"/>
        <w:jc w:val="both"/>
        <w:rPr>
          <w:rFonts w:ascii="Aptos" w:eastAsia="Aptos" w:hAnsi="Aptos"/>
          <w:kern w:val="2"/>
          <w:sz w:val="22"/>
          <w:szCs w:val="22"/>
          <w:lang w:eastAsia="en-US"/>
          <w14:ligatures w14:val="standardContextual"/>
        </w:rPr>
      </w:pPr>
    </w:p>
    <w:p w14:paraId="6E3A29B1" w14:textId="77777777" w:rsidR="00F17A39" w:rsidRPr="00F17A39" w:rsidRDefault="00F17A39" w:rsidP="00F17A39">
      <w:pPr>
        <w:spacing w:line="259" w:lineRule="auto"/>
        <w:jc w:val="both"/>
        <w:rPr>
          <w:rFonts w:ascii="Aptos" w:eastAsia="Aptos" w:hAnsi="Aptos"/>
          <w:kern w:val="2"/>
          <w:sz w:val="22"/>
          <w:szCs w:val="22"/>
          <w:lang w:eastAsia="en-US"/>
          <w14:ligatures w14:val="standardContextual"/>
        </w:rPr>
      </w:pPr>
    </w:p>
    <w:p w14:paraId="485E63B6" w14:textId="77777777" w:rsidR="00F17A39" w:rsidRPr="00F17A39" w:rsidRDefault="00F17A39" w:rsidP="00F17A39">
      <w:pPr>
        <w:spacing w:after="160" w:line="259" w:lineRule="auto"/>
        <w:rPr>
          <w:rFonts w:ascii="Aptos" w:eastAsia="Aptos" w:hAnsi="Aptos"/>
          <w:kern w:val="2"/>
          <w:sz w:val="22"/>
          <w:szCs w:val="22"/>
          <w:lang w:eastAsia="en-US"/>
          <w14:ligatures w14:val="standardContextual"/>
        </w:rPr>
      </w:pPr>
      <w:r w:rsidRPr="00F17A39">
        <w:rPr>
          <w:rFonts w:ascii="Aptos" w:eastAsia="Aptos" w:hAnsi="Aptos"/>
          <w:kern w:val="2"/>
          <w:sz w:val="22"/>
          <w:szCs w:val="22"/>
          <w:lang w:eastAsia="en-US"/>
          <w14:ligatures w14:val="standardContextual"/>
        </w:rPr>
        <w:br w:type="page"/>
      </w:r>
    </w:p>
    <w:p w14:paraId="6824130F" w14:textId="57C4ABEB" w:rsidR="00F17A39" w:rsidRPr="008C13F1" w:rsidRDefault="00F17A39" w:rsidP="006130C2">
      <w:pPr>
        <w:numPr>
          <w:ilvl w:val="0"/>
          <w:numId w:val="75"/>
        </w:numPr>
        <w:spacing w:after="160" w:line="259" w:lineRule="auto"/>
        <w:ind w:left="426"/>
        <w:contextualSpacing/>
        <w:jc w:val="both"/>
        <w:rPr>
          <w:rFonts w:ascii="Aptos" w:eastAsia="Aptos" w:hAnsi="Aptos"/>
          <w:b/>
          <w:bCs/>
          <w:kern w:val="2"/>
          <w:sz w:val="22"/>
          <w:szCs w:val="22"/>
          <w:lang w:eastAsia="en-US"/>
          <w14:ligatures w14:val="standardContextual"/>
        </w:rPr>
      </w:pPr>
      <w:bookmarkStart w:id="50" w:name="_Hlk191127842"/>
      <w:bookmarkStart w:id="51" w:name="_Hlk183951721"/>
      <w:r w:rsidRPr="00F17A39">
        <w:rPr>
          <w:rFonts w:ascii="Aptos" w:eastAsia="Aptos" w:hAnsi="Aptos"/>
          <w:b/>
          <w:bCs/>
          <w:kern w:val="2"/>
          <w:sz w:val="22"/>
          <w:szCs w:val="22"/>
          <w:lang w:eastAsia="en-US"/>
          <w14:ligatures w14:val="standardContextual"/>
        </w:rPr>
        <w:lastRenderedPageBreak/>
        <w:t>Rozbudowa istniejącego symulatora siłowni okrętowej o</w:t>
      </w:r>
      <w:bookmarkEnd w:id="50"/>
      <w:r w:rsidRPr="00F17A39">
        <w:rPr>
          <w:rFonts w:ascii="Aptos" w:eastAsia="Aptos" w:hAnsi="Aptos"/>
          <w:b/>
          <w:bCs/>
          <w:kern w:val="2"/>
          <w:sz w:val="22"/>
          <w:szCs w:val="22"/>
          <w:lang w:eastAsia="en-US"/>
          <w14:ligatures w14:val="standardContextual"/>
        </w:rPr>
        <w:t xml:space="preserve"> symulator </w:t>
      </w:r>
      <w:r w:rsidR="009D5322">
        <w:rPr>
          <w:rFonts w:ascii="Aptos" w:eastAsia="Aptos" w:hAnsi="Aptos"/>
          <w:b/>
          <w:bCs/>
          <w:kern w:val="2"/>
          <w:sz w:val="22"/>
          <w:szCs w:val="22"/>
          <w:lang w:eastAsia="en-US"/>
          <w14:ligatures w14:val="standardContextual"/>
        </w:rPr>
        <w:t>graficzny</w:t>
      </w:r>
      <w:r w:rsidR="00A457E2">
        <w:rPr>
          <w:rFonts w:ascii="Aptos" w:eastAsia="Aptos" w:hAnsi="Aptos"/>
          <w:b/>
          <w:bCs/>
          <w:kern w:val="2"/>
          <w:sz w:val="22"/>
          <w:szCs w:val="22"/>
          <w:lang w:eastAsia="en-US"/>
          <w14:ligatures w14:val="standardContextual"/>
        </w:rPr>
        <w:t xml:space="preserve"> (12 stanowisk + instruktor)</w:t>
      </w:r>
      <w:r w:rsidR="009D5322">
        <w:rPr>
          <w:rFonts w:ascii="Aptos" w:eastAsia="Aptos" w:hAnsi="Aptos"/>
          <w:b/>
          <w:bCs/>
          <w:kern w:val="2"/>
          <w:sz w:val="22"/>
          <w:szCs w:val="22"/>
          <w:lang w:eastAsia="en-US"/>
          <w14:ligatures w14:val="standardContextual"/>
        </w:rPr>
        <w:t xml:space="preserve"> i </w:t>
      </w:r>
      <w:r w:rsidR="0090091F">
        <w:rPr>
          <w:rFonts w:ascii="Aptos" w:eastAsia="Aptos" w:hAnsi="Aptos"/>
          <w:b/>
          <w:bCs/>
          <w:kern w:val="2"/>
          <w:sz w:val="22"/>
          <w:szCs w:val="22"/>
          <w:lang w:eastAsia="en-US"/>
          <w14:ligatures w14:val="standardContextual"/>
        </w:rPr>
        <w:t xml:space="preserve">symulator </w:t>
      </w:r>
      <w:r w:rsidRPr="00F17A39">
        <w:rPr>
          <w:rFonts w:ascii="Aptos" w:eastAsia="Aptos" w:hAnsi="Aptos"/>
          <w:b/>
          <w:bCs/>
          <w:kern w:val="2"/>
          <w:sz w:val="22"/>
          <w:szCs w:val="22"/>
          <w:lang w:eastAsia="en-US"/>
          <w14:ligatures w14:val="standardContextual"/>
        </w:rPr>
        <w:t xml:space="preserve">operacyjny/Full </w:t>
      </w:r>
      <w:proofErr w:type="spellStart"/>
      <w:r w:rsidRPr="00F17A39">
        <w:rPr>
          <w:rFonts w:ascii="Aptos" w:eastAsia="Aptos" w:hAnsi="Aptos"/>
          <w:b/>
          <w:bCs/>
          <w:kern w:val="2"/>
          <w:sz w:val="22"/>
          <w:szCs w:val="22"/>
          <w:lang w:eastAsia="en-US"/>
          <w14:ligatures w14:val="standardContextual"/>
        </w:rPr>
        <w:t>Mission</w:t>
      </w:r>
      <w:proofErr w:type="spellEnd"/>
      <w:r w:rsidRPr="00F17A39">
        <w:rPr>
          <w:rFonts w:ascii="Aptos" w:eastAsia="Aptos" w:hAnsi="Aptos"/>
          <w:b/>
          <w:bCs/>
          <w:kern w:val="2"/>
          <w:sz w:val="22"/>
          <w:szCs w:val="22"/>
          <w:lang w:eastAsia="en-US"/>
          <w14:ligatures w14:val="standardContextual"/>
        </w:rPr>
        <w:t xml:space="preserve"> </w:t>
      </w:r>
      <w:r w:rsidR="00A32DBA">
        <w:rPr>
          <w:rFonts w:ascii="Aptos" w:eastAsia="Aptos" w:hAnsi="Aptos"/>
          <w:b/>
          <w:bCs/>
          <w:kern w:val="2"/>
          <w:sz w:val="22"/>
          <w:szCs w:val="22"/>
          <w:lang w:eastAsia="en-US"/>
          <w14:ligatures w14:val="standardContextual"/>
        </w:rPr>
        <w:t xml:space="preserve">DE66 </w:t>
      </w:r>
      <w:proofErr w:type="spellStart"/>
      <w:r w:rsidR="00A32DBA">
        <w:rPr>
          <w:rFonts w:ascii="Aptos" w:eastAsia="Aptos" w:hAnsi="Aptos"/>
          <w:b/>
          <w:bCs/>
          <w:kern w:val="2"/>
          <w:sz w:val="22"/>
          <w:szCs w:val="22"/>
          <w:lang w:eastAsia="en-US"/>
          <w14:ligatures w14:val="standardContextual"/>
        </w:rPr>
        <w:t>Drill</w:t>
      </w:r>
      <w:proofErr w:type="spellEnd"/>
      <w:r w:rsidR="00A32DBA">
        <w:rPr>
          <w:rFonts w:ascii="Aptos" w:eastAsia="Aptos" w:hAnsi="Aptos"/>
          <w:b/>
          <w:bCs/>
          <w:kern w:val="2"/>
          <w:sz w:val="22"/>
          <w:szCs w:val="22"/>
          <w:lang w:eastAsia="en-US"/>
          <w14:ligatures w14:val="standardContextual"/>
        </w:rPr>
        <w:t xml:space="preserve"> </w:t>
      </w:r>
      <w:proofErr w:type="spellStart"/>
      <w:r w:rsidR="00A32DBA">
        <w:rPr>
          <w:rFonts w:ascii="Aptos" w:eastAsia="Aptos" w:hAnsi="Aptos"/>
          <w:b/>
          <w:bCs/>
          <w:kern w:val="2"/>
          <w:sz w:val="22"/>
          <w:szCs w:val="22"/>
          <w:lang w:eastAsia="en-US"/>
          <w14:ligatures w14:val="standardContextual"/>
        </w:rPr>
        <w:t>Ship</w:t>
      </w:r>
      <w:proofErr w:type="spellEnd"/>
      <w:r w:rsidRPr="00F17A39">
        <w:rPr>
          <w:rFonts w:ascii="Aptos" w:eastAsia="Aptos" w:hAnsi="Aptos"/>
          <w:b/>
          <w:bCs/>
          <w:kern w:val="2"/>
          <w:sz w:val="22"/>
          <w:szCs w:val="22"/>
          <w:lang w:eastAsia="en-US"/>
          <w14:ligatures w14:val="standardContextual"/>
        </w:rPr>
        <w:t xml:space="preserve"> – w pełni funkcjonalny działający na istniejących panelach dotykowych (</w:t>
      </w:r>
      <w:proofErr w:type="spellStart"/>
      <w:r w:rsidRPr="00F17A39">
        <w:rPr>
          <w:rFonts w:ascii="Aptos" w:eastAsia="Aptos" w:hAnsi="Aptos"/>
          <w:b/>
          <w:bCs/>
          <w:kern w:val="2"/>
          <w:sz w:val="22"/>
          <w:szCs w:val="22"/>
          <w:lang w:eastAsia="en-US"/>
          <w14:ligatures w14:val="standardContextual"/>
        </w:rPr>
        <w:t>touch</w:t>
      </w:r>
      <w:proofErr w:type="spellEnd"/>
      <w:r w:rsidRPr="00F17A39">
        <w:rPr>
          <w:rFonts w:ascii="Aptos" w:eastAsia="Aptos" w:hAnsi="Aptos"/>
          <w:b/>
          <w:bCs/>
          <w:kern w:val="2"/>
          <w:sz w:val="22"/>
          <w:szCs w:val="22"/>
          <w:lang w:eastAsia="en-US"/>
          <w14:ligatures w14:val="standardContextual"/>
        </w:rPr>
        <w:t xml:space="preserve"> </w:t>
      </w:r>
      <w:proofErr w:type="spellStart"/>
      <w:r w:rsidRPr="00F17A39">
        <w:rPr>
          <w:rFonts w:ascii="Aptos" w:eastAsia="Aptos" w:hAnsi="Aptos"/>
          <w:b/>
          <w:bCs/>
          <w:kern w:val="2"/>
          <w:sz w:val="22"/>
          <w:szCs w:val="22"/>
          <w:lang w:eastAsia="en-US"/>
          <w14:ligatures w14:val="standardContextual"/>
        </w:rPr>
        <w:t>screen</w:t>
      </w:r>
      <w:proofErr w:type="spellEnd"/>
      <w:r w:rsidRPr="00F17A39">
        <w:rPr>
          <w:rFonts w:ascii="Aptos" w:eastAsia="Aptos" w:hAnsi="Aptos"/>
          <w:b/>
          <w:bCs/>
          <w:kern w:val="2"/>
          <w:sz w:val="22"/>
          <w:szCs w:val="22"/>
          <w:lang w:eastAsia="en-US"/>
          <w14:ligatures w14:val="standardContextual"/>
        </w:rPr>
        <w:t xml:space="preserve">) siłowni statku typu </w:t>
      </w:r>
      <w:proofErr w:type="spellStart"/>
      <w:r w:rsidR="00A32DBA">
        <w:rPr>
          <w:rFonts w:ascii="Aptos" w:eastAsia="Aptos" w:hAnsi="Aptos"/>
          <w:b/>
          <w:bCs/>
          <w:kern w:val="2"/>
          <w:sz w:val="22"/>
          <w:szCs w:val="22"/>
          <w:lang w:eastAsia="en-US"/>
          <w14:ligatures w14:val="standardContextual"/>
        </w:rPr>
        <w:t>Drill</w:t>
      </w:r>
      <w:proofErr w:type="spellEnd"/>
      <w:r w:rsidR="00A32DBA">
        <w:rPr>
          <w:rFonts w:ascii="Aptos" w:eastAsia="Aptos" w:hAnsi="Aptos"/>
          <w:b/>
          <w:bCs/>
          <w:kern w:val="2"/>
          <w:sz w:val="22"/>
          <w:szCs w:val="22"/>
          <w:lang w:eastAsia="en-US"/>
          <w14:ligatures w14:val="standardContextual"/>
        </w:rPr>
        <w:t xml:space="preserve"> </w:t>
      </w:r>
      <w:proofErr w:type="spellStart"/>
      <w:r w:rsidR="00A32DBA">
        <w:rPr>
          <w:rFonts w:ascii="Aptos" w:eastAsia="Aptos" w:hAnsi="Aptos"/>
          <w:b/>
          <w:bCs/>
          <w:kern w:val="2"/>
          <w:sz w:val="22"/>
          <w:szCs w:val="22"/>
          <w:lang w:eastAsia="en-US"/>
          <w14:ligatures w14:val="standardContextual"/>
        </w:rPr>
        <w:t>Ship</w:t>
      </w:r>
      <w:proofErr w:type="spellEnd"/>
      <w:r w:rsidRPr="00F17A39">
        <w:rPr>
          <w:rFonts w:ascii="Aptos" w:eastAsia="Aptos" w:hAnsi="Aptos"/>
          <w:b/>
          <w:bCs/>
          <w:kern w:val="2"/>
          <w:sz w:val="22"/>
          <w:szCs w:val="22"/>
          <w:lang w:eastAsia="en-US"/>
          <w14:ligatures w14:val="standardContextual"/>
        </w:rPr>
        <w:t xml:space="preserve"> z </w:t>
      </w:r>
      <w:r w:rsidR="004F750F">
        <w:rPr>
          <w:rFonts w:ascii="Aptos" w:eastAsia="Aptos" w:hAnsi="Aptos"/>
          <w:b/>
          <w:bCs/>
          <w:kern w:val="2"/>
          <w:sz w:val="22"/>
          <w:szCs w:val="22"/>
          <w:lang w:eastAsia="en-US"/>
          <w14:ligatures w14:val="standardContextual"/>
        </w:rPr>
        <w:t>silnikami</w:t>
      </w:r>
      <w:r w:rsidR="00293654">
        <w:rPr>
          <w:rFonts w:ascii="Aptos" w:eastAsia="Aptos" w:hAnsi="Aptos"/>
          <w:b/>
          <w:bCs/>
          <w:kern w:val="2"/>
          <w:sz w:val="22"/>
          <w:szCs w:val="22"/>
          <w:lang w:eastAsia="en-US"/>
          <w14:ligatures w14:val="standardContextual"/>
        </w:rPr>
        <w:t xml:space="preserve"> 6x MAN 16V32/40, 7000 kW, oraz 6x</w:t>
      </w:r>
      <w:r w:rsidR="00A457E2">
        <w:rPr>
          <w:rFonts w:ascii="Aptos" w:eastAsia="Aptos" w:hAnsi="Aptos"/>
          <w:b/>
          <w:bCs/>
          <w:kern w:val="2"/>
          <w:sz w:val="22"/>
          <w:szCs w:val="22"/>
          <w:lang w:eastAsia="en-US"/>
          <w14:ligatures w14:val="standardContextual"/>
        </w:rPr>
        <w:t xml:space="preserve"> pędnikami </w:t>
      </w:r>
      <w:proofErr w:type="spellStart"/>
      <w:r w:rsidR="00A457E2">
        <w:rPr>
          <w:rFonts w:ascii="Aptos" w:eastAsia="Aptos" w:hAnsi="Aptos"/>
          <w:b/>
          <w:bCs/>
          <w:kern w:val="2"/>
          <w:sz w:val="22"/>
          <w:szCs w:val="22"/>
          <w:lang w:eastAsia="en-US"/>
          <w14:ligatures w14:val="standardContextual"/>
        </w:rPr>
        <w:t>azymutowymi</w:t>
      </w:r>
      <w:proofErr w:type="spellEnd"/>
      <w:r w:rsidR="00A457E2">
        <w:rPr>
          <w:rFonts w:ascii="Aptos" w:eastAsia="Aptos" w:hAnsi="Aptos"/>
          <w:b/>
          <w:bCs/>
          <w:kern w:val="2"/>
          <w:sz w:val="22"/>
          <w:szCs w:val="22"/>
          <w:lang w:eastAsia="en-US"/>
          <w14:ligatures w14:val="standardContextual"/>
        </w:rPr>
        <w:t xml:space="preserve"> 5500 </w:t>
      </w:r>
      <w:proofErr w:type="spellStart"/>
      <w:r w:rsidR="00A457E2">
        <w:rPr>
          <w:rFonts w:ascii="Aptos" w:eastAsia="Aptos" w:hAnsi="Aptos"/>
          <w:b/>
          <w:bCs/>
          <w:kern w:val="2"/>
          <w:sz w:val="22"/>
          <w:szCs w:val="22"/>
          <w:lang w:eastAsia="en-US"/>
          <w14:ligatures w14:val="standardContextual"/>
        </w:rPr>
        <w:t>kW</w:t>
      </w:r>
      <w:r w:rsidRPr="00F17A39">
        <w:rPr>
          <w:rFonts w:ascii="Aptos" w:eastAsia="Aptos" w:hAnsi="Aptos"/>
          <w:b/>
          <w:bCs/>
          <w:kern w:val="2"/>
          <w:sz w:val="22"/>
          <w:szCs w:val="22"/>
          <w:lang w:eastAsia="en-US"/>
          <w14:ligatures w14:val="standardContextual"/>
        </w:rPr>
        <w:t>.</w:t>
      </w:r>
      <w:proofErr w:type="spellEnd"/>
      <w:r w:rsidRPr="00F17A39">
        <w:rPr>
          <w:rFonts w:ascii="Aptos" w:eastAsia="Aptos" w:hAnsi="Aptos"/>
          <w:kern w:val="2"/>
          <w:sz w:val="22"/>
          <w:szCs w:val="22"/>
          <w:lang w:eastAsia="en-US"/>
          <w14:ligatures w14:val="standardContextual"/>
        </w:rPr>
        <w:t xml:space="preserve"> </w:t>
      </w:r>
      <w:r w:rsidR="00A30303" w:rsidRPr="008C13F1">
        <w:rPr>
          <w:rFonts w:ascii="Aptos" w:eastAsia="Aptos" w:hAnsi="Aptos"/>
          <w:b/>
          <w:bCs/>
          <w:kern w:val="2"/>
          <w:sz w:val="22"/>
          <w:szCs w:val="22"/>
          <w:lang w:eastAsia="en-US"/>
          <w14:ligatures w14:val="standardContextual"/>
        </w:rPr>
        <w:t>Symulator musi spełniać wymagania</w:t>
      </w:r>
      <w:r w:rsidR="008C13F1" w:rsidRPr="008C13F1">
        <w:rPr>
          <w:rFonts w:ascii="Aptos" w:eastAsia="Aptos" w:hAnsi="Aptos"/>
          <w:b/>
          <w:bCs/>
          <w:kern w:val="2"/>
          <w:sz w:val="22"/>
          <w:szCs w:val="22"/>
          <w:lang w:eastAsia="en-US"/>
          <w14:ligatures w14:val="standardContextual"/>
        </w:rPr>
        <w:t xml:space="preserve"> określone w przepisach jako DP3. </w:t>
      </w:r>
    </w:p>
    <w:bookmarkEnd w:id="51"/>
    <w:p w14:paraId="4AFC0D66" w14:textId="195E0A8F" w:rsidR="00F17A39" w:rsidRPr="00F17A39" w:rsidRDefault="00F17A39" w:rsidP="00F17A39">
      <w:pPr>
        <w:spacing w:after="160" w:line="259" w:lineRule="auto"/>
        <w:ind w:firstLine="360"/>
        <w:jc w:val="both"/>
        <w:rPr>
          <w:rFonts w:ascii="Aptos" w:eastAsia="Aptos" w:hAnsi="Aptos"/>
          <w:kern w:val="2"/>
          <w:sz w:val="22"/>
          <w:szCs w:val="22"/>
          <w:lang w:eastAsia="en-US"/>
          <w14:ligatures w14:val="standardContextual"/>
        </w:rPr>
      </w:pPr>
      <w:r w:rsidRPr="00F17A39">
        <w:rPr>
          <w:rFonts w:ascii="Aptos" w:eastAsia="Aptos" w:hAnsi="Aptos"/>
          <w:kern w:val="2"/>
          <w:sz w:val="22"/>
          <w:szCs w:val="22"/>
          <w:lang w:eastAsia="en-US"/>
          <w14:ligatures w14:val="standardContextual"/>
        </w:rPr>
        <w:t xml:space="preserve">Głównym zadaniem symulatora ma być możliwość poznania działania i zrozumienia </w:t>
      </w:r>
      <w:r w:rsidR="00792E1A">
        <w:rPr>
          <w:rFonts w:ascii="Aptos" w:eastAsia="Aptos" w:hAnsi="Aptos"/>
          <w:kern w:val="2"/>
          <w:sz w:val="22"/>
          <w:szCs w:val="22"/>
          <w:lang w:eastAsia="en-US"/>
          <w14:ligatures w14:val="standardContextual"/>
        </w:rPr>
        <w:t xml:space="preserve">działania </w:t>
      </w:r>
      <w:r w:rsidR="00932DAF">
        <w:rPr>
          <w:rFonts w:ascii="Aptos" w:eastAsia="Aptos" w:hAnsi="Aptos"/>
          <w:kern w:val="2"/>
          <w:sz w:val="22"/>
          <w:szCs w:val="22"/>
          <w:lang w:eastAsia="en-US"/>
          <w14:ligatures w14:val="standardContextual"/>
        </w:rPr>
        <w:t xml:space="preserve">statku typu </w:t>
      </w:r>
      <w:proofErr w:type="spellStart"/>
      <w:r w:rsidR="00932DAF">
        <w:rPr>
          <w:rFonts w:ascii="Aptos" w:eastAsia="Aptos" w:hAnsi="Aptos"/>
          <w:kern w:val="2"/>
          <w:sz w:val="22"/>
          <w:szCs w:val="22"/>
          <w:lang w:eastAsia="en-US"/>
          <w14:ligatures w14:val="standardContextual"/>
        </w:rPr>
        <w:t>driil</w:t>
      </w:r>
      <w:proofErr w:type="spellEnd"/>
      <w:r w:rsidR="00932DAF">
        <w:rPr>
          <w:rFonts w:ascii="Aptos" w:eastAsia="Aptos" w:hAnsi="Aptos"/>
          <w:kern w:val="2"/>
          <w:sz w:val="22"/>
          <w:szCs w:val="22"/>
          <w:lang w:eastAsia="en-US"/>
          <w14:ligatures w14:val="standardContextual"/>
        </w:rPr>
        <w:t xml:space="preserve"> </w:t>
      </w:r>
      <w:proofErr w:type="spellStart"/>
      <w:r w:rsidR="00932DAF">
        <w:rPr>
          <w:rFonts w:ascii="Aptos" w:eastAsia="Aptos" w:hAnsi="Aptos"/>
          <w:kern w:val="2"/>
          <w:sz w:val="22"/>
          <w:szCs w:val="22"/>
          <w:lang w:eastAsia="en-US"/>
          <w14:ligatures w14:val="standardContextual"/>
        </w:rPr>
        <w:t>ship</w:t>
      </w:r>
      <w:proofErr w:type="spellEnd"/>
      <w:r w:rsidR="00932DAF">
        <w:rPr>
          <w:rFonts w:ascii="Aptos" w:eastAsia="Aptos" w:hAnsi="Aptos"/>
          <w:kern w:val="2"/>
          <w:sz w:val="22"/>
          <w:szCs w:val="22"/>
          <w:lang w:eastAsia="en-US"/>
          <w14:ligatures w14:val="standardContextual"/>
        </w:rPr>
        <w:t xml:space="preserve">. </w:t>
      </w:r>
      <w:r w:rsidRPr="00F17A39">
        <w:rPr>
          <w:rFonts w:ascii="Aptos" w:eastAsia="Aptos" w:hAnsi="Aptos"/>
          <w:kern w:val="2"/>
          <w:sz w:val="22"/>
          <w:szCs w:val="22"/>
          <w:lang w:eastAsia="en-US"/>
          <w14:ligatures w14:val="standardContextual"/>
        </w:rPr>
        <w:t xml:space="preserve"> Model ma służyć jako narzędzie szkoleniowe, a jednym z głównych celów ma być to, że można go używać w kursach szkoleniowych zgodnych z STCW, takich jak </w:t>
      </w:r>
      <w:r w:rsidR="009D16F3">
        <w:rPr>
          <w:rFonts w:ascii="Aptos" w:eastAsia="Aptos" w:hAnsi="Aptos"/>
          <w:kern w:val="2"/>
          <w:sz w:val="22"/>
          <w:szCs w:val="22"/>
          <w:lang w:eastAsia="en-US"/>
          <w14:ligatures w14:val="standardContextual"/>
        </w:rPr>
        <w:t>DP3</w:t>
      </w:r>
      <w:r w:rsidRPr="00F17A39">
        <w:rPr>
          <w:rFonts w:ascii="Aptos" w:eastAsia="Aptos" w:hAnsi="Aptos"/>
          <w:kern w:val="2"/>
          <w:sz w:val="22"/>
          <w:szCs w:val="22"/>
          <w:lang w:eastAsia="en-US"/>
          <w14:ligatures w14:val="standardContextual"/>
        </w:rPr>
        <w:t>.</w:t>
      </w:r>
    </w:p>
    <w:p w14:paraId="429AF1EC" w14:textId="75D025B7" w:rsidR="00F17A39" w:rsidRPr="00F17A39" w:rsidRDefault="00F17A39" w:rsidP="00F17A39">
      <w:pPr>
        <w:spacing w:after="160" w:line="259" w:lineRule="auto"/>
        <w:ind w:firstLine="360"/>
        <w:jc w:val="both"/>
        <w:rPr>
          <w:rFonts w:ascii="Aptos" w:eastAsia="Aptos" w:hAnsi="Aptos"/>
          <w:kern w:val="2"/>
          <w:sz w:val="22"/>
          <w:szCs w:val="22"/>
          <w:lang w:eastAsia="en-US"/>
          <w14:ligatures w14:val="standardContextual"/>
        </w:rPr>
      </w:pPr>
      <w:r w:rsidRPr="00F17A39">
        <w:rPr>
          <w:rFonts w:ascii="Aptos" w:eastAsia="Aptos" w:hAnsi="Aptos"/>
          <w:kern w:val="2"/>
          <w:sz w:val="22"/>
          <w:szCs w:val="22"/>
          <w:lang w:eastAsia="en-US"/>
          <w14:ligatures w14:val="standardContextual"/>
        </w:rPr>
        <w:t xml:space="preserve">Model symulatora ma zawierać wystarczającą liczbę elementów sterujących, istotnych dla zaawansowanego typu statku </w:t>
      </w:r>
      <w:r w:rsidR="009D16F3">
        <w:rPr>
          <w:rFonts w:ascii="Aptos" w:eastAsia="Aptos" w:hAnsi="Aptos"/>
          <w:kern w:val="2"/>
          <w:sz w:val="22"/>
          <w:szCs w:val="22"/>
          <w:lang w:eastAsia="en-US"/>
          <w14:ligatures w14:val="standardContextual"/>
        </w:rPr>
        <w:t xml:space="preserve">specjalnego typu </w:t>
      </w:r>
      <w:proofErr w:type="spellStart"/>
      <w:r w:rsidR="009D16F3">
        <w:rPr>
          <w:rFonts w:ascii="Aptos" w:eastAsia="Aptos" w:hAnsi="Aptos"/>
          <w:kern w:val="2"/>
          <w:sz w:val="22"/>
          <w:szCs w:val="22"/>
          <w:lang w:eastAsia="en-US"/>
          <w14:ligatures w14:val="standardContextual"/>
        </w:rPr>
        <w:t>drill</w:t>
      </w:r>
      <w:proofErr w:type="spellEnd"/>
      <w:r w:rsidR="009D16F3">
        <w:rPr>
          <w:rFonts w:ascii="Aptos" w:eastAsia="Aptos" w:hAnsi="Aptos"/>
          <w:kern w:val="2"/>
          <w:sz w:val="22"/>
          <w:szCs w:val="22"/>
          <w:lang w:eastAsia="en-US"/>
          <w14:ligatures w14:val="standardContextual"/>
        </w:rPr>
        <w:t xml:space="preserve"> </w:t>
      </w:r>
      <w:proofErr w:type="spellStart"/>
      <w:r w:rsidR="009D16F3">
        <w:rPr>
          <w:rFonts w:ascii="Aptos" w:eastAsia="Aptos" w:hAnsi="Aptos"/>
          <w:kern w:val="2"/>
          <w:sz w:val="22"/>
          <w:szCs w:val="22"/>
          <w:lang w:eastAsia="en-US"/>
          <w14:ligatures w14:val="standardContextual"/>
        </w:rPr>
        <w:t>ship</w:t>
      </w:r>
      <w:proofErr w:type="spellEnd"/>
      <w:r w:rsidRPr="00F17A39">
        <w:rPr>
          <w:rFonts w:ascii="Aptos" w:eastAsia="Aptos" w:hAnsi="Aptos"/>
          <w:kern w:val="2"/>
          <w:sz w:val="22"/>
          <w:szCs w:val="22"/>
          <w:lang w:eastAsia="en-US"/>
          <w14:ligatures w14:val="standardContextual"/>
        </w:rPr>
        <w:t>, aby umożliwić realistyczną symulację wszystkich operacji w maszynowni.</w:t>
      </w:r>
    </w:p>
    <w:p w14:paraId="4D3FCBD7" w14:textId="2B6C1C37" w:rsidR="00F17A39" w:rsidRPr="00F17A39" w:rsidRDefault="00F17A39" w:rsidP="00F17A39">
      <w:pPr>
        <w:spacing w:after="160" w:line="259" w:lineRule="auto"/>
        <w:ind w:firstLine="360"/>
        <w:jc w:val="both"/>
        <w:rPr>
          <w:rFonts w:ascii="Aptos" w:eastAsia="Aptos" w:hAnsi="Aptos"/>
          <w:kern w:val="2"/>
          <w:sz w:val="22"/>
          <w:szCs w:val="22"/>
          <w:lang w:eastAsia="en-US"/>
          <w14:ligatures w14:val="standardContextual"/>
        </w:rPr>
      </w:pPr>
      <w:r w:rsidRPr="00F17A39">
        <w:rPr>
          <w:rFonts w:ascii="Aptos" w:eastAsia="Aptos" w:hAnsi="Aptos"/>
          <w:kern w:val="2"/>
          <w:sz w:val="22"/>
          <w:szCs w:val="22"/>
          <w:lang w:eastAsia="en-US"/>
          <w14:ligatures w14:val="standardContextual"/>
        </w:rPr>
        <w:t xml:space="preserve">Model symulatora musi również prezentować czynności </w:t>
      </w:r>
      <w:r w:rsidR="00F66C8E">
        <w:rPr>
          <w:rFonts w:ascii="Aptos" w:eastAsia="Aptos" w:hAnsi="Aptos"/>
          <w:kern w:val="2"/>
          <w:sz w:val="22"/>
          <w:szCs w:val="22"/>
          <w:lang w:eastAsia="en-US"/>
          <w14:ligatures w14:val="standardContextual"/>
        </w:rPr>
        <w:t>szkoleniowe zaawansowanej siłowni energetycznej wyposażonej w</w:t>
      </w:r>
      <w:r w:rsidRPr="00F17A39">
        <w:rPr>
          <w:rFonts w:ascii="Aptos" w:eastAsia="Aptos" w:hAnsi="Aptos"/>
          <w:kern w:val="2"/>
          <w:sz w:val="22"/>
          <w:szCs w:val="22"/>
          <w:lang w:eastAsia="en-US"/>
          <w14:ligatures w14:val="standardContextual"/>
        </w:rPr>
        <w:t>:</w:t>
      </w:r>
    </w:p>
    <w:p w14:paraId="4BA008C9" w14:textId="54AA99B2" w:rsidR="003C722F" w:rsidRPr="003C722F" w:rsidRDefault="003C722F" w:rsidP="003C722F">
      <w:pPr>
        <w:numPr>
          <w:ilvl w:val="0"/>
          <w:numId w:val="77"/>
        </w:numPr>
        <w:spacing w:after="160" w:line="259" w:lineRule="auto"/>
        <w:ind w:left="709" w:hanging="357"/>
        <w:contextualSpacing/>
        <w:jc w:val="both"/>
        <w:rPr>
          <w:rFonts w:ascii="Aptos" w:eastAsia="Aptos" w:hAnsi="Aptos"/>
          <w:kern w:val="2"/>
          <w:sz w:val="22"/>
          <w:szCs w:val="22"/>
          <w:lang w:eastAsia="en-US"/>
          <w14:ligatures w14:val="standardContextual"/>
        </w:rPr>
      </w:pPr>
      <w:r w:rsidRPr="003C722F">
        <w:rPr>
          <w:rFonts w:ascii="Aptos" w:eastAsia="Aptos" w:hAnsi="Aptos"/>
          <w:kern w:val="2"/>
          <w:sz w:val="22"/>
          <w:szCs w:val="22"/>
          <w:lang w:eastAsia="en-US"/>
          <w14:ligatures w14:val="standardContextual"/>
        </w:rPr>
        <w:t>6 silników głównych MAN średniej prędkości obrotowej</w:t>
      </w:r>
      <w:r w:rsidR="003B1FA4">
        <w:rPr>
          <w:rFonts w:ascii="Aptos" w:eastAsia="Aptos" w:hAnsi="Aptos"/>
          <w:kern w:val="2"/>
          <w:sz w:val="22"/>
          <w:szCs w:val="22"/>
          <w:lang w:eastAsia="en-US"/>
          <w14:ligatures w14:val="standardContextual"/>
        </w:rPr>
        <w:t>,</w:t>
      </w:r>
    </w:p>
    <w:p w14:paraId="557DD192" w14:textId="2FD7265E" w:rsidR="003C722F" w:rsidRPr="003C722F" w:rsidRDefault="003B1FA4" w:rsidP="003C722F">
      <w:pPr>
        <w:numPr>
          <w:ilvl w:val="0"/>
          <w:numId w:val="77"/>
        </w:numPr>
        <w:spacing w:after="160" w:line="259" w:lineRule="auto"/>
        <w:ind w:left="709" w:hanging="357"/>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g</w:t>
      </w:r>
      <w:r w:rsidR="003C722F" w:rsidRPr="003C722F">
        <w:rPr>
          <w:rFonts w:ascii="Aptos" w:eastAsia="Aptos" w:hAnsi="Aptos"/>
          <w:kern w:val="2"/>
          <w:sz w:val="22"/>
          <w:szCs w:val="22"/>
          <w:lang w:eastAsia="en-US"/>
          <w14:ligatures w14:val="standardContextual"/>
        </w:rPr>
        <w:t xml:space="preserve">eneratory główne: 6 </w:t>
      </w:r>
      <w:proofErr w:type="spellStart"/>
      <w:r w:rsidR="003C722F" w:rsidRPr="003C722F">
        <w:rPr>
          <w:rFonts w:ascii="Aptos" w:eastAsia="Aptos" w:hAnsi="Aptos"/>
          <w:kern w:val="2"/>
          <w:sz w:val="22"/>
          <w:szCs w:val="22"/>
          <w:lang w:eastAsia="en-US"/>
          <w14:ligatures w14:val="standardContextual"/>
        </w:rPr>
        <w:t>bezszczotkowych</w:t>
      </w:r>
      <w:proofErr w:type="spellEnd"/>
      <w:r w:rsidR="003C722F" w:rsidRPr="003C722F">
        <w:rPr>
          <w:rFonts w:ascii="Aptos" w:eastAsia="Aptos" w:hAnsi="Aptos"/>
          <w:kern w:val="2"/>
          <w:sz w:val="22"/>
          <w:szCs w:val="22"/>
          <w:lang w:eastAsia="en-US"/>
          <w14:ligatures w14:val="standardContextual"/>
        </w:rPr>
        <w:t xml:space="preserve"> generatorów synchronicznych prądu przemiennego</w:t>
      </w:r>
      <w:r>
        <w:rPr>
          <w:rFonts w:ascii="Aptos" w:eastAsia="Aptos" w:hAnsi="Aptos"/>
          <w:kern w:val="2"/>
          <w:sz w:val="22"/>
          <w:szCs w:val="22"/>
          <w:lang w:eastAsia="en-US"/>
          <w14:ligatures w14:val="standardContextual"/>
        </w:rPr>
        <w:t>,</w:t>
      </w:r>
    </w:p>
    <w:p w14:paraId="56DDC3FA" w14:textId="6A435FEC" w:rsidR="003C722F" w:rsidRPr="003C722F" w:rsidRDefault="003B1FA4" w:rsidP="003C722F">
      <w:pPr>
        <w:numPr>
          <w:ilvl w:val="0"/>
          <w:numId w:val="77"/>
        </w:numPr>
        <w:spacing w:after="160" w:line="259" w:lineRule="auto"/>
        <w:ind w:left="709" w:hanging="357"/>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a</w:t>
      </w:r>
      <w:r w:rsidR="003C722F" w:rsidRPr="003C722F">
        <w:rPr>
          <w:rFonts w:ascii="Aptos" w:eastAsia="Aptos" w:hAnsi="Aptos"/>
          <w:kern w:val="2"/>
          <w:sz w:val="22"/>
          <w:szCs w:val="22"/>
          <w:lang w:eastAsia="en-US"/>
          <w14:ligatures w14:val="standardContextual"/>
        </w:rPr>
        <w:t>gregaty prądotwórcze i systemy wspomagające</w:t>
      </w:r>
      <w:r w:rsidR="00EB2050">
        <w:rPr>
          <w:rFonts w:ascii="Aptos" w:eastAsia="Aptos" w:hAnsi="Aptos"/>
          <w:kern w:val="2"/>
          <w:sz w:val="22"/>
          <w:szCs w:val="22"/>
          <w:lang w:eastAsia="en-US"/>
          <w14:ligatures w14:val="standardContextual"/>
        </w:rPr>
        <w:t>,</w:t>
      </w:r>
    </w:p>
    <w:p w14:paraId="14B423EA" w14:textId="35C3D70C" w:rsidR="003C722F" w:rsidRPr="003C722F" w:rsidRDefault="00EB2050" w:rsidP="003C722F">
      <w:pPr>
        <w:numPr>
          <w:ilvl w:val="0"/>
          <w:numId w:val="77"/>
        </w:numPr>
        <w:spacing w:after="160" w:line="259" w:lineRule="auto"/>
        <w:ind w:left="709" w:hanging="357"/>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u</w:t>
      </w:r>
      <w:r w:rsidR="003C722F" w:rsidRPr="003C722F">
        <w:rPr>
          <w:rFonts w:ascii="Aptos" w:eastAsia="Aptos" w:hAnsi="Aptos"/>
          <w:kern w:val="2"/>
          <w:sz w:val="22"/>
          <w:szCs w:val="22"/>
          <w:lang w:eastAsia="en-US"/>
          <w14:ligatures w14:val="standardContextual"/>
        </w:rPr>
        <w:t>rządzenia do konwersji zasilania elektrycznego</w:t>
      </w:r>
      <w:r>
        <w:rPr>
          <w:rFonts w:ascii="Aptos" w:eastAsia="Aptos" w:hAnsi="Aptos"/>
          <w:kern w:val="2"/>
          <w:sz w:val="22"/>
          <w:szCs w:val="22"/>
          <w:lang w:eastAsia="en-US"/>
          <w14:ligatures w14:val="standardContextual"/>
        </w:rPr>
        <w:t>,</w:t>
      </w:r>
    </w:p>
    <w:p w14:paraId="571CE375" w14:textId="351DB9EE" w:rsidR="00046DF1" w:rsidRDefault="003C722F" w:rsidP="003C722F">
      <w:pPr>
        <w:numPr>
          <w:ilvl w:val="0"/>
          <w:numId w:val="77"/>
        </w:numPr>
        <w:spacing w:after="160" w:line="259" w:lineRule="auto"/>
        <w:ind w:left="709" w:hanging="357"/>
        <w:contextualSpacing/>
        <w:jc w:val="both"/>
        <w:rPr>
          <w:rFonts w:ascii="Aptos" w:eastAsia="Aptos" w:hAnsi="Aptos"/>
          <w:kern w:val="2"/>
          <w:sz w:val="22"/>
          <w:szCs w:val="22"/>
          <w:lang w:eastAsia="en-US"/>
          <w14:ligatures w14:val="standardContextual"/>
        </w:rPr>
      </w:pPr>
      <w:r w:rsidRPr="003C722F">
        <w:rPr>
          <w:rFonts w:ascii="Aptos" w:eastAsia="Aptos" w:hAnsi="Aptos"/>
          <w:kern w:val="2"/>
          <w:sz w:val="22"/>
          <w:szCs w:val="22"/>
          <w:lang w:eastAsia="en-US"/>
          <w14:ligatures w14:val="standardContextual"/>
        </w:rPr>
        <w:t>rozdzielnice i panele do zasilania elektrycznego i oświetlenia</w:t>
      </w:r>
    </w:p>
    <w:p w14:paraId="6E007995" w14:textId="77777777" w:rsidR="00F17A39" w:rsidRPr="00F17A39" w:rsidRDefault="00F17A39" w:rsidP="00F17A39">
      <w:pPr>
        <w:spacing w:line="259" w:lineRule="auto"/>
        <w:jc w:val="both"/>
        <w:rPr>
          <w:rFonts w:ascii="Aptos" w:eastAsia="Aptos" w:hAnsi="Aptos"/>
          <w:kern w:val="2"/>
          <w:sz w:val="22"/>
          <w:szCs w:val="22"/>
          <w:lang w:eastAsia="en-US"/>
          <w14:ligatures w14:val="standardContextual"/>
        </w:rPr>
      </w:pPr>
    </w:p>
    <w:p w14:paraId="23453E60" w14:textId="77777777" w:rsidR="00F17A39" w:rsidRPr="00F17A39" w:rsidRDefault="00F17A39" w:rsidP="00F17A39">
      <w:pPr>
        <w:spacing w:line="259" w:lineRule="auto"/>
        <w:jc w:val="both"/>
        <w:rPr>
          <w:rFonts w:ascii="Aptos" w:eastAsia="Aptos" w:hAnsi="Aptos"/>
          <w:kern w:val="2"/>
          <w:sz w:val="22"/>
          <w:szCs w:val="22"/>
          <w:lang w:eastAsia="en-US"/>
          <w14:ligatures w14:val="standardContextual"/>
        </w:rPr>
      </w:pPr>
      <w:r w:rsidRPr="00F17A39">
        <w:rPr>
          <w:rFonts w:ascii="Aptos" w:eastAsia="Aptos" w:hAnsi="Aptos"/>
          <w:kern w:val="2"/>
          <w:sz w:val="22"/>
          <w:szCs w:val="22"/>
          <w:lang w:eastAsia="en-US"/>
          <w14:ligatures w14:val="standardContextual"/>
        </w:rPr>
        <w:t>Symulowane systemy siłowni muszą zawierać następujące systemy i instalacje:</w:t>
      </w:r>
    </w:p>
    <w:p w14:paraId="3276AE7C" w14:textId="5BB2F9D3" w:rsidR="00F17A39" w:rsidRPr="00C60457" w:rsidRDefault="00F17A39" w:rsidP="00C60457">
      <w:pPr>
        <w:pStyle w:val="Akapitzlist"/>
        <w:numPr>
          <w:ilvl w:val="3"/>
          <w:numId w:val="70"/>
        </w:numPr>
        <w:spacing w:line="259" w:lineRule="auto"/>
        <w:ind w:left="567"/>
        <w:contextualSpacing/>
        <w:jc w:val="both"/>
        <w:rPr>
          <w:rFonts w:ascii="Aptos" w:eastAsia="Aptos" w:hAnsi="Aptos"/>
          <w:kern w:val="2"/>
          <w:sz w:val="22"/>
          <w:szCs w:val="22"/>
          <w:lang w:eastAsia="en-US"/>
          <w14:ligatures w14:val="standardContextual"/>
        </w:rPr>
      </w:pPr>
      <w:r w:rsidRPr="00C60457">
        <w:rPr>
          <w:rFonts w:ascii="Aptos" w:eastAsia="Aptos" w:hAnsi="Aptos"/>
          <w:kern w:val="2"/>
          <w:sz w:val="22"/>
          <w:szCs w:val="22"/>
          <w:lang w:eastAsia="en-US"/>
          <w14:ligatures w14:val="standardContextual"/>
        </w:rPr>
        <w:t>Zintegrowany system automatyki:</w:t>
      </w:r>
    </w:p>
    <w:p w14:paraId="76C6CB33" w14:textId="469E2651" w:rsidR="0022137A" w:rsidRPr="0022137A" w:rsidRDefault="00596804" w:rsidP="0022137A">
      <w:pPr>
        <w:numPr>
          <w:ilvl w:val="0"/>
          <w:numId w:val="81"/>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s</w:t>
      </w:r>
      <w:r w:rsidR="0022137A" w:rsidRPr="0022137A">
        <w:rPr>
          <w:rFonts w:ascii="Aptos" w:eastAsia="Aptos" w:hAnsi="Aptos"/>
          <w:kern w:val="2"/>
          <w:sz w:val="22"/>
          <w:szCs w:val="22"/>
          <w:lang w:eastAsia="en-US"/>
          <w14:ligatures w14:val="standardContextual"/>
        </w:rPr>
        <w:t>ystem alarmowy i ostrzegawczy</w:t>
      </w:r>
    </w:p>
    <w:p w14:paraId="436E56C4" w14:textId="1588ACAE" w:rsidR="0022137A" w:rsidRPr="0022137A" w:rsidRDefault="00596804" w:rsidP="0022137A">
      <w:pPr>
        <w:numPr>
          <w:ilvl w:val="0"/>
          <w:numId w:val="81"/>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s</w:t>
      </w:r>
      <w:r w:rsidR="0022137A" w:rsidRPr="0022137A">
        <w:rPr>
          <w:rFonts w:ascii="Aptos" w:eastAsia="Aptos" w:hAnsi="Aptos"/>
          <w:kern w:val="2"/>
          <w:sz w:val="22"/>
          <w:szCs w:val="22"/>
          <w:lang w:eastAsia="en-US"/>
          <w14:ligatures w14:val="standardContextual"/>
        </w:rPr>
        <w:t>ystem sterowania i zarządzania energią</w:t>
      </w:r>
      <w:r>
        <w:rPr>
          <w:rFonts w:ascii="Aptos" w:eastAsia="Aptos" w:hAnsi="Aptos"/>
          <w:kern w:val="2"/>
          <w:sz w:val="22"/>
          <w:szCs w:val="22"/>
          <w:lang w:eastAsia="en-US"/>
          <w14:ligatures w14:val="standardContextual"/>
        </w:rPr>
        <w:t>,</w:t>
      </w:r>
    </w:p>
    <w:p w14:paraId="62D66F19" w14:textId="77777777" w:rsidR="00632AE5" w:rsidRDefault="00632AE5" w:rsidP="0022137A">
      <w:pPr>
        <w:numPr>
          <w:ilvl w:val="0"/>
          <w:numId w:val="81"/>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s</w:t>
      </w:r>
      <w:r w:rsidR="0022137A" w:rsidRPr="0022137A">
        <w:rPr>
          <w:rFonts w:ascii="Aptos" w:eastAsia="Aptos" w:hAnsi="Aptos"/>
          <w:kern w:val="2"/>
          <w:sz w:val="22"/>
          <w:szCs w:val="22"/>
          <w:lang w:eastAsia="en-US"/>
          <w14:ligatures w14:val="standardContextual"/>
        </w:rPr>
        <w:t xml:space="preserve">ystem monitorowania wydajności statku </w:t>
      </w:r>
    </w:p>
    <w:p w14:paraId="23148307" w14:textId="77777777" w:rsidR="00632AE5" w:rsidRDefault="00632AE5" w:rsidP="003F7B9E">
      <w:pPr>
        <w:spacing w:after="160" w:line="259" w:lineRule="auto"/>
        <w:contextualSpacing/>
        <w:jc w:val="both"/>
        <w:rPr>
          <w:rFonts w:ascii="Aptos" w:eastAsia="Aptos" w:hAnsi="Aptos"/>
          <w:kern w:val="2"/>
          <w:sz w:val="22"/>
          <w:szCs w:val="22"/>
          <w:lang w:eastAsia="en-US"/>
          <w14:ligatures w14:val="standardContextual"/>
        </w:rPr>
      </w:pPr>
    </w:p>
    <w:p w14:paraId="01BAB5F5" w14:textId="0105A505" w:rsidR="00DC4B1C" w:rsidRPr="00C60457" w:rsidRDefault="00DC4B1C" w:rsidP="00C60457">
      <w:pPr>
        <w:pStyle w:val="Akapitzlist"/>
        <w:numPr>
          <w:ilvl w:val="3"/>
          <w:numId w:val="70"/>
        </w:numPr>
        <w:spacing w:line="259" w:lineRule="auto"/>
        <w:ind w:left="567"/>
        <w:contextualSpacing/>
        <w:jc w:val="both"/>
        <w:rPr>
          <w:rFonts w:ascii="Aptos" w:eastAsia="Aptos" w:hAnsi="Aptos"/>
          <w:kern w:val="2"/>
          <w:sz w:val="22"/>
          <w:szCs w:val="22"/>
          <w:lang w:eastAsia="en-US"/>
          <w14:ligatures w14:val="standardContextual"/>
        </w:rPr>
      </w:pPr>
      <w:r w:rsidRPr="00C60457">
        <w:rPr>
          <w:rFonts w:ascii="Aptos" w:eastAsia="Aptos" w:hAnsi="Aptos"/>
          <w:kern w:val="2"/>
          <w:sz w:val="22"/>
          <w:szCs w:val="22"/>
          <w:lang w:eastAsia="en-US"/>
          <w14:ligatures w14:val="standardContextual"/>
        </w:rPr>
        <w:t>Napęd i systemy operacyjne:</w:t>
      </w:r>
    </w:p>
    <w:p w14:paraId="0CA8A3B1" w14:textId="27B4387C" w:rsidR="008D55A8" w:rsidRPr="008D55A8" w:rsidRDefault="008D55A8" w:rsidP="003F7B9E">
      <w:pPr>
        <w:numPr>
          <w:ilvl w:val="0"/>
          <w:numId w:val="81"/>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u</w:t>
      </w:r>
      <w:r w:rsidR="00DC4B1C" w:rsidRPr="00DC4B1C">
        <w:rPr>
          <w:rFonts w:ascii="Aptos" w:eastAsia="Aptos" w:hAnsi="Aptos"/>
          <w:kern w:val="2"/>
          <w:sz w:val="22"/>
          <w:szCs w:val="22"/>
          <w:lang w:eastAsia="en-US"/>
          <w14:ligatures w14:val="standardContextual"/>
        </w:rPr>
        <w:t>kład napędowy</w:t>
      </w:r>
      <w:r>
        <w:rPr>
          <w:rFonts w:ascii="Aptos" w:eastAsia="Aptos" w:hAnsi="Aptos"/>
          <w:kern w:val="2"/>
          <w:sz w:val="22"/>
          <w:szCs w:val="22"/>
          <w:lang w:eastAsia="en-US"/>
          <w14:ligatures w14:val="standardContextual"/>
        </w:rPr>
        <w:t>,</w:t>
      </w:r>
    </w:p>
    <w:p w14:paraId="125DC476" w14:textId="7A5BC708" w:rsidR="00DC4B1C" w:rsidRPr="008D55A8" w:rsidRDefault="008D55A8" w:rsidP="003F7B9E">
      <w:pPr>
        <w:numPr>
          <w:ilvl w:val="0"/>
          <w:numId w:val="81"/>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instalacja</w:t>
      </w:r>
      <w:r w:rsidR="00DC4B1C" w:rsidRPr="008D55A8">
        <w:rPr>
          <w:rFonts w:ascii="Aptos" w:eastAsia="Aptos" w:hAnsi="Aptos"/>
          <w:kern w:val="2"/>
          <w:sz w:val="22"/>
          <w:szCs w:val="22"/>
          <w:lang w:eastAsia="en-US"/>
          <w14:ligatures w14:val="standardContextual"/>
        </w:rPr>
        <w:t xml:space="preserve"> oleju smarowego</w:t>
      </w:r>
      <w:r>
        <w:rPr>
          <w:rFonts w:ascii="Aptos" w:eastAsia="Aptos" w:hAnsi="Aptos"/>
          <w:kern w:val="2"/>
          <w:sz w:val="22"/>
          <w:szCs w:val="22"/>
          <w:lang w:eastAsia="en-US"/>
          <w14:ligatures w14:val="standardContextual"/>
        </w:rPr>
        <w:t>,</w:t>
      </w:r>
    </w:p>
    <w:p w14:paraId="32469FC9" w14:textId="2B5C02AB" w:rsidR="00DC4B1C" w:rsidRPr="008D55A8" w:rsidRDefault="008D55A8" w:rsidP="003F7B9E">
      <w:pPr>
        <w:numPr>
          <w:ilvl w:val="0"/>
          <w:numId w:val="81"/>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a</w:t>
      </w:r>
      <w:r w:rsidR="00DC4B1C" w:rsidRPr="008D55A8">
        <w:rPr>
          <w:rFonts w:ascii="Aptos" w:eastAsia="Aptos" w:hAnsi="Aptos"/>
          <w:kern w:val="2"/>
          <w:sz w:val="22"/>
          <w:szCs w:val="22"/>
          <w:lang w:eastAsia="en-US"/>
          <w14:ligatures w14:val="standardContextual"/>
        </w:rPr>
        <w:t xml:space="preserve">waryjny </w:t>
      </w:r>
      <w:r>
        <w:rPr>
          <w:rFonts w:ascii="Aptos" w:eastAsia="Aptos" w:hAnsi="Aptos"/>
          <w:kern w:val="2"/>
          <w:sz w:val="22"/>
          <w:szCs w:val="22"/>
          <w:lang w:eastAsia="en-US"/>
          <w14:ligatures w14:val="standardContextual"/>
        </w:rPr>
        <w:t>zespół prądotwórczy,</w:t>
      </w:r>
    </w:p>
    <w:p w14:paraId="5A6CAF58" w14:textId="09B649A1" w:rsidR="00DC4B1C" w:rsidRPr="008D55A8" w:rsidRDefault="008D55A8" w:rsidP="003F7B9E">
      <w:pPr>
        <w:numPr>
          <w:ilvl w:val="0"/>
          <w:numId w:val="81"/>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instalacje</w:t>
      </w:r>
      <w:r w:rsidR="00DC4B1C" w:rsidRPr="008D55A8">
        <w:rPr>
          <w:rFonts w:ascii="Aptos" w:eastAsia="Aptos" w:hAnsi="Aptos"/>
          <w:kern w:val="2"/>
          <w:sz w:val="22"/>
          <w:szCs w:val="22"/>
          <w:lang w:eastAsia="en-US"/>
          <w14:ligatures w14:val="standardContextual"/>
        </w:rPr>
        <w:t xml:space="preserve"> paliwowe, systemy obsługi i magazynowania paliwa i środków smarnych</w:t>
      </w:r>
      <w:r>
        <w:rPr>
          <w:rFonts w:ascii="Aptos" w:eastAsia="Aptos" w:hAnsi="Aptos"/>
          <w:kern w:val="2"/>
          <w:sz w:val="22"/>
          <w:szCs w:val="22"/>
          <w:lang w:eastAsia="en-US"/>
          <w14:ligatures w14:val="standardContextual"/>
        </w:rPr>
        <w:t>,</w:t>
      </w:r>
    </w:p>
    <w:p w14:paraId="168FAE32" w14:textId="4015A397" w:rsidR="00DC4B1C" w:rsidRPr="008D55A8" w:rsidRDefault="008D55A8" w:rsidP="003F7B9E">
      <w:pPr>
        <w:numPr>
          <w:ilvl w:val="0"/>
          <w:numId w:val="81"/>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instalację</w:t>
      </w:r>
      <w:r w:rsidR="00DC4B1C" w:rsidRPr="008D55A8">
        <w:rPr>
          <w:rFonts w:ascii="Aptos" w:eastAsia="Aptos" w:hAnsi="Aptos"/>
          <w:kern w:val="2"/>
          <w:sz w:val="22"/>
          <w:szCs w:val="22"/>
          <w:lang w:eastAsia="en-US"/>
          <w14:ligatures w14:val="standardContextual"/>
        </w:rPr>
        <w:t xml:space="preserve"> separatora oleju smarowego</w:t>
      </w:r>
      <w:r>
        <w:rPr>
          <w:rFonts w:ascii="Aptos" w:eastAsia="Aptos" w:hAnsi="Aptos"/>
          <w:kern w:val="2"/>
          <w:sz w:val="22"/>
          <w:szCs w:val="22"/>
          <w:lang w:eastAsia="en-US"/>
          <w14:ligatures w14:val="standardContextual"/>
        </w:rPr>
        <w:t>,</w:t>
      </w:r>
    </w:p>
    <w:p w14:paraId="211A64DF" w14:textId="38702964" w:rsidR="00DC4B1C" w:rsidRPr="008D55A8" w:rsidRDefault="00320A96" w:rsidP="003F7B9E">
      <w:pPr>
        <w:numPr>
          <w:ilvl w:val="0"/>
          <w:numId w:val="81"/>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instalację</w:t>
      </w:r>
      <w:r w:rsidR="00DC4B1C" w:rsidRPr="008D55A8">
        <w:rPr>
          <w:rFonts w:ascii="Aptos" w:eastAsia="Aptos" w:hAnsi="Aptos"/>
          <w:kern w:val="2"/>
          <w:sz w:val="22"/>
          <w:szCs w:val="22"/>
          <w:lang w:eastAsia="en-US"/>
          <w14:ligatures w14:val="standardContextual"/>
        </w:rPr>
        <w:t xml:space="preserve"> </w:t>
      </w:r>
      <w:r>
        <w:rPr>
          <w:rFonts w:ascii="Aptos" w:eastAsia="Aptos" w:hAnsi="Aptos"/>
          <w:kern w:val="2"/>
          <w:sz w:val="22"/>
          <w:szCs w:val="22"/>
          <w:lang w:eastAsia="en-US"/>
          <w14:ligatures w14:val="standardContextual"/>
        </w:rPr>
        <w:t>uszczelnienia</w:t>
      </w:r>
      <w:r w:rsidR="00DC4B1C" w:rsidRPr="008D55A8">
        <w:rPr>
          <w:rFonts w:ascii="Aptos" w:eastAsia="Aptos" w:hAnsi="Aptos"/>
          <w:kern w:val="2"/>
          <w:sz w:val="22"/>
          <w:szCs w:val="22"/>
          <w:lang w:eastAsia="en-US"/>
          <w14:ligatures w14:val="standardContextual"/>
        </w:rPr>
        <w:t xml:space="preserve"> wału śrubowego</w:t>
      </w:r>
      <w:r>
        <w:rPr>
          <w:rFonts w:ascii="Aptos" w:eastAsia="Aptos" w:hAnsi="Aptos"/>
          <w:kern w:val="2"/>
          <w:sz w:val="22"/>
          <w:szCs w:val="22"/>
          <w:lang w:eastAsia="en-US"/>
          <w14:ligatures w14:val="standardContextual"/>
        </w:rPr>
        <w:t>,</w:t>
      </w:r>
    </w:p>
    <w:p w14:paraId="0C9C750A" w14:textId="05D56C32" w:rsidR="00DC4B1C" w:rsidRPr="008D55A8" w:rsidRDefault="00320A96" w:rsidP="003F7B9E">
      <w:pPr>
        <w:numPr>
          <w:ilvl w:val="0"/>
          <w:numId w:val="81"/>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instalację</w:t>
      </w:r>
      <w:r w:rsidR="00DC4B1C" w:rsidRPr="008D55A8">
        <w:rPr>
          <w:rFonts w:ascii="Aptos" w:eastAsia="Aptos" w:hAnsi="Aptos"/>
          <w:kern w:val="2"/>
          <w:sz w:val="22"/>
          <w:szCs w:val="22"/>
          <w:lang w:eastAsia="en-US"/>
          <w14:ligatures w14:val="standardContextual"/>
        </w:rPr>
        <w:t xml:space="preserve"> ster</w:t>
      </w:r>
      <w:r w:rsidR="00E83EB9">
        <w:rPr>
          <w:rFonts w:ascii="Aptos" w:eastAsia="Aptos" w:hAnsi="Aptos"/>
          <w:kern w:val="2"/>
          <w:sz w:val="22"/>
          <w:szCs w:val="22"/>
          <w:lang w:eastAsia="en-US"/>
          <w14:ligatures w14:val="standardContextual"/>
        </w:rPr>
        <w:t>u,</w:t>
      </w:r>
    </w:p>
    <w:p w14:paraId="6942B2AF" w14:textId="1E059594" w:rsidR="00DC4B1C" w:rsidRPr="008D55A8" w:rsidRDefault="00E83EB9" w:rsidP="003F7B9E">
      <w:pPr>
        <w:numPr>
          <w:ilvl w:val="0"/>
          <w:numId w:val="81"/>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instalację</w:t>
      </w:r>
      <w:r w:rsidR="00DC4B1C" w:rsidRPr="008D55A8">
        <w:rPr>
          <w:rFonts w:ascii="Aptos" w:eastAsia="Aptos" w:hAnsi="Aptos"/>
          <w:kern w:val="2"/>
          <w:sz w:val="22"/>
          <w:szCs w:val="22"/>
          <w:lang w:eastAsia="en-US"/>
          <w14:ligatures w14:val="standardContextual"/>
        </w:rPr>
        <w:t xml:space="preserve"> sterowania silnikiem głównym (MAN)</w:t>
      </w:r>
      <w:r w:rsidR="003F7B9E">
        <w:rPr>
          <w:rFonts w:ascii="Aptos" w:eastAsia="Aptos" w:hAnsi="Aptos"/>
          <w:kern w:val="2"/>
          <w:sz w:val="22"/>
          <w:szCs w:val="22"/>
          <w:lang w:eastAsia="en-US"/>
          <w14:ligatures w14:val="standardContextual"/>
        </w:rPr>
        <w:t>,</w:t>
      </w:r>
    </w:p>
    <w:p w14:paraId="3ECDCA4D" w14:textId="5BF340B0" w:rsidR="00DC4B1C" w:rsidRPr="008D55A8" w:rsidRDefault="00E83EB9" w:rsidP="003F7B9E">
      <w:pPr>
        <w:numPr>
          <w:ilvl w:val="0"/>
          <w:numId w:val="81"/>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instalację</w:t>
      </w:r>
      <w:r w:rsidR="00DC4B1C" w:rsidRPr="008D55A8">
        <w:rPr>
          <w:rFonts w:ascii="Aptos" w:eastAsia="Aptos" w:hAnsi="Aptos"/>
          <w:kern w:val="2"/>
          <w:sz w:val="22"/>
          <w:szCs w:val="22"/>
          <w:lang w:eastAsia="en-US"/>
          <w14:ligatures w14:val="standardContextual"/>
        </w:rPr>
        <w:t xml:space="preserve"> zdalnego sterowania silnikiem głównym (AC 600)</w:t>
      </w:r>
      <w:r w:rsidR="003F7B9E">
        <w:rPr>
          <w:rFonts w:ascii="Aptos" w:eastAsia="Aptos" w:hAnsi="Aptos"/>
          <w:kern w:val="2"/>
          <w:sz w:val="22"/>
          <w:szCs w:val="22"/>
          <w:lang w:eastAsia="en-US"/>
          <w14:ligatures w14:val="standardContextual"/>
        </w:rPr>
        <w:t>,</w:t>
      </w:r>
    </w:p>
    <w:p w14:paraId="77D6C6EF" w14:textId="31A682C3" w:rsidR="00DC4B1C" w:rsidRPr="008D55A8" w:rsidRDefault="00E83EB9" w:rsidP="003F7B9E">
      <w:pPr>
        <w:numPr>
          <w:ilvl w:val="0"/>
          <w:numId w:val="81"/>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instalację</w:t>
      </w:r>
      <w:r w:rsidR="00DC4B1C" w:rsidRPr="008D55A8">
        <w:rPr>
          <w:rFonts w:ascii="Aptos" w:eastAsia="Aptos" w:hAnsi="Aptos"/>
          <w:kern w:val="2"/>
          <w:sz w:val="22"/>
          <w:szCs w:val="22"/>
          <w:lang w:eastAsia="en-US"/>
          <w14:ligatures w14:val="standardContextual"/>
        </w:rPr>
        <w:t xml:space="preserve"> manewrowania silnikiem głównym</w:t>
      </w:r>
      <w:r w:rsidR="003F7B9E">
        <w:rPr>
          <w:rFonts w:ascii="Aptos" w:eastAsia="Aptos" w:hAnsi="Aptos"/>
          <w:kern w:val="2"/>
          <w:sz w:val="22"/>
          <w:szCs w:val="22"/>
          <w:lang w:eastAsia="en-US"/>
          <w14:ligatures w14:val="standardContextual"/>
        </w:rPr>
        <w:t>,</w:t>
      </w:r>
    </w:p>
    <w:p w14:paraId="2E19DB14" w14:textId="4EFBCFC5" w:rsidR="00F17A39" w:rsidRPr="008D55A8" w:rsidRDefault="003F7B9E" w:rsidP="003F7B9E">
      <w:pPr>
        <w:numPr>
          <w:ilvl w:val="0"/>
          <w:numId w:val="81"/>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instalację</w:t>
      </w:r>
      <w:r w:rsidR="00DC4B1C" w:rsidRPr="008D55A8">
        <w:rPr>
          <w:rFonts w:ascii="Aptos" w:eastAsia="Aptos" w:hAnsi="Aptos"/>
          <w:kern w:val="2"/>
          <w:sz w:val="22"/>
          <w:szCs w:val="22"/>
          <w:lang w:eastAsia="en-US"/>
          <w14:ligatures w14:val="standardContextual"/>
        </w:rPr>
        <w:t xml:space="preserve"> oleju hydraulicznego i zespołów cylindrów</w:t>
      </w:r>
      <w:r w:rsidR="00565226">
        <w:rPr>
          <w:rFonts w:ascii="Aptos" w:eastAsia="Aptos" w:hAnsi="Aptos"/>
          <w:kern w:val="2"/>
          <w:sz w:val="22"/>
          <w:szCs w:val="22"/>
          <w:lang w:eastAsia="en-US"/>
          <w14:ligatures w14:val="standardContextual"/>
        </w:rPr>
        <w:t>.</w:t>
      </w:r>
    </w:p>
    <w:p w14:paraId="641ADBA8" w14:textId="5805AC95" w:rsidR="00F17A39" w:rsidRDefault="00E550F8" w:rsidP="00E550F8">
      <w:pPr>
        <w:pStyle w:val="Akapitzlist"/>
        <w:numPr>
          <w:ilvl w:val="3"/>
          <w:numId w:val="70"/>
        </w:numPr>
        <w:spacing w:after="160" w:line="259" w:lineRule="auto"/>
        <w:ind w:left="567"/>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Instalacje pomocnicze:</w:t>
      </w:r>
    </w:p>
    <w:p w14:paraId="5458E6C1" w14:textId="65203614" w:rsidR="00E550F8" w:rsidRDefault="001B5EA5" w:rsidP="00565226">
      <w:pPr>
        <w:numPr>
          <w:ilvl w:val="0"/>
          <w:numId w:val="81"/>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instalacje wody słodkiej LT/HT</w:t>
      </w:r>
      <w:r w:rsidR="00F0797F">
        <w:rPr>
          <w:rFonts w:ascii="Aptos" w:eastAsia="Aptos" w:hAnsi="Aptos"/>
          <w:kern w:val="2"/>
          <w:sz w:val="22"/>
          <w:szCs w:val="22"/>
          <w:lang w:eastAsia="en-US"/>
          <w14:ligatures w14:val="standardContextual"/>
        </w:rPr>
        <w:t xml:space="preserve"> w tym generator wody słodkiej,</w:t>
      </w:r>
    </w:p>
    <w:p w14:paraId="44561FC7" w14:textId="14018FB4" w:rsidR="00F0797F" w:rsidRDefault="00F0797F" w:rsidP="00565226">
      <w:pPr>
        <w:numPr>
          <w:ilvl w:val="0"/>
          <w:numId w:val="81"/>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instalację chłodzenia wodą morską i słodką,</w:t>
      </w:r>
    </w:p>
    <w:p w14:paraId="68C0BB42" w14:textId="15DC56DA" w:rsidR="00F0797F" w:rsidRDefault="009E65D4" w:rsidP="00565226">
      <w:pPr>
        <w:numPr>
          <w:ilvl w:val="0"/>
          <w:numId w:val="81"/>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system wentylacji,</w:t>
      </w:r>
    </w:p>
    <w:p w14:paraId="34C5D329" w14:textId="07DBF070" w:rsidR="009E65D4" w:rsidRDefault="009E65D4" w:rsidP="00565226">
      <w:pPr>
        <w:numPr>
          <w:ilvl w:val="0"/>
          <w:numId w:val="81"/>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lastRenderedPageBreak/>
        <w:t>instalację wód zęzowych,</w:t>
      </w:r>
    </w:p>
    <w:p w14:paraId="72442B17" w14:textId="4621FEB1" w:rsidR="009E65D4" w:rsidRDefault="009E65D4" w:rsidP="00565226">
      <w:pPr>
        <w:numPr>
          <w:ilvl w:val="0"/>
          <w:numId w:val="81"/>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systemy chłodzenia,</w:t>
      </w:r>
    </w:p>
    <w:p w14:paraId="7DE48D14" w14:textId="307D5CF6" w:rsidR="009E65D4" w:rsidRDefault="009E65D4" w:rsidP="00565226">
      <w:pPr>
        <w:numPr>
          <w:ilvl w:val="0"/>
          <w:numId w:val="81"/>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instalację sprężonego powietrza,</w:t>
      </w:r>
    </w:p>
    <w:p w14:paraId="2006812C" w14:textId="0F72FD91" w:rsidR="009E65D4" w:rsidRDefault="009E65D4" w:rsidP="00565226">
      <w:pPr>
        <w:numPr>
          <w:ilvl w:val="0"/>
          <w:numId w:val="81"/>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instalację balastową</w:t>
      </w:r>
      <w:r w:rsidR="00565226">
        <w:rPr>
          <w:rFonts w:ascii="Aptos" w:eastAsia="Aptos" w:hAnsi="Aptos"/>
          <w:kern w:val="2"/>
          <w:sz w:val="22"/>
          <w:szCs w:val="22"/>
          <w:lang w:eastAsia="en-US"/>
          <w14:ligatures w14:val="standardContextual"/>
        </w:rPr>
        <w:t>.</w:t>
      </w:r>
    </w:p>
    <w:p w14:paraId="4569CDE5" w14:textId="1A0FC4F4" w:rsidR="001A6A5D" w:rsidRPr="001A6A5D" w:rsidRDefault="001A6A5D" w:rsidP="001A6A5D">
      <w:pPr>
        <w:pStyle w:val="Akapitzlist"/>
        <w:numPr>
          <w:ilvl w:val="3"/>
          <w:numId w:val="70"/>
        </w:numPr>
        <w:spacing w:after="160" w:line="259" w:lineRule="auto"/>
        <w:ind w:left="567"/>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Instalacje</w:t>
      </w:r>
      <w:r w:rsidRPr="001A6A5D">
        <w:rPr>
          <w:rFonts w:ascii="Aptos" w:eastAsia="Aptos" w:hAnsi="Aptos"/>
          <w:kern w:val="2"/>
          <w:sz w:val="22"/>
          <w:szCs w:val="22"/>
          <w:lang w:eastAsia="en-US"/>
          <w14:ligatures w14:val="standardContextual"/>
        </w:rPr>
        <w:t xml:space="preserve"> bezpieczeństwa i </w:t>
      </w:r>
      <w:r>
        <w:rPr>
          <w:rFonts w:ascii="Aptos" w:eastAsia="Aptos" w:hAnsi="Aptos"/>
          <w:kern w:val="2"/>
          <w:sz w:val="22"/>
          <w:szCs w:val="22"/>
          <w:lang w:eastAsia="en-US"/>
          <w14:ligatures w14:val="standardContextual"/>
        </w:rPr>
        <w:t>ochrony środowiska</w:t>
      </w:r>
      <w:r w:rsidR="00CC58DA">
        <w:rPr>
          <w:rFonts w:ascii="Aptos" w:eastAsia="Aptos" w:hAnsi="Aptos"/>
          <w:kern w:val="2"/>
          <w:sz w:val="22"/>
          <w:szCs w:val="22"/>
          <w:lang w:eastAsia="en-US"/>
          <w14:ligatures w14:val="standardContextual"/>
        </w:rPr>
        <w:t>:</w:t>
      </w:r>
    </w:p>
    <w:p w14:paraId="0AC13B4C" w14:textId="6D0A2939" w:rsidR="001A6A5D" w:rsidRPr="001A6A5D" w:rsidRDefault="00CC58DA" w:rsidP="00CC58DA">
      <w:pPr>
        <w:numPr>
          <w:ilvl w:val="0"/>
          <w:numId w:val="81"/>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instalacje</w:t>
      </w:r>
      <w:r w:rsidR="001A6A5D" w:rsidRPr="001A6A5D">
        <w:rPr>
          <w:rFonts w:ascii="Aptos" w:eastAsia="Aptos" w:hAnsi="Aptos"/>
          <w:kern w:val="2"/>
          <w:sz w:val="22"/>
          <w:szCs w:val="22"/>
          <w:lang w:eastAsia="en-US"/>
          <w14:ligatures w14:val="standardContextual"/>
        </w:rPr>
        <w:t xml:space="preserve"> detekcji pożaru i </w:t>
      </w:r>
      <w:r>
        <w:rPr>
          <w:rFonts w:ascii="Aptos" w:eastAsia="Aptos" w:hAnsi="Aptos"/>
          <w:kern w:val="2"/>
          <w:sz w:val="22"/>
          <w:szCs w:val="22"/>
          <w:lang w:eastAsia="en-US"/>
          <w14:ligatures w14:val="standardContextual"/>
        </w:rPr>
        <w:t xml:space="preserve">gaszenia </w:t>
      </w:r>
      <w:r w:rsidR="001A6A5D" w:rsidRPr="001A6A5D">
        <w:rPr>
          <w:rFonts w:ascii="Aptos" w:eastAsia="Aptos" w:hAnsi="Aptos"/>
          <w:kern w:val="2"/>
          <w:sz w:val="22"/>
          <w:szCs w:val="22"/>
          <w:lang w:eastAsia="en-US"/>
          <w14:ligatures w14:val="standardContextual"/>
        </w:rPr>
        <w:t>mgły wodnej</w:t>
      </w:r>
      <w:r>
        <w:rPr>
          <w:rFonts w:ascii="Aptos" w:eastAsia="Aptos" w:hAnsi="Aptos"/>
          <w:kern w:val="2"/>
          <w:sz w:val="22"/>
          <w:szCs w:val="22"/>
          <w:lang w:eastAsia="en-US"/>
          <w14:ligatures w14:val="standardContextual"/>
        </w:rPr>
        <w:t>,</w:t>
      </w:r>
    </w:p>
    <w:p w14:paraId="320C8F74" w14:textId="3009D514" w:rsidR="001A6A5D" w:rsidRPr="001A6A5D" w:rsidRDefault="00CC58DA" w:rsidP="00CC58DA">
      <w:pPr>
        <w:numPr>
          <w:ilvl w:val="0"/>
          <w:numId w:val="81"/>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s</w:t>
      </w:r>
      <w:r w:rsidR="001A6A5D" w:rsidRPr="001A6A5D">
        <w:rPr>
          <w:rFonts w:ascii="Aptos" w:eastAsia="Aptos" w:hAnsi="Aptos"/>
          <w:kern w:val="2"/>
          <w:sz w:val="22"/>
          <w:szCs w:val="22"/>
          <w:lang w:eastAsia="en-US"/>
          <w14:ligatures w14:val="standardContextual"/>
        </w:rPr>
        <w:t>ystem gaśniczy</w:t>
      </w:r>
      <w:r>
        <w:rPr>
          <w:rFonts w:ascii="Aptos" w:eastAsia="Aptos" w:hAnsi="Aptos"/>
          <w:kern w:val="2"/>
          <w:sz w:val="22"/>
          <w:szCs w:val="22"/>
          <w:lang w:eastAsia="en-US"/>
          <w14:ligatures w14:val="standardContextual"/>
        </w:rPr>
        <w:t>,</w:t>
      </w:r>
    </w:p>
    <w:p w14:paraId="26E81B80" w14:textId="1C2210FD" w:rsidR="001A6A5D" w:rsidRPr="001A6A5D" w:rsidRDefault="00CC58DA" w:rsidP="00CC58DA">
      <w:pPr>
        <w:numPr>
          <w:ilvl w:val="0"/>
          <w:numId w:val="81"/>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instalację z</w:t>
      </w:r>
      <w:r w:rsidR="001A6A5D" w:rsidRPr="001A6A5D">
        <w:rPr>
          <w:rFonts w:ascii="Aptos" w:eastAsia="Aptos" w:hAnsi="Aptos"/>
          <w:kern w:val="2"/>
          <w:sz w:val="22"/>
          <w:szCs w:val="22"/>
          <w:lang w:eastAsia="en-US"/>
          <w14:ligatures w14:val="standardContextual"/>
        </w:rPr>
        <w:t>dalne</w:t>
      </w:r>
      <w:r>
        <w:rPr>
          <w:rFonts w:ascii="Aptos" w:eastAsia="Aptos" w:hAnsi="Aptos"/>
          <w:kern w:val="2"/>
          <w:sz w:val="22"/>
          <w:szCs w:val="22"/>
          <w:lang w:eastAsia="en-US"/>
          <w14:ligatures w14:val="standardContextual"/>
        </w:rPr>
        <w:t>go</w:t>
      </w:r>
      <w:r w:rsidR="001A6A5D" w:rsidRPr="001A6A5D">
        <w:rPr>
          <w:rFonts w:ascii="Aptos" w:eastAsia="Aptos" w:hAnsi="Aptos"/>
          <w:kern w:val="2"/>
          <w:sz w:val="22"/>
          <w:szCs w:val="22"/>
          <w:lang w:eastAsia="en-US"/>
          <w14:ligatures w14:val="standardContextual"/>
        </w:rPr>
        <w:t xml:space="preserve"> uwalniani</w:t>
      </w:r>
      <w:r w:rsidR="00B127ED">
        <w:rPr>
          <w:rFonts w:ascii="Aptos" w:eastAsia="Aptos" w:hAnsi="Aptos"/>
          <w:kern w:val="2"/>
          <w:sz w:val="22"/>
          <w:szCs w:val="22"/>
          <w:lang w:eastAsia="en-US"/>
          <w14:ligatures w14:val="standardContextual"/>
        </w:rPr>
        <w:t>a</w:t>
      </w:r>
      <w:r w:rsidR="001A6A5D" w:rsidRPr="001A6A5D">
        <w:rPr>
          <w:rFonts w:ascii="Aptos" w:eastAsia="Aptos" w:hAnsi="Aptos"/>
          <w:kern w:val="2"/>
          <w:sz w:val="22"/>
          <w:szCs w:val="22"/>
          <w:lang w:eastAsia="en-US"/>
          <w14:ligatures w14:val="standardContextual"/>
        </w:rPr>
        <w:t xml:space="preserve"> CO</w:t>
      </w:r>
      <w:r w:rsidR="001A6A5D" w:rsidRPr="00B127ED">
        <w:rPr>
          <w:rFonts w:ascii="Aptos" w:eastAsia="Aptos" w:hAnsi="Aptos"/>
          <w:kern w:val="2"/>
          <w:sz w:val="22"/>
          <w:szCs w:val="22"/>
          <w:vertAlign w:val="subscript"/>
          <w:lang w:eastAsia="en-US"/>
          <w14:ligatures w14:val="standardContextual"/>
        </w:rPr>
        <w:t>2</w:t>
      </w:r>
      <w:r w:rsidR="001A6A5D" w:rsidRPr="001A6A5D">
        <w:rPr>
          <w:rFonts w:ascii="Aptos" w:eastAsia="Aptos" w:hAnsi="Aptos"/>
          <w:kern w:val="2"/>
          <w:sz w:val="22"/>
          <w:szCs w:val="22"/>
          <w:lang w:eastAsia="en-US"/>
          <w14:ligatures w14:val="standardContextual"/>
        </w:rPr>
        <w:t xml:space="preserve">, wyłączniki awaryjne i zawory szybkiego </w:t>
      </w:r>
      <w:r w:rsidR="00B127ED">
        <w:rPr>
          <w:rFonts w:ascii="Aptos" w:eastAsia="Aptos" w:hAnsi="Aptos"/>
          <w:kern w:val="2"/>
          <w:sz w:val="22"/>
          <w:szCs w:val="22"/>
          <w:lang w:eastAsia="en-US"/>
          <w14:ligatures w14:val="standardContextual"/>
        </w:rPr>
        <w:t>działania,</w:t>
      </w:r>
    </w:p>
    <w:p w14:paraId="3173C67B" w14:textId="505DDFE1" w:rsidR="001A6A5D" w:rsidRPr="001A6A5D" w:rsidRDefault="00B127ED" w:rsidP="00CC58DA">
      <w:pPr>
        <w:numPr>
          <w:ilvl w:val="0"/>
          <w:numId w:val="81"/>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instalację</w:t>
      </w:r>
      <w:r w:rsidR="001A6A5D" w:rsidRPr="001A6A5D">
        <w:rPr>
          <w:rFonts w:ascii="Aptos" w:eastAsia="Aptos" w:hAnsi="Aptos"/>
          <w:kern w:val="2"/>
          <w:sz w:val="22"/>
          <w:szCs w:val="22"/>
          <w:lang w:eastAsia="en-US"/>
          <w14:ligatures w14:val="standardContextual"/>
        </w:rPr>
        <w:t xml:space="preserve"> kontroli emisji (</w:t>
      </w:r>
      <w:proofErr w:type="spellStart"/>
      <w:r>
        <w:rPr>
          <w:rFonts w:ascii="Aptos" w:eastAsia="Aptos" w:hAnsi="Aptos"/>
          <w:kern w:val="2"/>
          <w:sz w:val="22"/>
          <w:szCs w:val="22"/>
          <w:lang w:eastAsia="en-US"/>
          <w14:ligatures w14:val="standardContextual"/>
        </w:rPr>
        <w:t>scrubber</w:t>
      </w:r>
      <w:proofErr w:type="spellEnd"/>
      <w:r w:rsidR="001A6D2B">
        <w:rPr>
          <w:rFonts w:ascii="Aptos" w:eastAsia="Aptos" w:hAnsi="Aptos"/>
          <w:kern w:val="2"/>
          <w:sz w:val="22"/>
          <w:szCs w:val="22"/>
          <w:lang w:eastAsia="en-US"/>
          <w14:ligatures w14:val="standardContextual"/>
        </w:rPr>
        <w:t xml:space="preserve"> wodny</w:t>
      </w:r>
      <w:r w:rsidR="001A6A5D" w:rsidRPr="001A6A5D">
        <w:rPr>
          <w:rFonts w:ascii="Aptos" w:eastAsia="Aptos" w:hAnsi="Aptos"/>
          <w:kern w:val="2"/>
          <w:sz w:val="22"/>
          <w:szCs w:val="22"/>
          <w:lang w:eastAsia="en-US"/>
          <w14:ligatures w14:val="standardContextual"/>
        </w:rPr>
        <w:t xml:space="preserve"> </w:t>
      </w:r>
      <w:r w:rsidR="001A6D2B">
        <w:rPr>
          <w:rFonts w:ascii="Aptos" w:eastAsia="Aptos" w:hAnsi="Aptos"/>
          <w:kern w:val="2"/>
          <w:sz w:val="22"/>
          <w:szCs w:val="22"/>
          <w:lang w:eastAsia="en-US"/>
          <w14:ligatures w14:val="standardContextual"/>
        </w:rPr>
        <w:t>działający w trybie</w:t>
      </w:r>
      <w:r w:rsidR="001A6A5D" w:rsidRPr="001A6A5D">
        <w:rPr>
          <w:rFonts w:ascii="Aptos" w:eastAsia="Aptos" w:hAnsi="Aptos"/>
          <w:kern w:val="2"/>
          <w:sz w:val="22"/>
          <w:szCs w:val="22"/>
          <w:lang w:eastAsia="en-US"/>
          <w14:ligatures w14:val="standardContextual"/>
        </w:rPr>
        <w:t xml:space="preserve"> ME </w:t>
      </w:r>
      <w:proofErr w:type="spellStart"/>
      <w:r w:rsidR="001A6A5D" w:rsidRPr="001A6A5D">
        <w:rPr>
          <w:rFonts w:ascii="Aptos" w:eastAsia="Aptos" w:hAnsi="Aptos"/>
          <w:kern w:val="2"/>
          <w:sz w:val="22"/>
          <w:szCs w:val="22"/>
          <w:lang w:eastAsia="en-US"/>
          <w14:ligatures w14:val="standardContextual"/>
        </w:rPr>
        <w:t>Low</w:t>
      </w:r>
      <w:proofErr w:type="spellEnd"/>
      <w:r w:rsidR="001A6A5D" w:rsidRPr="001A6A5D">
        <w:rPr>
          <w:rFonts w:ascii="Aptos" w:eastAsia="Aptos" w:hAnsi="Aptos"/>
          <w:kern w:val="2"/>
          <w:sz w:val="22"/>
          <w:szCs w:val="22"/>
          <w:lang w:eastAsia="en-US"/>
          <w14:ligatures w14:val="standardContextual"/>
        </w:rPr>
        <w:t xml:space="preserve"> </w:t>
      </w:r>
      <w:proofErr w:type="spellStart"/>
      <w:r w:rsidR="001A6A5D" w:rsidRPr="001A6A5D">
        <w:rPr>
          <w:rFonts w:ascii="Aptos" w:eastAsia="Aptos" w:hAnsi="Aptos"/>
          <w:kern w:val="2"/>
          <w:sz w:val="22"/>
          <w:szCs w:val="22"/>
          <w:lang w:eastAsia="en-US"/>
          <w14:ligatures w14:val="standardContextual"/>
        </w:rPr>
        <w:t>NO</w:t>
      </w:r>
      <w:r w:rsidR="001A6A5D" w:rsidRPr="001A6D2B">
        <w:rPr>
          <w:rFonts w:ascii="Aptos" w:eastAsia="Aptos" w:hAnsi="Aptos"/>
          <w:kern w:val="2"/>
          <w:sz w:val="22"/>
          <w:szCs w:val="22"/>
          <w:vertAlign w:val="subscript"/>
          <w:lang w:eastAsia="en-US"/>
          <w14:ligatures w14:val="standardContextual"/>
        </w:rPr>
        <w:t>x</w:t>
      </w:r>
      <w:proofErr w:type="spellEnd"/>
      <w:r w:rsidR="001A6A5D" w:rsidRPr="001A6A5D">
        <w:rPr>
          <w:rFonts w:ascii="Aptos" w:eastAsia="Aptos" w:hAnsi="Aptos"/>
          <w:kern w:val="2"/>
          <w:sz w:val="22"/>
          <w:szCs w:val="22"/>
          <w:lang w:eastAsia="en-US"/>
          <w14:ligatures w14:val="standardContextual"/>
        </w:rPr>
        <w:t>)</w:t>
      </w:r>
    </w:p>
    <w:p w14:paraId="41923360" w14:textId="2E2EF83B" w:rsidR="001A6A5D" w:rsidRPr="001A6A5D" w:rsidRDefault="001A6D2B" w:rsidP="00CC58DA">
      <w:pPr>
        <w:numPr>
          <w:ilvl w:val="0"/>
          <w:numId w:val="81"/>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 xml:space="preserve">instalację </w:t>
      </w:r>
      <w:r w:rsidR="00BF60D2">
        <w:rPr>
          <w:rFonts w:ascii="Aptos" w:eastAsia="Aptos" w:hAnsi="Aptos"/>
          <w:kern w:val="2"/>
          <w:sz w:val="22"/>
          <w:szCs w:val="22"/>
          <w:lang w:eastAsia="en-US"/>
          <w14:ligatures w14:val="standardContextual"/>
        </w:rPr>
        <w:t>o</w:t>
      </w:r>
      <w:r w:rsidR="001A6A5D" w:rsidRPr="001A6A5D">
        <w:rPr>
          <w:rFonts w:ascii="Aptos" w:eastAsia="Aptos" w:hAnsi="Aptos"/>
          <w:kern w:val="2"/>
          <w:sz w:val="22"/>
          <w:szCs w:val="22"/>
          <w:lang w:eastAsia="en-US"/>
          <w14:ligatures w14:val="standardContextual"/>
        </w:rPr>
        <w:t>czyszczania ścieków</w:t>
      </w:r>
      <w:r w:rsidR="00BF60D2">
        <w:rPr>
          <w:rFonts w:ascii="Aptos" w:eastAsia="Aptos" w:hAnsi="Aptos"/>
          <w:kern w:val="2"/>
          <w:sz w:val="22"/>
          <w:szCs w:val="22"/>
          <w:lang w:eastAsia="en-US"/>
          <w14:ligatures w14:val="standardContextual"/>
        </w:rPr>
        <w:t>,</w:t>
      </w:r>
    </w:p>
    <w:p w14:paraId="20C9C9C9" w14:textId="6987425B" w:rsidR="001A6A5D" w:rsidRPr="001A6A5D" w:rsidRDefault="00BF60D2" w:rsidP="00CC58DA">
      <w:pPr>
        <w:numPr>
          <w:ilvl w:val="0"/>
          <w:numId w:val="81"/>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instalację s</w:t>
      </w:r>
      <w:r w:rsidR="001A6A5D" w:rsidRPr="001A6A5D">
        <w:rPr>
          <w:rFonts w:ascii="Aptos" w:eastAsia="Aptos" w:hAnsi="Aptos"/>
          <w:kern w:val="2"/>
          <w:sz w:val="22"/>
          <w:szCs w:val="22"/>
          <w:lang w:eastAsia="en-US"/>
          <w14:ligatures w14:val="standardContextual"/>
        </w:rPr>
        <w:t>palania odpadów</w:t>
      </w:r>
      <w:r>
        <w:rPr>
          <w:rFonts w:ascii="Aptos" w:eastAsia="Aptos" w:hAnsi="Aptos"/>
          <w:kern w:val="2"/>
          <w:sz w:val="22"/>
          <w:szCs w:val="22"/>
          <w:lang w:eastAsia="en-US"/>
          <w14:ligatures w14:val="standardContextual"/>
        </w:rPr>
        <w:t>,</w:t>
      </w:r>
    </w:p>
    <w:p w14:paraId="2CFCBAE2" w14:textId="4A71F0AF" w:rsidR="00565226" w:rsidRDefault="00BF60D2" w:rsidP="00CC58DA">
      <w:pPr>
        <w:numPr>
          <w:ilvl w:val="0"/>
          <w:numId w:val="81"/>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i</w:t>
      </w:r>
      <w:r w:rsidR="001A6A5D" w:rsidRPr="001A6A5D">
        <w:rPr>
          <w:rFonts w:ascii="Aptos" w:eastAsia="Aptos" w:hAnsi="Aptos"/>
          <w:kern w:val="2"/>
          <w:sz w:val="22"/>
          <w:szCs w:val="22"/>
          <w:lang w:eastAsia="en-US"/>
          <w14:ligatures w14:val="standardContextual"/>
        </w:rPr>
        <w:t>nstalacja gazu obojętnego</w:t>
      </w:r>
      <w:r>
        <w:rPr>
          <w:rFonts w:ascii="Aptos" w:eastAsia="Aptos" w:hAnsi="Aptos"/>
          <w:kern w:val="2"/>
          <w:sz w:val="22"/>
          <w:szCs w:val="22"/>
          <w:lang w:eastAsia="en-US"/>
          <w14:ligatures w14:val="standardContextual"/>
        </w:rPr>
        <w:t>.</w:t>
      </w:r>
    </w:p>
    <w:p w14:paraId="646A6656" w14:textId="77777777" w:rsidR="00BF60D2" w:rsidRPr="00EA7066" w:rsidRDefault="00BF60D2" w:rsidP="00BF60D2">
      <w:pPr>
        <w:spacing w:after="160" w:line="259" w:lineRule="auto"/>
        <w:ind w:left="1134"/>
        <w:contextualSpacing/>
        <w:jc w:val="both"/>
        <w:rPr>
          <w:rFonts w:ascii="Aptos" w:eastAsia="Aptos" w:hAnsi="Aptos"/>
          <w:kern w:val="2"/>
          <w:sz w:val="22"/>
          <w:szCs w:val="22"/>
          <w:lang w:eastAsia="en-US"/>
          <w14:ligatures w14:val="standardContextual"/>
        </w:rPr>
      </w:pPr>
    </w:p>
    <w:p w14:paraId="719E3B8A" w14:textId="77777777" w:rsidR="00F17A39" w:rsidRPr="00F17A39" w:rsidRDefault="00F17A39" w:rsidP="00F17A39">
      <w:pPr>
        <w:spacing w:line="259" w:lineRule="auto"/>
        <w:jc w:val="both"/>
        <w:rPr>
          <w:rFonts w:ascii="Aptos" w:eastAsia="Aptos" w:hAnsi="Aptos"/>
          <w:b/>
          <w:bCs/>
          <w:kern w:val="2"/>
          <w:sz w:val="22"/>
          <w:szCs w:val="22"/>
          <w:lang w:eastAsia="en-US"/>
          <w14:ligatures w14:val="standardContextual"/>
        </w:rPr>
      </w:pPr>
      <w:r w:rsidRPr="00F17A39">
        <w:rPr>
          <w:rFonts w:ascii="Aptos" w:eastAsia="Aptos" w:hAnsi="Aptos"/>
          <w:b/>
          <w:bCs/>
          <w:kern w:val="2"/>
          <w:sz w:val="22"/>
          <w:szCs w:val="22"/>
          <w:lang w:eastAsia="en-US"/>
          <w14:ligatures w14:val="standardContextual"/>
        </w:rPr>
        <w:t>Minimalne wymagania sprzętowo-programowe</w:t>
      </w:r>
    </w:p>
    <w:p w14:paraId="5E5F0F3F" w14:textId="77777777" w:rsidR="00F17A39" w:rsidRPr="00F17A39" w:rsidRDefault="00F17A39" w:rsidP="00F17A39">
      <w:pPr>
        <w:spacing w:after="160" w:line="259" w:lineRule="auto"/>
        <w:rPr>
          <w:rFonts w:ascii="Aptos" w:eastAsia="Aptos" w:hAnsi="Aptos"/>
          <w:kern w:val="2"/>
          <w:sz w:val="22"/>
          <w:szCs w:val="22"/>
          <w:lang w:eastAsia="en-US"/>
          <w14:ligatures w14:val="standardContextual"/>
        </w:rPr>
      </w:pPr>
    </w:p>
    <w:tbl>
      <w:tblPr>
        <w:tblStyle w:val="Tabela-Siatka1"/>
        <w:tblW w:w="9634" w:type="dxa"/>
        <w:tblLook w:val="04A0" w:firstRow="1" w:lastRow="0" w:firstColumn="1" w:lastColumn="0" w:noHBand="0" w:noVBand="1"/>
      </w:tblPr>
      <w:tblGrid>
        <w:gridCol w:w="577"/>
        <w:gridCol w:w="8207"/>
        <w:gridCol w:w="850"/>
      </w:tblGrid>
      <w:tr w:rsidR="00F17A39" w:rsidRPr="00F17A39" w14:paraId="7BBCC27A" w14:textId="77777777" w:rsidTr="00F17A39">
        <w:tc>
          <w:tcPr>
            <w:tcW w:w="577" w:type="dxa"/>
            <w:shd w:val="clear" w:color="auto" w:fill="45B0E1"/>
            <w:vAlign w:val="center"/>
          </w:tcPr>
          <w:p w14:paraId="7FD8D64C" w14:textId="77777777" w:rsidR="00F17A39" w:rsidRPr="00F17A39" w:rsidRDefault="00F17A39" w:rsidP="00F17A39">
            <w:pPr>
              <w:jc w:val="center"/>
              <w:rPr>
                <w:sz w:val="22"/>
                <w:szCs w:val="22"/>
              </w:rPr>
            </w:pPr>
            <w:r w:rsidRPr="00F17A39">
              <w:rPr>
                <w:sz w:val="22"/>
                <w:szCs w:val="22"/>
              </w:rPr>
              <w:t>lp.</w:t>
            </w:r>
          </w:p>
        </w:tc>
        <w:tc>
          <w:tcPr>
            <w:tcW w:w="8207" w:type="dxa"/>
            <w:shd w:val="clear" w:color="auto" w:fill="45B0E1"/>
            <w:vAlign w:val="center"/>
          </w:tcPr>
          <w:p w14:paraId="3CA22FD3" w14:textId="77777777" w:rsidR="00F17A39" w:rsidRPr="00F17A39" w:rsidRDefault="00F17A39" w:rsidP="00F17A39">
            <w:pPr>
              <w:jc w:val="center"/>
              <w:rPr>
                <w:sz w:val="22"/>
                <w:szCs w:val="22"/>
              </w:rPr>
            </w:pPr>
            <w:r w:rsidRPr="00F17A39">
              <w:rPr>
                <w:sz w:val="22"/>
                <w:szCs w:val="22"/>
              </w:rPr>
              <w:t>opis</w:t>
            </w:r>
          </w:p>
        </w:tc>
        <w:tc>
          <w:tcPr>
            <w:tcW w:w="850" w:type="dxa"/>
            <w:shd w:val="clear" w:color="auto" w:fill="45B0E1"/>
            <w:vAlign w:val="center"/>
          </w:tcPr>
          <w:p w14:paraId="35118234" w14:textId="77777777" w:rsidR="00F17A39" w:rsidRPr="00F17A39" w:rsidRDefault="00F17A39" w:rsidP="00F17A39">
            <w:pPr>
              <w:jc w:val="center"/>
              <w:rPr>
                <w:sz w:val="22"/>
                <w:szCs w:val="22"/>
              </w:rPr>
            </w:pPr>
            <w:r w:rsidRPr="00F17A39">
              <w:rPr>
                <w:sz w:val="22"/>
                <w:szCs w:val="22"/>
              </w:rPr>
              <w:t>ilość</w:t>
            </w:r>
          </w:p>
        </w:tc>
      </w:tr>
      <w:tr w:rsidR="00F17A39" w:rsidRPr="00F17A39" w14:paraId="0B6CA226" w14:textId="77777777" w:rsidTr="00313FD1">
        <w:tc>
          <w:tcPr>
            <w:tcW w:w="577" w:type="dxa"/>
            <w:vAlign w:val="center"/>
          </w:tcPr>
          <w:p w14:paraId="137DCE5D" w14:textId="77777777" w:rsidR="00F17A39" w:rsidRPr="00F17A39" w:rsidRDefault="00F17A39" w:rsidP="00F17A39">
            <w:pPr>
              <w:jc w:val="right"/>
              <w:rPr>
                <w:sz w:val="22"/>
                <w:szCs w:val="22"/>
              </w:rPr>
            </w:pPr>
            <w:r w:rsidRPr="00F17A39">
              <w:rPr>
                <w:sz w:val="22"/>
                <w:szCs w:val="22"/>
              </w:rPr>
              <w:t>1.</w:t>
            </w:r>
          </w:p>
        </w:tc>
        <w:tc>
          <w:tcPr>
            <w:tcW w:w="8207" w:type="dxa"/>
            <w:vAlign w:val="center"/>
          </w:tcPr>
          <w:p w14:paraId="5C628BFE" w14:textId="70018F07" w:rsidR="00F17A39" w:rsidRPr="00F17A39" w:rsidRDefault="00F17A39" w:rsidP="00F17A39">
            <w:pPr>
              <w:autoSpaceDE w:val="0"/>
              <w:adjustRightInd w:val="0"/>
              <w:rPr>
                <w:rFonts w:ascii="Calibri" w:hAnsi="Calibri" w:cs="Calibri"/>
                <w:color w:val="000000"/>
                <w:kern w:val="0"/>
                <w:sz w:val="22"/>
                <w:szCs w:val="22"/>
              </w:rPr>
            </w:pPr>
            <w:r w:rsidRPr="00F17A39">
              <w:rPr>
                <w:rFonts w:ascii="Calibri" w:hAnsi="Calibri" w:cs="Calibri"/>
                <w:color w:val="000000"/>
                <w:kern w:val="0"/>
                <w:sz w:val="22"/>
                <w:szCs w:val="22"/>
              </w:rPr>
              <w:t xml:space="preserve">Licencja oprogramowania siłowni statku typu </w:t>
            </w:r>
            <w:proofErr w:type="spellStart"/>
            <w:r w:rsidR="00875B65">
              <w:rPr>
                <w:rFonts w:ascii="Calibri" w:hAnsi="Calibri" w:cs="Calibri"/>
                <w:color w:val="000000"/>
                <w:kern w:val="0"/>
                <w:sz w:val="22"/>
                <w:szCs w:val="22"/>
              </w:rPr>
              <w:t>D</w:t>
            </w:r>
            <w:r w:rsidR="00C25BA3">
              <w:rPr>
                <w:rFonts w:ascii="Calibri" w:hAnsi="Calibri" w:cs="Calibri"/>
                <w:color w:val="000000"/>
                <w:kern w:val="0"/>
                <w:sz w:val="22"/>
                <w:szCs w:val="22"/>
              </w:rPr>
              <w:t>rill</w:t>
            </w:r>
            <w:proofErr w:type="spellEnd"/>
            <w:r w:rsidR="00875B65">
              <w:rPr>
                <w:rFonts w:ascii="Calibri" w:hAnsi="Calibri" w:cs="Calibri"/>
                <w:color w:val="000000"/>
                <w:kern w:val="0"/>
                <w:sz w:val="22"/>
                <w:szCs w:val="22"/>
              </w:rPr>
              <w:t xml:space="preserve"> </w:t>
            </w:r>
            <w:proofErr w:type="spellStart"/>
            <w:r w:rsidR="00875B65">
              <w:rPr>
                <w:rFonts w:ascii="Calibri" w:hAnsi="Calibri" w:cs="Calibri"/>
                <w:color w:val="000000"/>
                <w:kern w:val="0"/>
                <w:sz w:val="22"/>
                <w:szCs w:val="22"/>
              </w:rPr>
              <w:t>Ship</w:t>
            </w:r>
            <w:proofErr w:type="spellEnd"/>
            <w:r w:rsidR="00875B65">
              <w:rPr>
                <w:rFonts w:ascii="Calibri" w:hAnsi="Calibri" w:cs="Calibri"/>
                <w:color w:val="000000"/>
                <w:kern w:val="0"/>
                <w:sz w:val="22"/>
                <w:szCs w:val="22"/>
              </w:rPr>
              <w:t xml:space="preserve"> DE66</w:t>
            </w:r>
            <w:r w:rsidRPr="00F17A39">
              <w:rPr>
                <w:rFonts w:ascii="Calibri" w:hAnsi="Calibri" w:cs="Calibri"/>
                <w:color w:val="000000"/>
                <w:kern w:val="0"/>
                <w:sz w:val="22"/>
                <w:szCs w:val="22"/>
              </w:rPr>
              <w:t xml:space="preserve"> </w:t>
            </w:r>
            <w:r w:rsidR="003D6198">
              <w:rPr>
                <w:rFonts w:ascii="Calibri" w:hAnsi="Calibri" w:cs="Calibri"/>
                <w:color w:val="000000"/>
                <w:kern w:val="0"/>
                <w:sz w:val="22"/>
                <w:szCs w:val="22"/>
              </w:rPr>
              <w:t>(</w:t>
            </w:r>
            <w:r w:rsidR="00205C15">
              <w:rPr>
                <w:rFonts w:ascii="Calibri" w:hAnsi="Calibri" w:cs="Calibri"/>
                <w:color w:val="000000"/>
                <w:kern w:val="0"/>
                <w:sz w:val="22"/>
                <w:szCs w:val="22"/>
              </w:rPr>
              <w:t xml:space="preserve">6 generatorów, 6 </w:t>
            </w:r>
            <w:proofErr w:type="spellStart"/>
            <w:r w:rsidR="00205C15">
              <w:rPr>
                <w:rFonts w:ascii="Calibri" w:hAnsi="Calibri" w:cs="Calibri"/>
                <w:color w:val="000000"/>
                <w:kern w:val="0"/>
                <w:sz w:val="22"/>
                <w:szCs w:val="22"/>
              </w:rPr>
              <w:t>azimuth</w:t>
            </w:r>
            <w:proofErr w:type="spellEnd"/>
            <w:r w:rsidR="00205C15">
              <w:rPr>
                <w:rFonts w:ascii="Calibri" w:hAnsi="Calibri" w:cs="Calibri"/>
                <w:color w:val="000000"/>
                <w:kern w:val="0"/>
                <w:sz w:val="22"/>
                <w:szCs w:val="22"/>
              </w:rPr>
              <w:t xml:space="preserve"> </w:t>
            </w:r>
            <w:proofErr w:type="spellStart"/>
            <w:r w:rsidR="00205C15">
              <w:rPr>
                <w:rFonts w:ascii="Calibri" w:hAnsi="Calibri" w:cs="Calibri"/>
                <w:color w:val="000000"/>
                <w:kern w:val="0"/>
                <w:sz w:val="22"/>
                <w:szCs w:val="22"/>
              </w:rPr>
              <w:t>thrusters</w:t>
            </w:r>
            <w:proofErr w:type="spellEnd"/>
            <w:r w:rsidR="00205C15">
              <w:rPr>
                <w:rFonts w:ascii="Calibri" w:hAnsi="Calibri" w:cs="Calibri"/>
                <w:color w:val="000000"/>
                <w:kern w:val="0"/>
                <w:sz w:val="22"/>
                <w:szCs w:val="22"/>
              </w:rPr>
              <w:t xml:space="preserve">) </w:t>
            </w:r>
            <w:r w:rsidRPr="00F17A39">
              <w:rPr>
                <w:rFonts w:ascii="Calibri" w:hAnsi="Calibri" w:cs="Calibri"/>
                <w:color w:val="000000"/>
                <w:kern w:val="0"/>
                <w:sz w:val="22"/>
                <w:szCs w:val="22"/>
              </w:rPr>
              <w:t xml:space="preserve">– symulator operacyjny typu Full </w:t>
            </w:r>
            <w:proofErr w:type="spellStart"/>
            <w:r w:rsidRPr="00F17A39">
              <w:rPr>
                <w:rFonts w:ascii="Calibri" w:hAnsi="Calibri" w:cs="Calibri"/>
                <w:color w:val="000000"/>
                <w:kern w:val="0"/>
                <w:sz w:val="22"/>
                <w:szCs w:val="22"/>
              </w:rPr>
              <w:t>Mission</w:t>
            </w:r>
            <w:proofErr w:type="spellEnd"/>
            <w:r w:rsidRPr="00F17A39">
              <w:rPr>
                <w:rFonts w:ascii="Calibri" w:hAnsi="Calibri" w:cs="Calibri"/>
                <w:color w:val="000000"/>
                <w:kern w:val="0"/>
                <w:sz w:val="22"/>
                <w:szCs w:val="22"/>
              </w:rPr>
              <w:t xml:space="preserve"> - instruktor</w:t>
            </w:r>
          </w:p>
        </w:tc>
        <w:tc>
          <w:tcPr>
            <w:tcW w:w="850" w:type="dxa"/>
            <w:vAlign w:val="center"/>
          </w:tcPr>
          <w:p w14:paraId="4BA170AE" w14:textId="77777777" w:rsidR="00F17A39" w:rsidRPr="00F17A39" w:rsidRDefault="00F17A39" w:rsidP="00F17A39">
            <w:pPr>
              <w:jc w:val="center"/>
              <w:rPr>
                <w:sz w:val="22"/>
                <w:szCs w:val="22"/>
              </w:rPr>
            </w:pPr>
            <w:r w:rsidRPr="00F17A39">
              <w:rPr>
                <w:sz w:val="22"/>
                <w:szCs w:val="22"/>
              </w:rPr>
              <w:t>1</w:t>
            </w:r>
          </w:p>
        </w:tc>
      </w:tr>
      <w:tr w:rsidR="00F17A39" w:rsidRPr="00F17A39" w14:paraId="4A09F667" w14:textId="77777777" w:rsidTr="00313FD1">
        <w:tc>
          <w:tcPr>
            <w:tcW w:w="577" w:type="dxa"/>
            <w:vAlign w:val="center"/>
          </w:tcPr>
          <w:p w14:paraId="61954499" w14:textId="77777777" w:rsidR="00F17A39" w:rsidRPr="00F17A39" w:rsidRDefault="00F17A39" w:rsidP="00F17A39">
            <w:pPr>
              <w:jc w:val="right"/>
              <w:rPr>
                <w:sz w:val="22"/>
                <w:szCs w:val="22"/>
              </w:rPr>
            </w:pPr>
            <w:r w:rsidRPr="00F17A39">
              <w:rPr>
                <w:sz w:val="22"/>
                <w:szCs w:val="22"/>
              </w:rPr>
              <w:t>2.</w:t>
            </w:r>
          </w:p>
        </w:tc>
        <w:tc>
          <w:tcPr>
            <w:tcW w:w="8207" w:type="dxa"/>
            <w:vAlign w:val="center"/>
          </w:tcPr>
          <w:p w14:paraId="367595A6" w14:textId="751CE170" w:rsidR="00F17A39" w:rsidRPr="00F17A39" w:rsidRDefault="00F17A39" w:rsidP="00F17A39">
            <w:pPr>
              <w:rPr>
                <w:sz w:val="22"/>
                <w:szCs w:val="22"/>
              </w:rPr>
            </w:pPr>
            <w:r w:rsidRPr="00F17A39">
              <w:rPr>
                <w:sz w:val="22"/>
                <w:szCs w:val="22"/>
              </w:rPr>
              <w:t xml:space="preserve">Licencja oprogramowania siłowni statku typu </w:t>
            </w:r>
            <w:proofErr w:type="spellStart"/>
            <w:r w:rsidR="003D6198">
              <w:rPr>
                <w:sz w:val="22"/>
                <w:szCs w:val="22"/>
              </w:rPr>
              <w:t>Drill</w:t>
            </w:r>
            <w:proofErr w:type="spellEnd"/>
            <w:r w:rsidR="003D6198">
              <w:rPr>
                <w:sz w:val="22"/>
                <w:szCs w:val="22"/>
              </w:rPr>
              <w:t xml:space="preserve"> </w:t>
            </w:r>
            <w:proofErr w:type="spellStart"/>
            <w:r w:rsidR="003D6198">
              <w:rPr>
                <w:sz w:val="22"/>
                <w:szCs w:val="22"/>
              </w:rPr>
              <w:t>Ship</w:t>
            </w:r>
            <w:proofErr w:type="spellEnd"/>
            <w:r w:rsidR="003D6198">
              <w:rPr>
                <w:sz w:val="22"/>
                <w:szCs w:val="22"/>
              </w:rPr>
              <w:t xml:space="preserve"> DE66</w:t>
            </w:r>
            <w:r w:rsidRPr="00F17A39">
              <w:rPr>
                <w:sz w:val="22"/>
                <w:szCs w:val="22"/>
              </w:rPr>
              <w:t xml:space="preserve"> </w:t>
            </w:r>
            <w:r w:rsidR="00205C15" w:rsidRPr="00205C15">
              <w:rPr>
                <w:sz w:val="22"/>
                <w:szCs w:val="22"/>
              </w:rPr>
              <w:t xml:space="preserve">(6 generatorów, 6 </w:t>
            </w:r>
            <w:proofErr w:type="spellStart"/>
            <w:r w:rsidR="00205C15" w:rsidRPr="00205C15">
              <w:rPr>
                <w:sz w:val="22"/>
                <w:szCs w:val="22"/>
              </w:rPr>
              <w:t>azimuth</w:t>
            </w:r>
            <w:proofErr w:type="spellEnd"/>
            <w:r w:rsidR="00205C15" w:rsidRPr="00205C15">
              <w:rPr>
                <w:sz w:val="22"/>
                <w:szCs w:val="22"/>
              </w:rPr>
              <w:t xml:space="preserve"> </w:t>
            </w:r>
            <w:proofErr w:type="spellStart"/>
            <w:r w:rsidR="00205C15" w:rsidRPr="00205C15">
              <w:rPr>
                <w:sz w:val="22"/>
                <w:szCs w:val="22"/>
              </w:rPr>
              <w:t>thrusters</w:t>
            </w:r>
            <w:proofErr w:type="spellEnd"/>
            <w:r w:rsidR="00205C15" w:rsidRPr="00205C15">
              <w:rPr>
                <w:sz w:val="22"/>
                <w:szCs w:val="22"/>
              </w:rPr>
              <w:t>)</w:t>
            </w:r>
            <w:r w:rsidR="00205C15">
              <w:rPr>
                <w:sz w:val="22"/>
                <w:szCs w:val="22"/>
              </w:rPr>
              <w:t xml:space="preserve"> </w:t>
            </w:r>
            <w:r w:rsidRPr="00F17A39">
              <w:rPr>
                <w:sz w:val="22"/>
                <w:szCs w:val="22"/>
              </w:rPr>
              <w:t xml:space="preserve">– symulator operacyjny typu Full </w:t>
            </w:r>
            <w:proofErr w:type="spellStart"/>
            <w:r w:rsidRPr="00F17A39">
              <w:rPr>
                <w:sz w:val="22"/>
                <w:szCs w:val="22"/>
              </w:rPr>
              <w:t>Mission</w:t>
            </w:r>
            <w:proofErr w:type="spellEnd"/>
            <w:r w:rsidRPr="00F17A39">
              <w:rPr>
                <w:sz w:val="22"/>
                <w:szCs w:val="22"/>
              </w:rPr>
              <w:t xml:space="preserve"> – Siłownia Statku – Engine </w:t>
            </w:r>
            <w:proofErr w:type="spellStart"/>
            <w:r w:rsidRPr="00F17A39">
              <w:rPr>
                <w:sz w:val="22"/>
                <w:szCs w:val="22"/>
              </w:rPr>
              <w:t>Room</w:t>
            </w:r>
            <w:proofErr w:type="spellEnd"/>
            <w:r w:rsidRPr="00F17A39">
              <w:rPr>
                <w:sz w:val="22"/>
                <w:szCs w:val="22"/>
              </w:rPr>
              <w:t xml:space="preserve">/Engine Control </w:t>
            </w:r>
            <w:proofErr w:type="spellStart"/>
            <w:r w:rsidRPr="00F17A39">
              <w:rPr>
                <w:sz w:val="22"/>
                <w:szCs w:val="22"/>
              </w:rPr>
              <w:t>Room</w:t>
            </w:r>
            <w:proofErr w:type="spellEnd"/>
          </w:p>
        </w:tc>
        <w:tc>
          <w:tcPr>
            <w:tcW w:w="850" w:type="dxa"/>
            <w:vAlign w:val="center"/>
          </w:tcPr>
          <w:p w14:paraId="57FAC2A4" w14:textId="77777777" w:rsidR="00F17A39" w:rsidRPr="00F17A39" w:rsidRDefault="00F17A39" w:rsidP="00F17A39">
            <w:pPr>
              <w:jc w:val="center"/>
              <w:rPr>
                <w:sz w:val="22"/>
                <w:szCs w:val="22"/>
              </w:rPr>
            </w:pPr>
            <w:r w:rsidRPr="00F17A39">
              <w:rPr>
                <w:sz w:val="22"/>
                <w:szCs w:val="22"/>
              </w:rPr>
              <w:t>1</w:t>
            </w:r>
          </w:p>
        </w:tc>
      </w:tr>
      <w:tr w:rsidR="00F17A39" w:rsidRPr="00F17A39" w14:paraId="67116BB9" w14:textId="77777777" w:rsidTr="00313FD1">
        <w:tc>
          <w:tcPr>
            <w:tcW w:w="577" w:type="dxa"/>
            <w:vAlign w:val="center"/>
          </w:tcPr>
          <w:p w14:paraId="7B3EABAD" w14:textId="77777777" w:rsidR="00F17A39" w:rsidRPr="00F17A39" w:rsidRDefault="00F17A39" w:rsidP="00F17A39">
            <w:pPr>
              <w:jc w:val="right"/>
              <w:rPr>
                <w:sz w:val="22"/>
                <w:szCs w:val="22"/>
              </w:rPr>
            </w:pPr>
            <w:r w:rsidRPr="00F17A39">
              <w:rPr>
                <w:sz w:val="22"/>
                <w:szCs w:val="22"/>
              </w:rPr>
              <w:t>3.</w:t>
            </w:r>
          </w:p>
        </w:tc>
        <w:tc>
          <w:tcPr>
            <w:tcW w:w="8207" w:type="dxa"/>
            <w:vAlign w:val="center"/>
          </w:tcPr>
          <w:p w14:paraId="2E4CF905" w14:textId="1F258C78" w:rsidR="00F17A39" w:rsidRPr="00F17A39" w:rsidRDefault="00F17A39" w:rsidP="00F17A39">
            <w:pPr>
              <w:rPr>
                <w:sz w:val="22"/>
                <w:szCs w:val="22"/>
              </w:rPr>
            </w:pPr>
            <w:r w:rsidRPr="00F17A39">
              <w:rPr>
                <w:sz w:val="22"/>
                <w:szCs w:val="22"/>
              </w:rPr>
              <w:t xml:space="preserve">Licencja oprogramowania siłowni statku typu </w:t>
            </w:r>
            <w:proofErr w:type="spellStart"/>
            <w:r w:rsidR="002C5165" w:rsidRPr="002C5165">
              <w:rPr>
                <w:sz w:val="22"/>
                <w:szCs w:val="22"/>
              </w:rPr>
              <w:t>Drill</w:t>
            </w:r>
            <w:proofErr w:type="spellEnd"/>
            <w:r w:rsidR="002C5165" w:rsidRPr="002C5165">
              <w:rPr>
                <w:sz w:val="22"/>
                <w:szCs w:val="22"/>
              </w:rPr>
              <w:t xml:space="preserve"> </w:t>
            </w:r>
            <w:proofErr w:type="spellStart"/>
            <w:r w:rsidR="002C5165" w:rsidRPr="002C5165">
              <w:rPr>
                <w:sz w:val="22"/>
                <w:szCs w:val="22"/>
              </w:rPr>
              <w:t>Ship</w:t>
            </w:r>
            <w:proofErr w:type="spellEnd"/>
            <w:r w:rsidR="002C5165" w:rsidRPr="002C5165">
              <w:rPr>
                <w:sz w:val="22"/>
                <w:szCs w:val="22"/>
              </w:rPr>
              <w:t xml:space="preserve"> DE66 (6 generatorów, 6 </w:t>
            </w:r>
            <w:proofErr w:type="spellStart"/>
            <w:r w:rsidR="002C5165" w:rsidRPr="002C5165">
              <w:rPr>
                <w:sz w:val="22"/>
                <w:szCs w:val="22"/>
              </w:rPr>
              <w:t>azimuth</w:t>
            </w:r>
            <w:proofErr w:type="spellEnd"/>
            <w:r w:rsidR="002C5165" w:rsidRPr="002C5165">
              <w:rPr>
                <w:sz w:val="22"/>
                <w:szCs w:val="22"/>
              </w:rPr>
              <w:t xml:space="preserve"> </w:t>
            </w:r>
            <w:proofErr w:type="spellStart"/>
            <w:r w:rsidR="002C5165" w:rsidRPr="002C5165">
              <w:rPr>
                <w:sz w:val="22"/>
                <w:szCs w:val="22"/>
              </w:rPr>
              <w:t>thrusters</w:t>
            </w:r>
            <w:proofErr w:type="spellEnd"/>
            <w:r w:rsidR="002C5165" w:rsidRPr="002C5165">
              <w:rPr>
                <w:sz w:val="22"/>
                <w:szCs w:val="22"/>
              </w:rPr>
              <w:t>)</w:t>
            </w:r>
            <w:r w:rsidRPr="00F17A39">
              <w:rPr>
                <w:sz w:val="22"/>
                <w:szCs w:val="22"/>
              </w:rPr>
              <w:t xml:space="preserve"> – symulator operacyjny typu Full </w:t>
            </w:r>
            <w:proofErr w:type="spellStart"/>
            <w:r w:rsidRPr="00F17A39">
              <w:rPr>
                <w:sz w:val="22"/>
                <w:szCs w:val="22"/>
              </w:rPr>
              <w:t>Mission</w:t>
            </w:r>
            <w:proofErr w:type="spellEnd"/>
            <w:r w:rsidRPr="00F17A39">
              <w:rPr>
                <w:sz w:val="22"/>
                <w:szCs w:val="22"/>
              </w:rPr>
              <w:t xml:space="preserve"> – Siłownia Statku – na istniejących 4 monitorach dotykowych 65’ – Big </w:t>
            </w:r>
            <w:proofErr w:type="spellStart"/>
            <w:r w:rsidRPr="00F17A39">
              <w:rPr>
                <w:sz w:val="22"/>
                <w:szCs w:val="22"/>
              </w:rPr>
              <w:t>View</w:t>
            </w:r>
            <w:proofErr w:type="spellEnd"/>
          </w:p>
        </w:tc>
        <w:tc>
          <w:tcPr>
            <w:tcW w:w="850" w:type="dxa"/>
            <w:vAlign w:val="center"/>
          </w:tcPr>
          <w:p w14:paraId="59FA0151" w14:textId="77777777" w:rsidR="00F17A39" w:rsidRPr="00F17A39" w:rsidRDefault="00F17A39" w:rsidP="00F17A39">
            <w:pPr>
              <w:jc w:val="center"/>
              <w:rPr>
                <w:sz w:val="22"/>
                <w:szCs w:val="22"/>
              </w:rPr>
            </w:pPr>
            <w:r w:rsidRPr="00F17A39">
              <w:rPr>
                <w:sz w:val="22"/>
                <w:szCs w:val="22"/>
              </w:rPr>
              <w:t>1</w:t>
            </w:r>
          </w:p>
        </w:tc>
      </w:tr>
      <w:tr w:rsidR="00F17A39" w:rsidRPr="00F17A39" w14:paraId="13B46131" w14:textId="77777777" w:rsidTr="00313FD1">
        <w:tc>
          <w:tcPr>
            <w:tcW w:w="577" w:type="dxa"/>
            <w:vAlign w:val="center"/>
          </w:tcPr>
          <w:p w14:paraId="225E763F" w14:textId="77777777" w:rsidR="00F17A39" w:rsidRPr="00F17A39" w:rsidRDefault="00F17A39" w:rsidP="00F17A39">
            <w:pPr>
              <w:jc w:val="right"/>
              <w:rPr>
                <w:sz w:val="22"/>
                <w:szCs w:val="22"/>
              </w:rPr>
            </w:pPr>
            <w:r w:rsidRPr="00F17A39">
              <w:rPr>
                <w:sz w:val="22"/>
                <w:szCs w:val="22"/>
              </w:rPr>
              <w:t>4.</w:t>
            </w:r>
          </w:p>
        </w:tc>
        <w:tc>
          <w:tcPr>
            <w:tcW w:w="8207" w:type="dxa"/>
            <w:vAlign w:val="center"/>
          </w:tcPr>
          <w:p w14:paraId="1CEB00CB" w14:textId="140FE970" w:rsidR="00F17A39" w:rsidRPr="00F17A39" w:rsidRDefault="00647E9B" w:rsidP="00F17A39">
            <w:pPr>
              <w:rPr>
                <w:sz w:val="22"/>
                <w:szCs w:val="22"/>
              </w:rPr>
            </w:pPr>
            <w:r w:rsidRPr="00647E9B">
              <w:rPr>
                <w:sz w:val="22"/>
                <w:szCs w:val="22"/>
              </w:rPr>
              <w:t xml:space="preserve">Licencja oprogramowania siłowni statku typu </w:t>
            </w:r>
            <w:proofErr w:type="spellStart"/>
            <w:r w:rsidRPr="00647E9B">
              <w:rPr>
                <w:sz w:val="22"/>
                <w:szCs w:val="22"/>
              </w:rPr>
              <w:t>Drill</w:t>
            </w:r>
            <w:proofErr w:type="spellEnd"/>
            <w:r w:rsidRPr="00647E9B">
              <w:rPr>
                <w:sz w:val="22"/>
                <w:szCs w:val="22"/>
              </w:rPr>
              <w:t xml:space="preserve"> </w:t>
            </w:r>
            <w:proofErr w:type="spellStart"/>
            <w:r w:rsidRPr="00647E9B">
              <w:rPr>
                <w:sz w:val="22"/>
                <w:szCs w:val="22"/>
              </w:rPr>
              <w:t>Ship</w:t>
            </w:r>
            <w:proofErr w:type="spellEnd"/>
            <w:r w:rsidRPr="00647E9B">
              <w:rPr>
                <w:sz w:val="22"/>
                <w:szCs w:val="22"/>
              </w:rPr>
              <w:t xml:space="preserve"> DE66 (6 generatorów, 6 </w:t>
            </w:r>
            <w:proofErr w:type="spellStart"/>
            <w:r w:rsidRPr="00647E9B">
              <w:rPr>
                <w:sz w:val="22"/>
                <w:szCs w:val="22"/>
              </w:rPr>
              <w:t>azimuth</w:t>
            </w:r>
            <w:proofErr w:type="spellEnd"/>
            <w:r w:rsidRPr="00647E9B">
              <w:rPr>
                <w:sz w:val="22"/>
                <w:szCs w:val="22"/>
              </w:rPr>
              <w:t xml:space="preserve"> </w:t>
            </w:r>
            <w:proofErr w:type="spellStart"/>
            <w:r w:rsidRPr="00647E9B">
              <w:rPr>
                <w:sz w:val="22"/>
                <w:szCs w:val="22"/>
              </w:rPr>
              <w:t>thrusters</w:t>
            </w:r>
            <w:proofErr w:type="spellEnd"/>
            <w:r w:rsidRPr="00647E9B">
              <w:rPr>
                <w:sz w:val="22"/>
                <w:szCs w:val="22"/>
              </w:rPr>
              <w:t xml:space="preserve">) – symulator </w:t>
            </w:r>
            <w:r>
              <w:rPr>
                <w:sz w:val="22"/>
                <w:szCs w:val="22"/>
              </w:rPr>
              <w:t>graficzny</w:t>
            </w:r>
            <w:r w:rsidRPr="00647E9B">
              <w:rPr>
                <w:sz w:val="22"/>
                <w:szCs w:val="22"/>
              </w:rPr>
              <w:t xml:space="preserve"> - instruktor</w:t>
            </w:r>
          </w:p>
        </w:tc>
        <w:tc>
          <w:tcPr>
            <w:tcW w:w="850" w:type="dxa"/>
            <w:vAlign w:val="center"/>
          </w:tcPr>
          <w:p w14:paraId="7E8A1E2B" w14:textId="77777777" w:rsidR="00F17A39" w:rsidRPr="00F17A39" w:rsidRDefault="00F17A39" w:rsidP="00F17A39">
            <w:pPr>
              <w:jc w:val="center"/>
              <w:rPr>
                <w:sz w:val="22"/>
                <w:szCs w:val="22"/>
              </w:rPr>
            </w:pPr>
            <w:r w:rsidRPr="00F17A39">
              <w:rPr>
                <w:sz w:val="22"/>
                <w:szCs w:val="22"/>
              </w:rPr>
              <w:t>1</w:t>
            </w:r>
          </w:p>
        </w:tc>
      </w:tr>
      <w:tr w:rsidR="00F17A39" w:rsidRPr="00F17A39" w14:paraId="05A0202D" w14:textId="77777777" w:rsidTr="00313FD1">
        <w:tc>
          <w:tcPr>
            <w:tcW w:w="577" w:type="dxa"/>
            <w:vAlign w:val="center"/>
          </w:tcPr>
          <w:p w14:paraId="0A015B29" w14:textId="77777777" w:rsidR="00F17A39" w:rsidRPr="00F17A39" w:rsidRDefault="00F17A39" w:rsidP="00F17A39">
            <w:pPr>
              <w:jc w:val="right"/>
              <w:rPr>
                <w:sz w:val="22"/>
                <w:szCs w:val="22"/>
              </w:rPr>
            </w:pPr>
            <w:r w:rsidRPr="00F17A39">
              <w:rPr>
                <w:sz w:val="22"/>
                <w:szCs w:val="22"/>
              </w:rPr>
              <w:t>5.</w:t>
            </w:r>
          </w:p>
        </w:tc>
        <w:tc>
          <w:tcPr>
            <w:tcW w:w="8207" w:type="dxa"/>
            <w:vAlign w:val="center"/>
          </w:tcPr>
          <w:p w14:paraId="7F027A73" w14:textId="6485B413" w:rsidR="00F17A39" w:rsidRPr="00F17A39" w:rsidRDefault="00647E9B" w:rsidP="00F17A39">
            <w:pPr>
              <w:rPr>
                <w:sz w:val="22"/>
                <w:szCs w:val="22"/>
              </w:rPr>
            </w:pPr>
            <w:r w:rsidRPr="00647E9B">
              <w:rPr>
                <w:sz w:val="22"/>
                <w:szCs w:val="22"/>
              </w:rPr>
              <w:t xml:space="preserve">Licencja oprogramowania siłowni statku typu </w:t>
            </w:r>
            <w:proofErr w:type="spellStart"/>
            <w:r w:rsidRPr="00647E9B">
              <w:rPr>
                <w:sz w:val="22"/>
                <w:szCs w:val="22"/>
              </w:rPr>
              <w:t>Drill</w:t>
            </w:r>
            <w:proofErr w:type="spellEnd"/>
            <w:r w:rsidRPr="00647E9B">
              <w:rPr>
                <w:sz w:val="22"/>
                <w:szCs w:val="22"/>
              </w:rPr>
              <w:t xml:space="preserve"> </w:t>
            </w:r>
            <w:proofErr w:type="spellStart"/>
            <w:r w:rsidRPr="00647E9B">
              <w:rPr>
                <w:sz w:val="22"/>
                <w:szCs w:val="22"/>
              </w:rPr>
              <w:t>Ship</w:t>
            </w:r>
            <w:proofErr w:type="spellEnd"/>
            <w:r w:rsidRPr="00647E9B">
              <w:rPr>
                <w:sz w:val="22"/>
                <w:szCs w:val="22"/>
              </w:rPr>
              <w:t xml:space="preserve"> DE66 (6 generatorów, 6 </w:t>
            </w:r>
            <w:proofErr w:type="spellStart"/>
            <w:r w:rsidRPr="00647E9B">
              <w:rPr>
                <w:sz w:val="22"/>
                <w:szCs w:val="22"/>
              </w:rPr>
              <w:t>azimuth</w:t>
            </w:r>
            <w:proofErr w:type="spellEnd"/>
            <w:r w:rsidRPr="00647E9B">
              <w:rPr>
                <w:sz w:val="22"/>
                <w:szCs w:val="22"/>
              </w:rPr>
              <w:t xml:space="preserve"> </w:t>
            </w:r>
            <w:proofErr w:type="spellStart"/>
            <w:r w:rsidRPr="00647E9B">
              <w:rPr>
                <w:sz w:val="22"/>
                <w:szCs w:val="22"/>
              </w:rPr>
              <w:t>thrusters</w:t>
            </w:r>
            <w:proofErr w:type="spellEnd"/>
            <w:r w:rsidRPr="00647E9B">
              <w:rPr>
                <w:sz w:val="22"/>
                <w:szCs w:val="22"/>
              </w:rPr>
              <w:t xml:space="preserve">) – symulator graficzny </w:t>
            </w:r>
            <w:r>
              <w:rPr>
                <w:sz w:val="22"/>
                <w:szCs w:val="22"/>
              </w:rPr>
              <w:t>–</w:t>
            </w:r>
            <w:r w:rsidRPr="00647E9B">
              <w:rPr>
                <w:sz w:val="22"/>
                <w:szCs w:val="22"/>
              </w:rPr>
              <w:t xml:space="preserve"> </w:t>
            </w:r>
            <w:r>
              <w:rPr>
                <w:sz w:val="22"/>
                <w:szCs w:val="22"/>
              </w:rPr>
              <w:t>stanowisko studenckie</w:t>
            </w:r>
          </w:p>
        </w:tc>
        <w:tc>
          <w:tcPr>
            <w:tcW w:w="850" w:type="dxa"/>
            <w:vAlign w:val="center"/>
          </w:tcPr>
          <w:p w14:paraId="1D20927A" w14:textId="785A208E" w:rsidR="00F17A39" w:rsidRPr="00F17A39" w:rsidRDefault="00F17A39" w:rsidP="00F17A39">
            <w:pPr>
              <w:jc w:val="center"/>
              <w:rPr>
                <w:sz w:val="22"/>
                <w:szCs w:val="22"/>
              </w:rPr>
            </w:pPr>
            <w:r w:rsidRPr="00F17A39">
              <w:rPr>
                <w:sz w:val="22"/>
                <w:szCs w:val="22"/>
              </w:rPr>
              <w:t>1</w:t>
            </w:r>
            <w:r w:rsidR="00647E9B">
              <w:rPr>
                <w:sz w:val="22"/>
                <w:szCs w:val="22"/>
              </w:rPr>
              <w:t>2</w:t>
            </w:r>
          </w:p>
        </w:tc>
      </w:tr>
      <w:tr w:rsidR="00F17A39" w:rsidRPr="00F17A39" w14:paraId="6AE72F5A" w14:textId="77777777" w:rsidTr="00313FD1">
        <w:tc>
          <w:tcPr>
            <w:tcW w:w="577" w:type="dxa"/>
            <w:vAlign w:val="center"/>
          </w:tcPr>
          <w:p w14:paraId="4E4D8BD2" w14:textId="7D135C79" w:rsidR="00F17A39" w:rsidRPr="00F17A39" w:rsidRDefault="009601DC" w:rsidP="00F17A39">
            <w:pPr>
              <w:jc w:val="right"/>
              <w:rPr>
                <w:sz w:val="22"/>
                <w:szCs w:val="22"/>
              </w:rPr>
            </w:pPr>
            <w:r>
              <w:rPr>
                <w:sz w:val="22"/>
                <w:szCs w:val="22"/>
              </w:rPr>
              <w:t>6</w:t>
            </w:r>
            <w:r w:rsidR="00F17A39" w:rsidRPr="00F17A39">
              <w:rPr>
                <w:sz w:val="22"/>
                <w:szCs w:val="22"/>
              </w:rPr>
              <w:t>.</w:t>
            </w:r>
          </w:p>
        </w:tc>
        <w:tc>
          <w:tcPr>
            <w:tcW w:w="8207" w:type="dxa"/>
            <w:vAlign w:val="center"/>
          </w:tcPr>
          <w:p w14:paraId="0FF9DFD1" w14:textId="169B5A2B" w:rsidR="00F17A39" w:rsidRPr="00F17A39" w:rsidRDefault="00F17A39" w:rsidP="00F17A39">
            <w:pPr>
              <w:rPr>
                <w:sz w:val="22"/>
                <w:szCs w:val="22"/>
              </w:rPr>
            </w:pPr>
            <w:r w:rsidRPr="00F17A39">
              <w:rPr>
                <w:sz w:val="22"/>
                <w:szCs w:val="22"/>
              </w:rPr>
              <w:t>Dokumentacja</w:t>
            </w:r>
            <w:r w:rsidR="00C86B80">
              <w:rPr>
                <w:sz w:val="22"/>
                <w:szCs w:val="22"/>
              </w:rPr>
              <w:t>-instrukcja obsługi.</w:t>
            </w:r>
          </w:p>
        </w:tc>
        <w:tc>
          <w:tcPr>
            <w:tcW w:w="850" w:type="dxa"/>
            <w:vAlign w:val="center"/>
          </w:tcPr>
          <w:p w14:paraId="000C1751" w14:textId="77777777" w:rsidR="00F17A39" w:rsidRPr="00F17A39" w:rsidRDefault="00F17A39" w:rsidP="00F17A39">
            <w:pPr>
              <w:jc w:val="center"/>
              <w:rPr>
                <w:sz w:val="22"/>
                <w:szCs w:val="22"/>
              </w:rPr>
            </w:pPr>
          </w:p>
        </w:tc>
      </w:tr>
    </w:tbl>
    <w:p w14:paraId="421080FD" w14:textId="77777777" w:rsidR="00F17A39" w:rsidRPr="00F17A39" w:rsidRDefault="00F17A39" w:rsidP="00F17A39">
      <w:pPr>
        <w:spacing w:after="160" w:line="259" w:lineRule="auto"/>
        <w:rPr>
          <w:rFonts w:ascii="Aptos" w:eastAsia="Aptos" w:hAnsi="Aptos"/>
          <w:kern w:val="2"/>
          <w:sz w:val="22"/>
          <w:szCs w:val="22"/>
          <w:lang w:eastAsia="en-US"/>
          <w14:ligatures w14:val="standardContextual"/>
        </w:rPr>
      </w:pPr>
      <w:r w:rsidRPr="00F17A39">
        <w:rPr>
          <w:rFonts w:ascii="Aptos" w:eastAsia="Aptos" w:hAnsi="Aptos"/>
          <w:kern w:val="2"/>
          <w:sz w:val="22"/>
          <w:szCs w:val="22"/>
          <w:lang w:eastAsia="en-US"/>
          <w14:ligatures w14:val="standardContextual"/>
        </w:rPr>
        <w:br w:type="page"/>
      </w:r>
    </w:p>
    <w:p w14:paraId="0E3143C1" w14:textId="348D8913" w:rsidR="00F17A39" w:rsidRDefault="00F17A39" w:rsidP="006130C2">
      <w:pPr>
        <w:numPr>
          <w:ilvl w:val="0"/>
          <w:numId w:val="75"/>
        </w:numPr>
        <w:spacing w:after="160" w:line="259" w:lineRule="auto"/>
        <w:ind w:left="426"/>
        <w:contextualSpacing/>
        <w:jc w:val="both"/>
        <w:rPr>
          <w:rFonts w:ascii="Aptos" w:eastAsia="Aptos" w:hAnsi="Aptos"/>
          <w:b/>
          <w:bCs/>
          <w:kern w:val="2"/>
          <w:sz w:val="22"/>
          <w:szCs w:val="22"/>
          <w:lang w:eastAsia="en-US"/>
          <w14:ligatures w14:val="standardContextual"/>
        </w:rPr>
      </w:pPr>
      <w:bookmarkStart w:id="52" w:name="_Hlk183954667"/>
      <w:r w:rsidRPr="00F17A39">
        <w:rPr>
          <w:rFonts w:ascii="Aptos" w:eastAsia="Aptos" w:hAnsi="Aptos"/>
          <w:b/>
          <w:bCs/>
          <w:kern w:val="2"/>
          <w:sz w:val="22"/>
          <w:szCs w:val="22"/>
          <w:lang w:eastAsia="en-US"/>
          <w14:ligatures w14:val="standardContextual"/>
        </w:rPr>
        <w:lastRenderedPageBreak/>
        <w:t xml:space="preserve">Rozbudowa istniejącego symulatora siłowni okrętowej o symulator operacyjny/Full </w:t>
      </w:r>
      <w:proofErr w:type="spellStart"/>
      <w:r w:rsidRPr="00F17A39">
        <w:rPr>
          <w:rFonts w:ascii="Aptos" w:eastAsia="Aptos" w:hAnsi="Aptos"/>
          <w:b/>
          <w:bCs/>
          <w:kern w:val="2"/>
          <w:sz w:val="22"/>
          <w:szCs w:val="22"/>
          <w:lang w:eastAsia="en-US"/>
          <w14:ligatures w14:val="standardContextual"/>
        </w:rPr>
        <w:t>Mission</w:t>
      </w:r>
      <w:proofErr w:type="spellEnd"/>
      <w:r w:rsidRPr="00F17A39">
        <w:rPr>
          <w:rFonts w:ascii="Aptos" w:eastAsia="Aptos" w:hAnsi="Aptos"/>
          <w:b/>
          <w:bCs/>
          <w:kern w:val="2"/>
          <w:sz w:val="22"/>
          <w:szCs w:val="22"/>
          <w:lang w:eastAsia="en-US"/>
          <w14:ligatures w14:val="standardContextual"/>
        </w:rPr>
        <w:t xml:space="preserve"> w pełni funkcjonalny działający na istniejących panelach dotykowych (</w:t>
      </w:r>
      <w:proofErr w:type="spellStart"/>
      <w:r w:rsidRPr="00F17A39">
        <w:rPr>
          <w:rFonts w:ascii="Aptos" w:eastAsia="Aptos" w:hAnsi="Aptos"/>
          <w:b/>
          <w:bCs/>
          <w:kern w:val="2"/>
          <w:sz w:val="22"/>
          <w:szCs w:val="22"/>
          <w:lang w:eastAsia="en-US"/>
          <w14:ligatures w14:val="standardContextual"/>
        </w:rPr>
        <w:t>touch</w:t>
      </w:r>
      <w:proofErr w:type="spellEnd"/>
      <w:r w:rsidRPr="00F17A39">
        <w:rPr>
          <w:rFonts w:ascii="Aptos" w:eastAsia="Aptos" w:hAnsi="Aptos"/>
          <w:b/>
          <w:bCs/>
          <w:kern w:val="2"/>
          <w:sz w:val="22"/>
          <w:szCs w:val="22"/>
          <w:lang w:eastAsia="en-US"/>
          <w14:ligatures w14:val="standardContextual"/>
        </w:rPr>
        <w:t xml:space="preserve"> </w:t>
      </w:r>
      <w:proofErr w:type="spellStart"/>
      <w:r w:rsidRPr="00F17A39">
        <w:rPr>
          <w:rFonts w:ascii="Aptos" w:eastAsia="Aptos" w:hAnsi="Aptos"/>
          <w:b/>
          <w:bCs/>
          <w:kern w:val="2"/>
          <w:sz w:val="22"/>
          <w:szCs w:val="22"/>
          <w:lang w:eastAsia="en-US"/>
          <w14:ligatures w14:val="standardContextual"/>
        </w:rPr>
        <w:t>screen</w:t>
      </w:r>
      <w:proofErr w:type="spellEnd"/>
      <w:r w:rsidRPr="00F17A39">
        <w:rPr>
          <w:rFonts w:ascii="Aptos" w:eastAsia="Aptos" w:hAnsi="Aptos"/>
          <w:b/>
          <w:bCs/>
          <w:kern w:val="2"/>
          <w:sz w:val="22"/>
          <w:szCs w:val="22"/>
          <w:lang w:eastAsia="en-US"/>
          <w14:ligatures w14:val="standardContextual"/>
        </w:rPr>
        <w:t xml:space="preserve">) siłowni statku typu </w:t>
      </w:r>
      <w:r w:rsidR="00901C34">
        <w:rPr>
          <w:rFonts w:ascii="Aptos" w:eastAsia="Aptos" w:hAnsi="Aptos"/>
          <w:b/>
          <w:bCs/>
          <w:kern w:val="2"/>
          <w:sz w:val="22"/>
          <w:szCs w:val="22"/>
          <w:lang w:eastAsia="en-US"/>
          <w14:ligatures w14:val="standardContextual"/>
        </w:rPr>
        <w:t>zbiornikowiec do przewozu LNG</w:t>
      </w:r>
      <w:r w:rsidR="001555A4">
        <w:rPr>
          <w:rFonts w:ascii="Aptos" w:eastAsia="Aptos" w:hAnsi="Aptos"/>
          <w:b/>
          <w:bCs/>
          <w:kern w:val="2"/>
          <w:sz w:val="22"/>
          <w:szCs w:val="22"/>
          <w:lang w:eastAsia="en-US"/>
          <w14:ligatures w14:val="standardContextual"/>
        </w:rPr>
        <w:t xml:space="preserve"> – </w:t>
      </w:r>
      <w:r w:rsidR="00482F68">
        <w:rPr>
          <w:rFonts w:ascii="Aptos" w:eastAsia="Aptos" w:hAnsi="Aptos"/>
          <w:b/>
          <w:bCs/>
          <w:kern w:val="2"/>
          <w:sz w:val="22"/>
          <w:szCs w:val="22"/>
          <w:lang w:eastAsia="en-US"/>
          <w14:ligatures w14:val="standardContextual"/>
        </w:rPr>
        <w:t xml:space="preserve">z silnikiem wolnoobrotowym </w:t>
      </w:r>
      <w:r w:rsidR="001555A4">
        <w:rPr>
          <w:rFonts w:ascii="Aptos" w:eastAsia="Aptos" w:hAnsi="Aptos"/>
          <w:b/>
          <w:bCs/>
          <w:kern w:val="2"/>
          <w:sz w:val="22"/>
          <w:szCs w:val="22"/>
          <w:lang w:eastAsia="en-US"/>
          <w14:ligatures w14:val="standardContextual"/>
        </w:rPr>
        <w:t>L22 MAN ME-GI LNG Carrier</w:t>
      </w:r>
      <w:r w:rsidRPr="00F17A39">
        <w:rPr>
          <w:rFonts w:ascii="Aptos" w:eastAsia="Aptos" w:hAnsi="Aptos"/>
          <w:b/>
          <w:bCs/>
          <w:kern w:val="2"/>
          <w:sz w:val="22"/>
          <w:szCs w:val="22"/>
          <w:lang w:eastAsia="en-US"/>
          <w14:ligatures w14:val="standardContextual"/>
        </w:rPr>
        <w:t>, oraz 1</w:t>
      </w:r>
      <w:r w:rsidR="001555A4">
        <w:rPr>
          <w:rFonts w:ascii="Aptos" w:eastAsia="Aptos" w:hAnsi="Aptos"/>
          <w:b/>
          <w:bCs/>
          <w:kern w:val="2"/>
          <w:sz w:val="22"/>
          <w:szCs w:val="22"/>
          <w:lang w:eastAsia="en-US"/>
          <w14:ligatures w14:val="standardContextual"/>
        </w:rPr>
        <w:t>2</w:t>
      </w:r>
      <w:r w:rsidRPr="00F17A39">
        <w:rPr>
          <w:rFonts w:ascii="Aptos" w:eastAsia="Aptos" w:hAnsi="Aptos"/>
          <w:b/>
          <w:bCs/>
          <w:kern w:val="2"/>
          <w:sz w:val="22"/>
          <w:szCs w:val="22"/>
          <w:lang w:eastAsia="en-US"/>
          <w14:ligatures w14:val="standardContextual"/>
        </w:rPr>
        <w:t xml:space="preserve"> stanowiskowy symulator graficzny</w:t>
      </w:r>
      <w:bookmarkEnd w:id="52"/>
      <w:r w:rsidR="001555A4">
        <w:rPr>
          <w:rFonts w:ascii="Aptos" w:eastAsia="Aptos" w:hAnsi="Aptos"/>
          <w:b/>
          <w:bCs/>
          <w:kern w:val="2"/>
          <w:sz w:val="22"/>
          <w:szCs w:val="22"/>
          <w:lang w:eastAsia="en-US"/>
          <w14:ligatures w14:val="standardContextual"/>
        </w:rPr>
        <w:t xml:space="preserve"> wraz ze stanowiskiem instruktora</w:t>
      </w:r>
      <w:r w:rsidRPr="00F17A39">
        <w:rPr>
          <w:rFonts w:ascii="Aptos" w:eastAsia="Aptos" w:hAnsi="Aptos"/>
          <w:b/>
          <w:bCs/>
          <w:kern w:val="2"/>
          <w:sz w:val="22"/>
          <w:szCs w:val="22"/>
          <w:lang w:eastAsia="en-US"/>
          <w14:ligatures w14:val="standardContextual"/>
        </w:rPr>
        <w:t xml:space="preserve">. Rozbudowa istniejącego </w:t>
      </w:r>
      <w:r w:rsidR="00ED2796">
        <w:rPr>
          <w:rFonts w:ascii="Aptos" w:eastAsia="Aptos" w:hAnsi="Aptos"/>
          <w:b/>
          <w:bCs/>
          <w:kern w:val="2"/>
          <w:sz w:val="22"/>
          <w:szCs w:val="22"/>
          <w:lang w:eastAsia="en-US"/>
          <w14:ligatures w14:val="standardContextual"/>
        </w:rPr>
        <w:t xml:space="preserve">oprogramowanie </w:t>
      </w:r>
      <w:r w:rsidRPr="00F17A39">
        <w:rPr>
          <w:rFonts w:ascii="Aptos" w:eastAsia="Aptos" w:hAnsi="Aptos"/>
          <w:b/>
          <w:bCs/>
          <w:kern w:val="2"/>
          <w:sz w:val="22"/>
          <w:szCs w:val="22"/>
          <w:lang w:eastAsia="en-US"/>
          <w14:ligatures w14:val="standardContextual"/>
        </w:rPr>
        <w:t xml:space="preserve">symulatora operacyjnego – Full </w:t>
      </w:r>
      <w:proofErr w:type="spellStart"/>
      <w:r w:rsidRPr="00F17A39">
        <w:rPr>
          <w:rFonts w:ascii="Aptos" w:eastAsia="Aptos" w:hAnsi="Aptos"/>
          <w:b/>
          <w:bCs/>
          <w:kern w:val="2"/>
          <w:sz w:val="22"/>
          <w:szCs w:val="22"/>
          <w:lang w:eastAsia="en-US"/>
          <w14:ligatures w14:val="standardContextual"/>
        </w:rPr>
        <w:t>Mission</w:t>
      </w:r>
      <w:proofErr w:type="spellEnd"/>
      <w:r w:rsidRPr="00F17A39">
        <w:rPr>
          <w:rFonts w:ascii="Aptos" w:eastAsia="Aptos" w:hAnsi="Aptos"/>
          <w:b/>
          <w:bCs/>
          <w:kern w:val="2"/>
          <w:sz w:val="22"/>
          <w:szCs w:val="22"/>
          <w:lang w:eastAsia="en-US"/>
          <w14:ligatures w14:val="standardContextual"/>
        </w:rPr>
        <w:t xml:space="preserve"> i symulatora graficznego o odpowiednie oprogramowanie.</w:t>
      </w:r>
    </w:p>
    <w:p w14:paraId="0B017245" w14:textId="77777777" w:rsidR="00C955E2" w:rsidRPr="00F17A39" w:rsidRDefault="00C955E2" w:rsidP="00C955E2">
      <w:pPr>
        <w:spacing w:after="160" w:line="259" w:lineRule="auto"/>
        <w:ind w:left="426"/>
        <w:contextualSpacing/>
        <w:jc w:val="both"/>
        <w:rPr>
          <w:rFonts w:ascii="Aptos" w:eastAsia="Aptos" w:hAnsi="Aptos"/>
          <w:b/>
          <w:bCs/>
          <w:kern w:val="2"/>
          <w:sz w:val="22"/>
          <w:szCs w:val="22"/>
          <w:lang w:eastAsia="en-US"/>
          <w14:ligatures w14:val="standardContextual"/>
        </w:rPr>
      </w:pPr>
    </w:p>
    <w:p w14:paraId="1300EE6D" w14:textId="1DDEC86B" w:rsidR="00F17A39" w:rsidRPr="00F17A39" w:rsidRDefault="00F17A39" w:rsidP="00F17A39">
      <w:pPr>
        <w:spacing w:line="259" w:lineRule="auto"/>
        <w:ind w:firstLine="357"/>
        <w:jc w:val="both"/>
        <w:rPr>
          <w:rFonts w:ascii="Aptos" w:eastAsia="Aptos" w:hAnsi="Aptos"/>
          <w:kern w:val="2"/>
          <w:sz w:val="22"/>
          <w:szCs w:val="22"/>
          <w:lang w:eastAsia="en-US"/>
          <w14:ligatures w14:val="standardContextual"/>
        </w:rPr>
      </w:pPr>
      <w:bookmarkStart w:id="53" w:name="_Hlk189820223"/>
      <w:r w:rsidRPr="00F17A39">
        <w:rPr>
          <w:rFonts w:ascii="Aptos" w:eastAsia="Aptos" w:hAnsi="Aptos"/>
          <w:kern w:val="2"/>
          <w:sz w:val="22"/>
          <w:szCs w:val="22"/>
          <w:lang w:eastAsia="en-US"/>
          <w14:ligatures w14:val="standardContextual"/>
        </w:rPr>
        <w:t xml:space="preserve">Rozbudowa istniejącego symulatora operacyjnego – Full </w:t>
      </w:r>
      <w:proofErr w:type="spellStart"/>
      <w:r w:rsidRPr="00F17A39">
        <w:rPr>
          <w:rFonts w:ascii="Aptos" w:eastAsia="Aptos" w:hAnsi="Aptos"/>
          <w:kern w:val="2"/>
          <w:sz w:val="22"/>
          <w:szCs w:val="22"/>
          <w:lang w:eastAsia="en-US"/>
          <w14:ligatures w14:val="standardContextual"/>
        </w:rPr>
        <w:t>Mission</w:t>
      </w:r>
      <w:proofErr w:type="spellEnd"/>
      <w:r w:rsidRPr="00F17A39">
        <w:rPr>
          <w:rFonts w:ascii="Aptos" w:eastAsia="Aptos" w:hAnsi="Aptos"/>
          <w:kern w:val="2"/>
          <w:sz w:val="22"/>
          <w:szCs w:val="22"/>
          <w:lang w:eastAsia="en-US"/>
          <w14:ligatures w14:val="standardContextual"/>
        </w:rPr>
        <w:t xml:space="preserve"> o niezbędne oprogramowanie oraz symulatora graficznego o odpowiednie oprogramowanie.</w:t>
      </w:r>
      <w:bookmarkEnd w:id="53"/>
      <w:r w:rsidRPr="00F17A39">
        <w:rPr>
          <w:rFonts w:ascii="Aptos" w:eastAsia="Aptos" w:hAnsi="Aptos"/>
          <w:kern w:val="2"/>
          <w:sz w:val="22"/>
          <w:szCs w:val="22"/>
          <w:lang w:eastAsia="en-US"/>
          <w14:ligatures w14:val="standardContextual"/>
        </w:rPr>
        <w:t xml:space="preserve"> Model ten opierać się ma na rzeczywistych danych silnika, zapewniając, że symulator dokładnie odtwarza rzeczywiste reakcje silnika. Głównym celem symulatora jest zapewnienie kompleksowego pokrycia działania i zrozumienia systemów maszynowni</w:t>
      </w:r>
      <w:r w:rsidR="00574569">
        <w:rPr>
          <w:rFonts w:ascii="Aptos" w:eastAsia="Aptos" w:hAnsi="Aptos"/>
          <w:kern w:val="2"/>
          <w:sz w:val="22"/>
          <w:szCs w:val="22"/>
          <w:lang w:eastAsia="en-US"/>
          <w14:ligatures w14:val="standardContextual"/>
        </w:rPr>
        <w:t xml:space="preserve"> statku do przewozu LNG wyposażonego w silnik</w:t>
      </w:r>
      <w:r w:rsidR="00A10301">
        <w:rPr>
          <w:rFonts w:ascii="Aptos" w:eastAsia="Aptos" w:hAnsi="Aptos"/>
          <w:kern w:val="2"/>
          <w:sz w:val="22"/>
          <w:szCs w:val="22"/>
          <w:lang w:eastAsia="en-US"/>
          <w14:ligatures w14:val="standardContextual"/>
        </w:rPr>
        <w:t xml:space="preserve"> L22 MAN ME-GI.</w:t>
      </w:r>
    </w:p>
    <w:p w14:paraId="25C77EA0" w14:textId="67785D99" w:rsidR="00F17A39" w:rsidRDefault="00F17A39" w:rsidP="00F17A39">
      <w:pPr>
        <w:spacing w:line="259" w:lineRule="auto"/>
        <w:ind w:firstLine="357"/>
        <w:jc w:val="both"/>
        <w:rPr>
          <w:rFonts w:ascii="Aptos" w:eastAsia="Aptos" w:hAnsi="Aptos"/>
          <w:kern w:val="2"/>
          <w:sz w:val="22"/>
          <w:szCs w:val="22"/>
          <w:lang w:eastAsia="en-US"/>
          <w14:ligatures w14:val="standardContextual"/>
        </w:rPr>
      </w:pPr>
      <w:r w:rsidRPr="00F17A39">
        <w:rPr>
          <w:rFonts w:ascii="Aptos" w:eastAsia="Aptos" w:hAnsi="Aptos"/>
          <w:kern w:val="2"/>
          <w:sz w:val="22"/>
          <w:szCs w:val="22"/>
          <w:lang w:eastAsia="en-US"/>
          <w14:ligatures w14:val="standardContextual"/>
        </w:rPr>
        <w:t>Obejmować ma stanowiska operatorskie siłowni wraz z oprogramowaniem i panelami kontroli i nadzoru procesów, panele rozdzielnic elektrycznych, lokalne panele instalacji siłowni okrętowej maszynowni,</w:t>
      </w:r>
      <w:r w:rsidR="000C1E60">
        <w:rPr>
          <w:rFonts w:ascii="Aptos" w:eastAsia="Aptos" w:hAnsi="Aptos"/>
          <w:kern w:val="2"/>
          <w:sz w:val="22"/>
          <w:szCs w:val="22"/>
          <w:lang w:eastAsia="en-US"/>
          <w14:ligatures w14:val="standardContextual"/>
        </w:rPr>
        <w:t xml:space="preserve"> </w:t>
      </w:r>
      <w:r w:rsidRPr="00F17A39">
        <w:rPr>
          <w:rFonts w:ascii="Aptos" w:eastAsia="Aptos" w:hAnsi="Aptos"/>
          <w:kern w:val="2"/>
          <w:sz w:val="22"/>
          <w:szCs w:val="22"/>
          <w:lang w:eastAsia="en-US"/>
          <w14:ligatures w14:val="standardContextual"/>
        </w:rPr>
        <w:t>i sterowania statkiem.</w:t>
      </w:r>
      <w:r w:rsidR="000C1E60">
        <w:rPr>
          <w:rFonts w:ascii="Aptos" w:eastAsia="Aptos" w:hAnsi="Aptos"/>
          <w:kern w:val="2"/>
          <w:sz w:val="22"/>
          <w:szCs w:val="22"/>
          <w:lang w:eastAsia="en-US"/>
          <w14:ligatures w14:val="standardContextual"/>
        </w:rPr>
        <w:t xml:space="preserve"> </w:t>
      </w:r>
      <w:r w:rsidR="000C1E60" w:rsidRPr="000C1E60">
        <w:rPr>
          <w:rFonts w:ascii="Aptos" w:eastAsia="Aptos" w:hAnsi="Aptos"/>
          <w:kern w:val="2"/>
          <w:sz w:val="22"/>
          <w:szCs w:val="22"/>
          <w:lang w:eastAsia="en-US"/>
          <w14:ligatures w14:val="standardContextual"/>
        </w:rPr>
        <w:t xml:space="preserve">Elektrownia </w:t>
      </w:r>
      <w:r w:rsidR="000C1E60">
        <w:rPr>
          <w:rFonts w:ascii="Aptos" w:eastAsia="Aptos" w:hAnsi="Aptos"/>
          <w:kern w:val="2"/>
          <w:sz w:val="22"/>
          <w:szCs w:val="22"/>
          <w:lang w:eastAsia="en-US"/>
          <w14:ligatures w14:val="standardContextual"/>
        </w:rPr>
        <w:t xml:space="preserve">statku musi być </w:t>
      </w:r>
      <w:r w:rsidR="000C1E60" w:rsidRPr="000C1E60">
        <w:rPr>
          <w:rFonts w:ascii="Aptos" w:eastAsia="Aptos" w:hAnsi="Aptos"/>
          <w:kern w:val="2"/>
          <w:sz w:val="22"/>
          <w:szCs w:val="22"/>
          <w:lang w:eastAsia="en-US"/>
          <w14:ligatures w14:val="standardContextual"/>
        </w:rPr>
        <w:t xml:space="preserve">wyposażona w cztery dwupaliwowe silniki generatorowe </w:t>
      </w:r>
      <w:proofErr w:type="spellStart"/>
      <w:r w:rsidR="000C1E60" w:rsidRPr="000C1E60">
        <w:rPr>
          <w:rFonts w:ascii="Aptos" w:eastAsia="Aptos" w:hAnsi="Aptos"/>
          <w:kern w:val="2"/>
          <w:sz w:val="22"/>
          <w:szCs w:val="22"/>
          <w:lang w:eastAsia="en-US"/>
          <w14:ligatures w14:val="standardContextual"/>
        </w:rPr>
        <w:t>Wärtsilä</w:t>
      </w:r>
      <w:proofErr w:type="spellEnd"/>
      <w:r w:rsidR="000C1E60" w:rsidRPr="000C1E60">
        <w:rPr>
          <w:rFonts w:ascii="Aptos" w:eastAsia="Aptos" w:hAnsi="Aptos"/>
          <w:kern w:val="2"/>
          <w:sz w:val="22"/>
          <w:szCs w:val="22"/>
          <w:lang w:eastAsia="en-US"/>
          <w14:ligatures w14:val="standardContextual"/>
        </w:rPr>
        <w:t xml:space="preserve"> 6L34DF o mocy 3000 kW każdy, a także generator awaryjny o mocy 550 kW zapewniający zasilanie rezerwowe. Elektrownia parowa </w:t>
      </w:r>
      <w:r w:rsidR="000C1E60">
        <w:rPr>
          <w:rFonts w:ascii="Aptos" w:eastAsia="Aptos" w:hAnsi="Aptos"/>
          <w:kern w:val="2"/>
          <w:sz w:val="22"/>
          <w:szCs w:val="22"/>
          <w:lang w:eastAsia="en-US"/>
          <w14:ligatures w14:val="standardContextual"/>
        </w:rPr>
        <w:t xml:space="preserve">musi być </w:t>
      </w:r>
      <w:r w:rsidR="000C1E60" w:rsidRPr="000C1E60">
        <w:rPr>
          <w:rFonts w:ascii="Aptos" w:eastAsia="Aptos" w:hAnsi="Aptos"/>
          <w:kern w:val="2"/>
          <w:sz w:val="22"/>
          <w:szCs w:val="22"/>
          <w:lang w:eastAsia="en-US"/>
          <w14:ligatures w14:val="standardContextual"/>
        </w:rPr>
        <w:t>wyposażona w dwa pomocnicze kotły opalane olejem opałowym i dwa ekonomizery spalin, co zapewnia efektywne zarządzanie energią i realistyczne scenariusze szkoleniowe.</w:t>
      </w:r>
    </w:p>
    <w:p w14:paraId="468511BD" w14:textId="77777777" w:rsidR="000C1E60" w:rsidRPr="00F17A39" w:rsidRDefault="000C1E60" w:rsidP="00F17A39">
      <w:pPr>
        <w:spacing w:line="259" w:lineRule="auto"/>
        <w:ind w:firstLine="357"/>
        <w:jc w:val="both"/>
        <w:rPr>
          <w:rFonts w:ascii="Aptos" w:eastAsia="Aptos" w:hAnsi="Aptos"/>
          <w:kern w:val="2"/>
          <w:sz w:val="22"/>
          <w:szCs w:val="22"/>
          <w:lang w:eastAsia="en-US"/>
          <w14:ligatures w14:val="standardContextual"/>
        </w:rPr>
      </w:pPr>
    </w:p>
    <w:p w14:paraId="71518E59" w14:textId="77777777" w:rsidR="00F17A39" w:rsidRPr="00F17A39" w:rsidRDefault="00F17A39" w:rsidP="00F17A39">
      <w:pPr>
        <w:spacing w:line="259" w:lineRule="auto"/>
        <w:jc w:val="both"/>
        <w:rPr>
          <w:rFonts w:ascii="Aptos" w:eastAsia="Aptos" w:hAnsi="Aptos"/>
          <w:kern w:val="2"/>
          <w:sz w:val="22"/>
          <w:szCs w:val="22"/>
          <w:lang w:eastAsia="en-US"/>
          <w14:ligatures w14:val="standardContextual"/>
        </w:rPr>
      </w:pPr>
      <w:r w:rsidRPr="00F17A39">
        <w:rPr>
          <w:rFonts w:ascii="Aptos" w:eastAsia="Aptos" w:hAnsi="Aptos"/>
          <w:kern w:val="2"/>
          <w:sz w:val="22"/>
          <w:szCs w:val="22"/>
          <w:lang w:eastAsia="en-US"/>
          <w14:ligatures w14:val="standardContextual"/>
        </w:rPr>
        <w:t>Symulowane systemy siłowni muszą zawierać następujące systemy i instalacje:</w:t>
      </w:r>
    </w:p>
    <w:p w14:paraId="60CEDE72" w14:textId="77777777" w:rsidR="00F17A39" w:rsidRPr="00F17A39" w:rsidRDefault="00F17A39" w:rsidP="006130C2">
      <w:pPr>
        <w:numPr>
          <w:ilvl w:val="1"/>
          <w:numId w:val="83"/>
        </w:numPr>
        <w:spacing w:after="160" w:line="259" w:lineRule="auto"/>
        <w:contextualSpacing/>
        <w:jc w:val="both"/>
        <w:rPr>
          <w:rFonts w:ascii="Aptos" w:eastAsia="Aptos" w:hAnsi="Aptos"/>
          <w:kern w:val="2"/>
          <w:sz w:val="22"/>
          <w:szCs w:val="22"/>
          <w:lang w:eastAsia="en-US"/>
          <w14:ligatures w14:val="standardContextual"/>
        </w:rPr>
      </w:pPr>
      <w:r w:rsidRPr="00F17A39">
        <w:rPr>
          <w:rFonts w:ascii="Aptos" w:eastAsia="Aptos" w:hAnsi="Aptos"/>
          <w:kern w:val="2"/>
          <w:sz w:val="22"/>
          <w:szCs w:val="22"/>
          <w:lang w:eastAsia="en-US"/>
          <w14:ligatures w14:val="standardContextual"/>
        </w:rPr>
        <w:t>Zintegrowany system automatyki:</w:t>
      </w:r>
    </w:p>
    <w:p w14:paraId="2D34384F" w14:textId="2DED2D5E" w:rsidR="00EE2842" w:rsidRPr="00EE2842" w:rsidRDefault="008A5CC8" w:rsidP="008A39C9">
      <w:pPr>
        <w:numPr>
          <w:ilvl w:val="0"/>
          <w:numId w:val="84"/>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s</w:t>
      </w:r>
      <w:r w:rsidR="00EE2842" w:rsidRPr="00EE2842">
        <w:rPr>
          <w:rFonts w:ascii="Aptos" w:eastAsia="Aptos" w:hAnsi="Aptos"/>
          <w:kern w:val="2"/>
          <w:sz w:val="22"/>
          <w:szCs w:val="22"/>
          <w:lang w:eastAsia="en-US"/>
          <w14:ligatures w14:val="standardContextual"/>
        </w:rPr>
        <w:t>ystem zarządzania energią</w:t>
      </w:r>
      <w:r>
        <w:rPr>
          <w:rFonts w:ascii="Aptos" w:eastAsia="Aptos" w:hAnsi="Aptos"/>
          <w:kern w:val="2"/>
          <w:sz w:val="22"/>
          <w:szCs w:val="22"/>
          <w:lang w:eastAsia="en-US"/>
          <w14:ligatures w14:val="standardContextual"/>
        </w:rPr>
        <w:t xml:space="preserve"> – PMS,</w:t>
      </w:r>
    </w:p>
    <w:p w14:paraId="4760FA01" w14:textId="608E4C22" w:rsidR="00EE2842" w:rsidRPr="00EE2842" w:rsidRDefault="008A5CC8" w:rsidP="008A39C9">
      <w:pPr>
        <w:numPr>
          <w:ilvl w:val="0"/>
          <w:numId w:val="84"/>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s</w:t>
      </w:r>
      <w:r w:rsidR="00EE2842" w:rsidRPr="00EE2842">
        <w:rPr>
          <w:rFonts w:ascii="Aptos" w:eastAsia="Aptos" w:hAnsi="Aptos"/>
          <w:kern w:val="2"/>
          <w:sz w:val="22"/>
          <w:szCs w:val="22"/>
          <w:lang w:eastAsia="en-US"/>
          <w14:ligatures w14:val="standardContextual"/>
        </w:rPr>
        <w:t>ystem zarządzania gazem</w:t>
      </w:r>
      <w:r>
        <w:rPr>
          <w:rFonts w:ascii="Aptos" w:eastAsia="Aptos" w:hAnsi="Aptos"/>
          <w:kern w:val="2"/>
          <w:sz w:val="22"/>
          <w:szCs w:val="22"/>
          <w:lang w:eastAsia="en-US"/>
          <w14:ligatures w14:val="standardContextual"/>
        </w:rPr>
        <w:t>,</w:t>
      </w:r>
    </w:p>
    <w:p w14:paraId="6E63C0E4" w14:textId="4ABB3C48" w:rsidR="00EE2842" w:rsidRPr="00EE2842" w:rsidRDefault="008A5CC8" w:rsidP="008A39C9">
      <w:pPr>
        <w:numPr>
          <w:ilvl w:val="0"/>
          <w:numId w:val="84"/>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systemy s</w:t>
      </w:r>
      <w:r w:rsidR="00EE2842" w:rsidRPr="00EE2842">
        <w:rPr>
          <w:rFonts w:ascii="Aptos" w:eastAsia="Aptos" w:hAnsi="Aptos"/>
          <w:kern w:val="2"/>
          <w:sz w:val="22"/>
          <w:szCs w:val="22"/>
          <w:lang w:eastAsia="en-US"/>
          <w14:ligatures w14:val="standardContextual"/>
        </w:rPr>
        <w:t>terowanie maszynami pomocniczymi</w:t>
      </w:r>
      <w:r>
        <w:rPr>
          <w:rFonts w:ascii="Aptos" w:eastAsia="Aptos" w:hAnsi="Aptos"/>
          <w:kern w:val="2"/>
          <w:sz w:val="22"/>
          <w:szCs w:val="22"/>
          <w:lang w:eastAsia="en-US"/>
          <w14:ligatures w14:val="standardContextual"/>
        </w:rPr>
        <w:t>,</w:t>
      </w:r>
    </w:p>
    <w:p w14:paraId="03EBE471" w14:textId="4A56AE95" w:rsidR="00EE2842" w:rsidRPr="00EE2842" w:rsidRDefault="008A5CC8" w:rsidP="008A39C9">
      <w:pPr>
        <w:numPr>
          <w:ilvl w:val="0"/>
          <w:numId w:val="84"/>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system m</w:t>
      </w:r>
      <w:r w:rsidR="00EE2842" w:rsidRPr="00EE2842">
        <w:rPr>
          <w:rFonts w:ascii="Aptos" w:eastAsia="Aptos" w:hAnsi="Aptos"/>
          <w:kern w:val="2"/>
          <w:sz w:val="22"/>
          <w:szCs w:val="22"/>
          <w:lang w:eastAsia="en-US"/>
          <w14:ligatures w14:val="standardContextual"/>
        </w:rPr>
        <w:t>onitorowani</w:t>
      </w:r>
      <w:r>
        <w:rPr>
          <w:rFonts w:ascii="Aptos" w:eastAsia="Aptos" w:hAnsi="Aptos"/>
          <w:kern w:val="2"/>
          <w:sz w:val="22"/>
          <w:szCs w:val="22"/>
          <w:lang w:eastAsia="en-US"/>
          <w14:ligatures w14:val="standardContextual"/>
        </w:rPr>
        <w:t>a</w:t>
      </w:r>
      <w:r w:rsidR="00EE2842" w:rsidRPr="00EE2842">
        <w:rPr>
          <w:rFonts w:ascii="Aptos" w:eastAsia="Aptos" w:hAnsi="Aptos"/>
          <w:kern w:val="2"/>
          <w:sz w:val="22"/>
          <w:szCs w:val="22"/>
          <w:lang w:eastAsia="en-US"/>
          <w14:ligatures w14:val="standardContextual"/>
        </w:rPr>
        <w:t xml:space="preserve"> i kontrol</w:t>
      </w:r>
      <w:r>
        <w:rPr>
          <w:rFonts w:ascii="Aptos" w:eastAsia="Aptos" w:hAnsi="Aptos"/>
          <w:kern w:val="2"/>
          <w:sz w:val="22"/>
          <w:szCs w:val="22"/>
          <w:lang w:eastAsia="en-US"/>
          <w14:ligatures w14:val="standardContextual"/>
        </w:rPr>
        <w:t>i</w:t>
      </w:r>
      <w:r w:rsidR="00EE2842" w:rsidRPr="00EE2842">
        <w:rPr>
          <w:rFonts w:ascii="Aptos" w:eastAsia="Aptos" w:hAnsi="Aptos"/>
          <w:kern w:val="2"/>
          <w:sz w:val="22"/>
          <w:szCs w:val="22"/>
          <w:lang w:eastAsia="en-US"/>
          <w14:ligatures w14:val="standardContextual"/>
        </w:rPr>
        <w:t xml:space="preserve"> balastu/bunkr</w:t>
      </w:r>
      <w:r>
        <w:rPr>
          <w:rFonts w:ascii="Aptos" w:eastAsia="Aptos" w:hAnsi="Aptos"/>
          <w:kern w:val="2"/>
          <w:sz w:val="22"/>
          <w:szCs w:val="22"/>
          <w:lang w:eastAsia="en-US"/>
          <w14:ligatures w14:val="standardContextual"/>
        </w:rPr>
        <w:t>owania,</w:t>
      </w:r>
    </w:p>
    <w:p w14:paraId="0BA76F0A" w14:textId="23884172" w:rsidR="00EE2842" w:rsidRPr="00EE2842" w:rsidRDefault="008A5CC8" w:rsidP="008A39C9">
      <w:pPr>
        <w:numPr>
          <w:ilvl w:val="0"/>
          <w:numId w:val="84"/>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system m</w:t>
      </w:r>
      <w:r w:rsidR="00EE2842" w:rsidRPr="00EE2842">
        <w:rPr>
          <w:rFonts w:ascii="Aptos" w:eastAsia="Aptos" w:hAnsi="Aptos"/>
          <w:kern w:val="2"/>
          <w:sz w:val="22"/>
          <w:szCs w:val="22"/>
          <w:lang w:eastAsia="en-US"/>
          <w14:ligatures w14:val="standardContextual"/>
        </w:rPr>
        <w:t>onitorowanie ładunku</w:t>
      </w:r>
      <w:r>
        <w:rPr>
          <w:rFonts w:ascii="Aptos" w:eastAsia="Aptos" w:hAnsi="Aptos"/>
          <w:kern w:val="2"/>
          <w:sz w:val="22"/>
          <w:szCs w:val="22"/>
          <w:lang w:eastAsia="en-US"/>
          <w14:ligatures w14:val="standardContextual"/>
        </w:rPr>
        <w:t>,</w:t>
      </w:r>
    </w:p>
    <w:p w14:paraId="315B77A6" w14:textId="3852EBFA" w:rsidR="00EE2842" w:rsidRPr="00EE2842" w:rsidRDefault="00083C2A" w:rsidP="008A39C9">
      <w:pPr>
        <w:numPr>
          <w:ilvl w:val="0"/>
          <w:numId w:val="84"/>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system o</w:t>
      </w:r>
      <w:r w:rsidR="00EE2842" w:rsidRPr="00EE2842">
        <w:rPr>
          <w:rFonts w:ascii="Aptos" w:eastAsia="Aptos" w:hAnsi="Aptos"/>
          <w:kern w:val="2"/>
          <w:sz w:val="22"/>
          <w:szCs w:val="22"/>
          <w:lang w:eastAsia="en-US"/>
          <w14:ligatures w14:val="standardContextual"/>
        </w:rPr>
        <w:t>bsług</w:t>
      </w:r>
      <w:r>
        <w:rPr>
          <w:rFonts w:ascii="Aptos" w:eastAsia="Aptos" w:hAnsi="Aptos"/>
          <w:kern w:val="2"/>
          <w:sz w:val="22"/>
          <w:szCs w:val="22"/>
          <w:lang w:eastAsia="en-US"/>
          <w14:ligatures w14:val="standardContextual"/>
        </w:rPr>
        <w:t>i</w:t>
      </w:r>
      <w:r w:rsidR="00EE2842" w:rsidRPr="00EE2842">
        <w:rPr>
          <w:rFonts w:ascii="Aptos" w:eastAsia="Aptos" w:hAnsi="Aptos"/>
          <w:kern w:val="2"/>
          <w:sz w:val="22"/>
          <w:szCs w:val="22"/>
          <w:lang w:eastAsia="en-US"/>
          <w14:ligatures w14:val="standardContextual"/>
        </w:rPr>
        <w:t xml:space="preserve"> alarmów</w:t>
      </w:r>
      <w:r>
        <w:rPr>
          <w:rFonts w:ascii="Aptos" w:eastAsia="Aptos" w:hAnsi="Aptos"/>
          <w:kern w:val="2"/>
          <w:sz w:val="22"/>
          <w:szCs w:val="22"/>
          <w:lang w:eastAsia="en-US"/>
          <w14:ligatures w14:val="standardContextual"/>
        </w:rPr>
        <w:t>,</w:t>
      </w:r>
    </w:p>
    <w:p w14:paraId="1D09EACE" w14:textId="0A5214CF" w:rsidR="00EE2842" w:rsidRPr="00EE2842" w:rsidRDefault="00083C2A" w:rsidP="008A39C9">
      <w:pPr>
        <w:numPr>
          <w:ilvl w:val="0"/>
          <w:numId w:val="84"/>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s</w:t>
      </w:r>
      <w:r w:rsidR="00EE2842" w:rsidRPr="00EE2842">
        <w:rPr>
          <w:rFonts w:ascii="Aptos" w:eastAsia="Aptos" w:hAnsi="Aptos"/>
          <w:kern w:val="2"/>
          <w:sz w:val="22"/>
          <w:szCs w:val="22"/>
          <w:lang w:eastAsia="en-US"/>
          <w14:ligatures w14:val="standardContextual"/>
        </w:rPr>
        <w:t>ystemy trendów</w:t>
      </w:r>
      <w:r>
        <w:rPr>
          <w:rFonts w:ascii="Aptos" w:eastAsia="Aptos" w:hAnsi="Aptos"/>
          <w:kern w:val="2"/>
          <w:sz w:val="22"/>
          <w:szCs w:val="22"/>
          <w:lang w:eastAsia="en-US"/>
          <w14:ligatures w14:val="standardContextual"/>
        </w:rPr>
        <w:t>,</w:t>
      </w:r>
    </w:p>
    <w:p w14:paraId="2081AFF6" w14:textId="4F36BE79" w:rsidR="00EE2842" w:rsidRPr="00EE2842" w:rsidRDefault="00083C2A" w:rsidP="008A39C9">
      <w:pPr>
        <w:numPr>
          <w:ilvl w:val="0"/>
          <w:numId w:val="84"/>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system m</w:t>
      </w:r>
      <w:r w:rsidR="00EE2842" w:rsidRPr="00EE2842">
        <w:rPr>
          <w:rFonts w:ascii="Aptos" w:eastAsia="Aptos" w:hAnsi="Aptos"/>
          <w:kern w:val="2"/>
          <w:sz w:val="22"/>
          <w:szCs w:val="22"/>
          <w:lang w:eastAsia="en-US"/>
          <w14:ligatures w14:val="standardContextual"/>
        </w:rPr>
        <w:t>onitorowani</w:t>
      </w:r>
      <w:r>
        <w:rPr>
          <w:rFonts w:ascii="Aptos" w:eastAsia="Aptos" w:hAnsi="Aptos"/>
          <w:kern w:val="2"/>
          <w:sz w:val="22"/>
          <w:szCs w:val="22"/>
          <w:lang w:eastAsia="en-US"/>
          <w14:ligatures w14:val="standardContextual"/>
        </w:rPr>
        <w:t>a osiągów i</w:t>
      </w:r>
      <w:r w:rsidR="00EE2842" w:rsidRPr="00EE2842">
        <w:rPr>
          <w:rFonts w:ascii="Aptos" w:eastAsia="Aptos" w:hAnsi="Aptos"/>
          <w:kern w:val="2"/>
          <w:sz w:val="22"/>
          <w:szCs w:val="22"/>
          <w:lang w:eastAsia="en-US"/>
          <w14:ligatures w14:val="standardContextual"/>
        </w:rPr>
        <w:t xml:space="preserve"> wydajności statku</w:t>
      </w:r>
      <w:r>
        <w:rPr>
          <w:rFonts w:ascii="Aptos" w:eastAsia="Aptos" w:hAnsi="Aptos"/>
          <w:kern w:val="2"/>
          <w:sz w:val="22"/>
          <w:szCs w:val="22"/>
          <w:lang w:eastAsia="en-US"/>
          <w14:ligatures w14:val="standardContextual"/>
        </w:rPr>
        <w:t>,</w:t>
      </w:r>
    </w:p>
    <w:p w14:paraId="2A484304" w14:textId="78288D6A" w:rsidR="00EE2842" w:rsidRPr="00EE2842" w:rsidRDefault="00083C2A" w:rsidP="008A39C9">
      <w:pPr>
        <w:numPr>
          <w:ilvl w:val="0"/>
          <w:numId w:val="84"/>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s</w:t>
      </w:r>
      <w:r w:rsidR="00EE2842" w:rsidRPr="00EE2842">
        <w:rPr>
          <w:rFonts w:ascii="Aptos" w:eastAsia="Aptos" w:hAnsi="Aptos"/>
          <w:kern w:val="2"/>
          <w:sz w:val="22"/>
          <w:szCs w:val="22"/>
          <w:lang w:eastAsia="en-US"/>
          <w14:ligatures w14:val="standardContextual"/>
        </w:rPr>
        <w:t>ystem detekcji gazu (do 40 czujników)</w:t>
      </w:r>
      <w:r>
        <w:rPr>
          <w:rFonts w:ascii="Aptos" w:eastAsia="Aptos" w:hAnsi="Aptos"/>
          <w:kern w:val="2"/>
          <w:sz w:val="22"/>
          <w:szCs w:val="22"/>
          <w:lang w:eastAsia="en-US"/>
          <w14:ligatures w14:val="standardContextual"/>
        </w:rPr>
        <w:t>,</w:t>
      </w:r>
    </w:p>
    <w:p w14:paraId="443B4CFE" w14:textId="40136133" w:rsidR="00F17A39" w:rsidRPr="00F17A39" w:rsidRDefault="00083C2A" w:rsidP="008A39C9">
      <w:pPr>
        <w:numPr>
          <w:ilvl w:val="0"/>
          <w:numId w:val="84"/>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s</w:t>
      </w:r>
      <w:r w:rsidR="00EE2842" w:rsidRPr="00EE2842">
        <w:rPr>
          <w:rFonts w:ascii="Aptos" w:eastAsia="Aptos" w:hAnsi="Aptos"/>
          <w:kern w:val="2"/>
          <w:sz w:val="22"/>
          <w:szCs w:val="22"/>
          <w:lang w:eastAsia="en-US"/>
          <w14:ligatures w14:val="standardContextual"/>
        </w:rPr>
        <w:t>ystem ESD</w:t>
      </w:r>
      <w:r w:rsidR="00872F18">
        <w:rPr>
          <w:rFonts w:ascii="Aptos" w:eastAsia="Aptos" w:hAnsi="Aptos"/>
          <w:kern w:val="2"/>
          <w:sz w:val="22"/>
          <w:szCs w:val="22"/>
          <w:lang w:eastAsia="en-US"/>
          <w14:ligatures w14:val="standardContextual"/>
        </w:rPr>
        <w:t>.</w:t>
      </w:r>
    </w:p>
    <w:p w14:paraId="5CFCC9DA" w14:textId="20F7E8C7" w:rsidR="008A39C9" w:rsidRDefault="008A39C9" w:rsidP="006130C2">
      <w:pPr>
        <w:numPr>
          <w:ilvl w:val="0"/>
          <w:numId w:val="85"/>
        </w:numPr>
        <w:spacing w:after="160" w:line="259" w:lineRule="auto"/>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Silnik napędu głównego:</w:t>
      </w:r>
    </w:p>
    <w:p w14:paraId="4E5B414B" w14:textId="0AB8108E" w:rsidR="008A39C9" w:rsidRDefault="00EF49A5" w:rsidP="008A39C9">
      <w:pPr>
        <w:numPr>
          <w:ilvl w:val="0"/>
          <w:numId w:val="84"/>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2 x silniki główne wolnoobrotowe MAN z system sterowania</w:t>
      </w:r>
      <w:r w:rsidR="0019587A">
        <w:rPr>
          <w:rFonts w:ascii="Aptos" w:eastAsia="Aptos" w:hAnsi="Aptos"/>
          <w:kern w:val="2"/>
          <w:sz w:val="22"/>
          <w:szCs w:val="22"/>
          <w:lang w:eastAsia="en-US"/>
          <w14:ligatures w14:val="standardContextual"/>
        </w:rPr>
        <w:t>,</w:t>
      </w:r>
    </w:p>
    <w:p w14:paraId="41AD2316" w14:textId="34D0709E" w:rsidR="0019587A" w:rsidRDefault="0019587A" w:rsidP="008A39C9">
      <w:pPr>
        <w:numPr>
          <w:ilvl w:val="0"/>
          <w:numId w:val="84"/>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system sterowania z ECR</w:t>
      </w:r>
      <w:r w:rsidR="008476B3">
        <w:rPr>
          <w:rFonts w:ascii="Aptos" w:eastAsia="Aptos" w:hAnsi="Aptos"/>
          <w:kern w:val="2"/>
          <w:sz w:val="22"/>
          <w:szCs w:val="22"/>
          <w:lang w:eastAsia="en-US"/>
          <w14:ligatures w14:val="standardContextual"/>
        </w:rPr>
        <w:t xml:space="preserve"> i lokalny</w:t>
      </w:r>
    </w:p>
    <w:p w14:paraId="4A3EF90D" w14:textId="4CD7578F" w:rsidR="008476B3" w:rsidRPr="008A39C9" w:rsidRDefault="008476B3" w:rsidP="008A39C9">
      <w:pPr>
        <w:numPr>
          <w:ilvl w:val="0"/>
          <w:numId w:val="84"/>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widok sterowania z mostka – Bridge.</w:t>
      </w:r>
    </w:p>
    <w:p w14:paraId="32058F54" w14:textId="6F0EE274" w:rsidR="00F17A39" w:rsidRDefault="000C62BC" w:rsidP="006130C2">
      <w:pPr>
        <w:numPr>
          <w:ilvl w:val="0"/>
          <w:numId w:val="85"/>
        </w:numPr>
        <w:spacing w:after="160" w:line="259" w:lineRule="auto"/>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4 x a</w:t>
      </w:r>
      <w:r w:rsidR="00F17A39" w:rsidRPr="00F17A39">
        <w:rPr>
          <w:rFonts w:ascii="Aptos" w:eastAsia="Aptos" w:hAnsi="Aptos"/>
          <w:kern w:val="2"/>
          <w:sz w:val="22"/>
          <w:szCs w:val="22"/>
          <w:lang w:eastAsia="en-US"/>
          <w14:ligatures w14:val="standardContextual"/>
        </w:rPr>
        <w:t>gregaty prądotwórcze na dwa rodzaje paliwa (</w:t>
      </w:r>
      <w:r>
        <w:rPr>
          <w:rFonts w:ascii="Aptos" w:eastAsia="Aptos" w:hAnsi="Aptos"/>
          <w:kern w:val="2"/>
          <w:sz w:val="22"/>
          <w:szCs w:val="22"/>
          <w:lang w:eastAsia="en-US"/>
          <w14:ligatures w14:val="standardContextual"/>
        </w:rPr>
        <w:t>HFO/DO</w:t>
      </w:r>
      <w:r w:rsidR="00F17A39" w:rsidRPr="00F17A39">
        <w:rPr>
          <w:rFonts w:ascii="Aptos" w:eastAsia="Aptos" w:hAnsi="Aptos"/>
          <w:kern w:val="2"/>
          <w:sz w:val="22"/>
          <w:szCs w:val="22"/>
          <w:lang w:eastAsia="en-US"/>
          <w14:ligatures w14:val="standardContextual"/>
        </w:rPr>
        <w:t>/</w:t>
      </w:r>
      <w:r w:rsidR="008476B3">
        <w:rPr>
          <w:rFonts w:ascii="Aptos" w:eastAsia="Aptos" w:hAnsi="Aptos"/>
          <w:kern w:val="2"/>
          <w:sz w:val="22"/>
          <w:szCs w:val="22"/>
          <w:lang w:eastAsia="en-US"/>
          <w14:ligatures w14:val="standardContextual"/>
        </w:rPr>
        <w:t>LNG</w:t>
      </w:r>
      <w:r w:rsidR="00F17A39" w:rsidRPr="00F17A39">
        <w:rPr>
          <w:rFonts w:ascii="Aptos" w:eastAsia="Aptos" w:hAnsi="Aptos"/>
          <w:kern w:val="2"/>
          <w:sz w:val="22"/>
          <w:szCs w:val="22"/>
          <w:lang w:eastAsia="en-US"/>
          <w14:ligatures w14:val="standardContextual"/>
        </w:rPr>
        <w:t>), w tym generatory główne</w:t>
      </w:r>
      <w:r w:rsidR="00FA50A1">
        <w:rPr>
          <w:rFonts w:ascii="Aptos" w:eastAsia="Aptos" w:hAnsi="Aptos"/>
          <w:kern w:val="2"/>
          <w:sz w:val="22"/>
          <w:szCs w:val="22"/>
          <w:lang w:eastAsia="en-US"/>
          <w14:ligatures w14:val="standardContextual"/>
        </w:rPr>
        <w:t xml:space="preserve"> i</w:t>
      </w:r>
      <w:r w:rsidR="00F17A39" w:rsidRPr="00F17A39">
        <w:rPr>
          <w:rFonts w:ascii="Aptos" w:eastAsia="Aptos" w:hAnsi="Aptos"/>
          <w:kern w:val="2"/>
          <w:sz w:val="22"/>
          <w:szCs w:val="22"/>
          <w:lang w:eastAsia="en-US"/>
          <w14:ligatures w14:val="standardContextual"/>
        </w:rPr>
        <w:t xml:space="preserve"> generator </w:t>
      </w:r>
      <w:r w:rsidR="00FA50A1">
        <w:rPr>
          <w:rFonts w:ascii="Aptos" w:eastAsia="Aptos" w:hAnsi="Aptos"/>
          <w:kern w:val="2"/>
          <w:sz w:val="22"/>
          <w:szCs w:val="22"/>
          <w:lang w:eastAsia="en-US"/>
          <w14:ligatures w14:val="standardContextual"/>
        </w:rPr>
        <w:t>awaryjny</w:t>
      </w:r>
      <w:r w:rsidR="00F17A39" w:rsidRPr="00F17A39">
        <w:rPr>
          <w:rFonts w:ascii="Aptos" w:eastAsia="Aptos" w:hAnsi="Aptos"/>
          <w:kern w:val="2"/>
          <w:sz w:val="22"/>
          <w:szCs w:val="22"/>
          <w:lang w:eastAsia="en-US"/>
          <w14:ligatures w14:val="standardContextual"/>
        </w:rPr>
        <w:t>,</w:t>
      </w:r>
    </w:p>
    <w:p w14:paraId="416931B2" w14:textId="170360CF" w:rsidR="001F50EA" w:rsidRPr="00B53325" w:rsidRDefault="001F50EA" w:rsidP="006130C2">
      <w:pPr>
        <w:numPr>
          <w:ilvl w:val="0"/>
          <w:numId w:val="85"/>
        </w:numPr>
        <w:spacing w:after="160" w:line="259" w:lineRule="auto"/>
        <w:contextualSpacing/>
        <w:jc w:val="both"/>
        <w:rPr>
          <w:rFonts w:ascii="Aptos" w:eastAsia="Aptos" w:hAnsi="Aptos"/>
          <w:kern w:val="2"/>
          <w:sz w:val="22"/>
          <w:szCs w:val="22"/>
          <w:lang w:val="en-US" w:eastAsia="en-US"/>
          <w14:ligatures w14:val="standardContextual"/>
        </w:rPr>
      </w:pPr>
      <w:proofErr w:type="spellStart"/>
      <w:r w:rsidRPr="00646A7E">
        <w:rPr>
          <w:rFonts w:ascii="Aptos" w:eastAsia="Aptos" w:hAnsi="Aptos"/>
          <w:kern w:val="2"/>
          <w:sz w:val="22"/>
          <w:szCs w:val="22"/>
          <w:lang w:val="en-US" w:eastAsia="en-US"/>
          <w14:ligatures w14:val="standardContextual"/>
        </w:rPr>
        <w:t>Rozdzielni</w:t>
      </w:r>
      <w:r w:rsidR="00966180" w:rsidRPr="00646A7E">
        <w:rPr>
          <w:rFonts w:ascii="Aptos" w:eastAsia="Aptos" w:hAnsi="Aptos"/>
          <w:kern w:val="2"/>
          <w:sz w:val="22"/>
          <w:szCs w:val="22"/>
          <w:lang w:val="en-US" w:eastAsia="en-US"/>
          <w14:ligatures w14:val="standardContextual"/>
        </w:rPr>
        <w:t>e</w:t>
      </w:r>
      <w:proofErr w:type="spellEnd"/>
      <w:r w:rsidRPr="00646A7E">
        <w:rPr>
          <w:rFonts w:ascii="Aptos" w:eastAsia="Aptos" w:hAnsi="Aptos"/>
          <w:kern w:val="2"/>
          <w:sz w:val="22"/>
          <w:szCs w:val="22"/>
          <w:lang w:val="en-US" w:eastAsia="en-US"/>
          <w14:ligatures w14:val="standardContextual"/>
        </w:rPr>
        <w:t xml:space="preserve"> </w:t>
      </w:r>
      <w:proofErr w:type="spellStart"/>
      <w:r w:rsidRPr="00646A7E">
        <w:rPr>
          <w:rFonts w:ascii="Aptos" w:eastAsia="Aptos" w:hAnsi="Aptos"/>
          <w:kern w:val="2"/>
          <w:sz w:val="22"/>
          <w:szCs w:val="22"/>
          <w:lang w:val="en-US" w:eastAsia="en-US"/>
          <w14:ligatures w14:val="standardContextual"/>
        </w:rPr>
        <w:t>prądu</w:t>
      </w:r>
      <w:proofErr w:type="spellEnd"/>
      <w:r w:rsidRPr="00B53325">
        <w:rPr>
          <w:rFonts w:ascii="Aptos" w:eastAsia="Aptos" w:hAnsi="Aptos"/>
          <w:kern w:val="2"/>
          <w:sz w:val="22"/>
          <w:szCs w:val="22"/>
          <w:lang w:val="en-US" w:eastAsia="en-US"/>
          <w14:ligatures w14:val="standardContextual"/>
        </w:rPr>
        <w:t xml:space="preserve"> (High and Low Voltage),</w:t>
      </w:r>
    </w:p>
    <w:p w14:paraId="78059EC4" w14:textId="77777777" w:rsidR="00B53325" w:rsidRDefault="00B53325" w:rsidP="006130C2">
      <w:pPr>
        <w:numPr>
          <w:ilvl w:val="0"/>
          <w:numId w:val="85"/>
        </w:numPr>
        <w:spacing w:after="160" w:line="259" w:lineRule="auto"/>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Instalacje pomocnicze:</w:t>
      </w:r>
    </w:p>
    <w:p w14:paraId="7D775D96" w14:textId="0DD46191" w:rsidR="00B53325" w:rsidRPr="00B53325" w:rsidRDefault="00B53325" w:rsidP="00B53325">
      <w:pPr>
        <w:numPr>
          <w:ilvl w:val="0"/>
          <w:numId w:val="84"/>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Instalację oleju smarnego</w:t>
      </w:r>
      <w:r w:rsidRPr="00B53325">
        <w:rPr>
          <w:rFonts w:ascii="Aptos" w:eastAsia="Aptos" w:hAnsi="Aptos"/>
          <w:kern w:val="2"/>
          <w:sz w:val="22"/>
          <w:szCs w:val="22"/>
          <w:lang w:eastAsia="en-US"/>
          <w14:ligatures w14:val="standardContextual"/>
        </w:rPr>
        <w:t xml:space="preserve"> LO (wraz z separatorami)</w:t>
      </w:r>
      <w:r w:rsidR="0095591A">
        <w:rPr>
          <w:rFonts w:ascii="Aptos" w:eastAsia="Aptos" w:hAnsi="Aptos"/>
          <w:kern w:val="2"/>
          <w:sz w:val="22"/>
          <w:szCs w:val="22"/>
          <w:lang w:eastAsia="en-US"/>
          <w14:ligatures w14:val="standardContextual"/>
        </w:rPr>
        <w:t>,</w:t>
      </w:r>
    </w:p>
    <w:p w14:paraId="674E312F" w14:textId="27AFC06F" w:rsidR="00B53325" w:rsidRPr="00B53325" w:rsidRDefault="00B53325" w:rsidP="00B53325">
      <w:pPr>
        <w:numPr>
          <w:ilvl w:val="0"/>
          <w:numId w:val="84"/>
        </w:numPr>
        <w:spacing w:after="160" w:line="259" w:lineRule="auto"/>
        <w:ind w:left="1134"/>
        <w:contextualSpacing/>
        <w:jc w:val="both"/>
        <w:rPr>
          <w:rFonts w:ascii="Aptos" w:eastAsia="Aptos" w:hAnsi="Aptos"/>
          <w:kern w:val="2"/>
          <w:sz w:val="22"/>
          <w:szCs w:val="22"/>
          <w:lang w:eastAsia="en-US"/>
          <w14:ligatures w14:val="standardContextual"/>
        </w:rPr>
      </w:pPr>
      <w:r w:rsidRPr="00B53325">
        <w:rPr>
          <w:rFonts w:ascii="Aptos" w:eastAsia="Aptos" w:hAnsi="Aptos"/>
          <w:kern w:val="2"/>
          <w:sz w:val="22"/>
          <w:szCs w:val="22"/>
          <w:lang w:eastAsia="en-US"/>
          <w14:ligatures w14:val="standardContextual"/>
        </w:rPr>
        <w:t>2 x systemy sterowe</w:t>
      </w:r>
      <w:r w:rsidR="0095591A">
        <w:rPr>
          <w:rFonts w:ascii="Aptos" w:eastAsia="Aptos" w:hAnsi="Aptos"/>
          <w:kern w:val="2"/>
          <w:sz w:val="22"/>
          <w:szCs w:val="22"/>
          <w:lang w:eastAsia="en-US"/>
          <w14:ligatures w14:val="standardContextual"/>
        </w:rPr>
        <w:t>,</w:t>
      </w:r>
    </w:p>
    <w:p w14:paraId="3DC1D548" w14:textId="065247D1" w:rsidR="00B53325" w:rsidRPr="00B53325" w:rsidRDefault="00B53325" w:rsidP="00B53325">
      <w:pPr>
        <w:numPr>
          <w:ilvl w:val="0"/>
          <w:numId w:val="84"/>
        </w:numPr>
        <w:spacing w:after="160" w:line="259" w:lineRule="auto"/>
        <w:ind w:left="1134"/>
        <w:contextualSpacing/>
        <w:jc w:val="both"/>
        <w:rPr>
          <w:rFonts w:ascii="Aptos" w:eastAsia="Aptos" w:hAnsi="Aptos"/>
          <w:kern w:val="2"/>
          <w:sz w:val="22"/>
          <w:szCs w:val="22"/>
          <w:lang w:eastAsia="en-US"/>
          <w14:ligatures w14:val="standardContextual"/>
        </w:rPr>
      </w:pPr>
      <w:r w:rsidRPr="00B53325">
        <w:rPr>
          <w:rFonts w:ascii="Aptos" w:eastAsia="Aptos" w:hAnsi="Aptos"/>
          <w:kern w:val="2"/>
          <w:sz w:val="22"/>
          <w:szCs w:val="22"/>
          <w:lang w:eastAsia="en-US"/>
          <w14:ligatures w14:val="standardContextual"/>
        </w:rPr>
        <w:t xml:space="preserve">2 x systemy </w:t>
      </w:r>
      <w:r w:rsidR="0095591A">
        <w:rPr>
          <w:rFonts w:ascii="Aptos" w:eastAsia="Aptos" w:hAnsi="Aptos"/>
          <w:kern w:val="2"/>
          <w:sz w:val="22"/>
          <w:szCs w:val="22"/>
          <w:lang w:eastAsia="en-US"/>
          <w14:ligatures w14:val="standardContextual"/>
        </w:rPr>
        <w:t xml:space="preserve">uszczelnienia i smarowania </w:t>
      </w:r>
      <w:r w:rsidRPr="00B53325">
        <w:rPr>
          <w:rFonts w:ascii="Aptos" w:eastAsia="Aptos" w:hAnsi="Aptos"/>
          <w:kern w:val="2"/>
          <w:sz w:val="22"/>
          <w:szCs w:val="22"/>
          <w:lang w:eastAsia="en-US"/>
          <w14:ligatures w14:val="standardContextual"/>
        </w:rPr>
        <w:t>pochwy wału rufowego</w:t>
      </w:r>
      <w:r w:rsidR="0095591A">
        <w:rPr>
          <w:rFonts w:ascii="Aptos" w:eastAsia="Aptos" w:hAnsi="Aptos"/>
          <w:kern w:val="2"/>
          <w:sz w:val="22"/>
          <w:szCs w:val="22"/>
          <w:lang w:eastAsia="en-US"/>
          <w14:ligatures w14:val="standardContextual"/>
        </w:rPr>
        <w:t>,</w:t>
      </w:r>
    </w:p>
    <w:p w14:paraId="501FF2A3" w14:textId="4BD2DBF9" w:rsidR="00B53325" w:rsidRPr="00B53325" w:rsidRDefault="0095591A" w:rsidP="00B53325">
      <w:pPr>
        <w:numPr>
          <w:ilvl w:val="0"/>
          <w:numId w:val="84"/>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instalację</w:t>
      </w:r>
      <w:r w:rsidR="00B53325" w:rsidRPr="00B53325">
        <w:rPr>
          <w:rFonts w:ascii="Aptos" w:eastAsia="Aptos" w:hAnsi="Aptos"/>
          <w:kern w:val="2"/>
          <w:sz w:val="22"/>
          <w:szCs w:val="22"/>
          <w:lang w:eastAsia="en-US"/>
          <w14:ligatures w14:val="standardContextual"/>
        </w:rPr>
        <w:t xml:space="preserve"> wykrywania pożaru i system przeciwpożarow</w:t>
      </w:r>
      <w:r>
        <w:rPr>
          <w:rFonts w:ascii="Aptos" w:eastAsia="Aptos" w:hAnsi="Aptos"/>
          <w:kern w:val="2"/>
          <w:sz w:val="22"/>
          <w:szCs w:val="22"/>
          <w:lang w:eastAsia="en-US"/>
          <w14:ligatures w14:val="standardContextual"/>
        </w:rPr>
        <w:t>y</w:t>
      </w:r>
      <w:r w:rsidR="00A46488">
        <w:rPr>
          <w:rFonts w:ascii="Aptos" w:eastAsia="Aptos" w:hAnsi="Aptos"/>
          <w:kern w:val="2"/>
          <w:sz w:val="22"/>
          <w:szCs w:val="22"/>
          <w:lang w:eastAsia="en-US"/>
          <w14:ligatures w14:val="standardContextual"/>
        </w:rPr>
        <w:t xml:space="preserve"> siłowni</w:t>
      </w:r>
      <w:r w:rsidR="00B53325" w:rsidRPr="00B53325">
        <w:rPr>
          <w:rFonts w:ascii="Aptos" w:eastAsia="Aptos" w:hAnsi="Aptos"/>
          <w:kern w:val="2"/>
          <w:sz w:val="22"/>
          <w:szCs w:val="22"/>
          <w:lang w:eastAsia="en-US"/>
          <w14:ligatures w14:val="standardContextual"/>
        </w:rPr>
        <w:t xml:space="preserve"> i pokładow</w:t>
      </w:r>
      <w:r w:rsidR="00A46488">
        <w:rPr>
          <w:rFonts w:ascii="Aptos" w:eastAsia="Aptos" w:hAnsi="Aptos"/>
          <w:kern w:val="2"/>
          <w:sz w:val="22"/>
          <w:szCs w:val="22"/>
          <w:lang w:eastAsia="en-US"/>
          <w14:ligatures w14:val="standardContextual"/>
        </w:rPr>
        <w:t>y,</w:t>
      </w:r>
    </w:p>
    <w:p w14:paraId="74AC3BFE" w14:textId="0617F04D" w:rsidR="00B53325" w:rsidRPr="00B53325" w:rsidRDefault="00A46488" w:rsidP="00B53325">
      <w:pPr>
        <w:numPr>
          <w:ilvl w:val="0"/>
          <w:numId w:val="84"/>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instalację gaszenia</w:t>
      </w:r>
      <w:r w:rsidR="00B53325" w:rsidRPr="00B53325">
        <w:rPr>
          <w:rFonts w:ascii="Aptos" w:eastAsia="Aptos" w:hAnsi="Aptos"/>
          <w:kern w:val="2"/>
          <w:sz w:val="22"/>
          <w:szCs w:val="22"/>
          <w:lang w:eastAsia="en-US"/>
          <w14:ligatures w14:val="standardContextual"/>
        </w:rPr>
        <w:t xml:space="preserve"> mgły wodnej</w:t>
      </w:r>
      <w:r>
        <w:rPr>
          <w:rFonts w:ascii="Aptos" w:eastAsia="Aptos" w:hAnsi="Aptos"/>
          <w:kern w:val="2"/>
          <w:sz w:val="22"/>
          <w:szCs w:val="22"/>
          <w:lang w:eastAsia="en-US"/>
          <w14:ligatures w14:val="standardContextual"/>
        </w:rPr>
        <w:t>,</w:t>
      </w:r>
    </w:p>
    <w:p w14:paraId="0E8664E1" w14:textId="1BDC12B6" w:rsidR="00B53325" w:rsidRPr="00B53325" w:rsidRDefault="00A46488" w:rsidP="00B53325">
      <w:pPr>
        <w:numPr>
          <w:ilvl w:val="0"/>
          <w:numId w:val="84"/>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lastRenderedPageBreak/>
        <w:t>instalacje</w:t>
      </w:r>
      <w:r w:rsidR="00B53325" w:rsidRPr="00B53325">
        <w:rPr>
          <w:rFonts w:ascii="Aptos" w:eastAsia="Aptos" w:hAnsi="Aptos"/>
          <w:kern w:val="2"/>
          <w:sz w:val="22"/>
          <w:szCs w:val="22"/>
          <w:lang w:eastAsia="en-US"/>
          <w14:ligatures w14:val="standardContextual"/>
        </w:rPr>
        <w:t xml:space="preserve"> chłodzenia wodą słodką i morską</w:t>
      </w:r>
      <w:r>
        <w:rPr>
          <w:rFonts w:ascii="Aptos" w:eastAsia="Aptos" w:hAnsi="Aptos"/>
          <w:kern w:val="2"/>
          <w:sz w:val="22"/>
          <w:szCs w:val="22"/>
          <w:lang w:eastAsia="en-US"/>
          <w14:ligatures w14:val="standardContextual"/>
        </w:rPr>
        <w:t>,</w:t>
      </w:r>
    </w:p>
    <w:p w14:paraId="54D8CAE7" w14:textId="7F5B9C1B" w:rsidR="00B53325" w:rsidRPr="00B53325" w:rsidRDefault="00A46488" w:rsidP="00B53325">
      <w:pPr>
        <w:numPr>
          <w:ilvl w:val="0"/>
          <w:numId w:val="84"/>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instalację</w:t>
      </w:r>
      <w:r w:rsidR="00B53325" w:rsidRPr="00B53325">
        <w:rPr>
          <w:rFonts w:ascii="Aptos" w:eastAsia="Aptos" w:hAnsi="Aptos"/>
          <w:kern w:val="2"/>
          <w:sz w:val="22"/>
          <w:szCs w:val="22"/>
          <w:lang w:eastAsia="en-US"/>
          <w14:ligatures w14:val="standardContextual"/>
        </w:rPr>
        <w:t xml:space="preserve"> wody słodkiej z generatorem wody słodkiej</w:t>
      </w:r>
      <w:r>
        <w:rPr>
          <w:rFonts w:ascii="Aptos" w:eastAsia="Aptos" w:hAnsi="Aptos"/>
          <w:kern w:val="2"/>
          <w:sz w:val="22"/>
          <w:szCs w:val="22"/>
          <w:lang w:eastAsia="en-US"/>
          <w14:ligatures w14:val="standardContextual"/>
        </w:rPr>
        <w:t>,</w:t>
      </w:r>
    </w:p>
    <w:p w14:paraId="1BECDE7B" w14:textId="63C741BF" w:rsidR="00B53325" w:rsidRPr="00B53325" w:rsidRDefault="004544F5" w:rsidP="00B53325">
      <w:pPr>
        <w:numPr>
          <w:ilvl w:val="0"/>
          <w:numId w:val="84"/>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instalację transferu i przechowywania paliwa,</w:t>
      </w:r>
    </w:p>
    <w:p w14:paraId="691FD100" w14:textId="2C7C4869" w:rsidR="00B53325" w:rsidRPr="00B53325" w:rsidRDefault="00B53325" w:rsidP="00B53325">
      <w:pPr>
        <w:numPr>
          <w:ilvl w:val="0"/>
          <w:numId w:val="84"/>
        </w:numPr>
        <w:spacing w:after="160" w:line="259" w:lineRule="auto"/>
        <w:ind w:left="1134"/>
        <w:contextualSpacing/>
        <w:jc w:val="both"/>
        <w:rPr>
          <w:rFonts w:ascii="Aptos" w:eastAsia="Aptos" w:hAnsi="Aptos"/>
          <w:kern w:val="2"/>
          <w:sz w:val="22"/>
          <w:szCs w:val="22"/>
          <w:lang w:eastAsia="en-US"/>
          <w14:ligatures w14:val="standardContextual"/>
        </w:rPr>
      </w:pPr>
      <w:r w:rsidRPr="00B53325">
        <w:rPr>
          <w:rFonts w:ascii="Aptos" w:eastAsia="Aptos" w:hAnsi="Aptos"/>
          <w:kern w:val="2"/>
          <w:sz w:val="22"/>
          <w:szCs w:val="22"/>
          <w:lang w:eastAsia="en-US"/>
          <w14:ligatures w14:val="standardContextual"/>
        </w:rPr>
        <w:t>Separatory HFO</w:t>
      </w:r>
      <w:r w:rsidR="00221C1D">
        <w:rPr>
          <w:rFonts w:ascii="Aptos" w:eastAsia="Aptos" w:hAnsi="Aptos"/>
          <w:kern w:val="2"/>
          <w:sz w:val="22"/>
          <w:szCs w:val="22"/>
          <w:lang w:eastAsia="en-US"/>
          <w14:ligatures w14:val="standardContextual"/>
        </w:rPr>
        <w:t>,</w:t>
      </w:r>
    </w:p>
    <w:p w14:paraId="04A1CF4F" w14:textId="72525AC8" w:rsidR="00B53325" w:rsidRPr="00B53325" w:rsidRDefault="00221C1D" w:rsidP="00B53325">
      <w:pPr>
        <w:numPr>
          <w:ilvl w:val="0"/>
          <w:numId w:val="84"/>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instalacje</w:t>
      </w:r>
      <w:r w:rsidR="00B53325" w:rsidRPr="00B53325">
        <w:rPr>
          <w:rFonts w:ascii="Aptos" w:eastAsia="Aptos" w:hAnsi="Aptos"/>
          <w:kern w:val="2"/>
          <w:sz w:val="22"/>
          <w:szCs w:val="22"/>
          <w:lang w:eastAsia="en-US"/>
          <w14:ligatures w14:val="standardContextual"/>
        </w:rPr>
        <w:t xml:space="preserve"> zasilania </w:t>
      </w:r>
      <w:r>
        <w:rPr>
          <w:rFonts w:ascii="Aptos" w:eastAsia="Aptos" w:hAnsi="Aptos"/>
          <w:kern w:val="2"/>
          <w:sz w:val="22"/>
          <w:szCs w:val="22"/>
          <w:lang w:eastAsia="en-US"/>
          <w14:ligatures w14:val="standardContextual"/>
        </w:rPr>
        <w:t>paliwem</w:t>
      </w:r>
      <w:r w:rsidR="00B53325" w:rsidRPr="00B53325">
        <w:rPr>
          <w:rFonts w:ascii="Aptos" w:eastAsia="Aptos" w:hAnsi="Aptos"/>
          <w:kern w:val="2"/>
          <w:sz w:val="22"/>
          <w:szCs w:val="22"/>
          <w:lang w:eastAsia="en-US"/>
          <w14:ligatures w14:val="standardContextual"/>
        </w:rPr>
        <w:t xml:space="preserve"> silnika </w:t>
      </w:r>
      <w:r>
        <w:rPr>
          <w:rFonts w:ascii="Aptos" w:eastAsia="Aptos" w:hAnsi="Aptos"/>
          <w:kern w:val="2"/>
          <w:sz w:val="22"/>
          <w:szCs w:val="22"/>
          <w:lang w:eastAsia="en-US"/>
          <w14:ligatures w14:val="standardContextual"/>
        </w:rPr>
        <w:t xml:space="preserve">napędu </w:t>
      </w:r>
      <w:r w:rsidR="00B53325" w:rsidRPr="00B53325">
        <w:rPr>
          <w:rFonts w:ascii="Aptos" w:eastAsia="Aptos" w:hAnsi="Aptos"/>
          <w:kern w:val="2"/>
          <w:sz w:val="22"/>
          <w:szCs w:val="22"/>
          <w:lang w:eastAsia="en-US"/>
          <w14:ligatures w14:val="standardContextual"/>
        </w:rPr>
        <w:t xml:space="preserve">głównego i </w:t>
      </w:r>
      <w:r>
        <w:rPr>
          <w:rFonts w:ascii="Aptos" w:eastAsia="Aptos" w:hAnsi="Aptos"/>
          <w:kern w:val="2"/>
          <w:sz w:val="22"/>
          <w:szCs w:val="22"/>
          <w:lang w:eastAsia="en-US"/>
          <w14:ligatures w14:val="standardContextual"/>
        </w:rPr>
        <w:t>agregatów prądotwórczych</w:t>
      </w:r>
      <w:r w:rsidR="00DE1FE9">
        <w:rPr>
          <w:rFonts w:ascii="Aptos" w:eastAsia="Aptos" w:hAnsi="Aptos"/>
          <w:kern w:val="2"/>
          <w:sz w:val="22"/>
          <w:szCs w:val="22"/>
          <w:lang w:eastAsia="en-US"/>
          <w14:ligatures w14:val="standardContextual"/>
        </w:rPr>
        <w:t>,</w:t>
      </w:r>
    </w:p>
    <w:p w14:paraId="4E9AC92A" w14:textId="73DFF8A2" w:rsidR="00B53325" w:rsidRPr="00B53325" w:rsidRDefault="00221C1D" w:rsidP="00B53325">
      <w:pPr>
        <w:numPr>
          <w:ilvl w:val="0"/>
          <w:numId w:val="84"/>
        </w:numPr>
        <w:spacing w:after="160" w:line="259" w:lineRule="auto"/>
        <w:ind w:left="1134"/>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instalacj</w:t>
      </w:r>
      <w:r w:rsidR="00DE1FE9">
        <w:rPr>
          <w:rFonts w:ascii="Aptos" w:eastAsia="Aptos" w:hAnsi="Aptos"/>
          <w:kern w:val="2"/>
          <w:sz w:val="22"/>
          <w:szCs w:val="22"/>
          <w:lang w:eastAsia="en-US"/>
          <w14:ligatures w14:val="standardContextual"/>
        </w:rPr>
        <w:t>e</w:t>
      </w:r>
      <w:r w:rsidR="00B53325" w:rsidRPr="00B53325">
        <w:rPr>
          <w:rFonts w:ascii="Aptos" w:eastAsia="Aptos" w:hAnsi="Aptos"/>
          <w:kern w:val="2"/>
          <w:sz w:val="22"/>
          <w:szCs w:val="22"/>
          <w:lang w:eastAsia="en-US"/>
          <w14:ligatures w14:val="standardContextual"/>
        </w:rPr>
        <w:t xml:space="preserve"> zasilania gazem silnika</w:t>
      </w:r>
      <w:r w:rsidR="00DE1FE9">
        <w:rPr>
          <w:rFonts w:ascii="Aptos" w:eastAsia="Aptos" w:hAnsi="Aptos"/>
          <w:kern w:val="2"/>
          <w:sz w:val="22"/>
          <w:szCs w:val="22"/>
          <w:lang w:eastAsia="en-US"/>
          <w14:ligatures w14:val="standardContextual"/>
        </w:rPr>
        <w:t xml:space="preserve"> napędu</w:t>
      </w:r>
      <w:r w:rsidR="00B53325" w:rsidRPr="00B53325">
        <w:rPr>
          <w:rFonts w:ascii="Aptos" w:eastAsia="Aptos" w:hAnsi="Aptos"/>
          <w:kern w:val="2"/>
          <w:sz w:val="22"/>
          <w:szCs w:val="22"/>
          <w:lang w:eastAsia="en-US"/>
          <w14:ligatures w14:val="standardContextual"/>
        </w:rPr>
        <w:t xml:space="preserve"> głównego i </w:t>
      </w:r>
      <w:r w:rsidR="00DE1FE9">
        <w:rPr>
          <w:rFonts w:ascii="Aptos" w:eastAsia="Aptos" w:hAnsi="Aptos"/>
          <w:kern w:val="2"/>
          <w:sz w:val="22"/>
          <w:szCs w:val="22"/>
          <w:lang w:eastAsia="en-US"/>
          <w14:ligatures w14:val="standardContextual"/>
        </w:rPr>
        <w:t>agregatów prądotwórczych,</w:t>
      </w:r>
    </w:p>
    <w:p w14:paraId="1A58684D" w14:textId="5C719547" w:rsidR="00F17A39" w:rsidRPr="00B53325" w:rsidRDefault="00B53325" w:rsidP="00B53325">
      <w:pPr>
        <w:numPr>
          <w:ilvl w:val="0"/>
          <w:numId w:val="84"/>
        </w:numPr>
        <w:spacing w:after="160" w:line="259" w:lineRule="auto"/>
        <w:ind w:left="1134"/>
        <w:contextualSpacing/>
        <w:jc w:val="both"/>
        <w:rPr>
          <w:rFonts w:ascii="Aptos" w:eastAsia="Aptos" w:hAnsi="Aptos"/>
          <w:kern w:val="2"/>
          <w:sz w:val="22"/>
          <w:szCs w:val="22"/>
          <w:lang w:eastAsia="en-US"/>
          <w14:ligatures w14:val="standardContextual"/>
        </w:rPr>
      </w:pPr>
      <w:r w:rsidRPr="00B53325">
        <w:rPr>
          <w:rFonts w:ascii="Aptos" w:eastAsia="Aptos" w:hAnsi="Aptos"/>
          <w:kern w:val="2"/>
          <w:sz w:val="22"/>
          <w:szCs w:val="22"/>
          <w:lang w:eastAsia="en-US"/>
          <w14:ligatures w14:val="standardContextual"/>
        </w:rPr>
        <w:t>System GCU</w:t>
      </w:r>
      <w:r w:rsidR="00DE1FE9">
        <w:rPr>
          <w:rFonts w:ascii="Aptos" w:eastAsia="Aptos" w:hAnsi="Aptos"/>
          <w:kern w:val="2"/>
          <w:sz w:val="22"/>
          <w:szCs w:val="22"/>
          <w:lang w:eastAsia="en-US"/>
          <w14:ligatures w14:val="standardContextual"/>
        </w:rPr>
        <w:t>.</w:t>
      </w:r>
    </w:p>
    <w:p w14:paraId="4CA62332" w14:textId="36D39721" w:rsidR="00F17A39" w:rsidRDefault="00F17A39" w:rsidP="006130C2">
      <w:pPr>
        <w:numPr>
          <w:ilvl w:val="0"/>
          <w:numId w:val="85"/>
        </w:numPr>
        <w:spacing w:after="160" w:line="259" w:lineRule="auto"/>
        <w:contextualSpacing/>
        <w:jc w:val="both"/>
        <w:rPr>
          <w:rFonts w:ascii="Aptos" w:eastAsia="Aptos" w:hAnsi="Aptos"/>
          <w:kern w:val="2"/>
          <w:sz w:val="22"/>
          <w:szCs w:val="22"/>
          <w:lang w:eastAsia="en-US"/>
          <w14:ligatures w14:val="standardContextual"/>
        </w:rPr>
      </w:pPr>
      <w:r w:rsidRPr="00F17A39">
        <w:rPr>
          <w:rFonts w:ascii="Aptos" w:eastAsia="Aptos" w:hAnsi="Aptos"/>
          <w:kern w:val="2"/>
          <w:sz w:val="22"/>
          <w:szCs w:val="22"/>
          <w:lang w:eastAsia="en-US"/>
          <w14:ligatures w14:val="standardContextual"/>
        </w:rPr>
        <w:t xml:space="preserve">Instalacja </w:t>
      </w:r>
      <w:r w:rsidR="00387F52">
        <w:rPr>
          <w:rFonts w:ascii="Aptos" w:eastAsia="Aptos" w:hAnsi="Aptos"/>
          <w:kern w:val="2"/>
          <w:sz w:val="22"/>
          <w:szCs w:val="22"/>
          <w:lang w:eastAsia="en-US"/>
          <w14:ligatures w14:val="standardContextual"/>
        </w:rPr>
        <w:t>wytwarzania czynnika cieplnego:</w:t>
      </w:r>
    </w:p>
    <w:p w14:paraId="2670809A" w14:textId="66C49DD3" w:rsidR="00D20BE5" w:rsidRDefault="00D20BE5" w:rsidP="00D20BE5">
      <w:pPr>
        <w:pStyle w:val="Akapitzlist"/>
        <w:numPr>
          <w:ilvl w:val="0"/>
          <w:numId w:val="102"/>
        </w:numPr>
        <w:spacing w:after="160" w:line="259" w:lineRule="auto"/>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2 x kotły pomocnicze,</w:t>
      </w:r>
    </w:p>
    <w:p w14:paraId="0696EB11" w14:textId="379C559F" w:rsidR="00D20BE5" w:rsidRDefault="00D6107D" w:rsidP="00D20BE5">
      <w:pPr>
        <w:pStyle w:val="Akapitzlist"/>
        <w:numPr>
          <w:ilvl w:val="0"/>
          <w:numId w:val="102"/>
        </w:numPr>
        <w:spacing w:after="160" w:line="259" w:lineRule="auto"/>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i</w:t>
      </w:r>
      <w:r w:rsidR="00D20BE5">
        <w:rPr>
          <w:rFonts w:ascii="Aptos" w:eastAsia="Aptos" w:hAnsi="Aptos"/>
          <w:kern w:val="2"/>
          <w:sz w:val="22"/>
          <w:szCs w:val="22"/>
          <w:lang w:eastAsia="en-US"/>
          <w14:ligatures w14:val="standardContextual"/>
        </w:rPr>
        <w:t>nstalacje wody zasilającej kotły,</w:t>
      </w:r>
    </w:p>
    <w:p w14:paraId="0578132F" w14:textId="788E5362" w:rsidR="00D20BE5" w:rsidRPr="00D20BE5" w:rsidRDefault="00D6107D" w:rsidP="00D20BE5">
      <w:pPr>
        <w:pStyle w:val="Akapitzlist"/>
        <w:numPr>
          <w:ilvl w:val="0"/>
          <w:numId w:val="102"/>
        </w:numPr>
        <w:spacing w:after="160" w:line="259" w:lineRule="auto"/>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2 x kocioł utylizacyjny (</w:t>
      </w:r>
      <w:proofErr w:type="spellStart"/>
      <w:r>
        <w:rPr>
          <w:rFonts w:ascii="Aptos" w:eastAsia="Aptos" w:hAnsi="Aptos"/>
          <w:kern w:val="2"/>
          <w:sz w:val="22"/>
          <w:szCs w:val="22"/>
          <w:lang w:eastAsia="en-US"/>
          <w14:ligatures w14:val="standardContextual"/>
        </w:rPr>
        <w:t>economizers</w:t>
      </w:r>
      <w:proofErr w:type="spellEnd"/>
      <w:r>
        <w:rPr>
          <w:rFonts w:ascii="Aptos" w:eastAsia="Aptos" w:hAnsi="Aptos"/>
          <w:kern w:val="2"/>
          <w:sz w:val="22"/>
          <w:szCs w:val="22"/>
          <w:lang w:eastAsia="en-US"/>
          <w14:ligatures w14:val="standardContextual"/>
        </w:rPr>
        <w:t>)</w:t>
      </w:r>
    </w:p>
    <w:p w14:paraId="0E178EFB" w14:textId="5288F713" w:rsidR="00387F52" w:rsidRDefault="00D6107D" w:rsidP="006130C2">
      <w:pPr>
        <w:numPr>
          <w:ilvl w:val="0"/>
          <w:numId w:val="85"/>
        </w:numPr>
        <w:spacing w:after="160" w:line="259" w:lineRule="auto"/>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 xml:space="preserve">Instalacja </w:t>
      </w:r>
      <w:r w:rsidR="00453019">
        <w:rPr>
          <w:rFonts w:ascii="Aptos" w:eastAsia="Aptos" w:hAnsi="Aptos"/>
          <w:kern w:val="2"/>
          <w:sz w:val="22"/>
          <w:szCs w:val="22"/>
          <w:lang w:eastAsia="en-US"/>
          <w14:ligatures w14:val="standardContextual"/>
        </w:rPr>
        <w:t>powietrza:</w:t>
      </w:r>
    </w:p>
    <w:p w14:paraId="0881E6DA" w14:textId="72AC31A6" w:rsidR="00453019" w:rsidRDefault="00524757" w:rsidP="00453019">
      <w:pPr>
        <w:pStyle w:val="Akapitzlist"/>
        <w:numPr>
          <w:ilvl w:val="0"/>
          <w:numId w:val="103"/>
        </w:numPr>
        <w:spacing w:after="160" w:line="259" w:lineRule="auto"/>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i</w:t>
      </w:r>
      <w:r w:rsidR="00453019">
        <w:rPr>
          <w:rFonts w:ascii="Aptos" w:eastAsia="Aptos" w:hAnsi="Aptos"/>
          <w:kern w:val="2"/>
          <w:sz w:val="22"/>
          <w:szCs w:val="22"/>
          <w:lang w:eastAsia="en-US"/>
          <w14:ligatures w14:val="standardContextual"/>
        </w:rPr>
        <w:t>nstalacja sprężonego powietrza (rozruchowa</w:t>
      </w:r>
      <w:r w:rsidR="00DE1CA0">
        <w:rPr>
          <w:rFonts w:ascii="Aptos" w:eastAsia="Aptos" w:hAnsi="Aptos"/>
          <w:kern w:val="2"/>
          <w:sz w:val="22"/>
          <w:szCs w:val="22"/>
          <w:lang w:eastAsia="en-US"/>
          <w14:ligatures w14:val="standardContextual"/>
        </w:rPr>
        <w:t xml:space="preserve"> i serwisowa),</w:t>
      </w:r>
    </w:p>
    <w:p w14:paraId="1EAB08C4" w14:textId="4F54280B" w:rsidR="00DE1CA0" w:rsidRPr="00453019" w:rsidRDefault="00524757" w:rsidP="00453019">
      <w:pPr>
        <w:pStyle w:val="Akapitzlist"/>
        <w:numPr>
          <w:ilvl w:val="0"/>
          <w:numId w:val="103"/>
        </w:numPr>
        <w:spacing w:after="160" w:line="259" w:lineRule="auto"/>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i</w:t>
      </w:r>
      <w:r w:rsidR="00DE1CA0">
        <w:rPr>
          <w:rFonts w:ascii="Aptos" w:eastAsia="Aptos" w:hAnsi="Aptos"/>
          <w:kern w:val="2"/>
          <w:sz w:val="22"/>
          <w:szCs w:val="22"/>
          <w:lang w:eastAsia="en-US"/>
          <w14:ligatures w14:val="standardContextual"/>
        </w:rPr>
        <w:t>nstalacja wentylacji, wentylacji siłowni i centrali manewrowo-kontrolnej</w:t>
      </w:r>
      <w:r>
        <w:rPr>
          <w:rFonts w:ascii="Aptos" w:eastAsia="Aptos" w:hAnsi="Aptos"/>
          <w:kern w:val="2"/>
          <w:sz w:val="22"/>
          <w:szCs w:val="22"/>
          <w:lang w:eastAsia="en-US"/>
          <w14:ligatures w14:val="standardContextual"/>
        </w:rPr>
        <w:t>.</w:t>
      </w:r>
    </w:p>
    <w:p w14:paraId="584295C9" w14:textId="7AFBC166" w:rsidR="00524757" w:rsidRDefault="00524757" w:rsidP="006130C2">
      <w:pPr>
        <w:numPr>
          <w:ilvl w:val="0"/>
          <w:numId w:val="85"/>
        </w:numPr>
        <w:spacing w:after="160" w:line="259" w:lineRule="auto"/>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Instalacje wodne i ścieków:</w:t>
      </w:r>
    </w:p>
    <w:p w14:paraId="1277ADDE" w14:textId="58190BEC" w:rsidR="00524757" w:rsidRDefault="004F4745" w:rsidP="00524757">
      <w:pPr>
        <w:pStyle w:val="Akapitzlist"/>
        <w:numPr>
          <w:ilvl w:val="0"/>
          <w:numId w:val="104"/>
        </w:numPr>
        <w:spacing w:after="160" w:line="259" w:lineRule="auto"/>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i</w:t>
      </w:r>
      <w:r w:rsidR="0081381E">
        <w:rPr>
          <w:rFonts w:ascii="Aptos" w:eastAsia="Aptos" w:hAnsi="Aptos"/>
          <w:kern w:val="2"/>
          <w:sz w:val="22"/>
          <w:szCs w:val="22"/>
          <w:lang w:eastAsia="en-US"/>
          <w14:ligatures w14:val="standardContextual"/>
        </w:rPr>
        <w:t>nstalacja ścieków zęzowych z separatorem,</w:t>
      </w:r>
    </w:p>
    <w:p w14:paraId="360BD398" w14:textId="043CF8B0" w:rsidR="0081381E" w:rsidRDefault="004F4745" w:rsidP="00524757">
      <w:pPr>
        <w:pStyle w:val="Akapitzlist"/>
        <w:numPr>
          <w:ilvl w:val="0"/>
          <w:numId w:val="104"/>
        </w:numPr>
        <w:spacing w:after="160" w:line="259" w:lineRule="auto"/>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i</w:t>
      </w:r>
      <w:r w:rsidR="0081381E">
        <w:rPr>
          <w:rFonts w:ascii="Aptos" w:eastAsia="Aptos" w:hAnsi="Aptos"/>
          <w:kern w:val="2"/>
          <w:sz w:val="22"/>
          <w:szCs w:val="22"/>
          <w:lang w:eastAsia="en-US"/>
          <w14:ligatures w14:val="standardContextual"/>
        </w:rPr>
        <w:t>nstalacja balastowa z instalacją oczyszczania wód balastowych (BW</w:t>
      </w:r>
      <w:r w:rsidR="00DE0D18">
        <w:rPr>
          <w:rFonts w:ascii="Aptos" w:eastAsia="Aptos" w:hAnsi="Aptos"/>
          <w:kern w:val="2"/>
          <w:sz w:val="22"/>
          <w:szCs w:val="22"/>
          <w:lang w:eastAsia="en-US"/>
          <w14:ligatures w14:val="standardContextual"/>
        </w:rPr>
        <w:t>TM),</w:t>
      </w:r>
    </w:p>
    <w:p w14:paraId="5F73DB0B" w14:textId="229EC420" w:rsidR="00DE0D18" w:rsidRDefault="004F4745" w:rsidP="00524757">
      <w:pPr>
        <w:pStyle w:val="Akapitzlist"/>
        <w:numPr>
          <w:ilvl w:val="0"/>
          <w:numId w:val="104"/>
        </w:numPr>
        <w:spacing w:after="160" w:line="259" w:lineRule="auto"/>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i</w:t>
      </w:r>
      <w:r w:rsidR="00DE0D18">
        <w:rPr>
          <w:rFonts w:ascii="Aptos" w:eastAsia="Aptos" w:hAnsi="Aptos"/>
          <w:kern w:val="2"/>
          <w:sz w:val="22"/>
          <w:szCs w:val="22"/>
          <w:lang w:eastAsia="en-US"/>
          <w14:ligatures w14:val="standardContextual"/>
        </w:rPr>
        <w:t>nstalacja spalania odpadów,</w:t>
      </w:r>
    </w:p>
    <w:p w14:paraId="04F4AEE0" w14:textId="2AFADA1C" w:rsidR="00DE0D18" w:rsidRPr="00524757" w:rsidRDefault="004F4745" w:rsidP="00524757">
      <w:pPr>
        <w:pStyle w:val="Akapitzlist"/>
        <w:numPr>
          <w:ilvl w:val="0"/>
          <w:numId w:val="104"/>
        </w:numPr>
        <w:spacing w:after="160" w:line="259" w:lineRule="auto"/>
        <w:contextualSpacing/>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i</w:t>
      </w:r>
      <w:r w:rsidR="00DE0D18">
        <w:rPr>
          <w:rFonts w:ascii="Aptos" w:eastAsia="Aptos" w:hAnsi="Aptos"/>
          <w:kern w:val="2"/>
          <w:sz w:val="22"/>
          <w:szCs w:val="22"/>
          <w:lang w:eastAsia="en-US"/>
          <w14:ligatures w14:val="standardContextual"/>
        </w:rPr>
        <w:t>nstalacja gazu obojętnego</w:t>
      </w:r>
      <w:r>
        <w:rPr>
          <w:rFonts w:ascii="Aptos" w:eastAsia="Aptos" w:hAnsi="Aptos"/>
          <w:kern w:val="2"/>
          <w:sz w:val="22"/>
          <w:szCs w:val="22"/>
          <w:lang w:eastAsia="en-US"/>
          <w14:ligatures w14:val="standardContextual"/>
        </w:rPr>
        <w:t>.</w:t>
      </w:r>
    </w:p>
    <w:p w14:paraId="6BBE4ADE" w14:textId="77777777" w:rsidR="00F17A39" w:rsidRPr="00F17A39" w:rsidRDefault="00F17A39" w:rsidP="00F17A39">
      <w:pPr>
        <w:spacing w:line="259" w:lineRule="auto"/>
        <w:jc w:val="both"/>
        <w:rPr>
          <w:rFonts w:ascii="Aptos" w:eastAsia="Aptos" w:hAnsi="Aptos"/>
          <w:kern w:val="2"/>
          <w:sz w:val="22"/>
          <w:szCs w:val="22"/>
          <w:lang w:eastAsia="en-US"/>
          <w14:ligatures w14:val="standardContextual"/>
        </w:rPr>
      </w:pPr>
    </w:p>
    <w:p w14:paraId="7E4B0C9F" w14:textId="77777777" w:rsidR="00F17A39" w:rsidRPr="00F17A39" w:rsidRDefault="00F17A39" w:rsidP="00F17A39">
      <w:pPr>
        <w:spacing w:line="259" w:lineRule="auto"/>
        <w:jc w:val="both"/>
        <w:rPr>
          <w:rFonts w:ascii="Aptos" w:eastAsia="Aptos" w:hAnsi="Aptos"/>
          <w:b/>
          <w:bCs/>
          <w:kern w:val="2"/>
          <w:sz w:val="22"/>
          <w:szCs w:val="22"/>
          <w:lang w:eastAsia="en-US"/>
          <w14:ligatures w14:val="standardContextual"/>
        </w:rPr>
      </w:pPr>
      <w:r w:rsidRPr="00F17A39">
        <w:rPr>
          <w:rFonts w:ascii="Aptos" w:eastAsia="Aptos" w:hAnsi="Aptos"/>
          <w:b/>
          <w:bCs/>
          <w:kern w:val="2"/>
          <w:sz w:val="22"/>
          <w:szCs w:val="22"/>
          <w:lang w:eastAsia="en-US"/>
          <w14:ligatures w14:val="standardContextual"/>
        </w:rPr>
        <w:t>Minimalne wymagania sprzętowo-programowe</w:t>
      </w:r>
    </w:p>
    <w:p w14:paraId="20303835" w14:textId="77777777" w:rsidR="00F17A39" w:rsidRPr="00F17A39" w:rsidRDefault="00F17A39" w:rsidP="00F17A39">
      <w:pPr>
        <w:spacing w:line="259" w:lineRule="auto"/>
        <w:jc w:val="both"/>
        <w:rPr>
          <w:rFonts w:ascii="Aptos" w:eastAsia="Aptos" w:hAnsi="Aptos"/>
          <w:kern w:val="2"/>
          <w:sz w:val="22"/>
          <w:szCs w:val="22"/>
          <w:lang w:eastAsia="en-US"/>
          <w14:ligatures w14:val="standardContextual"/>
        </w:rPr>
      </w:pPr>
    </w:p>
    <w:p w14:paraId="626EBCC9" w14:textId="77777777" w:rsidR="00F17A39" w:rsidRPr="00F17A39" w:rsidRDefault="00F17A39" w:rsidP="00F17A39">
      <w:pPr>
        <w:spacing w:line="259" w:lineRule="auto"/>
        <w:jc w:val="both"/>
        <w:rPr>
          <w:rFonts w:ascii="Aptos" w:eastAsia="Aptos" w:hAnsi="Aptos"/>
          <w:kern w:val="2"/>
          <w:sz w:val="22"/>
          <w:szCs w:val="22"/>
          <w:lang w:eastAsia="en-US"/>
          <w14:ligatures w14:val="standardContextual"/>
        </w:rPr>
      </w:pPr>
    </w:p>
    <w:tbl>
      <w:tblPr>
        <w:tblStyle w:val="Tabela-Siatka1"/>
        <w:tblW w:w="9634" w:type="dxa"/>
        <w:tblLook w:val="04A0" w:firstRow="1" w:lastRow="0" w:firstColumn="1" w:lastColumn="0" w:noHBand="0" w:noVBand="1"/>
      </w:tblPr>
      <w:tblGrid>
        <w:gridCol w:w="577"/>
        <w:gridCol w:w="8207"/>
        <w:gridCol w:w="850"/>
      </w:tblGrid>
      <w:tr w:rsidR="00E942EB" w:rsidRPr="00F17A39" w14:paraId="2465BE9E" w14:textId="77777777" w:rsidTr="001607E4">
        <w:tc>
          <w:tcPr>
            <w:tcW w:w="577" w:type="dxa"/>
            <w:shd w:val="clear" w:color="auto" w:fill="45B0E1"/>
            <w:vAlign w:val="center"/>
          </w:tcPr>
          <w:p w14:paraId="6DA2FC6A" w14:textId="77777777" w:rsidR="00E942EB" w:rsidRPr="00F17A39" w:rsidRDefault="00E942EB" w:rsidP="001607E4">
            <w:pPr>
              <w:jc w:val="center"/>
              <w:rPr>
                <w:sz w:val="22"/>
                <w:szCs w:val="22"/>
              </w:rPr>
            </w:pPr>
            <w:r w:rsidRPr="00F17A39">
              <w:rPr>
                <w:sz w:val="22"/>
                <w:szCs w:val="22"/>
              </w:rPr>
              <w:t>lp.</w:t>
            </w:r>
          </w:p>
        </w:tc>
        <w:tc>
          <w:tcPr>
            <w:tcW w:w="8207" w:type="dxa"/>
            <w:shd w:val="clear" w:color="auto" w:fill="45B0E1"/>
            <w:vAlign w:val="center"/>
          </w:tcPr>
          <w:p w14:paraId="20BA7229" w14:textId="77777777" w:rsidR="00E942EB" w:rsidRPr="00F17A39" w:rsidRDefault="00E942EB" w:rsidP="001607E4">
            <w:pPr>
              <w:jc w:val="center"/>
              <w:rPr>
                <w:sz w:val="22"/>
                <w:szCs w:val="22"/>
              </w:rPr>
            </w:pPr>
            <w:r w:rsidRPr="00F17A39">
              <w:rPr>
                <w:sz w:val="22"/>
                <w:szCs w:val="22"/>
              </w:rPr>
              <w:t>opis</w:t>
            </w:r>
          </w:p>
        </w:tc>
        <w:tc>
          <w:tcPr>
            <w:tcW w:w="850" w:type="dxa"/>
            <w:shd w:val="clear" w:color="auto" w:fill="45B0E1"/>
            <w:vAlign w:val="center"/>
          </w:tcPr>
          <w:p w14:paraId="2BBA47EB" w14:textId="77777777" w:rsidR="00E942EB" w:rsidRPr="00F17A39" w:rsidRDefault="00E942EB" w:rsidP="001607E4">
            <w:pPr>
              <w:jc w:val="center"/>
              <w:rPr>
                <w:sz w:val="22"/>
                <w:szCs w:val="22"/>
              </w:rPr>
            </w:pPr>
            <w:r w:rsidRPr="00F17A39">
              <w:rPr>
                <w:sz w:val="22"/>
                <w:szCs w:val="22"/>
              </w:rPr>
              <w:t>ilość</w:t>
            </w:r>
          </w:p>
        </w:tc>
      </w:tr>
      <w:tr w:rsidR="00E942EB" w:rsidRPr="00F17A39" w14:paraId="4AB041C6" w14:textId="77777777" w:rsidTr="001607E4">
        <w:tc>
          <w:tcPr>
            <w:tcW w:w="577" w:type="dxa"/>
            <w:vAlign w:val="center"/>
          </w:tcPr>
          <w:p w14:paraId="6E4E685F" w14:textId="77777777" w:rsidR="00E942EB" w:rsidRPr="00F17A39" w:rsidRDefault="00E942EB" w:rsidP="001607E4">
            <w:pPr>
              <w:jc w:val="right"/>
              <w:rPr>
                <w:sz w:val="22"/>
                <w:szCs w:val="22"/>
              </w:rPr>
            </w:pPr>
            <w:r w:rsidRPr="00F17A39">
              <w:rPr>
                <w:sz w:val="22"/>
                <w:szCs w:val="22"/>
              </w:rPr>
              <w:t>1.</w:t>
            </w:r>
          </w:p>
        </w:tc>
        <w:tc>
          <w:tcPr>
            <w:tcW w:w="8207" w:type="dxa"/>
            <w:vAlign w:val="center"/>
          </w:tcPr>
          <w:p w14:paraId="5106EE76" w14:textId="287A0FEA" w:rsidR="00E942EB" w:rsidRPr="00F17A39" w:rsidRDefault="00E942EB" w:rsidP="001607E4">
            <w:pPr>
              <w:autoSpaceDE w:val="0"/>
              <w:adjustRightInd w:val="0"/>
              <w:rPr>
                <w:rFonts w:ascii="Calibri" w:hAnsi="Calibri" w:cs="Calibri"/>
                <w:color w:val="000000"/>
                <w:kern w:val="0"/>
                <w:sz w:val="22"/>
                <w:szCs w:val="22"/>
              </w:rPr>
            </w:pPr>
            <w:r w:rsidRPr="00F17A39">
              <w:rPr>
                <w:rFonts w:ascii="Calibri" w:hAnsi="Calibri" w:cs="Calibri"/>
                <w:color w:val="000000"/>
                <w:kern w:val="0"/>
                <w:sz w:val="22"/>
                <w:szCs w:val="22"/>
              </w:rPr>
              <w:t xml:space="preserve">Licencja oprogramowania siłowni statku typu </w:t>
            </w:r>
            <w:r w:rsidR="00663EE0">
              <w:rPr>
                <w:rFonts w:ascii="Calibri" w:hAnsi="Calibri" w:cs="Calibri"/>
                <w:color w:val="000000"/>
                <w:kern w:val="0"/>
                <w:sz w:val="22"/>
                <w:szCs w:val="22"/>
              </w:rPr>
              <w:t>LNG Carrier MAN ME-GI L22</w:t>
            </w:r>
            <w:r w:rsidRPr="00F17A39">
              <w:rPr>
                <w:rFonts w:ascii="Calibri" w:hAnsi="Calibri" w:cs="Calibri"/>
                <w:color w:val="000000"/>
                <w:kern w:val="0"/>
                <w:sz w:val="22"/>
                <w:szCs w:val="22"/>
              </w:rPr>
              <w:t xml:space="preserve"> </w:t>
            </w:r>
            <w:r>
              <w:rPr>
                <w:rFonts w:ascii="Calibri" w:hAnsi="Calibri" w:cs="Calibri"/>
                <w:color w:val="000000"/>
                <w:kern w:val="0"/>
                <w:sz w:val="22"/>
                <w:szCs w:val="22"/>
              </w:rPr>
              <w:t>(</w:t>
            </w:r>
            <w:r w:rsidR="00663EE0">
              <w:rPr>
                <w:rFonts w:ascii="Calibri" w:hAnsi="Calibri" w:cs="Calibri"/>
                <w:color w:val="000000"/>
                <w:kern w:val="0"/>
                <w:sz w:val="22"/>
                <w:szCs w:val="22"/>
              </w:rPr>
              <w:t>2 silniki główne</w:t>
            </w:r>
            <w:r w:rsidR="00091F64">
              <w:rPr>
                <w:rFonts w:ascii="Calibri" w:hAnsi="Calibri" w:cs="Calibri"/>
                <w:color w:val="000000"/>
                <w:kern w:val="0"/>
                <w:sz w:val="22"/>
                <w:szCs w:val="22"/>
              </w:rPr>
              <w:t>, 2 śruby napędowe</w:t>
            </w:r>
            <w:r>
              <w:rPr>
                <w:rFonts w:ascii="Calibri" w:hAnsi="Calibri" w:cs="Calibri"/>
                <w:color w:val="000000"/>
                <w:kern w:val="0"/>
                <w:sz w:val="22"/>
                <w:szCs w:val="22"/>
              </w:rPr>
              <w:t xml:space="preserve">) </w:t>
            </w:r>
            <w:r w:rsidRPr="00F17A39">
              <w:rPr>
                <w:rFonts w:ascii="Calibri" w:hAnsi="Calibri" w:cs="Calibri"/>
                <w:color w:val="000000"/>
                <w:kern w:val="0"/>
                <w:sz w:val="22"/>
                <w:szCs w:val="22"/>
              </w:rPr>
              <w:t xml:space="preserve">– symulator operacyjny typu Full </w:t>
            </w:r>
            <w:proofErr w:type="spellStart"/>
            <w:r w:rsidRPr="00F17A39">
              <w:rPr>
                <w:rFonts w:ascii="Calibri" w:hAnsi="Calibri" w:cs="Calibri"/>
                <w:color w:val="000000"/>
                <w:kern w:val="0"/>
                <w:sz w:val="22"/>
                <w:szCs w:val="22"/>
              </w:rPr>
              <w:t>Mission</w:t>
            </w:r>
            <w:proofErr w:type="spellEnd"/>
            <w:r w:rsidRPr="00F17A39">
              <w:rPr>
                <w:rFonts w:ascii="Calibri" w:hAnsi="Calibri" w:cs="Calibri"/>
                <w:color w:val="000000"/>
                <w:kern w:val="0"/>
                <w:sz w:val="22"/>
                <w:szCs w:val="22"/>
              </w:rPr>
              <w:t xml:space="preserve"> - instruktor</w:t>
            </w:r>
          </w:p>
        </w:tc>
        <w:tc>
          <w:tcPr>
            <w:tcW w:w="850" w:type="dxa"/>
            <w:vAlign w:val="center"/>
          </w:tcPr>
          <w:p w14:paraId="11F6F8B7" w14:textId="77777777" w:rsidR="00E942EB" w:rsidRPr="00F17A39" w:rsidRDefault="00E942EB" w:rsidP="001607E4">
            <w:pPr>
              <w:jc w:val="center"/>
              <w:rPr>
                <w:sz w:val="22"/>
                <w:szCs w:val="22"/>
              </w:rPr>
            </w:pPr>
            <w:r w:rsidRPr="00F17A39">
              <w:rPr>
                <w:sz w:val="22"/>
                <w:szCs w:val="22"/>
              </w:rPr>
              <w:t>1</w:t>
            </w:r>
          </w:p>
        </w:tc>
      </w:tr>
      <w:tr w:rsidR="00E942EB" w:rsidRPr="00F17A39" w14:paraId="5623C60E" w14:textId="77777777" w:rsidTr="001607E4">
        <w:tc>
          <w:tcPr>
            <w:tcW w:w="577" w:type="dxa"/>
            <w:vAlign w:val="center"/>
          </w:tcPr>
          <w:p w14:paraId="66D812BB" w14:textId="77777777" w:rsidR="00E942EB" w:rsidRPr="00F17A39" w:rsidRDefault="00E942EB" w:rsidP="001607E4">
            <w:pPr>
              <w:jc w:val="right"/>
              <w:rPr>
                <w:sz w:val="22"/>
                <w:szCs w:val="22"/>
              </w:rPr>
            </w:pPr>
            <w:r w:rsidRPr="00F17A39">
              <w:rPr>
                <w:sz w:val="22"/>
                <w:szCs w:val="22"/>
              </w:rPr>
              <w:t>2.</w:t>
            </w:r>
          </w:p>
        </w:tc>
        <w:tc>
          <w:tcPr>
            <w:tcW w:w="8207" w:type="dxa"/>
            <w:vAlign w:val="center"/>
          </w:tcPr>
          <w:p w14:paraId="0A538CEB" w14:textId="307BBE18" w:rsidR="00E942EB" w:rsidRPr="00F17A39" w:rsidRDefault="00E942EB" w:rsidP="001607E4">
            <w:pPr>
              <w:rPr>
                <w:sz w:val="22"/>
                <w:szCs w:val="22"/>
              </w:rPr>
            </w:pPr>
            <w:r w:rsidRPr="00F17A39">
              <w:rPr>
                <w:sz w:val="22"/>
                <w:szCs w:val="22"/>
              </w:rPr>
              <w:t xml:space="preserve">Licencja oprogramowania siłowni statku </w:t>
            </w:r>
            <w:r w:rsidR="00091F64" w:rsidRPr="00091F64">
              <w:rPr>
                <w:sz w:val="22"/>
                <w:szCs w:val="22"/>
              </w:rPr>
              <w:t>LNG Carrier MAN ME-GI L22 (2 silniki główne, 2 śruby napędowe)</w:t>
            </w:r>
            <w:r>
              <w:rPr>
                <w:sz w:val="22"/>
                <w:szCs w:val="22"/>
              </w:rPr>
              <w:t xml:space="preserve"> </w:t>
            </w:r>
            <w:r w:rsidRPr="00F17A39">
              <w:rPr>
                <w:sz w:val="22"/>
                <w:szCs w:val="22"/>
              </w:rPr>
              <w:t xml:space="preserve">– symulator operacyjny typu Full </w:t>
            </w:r>
            <w:proofErr w:type="spellStart"/>
            <w:r w:rsidRPr="00F17A39">
              <w:rPr>
                <w:sz w:val="22"/>
                <w:szCs w:val="22"/>
              </w:rPr>
              <w:t>Mission</w:t>
            </w:r>
            <w:proofErr w:type="spellEnd"/>
            <w:r w:rsidRPr="00F17A39">
              <w:rPr>
                <w:sz w:val="22"/>
                <w:szCs w:val="22"/>
              </w:rPr>
              <w:t xml:space="preserve"> – Siłownia Statku – Engine </w:t>
            </w:r>
            <w:proofErr w:type="spellStart"/>
            <w:r w:rsidRPr="00F17A39">
              <w:rPr>
                <w:sz w:val="22"/>
                <w:szCs w:val="22"/>
              </w:rPr>
              <w:t>Room</w:t>
            </w:r>
            <w:proofErr w:type="spellEnd"/>
            <w:r w:rsidRPr="00F17A39">
              <w:rPr>
                <w:sz w:val="22"/>
                <w:szCs w:val="22"/>
              </w:rPr>
              <w:t xml:space="preserve">/Engine Control </w:t>
            </w:r>
            <w:proofErr w:type="spellStart"/>
            <w:r w:rsidRPr="00F17A39">
              <w:rPr>
                <w:sz w:val="22"/>
                <w:szCs w:val="22"/>
              </w:rPr>
              <w:t>Room</w:t>
            </w:r>
            <w:proofErr w:type="spellEnd"/>
          </w:p>
        </w:tc>
        <w:tc>
          <w:tcPr>
            <w:tcW w:w="850" w:type="dxa"/>
            <w:vAlign w:val="center"/>
          </w:tcPr>
          <w:p w14:paraId="4251C5F3" w14:textId="77777777" w:rsidR="00E942EB" w:rsidRPr="00F17A39" w:rsidRDefault="00E942EB" w:rsidP="001607E4">
            <w:pPr>
              <w:jc w:val="center"/>
              <w:rPr>
                <w:sz w:val="22"/>
                <w:szCs w:val="22"/>
              </w:rPr>
            </w:pPr>
            <w:r w:rsidRPr="00F17A39">
              <w:rPr>
                <w:sz w:val="22"/>
                <w:szCs w:val="22"/>
              </w:rPr>
              <w:t>1</w:t>
            </w:r>
          </w:p>
        </w:tc>
      </w:tr>
      <w:tr w:rsidR="00E942EB" w:rsidRPr="00F17A39" w14:paraId="2CCB4519" w14:textId="77777777" w:rsidTr="001607E4">
        <w:tc>
          <w:tcPr>
            <w:tcW w:w="577" w:type="dxa"/>
            <w:vAlign w:val="center"/>
          </w:tcPr>
          <w:p w14:paraId="3571EB91" w14:textId="77777777" w:rsidR="00E942EB" w:rsidRPr="00F17A39" w:rsidRDefault="00E942EB" w:rsidP="001607E4">
            <w:pPr>
              <w:jc w:val="right"/>
              <w:rPr>
                <w:sz w:val="22"/>
                <w:szCs w:val="22"/>
              </w:rPr>
            </w:pPr>
            <w:r w:rsidRPr="00F17A39">
              <w:rPr>
                <w:sz w:val="22"/>
                <w:szCs w:val="22"/>
              </w:rPr>
              <w:t>3.</w:t>
            </w:r>
          </w:p>
        </w:tc>
        <w:tc>
          <w:tcPr>
            <w:tcW w:w="8207" w:type="dxa"/>
            <w:vAlign w:val="center"/>
          </w:tcPr>
          <w:p w14:paraId="6E66E367" w14:textId="4F44F34F" w:rsidR="00E942EB" w:rsidRPr="00F17A39" w:rsidRDefault="00E942EB" w:rsidP="001607E4">
            <w:pPr>
              <w:rPr>
                <w:sz w:val="22"/>
                <w:szCs w:val="22"/>
              </w:rPr>
            </w:pPr>
            <w:r w:rsidRPr="00F17A39">
              <w:rPr>
                <w:sz w:val="22"/>
                <w:szCs w:val="22"/>
              </w:rPr>
              <w:t xml:space="preserve">Licencja oprogramowania siłowni statku typu </w:t>
            </w:r>
            <w:r w:rsidR="00091F64">
              <w:rPr>
                <w:rFonts w:ascii="Calibri" w:hAnsi="Calibri" w:cs="Calibri"/>
                <w:color w:val="000000"/>
                <w:kern w:val="0"/>
                <w:sz w:val="22"/>
                <w:szCs w:val="22"/>
              </w:rPr>
              <w:t>LNG Carrier MAN ME-GI L22</w:t>
            </w:r>
            <w:r w:rsidR="00091F64" w:rsidRPr="00F17A39">
              <w:rPr>
                <w:rFonts w:ascii="Calibri" w:hAnsi="Calibri" w:cs="Calibri"/>
                <w:color w:val="000000"/>
                <w:kern w:val="0"/>
                <w:sz w:val="22"/>
                <w:szCs w:val="22"/>
              </w:rPr>
              <w:t xml:space="preserve"> </w:t>
            </w:r>
            <w:r w:rsidR="00091F64">
              <w:rPr>
                <w:rFonts w:ascii="Calibri" w:hAnsi="Calibri" w:cs="Calibri"/>
                <w:color w:val="000000"/>
                <w:kern w:val="0"/>
                <w:sz w:val="22"/>
                <w:szCs w:val="22"/>
              </w:rPr>
              <w:t>(2 silniki główne, 2 śruby napędowe)</w:t>
            </w:r>
            <w:r w:rsidRPr="00F17A39">
              <w:rPr>
                <w:sz w:val="22"/>
                <w:szCs w:val="22"/>
              </w:rPr>
              <w:t xml:space="preserve"> – symulator operacyjny typu Full </w:t>
            </w:r>
            <w:proofErr w:type="spellStart"/>
            <w:r w:rsidRPr="00F17A39">
              <w:rPr>
                <w:sz w:val="22"/>
                <w:szCs w:val="22"/>
              </w:rPr>
              <w:t>Mission</w:t>
            </w:r>
            <w:proofErr w:type="spellEnd"/>
            <w:r w:rsidRPr="00F17A39">
              <w:rPr>
                <w:sz w:val="22"/>
                <w:szCs w:val="22"/>
              </w:rPr>
              <w:t xml:space="preserve"> – Siłownia Statku – na istniejących 4 monitorach dotykowych 65’ – Big </w:t>
            </w:r>
            <w:proofErr w:type="spellStart"/>
            <w:r w:rsidRPr="00F17A39">
              <w:rPr>
                <w:sz w:val="22"/>
                <w:szCs w:val="22"/>
              </w:rPr>
              <w:t>View</w:t>
            </w:r>
            <w:proofErr w:type="spellEnd"/>
          </w:p>
        </w:tc>
        <w:tc>
          <w:tcPr>
            <w:tcW w:w="850" w:type="dxa"/>
            <w:vAlign w:val="center"/>
          </w:tcPr>
          <w:p w14:paraId="7C2EDC6D" w14:textId="77777777" w:rsidR="00E942EB" w:rsidRPr="00F17A39" w:rsidRDefault="00E942EB" w:rsidP="001607E4">
            <w:pPr>
              <w:jc w:val="center"/>
              <w:rPr>
                <w:sz w:val="22"/>
                <w:szCs w:val="22"/>
              </w:rPr>
            </w:pPr>
            <w:r w:rsidRPr="00F17A39">
              <w:rPr>
                <w:sz w:val="22"/>
                <w:szCs w:val="22"/>
              </w:rPr>
              <w:t>1</w:t>
            </w:r>
          </w:p>
        </w:tc>
      </w:tr>
      <w:tr w:rsidR="00E942EB" w:rsidRPr="00F17A39" w14:paraId="78CFD67F" w14:textId="77777777" w:rsidTr="001607E4">
        <w:tc>
          <w:tcPr>
            <w:tcW w:w="577" w:type="dxa"/>
            <w:vAlign w:val="center"/>
          </w:tcPr>
          <w:p w14:paraId="0D26A188" w14:textId="77777777" w:rsidR="00E942EB" w:rsidRPr="00F17A39" w:rsidRDefault="00E942EB" w:rsidP="001607E4">
            <w:pPr>
              <w:jc w:val="right"/>
              <w:rPr>
                <w:sz w:val="22"/>
                <w:szCs w:val="22"/>
              </w:rPr>
            </w:pPr>
            <w:r w:rsidRPr="00F17A39">
              <w:rPr>
                <w:sz w:val="22"/>
                <w:szCs w:val="22"/>
              </w:rPr>
              <w:t>4.</w:t>
            </w:r>
          </w:p>
        </w:tc>
        <w:tc>
          <w:tcPr>
            <w:tcW w:w="8207" w:type="dxa"/>
            <w:vAlign w:val="center"/>
          </w:tcPr>
          <w:p w14:paraId="1E0FA2E5" w14:textId="0CD4D10D" w:rsidR="00E942EB" w:rsidRPr="00F17A39" w:rsidRDefault="00E942EB" w:rsidP="001607E4">
            <w:pPr>
              <w:rPr>
                <w:sz w:val="22"/>
                <w:szCs w:val="22"/>
              </w:rPr>
            </w:pPr>
            <w:r w:rsidRPr="00647E9B">
              <w:rPr>
                <w:sz w:val="22"/>
                <w:szCs w:val="22"/>
              </w:rPr>
              <w:t xml:space="preserve">Licencja oprogramowania siłowni statku typu </w:t>
            </w:r>
            <w:r w:rsidR="00091F64">
              <w:rPr>
                <w:rFonts w:ascii="Calibri" w:hAnsi="Calibri" w:cs="Calibri"/>
                <w:color w:val="000000"/>
                <w:kern w:val="0"/>
                <w:sz w:val="22"/>
                <w:szCs w:val="22"/>
              </w:rPr>
              <w:t>LNG Carrier MAN ME-GI L22</w:t>
            </w:r>
            <w:r w:rsidR="00091F64" w:rsidRPr="00F17A39">
              <w:rPr>
                <w:rFonts w:ascii="Calibri" w:hAnsi="Calibri" w:cs="Calibri"/>
                <w:color w:val="000000"/>
                <w:kern w:val="0"/>
                <w:sz w:val="22"/>
                <w:szCs w:val="22"/>
              </w:rPr>
              <w:t xml:space="preserve"> </w:t>
            </w:r>
            <w:r w:rsidR="00091F64">
              <w:rPr>
                <w:rFonts w:ascii="Calibri" w:hAnsi="Calibri" w:cs="Calibri"/>
                <w:color w:val="000000"/>
                <w:kern w:val="0"/>
                <w:sz w:val="22"/>
                <w:szCs w:val="22"/>
              </w:rPr>
              <w:t>(2 silniki główne, 2 śruby napędowe)</w:t>
            </w:r>
            <w:r w:rsidRPr="00647E9B">
              <w:rPr>
                <w:sz w:val="22"/>
                <w:szCs w:val="22"/>
              </w:rPr>
              <w:t xml:space="preserve"> – symulator </w:t>
            </w:r>
            <w:r>
              <w:rPr>
                <w:sz w:val="22"/>
                <w:szCs w:val="22"/>
              </w:rPr>
              <w:t>graficzny</w:t>
            </w:r>
            <w:r w:rsidRPr="00647E9B">
              <w:rPr>
                <w:sz w:val="22"/>
                <w:szCs w:val="22"/>
              </w:rPr>
              <w:t xml:space="preserve"> - instruktor</w:t>
            </w:r>
          </w:p>
        </w:tc>
        <w:tc>
          <w:tcPr>
            <w:tcW w:w="850" w:type="dxa"/>
            <w:vAlign w:val="center"/>
          </w:tcPr>
          <w:p w14:paraId="58E8DF6A" w14:textId="77777777" w:rsidR="00E942EB" w:rsidRPr="00F17A39" w:rsidRDefault="00E942EB" w:rsidP="001607E4">
            <w:pPr>
              <w:jc w:val="center"/>
              <w:rPr>
                <w:sz w:val="22"/>
                <w:szCs w:val="22"/>
              </w:rPr>
            </w:pPr>
            <w:r w:rsidRPr="00F17A39">
              <w:rPr>
                <w:sz w:val="22"/>
                <w:szCs w:val="22"/>
              </w:rPr>
              <w:t>1</w:t>
            </w:r>
          </w:p>
        </w:tc>
      </w:tr>
      <w:tr w:rsidR="00E942EB" w:rsidRPr="00F17A39" w14:paraId="35F6B445" w14:textId="77777777" w:rsidTr="001607E4">
        <w:tc>
          <w:tcPr>
            <w:tcW w:w="577" w:type="dxa"/>
            <w:vAlign w:val="center"/>
          </w:tcPr>
          <w:p w14:paraId="5864C30B" w14:textId="77777777" w:rsidR="00E942EB" w:rsidRPr="00F17A39" w:rsidRDefault="00E942EB" w:rsidP="001607E4">
            <w:pPr>
              <w:jc w:val="right"/>
              <w:rPr>
                <w:sz w:val="22"/>
                <w:szCs w:val="22"/>
              </w:rPr>
            </w:pPr>
            <w:r w:rsidRPr="00F17A39">
              <w:rPr>
                <w:sz w:val="22"/>
                <w:szCs w:val="22"/>
              </w:rPr>
              <w:t>5.</w:t>
            </w:r>
          </w:p>
        </w:tc>
        <w:tc>
          <w:tcPr>
            <w:tcW w:w="8207" w:type="dxa"/>
            <w:vAlign w:val="center"/>
          </w:tcPr>
          <w:p w14:paraId="2C9B4F0B" w14:textId="3F1BFE6C" w:rsidR="00E942EB" w:rsidRPr="00F17A39" w:rsidRDefault="00E942EB" w:rsidP="001607E4">
            <w:pPr>
              <w:rPr>
                <w:sz w:val="22"/>
                <w:szCs w:val="22"/>
              </w:rPr>
            </w:pPr>
            <w:r w:rsidRPr="00647E9B">
              <w:rPr>
                <w:sz w:val="22"/>
                <w:szCs w:val="22"/>
              </w:rPr>
              <w:t xml:space="preserve">Licencja oprogramowania siłowni statku typu </w:t>
            </w:r>
            <w:r w:rsidR="00091F64">
              <w:rPr>
                <w:rFonts w:ascii="Calibri" w:hAnsi="Calibri" w:cs="Calibri"/>
                <w:color w:val="000000"/>
                <w:kern w:val="0"/>
                <w:sz w:val="22"/>
                <w:szCs w:val="22"/>
              </w:rPr>
              <w:t>LNG Carrier MAN ME-GI L22</w:t>
            </w:r>
            <w:r w:rsidR="00091F64" w:rsidRPr="00F17A39">
              <w:rPr>
                <w:rFonts w:ascii="Calibri" w:hAnsi="Calibri" w:cs="Calibri"/>
                <w:color w:val="000000"/>
                <w:kern w:val="0"/>
                <w:sz w:val="22"/>
                <w:szCs w:val="22"/>
              </w:rPr>
              <w:t xml:space="preserve"> </w:t>
            </w:r>
            <w:r w:rsidR="00091F64">
              <w:rPr>
                <w:rFonts w:ascii="Calibri" w:hAnsi="Calibri" w:cs="Calibri"/>
                <w:color w:val="000000"/>
                <w:kern w:val="0"/>
                <w:sz w:val="22"/>
                <w:szCs w:val="22"/>
              </w:rPr>
              <w:t>(2 silniki główne, 2 śruby napędowe)</w:t>
            </w:r>
            <w:r w:rsidRPr="00647E9B">
              <w:rPr>
                <w:sz w:val="22"/>
                <w:szCs w:val="22"/>
              </w:rPr>
              <w:t xml:space="preserve"> – symulator graficzny </w:t>
            </w:r>
            <w:r>
              <w:rPr>
                <w:sz w:val="22"/>
                <w:szCs w:val="22"/>
              </w:rPr>
              <w:t>–</w:t>
            </w:r>
            <w:r w:rsidRPr="00647E9B">
              <w:rPr>
                <w:sz w:val="22"/>
                <w:szCs w:val="22"/>
              </w:rPr>
              <w:t xml:space="preserve"> </w:t>
            </w:r>
            <w:r>
              <w:rPr>
                <w:sz w:val="22"/>
                <w:szCs w:val="22"/>
              </w:rPr>
              <w:t>stanowisko studenckie</w:t>
            </w:r>
          </w:p>
        </w:tc>
        <w:tc>
          <w:tcPr>
            <w:tcW w:w="850" w:type="dxa"/>
            <w:vAlign w:val="center"/>
          </w:tcPr>
          <w:p w14:paraId="5D342EDD" w14:textId="77777777" w:rsidR="00E942EB" w:rsidRPr="00F17A39" w:rsidRDefault="00E942EB" w:rsidP="001607E4">
            <w:pPr>
              <w:jc w:val="center"/>
              <w:rPr>
                <w:sz w:val="22"/>
                <w:szCs w:val="22"/>
              </w:rPr>
            </w:pPr>
            <w:r w:rsidRPr="00F17A39">
              <w:rPr>
                <w:sz w:val="22"/>
                <w:szCs w:val="22"/>
              </w:rPr>
              <w:t>1</w:t>
            </w:r>
            <w:r>
              <w:rPr>
                <w:sz w:val="22"/>
                <w:szCs w:val="22"/>
              </w:rPr>
              <w:t>2</w:t>
            </w:r>
          </w:p>
        </w:tc>
      </w:tr>
      <w:tr w:rsidR="00E942EB" w:rsidRPr="00F17A39" w14:paraId="624C5314" w14:textId="77777777" w:rsidTr="001607E4">
        <w:tc>
          <w:tcPr>
            <w:tcW w:w="577" w:type="dxa"/>
            <w:vAlign w:val="center"/>
          </w:tcPr>
          <w:p w14:paraId="546E88B1" w14:textId="039E9973" w:rsidR="00E942EB" w:rsidRPr="00F17A39" w:rsidRDefault="009601DC" w:rsidP="001607E4">
            <w:pPr>
              <w:jc w:val="right"/>
              <w:rPr>
                <w:sz w:val="22"/>
                <w:szCs w:val="22"/>
              </w:rPr>
            </w:pPr>
            <w:r>
              <w:rPr>
                <w:sz w:val="22"/>
                <w:szCs w:val="22"/>
              </w:rPr>
              <w:t>6</w:t>
            </w:r>
            <w:r w:rsidR="00E942EB" w:rsidRPr="00F17A39">
              <w:rPr>
                <w:sz w:val="22"/>
                <w:szCs w:val="22"/>
              </w:rPr>
              <w:t>.</w:t>
            </w:r>
          </w:p>
        </w:tc>
        <w:tc>
          <w:tcPr>
            <w:tcW w:w="8207" w:type="dxa"/>
            <w:vAlign w:val="center"/>
          </w:tcPr>
          <w:p w14:paraId="2F7ECF09" w14:textId="77777777" w:rsidR="00E942EB" w:rsidRPr="00F17A39" w:rsidRDefault="00E942EB" w:rsidP="001607E4">
            <w:pPr>
              <w:rPr>
                <w:sz w:val="22"/>
                <w:szCs w:val="22"/>
              </w:rPr>
            </w:pPr>
            <w:r w:rsidRPr="00F17A39">
              <w:rPr>
                <w:sz w:val="22"/>
                <w:szCs w:val="22"/>
              </w:rPr>
              <w:t>Dokumentacja</w:t>
            </w:r>
            <w:r>
              <w:rPr>
                <w:sz w:val="22"/>
                <w:szCs w:val="22"/>
              </w:rPr>
              <w:t>-instrukcja obsługi.</w:t>
            </w:r>
          </w:p>
        </w:tc>
        <w:tc>
          <w:tcPr>
            <w:tcW w:w="850" w:type="dxa"/>
            <w:vAlign w:val="center"/>
          </w:tcPr>
          <w:p w14:paraId="2ED952DA" w14:textId="77777777" w:rsidR="00E942EB" w:rsidRPr="00F17A39" w:rsidRDefault="00E942EB" w:rsidP="001607E4">
            <w:pPr>
              <w:jc w:val="center"/>
              <w:rPr>
                <w:sz w:val="22"/>
                <w:szCs w:val="22"/>
              </w:rPr>
            </w:pPr>
          </w:p>
        </w:tc>
      </w:tr>
    </w:tbl>
    <w:p w14:paraId="4D4D49F4" w14:textId="77777777" w:rsidR="00F17A39" w:rsidRPr="00F17A39" w:rsidRDefault="00F17A39" w:rsidP="00F17A39">
      <w:pPr>
        <w:spacing w:line="259" w:lineRule="auto"/>
        <w:jc w:val="both"/>
        <w:rPr>
          <w:rFonts w:ascii="Aptos" w:eastAsia="Aptos" w:hAnsi="Aptos"/>
          <w:kern w:val="2"/>
          <w:sz w:val="22"/>
          <w:szCs w:val="22"/>
          <w:lang w:eastAsia="en-US"/>
          <w14:ligatures w14:val="standardContextual"/>
        </w:rPr>
      </w:pPr>
    </w:p>
    <w:p w14:paraId="291AF4CD" w14:textId="77777777" w:rsidR="00F17A39" w:rsidRPr="00F17A39" w:rsidRDefault="00F17A39" w:rsidP="00F17A39">
      <w:pPr>
        <w:spacing w:line="259" w:lineRule="auto"/>
        <w:jc w:val="both"/>
        <w:rPr>
          <w:rFonts w:ascii="Aptos" w:eastAsia="Aptos" w:hAnsi="Aptos"/>
          <w:kern w:val="2"/>
          <w:sz w:val="22"/>
          <w:szCs w:val="22"/>
          <w:lang w:eastAsia="en-US"/>
          <w14:ligatures w14:val="standardContextual"/>
        </w:rPr>
      </w:pPr>
    </w:p>
    <w:p w14:paraId="0A2E2A2D" w14:textId="77777777" w:rsidR="00F17A39" w:rsidRPr="00F17A39" w:rsidRDefault="00F17A39" w:rsidP="00F17A39">
      <w:pPr>
        <w:spacing w:after="160" w:line="259" w:lineRule="auto"/>
        <w:rPr>
          <w:rFonts w:ascii="Aptos" w:eastAsia="Aptos" w:hAnsi="Aptos"/>
          <w:b/>
          <w:bCs/>
          <w:kern w:val="2"/>
          <w:sz w:val="22"/>
          <w:szCs w:val="22"/>
          <w:lang w:eastAsia="en-US"/>
          <w14:ligatures w14:val="standardContextual"/>
        </w:rPr>
      </w:pPr>
      <w:r w:rsidRPr="00F17A39">
        <w:rPr>
          <w:rFonts w:ascii="Aptos" w:eastAsia="Aptos" w:hAnsi="Aptos"/>
          <w:b/>
          <w:bCs/>
          <w:kern w:val="2"/>
          <w:sz w:val="22"/>
          <w:szCs w:val="22"/>
          <w:lang w:eastAsia="en-US"/>
          <w14:ligatures w14:val="standardContextual"/>
        </w:rPr>
        <w:br w:type="page"/>
      </w:r>
    </w:p>
    <w:p w14:paraId="2814C1B0" w14:textId="66D15480" w:rsidR="00F17A39" w:rsidRPr="00F17A39" w:rsidRDefault="00F17A39" w:rsidP="006130C2">
      <w:pPr>
        <w:numPr>
          <w:ilvl w:val="0"/>
          <w:numId w:val="75"/>
        </w:numPr>
        <w:spacing w:after="160" w:line="259" w:lineRule="auto"/>
        <w:contextualSpacing/>
        <w:jc w:val="both"/>
        <w:rPr>
          <w:rFonts w:ascii="Aptos" w:eastAsia="Aptos" w:hAnsi="Aptos"/>
          <w:b/>
          <w:bCs/>
          <w:kern w:val="2"/>
          <w:sz w:val="22"/>
          <w:szCs w:val="22"/>
          <w:lang w:eastAsia="en-US"/>
          <w14:ligatures w14:val="standardContextual"/>
        </w:rPr>
      </w:pPr>
      <w:r w:rsidRPr="00F17A39">
        <w:rPr>
          <w:rFonts w:ascii="Aptos" w:eastAsia="Aptos" w:hAnsi="Aptos"/>
          <w:b/>
          <w:bCs/>
          <w:kern w:val="2"/>
          <w:sz w:val="22"/>
          <w:szCs w:val="22"/>
          <w:lang w:eastAsia="en-US"/>
          <w14:ligatures w14:val="standardContextual"/>
        </w:rPr>
        <w:lastRenderedPageBreak/>
        <w:t xml:space="preserve">Rozbudowa istniejącego symulatora siłowni okrętowej o </w:t>
      </w:r>
      <w:r w:rsidR="00C05F30">
        <w:rPr>
          <w:rFonts w:ascii="Aptos" w:eastAsia="Aptos" w:hAnsi="Aptos"/>
          <w:b/>
          <w:bCs/>
          <w:kern w:val="2"/>
          <w:sz w:val="22"/>
          <w:szCs w:val="22"/>
          <w:lang w:eastAsia="en-US"/>
          <w14:ligatures w14:val="standardContextual"/>
        </w:rPr>
        <w:t xml:space="preserve">instruktorskie </w:t>
      </w:r>
      <w:r w:rsidR="00285BFE">
        <w:rPr>
          <w:rFonts w:ascii="Aptos" w:eastAsia="Aptos" w:hAnsi="Aptos"/>
          <w:b/>
          <w:bCs/>
          <w:kern w:val="2"/>
          <w:sz w:val="22"/>
          <w:szCs w:val="22"/>
          <w:lang w:eastAsia="en-US"/>
          <w14:ligatures w14:val="standardContextual"/>
        </w:rPr>
        <w:t xml:space="preserve">przenośne </w:t>
      </w:r>
      <w:r w:rsidR="00FE1D14">
        <w:rPr>
          <w:rFonts w:ascii="Aptos" w:eastAsia="Aptos" w:hAnsi="Aptos"/>
          <w:b/>
          <w:bCs/>
          <w:kern w:val="2"/>
          <w:sz w:val="22"/>
          <w:szCs w:val="22"/>
          <w:lang w:eastAsia="en-US"/>
          <w14:ligatures w14:val="standardContextual"/>
        </w:rPr>
        <w:t>stacje robocze</w:t>
      </w:r>
      <w:r w:rsidR="00B31CE7">
        <w:rPr>
          <w:rFonts w:ascii="Aptos" w:eastAsia="Aptos" w:hAnsi="Aptos"/>
          <w:b/>
          <w:bCs/>
          <w:kern w:val="2"/>
          <w:sz w:val="22"/>
          <w:szCs w:val="22"/>
          <w:lang w:eastAsia="en-US"/>
          <w14:ligatures w14:val="standardContextual"/>
        </w:rPr>
        <w:t xml:space="preserve"> typu laptop</w:t>
      </w:r>
      <w:r w:rsidR="00FE1D14">
        <w:rPr>
          <w:rFonts w:ascii="Aptos" w:eastAsia="Aptos" w:hAnsi="Aptos"/>
          <w:b/>
          <w:bCs/>
          <w:kern w:val="2"/>
          <w:sz w:val="22"/>
          <w:szCs w:val="22"/>
          <w:lang w:eastAsia="en-US"/>
          <w14:ligatures w14:val="standardContextual"/>
        </w:rPr>
        <w:t xml:space="preserve"> </w:t>
      </w:r>
      <w:r w:rsidR="001D733A">
        <w:rPr>
          <w:rFonts w:ascii="Aptos" w:eastAsia="Aptos" w:hAnsi="Aptos"/>
          <w:b/>
          <w:bCs/>
          <w:kern w:val="2"/>
          <w:sz w:val="22"/>
          <w:szCs w:val="22"/>
          <w:lang w:eastAsia="en-US"/>
          <w14:ligatures w14:val="standardContextual"/>
        </w:rPr>
        <w:t xml:space="preserve">przeznaczone </w:t>
      </w:r>
      <w:r w:rsidR="00285BFE">
        <w:rPr>
          <w:rFonts w:ascii="Aptos" w:eastAsia="Aptos" w:hAnsi="Aptos"/>
          <w:b/>
          <w:bCs/>
          <w:kern w:val="2"/>
          <w:sz w:val="22"/>
          <w:szCs w:val="22"/>
          <w:lang w:eastAsia="en-US"/>
          <w14:ligatures w14:val="standardContextual"/>
        </w:rPr>
        <w:t>do prowadzenia zajęć</w:t>
      </w:r>
      <w:r w:rsidR="00C05F30">
        <w:rPr>
          <w:rFonts w:ascii="Aptos" w:eastAsia="Aptos" w:hAnsi="Aptos"/>
          <w:b/>
          <w:bCs/>
          <w:kern w:val="2"/>
          <w:sz w:val="22"/>
          <w:szCs w:val="22"/>
          <w:lang w:eastAsia="en-US"/>
          <w14:ligatures w14:val="standardContextual"/>
        </w:rPr>
        <w:t xml:space="preserve"> audytoryjnych i</w:t>
      </w:r>
      <w:r w:rsidRPr="00F17A39">
        <w:rPr>
          <w:rFonts w:ascii="Aptos" w:eastAsia="Aptos" w:hAnsi="Aptos"/>
          <w:b/>
          <w:bCs/>
          <w:kern w:val="2"/>
          <w:sz w:val="22"/>
          <w:szCs w:val="22"/>
          <w:lang w:eastAsia="en-US"/>
          <w14:ligatures w14:val="standardContextual"/>
        </w:rPr>
        <w:t xml:space="preserve"> odpowiednie oprogramowanie</w:t>
      </w:r>
      <w:r w:rsidR="00C05F30">
        <w:rPr>
          <w:rFonts w:ascii="Aptos" w:eastAsia="Aptos" w:hAnsi="Aptos"/>
          <w:b/>
          <w:bCs/>
          <w:kern w:val="2"/>
          <w:sz w:val="22"/>
          <w:szCs w:val="22"/>
          <w:lang w:eastAsia="en-US"/>
          <w14:ligatures w14:val="standardContextual"/>
        </w:rPr>
        <w:t xml:space="preserve"> systemowe</w:t>
      </w:r>
      <w:r w:rsidR="00556F37">
        <w:rPr>
          <w:rFonts w:ascii="Aptos" w:eastAsia="Aptos" w:hAnsi="Aptos"/>
          <w:b/>
          <w:bCs/>
          <w:kern w:val="2"/>
          <w:sz w:val="22"/>
          <w:szCs w:val="22"/>
          <w:lang w:eastAsia="en-US"/>
          <w14:ligatures w14:val="standardContextual"/>
        </w:rPr>
        <w:t xml:space="preserve"> i licencyjne posiadanych modeli statków oraz stacje graficzne instruktorskie</w:t>
      </w:r>
      <w:r w:rsidRPr="00F17A39">
        <w:rPr>
          <w:rFonts w:ascii="Aptos" w:eastAsia="Aptos" w:hAnsi="Aptos"/>
          <w:b/>
          <w:bCs/>
          <w:kern w:val="2"/>
          <w:sz w:val="22"/>
          <w:szCs w:val="22"/>
          <w:lang w:eastAsia="en-US"/>
          <w14:ligatures w14:val="standardContextual"/>
        </w:rPr>
        <w:t>.</w:t>
      </w:r>
    </w:p>
    <w:p w14:paraId="0BD89FDC" w14:textId="77777777" w:rsidR="00FE1D14" w:rsidRDefault="00FE1D14" w:rsidP="00F17A39">
      <w:pPr>
        <w:spacing w:after="160" w:line="259" w:lineRule="auto"/>
        <w:ind w:firstLine="360"/>
        <w:jc w:val="both"/>
        <w:rPr>
          <w:rFonts w:ascii="Aptos" w:eastAsia="Aptos" w:hAnsi="Aptos"/>
          <w:kern w:val="2"/>
          <w:sz w:val="22"/>
          <w:szCs w:val="22"/>
          <w:lang w:eastAsia="en-US"/>
          <w14:ligatures w14:val="standardContextual"/>
        </w:rPr>
      </w:pPr>
    </w:p>
    <w:p w14:paraId="1BD82463" w14:textId="609CB0C7" w:rsidR="00FE1D14" w:rsidRDefault="00FE1D14" w:rsidP="00F17A39">
      <w:pPr>
        <w:spacing w:after="160" w:line="259" w:lineRule="auto"/>
        <w:ind w:firstLine="360"/>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Przenośne stacje robocze</w:t>
      </w:r>
      <w:r w:rsidR="006519C4">
        <w:rPr>
          <w:rFonts w:ascii="Aptos" w:eastAsia="Aptos" w:hAnsi="Aptos"/>
          <w:kern w:val="2"/>
          <w:sz w:val="22"/>
          <w:szCs w:val="22"/>
          <w:lang w:eastAsia="en-US"/>
          <w14:ligatures w14:val="standardContextual"/>
        </w:rPr>
        <w:t xml:space="preserve"> wyposażone w oprogramowanie licencyjne adekwatne do posiadanych modeli statków i systemów okrętowych służyć mają poprawie jakości prowadzonych zajęć audytoryjnych z przedmi</w:t>
      </w:r>
      <w:r w:rsidR="00447B46">
        <w:rPr>
          <w:rFonts w:ascii="Aptos" w:eastAsia="Aptos" w:hAnsi="Aptos"/>
          <w:kern w:val="2"/>
          <w:sz w:val="22"/>
          <w:szCs w:val="22"/>
          <w:lang w:eastAsia="en-US"/>
          <w14:ligatures w14:val="standardContextual"/>
        </w:rPr>
        <w:t>o</w:t>
      </w:r>
      <w:r w:rsidR="006519C4">
        <w:rPr>
          <w:rFonts w:ascii="Aptos" w:eastAsia="Aptos" w:hAnsi="Aptos"/>
          <w:kern w:val="2"/>
          <w:sz w:val="22"/>
          <w:szCs w:val="22"/>
          <w:lang w:eastAsia="en-US"/>
          <w14:ligatures w14:val="standardContextual"/>
        </w:rPr>
        <w:t>tów</w:t>
      </w:r>
      <w:r w:rsidR="00447B46">
        <w:rPr>
          <w:rFonts w:ascii="Aptos" w:eastAsia="Aptos" w:hAnsi="Aptos"/>
          <w:kern w:val="2"/>
          <w:sz w:val="22"/>
          <w:szCs w:val="22"/>
          <w:lang w:eastAsia="en-US"/>
          <w14:ligatures w14:val="standardContextual"/>
        </w:rPr>
        <w:t xml:space="preserve">: Siłownie Okrętowe, Eksploatacja  </w:t>
      </w:r>
      <w:r w:rsidR="00DC7D52">
        <w:rPr>
          <w:rFonts w:ascii="Aptos" w:eastAsia="Aptos" w:hAnsi="Aptos"/>
          <w:kern w:val="2"/>
          <w:sz w:val="22"/>
          <w:szCs w:val="22"/>
          <w:lang w:eastAsia="en-US"/>
          <w14:ligatures w14:val="standardContextual"/>
        </w:rPr>
        <w:t xml:space="preserve">Maszyn i </w:t>
      </w:r>
      <w:r w:rsidR="00447B46">
        <w:rPr>
          <w:rFonts w:ascii="Aptos" w:eastAsia="Aptos" w:hAnsi="Aptos"/>
          <w:kern w:val="2"/>
          <w:sz w:val="22"/>
          <w:szCs w:val="22"/>
          <w:lang w:eastAsia="en-US"/>
          <w14:ligatures w14:val="standardContextual"/>
        </w:rPr>
        <w:t>Urządzeń Siłowni Okrętowych</w:t>
      </w:r>
      <w:r w:rsidR="006E6F81">
        <w:rPr>
          <w:rFonts w:ascii="Aptos" w:eastAsia="Aptos" w:hAnsi="Aptos"/>
          <w:kern w:val="2"/>
          <w:sz w:val="22"/>
          <w:szCs w:val="22"/>
          <w:lang w:eastAsia="en-US"/>
          <w14:ligatures w14:val="standardContextual"/>
        </w:rPr>
        <w:t>, Okrętowe Silniki Spalinowe Tłokowe</w:t>
      </w:r>
      <w:r w:rsidR="00DC7D52">
        <w:rPr>
          <w:rFonts w:ascii="Aptos" w:eastAsia="Aptos" w:hAnsi="Aptos"/>
          <w:kern w:val="2"/>
          <w:sz w:val="22"/>
          <w:szCs w:val="22"/>
          <w:lang w:eastAsia="en-US"/>
          <w14:ligatures w14:val="standardContextual"/>
        </w:rPr>
        <w:t>, Maszyny i Urządzenia Pomocnicze</w:t>
      </w:r>
      <w:r w:rsidR="000C6379">
        <w:rPr>
          <w:rFonts w:ascii="Aptos" w:eastAsia="Aptos" w:hAnsi="Aptos"/>
          <w:kern w:val="2"/>
          <w:sz w:val="22"/>
          <w:szCs w:val="22"/>
          <w:lang w:eastAsia="en-US"/>
          <w14:ligatures w14:val="standardContextual"/>
        </w:rPr>
        <w:t>. Wykorzystanie przenośnych stacji roboczych pozwoli na prowadzenie zajęć na najwyższym poziomie</w:t>
      </w:r>
      <w:r w:rsidR="00DC201F">
        <w:rPr>
          <w:rFonts w:ascii="Aptos" w:eastAsia="Aptos" w:hAnsi="Aptos"/>
          <w:kern w:val="2"/>
          <w:sz w:val="22"/>
          <w:szCs w:val="22"/>
          <w:lang w:eastAsia="en-US"/>
          <w14:ligatures w14:val="standardContextual"/>
        </w:rPr>
        <w:t>, spełnienie wymogów STCW i ministerialnych</w:t>
      </w:r>
      <w:r w:rsidR="00921C6E">
        <w:rPr>
          <w:rFonts w:ascii="Aptos" w:eastAsia="Aptos" w:hAnsi="Aptos"/>
          <w:kern w:val="2"/>
          <w:sz w:val="22"/>
          <w:szCs w:val="22"/>
          <w:lang w:eastAsia="en-US"/>
          <w14:ligatures w14:val="standardContextual"/>
        </w:rPr>
        <w:t xml:space="preserve">. Będzie służyło jako narzędzie wstępnego zapoznania słuchaczy z </w:t>
      </w:r>
      <w:r w:rsidR="00594382">
        <w:rPr>
          <w:rFonts w:ascii="Aptos" w:eastAsia="Aptos" w:hAnsi="Aptos"/>
          <w:kern w:val="2"/>
          <w:sz w:val="22"/>
          <w:szCs w:val="22"/>
          <w:lang w:eastAsia="en-US"/>
          <w14:ligatures w14:val="standardContextual"/>
        </w:rPr>
        <w:t>najnowocześniejszymi rozwiązaniami siłowni i urządzeń okrę</w:t>
      </w:r>
      <w:r w:rsidR="006D6538">
        <w:rPr>
          <w:rFonts w:ascii="Aptos" w:eastAsia="Aptos" w:hAnsi="Aptos"/>
          <w:kern w:val="2"/>
          <w:sz w:val="22"/>
          <w:szCs w:val="22"/>
          <w:lang w:eastAsia="en-US"/>
          <w14:ligatures w14:val="standardContextual"/>
        </w:rPr>
        <w:t>t</w:t>
      </w:r>
      <w:r w:rsidR="00594382">
        <w:rPr>
          <w:rFonts w:ascii="Aptos" w:eastAsia="Aptos" w:hAnsi="Aptos"/>
          <w:kern w:val="2"/>
          <w:sz w:val="22"/>
          <w:szCs w:val="22"/>
          <w:lang w:eastAsia="en-US"/>
          <w14:ligatures w14:val="standardContextual"/>
        </w:rPr>
        <w:t>owych stosowanymi we flocie handlowej</w:t>
      </w:r>
      <w:r w:rsidR="00921C6E">
        <w:rPr>
          <w:rFonts w:ascii="Aptos" w:eastAsia="Aptos" w:hAnsi="Aptos"/>
          <w:kern w:val="2"/>
          <w:sz w:val="22"/>
          <w:szCs w:val="22"/>
          <w:lang w:eastAsia="en-US"/>
          <w14:ligatures w14:val="standardContextual"/>
        </w:rPr>
        <w:t xml:space="preserve"> </w:t>
      </w:r>
      <w:r w:rsidR="006D6538">
        <w:rPr>
          <w:rFonts w:ascii="Aptos" w:eastAsia="Aptos" w:hAnsi="Aptos"/>
          <w:kern w:val="2"/>
          <w:sz w:val="22"/>
          <w:szCs w:val="22"/>
          <w:lang w:eastAsia="en-US"/>
          <w14:ligatures w14:val="standardContextual"/>
        </w:rPr>
        <w:t>i nowo budowanych jednostkach. Zaimplementowane modele statków i rozwiązań siłowni okrętowych pozwoli na pełne zaprezentowanie rozwiązań stosowanych w okrętownictwie, taki</w:t>
      </w:r>
      <w:r w:rsidR="00DC417D">
        <w:rPr>
          <w:rFonts w:ascii="Aptos" w:eastAsia="Aptos" w:hAnsi="Aptos"/>
          <w:kern w:val="2"/>
          <w:sz w:val="22"/>
          <w:szCs w:val="22"/>
          <w:lang w:eastAsia="en-US"/>
          <w14:ligatures w14:val="standardContextual"/>
        </w:rPr>
        <w:t xml:space="preserve">ch jak: stosowanie paliw alternatywnych: LNG, </w:t>
      </w:r>
      <w:proofErr w:type="spellStart"/>
      <w:r w:rsidR="00DC417D">
        <w:rPr>
          <w:rFonts w:ascii="Aptos" w:eastAsia="Aptos" w:hAnsi="Aptos"/>
          <w:kern w:val="2"/>
          <w:sz w:val="22"/>
          <w:szCs w:val="22"/>
          <w:lang w:eastAsia="en-US"/>
          <w14:ligatures w14:val="standardContextual"/>
        </w:rPr>
        <w:t>Methanol</w:t>
      </w:r>
      <w:proofErr w:type="spellEnd"/>
      <w:r w:rsidR="00E47A4B">
        <w:rPr>
          <w:rFonts w:ascii="Aptos" w:eastAsia="Aptos" w:hAnsi="Aptos"/>
          <w:kern w:val="2"/>
          <w:sz w:val="22"/>
          <w:szCs w:val="22"/>
          <w:lang w:eastAsia="en-US"/>
          <w14:ligatures w14:val="standardContextual"/>
        </w:rPr>
        <w:t>, rozwiązań siłowni okrętowych typu Diesel-</w:t>
      </w:r>
      <w:proofErr w:type="spellStart"/>
      <w:r w:rsidR="00E47A4B">
        <w:rPr>
          <w:rFonts w:ascii="Aptos" w:eastAsia="Aptos" w:hAnsi="Aptos"/>
          <w:kern w:val="2"/>
          <w:sz w:val="22"/>
          <w:szCs w:val="22"/>
          <w:lang w:eastAsia="en-US"/>
          <w14:ligatures w14:val="standardContextual"/>
        </w:rPr>
        <w:t>Electric</w:t>
      </w:r>
      <w:proofErr w:type="spellEnd"/>
      <w:r w:rsidR="00E47A4B">
        <w:rPr>
          <w:rFonts w:ascii="Aptos" w:eastAsia="Aptos" w:hAnsi="Aptos"/>
          <w:kern w:val="2"/>
          <w:sz w:val="22"/>
          <w:szCs w:val="22"/>
          <w:lang w:eastAsia="en-US"/>
          <w14:ligatures w14:val="standardContextual"/>
        </w:rPr>
        <w:t>, Dual-</w:t>
      </w:r>
      <w:proofErr w:type="spellStart"/>
      <w:r w:rsidR="00E47A4B">
        <w:rPr>
          <w:rFonts w:ascii="Aptos" w:eastAsia="Aptos" w:hAnsi="Aptos"/>
          <w:kern w:val="2"/>
          <w:sz w:val="22"/>
          <w:szCs w:val="22"/>
          <w:lang w:eastAsia="en-US"/>
          <w14:ligatures w14:val="standardContextual"/>
        </w:rPr>
        <w:t>Fuel</w:t>
      </w:r>
      <w:proofErr w:type="spellEnd"/>
      <w:r w:rsidR="003A688B">
        <w:rPr>
          <w:rFonts w:ascii="Aptos" w:eastAsia="Aptos" w:hAnsi="Aptos"/>
          <w:kern w:val="2"/>
          <w:sz w:val="22"/>
          <w:szCs w:val="22"/>
          <w:lang w:eastAsia="en-US"/>
          <w14:ligatures w14:val="standardContextual"/>
        </w:rPr>
        <w:t xml:space="preserve">, wyposażonych w moduł High </w:t>
      </w:r>
      <w:proofErr w:type="spellStart"/>
      <w:r w:rsidR="003A688B">
        <w:rPr>
          <w:rFonts w:ascii="Aptos" w:eastAsia="Aptos" w:hAnsi="Aptos"/>
          <w:kern w:val="2"/>
          <w:sz w:val="22"/>
          <w:szCs w:val="22"/>
          <w:lang w:eastAsia="en-US"/>
          <w14:ligatures w14:val="standardContextual"/>
        </w:rPr>
        <w:t>Voltage</w:t>
      </w:r>
      <w:proofErr w:type="spellEnd"/>
      <w:r w:rsidR="003A688B">
        <w:rPr>
          <w:rFonts w:ascii="Aptos" w:eastAsia="Aptos" w:hAnsi="Aptos"/>
          <w:kern w:val="2"/>
          <w:sz w:val="22"/>
          <w:szCs w:val="22"/>
          <w:lang w:eastAsia="en-US"/>
          <w14:ligatures w14:val="standardContextual"/>
        </w:rPr>
        <w:t xml:space="preserve"> (najnowsze wymagania dotyczące zajęć wg STCW).</w:t>
      </w:r>
      <w:r w:rsidR="00C547D2">
        <w:rPr>
          <w:rFonts w:ascii="Aptos" w:eastAsia="Aptos" w:hAnsi="Aptos"/>
          <w:kern w:val="2"/>
          <w:sz w:val="22"/>
          <w:szCs w:val="22"/>
          <w:lang w:eastAsia="en-US"/>
          <w14:ligatures w14:val="standardContextual"/>
        </w:rPr>
        <w:t xml:space="preserve"> W razie zaistnienia wyższej konieczności (pandemia</w:t>
      </w:r>
      <w:r w:rsidR="00024E65">
        <w:rPr>
          <w:rFonts w:ascii="Aptos" w:eastAsia="Aptos" w:hAnsi="Aptos"/>
          <w:kern w:val="2"/>
          <w:sz w:val="22"/>
          <w:szCs w:val="22"/>
          <w:lang w:eastAsia="en-US"/>
          <w14:ligatures w14:val="standardContextual"/>
        </w:rPr>
        <w:t>, niespodziewane zjawiska pogodowe itp.) mogą służyć z powodzeniem jako narzędzie wprowadzające do zajęć laboratoryjnych na symulatorze siłowni okrętow</w:t>
      </w:r>
      <w:r w:rsidR="00164E5B">
        <w:rPr>
          <w:rFonts w:ascii="Aptos" w:eastAsia="Aptos" w:hAnsi="Aptos"/>
          <w:kern w:val="2"/>
          <w:sz w:val="22"/>
          <w:szCs w:val="22"/>
          <w:lang w:eastAsia="en-US"/>
          <w14:ligatures w14:val="standardContextual"/>
        </w:rPr>
        <w:t xml:space="preserve">ych. Będą również stanowiły wraz dodatkowymi komputerami swoisty </w:t>
      </w:r>
      <w:proofErr w:type="spellStart"/>
      <w:r w:rsidR="00164E5B">
        <w:rPr>
          <w:rFonts w:ascii="Aptos" w:eastAsia="Aptos" w:hAnsi="Aptos"/>
          <w:kern w:val="2"/>
          <w:sz w:val="22"/>
          <w:szCs w:val="22"/>
          <w:lang w:eastAsia="en-US"/>
          <w14:ligatures w14:val="standardContextual"/>
        </w:rPr>
        <w:t>Back-up</w:t>
      </w:r>
      <w:proofErr w:type="spellEnd"/>
      <w:r w:rsidR="00164E5B">
        <w:rPr>
          <w:rFonts w:ascii="Aptos" w:eastAsia="Aptos" w:hAnsi="Aptos"/>
          <w:kern w:val="2"/>
          <w:sz w:val="22"/>
          <w:szCs w:val="22"/>
          <w:lang w:eastAsia="en-US"/>
          <w14:ligatures w14:val="standardContextual"/>
        </w:rPr>
        <w:t xml:space="preserve"> do istniejącego systemu</w:t>
      </w:r>
      <w:r w:rsidR="00F073C2">
        <w:rPr>
          <w:rFonts w:ascii="Aptos" w:eastAsia="Aptos" w:hAnsi="Aptos"/>
          <w:kern w:val="2"/>
          <w:sz w:val="22"/>
          <w:szCs w:val="22"/>
          <w:lang w:eastAsia="en-US"/>
          <w14:ligatures w14:val="standardContextual"/>
        </w:rPr>
        <w:t xml:space="preserve"> zarządzania symulatorem siłowni okrętowej. Będą służyły również instruktorom przeszkolonym w zakresie obsługi i prowadzenia zajęć</w:t>
      </w:r>
      <w:r w:rsidR="00AC58D4">
        <w:rPr>
          <w:rFonts w:ascii="Aptos" w:eastAsia="Aptos" w:hAnsi="Aptos"/>
          <w:kern w:val="2"/>
          <w:sz w:val="22"/>
          <w:szCs w:val="22"/>
          <w:lang w:eastAsia="en-US"/>
          <w14:ligatures w14:val="standardContextual"/>
        </w:rPr>
        <w:t xml:space="preserve"> do tworzenia nowych scenariuszy i ćwiczeń laboratoryjnych</w:t>
      </w:r>
      <w:r w:rsidR="009B2D01">
        <w:rPr>
          <w:rFonts w:ascii="Aptos" w:eastAsia="Aptos" w:hAnsi="Aptos"/>
          <w:kern w:val="2"/>
          <w:sz w:val="22"/>
          <w:szCs w:val="22"/>
          <w:lang w:eastAsia="en-US"/>
          <w14:ligatures w14:val="standardContextual"/>
        </w:rPr>
        <w:t xml:space="preserve"> poza stanowiskami instruktorskim w symulatorze siłowni okrętowej, co będzie stanowiło dodatk</w:t>
      </w:r>
      <w:r w:rsidR="00E10743">
        <w:rPr>
          <w:rFonts w:ascii="Aptos" w:eastAsia="Aptos" w:hAnsi="Aptos"/>
          <w:kern w:val="2"/>
          <w:sz w:val="22"/>
          <w:szCs w:val="22"/>
          <w:lang w:eastAsia="en-US"/>
          <w14:ligatures w14:val="standardContextual"/>
        </w:rPr>
        <w:t>ow</w:t>
      </w:r>
      <w:r w:rsidR="009B2D01">
        <w:rPr>
          <w:rFonts w:ascii="Aptos" w:eastAsia="Aptos" w:hAnsi="Aptos"/>
          <w:kern w:val="2"/>
          <w:sz w:val="22"/>
          <w:szCs w:val="22"/>
          <w:lang w:eastAsia="en-US"/>
          <w14:ligatures w14:val="standardContextual"/>
        </w:rPr>
        <w:t>y atut</w:t>
      </w:r>
      <w:r w:rsidR="00E10743">
        <w:rPr>
          <w:rFonts w:ascii="Aptos" w:eastAsia="Aptos" w:hAnsi="Aptos"/>
          <w:kern w:val="2"/>
          <w:sz w:val="22"/>
          <w:szCs w:val="22"/>
          <w:lang w:eastAsia="en-US"/>
          <w14:ligatures w14:val="standardContextual"/>
        </w:rPr>
        <w:t xml:space="preserve"> w umożliwieniu zwiększenia ilości godzin </w:t>
      </w:r>
      <w:r w:rsidR="00AA268A">
        <w:rPr>
          <w:rFonts w:ascii="Aptos" w:eastAsia="Aptos" w:hAnsi="Aptos"/>
          <w:kern w:val="2"/>
          <w:sz w:val="22"/>
          <w:szCs w:val="22"/>
          <w:lang w:eastAsia="en-US"/>
          <w14:ligatures w14:val="standardContextual"/>
        </w:rPr>
        <w:t>dla różnych grup studenckich.</w:t>
      </w:r>
    </w:p>
    <w:p w14:paraId="567FD27B" w14:textId="4E731E55" w:rsidR="00F17A39" w:rsidRPr="00F17A39" w:rsidRDefault="00AA268A" w:rsidP="00534EEB">
      <w:pPr>
        <w:spacing w:after="160" w:line="259" w:lineRule="auto"/>
        <w:ind w:firstLine="360"/>
        <w:jc w:val="both"/>
        <w:rPr>
          <w:rFonts w:ascii="Aptos" w:eastAsia="Aptos" w:hAnsi="Aptos"/>
          <w:kern w:val="2"/>
          <w:sz w:val="22"/>
          <w:szCs w:val="22"/>
          <w:lang w:eastAsia="en-US"/>
          <w14:ligatures w14:val="standardContextual"/>
        </w:rPr>
      </w:pPr>
      <w:r>
        <w:rPr>
          <w:rFonts w:ascii="Aptos" w:eastAsia="Aptos" w:hAnsi="Aptos"/>
          <w:kern w:val="2"/>
          <w:sz w:val="22"/>
          <w:szCs w:val="22"/>
          <w:lang w:eastAsia="en-US"/>
          <w14:ligatures w14:val="standardContextual"/>
        </w:rPr>
        <w:t xml:space="preserve">Dodatkowe dwie stacje graficzne </w:t>
      </w:r>
      <w:r w:rsidR="00743019">
        <w:rPr>
          <w:rFonts w:ascii="Aptos" w:eastAsia="Aptos" w:hAnsi="Aptos"/>
          <w:kern w:val="2"/>
          <w:sz w:val="22"/>
          <w:szCs w:val="22"/>
          <w:lang w:eastAsia="en-US"/>
          <w14:ligatures w14:val="standardContextual"/>
        </w:rPr>
        <w:t xml:space="preserve">pozwolą na tworzenie nowych obiektów graficznych i implementacje do środowiska graficznego symulatora wraz </w:t>
      </w:r>
      <w:r w:rsidR="00213D32">
        <w:rPr>
          <w:rFonts w:ascii="Aptos" w:eastAsia="Aptos" w:hAnsi="Aptos"/>
          <w:kern w:val="2"/>
          <w:sz w:val="22"/>
          <w:szCs w:val="22"/>
          <w:lang w:eastAsia="en-US"/>
          <w14:ligatures w14:val="standardContextual"/>
        </w:rPr>
        <w:t xml:space="preserve">z posiadanym już przez Uczelnię oprogramowaniem </w:t>
      </w:r>
      <w:proofErr w:type="spellStart"/>
      <w:r w:rsidR="00213D32">
        <w:rPr>
          <w:rFonts w:ascii="Aptos" w:eastAsia="Aptos" w:hAnsi="Aptos"/>
          <w:kern w:val="2"/>
          <w:sz w:val="22"/>
          <w:szCs w:val="22"/>
          <w:lang w:eastAsia="en-US"/>
          <w14:ligatures w14:val="standardContextual"/>
        </w:rPr>
        <w:t>NepMon</w:t>
      </w:r>
      <w:proofErr w:type="spellEnd"/>
      <w:r w:rsidR="00213D32">
        <w:rPr>
          <w:rFonts w:ascii="Aptos" w:eastAsia="Aptos" w:hAnsi="Aptos"/>
          <w:kern w:val="2"/>
          <w:sz w:val="22"/>
          <w:szCs w:val="22"/>
          <w:lang w:eastAsia="en-US"/>
          <w14:ligatures w14:val="standardContextual"/>
        </w:rPr>
        <w:t xml:space="preserve"> </w:t>
      </w:r>
      <w:proofErr w:type="spellStart"/>
      <w:r w:rsidR="00213D32">
        <w:rPr>
          <w:rFonts w:ascii="Aptos" w:eastAsia="Aptos" w:hAnsi="Aptos"/>
          <w:kern w:val="2"/>
          <w:sz w:val="22"/>
          <w:szCs w:val="22"/>
          <w:lang w:eastAsia="en-US"/>
          <w14:ligatures w14:val="standardContextual"/>
        </w:rPr>
        <w:t>Tool</w:t>
      </w:r>
      <w:proofErr w:type="spellEnd"/>
      <w:r w:rsidR="00213D32">
        <w:rPr>
          <w:rFonts w:ascii="Aptos" w:eastAsia="Aptos" w:hAnsi="Aptos"/>
          <w:kern w:val="2"/>
          <w:sz w:val="22"/>
          <w:szCs w:val="22"/>
          <w:lang w:eastAsia="en-US"/>
          <w14:ligatures w14:val="standardContextual"/>
        </w:rPr>
        <w:t>.</w:t>
      </w:r>
    </w:p>
    <w:p w14:paraId="00BA8B55" w14:textId="77777777" w:rsidR="00F17A39" w:rsidRPr="00F17A39" w:rsidRDefault="00F17A39" w:rsidP="00F17A39">
      <w:pPr>
        <w:spacing w:line="259" w:lineRule="auto"/>
        <w:jc w:val="both"/>
        <w:rPr>
          <w:rFonts w:ascii="Aptos" w:eastAsia="Aptos" w:hAnsi="Aptos"/>
          <w:b/>
          <w:bCs/>
          <w:kern w:val="2"/>
          <w:sz w:val="22"/>
          <w:szCs w:val="22"/>
          <w:lang w:eastAsia="en-US"/>
          <w14:ligatures w14:val="standardContextual"/>
        </w:rPr>
      </w:pPr>
      <w:r w:rsidRPr="00F17A39">
        <w:rPr>
          <w:rFonts w:ascii="Aptos" w:eastAsia="Aptos" w:hAnsi="Aptos"/>
          <w:b/>
          <w:bCs/>
          <w:kern w:val="2"/>
          <w:sz w:val="22"/>
          <w:szCs w:val="22"/>
          <w:lang w:eastAsia="en-US"/>
          <w14:ligatures w14:val="standardContextual"/>
        </w:rPr>
        <w:t>Minimalne wymagania sprzętowo-programowe</w:t>
      </w:r>
    </w:p>
    <w:p w14:paraId="0F7FFCC5" w14:textId="77777777" w:rsidR="00F17A39" w:rsidRPr="00F17A39" w:rsidRDefault="00F17A39" w:rsidP="00F17A39">
      <w:pPr>
        <w:spacing w:line="259" w:lineRule="auto"/>
        <w:jc w:val="both"/>
        <w:rPr>
          <w:rFonts w:ascii="Aptos" w:eastAsia="Aptos" w:hAnsi="Aptos"/>
          <w:kern w:val="2"/>
          <w:sz w:val="22"/>
          <w:szCs w:val="22"/>
          <w:lang w:eastAsia="en-US"/>
          <w14:ligatures w14:val="standardContextual"/>
        </w:rPr>
      </w:pPr>
    </w:p>
    <w:tbl>
      <w:tblPr>
        <w:tblStyle w:val="Tabela-Siatka1"/>
        <w:tblW w:w="9634" w:type="dxa"/>
        <w:tblLook w:val="04A0" w:firstRow="1" w:lastRow="0" w:firstColumn="1" w:lastColumn="0" w:noHBand="0" w:noVBand="1"/>
      </w:tblPr>
      <w:tblGrid>
        <w:gridCol w:w="577"/>
        <w:gridCol w:w="8207"/>
        <w:gridCol w:w="850"/>
      </w:tblGrid>
      <w:tr w:rsidR="00F17A39" w:rsidRPr="00F17A39" w14:paraId="23A1FA79" w14:textId="77777777" w:rsidTr="00F17A39">
        <w:tc>
          <w:tcPr>
            <w:tcW w:w="577" w:type="dxa"/>
            <w:shd w:val="clear" w:color="auto" w:fill="45B0E1"/>
            <w:vAlign w:val="center"/>
          </w:tcPr>
          <w:p w14:paraId="3C10D095" w14:textId="77777777" w:rsidR="00F17A39" w:rsidRPr="00F17A39" w:rsidRDefault="00F17A39" w:rsidP="00F17A39">
            <w:pPr>
              <w:jc w:val="center"/>
              <w:rPr>
                <w:sz w:val="22"/>
                <w:szCs w:val="22"/>
              </w:rPr>
            </w:pPr>
            <w:r w:rsidRPr="00F17A39">
              <w:rPr>
                <w:sz w:val="22"/>
                <w:szCs w:val="22"/>
              </w:rPr>
              <w:t>lp.</w:t>
            </w:r>
          </w:p>
        </w:tc>
        <w:tc>
          <w:tcPr>
            <w:tcW w:w="8207" w:type="dxa"/>
            <w:shd w:val="clear" w:color="auto" w:fill="45B0E1"/>
            <w:vAlign w:val="center"/>
          </w:tcPr>
          <w:p w14:paraId="6C1EC040" w14:textId="77777777" w:rsidR="00F17A39" w:rsidRPr="00F17A39" w:rsidRDefault="00F17A39" w:rsidP="00F17A39">
            <w:pPr>
              <w:jc w:val="center"/>
              <w:rPr>
                <w:sz w:val="22"/>
                <w:szCs w:val="22"/>
              </w:rPr>
            </w:pPr>
            <w:r w:rsidRPr="00F17A39">
              <w:rPr>
                <w:sz w:val="22"/>
                <w:szCs w:val="22"/>
              </w:rPr>
              <w:t>opis</w:t>
            </w:r>
          </w:p>
        </w:tc>
        <w:tc>
          <w:tcPr>
            <w:tcW w:w="850" w:type="dxa"/>
            <w:shd w:val="clear" w:color="auto" w:fill="45B0E1"/>
            <w:vAlign w:val="center"/>
          </w:tcPr>
          <w:p w14:paraId="72C250C8" w14:textId="77777777" w:rsidR="00F17A39" w:rsidRPr="00F17A39" w:rsidRDefault="00F17A39" w:rsidP="00F17A39">
            <w:pPr>
              <w:jc w:val="center"/>
              <w:rPr>
                <w:sz w:val="22"/>
                <w:szCs w:val="22"/>
              </w:rPr>
            </w:pPr>
            <w:r w:rsidRPr="00F17A39">
              <w:rPr>
                <w:sz w:val="22"/>
                <w:szCs w:val="22"/>
              </w:rPr>
              <w:t>ilość</w:t>
            </w:r>
          </w:p>
        </w:tc>
      </w:tr>
      <w:tr w:rsidR="008A7994" w:rsidRPr="00F17A39" w14:paraId="28E3B054" w14:textId="77777777" w:rsidTr="00313FD1">
        <w:tc>
          <w:tcPr>
            <w:tcW w:w="577" w:type="dxa"/>
            <w:vAlign w:val="center"/>
          </w:tcPr>
          <w:p w14:paraId="04EC5A20" w14:textId="2AA979F0" w:rsidR="008A7994" w:rsidRPr="00F17A39" w:rsidRDefault="008A7994" w:rsidP="008A7994">
            <w:pPr>
              <w:jc w:val="right"/>
              <w:rPr>
                <w:sz w:val="22"/>
                <w:szCs w:val="22"/>
              </w:rPr>
            </w:pPr>
            <w:r w:rsidRPr="00F17A39">
              <w:rPr>
                <w:sz w:val="22"/>
                <w:szCs w:val="22"/>
              </w:rPr>
              <w:t>1.</w:t>
            </w:r>
          </w:p>
        </w:tc>
        <w:tc>
          <w:tcPr>
            <w:tcW w:w="8207" w:type="dxa"/>
            <w:vAlign w:val="center"/>
          </w:tcPr>
          <w:p w14:paraId="7A4A3C09" w14:textId="065E3620" w:rsidR="008A7994" w:rsidRPr="00F17A39" w:rsidRDefault="0082511A" w:rsidP="008A7994">
            <w:pPr>
              <w:autoSpaceDE w:val="0"/>
              <w:adjustRightInd w:val="0"/>
              <w:rPr>
                <w:rFonts w:ascii="Calibri" w:hAnsi="Calibri" w:cs="Calibri"/>
                <w:color w:val="000000"/>
                <w:sz w:val="22"/>
                <w:szCs w:val="22"/>
              </w:rPr>
            </w:pPr>
            <w:r>
              <w:rPr>
                <w:rFonts w:ascii="Calibri" w:hAnsi="Calibri" w:cs="Calibri"/>
                <w:color w:val="000000"/>
                <w:sz w:val="22"/>
                <w:szCs w:val="22"/>
              </w:rPr>
              <w:t>Przenośne stacje robocze – instruktorskie typu laptop</w:t>
            </w:r>
          </w:p>
        </w:tc>
        <w:tc>
          <w:tcPr>
            <w:tcW w:w="850" w:type="dxa"/>
            <w:vAlign w:val="center"/>
          </w:tcPr>
          <w:p w14:paraId="0CEE313D" w14:textId="036CF901" w:rsidR="008A7994" w:rsidRPr="00F17A39" w:rsidRDefault="004D1C79" w:rsidP="008A7994">
            <w:pPr>
              <w:jc w:val="center"/>
              <w:rPr>
                <w:sz w:val="22"/>
                <w:szCs w:val="22"/>
              </w:rPr>
            </w:pPr>
            <w:r>
              <w:rPr>
                <w:sz w:val="22"/>
                <w:szCs w:val="22"/>
              </w:rPr>
              <w:t>2</w:t>
            </w:r>
          </w:p>
        </w:tc>
      </w:tr>
      <w:tr w:rsidR="008A7994" w:rsidRPr="00F17A39" w14:paraId="1D58D7AA" w14:textId="77777777" w:rsidTr="00313FD1">
        <w:tc>
          <w:tcPr>
            <w:tcW w:w="577" w:type="dxa"/>
            <w:vAlign w:val="center"/>
          </w:tcPr>
          <w:p w14:paraId="1812CA81" w14:textId="42B7B5D8" w:rsidR="008A7994" w:rsidRPr="00F17A39" w:rsidRDefault="008A7994" w:rsidP="008A7994">
            <w:pPr>
              <w:jc w:val="right"/>
              <w:rPr>
                <w:sz w:val="22"/>
                <w:szCs w:val="22"/>
              </w:rPr>
            </w:pPr>
            <w:r w:rsidRPr="00F17A39">
              <w:rPr>
                <w:sz w:val="22"/>
                <w:szCs w:val="22"/>
              </w:rPr>
              <w:t>2.</w:t>
            </w:r>
          </w:p>
        </w:tc>
        <w:tc>
          <w:tcPr>
            <w:tcW w:w="8207" w:type="dxa"/>
            <w:vAlign w:val="center"/>
          </w:tcPr>
          <w:p w14:paraId="23EF6279" w14:textId="5458E13F" w:rsidR="008A7994" w:rsidRPr="00F17A39" w:rsidRDefault="008A7994" w:rsidP="008A7994">
            <w:pPr>
              <w:autoSpaceDE w:val="0"/>
              <w:adjustRightInd w:val="0"/>
              <w:rPr>
                <w:rFonts w:ascii="Calibri" w:hAnsi="Calibri" w:cs="Calibri"/>
                <w:color w:val="000000"/>
                <w:kern w:val="0"/>
                <w:sz w:val="22"/>
                <w:szCs w:val="22"/>
              </w:rPr>
            </w:pPr>
            <w:r w:rsidRPr="00F17A39">
              <w:rPr>
                <w:rFonts w:ascii="Calibri" w:hAnsi="Calibri" w:cs="Calibri"/>
                <w:color w:val="000000"/>
                <w:kern w:val="0"/>
                <w:sz w:val="22"/>
                <w:szCs w:val="22"/>
              </w:rPr>
              <w:t>Licencja oprogramowania siłowni statku typu</w:t>
            </w:r>
            <w:r w:rsidR="0018103E">
              <w:rPr>
                <w:rFonts w:ascii="Calibri" w:hAnsi="Calibri" w:cs="Calibri"/>
                <w:color w:val="000000"/>
                <w:kern w:val="0"/>
                <w:sz w:val="22"/>
                <w:szCs w:val="22"/>
              </w:rPr>
              <w:t xml:space="preserve"> DEDF42 </w:t>
            </w:r>
            <w:proofErr w:type="spellStart"/>
            <w:r w:rsidR="0018103E">
              <w:rPr>
                <w:rFonts w:ascii="Calibri" w:hAnsi="Calibri" w:cs="Calibri"/>
                <w:color w:val="000000"/>
                <w:kern w:val="0"/>
                <w:sz w:val="22"/>
                <w:szCs w:val="22"/>
              </w:rPr>
              <w:t>Cruise</w:t>
            </w:r>
            <w:proofErr w:type="spellEnd"/>
            <w:r w:rsidR="0018103E">
              <w:rPr>
                <w:rFonts w:ascii="Calibri" w:hAnsi="Calibri" w:cs="Calibri"/>
                <w:color w:val="000000"/>
                <w:kern w:val="0"/>
                <w:sz w:val="22"/>
                <w:szCs w:val="22"/>
              </w:rPr>
              <w:t xml:space="preserve"> </w:t>
            </w:r>
            <w:proofErr w:type="spellStart"/>
            <w:r w:rsidR="0018103E">
              <w:rPr>
                <w:rFonts w:ascii="Calibri" w:hAnsi="Calibri" w:cs="Calibri"/>
                <w:color w:val="000000"/>
                <w:kern w:val="0"/>
                <w:sz w:val="22"/>
                <w:szCs w:val="22"/>
              </w:rPr>
              <w:t>Ferry</w:t>
            </w:r>
            <w:proofErr w:type="spellEnd"/>
            <w:r w:rsidR="0018103E">
              <w:rPr>
                <w:rFonts w:ascii="Calibri" w:hAnsi="Calibri" w:cs="Calibri"/>
                <w:color w:val="000000"/>
                <w:kern w:val="0"/>
                <w:sz w:val="22"/>
                <w:szCs w:val="22"/>
              </w:rPr>
              <w:t xml:space="preserve"> II</w:t>
            </w:r>
            <w:r w:rsidR="0027234D">
              <w:rPr>
                <w:rFonts w:ascii="Calibri" w:hAnsi="Calibri" w:cs="Calibri"/>
                <w:color w:val="000000"/>
                <w:kern w:val="0"/>
                <w:sz w:val="22"/>
                <w:szCs w:val="22"/>
              </w:rPr>
              <w:t xml:space="preserve"> </w:t>
            </w:r>
            <w:r w:rsidRPr="00F17A39">
              <w:rPr>
                <w:rFonts w:ascii="Calibri" w:hAnsi="Calibri" w:cs="Calibri"/>
                <w:color w:val="000000"/>
                <w:kern w:val="0"/>
                <w:sz w:val="22"/>
                <w:szCs w:val="22"/>
              </w:rPr>
              <w:t xml:space="preserve">– symulator </w:t>
            </w:r>
            <w:r w:rsidR="0018103E">
              <w:rPr>
                <w:rFonts w:ascii="Calibri" w:hAnsi="Calibri" w:cs="Calibri"/>
                <w:color w:val="000000"/>
                <w:kern w:val="0"/>
                <w:sz w:val="22"/>
                <w:szCs w:val="22"/>
              </w:rPr>
              <w:t>graficzny</w:t>
            </w:r>
            <w:r w:rsidRPr="00F17A39">
              <w:rPr>
                <w:rFonts w:ascii="Calibri" w:hAnsi="Calibri" w:cs="Calibri"/>
                <w:color w:val="000000"/>
                <w:kern w:val="0"/>
                <w:sz w:val="22"/>
                <w:szCs w:val="22"/>
              </w:rPr>
              <w:t xml:space="preserve"> </w:t>
            </w:r>
            <w:r>
              <w:rPr>
                <w:rFonts w:ascii="Calibri" w:hAnsi="Calibri" w:cs="Calibri"/>
                <w:color w:val="000000"/>
                <w:kern w:val="0"/>
                <w:sz w:val="22"/>
                <w:szCs w:val="22"/>
              </w:rPr>
              <w:t>–</w:t>
            </w:r>
            <w:r w:rsidRPr="00F17A39">
              <w:rPr>
                <w:rFonts w:ascii="Calibri" w:hAnsi="Calibri" w:cs="Calibri"/>
                <w:color w:val="000000"/>
                <w:kern w:val="0"/>
                <w:sz w:val="22"/>
                <w:szCs w:val="22"/>
              </w:rPr>
              <w:t xml:space="preserve"> instruktor</w:t>
            </w:r>
          </w:p>
        </w:tc>
        <w:tc>
          <w:tcPr>
            <w:tcW w:w="850" w:type="dxa"/>
            <w:vAlign w:val="center"/>
          </w:tcPr>
          <w:p w14:paraId="31A18ADC" w14:textId="125EAC8D" w:rsidR="008A7994" w:rsidRPr="00F17A39" w:rsidRDefault="0018103E" w:rsidP="008A7994">
            <w:pPr>
              <w:jc w:val="center"/>
              <w:rPr>
                <w:sz w:val="22"/>
                <w:szCs w:val="22"/>
              </w:rPr>
            </w:pPr>
            <w:r>
              <w:rPr>
                <w:sz w:val="22"/>
                <w:szCs w:val="22"/>
              </w:rPr>
              <w:t>2</w:t>
            </w:r>
          </w:p>
        </w:tc>
      </w:tr>
      <w:tr w:rsidR="008A7994" w:rsidRPr="00F17A39" w14:paraId="4C510A44" w14:textId="77777777" w:rsidTr="00313FD1">
        <w:tc>
          <w:tcPr>
            <w:tcW w:w="577" w:type="dxa"/>
            <w:vAlign w:val="center"/>
          </w:tcPr>
          <w:p w14:paraId="74566202" w14:textId="1CC7E827" w:rsidR="008A7994" w:rsidRPr="00F17A39" w:rsidRDefault="008A7994" w:rsidP="008A7994">
            <w:pPr>
              <w:jc w:val="right"/>
              <w:rPr>
                <w:sz w:val="22"/>
                <w:szCs w:val="22"/>
              </w:rPr>
            </w:pPr>
            <w:r w:rsidRPr="00F17A39">
              <w:rPr>
                <w:sz w:val="22"/>
                <w:szCs w:val="22"/>
              </w:rPr>
              <w:t>3.</w:t>
            </w:r>
          </w:p>
        </w:tc>
        <w:tc>
          <w:tcPr>
            <w:tcW w:w="8207" w:type="dxa"/>
            <w:vAlign w:val="center"/>
          </w:tcPr>
          <w:p w14:paraId="30FACAFB" w14:textId="30D772B9" w:rsidR="008A7994" w:rsidRPr="00F17A39" w:rsidRDefault="0018103E" w:rsidP="008A7994">
            <w:pPr>
              <w:rPr>
                <w:sz w:val="22"/>
                <w:szCs w:val="22"/>
              </w:rPr>
            </w:pPr>
            <w:r w:rsidRPr="00F17A39">
              <w:rPr>
                <w:rFonts w:ascii="Calibri" w:hAnsi="Calibri" w:cs="Calibri"/>
                <w:color w:val="000000"/>
                <w:kern w:val="0"/>
                <w:sz w:val="22"/>
                <w:szCs w:val="22"/>
              </w:rPr>
              <w:t>Licencja oprogramowania siłowni statku typu</w:t>
            </w:r>
            <w:r>
              <w:rPr>
                <w:rFonts w:ascii="Calibri" w:hAnsi="Calibri" w:cs="Calibri"/>
                <w:color w:val="000000"/>
                <w:kern w:val="0"/>
                <w:sz w:val="22"/>
                <w:szCs w:val="22"/>
              </w:rPr>
              <w:t xml:space="preserve"> DEDF42 </w:t>
            </w:r>
            <w:proofErr w:type="spellStart"/>
            <w:r w:rsidR="004259A9">
              <w:rPr>
                <w:rFonts w:ascii="Calibri" w:hAnsi="Calibri" w:cs="Calibri"/>
                <w:color w:val="000000"/>
                <w:kern w:val="0"/>
                <w:sz w:val="22"/>
                <w:szCs w:val="22"/>
              </w:rPr>
              <w:t>Coastal</w:t>
            </w:r>
            <w:proofErr w:type="spellEnd"/>
            <w:r w:rsidR="004259A9">
              <w:rPr>
                <w:rFonts w:ascii="Calibri" w:hAnsi="Calibri" w:cs="Calibri"/>
                <w:color w:val="000000"/>
                <w:kern w:val="0"/>
                <w:sz w:val="22"/>
                <w:szCs w:val="22"/>
              </w:rPr>
              <w:t xml:space="preserve"> </w:t>
            </w:r>
            <w:proofErr w:type="spellStart"/>
            <w:r w:rsidR="004259A9">
              <w:rPr>
                <w:rFonts w:ascii="Calibri" w:hAnsi="Calibri" w:cs="Calibri"/>
                <w:color w:val="000000"/>
                <w:kern w:val="0"/>
                <w:sz w:val="22"/>
                <w:szCs w:val="22"/>
              </w:rPr>
              <w:t>Passenger</w:t>
            </w:r>
            <w:proofErr w:type="spellEnd"/>
            <w:r w:rsidR="004259A9">
              <w:rPr>
                <w:rFonts w:ascii="Calibri" w:hAnsi="Calibri" w:cs="Calibri"/>
                <w:color w:val="000000"/>
                <w:kern w:val="0"/>
                <w:sz w:val="22"/>
                <w:szCs w:val="22"/>
              </w:rPr>
              <w:t xml:space="preserve"> </w:t>
            </w:r>
            <w:proofErr w:type="spellStart"/>
            <w:r w:rsidR="004259A9">
              <w:rPr>
                <w:rFonts w:ascii="Calibri" w:hAnsi="Calibri" w:cs="Calibri"/>
                <w:color w:val="000000"/>
                <w:kern w:val="0"/>
                <w:sz w:val="22"/>
                <w:szCs w:val="22"/>
              </w:rPr>
              <w:t>Vessel</w:t>
            </w:r>
            <w:proofErr w:type="spellEnd"/>
            <w:r w:rsidR="004259A9">
              <w:rPr>
                <w:rFonts w:ascii="Calibri" w:hAnsi="Calibri" w:cs="Calibri"/>
                <w:color w:val="000000"/>
                <w:kern w:val="0"/>
                <w:sz w:val="22"/>
                <w:szCs w:val="22"/>
              </w:rPr>
              <w:t xml:space="preserve">, </w:t>
            </w:r>
            <w:proofErr w:type="spellStart"/>
            <w:r w:rsidR="004259A9">
              <w:rPr>
                <w:rFonts w:ascii="Calibri" w:hAnsi="Calibri" w:cs="Calibri"/>
                <w:color w:val="000000"/>
                <w:kern w:val="0"/>
                <w:sz w:val="22"/>
                <w:szCs w:val="22"/>
              </w:rPr>
              <w:t>Hybrid</w:t>
            </w:r>
            <w:proofErr w:type="spellEnd"/>
            <w:r w:rsidR="0027234D">
              <w:rPr>
                <w:rFonts w:ascii="Calibri" w:hAnsi="Calibri" w:cs="Calibri"/>
                <w:color w:val="000000"/>
                <w:kern w:val="0"/>
                <w:sz w:val="22"/>
                <w:szCs w:val="22"/>
              </w:rPr>
              <w:t xml:space="preserve"> </w:t>
            </w:r>
            <w:r w:rsidRPr="00F17A39">
              <w:rPr>
                <w:rFonts w:ascii="Calibri" w:hAnsi="Calibri" w:cs="Calibri"/>
                <w:color w:val="000000"/>
                <w:kern w:val="0"/>
                <w:sz w:val="22"/>
                <w:szCs w:val="22"/>
              </w:rPr>
              <w:t xml:space="preserve">– symulator </w:t>
            </w:r>
            <w:r>
              <w:rPr>
                <w:rFonts w:ascii="Calibri" w:hAnsi="Calibri" w:cs="Calibri"/>
                <w:color w:val="000000"/>
                <w:kern w:val="0"/>
                <w:sz w:val="22"/>
                <w:szCs w:val="22"/>
              </w:rPr>
              <w:t>graficzny</w:t>
            </w:r>
            <w:r w:rsidRPr="00F17A39">
              <w:rPr>
                <w:rFonts w:ascii="Calibri" w:hAnsi="Calibri" w:cs="Calibri"/>
                <w:color w:val="000000"/>
                <w:kern w:val="0"/>
                <w:sz w:val="22"/>
                <w:szCs w:val="22"/>
              </w:rPr>
              <w:t xml:space="preserve"> </w:t>
            </w:r>
            <w:r>
              <w:rPr>
                <w:rFonts w:ascii="Calibri" w:hAnsi="Calibri" w:cs="Calibri"/>
                <w:color w:val="000000"/>
                <w:kern w:val="0"/>
                <w:sz w:val="22"/>
                <w:szCs w:val="22"/>
              </w:rPr>
              <w:t>–</w:t>
            </w:r>
            <w:r w:rsidRPr="00F17A39">
              <w:rPr>
                <w:rFonts w:ascii="Calibri" w:hAnsi="Calibri" w:cs="Calibri"/>
                <w:color w:val="000000"/>
                <w:kern w:val="0"/>
                <w:sz w:val="22"/>
                <w:szCs w:val="22"/>
              </w:rPr>
              <w:t xml:space="preserve"> instruktor</w:t>
            </w:r>
          </w:p>
        </w:tc>
        <w:tc>
          <w:tcPr>
            <w:tcW w:w="850" w:type="dxa"/>
            <w:vAlign w:val="center"/>
          </w:tcPr>
          <w:p w14:paraId="2049DA86" w14:textId="13E277D9" w:rsidR="008A7994" w:rsidRPr="00F17A39" w:rsidRDefault="004259A9" w:rsidP="008A7994">
            <w:pPr>
              <w:jc w:val="center"/>
              <w:rPr>
                <w:sz w:val="22"/>
                <w:szCs w:val="22"/>
              </w:rPr>
            </w:pPr>
            <w:r>
              <w:rPr>
                <w:sz w:val="22"/>
                <w:szCs w:val="22"/>
              </w:rPr>
              <w:t>2</w:t>
            </w:r>
          </w:p>
        </w:tc>
      </w:tr>
      <w:tr w:rsidR="008A7994" w:rsidRPr="00F17A39" w14:paraId="2D2B81B1" w14:textId="77777777" w:rsidTr="00313FD1">
        <w:tc>
          <w:tcPr>
            <w:tcW w:w="577" w:type="dxa"/>
            <w:vAlign w:val="center"/>
          </w:tcPr>
          <w:p w14:paraId="5C03A666" w14:textId="3C21DAFD" w:rsidR="008A7994" w:rsidRPr="00F17A39" w:rsidRDefault="008A7994" w:rsidP="008A7994">
            <w:pPr>
              <w:jc w:val="right"/>
              <w:rPr>
                <w:sz w:val="22"/>
                <w:szCs w:val="22"/>
              </w:rPr>
            </w:pPr>
            <w:r w:rsidRPr="00F17A39">
              <w:rPr>
                <w:sz w:val="22"/>
                <w:szCs w:val="22"/>
              </w:rPr>
              <w:t>4.</w:t>
            </w:r>
          </w:p>
        </w:tc>
        <w:tc>
          <w:tcPr>
            <w:tcW w:w="8207" w:type="dxa"/>
            <w:vAlign w:val="center"/>
          </w:tcPr>
          <w:p w14:paraId="13136CC7" w14:textId="6894D5B5" w:rsidR="008A7994" w:rsidRPr="00F17A39" w:rsidRDefault="004259A9" w:rsidP="008A7994">
            <w:pPr>
              <w:rPr>
                <w:sz w:val="22"/>
                <w:szCs w:val="22"/>
              </w:rPr>
            </w:pPr>
            <w:r w:rsidRPr="00F17A39">
              <w:rPr>
                <w:rFonts w:ascii="Calibri" w:hAnsi="Calibri" w:cs="Calibri"/>
                <w:color w:val="000000"/>
                <w:kern w:val="0"/>
                <w:sz w:val="22"/>
                <w:szCs w:val="22"/>
              </w:rPr>
              <w:t>Licencja oprogramowania siłowni statku typu</w:t>
            </w:r>
            <w:r>
              <w:rPr>
                <w:rFonts w:ascii="Calibri" w:hAnsi="Calibri" w:cs="Calibri"/>
                <w:color w:val="000000"/>
                <w:kern w:val="0"/>
                <w:sz w:val="22"/>
                <w:szCs w:val="22"/>
              </w:rPr>
              <w:t xml:space="preserve"> </w:t>
            </w:r>
            <w:r w:rsidR="000001AF">
              <w:rPr>
                <w:rFonts w:ascii="Calibri" w:hAnsi="Calibri" w:cs="Calibri"/>
                <w:color w:val="000000"/>
                <w:kern w:val="0"/>
                <w:sz w:val="22"/>
                <w:szCs w:val="22"/>
              </w:rPr>
              <w:t xml:space="preserve">L11-MAN 6S70ME </w:t>
            </w:r>
            <w:proofErr w:type="spellStart"/>
            <w:r w:rsidR="000001AF">
              <w:rPr>
                <w:rFonts w:ascii="Calibri" w:hAnsi="Calibri" w:cs="Calibri"/>
                <w:color w:val="000000"/>
                <w:kern w:val="0"/>
                <w:sz w:val="22"/>
                <w:szCs w:val="22"/>
              </w:rPr>
              <w:t>Suezmax</w:t>
            </w:r>
            <w:proofErr w:type="spellEnd"/>
            <w:r w:rsidR="000001AF">
              <w:rPr>
                <w:rFonts w:ascii="Calibri" w:hAnsi="Calibri" w:cs="Calibri"/>
                <w:color w:val="000000"/>
                <w:kern w:val="0"/>
                <w:sz w:val="22"/>
                <w:szCs w:val="22"/>
              </w:rPr>
              <w:t xml:space="preserve"> </w:t>
            </w:r>
            <w:proofErr w:type="spellStart"/>
            <w:r w:rsidR="000001AF">
              <w:rPr>
                <w:rFonts w:ascii="Calibri" w:hAnsi="Calibri" w:cs="Calibri"/>
                <w:color w:val="000000"/>
                <w:kern w:val="0"/>
                <w:sz w:val="22"/>
                <w:szCs w:val="22"/>
              </w:rPr>
              <w:t>Crude</w:t>
            </w:r>
            <w:proofErr w:type="spellEnd"/>
            <w:r w:rsidR="000001AF">
              <w:rPr>
                <w:rFonts w:ascii="Calibri" w:hAnsi="Calibri" w:cs="Calibri"/>
                <w:color w:val="000000"/>
                <w:kern w:val="0"/>
                <w:sz w:val="22"/>
                <w:szCs w:val="22"/>
              </w:rPr>
              <w:t xml:space="preserve"> Carrier</w:t>
            </w:r>
            <w:r w:rsidR="0027234D">
              <w:rPr>
                <w:rFonts w:ascii="Calibri" w:hAnsi="Calibri" w:cs="Calibri"/>
                <w:color w:val="000000"/>
                <w:kern w:val="0"/>
                <w:sz w:val="22"/>
                <w:szCs w:val="22"/>
              </w:rPr>
              <w:t xml:space="preserve"> </w:t>
            </w:r>
            <w:r w:rsidRPr="00F17A39">
              <w:rPr>
                <w:rFonts w:ascii="Calibri" w:hAnsi="Calibri" w:cs="Calibri"/>
                <w:color w:val="000000"/>
                <w:kern w:val="0"/>
                <w:sz w:val="22"/>
                <w:szCs w:val="22"/>
              </w:rPr>
              <w:t xml:space="preserve">– symulator </w:t>
            </w:r>
            <w:r>
              <w:rPr>
                <w:rFonts w:ascii="Calibri" w:hAnsi="Calibri" w:cs="Calibri"/>
                <w:color w:val="000000"/>
                <w:kern w:val="0"/>
                <w:sz w:val="22"/>
                <w:szCs w:val="22"/>
              </w:rPr>
              <w:t>graficzny</w:t>
            </w:r>
            <w:r w:rsidRPr="00F17A39">
              <w:rPr>
                <w:rFonts w:ascii="Calibri" w:hAnsi="Calibri" w:cs="Calibri"/>
                <w:color w:val="000000"/>
                <w:kern w:val="0"/>
                <w:sz w:val="22"/>
                <w:szCs w:val="22"/>
              </w:rPr>
              <w:t xml:space="preserve"> </w:t>
            </w:r>
            <w:r>
              <w:rPr>
                <w:rFonts w:ascii="Calibri" w:hAnsi="Calibri" w:cs="Calibri"/>
                <w:color w:val="000000"/>
                <w:kern w:val="0"/>
                <w:sz w:val="22"/>
                <w:szCs w:val="22"/>
              </w:rPr>
              <w:t>–</w:t>
            </w:r>
            <w:r w:rsidRPr="00F17A39">
              <w:rPr>
                <w:rFonts w:ascii="Calibri" w:hAnsi="Calibri" w:cs="Calibri"/>
                <w:color w:val="000000"/>
                <w:kern w:val="0"/>
                <w:sz w:val="22"/>
                <w:szCs w:val="22"/>
              </w:rPr>
              <w:t xml:space="preserve"> instruktor</w:t>
            </w:r>
          </w:p>
        </w:tc>
        <w:tc>
          <w:tcPr>
            <w:tcW w:w="850" w:type="dxa"/>
            <w:vAlign w:val="center"/>
          </w:tcPr>
          <w:p w14:paraId="6B40B9F9" w14:textId="70C61702" w:rsidR="008A7994" w:rsidRPr="00F17A39" w:rsidRDefault="0027234D" w:rsidP="008A7994">
            <w:pPr>
              <w:jc w:val="center"/>
              <w:rPr>
                <w:sz w:val="22"/>
                <w:szCs w:val="22"/>
              </w:rPr>
            </w:pPr>
            <w:r>
              <w:rPr>
                <w:sz w:val="22"/>
                <w:szCs w:val="22"/>
              </w:rPr>
              <w:t>2</w:t>
            </w:r>
          </w:p>
        </w:tc>
      </w:tr>
      <w:tr w:rsidR="008A7994" w:rsidRPr="00F17A39" w14:paraId="0C953644" w14:textId="77777777" w:rsidTr="00313FD1">
        <w:tc>
          <w:tcPr>
            <w:tcW w:w="577" w:type="dxa"/>
            <w:vAlign w:val="center"/>
          </w:tcPr>
          <w:p w14:paraId="791B1D11" w14:textId="79DAE5F0" w:rsidR="008A7994" w:rsidRPr="00F17A39" w:rsidRDefault="008A7994" w:rsidP="008A7994">
            <w:pPr>
              <w:jc w:val="right"/>
              <w:rPr>
                <w:sz w:val="22"/>
                <w:szCs w:val="22"/>
              </w:rPr>
            </w:pPr>
            <w:r w:rsidRPr="00F17A39">
              <w:rPr>
                <w:sz w:val="22"/>
                <w:szCs w:val="22"/>
              </w:rPr>
              <w:t>5.</w:t>
            </w:r>
          </w:p>
        </w:tc>
        <w:tc>
          <w:tcPr>
            <w:tcW w:w="8207" w:type="dxa"/>
            <w:vAlign w:val="center"/>
          </w:tcPr>
          <w:p w14:paraId="2037171B" w14:textId="3EAF97C1" w:rsidR="008A7994" w:rsidRPr="00F17A39" w:rsidRDefault="0027234D" w:rsidP="008A7994">
            <w:pPr>
              <w:rPr>
                <w:sz w:val="22"/>
                <w:szCs w:val="22"/>
              </w:rPr>
            </w:pPr>
            <w:r w:rsidRPr="00F17A39">
              <w:rPr>
                <w:rFonts w:ascii="Calibri" w:hAnsi="Calibri" w:cs="Calibri"/>
                <w:color w:val="000000"/>
                <w:kern w:val="0"/>
                <w:sz w:val="22"/>
                <w:szCs w:val="22"/>
              </w:rPr>
              <w:t>Licencja oprogramowania siłowni statku typu</w:t>
            </w:r>
            <w:r>
              <w:rPr>
                <w:rFonts w:ascii="Calibri" w:hAnsi="Calibri" w:cs="Calibri"/>
                <w:color w:val="000000"/>
                <w:kern w:val="0"/>
                <w:sz w:val="22"/>
                <w:szCs w:val="22"/>
              </w:rPr>
              <w:t xml:space="preserve"> M42 AHTS </w:t>
            </w:r>
            <w:r w:rsidRPr="00F17A39">
              <w:rPr>
                <w:rFonts w:ascii="Calibri" w:hAnsi="Calibri" w:cs="Calibri"/>
                <w:color w:val="000000"/>
                <w:kern w:val="0"/>
                <w:sz w:val="22"/>
                <w:szCs w:val="22"/>
              </w:rPr>
              <w:t xml:space="preserve">– symulator </w:t>
            </w:r>
            <w:r>
              <w:rPr>
                <w:rFonts w:ascii="Calibri" w:hAnsi="Calibri" w:cs="Calibri"/>
                <w:color w:val="000000"/>
                <w:kern w:val="0"/>
                <w:sz w:val="22"/>
                <w:szCs w:val="22"/>
              </w:rPr>
              <w:t>graficzny</w:t>
            </w:r>
            <w:r w:rsidRPr="00F17A39">
              <w:rPr>
                <w:rFonts w:ascii="Calibri" w:hAnsi="Calibri" w:cs="Calibri"/>
                <w:color w:val="000000"/>
                <w:kern w:val="0"/>
                <w:sz w:val="22"/>
                <w:szCs w:val="22"/>
              </w:rPr>
              <w:t xml:space="preserve"> </w:t>
            </w:r>
            <w:r>
              <w:rPr>
                <w:rFonts w:ascii="Calibri" w:hAnsi="Calibri" w:cs="Calibri"/>
                <w:color w:val="000000"/>
                <w:kern w:val="0"/>
                <w:sz w:val="22"/>
                <w:szCs w:val="22"/>
              </w:rPr>
              <w:t>–</w:t>
            </w:r>
            <w:r w:rsidRPr="00F17A39">
              <w:rPr>
                <w:rFonts w:ascii="Calibri" w:hAnsi="Calibri" w:cs="Calibri"/>
                <w:color w:val="000000"/>
                <w:kern w:val="0"/>
                <w:sz w:val="22"/>
                <w:szCs w:val="22"/>
              </w:rPr>
              <w:t xml:space="preserve"> instruktor</w:t>
            </w:r>
          </w:p>
        </w:tc>
        <w:tc>
          <w:tcPr>
            <w:tcW w:w="850" w:type="dxa"/>
            <w:vAlign w:val="center"/>
          </w:tcPr>
          <w:p w14:paraId="7C7E1915" w14:textId="1EA6F268" w:rsidR="008A7994" w:rsidRPr="00F17A39" w:rsidRDefault="00BF7C41" w:rsidP="008A7994">
            <w:pPr>
              <w:jc w:val="center"/>
              <w:rPr>
                <w:sz w:val="22"/>
                <w:szCs w:val="22"/>
              </w:rPr>
            </w:pPr>
            <w:r>
              <w:rPr>
                <w:sz w:val="22"/>
                <w:szCs w:val="22"/>
              </w:rPr>
              <w:t>2</w:t>
            </w:r>
          </w:p>
        </w:tc>
      </w:tr>
      <w:tr w:rsidR="008A7994" w:rsidRPr="00F17A39" w14:paraId="203A587E" w14:textId="77777777" w:rsidTr="00313FD1">
        <w:tc>
          <w:tcPr>
            <w:tcW w:w="577" w:type="dxa"/>
            <w:vAlign w:val="center"/>
          </w:tcPr>
          <w:p w14:paraId="534F7717" w14:textId="5DB413B5" w:rsidR="008A7994" w:rsidRPr="00F17A39" w:rsidRDefault="008A7994" w:rsidP="008A7994">
            <w:pPr>
              <w:jc w:val="right"/>
              <w:rPr>
                <w:sz w:val="22"/>
                <w:szCs w:val="22"/>
              </w:rPr>
            </w:pPr>
            <w:r w:rsidRPr="00F17A39">
              <w:rPr>
                <w:sz w:val="22"/>
                <w:szCs w:val="22"/>
              </w:rPr>
              <w:t>6.</w:t>
            </w:r>
          </w:p>
        </w:tc>
        <w:tc>
          <w:tcPr>
            <w:tcW w:w="8207" w:type="dxa"/>
            <w:vAlign w:val="center"/>
          </w:tcPr>
          <w:p w14:paraId="2A988386" w14:textId="67F8A17B" w:rsidR="008A7994" w:rsidRPr="00F17A39" w:rsidRDefault="00BF7C41" w:rsidP="008A7994">
            <w:pPr>
              <w:rPr>
                <w:sz w:val="22"/>
                <w:szCs w:val="22"/>
              </w:rPr>
            </w:pPr>
            <w:r w:rsidRPr="00F17A39">
              <w:rPr>
                <w:rFonts w:ascii="Calibri" w:hAnsi="Calibri" w:cs="Calibri"/>
                <w:color w:val="000000"/>
                <w:kern w:val="0"/>
                <w:sz w:val="22"/>
                <w:szCs w:val="22"/>
              </w:rPr>
              <w:t>Licencja oprogramowania siłowni statku typu</w:t>
            </w:r>
            <w:r>
              <w:rPr>
                <w:rFonts w:ascii="Calibri" w:hAnsi="Calibri" w:cs="Calibri"/>
                <w:color w:val="000000"/>
                <w:kern w:val="0"/>
                <w:sz w:val="22"/>
                <w:szCs w:val="22"/>
              </w:rPr>
              <w:t xml:space="preserve"> </w:t>
            </w:r>
            <w:proofErr w:type="spellStart"/>
            <w:r w:rsidRPr="00BF7C41">
              <w:rPr>
                <w:rFonts w:ascii="Calibri" w:hAnsi="Calibri" w:cs="Calibri"/>
                <w:color w:val="000000"/>
                <w:kern w:val="0"/>
                <w:sz w:val="22"/>
                <w:szCs w:val="22"/>
              </w:rPr>
              <w:t>Wärtsilä</w:t>
            </w:r>
            <w:proofErr w:type="spellEnd"/>
            <w:r w:rsidRPr="00BF7C41">
              <w:rPr>
                <w:rFonts w:ascii="Calibri" w:hAnsi="Calibri" w:cs="Calibri"/>
                <w:color w:val="000000"/>
                <w:kern w:val="0"/>
                <w:sz w:val="22"/>
                <w:szCs w:val="22"/>
              </w:rPr>
              <w:t xml:space="preserve"> RT-</w:t>
            </w:r>
            <w:proofErr w:type="spellStart"/>
            <w:r w:rsidRPr="00BF7C41">
              <w:rPr>
                <w:rFonts w:ascii="Calibri" w:hAnsi="Calibri" w:cs="Calibri"/>
                <w:color w:val="000000"/>
                <w:kern w:val="0"/>
                <w:sz w:val="22"/>
                <w:szCs w:val="22"/>
              </w:rPr>
              <w:t>Flex</w:t>
            </w:r>
            <w:proofErr w:type="spellEnd"/>
            <w:r w:rsidRPr="00BF7C41">
              <w:rPr>
                <w:rFonts w:ascii="Calibri" w:hAnsi="Calibri" w:cs="Calibri"/>
                <w:color w:val="000000"/>
                <w:kern w:val="0"/>
                <w:sz w:val="22"/>
                <w:szCs w:val="22"/>
              </w:rPr>
              <w:t xml:space="preserve"> </w:t>
            </w:r>
            <w:proofErr w:type="spellStart"/>
            <w:r w:rsidRPr="00BF7C41">
              <w:rPr>
                <w:rFonts w:ascii="Calibri" w:hAnsi="Calibri" w:cs="Calibri"/>
                <w:color w:val="000000"/>
                <w:kern w:val="0"/>
                <w:sz w:val="22"/>
                <w:szCs w:val="22"/>
              </w:rPr>
              <w:t>Container</w:t>
            </w:r>
            <w:proofErr w:type="spellEnd"/>
            <w:r w:rsidRPr="00BF7C41">
              <w:rPr>
                <w:rFonts w:ascii="Calibri" w:hAnsi="Calibri" w:cs="Calibri"/>
                <w:color w:val="000000"/>
                <w:kern w:val="0"/>
                <w:sz w:val="22"/>
                <w:szCs w:val="22"/>
              </w:rPr>
              <w:t xml:space="preserve"> L11-I </w:t>
            </w:r>
            <w:r w:rsidRPr="00F17A39">
              <w:rPr>
                <w:rFonts w:ascii="Calibri" w:hAnsi="Calibri" w:cs="Calibri"/>
                <w:color w:val="000000"/>
                <w:kern w:val="0"/>
                <w:sz w:val="22"/>
                <w:szCs w:val="22"/>
              </w:rPr>
              <w:t xml:space="preserve">– symulator </w:t>
            </w:r>
            <w:r>
              <w:rPr>
                <w:rFonts w:ascii="Calibri" w:hAnsi="Calibri" w:cs="Calibri"/>
                <w:color w:val="000000"/>
                <w:kern w:val="0"/>
                <w:sz w:val="22"/>
                <w:szCs w:val="22"/>
              </w:rPr>
              <w:t>graficzny</w:t>
            </w:r>
            <w:r w:rsidRPr="00F17A39">
              <w:rPr>
                <w:rFonts w:ascii="Calibri" w:hAnsi="Calibri" w:cs="Calibri"/>
                <w:color w:val="000000"/>
                <w:kern w:val="0"/>
                <w:sz w:val="22"/>
                <w:szCs w:val="22"/>
              </w:rPr>
              <w:t xml:space="preserve"> </w:t>
            </w:r>
            <w:r>
              <w:rPr>
                <w:rFonts w:ascii="Calibri" w:hAnsi="Calibri" w:cs="Calibri"/>
                <w:color w:val="000000"/>
                <w:kern w:val="0"/>
                <w:sz w:val="22"/>
                <w:szCs w:val="22"/>
              </w:rPr>
              <w:t>–</w:t>
            </w:r>
            <w:r w:rsidRPr="00F17A39">
              <w:rPr>
                <w:rFonts w:ascii="Calibri" w:hAnsi="Calibri" w:cs="Calibri"/>
                <w:color w:val="000000"/>
                <w:kern w:val="0"/>
                <w:sz w:val="22"/>
                <w:szCs w:val="22"/>
              </w:rPr>
              <w:t xml:space="preserve"> instruktor</w:t>
            </w:r>
          </w:p>
        </w:tc>
        <w:tc>
          <w:tcPr>
            <w:tcW w:w="850" w:type="dxa"/>
            <w:vAlign w:val="center"/>
          </w:tcPr>
          <w:p w14:paraId="37FA812C" w14:textId="3B0F5B84" w:rsidR="008A7994" w:rsidRPr="00F17A39" w:rsidRDefault="00BF7C41" w:rsidP="008A7994">
            <w:pPr>
              <w:jc w:val="center"/>
              <w:rPr>
                <w:sz w:val="22"/>
                <w:szCs w:val="22"/>
              </w:rPr>
            </w:pPr>
            <w:r>
              <w:rPr>
                <w:sz w:val="22"/>
                <w:szCs w:val="22"/>
              </w:rPr>
              <w:t>2</w:t>
            </w:r>
          </w:p>
        </w:tc>
      </w:tr>
      <w:tr w:rsidR="00BF7C41" w:rsidRPr="00F17A39" w14:paraId="3D7D441A" w14:textId="77777777" w:rsidTr="00313FD1">
        <w:tc>
          <w:tcPr>
            <w:tcW w:w="577" w:type="dxa"/>
            <w:vAlign w:val="center"/>
          </w:tcPr>
          <w:p w14:paraId="2B2E921C" w14:textId="6EA69E9C" w:rsidR="00BF7C41" w:rsidRPr="00F17A39" w:rsidRDefault="001C5F1C" w:rsidP="008A7994">
            <w:pPr>
              <w:jc w:val="right"/>
              <w:rPr>
                <w:sz w:val="22"/>
                <w:szCs w:val="22"/>
              </w:rPr>
            </w:pPr>
            <w:r>
              <w:rPr>
                <w:sz w:val="22"/>
                <w:szCs w:val="22"/>
              </w:rPr>
              <w:t>7.</w:t>
            </w:r>
          </w:p>
        </w:tc>
        <w:tc>
          <w:tcPr>
            <w:tcW w:w="8207" w:type="dxa"/>
            <w:vAlign w:val="center"/>
          </w:tcPr>
          <w:p w14:paraId="34A8109E" w14:textId="48B93F54" w:rsidR="00BF7C41" w:rsidRPr="00F17A39" w:rsidRDefault="001C5F1C" w:rsidP="008A7994">
            <w:pPr>
              <w:rPr>
                <w:rFonts w:ascii="Calibri" w:hAnsi="Calibri" w:cs="Calibri"/>
                <w:color w:val="000000"/>
                <w:sz w:val="22"/>
                <w:szCs w:val="22"/>
              </w:rPr>
            </w:pPr>
            <w:r w:rsidRPr="00F17A39">
              <w:rPr>
                <w:rFonts w:ascii="Calibri" w:hAnsi="Calibri" w:cs="Calibri"/>
                <w:color w:val="000000"/>
                <w:kern w:val="0"/>
                <w:sz w:val="22"/>
                <w:szCs w:val="22"/>
              </w:rPr>
              <w:t>Licencja oprogramowania siłowni statku typu</w:t>
            </w:r>
            <w:r>
              <w:rPr>
                <w:rFonts w:ascii="Calibri" w:hAnsi="Calibri" w:cs="Calibri"/>
                <w:color w:val="000000"/>
                <w:kern w:val="0"/>
                <w:sz w:val="22"/>
                <w:szCs w:val="22"/>
              </w:rPr>
              <w:t xml:space="preserve"> DE66 </w:t>
            </w:r>
            <w:proofErr w:type="spellStart"/>
            <w:r>
              <w:rPr>
                <w:rFonts w:ascii="Calibri" w:hAnsi="Calibri" w:cs="Calibri"/>
                <w:color w:val="000000"/>
                <w:kern w:val="0"/>
                <w:sz w:val="22"/>
                <w:szCs w:val="22"/>
              </w:rPr>
              <w:t>Drill</w:t>
            </w:r>
            <w:proofErr w:type="spellEnd"/>
            <w:r>
              <w:rPr>
                <w:rFonts w:ascii="Calibri" w:hAnsi="Calibri" w:cs="Calibri"/>
                <w:color w:val="000000"/>
                <w:kern w:val="0"/>
                <w:sz w:val="22"/>
                <w:szCs w:val="22"/>
              </w:rPr>
              <w:t xml:space="preserve"> </w:t>
            </w:r>
            <w:proofErr w:type="spellStart"/>
            <w:r>
              <w:rPr>
                <w:rFonts w:ascii="Calibri" w:hAnsi="Calibri" w:cs="Calibri"/>
                <w:color w:val="000000"/>
                <w:kern w:val="0"/>
                <w:sz w:val="22"/>
                <w:szCs w:val="22"/>
              </w:rPr>
              <w:t>Ship</w:t>
            </w:r>
            <w:proofErr w:type="spellEnd"/>
            <w:r w:rsidRPr="00BF7C41">
              <w:rPr>
                <w:rFonts w:ascii="Calibri" w:hAnsi="Calibri" w:cs="Calibri"/>
                <w:color w:val="000000"/>
                <w:kern w:val="0"/>
                <w:sz w:val="22"/>
                <w:szCs w:val="22"/>
              </w:rPr>
              <w:t xml:space="preserve"> </w:t>
            </w:r>
            <w:r w:rsidRPr="00F17A39">
              <w:rPr>
                <w:rFonts w:ascii="Calibri" w:hAnsi="Calibri" w:cs="Calibri"/>
                <w:color w:val="000000"/>
                <w:kern w:val="0"/>
                <w:sz w:val="22"/>
                <w:szCs w:val="22"/>
              </w:rPr>
              <w:t xml:space="preserve">– symulator </w:t>
            </w:r>
            <w:r>
              <w:rPr>
                <w:rFonts w:ascii="Calibri" w:hAnsi="Calibri" w:cs="Calibri"/>
                <w:color w:val="000000"/>
                <w:kern w:val="0"/>
                <w:sz w:val="22"/>
                <w:szCs w:val="22"/>
              </w:rPr>
              <w:t>graficzny</w:t>
            </w:r>
            <w:r w:rsidRPr="00F17A39">
              <w:rPr>
                <w:rFonts w:ascii="Calibri" w:hAnsi="Calibri" w:cs="Calibri"/>
                <w:color w:val="000000"/>
                <w:kern w:val="0"/>
                <w:sz w:val="22"/>
                <w:szCs w:val="22"/>
              </w:rPr>
              <w:t xml:space="preserve"> </w:t>
            </w:r>
            <w:r>
              <w:rPr>
                <w:rFonts w:ascii="Calibri" w:hAnsi="Calibri" w:cs="Calibri"/>
                <w:color w:val="000000"/>
                <w:kern w:val="0"/>
                <w:sz w:val="22"/>
                <w:szCs w:val="22"/>
              </w:rPr>
              <w:t>–</w:t>
            </w:r>
            <w:r w:rsidRPr="00F17A39">
              <w:rPr>
                <w:rFonts w:ascii="Calibri" w:hAnsi="Calibri" w:cs="Calibri"/>
                <w:color w:val="000000"/>
                <w:kern w:val="0"/>
                <w:sz w:val="22"/>
                <w:szCs w:val="22"/>
              </w:rPr>
              <w:t xml:space="preserve"> instruktor</w:t>
            </w:r>
          </w:p>
        </w:tc>
        <w:tc>
          <w:tcPr>
            <w:tcW w:w="850" w:type="dxa"/>
            <w:vAlign w:val="center"/>
          </w:tcPr>
          <w:p w14:paraId="2E924C13" w14:textId="05BF4E6A" w:rsidR="00BF7C41" w:rsidRDefault="001C5F1C" w:rsidP="008A7994">
            <w:pPr>
              <w:jc w:val="center"/>
              <w:rPr>
                <w:sz w:val="22"/>
                <w:szCs w:val="22"/>
              </w:rPr>
            </w:pPr>
            <w:r>
              <w:rPr>
                <w:sz w:val="22"/>
                <w:szCs w:val="22"/>
              </w:rPr>
              <w:t>2</w:t>
            </w:r>
          </w:p>
        </w:tc>
      </w:tr>
      <w:tr w:rsidR="001C5F1C" w:rsidRPr="00F17A39" w14:paraId="43D083F2" w14:textId="77777777" w:rsidTr="00313FD1">
        <w:tc>
          <w:tcPr>
            <w:tcW w:w="577" w:type="dxa"/>
            <w:vAlign w:val="center"/>
          </w:tcPr>
          <w:p w14:paraId="377972A3" w14:textId="338658BC" w:rsidR="001C5F1C" w:rsidRDefault="001C5F1C" w:rsidP="008A7994">
            <w:pPr>
              <w:jc w:val="right"/>
              <w:rPr>
                <w:sz w:val="22"/>
                <w:szCs w:val="22"/>
              </w:rPr>
            </w:pPr>
            <w:r>
              <w:rPr>
                <w:sz w:val="22"/>
                <w:szCs w:val="22"/>
              </w:rPr>
              <w:t>8.</w:t>
            </w:r>
          </w:p>
        </w:tc>
        <w:tc>
          <w:tcPr>
            <w:tcW w:w="8207" w:type="dxa"/>
            <w:vAlign w:val="center"/>
          </w:tcPr>
          <w:p w14:paraId="492FB46D" w14:textId="44E84C12" w:rsidR="001C5F1C" w:rsidRPr="00F17A39" w:rsidRDefault="00534EEB" w:rsidP="008A7994">
            <w:pPr>
              <w:rPr>
                <w:rFonts w:ascii="Calibri" w:hAnsi="Calibri" w:cs="Calibri"/>
                <w:color w:val="000000"/>
                <w:sz w:val="22"/>
                <w:szCs w:val="22"/>
              </w:rPr>
            </w:pPr>
            <w:r w:rsidRPr="00F17A39">
              <w:rPr>
                <w:rFonts w:ascii="Calibri" w:hAnsi="Calibri" w:cs="Calibri"/>
                <w:color w:val="000000"/>
                <w:kern w:val="0"/>
                <w:sz w:val="22"/>
                <w:szCs w:val="22"/>
              </w:rPr>
              <w:t>Licencja oprogramowania siłowni statku typu</w:t>
            </w:r>
            <w:r>
              <w:rPr>
                <w:rFonts w:ascii="Calibri" w:hAnsi="Calibri" w:cs="Calibri"/>
                <w:color w:val="000000"/>
                <w:kern w:val="0"/>
                <w:sz w:val="22"/>
                <w:szCs w:val="22"/>
              </w:rPr>
              <w:t xml:space="preserve"> </w:t>
            </w:r>
            <w:r w:rsidRPr="00534EEB">
              <w:rPr>
                <w:rFonts w:ascii="Calibri" w:hAnsi="Calibri" w:cs="Calibri"/>
                <w:color w:val="000000"/>
                <w:kern w:val="0"/>
                <w:sz w:val="22"/>
                <w:szCs w:val="22"/>
              </w:rPr>
              <w:t>LNG Carrier MAN ME-GI L22</w:t>
            </w:r>
            <w:r w:rsidRPr="00BF7C41">
              <w:rPr>
                <w:rFonts w:ascii="Calibri" w:hAnsi="Calibri" w:cs="Calibri"/>
                <w:color w:val="000000"/>
                <w:kern w:val="0"/>
                <w:sz w:val="22"/>
                <w:szCs w:val="22"/>
              </w:rPr>
              <w:t xml:space="preserve"> </w:t>
            </w:r>
            <w:r w:rsidRPr="00F17A39">
              <w:rPr>
                <w:rFonts w:ascii="Calibri" w:hAnsi="Calibri" w:cs="Calibri"/>
                <w:color w:val="000000"/>
                <w:kern w:val="0"/>
                <w:sz w:val="22"/>
                <w:szCs w:val="22"/>
              </w:rPr>
              <w:t xml:space="preserve">– symulator </w:t>
            </w:r>
            <w:r>
              <w:rPr>
                <w:rFonts w:ascii="Calibri" w:hAnsi="Calibri" w:cs="Calibri"/>
                <w:color w:val="000000"/>
                <w:kern w:val="0"/>
                <w:sz w:val="22"/>
                <w:szCs w:val="22"/>
              </w:rPr>
              <w:t>graficzny</w:t>
            </w:r>
            <w:r w:rsidRPr="00F17A39">
              <w:rPr>
                <w:rFonts w:ascii="Calibri" w:hAnsi="Calibri" w:cs="Calibri"/>
                <w:color w:val="000000"/>
                <w:kern w:val="0"/>
                <w:sz w:val="22"/>
                <w:szCs w:val="22"/>
              </w:rPr>
              <w:t xml:space="preserve"> </w:t>
            </w:r>
            <w:r>
              <w:rPr>
                <w:rFonts w:ascii="Calibri" w:hAnsi="Calibri" w:cs="Calibri"/>
                <w:color w:val="000000"/>
                <w:kern w:val="0"/>
                <w:sz w:val="22"/>
                <w:szCs w:val="22"/>
              </w:rPr>
              <w:t>–</w:t>
            </w:r>
            <w:r w:rsidRPr="00F17A39">
              <w:rPr>
                <w:rFonts w:ascii="Calibri" w:hAnsi="Calibri" w:cs="Calibri"/>
                <w:color w:val="000000"/>
                <w:kern w:val="0"/>
                <w:sz w:val="22"/>
                <w:szCs w:val="22"/>
              </w:rPr>
              <w:t xml:space="preserve"> instruktor</w:t>
            </w:r>
          </w:p>
        </w:tc>
        <w:tc>
          <w:tcPr>
            <w:tcW w:w="850" w:type="dxa"/>
            <w:vAlign w:val="center"/>
          </w:tcPr>
          <w:p w14:paraId="462991F0" w14:textId="041D96A6" w:rsidR="001C5F1C" w:rsidRDefault="00534EEB" w:rsidP="008A7994">
            <w:pPr>
              <w:jc w:val="center"/>
              <w:rPr>
                <w:sz w:val="22"/>
                <w:szCs w:val="22"/>
              </w:rPr>
            </w:pPr>
            <w:r>
              <w:rPr>
                <w:sz w:val="22"/>
                <w:szCs w:val="22"/>
              </w:rPr>
              <w:t>2</w:t>
            </w:r>
          </w:p>
        </w:tc>
      </w:tr>
      <w:tr w:rsidR="00534EEB" w:rsidRPr="00F17A39" w14:paraId="118B59E7" w14:textId="77777777" w:rsidTr="00313FD1">
        <w:tc>
          <w:tcPr>
            <w:tcW w:w="577" w:type="dxa"/>
            <w:vAlign w:val="center"/>
          </w:tcPr>
          <w:p w14:paraId="5C1C3B0D" w14:textId="62D62F9B" w:rsidR="00534EEB" w:rsidRDefault="00534EEB" w:rsidP="008A7994">
            <w:pPr>
              <w:jc w:val="right"/>
              <w:rPr>
                <w:sz w:val="22"/>
                <w:szCs w:val="22"/>
              </w:rPr>
            </w:pPr>
            <w:r>
              <w:rPr>
                <w:sz w:val="22"/>
                <w:szCs w:val="22"/>
              </w:rPr>
              <w:t>9.</w:t>
            </w:r>
          </w:p>
        </w:tc>
        <w:tc>
          <w:tcPr>
            <w:tcW w:w="8207" w:type="dxa"/>
            <w:vAlign w:val="center"/>
          </w:tcPr>
          <w:p w14:paraId="6E452A4E" w14:textId="1E7AF43F" w:rsidR="00571ED3" w:rsidRDefault="003C1182" w:rsidP="00571ED3">
            <w:pPr>
              <w:rPr>
                <w:rFonts w:ascii="Calibri" w:hAnsi="Calibri" w:cs="Calibri"/>
                <w:color w:val="000000"/>
                <w:sz w:val="22"/>
                <w:szCs w:val="22"/>
              </w:rPr>
            </w:pPr>
            <w:r>
              <w:rPr>
                <w:rFonts w:ascii="Calibri" w:hAnsi="Calibri" w:cs="Calibri"/>
                <w:color w:val="000000"/>
                <w:sz w:val="22"/>
                <w:szCs w:val="22"/>
              </w:rPr>
              <w:t>Przenośne stacje robocze – instruktorskie typu laptop minimalne wymagania</w:t>
            </w:r>
            <w:r w:rsidR="00E8733C">
              <w:rPr>
                <w:rFonts w:ascii="Calibri" w:hAnsi="Calibri" w:cs="Calibri"/>
                <w:color w:val="000000"/>
                <w:sz w:val="22"/>
                <w:szCs w:val="22"/>
              </w:rPr>
              <w:t xml:space="preserve">: </w:t>
            </w:r>
          </w:p>
          <w:p w14:paraId="751B360A" w14:textId="27E4E0FC" w:rsidR="00850C60" w:rsidRPr="00850C60" w:rsidRDefault="00850C60" w:rsidP="00850C60">
            <w:pPr>
              <w:rPr>
                <w:rFonts w:ascii="Calibri" w:hAnsi="Calibri" w:cs="Calibri"/>
                <w:color w:val="000000"/>
                <w:sz w:val="22"/>
                <w:szCs w:val="22"/>
              </w:rPr>
            </w:pPr>
            <w:r w:rsidRPr="00850C60">
              <w:rPr>
                <w:rFonts w:ascii="Calibri" w:hAnsi="Calibri" w:cs="Calibri"/>
                <w:b/>
                <w:bCs/>
                <w:color w:val="000000"/>
                <w:sz w:val="22"/>
                <w:szCs w:val="22"/>
              </w:rPr>
              <w:lastRenderedPageBreak/>
              <w:t>Komputer przenośny</w:t>
            </w:r>
            <w:r w:rsidRPr="00850C60">
              <w:rPr>
                <w:rFonts w:ascii="Calibri" w:hAnsi="Calibri" w:cs="Calibri"/>
                <w:color w:val="000000"/>
                <w:sz w:val="22"/>
                <w:szCs w:val="22"/>
              </w:rPr>
              <w:t xml:space="preserve"> z ekranem </w:t>
            </w:r>
            <w:r w:rsidR="00064E96">
              <w:rPr>
                <w:rFonts w:ascii="Calibri" w:hAnsi="Calibri" w:cs="Calibri"/>
                <w:color w:val="000000"/>
                <w:sz w:val="22"/>
                <w:szCs w:val="22"/>
              </w:rPr>
              <w:t xml:space="preserve">mat </w:t>
            </w:r>
            <w:r>
              <w:rPr>
                <w:rFonts w:ascii="Calibri" w:hAnsi="Calibri" w:cs="Calibri"/>
                <w:color w:val="000000"/>
                <w:sz w:val="22"/>
                <w:szCs w:val="22"/>
              </w:rPr>
              <w:t>LED</w:t>
            </w:r>
            <w:r w:rsidRPr="00850C60">
              <w:rPr>
                <w:rFonts w:ascii="Calibri" w:hAnsi="Calibri" w:cs="Calibri"/>
                <w:color w:val="000000"/>
                <w:sz w:val="22"/>
                <w:szCs w:val="22"/>
              </w:rPr>
              <w:t xml:space="preserve"> o przekątnej 14”-14,2” o rozdzielczości min. </w:t>
            </w:r>
            <w:r w:rsidR="00064E96">
              <w:rPr>
                <w:rFonts w:ascii="Calibri" w:hAnsi="Calibri" w:cs="Calibri"/>
                <w:color w:val="000000"/>
                <w:sz w:val="22"/>
                <w:szCs w:val="22"/>
              </w:rPr>
              <w:t>1920x1200</w:t>
            </w:r>
            <w:r w:rsidRPr="00850C60">
              <w:rPr>
                <w:rFonts w:ascii="Calibri" w:hAnsi="Calibri" w:cs="Calibri"/>
                <w:color w:val="000000"/>
                <w:sz w:val="22"/>
                <w:szCs w:val="22"/>
              </w:rPr>
              <w:t xml:space="preserve"> pikseli. </w:t>
            </w:r>
          </w:p>
          <w:p w14:paraId="2FF5070F" w14:textId="710E7B43" w:rsidR="00850C60" w:rsidRPr="00850C60" w:rsidRDefault="00850C60" w:rsidP="00850C60">
            <w:pPr>
              <w:rPr>
                <w:rFonts w:ascii="Calibri" w:hAnsi="Calibri" w:cs="Calibri"/>
                <w:color w:val="000000"/>
                <w:sz w:val="22"/>
                <w:szCs w:val="22"/>
              </w:rPr>
            </w:pPr>
            <w:r w:rsidRPr="00850C60">
              <w:rPr>
                <w:rFonts w:ascii="Calibri" w:hAnsi="Calibri" w:cs="Calibri"/>
                <w:b/>
                <w:bCs/>
                <w:color w:val="000000"/>
                <w:sz w:val="22"/>
                <w:szCs w:val="22"/>
              </w:rPr>
              <w:t>Zastosowanie</w:t>
            </w:r>
            <w:r w:rsidRPr="00850C60">
              <w:rPr>
                <w:rFonts w:ascii="Calibri" w:hAnsi="Calibri" w:cs="Calibri"/>
                <w:color w:val="000000"/>
                <w:sz w:val="22"/>
                <w:szCs w:val="22"/>
              </w:rPr>
              <w:t xml:space="preserve">: Komputer przenośny będzie wykorzystywany do obsługi symulatora, realizacji badań naukowych, aplikacji graficznych, dostępu do </w:t>
            </w:r>
            <w:proofErr w:type="spellStart"/>
            <w:r w:rsidRPr="00850C60">
              <w:rPr>
                <w:rFonts w:ascii="Calibri" w:hAnsi="Calibri" w:cs="Calibri"/>
                <w:color w:val="000000"/>
                <w:sz w:val="22"/>
                <w:szCs w:val="22"/>
              </w:rPr>
              <w:t>internetu</w:t>
            </w:r>
            <w:proofErr w:type="spellEnd"/>
            <w:r w:rsidRPr="00850C60">
              <w:rPr>
                <w:rFonts w:ascii="Calibri" w:hAnsi="Calibri" w:cs="Calibri"/>
                <w:color w:val="000000"/>
                <w:sz w:val="22"/>
                <w:szCs w:val="22"/>
              </w:rPr>
              <w:t xml:space="preserve"> oraz poczty elektronicznej. Szczególnie do obliczeń numerycznych przy wysokiej precyzji, rozmiar typu real (</w:t>
            </w:r>
            <w:proofErr w:type="spellStart"/>
            <w:r w:rsidRPr="00850C60">
              <w:rPr>
                <w:rFonts w:ascii="Calibri" w:hAnsi="Calibri" w:cs="Calibri"/>
                <w:color w:val="000000"/>
                <w:sz w:val="22"/>
                <w:szCs w:val="22"/>
              </w:rPr>
              <w:t>extended</w:t>
            </w:r>
            <w:proofErr w:type="spellEnd"/>
            <w:r w:rsidRPr="00850C60">
              <w:rPr>
                <w:rFonts w:ascii="Calibri" w:hAnsi="Calibri" w:cs="Calibri"/>
                <w:color w:val="000000"/>
                <w:sz w:val="22"/>
                <w:szCs w:val="22"/>
              </w:rPr>
              <w:t>).</w:t>
            </w:r>
          </w:p>
          <w:p w14:paraId="661C93CD" w14:textId="0B0BDB31" w:rsidR="00850C60" w:rsidRPr="00850C60" w:rsidRDefault="00850C60" w:rsidP="00850C60">
            <w:pPr>
              <w:rPr>
                <w:rFonts w:ascii="Calibri" w:hAnsi="Calibri" w:cs="Calibri"/>
                <w:color w:val="000000"/>
                <w:sz w:val="22"/>
                <w:szCs w:val="22"/>
              </w:rPr>
            </w:pPr>
            <w:r w:rsidRPr="00850C60">
              <w:rPr>
                <w:rFonts w:ascii="Calibri" w:hAnsi="Calibri" w:cs="Calibri"/>
                <w:b/>
                <w:bCs/>
                <w:color w:val="000000"/>
                <w:sz w:val="22"/>
                <w:szCs w:val="22"/>
              </w:rPr>
              <w:t>Procesor</w:t>
            </w:r>
            <w:r w:rsidRPr="00850C60">
              <w:rPr>
                <w:rFonts w:ascii="Calibri" w:hAnsi="Calibri" w:cs="Calibri"/>
                <w:color w:val="000000"/>
                <w:sz w:val="22"/>
                <w:szCs w:val="22"/>
              </w:rPr>
              <w:t xml:space="preserve">: Dla celów porównawczych procesor musi osiągać w teście wydajności </w:t>
            </w:r>
            <w:proofErr w:type="spellStart"/>
            <w:r w:rsidRPr="00850C60">
              <w:rPr>
                <w:rFonts w:ascii="Calibri" w:hAnsi="Calibri" w:cs="Calibri"/>
                <w:color w:val="000000"/>
                <w:sz w:val="22"/>
                <w:szCs w:val="22"/>
              </w:rPr>
              <w:t>PassMark</w:t>
            </w:r>
            <w:proofErr w:type="spellEnd"/>
            <w:r w:rsidRPr="00850C60">
              <w:rPr>
                <w:rFonts w:ascii="Calibri" w:hAnsi="Calibri" w:cs="Calibri"/>
                <w:color w:val="000000"/>
                <w:sz w:val="22"/>
                <w:szCs w:val="22"/>
              </w:rPr>
              <w:t xml:space="preserve"> Performance Test (wynik dostępny na stronie: </w:t>
            </w:r>
            <w:proofErr w:type="spellStart"/>
            <w:r>
              <w:fldChar w:fldCharType="begin"/>
            </w:r>
            <w:r>
              <w:instrText>HYPERLINK "https://eur02.safelinks.protection.outlook.com/?url=https%3A%2F%2Fwww.cpubenchmark.net%2Fcpu-list%2Fall&amp;data=05%7C02%7Cj.myskow%40pm.szczecin.pl%7C336535bf0384475dc97c08de8e5b9e00%7Cc6bbf2ffcd5d4c41a0e5fa73202de5e9%7C0%7C0%7C639104721300667691%7CUnknown%7CTWFpbGZsb3d8eyJFbXB0eU1hcGkiOnRydWUsIlYiOiIwLjAuMDAwMCIsIlAiOiJXaW4zMiIsIkFOIjoiTWFpbCIsIldUIjoyfQ%3D%3D%7C0%7C%7C%7C&amp;sdata=nHxVtclz52kHotedJ5dAMQxcYUpjE33Yqh439aEjK7M%3D&amp;reserved=0" \t "_blank" \o "Oryginalny adres URL: https://www.cpubenchmark.net/cpu-list/all. Kliknij lub naciśnij, jeśli ufasz temu linkowi."</w:instrText>
            </w:r>
            <w:r>
              <w:fldChar w:fldCharType="separate"/>
            </w:r>
            <w:r w:rsidRPr="00850C60">
              <w:rPr>
                <w:rStyle w:val="Hipercze"/>
                <w:rFonts w:ascii="Calibri" w:hAnsi="Calibri" w:cs="Calibri"/>
                <w:sz w:val="22"/>
                <w:szCs w:val="22"/>
              </w:rPr>
              <w:t>PassMark</w:t>
            </w:r>
            <w:proofErr w:type="spellEnd"/>
            <w:r w:rsidRPr="00850C60">
              <w:rPr>
                <w:rStyle w:val="Hipercze"/>
                <w:rFonts w:ascii="Calibri" w:hAnsi="Calibri" w:cs="Calibri"/>
                <w:sz w:val="22"/>
                <w:szCs w:val="22"/>
              </w:rPr>
              <w:t xml:space="preserve"> CPU </w:t>
            </w:r>
            <w:proofErr w:type="spellStart"/>
            <w:r w:rsidRPr="00850C60">
              <w:rPr>
                <w:rStyle w:val="Hipercze"/>
                <w:rFonts w:ascii="Calibri" w:hAnsi="Calibri" w:cs="Calibri"/>
                <w:sz w:val="22"/>
                <w:szCs w:val="22"/>
              </w:rPr>
              <w:t>Benchmarks</w:t>
            </w:r>
            <w:proofErr w:type="spellEnd"/>
            <w:r w:rsidRPr="00850C60">
              <w:rPr>
                <w:rStyle w:val="Hipercze"/>
                <w:rFonts w:ascii="Calibri" w:hAnsi="Calibri" w:cs="Calibri"/>
                <w:sz w:val="22"/>
                <w:szCs w:val="22"/>
              </w:rPr>
              <w:t xml:space="preserve"> - CPU List - </w:t>
            </w:r>
            <w:proofErr w:type="spellStart"/>
            <w:r w:rsidRPr="00850C60">
              <w:rPr>
                <w:rStyle w:val="Hipercze"/>
                <w:rFonts w:ascii="Calibri" w:hAnsi="Calibri" w:cs="Calibri"/>
                <w:sz w:val="22"/>
                <w:szCs w:val="22"/>
              </w:rPr>
              <w:t>All</w:t>
            </w:r>
            <w:proofErr w:type="spellEnd"/>
            <w:r>
              <w:fldChar w:fldCharType="end"/>
            </w:r>
            <w:r w:rsidRPr="00850C60">
              <w:rPr>
                <w:rFonts w:ascii="Calibri" w:hAnsi="Calibri" w:cs="Calibri"/>
                <w:color w:val="000000"/>
                <w:sz w:val="22"/>
                <w:szCs w:val="22"/>
              </w:rPr>
              <w:t> ) co najmniej </w:t>
            </w:r>
            <w:r>
              <w:rPr>
                <w:rFonts w:ascii="Calibri" w:hAnsi="Calibri" w:cs="Calibri"/>
                <w:b/>
                <w:bCs/>
                <w:color w:val="000000"/>
                <w:sz w:val="22"/>
                <w:szCs w:val="22"/>
              </w:rPr>
              <w:t>34309</w:t>
            </w:r>
            <w:r w:rsidRPr="00850C60">
              <w:rPr>
                <w:rFonts w:ascii="Calibri" w:hAnsi="Calibri" w:cs="Calibri"/>
                <w:color w:val="000000"/>
                <w:sz w:val="22"/>
                <w:szCs w:val="22"/>
              </w:rPr>
              <w:t xml:space="preserve"> punktów </w:t>
            </w:r>
            <w:proofErr w:type="spellStart"/>
            <w:r w:rsidRPr="00850C60">
              <w:rPr>
                <w:rFonts w:ascii="Calibri" w:hAnsi="Calibri" w:cs="Calibri"/>
                <w:color w:val="000000"/>
                <w:sz w:val="22"/>
                <w:szCs w:val="22"/>
              </w:rPr>
              <w:t>Passmark</w:t>
            </w:r>
            <w:proofErr w:type="spellEnd"/>
            <w:r w:rsidRPr="00850C60">
              <w:rPr>
                <w:rFonts w:ascii="Calibri" w:hAnsi="Calibri" w:cs="Calibri"/>
                <w:color w:val="000000"/>
                <w:sz w:val="22"/>
                <w:szCs w:val="22"/>
              </w:rPr>
              <w:t xml:space="preserve"> CPU.</w:t>
            </w:r>
          </w:p>
          <w:p w14:paraId="715F1901" w14:textId="77777777" w:rsidR="00850C60" w:rsidRPr="00850C60" w:rsidRDefault="00850C60" w:rsidP="00850C60">
            <w:pPr>
              <w:rPr>
                <w:rFonts w:ascii="Calibri" w:hAnsi="Calibri" w:cs="Calibri"/>
                <w:color w:val="000000"/>
                <w:sz w:val="22"/>
                <w:szCs w:val="22"/>
              </w:rPr>
            </w:pPr>
            <w:r w:rsidRPr="00850C60">
              <w:rPr>
                <w:rFonts w:ascii="Calibri" w:hAnsi="Calibri" w:cs="Calibri"/>
                <w:color w:val="000000"/>
                <w:sz w:val="22"/>
                <w:szCs w:val="22"/>
              </w:rPr>
              <w:t>Do oferty należy dołączyć wydruk z w/w strony potwierdzający wynik testu aplikacyjnego do zaoferowanego procesora z datą nie wcześniejszą niż data ogłoszenia przetargu i nie późniejszą niż data składania ofert.</w:t>
            </w:r>
          </w:p>
          <w:p w14:paraId="684F2D07" w14:textId="6FAE1864" w:rsidR="00850C60" w:rsidRPr="00850C60" w:rsidRDefault="00850C60" w:rsidP="00850C60">
            <w:pPr>
              <w:rPr>
                <w:rFonts w:ascii="Calibri" w:hAnsi="Calibri" w:cs="Calibri"/>
                <w:color w:val="000000"/>
                <w:sz w:val="22"/>
                <w:szCs w:val="22"/>
              </w:rPr>
            </w:pPr>
            <w:r w:rsidRPr="00850C60">
              <w:rPr>
                <w:rFonts w:ascii="Calibri" w:hAnsi="Calibri" w:cs="Calibri"/>
                <w:b/>
                <w:bCs/>
                <w:color w:val="000000"/>
                <w:sz w:val="22"/>
                <w:szCs w:val="22"/>
              </w:rPr>
              <w:t>Pamięć operacyjna</w:t>
            </w:r>
            <w:r w:rsidRPr="00850C60">
              <w:rPr>
                <w:rFonts w:ascii="Calibri" w:hAnsi="Calibri" w:cs="Calibri"/>
                <w:color w:val="000000"/>
                <w:sz w:val="22"/>
                <w:szCs w:val="22"/>
              </w:rPr>
              <w:t xml:space="preserve">: min. </w:t>
            </w:r>
            <w:r>
              <w:rPr>
                <w:rFonts w:ascii="Calibri" w:hAnsi="Calibri" w:cs="Calibri"/>
                <w:color w:val="000000"/>
                <w:sz w:val="22"/>
                <w:szCs w:val="22"/>
              </w:rPr>
              <w:t>32</w:t>
            </w:r>
            <w:r w:rsidRPr="00850C60">
              <w:rPr>
                <w:rFonts w:ascii="Calibri" w:hAnsi="Calibri" w:cs="Calibri"/>
                <w:color w:val="000000"/>
                <w:sz w:val="22"/>
                <w:szCs w:val="22"/>
              </w:rPr>
              <w:t xml:space="preserve"> GB.</w:t>
            </w:r>
          </w:p>
          <w:p w14:paraId="407F5483" w14:textId="3BDA4E9E" w:rsidR="00850C60" w:rsidRPr="00850C60" w:rsidRDefault="00850C60" w:rsidP="00850C60">
            <w:pPr>
              <w:rPr>
                <w:rFonts w:ascii="Calibri" w:hAnsi="Calibri" w:cs="Calibri"/>
                <w:color w:val="000000"/>
                <w:sz w:val="22"/>
                <w:szCs w:val="22"/>
              </w:rPr>
            </w:pPr>
            <w:r w:rsidRPr="00850C60">
              <w:rPr>
                <w:rFonts w:ascii="Calibri" w:hAnsi="Calibri" w:cs="Calibri"/>
                <w:b/>
                <w:bCs/>
                <w:color w:val="000000"/>
                <w:sz w:val="22"/>
                <w:szCs w:val="22"/>
              </w:rPr>
              <w:t>Parametry pamięci masowej</w:t>
            </w:r>
            <w:r w:rsidRPr="00850C60">
              <w:rPr>
                <w:rFonts w:ascii="Calibri" w:hAnsi="Calibri" w:cs="Calibri"/>
                <w:color w:val="000000"/>
                <w:sz w:val="22"/>
                <w:szCs w:val="22"/>
              </w:rPr>
              <w:t xml:space="preserve">: min </w:t>
            </w:r>
            <w:r>
              <w:rPr>
                <w:rFonts w:ascii="Calibri" w:hAnsi="Calibri" w:cs="Calibri"/>
                <w:color w:val="000000"/>
                <w:sz w:val="22"/>
                <w:szCs w:val="22"/>
              </w:rPr>
              <w:t>1</w:t>
            </w:r>
            <w:r w:rsidRPr="00850C60">
              <w:rPr>
                <w:rFonts w:ascii="Calibri" w:hAnsi="Calibri" w:cs="Calibri"/>
                <w:color w:val="000000"/>
                <w:sz w:val="22"/>
                <w:szCs w:val="22"/>
              </w:rPr>
              <w:t>000 GB SSD.</w:t>
            </w:r>
          </w:p>
          <w:p w14:paraId="6FD9FFCD" w14:textId="4A26B111" w:rsidR="00850C60" w:rsidRPr="00850C60" w:rsidRDefault="00850C60" w:rsidP="00850C60">
            <w:pPr>
              <w:rPr>
                <w:rFonts w:ascii="Calibri" w:hAnsi="Calibri" w:cs="Calibri"/>
                <w:color w:val="000000"/>
                <w:sz w:val="22"/>
                <w:szCs w:val="22"/>
              </w:rPr>
            </w:pPr>
            <w:r w:rsidRPr="00850C60">
              <w:rPr>
                <w:rFonts w:ascii="Calibri" w:hAnsi="Calibri" w:cs="Calibri"/>
                <w:b/>
                <w:bCs/>
                <w:color w:val="000000"/>
                <w:sz w:val="22"/>
                <w:szCs w:val="22"/>
              </w:rPr>
              <w:t>Karta graficzna</w:t>
            </w:r>
            <w:r w:rsidRPr="00850C60">
              <w:rPr>
                <w:rFonts w:ascii="Calibri" w:hAnsi="Calibri" w:cs="Calibri"/>
                <w:color w:val="000000"/>
                <w:sz w:val="22"/>
                <w:szCs w:val="22"/>
              </w:rPr>
              <w:t>: Karta graficzna zintegrowana z możliwością dynamicznego przydzielania pamięci systemowej</w:t>
            </w:r>
            <w:r w:rsidR="00064E96">
              <w:rPr>
                <w:rFonts w:ascii="Calibri" w:hAnsi="Calibri" w:cs="Calibri"/>
                <w:color w:val="000000"/>
                <w:sz w:val="22"/>
                <w:szCs w:val="22"/>
              </w:rPr>
              <w:t xml:space="preserve"> oraz karta graficzna </w:t>
            </w:r>
            <w:r w:rsidR="00064E96" w:rsidRPr="00850C60">
              <w:rPr>
                <w:rFonts w:ascii="Calibri" w:hAnsi="Calibri" w:cs="Calibri"/>
                <w:color w:val="000000"/>
                <w:sz w:val="22"/>
                <w:szCs w:val="22"/>
              </w:rPr>
              <w:t xml:space="preserve">musi osiągać w teście wydajności </w:t>
            </w:r>
            <w:proofErr w:type="spellStart"/>
            <w:r w:rsidR="00064E96" w:rsidRPr="00850C60">
              <w:rPr>
                <w:rFonts w:ascii="Calibri" w:hAnsi="Calibri" w:cs="Calibri"/>
                <w:color w:val="000000"/>
                <w:sz w:val="22"/>
                <w:szCs w:val="22"/>
              </w:rPr>
              <w:t>PassMark</w:t>
            </w:r>
            <w:proofErr w:type="spellEnd"/>
            <w:r w:rsidR="00064E96" w:rsidRPr="00850C60">
              <w:rPr>
                <w:rFonts w:ascii="Calibri" w:hAnsi="Calibri" w:cs="Calibri"/>
                <w:color w:val="000000"/>
                <w:sz w:val="22"/>
                <w:szCs w:val="22"/>
              </w:rPr>
              <w:t xml:space="preserve"> Performance Test (wynik dostępny na stronie: </w:t>
            </w:r>
            <w:proofErr w:type="spellStart"/>
            <w:r w:rsidR="00064E96">
              <w:fldChar w:fldCharType="begin"/>
            </w:r>
            <w:r w:rsidR="00064E96">
              <w:instrText>HYPERLINK "https://eur02.safelinks.protection.outlook.com/?url=https%3A%2F%2Fwww.cpubenchmark.net%2Fcpu-list%2Fall&amp;data=05%7C02%7Cj.myskow%40pm.szczecin.pl%7C336535bf0384475dc97c08de8e5b9e00%7Cc6bbf2ffcd5d4c41a0e5fa73202de5e9%7C0%7C0%7C639104721300667691%7CUnknown%7CTWFpbGZsb3d8eyJFbXB0eU1hcGkiOnRydWUsIlYiOiIwLjAuMDAwMCIsIlAiOiJXaW4zMiIsIkFOIjoiTWFpbCIsIldUIjoyfQ%3D%3D%7C0%7C%7C%7C&amp;sdata=nHxVtclz52kHotedJ5dAMQxcYUpjE33Yqh439aEjK7M%3D&amp;reserved=0" \t "_blank" \o "Oryginalny adres URL: https://www.cpubenchmark.net/cpu-list/all. Kliknij lub naciśnij, jeśli ufasz temu linkowi."</w:instrText>
            </w:r>
            <w:r w:rsidR="00064E96">
              <w:fldChar w:fldCharType="separate"/>
            </w:r>
            <w:r w:rsidR="00064E96" w:rsidRPr="00850C60">
              <w:rPr>
                <w:rStyle w:val="Hipercze"/>
                <w:rFonts w:ascii="Calibri" w:hAnsi="Calibri" w:cs="Calibri"/>
                <w:sz w:val="22"/>
                <w:szCs w:val="22"/>
              </w:rPr>
              <w:t>PassMark</w:t>
            </w:r>
            <w:proofErr w:type="spellEnd"/>
            <w:r w:rsidR="00064E96" w:rsidRPr="00850C60">
              <w:rPr>
                <w:rStyle w:val="Hipercze"/>
                <w:rFonts w:ascii="Calibri" w:hAnsi="Calibri" w:cs="Calibri"/>
                <w:sz w:val="22"/>
                <w:szCs w:val="22"/>
              </w:rPr>
              <w:t xml:space="preserve"> </w:t>
            </w:r>
            <w:proofErr w:type="spellStart"/>
            <w:r w:rsidR="00064E96">
              <w:rPr>
                <w:rStyle w:val="Hipercze"/>
                <w:rFonts w:ascii="Calibri" w:hAnsi="Calibri" w:cs="Calibri"/>
                <w:sz w:val="22"/>
                <w:szCs w:val="22"/>
              </w:rPr>
              <w:t>v</w:t>
            </w:r>
            <w:r w:rsidR="00064E96">
              <w:rPr>
                <w:rStyle w:val="Hipercze"/>
              </w:rPr>
              <w:t>ideocard</w:t>
            </w:r>
            <w:proofErr w:type="spellEnd"/>
            <w:r w:rsidR="00064E96" w:rsidRPr="00850C60">
              <w:rPr>
                <w:rStyle w:val="Hipercze"/>
                <w:rFonts w:ascii="Calibri" w:hAnsi="Calibri" w:cs="Calibri"/>
                <w:sz w:val="22"/>
                <w:szCs w:val="22"/>
              </w:rPr>
              <w:t xml:space="preserve"> </w:t>
            </w:r>
            <w:proofErr w:type="spellStart"/>
            <w:r w:rsidR="00064E96" w:rsidRPr="00850C60">
              <w:rPr>
                <w:rStyle w:val="Hipercze"/>
                <w:rFonts w:ascii="Calibri" w:hAnsi="Calibri" w:cs="Calibri"/>
                <w:sz w:val="22"/>
                <w:szCs w:val="22"/>
              </w:rPr>
              <w:t>Benchmarks</w:t>
            </w:r>
            <w:proofErr w:type="spellEnd"/>
            <w:r w:rsidR="00064E96" w:rsidRPr="00850C60">
              <w:rPr>
                <w:rStyle w:val="Hipercze"/>
                <w:rFonts w:ascii="Calibri" w:hAnsi="Calibri" w:cs="Calibri"/>
                <w:sz w:val="22"/>
                <w:szCs w:val="22"/>
              </w:rPr>
              <w:t xml:space="preserve"> - CPU List - </w:t>
            </w:r>
            <w:proofErr w:type="spellStart"/>
            <w:r w:rsidR="00064E96" w:rsidRPr="00850C60">
              <w:rPr>
                <w:rStyle w:val="Hipercze"/>
                <w:rFonts w:ascii="Calibri" w:hAnsi="Calibri" w:cs="Calibri"/>
                <w:sz w:val="22"/>
                <w:szCs w:val="22"/>
              </w:rPr>
              <w:t>All</w:t>
            </w:r>
            <w:proofErr w:type="spellEnd"/>
            <w:r w:rsidR="00064E96">
              <w:fldChar w:fldCharType="end"/>
            </w:r>
            <w:r w:rsidR="00064E96" w:rsidRPr="00850C60">
              <w:rPr>
                <w:rFonts w:ascii="Calibri" w:hAnsi="Calibri" w:cs="Calibri"/>
                <w:color w:val="000000"/>
                <w:sz w:val="22"/>
                <w:szCs w:val="22"/>
              </w:rPr>
              <w:t> ) co najmniej </w:t>
            </w:r>
            <w:r w:rsidR="00064E96">
              <w:rPr>
                <w:rFonts w:ascii="Calibri" w:hAnsi="Calibri" w:cs="Calibri"/>
                <w:b/>
                <w:bCs/>
                <w:color w:val="000000"/>
                <w:sz w:val="22"/>
                <w:szCs w:val="22"/>
              </w:rPr>
              <w:t>20653</w:t>
            </w:r>
            <w:r w:rsidR="00064E96" w:rsidRPr="00850C60">
              <w:rPr>
                <w:rFonts w:ascii="Calibri" w:hAnsi="Calibri" w:cs="Calibri"/>
                <w:color w:val="000000"/>
                <w:sz w:val="22"/>
                <w:szCs w:val="22"/>
              </w:rPr>
              <w:t xml:space="preserve"> punktów </w:t>
            </w:r>
            <w:proofErr w:type="spellStart"/>
            <w:r w:rsidR="00064E96" w:rsidRPr="00850C60">
              <w:rPr>
                <w:rFonts w:ascii="Calibri" w:hAnsi="Calibri" w:cs="Calibri"/>
                <w:color w:val="000000"/>
                <w:sz w:val="22"/>
                <w:szCs w:val="22"/>
              </w:rPr>
              <w:t>Passmark</w:t>
            </w:r>
            <w:proofErr w:type="spellEnd"/>
            <w:r w:rsidR="00064E96" w:rsidRPr="00850C60">
              <w:rPr>
                <w:rFonts w:ascii="Calibri" w:hAnsi="Calibri" w:cs="Calibri"/>
                <w:color w:val="000000"/>
                <w:sz w:val="22"/>
                <w:szCs w:val="22"/>
              </w:rPr>
              <w:t xml:space="preserve"> </w:t>
            </w:r>
            <w:proofErr w:type="spellStart"/>
            <w:r w:rsidR="00064E96">
              <w:rPr>
                <w:rFonts w:ascii="Calibri" w:hAnsi="Calibri" w:cs="Calibri"/>
                <w:color w:val="000000"/>
                <w:sz w:val="22"/>
                <w:szCs w:val="22"/>
              </w:rPr>
              <w:t>Videocard</w:t>
            </w:r>
            <w:proofErr w:type="spellEnd"/>
          </w:p>
          <w:p w14:paraId="19374FFD" w14:textId="5442A884" w:rsidR="00850C60" w:rsidRPr="00850C60" w:rsidRDefault="00850C60" w:rsidP="00850C60">
            <w:pPr>
              <w:rPr>
                <w:rFonts w:ascii="Calibri" w:hAnsi="Calibri" w:cs="Calibri"/>
                <w:color w:val="000000"/>
                <w:sz w:val="22"/>
                <w:szCs w:val="22"/>
              </w:rPr>
            </w:pPr>
            <w:r w:rsidRPr="00850C60">
              <w:rPr>
                <w:rFonts w:ascii="Calibri" w:hAnsi="Calibri" w:cs="Calibri"/>
                <w:b/>
                <w:bCs/>
                <w:color w:val="000000"/>
                <w:sz w:val="22"/>
                <w:szCs w:val="22"/>
              </w:rPr>
              <w:t>Wyposażenie multimedialne</w:t>
            </w:r>
            <w:r w:rsidRPr="00850C60">
              <w:rPr>
                <w:rFonts w:ascii="Calibri" w:hAnsi="Calibri" w:cs="Calibri"/>
                <w:color w:val="000000"/>
                <w:sz w:val="22"/>
                <w:szCs w:val="22"/>
              </w:rPr>
              <w:t>: Karta dźwiękowa zgodna z HD Audio wbudowane min. dwa głośniki stereo</w:t>
            </w:r>
            <w:r w:rsidR="00064E96">
              <w:rPr>
                <w:rFonts w:ascii="Calibri" w:hAnsi="Calibri" w:cs="Calibri"/>
                <w:color w:val="000000"/>
                <w:sz w:val="22"/>
                <w:szCs w:val="22"/>
              </w:rPr>
              <w:t>, kamera internetowa Full HD.</w:t>
            </w:r>
          </w:p>
          <w:p w14:paraId="7A0461C4" w14:textId="77777777" w:rsidR="00850C60" w:rsidRPr="00850C60" w:rsidRDefault="00850C60" w:rsidP="00850C60">
            <w:pPr>
              <w:rPr>
                <w:rFonts w:ascii="Calibri" w:hAnsi="Calibri" w:cs="Calibri"/>
                <w:color w:val="000000"/>
                <w:sz w:val="22"/>
                <w:szCs w:val="22"/>
              </w:rPr>
            </w:pPr>
            <w:r w:rsidRPr="00850C60">
              <w:rPr>
                <w:rFonts w:ascii="Calibri" w:hAnsi="Calibri" w:cs="Calibri"/>
                <w:b/>
                <w:bCs/>
                <w:color w:val="000000"/>
                <w:sz w:val="22"/>
                <w:szCs w:val="22"/>
              </w:rPr>
              <w:t>Wymagania dot. baterii i zasilania</w:t>
            </w:r>
            <w:r w:rsidRPr="00850C60">
              <w:rPr>
                <w:rFonts w:ascii="Calibri" w:hAnsi="Calibri" w:cs="Calibri"/>
                <w:color w:val="000000"/>
                <w:sz w:val="22"/>
                <w:szCs w:val="22"/>
              </w:rPr>
              <w:t>: Praca na baterii min 18 godz.</w:t>
            </w:r>
          </w:p>
          <w:p w14:paraId="152799A3" w14:textId="77777777" w:rsidR="00850C60" w:rsidRPr="00850C60" w:rsidRDefault="00850C60" w:rsidP="00850C60">
            <w:pPr>
              <w:rPr>
                <w:rFonts w:ascii="Calibri" w:hAnsi="Calibri" w:cs="Calibri"/>
                <w:color w:val="000000"/>
                <w:sz w:val="22"/>
                <w:szCs w:val="22"/>
              </w:rPr>
            </w:pPr>
            <w:r w:rsidRPr="00850C60">
              <w:rPr>
                <w:rFonts w:ascii="Calibri" w:hAnsi="Calibri" w:cs="Calibri"/>
                <w:b/>
                <w:bCs/>
                <w:color w:val="000000"/>
                <w:sz w:val="22"/>
                <w:szCs w:val="22"/>
              </w:rPr>
              <w:t>Dodatkowe wymagania</w:t>
            </w:r>
            <w:r w:rsidRPr="00850C60">
              <w:rPr>
                <w:rFonts w:ascii="Calibri" w:hAnsi="Calibri" w:cs="Calibri"/>
                <w:color w:val="000000"/>
                <w:sz w:val="22"/>
                <w:szCs w:val="22"/>
              </w:rPr>
              <w:t>: Wbudowany moduł Bluetooth, Wbudowany moduł WLAN 802.11 b/g/n/</w:t>
            </w:r>
            <w:proofErr w:type="spellStart"/>
            <w:r w:rsidRPr="00850C60">
              <w:rPr>
                <w:rFonts w:ascii="Calibri" w:hAnsi="Calibri" w:cs="Calibri"/>
                <w:color w:val="000000"/>
                <w:sz w:val="22"/>
                <w:szCs w:val="22"/>
              </w:rPr>
              <w:t>ac</w:t>
            </w:r>
            <w:proofErr w:type="spellEnd"/>
            <w:r w:rsidRPr="00850C60">
              <w:rPr>
                <w:rFonts w:ascii="Calibri" w:hAnsi="Calibri" w:cs="Calibri"/>
                <w:color w:val="000000"/>
                <w:sz w:val="22"/>
                <w:szCs w:val="22"/>
              </w:rPr>
              <w:t>/</w:t>
            </w:r>
            <w:proofErr w:type="spellStart"/>
            <w:r w:rsidRPr="00850C60">
              <w:rPr>
                <w:rFonts w:ascii="Calibri" w:hAnsi="Calibri" w:cs="Calibri"/>
                <w:color w:val="000000"/>
                <w:sz w:val="22"/>
                <w:szCs w:val="22"/>
              </w:rPr>
              <w:t>ax</w:t>
            </w:r>
            <w:proofErr w:type="spellEnd"/>
            <w:r w:rsidRPr="00850C60">
              <w:rPr>
                <w:rFonts w:ascii="Calibri" w:hAnsi="Calibri" w:cs="Calibri"/>
                <w:color w:val="000000"/>
                <w:sz w:val="22"/>
                <w:szCs w:val="22"/>
              </w:rPr>
              <w:t>/be, Wbudowane porty:</w:t>
            </w:r>
          </w:p>
          <w:p w14:paraId="0625E77C" w14:textId="77777777" w:rsidR="00064E96" w:rsidRPr="00064E96" w:rsidRDefault="00064E96" w:rsidP="00064E96">
            <w:pPr>
              <w:numPr>
                <w:ilvl w:val="0"/>
                <w:numId w:val="107"/>
              </w:numPr>
              <w:rPr>
                <w:rFonts w:ascii="Calibri" w:hAnsi="Calibri" w:cs="Calibri"/>
                <w:color w:val="000000"/>
                <w:sz w:val="22"/>
                <w:szCs w:val="22"/>
              </w:rPr>
            </w:pPr>
            <w:r w:rsidRPr="00064E96">
              <w:rPr>
                <w:rFonts w:ascii="Calibri" w:hAnsi="Calibri" w:cs="Calibri"/>
                <w:color w:val="000000"/>
                <w:sz w:val="22"/>
                <w:szCs w:val="22"/>
              </w:rPr>
              <w:t xml:space="preserve">Czytnik kart pamięci </w:t>
            </w:r>
            <w:proofErr w:type="spellStart"/>
            <w:r w:rsidRPr="00064E96">
              <w:rPr>
                <w:rFonts w:ascii="Calibri" w:hAnsi="Calibri" w:cs="Calibri"/>
                <w:color w:val="000000"/>
                <w:sz w:val="22"/>
                <w:szCs w:val="22"/>
              </w:rPr>
              <w:t>microSD</w:t>
            </w:r>
            <w:proofErr w:type="spellEnd"/>
            <w:r w:rsidRPr="00064E96">
              <w:rPr>
                <w:rFonts w:ascii="Calibri" w:hAnsi="Calibri" w:cs="Calibri"/>
                <w:color w:val="000000"/>
                <w:sz w:val="22"/>
                <w:szCs w:val="22"/>
              </w:rPr>
              <w:t xml:space="preserve"> - 1 szt.</w:t>
            </w:r>
          </w:p>
          <w:p w14:paraId="772E3EE9" w14:textId="77777777" w:rsidR="00064E96" w:rsidRPr="00064E96" w:rsidRDefault="00064E96" w:rsidP="00064E96">
            <w:pPr>
              <w:numPr>
                <w:ilvl w:val="0"/>
                <w:numId w:val="107"/>
              </w:numPr>
              <w:rPr>
                <w:rFonts w:ascii="Calibri" w:hAnsi="Calibri" w:cs="Calibri"/>
                <w:color w:val="000000"/>
                <w:sz w:val="22"/>
                <w:szCs w:val="22"/>
              </w:rPr>
            </w:pPr>
            <w:proofErr w:type="spellStart"/>
            <w:r w:rsidRPr="00064E96">
              <w:rPr>
                <w:rFonts w:ascii="Calibri" w:hAnsi="Calibri" w:cs="Calibri"/>
                <w:color w:val="000000"/>
                <w:sz w:val="22"/>
                <w:szCs w:val="22"/>
              </w:rPr>
              <w:t>Thunderbolt</w:t>
            </w:r>
            <w:proofErr w:type="spellEnd"/>
            <w:r w:rsidRPr="00064E96">
              <w:rPr>
                <w:rFonts w:ascii="Calibri" w:hAnsi="Calibri" w:cs="Calibri"/>
                <w:color w:val="000000"/>
                <w:sz w:val="22"/>
                <w:szCs w:val="22"/>
              </w:rPr>
              <w:t>™ 4 - 1 szt.</w:t>
            </w:r>
          </w:p>
          <w:p w14:paraId="443059B2" w14:textId="77777777" w:rsidR="00064E96" w:rsidRPr="00064E96" w:rsidRDefault="00064E96" w:rsidP="00064E96">
            <w:pPr>
              <w:numPr>
                <w:ilvl w:val="0"/>
                <w:numId w:val="107"/>
              </w:numPr>
              <w:rPr>
                <w:rFonts w:ascii="Calibri" w:hAnsi="Calibri" w:cs="Calibri"/>
                <w:color w:val="000000"/>
                <w:sz w:val="22"/>
                <w:szCs w:val="22"/>
              </w:rPr>
            </w:pPr>
            <w:proofErr w:type="spellStart"/>
            <w:r w:rsidRPr="00064E96">
              <w:rPr>
                <w:rFonts w:ascii="Calibri" w:hAnsi="Calibri" w:cs="Calibri"/>
                <w:color w:val="000000"/>
                <w:sz w:val="22"/>
                <w:szCs w:val="22"/>
              </w:rPr>
              <w:t>Thunderbolt</w:t>
            </w:r>
            <w:proofErr w:type="spellEnd"/>
            <w:r w:rsidRPr="00064E96">
              <w:rPr>
                <w:rFonts w:ascii="Calibri" w:hAnsi="Calibri" w:cs="Calibri"/>
                <w:color w:val="000000"/>
                <w:sz w:val="22"/>
                <w:szCs w:val="22"/>
              </w:rPr>
              <w:t>™ 5 - 2 szt.</w:t>
            </w:r>
          </w:p>
          <w:p w14:paraId="0DEDCE9E" w14:textId="77777777" w:rsidR="00064E96" w:rsidRPr="00064E96" w:rsidRDefault="00064E96" w:rsidP="00064E96">
            <w:pPr>
              <w:numPr>
                <w:ilvl w:val="0"/>
                <w:numId w:val="107"/>
              </w:numPr>
              <w:rPr>
                <w:rFonts w:ascii="Calibri" w:hAnsi="Calibri" w:cs="Calibri"/>
                <w:color w:val="000000"/>
                <w:sz w:val="22"/>
                <w:szCs w:val="22"/>
              </w:rPr>
            </w:pPr>
            <w:r w:rsidRPr="00064E96">
              <w:rPr>
                <w:rFonts w:ascii="Calibri" w:hAnsi="Calibri" w:cs="Calibri"/>
                <w:color w:val="000000"/>
                <w:sz w:val="22"/>
                <w:szCs w:val="22"/>
              </w:rPr>
              <w:t>Wyjście słuchawkowe/wejście mikrofonowe - 1 szt.</w:t>
            </w:r>
          </w:p>
          <w:p w14:paraId="5711045B" w14:textId="11D168B1" w:rsidR="00850C60" w:rsidRPr="00850C60" w:rsidRDefault="00850C60" w:rsidP="00850C60">
            <w:pPr>
              <w:rPr>
                <w:rFonts w:ascii="Calibri" w:hAnsi="Calibri" w:cs="Calibri"/>
                <w:color w:val="000000"/>
                <w:sz w:val="22"/>
                <w:szCs w:val="22"/>
              </w:rPr>
            </w:pPr>
            <w:r w:rsidRPr="00850C60">
              <w:rPr>
                <w:rFonts w:ascii="Calibri" w:hAnsi="Calibri" w:cs="Calibri"/>
                <w:color w:val="000000"/>
                <w:sz w:val="22"/>
                <w:szCs w:val="22"/>
              </w:rPr>
              <w:t xml:space="preserve">Klawiatura podświetlana z układem klawiszy US-QWERTY, Czytnik linii papilarnych, Szyfrowanie TPM, Aluminiowa obudowa, aluminiowe wnętrze, Zasilacz USB-C o mocy </w:t>
            </w:r>
            <w:r w:rsidR="00064E96">
              <w:rPr>
                <w:rFonts w:ascii="Calibri" w:hAnsi="Calibri" w:cs="Calibri"/>
                <w:color w:val="000000"/>
                <w:sz w:val="22"/>
                <w:szCs w:val="22"/>
              </w:rPr>
              <w:t xml:space="preserve">130 </w:t>
            </w:r>
            <w:r w:rsidRPr="00850C60">
              <w:rPr>
                <w:rFonts w:ascii="Calibri" w:hAnsi="Calibri" w:cs="Calibri"/>
                <w:color w:val="000000"/>
                <w:sz w:val="22"/>
                <w:szCs w:val="22"/>
              </w:rPr>
              <w:t>W</w:t>
            </w:r>
          </w:p>
          <w:p w14:paraId="5BC543FF" w14:textId="77777777" w:rsidR="005E07C0" w:rsidRDefault="00850C60" w:rsidP="00850C60">
            <w:pPr>
              <w:rPr>
                <w:rFonts w:ascii="Calibri" w:hAnsi="Calibri" w:cs="Calibri"/>
                <w:color w:val="000000"/>
                <w:sz w:val="22"/>
                <w:szCs w:val="22"/>
              </w:rPr>
            </w:pPr>
            <w:r w:rsidRPr="00850C60">
              <w:rPr>
                <w:rFonts w:ascii="Calibri" w:hAnsi="Calibri" w:cs="Calibri"/>
                <w:b/>
                <w:bCs/>
                <w:color w:val="000000"/>
                <w:sz w:val="22"/>
                <w:szCs w:val="22"/>
              </w:rPr>
              <w:t>System operacyjny</w:t>
            </w:r>
            <w:r w:rsidRPr="00850C60">
              <w:rPr>
                <w:rFonts w:ascii="Calibri" w:hAnsi="Calibri" w:cs="Calibri"/>
                <w:color w:val="000000"/>
                <w:sz w:val="22"/>
                <w:szCs w:val="22"/>
              </w:rPr>
              <w:t>: System operacyjny</w:t>
            </w:r>
            <w:r w:rsidR="005E07C0">
              <w:rPr>
                <w:rFonts w:ascii="Calibri" w:hAnsi="Calibri" w:cs="Calibri"/>
                <w:color w:val="000000"/>
                <w:sz w:val="22"/>
                <w:szCs w:val="22"/>
              </w:rPr>
              <w:t xml:space="preserve"> spełniający poniższe wymagania:</w:t>
            </w:r>
          </w:p>
          <w:p w14:paraId="51AAA0AC" w14:textId="77777777" w:rsidR="005E07C0" w:rsidRPr="005E07C0" w:rsidRDefault="005E07C0" w:rsidP="005E07C0">
            <w:pPr>
              <w:numPr>
                <w:ilvl w:val="0"/>
                <w:numId w:val="109"/>
              </w:numPr>
              <w:rPr>
                <w:rFonts w:ascii="Calibri" w:hAnsi="Calibri" w:cs="Calibri"/>
                <w:color w:val="000000"/>
                <w:sz w:val="22"/>
                <w:szCs w:val="22"/>
              </w:rPr>
            </w:pPr>
            <w:r w:rsidRPr="005E07C0">
              <w:rPr>
                <w:rFonts w:ascii="Calibri" w:hAnsi="Calibri" w:cs="Calibri"/>
                <w:b/>
                <w:bCs/>
                <w:color w:val="000000"/>
                <w:sz w:val="22"/>
                <w:szCs w:val="22"/>
              </w:rPr>
              <w:t>Typ i Architektura:</w:t>
            </w:r>
            <w:r w:rsidRPr="005E07C0">
              <w:rPr>
                <w:rFonts w:ascii="Calibri" w:hAnsi="Calibri" w:cs="Calibri"/>
                <w:color w:val="000000"/>
                <w:sz w:val="22"/>
                <w:szCs w:val="22"/>
              </w:rPr>
              <w:t> System operacyjny klasy PC, 64-bitowy, fabrycznie nowy, nieaktywowany wcześniej, w polskiej wersji językowej.</w:t>
            </w:r>
          </w:p>
          <w:p w14:paraId="19E2BD1B" w14:textId="77777777" w:rsidR="005E07C0" w:rsidRPr="005E07C0" w:rsidRDefault="005E07C0" w:rsidP="005E07C0">
            <w:pPr>
              <w:numPr>
                <w:ilvl w:val="0"/>
                <w:numId w:val="109"/>
              </w:numPr>
              <w:rPr>
                <w:rFonts w:ascii="Calibri" w:hAnsi="Calibri" w:cs="Calibri"/>
                <w:color w:val="000000"/>
                <w:sz w:val="22"/>
                <w:szCs w:val="22"/>
              </w:rPr>
            </w:pPr>
            <w:r w:rsidRPr="005E07C0">
              <w:rPr>
                <w:rFonts w:ascii="Calibri" w:hAnsi="Calibri" w:cs="Calibri"/>
                <w:b/>
                <w:bCs/>
                <w:color w:val="000000"/>
                <w:sz w:val="22"/>
                <w:szCs w:val="22"/>
              </w:rPr>
              <w:t>Zarządzanie i Bezpieczeństwo:</w:t>
            </w:r>
          </w:p>
          <w:p w14:paraId="2A7D6763" w14:textId="77777777" w:rsidR="005E07C0" w:rsidRPr="005E07C0" w:rsidRDefault="005E07C0" w:rsidP="005E07C0">
            <w:pPr>
              <w:numPr>
                <w:ilvl w:val="1"/>
                <w:numId w:val="110"/>
              </w:numPr>
              <w:rPr>
                <w:rFonts w:ascii="Calibri" w:hAnsi="Calibri" w:cs="Calibri"/>
                <w:color w:val="000000"/>
                <w:sz w:val="22"/>
                <w:szCs w:val="22"/>
              </w:rPr>
            </w:pPr>
            <w:r w:rsidRPr="005E07C0">
              <w:rPr>
                <w:rFonts w:ascii="Calibri" w:hAnsi="Calibri" w:cs="Calibri"/>
                <w:color w:val="000000"/>
                <w:sz w:val="22"/>
                <w:szCs w:val="22"/>
              </w:rPr>
              <w:t>Wbudowane szyfrowanie dysków (klasa funkcjonalna </w:t>
            </w:r>
            <w:hyperlink r:id="rId23" w:history="1">
              <w:r w:rsidRPr="005E07C0">
                <w:rPr>
                  <w:rStyle w:val="Hipercze"/>
                  <w:rFonts w:ascii="Calibri" w:hAnsi="Calibri" w:cs="Calibri"/>
                  <w:sz w:val="22"/>
                  <w:szCs w:val="22"/>
                </w:rPr>
                <w:t>BitLocker</w:t>
              </w:r>
            </w:hyperlink>
            <w:r w:rsidRPr="005E07C0">
              <w:rPr>
                <w:rFonts w:ascii="Calibri" w:hAnsi="Calibri" w:cs="Calibri"/>
                <w:color w:val="000000"/>
                <w:sz w:val="22"/>
                <w:szCs w:val="22"/>
              </w:rPr>
              <w:t>).</w:t>
            </w:r>
          </w:p>
          <w:p w14:paraId="27F40BBF" w14:textId="77777777" w:rsidR="005E07C0" w:rsidRPr="005E07C0" w:rsidRDefault="005E07C0" w:rsidP="005E07C0">
            <w:pPr>
              <w:numPr>
                <w:ilvl w:val="1"/>
                <w:numId w:val="111"/>
              </w:numPr>
              <w:rPr>
                <w:rFonts w:ascii="Calibri" w:hAnsi="Calibri" w:cs="Calibri"/>
                <w:color w:val="000000"/>
                <w:sz w:val="22"/>
                <w:szCs w:val="22"/>
                <w:lang w:val="en-US"/>
              </w:rPr>
            </w:pPr>
            <w:r w:rsidRPr="005E07C0">
              <w:rPr>
                <w:rFonts w:ascii="Calibri" w:hAnsi="Calibri" w:cs="Calibri"/>
                <w:color w:val="000000"/>
                <w:sz w:val="22"/>
                <w:szCs w:val="22"/>
                <w:lang w:val="en-US"/>
              </w:rPr>
              <w:t xml:space="preserve">Obsługa </w:t>
            </w:r>
            <w:proofErr w:type="spellStart"/>
            <w:r w:rsidRPr="005E07C0">
              <w:rPr>
                <w:rFonts w:ascii="Calibri" w:hAnsi="Calibri" w:cs="Calibri"/>
                <w:color w:val="000000"/>
                <w:sz w:val="22"/>
                <w:szCs w:val="22"/>
                <w:lang w:val="en-US"/>
              </w:rPr>
              <w:t>funkcji</w:t>
            </w:r>
            <w:proofErr w:type="spellEnd"/>
            <w:r w:rsidRPr="005E07C0">
              <w:rPr>
                <w:rFonts w:ascii="Calibri" w:hAnsi="Calibri" w:cs="Calibri"/>
                <w:color w:val="000000"/>
                <w:sz w:val="22"/>
                <w:szCs w:val="22"/>
                <w:lang w:val="en-US"/>
              </w:rPr>
              <w:t> </w:t>
            </w:r>
            <w:hyperlink r:id="rId24" w:history="1">
              <w:r w:rsidRPr="005E07C0">
                <w:rPr>
                  <w:rStyle w:val="Hipercze"/>
                  <w:rFonts w:ascii="Calibri" w:hAnsi="Calibri" w:cs="Calibri"/>
                  <w:sz w:val="22"/>
                  <w:szCs w:val="22"/>
                  <w:lang w:val="en-US"/>
                </w:rPr>
                <w:t>Active Directory</w:t>
              </w:r>
            </w:hyperlink>
            <w:r w:rsidRPr="005E07C0">
              <w:rPr>
                <w:rFonts w:ascii="Calibri" w:hAnsi="Calibri" w:cs="Calibri"/>
                <w:color w:val="000000"/>
                <w:sz w:val="22"/>
                <w:szCs w:val="22"/>
                <w:lang w:val="en-US"/>
              </w:rPr>
              <w:t> / </w:t>
            </w:r>
            <w:hyperlink r:id="rId25" w:history="1">
              <w:r w:rsidRPr="005E07C0">
                <w:rPr>
                  <w:rStyle w:val="Hipercze"/>
                  <w:rFonts w:ascii="Calibri" w:hAnsi="Calibri" w:cs="Calibri"/>
                  <w:sz w:val="22"/>
                  <w:szCs w:val="22"/>
                  <w:lang w:val="en-US"/>
                </w:rPr>
                <w:t>Azure Active Directory</w:t>
              </w:r>
            </w:hyperlink>
            <w:r w:rsidRPr="005E07C0">
              <w:rPr>
                <w:rFonts w:ascii="Calibri" w:hAnsi="Calibri" w:cs="Calibri"/>
                <w:color w:val="000000"/>
                <w:sz w:val="22"/>
                <w:szCs w:val="22"/>
                <w:lang w:val="en-US"/>
              </w:rPr>
              <w:t> (</w:t>
            </w:r>
            <w:proofErr w:type="spellStart"/>
            <w:r w:rsidRPr="005E07C0">
              <w:rPr>
                <w:rFonts w:ascii="Calibri" w:hAnsi="Calibri" w:cs="Calibri"/>
                <w:color w:val="000000"/>
                <w:sz w:val="22"/>
                <w:szCs w:val="22"/>
                <w:lang w:val="en-US"/>
              </w:rPr>
              <w:t>dołączanie</w:t>
            </w:r>
            <w:proofErr w:type="spellEnd"/>
            <w:r w:rsidRPr="005E07C0">
              <w:rPr>
                <w:rFonts w:ascii="Calibri" w:hAnsi="Calibri" w:cs="Calibri"/>
                <w:color w:val="000000"/>
                <w:sz w:val="22"/>
                <w:szCs w:val="22"/>
                <w:lang w:val="en-US"/>
              </w:rPr>
              <w:t xml:space="preserve"> do </w:t>
            </w:r>
            <w:proofErr w:type="spellStart"/>
            <w:r w:rsidRPr="005E07C0">
              <w:rPr>
                <w:rFonts w:ascii="Calibri" w:hAnsi="Calibri" w:cs="Calibri"/>
                <w:color w:val="000000"/>
                <w:sz w:val="22"/>
                <w:szCs w:val="22"/>
                <w:lang w:val="en-US"/>
              </w:rPr>
              <w:t>domeny</w:t>
            </w:r>
            <w:proofErr w:type="spellEnd"/>
            <w:r w:rsidRPr="005E07C0">
              <w:rPr>
                <w:rFonts w:ascii="Calibri" w:hAnsi="Calibri" w:cs="Calibri"/>
                <w:color w:val="000000"/>
                <w:sz w:val="22"/>
                <w:szCs w:val="22"/>
                <w:lang w:val="en-US"/>
              </w:rPr>
              <w:t>).</w:t>
            </w:r>
          </w:p>
          <w:p w14:paraId="58735C80" w14:textId="77777777" w:rsidR="005E07C0" w:rsidRPr="005E07C0" w:rsidRDefault="005E07C0" w:rsidP="005E07C0">
            <w:pPr>
              <w:numPr>
                <w:ilvl w:val="1"/>
                <w:numId w:val="112"/>
              </w:numPr>
              <w:rPr>
                <w:rFonts w:ascii="Calibri" w:hAnsi="Calibri" w:cs="Calibri"/>
                <w:color w:val="000000"/>
                <w:sz w:val="22"/>
                <w:szCs w:val="22"/>
              </w:rPr>
            </w:pPr>
            <w:r w:rsidRPr="005E07C0">
              <w:rPr>
                <w:rFonts w:ascii="Calibri" w:hAnsi="Calibri" w:cs="Calibri"/>
                <w:color w:val="000000"/>
                <w:sz w:val="22"/>
                <w:szCs w:val="22"/>
              </w:rPr>
              <w:t>Wbudowana wirtualizacja (klasa funkcjonalna </w:t>
            </w:r>
            <w:hyperlink r:id="rId26" w:history="1">
              <w:r w:rsidRPr="005E07C0">
                <w:rPr>
                  <w:rStyle w:val="Hipercze"/>
                  <w:rFonts w:ascii="Calibri" w:hAnsi="Calibri" w:cs="Calibri"/>
                  <w:sz w:val="22"/>
                  <w:szCs w:val="22"/>
                </w:rPr>
                <w:t>Hyper-V</w:t>
              </w:r>
            </w:hyperlink>
            <w:r w:rsidRPr="005E07C0">
              <w:rPr>
                <w:rFonts w:ascii="Calibri" w:hAnsi="Calibri" w:cs="Calibri"/>
                <w:color w:val="000000"/>
                <w:sz w:val="22"/>
                <w:szCs w:val="22"/>
              </w:rPr>
              <w:t>).</w:t>
            </w:r>
          </w:p>
          <w:p w14:paraId="5CB08A97" w14:textId="77777777" w:rsidR="005E07C0" w:rsidRPr="005E07C0" w:rsidRDefault="005E07C0" w:rsidP="005E07C0">
            <w:pPr>
              <w:numPr>
                <w:ilvl w:val="1"/>
                <w:numId w:val="113"/>
              </w:numPr>
              <w:rPr>
                <w:rFonts w:ascii="Calibri" w:hAnsi="Calibri" w:cs="Calibri"/>
                <w:color w:val="000000"/>
                <w:sz w:val="22"/>
                <w:szCs w:val="22"/>
              </w:rPr>
            </w:pPr>
            <w:r w:rsidRPr="005E07C0">
              <w:rPr>
                <w:rFonts w:ascii="Calibri" w:hAnsi="Calibri" w:cs="Calibri"/>
                <w:color w:val="000000"/>
                <w:sz w:val="22"/>
                <w:szCs w:val="22"/>
              </w:rPr>
              <w:t>Zarządzanie politykami grupy (</w:t>
            </w:r>
            <w:proofErr w:type="spellStart"/>
            <w:r w:rsidRPr="005E07C0">
              <w:rPr>
                <w:rFonts w:ascii="Calibri" w:hAnsi="Calibri" w:cs="Calibri"/>
                <w:color w:val="000000"/>
                <w:sz w:val="22"/>
                <w:szCs w:val="22"/>
              </w:rPr>
              <w:t>Group</w:t>
            </w:r>
            <w:proofErr w:type="spellEnd"/>
            <w:r w:rsidRPr="005E07C0">
              <w:rPr>
                <w:rFonts w:ascii="Calibri" w:hAnsi="Calibri" w:cs="Calibri"/>
                <w:color w:val="000000"/>
                <w:sz w:val="22"/>
                <w:szCs w:val="22"/>
              </w:rPr>
              <w:t xml:space="preserve"> Policy Management).</w:t>
            </w:r>
          </w:p>
          <w:p w14:paraId="7BC1B8DD" w14:textId="77777777" w:rsidR="005E07C0" w:rsidRPr="005E07C0" w:rsidRDefault="005E07C0" w:rsidP="005E07C0">
            <w:pPr>
              <w:numPr>
                <w:ilvl w:val="0"/>
                <w:numId w:val="109"/>
              </w:numPr>
              <w:rPr>
                <w:rFonts w:ascii="Calibri" w:hAnsi="Calibri" w:cs="Calibri"/>
                <w:color w:val="000000"/>
                <w:sz w:val="22"/>
                <w:szCs w:val="22"/>
              </w:rPr>
            </w:pPr>
            <w:r w:rsidRPr="005E07C0">
              <w:rPr>
                <w:rFonts w:ascii="Calibri" w:hAnsi="Calibri" w:cs="Calibri"/>
                <w:b/>
                <w:bCs/>
                <w:color w:val="000000"/>
                <w:sz w:val="22"/>
                <w:szCs w:val="22"/>
              </w:rPr>
              <w:t>Funkcje Zdalne:</w:t>
            </w:r>
            <w:r w:rsidRPr="005E07C0">
              <w:rPr>
                <w:rFonts w:ascii="Calibri" w:hAnsi="Calibri" w:cs="Calibri"/>
                <w:color w:val="000000"/>
                <w:sz w:val="22"/>
                <w:szCs w:val="22"/>
              </w:rPr>
              <w:t> Zdalny pulpit (Remote Desktop) działający jako klient i host.</w:t>
            </w:r>
          </w:p>
          <w:p w14:paraId="51DDF9B5" w14:textId="77777777" w:rsidR="005E07C0" w:rsidRPr="005E07C0" w:rsidRDefault="005E07C0" w:rsidP="005E07C0">
            <w:pPr>
              <w:numPr>
                <w:ilvl w:val="0"/>
                <w:numId w:val="109"/>
              </w:numPr>
              <w:rPr>
                <w:rFonts w:ascii="Calibri" w:hAnsi="Calibri" w:cs="Calibri"/>
                <w:color w:val="000000"/>
                <w:sz w:val="22"/>
                <w:szCs w:val="22"/>
              </w:rPr>
            </w:pPr>
            <w:r w:rsidRPr="005E07C0">
              <w:rPr>
                <w:rFonts w:ascii="Calibri" w:hAnsi="Calibri" w:cs="Calibri"/>
                <w:b/>
                <w:bCs/>
                <w:color w:val="000000"/>
                <w:sz w:val="22"/>
                <w:szCs w:val="22"/>
              </w:rPr>
              <w:t>Kompatybilność:</w:t>
            </w:r>
            <w:r w:rsidRPr="005E07C0">
              <w:rPr>
                <w:rFonts w:ascii="Calibri" w:hAnsi="Calibri" w:cs="Calibri"/>
                <w:color w:val="000000"/>
                <w:sz w:val="22"/>
                <w:szCs w:val="22"/>
              </w:rPr>
              <w:t> Pełna kompatybilność ze środowiskiem sieciowym opartym na Windows Server oraz z oprogramowaniem biurowym i specjalistycznym, w tym możliwość pracy bez emulatorów.</w:t>
            </w:r>
          </w:p>
          <w:p w14:paraId="5A31E70F" w14:textId="0DB95D71" w:rsidR="005E07C0" w:rsidRPr="005E07C0" w:rsidRDefault="005E07C0" w:rsidP="005E07C0">
            <w:pPr>
              <w:numPr>
                <w:ilvl w:val="0"/>
                <w:numId w:val="109"/>
              </w:numPr>
              <w:rPr>
                <w:rFonts w:ascii="Calibri" w:hAnsi="Calibri" w:cs="Calibri"/>
                <w:color w:val="000000"/>
                <w:sz w:val="22"/>
                <w:szCs w:val="22"/>
              </w:rPr>
            </w:pPr>
            <w:r w:rsidRPr="005E07C0">
              <w:rPr>
                <w:rFonts w:ascii="Calibri" w:hAnsi="Calibri" w:cs="Calibri"/>
                <w:b/>
                <w:bCs/>
                <w:color w:val="000000"/>
                <w:sz w:val="22"/>
                <w:szCs w:val="22"/>
              </w:rPr>
              <w:t>Instalacja:</w:t>
            </w:r>
            <w:r w:rsidRPr="005E07C0">
              <w:rPr>
                <w:rFonts w:ascii="Calibri" w:hAnsi="Calibri" w:cs="Calibri"/>
                <w:color w:val="000000"/>
                <w:sz w:val="22"/>
                <w:szCs w:val="22"/>
              </w:rPr>
              <w:t> System preinstalowany na dostarczonym sprzęcie. </w:t>
            </w:r>
          </w:p>
          <w:p w14:paraId="477A008B" w14:textId="77777777" w:rsidR="005E07C0" w:rsidRPr="005E07C0" w:rsidRDefault="005E07C0" w:rsidP="005E07C0">
            <w:pPr>
              <w:rPr>
                <w:rFonts w:ascii="Calibri" w:hAnsi="Calibri" w:cs="Calibri"/>
                <w:b/>
                <w:bCs/>
                <w:color w:val="000000"/>
                <w:sz w:val="22"/>
                <w:szCs w:val="22"/>
              </w:rPr>
            </w:pPr>
            <w:r w:rsidRPr="005E07C0">
              <w:rPr>
                <w:rFonts w:ascii="Calibri" w:hAnsi="Calibri" w:cs="Calibri"/>
                <w:b/>
                <w:bCs/>
                <w:color w:val="000000"/>
                <w:sz w:val="22"/>
                <w:szCs w:val="22"/>
              </w:rPr>
              <w:t>Kluczowe elementy, na które należy zwrócić uwagę:</w:t>
            </w:r>
          </w:p>
          <w:p w14:paraId="2E73A306" w14:textId="77777777" w:rsidR="005E07C0" w:rsidRPr="005E07C0" w:rsidRDefault="005E07C0" w:rsidP="005E07C0">
            <w:pPr>
              <w:numPr>
                <w:ilvl w:val="0"/>
                <w:numId w:val="114"/>
              </w:numPr>
              <w:rPr>
                <w:rFonts w:ascii="Calibri" w:hAnsi="Calibri" w:cs="Calibri"/>
                <w:color w:val="000000"/>
                <w:sz w:val="22"/>
                <w:szCs w:val="22"/>
              </w:rPr>
            </w:pPr>
            <w:r w:rsidRPr="005E07C0">
              <w:rPr>
                <w:rFonts w:ascii="Calibri" w:hAnsi="Calibri" w:cs="Calibri"/>
                <w:b/>
                <w:bCs/>
                <w:color w:val="000000"/>
                <w:sz w:val="22"/>
                <w:szCs w:val="22"/>
              </w:rPr>
              <w:t>Licencja:</w:t>
            </w:r>
            <w:r w:rsidRPr="005E07C0">
              <w:rPr>
                <w:rFonts w:ascii="Calibri" w:hAnsi="Calibri" w:cs="Calibri"/>
                <w:color w:val="000000"/>
                <w:sz w:val="22"/>
                <w:szCs w:val="22"/>
              </w:rPr>
              <w:t> System musi posiadać licencję umożliwiającą legalne użytkowanie w firmie (najlepiej OEM lub MAR/CPB).</w:t>
            </w:r>
          </w:p>
          <w:p w14:paraId="2541DE72" w14:textId="77777777" w:rsidR="005E07C0" w:rsidRPr="005E07C0" w:rsidRDefault="005E07C0" w:rsidP="005E07C0">
            <w:pPr>
              <w:numPr>
                <w:ilvl w:val="0"/>
                <w:numId w:val="114"/>
              </w:numPr>
              <w:rPr>
                <w:rFonts w:ascii="Calibri" w:hAnsi="Calibri" w:cs="Calibri"/>
                <w:color w:val="000000"/>
                <w:sz w:val="22"/>
                <w:szCs w:val="22"/>
              </w:rPr>
            </w:pPr>
            <w:r w:rsidRPr="005E07C0">
              <w:rPr>
                <w:rFonts w:ascii="Calibri" w:hAnsi="Calibri" w:cs="Calibri"/>
                <w:b/>
                <w:bCs/>
                <w:color w:val="000000"/>
                <w:sz w:val="22"/>
                <w:szCs w:val="22"/>
              </w:rPr>
              <w:t>Wymagania:</w:t>
            </w:r>
            <w:r w:rsidRPr="005E07C0">
              <w:rPr>
                <w:rFonts w:ascii="Calibri" w:hAnsi="Calibri" w:cs="Calibri"/>
                <w:color w:val="000000"/>
                <w:sz w:val="22"/>
                <w:szCs w:val="22"/>
              </w:rPr>
              <w:t> System musi obsługiwać standard TPM 2.0 i bezpieczny rozruch (</w:t>
            </w:r>
            <w:proofErr w:type="spellStart"/>
            <w:r w:rsidRPr="005E07C0">
              <w:rPr>
                <w:rFonts w:ascii="Calibri" w:hAnsi="Calibri" w:cs="Calibri"/>
                <w:color w:val="000000"/>
                <w:sz w:val="22"/>
                <w:szCs w:val="22"/>
              </w:rPr>
              <w:t>Secure</w:t>
            </w:r>
            <w:proofErr w:type="spellEnd"/>
            <w:r w:rsidRPr="005E07C0">
              <w:rPr>
                <w:rFonts w:ascii="Calibri" w:hAnsi="Calibri" w:cs="Calibri"/>
                <w:color w:val="000000"/>
                <w:sz w:val="22"/>
                <w:szCs w:val="22"/>
              </w:rPr>
              <w:t xml:space="preserve"> </w:t>
            </w:r>
            <w:proofErr w:type="spellStart"/>
            <w:r w:rsidRPr="005E07C0">
              <w:rPr>
                <w:rFonts w:ascii="Calibri" w:hAnsi="Calibri" w:cs="Calibri"/>
                <w:color w:val="000000"/>
                <w:sz w:val="22"/>
                <w:szCs w:val="22"/>
              </w:rPr>
              <w:t>Boot</w:t>
            </w:r>
            <w:proofErr w:type="spellEnd"/>
            <w:r w:rsidRPr="005E07C0">
              <w:rPr>
                <w:rFonts w:ascii="Calibri" w:hAnsi="Calibri" w:cs="Calibri"/>
                <w:color w:val="000000"/>
                <w:sz w:val="22"/>
                <w:szCs w:val="22"/>
              </w:rPr>
              <w:t>), jeśli jest instalowany na nowym sprzęcie.</w:t>
            </w:r>
          </w:p>
          <w:p w14:paraId="42E0F864" w14:textId="56942F93" w:rsidR="00850C60" w:rsidRPr="00850C60" w:rsidRDefault="00850C60" w:rsidP="00850C60">
            <w:pPr>
              <w:rPr>
                <w:rFonts w:ascii="Calibri" w:hAnsi="Calibri" w:cs="Calibri"/>
                <w:color w:val="000000"/>
                <w:sz w:val="22"/>
                <w:szCs w:val="22"/>
              </w:rPr>
            </w:pPr>
            <w:r w:rsidRPr="00850C60">
              <w:rPr>
                <w:rFonts w:ascii="Calibri" w:hAnsi="Calibri" w:cs="Calibri"/>
                <w:b/>
                <w:bCs/>
                <w:color w:val="000000"/>
                <w:sz w:val="22"/>
                <w:szCs w:val="22"/>
              </w:rPr>
              <w:t>Waga</w:t>
            </w:r>
            <w:r w:rsidRPr="00850C60">
              <w:rPr>
                <w:rFonts w:ascii="Calibri" w:hAnsi="Calibri" w:cs="Calibri"/>
                <w:color w:val="000000"/>
                <w:sz w:val="22"/>
                <w:szCs w:val="22"/>
              </w:rPr>
              <w:t>: maksymalnie 1,</w:t>
            </w:r>
            <w:r w:rsidR="00064E96">
              <w:rPr>
                <w:rFonts w:ascii="Calibri" w:hAnsi="Calibri" w:cs="Calibri"/>
                <w:color w:val="000000"/>
                <w:sz w:val="22"/>
                <w:szCs w:val="22"/>
              </w:rPr>
              <w:t>7</w:t>
            </w:r>
            <w:r w:rsidRPr="00850C60">
              <w:rPr>
                <w:rFonts w:ascii="Calibri" w:hAnsi="Calibri" w:cs="Calibri"/>
                <w:color w:val="000000"/>
                <w:sz w:val="22"/>
                <w:szCs w:val="22"/>
              </w:rPr>
              <w:t>kg</w:t>
            </w:r>
          </w:p>
          <w:p w14:paraId="42124CB8" w14:textId="789A9281" w:rsidR="00534EEB" w:rsidRPr="00F17A39" w:rsidRDefault="00850C60" w:rsidP="008A7994">
            <w:pPr>
              <w:rPr>
                <w:rFonts w:ascii="Calibri" w:hAnsi="Calibri" w:cs="Calibri"/>
                <w:color w:val="000000"/>
                <w:sz w:val="22"/>
                <w:szCs w:val="22"/>
              </w:rPr>
            </w:pPr>
            <w:r w:rsidRPr="00850C60">
              <w:rPr>
                <w:rFonts w:ascii="Calibri" w:hAnsi="Calibri" w:cs="Calibri"/>
                <w:b/>
                <w:bCs/>
                <w:color w:val="000000"/>
                <w:sz w:val="22"/>
                <w:szCs w:val="22"/>
              </w:rPr>
              <w:t>Warunki gwarancji</w:t>
            </w:r>
            <w:r w:rsidRPr="00850C60">
              <w:rPr>
                <w:rFonts w:ascii="Calibri" w:hAnsi="Calibri" w:cs="Calibri"/>
                <w:color w:val="000000"/>
                <w:sz w:val="22"/>
                <w:szCs w:val="22"/>
              </w:rPr>
              <w:t xml:space="preserve">: min 12 miesięcy typu </w:t>
            </w:r>
            <w:proofErr w:type="spellStart"/>
            <w:r w:rsidRPr="00850C60">
              <w:rPr>
                <w:rFonts w:ascii="Calibri" w:hAnsi="Calibri" w:cs="Calibri"/>
                <w:color w:val="000000"/>
                <w:sz w:val="22"/>
                <w:szCs w:val="22"/>
              </w:rPr>
              <w:t>door</w:t>
            </w:r>
            <w:proofErr w:type="spellEnd"/>
            <w:r w:rsidRPr="00850C60">
              <w:rPr>
                <w:rFonts w:ascii="Calibri" w:hAnsi="Calibri" w:cs="Calibri"/>
                <w:color w:val="000000"/>
                <w:sz w:val="22"/>
                <w:szCs w:val="22"/>
              </w:rPr>
              <w:t xml:space="preserve"> to </w:t>
            </w:r>
            <w:proofErr w:type="spellStart"/>
            <w:r w:rsidRPr="00850C60">
              <w:rPr>
                <w:rFonts w:ascii="Calibri" w:hAnsi="Calibri" w:cs="Calibri"/>
                <w:color w:val="000000"/>
                <w:sz w:val="22"/>
                <w:szCs w:val="22"/>
              </w:rPr>
              <w:t>door</w:t>
            </w:r>
            <w:proofErr w:type="spellEnd"/>
          </w:p>
        </w:tc>
        <w:tc>
          <w:tcPr>
            <w:tcW w:w="850" w:type="dxa"/>
            <w:vAlign w:val="center"/>
          </w:tcPr>
          <w:p w14:paraId="5316175E" w14:textId="08A8866A" w:rsidR="00534EEB" w:rsidRDefault="003C1182" w:rsidP="008A7994">
            <w:pPr>
              <w:jc w:val="center"/>
              <w:rPr>
                <w:sz w:val="22"/>
                <w:szCs w:val="22"/>
              </w:rPr>
            </w:pPr>
            <w:r>
              <w:rPr>
                <w:sz w:val="22"/>
                <w:szCs w:val="22"/>
              </w:rPr>
              <w:lastRenderedPageBreak/>
              <w:t>2</w:t>
            </w:r>
          </w:p>
        </w:tc>
      </w:tr>
      <w:tr w:rsidR="006821C0" w:rsidRPr="00F17A39" w14:paraId="36868FD9" w14:textId="77777777" w:rsidTr="00313FD1">
        <w:tc>
          <w:tcPr>
            <w:tcW w:w="577" w:type="dxa"/>
            <w:vAlign w:val="center"/>
          </w:tcPr>
          <w:p w14:paraId="19953D76" w14:textId="1100819B" w:rsidR="006821C0" w:rsidRDefault="006821C0" w:rsidP="008A7994">
            <w:pPr>
              <w:jc w:val="right"/>
              <w:rPr>
                <w:sz w:val="22"/>
                <w:szCs w:val="22"/>
              </w:rPr>
            </w:pPr>
            <w:r>
              <w:rPr>
                <w:sz w:val="22"/>
                <w:szCs w:val="22"/>
              </w:rPr>
              <w:lastRenderedPageBreak/>
              <w:t>1</w:t>
            </w:r>
            <w:r w:rsidR="00376632">
              <w:rPr>
                <w:sz w:val="22"/>
                <w:szCs w:val="22"/>
              </w:rPr>
              <w:t>0</w:t>
            </w:r>
            <w:r>
              <w:rPr>
                <w:sz w:val="22"/>
                <w:szCs w:val="22"/>
              </w:rPr>
              <w:t>.</w:t>
            </w:r>
          </w:p>
        </w:tc>
        <w:tc>
          <w:tcPr>
            <w:tcW w:w="8207" w:type="dxa"/>
            <w:vAlign w:val="center"/>
          </w:tcPr>
          <w:p w14:paraId="0D639456" w14:textId="78DCF9C3" w:rsidR="006821C0" w:rsidRDefault="00962422" w:rsidP="008A7994">
            <w:pPr>
              <w:rPr>
                <w:rFonts w:ascii="Calibri" w:hAnsi="Calibri" w:cs="Calibri"/>
                <w:color w:val="000000"/>
                <w:sz w:val="22"/>
                <w:szCs w:val="22"/>
              </w:rPr>
            </w:pPr>
            <w:r>
              <w:rPr>
                <w:rFonts w:ascii="Calibri" w:hAnsi="Calibri" w:cs="Calibri"/>
                <w:color w:val="000000"/>
                <w:sz w:val="22"/>
                <w:szCs w:val="22"/>
              </w:rPr>
              <w:t>6 z</w:t>
            </w:r>
            <w:r w:rsidR="009513C1">
              <w:rPr>
                <w:rFonts w:ascii="Calibri" w:hAnsi="Calibri" w:cs="Calibri"/>
                <w:color w:val="000000"/>
                <w:sz w:val="22"/>
                <w:szCs w:val="22"/>
              </w:rPr>
              <w:t>estaw</w:t>
            </w:r>
            <w:r>
              <w:rPr>
                <w:rFonts w:ascii="Calibri" w:hAnsi="Calibri" w:cs="Calibri"/>
                <w:color w:val="000000"/>
                <w:sz w:val="22"/>
                <w:szCs w:val="22"/>
              </w:rPr>
              <w:t>ó</w:t>
            </w:r>
            <w:r w:rsidR="00B567AD">
              <w:rPr>
                <w:rFonts w:ascii="Calibri" w:hAnsi="Calibri" w:cs="Calibri"/>
                <w:color w:val="000000"/>
                <w:sz w:val="22"/>
                <w:szCs w:val="22"/>
              </w:rPr>
              <w:t>w (po 2 sztuki na zestaw)</w:t>
            </w:r>
            <w:r w:rsidR="009513C1">
              <w:rPr>
                <w:rFonts w:ascii="Calibri" w:hAnsi="Calibri" w:cs="Calibri"/>
                <w:color w:val="000000"/>
                <w:sz w:val="22"/>
                <w:szCs w:val="22"/>
              </w:rPr>
              <w:t xml:space="preserve"> radiotelefonów UHF z ładowarką</w:t>
            </w:r>
            <w:r w:rsidR="00AD2ED9">
              <w:rPr>
                <w:rFonts w:ascii="Calibri" w:hAnsi="Calibri" w:cs="Calibri"/>
                <w:color w:val="000000"/>
                <w:sz w:val="22"/>
                <w:szCs w:val="22"/>
              </w:rPr>
              <w:t xml:space="preserve"> </w:t>
            </w:r>
            <w:r w:rsidR="003B6235">
              <w:rPr>
                <w:rFonts w:ascii="Calibri" w:hAnsi="Calibri" w:cs="Calibri"/>
                <w:color w:val="000000"/>
                <w:sz w:val="22"/>
                <w:szCs w:val="22"/>
              </w:rPr>
              <w:t>o minimalnych wymaganiach</w:t>
            </w:r>
            <w:r w:rsidR="00F14910">
              <w:rPr>
                <w:rFonts w:ascii="Calibri" w:hAnsi="Calibri" w:cs="Calibri"/>
                <w:color w:val="000000"/>
                <w:sz w:val="22"/>
                <w:szCs w:val="22"/>
              </w:rPr>
              <w:t xml:space="preserve">: </w:t>
            </w:r>
            <w:r w:rsidR="00AD2ED9">
              <w:rPr>
                <w:rFonts w:ascii="Calibri" w:hAnsi="Calibri" w:cs="Calibri"/>
                <w:color w:val="000000"/>
                <w:sz w:val="22"/>
                <w:szCs w:val="22"/>
              </w:rPr>
              <w:t>dz</w:t>
            </w:r>
            <w:r w:rsidR="003B6235">
              <w:rPr>
                <w:rFonts w:ascii="Calibri" w:hAnsi="Calibri" w:cs="Calibri"/>
                <w:color w:val="000000"/>
                <w:sz w:val="22"/>
                <w:szCs w:val="22"/>
              </w:rPr>
              <w:t>iałający na częstotliwości 446MHz, liczba kanałów</w:t>
            </w:r>
            <w:r w:rsidR="00F14910">
              <w:rPr>
                <w:rFonts w:ascii="Calibri" w:hAnsi="Calibri" w:cs="Calibri"/>
                <w:color w:val="000000"/>
                <w:sz w:val="22"/>
                <w:szCs w:val="22"/>
              </w:rPr>
              <w:t xml:space="preserve"> 16, zasięg 10 km</w:t>
            </w:r>
            <w:r w:rsidR="00E319B9">
              <w:rPr>
                <w:rFonts w:ascii="Calibri" w:hAnsi="Calibri" w:cs="Calibri"/>
                <w:color w:val="000000"/>
                <w:sz w:val="22"/>
                <w:szCs w:val="22"/>
              </w:rPr>
              <w:t>, IPx2, VOX</w:t>
            </w:r>
            <w:r w:rsidR="00005528">
              <w:rPr>
                <w:rFonts w:ascii="Calibri" w:hAnsi="Calibri" w:cs="Calibri"/>
                <w:color w:val="000000"/>
                <w:sz w:val="22"/>
                <w:szCs w:val="22"/>
              </w:rPr>
              <w:t>, wyświetlacz LCD, ładowanie USB</w:t>
            </w:r>
            <w:r w:rsidR="001D72B7">
              <w:rPr>
                <w:rFonts w:ascii="Calibri" w:hAnsi="Calibri" w:cs="Calibri"/>
                <w:color w:val="000000"/>
                <w:sz w:val="22"/>
                <w:szCs w:val="22"/>
              </w:rPr>
              <w:t>, blokada szumów.</w:t>
            </w:r>
          </w:p>
        </w:tc>
        <w:tc>
          <w:tcPr>
            <w:tcW w:w="850" w:type="dxa"/>
            <w:vAlign w:val="center"/>
          </w:tcPr>
          <w:p w14:paraId="403E711F" w14:textId="79E7BB29" w:rsidR="006821C0" w:rsidRDefault="00CD1699" w:rsidP="008A7994">
            <w:pPr>
              <w:jc w:val="center"/>
              <w:rPr>
                <w:sz w:val="22"/>
                <w:szCs w:val="22"/>
              </w:rPr>
            </w:pPr>
            <w:r>
              <w:rPr>
                <w:sz w:val="22"/>
                <w:szCs w:val="22"/>
              </w:rPr>
              <w:t xml:space="preserve">12 </w:t>
            </w:r>
            <w:proofErr w:type="spellStart"/>
            <w:r>
              <w:rPr>
                <w:sz w:val="22"/>
                <w:szCs w:val="22"/>
              </w:rPr>
              <w:t>pcs</w:t>
            </w:r>
            <w:proofErr w:type="spellEnd"/>
          </w:p>
        </w:tc>
      </w:tr>
      <w:tr w:rsidR="008A7994" w:rsidRPr="00F17A39" w14:paraId="4897D44D" w14:textId="77777777" w:rsidTr="00313FD1">
        <w:tc>
          <w:tcPr>
            <w:tcW w:w="577" w:type="dxa"/>
            <w:vAlign w:val="center"/>
          </w:tcPr>
          <w:p w14:paraId="796195A3" w14:textId="67183557" w:rsidR="008A7994" w:rsidRPr="00F17A39" w:rsidRDefault="00376632" w:rsidP="008A7994">
            <w:pPr>
              <w:jc w:val="right"/>
              <w:rPr>
                <w:sz w:val="22"/>
                <w:szCs w:val="22"/>
              </w:rPr>
            </w:pPr>
            <w:r>
              <w:rPr>
                <w:sz w:val="22"/>
                <w:szCs w:val="22"/>
              </w:rPr>
              <w:t>11.</w:t>
            </w:r>
          </w:p>
        </w:tc>
        <w:tc>
          <w:tcPr>
            <w:tcW w:w="8207" w:type="dxa"/>
            <w:vAlign w:val="center"/>
          </w:tcPr>
          <w:p w14:paraId="2FB69370" w14:textId="2F035CBA" w:rsidR="008A7994" w:rsidRPr="00F17A39" w:rsidRDefault="008A7994" w:rsidP="008A7994">
            <w:pPr>
              <w:rPr>
                <w:sz w:val="22"/>
                <w:szCs w:val="22"/>
              </w:rPr>
            </w:pPr>
            <w:r w:rsidRPr="00F17A39">
              <w:rPr>
                <w:sz w:val="22"/>
                <w:szCs w:val="22"/>
              </w:rPr>
              <w:t>Dokumentacja</w:t>
            </w:r>
            <w:r>
              <w:rPr>
                <w:sz w:val="22"/>
                <w:szCs w:val="22"/>
              </w:rPr>
              <w:t>-instrukcja obsługi.</w:t>
            </w:r>
          </w:p>
        </w:tc>
        <w:tc>
          <w:tcPr>
            <w:tcW w:w="850" w:type="dxa"/>
            <w:vAlign w:val="center"/>
          </w:tcPr>
          <w:p w14:paraId="0A430808" w14:textId="77777777" w:rsidR="008A7994" w:rsidRPr="00F17A39" w:rsidRDefault="008A7994" w:rsidP="008A7994">
            <w:pPr>
              <w:jc w:val="center"/>
              <w:rPr>
                <w:sz w:val="22"/>
                <w:szCs w:val="22"/>
              </w:rPr>
            </w:pPr>
          </w:p>
        </w:tc>
      </w:tr>
    </w:tbl>
    <w:p w14:paraId="14D5E088" w14:textId="72056E4F" w:rsidR="00F17A39" w:rsidRDefault="00F17A39" w:rsidP="00A42E6E">
      <w:pPr>
        <w:spacing w:after="160" w:line="259" w:lineRule="auto"/>
        <w:rPr>
          <w:rFonts w:ascii="Aptos" w:eastAsia="Aptos" w:hAnsi="Aptos"/>
          <w:kern w:val="2"/>
          <w:sz w:val="22"/>
          <w:szCs w:val="22"/>
          <w:lang w:eastAsia="en-US"/>
          <w14:ligatures w14:val="standardContextual"/>
        </w:rPr>
      </w:pPr>
    </w:p>
    <w:p w14:paraId="18370B72" w14:textId="77777777" w:rsidR="00770CE7" w:rsidRDefault="00770CE7" w:rsidP="00A42E6E">
      <w:pPr>
        <w:spacing w:after="160" w:line="259" w:lineRule="auto"/>
        <w:rPr>
          <w:rFonts w:ascii="Aptos" w:eastAsia="Aptos" w:hAnsi="Aptos"/>
          <w:kern w:val="2"/>
          <w:sz w:val="22"/>
          <w:szCs w:val="22"/>
          <w:lang w:eastAsia="en-US"/>
          <w14:ligatures w14:val="standardContextual"/>
        </w:rPr>
      </w:pPr>
    </w:p>
    <w:p w14:paraId="3FD5BBA9" w14:textId="77777777" w:rsidR="00770CE7" w:rsidRPr="00770CE7" w:rsidRDefault="00770CE7" w:rsidP="00A42E6E">
      <w:pPr>
        <w:spacing w:after="160" w:line="259" w:lineRule="auto"/>
        <w:rPr>
          <w:rFonts w:ascii="Aptos" w:eastAsia="Aptos" w:hAnsi="Aptos"/>
          <w:kern w:val="2"/>
          <w:sz w:val="22"/>
          <w:szCs w:val="22"/>
          <w:lang w:eastAsia="en-US"/>
          <w14:ligatures w14:val="standardContextual"/>
        </w:rPr>
      </w:pPr>
    </w:p>
    <w:p w14:paraId="7BC2C29E" w14:textId="77777777" w:rsidR="00F17A39" w:rsidRDefault="00F17A39" w:rsidP="007659D8">
      <w:pPr>
        <w:tabs>
          <w:tab w:val="right" w:pos="9072"/>
        </w:tabs>
        <w:jc w:val="right"/>
        <w:rPr>
          <w:sz w:val="22"/>
          <w:szCs w:val="22"/>
        </w:rPr>
      </w:pPr>
    </w:p>
    <w:p w14:paraId="1A0A2A8F" w14:textId="77777777" w:rsidR="00F17A39" w:rsidRDefault="00F17A39" w:rsidP="007659D8">
      <w:pPr>
        <w:tabs>
          <w:tab w:val="right" w:pos="9072"/>
        </w:tabs>
        <w:jc w:val="right"/>
        <w:rPr>
          <w:sz w:val="22"/>
          <w:szCs w:val="22"/>
        </w:rPr>
      </w:pPr>
    </w:p>
    <w:p w14:paraId="542BF2D1" w14:textId="77777777" w:rsidR="00F17A39" w:rsidRDefault="00F17A39" w:rsidP="007659D8">
      <w:pPr>
        <w:tabs>
          <w:tab w:val="right" w:pos="9072"/>
        </w:tabs>
        <w:jc w:val="right"/>
        <w:rPr>
          <w:sz w:val="22"/>
          <w:szCs w:val="22"/>
        </w:rPr>
      </w:pPr>
    </w:p>
    <w:p w14:paraId="5EDB5F9B" w14:textId="77777777" w:rsidR="00B67CA4" w:rsidRDefault="00B67CA4" w:rsidP="007659D8">
      <w:pPr>
        <w:tabs>
          <w:tab w:val="right" w:pos="9072"/>
        </w:tabs>
        <w:jc w:val="right"/>
        <w:rPr>
          <w:sz w:val="22"/>
          <w:szCs w:val="22"/>
        </w:rPr>
      </w:pPr>
    </w:p>
    <w:p w14:paraId="26B69CA0" w14:textId="77777777" w:rsidR="00B67CA4" w:rsidRDefault="00B67CA4" w:rsidP="007659D8">
      <w:pPr>
        <w:tabs>
          <w:tab w:val="right" w:pos="9072"/>
        </w:tabs>
        <w:jc w:val="right"/>
        <w:rPr>
          <w:sz w:val="22"/>
          <w:szCs w:val="22"/>
        </w:rPr>
      </w:pPr>
    </w:p>
    <w:p w14:paraId="084325FC" w14:textId="77777777" w:rsidR="00B67CA4" w:rsidRDefault="00B67CA4" w:rsidP="007659D8">
      <w:pPr>
        <w:tabs>
          <w:tab w:val="right" w:pos="9072"/>
        </w:tabs>
        <w:jc w:val="right"/>
        <w:rPr>
          <w:sz w:val="22"/>
          <w:szCs w:val="22"/>
        </w:rPr>
      </w:pPr>
    </w:p>
    <w:p w14:paraId="4F34D857" w14:textId="1484379C" w:rsidR="00B0405B" w:rsidRDefault="00B0405B">
      <w:pPr>
        <w:rPr>
          <w:sz w:val="22"/>
          <w:szCs w:val="22"/>
        </w:rPr>
      </w:pPr>
      <w:r>
        <w:rPr>
          <w:sz w:val="22"/>
          <w:szCs w:val="22"/>
        </w:rPr>
        <w:br w:type="page"/>
      </w:r>
    </w:p>
    <w:p w14:paraId="2F560DCD" w14:textId="77777777" w:rsidR="007A48F7" w:rsidRDefault="007A48F7" w:rsidP="007659D8">
      <w:pPr>
        <w:tabs>
          <w:tab w:val="right" w:pos="9072"/>
        </w:tabs>
        <w:jc w:val="right"/>
        <w:rPr>
          <w:sz w:val="22"/>
          <w:szCs w:val="22"/>
        </w:rPr>
      </w:pPr>
    </w:p>
    <w:p w14:paraId="47C24F96" w14:textId="19C900EA" w:rsidR="004E28BF" w:rsidRPr="004E28BF" w:rsidRDefault="004E28BF" w:rsidP="007659D8">
      <w:pPr>
        <w:tabs>
          <w:tab w:val="right" w:pos="9072"/>
        </w:tabs>
        <w:jc w:val="right"/>
        <w:rPr>
          <w:sz w:val="22"/>
          <w:szCs w:val="22"/>
        </w:rPr>
      </w:pPr>
      <w:r w:rsidRPr="004E28BF">
        <w:rPr>
          <w:sz w:val="22"/>
          <w:szCs w:val="22"/>
        </w:rPr>
        <w:t xml:space="preserve">Załącznik nr 2 do SWZ </w:t>
      </w:r>
    </w:p>
    <w:bookmarkEnd w:id="45"/>
    <w:p w14:paraId="0473FABF" w14:textId="77777777" w:rsidR="004E28BF" w:rsidRPr="004E28BF" w:rsidRDefault="004E28BF" w:rsidP="004E28BF">
      <w:pPr>
        <w:rPr>
          <w:sz w:val="22"/>
          <w:szCs w:val="22"/>
          <w:u w:val="single"/>
        </w:rPr>
      </w:pPr>
    </w:p>
    <w:p w14:paraId="259707F9" w14:textId="77777777" w:rsidR="004E28BF" w:rsidRPr="004E28BF" w:rsidRDefault="004E28BF" w:rsidP="004E28BF">
      <w:pPr>
        <w:rPr>
          <w:rFonts w:ascii="Calibri" w:hAnsi="Calibri"/>
          <w:b/>
          <w:sz w:val="22"/>
          <w:szCs w:val="22"/>
        </w:rPr>
      </w:pPr>
      <w:bookmarkStart w:id="54" w:name="_Hlk69988585"/>
    </w:p>
    <w:bookmarkEnd w:id="54"/>
    <w:p w14:paraId="16ED856F" w14:textId="77777777" w:rsidR="00214612" w:rsidRPr="00D40C6E" w:rsidRDefault="00214612" w:rsidP="00214612">
      <w:pPr>
        <w:spacing w:after="60"/>
        <w:jc w:val="both"/>
        <w:rPr>
          <w:b/>
          <w:sz w:val="22"/>
          <w:szCs w:val="22"/>
        </w:rPr>
      </w:pPr>
      <w:r w:rsidRPr="00D40C6E">
        <w:rPr>
          <w:b/>
          <w:sz w:val="22"/>
          <w:szCs w:val="22"/>
        </w:rPr>
        <w:t>Wykonawca:</w:t>
      </w:r>
    </w:p>
    <w:p w14:paraId="3124C00D" w14:textId="1E505AAB" w:rsidR="00214612" w:rsidRPr="00683AD4" w:rsidRDefault="00214612" w:rsidP="00214612">
      <w:pPr>
        <w:spacing w:line="360" w:lineRule="auto"/>
        <w:jc w:val="both"/>
        <w:rPr>
          <w:rFonts w:eastAsia="Calibri"/>
          <w:bCs/>
          <w:sz w:val="21"/>
          <w:szCs w:val="21"/>
          <w:lang w:eastAsia="en-US"/>
        </w:rPr>
      </w:pPr>
      <w:r w:rsidRPr="00683AD4">
        <w:rPr>
          <w:rFonts w:eastAsia="Calibri"/>
          <w:bCs/>
          <w:sz w:val="21"/>
          <w:szCs w:val="21"/>
          <w:lang w:eastAsia="en-US"/>
        </w:rPr>
        <w:t xml:space="preserve">(w przypadku </w:t>
      </w:r>
      <w:r w:rsidR="001F340A" w:rsidRPr="00683AD4">
        <w:rPr>
          <w:rFonts w:cs="Calibri"/>
          <w:b/>
          <w:sz w:val="21"/>
          <w:szCs w:val="21"/>
        </w:rPr>
        <w:t>oferty wspólnej</w:t>
      </w:r>
      <w:r w:rsidRPr="00683AD4">
        <w:rPr>
          <w:rFonts w:eastAsia="Calibri"/>
          <w:bCs/>
          <w:sz w:val="21"/>
          <w:szCs w:val="21"/>
          <w:lang w:eastAsia="en-US"/>
        </w:rPr>
        <w:t xml:space="preserve"> oświadczenie składa każdy </w:t>
      </w:r>
      <w:r w:rsidR="001F340A" w:rsidRPr="00683AD4">
        <w:rPr>
          <w:rFonts w:eastAsia="Calibri"/>
          <w:bCs/>
          <w:sz w:val="21"/>
          <w:szCs w:val="21"/>
          <w:lang w:eastAsia="en-US"/>
        </w:rPr>
        <w:t>z wykonawców</w:t>
      </w:r>
      <w:r w:rsidRPr="00683AD4">
        <w:rPr>
          <w:rFonts w:eastAsia="Calibri"/>
          <w:bCs/>
          <w:sz w:val="21"/>
          <w:szCs w:val="21"/>
          <w:lang w:eastAsia="en-US"/>
        </w:rPr>
        <w:t>)</w:t>
      </w:r>
    </w:p>
    <w:p w14:paraId="69E88C8F" w14:textId="77777777" w:rsidR="00214612" w:rsidRPr="00D2574B" w:rsidRDefault="00214612" w:rsidP="00214612">
      <w:pPr>
        <w:ind w:right="5670"/>
        <w:jc w:val="center"/>
        <w:rPr>
          <w:sz w:val="22"/>
          <w:szCs w:val="22"/>
        </w:rPr>
      </w:pPr>
      <w:bookmarkStart w:id="55" w:name="_Hlk62464762"/>
      <w:r w:rsidRPr="00D2574B">
        <w:rPr>
          <w:sz w:val="22"/>
          <w:szCs w:val="22"/>
        </w:rPr>
        <w:t>……………………………….………</w:t>
      </w:r>
      <w:bookmarkEnd w:id="55"/>
    </w:p>
    <w:p w14:paraId="196541FD" w14:textId="77777777" w:rsidR="00214612" w:rsidRPr="00D2574B" w:rsidRDefault="00214612" w:rsidP="00214612">
      <w:pPr>
        <w:ind w:right="5670"/>
        <w:jc w:val="center"/>
        <w:rPr>
          <w:sz w:val="22"/>
          <w:szCs w:val="22"/>
        </w:rPr>
      </w:pPr>
      <w:r w:rsidRPr="00D2574B">
        <w:rPr>
          <w:sz w:val="22"/>
          <w:szCs w:val="22"/>
        </w:rPr>
        <w:t>……………………………….………</w:t>
      </w:r>
    </w:p>
    <w:p w14:paraId="5CA139EF" w14:textId="77777777" w:rsidR="00214612" w:rsidRPr="00D2574B" w:rsidRDefault="00214612" w:rsidP="00214612">
      <w:pPr>
        <w:ind w:right="5670"/>
        <w:jc w:val="center"/>
        <w:rPr>
          <w:sz w:val="22"/>
          <w:szCs w:val="22"/>
        </w:rPr>
      </w:pPr>
      <w:r w:rsidRPr="00D2574B">
        <w:rPr>
          <w:sz w:val="22"/>
          <w:szCs w:val="22"/>
        </w:rPr>
        <w:t>………………………………………</w:t>
      </w:r>
    </w:p>
    <w:p w14:paraId="30387A6A" w14:textId="77777777" w:rsidR="00214612" w:rsidRPr="00D2574B" w:rsidRDefault="00214612" w:rsidP="00214612">
      <w:pPr>
        <w:ind w:right="5953"/>
        <w:rPr>
          <w:i/>
          <w:sz w:val="18"/>
          <w:szCs w:val="18"/>
        </w:rPr>
      </w:pPr>
      <w:r w:rsidRPr="00D2574B">
        <w:rPr>
          <w:i/>
          <w:sz w:val="18"/>
          <w:szCs w:val="18"/>
        </w:rPr>
        <w:t>(pełna nazwa/firma, adres, w zależności</w:t>
      </w:r>
    </w:p>
    <w:p w14:paraId="01BD0044" w14:textId="77777777" w:rsidR="00214612" w:rsidRPr="00D2574B" w:rsidRDefault="00214612" w:rsidP="00214612">
      <w:pPr>
        <w:ind w:right="5953"/>
        <w:jc w:val="center"/>
        <w:rPr>
          <w:i/>
          <w:sz w:val="18"/>
          <w:szCs w:val="18"/>
        </w:rPr>
      </w:pPr>
      <w:r w:rsidRPr="00D2574B">
        <w:rPr>
          <w:i/>
          <w:sz w:val="18"/>
          <w:szCs w:val="18"/>
        </w:rPr>
        <w:t>od podmiotu: NIP/REGON, KRS/</w:t>
      </w:r>
      <w:proofErr w:type="spellStart"/>
      <w:r w:rsidRPr="00D2574B">
        <w:rPr>
          <w:i/>
          <w:sz w:val="18"/>
          <w:szCs w:val="18"/>
        </w:rPr>
        <w:t>CEiDG</w:t>
      </w:r>
      <w:proofErr w:type="spellEnd"/>
      <w:r w:rsidRPr="00D2574B">
        <w:rPr>
          <w:i/>
          <w:sz w:val="18"/>
          <w:szCs w:val="18"/>
        </w:rPr>
        <w:t>)</w:t>
      </w:r>
    </w:p>
    <w:p w14:paraId="4ABFD651" w14:textId="77777777" w:rsidR="00214612" w:rsidRDefault="00214612" w:rsidP="00214612">
      <w:pPr>
        <w:jc w:val="center"/>
        <w:rPr>
          <w:b/>
          <w:caps/>
        </w:rPr>
      </w:pPr>
    </w:p>
    <w:p w14:paraId="3C8DC250" w14:textId="77777777" w:rsidR="00214612" w:rsidRPr="00527FF0" w:rsidRDefault="00214612" w:rsidP="00214612">
      <w:pPr>
        <w:rPr>
          <w:b/>
          <w:caps/>
          <w:sz w:val="23"/>
          <w:szCs w:val="23"/>
        </w:rPr>
      </w:pPr>
    </w:p>
    <w:p w14:paraId="25643C39" w14:textId="77777777" w:rsidR="00214612" w:rsidRPr="00527FF0" w:rsidRDefault="00214612" w:rsidP="00214612">
      <w:pPr>
        <w:jc w:val="center"/>
        <w:rPr>
          <w:b/>
          <w:caps/>
          <w:sz w:val="23"/>
          <w:szCs w:val="23"/>
        </w:rPr>
      </w:pPr>
      <w:r w:rsidRPr="00527FF0">
        <w:rPr>
          <w:b/>
          <w:caps/>
          <w:sz w:val="23"/>
          <w:szCs w:val="23"/>
        </w:rPr>
        <w:t>OŚWIADCZENIE DOTYCZĄCE GRUPY KAPITAŁOWEJ</w:t>
      </w:r>
    </w:p>
    <w:p w14:paraId="11672349" w14:textId="77777777" w:rsidR="00214612" w:rsidRPr="00527FF0" w:rsidRDefault="00214612" w:rsidP="00214612">
      <w:pPr>
        <w:rPr>
          <w:rFonts w:eastAsia="Calibri"/>
          <w:bCs/>
          <w:sz w:val="8"/>
          <w:szCs w:val="8"/>
          <w:lang w:eastAsia="en-US"/>
        </w:rPr>
      </w:pPr>
    </w:p>
    <w:p w14:paraId="3CC1736C" w14:textId="77777777" w:rsidR="00214612" w:rsidRPr="00527FF0" w:rsidRDefault="00214612" w:rsidP="00214612">
      <w:pPr>
        <w:jc w:val="center"/>
        <w:rPr>
          <w:rFonts w:eastAsia="Calibri"/>
          <w:b/>
          <w:sz w:val="21"/>
          <w:szCs w:val="21"/>
          <w:lang w:eastAsia="en-US"/>
        </w:rPr>
      </w:pPr>
      <w:r w:rsidRPr="00527FF0">
        <w:rPr>
          <w:rFonts w:eastAsia="Calibri"/>
          <w:b/>
          <w:sz w:val="21"/>
          <w:szCs w:val="21"/>
          <w:lang w:eastAsia="en-US"/>
        </w:rPr>
        <w:t xml:space="preserve">na podstawie art. 108 ust. 1 pkt 5 ustawy z dnia 11 września 2019 r. </w:t>
      </w:r>
    </w:p>
    <w:p w14:paraId="6475D025" w14:textId="46F1E2CF" w:rsidR="00214612" w:rsidRPr="00527FF0" w:rsidRDefault="00214612" w:rsidP="00214612">
      <w:pPr>
        <w:jc w:val="center"/>
        <w:rPr>
          <w:rFonts w:eastAsia="Calibri"/>
          <w:b/>
          <w:sz w:val="21"/>
          <w:szCs w:val="21"/>
          <w:lang w:eastAsia="en-US"/>
        </w:rPr>
      </w:pPr>
      <w:r w:rsidRPr="00527FF0">
        <w:rPr>
          <w:rFonts w:eastAsia="Calibri"/>
          <w:b/>
          <w:sz w:val="21"/>
          <w:szCs w:val="21"/>
          <w:lang w:eastAsia="en-US"/>
        </w:rPr>
        <w:t xml:space="preserve">– Prawo zamówień publicznych </w:t>
      </w:r>
    </w:p>
    <w:p w14:paraId="16BF1A73" w14:textId="77777777" w:rsidR="00214612" w:rsidRDefault="00214612" w:rsidP="00214612">
      <w:pPr>
        <w:pStyle w:val="Tekstpodstawowy"/>
        <w:numPr>
          <w:ilvl w:val="12"/>
          <w:numId w:val="0"/>
        </w:numPr>
        <w:rPr>
          <w:b/>
          <w:bCs/>
          <w:i/>
          <w:iCs/>
          <w:sz w:val="22"/>
          <w:szCs w:val="22"/>
        </w:rPr>
      </w:pPr>
    </w:p>
    <w:p w14:paraId="3C665CAF" w14:textId="1828427B" w:rsidR="00214612" w:rsidRPr="00110E1E" w:rsidRDefault="00214612" w:rsidP="00110E1E">
      <w:pPr>
        <w:spacing w:line="276" w:lineRule="auto"/>
        <w:jc w:val="both"/>
        <w:rPr>
          <w:b/>
          <w:bCs/>
        </w:rPr>
      </w:pPr>
      <w:r w:rsidRPr="00683AD4">
        <w:rPr>
          <w:bCs/>
          <w:iCs/>
          <w:sz w:val="22"/>
          <w:szCs w:val="22"/>
        </w:rPr>
        <w:t xml:space="preserve">Na potrzeby postępowania o udzielenie zamówienia publicznego pn.  </w:t>
      </w:r>
      <w:r w:rsidR="00400493" w:rsidRPr="00400493">
        <w:rPr>
          <w:b/>
          <w:iCs/>
          <w:sz w:val="22"/>
          <w:szCs w:val="22"/>
        </w:rPr>
        <w:t>Dostawa wraz z montażem i uruchomieniem symulatorów siłowni okrętowej, w ramach rozbudowy posiadanego i rozbudowywanego przez Politechnikę Morską w Szczecinie symulatora siłowni okrętowych</w:t>
      </w:r>
      <w:r w:rsidRPr="00683AD4">
        <w:rPr>
          <w:rFonts w:cs="Arial"/>
          <w:b/>
          <w:sz w:val="22"/>
          <w:szCs w:val="22"/>
        </w:rPr>
        <w:t>,</w:t>
      </w:r>
      <w:r w:rsidRPr="00683AD4">
        <w:rPr>
          <w:rFonts w:cs="Arial"/>
        </w:rPr>
        <w:t xml:space="preserve"> </w:t>
      </w:r>
      <w:r w:rsidRPr="00683AD4">
        <w:rPr>
          <w:rFonts w:eastAsia="Calibri" w:cs="Arial"/>
          <w:noProof/>
          <w:sz w:val="22"/>
          <w:szCs w:val="22"/>
        </w:rPr>
        <w:t xml:space="preserve"> na podstawie art. 108 ust. 1 pkt 5 </w:t>
      </w:r>
      <w:r w:rsidRPr="00683AD4">
        <w:rPr>
          <w:rFonts w:eastAsia="Calibri"/>
          <w:sz w:val="22"/>
          <w:szCs w:val="22"/>
        </w:rPr>
        <w:t xml:space="preserve">ustawy Prawo zamówień publicznych </w:t>
      </w:r>
      <w:r w:rsidRPr="00683AD4">
        <w:rPr>
          <w:rFonts w:eastAsia="Calibri"/>
          <w:sz w:val="22"/>
          <w:szCs w:val="22"/>
          <w:u w:val="single"/>
        </w:rPr>
        <w:t>oświadczam/my, że</w:t>
      </w:r>
      <w:r w:rsidRPr="00683AD4">
        <w:rPr>
          <w:rFonts w:eastAsia="Calibri"/>
          <w:sz w:val="22"/>
          <w:szCs w:val="22"/>
        </w:rPr>
        <w:t>:</w:t>
      </w:r>
    </w:p>
    <w:p w14:paraId="3DFE742D" w14:textId="77777777" w:rsidR="00214612" w:rsidRPr="00683AD4" w:rsidRDefault="00214612" w:rsidP="00214612">
      <w:pPr>
        <w:pStyle w:val="Bezodstpw"/>
        <w:rPr>
          <w:b/>
          <w:kern w:val="144"/>
          <w:sz w:val="22"/>
        </w:rPr>
      </w:pPr>
    </w:p>
    <w:p w14:paraId="6B8BCD80" w14:textId="53D2B143" w:rsidR="00214612" w:rsidRPr="00071FDA" w:rsidRDefault="00214612" w:rsidP="00A45EFE">
      <w:pPr>
        <w:pStyle w:val="Bezodstpw"/>
        <w:numPr>
          <w:ilvl w:val="0"/>
          <w:numId w:val="47"/>
        </w:numPr>
        <w:tabs>
          <w:tab w:val="left" w:pos="284"/>
        </w:tabs>
        <w:ind w:left="284" w:hanging="284"/>
        <w:rPr>
          <w:bCs/>
          <w:kern w:val="144"/>
          <w:sz w:val="22"/>
          <w:u w:val="single"/>
        </w:rPr>
      </w:pPr>
      <w:r w:rsidRPr="00071FDA">
        <w:rPr>
          <w:bCs/>
          <w:sz w:val="22"/>
        </w:rPr>
        <w:t>Nie należę</w:t>
      </w:r>
      <w:r w:rsidR="00943C35" w:rsidRPr="00071FDA">
        <w:rPr>
          <w:bCs/>
          <w:sz w:val="22"/>
        </w:rPr>
        <w:t>*</w:t>
      </w:r>
      <w:r w:rsidRPr="00071FDA">
        <w:rPr>
          <w:bCs/>
          <w:sz w:val="22"/>
        </w:rPr>
        <w:t xml:space="preserve"> do żadnej grupy kapitałowej w rozumieniu ustawy z dnia 16 lutego 2007 r. o ochronie konkurencji i konsumentów </w:t>
      </w:r>
    </w:p>
    <w:p w14:paraId="6D578A41" w14:textId="77777777" w:rsidR="00214612" w:rsidRPr="00683AD4" w:rsidRDefault="00214612" w:rsidP="00214612">
      <w:pPr>
        <w:tabs>
          <w:tab w:val="left" w:pos="284"/>
        </w:tabs>
        <w:rPr>
          <w:bCs/>
          <w:kern w:val="144"/>
        </w:rPr>
      </w:pPr>
      <w:r w:rsidRPr="00683AD4">
        <w:rPr>
          <w:bCs/>
          <w:kern w:val="144"/>
        </w:rPr>
        <w:t>lub</w:t>
      </w:r>
    </w:p>
    <w:p w14:paraId="525FC909" w14:textId="77777777" w:rsidR="00214612" w:rsidRPr="00683AD4" w:rsidRDefault="00214612" w:rsidP="00214612">
      <w:pPr>
        <w:tabs>
          <w:tab w:val="left" w:pos="284"/>
        </w:tabs>
        <w:rPr>
          <w:bCs/>
          <w:kern w:val="144"/>
          <w:u w:val="single"/>
        </w:rPr>
      </w:pPr>
    </w:p>
    <w:p w14:paraId="3FB04DFD" w14:textId="7228476C" w:rsidR="00214612" w:rsidRDefault="00214612" w:rsidP="00DD4EDD">
      <w:pPr>
        <w:pStyle w:val="Bezodstpw"/>
        <w:numPr>
          <w:ilvl w:val="0"/>
          <w:numId w:val="47"/>
        </w:numPr>
        <w:spacing w:after="120"/>
        <w:ind w:left="284" w:hanging="284"/>
        <w:rPr>
          <w:bCs/>
          <w:kern w:val="144"/>
          <w:sz w:val="22"/>
        </w:rPr>
      </w:pPr>
      <w:r w:rsidRPr="00683AD4">
        <w:rPr>
          <w:bCs/>
          <w:sz w:val="22"/>
          <w:lang w:eastAsia="pl-PL"/>
        </w:rPr>
        <w:t>Należę</w:t>
      </w:r>
      <w:r w:rsidR="00943C35" w:rsidRPr="00683AD4">
        <w:rPr>
          <w:bCs/>
          <w:sz w:val="22"/>
          <w:lang w:eastAsia="pl-PL"/>
        </w:rPr>
        <w:t>*</w:t>
      </w:r>
      <w:r w:rsidRPr="00683AD4">
        <w:rPr>
          <w:bCs/>
          <w:sz w:val="22"/>
          <w:lang w:eastAsia="pl-PL"/>
        </w:rPr>
        <w:t xml:space="preserve"> do grupy kapitałowej w rozumieniu ustawy z dnia 16 lutego 2007 r. o ochronie konkurencji i konsumentów, w której </w:t>
      </w:r>
      <w:r>
        <w:rPr>
          <w:bCs/>
          <w:sz w:val="22"/>
          <w:lang w:eastAsia="pl-PL"/>
        </w:rPr>
        <w:t>skład wchodzą następujące podmioty :</w:t>
      </w:r>
    </w:p>
    <w:p w14:paraId="69ACB614" w14:textId="77777777" w:rsidR="00214612" w:rsidRDefault="00214612" w:rsidP="00DD4EDD">
      <w:pPr>
        <w:pStyle w:val="Bezodstpw"/>
        <w:numPr>
          <w:ilvl w:val="0"/>
          <w:numId w:val="48"/>
        </w:numPr>
        <w:rPr>
          <w:sz w:val="22"/>
          <w:lang w:eastAsia="pl-PL"/>
        </w:rPr>
      </w:pPr>
      <w:r>
        <w:rPr>
          <w:sz w:val="22"/>
          <w:lang w:eastAsia="pl-PL"/>
        </w:rPr>
        <w:t>nazwa podmiotu …………………………………………………………………………………</w:t>
      </w:r>
    </w:p>
    <w:p w14:paraId="21D20EEF" w14:textId="77777777" w:rsidR="00214612" w:rsidRDefault="00214612" w:rsidP="00DD4EDD">
      <w:pPr>
        <w:pStyle w:val="Bezodstpw"/>
        <w:numPr>
          <w:ilvl w:val="0"/>
          <w:numId w:val="48"/>
        </w:numPr>
        <w:spacing w:after="120"/>
        <w:ind w:left="641" w:hanging="357"/>
        <w:rPr>
          <w:sz w:val="22"/>
          <w:lang w:eastAsia="pl-PL"/>
        </w:rPr>
      </w:pPr>
      <w:r>
        <w:rPr>
          <w:sz w:val="22"/>
          <w:lang w:eastAsia="pl-PL"/>
        </w:rPr>
        <w:t>nazwa podmiotu …………………………………………………………………………………</w:t>
      </w:r>
    </w:p>
    <w:p w14:paraId="1293AF5C" w14:textId="77777777" w:rsidR="00214612" w:rsidRDefault="00214612" w:rsidP="00214612">
      <w:pPr>
        <w:pStyle w:val="Bezodstpw"/>
        <w:ind w:left="284"/>
        <w:rPr>
          <w:kern w:val="144"/>
          <w:sz w:val="22"/>
        </w:rPr>
      </w:pPr>
      <w:r>
        <w:rPr>
          <w:sz w:val="22"/>
          <w:lang w:eastAsia="pl-PL"/>
        </w:rPr>
        <w:t>(w przypadku przynależności do grupy kapitałowej należy wymienić wszystkie podmioty należące do tej samej grupy kapitałowej)</w:t>
      </w:r>
    </w:p>
    <w:p w14:paraId="46BB094E" w14:textId="77777777" w:rsidR="00214612" w:rsidRDefault="00214612" w:rsidP="00214612">
      <w:pPr>
        <w:autoSpaceDE w:val="0"/>
        <w:autoSpaceDN w:val="0"/>
        <w:adjustRightInd w:val="0"/>
        <w:ind w:left="284"/>
        <w:jc w:val="both"/>
        <w:rPr>
          <w:rFonts w:eastAsia="Calibri"/>
          <w:sz w:val="22"/>
          <w:szCs w:val="22"/>
        </w:rPr>
      </w:pPr>
    </w:p>
    <w:p w14:paraId="1060C79C" w14:textId="77777777" w:rsidR="00214612" w:rsidRDefault="00214612" w:rsidP="00214612">
      <w:pPr>
        <w:autoSpaceDE w:val="0"/>
        <w:autoSpaceDN w:val="0"/>
        <w:adjustRightInd w:val="0"/>
        <w:ind w:left="284"/>
        <w:jc w:val="both"/>
        <w:rPr>
          <w:rFonts w:eastAsia="Calibri"/>
          <w:sz w:val="22"/>
          <w:szCs w:val="22"/>
        </w:rPr>
      </w:pPr>
      <w:r w:rsidRPr="00D40C6E">
        <w:rPr>
          <w:rFonts w:eastAsia="Calibri"/>
          <w:sz w:val="22"/>
          <w:szCs w:val="22"/>
        </w:rPr>
        <w:t>Jednocześnie przedstawiamy dowody, że powiązania z ww. wykonawcą/-</w:t>
      </w:r>
      <w:proofErr w:type="spellStart"/>
      <w:r w:rsidRPr="00D40C6E">
        <w:rPr>
          <w:rFonts w:eastAsia="Calibri"/>
          <w:sz w:val="22"/>
          <w:szCs w:val="22"/>
        </w:rPr>
        <w:t>ami</w:t>
      </w:r>
      <w:proofErr w:type="spellEnd"/>
      <w:r w:rsidRPr="00D40C6E">
        <w:rPr>
          <w:rFonts w:eastAsia="Calibri"/>
          <w:sz w:val="22"/>
          <w:szCs w:val="22"/>
        </w:rPr>
        <w:t xml:space="preserve"> nie prowadzą do zakłócenia konkurencji w przedmiotowym postępowaniu o udzielenie zamówienia:</w:t>
      </w:r>
    </w:p>
    <w:p w14:paraId="6BD67014" w14:textId="77777777" w:rsidR="00214612" w:rsidRPr="00D40C6E" w:rsidRDefault="00214612" w:rsidP="00214612">
      <w:pPr>
        <w:autoSpaceDE w:val="0"/>
        <w:autoSpaceDN w:val="0"/>
        <w:adjustRightInd w:val="0"/>
        <w:ind w:left="284"/>
        <w:jc w:val="both"/>
        <w:rPr>
          <w:rFonts w:eastAsia="Calibri"/>
          <w:sz w:val="12"/>
          <w:szCs w:val="12"/>
        </w:rPr>
      </w:pPr>
    </w:p>
    <w:p w14:paraId="1C96A940" w14:textId="77777777" w:rsidR="00214612" w:rsidRPr="00D40C6E" w:rsidRDefault="00214612" w:rsidP="00214612">
      <w:pPr>
        <w:spacing w:after="120"/>
        <w:ind w:left="284" w:right="-428"/>
        <w:jc w:val="both"/>
        <w:rPr>
          <w:rFonts w:eastAsia="Calibri"/>
          <w:sz w:val="22"/>
          <w:szCs w:val="22"/>
        </w:rPr>
      </w:pPr>
      <w:r w:rsidRPr="00D40C6E">
        <w:rPr>
          <w:rFonts w:eastAsia="Calibri"/>
          <w:sz w:val="22"/>
          <w:szCs w:val="22"/>
        </w:rPr>
        <w:t>……………………………………………………………………</w:t>
      </w:r>
      <w:r>
        <w:rPr>
          <w:rFonts w:eastAsia="Calibri"/>
          <w:sz w:val="22"/>
          <w:szCs w:val="22"/>
        </w:rPr>
        <w:t>…………………</w:t>
      </w:r>
      <w:r w:rsidRPr="00D40C6E">
        <w:rPr>
          <w:rFonts w:eastAsia="Calibri"/>
          <w:sz w:val="22"/>
          <w:szCs w:val="22"/>
        </w:rPr>
        <w:t>…………………</w:t>
      </w:r>
    </w:p>
    <w:p w14:paraId="5AE7CB00" w14:textId="77777777" w:rsidR="00214612" w:rsidRPr="00D40C6E" w:rsidRDefault="00214612" w:rsidP="00214612">
      <w:pPr>
        <w:spacing w:line="360" w:lineRule="auto"/>
        <w:ind w:left="284" w:right="-428"/>
        <w:jc w:val="both"/>
        <w:rPr>
          <w:rFonts w:eastAsia="Calibri"/>
          <w:sz w:val="22"/>
          <w:szCs w:val="22"/>
        </w:rPr>
      </w:pPr>
      <w:r w:rsidRPr="00D40C6E">
        <w:rPr>
          <w:rFonts w:eastAsia="Calibri"/>
          <w:sz w:val="22"/>
          <w:szCs w:val="22"/>
        </w:rPr>
        <w:t>………………………………………………………………………………</w:t>
      </w:r>
      <w:r>
        <w:rPr>
          <w:rFonts w:eastAsia="Calibri"/>
          <w:sz w:val="22"/>
          <w:szCs w:val="22"/>
        </w:rPr>
        <w:t>…………………</w:t>
      </w:r>
      <w:r w:rsidRPr="00D40C6E">
        <w:rPr>
          <w:rFonts w:eastAsia="Calibri"/>
          <w:sz w:val="22"/>
          <w:szCs w:val="22"/>
        </w:rPr>
        <w:t>………</w:t>
      </w:r>
    </w:p>
    <w:p w14:paraId="0963952C" w14:textId="77777777" w:rsidR="00214612" w:rsidRDefault="00214612" w:rsidP="00214612">
      <w:pPr>
        <w:jc w:val="both"/>
        <w:rPr>
          <w:rFonts w:ascii="Arial" w:hAnsi="Arial" w:cs="Arial"/>
          <w:b/>
          <w:bCs/>
          <w:i/>
          <w:iCs/>
          <w:color w:val="FF0000"/>
          <w:sz w:val="22"/>
          <w:szCs w:val="22"/>
        </w:rPr>
      </w:pPr>
    </w:p>
    <w:p w14:paraId="5CF0ABCF" w14:textId="77777777" w:rsidR="004E28BF" w:rsidRPr="004E28BF" w:rsidRDefault="004E28BF" w:rsidP="004E28BF">
      <w:pPr>
        <w:shd w:val="clear" w:color="auto" w:fill="FFFFFF"/>
        <w:rPr>
          <w:sz w:val="22"/>
          <w:szCs w:val="22"/>
        </w:rPr>
      </w:pPr>
    </w:p>
    <w:p w14:paraId="53160A60" w14:textId="77777777" w:rsidR="004E28BF" w:rsidRPr="004E28BF" w:rsidRDefault="004E28BF" w:rsidP="004E28BF">
      <w:pPr>
        <w:shd w:val="clear" w:color="auto" w:fill="FFFFFF"/>
        <w:rPr>
          <w:sz w:val="22"/>
          <w:szCs w:val="22"/>
        </w:rPr>
      </w:pPr>
    </w:p>
    <w:p w14:paraId="0F98DCB2" w14:textId="77777777" w:rsidR="004E28BF" w:rsidRPr="004E28BF" w:rsidRDefault="004E28BF" w:rsidP="004E28BF">
      <w:pPr>
        <w:jc w:val="both"/>
        <w:rPr>
          <w:rFonts w:ascii="Arial" w:hAnsi="Arial" w:cs="Arial"/>
          <w:b/>
          <w:bCs/>
          <w:i/>
          <w:iCs/>
          <w:sz w:val="22"/>
          <w:szCs w:val="22"/>
        </w:rPr>
      </w:pPr>
      <w:r w:rsidRPr="004E28BF">
        <w:rPr>
          <w:rFonts w:ascii="Arial" w:hAnsi="Arial" w:cs="Arial"/>
          <w:b/>
          <w:bCs/>
          <w:i/>
          <w:iCs/>
          <w:color w:val="FF0000"/>
          <w:sz w:val="22"/>
          <w:szCs w:val="22"/>
        </w:rPr>
        <w:t>Dokument musi zostać opatrzony kwalifikowanym podpisem elektronicznym</w:t>
      </w:r>
    </w:p>
    <w:p w14:paraId="765747A4" w14:textId="77777777" w:rsidR="004E28BF" w:rsidRPr="004E28BF" w:rsidRDefault="004E28BF" w:rsidP="004E28BF">
      <w:pPr>
        <w:shd w:val="clear" w:color="auto" w:fill="FFFFFF"/>
        <w:rPr>
          <w:sz w:val="22"/>
          <w:szCs w:val="22"/>
        </w:rPr>
      </w:pPr>
    </w:p>
    <w:p w14:paraId="2B57A6B7" w14:textId="052CCBE2" w:rsidR="004E28BF" w:rsidRDefault="004E28BF" w:rsidP="004E28BF">
      <w:pPr>
        <w:autoSpaceDE w:val="0"/>
        <w:autoSpaceDN w:val="0"/>
        <w:adjustRightInd w:val="0"/>
        <w:jc w:val="both"/>
        <w:rPr>
          <w:rFonts w:eastAsiaTheme="majorEastAsia"/>
          <w:sz w:val="22"/>
          <w:szCs w:val="22"/>
          <w:lang w:eastAsia="en-US"/>
        </w:rPr>
      </w:pPr>
    </w:p>
    <w:p w14:paraId="22964DBB" w14:textId="7B30D459" w:rsidR="004E28BF" w:rsidRDefault="004E28BF" w:rsidP="004E28BF">
      <w:pPr>
        <w:autoSpaceDE w:val="0"/>
        <w:autoSpaceDN w:val="0"/>
        <w:adjustRightInd w:val="0"/>
        <w:jc w:val="both"/>
        <w:rPr>
          <w:rFonts w:eastAsiaTheme="majorEastAsia"/>
          <w:sz w:val="22"/>
          <w:szCs w:val="22"/>
          <w:lang w:eastAsia="en-US"/>
        </w:rPr>
      </w:pPr>
    </w:p>
    <w:p w14:paraId="1B4F5D3C" w14:textId="4EB886DC" w:rsidR="004E28BF" w:rsidRDefault="004E28BF" w:rsidP="004E28BF">
      <w:pPr>
        <w:autoSpaceDE w:val="0"/>
        <w:autoSpaceDN w:val="0"/>
        <w:adjustRightInd w:val="0"/>
        <w:jc w:val="both"/>
        <w:rPr>
          <w:rFonts w:eastAsiaTheme="majorEastAsia"/>
          <w:sz w:val="22"/>
          <w:szCs w:val="22"/>
          <w:lang w:eastAsia="en-US"/>
        </w:rPr>
      </w:pPr>
    </w:p>
    <w:p w14:paraId="67971649" w14:textId="77777777" w:rsidR="00943C35" w:rsidRDefault="00943C35" w:rsidP="00943C35">
      <w:pPr>
        <w:autoSpaceDE w:val="0"/>
        <w:autoSpaceDN w:val="0"/>
        <w:adjustRightInd w:val="0"/>
        <w:ind w:firstLine="360"/>
        <w:rPr>
          <w:b/>
          <w:color w:val="000000"/>
          <w:sz w:val="16"/>
          <w:szCs w:val="16"/>
        </w:rPr>
      </w:pPr>
      <w:r>
        <w:rPr>
          <w:b/>
          <w:color w:val="000000"/>
          <w:sz w:val="16"/>
          <w:szCs w:val="16"/>
        </w:rPr>
        <w:t>*niepotrzebne skreślić</w:t>
      </w:r>
    </w:p>
    <w:bookmarkEnd w:id="46"/>
    <w:p w14:paraId="7B543DF7" w14:textId="77777777" w:rsidR="00075861" w:rsidRDefault="00075861" w:rsidP="00214612">
      <w:pPr>
        <w:tabs>
          <w:tab w:val="right" w:pos="9072"/>
        </w:tabs>
        <w:jc w:val="right"/>
        <w:rPr>
          <w:sz w:val="22"/>
          <w:szCs w:val="22"/>
        </w:rPr>
        <w:sectPr w:rsidR="00075861" w:rsidSect="002561FD">
          <w:headerReference w:type="default" r:id="rId27"/>
          <w:footerReference w:type="default" r:id="rId28"/>
          <w:pgSz w:w="11906" w:h="16838"/>
          <w:pgMar w:top="1417" w:right="1417" w:bottom="1417" w:left="1417" w:header="708" w:footer="454" w:gutter="0"/>
          <w:cols w:space="708"/>
          <w:docGrid w:linePitch="360"/>
        </w:sectPr>
      </w:pPr>
    </w:p>
    <w:p w14:paraId="3B9F8413" w14:textId="312E3C4E" w:rsidR="00214612" w:rsidRPr="00D40C6E" w:rsidRDefault="00214612" w:rsidP="00214612">
      <w:pPr>
        <w:tabs>
          <w:tab w:val="right" w:pos="9072"/>
        </w:tabs>
        <w:jc w:val="right"/>
        <w:rPr>
          <w:sz w:val="22"/>
          <w:szCs w:val="22"/>
        </w:rPr>
      </w:pPr>
      <w:bookmarkStart w:id="56" w:name="_Hlk174514344"/>
      <w:r w:rsidRPr="004E28BF">
        <w:rPr>
          <w:sz w:val="22"/>
          <w:szCs w:val="22"/>
        </w:rPr>
        <w:lastRenderedPageBreak/>
        <w:t>Załącznik nr 2</w:t>
      </w:r>
      <w:r>
        <w:rPr>
          <w:sz w:val="22"/>
          <w:szCs w:val="22"/>
        </w:rPr>
        <w:t>a</w:t>
      </w:r>
      <w:r w:rsidRPr="004E28BF">
        <w:rPr>
          <w:sz w:val="22"/>
          <w:szCs w:val="22"/>
        </w:rPr>
        <w:t xml:space="preserve"> do SWZ </w:t>
      </w:r>
    </w:p>
    <w:p w14:paraId="719AA025" w14:textId="77777777" w:rsidR="00214612" w:rsidRPr="00D40C6E" w:rsidRDefault="00214612" w:rsidP="00214612">
      <w:pPr>
        <w:spacing w:after="60"/>
        <w:jc w:val="both"/>
        <w:rPr>
          <w:b/>
          <w:sz w:val="22"/>
          <w:szCs w:val="22"/>
        </w:rPr>
      </w:pPr>
      <w:r w:rsidRPr="00D40C6E">
        <w:rPr>
          <w:b/>
          <w:sz w:val="22"/>
          <w:szCs w:val="22"/>
        </w:rPr>
        <w:t>Wykonawca:</w:t>
      </w:r>
    </w:p>
    <w:p w14:paraId="53FEA413" w14:textId="77777777" w:rsidR="00214612" w:rsidRPr="00527FF0" w:rsidRDefault="00214612" w:rsidP="00214612">
      <w:pPr>
        <w:spacing w:line="360" w:lineRule="auto"/>
        <w:jc w:val="both"/>
        <w:rPr>
          <w:rFonts w:eastAsia="Calibri"/>
          <w:bCs/>
          <w:sz w:val="21"/>
          <w:szCs w:val="21"/>
          <w:lang w:eastAsia="en-US"/>
        </w:rPr>
      </w:pPr>
      <w:r w:rsidRPr="00527FF0">
        <w:rPr>
          <w:rFonts w:eastAsia="Calibri"/>
          <w:bCs/>
          <w:sz w:val="21"/>
          <w:szCs w:val="21"/>
          <w:lang w:eastAsia="en-US"/>
        </w:rPr>
        <w:t xml:space="preserve">(w przypadku </w:t>
      </w:r>
      <w:r w:rsidRPr="001F340A">
        <w:rPr>
          <w:rFonts w:cs="Calibri"/>
          <w:b/>
          <w:sz w:val="21"/>
          <w:szCs w:val="21"/>
        </w:rPr>
        <w:t>oferty wspólnej</w:t>
      </w:r>
      <w:r w:rsidRPr="00527FF0">
        <w:rPr>
          <w:rFonts w:cs="Calibri"/>
          <w:sz w:val="21"/>
          <w:szCs w:val="21"/>
        </w:rPr>
        <w:t xml:space="preserve"> oświadczenie składa każdy z wykonawców</w:t>
      </w:r>
      <w:r w:rsidRPr="00527FF0">
        <w:rPr>
          <w:rFonts w:eastAsia="Calibri"/>
          <w:bCs/>
          <w:sz w:val="21"/>
          <w:szCs w:val="21"/>
          <w:lang w:eastAsia="en-US"/>
        </w:rPr>
        <w:t>)</w:t>
      </w:r>
    </w:p>
    <w:p w14:paraId="6AE957D3" w14:textId="77777777" w:rsidR="00214612" w:rsidRPr="00D2574B" w:rsidRDefault="00214612" w:rsidP="00214612">
      <w:pPr>
        <w:ind w:right="5670"/>
        <w:jc w:val="center"/>
        <w:rPr>
          <w:sz w:val="22"/>
          <w:szCs w:val="22"/>
        </w:rPr>
      </w:pPr>
      <w:r w:rsidRPr="00D2574B">
        <w:rPr>
          <w:sz w:val="22"/>
          <w:szCs w:val="22"/>
        </w:rPr>
        <w:t>……………………………….………</w:t>
      </w:r>
    </w:p>
    <w:p w14:paraId="14DB1B36" w14:textId="77777777" w:rsidR="00214612" w:rsidRPr="00D2574B" w:rsidRDefault="00214612" w:rsidP="00214612">
      <w:pPr>
        <w:ind w:right="5670"/>
        <w:jc w:val="center"/>
        <w:rPr>
          <w:sz w:val="22"/>
          <w:szCs w:val="22"/>
        </w:rPr>
      </w:pPr>
      <w:r w:rsidRPr="00D2574B">
        <w:rPr>
          <w:sz w:val="22"/>
          <w:szCs w:val="22"/>
        </w:rPr>
        <w:t>……………………………….………</w:t>
      </w:r>
    </w:p>
    <w:p w14:paraId="34AFAD47" w14:textId="77777777" w:rsidR="00214612" w:rsidRPr="00D2574B" w:rsidRDefault="00214612" w:rsidP="00214612">
      <w:pPr>
        <w:ind w:right="5670"/>
        <w:jc w:val="center"/>
        <w:rPr>
          <w:sz w:val="22"/>
          <w:szCs w:val="22"/>
        </w:rPr>
      </w:pPr>
      <w:r w:rsidRPr="00D2574B">
        <w:rPr>
          <w:sz w:val="22"/>
          <w:szCs w:val="22"/>
        </w:rPr>
        <w:t>………………………………………</w:t>
      </w:r>
    </w:p>
    <w:p w14:paraId="52973B48" w14:textId="77777777" w:rsidR="00214612" w:rsidRPr="00D2574B" w:rsidRDefault="00214612" w:rsidP="00214612">
      <w:pPr>
        <w:ind w:right="5953"/>
        <w:rPr>
          <w:i/>
          <w:sz w:val="18"/>
          <w:szCs w:val="18"/>
        </w:rPr>
      </w:pPr>
      <w:r w:rsidRPr="00D2574B">
        <w:rPr>
          <w:i/>
          <w:sz w:val="18"/>
          <w:szCs w:val="18"/>
        </w:rPr>
        <w:t>(pełna nazwa/firma, adres, w zależności</w:t>
      </w:r>
    </w:p>
    <w:p w14:paraId="0ECA25BB" w14:textId="77777777" w:rsidR="00214612" w:rsidRPr="00D2574B" w:rsidRDefault="00214612" w:rsidP="00214612">
      <w:pPr>
        <w:ind w:right="5953"/>
        <w:jc w:val="center"/>
        <w:rPr>
          <w:i/>
          <w:sz w:val="18"/>
          <w:szCs w:val="18"/>
        </w:rPr>
      </w:pPr>
      <w:r w:rsidRPr="00D2574B">
        <w:rPr>
          <w:i/>
          <w:sz w:val="18"/>
          <w:szCs w:val="18"/>
        </w:rPr>
        <w:t>od podmiotu: NIP/REGON, KRS/</w:t>
      </w:r>
      <w:proofErr w:type="spellStart"/>
      <w:r w:rsidRPr="00D2574B">
        <w:rPr>
          <w:i/>
          <w:sz w:val="18"/>
          <w:szCs w:val="18"/>
        </w:rPr>
        <w:t>CEiDG</w:t>
      </w:r>
      <w:proofErr w:type="spellEnd"/>
      <w:r w:rsidRPr="00D2574B">
        <w:rPr>
          <w:i/>
          <w:sz w:val="18"/>
          <w:szCs w:val="18"/>
        </w:rPr>
        <w:t>)</w:t>
      </w:r>
    </w:p>
    <w:p w14:paraId="7C1631F9" w14:textId="77777777" w:rsidR="00214612" w:rsidRDefault="00214612" w:rsidP="00214612">
      <w:pPr>
        <w:spacing w:line="360" w:lineRule="auto"/>
        <w:ind w:left="4956" w:right="-851"/>
        <w:rPr>
          <w:rFonts w:asciiTheme="minorHAnsi" w:hAnsiTheme="minorHAnsi" w:cs="Calibri"/>
          <w:b/>
          <w:sz w:val="19"/>
          <w:szCs w:val="19"/>
        </w:rPr>
      </w:pPr>
      <w:r w:rsidRPr="00F6736D">
        <w:rPr>
          <w:rFonts w:asciiTheme="minorHAnsi" w:hAnsiTheme="minorHAnsi" w:cs="Calibri"/>
          <w:b/>
          <w:sz w:val="19"/>
          <w:szCs w:val="19"/>
        </w:rPr>
        <w:t xml:space="preserve">    </w:t>
      </w:r>
    </w:p>
    <w:p w14:paraId="7A8822C0" w14:textId="77777777" w:rsidR="00214612" w:rsidRDefault="00214612" w:rsidP="00214612">
      <w:pPr>
        <w:spacing w:line="360" w:lineRule="auto"/>
        <w:rPr>
          <w:rFonts w:asciiTheme="minorHAnsi" w:hAnsiTheme="minorHAnsi" w:cs="Calibri"/>
          <w:b/>
          <w:sz w:val="19"/>
          <w:szCs w:val="19"/>
        </w:rPr>
      </w:pPr>
      <w:r w:rsidRPr="00FA2CB1">
        <w:rPr>
          <w:rFonts w:asciiTheme="minorHAnsi" w:hAnsiTheme="minorHAnsi" w:cs="Calibri"/>
          <w:b/>
          <w:sz w:val="19"/>
          <w:szCs w:val="19"/>
        </w:rPr>
        <w:t xml:space="preserve"> </w:t>
      </w:r>
    </w:p>
    <w:p w14:paraId="53AA2559" w14:textId="77777777" w:rsidR="00214612" w:rsidRPr="00527FF0" w:rsidRDefault="00214612" w:rsidP="00214612">
      <w:pPr>
        <w:spacing w:after="80"/>
        <w:jc w:val="center"/>
        <w:rPr>
          <w:b/>
          <w:caps/>
          <w:sz w:val="23"/>
          <w:szCs w:val="23"/>
        </w:rPr>
      </w:pPr>
      <w:r w:rsidRPr="00527FF0">
        <w:rPr>
          <w:b/>
          <w:caps/>
          <w:sz w:val="23"/>
          <w:szCs w:val="23"/>
        </w:rPr>
        <w:t>OŚWIADCZENIE</w:t>
      </w:r>
    </w:p>
    <w:p w14:paraId="41679C13" w14:textId="77777777" w:rsidR="00214612" w:rsidRPr="00527FF0" w:rsidRDefault="00214612" w:rsidP="00214612">
      <w:pPr>
        <w:jc w:val="center"/>
        <w:rPr>
          <w:rFonts w:eastAsia="Calibri"/>
          <w:b/>
          <w:sz w:val="21"/>
          <w:szCs w:val="21"/>
          <w:lang w:eastAsia="en-US"/>
        </w:rPr>
      </w:pPr>
      <w:r w:rsidRPr="00527FF0">
        <w:rPr>
          <w:rFonts w:eastAsia="Calibri"/>
          <w:b/>
          <w:sz w:val="21"/>
          <w:szCs w:val="21"/>
          <w:lang w:eastAsia="en-US"/>
        </w:rPr>
        <w:t xml:space="preserve">na podstawie  § 2 ust. 1 pkt 7 Rozporządzenia Ministra Rozwoju, Pracy i Technologii </w:t>
      </w:r>
    </w:p>
    <w:p w14:paraId="3EDB6F73" w14:textId="77777777" w:rsidR="00214612" w:rsidRPr="00683AD4" w:rsidRDefault="00214612" w:rsidP="00214612">
      <w:pPr>
        <w:jc w:val="center"/>
        <w:rPr>
          <w:rFonts w:eastAsia="Calibri"/>
          <w:b/>
          <w:sz w:val="21"/>
          <w:szCs w:val="21"/>
          <w:lang w:eastAsia="en-US"/>
        </w:rPr>
      </w:pPr>
      <w:r w:rsidRPr="00527FF0">
        <w:rPr>
          <w:rFonts w:eastAsia="Calibri"/>
          <w:b/>
          <w:sz w:val="21"/>
          <w:szCs w:val="21"/>
          <w:lang w:eastAsia="en-US"/>
        </w:rPr>
        <w:t xml:space="preserve">z dnia 23 grudnia 2020 r. w </w:t>
      </w:r>
      <w:r w:rsidRPr="00683AD4">
        <w:rPr>
          <w:rFonts w:eastAsia="Calibri"/>
          <w:b/>
          <w:sz w:val="21"/>
          <w:szCs w:val="21"/>
          <w:lang w:eastAsia="en-US"/>
        </w:rPr>
        <w:t xml:space="preserve">sprawie podmiotowych środków dowodowych oraz innych oświadczeń </w:t>
      </w:r>
    </w:p>
    <w:p w14:paraId="034F73DC" w14:textId="77777777" w:rsidR="00214612" w:rsidRPr="00683AD4" w:rsidRDefault="00214612" w:rsidP="00214612">
      <w:pPr>
        <w:jc w:val="center"/>
        <w:rPr>
          <w:rFonts w:eastAsia="Calibri"/>
          <w:b/>
          <w:sz w:val="21"/>
          <w:szCs w:val="21"/>
          <w:lang w:eastAsia="en-US"/>
        </w:rPr>
      </w:pPr>
      <w:r w:rsidRPr="00683AD4">
        <w:rPr>
          <w:rFonts w:eastAsia="Calibri"/>
          <w:b/>
          <w:sz w:val="21"/>
          <w:szCs w:val="21"/>
          <w:lang w:eastAsia="en-US"/>
        </w:rPr>
        <w:t>i dokumentów, jakich może żądać zamawiający od wykonawcy (Dz.U. poz. 2415)</w:t>
      </w:r>
    </w:p>
    <w:p w14:paraId="1A1C73AD" w14:textId="77777777" w:rsidR="00214612" w:rsidRPr="00683AD4" w:rsidRDefault="00214612" w:rsidP="00214612">
      <w:pPr>
        <w:spacing w:line="360" w:lineRule="auto"/>
        <w:ind w:firstLine="284"/>
        <w:jc w:val="center"/>
        <w:rPr>
          <w:bCs/>
          <w:iCs/>
          <w:sz w:val="22"/>
          <w:szCs w:val="22"/>
        </w:rPr>
      </w:pPr>
    </w:p>
    <w:p w14:paraId="508E6288" w14:textId="4CC48B76" w:rsidR="00214612" w:rsidRPr="00683AD4" w:rsidRDefault="00214612" w:rsidP="00214612">
      <w:pPr>
        <w:jc w:val="both"/>
        <w:rPr>
          <w:b/>
          <w:sz w:val="22"/>
          <w:szCs w:val="22"/>
        </w:rPr>
      </w:pPr>
      <w:r w:rsidRPr="00683AD4">
        <w:rPr>
          <w:bCs/>
          <w:iCs/>
          <w:sz w:val="22"/>
          <w:szCs w:val="22"/>
        </w:rPr>
        <w:t xml:space="preserve">Na potrzeby postępowania o udzielenie zamówienia publicznego pn. </w:t>
      </w:r>
      <w:r w:rsidR="00400493" w:rsidRPr="00400493">
        <w:rPr>
          <w:b/>
          <w:iCs/>
          <w:sz w:val="22"/>
          <w:szCs w:val="22"/>
        </w:rPr>
        <w:t>Dostawa wraz z montażem i uruchomieniem symulatorów siłowni okrętowej, w ramach rozbudowy posiadanego i rozbudowywanego przez Politechnikę Morską w Szczecinie symulatora siłowni okrętowych</w:t>
      </w:r>
      <w:r w:rsidR="00110E1E" w:rsidRPr="00683AD4">
        <w:rPr>
          <w:rFonts w:cs="Arial"/>
          <w:b/>
          <w:sz w:val="22"/>
          <w:szCs w:val="22"/>
        </w:rPr>
        <w:t>,</w:t>
      </w:r>
      <w:r w:rsidR="00110E1E">
        <w:rPr>
          <w:rFonts w:cs="Arial"/>
          <w:b/>
          <w:sz w:val="22"/>
          <w:szCs w:val="22"/>
        </w:rPr>
        <w:t xml:space="preserve"> </w:t>
      </w:r>
      <w:r w:rsidRPr="00683AD4">
        <w:rPr>
          <w:sz w:val="22"/>
          <w:szCs w:val="22"/>
          <w:u w:val="single"/>
        </w:rPr>
        <w:t>oświadczam</w:t>
      </w:r>
      <w:r w:rsidRPr="00683AD4">
        <w:rPr>
          <w:rFonts w:eastAsia="Calibri"/>
          <w:sz w:val="22"/>
          <w:szCs w:val="22"/>
          <w:u w:val="single"/>
        </w:rPr>
        <w:t>/my</w:t>
      </w:r>
      <w:r w:rsidRPr="00683AD4">
        <w:rPr>
          <w:sz w:val="22"/>
          <w:szCs w:val="22"/>
          <w:u w:val="single"/>
        </w:rPr>
        <w:t>, że</w:t>
      </w:r>
      <w:r w:rsidRPr="00683AD4">
        <w:rPr>
          <w:sz w:val="22"/>
          <w:szCs w:val="22"/>
        </w:rPr>
        <w:t xml:space="preserve"> </w:t>
      </w:r>
      <w:r w:rsidRPr="00683AD4">
        <w:rPr>
          <w:b/>
          <w:sz w:val="22"/>
          <w:szCs w:val="22"/>
        </w:rPr>
        <w:t>wszystkie informacje</w:t>
      </w:r>
      <w:r w:rsidRPr="00683AD4">
        <w:rPr>
          <w:sz w:val="22"/>
          <w:szCs w:val="22"/>
        </w:rPr>
        <w:t xml:space="preserve"> zawarte w oświadczeniu, o którym mowa w art. 125 ust. 1 Ustawy z dnia 11 września 2019 r. – Prawo zamówień publicznych w zakresie podstaw wykluczenia wskazanych przez zamawiającego w niniejszym postępowaniu </w:t>
      </w:r>
      <w:r w:rsidRPr="00683AD4">
        <w:rPr>
          <w:b/>
          <w:sz w:val="22"/>
          <w:szCs w:val="22"/>
        </w:rPr>
        <w:t>są aktualne</w:t>
      </w:r>
      <w:r w:rsidRPr="00683AD4">
        <w:rPr>
          <w:sz w:val="22"/>
          <w:szCs w:val="22"/>
        </w:rPr>
        <w:t xml:space="preserve"> i zgodne z prawdą oraz zostały przedstawione z pełną świadomością konsekwencji wprowadzenia zamawiającego w błąd przy przedstawianiu informacji.                                                                                                                                                                                                                                                </w:t>
      </w:r>
    </w:p>
    <w:p w14:paraId="0166CC1C" w14:textId="77777777" w:rsidR="00214612" w:rsidRDefault="00214612" w:rsidP="00214612">
      <w:pPr>
        <w:spacing w:line="360" w:lineRule="auto"/>
        <w:jc w:val="both"/>
        <w:rPr>
          <w:rFonts w:asciiTheme="minorHAnsi" w:hAnsiTheme="minorHAnsi" w:cs="Calibri"/>
          <w:sz w:val="19"/>
          <w:szCs w:val="19"/>
        </w:rPr>
      </w:pPr>
    </w:p>
    <w:p w14:paraId="5FB0F356" w14:textId="77777777" w:rsidR="00214612" w:rsidRDefault="00214612" w:rsidP="00214612">
      <w:pPr>
        <w:spacing w:line="360" w:lineRule="auto"/>
        <w:jc w:val="both"/>
        <w:rPr>
          <w:rFonts w:asciiTheme="minorHAnsi" w:hAnsiTheme="minorHAnsi" w:cs="Calibri"/>
          <w:sz w:val="19"/>
          <w:szCs w:val="19"/>
        </w:rPr>
      </w:pPr>
    </w:p>
    <w:p w14:paraId="227407AE" w14:textId="77777777" w:rsidR="00214612" w:rsidRPr="00F6736D" w:rsidRDefault="00214612" w:rsidP="00214612">
      <w:pPr>
        <w:spacing w:line="360" w:lineRule="auto"/>
        <w:jc w:val="both"/>
        <w:rPr>
          <w:rFonts w:asciiTheme="minorHAnsi" w:hAnsiTheme="minorHAnsi" w:cs="Calibri"/>
          <w:sz w:val="19"/>
          <w:szCs w:val="19"/>
        </w:rPr>
      </w:pPr>
    </w:p>
    <w:p w14:paraId="5857708E" w14:textId="77777777" w:rsidR="00214612" w:rsidRPr="004E28BF" w:rsidRDefault="00214612" w:rsidP="00214612">
      <w:pPr>
        <w:jc w:val="both"/>
        <w:rPr>
          <w:rFonts w:ascii="Arial" w:hAnsi="Arial" w:cs="Arial"/>
          <w:b/>
          <w:bCs/>
          <w:i/>
          <w:iCs/>
          <w:sz w:val="22"/>
          <w:szCs w:val="22"/>
        </w:rPr>
      </w:pPr>
      <w:r w:rsidRPr="004E28BF">
        <w:rPr>
          <w:rFonts w:ascii="Arial" w:hAnsi="Arial" w:cs="Arial"/>
          <w:b/>
          <w:bCs/>
          <w:i/>
          <w:iCs/>
          <w:color w:val="FF0000"/>
          <w:sz w:val="22"/>
          <w:szCs w:val="22"/>
        </w:rPr>
        <w:t>Dokument musi zostać opatrzony kwalifikowanym podpisem elektronicznym</w:t>
      </w:r>
    </w:p>
    <w:p w14:paraId="181A8B61" w14:textId="4D61B977" w:rsidR="004E28BF" w:rsidRDefault="004E28BF" w:rsidP="004E28BF">
      <w:pPr>
        <w:autoSpaceDE w:val="0"/>
        <w:autoSpaceDN w:val="0"/>
        <w:adjustRightInd w:val="0"/>
        <w:jc w:val="both"/>
        <w:rPr>
          <w:rFonts w:eastAsiaTheme="majorEastAsia"/>
          <w:sz w:val="22"/>
          <w:szCs w:val="22"/>
          <w:lang w:eastAsia="en-US"/>
        </w:rPr>
      </w:pPr>
    </w:p>
    <w:p w14:paraId="3914F108" w14:textId="736FA1D6" w:rsidR="004E28BF" w:rsidRDefault="004E28BF" w:rsidP="004E28BF">
      <w:pPr>
        <w:autoSpaceDE w:val="0"/>
        <w:autoSpaceDN w:val="0"/>
        <w:adjustRightInd w:val="0"/>
        <w:jc w:val="both"/>
        <w:rPr>
          <w:rFonts w:eastAsiaTheme="majorEastAsia"/>
          <w:sz w:val="22"/>
          <w:szCs w:val="22"/>
          <w:lang w:eastAsia="en-US"/>
        </w:rPr>
      </w:pPr>
    </w:p>
    <w:p w14:paraId="7C567C8D" w14:textId="6ECB99FC" w:rsidR="004E28BF" w:rsidRDefault="004E28BF" w:rsidP="004E28BF">
      <w:pPr>
        <w:autoSpaceDE w:val="0"/>
        <w:autoSpaceDN w:val="0"/>
        <w:adjustRightInd w:val="0"/>
        <w:jc w:val="both"/>
        <w:rPr>
          <w:rFonts w:eastAsiaTheme="majorEastAsia"/>
          <w:sz w:val="22"/>
          <w:szCs w:val="22"/>
          <w:lang w:eastAsia="en-US"/>
        </w:rPr>
      </w:pPr>
    </w:p>
    <w:p w14:paraId="13DF47E5" w14:textId="77D5CCAB" w:rsidR="00C30E20" w:rsidRDefault="00C30E20" w:rsidP="004E28BF">
      <w:pPr>
        <w:autoSpaceDE w:val="0"/>
        <w:autoSpaceDN w:val="0"/>
        <w:adjustRightInd w:val="0"/>
        <w:jc w:val="both"/>
        <w:rPr>
          <w:rFonts w:eastAsiaTheme="majorEastAsia"/>
          <w:sz w:val="22"/>
          <w:szCs w:val="22"/>
          <w:lang w:eastAsia="en-US"/>
        </w:rPr>
      </w:pPr>
    </w:p>
    <w:p w14:paraId="6019A9F7" w14:textId="539A4DA8" w:rsidR="00C30E20" w:rsidRDefault="00C30E20" w:rsidP="004E28BF">
      <w:pPr>
        <w:autoSpaceDE w:val="0"/>
        <w:autoSpaceDN w:val="0"/>
        <w:adjustRightInd w:val="0"/>
        <w:jc w:val="both"/>
        <w:rPr>
          <w:rFonts w:eastAsiaTheme="majorEastAsia"/>
          <w:sz w:val="22"/>
          <w:szCs w:val="22"/>
          <w:lang w:eastAsia="en-US"/>
        </w:rPr>
      </w:pPr>
    </w:p>
    <w:p w14:paraId="61A21992" w14:textId="22BBD354" w:rsidR="00C30E20" w:rsidRDefault="00C30E20" w:rsidP="004E28BF">
      <w:pPr>
        <w:autoSpaceDE w:val="0"/>
        <w:autoSpaceDN w:val="0"/>
        <w:adjustRightInd w:val="0"/>
        <w:jc w:val="both"/>
        <w:rPr>
          <w:rFonts w:eastAsiaTheme="majorEastAsia"/>
          <w:sz w:val="22"/>
          <w:szCs w:val="22"/>
          <w:lang w:eastAsia="en-US"/>
        </w:rPr>
      </w:pPr>
    </w:p>
    <w:p w14:paraId="1AA6F677" w14:textId="1249E882" w:rsidR="00C30E20" w:rsidRDefault="00C30E20" w:rsidP="004E28BF">
      <w:pPr>
        <w:autoSpaceDE w:val="0"/>
        <w:autoSpaceDN w:val="0"/>
        <w:adjustRightInd w:val="0"/>
        <w:jc w:val="both"/>
        <w:rPr>
          <w:rFonts w:eastAsiaTheme="majorEastAsia"/>
          <w:sz w:val="22"/>
          <w:szCs w:val="22"/>
          <w:lang w:eastAsia="en-US"/>
        </w:rPr>
      </w:pPr>
    </w:p>
    <w:p w14:paraId="38697C53" w14:textId="41D33F5D" w:rsidR="00C30E20" w:rsidRDefault="00C30E20" w:rsidP="004E28BF">
      <w:pPr>
        <w:autoSpaceDE w:val="0"/>
        <w:autoSpaceDN w:val="0"/>
        <w:adjustRightInd w:val="0"/>
        <w:jc w:val="both"/>
        <w:rPr>
          <w:rFonts w:eastAsiaTheme="majorEastAsia"/>
          <w:sz w:val="22"/>
          <w:szCs w:val="22"/>
          <w:lang w:eastAsia="en-US"/>
        </w:rPr>
      </w:pPr>
    </w:p>
    <w:p w14:paraId="6032AA00" w14:textId="12B0AC54" w:rsidR="00C30E20" w:rsidRDefault="00C30E20" w:rsidP="004E28BF">
      <w:pPr>
        <w:autoSpaceDE w:val="0"/>
        <w:autoSpaceDN w:val="0"/>
        <w:adjustRightInd w:val="0"/>
        <w:jc w:val="both"/>
        <w:rPr>
          <w:rFonts w:eastAsiaTheme="majorEastAsia"/>
          <w:sz w:val="22"/>
          <w:szCs w:val="22"/>
          <w:lang w:eastAsia="en-US"/>
        </w:rPr>
      </w:pPr>
    </w:p>
    <w:p w14:paraId="1ECFBC54" w14:textId="2278A3A1" w:rsidR="00C30E20" w:rsidRDefault="00C30E20" w:rsidP="004E28BF">
      <w:pPr>
        <w:autoSpaceDE w:val="0"/>
        <w:autoSpaceDN w:val="0"/>
        <w:adjustRightInd w:val="0"/>
        <w:jc w:val="both"/>
        <w:rPr>
          <w:rFonts w:eastAsiaTheme="majorEastAsia"/>
          <w:sz w:val="22"/>
          <w:szCs w:val="22"/>
          <w:lang w:eastAsia="en-US"/>
        </w:rPr>
      </w:pPr>
    </w:p>
    <w:p w14:paraId="092A2B69" w14:textId="31D01F68" w:rsidR="00C30E20" w:rsidRDefault="00C30E20" w:rsidP="004E28BF">
      <w:pPr>
        <w:autoSpaceDE w:val="0"/>
        <w:autoSpaceDN w:val="0"/>
        <w:adjustRightInd w:val="0"/>
        <w:jc w:val="both"/>
        <w:rPr>
          <w:rFonts w:eastAsiaTheme="majorEastAsia"/>
          <w:sz w:val="22"/>
          <w:szCs w:val="22"/>
          <w:lang w:eastAsia="en-US"/>
        </w:rPr>
      </w:pPr>
    </w:p>
    <w:bookmarkEnd w:id="56"/>
    <w:p w14:paraId="18519E78" w14:textId="0E39123A" w:rsidR="00C30E20" w:rsidRDefault="00C30E20" w:rsidP="004E28BF">
      <w:pPr>
        <w:autoSpaceDE w:val="0"/>
        <w:autoSpaceDN w:val="0"/>
        <w:adjustRightInd w:val="0"/>
        <w:jc w:val="both"/>
        <w:rPr>
          <w:rFonts w:eastAsiaTheme="majorEastAsia"/>
          <w:sz w:val="22"/>
          <w:szCs w:val="22"/>
          <w:lang w:eastAsia="en-US"/>
        </w:rPr>
      </w:pPr>
    </w:p>
    <w:p w14:paraId="03DCABEF" w14:textId="6DCBA8BC" w:rsidR="004E28BF" w:rsidRDefault="004E28BF" w:rsidP="004E28BF">
      <w:pPr>
        <w:autoSpaceDE w:val="0"/>
        <w:autoSpaceDN w:val="0"/>
        <w:adjustRightInd w:val="0"/>
        <w:jc w:val="both"/>
        <w:rPr>
          <w:rFonts w:eastAsiaTheme="majorEastAsia"/>
          <w:sz w:val="22"/>
          <w:szCs w:val="22"/>
          <w:lang w:eastAsia="en-US"/>
        </w:rPr>
      </w:pPr>
    </w:p>
    <w:p w14:paraId="391519AD" w14:textId="7986D28B" w:rsidR="002F6C3B" w:rsidRDefault="002F6C3B" w:rsidP="004E28BF">
      <w:pPr>
        <w:autoSpaceDE w:val="0"/>
        <w:autoSpaceDN w:val="0"/>
        <w:adjustRightInd w:val="0"/>
        <w:jc w:val="both"/>
        <w:rPr>
          <w:rFonts w:eastAsiaTheme="majorEastAsia"/>
          <w:sz w:val="22"/>
          <w:szCs w:val="22"/>
          <w:lang w:eastAsia="en-US"/>
        </w:rPr>
      </w:pPr>
    </w:p>
    <w:p w14:paraId="44481063" w14:textId="1BA98367" w:rsidR="002F6C3B" w:rsidRDefault="002F6C3B" w:rsidP="004E28BF">
      <w:pPr>
        <w:autoSpaceDE w:val="0"/>
        <w:autoSpaceDN w:val="0"/>
        <w:adjustRightInd w:val="0"/>
        <w:jc w:val="both"/>
        <w:rPr>
          <w:rFonts w:eastAsiaTheme="majorEastAsia"/>
          <w:sz w:val="22"/>
          <w:szCs w:val="22"/>
          <w:lang w:eastAsia="en-US"/>
        </w:rPr>
      </w:pPr>
    </w:p>
    <w:p w14:paraId="5122CD4D" w14:textId="3F2AD65E" w:rsidR="002F6C3B" w:rsidRDefault="002F6C3B" w:rsidP="004E28BF">
      <w:pPr>
        <w:autoSpaceDE w:val="0"/>
        <w:autoSpaceDN w:val="0"/>
        <w:adjustRightInd w:val="0"/>
        <w:jc w:val="both"/>
        <w:rPr>
          <w:rFonts w:eastAsiaTheme="majorEastAsia"/>
          <w:sz w:val="22"/>
          <w:szCs w:val="22"/>
          <w:lang w:eastAsia="en-US"/>
        </w:rPr>
      </w:pPr>
    </w:p>
    <w:p w14:paraId="696EB45B" w14:textId="5709E997" w:rsidR="002F6C3B" w:rsidRDefault="002F6C3B" w:rsidP="004E28BF">
      <w:pPr>
        <w:autoSpaceDE w:val="0"/>
        <w:autoSpaceDN w:val="0"/>
        <w:adjustRightInd w:val="0"/>
        <w:jc w:val="both"/>
        <w:rPr>
          <w:rFonts w:eastAsiaTheme="majorEastAsia"/>
          <w:sz w:val="22"/>
          <w:szCs w:val="22"/>
          <w:lang w:eastAsia="en-US"/>
        </w:rPr>
      </w:pPr>
    </w:p>
    <w:p w14:paraId="32531A3A" w14:textId="3921EAC7" w:rsidR="002F6C3B" w:rsidRDefault="002F6C3B" w:rsidP="004E28BF">
      <w:pPr>
        <w:autoSpaceDE w:val="0"/>
        <w:autoSpaceDN w:val="0"/>
        <w:adjustRightInd w:val="0"/>
        <w:jc w:val="both"/>
        <w:rPr>
          <w:rFonts w:eastAsiaTheme="majorEastAsia"/>
          <w:sz w:val="22"/>
          <w:szCs w:val="22"/>
          <w:lang w:eastAsia="en-US"/>
        </w:rPr>
      </w:pPr>
    </w:p>
    <w:p w14:paraId="6538A79C" w14:textId="77777777" w:rsidR="002F6C3B" w:rsidRDefault="002F6C3B" w:rsidP="004E28BF">
      <w:pPr>
        <w:autoSpaceDE w:val="0"/>
        <w:autoSpaceDN w:val="0"/>
        <w:adjustRightInd w:val="0"/>
        <w:jc w:val="both"/>
        <w:rPr>
          <w:rFonts w:eastAsiaTheme="majorEastAsia"/>
          <w:sz w:val="22"/>
          <w:szCs w:val="22"/>
          <w:lang w:eastAsia="en-US"/>
        </w:rPr>
      </w:pPr>
    </w:p>
    <w:p w14:paraId="7BBF3DD9" w14:textId="77777777" w:rsidR="00043DA7" w:rsidRDefault="00043DA7" w:rsidP="00043DA7">
      <w:pPr>
        <w:jc w:val="right"/>
        <w:rPr>
          <w:rFonts w:eastAsia="Calibri"/>
          <w:sz w:val="22"/>
          <w:szCs w:val="22"/>
          <w:lang w:eastAsia="en-US"/>
        </w:rPr>
        <w:sectPr w:rsidR="00043DA7" w:rsidSect="002561FD">
          <w:pgSz w:w="11906" w:h="16838"/>
          <w:pgMar w:top="1417" w:right="1417" w:bottom="1417" w:left="1417" w:header="708" w:footer="454" w:gutter="0"/>
          <w:cols w:space="708"/>
          <w:docGrid w:linePitch="360"/>
        </w:sectPr>
      </w:pPr>
    </w:p>
    <w:p w14:paraId="6A4C530B" w14:textId="302AC6DE" w:rsidR="00043DA7" w:rsidRPr="00043DA7" w:rsidRDefault="00043DA7" w:rsidP="00F33B5C">
      <w:pPr>
        <w:jc w:val="right"/>
        <w:rPr>
          <w:rFonts w:eastAsia="Calibri"/>
          <w:sz w:val="22"/>
          <w:szCs w:val="22"/>
          <w:lang w:eastAsia="en-US"/>
        </w:rPr>
      </w:pPr>
      <w:bookmarkStart w:id="57" w:name="_Hlk174514386"/>
      <w:r w:rsidRPr="00043DA7">
        <w:rPr>
          <w:rFonts w:eastAsia="Calibri"/>
          <w:sz w:val="22"/>
          <w:szCs w:val="22"/>
          <w:lang w:eastAsia="en-US"/>
        </w:rPr>
        <w:lastRenderedPageBreak/>
        <w:t>Załącznik nr 2</w:t>
      </w:r>
      <w:r w:rsidR="00E7219A">
        <w:rPr>
          <w:rFonts w:eastAsia="Calibri"/>
          <w:sz w:val="22"/>
          <w:szCs w:val="22"/>
          <w:lang w:eastAsia="en-US"/>
        </w:rPr>
        <w:t>b</w:t>
      </w:r>
      <w:r w:rsidRPr="00043DA7">
        <w:rPr>
          <w:rFonts w:eastAsia="Calibri"/>
          <w:sz w:val="22"/>
          <w:szCs w:val="22"/>
          <w:lang w:eastAsia="en-US"/>
        </w:rPr>
        <w:t xml:space="preserve"> do SWZ</w:t>
      </w:r>
    </w:p>
    <w:p w14:paraId="541A3EEB" w14:textId="6C8914D2" w:rsidR="00043DA7" w:rsidRPr="002E17FB" w:rsidRDefault="00043DA7" w:rsidP="00F33B5C">
      <w:pPr>
        <w:rPr>
          <w:b/>
          <w:sz w:val="22"/>
          <w:szCs w:val="22"/>
        </w:rPr>
      </w:pPr>
      <w:r w:rsidRPr="0083529C">
        <w:rPr>
          <w:b/>
          <w:sz w:val="22"/>
          <w:szCs w:val="22"/>
        </w:rPr>
        <w:t>Wykonawca</w:t>
      </w:r>
    </w:p>
    <w:p w14:paraId="0DECAF44" w14:textId="77777777" w:rsidR="00043DA7" w:rsidRPr="00AB72CB" w:rsidRDefault="00043DA7" w:rsidP="00F33B5C">
      <w:pPr>
        <w:ind w:right="5670"/>
        <w:jc w:val="center"/>
        <w:rPr>
          <w:sz w:val="16"/>
          <w:szCs w:val="16"/>
        </w:rPr>
      </w:pPr>
      <w:r w:rsidRPr="00AB72CB">
        <w:rPr>
          <w:sz w:val="16"/>
          <w:szCs w:val="16"/>
        </w:rPr>
        <w:t>……………………………….………</w:t>
      </w:r>
    </w:p>
    <w:p w14:paraId="15CEEB2E" w14:textId="77777777" w:rsidR="00043DA7" w:rsidRPr="00AB72CB" w:rsidRDefault="00043DA7" w:rsidP="00F33B5C">
      <w:pPr>
        <w:spacing w:after="60"/>
        <w:ind w:right="5670"/>
        <w:jc w:val="center"/>
        <w:rPr>
          <w:sz w:val="16"/>
          <w:szCs w:val="16"/>
        </w:rPr>
      </w:pPr>
      <w:r w:rsidRPr="00AB72CB">
        <w:rPr>
          <w:sz w:val="16"/>
          <w:szCs w:val="16"/>
        </w:rPr>
        <w:t>………………………………………</w:t>
      </w:r>
    </w:p>
    <w:p w14:paraId="3E20F0BE" w14:textId="77777777" w:rsidR="00043DA7" w:rsidRPr="00AB72CB" w:rsidRDefault="00043DA7" w:rsidP="00F33B5C">
      <w:pPr>
        <w:ind w:right="5953"/>
        <w:jc w:val="center"/>
        <w:rPr>
          <w:i/>
          <w:sz w:val="16"/>
          <w:szCs w:val="16"/>
        </w:rPr>
      </w:pPr>
      <w:r w:rsidRPr="00AB72CB">
        <w:rPr>
          <w:i/>
          <w:sz w:val="16"/>
          <w:szCs w:val="16"/>
        </w:rPr>
        <w:t>(pełna nazwa/firma, adres, w zależności</w:t>
      </w:r>
    </w:p>
    <w:p w14:paraId="10C0893C" w14:textId="77777777" w:rsidR="00043DA7" w:rsidRPr="00AB72CB" w:rsidRDefault="00043DA7" w:rsidP="00F33B5C">
      <w:pPr>
        <w:ind w:right="5953"/>
        <w:jc w:val="center"/>
        <w:rPr>
          <w:i/>
          <w:sz w:val="16"/>
          <w:szCs w:val="16"/>
        </w:rPr>
      </w:pPr>
      <w:r w:rsidRPr="00AB72CB">
        <w:rPr>
          <w:i/>
          <w:sz w:val="16"/>
          <w:szCs w:val="16"/>
        </w:rPr>
        <w:t>od podmiotu: NIP/REGON, KRS/</w:t>
      </w:r>
      <w:proofErr w:type="spellStart"/>
      <w:r w:rsidRPr="00AB72CB">
        <w:rPr>
          <w:i/>
          <w:sz w:val="16"/>
          <w:szCs w:val="16"/>
        </w:rPr>
        <w:t>CEiDG</w:t>
      </w:r>
      <w:proofErr w:type="spellEnd"/>
      <w:r w:rsidRPr="00AB72CB">
        <w:rPr>
          <w:i/>
          <w:sz w:val="16"/>
          <w:szCs w:val="16"/>
        </w:rPr>
        <w:t>)</w:t>
      </w:r>
    </w:p>
    <w:p w14:paraId="2EDC9E1A" w14:textId="77777777" w:rsidR="00043DA7" w:rsidRPr="00043DA7" w:rsidRDefault="00043DA7" w:rsidP="00F33B5C">
      <w:pPr>
        <w:shd w:val="clear" w:color="auto" w:fill="FFFFFF"/>
        <w:rPr>
          <w:b/>
          <w:caps/>
          <w:sz w:val="22"/>
          <w:szCs w:val="22"/>
        </w:rPr>
      </w:pPr>
    </w:p>
    <w:p w14:paraId="77AD927C" w14:textId="471F0E5C" w:rsidR="00043DA7" w:rsidRPr="00043DA7" w:rsidRDefault="00043DA7" w:rsidP="00F33B5C">
      <w:pPr>
        <w:shd w:val="clear" w:color="auto" w:fill="FFFFFF"/>
        <w:jc w:val="center"/>
        <w:rPr>
          <w:b/>
          <w:caps/>
          <w:sz w:val="22"/>
          <w:szCs w:val="22"/>
        </w:rPr>
      </w:pPr>
      <w:r w:rsidRPr="00043DA7">
        <w:rPr>
          <w:b/>
          <w:caps/>
          <w:sz w:val="22"/>
          <w:szCs w:val="22"/>
        </w:rPr>
        <w:t xml:space="preserve">podmiotowy środEK dowodowY </w:t>
      </w:r>
    </w:p>
    <w:p w14:paraId="58D99EA6" w14:textId="77777777" w:rsidR="00043DA7" w:rsidRPr="00043DA7" w:rsidRDefault="00043DA7" w:rsidP="00F33B5C">
      <w:pPr>
        <w:shd w:val="clear" w:color="auto" w:fill="FFFFFF"/>
        <w:jc w:val="center"/>
        <w:rPr>
          <w:b/>
          <w:caps/>
          <w:sz w:val="22"/>
          <w:szCs w:val="22"/>
        </w:rPr>
      </w:pPr>
      <w:r w:rsidRPr="00043DA7">
        <w:rPr>
          <w:b/>
          <w:caps/>
          <w:sz w:val="22"/>
          <w:szCs w:val="22"/>
        </w:rPr>
        <w:t xml:space="preserve">oświadczeniE własne wykonawcy o braku podstaw do wykluczenia </w:t>
      </w:r>
      <w:r w:rsidRPr="00043DA7">
        <w:rPr>
          <w:b/>
          <w:caps/>
          <w:sz w:val="22"/>
          <w:szCs w:val="22"/>
        </w:rPr>
        <w:br/>
        <w:t xml:space="preserve">z postępowania </w:t>
      </w:r>
      <w:r w:rsidRPr="00043DA7">
        <w:rPr>
          <w:b/>
          <w:caps/>
          <w:sz w:val="22"/>
          <w:szCs w:val="22"/>
          <w:vertAlign w:val="superscript"/>
        </w:rPr>
        <w:t>1</w:t>
      </w:r>
    </w:p>
    <w:p w14:paraId="61D466DE" w14:textId="77777777" w:rsidR="00043DA7" w:rsidRPr="00683AD4" w:rsidRDefault="00043DA7" w:rsidP="00F33B5C">
      <w:pPr>
        <w:shd w:val="clear" w:color="auto" w:fill="FFFFFF"/>
        <w:rPr>
          <w:b/>
          <w:caps/>
          <w:sz w:val="12"/>
          <w:szCs w:val="12"/>
        </w:rPr>
      </w:pPr>
    </w:p>
    <w:p w14:paraId="2C7B401F" w14:textId="160DC8CB" w:rsidR="00043DA7" w:rsidRPr="00DB7BB0" w:rsidRDefault="00043DA7" w:rsidP="00F33B5C">
      <w:pPr>
        <w:spacing w:after="120"/>
        <w:jc w:val="both"/>
        <w:rPr>
          <w:sz w:val="20"/>
          <w:szCs w:val="20"/>
        </w:rPr>
      </w:pPr>
      <w:r w:rsidRPr="00DB7BB0">
        <w:rPr>
          <w:rFonts w:eastAsia="Calibri"/>
          <w:sz w:val="20"/>
          <w:szCs w:val="20"/>
          <w:lang w:eastAsia="en-US"/>
        </w:rPr>
        <w:t xml:space="preserve">Na potrzeby postępowania o udzielenie zamówienia publicznego pn. </w:t>
      </w:r>
      <w:r w:rsidR="00400493" w:rsidRPr="00400493">
        <w:rPr>
          <w:b/>
          <w:iCs/>
          <w:sz w:val="20"/>
          <w:szCs w:val="20"/>
        </w:rPr>
        <w:t>Dostawa wraz z montażem i uruchomieniem symulatorów siłowni okrętowej, w ramach rozbudowy posiadanego i rozbudowywanego przez Politechnikę Morską w Szczecinie symulatora siłowni okrętowych</w:t>
      </w:r>
      <w:r w:rsidR="00B67CA4" w:rsidRPr="00B67CA4">
        <w:rPr>
          <w:b/>
          <w:iCs/>
          <w:sz w:val="20"/>
          <w:szCs w:val="20"/>
        </w:rPr>
        <w:t xml:space="preserve"> </w:t>
      </w:r>
      <w:r w:rsidRPr="00DB7BB0">
        <w:rPr>
          <w:rFonts w:eastAsia="Calibri"/>
          <w:sz w:val="20"/>
          <w:szCs w:val="20"/>
          <w:lang w:eastAsia="en-US"/>
        </w:rPr>
        <w:t xml:space="preserve">prowadzonego przez </w:t>
      </w:r>
      <w:r w:rsidR="006E3A7B" w:rsidRPr="00DB7BB0">
        <w:rPr>
          <w:sz w:val="20"/>
          <w:szCs w:val="20"/>
        </w:rPr>
        <w:t>Politechnikę</w:t>
      </w:r>
      <w:r w:rsidRPr="00DB7BB0">
        <w:rPr>
          <w:sz w:val="20"/>
          <w:szCs w:val="20"/>
        </w:rPr>
        <w:t xml:space="preserve"> Morską w Szczecinie</w:t>
      </w:r>
      <w:r w:rsidRPr="00DB7BB0">
        <w:rPr>
          <w:rFonts w:eastAsia="Calibri"/>
          <w:i/>
          <w:iCs/>
          <w:sz w:val="20"/>
          <w:szCs w:val="20"/>
          <w:lang w:eastAsia="en-US"/>
        </w:rPr>
        <w:t xml:space="preserve"> </w:t>
      </w:r>
      <w:r w:rsidRPr="00DB7BB0">
        <w:rPr>
          <w:sz w:val="20"/>
          <w:szCs w:val="20"/>
          <w:u w:val="single"/>
        </w:rPr>
        <w:t>oświadczam</w:t>
      </w:r>
      <w:r w:rsidRPr="00DB7BB0">
        <w:rPr>
          <w:sz w:val="20"/>
          <w:szCs w:val="20"/>
        </w:rPr>
        <w:t>, że:</w:t>
      </w:r>
    </w:p>
    <w:p w14:paraId="0F57A734" w14:textId="5595C802" w:rsidR="00043DA7" w:rsidRPr="00683AD4" w:rsidRDefault="00043DA7" w:rsidP="00DD4EDD">
      <w:pPr>
        <w:numPr>
          <w:ilvl w:val="0"/>
          <w:numId w:val="65"/>
        </w:numPr>
        <w:spacing w:after="120"/>
        <w:ind w:left="426" w:hanging="284"/>
        <w:jc w:val="both"/>
        <w:rPr>
          <w:rFonts w:eastAsia="Calibri"/>
          <w:sz w:val="20"/>
          <w:szCs w:val="20"/>
          <w:lang w:eastAsia="en-US"/>
        </w:rPr>
      </w:pPr>
      <w:r w:rsidRPr="00683AD4">
        <w:rPr>
          <w:b/>
          <w:bCs/>
          <w:sz w:val="20"/>
          <w:szCs w:val="20"/>
        </w:rPr>
        <w:t xml:space="preserve">Nie podlegam wykluczeniu z postępowania na podstawie </w:t>
      </w:r>
      <w:r w:rsidRPr="00683AD4">
        <w:rPr>
          <w:b/>
          <w:bCs/>
          <w:sz w:val="20"/>
          <w:szCs w:val="20"/>
          <w:lang w:eastAsia="en-US"/>
        </w:rPr>
        <w:t>art. 7 ust. 1</w:t>
      </w:r>
      <w:r w:rsidRPr="00683AD4">
        <w:rPr>
          <w:bCs/>
          <w:sz w:val="20"/>
          <w:szCs w:val="20"/>
          <w:lang w:eastAsia="en-US"/>
        </w:rPr>
        <w:t xml:space="preserve"> ustawy z dnia 13 kwietnia 2022 r. o szczególnych rozwiązaniach w zakresie przeciwdziałania wspieraniu agresji na Ukrainę oraz służących ochronie bezpieczeństwa narodowego (</w:t>
      </w:r>
      <w:proofErr w:type="spellStart"/>
      <w:r w:rsidR="003E0A46" w:rsidRPr="00683AD4">
        <w:rPr>
          <w:bCs/>
          <w:sz w:val="20"/>
          <w:szCs w:val="20"/>
          <w:lang w:eastAsia="en-US"/>
        </w:rPr>
        <w:t>t.j</w:t>
      </w:r>
      <w:proofErr w:type="spellEnd"/>
      <w:r w:rsidR="003E0A46" w:rsidRPr="00683AD4">
        <w:rPr>
          <w:bCs/>
          <w:sz w:val="20"/>
          <w:szCs w:val="20"/>
          <w:lang w:eastAsia="en-US"/>
        </w:rPr>
        <w:t xml:space="preserve">. Dz.U. 2023 poz. 1497 z </w:t>
      </w:r>
      <w:proofErr w:type="spellStart"/>
      <w:r w:rsidR="003E0A46" w:rsidRPr="00683AD4">
        <w:rPr>
          <w:bCs/>
          <w:sz w:val="20"/>
          <w:szCs w:val="20"/>
          <w:lang w:eastAsia="en-US"/>
        </w:rPr>
        <w:t>późn</w:t>
      </w:r>
      <w:proofErr w:type="spellEnd"/>
      <w:r w:rsidR="003E0A46" w:rsidRPr="00683AD4">
        <w:rPr>
          <w:bCs/>
          <w:sz w:val="20"/>
          <w:szCs w:val="20"/>
          <w:lang w:eastAsia="en-US"/>
        </w:rPr>
        <w:t>. zm.</w:t>
      </w:r>
      <w:r w:rsidRPr="00683AD4">
        <w:rPr>
          <w:bCs/>
          <w:sz w:val="20"/>
          <w:szCs w:val="20"/>
          <w:lang w:eastAsia="en-US"/>
        </w:rPr>
        <w:t>).</w:t>
      </w:r>
    </w:p>
    <w:p w14:paraId="10714F39" w14:textId="77777777" w:rsidR="00462565" w:rsidRPr="00683AD4" w:rsidRDefault="00462565" w:rsidP="00462565">
      <w:pPr>
        <w:numPr>
          <w:ilvl w:val="0"/>
          <w:numId w:val="65"/>
        </w:numPr>
        <w:spacing w:after="60"/>
        <w:ind w:left="426" w:hanging="284"/>
        <w:jc w:val="both"/>
        <w:rPr>
          <w:bCs/>
          <w:sz w:val="20"/>
          <w:szCs w:val="20"/>
          <w:lang w:eastAsia="en-US"/>
        </w:rPr>
      </w:pPr>
      <w:r w:rsidRPr="00683AD4">
        <w:rPr>
          <w:b/>
          <w:sz w:val="20"/>
          <w:szCs w:val="20"/>
          <w:lang w:eastAsia="en-US"/>
        </w:rPr>
        <w:t>Nie podlegam zakazowi udziału w zamówieniach publicznych</w:t>
      </w:r>
      <w:r w:rsidRPr="00683AD4">
        <w:rPr>
          <w:bCs/>
          <w:sz w:val="20"/>
          <w:szCs w:val="20"/>
          <w:lang w:eastAsia="en-US"/>
        </w:rPr>
        <w:t xml:space="preserve"> i koncesjach udzielanych we wszystkich państwach członkowskich Unii Europejskiej </w:t>
      </w:r>
      <w:r w:rsidRPr="00683AD4">
        <w:rPr>
          <w:b/>
          <w:sz w:val="20"/>
          <w:szCs w:val="20"/>
          <w:lang w:eastAsia="en-US"/>
        </w:rPr>
        <w:t xml:space="preserve">i tym samym nie podlegam wykluczeniu z postępowania na podstawie art. 5k </w:t>
      </w:r>
      <w:r w:rsidRPr="00683AD4">
        <w:rPr>
          <w:bCs/>
          <w:sz w:val="20"/>
          <w:szCs w:val="20"/>
          <w:lang w:eastAsia="en-US"/>
        </w:rPr>
        <w:t xml:space="preserve">dodanym art. 1 pkt 23 rozporządzenia 2022/576 do rozporządzenia Rady (UE) nr 833/2014 z dnia 31 lipca 2014 r. dotyczącego środków ograniczających w związku z działaniami Rosji destabilizującymi sytuację na Ukrainie (Dz. Urz. UE nr L 229 z 31.7.2014), zgodnie z którym – </w:t>
      </w:r>
      <w:proofErr w:type="spellStart"/>
      <w:r w:rsidRPr="00683AD4">
        <w:rPr>
          <w:bCs/>
          <w:sz w:val="20"/>
          <w:szCs w:val="20"/>
          <w:lang w:eastAsia="en-US"/>
        </w:rPr>
        <w:t>cyt</w:t>
      </w:r>
      <w:proofErr w:type="spellEnd"/>
      <w:r w:rsidRPr="00683AD4">
        <w:rPr>
          <w:bCs/>
          <w:sz w:val="20"/>
          <w:szCs w:val="20"/>
          <w:lang w:eastAsia="en-US"/>
        </w:rPr>
        <w:t>:</w:t>
      </w:r>
    </w:p>
    <w:p w14:paraId="65F8F00F" w14:textId="77777777" w:rsidR="00462565" w:rsidRPr="00021EEE" w:rsidRDefault="00462565" w:rsidP="00462565">
      <w:pPr>
        <w:spacing w:after="40"/>
        <w:ind w:left="426"/>
        <w:jc w:val="both"/>
        <w:rPr>
          <w:bCs/>
          <w:color w:val="388600"/>
          <w:sz w:val="20"/>
          <w:szCs w:val="20"/>
          <w:lang w:eastAsia="en-US"/>
        </w:rPr>
      </w:pPr>
      <w:r w:rsidRPr="00683AD4">
        <w:rPr>
          <w:bCs/>
          <w:sz w:val="20"/>
          <w:szCs w:val="20"/>
          <w:lang w:eastAsia="en-US"/>
        </w:rPr>
        <w:t xml:space="preserve">„Zakazuje się udzielania lub dalszego wykonywania wszelkich zamówień publicznych lub koncesji objętych zakresem dyrektyw w sprawie zamówień publicznych, a także zakresem art. 10 ust. 1, 3, ust. 6 lit. a)–e), ust. 8, 9 i 10, art. 11, 12, 13 i 14 dyrektywy 2014/23/UE, art. 7 i 8, art. 10 lit. b)–f) i lit. h)–j) dyrektywy 2014/24/UE, art. 18, art. 21 lit. b)–e) i lit. g)–i), art. 29 i 30 dyrektywy 2014/25/UE oraz art. 13 </w:t>
      </w:r>
      <w:r w:rsidRPr="00021EEE">
        <w:rPr>
          <w:bCs/>
          <w:sz w:val="20"/>
          <w:szCs w:val="20"/>
          <w:lang w:eastAsia="en-US"/>
        </w:rPr>
        <w:t>lit. a)–d), lit. f)–h) i lit. j) dyrektywy 2009/81/WE na rzecz lub z udziałem:</w:t>
      </w:r>
    </w:p>
    <w:p w14:paraId="1A1E4BB0" w14:textId="77777777" w:rsidR="00462565" w:rsidRPr="005B1FB0" w:rsidRDefault="00462565" w:rsidP="00462565">
      <w:pPr>
        <w:spacing w:after="40"/>
        <w:ind w:left="709" w:hanging="283"/>
        <w:jc w:val="both"/>
        <w:rPr>
          <w:bCs/>
          <w:sz w:val="20"/>
          <w:szCs w:val="20"/>
          <w:lang w:eastAsia="en-US"/>
        </w:rPr>
      </w:pPr>
      <w:r w:rsidRPr="005B1FB0">
        <w:rPr>
          <w:bCs/>
          <w:sz w:val="20"/>
          <w:szCs w:val="20"/>
          <w:lang w:eastAsia="en-US"/>
        </w:rPr>
        <w:t>a)</w:t>
      </w:r>
      <w:r w:rsidRPr="005B1FB0">
        <w:rPr>
          <w:bCs/>
          <w:sz w:val="20"/>
          <w:szCs w:val="20"/>
          <w:lang w:eastAsia="en-US"/>
        </w:rPr>
        <w:tab/>
        <w:t>obywateli rosyjskich, osób fizycznych zamieszkałych w Rosji lub osób prawnych, podmiotów lub organów z siedzibą w Rosji;</w:t>
      </w:r>
    </w:p>
    <w:p w14:paraId="174A696B" w14:textId="77777777" w:rsidR="00462565" w:rsidRPr="005B1FB0" w:rsidRDefault="00462565" w:rsidP="00462565">
      <w:pPr>
        <w:spacing w:after="40"/>
        <w:ind w:left="709" w:hanging="283"/>
        <w:jc w:val="both"/>
        <w:rPr>
          <w:bCs/>
          <w:sz w:val="20"/>
          <w:szCs w:val="20"/>
          <w:lang w:eastAsia="en-US"/>
        </w:rPr>
      </w:pPr>
      <w:r w:rsidRPr="005B1FB0">
        <w:rPr>
          <w:bCs/>
          <w:sz w:val="20"/>
          <w:szCs w:val="20"/>
          <w:lang w:eastAsia="en-US"/>
        </w:rPr>
        <w:t xml:space="preserve">b) </w:t>
      </w:r>
      <w:r w:rsidRPr="005B1FB0">
        <w:rPr>
          <w:bCs/>
          <w:sz w:val="20"/>
          <w:szCs w:val="20"/>
          <w:lang w:eastAsia="en-US"/>
        </w:rPr>
        <w:tab/>
        <w:t>osób prawnych, podmiotów lub organów, do których prawa własności bezpośrednio lub pośrednio w ponad 50 % należą do osoby fizycznej lub prawnej, podmiotu lub organu, o których mowa w lit. a) niniejszego ustępu; lub</w:t>
      </w:r>
    </w:p>
    <w:p w14:paraId="1CBAF67B" w14:textId="77777777" w:rsidR="00462565" w:rsidRPr="005B1FB0" w:rsidRDefault="00462565" w:rsidP="00462565">
      <w:pPr>
        <w:spacing w:after="40"/>
        <w:ind w:left="709" w:hanging="283"/>
        <w:jc w:val="both"/>
        <w:rPr>
          <w:bCs/>
          <w:sz w:val="20"/>
          <w:szCs w:val="20"/>
          <w:lang w:eastAsia="en-US"/>
        </w:rPr>
      </w:pPr>
      <w:r w:rsidRPr="005B1FB0">
        <w:rPr>
          <w:bCs/>
          <w:sz w:val="20"/>
          <w:szCs w:val="20"/>
          <w:lang w:eastAsia="en-US"/>
        </w:rPr>
        <w:t xml:space="preserve">c) </w:t>
      </w:r>
      <w:r w:rsidRPr="005B1FB0">
        <w:rPr>
          <w:bCs/>
          <w:sz w:val="20"/>
          <w:szCs w:val="20"/>
          <w:lang w:eastAsia="en-US"/>
        </w:rPr>
        <w:tab/>
        <w:t>osób fizycznych lub prawnych, podmiotów lub organów działających w imieniu lub pod kierunkiem osoby fizycznej lub prawnej, podmiotu lub organu, o których mowa w lit. a) lub b) niniejszego ustępu,</w:t>
      </w:r>
    </w:p>
    <w:p w14:paraId="4B8E8089" w14:textId="77777777" w:rsidR="00462565" w:rsidRPr="00683AD4" w:rsidRDefault="00462565" w:rsidP="00462565">
      <w:pPr>
        <w:ind w:left="426"/>
        <w:jc w:val="both"/>
        <w:rPr>
          <w:bCs/>
          <w:sz w:val="20"/>
          <w:szCs w:val="20"/>
          <w:lang w:eastAsia="en-US"/>
        </w:rPr>
      </w:pPr>
      <w:r w:rsidRPr="00683AD4">
        <w:rPr>
          <w:bCs/>
          <w:sz w:val="20"/>
          <w:szCs w:val="20"/>
          <w:lang w:eastAsia="en-US"/>
        </w:rPr>
        <w:t>w tym podwykonawców, dostawców lub podmiotów, na których zdolności polega się w rozumieniu dyrektyw w sprawie zamówień publicznych, w przypadku gdy przypada na nich ponad 10 % wartości zamówienia.”</w:t>
      </w:r>
    </w:p>
    <w:p w14:paraId="57BF8A44" w14:textId="77777777" w:rsidR="00043DA7" w:rsidRPr="00683AD4" w:rsidRDefault="00043DA7" w:rsidP="00F33B5C">
      <w:pPr>
        <w:ind w:left="720"/>
        <w:rPr>
          <w:bCs/>
          <w:sz w:val="20"/>
          <w:szCs w:val="20"/>
          <w:lang w:eastAsia="en-US"/>
        </w:rPr>
      </w:pPr>
    </w:p>
    <w:p w14:paraId="6A2848B7" w14:textId="77777777" w:rsidR="00043DA7" w:rsidRPr="00AB72CB" w:rsidRDefault="00043DA7" w:rsidP="00F33B5C">
      <w:pPr>
        <w:jc w:val="both"/>
        <w:rPr>
          <w:sz w:val="20"/>
          <w:szCs w:val="20"/>
        </w:rPr>
      </w:pPr>
      <w:r w:rsidRPr="00683AD4">
        <w:rPr>
          <w:sz w:val="20"/>
          <w:szCs w:val="20"/>
          <w:u w:val="single"/>
        </w:rPr>
        <w:t>Oświadczam</w:t>
      </w:r>
      <w:r w:rsidRPr="00683AD4">
        <w:rPr>
          <w:sz w:val="20"/>
          <w:szCs w:val="20"/>
        </w:rPr>
        <w:t xml:space="preserve">, że wszystkie informacje podane w powyższym oświadczeniu są aktualne </w:t>
      </w:r>
      <w:r w:rsidRPr="00683AD4">
        <w:rPr>
          <w:sz w:val="20"/>
          <w:szCs w:val="20"/>
        </w:rPr>
        <w:br/>
      </w:r>
      <w:r w:rsidRPr="00AB72CB">
        <w:rPr>
          <w:sz w:val="20"/>
          <w:szCs w:val="20"/>
        </w:rPr>
        <w:t>i zgodne z prawdą oraz zostały przedstawione z pełną świadomością konsekwencji wprowadzenia zamawiającego w błąd przy przedstawianiu informacji.</w:t>
      </w:r>
    </w:p>
    <w:p w14:paraId="4262ABE6" w14:textId="77777777" w:rsidR="00043DA7" w:rsidRPr="00AB72CB" w:rsidRDefault="00043DA7" w:rsidP="00F33B5C">
      <w:pPr>
        <w:rPr>
          <w:sz w:val="20"/>
          <w:szCs w:val="20"/>
        </w:rPr>
      </w:pPr>
    </w:p>
    <w:p w14:paraId="0CEF8A83" w14:textId="42652889" w:rsidR="00043DA7" w:rsidRDefault="00043DA7" w:rsidP="00F33B5C">
      <w:pPr>
        <w:jc w:val="both"/>
        <w:rPr>
          <w:rFonts w:ascii="Arial" w:hAnsi="Arial" w:cs="Arial"/>
          <w:b/>
          <w:bCs/>
          <w:i/>
          <w:iCs/>
          <w:color w:val="FF0000"/>
          <w:sz w:val="22"/>
          <w:szCs w:val="22"/>
        </w:rPr>
      </w:pPr>
      <w:r w:rsidRPr="004E28BF">
        <w:rPr>
          <w:rFonts w:ascii="Arial" w:hAnsi="Arial" w:cs="Arial"/>
          <w:b/>
          <w:bCs/>
          <w:i/>
          <w:iCs/>
          <w:color w:val="FF0000"/>
          <w:sz w:val="22"/>
          <w:szCs w:val="22"/>
        </w:rPr>
        <w:t>Dokument musi zostać opatrzony kwalifikowanym podpisem elektronicznym</w:t>
      </w:r>
    </w:p>
    <w:p w14:paraId="3DD0F9DE" w14:textId="77777777" w:rsidR="00F33B5C" w:rsidRPr="00043DA7" w:rsidRDefault="00F33B5C" w:rsidP="00F33B5C">
      <w:pPr>
        <w:jc w:val="both"/>
        <w:rPr>
          <w:b/>
          <w:bCs/>
          <w:i/>
          <w:iCs/>
          <w:color w:val="FF0000"/>
          <w:sz w:val="12"/>
          <w:szCs w:val="12"/>
        </w:rPr>
      </w:pPr>
    </w:p>
    <w:p w14:paraId="5CA18BE5" w14:textId="69CFBE91" w:rsidR="00043DA7" w:rsidRPr="00043DA7" w:rsidRDefault="00043DA7" w:rsidP="00F33B5C">
      <w:pPr>
        <w:jc w:val="both"/>
        <w:rPr>
          <w:b/>
          <w:sz w:val="16"/>
          <w:szCs w:val="16"/>
        </w:rPr>
      </w:pPr>
      <w:r w:rsidRPr="00043DA7">
        <w:rPr>
          <w:rFonts w:ascii="Calibri" w:hAnsi="Calibri"/>
          <w:sz w:val="22"/>
          <w:szCs w:val="22"/>
          <w:vertAlign w:val="superscript"/>
        </w:rPr>
        <w:t>1</w:t>
      </w:r>
      <w:r w:rsidRPr="00043DA7">
        <w:rPr>
          <w:rFonts w:ascii="Calibri" w:hAnsi="Calibri"/>
          <w:sz w:val="22"/>
          <w:szCs w:val="22"/>
        </w:rPr>
        <w:t xml:space="preserve"> </w:t>
      </w:r>
      <w:r w:rsidRPr="00043DA7">
        <w:rPr>
          <w:sz w:val="16"/>
          <w:szCs w:val="16"/>
        </w:rPr>
        <w:t xml:space="preserve">Pouczenie o odpowiedzialności karnej Art. 297 § 1 Kodeksu </w:t>
      </w:r>
      <w:r w:rsidRPr="008847DC">
        <w:rPr>
          <w:sz w:val="16"/>
          <w:szCs w:val="16"/>
        </w:rPr>
        <w:t>karnego:</w:t>
      </w:r>
    </w:p>
    <w:p w14:paraId="235E0E03" w14:textId="5BE48976" w:rsidR="00043DA7" w:rsidRPr="00F33B5C" w:rsidRDefault="00043DA7" w:rsidP="00F33B5C">
      <w:pPr>
        <w:tabs>
          <w:tab w:val="center" w:pos="4536"/>
          <w:tab w:val="right" w:pos="9072"/>
        </w:tabs>
        <w:jc w:val="both"/>
      </w:pPr>
      <w:r w:rsidRPr="00043DA7">
        <w:rPr>
          <w:sz w:val="16"/>
          <w:szCs w:val="16"/>
        </w:rPr>
        <w:t>„</w:t>
      </w:r>
      <w:r w:rsidRPr="00043DA7">
        <w:rPr>
          <w:sz w:val="16"/>
          <w:szCs w:val="16"/>
          <w:u w:val="single"/>
        </w:rPr>
        <w:t>Kto w celu uzyskania</w:t>
      </w:r>
      <w:r w:rsidRPr="00043DA7">
        <w:rPr>
          <w:sz w:val="16"/>
          <w:szCs w:val="16"/>
        </w:rPr>
        <w:t xml:space="preserve"> dla siebie lub kogo innego, od banku lub jednostki organizacyjnej prowadzącej podobną działalność gospodarczą na podstawie ustawy albo od organu lub instytucji dysponujących środkami publicznymi – kredytu, pożyczki pieniężnej, poręczenia, gwarancji, akredytywy, dotacji, subwencji, potwierdzenia przez bank zobowiązania wynikającego z poręczenia lub z gwarancji lub podobnego świadczenia pieniężnego na określony cel gospodarczy, elektronicznego instrumentu płatniczego lub zamówienia publicznego, przedkłada podrobiony, przerobiony, poświadczający nieprawdę albo nierzetelny dokument albo nierzetelne, pisemne oświadczenie dotyczące okoliczności o istotnym znaczeniu dla uzyskania wymienionego wsparcia finansowego, instrumentu płatniczego lub zamówienia, podlega karze pozbawienia wolności od 3 miesięcy do lat 5.”</w:t>
      </w:r>
    </w:p>
    <w:bookmarkEnd w:id="57"/>
    <w:p w14:paraId="4215D7BA" w14:textId="77777777" w:rsidR="00043DA7" w:rsidRDefault="00043DA7" w:rsidP="004E28BF">
      <w:pPr>
        <w:tabs>
          <w:tab w:val="left" w:pos="0"/>
        </w:tabs>
        <w:ind w:firstLine="284"/>
        <w:jc w:val="right"/>
        <w:rPr>
          <w:sz w:val="22"/>
          <w:szCs w:val="22"/>
        </w:rPr>
      </w:pPr>
    </w:p>
    <w:p w14:paraId="724F7A05" w14:textId="77777777" w:rsidR="00C31DAB" w:rsidRDefault="00C31DAB" w:rsidP="004E28BF">
      <w:pPr>
        <w:tabs>
          <w:tab w:val="left" w:pos="0"/>
        </w:tabs>
        <w:ind w:firstLine="284"/>
        <w:jc w:val="right"/>
        <w:rPr>
          <w:sz w:val="22"/>
          <w:szCs w:val="22"/>
        </w:rPr>
      </w:pPr>
    </w:p>
    <w:p w14:paraId="688D0F08" w14:textId="77777777" w:rsidR="00C31DAB" w:rsidRDefault="00C31DAB" w:rsidP="004E28BF">
      <w:pPr>
        <w:tabs>
          <w:tab w:val="left" w:pos="0"/>
        </w:tabs>
        <w:ind w:firstLine="284"/>
        <w:jc w:val="right"/>
        <w:rPr>
          <w:sz w:val="22"/>
          <w:szCs w:val="22"/>
        </w:rPr>
      </w:pPr>
    </w:p>
    <w:p w14:paraId="763216C1" w14:textId="77777777" w:rsidR="00C31DAB" w:rsidRDefault="00C31DAB" w:rsidP="004E28BF">
      <w:pPr>
        <w:tabs>
          <w:tab w:val="left" w:pos="0"/>
        </w:tabs>
        <w:ind w:firstLine="284"/>
        <w:jc w:val="right"/>
        <w:rPr>
          <w:sz w:val="22"/>
          <w:szCs w:val="22"/>
        </w:rPr>
      </w:pPr>
    </w:p>
    <w:p w14:paraId="64547284" w14:textId="77777777" w:rsidR="00C31DAB" w:rsidRDefault="00C31DAB" w:rsidP="004E28BF">
      <w:pPr>
        <w:tabs>
          <w:tab w:val="left" w:pos="0"/>
        </w:tabs>
        <w:ind w:firstLine="284"/>
        <w:jc w:val="right"/>
        <w:rPr>
          <w:sz w:val="22"/>
          <w:szCs w:val="22"/>
        </w:rPr>
      </w:pPr>
    </w:p>
    <w:p w14:paraId="7C23A83D" w14:textId="77777777" w:rsidR="00C31DAB" w:rsidRDefault="00C31DAB" w:rsidP="004E28BF">
      <w:pPr>
        <w:tabs>
          <w:tab w:val="left" w:pos="0"/>
        </w:tabs>
        <w:ind w:firstLine="284"/>
        <w:jc w:val="right"/>
        <w:rPr>
          <w:sz w:val="22"/>
          <w:szCs w:val="22"/>
        </w:rPr>
      </w:pPr>
    </w:p>
    <w:p w14:paraId="5FD7EE45" w14:textId="77777777" w:rsidR="00C31DAB" w:rsidRDefault="00C31DAB" w:rsidP="004E28BF">
      <w:pPr>
        <w:tabs>
          <w:tab w:val="left" w:pos="0"/>
        </w:tabs>
        <w:ind w:firstLine="284"/>
        <w:jc w:val="right"/>
        <w:rPr>
          <w:sz w:val="22"/>
          <w:szCs w:val="22"/>
        </w:rPr>
      </w:pPr>
    </w:p>
    <w:p w14:paraId="40BC5C41" w14:textId="77777777" w:rsidR="004E28BF" w:rsidRPr="004E28BF" w:rsidRDefault="004E28BF" w:rsidP="004E28BF">
      <w:pPr>
        <w:tabs>
          <w:tab w:val="left" w:pos="0"/>
        </w:tabs>
        <w:ind w:firstLine="284"/>
        <w:jc w:val="right"/>
        <w:rPr>
          <w:sz w:val="22"/>
          <w:szCs w:val="22"/>
        </w:rPr>
      </w:pPr>
      <w:r w:rsidRPr="004E28BF">
        <w:rPr>
          <w:sz w:val="22"/>
          <w:szCs w:val="22"/>
        </w:rPr>
        <w:lastRenderedPageBreak/>
        <w:t>Załącznik nr 3 do SWZ</w:t>
      </w:r>
    </w:p>
    <w:p w14:paraId="551184DD" w14:textId="77777777" w:rsidR="004E28BF" w:rsidRPr="0083771A" w:rsidRDefault="004E28BF" w:rsidP="00446B86">
      <w:pPr>
        <w:keepNext/>
        <w:tabs>
          <w:tab w:val="num" w:pos="432"/>
        </w:tabs>
        <w:suppressAutoHyphens/>
        <w:outlineLvl w:val="0"/>
        <w:rPr>
          <w:b/>
          <w:i/>
          <w:sz w:val="12"/>
          <w:szCs w:val="12"/>
          <w:highlight w:val="yellow"/>
        </w:rPr>
      </w:pPr>
    </w:p>
    <w:p w14:paraId="1C22EDED" w14:textId="77777777" w:rsidR="004E28BF" w:rsidRPr="00A3158F" w:rsidRDefault="004E28BF" w:rsidP="004E28BF">
      <w:pPr>
        <w:keepNext/>
        <w:tabs>
          <w:tab w:val="num" w:pos="432"/>
        </w:tabs>
        <w:suppressAutoHyphens/>
        <w:ind w:firstLine="284"/>
        <w:jc w:val="center"/>
        <w:outlineLvl w:val="0"/>
        <w:rPr>
          <w:b/>
          <w:i/>
        </w:rPr>
      </w:pPr>
      <w:r w:rsidRPr="00A3158F">
        <w:rPr>
          <w:b/>
          <w:i/>
        </w:rPr>
        <w:t>WZÓR UMOWY</w:t>
      </w:r>
    </w:p>
    <w:p w14:paraId="030E5632" w14:textId="77777777" w:rsidR="004E28BF" w:rsidRPr="004E28BF" w:rsidRDefault="004E28BF" w:rsidP="004E28BF">
      <w:pPr>
        <w:rPr>
          <w:sz w:val="20"/>
          <w:szCs w:val="20"/>
        </w:rPr>
      </w:pPr>
    </w:p>
    <w:p w14:paraId="580D7F60" w14:textId="30A38E47" w:rsidR="004E28BF" w:rsidRPr="004E28BF" w:rsidRDefault="004E28BF" w:rsidP="0083771A">
      <w:pPr>
        <w:keepNext/>
        <w:spacing w:after="240"/>
        <w:ind w:firstLine="284"/>
        <w:jc w:val="center"/>
        <w:rPr>
          <w:b/>
          <w:color w:val="000000"/>
        </w:rPr>
      </w:pPr>
      <w:r w:rsidRPr="00683AD4">
        <w:rPr>
          <w:b/>
        </w:rPr>
        <w:t xml:space="preserve">UMOWA nr </w:t>
      </w:r>
      <w:r w:rsidR="007A2B90" w:rsidRPr="007A2B90">
        <w:rPr>
          <w:b/>
        </w:rPr>
        <w:t>AZ.262</w:t>
      </w:r>
      <w:r w:rsidR="00376632">
        <w:rPr>
          <w:b/>
        </w:rPr>
        <w:t>.10.</w:t>
      </w:r>
      <w:r w:rsidR="007A2B90" w:rsidRPr="007A2B90">
        <w:rPr>
          <w:b/>
        </w:rPr>
        <w:t>202</w:t>
      </w:r>
      <w:r w:rsidR="00462565">
        <w:rPr>
          <w:b/>
        </w:rPr>
        <w:t>6</w:t>
      </w:r>
      <w:r w:rsidR="007A2B90" w:rsidRPr="007A2B90">
        <w:rPr>
          <w:b/>
        </w:rPr>
        <w:t>.AZ</w:t>
      </w:r>
    </w:p>
    <w:p w14:paraId="18DC5D19" w14:textId="7191DC20" w:rsidR="004E28BF" w:rsidRPr="004E28BF" w:rsidRDefault="004E28BF" w:rsidP="004E28BF">
      <w:pPr>
        <w:ind w:firstLine="284"/>
        <w:jc w:val="center"/>
        <w:rPr>
          <w:b/>
          <w:i/>
        </w:rPr>
      </w:pPr>
      <w:r w:rsidRPr="004E28BF">
        <w:rPr>
          <w:b/>
        </w:rPr>
        <w:t>zawarta w dniu……..……</w:t>
      </w:r>
      <w:r w:rsidRPr="004E28BF">
        <w:rPr>
          <w:b/>
          <w:i/>
        </w:rPr>
        <w:t>202</w:t>
      </w:r>
      <w:r w:rsidR="00462565">
        <w:rPr>
          <w:b/>
          <w:i/>
        </w:rPr>
        <w:t>6</w:t>
      </w:r>
      <w:r w:rsidRPr="004E28BF">
        <w:rPr>
          <w:b/>
          <w:i/>
        </w:rPr>
        <w:t xml:space="preserve"> r.</w:t>
      </w:r>
    </w:p>
    <w:p w14:paraId="79E0CCAE" w14:textId="77777777" w:rsidR="004E28BF" w:rsidRPr="004E28BF" w:rsidRDefault="004E28BF" w:rsidP="004E28BF">
      <w:pPr>
        <w:rPr>
          <w:i/>
          <w:sz w:val="22"/>
          <w:szCs w:val="22"/>
        </w:rPr>
      </w:pPr>
    </w:p>
    <w:p w14:paraId="5B2BD1A6" w14:textId="77777777" w:rsidR="00345E9F" w:rsidRPr="00FC1BCE" w:rsidRDefault="00345E9F" w:rsidP="00345E9F">
      <w:pPr>
        <w:ind w:firstLine="284"/>
        <w:rPr>
          <w:i/>
          <w:sz w:val="22"/>
          <w:szCs w:val="22"/>
        </w:rPr>
      </w:pPr>
      <w:r w:rsidRPr="00FC1BCE">
        <w:rPr>
          <w:i/>
          <w:sz w:val="22"/>
          <w:szCs w:val="22"/>
        </w:rPr>
        <w:t>pomiędzy:</w:t>
      </w:r>
    </w:p>
    <w:p w14:paraId="3B16BAA0" w14:textId="77777777" w:rsidR="00345E9F" w:rsidRPr="0083771A" w:rsidRDefault="00345E9F" w:rsidP="00345E9F">
      <w:pPr>
        <w:ind w:firstLine="284"/>
        <w:rPr>
          <w:sz w:val="16"/>
          <w:szCs w:val="16"/>
        </w:rPr>
      </w:pPr>
    </w:p>
    <w:p w14:paraId="7202667C" w14:textId="0B5704AE" w:rsidR="00345E9F" w:rsidRPr="00FC1BCE" w:rsidRDefault="006E3A7B" w:rsidP="00345E9F">
      <w:pPr>
        <w:ind w:firstLine="284"/>
        <w:rPr>
          <w:sz w:val="22"/>
          <w:szCs w:val="22"/>
        </w:rPr>
      </w:pPr>
      <w:r>
        <w:rPr>
          <w:b/>
          <w:sz w:val="22"/>
          <w:szCs w:val="22"/>
        </w:rPr>
        <w:t>Politechnik</w:t>
      </w:r>
      <w:r w:rsidR="001760B6">
        <w:rPr>
          <w:b/>
          <w:sz w:val="22"/>
          <w:szCs w:val="22"/>
        </w:rPr>
        <w:t>ą</w:t>
      </w:r>
      <w:r w:rsidR="00345E9F" w:rsidRPr="00FC1BCE">
        <w:rPr>
          <w:b/>
          <w:sz w:val="22"/>
          <w:szCs w:val="22"/>
        </w:rPr>
        <w:t xml:space="preserve"> Morską w Szczecinie</w:t>
      </w:r>
      <w:r w:rsidR="00345E9F" w:rsidRPr="00FC1BCE">
        <w:rPr>
          <w:sz w:val="22"/>
          <w:szCs w:val="22"/>
        </w:rPr>
        <w:t>, ul. Wały Chrobrego 1-2, 70-500 Szczecin</w:t>
      </w:r>
      <w:r w:rsidR="001760B6">
        <w:rPr>
          <w:sz w:val="22"/>
          <w:szCs w:val="22"/>
        </w:rPr>
        <w:t>,</w:t>
      </w:r>
    </w:p>
    <w:p w14:paraId="6122A57F" w14:textId="5D372A76" w:rsidR="00345E9F" w:rsidRPr="00FC1BCE" w:rsidRDefault="00345E9F" w:rsidP="00345E9F">
      <w:pPr>
        <w:ind w:firstLine="284"/>
        <w:rPr>
          <w:sz w:val="22"/>
          <w:szCs w:val="22"/>
        </w:rPr>
      </w:pPr>
      <w:r w:rsidRPr="00FC1BCE">
        <w:rPr>
          <w:sz w:val="22"/>
          <w:szCs w:val="22"/>
        </w:rPr>
        <w:t>REGON: 000145129</w:t>
      </w:r>
      <w:r w:rsidR="001760B6">
        <w:rPr>
          <w:sz w:val="22"/>
          <w:szCs w:val="22"/>
        </w:rPr>
        <w:t>,</w:t>
      </w:r>
    </w:p>
    <w:p w14:paraId="0933DC1F" w14:textId="3BDACEC8" w:rsidR="00345E9F" w:rsidRPr="00683AD4" w:rsidRDefault="00345E9F" w:rsidP="00345E9F">
      <w:pPr>
        <w:ind w:firstLine="284"/>
        <w:rPr>
          <w:sz w:val="22"/>
          <w:szCs w:val="22"/>
        </w:rPr>
      </w:pPr>
      <w:r w:rsidRPr="00683AD4">
        <w:rPr>
          <w:sz w:val="22"/>
          <w:szCs w:val="22"/>
        </w:rPr>
        <w:t>NIP: 851-000-63-88</w:t>
      </w:r>
      <w:r w:rsidR="001760B6">
        <w:rPr>
          <w:sz w:val="22"/>
          <w:szCs w:val="22"/>
        </w:rPr>
        <w:t>,</w:t>
      </w:r>
      <w:r w:rsidRPr="00683AD4">
        <w:rPr>
          <w:sz w:val="22"/>
          <w:szCs w:val="22"/>
        </w:rPr>
        <w:t xml:space="preserve"> </w:t>
      </w:r>
    </w:p>
    <w:p w14:paraId="3BA6043C" w14:textId="77777777" w:rsidR="007A2B90" w:rsidRPr="00FC1BCE" w:rsidRDefault="007A2B90" w:rsidP="007A2B90">
      <w:pPr>
        <w:ind w:firstLine="284"/>
        <w:rPr>
          <w:sz w:val="22"/>
          <w:szCs w:val="22"/>
        </w:rPr>
      </w:pPr>
      <w:r w:rsidRPr="00FC1BCE">
        <w:rPr>
          <w:sz w:val="22"/>
          <w:szCs w:val="22"/>
        </w:rPr>
        <w:t>PKD</w:t>
      </w:r>
      <w:r w:rsidRPr="00FC06B6">
        <w:rPr>
          <w:sz w:val="22"/>
          <w:szCs w:val="22"/>
        </w:rPr>
        <w:t>: 85.40.Z</w:t>
      </w:r>
    </w:p>
    <w:p w14:paraId="2A5C3BD3" w14:textId="77777777" w:rsidR="00345E9F" w:rsidRPr="00683AD4" w:rsidRDefault="00345E9F" w:rsidP="00345E9F">
      <w:pPr>
        <w:ind w:firstLine="284"/>
        <w:rPr>
          <w:sz w:val="22"/>
          <w:szCs w:val="22"/>
        </w:rPr>
      </w:pPr>
      <w:r w:rsidRPr="00683AD4">
        <w:rPr>
          <w:sz w:val="22"/>
          <w:szCs w:val="22"/>
        </w:rPr>
        <w:t>reprezentowaną przez:</w:t>
      </w:r>
    </w:p>
    <w:p w14:paraId="2F6FE339" w14:textId="046585C0" w:rsidR="00345E9F" w:rsidRPr="00683AD4" w:rsidRDefault="00345E9F" w:rsidP="00DD4EDD">
      <w:pPr>
        <w:numPr>
          <w:ilvl w:val="0"/>
          <w:numId w:val="50"/>
        </w:numPr>
        <w:tabs>
          <w:tab w:val="clear" w:pos="360"/>
          <w:tab w:val="num" w:pos="993"/>
        </w:tabs>
        <w:suppressAutoHyphens/>
        <w:ind w:left="709" w:hanging="283"/>
        <w:rPr>
          <w:sz w:val="22"/>
          <w:szCs w:val="22"/>
        </w:rPr>
      </w:pPr>
      <w:r w:rsidRPr="00683AD4">
        <w:rPr>
          <w:sz w:val="22"/>
          <w:szCs w:val="22"/>
        </w:rPr>
        <w:t>…………………………………</w:t>
      </w:r>
      <w:r w:rsidR="002E17FB" w:rsidRPr="00683AD4">
        <w:rPr>
          <w:sz w:val="22"/>
          <w:szCs w:val="22"/>
        </w:rPr>
        <w:t>………………………………</w:t>
      </w:r>
      <w:r w:rsidRPr="00683AD4">
        <w:rPr>
          <w:sz w:val="22"/>
          <w:szCs w:val="22"/>
        </w:rPr>
        <w:t>…………………………………</w:t>
      </w:r>
    </w:p>
    <w:p w14:paraId="726CC5D0" w14:textId="77777777" w:rsidR="00345E9F" w:rsidRPr="00683AD4" w:rsidRDefault="00345E9F" w:rsidP="00345E9F">
      <w:pPr>
        <w:ind w:firstLine="284"/>
        <w:rPr>
          <w:sz w:val="22"/>
          <w:szCs w:val="22"/>
        </w:rPr>
      </w:pPr>
      <w:r w:rsidRPr="00683AD4">
        <w:rPr>
          <w:sz w:val="22"/>
          <w:szCs w:val="22"/>
        </w:rPr>
        <w:t xml:space="preserve">zwaną dalej </w:t>
      </w:r>
      <w:r w:rsidRPr="00683AD4">
        <w:rPr>
          <w:b/>
          <w:sz w:val="22"/>
          <w:szCs w:val="22"/>
        </w:rPr>
        <w:t>Zamawiającym</w:t>
      </w:r>
      <w:r w:rsidRPr="00683AD4">
        <w:rPr>
          <w:sz w:val="22"/>
          <w:szCs w:val="22"/>
        </w:rPr>
        <w:t>,</w:t>
      </w:r>
    </w:p>
    <w:p w14:paraId="51EDC109" w14:textId="77777777" w:rsidR="00345E9F" w:rsidRPr="00683AD4" w:rsidRDefault="00345E9F" w:rsidP="00345E9F">
      <w:pPr>
        <w:ind w:firstLine="284"/>
        <w:rPr>
          <w:sz w:val="22"/>
          <w:szCs w:val="22"/>
        </w:rPr>
      </w:pPr>
      <w:r w:rsidRPr="00683AD4">
        <w:rPr>
          <w:sz w:val="22"/>
          <w:szCs w:val="22"/>
        </w:rPr>
        <w:t>a</w:t>
      </w:r>
    </w:p>
    <w:p w14:paraId="29135581" w14:textId="77777777" w:rsidR="00345E9F" w:rsidRPr="00683AD4" w:rsidRDefault="00345E9F" w:rsidP="00345E9F">
      <w:pPr>
        <w:ind w:firstLine="284"/>
        <w:rPr>
          <w:b/>
          <w:sz w:val="22"/>
          <w:szCs w:val="22"/>
        </w:rPr>
      </w:pPr>
      <w:r w:rsidRPr="00683AD4">
        <w:rPr>
          <w:b/>
          <w:sz w:val="22"/>
          <w:szCs w:val="22"/>
        </w:rPr>
        <w:t>……………………………</w:t>
      </w:r>
    </w:p>
    <w:p w14:paraId="65C40A88" w14:textId="77777777" w:rsidR="00345E9F" w:rsidRPr="00683AD4" w:rsidRDefault="00345E9F" w:rsidP="00345E9F">
      <w:pPr>
        <w:keepNext/>
        <w:ind w:firstLine="284"/>
        <w:rPr>
          <w:sz w:val="22"/>
          <w:szCs w:val="22"/>
        </w:rPr>
      </w:pPr>
      <w:r w:rsidRPr="00683AD4">
        <w:rPr>
          <w:sz w:val="22"/>
          <w:szCs w:val="22"/>
        </w:rPr>
        <w:t>REGON: …………………</w:t>
      </w:r>
    </w:p>
    <w:p w14:paraId="2CD4E6FD" w14:textId="77777777" w:rsidR="00345E9F" w:rsidRPr="00683AD4" w:rsidRDefault="00345E9F" w:rsidP="00345E9F">
      <w:pPr>
        <w:ind w:firstLine="284"/>
        <w:rPr>
          <w:sz w:val="22"/>
          <w:szCs w:val="22"/>
        </w:rPr>
      </w:pPr>
      <w:r w:rsidRPr="00683AD4">
        <w:rPr>
          <w:sz w:val="22"/>
          <w:szCs w:val="22"/>
        </w:rPr>
        <w:t>NIP: ……………</w:t>
      </w:r>
    </w:p>
    <w:p w14:paraId="7EAE3ABE" w14:textId="77777777" w:rsidR="00345E9F" w:rsidRPr="00683AD4" w:rsidRDefault="00345E9F" w:rsidP="00345E9F">
      <w:pPr>
        <w:ind w:firstLine="284"/>
        <w:rPr>
          <w:sz w:val="22"/>
          <w:szCs w:val="22"/>
        </w:rPr>
      </w:pPr>
      <w:r w:rsidRPr="00683AD4">
        <w:rPr>
          <w:sz w:val="22"/>
          <w:szCs w:val="22"/>
        </w:rPr>
        <w:t>KRS …………… / wpis do ewidencji działalności gospodarczej pod nr ………..</w:t>
      </w:r>
    </w:p>
    <w:p w14:paraId="7D108C1F" w14:textId="77777777" w:rsidR="00345E9F" w:rsidRPr="00683AD4" w:rsidRDefault="00345E9F" w:rsidP="00345E9F">
      <w:pPr>
        <w:ind w:firstLine="284"/>
        <w:rPr>
          <w:sz w:val="22"/>
          <w:szCs w:val="22"/>
        </w:rPr>
      </w:pPr>
      <w:r w:rsidRPr="00683AD4">
        <w:rPr>
          <w:sz w:val="22"/>
          <w:szCs w:val="22"/>
        </w:rPr>
        <w:t>reprezentowaną przez:</w:t>
      </w:r>
    </w:p>
    <w:p w14:paraId="7EDC8043" w14:textId="19A2CC4D" w:rsidR="00345E9F" w:rsidRPr="00683AD4" w:rsidRDefault="00345E9F" w:rsidP="00DD4EDD">
      <w:pPr>
        <w:numPr>
          <w:ilvl w:val="0"/>
          <w:numId w:val="50"/>
        </w:numPr>
        <w:tabs>
          <w:tab w:val="clear" w:pos="360"/>
          <w:tab w:val="num" w:pos="709"/>
        </w:tabs>
        <w:suppressAutoHyphens/>
        <w:ind w:firstLine="66"/>
        <w:rPr>
          <w:sz w:val="22"/>
          <w:szCs w:val="22"/>
        </w:rPr>
      </w:pPr>
      <w:r w:rsidRPr="00683AD4">
        <w:rPr>
          <w:sz w:val="22"/>
          <w:szCs w:val="22"/>
        </w:rPr>
        <w:t>……………………………………………………………</w:t>
      </w:r>
      <w:r w:rsidR="002E17FB" w:rsidRPr="00683AD4">
        <w:rPr>
          <w:sz w:val="22"/>
          <w:szCs w:val="22"/>
        </w:rPr>
        <w:t>………………………………</w:t>
      </w:r>
      <w:r w:rsidRPr="00683AD4">
        <w:rPr>
          <w:sz w:val="22"/>
          <w:szCs w:val="22"/>
        </w:rPr>
        <w:t>………</w:t>
      </w:r>
    </w:p>
    <w:p w14:paraId="71032A69" w14:textId="77777777" w:rsidR="009E71C7" w:rsidRPr="00683AD4" w:rsidRDefault="00345E9F" w:rsidP="00345E9F">
      <w:pPr>
        <w:ind w:firstLine="284"/>
        <w:rPr>
          <w:b/>
          <w:sz w:val="22"/>
          <w:szCs w:val="22"/>
        </w:rPr>
      </w:pPr>
      <w:r w:rsidRPr="00683AD4">
        <w:rPr>
          <w:sz w:val="22"/>
          <w:szCs w:val="22"/>
        </w:rPr>
        <w:t xml:space="preserve">zwaną dalej </w:t>
      </w:r>
      <w:r w:rsidRPr="00683AD4">
        <w:rPr>
          <w:b/>
          <w:sz w:val="22"/>
          <w:szCs w:val="22"/>
        </w:rPr>
        <w:t>Wykonawcą</w:t>
      </w:r>
      <w:r w:rsidR="009E71C7" w:rsidRPr="00683AD4">
        <w:rPr>
          <w:b/>
          <w:sz w:val="22"/>
          <w:szCs w:val="22"/>
        </w:rPr>
        <w:t xml:space="preserve">, </w:t>
      </w:r>
    </w:p>
    <w:p w14:paraId="6C31860B" w14:textId="6BD527AD" w:rsidR="00345E9F" w:rsidRPr="00683AD4" w:rsidRDefault="009E71C7" w:rsidP="00345E9F">
      <w:pPr>
        <w:ind w:firstLine="284"/>
        <w:rPr>
          <w:b/>
          <w:sz w:val="22"/>
          <w:szCs w:val="22"/>
        </w:rPr>
      </w:pPr>
      <w:r w:rsidRPr="00683AD4">
        <w:rPr>
          <w:bCs/>
          <w:sz w:val="22"/>
          <w:szCs w:val="22"/>
        </w:rPr>
        <w:t>zwanymi dalej łącznie</w:t>
      </w:r>
      <w:r w:rsidRPr="00683AD4">
        <w:rPr>
          <w:b/>
          <w:sz w:val="22"/>
          <w:szCs w:val="22"/>
        </w:rPr>
        <w:t xml:space="preserve"> Stronami.</w:t>
      </w:r>
    </w:p>
    <w:p w14:paraId="42F05001" w14:textId="77777777" w:rsidR="00345E9F" w:rsidRPr="00683AD4" w:rsidRDefault="00345E9F" w:rsidP="00345E9F">
      <w:pPr>
        <w:ind w:firstLine="284"/>
        <w:rPr>
          <w:b/>
          <w:sz w:val="22"/>
          <w:szCs w:val="22"/>
        </w:rPr>
      </w:pPr>
    </w:p>
    <w:p w14:paraId="183A0185" w14:textId="186E59FF" w:rsidR="00345E9F" w:rsidRPr="00683AD4" w:rsidRDefault="00345E9F" w:rsidP="00345E9F">
      <w:pPr>
        <w:ind w:firstLine="284"/>
        <w:jc w:val="both"/>
        <w:rPr>
          <w:sz w:val="22"/>
          <w:szCs w:val="22"/>
        </w:rPr>
      </w:pPr>
      <w:r w:rsidRPr="00683AD4">
        <w:rPr>
          <w:sz w:val="22"/>
          <w:szCs w:val="22"/>
        </w:rPr>
        <w:t xml:space="preserve">W wyniku postępowania prowadzonego w trybie </w:t>
      </w:r>
      <w:r w:rsidR="00304502" w:rsidRPr="00683AD4">
        <w:rPr>
          <w:sz w:val="22"/>
          <w:szCs w:val="22"/>
        </w:rPr>
        <w:t>przetargu nieograniczonego</w:t>
      </w:r>
      <w:r w:rsidRPr="00683AD4">
        <w:rPr>
          <w:sz w:val="22"/>
          <w:szCs w:val="22"/>
        </w:rPr>
        <w:t xml:space="preserve">, </w:t>
      </w:r>
      <w:r w:rsidR="00304502" w:rsidRPr="00683AD4">
        <w:rPr>
          <w:sz w:val="22"/>
          <w:szCs w:val="22"/>
        </w:rPr>
        <w:t>zgodnie z ustawą</w:t>
      </w:r>
      <w:r w:rsidRPr="00683AD4">
        <w:rPr>
          <w:sz w:val="22"/>
          <w:szCs w:val="22"/>
        </w:rPr>
        <w:t xml:space="preserve"> z </w:t>
      </w:r>
      <w:r w:rsidR="001760B6">
        <w:rPr>
          <w:sz w:val="22"/>
          <w:szCs w:val="22"/>
        </w:rPr>
        <w:t xml:space="preserve">dnia </w:t>
      </w:r>
      <w:r w:rsidRPr="00683AD4">
        <w:rPr>
          <w:sz w:val="22"/>
          <w:szCs w:val="22"/>
        </w:rPr>
        <w:t>11 września 2019 r. – Prawo zamówień publicznych zawarto umowę następującej treści:</w:t>
      </w:r>
    </w:p>
    <w:p w14:paraId="045905EA" w14:textId="77777777" w:rsidR="00345E9F" w:rsidRPr="00683AD4" w:rsidRDefault="00345E9F" w:rsidP="00345E9F">
      <w:pPr>
        <w:jc w:val="both"/>
        <w:rPr>
          <w:sz w:val="22"/>
          <w:szCs w:val="22"/>
          <w:highlight w:val="yellow"/>
        </w:rPr>
      </w:pPr>
    </w:p>
    <w:p w14:paraId="66449721" w14:textId="77777777" w:rsidR="00345E9F" w:rsidRPr="00683AD4" w:rsidRDefault="00345E9F" w:rsidP="00345E9F">
      <w:pPr>
        <w:jc w:val="center"/>
        <w:rPr>
          <w:b/>
          <w:sz w:val="22"/>
          <w:szCs w:val="22"/>
        </w:rPr>
      </w:pPr>
      <w:r w:rsidRPr="00683AD4">
        <w:rPr>
          <w:b/>
          <w:sz w:val="22"/>
          <w:szCs w:val="22"/>
        </w:rPr>
        <w:t>§ 1 Przedmiot umowy</w:t>
      </w:r>
    </w:p>
    <w:p w14:paraId="7066C4DF" w14:textId="77777777" w:rsidR="00345E9F" w:rsidRPr="00683AD4" w:rsidRDefault="00345E9F" w:rsidP="00345E9F">
      <w:pPr>
        <w:ind w:firstLine="284"/>
        <w:jc w:val="center"/>
        <w:rPr>
          <w:b/>
          <w:sz w:val="16"/>
          <w:szCs w:val="16"/>
          <w:highlight w:val="yellow"/>
        </w:rPr>
      </w:pPr>
    </w:p>
    <w:p w14:paraId="319B90D4" w14:textId="27E94B87" w:rsidR="00345E9F" w:rsidRPr="00683AD4" w:rsidRDefault="00345E9F" w:rsidP="00DD4EDD">
      <w:pPr>
        <w:pStyle w:val="Akapitzlist"/>
        <w:numPr>
          <w:ilvl w:val="0"/>
          <w:numId w:val="51"/>
        </w:numPr>
        <w:jc w:val="both"/>
        <w:rPr>
          <w:rFonts w:cstheme="majorBidi"/>
          <w:sz w:val="22"/>
          <w:szCs w:val="22"/>
        </w:rPr>
      </w:pPr>
      <w:r w:rsidRPr="00683AD4">
        <w:rPr>
          <w:sz w:val="22"/>
          <w:szCs w:val="22"/>
        </w:rPr>
        <w:t xml:space="preserve">Przedmiotem umowy jest </w:t>
      </w:r>
      <w:r w:rsidR="009C631D" w:rsidRPr="00683AD4">
        <w:rPr>
          <w:sz w:val="22"/>
          <w:szCs w:val="22"/>
        </w:rPr>
        <w:t>sprzedaż</w:t>
      </w:r>
      <w:r w:rsidR="00185E3B" w:rsidRPr="00683AD4">
        <w:rPr>
          <w:sz w:val="22"/>
          <w:szCs w:val="22"/>
        </w:rPr>
        <w:t xml:space="preserve"> </w:t>
      </w:r>
      <w:r w:rsidR="00391425" w:rsidRPr="00683AD4">
        <w:rPr>
          <w:sz w:val="22"/>
          <w:szCs w:val="22"/>
        </w:rPr>
        <w:t xml:space="preserve">wraz z </w:t>
      </w:r>
      <w:r w:rsidR="00080BA5" w:rsidRPr="00683AD4">
        <w:rPr>
          <w:sz w:val="22"/>
          <w:szCs w:val="22"/>
        </w:rPr>
        <w:t>dostarczeniem</w:t>
      </w:r>
      <w:r w:rsidR="00316653">
        <w:rPr>
          <w:sz w:val="22"/>
          <w:szCs w:val="22"/>
        </w:rPr>
        <w:t xml:space="preserve">, </w:t>
      </w:r>
      <w:r w:rsidR="00316653" w:rsidRPr="00316653">
        <w:rPr>
          <w:sz w:val="22"/>
          <w:szCs w:val="22"/>
        </w:rPr>
        <w:t>montażem i uruchomieniem symulatorów siłowni okrętowej, w ramach rozbudowy posiadanego i rozbudowywanego przez Politechnikę Morską w Szczecinie symulatora siłowni okrętowych</w:t>
      </w:r>
      <w:r w:rsidR="003874B9" w:rsidRPr="003874B9">
        <w:rPr>
          <w:rFonts w:cs="Arial"/>
          <w:bCs/>
          <w:sz w:val="22"/>
          <w:szCs w:val="22"/>
        </w:rPr>
        <w:t xml:space="preserve">, </w:t>
      </w:r>
      <w:r w:rsidRPr="00683AD4">
        <w:rPr>
          <w:sz w:val="22"/>
          <w:szCs w:val="22"/>
        </w:rPr>
        <w:t xml:space="preserve">zgodnie ze Specyfikacją Warunków Zamówienia oraz z ofertą </w:t>
      </w:r>
      <w:r w:rsidR="00B062FE">
        <w:rPr>
          <w:sz w:val="22"/>
          <w:szCs w:val="22"/>
        </w:rPr>
        <w:t>złożoną przez Wykonawcę,</w:t>
      </w:r>
      <w:r w:rsidRPr="00683AD4">
        <w:rPr>
          <w:sz w:val="22"/>
          <w:szCs w:val="22"/>
        </w:rPr>
        <w:t xml:space="preserve"> o parametrach wskazanych w załączniku nr 1 do umowy, po cenie:</w:t>
      </w:r>
    </w:p>
    <w:p w14:paraId="7AD7423F" w14:textId="77777777" w:rsidR="00F54B34" w:rsidRPr="00683AD4" w:rsidRDefault="00F54B34" w:rsidP="00B41657">
      <w:pPr>
        <w:suppressAutoHyphens/>
        <w:rPr>
          <w:b/>
          <w:sz w:val="12"/>
          <w:szCs w:val="12"/>
          <w:highlight w:val="yellow"/>
        </w:rPr>
      </w:pPr>
    </w:p>
    <w:p w14:paraId="2F155EBA" w14:textId="77777777" w:rsidR="00F54B34" w:rsidRPr="00683AD4" w:rsidRDefault="00F54B34" w:rsidP="00F54B34">
      <w:pPr>
        <w:suppressAutoHyphens/>
        <w:spacing w:after="120"/>
        <w:ind w:left="284"/>
        <w:rPr>
          <w:b/>
          <w:sz w:val="22"/>
          <w:szCs w:val="22"/>
        </w:rPr>
      </w:pPr>
      <w:r w:rsidRPr="00683AD4">
        <w:rPr>
          <w:b/>
          <w:sz w:val="22"/>
          <w:szCs w:val="22"/>
        </w:rPr>
        <w:t xml:space="preserve">Cena łączna </w:t>
      </w:r>
    </w:p>
    <w:p w14:paraId="61DFD884" w14:textId="6BA42E70" w:rsidR="00F54B34" w:rsidRPr="00683AD4" w:rsidRDefault="00D77777" w:rsidP="00F54B34">
      <w:pPr>
        <w:suppressAutoHyphens/>
        <w:spacing w:after="120"/>
        <w:ind w:left="284"/>
        <w:rPr>
          <w:b/>
          <w:i/>
          <w:iCs/>
          <w:sz w:val="18"/>
          <w:szCs w:val="18"/>
        </w:rPr>
      </w:pPr>
      <w:r>
        <w:rPr>
          <w:b/>
          <w:sz w:val="22"/>
          <w:szCs w:val="22"/>
        </w:rPr>
        <w:t xml:space="preserve">cena </w:t>
      </w:r>
      <w:r w:rsidR="00F54B34" w:rsidRPr="00683AD4">
        <w:rPr>
          <w:b/>
          <w:sz w:val="22"/>
          <w:szCs w:val="22"/>
        </w:rPr>
        <w:t>netto:  ...................................................................................................</w:t>
      </w:r>
      <w:r w:rsidR="0083771A" w:rsidRPr="00683AD4">
        <w:rPr>
          <w:b/>
          <w:sz w:val="22"/>
          <w:szCs w:val="22"/>
        </w:rPr>
        <w:t>............</w:t>
      </w:r>
      <w:r w:rsidR="00F54B34" w:rsidRPr="00683AD4">
        <w:rPr>
          <w:b/>
          <w:sz w:val="22"/>
          <w:szCs w:val="22"/>
        </w:rPr>
        <w:t xml:space="preserve">..................... zł </w:t>
      </w:r>
    </w:p>
    <w:p w14:paraId="63821CB6" w14:textId="02BAB972" w:rsidR="00F54B34" w:rsidRPr="00683AD4" w:rsidRDefault="00F54B34" w:rsidP="00F54B34">
      <w:pPr>
        <w:suppressAutoHyphens/>
        <w:spacing w:after="120"/>
        <w:ind w:left="284"/>
        <w:rPr>
          <w:b/>
          <w:sz w:val="22"/>
          <w:szCs w:val="22"/>
        </w:rPr>
      </w:pPr>
      <w:r w:rsidRPr="00683AD4">
        <w:rPr>
          <w:b/>
          <w:sz w:val="22"/>
          <w:szCs w:val="22"/>
        </w:rPr>
        <w:t>cena netto słownie:</w:t>
      </w:r>
      <w:r w:rsidRPr="00683AD4">
        <w:rPr>
          <w:b/>
          <w:sz w:val="22"/>
          <w:szCs w:val="22"/>
        </w:rPr>
        <w:tab/>
        <w:t>....................................................................................................</w:t>
      </w:r>
      <w:r w:rsidR="0083771A" w:rsidRPr="00683AD4">
        <w:rPr>
          <w:b/>
          <w:sz w:val="22"/>
          <w:szCs w:val="22"/>
        </w:rPr>
        <w:t>...........</w:t>
      </w:r>
      <w:r w:rsidRPr="00683AD4">
        <w:rPr>
          <w:b/>
          <w:sz w:val="22"/>
          <w:szCs w:val="22"/>
        </w:rPr>
        <w:t xml:space="preserve">............. </w:t>
      </w:r>
    </w:p>
    <w:p w14:paraId="11946D61" w14:textId="60AB6093" w:rsidR="00F54B34" w:rsidRPr="00683AD4" w:rsidRDefault="00D77777" w:rsidP="00F54B34">
      <w:pPr>
        <w:suppressAutoHyphens/>
        <w:spacing w:after="120"/>
        <w:ind w:left="284"/>
        <w:rPr>
          <w:b/>
          <w:sz w:val="22"/>
          <w:szCs w:val="22"/>
        </w:rPr>
      </w:pPr>
      <w:r>
        <w:rPr>
          <w:b/>
          <w:sz w:val="22"/>
          <w:szCs w:val="22"/>
        </w:rPr>
        <w:t xml:space="preserve">cena </w:t>
      </w:r>
      <w:r w:rsidR="00F54B34" w:rsidRPr="00683AD4">
        <w:rPr>
          <w:b/>
          <w:sz w:val="22"/>
          <w:szCs w:val="22"/>
        </w:rPr>
        <w:t>brutto: ...............................................................................................................</w:t>
      </w:r>
      <w:r w:rsidR="0083771A" w:rsidRPr="00683AD4">
        <w:rPr>
          <w:b/>
          <w:sz w:val="22"/>
          <w:szCs w:val="22"/>
        </w:rPr>
        <w:t>............</w:t>
      </w:r>
      <w:r w:rsidR="00F54B34" w:rsidRPr="00683AD4">
        <w:rPr>
          <w:b/>
          <w:sz w:val="22"/>
          <w:szCs w:val="22"/>
        </w:rPr>
        <w:t xml:space="preserve">........ zł </w:t>
      </w:r>
    </w:p>
    <w:p w14:paraId="0634CE00" w14:textId="4D1E7CEF" w:rsidR="00F54B34" w:rsidRPr="00683AD4" w:rsidRDefault="00F54B34" w:rsidP="00F54B34">
      <w:pPr>
        <w:suppressAutoHyphens/>
        <w:spacing w:after="120"/>
        <w:ind w:left="284"/>
        <w:rPr>
          <w:b/>
          <w:sz w:val="22"/>
          <w:szCs w:val="22"/>
        </w:rPr>
      </w:pPr>
      <w:r w:rsidRPr="00683AD4">
        <w:rPr>
          <w:b/>
          <w:sz w:val="22"/>
          <w:szCs w:val="22"/>
        </w:rPr>
        <w:t>cena brutto słownie: ...................................................................................................</w:t>
      </w:r>
      <w:r w:rsidR="0083771A" w:rsidRPr="00683AD4">
        <w:rPr>
          <w:b/>
          <w:sz w:val="22"/>
          <w:szCs w:val="22"/>
        </w:rPr>
        <w:t>............</w:t>
      </w:r>
      <w:r w:rsidRPr="00683AD4">
        <w:rPr>
          <w:b/>
          <w:sz w:val="22"/>
          <w:szCs w:val="22"/>
        </w:rPr>
        <w:t xml:space="preserve">........... </w:t>
      </w:r>
    </w:p>
    <w:p w14:paraId="6ACE002C" w14:textId="77777777" w:rsidR="0083771A" w:rsidRPr="00683AD4" w:rsidRDefault="0083771A" w:rsidP="0083771A">
      <w:pPr>
        <w:suppressAutoHyphens/>
        <w:jc w:val="both"/>
        <w:rPr>
          <w:b/>
          <w:sz w:val="12"/>
          <w:szCs w:val="12"/>
        </w:rPr>
      </w:pPr>
    </w:p>
    <w:p w14:paraId="3B7998CA" w14:textId="75E640EE" w:rsidR="00B41657" w:rsidRPr="003C738A" w:rsidRDefault="00DB7BB0" w:rsidP="00DB7BB0">
      <w:pPr>
        <w:suppressAutoHyphens/>
        <w:spacing w:after="120"/>
        <w:rPr>
          <w:b/>
          <w:sz w:val="22"/>
          <w:szCs w:val="22"/>
        </w:rPr>
      </w:pPr>
      <w:r>
        <w:rPr>
          <w:b/>
          <w:sz w:val="22"/>
          <w:szCs w:val="22"/>
        </w:rPr>
        <w:t xml:space="preserve">     Okres gwarancji ……………………….</w:t>
      </w:r>
    </w:p>
    <w:p w14:paraId="3A665C04" w14:textId="77777777" w:rsidR="0083771A" w:rsidRPr="00683AD4" w:rsidRDefault="0083771A" w:rsidP="0083771A">
      <w:pPr>
        <w:suppressAutoHyphens/>
        <w:ind w:left="425"/>
        <w:jc w:val="both"/>
        <w:rPr>
          <w:b/>
          <w:sz w:val="12"/>
          <w:szCs w:val="12"/>
        </w:rPr>
      </w:pPr>
    </w:p>
    <w:p w14:paraId="01754810" w14:textId="77777777" w:rsidR="00F54B34" w:rsidRPr="001F042A" w:rsidRDefault="00F54B34" w:rsidP="00594FF8">
      <w:pPr>
        <w:pStyle w:val="Tekstpodstawowy21"/>
        <w:spacing w:after="60"/>
        <w:ind w:left="425"/>
        <w:jc w:val="both"/>
        <w:rPr>
          <w:sz w:val="22"/>
          <w:szCs w:val="22"/>
        </w:rPr>
      </w:pPr>
      <w:r w:rsidRPr="001F042A">
        <w:rPr>
          <w:sz w:val="22"/>
          <w:szCs w:val="22"/>
        </w:rPr>
        <w:t>W przypadku powstania obowiązku podatkowego po stronie Zamawiającego kwota netto będzie jednocześnie kwotą brutto.</w:t>
      </w:r>
    </w:p>
    <w:p w14:paraId="61CE4E6F" w14:textId="77777777" w:rsidR="00345E9F" w:rsidRPr="00A1297A" w:rsidRDefault="00345E9F" w:rsidP="00345E9F">
      <w:pPr>
        <w:jc w:val="center"/>
        <w:rPr>
          <w:b/>
          <w:sz w:val="21"/>
          <w:szCs w:val="21"/>
        </w:rPr>
      </w:pPr>
      <w:r w:rsidRPr="00A1297A">
        <w:rPr>
          <w:b/>
          <w:sz w:val="21"/>
          <w:szCs w:val="21"/>
        </w:rPr>
        <w:t>§ 2 Realizacja przedmiotu umowy</w:t>
      </w:r>
    </w:p>
    <w:p w14:paraId="68BF8B8E" w14:textId="77777777" w:rsidR="00185E3B" w:rsidRPr="00683AD4" w:rsidRDefault="00185E3B" w:rsidP="0083529C">
      <w:pPr>
        <w:rPr>
          <w:b/>
          <w:sz w:val="22"/>
          <w:szCs w:val="22"/>
        </w:rPr>
      </w:pPr>
    </w:p>
    <w:p w14:paraId="24148A05" w14:textId="0BFE2A13" w:rsidR="003C03C5" w:rsidRPr="00683AD4" w:rsidRDefault="003C03C5" w:rsidP="00DD4EDD">
      <w:pPr>
        <w:pStyle w:val="Akapitzlist"/>
        <w:numPr>
          <w:ilvl w:val="0"/>
          <w:numId w:val="55"/>
        </w:numPr>
        <w:jc w:val="both"/>
        <w:rPr>
          <w:i/>
          <w:iCs/>
          <w:sz w:val="18"/>
          <w:szCs w:val="18"/>
        </w:rPr>
      </w:pPr>
      <w:r w:rsidRPr="00683AD4">
        <w:rPr>
          <w:sz w:val="22"/>
          <w:szCs w:val="22"/>
        </w:rPr>
        <w:t xml:space="preserve">Wykonawca zrealizuje   przedmiot umowy w terminie </w:t>
      </w:r>
      <w:r w:rsidRPr="004609C3">
        <w:rPr>
          <w:sz w:val="22"/>
          <w:szCs w:val="22"/>
        </w:rPr>
        <w:t>do</w:t>
      </w:r>
      <w:r w:rsidR="004609C3">
        <w:rPr>
          <w:sz w:val="22"/>
          <w:szCs w:val="22"/>
        </w:rPr>
        <w:t xml:space="preserve"> </w:t>
      </w:r>
      <w:r w:rsidR="00DB7BB0" w:rsidRPr="00DB7BB0">
        <w:rPr>
          <w:b/>
          <w:bCs/>
          <w:sz w:val="22"/>
          <w:szCs w:val="22"/>
          <w:u w:val="single"/>
        </w:rPr>
        <w:t>…....</w:t>
      </w:r>
      <w:r w:rsidRPr="00DB7BB0">
        <w:rPr>
          <w:b/>
          <w:bCs/>
          <w:sz w:val="22"/>
          <w:szCs w:val="22"/>
          <w:u w:val="single"/>
        </w:rPr>
        <w:t xml:space="preserve"> dni kalendarzowych</w:t>
      </w:r>
      <w:r w:rsidRPr="004609C3">
        <w:rPr>
          <w:sz w:val="22"/>
          <w:szCs w:val="22"/>
          <w:u w:val="single"/>
        </w:rPr>
        <w:t xml:space="preserve"> od daty podpisania umowy. </w:t>
      </w:r>
    </w:p>
    <w:p w14:paraId="42FFA6D3" w14:textId="1DC98BA1" w:rsidR="003C03C5" w:rsidRDefault="003C03C5" w:rsidP="00DD4EDD">
      <w:pPr>
        <w:pStyle w:val="Akapitzlist"/>
        <w:widowControl w:val="0"/>
        <w:numPr>
          <w:ilvl w:val="0"/>
          <w:numId w:val="55"/>
        </w:numPr>
        <w:jc w:val="both"/>
        <w:rPr>
          <w:sz w:val="22"/>
          <w:szCs w:val="22"/>
        </w:rPr>
      </w:pPr>
      <w:r w:rsidRPr="00683AD4">
        <w:rPr>
          <w:sz w:val="22"/>
          <w:szCs w:val="22"/>
        </w:rPr>
        <w:t xml:space="preserve">Dostawa będzie dokonana transportem Wykonawcy na jego koszt i ryzyko. Wykonawca zobowiązany jest dostarczyć </w:t>
      </w:r>
      <w:r w:rsidR="00080BA5" w:rsidRPr="00683AD4">
        <w:rPr>
          <w:sz w:val="22"/>
          <w:szCs w:val="22"/>
        </w:rPr>
        <w:t xml:space="preserve">wraz z montażem </w:t>
      </w:r>
      <w:r w:rsidRPr="00683AD4">
        <w:rPr>
          <w:sz w:val="22"/>
          <w:szCs w:val="22"/>
        </w:rPr>
        <w:t xml:space="preserve">przedmiot umowy na adres: Politechnika Morska w </w:t>
      </w:r>
      <w:r w:rsidRPr="00683AD4">
        <w:rPr>
          <w:sz w:val="22"/>
          <w:szCs w:val="22"/>
        </w:rPr>
        <w:lastRenderedPageBreak/>
        <w:t xml:space="preserve">Szczecinie ul. </w:t>
      </w:r>
      <w:r w:rsidR="005670F5" w:rsidRPr="000C74C2">
        <w:rPr>
          <w:sz w:val="22"/>
          <w:szCs w:val="22"/>
        </w:rPr>
        <w:t>Wały Chrobrego 1-2</w:t>
      </w:r>
      <w:r w:rsidR="00FE7653">
        <w:rPr>
          <w:sz w:val="22"/>
          <w:szCs w:val="22"/>
        </w:rPr>
        <w:t>,</w:t>
      </w:r>
      <w:r w:rsidR="00983180" w:rsidRPr="000C74C2">
        <w:rPr>
          <w:sz w:val="22"/>
          <w:szCs w:val="22"/>
        </w:rPr>
        <w:t xml:space="preserve"> </w:t>
      </w:r>
      <w:r w:rsidR="00FE7653">
        <w:rPr>
          <w:sz w:val="22"/>
          <w:szCs w:val="22"/>
        </w:rPr>
        <w:t xml:space="preserve">70-500 </w:t>
      </w:r>
      <w:r w:rsidRPr="000C74C2">
        <w:rPr>
          <w:sz w:val="22"/>
          <w:szCs w:val="22"/>
        </w:rPr>
        <w:t>Szczecin</w:t>
      </w:r>
      <w:r w:rsidR="00FE7653">
        <w:rPr>
          <w:sz w:val="22"/>
          <w:szCs w:val="22"/>
        </w:rPr>
        <w:t>.</w:t>
      </w:r>
    </w:p>
    <w:p w14:paraId="64AFD1A7" w14:textId="1BA456AC" w:rsidR="003C03C5" w:rsidRPr="008B1DC9" w:rsidRDefault="003C03C5" w:rsidP="00DD4EDD">
      <w:pPr>
        <w:numPr>
          <w:ilvl w:val="0"/>
          <w:numId w:val="55"/>
        </w:numPr>
        <w:jc w:val="both"/>
        <w:rPr>
          <w:sz w:val="22"/>
          <w:szCs w:val="22"/>
        </w:rPr>
      </w:pPr>
      <w:r w:rsidRPr="008B1DC9">
        <w:rPr>
          <w:sz w:val="22"/>
          <w:szCs w:val="22"/>
        </w:rPr>
        <w:t xml:space="preserve">Z okoliczności wydania i realizacji przedmiotu umowy strony sporządzą </w:t>
      </w:r>
      <w:r w:rsidR="00DB7BB0" w:rsidRPr="008B1DC9">
        <w:rPr>
          <w:sz w:val="22"/>
          <w:szCs w:val="22"/>
        </w:rPr>
        <w:t xml:space="preserve">protokół </w:t>
      </w:r>
      <w:r w:rsidRPr="008B1DC9">
        <w:rPr>
          <w:sz w:val="22"/>
          <w:szCs w:val="22"/>
        </w:rPr>
        <w:t>zawierając</w:t>
      </w:r>
      <w:r w:rsidR="00462565">
        <w:rPr>
          <w:sz w:val="22"/>
          <w:szCs w:val="22"/>
        </w:rPr>
        <w:t>y</w:t>
      </w:r>
      <w:r w:rsidRPr="008B1DC9">
        <w:rPr>
          <w:sz w:val="22"/>
          <w:szCs w:val="22"/>
        </w:rPr>
        <w:t xml:space="preserve"> wszelkie ustalenia</w:t>
      </w:r>
      <w:r w:rsidR="001760B6">
        <w:rPr>
          <w:sz w:val="22"/>
          <w:szCs w:val="22"/>
        </w:rPr>
        <w:t>, w tym</w:t>
      </w:r>
      <w:r w:rsidRPr="008B1DC9">
        <w:rPr>
          <w:sz w:val="22"/>
          <w:szCs w:val="22"/>
        </w:rPr>
        <w:t xml:space="preserve"> dokonane w trakcie realizacji dostawy, w szczególności terminy do usunięcia stwierdzonych przez Zamawiającego wad i usterek, według wzoru stanowiącego załącznik nr 2 do umowy. Zamawiający uprawniony będzie do sprawdzenia dostarczonego </w:t>
      </w:r>
      <w:r w:rsidR="0033695D" w:rsidRPr="008B1DC9">
        <w:rPr>
          <w:sz w:val="22"/>
          <w:szCs w:val="22"/>
        </w:rPr>
        <w:t>przedmiotu umowy</w:t>
      </w:r>
      <w:r w:rsidRPr="008B1DC9">
        <w:rPr>
          <w:sz w:val="22"/>
          <w:szCs w:val="22"/>
        </w:rPr>
        <w:t xml:space="preserve"> w terminie</w:t>
      </w:r>
      <w:r w:rsidR="00DB7BB0" w:rsidRPr="008B1DC9">
        <w:rPr>
          <w:sz w:val="22"/>
          <w:szCs w:val="22"/>
        </w:rPr>
        <w:t>:</w:t>
      </w:r>
      <w:r w:rsidRPr="008B1DC9">
        <w:rPr>
          <w:sz w:val="22"/>
          <w:szCs w:val="22"/>
        </w:rPr>
        <w:t xml:space="preserve"> do </w:t>
      </w:r>
      <w:r w:rsidR="005E0C7A">
        <w:rPr>
          <w:sz w:val="22"/>
          <w:szCs w:val="22"/>
        </w:rPr>
        <w:t>14</w:t>
      </w:r>
      <w:r w:rsidRPr="008B1DC9">
        <w:rPr>
          <w:sz w:val="22"/>
          <w:szCs w:val="22"/>
        </w:rPr>
        <w:t xml:space="preserve"> dni roboczych od daty dostarczenia </w:t>
      </w:r>
      <w:r w:rsidR="00462565">
        <w:rPr>
          <w:sz w:val="22"/>
          <w:szCs w:val="22"/>
        </w:rPr>
        <w:t>przedmiotu umowy</w:t>
      </w:r>
      <w:r w:rsidRPr="008B1DC9">
        <w:rPr>
          <w:sz w:val="22"/>
          <w:szCs w:val="22"/>
        </w:rPr>
        <w:t>. Po sprawdzeniu przedmiotu umowy Zamawiający podpisze protokół, o którym mowa w zdaniu poprzedzającym.</w:t>
      </w:r>
    </w:p>
    <w:p w14:paraId="480AEE2D" w14:textId="4754A5B7" w:rsidR="003C03C5" w:rsidRPr="008B1DC9" w:rsidRDefault="003C03C5" w:rsidP="00DD4EDD">
      <w:pPr>
        <w:numPr>
          <w:ilvl w:val="0"/>
          <w:numId w:val="55"/>
        </w:numPr>
        <w:jc w:val="both"/>
        <w:rPr>
          <w:sz w:val="22"/>
          <w:szCs w:val="22"/>
        </w:rPr>
      </w:pPr>
      <w:r w:rsidRPr="008B1DC9">
        <w:rPr>
          <w:sz w:val="22"/>
          <w:szCs w:val="22"/>
        </w:rPr>
        <w:t xml:space="preserve">W razie stwierdzenia wad </w:t>
      </w:r>
      <w:r w:rsidR="001760B6">
        <w:rPr>
          <w:sz w:val="22"/>
          <w:szCs w:val="22"/>
        </w:rPr>
        <w:t xml:space="preserve">w przedmiocie umowy </w:t>
      </w:r>
      <w:r w:rsidRPr="008B1DC9">
        <w:rPr>
          <w:sz w:val="22"/>
          <w:szCs w:val="22"/>
        </w:rPr>
        <w:t xml:space="preserve">czynności odbiorowe przerywa się. Zamawiający wskaże Wykonawcy wady </w:t>
      </w:r>
      <w:r w:rsidR="001760B6">
        <w:rPr>
          <w:sz w:val="22"/>
          <w:szCs w:val="22"/>
        </w:rPr>
        <w:t xml:space="preserve">w formie pisemnej </w:t>
      </w:r>
      <w:r w:rsidRPr="008B1DC9">
        <w:rPr>
          <w:sz w:val="22"/>
          <w:szCs w:val="22"/>
        </w:rPr>
        <w:t>i wyznaczy mu termin, nie dłuższy niż 14 dni od momentu zgłoszenia</w:t>
      </w:r>
      <w:r w:rsidR="001760B6">
        <w:rPr>
          <w:sz w:val="22"/>
          <w:szCs w:val="22"/>
        </w:rPr>
        <w:t xml:space="preserve"> wad Wykonawcy</w:t>
      </w:r>
      <w:r w:rsidRPr="008B1DC9">
        <w:rPr>
          <w:sz w:val="22"/>
          <w:szCs w:val="22"/>
        </w:rPr>
        <w:t xml:space="preserve"> na ich usunięcie. Po usunięciu przez Wykonawcę wad Strony przystąpią do kontynuowania odbioru zgodnie z ust. 3.</w:t>
      </w:r>
    </w:p>
    <w:p w14:paraId="66600D83" w14:textId="3408DCC4" w:rsidR="003C03C5" w:rsidRPr="008B1DC9" w:rsidRDefault="003C03C5" w:rsidP="00DD4EDD">
      <w:pPr>
        <w:numPr>
          <w:ilvl w:val="0"/>
          <w:numId w:val="55"/>
        </w:numPr>
        <w:jc w:val="both"/>
        <w:rPr>
          <w:sz w:val="22"/>
          <w:szCs w:val="22"/>
        </w:rPr>
      </w:pPr>
      <w:r w:rsidRPr="008B1DC9">
        <w:rPr>
          <w:sz w:val="22"/>
          <w:szCs w:val="22"/>
        </w:rPr>
        <w:t>Za datę sprzedaży uważa się datę podpisania przez Strony bezusterko</w:t>
      </w:r>
      <w:r w:rsidR="008F7B3F">
        <w:rPr>
          <w:sz w:val="22"/>
          <w:szCs w:val="22"/>
        </w:rPr>
        <w:t>wego</w:t>
      </w:r>
      <w:r w:rsidRPr="008B1DC9">
        <w:rPr>
          <w:sz w:val="22"/>
          <w:szCs w:val="22"/>
        </w:rPr>
        <w:t xml:space="preserve"> protokoł</w:t>
      </w:r>
      <w:r w:rsidR="008F7B3F">
        <w:rPr>
          <w:sz w:val="22"/>
          <w:szCs w:val="22"/>
        </w:rPr>
        <w:t>u</w:t>
      </w:r>
      <w:r w:rsidRPr="008B1DC9">
        <w:rPr>
          <w:sz w:val="22"/>
          <w:szCs w:val="22"/>
        </w:rPr>
        <w:t xml:space="preserve"> odbioru bez zastrzeżeń</w:t>
      </w:r>
      <w:r w:rsidR="00BF7EB6">
        <w:rPr>
          <w:sz w:val="22"/>
          <w:szCs w:val="22"/>
        </w:rPr>
        <w:t>,</w:t>
      </w:r>
      <w:r w:rsidRPr="008B1DC9">
        <w:rPr>
          <w:sz w:val="22"/>
          <w:szCs w:val="22"/>
        </w:rPr>
        <w:t xml:space="preserve"> będąc</w:t>
      </w:r>
      <w:r w:rsidR="00BF7EB6">
        <w:rPr>
          <w:sz w:val="22"/>
          <w:szCs w:val="22"/>
        </w:rPr>
        <w:t>ego</w:t>
      </w:r>
      <w:r w:rsidR="00DE7ECC" w:rsidRPr="008B1DC9">
        <w:rPr>
          <w:sz w:val="22"/>
          <w:szCs w:val="22"/>
        </w:rPr>
        <w:t xml:space="preserve"> </w:t>
      </w:r>
      <w:r w:rsidRPr="008B1DC9">
        <w:rPr>
          <w:sz w:val="22"/>
          <w:szCs w:val="22"/>
        </w:rPr>
        <w:t>załącznikiem nr 2 do umowy. Podpisan</w:t>
      </w:r>
      <w:r w:rsidR="008F7B3F">
        <w:rPr>
          <w:sz w:val="22"/>
          <w:szCs w:val="22"/>
        </w:rPr>
        <w:t>y</w:t>
      </w:r>
      <w:r w:rsidRPr="008B1DC9">
        <w:rPr>
          <w:sz w:val="22"/>
          <w:szCs w:val="22"/>
        </w:rPr>
        <w:t xml:space="preserve"> bezusterkow</w:t>
      </w:r>
      <w:r w:rsidR="008F7B3F">
        <w:rPr>
          <w:sz w:val="22"/>
          <w:szCs w:val="22"/>
        </w:rPr>
        <w:t>y</w:t>
      </w:r>
      <w:r w:rsidRPr="008B1DC9">
        <w:rPr>
          <w:sz w:val="22"/>
          <w:szCs w:val="22"/>
        </w:rPr>
        <w:t xml:space="preserve"> </w:t>
      </w:r>
      <w:r w:rsidR="00DE7ECC" w:rsidRPr="008B1DC9">
        <w:rPr>
          <w:sz w:val="22"/>
          <w:szCs w:val="22"/>
        </w:rPr>
        <w:t>protok</w:t>
      </w:r>
      <w:r w:rsidR="008F7B3F">
        <w:rPr>
          <w:sz w:val="22"/>
          <w:szCs w:val="22"/>
        </w:rPr>
        <w:t>ół</w:t>
      </w:r>
      <w:r w:rsidRPr="008B1DC9">
        <w:rPr>
          <w:sz w:val="22"/>
          <w:szCs w:val="22"/>
        </w:rPr>
        <w:t xml:space="preserve"> odbioru bez zastrzeżeń stanowi podstawę do wystawienia </w:t>
      </w:r>
      <w:r w:rsidR="00DE7ECC" w:rsidRPr="008B1DC9">
        <w:rPr>
          <w:sz w:val="22"/>
          <w:szCs w:val="22"/>
        </w:rPr>
        <w:t>faktury</w:t>
      </w:r>
      <w:r w:rsidRPr="008B1DC9">
        <w:rPr>
          <w:sz w:val="22"/>
          <w:szCs w:val="22"/>
        </w:rPr>
        <w:t>.</w:t>
      </w:r>
    </w:p>
    <w:p w14:paraId="0DF33A47" w14:textId="7B9F9122" w:rsidR="003C03C5" w:rsidRPr="008B1DC9" w:rsidRDefault="003C03C5" w:rsidP="00DD4EDD">
      <w:pPr>
        <w:widowControl w:val="0"/>
        <w:numPr>
          <w:ilvl w:val="0"/>
          <w:numId w:val="55"/>
        </w:numPr>
        <w:jc w:val="both"/>
        <w:rPr>
          <w:sz w:val="22"/>
          <w:szCs w:val="22"/>
        </w:rPr>
      </w:pPr>
      <w:r w:rsidRPr="008B1DC9">
        <w:rPr>
          <w:sz w:val="22"/>
          <w:szCs w:val="22"/>
        </w:rPr>
        <w:t xml:space="preserve">Sprzedaż wraz z dostawą </w:t>
      </w:r>
      <w:r w:rsidR="00F64439" w:rsidRPr="008B1DC9">
        <w:rPr>
          <w:sz w:val="22"/>
          <w:szCs w:val="22"/>
        </w:rPr>
        <w:t xml:space="preserve">i montażem </w:t>
      </w:r>
      <w:r w:rsidRPr="008B1DC9">
        <w:rPr>
          <w:sz w:val="22"/>
          <w:szCs w:val="22"/>
        </w:rPr>
        <w:t>uznaje się za kompletną w przypadku zrealizowania przedmiotu umowy i dostarczenia faktury.</w:t>
      </w:r>
    </w:p>
    <w:p w14:paraId="470F678C" w14:textId="5E3BE14B" w:rsidR="003C03C5" w:rsidRPr="00683AD4" w:rsidRDefault="003C03C5" w:rsidP="00DD4EDD">
      <w:pPr>
        <w:pStyle w:val="Akapitzlist"/>
        <w:numPr>
          <w:ilvl w:val="0"/>
          <w:numId w:val="55"/>
        </w:numPr>
        <w:jc w:val="both"/>
        <w:rPr>
          <w:sz w:val="22"/>
          <w:szCs w:val="22"/>
        </w:rPr>
      </w:pPr>
      <w:r w:rsidRPr="008B1DC9">
        <w:rPr>
          <w:sz w:val="22"/>
          <w:szCs w:val="22"/>
        </w:rPr>
        <w:t>Osobą upoważnioną do kontaktów z Wykonawcą w sprawie realizacji przedmiotowego zamówienia po stronie Zamawiającego</w:t>
      </w:r>
      <w:r w:rsidR="00DE7ECC" w:rsidRPr="008B1DC9">
        <w:rPr>
          <w:sz w:val="22"/>
          <w:szCs w:val="22"/>
        </w:rPr>
        <w:t xml:space="preserve"> w kwestiach merytorycznych, technicznych itd.</w:t>
      </w:r>
      <w:r w:rsidRPr="008B1DC9">
        <w:rPr>
          <w:sz w:val="22"/>
          <w:szCs w:val="22"/>
        </w:rPr>
        <w:t xml:space="preserve"> jest Pan </w:t>
      </w:r>
      <w:r w:rsidR="00E42332" w:rsidRPr="008B1DC9">
        <w:rPr>
          <w:sz w:val="22"/>
          <w:szCs w:val="22"/>
        </w:rPr>
        <w:t xml:space="preserve">Jarosław Myśków </w:t>
      </w:r>
      <w:r w:rsidR="00DC124B" w:rsidRPr="008B1DC9">
        <w:rPr>
          <w:sz w:val="22"/>
          <w:szCs w:val="22"/>
        </w:rPr>
        <w:t xml:space="preserve">tel. </w:t>
      </w:r>
      <w:r w:rsidR="00E42332" w:rsidRPr="008B1DC9">
        <w:rPr>
          <w:sz w:val="22"/>
          <w:szCs w:val="22"/>
        </w:rPr>
        <w:t>501635075 i Przemysław Kowalak tel. 600354366</w:t>
      </w:r>
      <w:r w:rsidR="00DE7ECC" w:rsidRPr="008B1DC9">
        <w:rPr>
          <w:sz w:val="22"/>
          <w:szCs w:val="22"/>
        </w:rPr>
        <w:t xml:space="preserve">, oraz (w kwestiach proceduralnych, związanych z rozliczeniem)  </w:t>
      </w:r>
      <w:r w:rsidR="00DC124B" w:rsidRPr="008B1DC9">
        <w:rPr>
          <w:sz w:val="22"/>
          <w:szCs w:val="22"/>
        </w:rPr>
        <w:t>Pan</w:t>
      </w:r>
      <w:r w:rsidR="00DE7ECC" w:rsidRPr="008B1DC9">
        <w:rPr>
          <w:sz w:val="22"/>
          <w:szCs w:val="22"/>
        </w:rPr>
        <w:t>i</w:t>
      </w:r>
      <w:r w:rsidR="00DC124B" w:rsidRPr="008B1DC9">
        <w:rPr>
          <w:sz w:val="22"/>
          <w:szCs w:val="22"/>
        </w:rPr>
        <w:t xml:space="preserve"> </w:t>
      </w:r>
      <w:r w:rsidR="00DE7ECC" w:rsidRPr="008B1DC9">
        <w:rPr>
          <w:sz w:val="22"/>
          <w:szCs w:val="22"/>
        </w:rPr>
        <w:t>Marta Mikulska-Nawacka</w:t>
      </w:r>
      <w:r w:rsidR="00DC124B" w:rsidRPr="008B1DC9">
        <w:rPr>
          <w:sz w:val="22"/>
          <w:szCs w:val="22"/>
        </w:rPr>
        <w:t xml:space="preserve"> te</w:t>
      </w:r>
      <w:r w:rsidR="0033608C" w:rsidRPr="008B1DC9">
        <w:rPr>
          <w:sz w:val="22"/>
          <w:szCs w:val="22"/>
        </w:rPr>
        <w:t>l. 91 48 09 321</w:t>
      </w:r>
      <w:r w:rsidR="00DC124B" w:rsidRPr="008B1DC9">
        <w:rPr>
          <w:sz w:val="22"/>
          <w:szCs w:val="22"/>
        </w:rPr>
        <w:t>, Pani Aldona</w:t>
      </w:r>
      <w:r w:rsidR="00DC124B" w:rsidRPr="008A55D8">
        <w:rPr>
          <w:sz w:val="22"/>
          <w:szCs w:val="22"/>
        </w:rPr>
        <w:t xml:space="preserve"> Marciszak</w:t>
      </w:r>
      <w:r w:rsidR="00DE7ECC">
        <w:rPr>
          <w:sz w:val="22"/>
          <w:szCs w:val="22"/>
        </w:rPr>
        <w:t xml:space="preserve"> tel.</w:t>
      </w:r>
      <w:r w:rsidR="0033608C">
        <w:rPr>
          <w:sz w:val="22"/>
          <w:szCs w:val="22"/>
        </w:rPr>
        <w:t xml:space="preserve"> 91 48 09 629.</w:t>
      </w:r>
    </w:p>
    <w:p w14:paraId="14E663B6" w14:textId="109B6239" w:rsidR="002E17FB" w:rsidRPr="00683AD4" w:rsidRDefault="003C03C5" w:rsidP="00DD4EDD">
      <w:pPr>
        <w:pStyle w:val="Akapitzlist"/>
        <w:numPr>
          <w:ilvl w:val="0"/>
          <w:numId w:val="55"/>
        </w:numPr>
        <w:jc w:val="both"/>
        <w:rPr>
          <w:sz w:val="22"/>
          <w:szCs w:val="22"/>
        </w:rPr>
      </w:pPr>
      <w:r w:rsidRPr="00683AD4">
        <w:rPr>
          <w:sz w:val="22"/>
          <w:szCs w:val="22"/>
        </w:rPr>
        <w:t xml:space="preserve">Zamawiający </w:t>
      </w:r>
      <w:r w:rsidR="002E17FB" w:rsidRPr="00683AD4">
        <w:rPr>
          <w:sz w:val="22"/>
          <w:szCs w:val="22"/>
        </w:rPr>
        <w:t xml:space="preserve">wymaga, aby przedmiot umowy był fabrycznie nowy, wolny od wad technicznych </w:t>
      </w:r>
      <w:r w:rsidR="002E17FB" w:rsidRPr="00683AD4">
        <w:rPr>
          <w:sz w:val="22"/>
          <w:szCs w:val="22"/>
        </w:rPr>
        <w:br/>
        <w:t>i prawnych, dobrej, jakości, dopuszczony do obrotu, zapakowany w oryginalne opakowanie dla danego produktu, zaopatrzon</w:t>
      </w:r>
      <w:r w:rsidR="001760B6">
        <w:rPr>
          <w:sz w:val="22"/>
          <w:szCs w:val="22"/>
        </w:rPr>
        <w:t>y</w:t>
      </w:r>
      <w:r w:rsidR="002E17FB" w:rsidRPr="00683AD4">
        <w:rPr>
          <w:sz w:val="22"/>
          <w:szCs w:val="22"/>
        </w:rPr>
        <w:t xml:space="preserve"> w etykiety identyfikujące dany produkt. </w:t>
      </w:r>
    </w:p>
    <w:p w14:paraId="7CCDA190" w14:textId="77777777" w:rsidR="003C03C5" w:rsidRPr="00683AD4" w:rsidRDefault="003C03C5" w:rsidP="00DD4EDD">
      <w:pPr>
        <w:pStyle w:val="Akapitzlist"/>
        <w:numPr>
          <w:ilvl w:val="0"/>
          <w:numId w:val="55"/>
        </w:numPr>
        <w:jc w:val="both"/>
        <w:rPr>
          <w:sz w:val="22"/>
          <w:szCs w:val="22"/>
        </w:rPr>
      </w:pPr>
      <w:r w:rsidRPr="00683AD4">
        <w:rPr>
          <w:sz w:val="22"/>
          <w:szCs w:val="22"/>
        </w:rPr>
        <w:t xml:space="preserve">Wykonawca będzie/nie będzie zlecał  podwykonawcy następujące części zamówienia (wypełnić tylko w przypadku realizacji zamówienia przy udziale podwykonawców) </w:t>
      </w:r>
    </w:p>
    <w:p w14:paraId="77BBFD48" w14:textId="77777777" w:rsidR="003C03C5" w:rsidRPr="00683AD4" w:rsidRDefault="003C03C5" w:rsidP="00DD4EDD">
      <w:pPr>
        <w:pStyle w:val="Akapitzlist"/>
        <w:numPr>
          <w:ilvl w:val="3"/>
          <w:numId w:val="51"/>
        </w:numPr>
        <w:suppressAutoHyphens/>
        <w:autoSpaceDE w:val="0"/>
        <w:ind w:left="709" w:hanging="283"/>
        <w:rPr>
          <w:sz w:val="22"/>
          <w:szCs w:val="22"/>
          <w:lang w:eastAsia="ar-SA"/>
        </w:rPr>
      </w:pPr>
      <w:r w:rsidRPr="00683AD4">
        <w:rPr>
          <w:sz w:val="22"/>
          <w:szCs w:val="22"/>
          <w:lang w:eastAsia="ar-SA"/>
        </w:rPr>
        <w:t>część ………………………………… nazwa podwykonawcy ………………..</w:t>
      </w:r>
    </w:p>
    <w:p w14:paraId="01F0A99F" w14:textId="77777777" w:rsidR="003C03C5" w:rsidRPr="00683AD4" w:rsidRDefault="003C03C5" w:rsidP="00DD4EDD">
      <w:pPr>
        <w:pStyle w:val="Akapitzlist"/>
        <w:numPr>
          <w:ilvl w:val="3"/>
          <w:numId w:val="51"/>
        </w:numPr>
        <w:suppressAutoHyphens/>
        <w:autoSpaceDE w:val="0"/>
        <w:ind w:left="709" w:hanging="283"/>
        <w:rPr>
          <w:sz w:val="22"/>
          <w:szCs w:val="22"/>
          <w:lang w:eastAsia="ar-SA"/>
        </w:rPr>
      </w:pPr>
      <w:r w:rsidRPr="00683AD4">
        <w:rPr>
          <w:sz w:val="22"/>
          <w:szCs w:val="22"/>
        </w:rPr>
        <w:t>część ………………………………… nazwa podwykonawcy ………………..</w:t>
      </w:r>
    </w:p>
    <w:p w14:paraId="08A7F2FC" w14:textId="20ABB895" w:rsidR="003C03C5" w:rsidRPr="00B65FA0" w:rsidRDefault="001C2A37" w:rsidP="00B65FA0">
      <w:pPr>
        <w:pStyle w:val="Akapitzlist"/>
        <w:numPr>
          <w:ilvl w:val="0"/>
          <w:numId w:val="55"/>
        </w:numPr>
        <w:jc w:val="both"/>
        <w:rPr>
          <w:sz w:val="22"/>
          <w:szCs w:val="22"/>
        </w:rPr>
      </w:pPr>
      <w:r w:rsidRPr="00B65FA0">
        <w:rPr>
          <w:sz w:val="22"/>
          <w:szCs w:val="22"/>
        </w:rPr>
        <w:t>Zgodnie z art. 4c ustawy z dnia 8 marca 2013 r. o przeciwdziałaniu nadmiernym opóźnieniom w transakcjach handlowych, Politechnika Morska w Szczecinie spełniając obowiązek nałożony przedmiotową ustawą niniejszym oświadcza, że posiada status dużego przedsiębiorcy w rozumieniu art. 4 pkt 6 ww. ustawy.</w:t>
      </w:r>
    </w:p>
    <w:p w14:paraId="2E216632" w14:textId="77777777" w:rsidR="003C03C5" w:rsidRPr="00FC1BCE" w:rsidRDefault="003C03C5" w:rsidP="003C03C5">
      <w:pPr>
        <w:keepNext/>
        <w:jc w:val="center"/>
        <w:rPr>
          <w:b/>
          <w:sz w:val="22"/>
          <w:szCs w:val="22"/>
        </w:rPr>
      </w:pPr>
      <w:r w:rsidRPr="00FC1BCE">
        <w:rPr>
          <w:b/>
          <w:sz w:val="22"/>
          <w:szCs w:val="22"/>
        </w:rPr>
        <w:t>§ 3 Warunki płatności</w:t>
      </w:r>
    </w:p>
    <w:p w14:paraId="525A62EC" w14:textId="77777777" w:rsidR="003C03C5" w:rsidRPr="003D2BAF" w:rsidRDefault="003C03C5" w:rsidP="003C03C5">
      <w:pPr>
        <w:keepNext/>
        <w:jc w:val="center"/>
        <w:rPr>
          <w:b/>
          <w:sz w:val="16"/>
          <w:szCs w:val="16"/>
        </w:rPr>
      </w:pPr>
    </w:p>
    <w:p w14:paraId="42662017" w14:textId="6190038B" w:rsidR="0073537C" w:rsidRPr="0073537C" w:rsidRDefault="0073537C" w:rsidP="00071FDA">
      <w:pPr>
        <w:numPr>
          <w:ilvl w:val="1"/>
          <w:numId w:val="71"/>
        </w:numPr>
        <w:suppressAutoHyphens/>
        <w:ind w:left="284" w:hanging="284"/>
        <w:jc w:val="both"/>
        <w:rPr>
          <w:sz w:val="22"/>
          <w:szCs w:val="22"/>
        </w:rPr>
      </w:pPr>
      <w:r w:rsidRPr="0073537C">
        <w:rPr>
          <w:sz w:val="22"/>
          <w:szCs w:val="22"/>
        </w:rPr>
        <w:t xml:space="preserve">Zapłata </w:t>
      </w:r>
      <w:r w:rsidR="001760B6">
        <w:rPr>
          <w:sz w:val="22"/>
          <w:szCs w:val="22"/>
        </w:rPr>
        <w:t xml:space="preserve">należności za prawidłowe wykonanie przedmiotu umowy </w:t>
      </w:r>
      <w:r w:rsidRPr="0073537C">
        <w:rPr>
          <w:sz w:val="22"/>
          <w:szCs w:val="22"/>
        </w:rPr>
        <w:t>nastąpi przelewem po wykonaniu przedmiotu umowy</w:t>
      </w:r>
      <w:r w:rsidR="00DE7ECC">
        <w:rPr>
          <w:sz w:val="22"/>
          <w:szCs w:val="22"/>
        </w:rPr>
        <w:t xml:space="preserve"> </w:t>
      </w:r>
      <w:r w:rsidRPr="008B1DC9">
        <w:rPr>
          <w:sz w:val="22"/>
          <w:szCs w:val="22"/>
        </w:rPr>
        <w:t xml:space="preserve">i </w:t>
      </w:r>
      <w:r w:rsidR="008F7B3F">
        <w:rPr>
          <w:sz w:val="22"/>
          <w:szCs w:val="22"/>
        </w:rPr>
        <w:t>jego</w:t>
      </w:r>
      <w:r w:rsidRPr="008B1DC9">
        <w:rPr>
          <w:sz w:val="22"/>
          <w:szCs w:val="22"/>
        </w:rPr>
        <w:t xml:space="preserve"> protokolarnym odbiorze  bez zastrzeżeń przez Zamawiającego, w terminie do 30 dni licząc od dnia otrzymania  prawidłowo wystawionej </w:t>
      </w:r>
      <w:r w:rsidRPr="00120D55">
        <w:rPr>
          <w:sz w:val="22"/>
          <w:szCs w:val="22"/>
        </w:rPr>
        <w:t>faktury</w:t>
      </w:r>
      <w:r w:rsidRPr="008B1DC9">
        <w:rPr>
          <w:sz w:val="22"/>
          <w:szCs w:val="22"/>
        </w:rPr>
        <w:t>, w złotych polskich na konto Wykonawcy nr ……………………………………</w:t>
      </w:r>
      <w:r w:rsidR="008F7B3F">
        <w:rPr>
          <w:sz w:val="22"/>
          <w:szCs w:val="22"/>
        </w:rPr>
        <w:t>……</w:t>
      </w:r>
      <w:r w:rsidRPr="008B1DC9">
        <w:rPr>
          <w:sz w:val="22"/>
          <w:szCs w:val="22"/>
        </w:rPr>
        <w:t>.…,</w:t>
      </w:r>
      <w:r w:rsidRPr="0073537C">
        <w:rPr>
          <w:sz w:val="22"/>
          <w:szCs w:val="22"/>
        </w:rPr>
        <w:t xml:space="preserve"> które jest zgodne z rachunkiem bankowym wskazanym w Wykazie podmiotów zarejestrowanych jako podatnicy VAT, niezarejestrowanych oraz wykreślonych i przywróconych do rejestru VAT. W przypadku wskazania rachunku bankowego niezgodnego z Wykazem, zapłata </w:t>
      </w:r>
      <w:r w:rsidR="001760B6">
        <w:rPr>
          <w:sz w:val="22"/>
          <w:szCs w:val="22"/>
        </w:rPr>
        <w:t xml:space="preserve">należności bez uprawnienia Wykonawcy do </w:t>
      </w:r>
      <w:r w:rsidRPr="0073537C">
        <w:rPr>
          <w:sz w:val="22"/>
          <w:szCs w:val="22"/>
        </w:rPr>
        <w:t>żądania odsetek za opóźnienie w zapłacie, nastąpi po wyjaśnieniu prawidłowości rachunku bankowego.</w:t>
      </w:r>
    </w:p>
    <w:p w14:paraId="440E4C2E" w14:textId="4BDBD349" w:rsidR="0073537C" w:rsidRDefault="0073537C" w:rsidP="00071FDA">
      <w:pPr>
        <w:numPr>
          <w:ilvl w:val="1"/>
          <w:numId w:val="71"/>
        </w:numPr>
        <w:suppressAutoHyphens/>
        <w:ind w:left="284" w:hanging="284"/>
        <w:jc w:val="both"/>
        <w:rPr>
          <w:sz w:val="22"/>
          <w:szCs w:val="22"/>
        </w:rPr>
      </w:pPr>
      <w:r w:rsidRPr="0073537C">
        <w:rPr>
          <w:sz w:val="22"/>
          <w:szCs w:val="22"/>
        </w:rPr>
        <w:t xml:space="preserve">Cena brutto określona w § 1 ust 1 umowy stanowi całość wydatku </w:t>
      </w:r>
      <w:r w:rsidR="001760B6">
        <w:rPr>
          <w:sz w:val="22"/>
          <w:szCs w:val="22"/>
        </w:rPr>
        <w:t xml:space="preserve">brutto </w:t>
      </w:r>
      <w:r w:rsidRPr="0073537C">
        <w:rPr>
          <w:sz w:val="22"/>
          <w:szCs w:val="22"/>
        </w:rPr>
        <w:t xml:space="preserve">ponoszonego przez Zamawiającego względem Wykonawcy tytułem wykonania niniejszej umowy. Obejmuje ona </w:t>
      </w:r>
      <w:r w:rsidR="001760B6">
        <w:rPr>
          <w:sz w:val="22"/>
          <w:szCs w:val="22"/>
        </w:rPr>
        <w:t xml:space="preserve">w szczególności </w:t>
      </w:r>
      <w:r w:rsidRPr="0073537C">
        <w:rPr>
          <w:sz w:val="22"/>
          <w:szCs w:val="22"/>
        </w:rPr>
        <w:t xml:space="preserve">przedmiot umowy, wszystkie należności </w:t>
      </w:r>
      <w:proofErr w:type="spellStart"/>
      <w:r w:rsidRPr="0073537C">
        <w:rPr>
          <w:sz w:val="22"/>
          <w:szCs w:val="22"/>
        </w:rPr>
        <w:t>publiczno</w:t>
      </w:r>
      <w:proofErr w:type="spellEnd"/>
      <w:r w:rsidRPr="0073537C">
        <w:rPr>
          <w:sz w:val="22"/>
          <w:szCs w:val="22"/>
        </w:rPr>
        <w:t xml:space="preserve"> – prawne z tytułu obrotu przedmiotem zamówienia, </w:t>
      </w:r>
      <w:r w:rsidR="007D2CE7" w:rsidRPr="00BA5680">
        <w:rPr>
          <w:sz w:val="22"/>
          <w:szCs w:val="22"/>
        </w:rPr>
        <w:t>sprzęt objęty przedmiotem zamówienia, koszty transportu i ubezpieczenia, koszty instruktażu, koszty montażu/instalacji, konfiguracji i uruchomienia, czynności serwisowe w okresie obowiązywania gwarancji.</w:t>
      </w:r>
    </w:p>
    <w:p w14:paraId="738D48F0" w14:textId="1FAD2F6C" w:rsidR="0073537C" w:rsidRPr="0073537C" w:rsidRDefault="0073537C" w:rsidP="00071FDA">
      <w:pPr>
        <w:numPr>
          <w:ilvl w:val="1"/>
          <w:numId w:val="71"/>
        </w:numPr>
        <w:suppressAutoHyphens/>
        <w:ind w:left="284" w:hanging="284"/>
        <w:jc w:val="both"/>
        <w:rPr>
          <w:sz w:val="22"/>
          <w:szCs w:val="22"/>
        </w:rPr>
      </w:pPr>
      <w:r w:rsidRPr="0073537C">
        <w:rPr>
          <w:sz w:val="22"/>
          <w:szCs w:val="22"/>
        </w:rPr>
        <w:t>Podanie na faktur</w:t>
      </w:r>
      <w:r w:rsidR="001760B6">
        <w:rPr>
          <w:sz w:val="22"/>
          <w:szCs w:val="22"/>
        </w:rPr>
        <w:t>ze</w:t>
      </w:r>
      <w:r w:rsidRPr="0073537C">
        <w:rPr>
          <w:sz w:val="22"/>
          <w:szCs w:val="22"/>
        </w:rPr>
        <w:t xml:space="preserve"> terminu płatności innego niż w ust. 1 nie zmienia warunków płatności.</w:t>
      </w:r>
    </w:p>
    <w:p w14:paraId="0E34234A" w14:textId="77777777" w:rsidR="0073537C" w:rsidRDefault="0073537C" w:rsidP="00071FDA">
      <w:pPr>
        <w:numPr>
          <w:ilvl w:val="1"/>
          <w:numId w:val="71"/>
        </w:numPr>
        <w:suppressAutoHyphens/>
        <w:ind w:left="284" w:hanging="284"/>
        <w:jc w:val="both"/>
        <w:rPr>
          <w:sz w:val="22"/>
          <w:szCs w:val="22"/>
        </w:rPr>
      </w:pPr>
      <w:r w:rsidRPr="0073537C">
        <w:rPr>
          <w:sz w:val="22"/>
          <w:szCs w:val="22"/>
        </w:rPr>
        <w:t>Za datę zapłaty uważa się dzień obciążenia rachunku bankowego Zamawiającego.</w:t>
      </w:r>
    </w:p>
    <w:p w14:paraId="57A74427" w14:textId="77777777" w:rsidR="00786B6B" w:rsidRPr="00131059" w:rsidRDefault="00786B6B" w:rsidP="00786B6B">
      <w:pPr>
        <w:pStyle w:val="Akapitzlist"/>
        <w:numPr>
          <w:ilvl w:val="1"/>
          <w:numId w:val="105"/>
        </w:numPr>
        <w:ind w:left="284" w:hanging="284"/>
        <w:jc w:val="both"/>
        <w:outlineLvl w:val="2"/>
        <w:rPr>
          <w:sz w:val="22"/>
          <w:szCs w:val="22"/>
        </w:rPr>
      </w:pPr>
      <w:r>
        <w:rPr>
          <w:sz w:val="22"/>
          <w:szCs w:val="22"/>
        </w:rPr>
        <w:t xml:space="preserve">a) </w:t>
      </w:r>
      <w:r w:rsidRPr="008500CB">
        <w:rPr>
          <w:sz w:val="22"/>
          <w:szCs w:val="22"/>
        </w:rPr>
        <w:t>W przypadku powstania obowiązku wystawienia faktury przez Wykonawcę w Krajowym Systemie e-Faktur (KSEF),</w:t>
      </w:r>
      <w:r>
        <w:rPr>
          <w:sz w:val="22"/>
          <w:szCs w:val="22"/>
        </w:rPr>
        <w:t xml:space="preserve"> </w:t>
      </w:r>
      <w:r w:rsidRPr="00131059">
        <w:rPr>
          <w:sz w:val="22"/>
          <w:szCs w:val="22"/>
        </w:rPr>
        <w:t>Wykonawca zobowiązany jest do wypełniania pól opcjonalnych struktury logicznej e-faktury (pliku XML) w następujący sposób:</w:t>
      </w:r>
    </w:p>
    <w:p w14:paraId="46EE628F" w14:textId="77777777" w:rsidR="00786B6B" w:rsidRPr="00131059" w:rsidRDefault="00786B6B" w:rsidP="00786B6B">
      <w:pPr>
        <w:pStyle w:val="Akapitzlist"/>
        <w:numPr>
          <w:ilvl w:val="0"/>
          <w:numId w:val="106"/>
        </w:numPr>
        <w:ind w:left="284" w:hanging="284"/>
        <w:jc w:val="both"/>
        <w:outlineLvl w:val="2"/>
        <w:rPr>
          <w:sz w:val="22"/>
          <w:szCs w:val="22"/>
        </w:rPr>
      </w:pPr>
      <w:r w:rsidRPr="00131059">
        <w:rPr>
          <w:sz w:val="22"/>
          <w:szCs w:val="22"/>
        </w:rPr>
        <w:lastRenderedPageBreak/>
        <w:t xml:space="preserve">W polu Nabywca (Podmiot2): Politechnika Morska w Szczecinie, ul. Wały Chrobrego 1-2, </w:t>
      </w:r>
      <w:r>
        <w:rPr>
          <w:sz w:val="22"/>
          <w:szCs w:val="22"/>
        </w:rPr>
        <w:t xml:space="preserve">                  </w:t>
      </w:r>
      <w:r w:rsidRPr="00131059">
        <w:rPr>
          <w:sz w:val="22"/>
          <w:szCs w:val="22"/>
        </w:rPr>
        <w:t>70-500 Szczecin, NIP 8510006388.</w:t>
      </w:r>
    </w:p>
    <w:p w14:paraId="4247F259" w14:textId="77777777" w:rsidR="00786B6B" w:rsidRPr="00131059" w:rsidRDefault="00786B6B" w:rsidP="00786B6B">
      <w:pPr>
        <w:pStyle w:val="Akapitzlist"/>
        <w:numPr>
          <w:ilvl w:val="0"/>
          <w:numId w:val="106"/>
        </w:numPr>
        <w:ind w:left="284" w:hanging="284"/>
        <w:jc w:val="both"/>
        <w:outlineLvl w:val="2"/>
        <w:rPr>
          <w:sz w:val="22"/>
          <w:szCs w:val="22"/>
        </w:rPr>
      </w:pPr>
      <w:r w:rsidRPr="00131059">
        <w:rPr>
          <w:sz w:val="22"/>
          <w:szCs w:val="22"/>
        </w:rPr>
        <w:t xml:space="preserve">W polu Odbiorca (Podmiot3) należy wpisać nazwę jednostki realizującej dane zamówienie – </w:t>
      </w:r>
      <w:r w:rsidRPr="00131059">
        <w:rPr>
          <w:b/>
          <w:bCs/>
          <w:sz w:val="22"/>
          <w:szCs w:val="22"/>
        </w:rPr>
        <w:t>Dział Zamówień Publicznych</w:t>
      </w:r>
    </w:p>
    <w:p w14:paraId="5D291779" w14:textId="740C5B13" w:rsidR="00786B6B" w:rsidRPr="00131059" w:rsidRDefault="00786B6B" w:rsidP="00786B6B">
      <w:pPr>
        <w:pStyle w:val="Akapitzlist"/>
        <w:numPr>
          <w:ilvl w:val="0"/>
          <w:numId w:val="106"/>
        </w:numPr>
        <w:ind w:left="284" w:hanging="284"/>
        <w:jc w:val="both"/>
        <w:outlineLvl w:val="2"/>
        <w:rPr>
          <w:sz w:val="22"/>
          <w:szCs w:val="22"/>
        </w:rPr>
      </w:pPr>
      <w:r w:rsidRPr="00131059">
        <w:rPr>
          <w:sz w:val="22"/>
          <w:szCs w:val="22"/>
        </w:rPr>
        <w:t xml:space="preserve">W sekcji Warunki Transakcji: Wykonawca wpisze numer umowy lub numer zamówienia, na podstawie którego jest wystawiana faktura - </w:t>
      </w:r>
      <w:r w:rsidRPr="00131059">
        <w:rPr>
          <w:b/>
          <w:bCs/>
          <w:sz w:val="22"/>
          <w:szCs w:val="22"/>
        </w:rPr>
        <w:t>UMOWA nr AZ.</w:t>
      </w:r>
      <w:r>
        <w:rPr>
          <w:b/>
          <w:bCs/>
          <w:sz w:val="22"/>
          <w:szCs w:val="22"/>
        </w:rPr>
        <w:t>262</w:t>
      </w:r>
      <w:r w:rsidR="00376632">
        <w:rPr>
          <w:b/>
          <w:bCs/>
          <w:sz w:val="22"/>
          <w:szCs w:val="22"/>
        </w:rPr>
        <w:t>.10.</w:t>
      </w:r>
      <w:r w:rsidRPr="00131059">
        <w:rPr>
          <w:b/>
          <w:bCs/>
          <w:sz w:val="22"/>
          <w:szCs w:val="22"/>
        </w:rPr>
        <w:t>2026.AZ</w:t>
      </w:r>
      <w:r w:rsidRPr="00131059">
        <w:rPr>
          <w:sz w:val="22"/>
          <w:szCs w:val="22"/>
        </w:rPr>
        <w:t xml:space="preserve"> .</w:t>
      </w:r>
    </w:p>
    <w:p w14:paraId="0C766051" w14:textId="77777777" w:rsidR="00786B6B" w:rsidRDefault="00786B6B" w:rsidP="00786B6B">
      <w:pPr>
        <w:pStyle w:val="Akapitzlist"/>
        <w:numPr>
          <w:ilvl w:val="0"/>
          <w:numId w:val="106"/>
        </w:numPr>
        <w:ind w:left="284" w:hanging="284"/>
        <w:jc w:val="both"/>
        <w:outlineLvl w:val="2"/>
        <w:rPr>
          <w:sz w:val="22"/>
          <w:szCs w:val="22"/>
        </w:rPr>
      </w:pPr>
      <w:r w:rsidRPr="00131059">
        <w:rPr>
          <w:sz w:val="22"/>
          <w:szCs w:val="22"/>
        </w:rPr>
        <w:t xml:space="preserve">W przypadku niedostępności (Tryb Offline) lub wystąpienia awarii systemu </w:t>
      </w:r>
      <w:proofErr w:type="spellStart"/>
      <w:r w:rsidRPr="00131059">
        <w:rPr>
          <w:sz w:val="22"/>
          <w:szCs w:val="22"/>
        </w:rPr>
        <w:t>KSeF</w:t>
      </w:r>
      <w:proofErr w:type="spellEnd"/>
      <w:r w:rsidRPr="00131059">
        <w:rPr>
          <w:sz w:val="22"/>
          <w:szCs w:val="22"/>
        </w:rPr>
        <w:t xml:space="preserve">, Wykonawca wystawi fakturę w formacie PDF i dostarczy ją na adres e-mail: </w:t>
      </w:r>
      <w:hyperlink r:id="rId29" w:history="1">
        <w:r w:rsidRPr="009E020A">
          <w:rPr>
            <w:rStyle w:val="Hipercze"/>
            <w:sz w:val="22"/>
            <w:szCs w:val="22"/>
            <w:u w:val="none"/>
          </w:rPr>
          <w:t>pm.faktury@pm.szczecin.pl</w:t>
        </w:r>
      </w:hyperlink>
      <w:r w:rsidRPr="00131059">
        <w:rPr>
          <w:sz w:val="22"/>
          <w:szCs w:val="22"/>
        </w:rPr>
        <w:t>.</w:t>
      </w:r>
    </w:p>
    <w:p w14:paraId="3459B15C" w14:textId="77777777" w:rsidR="00786B6B" w:rsidRPr="00A27EEA" w:rsidRDefault="00786B6B" w:rsidP="00786B6B">
      <w:pPr>
        <w:pStyle w:val="Akapitzlist"/>
        <w:tabs>
          <w:tab w:val="left" w:pos="0"/>
        </w:tabs>
        <w:ind w:left="284"/>
        <w:contextualSpacing/>
        <w:jc w:val="both"/>
        <w:rPr>
          <w:rFonts w:ascii="Calibri" w:eastAsiaTheme="minorHAnsi" w:hAnsi="Calibri" w:cs="Calibri"/>
          <w:color w:val="00B050"/>
          <w:sz w:val="22"/>
          <w:szCs w:val="22"/>
          <w:lang w:eastAsia="en-US"/>
        </w:rPr>
      </w:pPr>
      <w:r w:rsidRPr="008500CB">
        <w:rPr>
          <w:sz w:val="22"/>
          <w:szCs w:val="22"/>
        </w:rPr>
        <w:t xml:space="preserve">b) W przypadku niepowstania obowiązku wystawienia faktury przez Wykonawcę w KSEF, wysłanie faktury powinno odbyć się na adres e-mail: </w:t>
      </w:r>
      <w:hyperlink r:id="rId30" w:history="1">
        <w:r w:rsidRPr="008500CB">
          <w:rPr>
            <w:rStyle w:val="Hipercze"/>
            <w:rFonts w:eastAsiaTheme="minorHAnsi"/>
            <w:sz w:val="22"/>
            <w:szCs w:val="22"/>
            <w:lang w:eastAsia="en-US"/>
          </w:rPr>
          <w:t>pm.faktury@pm.szczecin.pl</w:t>
        </w:r>
      </w:hyperlink>
      <w:r w:rsidRPr="008500CB">
        <w:rPr>
          <w:color w:val="00B050"/>
          <w:sz w:val="22"/>
          <w:szCs w:val="22"/>
        </w:rPr>
        <w:t xml:space="preserve"> .</w:t>
      </w:r>
    </w:p>
    <w:p w14:paraId="5531195F" w14:textId="77777777" w:rsidR="00786B6B" w:rsidRPr="0073537C" w:rsidRDefault="00786B6B" w:rsidP="00786B6B">
      <w:pPr>
        <w:suppressAutoHyphens/>
        <w:ind w:left="284" w:hanging="284"/>
        <w:jc w:val="both"/>
        <w:rPr>
          <w:sz w:val="22"/>
          <w:szCs w:val="22"/>
        </w:rPr>
      </w:pPr>
    </w:p>
    <w:p w14:paraId="4DF06701" w14:textId="77777777" w:rsidR="003C03C5" w:rsidRDefault="003C03C5" w:rsidP="003C03C5">
      <w:pPr>
        <w:ind w:left="142"/>
        <w:jc w:val="center"/>
        <w:rPr>
          <w:b/>
          <w:sz w:val="22"/>
          <w:szCs w:val="22"/>
        </w:rPr>
      </w:pPr>
    </w:p>
    <w:p w14:paraId="1AAC6D14" w14:textId="77777777" w:rsidR="003C03C5" w:rsidRPr="00FC1BCE" w:rsidRDefault="003C03C5" w:rsidP="003C03C5">
      <w:pPr>
        <w:ind w:left="142"/>
        <w:jc w:val="center"/>
        <w:rPr>
          <w:b/>
          <w:sz w:val="22"/>
          <w:szCs w:val="22"/>
        </w:rPr>
      </w:pPr>
      <w:r w:rsidRPr="00FC1BCE">
        <w:rPr>
          <w:b/>
          <w:sz w:val="22"/>
          <w:szCs w:val="22"/>
        </w:rPr>
        <w:t>§4 Gwarancja i rękojmia za wady</w:t>
      </w:r>
    </w:p>
    <w:p w14:paraId="63E15854" w14:textId="77777777" w:rsidR="003C03C5" w:rsidRPr="003D2BAF" w:rsidRDefault="003C03C5" w:rsidP="003C03C5">
      <w:pPr>
        <w:ind w:left="142"/>
        <w:jc w:val="center"/>
        <w:rPr>
          <w:b/>
          <w:sz w:val="16"/>
          <w:szCs w:val="16"/>
        </w:rPr>
      </w:pPr>
    </w:p>
    <w:p w14:paraId="570673F8" w14:textId="77777777" w:rsidR="003C03C5" w:rsidRPr="008B1DC9" w:rsidRDefault="003C03C5" w:rsidP="00DD4EDD">
      <w:pPr>
        <w:numPr>
          <w:ilvl w:val="0"/>
          <w:numId w:val="52"/>
        </w:numPr>
        <w:tabs>
          <w:tab w:val="clear" w:pos="360"/>
          <w:tab w:val="num" w:pos="426"/>
        </w:tabs>
        <w:ind w:left="425" w:hanging="425"/>
        <w:jc w:val="both"/>
        <w:rPr>
          <w:sz w:val="22"/>
          <w:szCs w:val="22"/>
        </w:rPr>
      </w:pPr>
      <w:r w:rsidRPr="00FC1BCE">
        <w:rPr>
          <w:sz w:val="22"/>
          <w:szCs w:val="22"/>
        </w:rPr>
        <w:t xml:space="preserve">Wykonawca gwarantuje, że dostarczony sprzęt, niezależnie od jego właściwego zaprojektowania </w:t>
      </w:r>
      <w:r w:rsidRPr="00FC1BCE">
        <w:rPr>
          <w:sz w:val="22"/>
          <w:szCs w:val="22"/>
        </w:rPr>
        <w:br/>
      </w:r>
      <w:r w:rsidRPr="008B1DC9">
        <w:rPr>
          <w:sz w:val="22"/>
          <w:szCs w:val="22"/>
        </w:rPr>
        <w:t>i wykonania, jest całkowicie nieużywany.</w:t>
      </w:r>
    </w:p>
    <w:p w14:paraId="2D9BC8B0" w14:textId="568509A5" w:rsidR="003C03C5" w:rsidRPr="00120D55" w:rsidRDefault="003C03C5" w:rsidP="00DD4EDD">
      <w:pPr>
        <w:numPr>
          <w:ilvl w:val="0"/>
          <w:numId w:val="52"/>
        </w:numPr>
        <w:tabs>
          <w:tab w:val="clear" w:pos="360"/>
          <w:tab w:val="num" w:pos="426"/>
        </w:tabs>
        <w:suppressAutoHyphens/>
        <w:ind w:left="425" w:hanging="425"/>
        <w:jc w:val="both"/>
        <w:rPr>
          <w:sz w:val="22"/>
          <w:szCs w:val="22"/>
        </w:rPr>
      </w:pPr>
      <w:r w:rsidRPr="008B1DC9">
        <w:rPr>
          <w:sz w:val="22"/>
          <w:szCs w:val="22"/>
        </w:rPr>
        <w:t>Wykonawca udziela Zamawiającemu gwarancji jakości na dostarczony sprzęt oraz jego części                         na okres wskazany w §1, z zastrzeżeniem ust. 3</w:t>
      </w:r>
      <w:r w:rsidR="00E0346B" w:rsidRPr="008B1DC9">
        <w:rPr>
          <w:sz w:val="22"/>
          <w:szCs w:val="22"/>
        </w:rPr>
        <w:t>.</w:t>
      </w:r>
    </w:p>
    <w:p w14:paraId="4C6EC860" w14:textId="77777777" w:rsidR="003C03C5" w:rsidRPr="008B1DC9" w:rsidRDefault="003C03C5" w:rsidP="00DD4EDD">
      <w:pPr>
        <w:numPr>
          <w:ilvl w:val="0"/>
          <w:numId w:val="52"/>
        </w:numPr>
        <w:tabs>
          <w:tab w:val="clear" w:pos="360"/>
          <w:tab w:val="num" w:pos="426"/>
        </w:tabs>
        <w:ind w:left="425" w:hanging="425"/>
        <w:jc w:val="both"/>
        <w:rPr>
          <w:sz w:val="22"/>
          <w:szCs w:val="22"/>
        </w:rPr>
      </w:pPr>
      <w:r w:rsidRPr="008B1DC9">
        <w:rPr>
          <w:sz w:val="22"/>
          <w:szCs w:val="22"/>
        </w:rPr>
        <w:t xml:space="preserve">Jeśli gwarancja udzielana przez producenta wystawiana jest na dłuższy okres niż określony                      w ust. 2 wówczas stosuje się okres gwarancji udzielany przez producenta.  </w:t>
      </w:r>
    </w:p>
    <w:p w14:paraId="5109ECCE" w14:textId="656D51B6" w:rsidR="003C03C5" w:rsidRPr="00120D55" w:rsidRDefault="003C03C5" w:rsidP="00E0346B">
      <w:pPr>
        <w:pStyle w:val="Akapitzlist"/>
        <w:numPr>
          <w:ilvl w:val="0"/>
          <w:numId w:val="52"/>
        </w:numPr>
        <w:rPr>
          <w:sz w:val="22"/>
          <w:szCs w:val="22"/>
        </w:rPr>
      </w:pPr>
      <w:r w:rsidRPr="00120D55">
        <w:rPr>
          <w:sz w:val="22"/>
          <w:szCs w:val="22"/>
        </w:rPr>
        <w:t xml:space="preserve">Termin gwarancji </w:t>
      </w:r>
      <w:r w:rsidR="00E0346B" w:rsidRPr="00120D55">
        <w:rPr>
          <w:sz w:val="22"/>
          <w:szCs w:val="22"/>
        </w:rPr>
        <w:t>rozpoczyna bieg od dnia odbioru końcowego (protokół końcowy podpisany bez zastrzeżeń)</w:t>
      </w:r>
      <w:r w:rsidRPr="00120D55">
        <w:rPr>
          <w:sz w:val="22"/>
          <w:szCs w:val="22"/>
        </w:rPr>
        <w:t>.</w:t>
      </w:r>
    </w:p>
    <w:p w14:paraId="04CE8430" w14:textId="77777777" w:rsidR="003C03C5" w:rsidRPr="008B1DC9" w:rsidRDefault="003C03C5" w:rsidP="00DD4EDD">
      <w:pPr>
        <w:numPr>
          <w:ilvl w:val="0"/>
          <w:numId w:val="52"/>
        </w:numPr>
        <w:tabs>
          <w:tab w:val="clear" w:pos="360"/>
          <w:tab w:val="num" w:pos="426"/>
        </w:tabs>
        <w:ind w:left="425" w:hanging="425"/>
        <w:jc w:val="both"/>
        <w:rPr>
          <w:sz w:val="22"/>
          <w:szCs w:val="22"/>
        </w:rPr>
      </w:pPr>
      <w:r w:rsidRPr="008B1DC9">
        <w:rPr>
          <w:sz w:val="22"/>
          <w:szCs w:val="22"/>
        </w:rPr>
        <w:t>W okresie gwarancji Wykonawca ponosi odpowiedzialność za przedmiot umowy oraz wady powstałe z przyczyn w nim tkwiących.</w:t>
      </w:r>
    </w:p>
    <w:p w14:paraId="01B1E7C1" w14:textId="237B4E7E" w:rsidR="003C03C5" w:rsidRPr="000E699C" w:rsidRDefault="003C03C5" w:rsidP="00DD4EDD">
      <w:pPr>
        <w:numPr>
          <w:ilvl w:val="0"/>
          <w:numId w:val="52"/>
        </w:numPr>
        <w:tabs>
          <w:tab w:val="clear" w:pos="360"/>
          <w:tab w:val="num" w:pos="426"/>
        </w:tabs>
        <w:ind w:left="425" w:hanging="425"/>
        <w:jc w:val="both"/>
        <w:rPr>
          <w:sz w:val="22"/>
          <w:szCs w:val="22"/>
        </w:rPr>
      </w:pPr>
      <w:r w:rsidRPr="008B1DC9">
        <w:rPr>
          <w:sz w:val="22"/>
          <w:szCs w:val="22"/>
        </w:rPr>
        <w:t>W ramach i w okresie udzielonej gwarancji Wykonawca zobowiązuje się nieodpłatnie przystąpić do napraw gwarancyjnych i nieodpłatnie usunąć wady przedmiotu umowy. Przystąpienie do naprawy gwarancyjnej  nastąpi jeśli inaczej nie określono – w terminie 2 dni roboczych licząc od dnia zgłoszenia przez Zamawiającego mailem bądź faksem wady. Wykonawca zobowiąz</w:t>
      </w:r>
      <w:r w:rsidR="001760B6">
        <w:rPr>
          <w:sz w:val="22"/>
          <w:szCs w:val="22"/>
        </w:rPr>
        <w:t>any jest</w:t>
      </w:r>
      <w:r w:rsidRPr="008B1DC9">
        <w:rPr>
          <w:sz w:val="22"/>
          <w:szCs w:val="22"/>
        </w:rPr>
        <w:t xml:space="preserve"> usunąć wady na własny koszt w terminie ustalonym przez strony, nie dłuższym jednak </w:t>
      </w:r>
      <w:r w:rsidRPr="00120D55">
        <w:rPr>
          <w:sz w:val="22"/>
          <w:szCs w:val="22"/>
        </w:rPr>
        <w:t xml:space="preserve">niż </w:t>
      </w:r>
      <w:r w:rsidR="00B63D74" w:rsidRPr="00120D55">
        <w:rPr>
          <w:sz w:val="22"/>
          <w:szCs w:val="22"/>
        </w:rPr>
        <w:t>90</w:t>
      </w:r>
      <w:r w:rsidRPr="00120D55">
        <w:rPr>
          <w:sz w:val="22"/>
          <w:szCs w:val="22"/>
        </w:rPr>
        <w:t xml:space="preserve"> dni</w:t>
      </w:r>
      <w:r w:rsidRPr="000E699C">
        <w:rPr>
          <w:sz w:val="22"/>
          <w:szCs w:val="22"/>
        </w:rPr>
        <w:t xml:space="preserve"> od daty zgłoszenia wady</w:t>
      </w:r>
      <w:r>
        <w:rPr>
          <w:sz w:val="22"/>
          <w:szCs w:val="22"/>
        </w:rPr>
        <w:t xml:space="preserve">, </w:t>
      </w:r>
      <w:r w:rsidRPr="0022530B">
        <w:rPr>
          <w:sz w:val="22"/>
          <w:szCs w:val="22"/>
        </w:rPr>
        <w:t>z zastrzeżeniem, że w przypadku gdy naprawa w tym terminie będzie niemożliwa z powodu sytuacji niezawinionej przez Wykonawcę (np. brak części, podzespołów, itd.), termin naprawy gwarancyjnej zostanie ustalony indywidualnie z Zamawiającym.</w:t>
      </w:r>
      <w:r w:rsidRPr="000E699C">
        <w:rPr>
          <w:sz w:val="22"/>
          <w:szCs w:val="22"/>
        </w:rPr>
        <w:t xml:space="preserve"> W przypadku nieprzystąpienia do usuwania wad, bądź nieusunięcia ich w terminach, o których mowa w zdaniu poprzednim Zamawiający uprawniony będzie do zlecenia usunięcia wad osobie trzeciej na koszt i ryzyko Wykonawcy bez potrzeby odrębnego wezwania.</w:t>
      </w:r>
    </w:p>
    <w:p w14:paraId="21148113" w14:textId="2E3A51F8" w:rsidR="003C03C5" w:rsidRPr="00FC1BCE" w:rsidRDefault="003C03C5" w:rsidP="00DD4EDD">
      <w:pPr>
        <w:numPr>
          <w:ilvl w:val="0"/>
          <w:numId w:val="52"/>
        </w:numPr>
        <w:tabs>
          <w:tab w:val="clear" w:pos="360"/>
          <w:tab w:val="num" w:pos="426"/>
        </w:tabs>
        <w:ind w:left="425" w:hanging="425"/>
        <w:jc w:val="both"/>
        <w:rPr>
          <w:sz w:val="22"/>
          <w:szCs w:val="22"/>
        </w:rPr>
      </w:pPr>
      <w:r w:rsidRPr="000E699C">
        <w:rPr>
          <w:sz w:val="22"/>
          <w:szCs w:val="22"/>
        </w:rPr>
        <w:t xml:space="preserve">Naprawa gwarancyjna wykonana będzie w miejscu wskazanym każdorazowo przez </w:t>
      </w:r>
      <w:r w:rsidRPr="00FC1BCE">
        <w:rPr>
          <w:sz w:val="22"/>
          <w:szCs w:val="22"/>
        </w:rPr>
        <w:t xml:space="preserve">Wykonawcę, niezwłocznie po zgłoszeniu przez Zamawiającego wady. Koszt </w:t>
      </w:r>
      <w:r w:rsidR="00B63D74">
        <w:rPr>
          <w:sz w:val="22"/>
          <w:szCs w:val="22"/>
        </w:rPr>
        <w:t xml:space="preserve"> demontażu i </w:t>
      </w:r>
      <w:r w:rsidRPr="00FC1BCE">
        <w:rPr>
          <w:sz w:val="22"/>
          <w:szCs w:val="22"/>
        </w:rPr>
        <w:t>przesłania sprzętu do oraz z miejsca wykonywania naprawy gwarancyjnej ponosi Wykonawca. Wykonawca ponosi także ryzyko przypadkowej utraty lub uszkodzenia rzeczy od momentu powierzenia sprzętu przewoźnikowi przez Zamawiającego do momentu faktycznego odbioru sprzętu przez Zamawiającego.</w:t>
      </w:r>
    </w:p>
    <w:p w14:paraId="2AA884F5" w14:textId="77777777" w:rsidR="003C03C5" w:rsidRPr="00FC1BCE" w:rsidRDefault="003C03C5" w:rsidP="00DD4EDD">
      <w:pPr>
        <w:numPr>
          <w:ilvl w:val="0"/>
          <w:numId w:val="52"/>
        </w:numPr>
        <w:tabs>
          <w:tab w:val="clear" w:pos="360"/>
          <w:tab w:val="num" w:pos="426"/>
        </w:tabs>
        <w:ind w:left="425" w:hanging="425"/>
        <w:jc w:val="both"/>
        <w:rPr>
          <w:sz w:val="22"/>
          <w:szCs w:val="22"/>
        </w:rPr>
      </w:pPr>
      <w:r w:rsidRPr="00FC1BCE">
        <w:rPr>
          <w:sz w:val="22"/>
          <w:szCs w:val="22"/>
        </w:rPr>
        <w:t xml:space="preserve">Zamawiający nie jest zobowiązany do przechowywania oryginalnych opakowań sprzętu </w:t>
      </w:r>
      <w:r w:rsidRPr="00FC1BCE">
        <w:rPr>
          <w:sz w:val="22"/>
          <w:szCs w:val="22"/>
        </w:rPr>
        <w:br/>
        <w:t xml:space="preserve">w celach gwarancyjnych. Zamawiający może przekazać </w:t>
      </w:r>
      <w:r w:rsidRPr="00E42844">
        <w:rPr>
          <w:sz w:val="22"/>
          <w:szCs w:val="22"/>
        </w:rPr>
        <w:t>opakowania Wykonawcy na jego pisemną prośbę zgłoszoną w terminie maksymalnie 7 dni kalendarzowych licząc od dnia odbioru.</w:t>
      </w:r>
    </w:p>
    <w:p w14:paraId="1E016753" w14:textId="500DAE15" w:rsidR="003C03C5" w:rsidRPr="00FC1BCE" w:rsidRDefault="003C03C5" w:rsidP="00DD4EDD">
      <w:pPr>
        <w:numPr>
          <w:ilvl w:val="0"/>
          <w:numId w:val="52"/>
        </w:numPr>
        <w:tabs>
          <w:tab w:val="clear" w:pos="360"/>
          <w:tab w:val="num" w:pos="426"/>
        </w:tabs>
        <w:ind w:left="425" w:hanging="425"/>
        <w:jc w:val="both"/>
        <w:rPr>
          <w:sz w:val="22"/>
          <w:szCs w:val="22"/>
        </w:rPr>
      </w:pPr>
      <w:r w:rsidRPr="00FC1BCE">
        <w:rPr>
          <w:sz w:val="22"/>
          <w:szCs w:val="22"/>
        </w:rPr>
        <w:t xml:space="preserve">W przypadku trzykrotnej nieudanej próby naprawy sprzętu objętego gwarancją Wykonawca zobowiązany jest wymienić uszkodzony sprzęt na nowy. </w:t>
      </w:r>
      <w:r w:rsidR="001760B6">
        <w:rPr>
          <w:sz w:val="22"/>
          <w:szCs w:val="22"/>
        </w:rPr>
        <w:t xml:space="preserve">Postanowienia </w:t>
      </w:r>
      <w:r w:rsidRPr="00FC1BCE">
        <w:rPr>
          <w:sz w:val="22"/>
          <w:szCs w:val="22"/>
        </w:rPr>
        <w:t xml:space="preserve">§ 2 ust. </w:t>
      </w:r>
      <w:r>
        <w:rPr>
          <w:sz w:val="22"/>
          <w:szCs w:val="22"/>
        </w:rPr>
        <w:t>2</w:t>
      </w:r>
      <w:r w:rsidRPr="00FC1BCE">
        <w:rPr>
          <w:sz w:val="22"/>
          <w:szCs w:val="22"/>
        </w:rPr>
        <w:t xml:space="preserve">-5 stosuje się odpowiednio. </w:t>
      </w:r>
    </w:p>
    <w:p w14:paraId="36E59719" w14:textId="77777777" w:rsidR="003C03C5" w:rsidRPr="00FC1BCE" w:rsidRDefault="003C03C5" w:rsidP="00DD4EDD">
      <w:pPr>
        <w:numPr>
          <w:ilvl w:val="0"/>
          <w:numId w:val="52"/>
        </w:numPr>
        <w:tabs>
          <w:tab w:val="clear" w:pos="360"/>
          <w:tab w:val="num" w:pos="426"/>
        </w:tabs>
        <w:ind w:left="425" w:hanging="425"/>
        <w:jc w:val="both"/>
        <w:rPr>
          <w:sz w:val="22"/>
          <w:szCs w:val="22"/>
        </w:rPr>
      </w:pPr>
      <w:r w:rsidRPr="00FC1BCE">
        <w:rPr>
          <w:sz w:val="22"/>
          <w:szCs w:val="22"/>
        </w:rPr>
        <w:t xml:space="preserve">Okres rękojmi za wady dostarczonego sprzętu wydłuża się do czasu trwania gwarancji za dany sprzęt określony w ust. 2 i 3. W razie wątpliwości przyjmuje się, że uprawnienia </w:t>
      </w:r>
      <w:r w:rsidRPr="00FC1BCE">
        <w:rPr>
          <w:sz w:val="22"/>
          <w:szCs w:val="22"/>
        </w:rPr>
        <w:br/>
        <w:t>z rękojmi nie wygasają przed upływem okresu gwarancji.</w:t>
      </w:r>
    </w:p>
    <w:p w14:paraId="20E2598C" w14:textId="77777777" w:rsidR="003C03C5" w:rsidRPr="006D2051" w:rsidRDefault="003C03C5" w:rsidP="00DD4EDD">
      <w:pPr>
        <w:numPr>
          <w:ilvl w:val="0"/>
          <w:numId w:val="52"/>
        </w:numPr>
        <w:tabs>
          <w:tab w:val="clear" w:pos="360"/>
          <w:tab w:val="num" w:pos="426"/>
        </w:tabs>
        <w:ind w:left="425" w:hanging="425"/>
        <w:jc w:val="both"/>
        <w:rPr>
          <w:b/>
          <w:sz w:val="22"/>
          <w:szCs w:val="22"/>
        </w:rPr>
      </w:pPr>
      <w:r w:rsidRPr="00FC1BCE">
        <w:rPr>
          <w:sz w:val="22"/>
          <w:szCs w:val="22"/>
        </w:rPr>
        <w:t>W okresie obowiązywania gwarancji, Wykonawca zobowiązany jest do wykonywania czynności serwisowych na każde zgłoszenie Zamawiającego dokonane w formie e-mailowej, pisemnej lub faksem, podjętych najpóźniej do końca następnego dnia roboczego od dnia zgłoszenia, chyba, że w załączniku 1 zaznaczono inaczej. Wykonawca zakończy czynności serwisowe najpóźniej do końca następnego dnia roboczego liczonego od momentu przystąpienia do czynności serwisowych.</w:t>
      </w:r>
    </w:p>
    <w:p w14:paraId="74626A11" w14:textId="77777777" w:rsidR="003511B6" w:rsidRDefault="003511B6" w:rsidP="003C03C5">
      <w:pPr>
        <w:ind w:left="142"/>
        <w:jc w:val="center"/>
        <w:rPr>
          <w:b/>
          <w:sz w:val="22"/>
          <w:szCs w:val="22"/>
        </w:rPr>
      </w:pPr>
    </w:p>
    <w:p w14:paraId="6B92097D" w14:textId="77777777" w:rsidR="00376632" w:rsidRDefault="00376632" w:rsidP="003C03C5">
      <w:pPr>
        <w:ind w:left="142"/>
        <w:jc w:val="center"/>
        <w:rPr>
          <w:b/>
          <w:sz w:val="22"/>
          <w:szCs w:val="22"/>
        </w:rPr>
      </w:pPr>
    </w:p>
    <w:p w14:paraId="24D025FE" w14:textId="77777777" w:rsidR="00376632" w:rsidRDefault="00376632" w:rsidP="003C03C5">
      <w:pPr>
        <w:ind w:left="142"/>
        <w:jc w:val="center"/>
        <w:rPr>
          <w:b/>
          <w:sz w:val="22"/>
          <w:szCs w:val="22"/>
        </w:rPr>
      </w:pPr>
    </w:p>
    <w:p w14:paraId="382163AF" w14:textId="77777777" w:rsidR="00376632" w:rsidRDefault="00376632" w:rsidP="003C03C5">
      <w:pPr>
        <w:ind w:left="142"/>
        <w:jc w:val="center"/>
        <w:rPr>
          <w:b/>
          <w:sz w:val="22"/>
          <w:szCs w:val="22"/>
        </w:rPr>
      </w:pPr>
    </w:p>
    <w:p w14:paraId="0978802A" w14:textId="77777777" w:rsidR="006A6BCB" w:rsidRDefault="006A6BCB" w:rsidP="003C03C5">
      <w:pPr>
        <w:ind w:left="142"/>
        <w:jc w:val="center"/>
        <w:rPr>
          <w:b/>
          <w:sz w:val="22"/>
          <w:szCs w:val="22"/>
        </w:rPr>
      </w:pPr>
    </w:p>
    <w:p w14:paraId="4F7933A8" w14:textId="45695158" w:rsidR="003C03C5" w:rsidRPr="00FC1BCE" w:rsidRDefault="003C03C5" w:rsidP="003C03C5">
      <w:pPr>
        <w:ind w:left="142"/>
        <w:jc w:val="center"/>
        <w:rPr>
          <w:b/>
          <w:sz w:val="22"/>
          <w:szCs w:val="22"/>
        </w:rPr>
      </w:pPr>
      <w:r w:rsidRPr="00FC1BCE">
        <w:rPr>
          <w:b/>
          <w:sz w:val="22"/>
          <w:szCs w:val="22"/>
        </w:rPr>
        <w:t>§5 Kary umowne</w:t>
      </w:r>
    </w:p>
    <w:p w14:paraId="77BF97D5" w14:textId="77777777" w:rsidR="003C03C5" w:rsidRPr="003D2BAF" w:rsidRDefault="003C03C5" w:rsidP="003C03C5">
      <w:pPr>
        <w:ind w:left="142"/>
        <w:jc w:val="center"/>
        <w:rPr>
          <w:b/>
          <w:sz w:val="16"/>
          <w:szCs w:val="16"/>
          <w:highlight w:val="yellow"/>
        </w:rPr>
      </w:pPr>
    </w:p>
    <w:p w14:paraId="3668D33D" w14:textId="77777777" w:rsidR="006A3D5B" w:rsidRPr="008B1DC9" w:rsidRDefault="006A3D5B" w:rsidP="006A3D5B">
      <w:pPr>
        <w:numPr>
          <w:ilvl w:val="3"/>
          <w:numId w:val="65"/>
        </w:numPr>
        <w:tabs>
          <w:tab w:val="num" w:pos="360"/>
          <w:tab w:val="num" w:pos="426"/>
        </w:tabs>
        <w:suppressAutoHyphens/>
        <w:ind w:left="426" w:hanging="284"/>
        <w:jc w:val="both"/>
        <w:rPr>
          <w:sz w:val="22"/>
          <w:szCs w:val="22"/>
          <w:lang w:eastAsia="ar-SA"/>
        </w:rPr>
      </w:pPr>
      <w:bookmarkStart w:id="58" w:name="_Hlk64283290"/>
      <w:r w:rsidRPr="008B1DC9">
        <w:rPr>
          <w:sz w:val="22"/>
          <w:szCs w:val="22"/>
          <w:lang w:eastAsia="ar-SA"/>
        </w:rPr>
        <w:t>Wykonawca zapłaci Zamawiającemu karę umowną z tytułu odstąpienia od umowy przez  którąkolwiek ze Stron z przyczyn leżących po stronie Wykonawcy w wysokości 10% ceny brutto umowy określonej w § 1 ust.1</w:t>
      </w:r>
      <w:bookmarkEnd w:id="58"/>
      <w:r w:rsidRPr="008B1DC9">
        <w:rPr>
          <w:sz w:val="22"/>
          <w:szCs w:val="22"/>
          <w:lang w:eastAsia="ar-SA"/>
        </w:rPr>
        <w:t>.</w:t>
      </w:r>
    </w:p>
    <w:p w14:paraId="6E7C88D3" w14:textId="0C53284C" w:rsidR="006A3D5B" w:rsidRPr="008B1DC9" w:rsidRDefault="006A3D5B" w:rsidP="006A3D5B">
      <w:pPr>
        <w:numPr>
          <w:ilvl w:val="3"/>
          <w:numId w:val="65"/>
        </w:numPr>
        <w:tabs>
          <w:tab w:val="num" w:pos="360"/>
          <w:tab w:val="num" w:pos="426"/>
        </w:tabs>
        <w:suppressAutoHyphens/>
        <w:ind w:left="426" w:hanging="284"/>
        <w:jc w:val="both"/>
        <w:rPr>
          <w:i/>
          <w:sz w:val="16"/>
          <w:szCs w:val="16"/>
          <w:lang w:eastAsia="ar-SA"/>
        </w:rPr>
      </w:pPr>
      <w:r w:rsidRPr="008B1DC9">
        <w:rPr>
          <w:sz w:val="22"/>
          <w:szCs w:val="22"/>
          <w:lang w:eastAsia="ar-SA"/>
        </w:rPr>
        <w:t xml:space="preserve"> Wykonawca zapłaci Zamawiającemu karę umowną za zwłokę w realizacji dostawy w terminie określonym w § 2 ust. 1 w wysokości </w:t>
      </w:r>
      <w:r w:rsidRPr="008B1DC9">
        <w:rPr>
          <w:b/>
          <w:sz w:val="22"/>
          <w:szCs w:val="22"/>
          <w:lang w:eastAsia="ar-SA"/>
        </w:rPr>
        <w:t>……. %</w:t>
      </w:r>
      <w:r w:rsidRPr="008B1DC9">
        <w:rPr>
          <w:sz w:val="22"/>
          <w:szCs w:val="22"/>
          <w:lang w:eastAsia="ar-SA"/>
        </w:rPr>
        <w:t xml:space="preserve"> ceny brutto określonej w § 1 ust.1 za każdy dzień zwłoki.</w:t>
      </w:r>
    </w:p>
    <w:p w14:paraId="3A99F34D" w14:textId="4ACD5788" w:rsidR="006A3D5B" w:rsidRPr="008B1DC9" w:rsidRDefault="006A3D5B" w:rsidP="006A3D5B">
      <w:pPr>
        <w:numPr>
          <w:ilvl w:val="3"/>
          <w:numId w:val="65"/>
        </w:numPr>
        <w:tabs>
          <w:tab w:val="num" w:pos="360"/>
          <w:tab w:val="num" w:pos="426"/>
        </w:tabs>
        <w:suppressAutoHyphens/>
        <w:ind w:left="426" w:hanging="284"/>
        <w:jc w:val="both"/>
        <w:rPr>
          <w:sz w:val="22"/>
          <w:szCs w:val="22"/>
          <w:lang w:eastAsia="ar-SA"/>
        </w:rPr>
      </w:pPr>
      <w:r w:rsidRPr="008B1DC9">
        <w:rPr>
          <w:sz w:val="22"/>
          <w:szCs w:val="22"/>
          <w:lang w:eastAsia="ar-SA"/>
        </w:rPr>
        <w:t xml:space="preserve"> Wykonawca zapłaci Zamawiającemu karę umowną za zwłokę w przystąpieniu do naprawy gwarancyjnej w terminie określonym w § 4 ust. 6 lub za zwłokę w usunięciu wady w terminie określonym w § 4 ust. 6, lub  za zwłokę w przystąpieniu do wykonywania czynności serwisowych w terminie określonym w § 4 ust. 11 lub za zwłokę w zakończeniu czynności serwisowych w terminie określonym w §</w:t>
      </w:r>
      <w:r w:rsidR="001760B6">
        <w:rPr>
          <w:sz w:val="22"/>
          <w:szCs w:val="22"/>
          <w:lang w:eastAsia="ar-SA"/>
        </w:rPr>
        <w:t xml:space="preserve"> </w:t>
      </w:r>
      <w:r w:rsidRPr="008B1DC9">
        <w:rPr>
          <w:sz w:val="22"/>
          <w:szCs w:val="22"/>
          <w:lang w:eastAsia="ar-SA"/>
        </w:rPr>
        <w:t>4 ust. 11</w:t>
      </w:r>
      <w:r w:rsidRPr="008B1DC9">
        <w:rPr>
          <w:lang w:eastAsia="ar-SA"/>
        </w:rPr>
        <w:t xml:space="preserve"> </w:t>
      </w:r>
      <w:r w:rsidRPr="008B1DC9">
        <w:rPr>
          <w:sz w:val="22"/>
          <w:szCs w:val="22"/>
          <w:lang w:eastAsia="ar-SA"/>
        </w:rPr>
        <w:t xml:space="preserve">w wysokości 0,1% ceny </w:t>
      </w:r>
      <w:r w:rsidR="001760B6">
        <w:rPr>
          <w:sz w:val="22"/>
          <w:szCs w:val="22"/>
          <w:lang w:eastAsia="ar-SA"/>
        </w:rPr>
        <w:t>brutto</w:t>
      </w:r>
      <w:r w:rsidR="001760B6" w:rsidRPr="008B1DC9">
        <w:rPr>
          <w:sz w:val="22"/>
          <w:szCs w:val="22"/>
          <w:lang w:eastAsia="ar-SA"/>
        </w:rPr>
        <w:t xml:space="preserve"> </w:t>
      </w:r>
      <w:r w:rsidRPr="008B1DC9">
        <w:rPr>
          <w:sz w:val="22"/>
          <w:szCs w:val="22"/>
          <w:lang w:eastAsia="ar-SA"/>
        </w:rPr>
        <w:t>określonej w § 1 ust.1, za każdy dzień zwłoki.</w:t>
      </w:r>
    </w:p>
    <w:p w14:paraId="0674681B" w14:textId="54BD238E" w:rsidR="006A3D5B" w:rsidRPr="008B1DC9" w:rsidRDefault="006A3D5B" w:rsidP="006A3D5B">
      <w:pPr>
        <w:numPr>
          <w:ilvl w:val="3"/>
          <w:numId w:val="65"/>
        </w:numPr>
        <w:tabs>
          <w:tab w:val="num" w:pos="426"/>
        </w:tabs>
        <w:suppressAutoHyphens/>
        <w:ind w:left="426" w:hanging="284"/>
        <w:jc w:val="both"/>
        <w:rPr>
          <w:sz w:val="22"/>
          <w:szCs w:val="22"/>
          <w:lang w:eastAsia="ar-SA"/>
        </w:rPr>
      </w:pPr>
      <w:r w:rsidRPr="008B1DC9">
        <w:rPr>
          <w:sz w:val="22"/>
          <w:szCs w:val="22"/>
          <w:lang w:eastAsia="ar-SA"/>
        </w:rPr>
        <w:t>Odpowiedzialność Wykonawcy z tytułu zapłaty kar umownych przewidzianych w umowie ograniczona jest do 30 % łącznej ceny brutto, określonej w § 1 ust. 1.</w:t>
      </w:r>
    </w:p>
    <w:p w14:paraId="3ACA84BD" w14:textId="5F93A7A2" w:rsidR="006A3D5B" w:rsidRPr="008B1DC9" w:rsidRDefault="006A3D5B" w:rsidP="006A3D5B">
      <w:pPr>
        <w:numPr>
          <w:ilvl w:val="3"/>
          <w:numId w:val="65"/>
        </w:numPr>
        <w:tabs>
          <w:tab w:val="num" w:pos="426"/>
        </w:tabs>
        <w:suppressAutoHyphens/>
        <w:ind w:left="426" w:hanging="284"/>
        <w:jc w:val="both"/>
        <w:rPr>
          <w:sz w:val="22"/>
          <w:szCs w:val="22"/>
          <w:lang w:eastAsia="ar-SA"/>
        </w:rPr>
      </w:pPr>
      <w:r w:rsidRPr="008B1DC9">
        <w:rPr>
          <w:sz w:val="22"/>
          <w:szCs w:val="22"/>
          <w:lang w:eastAsia="ar-SA"/>
        </w:rPr>
        <w:t xml:space="preserve">Zamawiający zastrzega sobie prawo dochodzenia odszkodowania na zasadach ogólnych, do wysokości rzeczywiście poniesionej szkody w sytuacji, gdy wysokość szkody przekracza wartość zastrzeżonych kar umownych, w tym limitu, o którym mowa w ust. </w:t>
      </w:r>
      <w:r w:rsidR="0077478D">
        <w:rPr>
          <w:sz w:val="22"/>
          <w:szCs w:val="22"/>
          <w:lang w:eastAsia="ar-SA"/>
        </w:rPr>
        <w:t>4</w:t>
      </w:r>
      <w:r w:rsidRPr="008B1DC9">
        <w:rPr>
          <w:sz w:val="22"/>
          <w:szCs w:val="22"/>
          <w:lang w:eastAsia="ar-SA"/>
        </w:rPr>
        <w:t>.</w:t>
      </w:r>
    </w:p>
    <w:p w14:paraId="06531198" w14:textId="77777777" w:rsidR="006A3D5B" w:rsidRPr="008B1DC9" w:rsidRDefault="006A3D5B" w:rsidP="006A3D5B">
      <w:pPr>
        <w:numPr>
          <w:ilvl w:val="3"/>
          <w:numId w:val="65"/>
        </w:numPr>
        <w:tabs>
          <w:tab w:val="num" w:pos="426"/>
        </w:tabs>
        <w:suppressAutoHyphens/>
        <w:ind w:left="426" w:hanging="284"/>
        <w:jc w:val="both"/>
        <w:rPr>
          <w:sz w:val="22"/>
          <w:szCs w:val="22"/>
          <w:lang w:eastAsia="ar-SA"/>
        </w:rPr>
      </w:pPr>
      <w:r w:rsidRPr="008B1DC9">
        <w:rPr>
          <w:sz w:val="22"/>
          <w:szCs w:val="22"/>
          <w:lang w:eastAsia="ar-SA"/>
        </w:rPr>
        <w:t>Wykonawca nie może przenieść wierzytelności wynikających z niniejszej umowy na osobę trzecią.</w:t>
      </w:r>
    </w:p>
    <w:p w14:paraId="3BD699E9" w14:textId="237A15FF" w:rsidR="006A3D5B" w:rsidRPr="008B1DC9" w:rsidRDefault="006A3D5B" w:rsidP="006A3D5B">
      <w:pPr>
        <w:numPr>
          <w:ilvl w:val="3"/>
          <w:numId w:val="65"/>
        </w:numPr>
        <w:tabs>
          <w:tab w:val="num" w:pos="426"/>
        </w:tabs>
        <w:suppressAutoHyphens/>
        <w:ind w:left="426" w:hanging="284"/>
        <w:jc w:val="both"/>
        <w:rPr>
          <w:sz w:val="22"/>
          <w:szCs w:val="22"/>
          <w:lang w:eastAsia="ar-SA"/>
        </w:rPr>
      </w:pPr>
      <w:r w:rsidRPr="008B1DC9">
        <w:rPr>
          <w:sz w:val="22"/>
          <w:szCs w:val="22"/>
          <w:lang w:eastAsia="ar-SA"/>
        </w:rPr>
        <w:t>Strony ustalają, że w razie naliczenia kar umownych zgodnie z ust. 1-</w:t>
      </w:r>
      <w:r w:rsidR="0077478D">
        <w:rPr>
          <w:sz w:val="22"/>
          <w:szCs w:val="22"/>
          <w:lang w:eastAsia="ar-SA"/>
        </w:rPr>
        <w:t>3</w:t>
      </w:r>
      <w:r w:rsidRPr="008B1DC9">
        <w:rPr>
          <w:sz w:val="22"/>
          <w:szCs w:val="22"/>
          <w:lang w:eastAsia="ar-SA"/>
        </w:rPr>
        <w:t xml:space="preserve"> Zamawiający będzie upoważniony do potrącenia kwoty tych kar z należności Wykonawcy przysługujących mu na podstawie niniejszej umowy, na co Wykonawca wyraża zgodę. </w:t>
      </w:r>
    </w:p>
    <w:p w14:paraId="32DB4122" w14:textId="77777777" w:rsidR="006A3D5B" w:rsidRPr="008B1DC9" w:rsidRDefault="006A3D5B" w:rsidP="006A3D5B">
      <w:pPr>
        <w:numPr>
          <w:ilvl w:val="3"/>
          <w:numId w:val="65"/>
        </w:numPr>
        <w:tabs>
          <w:tab w:val="num" w:pos="426"/>
        </w:tabs>
        <w:suppressAutoHyphens/>
        <w:ind w:left="426" w:hanging="284"/>
        <w:jc w:val="both"/>
        <w:rPr>
          <w:sz w:val="22"/>
          <w:szCs w:val="22"/>
          <w:lang w:eastAsia="ar-SA"/>
        </w:rPr>
      </w:pPr>
      <w:bookmarkStart w:id="59" w:name="_Hlk64550997"/>
      <w:r w:rsidRPr="008B1DC9">
        <w:rPr>
          <w:sz w:val="22"/>
          <w:szCs w:val="22"/>
          <w:lang w:eastAsia="ar-SA"/>
        </w:rPr>
        <w:t xml:space="preserve">W przypadku odstąpienia od Umowy przez Zamawiającego z przyczyn zawinionych przez Zamawiającego, Zamawiający zapłaci Wykonawcy karę umowną w wysokości 10 %  ceny brutto umowy określonej w § 1 ust.1. Nie dotyczy to odstąpienia od umowy z przyczyn przewidzianych w ustawie </w:t>
      </w:r>
      <w:proofErr w:type="spellStart"/>
      <w:r w:rsidRPr="008B1DC9">
        <w:rPr>
          <w:sz w:val="22"/>
          <w:szCs w:val="22"/>
          <w:lang w:eastAsia="ar-SA"/>
        </w:rPr>
        <w:t>Pzp</w:t>
      </w:r>
      <w:proofErr w:type="spellEnd"/>
      <w:r w:rsidRPr="008B1DC9">
        <w:rPr>
          <w:sz w:val="22"/>
          <w:szCs w:val="22"/>
          <w:lang w:eastAsia="ar-SA"/>
        </w:rPr>
        <w:t>.</w:t>
      </w:r>
      <w:bookmarkEnd w:id="59"/>
    </w:p>
    <w:p w14:paraId="31B78ED3" w14:textId="5719C3F4" w:rsidR="003C03C5" w:rsidRPr="00FC1BCE" w:rsidRDefault="003C03C5" w:rsidP="003C03C5">
      <w:pPr>
        <w:shd w:val="clear" w:color="auto" w:fill="FFFFFF"/>
        <w:ind w:left="142"/>
        <w:jc w:val="center"/>
        <w:rPr>
          <w:b/>
          <w:sz w:val="22"/>
          <w:szCs w:val="22"/>
        </w:rPr>
      </w:pPr>
      <w:r w:rsidRPr="00683AD4">
        <w:rPr>
          <w:b/>
          <w:sz w:val="22"/>
          <w:szCs w:val="22"/>
        </w:rPr>
        <w:t>§</w:t>
      </w:r>
      <w:r w:rsidR="006848F3">
        <w:rPr>
          <w:b/>
          <w:sz w:val="22"/>
          <w:szCs w:val="22"/>
        </w:rPr>
        <w:t xml:space="preserve"> </w:t>
      </w:r>
      <w:r w:rsidRPr="00683AD4">
        <w:rPr>
          <w:b/>
          <w:sz w:val="22"/>
          <w:szCs w:val="22"/>
        </w:rPr>
        <w:t xml:space="preserve">6 Zmiany </w:t>
      </w:r>
      <w:r w:rsidRPr="001F340A">
        <w:rPr>
          <w:b/>
          <w:sz w:val="22"/>
          <w:szCs w:val="22"/>
        </w:rPr>
        <w:t>umowy</w:t>
      </w:r>
    </w:p>
    <w:p w14:paraId="69EEFD68" w14:textId="77777777" w:rsidR="003C03C5" w:rsidRPr="003D2BAF" w:rsidRDefault="003C03C5" w:rsidP="003C03C5">
      <w:pPr>
        <w:shd w:val="clear" w:color="auto" w:fill="FFFFFF"/>
        <w:ind w:left="142"/>
        <w:jc w:val="center"/>
        <w:rPr>
          <w:b/>
          <w:sz w:val="16"/>
          <w:szCs w:val="16"/>
        </w:rPr>
      </w:pPr>
    </w:p>
    <w:p w14:paraId="0DEC01F6" w14:textId="77777777" w:rsidR="006A3D5B" w:rsidRPr="00FC1BCE" w:rsidRDefault="006A3D5B" w:rsidP="006A3D5B">
      <w:pPr>
        <w:keepNext/>
        <w:numPr>
          <w:ilvl w:val="0"/>
          <w:numId w:val="56"/>
        </w:numPr>
        <w:shd w:val="clear" w:color="auto" w:fill="FFFFFF"/>
        <w:jc w:val="both"/>
        <w:rPr>
          <w:sz w:val="22"/>
          <w:szCs w:val="22"/>
        </w:rPr>
      </w:pPr>
      <w:r w:rsidRPr="00FC1BCE">
        <w:rPr>
          <w:sz w:val="22"/>
          <w:szCs w:val="22"/>
        </w:rPr>
        <w:t>Zmiana postanowień niniejszej umowy wymaga formy pisemnej, pod rygorem nieważności.</w:t>
      </w:r>
    </w:p>
    <w:p w14:paraId="3213FBA2" w14:textId="77777777" w:rsidR="006A3D5B" w:rsidRPr="00FC1BCE" w:rsidRDefault="006A3D5B" w:rsidP="006A3D5B">
      <w:pPr>
        <w:numPr>
          <w:ilvl w:val="0"/>
          <w:numId w:val="56"/>
        </w:numPr>
        <w:shd w:val="clear" w:color="auto" w:fill="FFFFFF"/>
        <w:jc w:val="both"/>
        <w:rPr>
          <w:sz w:val="22"/>
          <w:szCs w:val="22"/>
        </w:rPr>
      </w:pPr>
      <w:r w:rsidRPr="00FC1BCE">
        <w:rPr>
          <w:sz w:val="22"/>
          <w:szCs w:val="22"/>
        </w:rPr>
        <w:t xml:space="preserve">Zamawiający </w:t>
      </w:r>
      <w:r w:rsidRPr="00FC1BCE">
        <w:rPr>
          <w:sz w:val="22"/>
          <w:szCs w:val="22"/>
          <w:shd w:val="clear" w:color="auto" w:fill="FFFFFF"/>
        </w:rPr>
        <w:t>informuje, że przewiduje możliwości zmiany umowy. Zmiany zawartej umowy mogą nastąpić w n</w:t>
      </w:r>
      <w:r w:rsidRPr="00FC1BCE">
        <w:rPr>
          <w:sz w:val="22"/>
          <w:szCs w:val="22"/>
        </w:rPr>
        <w:t>astępujących przypadkach, gdy:</w:t>
      </w:r>
    </w:p>
    <w:p w14:paraId="43A93158" w14:textId="77777777" w:rsidR="006A3D5B" w:rsidRPr="00FC1BCE" w:rsidRDefault="006A3D5B" w:rsidP="006A3D5B">
      <w:pPr>
        <w:shd w:val="clear" w:color="auto" w:fill="FFFFFF"/>
        <w:ind w:left="709" w:hanging="283"/>
        <w:jc w:val="both"/>
        <w:rPr>
          <w:sz w:val="22"/>
          <w:szCs w:val="22"/>
        </w:rPr>
      </w:pPr>
      <w:r>
        <w:rPr>
          <w:sz w:val="22"/>
          <w:szCs w:val="22"/>
        </w:rPr>
        <w:t xml:space="preserve">1) </w:t>
      </w:r>
      <w:r w:rsidRPr="00FC1BCE">
        <w:rPr>
          <w:sz w:val="22"/>
          <w:szCs w:val="22"/>
        </w:rPr>
        <w:t>ulegnie zmianie stan prawny w zakresie dotyczącym realizowanej umowy, który spowoduje konieczność zmiany sposobu wykonania zamówienia przez Wykonawcę;</w:t>
      </w:r>
    </w:p>
    <w:p w14:paraId="4CD6DF59" w14:textId="77777777" w:rsidR="006A3D5B" w:rsidRPr="00FC1BCE" w:rsidRDefault="006A3D5B" w:rsidP="006A3D5B">
      <w:pPr>
        <w:shd w:val="clear" w:color="auto" w:fill="FFFFFF"/>
        <w:ind w:left="709" w:hanging="283"/>
        <w:jc w:val="both"/>
        <w:rPr>
          <w:sz w:val="22"/>
          <w:szCs w:val="22"/>
        </w:rPr>
      </w:pPr>
      <w:r>
        <w:rPr>
          <w:sz w:val="22"/>
          <w:szCs w:val="22"/>
        </w:rPr>
        <w:t xml:space="preserve">2) </w:t>
      </w:r>
      <w:r w:rsidRPr="00FC1BCE">
        <w:rPr>
          <w:sz w:val="22"/>
          <w:szCs w:val="22"/>
        </w:rPr>
        <w:t xml:space="preserve">wystąpią  przeszkody o obiektywnym charakterze (zdarzenia nadzwyczajne, zewnętrzne </w:t>
      </w:r>
      <w:r w:rsidRPr="00FC1BCE">
        <w:rPr>
          <w:sz w:val="22"/>
          <w:szCs w:val="22"/>
        </w:rPr>
        <w:br/>
        <w:t>i niemożliwe do zapobieżenia a więc mieszczące się w zakresie pojęciowym tzw. „siły wyższej.”) np. pogoda uniemożliwiająca wykonywanie umowy, zdarzenia nie leżące po żadnej ze stron umowy. Strony mają prawo do skorygowania uzgodnionych zobowiązań i przesunąć termin realizacji maksymalnie o czas trwania siły wyższej. Strony zobowiązują się do natychmiastowego poinformowania się nawzajem o wystąpieniu ww. przeszkód;</w:t>
      </w:r>
    </w:p>
    <w:p w14:paraId="6A434620" w14:textId="77777777" w:rsidR="006A3D5B" w:rsidRPr="00FC1BCE" w:rsidRDefault="006A3D5B" w:rsidP="006A3D5B">
      <w:pPr>
        <w:ind w:left="709" w:hanging="283"/>
        <w:jc w:val="both"/>
        <w:rPr>
          <w:sz w:val="22"/>
          <w:szCs w:val="22"/>
        </w:rPr>
      </w:pPr>
      <w:r>
        <w:rPr>
          <w:sz w:val="22"/>
          <w:szCs w:val="22"/>
        </w:rPr>
        <w:t xml:space="preserve">3) </w:t>
      </w:r>
      <w:r w:rsidRPr="00FC1BCE">
        <w:rPr>
          <w:sz w:val="22"/>
          <w:szCs w:val="22"/>
        </w:rPr>
        <w:t>nastąpi konieczność wykonania innych, nieprzewidzianych prac, nieuwzględnionych w opisie przedmiotu zamówienia, a niezbędnych do zrealizowania przedmiotu zamówienia skutkujących przesunięciem terminu realizacji zamówienia o czas niezbędny do ich wykonania;</w:t>
      </w:r>
    </w:p>
    <w:p w14:paraId="31E62FF0" w14:textId="77777777" w:rsidR="006A3D5B" w:rsidRPr="00FC1BCE" w:rsidRDefault="006A3D5B" w:rsidP="006A3D5B">
      <w:pPr>
        <w:ind w:left="709" w:hanging="283"/>
        <w:jc w:val="both"/>
        <w:rPr>
          <w:sz w:val="22"/>
          <w:szCs w:val="22"/>
        </w:rPr>
      </w:pPr>
      <w:r>
        <w:rPr>
          <w:sz w:val="22"/>
          <w:szCs w:val="22"/>
        </w:rPr>
        <w:t xml:space="preserve">4) </w:t>
      </w:r>
      <w:r w:rsidRPr="00FC1BCE">
        <w:rPr>
          <w:sz w:val="22"/>
          <w:szCs w:val="22"/>
        </w:rPr>
        <w:t>gdy dostępność do zamawianego towaru w trakcie realizacji dostaw będzie niemożliwa w związku z jego wycofaniem, zmianą nazwy. W powyższej sytuacji na podstawie pisemnego oświadczenia Wykonawcy popartego dokumentami producenta, Zamawiający dopuszcza zmianę oferowanego towaru (typu - nazwy) z zastrzeżeniem, iż cena nowego towaru nie przekroczy ceny jednostkowej danej pozycji i parametry jakościowe nowego towaru będą nie gorsz</w:t>
      </w:r>
      <w:r w:rsidRPr="00FC1BCE">
        <w:rPr>
          <w:bCs/>
          <w:sz w:val="22"/>
          <w:szCs w:val="22"/>
        </w:rPr>
        <w:t xml:space="preserve">e </w:t>
      </w:r>
      <w:r w:rsidRPr="00FC1BCE">
        <w:rPr>
          <w:sz w:val="22"/>
          <w:szCs w:val="22"/>
        </w:rPr>
        <w:t xml:space="preserve">niż określone w opisie przedmiotu zamówienia, a Wykonawca dostarczy dokumenty potwierdzające równoważność między zamiennikiem i wzorcem. Zamawiający dopuszcza </w:t>
      </w:r>
      <w:r w:rsidRPr="00FC1BCE">
        <w:rPr>
          <w:sz w:val="22"/>
          <w:szCs w:val="22"/>
        </w:rPr>
        <w:lastRenderedPageBreak/>
        <w:t>wydłużenie terminu dostawy o 3 dni robocze licząc od dnia złożenia żądania w formie e-maila, fak</w:t>
      </w:r>
      <w:r w:rsidRPr="00FC1BCE">
        <w:rPr>
          <w:bCs/>
          <w:sz w:val="22"/>
          <w:szCs w:val="22"/>
        </w:rPr>
        <w:t>su</w:t>
      </w:r>
      <w:r>
        <w:rPr>
          <w:bCs/>
          <w:sz w:val="22"/>
          <w:szCs w:val="22"/>
        </w:rPr>
        <w:t>;</w:t>
      </w:r>
    </w:p>
    <w:p w14:paraId="66C9DCC2" w14:textId="77777777" w:rsidR="006A3D5B" w:rsidRPr="00965FBA" w:rsidRDefault="006A3D5B" w:rsidP="006A3D5B">
      <w:pPr>
        <w:ind w:left="709" w:hanging="283"/>
        <w:jc w:val="both"/>
        <w:rPr>
          <w:sz w:val="22"/>
          <w:szCs w:val="22"/>
        </w:rPr>
      </w:pPr>
      <w:r>
        <w:rPr>
          <w:sz w:val="22"/>
          <w:szCs w:val="22"/>
        </w:rPr>
        <w:t xml:space="preserve">5) </w:t>
      </w:r>
      <w:r w:rsidRPr="00FC1BCE">
        <w:rPr>
          <w:sz w:val="22"/>
          <w:szCs w:val="22"/>
        </w:rPr>
        <w:t>gdy zaistnieje inna, niemożliwa do przewidzenia w momencie zawarcia umowy okoliczność prawna, ekonomiczna lub techniczna, za którą żadna ze stron nie ponosi odpowiedzialności, skutkująca brakiem możliwości należytego wykonania umowy, zgodnie ze specyfikacją warunków zamówienia – zamawiający dopuszcza możliwość zmiany umowy, w szczególności terminu realizacji zamówienia;</w:t>
      </w:r>
    </w:p>
    <w:p w14:paraId="6926DEC2" w14:textId="77777777" w:rsidR="006A3D5B" w:rsidRPr="00112D41" w:rsidRDefault="006A3D5B" w:rsidP="006A3D5B">
      <w:pPr>
        <w:numPr>
          <w:ilvl w:val="0"/>
          <w:numId w:val="56"/>
        </w:numPr>
        <w:shd w:val="clear" w:color="auto" w:fill="FFFFFF"/>
        <w:jc w:val="both"/>
        <w:rPr>
          <w:b/>
          <w:sz w:val="22"/>
          <w:szCs w:val="22"/>
        </w:rPr>
      </w:pPr>
      <w:r w:rsidRPr="00FC1BCE">
        <w:rPr>
          <w:sz w:val="22"/>
          <w:szCs w:val="22"/>
        </w:rPr>
        <w:t>Gdy nastąpiła zmiana stawki podatku od towarów i usług VAT w takim przypadku umowa nie uleganie zmianie w zakresie wysokości ceny brutto.</w:t>
      </w:r>
    </w:p>
    <w:p w14:paraId="02769B80" w14:textId="77777777" w:rsidR="006A3D5B" w:rsidRDefault="006A3D5B" w:rsidP="006A3D5B">
      <w:pPr>
        <w:numPr>
          <w:ilvl w:val="0"/>
          <w:numId w:val="56"/>
        </w:numPr>
        <w:shd w:val="clear" w:color="auto" w:fill="FFFFFF"/>
        <w:jc w:val="both"/>
        <w:rPr>
          <w:sz w:val="22"/>
          <w:szCs w:val="22"/>
        </w:rPr>
      </w:pPr>
      <w:r w:rsidRPr="00FC1BCE">
        <w:rPr>
          <w:sz w:val="22"/>
          <w:szCs w:val="22"/>
        </w:rPr>
        <w:t>Strony dopuszczają możliwość zmian redakcyjnych, omyłek pisarskich oraz zmian będących następstwem zmian danych ujawnionych w rejestrach publicznych bez konieczności sporządzania aneksu.</w:t>
      </w:r>
    </w:p>
    <w:p w14:paraId="1B383C4B" w14:textId="77777777" w:rsidR="006A3D5B" w:rsidRPr="00FC1BCE" w:rsidRDefault="006A3D5B" w:rsidP="006A3D5B">
      <w:pPr>
        <w:shd w:val="clear" w:color="auto" w:fill="FFFFFF"/>
        <w:ind w:left="360"/>
        <w:jc w:val="both"/>
        <w:rPr>
          <w:b/>
          <w:sz w:val="22"/>
          <w:szCs w:val="22"/>
        </w:rPr>
      </w:pPr>
    </w:p>
    <w:p w14:paraId="134F4809" w14:textId="77777777" w:rsidR="003C03C5" w:rsidRPr="00FC1BCE" w:rsidRDefault="003C03C5" w:rsidP="003C03C5">
      <w:pPr>
        <w:ind w:left="142"/>
        <w:jc w:val="center"/>
        <w:rPr>
          <w:b/>
          <w:sz w:val="22"/>
          <w:szCs w:val="22"/>
        </w:rPr>
      </w:pPr>
      <w:r w:rsidRPr="00FC1BCE">
        <w:rPr>
          <w:b/>
          <w:sz w:val="22"/>
          <w:szCs w:val="22"/>
        </w:rPr>
        <w:t>§ 7 Odstąpienie od umowy</w:t>
      </w:r>
    </w:p>
    <w:p w14:paraId="638B2C0D" w14:textId="77777777" w:rsidR="003C03C5" w:rsidRPr="003D2BAF" w:rsidRDefault="003C03C5" w:rsidP="003C03C5">
      <w:pPr>
        <w:ind w:left="142"/>
        <w:jc w:val="center"/>
        <w:rPr>
          <w:b/>
          <w:sz w:val="16"/>
          <w:szCs w:val="16"/>
        </w:rPr>
      </w:pPr>
    </w:p>
    <w:p w14:paraId="6D25E40F" w14:textId="69AEDC00" w:rsidR="003C03C5" w:rsidRPr="00FC1BCE" w:rsidRDefault="003C03C5" w:rsidP="00DD4EDD">
      <w:pPr>
        <w:widowControl w:val="0"/>
        <w:numPr>
          <w:ilvl w:val="6"/>
          <w:numId w:val="49"/>
        </w:numPr>
        <w:jc w:val="both"/>
        <w:rPr>
          <w:sz w:val="22"/>
          <w:szCs w:val="22"/>
        </w:rPr>
      </w:pPr>
      <w:r w:rsidRPr="00FC1BCE">
        <w:rPr>
          <w:sz w:val="22"/>
          <w:szCs w:val="22"/>
        </w:rPr>
        <w:t>Niezależnie od uprawnienia do odstąpienia od umowy przysługującego Zamawiającemu na podstawie przepisów księgi III tytułu VII kodeksu cywilnego, Zamawiający zastrzega sobie prawo odstąpienia od umowy</w:t>
      </w:r>
      <w:r w:rsidR="001760B6">
        <w:rPr>
          <w:sz w:val="22"/>
          <w:szCs w:val="22"/>
        </w:rPr>
        <w:t xml:space="preserve"> lub jej części</w:t>
      </w:r>
      <w:r w:rsidRPr="00FC1BCE">
        <w:rPr>
          <w:sz w:val="22"/>
          <w:szCs w:val="22"/>
        </w:rPr>
        <w:t xml:space="preserve"> w terminie 30 dni od dnia zaistnienia </w:t>
      </w:r>
      <w:r w:rsidR="001760B6">
        <w:rPr>
          <w:sz w:val="22"/>
          <w:szCs w:val="22"/>
        </w:rPr>
        <w:t xml:space="preserve">którejkolwiek z </w:t>
      </w:r>
      <w:r w:rsidRPr="00FC1BCE">
        <w:rPr>
          <w:sz w:val="22"/>
          <w:szCs w:val="22"/>
        </w:rPr>
        <w:t xml:space="preserve">następujących okoliczności: </w:t>
      </w:r>
    </w:p>
    <w:p w14:paraId="61AAFE85" w14:textId="678C4F48" w:rsidR="003C03C5" w:rsidRPr="00683AD4" w:rsidRDefault="003C03C5" w:rsidP="00DD4EDD">
      <w:pPr>
        <w:widowControl w:val="0"/>
        <w:numPr>
          <w:ilvl w:val="0"/>
          <w:numId w:val="54"/>
        </w:numPr>
        <w:jc w:val="both"/>
        <w:rPr>
          <w:sz w:val="22"/>
          <w:szCs w:val="22"/>
        </w:rPr>
      </w:pPr>
      <w:r w:rsidRPr="00FC1BCE">
        <w:rPr>
          <w:sz w:val="22"/>
          <w:szCs w:val="22"/>
        </w:rPr>
        <w:t>dosta</w:t>
      </w:r>
      <w:r>
        <w:rPr>
          <w:sz w:val="22"/>
          <w:szCs w:val="22"/>
        </w:rPr>
        <w:t>rczenia</w:t>
      </w:r>
      <w:r w:rsidRPr="00FC1BCE">
        <w:rPr>
          <w:sz w:val="22"/>
          <w:szCs w:val="22"/>
        </w:rPr>
        <w:t xml:space="preserve"> innego </w:t>
      </w:r>
      <w:r w:rsidRPr="00683AD4">
        <w:rPr>
          <w:sz w:val="22"/>
          <w:szCs w:val="22"/>
        </w:rPr>
        <w:t xml:space="preserve">przedmiotu niż określony w opisie przedmiotu zamówienia, </w:t>
      </w:r>
      <w:r w:rsidRPr="00683AD4">
        <w:rPr>
          <w:sz w:val="22"/>
          <w:szCs w:val="22"/>
        </w:rPr>
        <w:br/>
        <w:t xml:space="preserve">z zastrzeżeniem § 6 ust 2 </w:t>
      </w:r>
      <w:r w:rsidR="009E71C7" w:rsidRPr="00683AD4">
        <w:rPr>
          <w:sz w:val="22"/>
          <w:szCs w:val="22"/>
        </w:rPr>
        <w:t>pkt. 4,</w:t>
      </w:r>
    </w:p>
    <w:p w14:paraId="77F323E2" w14:textId="02E038F0" w:rsidR="003C03C5" w:rsidRPr="00683AD4" w:rsidRDefault="003C03C5" w:rsidP="00DD4EDD">
      <w:pPr>
        <w:widowControl w:val="0"/>
        <w:numPr>
          <w:ilvl w:val="0"/>
          <w:numId w:val="54"/>
        </w:numPr>
        <w:jc w:val="both"/>
        <w:rPr>
          <w:sz w:val="22"/>
          <w:szCs w:val="22"/>
        </w:rPr>
      </w:pPr>
      <w:r w:rsidRPr="00683AD4">
        <w:rPr>
          <w:sz w:val="22"/>
          <w:szCs w:val="22"/>
        </w:rPr>
        <w:t>niedotrzymania terminu realizacji dostawy, z zastrzeżeniem § 6 ust</w:t>
      </w:r>
      <w:r w:rsidR="001760B6">
        <w:rPr>
          <w:sz w:val="22"/>
          <w:szCs w:val="22"/>
        </w:rPr>
        <w:t>.</w:t>
      </w:r>
      <w:r w:rsidRPr="00683AD4">
        <w:rPr>
          <w:sz w:val="22"/>
          <w:szCs w:val="22"/>
        </w:rPr>
        <w:t xml:space="preserve"> 2 </w:t>
      </w:r>
      <w:r w:rsidR="009E71C7" w:rsidRPr="00683AD4">
        <w:rPr>
          <w:sz w:val="22"/>
          <w:szCs w:val="22"/>
        </w:rPr>
        <w:t>pkt. 2, 3, 4, 5,</w:t>
      </w:r>
    </w:p>
    <w:p w14:paraId="45B480B3" w14:textId="77777777" w:rsidR="003C03C5" w:rsidRPr="00683AD4" w:rsidRDefault="003C03C5" w:rsidP="00DD4EDD">
      <w:pPr>
        <w:widowControl w:val="0"/>
        <w:numPr>
          <w:ilvl w:val="0"/>
          <w:numId w:val="54"/>
        </w:numPr>
        <w:jc w:val="both"/>
        <w:rPr>
          <w:sz w:val="22"/>
          <w:szCs w:val="22"/>
        </w:rPr>
      </w:pPr>
      <w:r w:rsidRPr="00683AD4">
        <w:rPr>
          <w:sz w:val="22"/>
          <w:szCs w:val="22"/>
        </w:rPr>
        <w:t>realizacji umowy z nienależytą starannością.</w:t>
      </w:r>
    </w:p>
    <w:p w14:paraId="38BA2693" w14:textId="77777777" w:rsidR="003C03C5" w:rsidRPr="00FC1BCE" w:rsidRDefault="003C03C5" w:rsidP="00DD4EDD">
      <w:pPr>
        <w:numPr>
          <w:ilvl w:val="6"/>
          <w:numId w:val="49"/>
        </w:numPr>
        <w:jc w:val="both"/>
        <w:rPr>
          <w:b/>
          <w:sz w:val="22"/>
          <w:szCs w:val="22"/>
        </w:rPr>
      </w:pPr>
      <w:r w:rsidRPr="00FC1BCE">
        <w:rPr>
          <w:sz w:val="22"/>
          <w:szCs w:val="22"/>
        </w:rPr>
        <w:t xml:space="preserve">W razie zaistnienia istotnej zmiany okoliczności powodującej, że wykonanie umowy nie leży </w:t>
      </w:r>
      <w:r w:rsidRPr="00FC1BCE">
        <w:rPr>
          <w:sz w:val="22"/>
          <w:szCs w:val="22"/>
        </w:rPr>
        <w:br/>
        <w:t xml:space="preserve">w interesie publicznym, czego nie można było przewidzieć w chwili zawarcia umowy, Zamawiający może odstąpić od umowy w terminie 30 dni od powzięcia wiadomości o tych okolicznościach. </w:t>
      </w:r>
      <w:r w:rsidRPr="00FC1BCE">
        <w:rPr>
          <w:sz w:val="22"/>
          <w:szCs w:val="22"/>
        </w:rPr>
        <w:br/>
        <w:t>W takim przypadku Wykonawca może żądać wyłącznie wynagrodzenia należnego z tytułu wykonania części umowy.</w:t>
      </w:r>
    </w:p>
    <w:p w14:paraId="58669D2F" w14:textId="77777777" w:rsidR="003C03C5" w:rsidRPr="00FC1BCE" w:rsidRDefault="003C03C5" w:rsidP="00DD4EDD">
      <w:pPr>
        <w:numPr>
          <w:ilvl w:val="6"/>
          <w:numId w:val="49"/>
        </w:numPr>
        <w:jc w:val="both"/>
        <w:rPr>
          <w:b/>
          <w:sz w:val="22"/>
          <w:szCs w:val="22"/>
        </w:rPr>
      </w:pPr>
      <w:r w:rsidRPr="00FC1BCE">
        <w:rPr>
          <w:sz w:val="22"/>
          <w:szCs w:val="22"/>
        </w:rPr>
        <w:t>Odstąpienie od umowy nastąpi w formie pisemnej pod rygorem nieważności i jest skuteczne z chwilą doręczenia go Wykonawcy, zaś w przypadku odmowy przyjęcia pisma lub niepodjęcia korespondencji wysłanej na adres Wykonawcy, po upływie 7 dni od dnia, w którym Wykonawca mógł zapoznać się z treścią pisma.</w:t>
      </w:r>
    </w:p>
    <w:p w14:paraId="72B474E6" w14:textId="77777777" w:rsidR="006848F3" w:rsidRPr="00FC1BCE" w:rsidRDefault="006848F3" w:rsidP="003C03C5">
      <w:pPr>
        <w:rPr>
          <w:b/>
          <w:sz w:val="22"/>
          <w:szCs w:val="22"/>
          <w:highlight w:val="yellow"/>
        </w:rPr>
      </w:pPr>
    </w:p>
    <w:p w14:paraId="32CD3AE8" w14:textId="77777777" w:rsidR="003C03C5" w:rsidRPr="00FC1BCE" w:rsidRDefault="003C03C5" w:rsidP="003C03C5">
      <w:pPr>
        <w:ind w:firstLine="284"/>
        <w:jc w:val="center"/>
        <w:rPr>
          <w:b/>
          <w:sz w:val="22"/>
          <w:szCs w:val="22"/>
        </w:rPr>
      </w:pPr>
      <w:r w:rsidRPr="00FC1BCE">
        <w:rPr>
          <w:b/>
          <w:sz w:val="22"/>
          <w:szCs w:val="22"/>
        </w:rPr>
        <w:t>§ 8 Klauzule dopuszczające podwykonawstwo</w:t>
      </w:r>
    </w:p>
    <w:p w14:paraId="065996F3" w14:textId="77777777" w:rsidR="003C03C5" w:rsidRPr="003D2BAF" w:rsidRDefault="003C03C5" w:rsidP="003C03C5">
      <w:pPr>
        <w:ind w:firstLine="284"/>
        <w:jc w:val="center"/>
        <w:rPr>
          <w:b/>
          <w:sz w:val="16"/>
          <w:szCs w:val="16"/>
          <w:highlight w:val="yellow"/>
        </w:rPr>
      </w:pPr>
    </w:p>
    <w:p w14:paraId="36009263" w14:textId="4C7EF271" w:rsidR="003C03C5" w:rsidRPr="00FC1BCE" w:rsidRDefault="003C03C5" w:rsidP="00DD4EDD">
      <w:pPr>
        <w:widowControl w:val="0"/>
        <w:numPr>
          <w:ilvl w:val="0"/>
          <w:numId w:val="57"/>
        </w:numPr>
        <w:jc w:val="both"/>
        <w:rPr>
          <w:sz w:val="22"/>
          <w:szCs w:val="22"/>
        </w:rPr>
      </w:pPr>
      <w:r w:rsidRPr="00FC1BCE">
        <w:rPr>
          <w:sz w:val="22"/>
          <w:szCs w:val="22"/>
        </w:rPr>
        <w:t xml:space="preserve">Wykonawca, w sytuacji, gdyby do realizacji niniejszej umowy zatrudniał na podstawie umowy cywilnoprawnej podwykonawców będących osobami fizycznymi nieprowadzącymi działalności gospodarczej i jednocześnie będącymi pracownikami Zamawiającego, zwanych dalej w niniejszym paragrafie „Podwykonawcami”, zobowiązany jest do niezwłocznego, nie później niż w terminie 3 dni roboczych,  poinformowania o tym na piśmie Zamawiającego oraz przekazania mu w wyznaczonym przez Zamawiającego terminie dodatkowych informacji i dokumentów niezbędnych do prawidłowego naliczenia i odprowadzenia składek z tytułu ubezpieczeń społecznych Podwykonawców.  </w:t>
      </w:r>
    </w:p>
    <w:p w14:paraId="4EFCBCF3" w14:textId="77777777" w:rsidR="003C03C5" w:rsidRPr="00FC1BCE" w:rsidRDefault="003C03C5" w:rsidP="00DD4EDD">
      <w:pPr>
        <w:widowControl w:val="0"/>
        <w:numPr>
          <w:ilvl w:val="0"/>
          <w:numId w:val="57"/>
        </w:numPr>
        <w:jc w:val="both"/>
        <w:rPr>
          <w:sz w:val="22"/>
          <w:szCs w:val="22"/>
        </w:rPr>
      </w:pPr>
      <w:r w:rsidRPr="00FC1BCE">
        <w:rPr>
          <w:sz w:val="22"/>
          <w:szCs w:val="22"/>
        </w:rPr>
        <w:t>Jeżeli termin określony w ust. 1 z przyczyn niezależnych od Wykonawcy nie mógłby być dochowany, Wykonawca niezwłocznie powiadomi Zamawiającego o przyczynach braku jego dochowania oraz zastosuje się do wskazówek Zamawiającego.</w:t>
      </w:r>
    </w:p>
    <w:p w14:paraId="50E9A013" w14:textId="77777777" w:rsidR="003C03C5" w:rsidRPr="00FC1BCE" w:rsidRDefault="003C03C5" w:rsidP="00DD4EDD">
      <w:pPr>
        <w:widowControl w:val="0"/>
        <w:numPr>
          <w:ilvl w:val="0"/>
          <w:numId w:val="57"/>
        </w:numPr>
        <w:jc w:val="both"/>
        <w:rPr>
          <w:sz w:val="22"/>
          <w:szCs w:val="22"/>
        </w:rPr>
      </w:pPr>
      <w:r w:rsidRPr="00FC1BCE">
        <w:rPr>
          <w:sz w:val="22"/>
          <w:szCs w:val="22"/>
        </w:rPr>
        <w:t>Kopie dokumentów, wymaganych zgodnie z ust. 1, powinny być potwierdzone za zgodność z oryginałem.</w:t>
      </w:r>
    </w:p>
    <w:p w14:paraId="2DAEE506" w14:textId="77777777" w:rsidR="003C03C5" w:rsidRPr="00683AD4" w:rsidRDefault="003C03C5" w:rsidP="00DD4EDD">
      <w:pPr>
        <w:widowControl w:val="0"/>
        <w:numPr>
          <w:ilvl w:val="0"/>
          <w:numId w:val="57"/>
        </w:numPr>
        <w:jc w:val="both"/>
        <w:rPr>
          <w:sz w:val="22"/>
          <w:szCs w:val="22"/>
        </w:rPr>
      </w:pPr>
      <w:r w:rsidRPr="00FC1BCE">
        <w:rPr>
          <w:sz w:val="22"/>
          <w:szCs w:val="22"/>
        </w:rPr>
        <w:t xml:space="preserve">Zamawiający zastrzega sobie prawo dochodzenia odszkodowania do wysokości rzeczywiście poniesionej szkody w razie braku lub niewłaściwej realizacji obowiązków wynikających z niniejszego paragrafu. Szkody mogą objąć egzekwowane przez ZUS lub inny właściwy organ należne składki, a </w:t>
      </w:r>
      <w:r w:rsidRPr="00683AD4">
        <w:rPr>
          <w:sz w:val="22"/>
          <w:szCs w:val="22"/>
        </w:rPr>
        <w:t>także odsetki za zwłokę oraz kary.</w:t>
      </w:r>
    </w:p>
    <w:p w14:paraId="2994F524" w14:textId="77777777" w:rsidR="003C03C5" w:rsidRPr="00683AD4" w:rsidRDefault="003C03C5" w:rsidP="00DD4EDD">
      <w:pPr>
        <w:widowControl w:val="0"/>
        <w:numPr>
          <w:ilvl w:val="0"/>
          <w:numId w:val="57"/>
        </w:numPr>
        <w:jc w:val="both"/>
        <w:rPr>
          <w:sz w:val="22"/>
          <w:szCs w:val="22"/>
        </w:rPr>
      </w:pPr>
      <w:r w:rsidRPr="00683AD4">
        <w:rPr>
          <w:sz w:val="22"/>
          <w:szCs w:val="22"/>
        </w:rPr>
        <w:t>Nałożenie niniejszym paragrafem zobowiązań na Wykonawcę:</w:t>
      </w:r>
    </w:p>
    <w:p w14:paraId="528D3760" w14:textId="5E1A93EE" w:rsidR="003C03C5" w:rsidRPr="00683AD4" w:rsidRDefault="003C03C5" w:rsidP="003C03C5">
      <w:pPr>
        <w:widowControl w:val="0"/>
        <w:ind w:left="567" w:hanging="227"/>
        <w:jc w:val="both"/>
        <w:rPr>
          <w:sz w:val="22"/>
          <w:szCs w:val="22"/>
        </w:rPr>
      </w:pPr>
      <w:r w:rsidRPr="00683AD4">
        <w:rPr>
          <w:sz w:val="22"/>
          <w:szCs w:val="22"/>
        </w:rPr>
        <w:t>1) wynika z art. 8 ust. 2a, art. 17 ust. 1 oraz  art. 18 ust. 1</w:t>
      </w:r>
      <w:r w:rsidR="001F340A" w:rsidRPr="00683AD4">
        <w:rPr>
          <w:sz w:val="22"/>
          <w:szCs w:val="22"/>
        </w:rPr>
        <w:t>a</w:t>
      </w:r>
      <w:r w:rsidRPr="00683AD4">
        <w:rPr>
          <w:sz w:val="22"/>
          <w:szCs w:val="22"/>
        </w:rPr>
        <w:t xml:space="preserve"> w związku z art. 20 ust. 1 ustawy  z dnia 13 października 1998 r. o systemie ubezpieczeń społecznych (</w:t>
      </w:r>
      <w:proofErr w:type="spellStart"/>
      <w:r w:rsidRPr="00683AD4">
        <w:rPr>
          <w:sz w:val="22"/>
          <w:szCs w:val="22"/>
        </w:rPr>
        <w:t>t.j</w:t>
      </w:r>
      <w:proofErr w:type="spellEnd"/>
      <w:r w:rsidRPr="00683AD4">
        <w:rPr>
          <w:sz w:val="22"/>
          <w:szCs w:val="22"/>
        </w:rPr>
        <w:t xml:space="preserve">. </w:t>
      </w:r>
      <w:r w:rsidR="009C22BF" w:rsidRPr="009C22BF">
        <w:rPr>
          <w:sz w:val="22"/>
          <w:szCs w:val="22"/>
        </w:rPr>
        <w:t>Dz. U. z 202</w:t>
      </w:r>
      <w:r w:rsidR="00586357">
        <w:rPr>
          <w:sz w:val="22"/>
          <w:szCs w:val="22"/>
        </w:rPr>
        <w:t>6</w:t>
      </w:r>
      <w:r w:rsidR="009C22BF" w:rsidRPr="009C22BF">
        <w:rPr>
          <w:sz w:val="22"/>
          <w:szCs w:val="22"/>
        </w:rPr>
        <w:t xml:space="preserve"> r. poz. </w:t>
      </w:r>
      <w:r w:rsidR="00586357">
        <w:rPr>
          <w:sz w:val="22"/>
          <w:szCs w:val="22"/>
        </w:rPr>
        <w:t>199</w:t>
      </w:r>
      <w:r w:rsidRPr="00683AD4">
        <w:rPr>
          <w:sz w:val="22"/>
          <w:szCs w:val="22"/>
        </w:rPr>
        <w:t>),</w:t>
      </w:r>
    </w:p>
    <w:p w14:paraId="0E923ACA" w14:textId="77777777" w:rsidR="003C03C5" w:rsidRPr="00683AD4" w:rsidRDefault="003C03C5" w:rsidP="003C03C5">
      <w:pPr>
        <w:widowControl w:val="0"/>
        <w:ind w:left="567" w:hanging="227"/>
        <w:jc w:val="both"/>
        <w:rPr>
          <w:sz w:val="22"/>
          <w:szCs w:val="22"/>
        </w:rPr>
      </w:pPr>
      <w:r w:rsidRPr="00683AD4">
        <w:rPr>
          <w:sz w:val="22"/>
          <w:szCs w:val="22"/>
        </w:rPr>
        <w:lastRenderedPageBreak/>
        <w:t>2) jest uprawnione w świetle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w:t>
      </w:r>
    </w:p>
    <w:p w14:paraId="1AE613DA" w14:textId="5D6B3E2A" w:rsidR="003C03C5" w:rsidRPr="00FC1BCE" w:rsidRDefault="003C03C5" w:rsidP="00DD4EDD">
      <w:pPr>
        <w:widowControl w:val="0"/>
        <w:numPr>
          <w:ilvl w:val="0"/>
          <w:numId w:val="57"/>
        </w:numPr>
        <w:jc w:val="both"/>
        <w:rPr>
          <w:sz w:val="22"/>
          <w:szCs w:val="22"/>
        </w:rPr>
      </w:pPr>
      <w:r w:rsidRPr="00683AD4">
        <w:rPr>
          <w:sz w:val="22"/>
          <w:szCs w:val="22"/>
        </w:rPr>
        <w:t xml:space="preserve">W przypadku zatrudnienia Podwykonawców, o których mowa w ust. 1, Wykonawca wyraża zgodę na potrącenie z należnego mu wynagrodzenia umownego kosztów zobowiązań Zamawiającego wobec Zakładu Ubezpieczeń Społecznych z tytułu zatrudnienia Podwykonawców. Zamawiający zobowiązuje się, w najszybszym możliwym terminie, do poinformowania </w:t>
      </w:r>
      <w:r w:rsidRPr="00FC1BCE">
        <w:rPr>
          <w:sz w:val="22"/>
          <w:szCs w:val="22"/>
        </w:rPr>
        <w:t>Wykonawcy o wysokości dokonanego potrącenia, jak również  do przedstawienia sposobu jego wyliczenia.</w:t>
      </w:r>
    </w:p>
    <w:p w14:paraId="07945C14" w14:textId="77777777" w:rsidR="003C03C5" w:rsidRPr="00FC1BCE" w:rsidRDefault="003C03C5" w:rsidP="003C03C5">
      <w:pPr>
        <w:rPr>
          <w:b/>
          <w:sz w:val="22"/>
          <w:szCs w:val="22"/>
          <w:highlight w:val="yellow"/>
        </w:rPr>
      </w:pPr>
    </w:p>
    <w:p w14:paraId="619D227C" w14:textId="77777777" w:rsidR="003C03C5" w:rsidRDefault="003C03C5" w:rsidP="003C03C5">
      <w:pPr>
        <w:ind w:left="360" w:hanging="360"/>
        <w:jc w:val="center"/>
        <w:rPr>
          <w:b/>
          <w:sz w:val="22"/>
          <w:szCs w:val="22"/>
          <w:lang w:eastAsia="ar-SA"/>
        </w:rPr>
      </w:pPr>
      <w:r w:rsidRPr="001F340A">
        <w:rPr>
          <w:b/>
          <w:sz w:val="22"/>
          <w:szCs w:val="22"/>
          <w:lang w:eastAsia="ar-SA"/>
        </w:rPr>
        <w:t>§ 9 RODO</w:t>
      </w:r>
    </w:p>
    <w:p w14:paraId="6440EA3A" w14:textId="77777777" w:rsidR="003C03C5" w:rsidRPr="001F340A" w:rsidRDefault="003C03C5" w:rsidP="003C03C5">
      <w:pPr>
        <w:ind w:left="360" w:hanging="360"/>
        <w:jc w:val="center"/>
        <w:rPr>
          <w:b/>
          <w:sz w:val="16"/>
          <w:szCs w:val="16"/>
          <w:lang w:eastAsia="ar-SA"/>
        </w:rPr>
      </w:pPr>
    </w:p>
    <w:p w14:paraId="3B27246E" w14:textId="77777777" w:rsidR="001F340A" w:rsidRPr="009A77A0" w:rsidRDefault="001F340A" w:rsidP="001F340A">
      <w:pPr>
        <w:shd w:val="clear" w:color="auto" w:fill="FFFFFF"/>
        <w:tabs>
          <w:tab w:val="left" w:pos="0"/>
        </w:tabs>
        <w:jc w:val="both"/>
        <w:rPr>
          <w:sz w:val="22"/>
          <w:szCs w:val="22"/>
        </w:rPr>
      </w:pPr>
      <w:r w:rsidRPr="009A77A0">
        <w:rPr>
          <w:sz w:val="22"/>
          <w:szCs w:val="22"/>
        </w:rPr>
        <w:t>W przypadku udostępnienia Zamawiającemu danych osobowych osób trzecich wskazanych w Umowie lub w późniejszym kontakcie Stron jako osoby odpowiedzialne za realizację Umowy lub osoby do kontaktu, Wykonawca zobowiązuje się, w imieniu Zamawiającego, przekazać osobom, których dane udostępnił poniższą Klauzulę Informacyjną:</w:t>
      </w:r>
    </w:p>
    <w:p w14:paraId="67AD5E8F" w14:textId="77777777" w:rsidR="001F340A" w:rsidRPr="009A77A0" w:rsidRDefault="001F340A" w:rsidP="001F340A">
      <w:pPr>
        <w:tabs>
          <w:tab w:val="left" w:pos="0"/>
        </w:tabs>
        <w:jc w:val="both"/>
        <w:rPr>
          <w:i/>
          <w:sz w:val="22"/>
          <w:szCs w:val="22"/>
        </w:rPr>
      </w:pPr>
      <w:r w:rsidRPr="009A77A0">
        <w:rPr>
          <w:sz w:val="22"/>
          <w:szCs w:val="22"/>
        </w:rPr>
        <w:t>„</w:t>
      </w:r>
      <w:r w:rsidRPr="009A77A0">
        <w:rPr>
          <w:i/>
          <w:sz w:val="22"/>
          <w:szCs w:val="22"/>
        </w:rPr>
        <w:t xml:space="preserve">Zgodnie z art.. 14 ust. 1-4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dalej „RODO”, informujemy, że: </w:t>
      </w:r>
    </w:p>
    <w:p w14:paraId="0111828C" w14:textId="77777777" w:rsidR="001F340A" w:rsidRPr="009A77A0" w:rsidRDefault="001F340A" w:rsidP="00DD4EDD">
      <w:pPr>
        <w:numPr>
          <w:ilvl w:val="0"/>
          <w:numId w:val="58"/>
        </w:numPr>
        <w:ind w:left="426" w:hanging="426"/>
        <w:jc w:val="both"/>
        <w:rPr>
          <w:i/>
          <w:sz w:val="22"/>
          <w:szCs w:val="22"/>
        </w:rPr>
      </w:pPr>
      <w:r>
        <w:rPr>
          <w:i/>
          <w:sz w:val="22"/>
          <w:szCs w:val="22"/>
        </w:rPr>
        <w:t>Politechnika</w:t>
      </w:r>
      <w:r w:rsidRPr="009A77A0">
        <w:rPr>
          <w:i/>
          <w:sz w:val="22"/>
          <w:szCs w:val="22"/>
        </w:rPr>
        <w:t xml:space="preserve"> Morska w Szczecinie ul. Wały Chrobrego 1-2, 70-500 Szczecin, tel. (91) 48 09 400, </w:t>
      </w:r>
      <w:r>
        <w:rPr>
          <w:i/>
          <w:sz w:val="22"/>
          <w:szCs w:val="22"/>
        </w:rPr>
        <w:t>p</w:t>
      </w:r>
      <w:r w:rsidRPr="009A77A0">
        <w:rPr>
          <w:i/>
          <w:sz w:val="22"/>
          <w:szCs w:val="22"/>
        </w:rPr>
        <w:t>m.szczecin.pl pozyskała Pani/Pana dane osobowe (imię, nazwisko, dane kontaktowe) w ramach niniejszej umowy;</w:t>
      </w:r>
    </w:p>
    <w:p w14:paraId="17C9EC3C" w14:textId="77777777" w:rsidR="001F340A" w:rsidRPr="009A77A0" w:rsidRDefault="001F340A" w:rsidP="00DD4EDD">
      <w:pPr>
        <w:numPr>
          <w:ilvl w:val="0"/>
          <w:numId w:val="58"/>
        </w:numPr>
        <w:ind w:left="426" w:hanging="426"/>
        <w:jc w:val="both"/>
        <w:rPr>
          <w:i/>
          <w:sz w:val="22"/>
          <w:szCs w:val="22"/>
        </w:rPr>
      </w:pPr>
      <w:r w:rsidRPr="009A77A0">
        <w:rPr>
          <w:i/>
          <w:sz w:val="22"/>
          <w:szCs w:val="22"/>
        </w:rPr>
        <w:t>dane kontaktowe do inspektora ochrony danych e-mail: iod@</w:t>
      </w:r>
      <w:r>
        <w:rPr>
          <w:i/>
          <w:sz w:val="22"/>
          <w:szCs w:val="22"/>
        </w:rPr>
        <w:t>p</w:t>
      </w:r>
      <w:r w:rsidRPr="009A77A0">
        <w:rPr>
          <w:i/>
          <w:sz w:val="22"/>
          <w:szCs w:val="22"/>
        </w:rPr>
        <w:t>m.szczecin.pl;</w:t>
      </w:r>
    </w:p>
    <w:p w14:paraId="38787631" w14:textId="77777777" w:rsidR="001F340A" w:rsidRPr="009A77A0" w:rsidRDefault="001F340A" w:rsidP="00DD4EDD">
      <w:pPr>
        <w:numPr>
          <w:ilvl w:val="0"/>
          <w:numId w:val="58"/>
        </w:numPr>
        <w:ind w:left="426" w:hanging="426"/>
        <w:jc w:val="both"/>
        <w:rPr>
          <w:i/>
          <w:sz w:val="22"/>
          <w:szCs w:val="22"/>
        </w:rPr>
      </w:pPr>
      <w:r w:rsidRPr="009A77A0">
        <w:rPr>
          <w:i/>
          <w:sz w:val="22"/>
          <w:szCs w:val="22"/>
        </w:rPr>
        <w:t>Pani/Pana dane osobowe są niezbędne do zawarcia i wykonania umowy, której jest Pani/Pan stroną/w której został/-a Pani/Pan wskazany/-na jako osoba odpowiedzialna za wykonanie umowy lub osoba do kontaktu, w związku z powyższym Pani/Pana dane osobowe będą przetwarzane na podstawie przepisu art. 6 ust. 1 lit. b, f RODO w celu prawidłowego oraz zgodnego z zamiarem stron wykonywania umowy, a także dochodzenia roszczeń wynikających z przepisów prawa. Jest Pani/Pan zobowiązany/-na do podania danych osobowych. Konsekwencją niepodania danych osobowych będzie niemożność zawarcia umowy lub utrudnienia w jej prawidłowym realizowaniu;</w:t>
      </w:r>
    </w:p>
    <w:p w14:paraId="005B0438" w14:textId="77777777" w:rsidR="001F340A" w:rsidRPr="009A77A0" w:rsidRDefault="001F340A" w:rsidP="00DD4EDD">
      <w:pPr>
        <w:numPr>
          <w:ilvl w:val="0"/>
          <w:numId w:val="58"/>
        </w:numPr>
        <w:ind w:left="426" w:hanging="426"/>
        <w:jc w:val="both"/>
        <w:rPr>
          <w:i/>
          <w:sz w:val="22"/>
          <w:szCs w:val="22"/>
        </w:rPr>
      </w:pPr>
      <w:r w:rsidRPr="009A77A0">
        <w:rPr>
          <w:i/>
          <w:sz w:val="22"/>
          <w:szCs w:val="22"/>
        </w:rPr>
        <w:t xml:space="preserve">odbiorcami danych osobowych będą osoby lub podmioty, którym udostępniona zostanie dokumentacja postępowania w oparciu o przepisy obowiązującego prawa, oraz podmioty przetwarzające dane w naszym imieniu, na podstawie umowy powierzenia danych;  </w:t>
      </w:r>
    </w:p>
    <w:p w14:paraId="3EBD7C03" w14:textId="77777777" w:rsidR="001F340A" w:rsidRPr="009A77A0" w:rsidRDefault="001F340A" w:rsidP="00DD4EDD">
      <w:pPr>
        <w:numPr>
          <w:ilvl w:val="0"/>
          <w:numId w:val="58"/>
        </w:numPr>
        <w:ind w:left="426" w:hanging="426"/>
        <w:jc w:val="both"/>
        <w:rPr>
          <w:i/>
          <w:sz w:val="22"/>
          <w:szCs w:val="22"/>
        </w:rPr>
      </w:pPr>
      <w:r w:rsidRPr="009A77A0">
        <w:rPr>
          <w:i/>
          <w:sz w:val="22"/>
          <w:szCs w:val="22"/>
        </w:rPr>
        <w:t>Pani/Pana dane osobowe będą przechowywane do momentu zakończenia realizacji celów określonych w pkt. 3, a po tym czasie przez okres wymagany przez przepisy powszechnie obowiązującego prawa;</w:t>
      </w:r>
    </w:p>
    <w:p w14:paraId="064B4441" w14:textId="77777777" w:rsidR="001F340A" w:rsidRPr="009A77A0" w:rsidRDefault="001F340A" w:rsidP="00DD4EDD">
      <w:pPr>
        <w:numPr>
          <w:ilvl w:val="0"/>
          <w:numId w:val="58"/>
        </w:numPr>
        <w:ind w:left="426" w:hanging="426"/>
        <w:jc w:val="both"/>
        <w:rPr>
          <w:i/>
          <w:sz w:val="22"/>
          <w:szCs w:val="22"/>
        </w:rPr>
      </w:pPr>
      <w:r w:rsidRPr="009A77A0">
        <w:rPr>
          <w:i/>
          <w:sz w:val="22"/>
          <w:szCs w:val="22"/>
        </w:rPr>
        <w:t>w odniesieniu do Pani/Pana danych osobowych decyzje nie będą podejmowane w sposób zautomatyzowany, stosownie do art. 22 RODO;</w:t>
      </w:r>
    </w:p>
    <w:p w14:paraId="10862637" w14:textId="77777777" w:rsidR="001F340A" w:rsidRPr="009A77A0" w:rsidRDefault="001F340A" w:rsidP="00DD4EDD">
      <w:pPr>
        <w:numPr>
          <w:ilvl w:val="0"/>
          <w:numId w:val="58"/>
        </w:numPr>
        <w:ind w:left="426" w:hanging="426"/>
        <w:jc w:val="both"/>
        <w:rPr>
          <w:sz w:val="22"/>
          <w:szCs w:val="22"/>
        </w:rPr>
      </w:pPr>
      <w:r w:rsidRPr="009A77A0">
        <w:rPr>
          <w:i/>
          <w:sz w:val="22"/>
          <w:szCs w:val="22"/>
        </w:rPr>
        <w:t>posiada</w:t>
      </w:r>
      <w:r w:rsidRPr="009A77A0">
        <w:rPr>
          <w:sz w:val="22"/>
          <w:szCs w:val="22"/>
        </w:rPr>
        <w:t xml:space="preserve"> </w:t>
      </w:r>
      <w:r w:rsidRPr="009A77A0">
        <w:rPr>
          <w:i/>
          <w:iCs/>
          <w:sz w:val="22"/>
          <w:szCs w:val="22"/>
        </w:rPr>
        <w:t>Pani/Pan:</w:t>
      </w:r>
    </w:p>
    <w:p w14:paraId="0574D317" w14:textId="77777777" w:rsidR="001F340A" w:rsidRPr="009A77A0" w:rsidRDefault="001F340A" w:rsidP="00DD4EDD">
      <w:pPr>
        <w:numPr>
          <w:ilvl w:val="0"/>
          <w:numId w:val="59"/>
        </w:numPr>
        <w:ind w:left="709" w:hanging="283"/>
        <w:jc w:val="both"/>
        <w:rPr>
          <w:i/>
          <w:sz w:val="22"/>
          <w:szCs w:val="22"/>
        </w:rPr>
      </w:pPr>
      <w:r w:rsidRPr="009A77A0">
        <w:rPr>
          <w:i/>
          <w:sz w:val="22"/>
          <w:szCs w:val="22"/>
        </w:rPr>
        <w:t>prawo dostępu do danych osobowych Pani/Pana dotyczących na podstawie art. 15 RODO;</w:t>
      </w:r>
    </w:p>
    <w:p w14:paraId="6DD2DB4A" w14:textId="77777777" w:rsidR="001F340A" w:rsidRPr="009A77A0" w:rsidRDefault="001F340A" w:rsidP="00DD4EDD">
      <w:pPr>
        <w:numPr>
          <w:ilvl w:val="0"/>
          <w:numId w:val="59"/>
        </w:numPr>
        <w:ind w:left="709" w:hanging="283"/>
        <w:jc w:val="both"/>
        <w:rPr>
          <w:i/>
          <w:sz w:val="22"/>
          <w:szCs w:val="22"/>
        </w:rPr>
      </w:pPr>
      <w:r w:rsidRPr="009A77A0">
        <w:rPr>
          <w:i/>
          <w:sz w:val="22"/>
          <w:szCs w:val="22"/>
        </w:rPr>
        <w:t>prawo do sprostowania Pani/Pana danych osobowych na podstawie art. 16 RODO;</w:t>
      </w:r>
    </w:p>
    <w:p w14:paraId="4D33A017" w14:textId="77777777" w:rsidR="001F340A" w:rsidRPr="009A77A0" w:rsidRDefault="001F340A" w:rsidP="00DD4EDD">
      <w:pPr>
        <w:numPr>
          <w:ilvl w:val="0"/>
          <w:numId w:val="59"/>
        </w:numPr>
        <w:ind w:left="709" w:hanging="283"/>
        <w:jc w:val="both"/>
        <w:rPr>
          <w:i/>
          <w:sz w:val="22"/>
          <w:szCs w:val="22"/>
        </w:rPr>
      </w:pPr>
      <w:r w:rsidRPr="009A77A0">
        <w:rPr>
          <w:i/>
          <w:sz w:val="22"/>
          <w:szCs w:val="22"/>
        </w:rPr>
        <w:t>prawo do żądania usunięcia danych osobowych w przypadkach określonych w art. 17 RODO;</w:t>
      </w:r>
    </w:p>
    <w:p w14:paraId="50917616" w14:textId="77777777" w:rsidR="001F340A" w:rsidRPr="009A77A0" w:rsidRDefault="001F340A" w:rsidP="00DD4EDD">
      <w:pPr>
        <w:numPr>
          <w:ilvl w:val="0"/>
          <w:numId w:val="59"/>
        </w:numPr>
        <w:ind w:left="709" w:hanging="283"/>
        <w:jc w:val="both"/>
        <w:rPr>
          <w:i/>
          <w:sz w:val="22"/>
          <w:szCs w:val="22"/>
        </w:rPr>
      </w:pPr>
      <w:r w:rsidRPr="009A77A0">
        <w:rPr>
          <w:i/>
          <w:sz w:val="22"/>
          <w:szCs w:val="22"/>
        </w:rPr>
        <w:t>na podstawie art. 18 RODO prawo żądania od administratora ograniczenia przetwarzania danych osobowych z zastrzeżeniem przypadków, o których mowa w art. 18 ust. 2 RODO;</w:t>
      </w:r>
    </w:p>
    <w:p w14:paraId="776BFAC3" w14:textId="77777777" w:rsidR="001F340A" w:rsidRPr="009A77A0" w:rsidRDefault="001F340A" w:rsidP="00DD4EDD">
      <w:pPr>
        <w:numPr>
          <w:ilvl w:val="0"/>
          <w:numId w:val="59"/>
        </w:numPr>
        <w:ind w:left="709" w:hanging="283"/>
        <w:jc w:val="both"/>
        <w:rPr>
          <w:i/>
          <w:sz w:val="22"/>
          <w:szCs w:val="22"/>
        </w:rPr>
      </w:pPr>
      <w:r w:rsidRPr="009A77A0">
        <w:rPr>
          <w:i/>
          <w:sz w:val="22"/>
          <w:szCs w:val="22"/>
        </w:rPr>
        <w:t>prawo do przenoszenia danych osobowych w przypadkach określonych w art. 20  RODO;</w:t>
      </w:r>
    </w:p>
    <w:p w14:paraId="048003B4" w14:textId="77777777" w:rsidR="001F340A" w:rsidRPr="009A77A0" w:rsidRDefault="001F340A" w:rsidP="00DD4EDD">
      <w:pPr>
        <w:numPr>
          <w:ilvl w:val="0"/>
          <w:numId w:val="59"/>
        </w:numPr>
        <w:ind w:left="709" w:hanging="283"/>
        <w:jc w:val="both"/>
        <w:rPr>
          <w:i/>
          <w:sz w:val="22"/>
          <w:szCs w:val="22"/>
        </w:rPr>
      </w:pPr>
      <w:r w:rsidRPr="009A77A0">
        <w:rPr>
          <w:i/>
          <w:sz w:val="22"/>
          <w:szCs w:val="22"/>
        </w:rPr>
        <w:t>prawo wniesienia sprzeciwu wobec przetwarzania danych osobowych w przypadkach określonych w art. 21 RODO;</w:t>
      </w:r>
    </w:p>
    <w:p w14:paraId="3E1AC36B" w14:textId="77777777" w:rsidR="001F340A" w:rsidRPr="009A77A0" w:rsidRDefault="001F340A" w:rsidP="001F340A">
      <w:pPr>
        <w:pStyle w:val="Akapitzlist"/>
        <w:ind w:left="357"/>
        <w:jc w:val="both"/>
        <w:rPr>
          <w:i/>
          <w:iCs/>
          <w:sz w:val="22"/>
          <w:szCs w:val="22"/>
        </w:rPr>
      </w:pPr>
      <w:r w:rsidRPr="009A77A0">
        <w:rPr>
          <w:i/>
          <w:iCs/>
          <w:color w:val="000000"/>
          <w:sz w:val="22"/>
          <w:szCs w:val="22"/>
          <w:shd w:val="clear" w:color="auto" w:fill="FFFFFF"/>
        </w:rPr>
        <w:t>Z tych praw może Pan/Pani skorzystać, składając wniosek w formie pisemnej do Inspektora Ochrony Danych na adres administratora lub na adres poczty elektronicznej </w:t>
      </w:r>
      <w:r w:rsidRPr="009A77A0">
        <w:rPr>
          <w:i/>
          <w:iCs/>
          <w:sz w:val="22"/>
          <w:szCs w:val="22"/>
          <w:bdr w:val="none" w:sz="0" w:space="0" w:color="auto" w:frame="1"/>
          <w:shd w:val="clear" w:color="auto" w:fill="FFFFFF"/>
        </w:rPr>
        <w:t>iod@</w:t>
      </w:r>
      <w:r>
        <w:rPr>
          <w:i/>
          <w:iCs/>
          <w:sz w:val="22"/>
          <w:szCs w:val="22"/>
          <w:bdr w:val="none" w:sz="0" w:space="0" w:color="auto" w:frame="1"/>
          <w:shd w:val="clear" w:color="auto" w:fill="FFFFFF"/>
        </w:rPr>
        <w:t>p</w:t>
      </w:r>
      <w:r w:rsidRPr="009A77A0">
        <w:rPr>
          <w:i/>
          <w:iCs/>
          <w:sz w:val="22"/>
          <w:szCs w:val="22"/>
          <w:bdr w:val="none" w:sz="0" w:space="0" w:color="auto" w:frame="1"/>
          <w:shd w:val="clear" w:color="auto" w:fill="FFFFFF"/>
        </w:rPr>
        <w:t>m.szczecin.pl</w:t>
      </w:r>
      <w:r w:rsidRPr="009A77A0">
        <w:rPr>
          <w:i/>
          <w:iCs/>
          <w:color w:val="000000"/>
          <w:sz w:val="22"/>
          <w:szCs w:val="22"/>
          <w:shd w:val="clear" w:color="auto" w:fill="FFFFFF"/>
        </w:rPr>
        <w:t>;</w:t>
      </w:r>
    </w:p>
    <w:p w14:paraId="23C7AE19" w14:textId="77777777" w:rsidR="001F340A" w:rsidRPr="009A77A0" w:rsidRDefault="001F340A" w:rsidP="00DD4EDD">
      <w:pPr>
        <w:pStyle w:val="Akapitzlist"/>
        <w:numPr>
          <w:ilvl w:val="0"/>
          <w:numId w:val="62"/>
        </w:numPr>
        <w:ind w:left="357" w:hanging="357"/>
        <w:jc w:val="both"/>
        <w:rPr>
          <w:sz w:val="22"/>
          <w:szCs w:val="22"/>
        </w:rPr>
      </w:pPr>
      <w:r w:rsidRPr="009A77A0">
        <w:rPr>
          <w:i/>
          <w:sz w:val="22"/>
          <w:szCs w:val="22"/>
        </w:rPr>
        <w:t>prawo do wniesienia skargi do Prezesa Urzędu Ochrony Danych Osobowych, gdy uzna Pani/Pan, że przetwarzanie danych osobowych Pani/Pana dotyczących narusza przepisy RODO.</w:t>
      </w:r>
    </w:p>
    <w:p w14:paraId="3E6EC0D6" w14:textId="77777777" w:rsidR="001F340A" w:rsidRPr="009A77A0" w:rsidRDefault="001F340A" w:rsidP="001F340A">
      <w:pPr>
        <w:pStyle w:val="Akapitzlist"/>
        <w:ind w:left="357"/>
        <w:jc w:val="both"/>
        <w:rPr>
          <w:sz w:val="22"/>
          <w:szCs w:val="22"/>
        </w:rPr>
      </w:pPr>
      <w:r w:rsidRPr="009A77A0">
        <w:rPr>
          <w:i/>
          <w:sz w:val="22"/>
          <w:szCs w:val="22"/>
        </w:rPr>
        <w:t>Z tych praw może Pan/Pani korzystać , składając wniosek w formie pisemnej do Inspektora Ochrony Danych na adres administratora  lub na adres poczty elektronicznej wskazany powyżej.”</w:t>
      </w:r>
    </w:p>
    <w:p w14:paraId="23A97762" w14:textId="77777777" w:rsidR="003C03C5" w:rsidRDefault="003C03C5" w:rsidP="003C03C5">
      <w:pPr>
        <w:keepNext/>
        <w:ind w:left="142"/>
        <w:jc w:val="center"/>
        <w:rPr>
          <w:b/>
          <w:sz w:val="22"/>
          <w:szCs w:val="22"/>
        </w:rPr>
      </w:pPr>
    </w:p>
    <w:p w14:paraId="3755A0ED" w14:textId="77777777" w:rsidR="003C03C5" w:rsidRPr="00FC1BCE" w:rsidRDefault="003C03C5" w:rsidP="003C03C5">
      <w:pPr>
        <w:keepNext/>
        <w:ind w:left="142"/>
        <w:jc w:val="center"/>
        <w:rPr>
          <w:b/>
          <w:sz w:val="22"/>
          <w:szCs w:val="22"/>
        </w:rPr>
      </w:pPr>
      <w:r w:rsidRPr="00FC1BCE">
        <w:rPr>
          <w:b/>
          <w:sz w:val="22"/>
          <w:szCs w:val="22"/>
        </w:rPr>
        <w:t>§10 Rozstrzyganie sporów</w:t>
      </w:r>
    </w:p>
    <w:p w14:paraId="6B0B7205" w14:textId="77777777" w:rsidR="003C03C5" w:rsidRPr="003D2BAF" w:rsidRDefault="003C03C5" w:rsidP="003C03C5">
      <w:pPr>
        <w:keepNext/>
        <w:ind w:left="142"/>
        <w:jc w:val="center"/>
        <w:rPr>
          <w:b/>
          <w:sz w:val="16"/>
          <w:szCs w:val="16"/>
        </w:rPr>
      </w:pPr>
    </w:p>
    <w:p w14:paraId="3122266C" w14:textId="77777777" w:rsidR="003C03C5" w:rsidRPr="00FC1BCE" w:rsidRDefault="003C03C5" w:rsidP="00DD4EDD">
      <w:pPr>
        <w:numPr>
          <w:ilvl w:val="0"/>
          <w:numId w:val="53"/>
        </w:numPr>
        <w:ind w:left="357" w:hanging="357"/>
        <w:jc w:val="both"/>
        <w:rPr>
          <w:sz w:val="22"/>
          <w:szCs w:val="22"/>
          <w:lang w:eastAsia="ar-SA"/>
        </w:rPr>
      </w:pPr>
      <w:r w:rsidRPr="00FC1BCE">
        <w:rPr>
          <w:sz w:val="22"/>
          <w:szCs w:val="22"/>
          <w:lang w:eastAsia="ar-SA"/>
        </w:rPr>
        <w:t>Wszelkie spory pomiędzy stronami będą rozpatrywane przez sąd właściwy dla siedziby Zamawiającego.</w:t>
      </w:r>
    </w:p>
    <w:p w14:paraId="0628D9C6" w14:textId="77777777" w:rsidR="003C03C5" w:rsidRPr="00FC1BCE" w:rsidRDefault="003C03C5" w:rsidP="00DD4EDD">
      <w:pPr>
        <w:numPr>
          <w:ilvl w:val="0"/>
          <w:numId w:val="53"/>
        </w:numPr>
        <w:ind w:left="357" w:hanging="357"/>
        <w:jc w:val="both"/>
        <w:rPr>
          <w:sz w:val="22"/>
          <w:szCs w:val="22"/>
          <w:lang w:eastAsia="ar-SA"/>
        </w:rPr>
      </w:pPr>
      <w:r w:rsidRPr="00FC1BCE">
        <w:rPr>
          <w:sz w:val="22"/>
          <w:szCs w:val="22"/>
          <w:lang w:eastAsia="ar-SA"/>
        </w:rPr>
        <w:t>W sprawach nieuregulowanych niniejszą umową mają zastosowanie właściwe przepisy Kodeksu Cywilnego</w:t>
      </w:r>
      <w:r>
        <w:rPr>
          <w:sz w:val="22"/>
          <w:szCs w:val="22"/>
          <w:lang w:eastAsia="ar-SA"/>
        </w:rPr>
        <w:t xml:space="preserve"> i </w:t>
      </w:r>
      <w:r w:rsidRPr="000A32D6">
        <w:rPr>
          <w:sz w:val="22"/>
          <w:szCs w:val="22"/>
          <w:lang w:eastAsia="ar-SA"/>
        </w:rPr>
        <w:t>inne powszechnie obowiązujące przepisy prawa</w:t>
      </w:r>
      <w:r w:rsidRPr="00FC1BCE">
        <w:rPr>
          <w:sz w:val="22"/>
          <w:szCs w:val="22"/>
          <w:lang w:eastAsia="ar-SA"/>
        </w:rPr>
        <w:t>.</w:t>
      </w:r>
    </w:p>
    <w:p w14:paraId="683740EB" w14:textId="77777777" w:rsidR="003C03C5" w:rsidRPr="00FC1BCE" w:rsidRDefault="003C03C5" w:rsidP="003C03C5">
      <w:pPr>
        <w:ind w:left="357"/>
        <w:jc w:val="both"/>
        <w:rPr>
          <w:sz w:val="22"/>
          <w:szCs w:val="22"/>
          <w:lang w:eastAsia="ar-SA"/>
        </w:rPr>
      </w:pPr>
    </w:p>
    <w:p w14:paraId="2AC255DB" w14:textId="77777777" w:rsidR="003C03C5" w:rsidRPr="00FC1BCE" w:rsidRDefault="003C03C5" w:rsidP="003C03C5">
      <w:pPr>
        <w:keepNext/>
        <w:ind w:left="142"/>
        <w:jc w:val="center"/>
        <w:rPr>
          <w:b/>
          <w:sz w:val="22"/>
          <w:szCs w:val="22"/>
        </w:rPr>
      </w:pPr>
      <w:r w:rsidRPr="00FC1BCE">
        <w:rPr>
          <w:b/>
          <w:sz w:val="22"/>
          <w:szCs w:val="22"/>
        </w:rPr>
        <w:t>§11 Postanowienia ogólne</w:t>
      </w:r>
    </w:p>
    <w:p w14:paraId="7C648E44" w14:textId="77777777" w:rsidR="003C03C5" w:rsidRPr="003D2BAF" w:rsidRDefault="003C03C5" w:rsidP="003C03C5">
      <w:pPr>
        <w:keepNext/>
        <w:ind w:left="142"/>
        <w:jc w:val="center"/>
        <w:rPr>
          <w:b/>
          <w:sz w:val="16"/>
          <w:szCs w:val="16"/>
        </w:rPr>
      </w:pPr>
    </w:p>
    <w:p w14:paraId="38B2D37F" w14:textId="77777777" w:rsidR="003C03C5" w:rsidRPr="00FC1BCE" w:rsidRDefault="003C03C5" w:rsidP="00DD4EDD">
      <w:pPr>
        <w:numPr>
          <w:ilvl w:val="6"/>
          <w:numId w:val="54"/>
        </w:numPr>
        <w:ind w:left="284" w:hanging="284"/>
        <w:jc w:val="both"/>
        <w:rPr>
          <w:sz w:val="22"/>
          <w:szCs w:val="22"/>
          <w:lang w:eastAsia="ar-SA"/>
        </w:rPr>
      </w:pPr>
      <w:r w:rsidRPr="00FC1BCE">
        <w:rPr>
          <w:sz w:val="22"/>
          <w:szCs w:val="22"/>
          <w:lang w:eastAsia="ar-SA"/>
        </w:rPr>
        <w:t>Umowa została sporządzona w dwóch jednobrzmiących egzemplarzach, po jednym dla każdej ze stron.</w:t>
      </w:r>
    </w:p>
    <w:p w14:paraId="3F686E4D" w14:textId="690E45E8" w:rsidR="003C03C5" w:rsidRPr="00FC1BCE" w:rsidRDefault="003C03C5" w:rsidP="00DD4EDD">
      <w:pPr>
        <w:numPr>
          <w:ilvl w:val="6"/>
          <w:numId w:val="54"/>
        </w:numPr>
        <w:ind w:left="284" w:hanging="284"/>
        <w:jc w:val="both"/>
        <w:rPr>
          <w:sz w:val="22"/>
          <w:szCs w:val="22"/>
          <w:lang w:eastAsia="ar-SA"/>
        </w:rPr>
      </w:pPr>
      <w:r w:rsidRPr="00FC1BCE">
        <w:rPr>
          <w:sz w:val="22"/>
          <w:szCs w:val="22"/>
          <w:lang w:eastAsia="ar-SA"/>
        </w:rPr>
        <w:t xml:space="preserve">Strony </w:t>
      </w:r>
      <w:r w:rsidRPr="00683AD4">
        <w:rPr>
          <w:sz w:val="22"/>
          <w:szCs w:val="22"/>
          <w:lang w:eastAsia="ar-SA"/>
        </w:rPr>
        <w:t xml:space="preserve">zobowiązują się do </w:t>
      </w:r>
      <w:r w:rsidR="0097789B" w:rsidRPr="00683AD4">
        <w:rPr>
          <w:sz w:val="22"/>
          <w:szCs w:val="22"/>
          <w:lang w:eastAsia="ar-SA"/>
        </w:rPr>
        <w:t xml:space="preserve">niezwłocznego </w:t>
      </w:r>
      <w:r w:rsidRPr="00683AD4">
        <w:rPr>
          <w:sz w:val="22"/>
          <w:szCs w:val="22"/>
          <w:lang w:eastAsia="ar-SA"/>
        </w:rPr>
        <w:t xml:space="preserve">wskazania </w:t>
      </w:r>
      <w:r w:rsidR="0097789B" w:rsidRPr="00683AD4">
        <w:rPr>
          <w:sz w:val="22"/>
          <w:szCs w:val="22"/>
          <w:lang w:eastAsia="ar-SA"/>
        </w:rPr>
        <w:t xml:space="preserve">wszelkich </w:t>
      </w:r>
      <w:r w:rsidRPr="00683AD4">
        <w:rPr>
          <w:sz w:val="22"/>
          <w:szCs w:val="22"/>
          <w:lang w:eastAsia="ar-SA"/>
        </w:rPr>
        <w:t>zmian adresów do doręczeń</w:t>
      </w:r>
      <w:r w:rsidR="0097789B" w:rsidRPr="00683AD4">
        <w:rPr>
          <w:sz w:val="22"/>
          <w:szCs w:val="22"/>
          <w:lang w:eastAsia="ar-SA"/>
        </w:rPr>
        <w:t>,</w:t>
      </w:r>
      <w:r w:rsidRPr="00683AD4">
        <w:rPr>
          <w:sz w:val="22"/>
          <w:szCs w:val="22"/>
          <w:lang w:eastAsia="ar-SA"/>
        </w:rPr>
        <w:t xml:space="preserve"> </w:t>
      </w:r>
      <w:r w:rsidR="0097789B" w:rsidRPr="00683AD4">
        <w:rPr>
          <w:sz w:val="22"/>
          <w:szCs w:val="22"/>
          <w:lang w:eastAsia="ar-SA"/>
        </w:rPr>
        <w:t xml:space="preserve">nie później niż w terminie 7 dni od dnia zaistnienia takiej zmiany, </w:t>
      </w:r>
      <w:r w:rsidRPr="00683AD4">
        <w:rPr>
          <w:sz w:val="22"/>
          <w:szCs w:val="22"/>
          <w:lang w:eastAsia="ar-SA"/>
        </w:rPr>
        <w:t xml:space="preserve">pod rygorem przyjęcia, </w:t>
      </w:r>
      <w:r w:rsidRPr="00683AD4">
        <w:rPr>
          <w:sz w:val="22"/>
          <w:szCs w:val="22"/>
          <w:lang w:eastAsia="ar-SA"/>
        </w:rPr>
        <w:br/>
        <w:t>że korespondencja wysłana pod adres dotychczasowy jest doręczana skutecznie.</w:t>
      </w:r>
    </w:p>
    <w:p w14:paraId="245C5E89" w14:textId="77777777" w:rsidR="003C03C5" w:rsidRPr="00FC1BCE" w:rsidRDefault="003C03C5" w:rsidP="003C03C5">
      <w:pPr>
        <w:jc w:val="both"/>
        <w:rPr>
          <w:sz w:val="22"/>
          <w:szCs w:val="22"/>
          <w:lang w:eastAsia="ar-SA"/>
        </w:rPr>
      </w:pPr>
    </w:p>
    <w:p w14:paraId="06A36A17" w14:textId="77777777" w:rsidR="003C03C5" w:rsidRPr="00FC1BCE" w:rsidRDefault="003C03C5" w:rsidP="003C03C5">
      <w:pPr>
        <w:jc w:val="both"/>
        <w:rPr>
          <w:sz w:val="22"/>
          <w:szCs w:val="22"/>
          <w:lang w:eastAsia="ar-SA"/>
        </w:rPr>
      </w:pPr>
    </w:p>
    <w:tbl>
      <w:tblPr>
        <w:tblW w:w="0" w:type="auto"/>
        <w:tblLook w:val="01E0" w:firstRow="1" w:lastRow="1" w:firstColumn="1" w:lastColumn="1" w:noHBand="0" w:noVBand="0"/>
      </w:tblPr>
      <w:tblGrid>
        <w:gridCol w:w="3081"/>
        <w:gridCol w:w="2891"/>
        <w:gridCol w:w="3100"/>
      </w:tblGrid>
      <w:tr w:rsidR="003C03C5" w:rsidRPr="00FC1BCE" w14:paraId="055A51AD" w14:textId="77777777" w:rsidTr="00FE3108">
        <w:tc>
          <w:tcPr>
            <w:tcW w:w="3259" w:type="dxa"/>
          </w:tcPr>
          <w:p w14:paraId="4629B04C" w14:textId="77777777" w:rsidR="003C03C5" w:rsidRPr="00FC1BCE" w:rsidRDefault="003C03C5" w:rsidP="00FE3108">
            <w:pPr>
              <w:jc w:val="center"/>
              <w:rPr>
                <w:sz w:val="22"/>
                <w:szCs w:val="22"/>
              </w:rPr>
            </w:pPr>
            <w:r w:rsidRPr="00FC1BCE">
              <w:rPr>
                <w:b/>
                <w:sz w:val="22"/>
                <w:szCs w:val="22"/>
              </w:rPr>
              <w:t>WYKONAWCA</w:t>
            </w:r>
          </w:p>
        </w:tc>
        <w:tc>
          <w:tcPr>
            <w:tcW w:w="3259" w:type="dxa"/>
          </w:tcPr>
          <w:p w14:paraId="485D3970" w14:textId="77777777" w:rsidR="003C03C5" w:rsidRPr="00FC1BCE" w:rsidRDefault="003C03C5" w:rsidP="00FE3108">
            <w:pPr>
              <w:jc w:val="center"/>
              <w:rPr>
                <w:sz w:val="22"/>
                <w:szCs w:val="22"/>
              </w:rPr>
            </w:pPr>
          </w:p>
        </w:tc>
        <w:tc>
          <w:tcPr>
            <w:tcW w:w="3260" w:type="dxa"/>
          </w:tcPr>
          <w:p w14:paraId="3B7151C2" w14:textId="77777777" w:rsidR="003C03C5" w:rsidRPr="00FC1BCE" w:rsidRDefault="003C03C5" w:rsidP="00FE3108">
            <w:pPr>
              <w:jc w:val="center"/>
              <w:rPr>
                <w:sz w:val="22"/>
                <w:szCs w:val="22"/>
              </w:rPr>
            </w:pPr>
            <w:r w:rsidRPr="00FC1BCE">
              <w:rPr>
                <w:b/>
                <w:sz w:val="22"/>
                <w:szCs w:val="22"/>
              </w:rPr>
              <w:t>ZAMAWIAJĄCY</w:t>
            </w:r>
          </w:p>
        </w:tc>
      </w:tr>
    </w:tbl>
    <w:p w14:paraId="74FC1749" w14:textId="77777777" w:rsidR="003C03C5" w:rsidRPr="00FC1BCE" w:rsidRDefault="003C03C5" w:rsidP="003C03C5">
      <w:pPr>
        <w:rPr>
          <w:sz w:val="22"/>
          <w:szCs w:val="22"/>
        </w:rPr>
      </w:pPr>
    </w:p>
    <w:p w14:paraId="061649A1" w14:textId="77777777" w:rsidR="003C03C5" w:rsidRPr="00D2574B" w:rsidRDefault="003C03C5" w:rsidP="003C03C5">
      <w:pPr>
        <w:rPr>
          <w:sz w:val="20"/>
          <w:szCs w:val="20"/>
        </w:rPr>
      </w:pPr>
    </w:p>
    <w:p w14:paraId="20134D94" w14:textId="77777777" w:rsidR="003C03C5" w:rsidRPr="00D2574B" w:rsidRDefault="003C03C5" w:rsidP="003C03C5">
      <w:pPr>
        <w:spacing w:after="160"/>
        <w:rPr>
          <w:rFonts w:ascii="Calibri" w:eastAsia="Calibri" w:hAnsi="Calibri"/>
          <w:sz w:val="22"/>
          <w:szCs w:val="22"/>
          <w:lang w:eastAsia="en-US"/>
        </w:rPr>
      </w:pPr>
    </w:p>
    <w:p w14:paraId="761BF8D8" w14:textId="77777777" w:rsidR="00075861" w:rsidRDefault="00075861" w:rsidP="00246815">
      <w:pPr>
        <w:ind w:left="4248" w:firstLine="708"/>
        <w:jc w:val="center"/>
        <w:rPr>
          <w:sz w:val="22"/>
          <w:szCs w:val="22"/>
        </w:rPr>
        <w:sectPr w:rsidR="00075861" w:rsidSect="0083771A">
          <w:pgSz w:w="11906" w:h="16838"/>
          <w:pgMar w:top="1417" w:right="1417" w:bottom="1417" w:left="1417" w:header="708" w:footer="417" w:gutter="0"/>
          <w:cols w:space="708"/>
          <w:docGrid w:linePitch="360"/>
        </w:sectPr>
      </w:pPr>
    </w:p>
    <w:p w14:paraId="496963D6" w14:textId="77777777" w:rsidR="00053B70" w:rsidRPr="00180B5B" w:rsidRDefault="00053B70" w:rsidP="00053B70">
      <w:pPr>
        <w:ind w:left="4248" w:firstLine="708"/>
        <w:jc w:val="right"/>
        <w:rPr>
          <w:sz w:val="22"/>
          <w:szCs w:val="22"/>
        </w:rPr>
      </w:pPr>
      <w:r w:rsidRPr="00180B5B">
        <w:rPr>
          <w:sz w:val="22"/>
          <w:szCs w:val="22"/>
        </w:rPr>
        <w:lastRenderedPageBreak/>
        <w:t xml:space="preserve">Załącznik nr 2 do umowy </w:t>
      </w:r>
    </w:p>
    <w:p w14:paraId="6B27EB92" w14:textId="77777777" w:rsidR="00053B70" w:rsidRPr="00180B5B" w:rsidRDefault="00053B70" w:rsidP="00053B70">
      <w:pPr>
        <w:tabs>
          <w:tab w:val="left" w:pos="6545"/>
        </w:tabs>
        <w:rPr>
          <w:sz w:val="22"/>
          <w:szCs w:val="22"/>
        </w:rPr>
      </w:pPr>
      <w:r w:rsidRPr="00180B5B">
        <w:rPr>
          <w:noProof/>
          <w:sz w:val="22"/>
          <w:szCs w:val="22"/>
        </w:rPr>
        <mc:AlternateContent>
          <mc:Choice Requires="wpg">
            <w:drawing>
              <wp:anchor distT="0" distB="0" distL="114300" distR="114300" simplePos="0" relativeHeight="251661312" behindDoc="0" locked="0" layoutInCell="1" allowOverlap="1" wp14:anchorId="6722D1C6" wp14:editId="3DD697A2">
                <wp:simplePos x="0" y="0"/>
                <wp:positionH relativeFrom="column">
                  <wp:posOffset>0</wp:posOffset>
                </wp:positionH>
                <wp:positionV relativeFrom="paragraph">
                  <wp:posOffset>31750</wp:posOffset>
                </wp:positionV>
                <wp:extent cx="2329180" cy="1163955"/>
                <wp:effectExtent l="0" t="0" r="13970" b="17145"/>
                <wp:wrapNone/>
                <wp:docPr id="16" name="Grupa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29180" cy="1163955"/>
                          <a:chOff x="1057" y="1597"/>
                          <a:chExt cx="4140" cy="2160"/>
                        </a:xfrm>
                      </wpg:grpSpPr>
                      <wps:wsp>
                        <wps:cNvPr id="17" name="AutoShape 4"/>
                        <wps:cNvSpPr>
                          <a:spLocks noChangeArrowheads="1"/>
                        </wps:cNvSpPr>
                        <wps:spPr bwMode="auto">
                          <a:xfrm>
                            <a:off x="1057" y="1597"/>
                            <a:ext cx="4140" cy="2160"/>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8" name="Text Box 5"/>
                        <wps:cNvSpPr txBox="1">
                          <a:spLocks noChangeArrowheads="1"/>
                        </wps:cNvSpPr>
                        <wps:spPr bwMode="auto">
                          <a:xfrm>
                            <a:off x="1777" y="3217"/>
                            <a:ext cx="270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9715849" w14:textId="77777777" w:rsidR="001F0A16" w:rsidRPr="001F11C4" w:rsidRDefault="001F0A16" w:rsidP="00053B70">
                              <w:pPr>
                                <w:jc w:val="center"/>
                                <w:rPr>
                                  <w:sz w:val="16"/>
                                  <w:szCs w:val="16"/>
                                </w:rPr>
                              </w:pPr>
                              <w:r>
                                <w:rPr>
                                  <w:sz w:val="16"/>
                                  <w:szCs w:val="16"/>
                                </w:rPr>
                                <w:t>p</w:t>
                              </w:r>
                              <w:r w:rsidRPr="001F11C4">
                                <w:rPr>
                                  <w:sz w:val="16"/>
                                  <w:szCs w:val="16"/>
                                </w:rPr>
                                <w:t xml:space="preserve">ieczątka </w:t>
                              </w:r>
                              <w:r>
                                <w:rPr>
                                  <w:sz w:val="16"/>
                                  <w:szCs w:val="16"/>
                                </w:rPr>
                                <w:t>Wykonawcy</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22D1C6" id="Grupa 16" o:spid="_x0000_s1027" style="position:absolute;margin-left:0;margin-top:2.5pt;width:183.4pt;height:91.65pt;z-index:251661312" coordorigin="1057,1597" coordsize="4140,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">
                <v:roundrect id="AutoShape 4" o:spid="_x0000_s1028" style="position:absolute;left:1057;top:1597;width:4140;height:216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"/>
                <v:shape id="Text Box 5" o:spid="_x0000_s1029" type="#_x0000_t202" style="position:absolute;left:1777;top:3217;width:270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" stroked="f">
                  <v:textbox>
                    <w:txbxContent>
                      <w:p w14:paraId="19715849" w14:textId="77777777" w:rsidR="001F0A16" w:rsidRPr="001F11C4" w:rsidRDefault="001F0A16" w:rsidP="00053B70">
                        <w:pPr>
                          <w:jc w:val="center"/>
                          <w:rPr>
                            <w:sz w:val="16"/>
                            <w:szCs w:val="16"/>
                          </w:rPr>
                        </w:pPr>
                        <w:r>
                          <w:rPr>
                            <w:sz w:val="16"/>
                            <w:szCs w:val="16"/>
                          </w:rPr>
                          <w:t>p</w:t>
                        </w:r>
                        <w:r w:rsidRPr="001F11C4">
                          <w:rPr>
                            <w:sz w:val="16"/>
                            <w:szCs w:val="16"/>
                          </w:rPr>
                          <w:t xml:space="preserve">ieczątka </w:t>
                        </w:r>
                        <w:r>
                          <w:rPr>
                            <w:sz w:val="16"/>
                            <w:szCs w:val="16"/>
                          </w:rPr>
                          <w:t>Wykonawcy</w:t>
                        </w:r>
                      </w:p>
                    </w:txbxContent>
                  </v:textbox>
                </v:shape>
              </v:group>
            </w:pict>
          </mc:Fallback>
        </mc:AlternateContent>
      </w:r>
    </w:p>
    <w:p w14:paraId="75853047" w14:textId="77777777" w:rsidR="00053B70" w:rsidRPr="00180B5B" w:rsidRDefault="00053B70" w:rsidP="00053B70">
      <w:pPr>
        <w:tabs>
          <w:tab w:val="left" w:pos="6545"/>
        </w:tabs>
        <w:rPr>
          <w:sz w:val="22"/>
          <w:szCs w:val="22"/>
        </w:rPr>
      </w:pPr>
    </w:p>
    <w:p w14:paraId="119A17E5" w14:textId="77777777" w:rsidR="00053B70" w:rsidRPr="00180B5B" w:rsidRDefault="00053B70" w:rsidP="00053B70">
      <w:pPr>
        <w:tabs>
          <w:tab w:val="left" w:pos="6240"/>
        </w:tabs>
        <w:rPr>
          <w:sz w:val="22"/>
          <w:szCs w:val="22"/>
        </w:rPr>
      </w:pPr>
      <w:r w:rsidRPr="00180B5B">
        <w:rPr>
          <w:sz w:val="22"/>
          <w:szCs w:val="22"/>
        </w:rPr>
        <w:tab/>
        <w:t>Szczecin, …………dn.…………………</w:t>
      </w:r>
    </w:p>
    <w:p w14:paraId="5F9368A8" w14:textId="77777777" w:rsidR="00053B70" w:rsidRPr="00180B5B" w:rsidRDefault="00053B70" w:rsidP="00053B70">
      <w:pPr>
        <w:tabs>
          <w:tab w:val="left" w:pos="6240"/>
        </w:tabs>
        <w:rPr>
          <w:sz w:val="22"/>
          <w:szCs w:val="22"/>
        </w:rPr>
      </w:pPr>
    </w:p>
    <w:p w14:paraId="3522E546" w14:textId="77777777" w:rsidR="00053B70" w:rsidRPr="00180B5B" w:rsidRDefault="00053B70" w:rsidP="00053B70">
      <w:pPr>
        <w:tabs>
          <w:tab w:val="left" w:pos="6240"/>
        </w:tabs>
        <w:rPr>
          <w:sz w:val="22"/>
          <w:szCs w:val="22"/>
        </w:rPr>
      </w:pPr>
    </w:p>
    <w:p w14:paraId="16C28C05" w14:textId="77777777" w:rsidR="00053B70" w:rsidRPr="00180B5B" w:rsidRDefault="00053B70" w:rsidP="00053B70">
      <w:pPr>
        <w:tabs>
          <w:tab w:val="left" w:pos="6240"/>
        </w:tabs>
        <w:rPr>
          <w:sz w:val="22"/>
          <w:szCs w:val="22"/>
        </w:rPr>
      </w:pPr>
      <w:r w:rsidRPr="00180B5B">
        <w:rPr>
          <w:sz w:val="22"/>
          <w:szCs w:val="22"/>
        </w:rPr>
        <w:tab/>
      </w:r>
    </w:p>
    <w:p w14:paraId="40824A46" w14:textId="77777777" w:rsidR="00053B70" w:rsidRPr="00180B5B" w:rsidRDefault="00053B70" w:rsidP="00053B70">
      <w:pPr>
        <w:tabs>
          <w:tab w:val="left" w:pos="6240"/>
        </w:tabs>
        <w:rPr>
          <w:b/>
          <w:sz w:val="22"/>
          <w:szCs w:val="22"/>
          <w:u w:val="single"/>
        </w:rPr>
      </w:pPr>
    </w:p>
    <w:p w14:paraId="61682A95" w14:textId="77777777" w:rsidR="00053B70" w:rsidRPr="00180B5B" w:rsidRDefault="00053B70" w:rsidP="00053B70">
      <w:pPr>
        <w:tabs>
          <w:tab w:val="left" w:pos="6240"/>
        </w:tabs>
        <w:jc w:val="center"/>
        <w:rPr>
          <w:b/>
          <w:sz w:val="22"/>
          <w:szCs w:val="22"/>
          <w:u w:val="single"/>
        </w:rPr>
      </w:pPr>
      <w:r w:rsidRPr="00180B5B">
        <w:rPr>
          <w:b/>
          <w:sz w:val="22"/>
          <w:szCs w:val="22"/>
          <w:u w:val="single"/>
        </w:rPr>
        <w:t>WZÓR</w:t>
      </w:r>
    </w:p>
    <w:p w14:paraId="74367715" w14:textId="0235F299" w:rsidR="00053B70" w:rsidRPr="00180B5B" w:rsidRDefault="00D93D5A" w:rsidP="00246815">
      <w:pPr>
        <w:tabs>
          <w:tab w:val="left" w:pos="6240"/>
        </w:tabs>
        <w:spacing w:line="360" w:lineRule="auto"/>
        <w:ind w:left="5664" w:firstLine="290"/>
        <w:rPr>
          <w:sz w:val="22"/>
          <w:szCs w:val="22"/>
        </w:rPr>
      </w:pPr>
      <w:r>
        <w:rPr>
          <w:sz w:val="22"/>
          <w:szCs w:val="22"/>
        </w:rPr>
        <w:t>Politechnika</w:t>
      </w:r>
      <w:r w:rsidR="00053B70" w:rsidRPr="00180B5B">
        <w:rPr>
          <w:sz w:val="22"/>
          <w:szCs w:val="22"/>
        </w:rPr>
        <w:t xml:space="preserve"> Morska w Szczecinie</w:t>
      </w:r>
    </w:p>
    <w:p w14:paraId="6883627A" w14:textId="6AA89000" w:rsidR="00053B70" w:rsidRPr="00180B5B" w:rsidRDefault="00053B70" w:rsidP="00246815">
      <w:pPr>
        <w:tabs>
          <w:tab w:val="left" w:pos="6240"/>
        </w:tabs>
        <w:spacing w:line="360" w:lineRule="auto"/>
        <w:ind w:left="5664" w:firstLine="290"/>
        <w:rPr>
          <w:sz w:val="22"/>
          <w:szCs w:val="22"/>
        </w:rPr>
      </w:pPr>
      <w:r w:rsidRPr="00180B5B">
        <w:rPr>
          <w:sz w:val="22"/>
          <w:szCs w:val="22"/>
        </w:rPr>
        <w:t>ul. Wały Chrobrego 1-2</w:t>
      </w:r>
    </w:p>
    <w:p w14:paraId="1365DA49" w14:textId="4680258D" w:rsidR="00053B70" w:rsidRPr="00180B5B" w:rsidRDefault="00053B70" w:rsidP="00246815">
      <w:pPr>
        <w:tabs>
          <w:tab w:val="left" w:pos="6240"/>
        </w:tabs>
        <w:spacing w:line="360" w:lineRule="auto"/>
        <w:ind w:left="5664" w:firstLine="290"/>
        <w:rPr>
          <w:sz w:val="22"/>
          <w:szCs w:val="22"/>
        </w:rPr>
      </w:pPr>
      <w:r w:rsidRPr="00180B5B">
        <w:rPr>
          <w:sz w:val="22"/>
          <w:szCs w:val="22"/>
        </w:rPr>
        <w:t>70 – 500 Szczecin</w:t>
      </w:r>
    </w:p>
    <w:p w14:paraId="4573CE94" w14:textId="6552334A" w:rsidR="00053B70" w:rsidRPr="00180B5B" w:rsidRDefault="00053B70" w:rsidP="00053B70">
      <w:pPr>
        <w:tabs>
          <w:tab w:val="left" w:pos="5416"/>
        </w:tabs>
        <w:rPr>
          <w:sz w:val="22"/>
          <w:szCs w:val="22"/>
        </w:rPr>
      </w:pPr>
      <w:r>
        <w:rPr>
          <w:sz w:val="22"/>
          <w:szCs w:val="22"/>
        </w:rPr>
        <w:t xml:space="preserve">Nr sprawy: </w:t>
      </w:r>
      <w:r w:rsidR="00C1747E" w:rsidRPr="00C1747E">
        <w:rPr>
          <w:sz w:val="22"/>
          <w:szCs w:val="22"/>
        </w:rPr>
        <w:t>AZ.262</w:t>
      </w:r>
      <w:r w:rsidR="00376632">
        <w:rPr>
          <w:sz w:val="22"/>
          <w:szCs w:val="22"/>
        </w:rPr>
        <w:t>.10</w:t>
      </w:r>
      <w:r w:rsidR="00C1747E" w:rsidRPr="00C1747E">
        <w:rPr>
          <w:sz w:val="22"/>
          <w:szCs w:val="22"/>
        </w:rPr>
        <w:t>.202</w:t>
      </w:r>
      <w:r w:rsidR="00786B6B">
        <w:rPr>
          <w:sz w:val="22"/>
          <w:szCs w:val="22"/>
        </w:rPr>
        <w:t>6</w:t>
      </w:r>
      <w:r w:rsidR="00C1747E" w:rsidRPr="00C1747E">
        <w:rPr>
          <w:sz w:val="22"/>
          <w:szCs w:val="22"/>
        </w:rPr>
        <w:t>.AZ</w:t>
      </w:r>
    </w:p>
    <w:p w14:paraId="06C8D61E" w14:textId="77777777" w:rsidR="00053B70" w:rsidRPr="00180B5B" w:rsidRDefault="00053B70" w:rsidP="00053B70">
      <w:pPr>
        <w:tabs>
          <w:tab w:val="left" w:pos="5416"/>
        </w:tabs>
        <w:rPr>
          <w:sz w:val="22"/>
          <w:szCs w:val="22"/>
        </w:rPr>
      </w:pPr>
    </w:p>
    <w:p w14:paraId="61CAE1E9" w14:textId="77777777" w:rsidR="00053B70" w:rsidRDefault="00053B70" w:rsidP="00246815">
      <w:pPr>
        <w:tabs>
          <w:tab w:val="left" w:pos="5416"/>
        </w:tabs>
        <w:spacing w:after="120"/>
        <w:jc w:val="center"/>
        <w:rPr>
          <w:b/>
          <w:i/>
          <w:caps/>
          <w:sz w:val="22"/>
          <w:szCs w:val="22"/>
        </w:rPr>
      </w:pPr>
      <w:r w:rsidRPr="00180B5B">
        <w:rPr>
          <w:b/>
          <w:i/>
          <w:caps/>
          <w:sz w:val="22"/>
          <w:szCs w:val="22"/>
        </w:rPr>
        <w:t xml:space="preserve">PROTOKÓŁ ZDAWCZO – ODBIORCZY </w:t>
      </w:r>
    </w:p>
    <w:p w14:paraId="1BB1DD88" w14:textId="189436EC" w:rsidR="00B63D74" w:rsidRPr="00180B5B" w:rsidRDefault="00B63D74" w:rsidP="00246815">
      <w:pPr>
        <w:tabs>
          <w:tab w:val="left" w:pos="5416"/>
        </w:tabs>
        <w:spacing w:after="120"/>
        <w:jc w:val="center"/>
        <w:rPr>
          <w:b/>
          <w:i/>
          <w:caps/>
          <w:sz w:val="22"/>
          <w:szCs w:val="22"/>
        </w:rPr>
      </w:pPr>
    </w:p>
    <w:tbl>
      <w:tblPr>
        <w:tblW w:w="9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94"/>
        <w:gridCol w:w="4169"/>
        <w:gridCol w:w="2608"/>
        <w:gridCol w:w="719"/>
        <w:gridCol w:w="1289"/>
      </w:tblGrid>
      <w:tr w:rsidR="00053B70" w:rsidRPr="00180B5B" w14:paraId="3333638E" w14:textId="77777777" w:rsidTr="006874A9">
        <w:trPr>
          <w:trHeight w:val="667"/>
          <w:jc w:val="center"/>
        </w:trPr>
        <w:tc>
          <w:tcPr>
            <w:tcW w:w="494" w:type="dxa"/>
            <w:tcBorders>
              <w:top w:val="double" w:sz="4" w:space="0" w:color="auto"/>
              <w:left w:val="double" w:sz="4" w:space="0" w:color="auto"/>
              <w:bottom w:val="double" w:sz="4" w:space="0" w:color="auto"/>
            </w:tcBorders>
            <w:vAlign w:val="center"/>
          </w:tcPr>
          <w:p w14:paraId="3F499D82" w14:textId="77777777" w:rsidR="00053B70" w:rsidRPr="00180B5B" w:rsidRDefault="00053B70" w:rsidP="003D0C01">
            <w:pPr>
              <w:tabs>
                <w:tab w:val="left" w:pos="5416"/>
              </w:tabs>
              <w:jc w:val="center"/>
              <w:rPr>
                <w:b/>
                <w:sz w:val="22"/>
                <w:szCs w:val="22"/>
              </w:rPr>
            </w:pPr>
            <w:r w:rsidRPr="00180B5B">
              <w:rPr>
                <w:b/>
                <w:sz w:val="22"/>
                <w:szCs w:val="22"/>
              </w:rPr>
              <w:t>Lp.</w:t>
            </w:r>
          </w:p>
        </w:tc>
        <w:tc>
          <w:tcPr>
            <w:tcW w:w="4169" w:type="dxa"/>
            <w:tcBorders>
              <w:top w:val="double" w:sz="4" w:space="0" w:color="auto"/>
              <w:bottom w:val="double" w:sz="4" w:space="0" w:color="auto"/>
            </w:tcBorders>
            <w:vAlign w:val="center"/>
          </w:tcPr>
          <w:p w14:paraId="062C535B" w14:textId="1FAAE23A" w:rsidR="00053B70" w:rsidRPr="00180B5B" w:rsidRDefault="00053B70" w:rsidP="003D0C01">
            <w:pPr>
              <w:tabs>
                <w:tab w:val="left" w:pos="5416"/>
              </w:tabs>
              <w:jc w:val="center"/>
              <w:rPr>
                <w:b/>
                <w:sz w:val="22"/>
                <w:szCs w:val="22"/>
              </w:rPr>
            </w:pPr>
            <w:r w:rsidRPr="00180B5B">
              <w:rPr>
                <w:b/>
                <w:sz w:val="22"/>
                <w:szCs w:val="22"/>
              </w:rPr>
              <w:t xml:space="preserve">Nazwa </w:t>
            </w:r>
            <w:r w:rsidR="00246815" w:rsidRPr="006874A9">
              <w:rPr>
                <w:b/>
                <w:sz w:val="22"/>
                <w:szCs w:val="22"/>
              </w:rPr>
              <w:t>urządzenia/wyposażenia/sprzętu</w:t>
            </w:r>
          </w:p>
        </w:tc>
        <w:tc>
          <w:tcPr>
            <w:tcW w:w="2608" w:type="dxa"/>
            <w:tcBorders>
              <w:top w:val="double" w:sz="4" w:space="0" w:color="auto"/>
              <w:bottom w:val="double" w:sz="4" w:space="0" w:color="auto"/>
            </w:tcBorders>
            <w:vAlign w:val="center"/>
          </w:tcPr>
          <w:p w14:paraId="6D867657" w14:textId="270B50C5" w:rsidR="00053B70" w:rsidRPr="00180B5B" w:rsidRDefault="00053B70" w:rsidP="003D0C01">
            <w:pPr>
              <w:tabs>
                <w:tab w:val="left" w:pos="5416"/>
              </w:tabs>
              <w:jc w:val="center"/>
              <w:rPr>
                <w:b/>
                <w:sz w:val="22"/>
                <w:szCs w:val="22"/>
              </w:rPr>
            </w:pPr>
            <w:r w:rsidRPr="00180B5B">
              <w:rPr>
                <w:b/>
                <w:sz w:val="22"/>
                <w:szCs w:val="22"/>
              </w:rPr>
              <w:t>Nr seryjne</w:t>
            </w:r>
            <w:r w:rsidR="005A1E1C">
              <w:rPr>
                <w:b/>
                <w:sz w:val="22"/>
                <w:szCs w:val="22"/>
              </w:rPr>
              <w:t xml:space="preserve"> </w:t>
            </w:r>
            <w:r w:rsidR="005A1E1C" w:rsidRPr="00904993">
              <w:rPr>
                <w:bCs/>
                <w:sz w:val="16"/>
                <w:szCs w:val="16"/>
              </w:rPr>
              <w:t>(jeżeli posiada)</w:t>
            </w:r>
          </w:p>
        </w:tc>
        <w:tc>
          <w:tcPr>
            <w:tcW w:w="719" w:type="dxa"/>
            <w:tcBorders>
              <w:top w:val="double" w:sz="4" w:space="0" w:color="auto"/>
              <w:bottom w:val="double" w:sz="4" w:space="0" w:color="auto"/>
            </w:tcBorders>
            <w:vAlign w:val="center"/>
          </w:tcPr>
          <w:p w14:paraId="5A76CEDB" w14:textId="77777777" w:rsidR="00053B70" w:rsidRPr="00180B5B" w:rsidRDefault="00053B70" w:rsidP="003D0C01">
            <w:pPr>
              <w:tabs>
                <w:tab w:val="left" w:pos="5416"/>
              </w:tabs>
              <w:jc w:val="center"/>
              <w:rPr>
                <w:b/>
                <w:sz w:val="22"/>
                <w:szCs w:val="22"/>
              </w:rPr>
            </w:pPr>
            <w:r w:rsidRPr="00180B5B">
              <w:rPr>
                <w:b/>
                <w:sz w:val="22"/>
                <w:szCs w:val="22"/>
              </w:rPr>
              <w:t>Szt.</w:t>
            </w:r>
          </w:p>
        </w:tc>
        <w:tc>
          <w:tcPr>
            <w:tcW w:w="1289" w:type="dxa"/>
            <w:tcBorders>
              <w:top w:val="double" w:sz="4" w:space="0" w:color="auto"/>
              <w:bottom w:val="double" w:sz="4" w:space="0" w:color="auto"/>
              <w:right w:val="double" w:sz="4" w:space="0" w:color="auto"/>
            </w:tcBorders>
            <w:vAlign w:val="center"/>
          </w:tcPr>
          <w:p w14:paraId="1AEA8D17" w14:textId="77777777" w:rsidR="00053B70" w:rsidRPr="00180B5B" w:rsidRDefault="00053B70" w:rsidP="003D0C01">
            <w:pPr>
              <w:tabs>
                <w:tab w:val="left" w:pos="5416"/>
              </w:tabs>
              <w:jc w:val="center"/>
              <w:rPr>
                <w:b/>
                <w:sz w:val="22"/>
                <w:szCs w:val="22"/>
              </w:rPr>
            </w:pPr>
            <w:r w:rsidRPr="00180B5B">
              <w:rPr>
                <w:b/>
                <w:sz w:val="22"/>
                <w:szCs w:val="22"/>
              </w:rPr>
              <w:t>Uwagi</w:t>
            </w:r>
          </w:p>
        </w:tc>
      </w:tr>
      <w:tr w:rsidR="00053B70" w:rsidRPr="00180B5B" w14:paraId="3025B7F1" w14:textId="77777777" w:rsidTr="006874A9">
        <w:trPr>
          <w:trHeight w:val="642"/>
          <w:jc w:val="center"/>
        </w:trPr>
        <w:tc>
          <w:tcPr>
            <w:tcW w:w="494" w:type="dxa"/>
            <w:tcBorders>
              <w:top w:val="double" w:sz="4" w:space="0" w:color="auto"/>
              <w:left w:val="double" w:sz="4" w:space="0" w:color="auto"/>
              <w:bottom w:val="double" w:sz="4" w:space="0" w:color="auto"/>
            </w:tcBorders>
          </w:tcPr>
          <w:p w14:paraId="557EFAE7" w14:textId="77777777" w:rsidR="00053B70" w:rsidRPr="00180B5B" w:rsidRDefault="00053B70" w:rsidP="003D0C01">
            <w:pPr>
              <w:tabs>
                <w:tab w:val="left" w:pos="5416"/>
              </w:tabs>
              <w:jc w:val="center"/>
              <w:rPr>
                <w:sz w:val="22"/>
                <w:szCs w:val="22"/>
              </w:rPr>
            </w:pPr>
          </w:p>
          <w:p w14:paraId="036C523A" w14:textId="77777777" w:rsidR="00053B70" w:rsidRPr="00180B5B" w:rsidRDefault="00053B70" w:rsidP="003D0C01">
            <w:pPr>
              <w:tabs>
                <w:tab w:val="left" w:pos="5416"/>
              </w:tabs>
              <w:jc w:val="center"/>
              <w:rPr>
                <w:sz w:val="22"/>
                <w:szCs w:val="22"/>
              </w:rPr>
            </w:pPr>
            <w:r w:rsidRPr="00180B5B">
              <w:rPr>
                <w:sz w:val="22"/>
                <w:szCs w:val="22"/>
              </w:rPr>
              <w:t>1.</w:t>
            </w:r>
          </w:p>
        </w:tc>
        <w:tc>
          <w:tcPr>
            <w:tcW w:w="4169" w:type="dxa"/>
            <w:tcBorders>
              <w:top w:val="double" w:sz="4" w:space="0" w:color="auto"/>
              <w:bottom w:val="double" w:sz="4" w:space="0" w:color="auto"/>
            </w:tcBorders>
          </w:tcPr>
          <w:p w14:paraId="6D9B3A88" w14:textId="77777777" w:rsidR="00053B70" w:rsidRPr="00180B5B" w:rsidRDefault="00053B70" w:rsidP="003D0C01">
            <w:pPr>
              <w:rPr>
                <w:sz w:val="22"/>
                <w:szCs w:val="22"/>
              </w:rPr>
            </w:pPr>
          </w:p>
          <w:p w14:paraId="77216DD6" w14:textId="77777777" w:rsidR="00053B70" w:rsidRPr="00180B5B" w:rsidRDefault="00053B70" w:rsidP="003D0C01">
            <w:pPr>
              <w:rPr>
                <w:sz w:val="22"/>
                <w:szCs w:val="22"/>
              </w:rPr>
            </w:pPr>
          </w:p>
        </w:tc>
        <w:tc>
          <w:tcPr>
            <w:tcW w:w="2608" w:type="dxa"/>
            <w:tcBorders>
              <w:top w:val="double" w:sz="4" w:space="0" w:color="auto"/>
              <w:bottom w:val="double" w:sz="4" w:space="0" w:color="auto"/>
            </w:tcBorders>
            <w:vAlign w:val="center"/>
          </w:tcPr>
          <w:p w14:paraId="587FA373" w14:textId="77777777" w:rsidR="00053B70" w:rsidRPr="00180B5B" w:rsidRDefault="00053B70" w:rsidP="003D0C01">
            <w:pPr>
              <w:tabs>
                <w:tab w:val="left" w:pos="5416"/>
              </w:tabs>
              <w:rPr>
                <w:sz w:val="22"/>
                <w:szCs w:val="22"/>
              </w:rPr>
            </w:pPr>
          </w:p>
        </w:tc>
        <w:tc>
          <w:tcPr>
            <w:tcW w:w="719" w:type="dxa"/>
            <w:tcBorders>
              <w:top w:val="double" w:sz="4" w:space="0" w:color="auto"/>
              <w:bottom w:val="double" w:sz="4" w:space="0" w:color="auto"/>
            </w:tcBorders>
            <w:vAlign w:val="center"/>
          </w:tcPr>
          <w:p w14:paraId="33AE6498" w14:textId="77777777" w:rsidR="00053B70" w:rsidRPr="00180B5B" w:rsidRDefault="00053B70" w:rsidP="003D0C01">
            <w:pPr>
              <w:tabs>
                <w:tab w:val="left" w:pos="5416"/>
              </w:tabs>
              <w:rPr>
                <w:sz w:val="22"/>
                <w:szCs w:val="22"/>
              </w:rPr>
            </w:pPr>
          </w:p>
        </w:tc>
        <w:tc>
          <w:tcPr>
            <w:tcW w:w="1289" w:type="dxa"/>
            <w:tcBorders>
              <w:top w:val="double" w:sz="4" w:space="0" w:color="auto"/>
              <w:bottom w:val="double" w:sz="4" w:space="0" w:color="auto"/>
              <w:right w:val="double" w:sz="4" w:space="0" w:color="auto"/>
            </w:tcBorders>
            <w:vAlign w:val="center"/>
          </w:tcPr>
          <w:p w14:paraId="4455F1B0" w14:textId="77777777" w:rsidR="00053B70" w:rsidRPr="00180B5B" w:rsidRDefault="00053B70" w:rsidP="003D0C01">
            <w:pPr>
              <w:tabs>
                <w:tab w:val="left" w:pos="5416"/>
              </w:tabs>
              <w:rPr>
                <w:sz w:val="22"/>
                <w:szCs w:val="22"/>
              </w:rPr>
            </w:pPr>
          </w:p>
        </w:tc>
      </w:tr>
      <w:tr w:rsidR="00D666C4" w:rsidRPr="00180B5B" w14:paraId="632AF604" w14:textId="77777777" w:rsidTr="006874A9">
        <w:trPr>
          <w:trHeight w:val="642"/>
          <w:jc w:val="center"/>
        </w:trPr>
        <w:tc>
          <w:tcPr>
            <w:tcW w:w="494" w:type="dxa"/>
            <w:tcBorders>
              <w:top w:val="double" w:sz="4" w:space="0" w:color="auto"/>
              <w:left w:val="double" w:sz="4" w:space="0" w:color="auto"/>
              <w:bottom w:val="double" w:sz="4" w:space="0" w:color="auto"/>
            </w:tcBorders>
          </w:tcPr>
          <w:p w14:paraId="10DE1F74" w14:textId="77777777" w:rsidR="00D666C4" w:rsidRDefault="00D666C4" w:rsidP="003D0C01">
            <w:pPr>
              <w:tabs>
                <w:tab w:val="left" w:pos="5416"/>
              </w:tabs>
              <w:jc w:val="center"/>
              <w:rPr>
                <w:sz w:val="22"/>
                <w:szCs w:val="22"/>
              </w:rPr>
            </w:pPr>
          </w:p>
          <w:p w14:paraId="683D6036" w14:textId="4876AE34" w:rsidR="00D666C4" w:rsidRPr="00180B5B" w:rsidRDefault="00D666C4" w:rsidP="003D0C01">
            <w:pPr>
              <w:tabs>
                <w:tab w:val="left" w:pos="5416"/>
              </w:tabs>
              <w:jc w:val="center"/>
              <w:rPr>
                <w:sz w:val="22"/>
                <w:szCs w:val="22"/>
              </w:rPr>
            </w:pPr>
            <w:r>
              <w:rPr>
                <w:sz w:val="22"/>
                <w:szCs w:val="22"/>
              </w:rPr>
              <w:t>2.</w:t>
            </w:r>
          </w:p>
        </w:tc>
        <w:tc>
          <w:tcPr>
            <w:tcW w:w="4169" w:type="dxa"/>
            <w:tcBorders>
              <w:top w:val="double" w:sz="4" w:space="0" w:color="auto"/>
              <w:bottom w:val="double" w:sz="4" w:space="0" w:color="auto"/>
            </w:tcBorders>
          </w:tcPr>
          <w:p w14:paraId="15A0EE75" w14:textId="77777777" w:rsidR="00D666C4" w:rsidRPr="00180B5B" w:rsidRDefault="00D666C4" w:rsidP="003D0C01">
            <w:pPr>
              <w:rPr>
                <w:sz w:val="22"/>
                <w:szCs w:val="22"/>
              </w:rPr>
            </w:pPr>
          </w:p>
        </w:tc>
        <w:tc>
          <w:tcPr>
            <w:tcW w:w="2608" w:type="dxa"/>
            <w:tcBorders>
              <w:top w:val="double" w:sz="4" w:space="0" w:color="auto"/>
              <w:bottom w:val="double" w:sz="4" w:space="0" w:color="auto"/>
            </w:tcBorders>
            <w:vAlign w:val="center"/>
          </w:tcPr>
          <w:p w14:paraId="59E8B520" w14:textId="77777777" w:rsidR="00D666C4" w:rsidRPr="00180B5B" w:rsidRDefault="00D666C4" w:rsidP="003D0C01">
            <w:pPr>
              <w:tabs>
                <w:tab w:val="left" w:pos="5416"/>
              </w:tabs>
              <w:rPr>
                <w:sz w:val="22"/>
                <w:szCs w:val="22"/>
              </w:rPr>
            </w:pPr>
          </w:p>
        </w:tc>
        <w:tc>
          <w:tcPr>
            <w:tcW w:w="719" w:type="dxa"/>
            <w:tcBorders>
              <w:top w:val="double" w:sz="4" w:space="0" w:color="auto"/>
              <w:bottom w:val="double" w:sz="4" w:space="0" w:color="auto"/>
            </w:tcBorders>
            <w:vAlign w:val="center"/>
          </w:tcPr>
          <w:p w14:paraId="4F79766C" w14:textId="77777777" w:rsidR="00D666C4" w:rsidRPr="00180B5B" w:rsidRDefault="00D666C4" w:rsidP="003D0C01">
            <w:pPr>
              <w:tabs>
                <w:tab w:val="left" w:pos="5416"/>
              </w:tabs>
              <w:rPr>
                <w:sz w:val="22"/>
                <w:szCs w:val="22"/>
              </w:rPr>
            </w:pPr>
          </w:p>
        </w:tc>
        <w:tc>
          <w:tcPr>
            <w:tcW w:w="1289" w:type="dxa"/>
            <w:tcBorders>
              <w:top w:val="double" w:sz="4" w:space="0" w:color="auto"/>
              <w:bottom w:val="double" w:sz="4" w:space="0" w:color="auto"/>
              <w:right w:val="double" w:sz="4" w:space="0" w:color="auto"/>
            </w:tcBorders>
            <w:vAlign w:val="center"/>
          </w:tcPr>
          <w:p w14:paraId="01C0F95C" w14:textId="77777777" w:rsidR="00D666C4" w:rsidRPr="00180B5B" w:rsidRDefault="00D666C4" w:rsidP="003D0C01">
            <w:pPr>
              <w:tabs>
                <w:tab w:val="left" w:pos="5416"/>
              </w:tabs>
              <w:rPr>
                <w:sz w:val="22"/>
                <w:szCs w:val="22"/>
              </w:rPr>
            </w:pPr>
          </w:p>
        </w:tc>
      </w:tr>
      <w:tr w:rsidR="00D666C4" w:rsidRPr="00180B5B" w14:paraId="5F407A18" w14:textId="77777777" w:rsidTr="006874A9">
        <w:trPr>
          <w:trHeight w:val="642"/>
          <w:jc w:val="center"/>
        </w:trPr>
        <w:tc>
          <w:tcPr>
            <w:tcW w:w="494" w:type="dxa"/>
            <w:tcBorders>
              <w:top w:val="double" w:sz="4" w:space="0" w:color="auto"/>
              <w:left w:val="double" w:sz="4" w:space="0" w:color="auto"/>
              <w:bottom w:val="double" w:sz="4" w:space="0" w:color="auto"/>
            </w:tcBorders>
          </w:tcPr>
          <w:p w14:paraId="4A6BD71D" w14:textId="77777777" w:rsidR="00D666C4" w:rsidRDefault="00D666C4" w:rsidP="003D0C01">
            <w:pPr>
              <w:tabs>
                <w:tab w:val="left" w:pos="5416"/>
              </w:tabs>
              <w:jc w:val="center"/>
              <w:rPr>
                <w:sz w:val="22"/>
                <w:szCs w:val="22"/>
              </w:rPr>
            </w:pPr>
          </w:p>
          <w:p w14:paraId="14BFF6DD" w14:textId="728954EA" w:rsidR="00D666C4" w:rsidRDefault="00D666C4" w:rsidP="003D0C01">
            <w:pPr>
              <w:tabs>
                <w:tab w:val="left" w:pos="5416"/>
              </w:tabs>
              <w:jc w:val="center"/>
              <w:rPr>
                <w:sz w:val="22"/>
                <w:szCs w:val="22"/>
              </w:rPr>
            </w:pPr>
            <w:r>
              <w:rPr>
                <w:sz w:val="22"/>
                <w:szCs w:val="22"/>
              </w:rPr>
              <w:t>3.</w:t>
            </w:r>
          </w:p>
        </w:tc>
        <w:tc>
          <w:tcPr>
            <w:tcW w:w="4169" w:type="dxa"/>
            <w:tcBorders>
              <w:top w:val="double" w:sz="4" w:space="0" w:color="auto"/>
              <w:bottom w:val="double" w:sz="4" w:space="0" w:color="auto"/>
            </w:tcBorders>
          </w:tcPr>
          <w:p w14:paraId="236E4963" w14:textId="77777777" w:rsidR="00D666C4" w:rsidRPr="00180B5B" w:rsidRDefault="00D666C4" w:rsidP="003D0C01">
            <w:pPr>
              <w:rPr>
                <w:sz w:val="22"/>
                <w:szCs w:val="22"/>
              </w:rPr>
            </w:pPr>
          </w:p>
        </w:tc>
        <w:tc>
          <w:tcPr>
            <w:tcW w:w="2608" w:type="dxa"/>
            <w:tcBorders>
              <w:top w:val="double" w:sz="4" w:space="0" w:color="auto"/>
              <w:bottom w:val="double" w:sz="4" w:space="0" w:color="auto"/>
            </w:tcBorders>
            <w:vAlign w:val="center"/>
          </w:tcPr>
          <w:p w14:paraId="59023148" w14:textId="77777777" w:rsidR="00D666C4" w:rsidRPr="00180B5B" w:rsidRDefault="00D666C4" w:rsidP="003D0C01">
            <w:pPr>
              <w:tabs>
                <w:tab w:val="left" w:pos="5416"/>
              </w:tabs>
              <w:rPr>
                <w:sz w:val="22"/>
                <w:szCs w:val="22"/>
              </w:rPr>
            </w:pPr>
          </w:p>
        </w:tc>
        <w:tc>
          <w:tcPr>
            <w:tcW w:w="719" w:type="dxa"/>
            <w:tcBorders>
              <w:top w:val="double" w:sz="4" w:space="0" w:color="auto"/>
              <w:bottom w:val="double" w:sz="4" w:space="0" w:color="auto"/>
            </w:tcBorders>
            <w:vAlign w:val="center"/>
          </w:tcPr>
          <w:p w14:paraId="44297A96" w14:textId="77777777" w:rsidR="00D666C4" w:rsidRPr="00180B5B" w:rsidRDefault="00D666C4" w:rsidP="003D0C01">
            <w:pPr>
              <w:tabs>
                <w:tab w:val="left" w:pos="5416"/>
              </w:tabs>
              <w:rPr>
                <w:sz w:val="22"/>
                <w:szCs w:val="22"/>
              </w:rPr>
            </w:pPr>
          </w:p>
        </w:tc>
        <w:tc>
          <w:tcPr>
            <w:tcW w:w="1289" w:type="dxa"/>
            <w:tcBorders>
              <w:top w:val="double" w:sz="4" w:space="0" w:color="auto"/>
              <w:bottom w:val="double" w:sz="4" w:space="0" w:color="auto"/>
              <w:right w:val="double" w:sz="4" w:space="0" w:color="auto"/>
            </w:tcBorders>
            <w:vAlign w:val="center"/>
          </w:tcPr>
          <w:p w14:paraId="0650A7C2" w14:textId="77777777" w:rsidR="00D666C4" w:rsidRPr="00180B5B" w:rsidRDefault="00D666C4" w:rsidP="003D0C01">
            <w:pPr>
              <w:tabs>
                <w:tab w:val="left" w:pos="5416"/>
              </w:tabs>
              <w:rPr>
                <w:sz w:val="22"/>
                <w:szCs w:val="22"/>
              </w:rPr>
            </w:pPr>
          </w:p>
        </w:tc>
      </w:tr>
      <w:tr w:rsidR="00D666C4" w:rsidRPr="00180B5B" w14:paraId="48A84893" w14:textId="77777777" w:rsidTr="006874A9">
        <w:trPr>
          <w:trHeight w:val="642"/>
          <w:jc w:val="center"/>
        </w:trPr>
        <w:tc>
          <w:tcPr>
            <w:tcW w:w="494" w:type="dxa"/>
            <w:tcBorders>
              <w:top w:val="double" w:sz="4" w:space="0" w:color="auto"/>
              <w:left w:val="double" w:sz="4" w:space="0" w:color="auto"/>
              <w:bottom w:val="double" w:sz="4" w:space="0" w:color="auto"/>
            </w:tcBorders>
          </w:tcPr>
          <w:p w14:paraId="262858EC" w14:textId="77777777" w:rsidR="00D666C4" w:rsidRDefault="00D666C4" w:rsidP="003D0C01">
            <w:pPr>
              <w:tabs>
                <w:tab w:val="left" w:pos="5416"/>
              </w:tabs>
              <w:jc w:val="center"/>
              <w:rPr>
                <w:sz w:val="22"/>
                <w:szCs w:val="22"/>
              </w:rPr>
            </w:pPr>
          </w:p>
          <w:p w14:paraId="44A1A5AA" w14:textId="0562A689" w:rsidR="00D666C4" w:rsidRDefault="00D666C4" w:rsidP="003D0C01">
            <w:pPr>
              <w:tabs>
                <w:tab w:val="left" w:pos="5416"/>
              </w:tabs>
              <w:jc w:val="center"/>
              <w:rPr>
                <w:sz w:val="22"/>
                <w:szCs w:val="22"/>
              </w:rPr>
            </w:pPr>
            <w:r>
              <w:rPr>
                <w:sz w:val="22"/>
                <w:szCs w:val="22"/>
              </w:rPr>
              <w:t>4.</w:t>
            </w:r>
          </w:p>
        </w:tc>
        <w:tc>
          <w:tcPr>
            <w:tcW w:w="4169" w:type="dxa"/>
            <w:tcBorders>
              <w:top w:val="double" w:sz="4" w:space="0" w:color="auto"/>
              <w:bottom w:val="double" w:sz="4" w:space="0" w:color="auto"/>
            </w:tcBorders>
          </w:tcPr>
          <w:p w14:paraId="085D4367" w14:textId="77777777" w:rsidR="00D666C4" w:rsidRPr="00180B5B" w:rsidRDefault="00D666C4" w:rsidP="003D0C01">
            <w:pPr>
              <w:rPr>
                <w:sz w:val="22"/>
                <w:szCs w:val="22"/>
              </w:rPr>
            </w:pPr>
          </w:p>
        </w:tc>
        <w:tc>
          <w:tcPr>
            <w:tcW w:w="2608" w:type="dxa"/>
            <w:tcBorders>
              <w:top w:val="double" w:sz="4" w:space="0" w:color="auto"/>
              <w:bottom w:val="double" w:sz="4" w:space="0" w:color="auto"/>
            </w:tcBorders>
            <w:vAlign w:val="center"/>
          </w:tcPr>
          <w:p w14:paraId="7CEF7552" w14:textId="77777777" w:rsidR="00D666C4" w:rsidRPr="00180B5B" w:rsidRDefault="00D666C4" w:rsidP="003D0C01">
            <w:pPr>
              <w:tabs>
                <w:tab w:val="left" w:pos="5416"/>
              </w:tabs>
              <w:rPr>
                <w:sz w:val="22"/>
                <w:szCs w:val="22"/>
              </w:rPr>
            </w:pPr>
          </w:p>
        </w:tc>
        <w:tc>
          <w:tcPr>
            <w:tcW w:w="719" w:type="dxa"/>
            <w:tcBorders>
              <w:top w:val="double" w:sz="4" w:space="0" w:color="auto"/>
              <w:bottom w:val="double" w:sz="4" w:space="0" w:color="auto"/>
            </w:tcBorders>
            <w:vAlign w:val="center"/>
          </w:tcPr>
          <w:p w14:paraId="0974BFC1" w14:textId="77777777" w:rsidR="00D666C4" w:rsidRPr="00180B5B" w:rsidRDefault="00D666C4" w:rsidP="003D0C01">
            <w:pPr>
              <w:tabs>
                <w:tab w:val="left" w:pos="5416"/>
              </w:tabs>
              <w:rPr>
                <w:sz w:val="22"/>
                <w:szCs w:val="22"/>
              </w:rPr>
            </w:pPr>
          </w:p>
        </w:tc>
        <w:tc>
          <w:tcPr>
            <w:tcW w:w="1289" w:type="dxa"/>
            <w:tcBorders>
              <w:top w:val="double" w:sz="4" w:space="0" w:color="auto"/>
              <w:bottom w:val="double" w:sz="4" w:space="0" w:color="auto"/>
              <w:right w:val="double" w:sz="4" w:space="0" w:color="auto"/>
            </w:tcBorders>
            <w:vAlign w:val="center"/>
          </w:tcPr>
          <w:p w14:paraId="4B522590" w14:textId="77777777" w:rsidR="00D666C4" w:rsidRDefault="00D666C4" w:rsidP="003D0C01">
            <w:pPr>
              <w:tabs>
                <w:tab w:val="left" w:pos="5416"/>
              </w:tabs>
              <w:rPr>
                <w:sz w:val="22"/>
                <w:szCs w:val="22"/>
              </w:rPr>
            </w:pPr>
          </w:p>
          <w:p w14:paraId="5EED176B" w14:textId="349B77DD" w:rsidR="00D666C4" w:rsidRPr="00180B5B" w:rsidRDefault="00D666C4" w:rsidP="003D0C01">
            <w:pPr>
              <w:tabs>
                <w:tab w:val="left" w:pos="5416"/>
              </w:tabs>
              <w:rPr>
                <w:sz w:val="22"/>
                <w:szCs w:val="22"/>
              </w:rPr>
            </w:pPr>
          </w:p>
        </w:tc>
      </w:tr>
      <w:tr w:rsidR="00D666C4" w:rsidRPr="00180B5B" w14:paraId="586A0B49" w14:textId="77777777" w:rsidTr="006874A9">
        <w:trPr>
          <w:trHeight w:val="642"/>
          <w:jc w:val="center"/>
        </w:trPr>
        <w:tc>
          <w:tcPr>
            <w:tcW w:w="494" w:type="dxa"/>
            <w:tcBorders>
              <w:top w:val="double" w:sz="4" w:space="0" w:color="auto"/>
              <w:left w:val="double" w:sz="4" w:space="0" w:color="auto"/>
              <w:bottom w:val="double" w:sz="4" w:space="0" w:color="auto"/>
            </w:tcBorders>
          </w:tcPr>
          <w:p w14:paraId="667B5050" w14:textId="77777777" w:rsidR="00D666C4" w:rsidRDefault="00D666C4" w:rsidP="003D0C01">
            <w:pPr>
              <w:tabs>
                <w:tab w:val="left" w:pos="5416"/>
              </w:tabs>
              <w:jc w:val="center"/>
              <w:rPr>
                <w:sz w:val="22"/>
                <w:szCs w:val="22"/>
              </w:rPr>
            </w:pPr>
          </w:p>
          <w:p w14:paraId="489E9474" w14:textId="58EE4322" w:rsidR="00D666C4" w:rsidRDefault="00D666C4" w:rsidP="003D0C01">
            <w:pPr>
              <w:tabs>
                <w:tab w:val="left" w:pos="5416"/>
              </w:tabs>
              <w:jc w:val="center"/>
              <w:rPr>
                <w:sz w:val="22"/>
                <w:szCs w:val="22"/>
              </w:rPr>
            </w:pPr>
            <w:r>
              <w:rPr>
                <w:sz w:val="22"/>
                <w:szCs w:val="22"/>
              </w:rPr>
              <w:t>5.</w:t>
            </w:r>
          </w:p>
        </w:tc>
        <w:tc>
          <w:tcPr>
            <w:tcW w:w="4169" w:type="dxa"/>
            <w:tcBorders>
              <w:top w:val="double" w:sz="4" w:space="0" w:color="auto"/>
              <w:bottom w:val="double" w:sz="4" w:space="0" w:color="auto"/>
            </w:tcBorders>
          </w:tcPr>
          <w:p w14:paraId="06B20BE6" w14:textId="77777777" w:rsidR="00D666C4" w:rsidRPr="00180B5B" w:rsidRDefault="00D666C4" w:rsidP="003D0C01">
            <w:pPr>
              <w:rPr>
                <w:sz w:val="22"/>
                <w:szCs w:val="22"/>
              </w:rPr>
            </w:pPr>
          </w:p>
        </w:tc>
        <w:tc>
          <w:tcPr>
            <w:tcW w:w="2608" w:type="dxa"/>
            <w:tcBorders>
              <w:top w:val="double" w:sz="4" w:space="0" w:color="auto"/>
              <w:bottom w:val="double" w:sz="4" w:space="0" w:color="auto"/>
            </w:tcBorders>
            <w:vAlign w:val="center"/>
          </w:tcPr>
          <w:p w14:paraId="777F1D4A" w14:textId="77777777" w:rsidR="00D666C4" w:rsidRPr="00180B5B" w:rsidRDefault="00D666C4" w:rsidP="003D0C01">
            <w:pPr>
              <w:tabs>
                <w:tab w:val="left" w:pos="5416"/>
              </w:tabs>
              <w:rPr>
                <w:sz w:val="22"/>
                <w:szCs w:val="22"/>
              </w:rPr>
            </w:pPr>
          </w:p>
        </w:tc>
        <w:tc>
          <w:tcPr>
            <w:tcW w:w="719" w:type="dxa"/>
            <w:tcBorders>
              <w:top w:val="double" w:sz="4" w:space="0" w:color="auto"/>
              <w:bottom w:val="double" w:sz="4" w:space="0" w:color="auto"/>
            </w:tcBorders>
            <w:vAlign w:val="center"/>
          </w:tcPr>
          <w:p w14:paraId="62939C90" w14:textId="77777777" w:rsidR="00D666C4" w:rsidRPr="00180B5B" w:rsidRDefault="00D666C4" w:rsidP="003D0C01">
            <w:pPr>
              <w:tabs>
                <w:tab w:val="left" w:pos="5416"/>
              </w:tabs>
              <w:rPr>
                <w:sz w:val="22"/>
                <w:szCs w:val="22"/>
              </w:rPr>
            </w:pPr>
          </w:p>
        </w:tc>
        <w:tc>
          <w:tcPr>
            <w:tcW w:w="1289" w:type="dxa"/>
            <w:tcBorders>
              <w:top w:val="double" w:sz="4" w:space="0" w:color="auto"/>
              <w:bottom w:val="double" w:sz="4" w:space="0" w:color="auto"/>
              <w:right w:val="double" w:sz="4" w:space="0" w:color="auto"/>
            </w:tcBorders>
            <w:vAlign w:val="center"/>
          </w:tcPr>
          <w:p w14:paraId="53EA23BE" w14:textId="77777777" w:rsidR="00D666C4" w:rsidRDefault="00D666C4" w:rsidP="003D0C01">
            <w:pPr>
              <w:tabs>
                <w:tab w:val="left" w:pos="5416"/>
              </w:tabs>
              <w:rPr>
                <w:sz w:val="22"/>
                <w:szCs w:val="22"/>
              </w:rPr>
            </w:pPr>
          </w:p>
        </w:tc>
      </w:tr>
    </w:tbl>
    <w:p w14:paraId="320E6B93" w14:textId="77777777" w:rsidR="00053B70" w:rsidRPr="00180B5B" w:rsidRDefault="00053B70" w:rsidP="00053B70">
      <w:pPr>
        <w:tabs>
          <w:tab w:val="left" w:pos="5416"/>
        </w:tabs>
        <w:jc w:val="both"/>
        <w:rPr>
          <w:sz w:val="22"/>
          <w:szCs w:val="22"/>
        </w:rPr>
      </w:pPr>
    </w:p>
    <w:p w14:paraId="6E41A3C4" w14:textId="77777777" w:rsidR="00053B70" w:rsidRPr="00180B5B" w:rsidRDefault="00053B70" w:rsidP="00053B70">
      <w:pPr>
        <w:tabs>
          <w:tab w:val="left" w:pos="5416"/>
        </w:tabs>
        <w:jc w:val="both"/>
        <w:rPr>
          <w:sz w:val="22"/>
          <w:szCs w:val="22"/>
        </w:rPr>
      </w:pPr>
      <w:r w:rsidRPr="00180B5B">
        <w:rPr>
          <w:sz w:val="22"/>
          <w:szCs w:val="22"/>
        </w:rPr>
        <w:t>UWAGI: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0"/>
        <w:gridCol w:w="4402"/>
      </w:tblGrid>
      <w:tr w:rsidR="00053B70" w:rsidRPr="00180B5B" w14:paraId="636B60B3" w14:textId="77777777" w:rsidTr="003D0C01">
        <w:trPr>
          <w:trHeight w:val="795"/>
        </w:trPr>
        <w:tc>
          <w:tcPr>
            <w:tcW w:w="4460" w:type="dxa"/>
            <w:tcBorders>
              <w:top w:val="nil"/>
              <w:left w:val="nil"/>
              <w:bottom w:val="nil"/>
              <w:right w:val="nil"/>
            </w:tcBorders>
          </w:tcPr>
          <w:p w14:paraId="67348D56" w14:textId="77777777" w:rsidR="00053B70" w:rsidRPr="00180B5B" w:rsidRDefault="00053B70" w:rsidP="003D0C01">
            <w:pPr>
              <w:tabs>
                <w:tab w:val="left" w:pos="5416"/>
              </w:tabs>
              <w:jc w:val="center"/>
              <w:rPr>
                <w:sz w:val="22"/>
                <w:szCs w:val="22"/>
              </w:rPr>
            </w:pPr>
          </w:p>
          <w:p w14:paraId="661F1540" w14:textId="77777777" w:rsidR="00053B70" w:rsidRPr="00180B5B" w:rsidRDefault="00053B70" w:rsidP="003D0C01">
            <w:pPr>
              <w:tabs>
                <w:tab w:val="left" w:pos="5416"/>
              </w:tabs>
              <w:jc w:val="center"/>
              <w:rPr>
                <w:sz w:val="22"/>
                <w:szCs w:val="22"/>
              </w:rPr>
            </w:pPr>
            <w:r w:rsidRPr="00180B5B">
              <w:rPr>
                <w:sz w:val="22"/>
                <w:szCs w:val="22"/>
              </w:rPr>
              <w:t>Przekazał:</w:t>
            </w:r>
          </w:p>
          <w:p w14:paraId="517F1F80" w14:textId="77777777" w:rsidR="00053B70" w:rsidRPr="00180B5B" w:rsidRDefault="00053B70" w:rsidP="003D0C01">
            <w:pPr>
              <w:tabs>
                <w:tab w:val="left" w:pos="5416"/>
              </w:tabs>
              <w:jc w:val="center"/>
              <w:rPr>
                <w:sz w:val="22"/>
                <w:szCs w:val="22"/>
              </w:rPr>
            </w:pPr>
            <w:r w:rsidRPr="00180B5B">
              <w:rPr>
                <w:sz w:val="22"/>
                <w:szCs w:val="22"/>
              </w:rPr>
              <w:t xml:space="preserve">Podpis upoważnionego pracownika </w:t>
            </w:r>
          </w:p>
          <w:p w14:paraId="14E856E2" w14:textId="77777777" w:rsidR="00053B70" w:rsidRPr="00180B5B" w:rsidRDefault="00053B70" w:rsidP="003D0C01">
            <w:pPr>
              <w:tabs>
                <w:tab w:val="left" w:pos="5416"/>
              </w:tabs>
              <w:jc w:val="center"/>
              <w:rPr>
                <w:sz w:val="22"/>
                <w:szCs w:val="22"/>
              </w:rPr>
            </w:pPr>
            <w:r w:rsidRPr="00180B5B">
              <w:rPr>
                <w:sz w:val="22"/>
                <w:szCs w:val="22"/>
              </w:rPr>
              <w:t>Wykonawcy</w:t>
            </w:r>
          </w:p>
          <w:p w14:paraId="3059C65D" w14:textId="77777777" w:rsidR="00053B70" w:rsidRPr="00180B5B" w:rsidRDefault="00053B70" w:rsidP="003D0C01">
            <w:pPr>
              <w:tabs>
                <w:tab w:val="left" w:pos="5416"/>
              </w:tabs>
              <w:jc w:val="center"/>
              <w:rPr>
                <w:sz w:val="22"/>
                <w:szCs w:val="22"/>
              </w:rPr>
            </w:pPr>
          </w:p>
          <w:p w14:paraId="7F1BA257" w14:textId="77777777" w:rsidR="00053B70" w:rsidRPr="00180B5B" w:rsidRDefault="00053B70" w:rsidP="003D0C01">
            <w:pPr>
              <w:tabs>
                <w:tab w:val="left" w:pos="5416"/>
              </w:tabs>
              <w:jc w:val="center"/>
              <w:rPr>
                <w:sz w:val="22"/>
                <w:szCs w:val="22"/>
              </w:rPr>
            </w:pPr>
            <w:r w:rsidRPr="00180B5B">
              <w:rPr>
                <w:sz w:val="22"/>
                <w:szCs w:val="22"/>
              </w:rPr>
              <w:t>………………………………..</w:t>
            </w:r>
          </w:p>
        </w:tc>
        <w:tc>
          <w:tcPr>
            <w:tcW w:w="4402" w:type="dxa"/>
            <w:tcBorders>
              <w:top w:val="nil"/>
              <w:left w:val="nil"/>
              <w:bottom w:val="nil"/>
              <w:right w:val="nil"/>
            </w:tcBorders>
          </w:tcPr>
          <w:p w14:paraId="622FEB86" w14:textId="77777777" w:rsidR="00053B70" w:rsidRPr="00180B5B" w:rsidRDefault="00053B70" w:rsidP="003D0C01">
            <w:pPr>
              <w:tabs>
                <w:tab w:val="left" w:pos="5416"/>
              </w:tabs>
              <w:rPr>
                <w:sz w:val="22"/>
                <w:szCs w:val="22"/>
              </w:rPr>
            </w:pPr>
          </w:p>
        </w:tc>
      </w:tr>
      <w:tr w:rsidR="00053B70" w:rsidRPr="00180B5B" w14:paraId="10494D30" w14:textId="77777777" w:rsidTr="003D0C01">
        <w:trPr>
          <w:trHeight w:val="1105"/>
        </w:trPr>
        <w:tc>
          <w:tcPr>
            <w:tcW w:w="4460" w:type="dxa"/>
            <w:tcBorders>
              <w:top w:val="nil"/>
              <w:left w:val="nil"/>
              <w:bottom w:val="nil"/>
              <w:right w:val="nil"/>
            </w:tcBorders>
          </w:tcPr>
          <w:p w14:paraId="296997E2" w14:textId="77777777" w:rsidR="00053B70" w:rsidRPr="00180B5B" w:rsidRDefault="00053B70" w:rsidP="003D0C01">
            <w:pPr>
              <w:tabs>
                <w:tab w:val="left" w:pos="5416"/>
              </w:tabs>
              <w:rPr>
                <w:color w:val="FF0000"/>
                <w:sz w:val="22"/>
                <w:szCs w:val="22"/>
              </w:rPr>
            </w:pPr>
          </w:p>
        </w:tc>
        <w:tc>
          <w:tcPr>
            <w:tcW w:w="4402" w:type="dxa"/>
            <w:tcBorders>
              <w:top w:val="nil"/>
              <w:left w:val="nil"/>
              <w:bottom w:val="nil"/>
              <w:right w:val="nil"/>
            </w:tcBorders>
          </w:tcPr>
          <w:p w14:paraId="52F47F4F" w14:textId="77777777" w:rsidR="00053B70" w:rsidRPr="00180B5B" w:rsidRDefault="00053B70" w:rsidP="003D0C01">
            <w:pPr>
              <w:tabs>
                <w:tab w:val="left" w:pos="5416"/>
              </w:tabs>
              <w:ind w:firstLine="533"/>
              <w:jc w:val="center"/>
              <w:rPr>
                <w:sz w:val="22"/>
                <w:szCs w:val="22"/>
              </w:rPr>
            </w:pPr>
            <w:r w:rsidRPr="00180B5B">
              <w:rPr>
                <w:sz w:val="22"/>
                <w:szCs w:val="22"/>
              </w:rPr>
              <w:t>Odebrał:</w:t>
            </w:r>
          </w:p>
          <w:p w14:paraId="08C4DB1C" w14:textId="77777777" w:rsidR="00053B70" w:rsidRPr="00180B5B" w:rsidRDefault="00053B70" w:rsidP="003D0C01">
            <w:pPr>
              <w:tabs>
                <w:tab w:val="left" w:pos="5416"/>
              </w:tabs>
              <w:ind w:firstLine="533"/>
              <w:jc w:val="center"/>
              <w:rPr>
                <w:sz w:val="22"/>
                <w:szCs w:val="22"/>
              </w:rPr>
            </w:pPr>
          </w:p>
          <w:p w14:paraId="031679BF" w14:textId="77777777" w:rsidR="00053B70" w:rsidRPr="00180B5B" w:rsidRDefault="00053B70" w:rsidP="003D0C01">
            <w:pPr>
              <w:tabs>
                <w:tab w:val="left" w:pos="5416"/>
              </w:tabs>
              <w:ind w:firstLine="533"/>
              <w:jc w:val="center"/>
              <w:rPr>
                <w:sz w:val="22"/>
                <w:szCs w:val="22"/>
              </w:rPr>
            </w:pPr>
            <w:r w:rsidRPr="00180B5B">
              <w:rPr>
                <w:sz w:val="22"/>
                <w:szCs w:val="22"/>
              </w:rPr>
              <w:t>………………………………..</w:t>
            </w:r>
          </w:p>
        </w:tc>
      </w:tr>
    </w:tbl>
    <w:p w14:paraId="0185F8C3" w14:textId="221A341A" w:rsidR="00C30E20" w:rsidRDefault="00C30E20" w:rsidP="004E28BF">
      <w:pPr>
        <w:autoSpaceDE w:val="0"/>
        <w:autoSpaceDN w:val="0"/>
        <w:adjustRightInd w:val="0"/>
        <w:jc w:val="both"/>
        <w:rPr>
          <w:rFonts w:eastAsiaTheme="majorEastAsia"/>
          <w:sz w:val="22"/>
          <w:szCs w:val="22"/>
          <w:lang w:eastAsia="en-US"/>
        </w:rPr>
      </w:pPr>
    </w:p>
    <w:p w14:paraId="624D8AB5" w14:textId="53CF239C" w:rsidR="002F6C3B" w:rsidRDefault="002F6C3B" w:rsidP="004E28BF">
      <w:pPr>
        <w:autoSpaceDE w:val="0"/>
        <w:autoSpaceDN w:val="0"/>
        <w:adjustRightInd w:val="0"/>
        <w:jc w:val="both"/>
        <w:rPr>
          <w:rFonts w:eastAsiaTheme="majorEastAsia"/>
          <w:sz w:val="22"/>
          <w:szCs w:val="22"/>
          <w:lang w:eastAsia="en-US"/>
        </w:rPr>
      </w:pPr>
    </w:p>
    <w:p w14:paraId="4C95FA0D" w14:textId="30A6B185" w:rsidR="002F6C3B" w:rsidRDefault="002F6C3B" w:rsidP="004E28BF">
      <w:pPr>
        <w:autoSpaceDE w:val="0"/>
        <w:autoSpaceDN w:val="0"/>
        <w:adjustRightInd w:val="0"/>
        <w:jc w:val="both"/>
        <w:rPr>
          <w:rFonts w:eastAsiaTheme="majorEastAsia"/>
          <w:sz w:val="22"/>
          <w:szCs w:val="22"/>
          <w:lang w:eastAsia="en-US"/>
        </w:rPr>
      </w:pPr>
    </w:p>
    <w:p w14:paraId="05F50B45" w14:textId="24BE0247" w:rsidR="002F6C3B" w:rsidRDefault="002F6C3B" w:rsidP="004E28BF">
      <w:pPr>
        <w:autoSpaceDE w:val="0"/>
        <w:autoSpaceDN w:val="0"/>
        <w:adjustRightInd w:val="0"/>
        <w:jc w:val="both"/>
        <w:rPr>
          <w:rFonts w:eastAsiaTheme="majorEastAsia"/>
          <w:sz w:val="22"/>
          <w:szCs w:val="22"/>
          <w:lang w:eastAsia="en-US"/>
        </w:rPr>
      </w:pPr>
    </w:p>
    <w:p w14:paraId="286A17B7" w14:textId="3B947965" w:rsidR="002F6C3B" w:rsidRDefault="00B63D74" w:rsidP="004E28BF">
      <w:pPr>
        <w:autoSpaceDE w:val="0"/>
        <w:autoSpaceDN w:val="0"/>
        <w:adjustRightInd w:val="0"/>
        <w:jc w:val="both"/>
        <w:rPr>
          <w:rFonts w:eastAsiaTheme="majorEastAsia"/>
          <w:sz w:val="22"/>
          <w:szCs w:val="22"/>
          <w:lang w:eastAsia="en-US"/>
        </w:rPr>
      </w:pPr>
      <w:r w:rsidRPr="008B1DC9">
        <w:rPr>
          <w:rFonts w:eastAsiaTheme="majorEastAsia"/>
          <w:sz w:val="22"/>
          <w:szCs w:val="22"/>
          <w:lang w:eastAsia="en-US"/>
        </w:rPr>
        <w:t>*niepotrzebne skreślić lub usunąć</w:t>
      </w:r>
    </w:p>
    <w:p w14:paraId="26FE9FA6" w14:textId="113F6B64" w:rsidR="002F6C3B" w:rsidRDefault="002F6C3B" w:rsidP="004E28BF">
      <w:pPr>
        <w:autoSpaceDE w:val="0"/>
        <w:autoSpaceDN w:val="0"/>
        <w:adjustRightInd w:val="0"/>
        <w:jc w:val="both"/>
        <w:rPr>
          <w:rFonts w:eastAsiaTheme="majorEastAsia"/>
          <w:sz w:val="22"/>
          <w:szCs w:val="22"/>
          <w:lang w:eastAsia="en-US"/>
        </w:rPr>
      </w:pPr>
    </w:p>
    <w:p w14:paraId="52F9FC3D" w14:textId="77777777" w:rsidR="00C30E20" w:rsidRDefault="00C30E20" w:rsidP="004E28BF">
      <w:pPr>
        <w:autoSpaceDE w:val="0"/>
        <w:autoSpaceDN w:val="0"/>
        <w:adjustRightInd w:val="0"/>
        <w:jc w:val="both"/>
        <w:rPr>
          <w:rFonts w:eastAsiaTheme="majorEastAsia"/>
          <w:sz w:val="22"/>
          <w:szCs w:val="22"/>
          <w:lang w:eastAsia="en-US"/>
        </w:rPr>
      </w:pPr>
    </w:p>
    <w:p w14:paraId="26A6EF51" w14:textId="2F2D54E6" w:rsidR="001759BA" w:rsidRPr="00683AD4" w:rsidRDefault="001759BA" w:rsidP="001759BA">
      <w:pPr>
        <w:ind w:firstLine="284"/>
        <w:rPr>
          <w:sz w:val="22"/>
          <w:szCs w:val="22"/>
        </w:rPr>
      </w:pPr>
      <w:r w:rsidRPr="00C83C05">
        <w:rPr>
          <w:sz w:val="22"/>
          <w:szCs w:val="22"/>
        </w:rPr>
        <w:t xml:space="preserve">Zapisy Specyfikacji Warunków Zamówienia (nr </w:t>
      </w:r>
      <w:r w:rsidR="00C1747E" w:rsidRPr="00C1747E">
        <w:rPr>
          <w:sz w:val="22"/>
          <w:szCs w:val="22"/>
        </w:rPr>
        <w:t>AZ.262</w:t>
      </w:r>
      <w:r w:rsidR="007B56B8">
        <w:rPr>
          <w:sz w:val="22"/>
          <w:szCs w:val="22"/>
        </w:rPr>
        <w:t>.10</w:t>
      </w:r>
      <w:r w:rsidR="00C1747E" w:rsidRPr="00C1747E">
        <w:rPr>
          <w:sz w:val="22"/>
          <w:szCs w:val="22"/>
        </w:rPr>
        <w:t>.202</w:t>
      </w:r>
      <w:r w:rsidR="00786B6B">
        <w:rPr>
          <w:sz w:val="22"/>
          <w:szCs w:val="22"/>
        </w:rPr>
        <w:t>6</w:t>
      </w:r>
      <w:r w:rsidR="00C1747E" w:rsidRPr="00C1747E">
        <w:rPr>
          <w:sz w:val="22"/>
          <w:szCs w:val="22"/>
        </w:rPr>
        <w:t>.AZ</w:t>
      </w:r>
      <w:r w:rsidRPr="00683AD4">
        <w:rPr>
          <w:sz w:val="22"/>
          <w:szCs w:val="22"/>
        </w:rPr>
        <w:t>) wraz z załącznikami stanowiącymi jej integralną część tj.:</w:t>
      </w:r>
    </w:p>
    <w:p w14:paraId="6D37BCEE" w14:textId="77777777" w:rsidR="001759BA" w:rsidRPr="00683AD4" w:rsidRDefault="001759BA" w:rsidP="001759BA">
      <w:pPr>
        <w:tabs>
          <w:tab w:val="left" w:pos="5416"/>
        </w:tabs>
        <w:ind w:firstLine="284"/>
        <w:jc w:val="both"/>
        <w:rPr>
          <w:sz w:val="22"/>
          <w:szCs w:val="22"/>
        </w:rPr>
      </w:pPr>
    </w:p>
    <w:p w14:paraId="0E57F3BF" w14:textId="77777777" w:rsidR="001759BA" w:rsidRPr="00683AD4" w:rsidRDefault="001759BA" w:rsidP="005606D3">
      <w:pPr>
        <w:tabs>
          <w:tab w:val="left" w:pos="5416"/>
        </w:tabs>
        <w:ind w:firstLine="284"/>
        <w:rPr>
          <w:sz w:val="22"/>
          <w:szCs w:val="22"/>
        </w:rPr>
      </w:pPr>
      <w:r w:rsidRPr="00683AD4">
        <w:rPr>
          <w:sz w:val="22"/>
          <w:szCs w:val="22"/>
        </w:rPr>
        <w:t>Załącznik nr 1 do SWZ – oferta wykonawcy,</w:t>
      </w:r>
    </w:p>
    <w:p w14:paraId="67356C1C" w14:textId="7B735640" w:rsidR="00246815" w:rsidRPr="00683AD4" w:rsidRDefault="00246815" w:rsidP="00D666C4">
      <w:pPr>
        <w:tabs>
          <w:tab w:val="left" w:pos="5416"/>
        </w:tabs>
        <w:ind w:left="284"/>
        <w:rPr>
          <w:sz w:val="22"/>
          <w:szCs w:val="22"/>
        </w:rPr>
      </w:pPr>
      <w:r w:rsidRPr="00683AD4">
        <w:rPr>
          <w:sz w:val="22"/>
          <w:szCs w:val="22"/>
        </w:rPr>
        <w:t>Załącznik nr 1a</w:t>
      </w:r>
      <w:r w:rsidR="00C1747E">
        <w:rPr>
          <w:sz w:val="22"/>
          <w:szCs w:val="22"/>
        </w:rPr>
        <w:t xml:space="preserve"> </w:t>
      </w:r>
      <w:r w:rsidRPr="00683AD4">
        <w:rPr>
          <w:sz w:val="22"/>
          <w:szCs w:val="22"/>
        </w:rPr>
        <w:t>– opis przedmiotu zamówienia</w:t>
      </w:r>
    </w:p>
    <w:p w14:paraId="181C989E" w14:textId="593B5A63" w:rsidR="001759BA" w:rsidRPr="00683AD4" w:rsidRDefault="001759BA" w:rsidP="005606D3">
      <w:pPr>
        <w:tabs>
          <w:tab w:val="left" w:pos="5416"/>
        </w:tabs>
        <w:ind w:firstLine="284"/>
        <w:rPr>
          <w:sz w:val="22"/>
          <w:szCs w:val="22"/>
        </w:rPr>
      </w:pPr>
      <w:r w:rsidRPr="00683AD4">
        <w:rPr>
          <w:sz w:val="22"/>
          <w:szCs w:val="22"/>
        </w:rPr>
        <w:t>Załącznik nr 2 do SWZ –</w:t>
      </w:r>
      <w:r w:rsidR="00214612" w:rsidRPr="00683AD4">
        <w:rPr>
          <w:sz w:val="22"/>
          <w:szCs w:val="22"/>
        </w:rPr>
        <w:t xml:space="preserve"> </w:t>
      </w:r>
      <w:r w:rsidR="00A13F60" w:rsidRPr="00683AD4">
        <w:rPr>
          <w:sz w:val="22"/>
          <w:szCs w:val="22"/>
        </w:rPr>
        <w:t>oświadczenie dot. grupy kapitałowej</w:t>
      </w:r>
    </w:p>
    <w:p w14:paraId="55075C8F" w14:textId="6FD4A49E" w:rsidR="00214612" w:rsidRDefault="00214612" w:rsidP="005606D3">
      <w:pPr>
        <w:tabs>
          <w:tab w:val="left" w:pos="5416"/>
        </w:tabs>
        <w:ind w:firstLine="284"/>
        <w:rPr>
          <w:sz w:val="22"/>
          <w:szCs w:val="22"/>
        </w:rPr>
      </w:pPr>
      <w:r w:rsidRPr="00214612">
        <w:rPr>
          <w:sz w:val="22"/>
          <w:szCs w:val="22"/>
        </w:rPr>
        <w:t>Załącznik nr 2</w:t>
      </w:r>
      <w:r w:rsidR="00F84595">
        <w:rPr>
          <w:sz w:val="22"/>
          <w:szCs w:val="22"/>
        </w:rPr>
        <w:t>a</w:t>
      </w:r>
      <w:r w:rsidRPr="00214612">
        <w:rPr>
          <w:sz w:val="22"/>
          <w:szCs w:val="22"/>
        </w:rPr>
        <w:t xml:space="preserve"> do SWZ – oświadczenie wykonawcy o aktualności informacji</w:t>
      </w:r>
    </w:p>
    <w:p w14:paraId="692C3BFA" w14:textId="25FDE1E0" w:rsidR="005606D3" w:rsidRDefault="005606D3" w:rsidP="005606D3">
      <w:pPr>
        <w:tabs>
          <w:tab w:val="left" w:pos="5416"/>
        </w:tabs>
        <w:ind w:left="2694" w:hanging="2410"/>
        <w:rPr>
          <w:sz w:val="22"/>
          <w:szCs w:val="22"/>
        </w:rPr>
      </w:pPr>
      <w:r w:rsidRPr="0022530B">
        <w:rPr>
          <w:sz w:val="22"/>
          <w:szCs w:val="22"/>
        </w:rPr>
        <w:t>Załącznik nr 2</w:t>
      </w:r>
      <w:r w:rsidR="008579AF" w:rsidRPr="0022530B">
        <w:rPr>
          <w:sz w:val="22"/>
          <w:szCs w:val="22"/>
        </w:rPr>
        <w:t>b</w:t>
      </w:r>
      <w:r w:rsidRPr="0022530B">
        <w:rPr>
          <w:sz w:val="22"/>
          <w:szCs w:val="22"/>
        </w:rPr>
        <w:t xml:space="preserve"> do SWZ – podmiotowy środek dowodowy w postaci oświadczenia własnego wykonawcy o braku podstaw do wykluczenia z postępowania</w:t>
      </w:r>
    </w:p>
    <w:p w14:paraId="1C17A504" w14:textId="6061578D" w:rsidR="001759BA" w:rsidRPr="0022530B" w:rsidRDefault="001759BA" w:rsidP="005606D3">
      <w:pPr>
        <w:tabs>
          <w:tab w:val="left" w:pos="5416"/>
        </w:tabs>
        <w:ind w:firstLine="284"/>
        <w:rPr>
          <w:sz w:val="22"/>
          <w:szCs w:val="22"/>
        </w:rPr>
      </w:pPr>
      <w:r w:rsidRPr="0022530B">
        <w:rPr>
          <w:sz w:val="22"/>
          <w:szCs w:val="22"/>
        </w:rPr>
        <w:t xml:space="preserve">Załącznik nr 3 do SWZ </w:t>
      </w:r>
      <w:bookmarkStart w:id="60" w:name="_Hlk69978537"/>
      <w:r w:rsidRPr="0022530B">
        <w:rPr>
          <w:sz w:val="22"/>
          <w:szCs w:val="22"/>
        </w:rPr>
        <w:t xml:space="preserve">– </w:t>
      </w:r>
      <w:r w:rsidRPr="0022530B">
        <w:rPr>
          <w:rFonts w:eastAsia="Calibri"/>
          <w:sz w:val="22"/>
          <w:szCs w:val="22"/>
          <w:lang w:eastAsia="en-US"/>
        </w:rPr>
        <w:t>projektowane postanowienia umowy (</w:t>
      </w:r>
      <w:r w:rsidRPr="0022530B">
        <w:rPr>
          <w:sz w:val="22"/>
          <w:szCs w:val="22"/>
        </w:rPr>
        <w:t>wzór umowy)</w:t>
      </w:r>
      <w:bookmarkEnd w:id="60"/>
    </w:p>
    <w:p w14:paraId="1168B862" w14:textId="538ABFEA" w:rsidR="00562B3C" w:rsidRDefault="00562B3C" w:rsidP="005606D3">
      <w:pPr>
        <w:tabs>
          <w:tab w:val="left" w:pos="5416"/>
        </w:tabs>
        <w:ind w:firstLine="284"/>
        <w:rPr>
          <w:rFonts w:eastAsia="Calibri"/>
          <w:sz w:val="22"/>
          <w:szCs w:val="22"/>
          <w:lang w:eastAsia="en-US"/>
        </w:rPr>
      </w:pPr>
      <w:r>
        <w:rPr>
          <w:sz w:val="22"/>
          <w:szCs w:val="22"/>
        </w:rPr>
        <w:t xml:space="preserve">Załącznik nr 4 do SWZ </w:t>
      </w:r>
      <w:r w:rsidRPr="005D63C9">
        <w:rPr>
          <w:sz w:val="22"/>
          <w:szCs w:val="22"/>
        </w:rPr>
        <w:t xml:space="preserve">– </w:t>
      </w:r>
      <w:r>
        <w:rPr>
          <w:rFonts w:eastAsia="Calibri"/>
          <w:sz w:val="22"/>
          <w:szCs w:val="22"/>
          <w:lang w:eastAsia="en-US"/>
        </w:rPr>
        <w:t>formularz edytowalny JEDZ</w:t>
      </w:r>
    </w:p>
    <w:p w14:paraId="0CF16634" w14:textId="77777777" w:rsidR="00A13F60" w:rsidRPr="005D63C9" w:rsidRDefault="00A13F60" w:rsidP="001759BA">
      <w:pPr>
        <w:tabs>
          <w:tab w:val="left" w:pos="5416"/>
        </w:tabs>
        <w:ind w:firstLine="284"/>
        <w:jc w:val="both"/>
        <w:rPr>
          <w:sz w:val="22"/>
          <w:szCs w:val="22"/>
        </w:rPr>
      </w:pPr>
    </w:p>
    <w:p w14:paraId="07E7F70A" w14:textId="09944678" w:rsidR="001759BA" w:rsidRPr="00C83C05" w:rsidRDefault="001759BA" w:rsidP="0031774A">
      <w:pPr>
        <w:tabs>
          <w:tab w:val="left" w:pos="5416"/>
        </w:tabs>
        <w:jc w:val="both"/>
        <w:rPr>
          <w:sz w:val="22"/>
          <w:szCs w:val="22"/>
        </w:rPr>
      </w:pPr>
      <w:r w:rsidRPr="00C83C05">
        <w:rPr>
          <w:sz w:val="22"/>
          <w:szCs w:val="22"/>
        </w:rPr>
        <w:t>zostały zaakceptowane zgodnie z odpowiedzialnością określoną w regulaminie  udzielania zamówień publicznych Uczelni, przez członków komisji przetargowej poprzez złożenie podpisów w poniższej tabeli:</w:t>
      </w:r>
    </w:p>
    <w:p w14:paraId="4C6F5339" w14:textId="77777777" w:rsidR="001759BA" w:rsidRPr="00C83C05" w:rsidRDefault="001759BA" w:rsidP="005606D3">
      <w:pPr>
        <w:rPr>
          <w:sz w:val="22"/>
          <w:szCs w:val="22"/>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0"/>
        <w:gridCol w:w="3232"/>
        <w:gridCol w:w="3118"/>
      </w:tblGrid>
      <w:tr w:rsidR="001759BA" w:rsidRPr="00E5445D" w14:paraId="25A48120" w14:textId="77777777" w:rsidTr="005606D3">
        <w:trPr>
          <w:trHeight w:val="1126"/>
        </w:trPr>
        <w:tc>
          <w:tcPr>
            <w:tcW w:w="2830" w:type="dxa"/>
            <w:shd w:val="pct10" w:color="auto" w:fill="auto"/>
            <w:vAlign w:val="center"/>
          </w:tcPr>
          <w:p w14:paraId="65D88F24" w14:textId="77777777" w:rsidR="001759BA" w:rsidRPr="00E5445D" w:rsidRDefault="001759BA" w:rsidP="003D0C01">
            <w:pPr>
              <w:tabs>
                <w:tab w:val="left" w:pos="5416"/>
              </w:tabs>
              <w:spacing w:line="360" w:lineRule="auto"/>
              <w:ind w:firstLine="284"/>
              <w:jc w:val="center"/>
              <w:rPr>
                <w:b/>
                <w:sz w:val="22"/>
                <w:szCs w:val="22"/>
              </w:rPr>
            </w:pPr>
          </w:p>
          <w:p w14:paraId="3FF84553" w14:textId="77777777" w:rsidR="001759BA" w:rsidRPr="00E5445D" w:rsidRDefault="001759BA" w:rsidP="005606D3">
            <w:pPr>
              <w:tabs>
                <w:tab w:val="left" w:pos="5416"/>
              </w:tabs>
              <w:spacing w:line="360" w:lineRule="auto"/>
              <w:jc w:val="center"/>
              <w:rPr>
                <w:b/>
                <w:sz w:val="22"/>
                <w:szCs w:val="22"/>
              </w:rPr>
            </w:pPr>
            <w:r w:rsidRPr="00E5445D">
              <w:rPr>
                <w:b/>
                <w:sz w:val="22"/>
                <w:szCs w:val="22"/>
              </w:rPr>
              <w:t>Funkcja w komisji przetargowej</w:t>
            </w:r>
          </w:p>
          <w:p w14:paraId="3288548C" w14:textId="77777777" w:rsidR="001759BA" w:rsidRPr="00E5445D" w:rsidRDefault="001759BA" w:rsidP="003D0C01">
            <w:pPr>
              <w:tabs>
                <w:tab w:val="left" w:pos="5416"/>
              </w:tabs>
              <w:spacing w:line="360" w:lineRule="auto"/>
              <w:ind w:firstLine="284"/>
              <w:jc w:val="center"/>
              <w:rPr>
                <w:b/>
                <w:sz w:val="22"/>
                <w:szCs w:val="22"/>
              </w:rPr>
            </w:pPr>
          </w:p>
        </w:tc>
        <w:tc>
          <w:tcPr>
            <w:tcW w:w="3232" w:type="dxa"/>
            <w:shd w:val="pct10" w:color="auto" w:fill="auto"/>
            <w:vAlign w:val="center"/>
          </w:tcPr>
          <w:p w14:paraId="33205F12" w14:textId="77777777" w:rsidR="001759BA" w:rsidRPr="00E5445D" w:rsidRDefault="001759BA" w:rsidP="005606D3">
            <w:pPr>
              <w:tabs>
                <w:tab w:val="left" w:pos="5416"/>
              </w:tabs>
              <w:spacing w:line="360" w:lineRule="auto"/>
              <w:ind w:firstLine="38"/>
              <w:jc w:val="center"/>
              <w:rPr>
                <w:b/>
                <w:sz w:val="22"/>
                <w:szCs w:val="22"/>
              </w:rPr>
            </w:pPr>
            <w:r w:rsidRPr="00E5445D">
              <w:rPr>
                <w:b/>
                <w:sz w:val="22"/>
                <w:szCs w:val="22"/>
              </w:rPr>
              <w:t>Imię i nazwisko</w:t>
            </w:r>
          </w:p>
        </w:tc>
        <w:tc>
          <w:tcPr>
            <w:tcW w:w="3118" w:type="dxa"/>
            <w:shd w:val="pct10" w:color="auto" w:fill="auto"/>
            <w:vAlign w:val="center"/>
          </w:tcPr>
          <w:p w14:paraId="7BEBF1B4" w14:textId="77777777" w:rsidR="001759BA" w:rsidRPr="00E5445D" w:rsidRDefault="001759BA" w:rsidP="005606D3">
            <w:pPr>
              <w:tabs>
                <w:tab w:val="left" w:pos="5416"/>
              </w:tabs>
              <w:spacing w:line="360" w:lineRule="auto"/>
              <w:ind w:hanging="83"/>
              <w:jc w:val="center"/>
              <w:rPr>
                <w:b/>
                <w:sz w:val="22"/>
                <w:szCs w:val="22"/>
              </w:rPr>
            </w:pPr>
            <w:r w:rsidRPr="00E5445D">
              <w:rPr>
                <w:b/>
                <w:sz w:val="22"/>
                <w:szCs w:val="22"/>
              </w:rPr>
              <w:t>Podpis</w:t>
            </w:r>
          </w:p>
        </w:tc>
      </w:tr>
      <w:tr w:rsidR="001759BA" w:rsidRPr="00E5445D" w14:paraId="0B1967A1" w14:textId="77777777" w:rsidTr="005606D3">
        <w:trPr>
          <w:trHeight w:val="819"/>
        </w:trPr>
        <w:tc>
          <w:tcPr>
            <w:tcW w:w="2830" w:type="dxa"/>
            <w:vAlign w:val="center"/>
          </w:tcPr>
          <w:p w14:paraId="169C918D" w14:textId="3881751E" w:rsidR="001759BA" w:rsidRPr="00E5445D" w:rsidRDefault="001759BA" w:rsidP="005606D3">
            <w:pPr>
              <w:tabs>
                <w:tab w:val="left" w:pos="5416"/>
              </w:tabs>
              <w:jc w:val="center"/>
              <w:rPr>
                <w:b/>
                <w:sz w:val="22"/>
                <w:szCs w:val="22"/>
              </w:rPr>
            </w:pPr>
            <w:r w:rsidRPr="00E5445D">
              <w:rPr>
                <w:b/>
                <w:sz w:val="22"/>
                <w:szCs w:val="22"/>
              </w:rPr>
              <w:t>Przewodniczący</w:t>
            </w:r>
          </w:p>
        </w:tc>
        <w:tc>
          <w:tcPr>
            <w:tcW w:w="3232" w:type="dxa"/>
            <w:vMerge w:val="restart"/>
            <w:vAlign w:val="center"/>
          </w:tcPr>
          <w:p w14:paraId="0F888F44" w14:textId="34621B01" w:rsidR="001759BA" w:rsidRPr="00683AD4" w:rsidRDefault="002008A3" w:rsidP="005606D3">
            <w:pPr>
              <w:tabs>
                <w:tab w:val="left" w:pos="5416"/>
              </w:tabs>
              <w:ind w:firstLine="284"/>
              <w:jc w:val="center"/>
              <w:rPr>
                <w:sz w:val="22"/>
                <w:szCs w:val="22"/>
              </w:rPr>
            </w:pPr>
            <w:r>
              <w:rPr>
                <w:sz w:val="22"/>
                <w:szCs w:val="22"/>
              </w:rPr>
              <w:t>Jarosław Sobczak</w:t>
            </w:r>
          </w:p>
        </w:tc>
        <w:tc>
          <w:tcPr>
            <w:tcW w:w="3118" w:type="dxa"/>
            <w:vMerge w:val="restart"/>
            <w:vAlign w:val="center"/>
          </w:tcPr>
          <w:p w14:paraId="04ECCA4C" w14:textId="77777777" w:rsidR="001759BA" w:rsidRPr="00E5445D" w:rsidRDefault="001759BA" w:rsidP="005606D3">
            <w:pPr>
              <w:tabs>
                <w:tab w:val="left" w:pos="5416"/>
              </w:tabs>
              <w:ind w:firstLine="284"/>
              <w:jc w:val="center"/>
              <w:rPr>
                <w:b/>
                <w:sz w:val="22"/>
                <w:szCs w:val="22"/>
              </w:rPr>
            </w:pPr>
            <w:r w:rsidRPr="00E5445D">
              <w:rPr>
                <w:sz w:val="22"/>
                <w:szCs w:val="22"/>
              </w:rPr>
              <w:t>…………………………</w:t>
            </w:r>
          </w:p>
        </w:tc>
      </w:tr>
      <w:tr w:rsidR="001759BA" w:rsidRPr="00E5445D" w14:paraId="2533FEAF" w14:textId="77777777" w:rsidTr="005606D3">
        <w:trPr>
          <w:trHeight w:val="843"/>
        </w:trPr>
        <w:tc>
          <w:tcPr>
            <w:tcW w:w="2830" w:type="dxa"/>
            <w:vAlign w:val="center"/>
          </w:tcPr>
          <w:p w14:paraId="68A950CB" w14:textId="77777777" w:rsidR="001759BA" w:rsidRPr="00E5445D" w:rsidRDefault="001759BA" w:rsidP="005606D3">
            <w:pPr>
              <w:tabs>
                <w:tab w:val="left" w:pos="5416"/>
              </w:tabs>
              <w:ind w:firstLine="284"/>
              <w:jc w:val="center"/>
              <w:rPr>
                <w:sz w:val="22"/>
                <w:szCs w:val="22"/>
              </w:rPr>
            </w:pPr>
            <w:r w:rsidRPr="00E5445D">
              <w:rPr>
                <w:sz w:val="22"/>
                <w:szCs w:val="22"/>
              </w:rPr>
              <w:t>Kierownik jednostki realizującej</w:t>
            </w:r>
          </w:p>
        </w:tc>
        <w:tc>
          <w:tcPr>
            <w:tcW w:w="3232" w:type="dxa"/>
            <w:vMerge/>
            <w:vAlign w:val="center"/>
          </w:tcPr>
          <w:p w14:paraId="428D7C9F" w14:textId="77777777" w:rsidR="001759BA" w:rsidRPr="00683AD4" w:rsidRDefault="001759BA" w:rsidP="005606D3">
            <w:pPr>
              <w:tabs>
                <w:tab w:val="left" w:pos="5416"/>
              </w:tabs>
              <w:ind w:firstLine="284"/>
              <w:jc w:val="center"/>
              <w:rPr>
                <w:b/>
                <w:sz w:val="22"/>
                <w:szCs w:val="22"/>
              </w:rPr>
            </w:pPr>
          </w:p>
        </w:tc>
        <w:tc>
          <w:tcPr>
            <w:tcW w:w="3118" w:type="dxa"/>
            <w:vMerge/>
            <w:vAlign w:val="center"/>
          </w:tcPr>
          <w:p w14:paraId="48F2C9C9" w14:textId="77777777" w:rsidR="001759BA" w:rsidRPr="00E5445D" w:rsidRDefault="001759BA" w:rsidP="005606D3">
            <w:pPr>
              <w:tabs>
                <w:tab w:val="left" w:pos="5416"/>
              </w:tabs>
              <w:ind w:firstLine="284"/>
              <w:jc w:val="center"/>
              <w:rPr>
                <w:b/>
                <w:sz w:val="22"/>
                <w:szCs w:val="22"/>
              </w:rPr>
            </w:pPr>
          </w:p>
        </w:tc>
      </w:tr>
      <w:tr w:rsidR="001759BA" w:rsidRPr="00E5445D" w14:paraId="563A327A" w14:textId="77777777" w:rsidTr="005606D3">
        <w:trPr>
          <w:trHeight w:val="701"/>
        </w:trPr>
        <w:tc>
          <w:tcPr>
            <w:tcW w:w="2830" w:type="dxa"/>
            <w:vAlign w:val="center"/>
          </w:tcPr>
          <w:p w14:paraId="5F208320" w14:textId="26A33BCC" w:rsidR="00345E9F" w:rsidRPr="00345E9F" w:rsidRDefault="001759BA" w:rsidP="005606D3">
            <w:pPr>
              <w:tabs>
                <w:tab w:val="left" w:pos="5416"/>
              </w:tabs>
              <w:jc w:val="center"/>
              <w:rPr>
                <w:b/>
                <w:sz w:val="22"/>
                <w:szCs w:val="22"/>
              </w:rPr>
            </w:pPr>
            <w:r w:rsidRPr="00E5445D">
              <w:rPr>
                <w:b/>
                <w:sz w:val="22"/>
                <w:szCs w:val="22"/>
              </w:rPr>
              <w:t>Członek</w:t>
            </w:r>
          </w:p>
        </w:tc>
        <w:tc>
          <w:tcPr>
            <w:tcW w:w="3232" w:type="dxa"/>
            <w:vMerge w:val="restart"/>
            <w:vAlign w:val="center"/>
          </w:tcPr>
          <w:p w14:paraId="7D53545D" w14:textId="5FD02712" w:rsidR="001759BA" w:rsidRPr="00683AD4" w:rsidRDefault="00E42332" w:rsidP="005606D3">
            <w:pPr>
              <w:tabs>
                <w:tab w:val="left" w:pos="5416"/>
              </w:tabs>
              <w:ind w:firstLine="284"/>
              <w:jc w:val="center"/>
              <w:rPr>
                <w:sz w:val="22"/>
                <w:szCs w:val="22"/>
              </w:rPr>
            </w:pPr>
            <w:r>
              <w:rPr>
                <w:sz w:val="22"/>
                <w:szCs w:val="22"/>
              </w:rPr>
              <w:t>Przemysław Kowalak</w:t>
            </w:r>
          </w:p>
        </w:tc>
        <w:tc>
          <w:tcPr>
            <w:tcW w:w="3118" w:type="dxa"/>
            <w:vMerge w:val="restart"/>
            <w:vAlign w:val="center"/>
          </w:tcPr>
          <w:p w14:paraId="0959D482" w14:textId="77777777" w:rsidR="001759BA" w:rsidRPr="00E5445D" w:rsidRDefault="001759BA" w:rsidP="005606D3">
            <w:pPr>
              <w:tabs>
                <w:tab w:val="left" w:pos="5416"/>
              </w:tabs>
              <w:ind w:firstLine="284"/>
              <w:jc w:val="center"/>
              <w:rPr>
                <w:sz w:val="22"/>
                <w:szCs w:val="22"/>
              </w:rPr>
            </w:pPr>
            <w:r w:rsidRPr="00E5445D">
              <w:rPr>
                <w:sz w:val="22"/>
                <w:szCs w:val="22"/>
              </w:rPr>
              <w:t>…………………………</w:t>
            </w:r>
          </w:p>
        </w:tc>
      </w:tr>
      <w:tr w:rsidR="001759BA" w:rsidRPr="00E5445D" w14:paraId="5E40E59D" w14:textId="77777777" w:rsidTr="005606D3">
        <w:trPr>
          <w:trHeight w:val="852"/>
        </w:trPr>
        <w:tc>
          <w:tcPr>
            <w:tcW w:w="2830" w:type="dxa"/>
            <w:vAlign w:val="center"/>
          </w:tcPr>
          <w:p w14:paraId="11AF60F5" w14:textId="77777777" w:rsidR="001759BA" w:rsidRPr="00E5445D" w:rsidRDefault="001759BA" w:rsidP="005606D3">
            <w:pPr>
              <w:tabs>
                <w:tab w:val="left" w:pos="5416"/>
              </w:tabs>
              <w:jc w:val="center"/>
              <w:rPr>
                <w:sz w:val="22"/>
                <w:szCs w:val="22"/>
              </w:rPr>
            </w:pPr>
            <w:r w:rsidRPr="00E5445D">
              <w:rPr>
                <w:sz w:val="22"/>
                <w:szCs w:val="22"/>
              </w:rPr>
              <w:t>Osoba odpowiedzialna za opis oraz system oceny ofert</w:t>
            </w:r>
          </w:p>
        </w:tc>
        <w:tc>
          <w:tcPr>
            <w:tcW w:w="3232" w:type="dxa"/>
            <w:vMerge/>
            <w:vAlign w:val="center"/>
          </w:tcPr>
          <w:p w14:paraId="10273EB8" w14:textId="77777777" w:rsidR="001759BA" w:rsidRPr="00E5445D" w:rsidRDefault="001759BA" w:rsidP="005606D3">
            <w:pPr>
              <w:tabs>
                <w:tab w:val="left" w:pos="5416"/>
              </w:tabs>
              <w:ind w:firstLine="284"/>
              <w:jc w:val="center"/>
              <w:rPr>
                <w:sz w:val="22"/>
                <w:szCs w:val="22"/>
              </w:rPr>
            </w:pPr>
          </w:p>
        </w:tc>
        <w:tc>
          <w:tcPr>
            <w:tcW w:w="3118" w:type="dxa"/>
            <w:vMerge/>
            <w:vAlign w:val="center"/>
          </w:tcPr>
          <w:p w14:paraId="4C9DD6A9" w14:textId="77777777" w:rsidR="001759BA" w:rsidRPr="00E5445D" w:rsidRDefault="001759BA" w:rsidP="005606D3">
            <w:pPr>
              <w:tabs>
                <w:tab w:val="left" w:pos="5416"/>
              </w:tabs>
              <w:ind w:firstLine="284"/>
              <w:jc w:val="center"/>
              <w:rPr>
                <w:sz w:val="22"/>
                <w:szCs w:val="22"/>
              </w:rPr>
            </w:pPr>
          </w:p>
        </w:tc>
      </w:tr>
      <w:tr w:rsidR="001759BA" w:rsidRPr="00E5445D" w14:paraId="18D569A1" w14:textId="77777777" w:rsidTr="005606D3">
        <w:trPr>
          <w:trHeight w:val="823"/>
        </w:trPr>
        <w:tc>
          <w:tcPr>
            <w:tcW w:w="2830" w:type="dxa"/>
            <w:vAlign w:val="center"/>
          </w:tcPr>
          <w:p w14:paraId="205134B7" w14:textId="324AD829" w:rsidR="001759BA" w:rsidRPr="00E5445D" w:rsidRDefault="001759BA" w:rsidP="005606D3">
            <w:pPr>
              <w:tabs>
                <w:tab w:val="left" w:pos="5416"/>
              </w:tabs>
              <w:jc w:val="center"/>
              <w:rPr>
                <w:b/>
                <w:sz w:val="22"/>
                <w:szCs w:val="22"/>
              </w:rPr>
            </w:pPr>
            <w:r w:rsidRPr="00E5445D">
              <w:rPr>
                <w:b/>
                <w:sz w:val="22"/>
                <w:szCs w:val="22"/>
              </w:rPr>
              <w:t>Sekretarz</w:t>
            </w:r>
          </w:p>
        </w:tc>
        <w:tc>
          <w:tcPr>
            <w:tcW w:w="3232" w:type="dxa"/>
            <w:vMerge w:val="restart"/>
            <w:vAlign w:val="center"/>
          </w:tcPr>
          <w:p w14:paraId="46E1153F" w14:textId="6C628BFA" w:rsidR="00F74E8E" w:rsidRDefault="00C1747E" w:rsidP="00F74E8E">
            <w:pPr>
              <w:tabs>
                <w:tab w:val="left" w:pos="5416"/>
              </w:tabs>
              <w:spacing w:after="120"/>
              <w:ind w:firstLine="284"/>
              <w:jc w:val="center"/>
              <w:rPr>
                <w:sz w:val="22"/>
                <w:szCs w:val="22"/>
              </w:rPr>
            </w:pPr>
            <w:r>
              <w:rPr>
                <w:sz w:val="22"/>
                <w:szCs w:val="22"/>
              </w:rPr>
              <w:t>Marta Mikulska-Nawacka</w:t>
            </w:r>
          </w:p>
          <w:p w14:paraId="53F55D10" w14:textId="06FD84EC" w:rsidR="00F74E8E" w:rsidRDefault="00F74E8E" w:rsidP="00F74E8E">
            <w:pPr>
              <w:tabs>
                <w:tab w:val="left" w:pos="5416"/>
              </w:tabs>
              <w:spacing w:after="120"/>
              <w:ind w:firstLine="284"/>
              <w:jc w:val="center"/>
              <w:rPr>
                <w:sz w:val="22"/>
                <w:szCs w:val="22"/>
              </w:rPr>
            </w:pPr>
            <w:r w:rsidRPr="00E5445D">
              <w:rPr>
                <w:sz w:val="22"/>
                <w:szCs w:val="22"/>
              </w:rPr>
              <w:t xml:space="preserve">w zastępstwie  </w:t>
            </w:r>
          </w:p>
          <w:p w14:paraId="08F0D4B5" w14:textId="4E5CAA12" w:rsidR="00246815" w:rsidRDefault="00246815" w:rsidP="005606D3">
            <w:pPr>
              <w:tabs>
                <w:tab w:val="left" w:pos="5416"/>
              </w:tabs>
              <w:spacing w:after="120"/>
              <w:ind w:firstLine="284"/>
              <w:jc w:val="center"/>
              <w:rPr>
                <w:sz w:val="22"/>
                <w:szCs w:val="22"/>
              </w:rPr>
            </w:pPr>
            <w:r>
              <w:rPr>
                <w:sz w:val="22"/>
                <w:szCs w:val="22"/>
              </w:rPr>
              <w:t>Aldona Marciszak</w:t>
            </w:r>
            <w:r w:rsidRPr="0047060F">
              <w:rPr>
                <w:sz w:val="22"/>
                <w:szCs w:val="22"/>
              </w:rPr>
              <w:t xml:space="preserve"> </w:t>
            </w:r>
          </w:p>
          <w:p w14:paraId="1CFB15EE" w14:textId="38D2D9BF" w:rsidR="001759BA" w:rsidRPr="00E5445D" w:rsidRDefault="001759BA" w:rsidP="00F74E8E">
            <w:pPr>
              <w:tabs>
                <w:tab w:val="left" w:pos="5416"/>
              </w:tabs>
              <w:spacing w:after="120"/>
              <w:ind w:firstLine="284"/>
              <w:jc w:val="center"/>
              <w:rPr>
                <w:sz w:val="22"/>
                <w:szCs w:val="22"/>
              </w:rPr>
            </w:pPr>
          </w:p>
        </w:tc>
        <w:tc>
          <w:tcPr>
            <w:tcW w:w="3118" w:type="dxa"/>
            <w:vMerge w:val="restart"/>
            <w:vAlign w:val="center"/>
          </w:tcPr>
          <w:p w14:paraId="74CA8822" w14:textId="77777777" w:rsidR="001759BA" w:rsidRPr="00E5445D" w:rsidRDefault="001759BA" w:rsidP="005606D3">
            <w:pPr>
              <w:tabs>
                <w:tab w:val="left" w:pos="5416"/>
              </w:tabs>
              <w:ind w:firstLine="284"/>
              <w:jc w:val="center"/>
              <w:rPr>
                <w:sz w:val="22"/>
                <w:szCs w:val="22"/>
              </w:rPr>
            </w:pPr>
            <w:r w:rsidRPr="00E5445D">
              <w:rPr>
                <w:sz w:val="22"/>
                <w:szCs w:val="22"/>
              </w:rPr>
              <w:t>…………………………</w:t>
            </w:r>
          </w:p>
        </w:tc>
      </w:tr>
      <w:tr w:rsidR="001759BA" w:rsidRPr="00C02707" w14:paraId="0D2645EC" w14:textId="77777777" w:rsidTr="005606D3">
        <w:trPr>
          <w:trHeight w:val="990"/>
        </w:trPr>
        <w:tc>
          <w:tcPr>
            <w:tcW w:w="2830" w:type="dxa"/>
            <w:vAlign w:val="center"/>
          </w:tcPr>
          <w:p w14:paraId="4E4200E8" w14:textId="77777777" w:rsidR="001759BA" w:rsidRPr="00C02707" w:rsidRDefault="001759BA" w:rsidP="003D0C01">
            <w:pPr>
              <w:tabs>
                <w:tab w:val="left" w:pos="5416"/>
              </w:tabs>
              <w:spacing w:line="360" w:lineRule="auto"/>
              <w:ind w:firstLine="284"/>
              <w:jc w:val="center"/>
              <w:rPr>
                <w:sz w:val="22"/>
                <w:szCs w:val="22"/>
              </w:rPr>
            </w:pPr>
            <w:r w:rsidRPr="00E5445D">
              <w:rPr>
                <w:sz w:val="22"/>
                <w:szCs w:val="22"/>
              </w:rPr>
              <w:t>Jednostka prowadząca</w:t>
            </w:r>
          </w:p>
        </w:tc>
        <w:tc>
          <w:tcPr>
            <w:tcW w:w="3232" w:type="dxa"/>
            <w:vMerge/>
            <w:vAlign w:val="center"/>
          </w:tcPr>
          <w:p w14:paraId="55299FB1" w14:textId="77777777" w:rsidR="001759BA" w:rsidRPr="00C02707" w:rsidRDefault="001759BA" w:rsidP="003D0C01">
            <w:pPr>
              <w:tabs>
                <w:tab w:val="left" w:pos="5416"/>
              </w:tabs>
              <w:spacing w:line="360" w:lineRule="auto"/>
              <w:ind w:firstLine="284"/>
              <w:jc w:val="center"/>
              <w:rPr>
                <w:sz w:val="22"/>
                <w:szCs w:val="22"/>
              </w:rPr>
            </w:pPr>
          </w:p>
        </w:tc>
        <w:tc>
          <w:tcPr>
            <w:tcW w:w="3118" w:type="dxa"/>
            <w:vMerge/>
            <w:vAlign w:val="center"/>
          </w:tcPr>
          <w:p w14:paraId="38E03A38" w14:textId="77777777" w:rsidR="001759BA" w:rsidRPr="00C02707" w:rsidRDefault="001759BA" w:rsidP="003D0C01">
            <w:pPr>
              <w:tabs>
                <w:tab w:val="left" w:pos="5416"/>
              </w:tabs>
              <w:spacing w:line="360" w:lineRule="auto"/>
              <w:ind w:firstLine="284"/>
              <w:jc w:val="center"/>
              <w:rPr>
                <w:sz w:val="22"/>
                <w:szCs w:val="22"/>
              </w:rPr>
            </w:pPr>
          </w:p>
        </w:tc>
      </w:tr>
    </w:tbl>
    <w:p w14:paraId="10551E78" w14:textId="77777777" w:rsidR="001759BA" w:rsidRPr="00C83C05" w:rsidRDefault="001759BA" w:rsidP="001759BA">
      <w:pPr>
        <w:spacing w:after="160" w:line="259" w:lineRule="auto"/>
        <w:rPr>
          <w:rFonts w:ascii="Calibri" w:eastAsia="Calibri" w:hAnsi="Calibri"/>
          <w:sz w:val="22"/>
          <w:szCs w:val="22"/>
          <w:lang w:eastAsia="en-US"/>
        </w:rPr>
      </w:pPr>
    </w:p>
    <w:p w14:paraId="183E7ACD" w14:textId="77777777" w:rsidR="004E28BF" w:rsidRPr="004E28BF" w:rsidRDefault="004E28BF" w:rsidP="00A726EB">
      <w:pPr>
        <w:autoSpaceDE w:val="0"/>
        <w:autoSpaceDN w:val="0"/>
        <w:adjustRightInd w:val="0"/>
        <w:jc w:val="both"/>
        <w:rPr>
          <w:rFonts w:eastAsiaTheme="majorEastAsia"/>
          <w:sz w:val="22"/>
          <w:szCs w:val="22"/>
          <w:lang w:eastAsia="en-US"/>
        </w:rPr>
      </w:pPr>
    </w:p>
    <w:sectPr w:rsidR="004E28BF" w:rsidRPr="004E28BF" w:rsidSect="002561FD">
      <w:pgSz w:w="11906" w:h="16838"/>
      <w:pgMar w:top="1417" w:right="1417" w:bottom="1417" w:left="1417" w:header="708"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086021" w14:textId="77777777" w:rsidR="00776E49" w:rsidRDefault="00776E49" w:rsidP="000F1DCF">
      <w:r>
        <w:separator/>
      </w:r>
    </w:p>
  </w:endnote>
  <w:endnote w:type="continuationSeparator" w:id="0">
    <w:p w14:paraId="5C044A0D" w14:textId="77777777" w:rsidR="00776E49" w:rsidRDefault="00776E49" w:rsidP="000F1DCF">
      <w:r>
        <w:continuationSeparator/>
      </w:r>
    </w:p>
  </w:endnote>
  <w:endnote w:type="continuationNotice" w:id="1">
    <w:p w14:paraId="40FE852B" w14:textId="77777777" w:rsidR="00776E49" w:rsidRDefault="00776E4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TimesNewRoman,Bold">
    <w:altName w:val="Arial Unicode MS"/>
    <w:panose1 w:val="00000000000000000000"/>
    <w:charset w:val="00"/>
    <w:family w:val="roman"/>
    <w:notTrueType/>
    <w:pitch w:val="default"/>
  </w:font>
  <w:font w:name="Times New Roman,Bold">
    <w:altName w:val="Arial Unicode MS"/>
    <w:panose1 w:val="00000000000000000000"/>
    <w:charset w:val="80"/>
    <w:family w:val="auto"/>
    <w:notTrueType/>
    <w:pitch w:val="default"/>
    <w:sig w:usb0="00000001" w:usb1="08070000" w:usb2="00000010" w:usb3="00000000" w:csb0="00020000" w:csb1="00000000"/>
  </w:font>
  <w:font w:name="CIDFont+F4">
    <w:altName w:val="Yu Gothic"/>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03702665"/>
      <w:docPartObj>
        <w:docPartGallery w:val="Page Numbers (Bottom of Page)"/>
        <w:docPartUnique/>
      </w:docPartObj>
    </w:sdtPr>
    <w:sdtEndPr>
      <w:rPr>
        <w:sz w:val="18"/>
        <w:szCs w:val="18"/>
      </w:rPr>
    </w:sdtEndPr>
    <w:sdtContent>
      <w:p w14:paraId="6E9E32F1" w14:textId="48CA2BE4" w:rsidR="009E72A1" w:rsidRPr="009E72A1" w:rsidRDefault="009E72A1">
        <w:pPr>
          <w:pStyle w:val="Stopka"/>
          <w:jc w:val="right"/>
          <w:rPr>
            <w:sz w:val="18"/>
            <w:szCs w:val="18"/>
          </w:rPr>
        </w:pPr>
        <w:r w:rsidRPr="009E72A1">
          <w:rPr>
            <w:sz w:val="18"/>
            <w:szCs w:val="18"/>
          </w:rPr>
          <w:fldChar w:fldCharType="begin"/>
        </w:r>
        <w:r w:rsidRPr="009E72A1">
          <w:rPr>
            <w:sz w:val="18"/>
            <w:szCs w:val="18"/>
          </w:rPr>
          <w:instrText>PAGE   \* MERGEFORMAT</w:instrText>
        </w:r>
        <w:r w:rsidRPr="009E72A1">
          <w:rPr>
            <w:sz w:val="18"/>
            <w:szCs w:val="18"/>
          </w:rPr>
          <w:fldChar w:fldCharType="separate"/>
        </w:r>
        <w:r w:rsidRPr="009E72A1">
          <w:rPr>
            <w:sz w:val="18"/>
            <w:szCs w:val="18"/>
          </w:rPr>
          <w:t>2</w:t>
        </w:r>
        <w:r w:rsidRPr="009E72A1">
          <w:rPr>
            <w:sz w:val="18"/>
            <w:szCs w:val="18"/>
          </w:rPr>
          <w:fldChar w:fldCharType="end"/>
        </w:r>
      </w:p>
    </w:sdtContent>
  </w:sdt>
  <w:p w14:paraId="194E92F6" w14:textId="77777777" w:rsidR="00D67C9D" w:rsidRDefault="00D67C9D">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26664740"/>
      <w:docPartObj>
        <w:docPartGallery w:val="Page Numbers (Bottom of Page)"/>
        <w:docPartUnique/>
      </w:docPartObj>
    </w:sdtPr>
    <w:sdtEndPr>
      <w:rPr>
        <w:sz w:val="18"/>
        <w:szCs w:val="18"/>
      </w:rPr>
    </w:sdtEndPr>
    <w:sdtContent>
      <w:p w14:paraId="68E19BCC" w14:textId="60458DCB" w:rsidR="0083771A" w:rsidRPr="0083771A" w:rsidRDefault="0083771A">
        <w:pPr>
          <w:pStyle w:val="Stopka"/>
          <w:jc w:val="right"/>
          <w:rPr>
            <w:sz w:val="18"/>
            <w:szCs w:val="18"/>
          </w:rPr>
        </w:pPr>
        <w:r w:rsidRPr="0083771A">
          <w:rPr>
            <w:sz w:val="18"/>
            <w:szCs w:val="18"/>
          </w:rPr>
          <w:fldChar w:fldCharType="begin"/>
        </w:r>
        <w:r w:rsidRPr="005344E4">
          <w:rPr>
            <w:sz w:val="18"/>
            <w:szCs w:val="18"/>
          </w:rPr>
          <w:instrText>PAGE   \* MERGEFORMAT</w:instrText>
        </w:r>
        <w:r w:rsidRPr="0083771A">
          <w:rPr>
            <w:sz w:val="18"/>
            <w:szCs w:val="18"/>
          </w:rPr>
          <w:fldChar w:fldCharType="separate"/>
        </w:r>
        <w:r w:rsidRPr="005344E4">
          <w:rPr>
            <w:sz w:val="18"/>
            <w:szCs w:val="18"/>
          </w:rPr>
          <w:t>2</w:t>
        </w:r>
        <w:r w:rsidRPr="0083771A">
          <w:rPr>
            <w:sz w:val="18"/>
            <w:szCs w:val="18"/>
          </w:rPr>
          <w:fldChar w:fldCharType="end"/>
        </w:r>
      </w:p>
    </w:sdtContent>
  </w:sdt>
  <w:p w14:paraId="2C7D09BC" w14:textId="77777777" w:rsidR="001F0A16" w:rsidRDefault="001F0A16">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0E5EEB" w14:textId="77777777" w:rsidR="00776E49" w:rsidRDefault="00776E49" w:rsidP="000F1DCF">
      <w:r>
        <w:separator/>
      </w:r>
    </w:p>
  </w:footnote>
  <w:footnote w:type="continuationSeparator" w:id="0">
    <w:p w14:paraId="0506EC92" w14:textId="77777777" w:rsidR="00776E49" w:rsidRDefault="00776E49" w:rsidP="000F1DCF">
      <w:r>
        <w:continuationSeparator/>
      </w:r>
    </w:p>
  </w:footnote>
  <w:footnote w:type="continuationNotice" w:id="1">
    <w:p w14:paraId="3A90326B" w14:textId="77777777" w:rsidR="00776E49" w:rsidRDefault="00776E4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3A1852" w14:textId="032535F4" w:rsidR="00954E7F" w:rsidRDefault="00954E7F">
    <w:pPr>
      <w:pStyle w:val="Nagwek"/>
    </w:pPr>
  </w:p>
  <w:p w14:paraId="067D18A3" w14:textId="77777777" w:rsidR="00255AF6" w:rsidRPr="00255AF6" w:rsidRDefault="00255AF6">
    <w:pPr>
      <w:pStyle w:val="Nagwek"/>
      <w:rPr>
        <w:sz w:val="12"/>
        <w:szCs w:val="1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3CBA3F" w14:textId="1899FE28" w:rsidR="001F0A16" w:rsidRDefault="001F0A16">
    <w:pPr>
      <w:pStyle w:val="Nagwek"/>
    </w:pPr>
  </w:p>
  <w:p w14:paraId="1F001D9D" w14:textId="77777777" w:rsidR="00967C75" w:rsidRPr="00967C75" w:rsidRDefault="00967C75">
    <w:pPr>
      <w:pStyle w:val="Nagwek"/>
      <w:rPr>
        <w:sz w:val="12"/>
        <w:szCs w:val="1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E"/>
    <w:multiLevelType w:val="multilevel"/>
    <w:tmpl w:val="06C88A98"/>
    <w:name w:val="WW8Num14"/>
    <w:lvl w:ilvl="0">
      <w:start w:val="10"/>
      <w:numFmt w:val="upperRoman"/>
      <w:lvlText w:val="%1."/>
      <w:lvlJc w:val="left"/>
      <w:pPr>
        <w:tabs>
          <w:tab w:val="num" w:pos="1004"/>
        </w:tabs>
        <w:ind w:left="1004" w:hanging="720"/>
      </w:pPr>
      <w:rPr>
        <w:rFonts w:cs="Times New Roman" w:hint="default"/>
      </w:rPr>
    </w:lvl>
    <w:lvl w:ilvl="1">
      <w:start w:val="5"/>
      <w:numFmt w:val="decimal"/>
      <w:lvlText w:val="%2."/>
      <w:lvlJc w:val="left"/>
      <w:pPr>
        <w:tabs>
          <w:tab w:val="num" w:pos="0"/>
        </w:tabs>
        <w:ind w:left="786" w:hanging="360"/>
      </w:pPr>
      <w:rPr>
        <w:rFonts w:cs="Times New Roman" w:hint="default"/>
      </w:rPr>
    </w:lvl>
    <w:lvl w:ilvl="2">
      <w:start w:val="1"/>
      <w:numFmt w:val="lowerRoman"/>
      <w:lvlText w:val="%3."/>
      <w:lvlJc w:val="right"/>
      <w:pPr>
        <w:tabs>
          <w:tab w:val="num" w:pos="0"/>
        </w:tabs>
        <w:ind w:left="2160" w:hanging="180"/>
      </w:pPr>
      <w:rPr>
        <w:rFonts w:cs="Times New Roman" w:hint="default"/>
      </w:rPr>
    </w:lvl>
    <w:lvl w:ilvl="3">
      <w:start w:val="1"/>
      <w:numFmt w:val="decimal"/>
      <w:lvlText w:val="%4."/>
      <w:lvlJc w:val="left"/>
      <w:pPr>
        <w:tabs>
          <w:tab w:val="num" w:pos="0"/>
        </w:tabs>
        <w:ind w:left="2880" w:hanging="360"/>
      </w:pPr>
      <w:rPr>
        <w:rFonts w:cs="Times New Roman" w:hint="default"/>
      </w:rPr>
    </w:lvl>
    <w:lvl w:ilvl="4">
      <w:start w:val="1"/>
      <w:numFmt w:val="lowerLetter"/>
      <w:lvlText w:val="%5."/>
      <w:lvlJc w:val="left"/>
      <w:pPr>
        <w:tabs>
          <w:tab w:val="num" w:pos="0"/>
        </w:tabs>
        <w:ind w:left="3600" w:hanging="360"/>
      </w:pPr>
      <w:rPr>
        <w:rFonts w:cs="Times New Roman" w:hint="default"/>
      </w:rPr>
    </w:lvl>
    <w:lvl w:ilvl="5">
      <w:start w:val="1"/>
      <w:numFmt w:val="lowerRoman"/>
      <w:lvlText w:val="%6."/>
      <w:lvlJc w:val="right"/>
      <w:pPr>
        <w:tabs>
          <w:tab w:val="num" w:pos="0"/>
        </w:tabs>
        <w:ind w:left="4320" w:hanging="180"/>
      </w:pPr>
      <w:rPr>
        <w:rFonts w:cs="Times New Roman" w:hint="default"/>
      </w:rPr>
    </w:lvl>
    <w:lvl w:ilvl="6">
      <w:start w:val="1"/>
      <w:numFmt w:val="decimal"/>
      <w:lvlText w:val="%7."/>
      <w:lvlJc w:val="left"/>
      <w:pPr>
        <w:tabs>
          <w:tab w:val="num" w:pos="0"/>
        </w:tabs>
        <w:ind w:left="5040" w:hanging="360"/>
      </w:pPr>
      <w:rPr>
        <w:rFonts w:cs="Times New Roman" w:hint="default"/>
      </w:rPr>
    </w:lvl>
    <w:lvl w:ilvl="7">
      <w:start w:val="1"/>
      <w:numFmt w:val="lowerLetter"/>
      <w:lvlText w:val="%8."/>
      <w:lvlJc w:val="left"/>
      <w:pPr>
        <w:tabs>
          <w:tab w:val="num" w:pos="0"/>
        </w:tabs>
        <w:ind w:left="5760" w:hanging="360"/>
      </w:pPr>
      <w:rPr>
        <w:rFonts w:cs="Times New Roman" w:hint="default"/>
      </w:rPr>
    </w:lvl>
    <w:lvl w:ilvl="8">
      <w:start w:val="1"/>
      <w:numFmt w:val="lowerRoman"/>
      <w:lvlText w:val="%9."/>
      <w:lvlJc w:val="right"/>
      <w:pPr>
        <w:tabs>
          <w:tab w:val="num" w:pos="0"/>
        </w:tabs>
        <w:ind w:left="6480" w:hanging="180"/>
      </w:pPr>
      <w:rPr>
        <w:rFonts w:cs="Times New Roman" w:hint="default"/>
      </w:rPr>
    </w:lvl>
  </w:abstractNum>
  <w:abstractNum w:abstractNumId="1" w15:restartNumberingAfterBreak="0">
    <w:nsid w:val="00000011"/>
    <w:multiLevelType w:val="singleLevel"/>
    <w:tmpl w:val="D2F0EC2A"/>
    <w:name w:val="WW8Num17"/>
    <w:lvl w:ilvl="0">
      <w:start w:val="3"/>
      <w:numFmt w:val="decimal"/>
      <w:lvlText w:val="%1."/>
      <w:lvlJc w:val="left"/>
      <w:pPr>
        <w:tabs>
          <w:tab w:val="num" w:pos="720"/>
        </w:tabs>
        <w:ind w:left="720" w:hanging="720"/>
      </w:pPr>
      <w:rPr>
        <w:rFonts w:hint="default"/>
        <w:b w:val="0"/>
      </w:rPr>
    </w:lvl>
  </w:abstractNum>
  <w:abstractNum w:abstractNumId="2" w15:restartNumberingAfterBreak="0">
    <w:nsid w:val="00000012"/>
    <w:multiLevelType w:val="multilevel"/>
    <w:tmpl w:val="D4B26E0E"/>
    <w:name w:val="WW8Num18"/>
    <w:lvl w:ilvl="0">
      <w:start w:val="10"/>
      <w:numFmt w:val="upperRoman"/>
      <w:lvlText w:val="%1."/>
      <w:lvlJc w:val="left"/>
      <w:pPr>
        <w:tabs>
          <w:tab w:val="num" w:pos="1004"/>
        </w:tabs>
        <w:ind w:left="1004" w:hanging="720"/>
      </w:pPr>
    </w:lvl>
    <w:lvl w:ilvl="1">
      <w:start w:val="1"/>
      <w:numFmt w:val="decimal"/>
      <w:lvlText w:val="%2."/>
      <w:lvlJc w:val="left"/>
      <w:pPr>
        <w:tabs>
          <w:tab w:val="num" w:pos="0"/>
        </w:tabs>
        <w:ind w:left="360" w:hanging="360"/>
      </w:pPr>
      <w:rPr>
        <w:strike w:val="0"/>
        <w:dstrike w:val="0"/>
      </w:rPr>
    </w:lvl>
    <w:lvl w:ilvl="2">
      <w:start w:val="1"/>
      <w:numFmt w:val="lowerRoman"/>
      <w:lvlText w:val="%3."/>
      <w:lvlJc w:val="left"/>
      <w:pPr>
        <w:tabs>
          <w:tab w:val="num" w:pos="0"/>
        </w:tabs>
        <w:ind w:left="2160" w:hanging="180"/>
      </w:pPr>
    </w:lvl>
    <w:lvl w:ilvl="3">
      <w:start w:val="1"/>
      <w:numFmt w:val="decimal"/>
      <w:lvlText w:val="%4."/>
      <w:lvlJc w:val="left"/>
      <w:pPr>
        <w:tabs>
          <w:tab w:val="num" w:pos="0"/>
        </w:tabs>
        <w:ind w:left="502" w:hanging="360"/>
      </w:pPr>
    </w:lvl>
    <w:lvl w:ilvl="4">
      <w:numFmt w:val="bullet"/>
      <w:lvlText w:val=""/>
      <w:lvlJc w:val="left"/>
      <w:pPr>
        <w:tabs>
          <w:tab w:val="num" w:pos="0"/>
        </w:tabs>
        <w:ind w:left="3600" w:hanging="360"/>
      </w:pPr>
      <w:rPr>
        <w:rFonts w:ascii="Symbol" w:hAnsi="Symbol" w:cs="Times New Roman"/>
      </w:rPr>
    </w:lvl>
    <w:lvl w:ilvl="5">
      <w:start w:val="1"/>
      <w:numFmt w:val="lowerLetter"/>
      <w:lvlText w:val="%6)"/>
      <w:lvlJc w:val="left"/>
      <w:pPr>
        <w:tabs>
          <w:tab w:val="num" w:pos="0"/>
        </w:tabs>
        <w:ind w:left="890" w:hanging="180"/>
      </w:pPr>
    </w:lvl>
    <w:lvl w:ilvl="6">
      <w:start w:val="1"/>
      <w:numFmt w:val="decimal"/>
      <w:lvlText w:val="%7)"/>
      <w:lvlJc w:val="left"/>
      <w:pPr>
        <w:tabs>
          <w:tab w:val="num" w:pos="0"/>
        </w:tabs>
        <w:ind w:left="5040" w:hanging="360"/>
      </w:pPr>
      <w:rPr>
        <w:color w:val="auto"/>
      </w:r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3" w15:restartNumberingAfterBreak="0">
    <w:nsid w:val="00000021"/>
    <w:multiLevelType w:val="singleLevel"/>
    <w:tmpl w:val="00000021"/>
    <w:name w:val="WW8Num33"/>
    <w:lvl w:ilvl="0">
      <w:start w:val="1"/>
      <w:numFmt w:val="bullet"/>
      <w:lvlText w:val="­"/>
      <w:lvlJc w:val="left"/>
      <w:pPr>
        <w:tabs>
          <w:tab w:val="num" w:pos="360"/>
        </w:tabs>
        <w:ind w:left="360" w:hanging="360"/>
      </w:pPr>
      <w:rPr>
        <w:rFonts w:ascii="Courier New" w:hAnsi="Courier New" w:cs="Times New Roman"/>
        <w:b w:val="0"/>
      </w:rPr>
    </w:lvl>
  </w:abstractNum>
  <w:abstractNum w:abstractNumId="4" w15:restartNumberingAfterBreak="0">
    <w:nsid w:val="00000402"/>
    <w:multiLevelType w:val="multilevel"/>
    <w:tmpl w:val="9B60552A"/>
    <w:lvl w:ilvl="0">
      <w:start w:val="1"/>
      <w:numFmt w:val="decimal"/>
      <w:lvlText w:val="%1)"/>
      <w:lvlJc w:val="left"/>
      <w:pPr>
        <w:ind w:left="836" w:hanging="708"/>
      </w:pPr>
      <w:rPr>
        <w:rFonts w:ascii="Times New Roman" w:eastAsia="Times New Roman" w:hAnsi="Times New Roman" w:cs="Times New Roman"/>
        <w:b w:val="0"/>
        <w:bCs w:val="0"/>
        <w:strike w:val="0"/>
        <w:spacing w:val="-12"/>
        <w:w w:val="100"/>
        <w:sz w:val="22"/>
        <w:szCs w:val="22"/>
      </w:rPr>
    </w:lvl>
    <w:lvl w:ilvl="1">
      <w:start w:val="1"/>
      <w:numFmt w:val="decimal"/>
      <w:lvlText w:val="%1.%2."/>
      <w:lvlJc w:val="left"/>
      <w:pPr>
        <w:ind w:left="627" w:hanging="500"/>
      </w:pPr>
      <w:rPr>
        <w:rFonts w:ascii="Arial" w:hAnsi="Arial" w:cs="Arial" w:hint="default"/>
        <w:b w:val="0"/>
        <w:bCs w:val="0"/>
        <w:spacing w:val="-4"/>
        <w:w w:val="100"/>
        <w:sz w:val="18"/>
        <w:szCs w:val="18"/>
      </w:rPr>
    </w:lvl>
    <w:lvl w:ilvl="2">
      <w:numFmt w:val="bullet"/>
      <w:lvlText w:val="•"/>
      <w:lvlJc w:val="left"/>
      <w:pPr>
        <w:ind w:left="1779" w:hanging="500"/>
      </w:pPr>
    </w:lvl>
    <w:lvl w:ilvl="3">
      <w:numFmt w:val="bullet"/>
      <w:lvlText w:val="•"/>
      <w:lvlJc w:val="left"/>
      <w:pPr>
        <w:ind w:left="2719" w:hanging="500"/>
      </w:pPr>
    </w:lvl>
    <w:lvl w:ilvl="4">
      <w:numFmt w:val="bullet"/>
      <w:lvlText w:val="•"/>
      <w:lvlJc w:val="left"/>
      <w:pPr>
        <w:ind w:left="3659" w:hanging="500"/>
      </w:pPr>
    </w:lvl>
    <w:lvl w:ilvl="5">
      <w:numFmt w:val="bullet"/>
      <w:lvlText w:val="•"/>
      <w:lvlJc w:val="left"/>
      <w:pPr>
        <w:ind w:left="4599" w:hanging="500"/>
      </w:pPr>
    </w:lvl>
    <w:lvl w:ilvl="6">
      <w:numFmt w:val="bullet"/>
      <w:lvlText w:val="•"/>
      <w:lvlJc w:val="left"/>
      <w:pPr>
        <w:ind w:left="5539" w:hanging="500"/>
      </w:pPr>
    </w:lvl>
    <w:lvl w:ilvl="7">
      <w:numFmt w:val="bullet"/>
      <w:lvlText w:val="•"/>
      <w:lvlJc w:val="left"/>
      <w:pPr>
        <w:ind w:left="6479" w:hanging="500"/>
      </w:pPr>
    </w:lvl>
    <w:lvl w:ilvl="8">
      <w:numFmt w:val="bullet"/>
      <w:lvlText w:val="•"/>
      <w:lvlJc w:val="left"/>
      <w:pPr>
        <w:ind w:left="7419" w:hanging="500"/>
      </w:pPr>
    </w:lvl>
  </w:abstractNum>
  <w:abstractNum w:abstractNumId="5" w15:restartNumberingAfterBreak="0">
    <w:nsid w:val="00000403"/>
    <w:multiLevelType w:val="multilevel"/>
    <w:tmpl w:val="97620D02"/>
    <w:lvl w:ilvl="0">
      <w:start w:val="1"/>
      <w:numFmt w:val="lowerLetter"/>
      <w:lvlText w:val="%1)"/>
      <w:lvlJc w:val="left"/>
      <w:pPr>
        <w:ind w:left="1182" w:hanging="332"/>
      </w:pPr>
      <w:rPr>
        <w:rFonts w:ascii="Times New Roman" w:hAnsi="Times New Roman" w:cs="Times New Roman" w:hint="default"/>
        <w:b w:val="0"/>
        <w:bCs w:val="0"/>
        <w:spacing w:val="0"/>
        <w:w w:val="100"/>
        <w:sz w:val="22"/>
        <w:szCs w:val="22"/>
      </w:rPr>
    </w:lvl>
    <w:lvl w:ilvl="1">
      <w:numFmt w:val="bullet"/>
      <w:lvlText w:val="•"/>
      <w:lvlJc w:val="left"/>
      <w:pPr>
        <w:ind w:left="1037" w:hanging="332"/>
      </w:pPr>
    </w:lvl>
    <w:lvl w:ilvl="2">
      <w:numFmt w:val="bullet"/>
      <w:lvlText w:val="•"/>
      <w:lvlJc w:val="left"/>
      <w:pPr>
        <w:ind w:left="1955" w:hanging="332"/>
      </w:pPr>
    </w:lvl>
    <w:lvl w:ilvl="3">
      <w:numFmt w:val="bullet"/>
      <w:lvlText w:val="•"/>
      <w:lvlJc w:val="left"/>
      <w:pPr>
        <w:ind w:left="2873" w:hanging="332"/>
      </w:pPr>
    </w:lvl>
    <w:lvl w:ilvl="4">
      <w:numFmt w:val="bullet"/>
      <w:lvlText w:val="•"/>
      <w:lvlJc w:val="left"/>
      <w:pPr>
        <w:ind w:left="3791" w:hanging="332"/>
      </w:pPr>
    </w:lvl>
    <w:lvl w:ilvl="5">
      <w:numFmt w:val="bullet"/>
      <w:lvlText w:val="•"/>
      <w:lvlJc w:val="left"/>
      <w:pPr>
        <w:ind w:left="4709" w:hanging="332"/>
      </w:pPr>
    </w:lvl>
    <w:lvl w:ilvl="6">
      <w:numFmt w:val="bullet"/>
      <w:lvlText w:val="•"/>
      <w:lvlJc w:val="left"/>
      <w:pPr>
        <w:ind w:left="5627" w:hanging="332"/>
      </w:pPr>
    </w:lvl>
    <w:lvl w:ilvl="7">
      <w:numFmt w:val="bullet"/>
      <w:lvlText w:val="•"/>
      <w:lvlJc w:val="left"/>
      <w:pPr>
        <w:ind w:left="6545" w:hanging="332"/>
      </w:pPr>
    </w:lvl>
    <w:lvl w:ilvl="8">
      <w:numFmt w:val="bullet"/>
      <w:lvlText w:val="•"/>
      <w:lvlJc w:val="left"/>
      <w:pPr>
        <w:ind w:left="7463" w:hanging="332"/>
      </w:pPr>
    </w:lvl>
  </w:abstractNum>
  <w:abstractNum w:abstractNumId="6" w15:restartNumberingAfterBreak="0">
    <w:nsid w:val="00893CC1"/>
    <w:multiLevelType w:val="hybridMultilevel"/>
    <w:tmpl w:val="16FABCBE"/>
    <w:lvl w:ilvl="0" w:tplc="43080322">
      <w:start w:val="1"/>
      <w:numFmt w:val="lowerLetter"/>
      <w:lvlText w:val="%1)"/>
      <w:lvlJc w:val="left"/>
      <w:pPr>
        <w:ind w:left="360" w:hanging="360"/>
      </w:pPr>
      <w:rPr>
        <w:b w:val="0"/>
        <w:bCs/>
        <w:color w:val="auto"/>
      </w:rPr>
    </w:lvl>
    <w:lvl w:ilvl="1" w:tplc="77AEBB1A">
      <w:start w:val="1"/>
      <w:numFmt w:val="decimal"/>
      <w:lvlText w:val="%2)"/>
      <w:lvlJc w:val="left"/>
      <w:pPr>
        <w:ind w:left="1080" w:hanging="360"/>
      </w:pPr>
      <w:rPr>
        <w:rFonts w:hint="default"/>
      </w:r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 w15:restartNumberingAfterBreak="0">
    <w:nsid w:val="03090F5E"/>
    <w:multiLevelType w:val="hybridMultilevel"/>
    <w:tmpl w:val="7816430E"/>
    <w:name w:val="WW8Num143"/>
    <w:lvl w:ilvl="0" w:tplc="B40816D4">
      <w:start w:val="1"/>
      <w:numFmt w:val="lowerLetter"/>
      <w:lvlText w:val="%1)"/>
      <w:lvlJc w:val="left"/>
      <w:pPr>
        <w:ind w:left="144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0372689C"/>
    <w:multiLevelType w:val="hybridMultilevel"/>
    <w:tmpl w:val="D5DE642E"/>
    <w:lvl w:ilvl="0" w:tplc="9EF82410">
      <w:start w:val="1"/>
      <w:numFmt w:val="bullet"/>
      <w:lvlText w:val="-"/>
      <w:lvlJc w:val="left"/>
      <w:pPr>
        <w:tabs>
          <w:tab w:val="num" w:pos="720"/>
        </w:tabs>
        <w:ind w:left="720" w:hanging="360"/>
      </w:pPr>
      <w:rPr>
        <w:rFonts w:ascii="Times New Roman" w:hAnsi="Times New Roman" w:hint="default"/>
      </w:rPr>
    </w:lvl>
    <w:lvl w:ilvl="1" w:tplc="E6D88F62" w:tentative="1">
      <w:start w:val="1"/>
      <w:numFmt w:val="bullet"/>
      <w:lvlText w:val="-"/>
      <w:lvlJc w:val="left"/>
      <w:pPr>
        <w:tabs>
          <w:tab w:val="num" w:pos="1440"/>
        </w:tabs>
        <w:ind w:left="1440" w:hanging="360"/>
      </w:pPr>
      <w:rPr>
        <w:rFonts w:ascii="Times New Roman" w:hAnsi="Times New Roman" w:hint="default"/>
      </w:rPr>
    </w:lvl>
    <w:lvl w:ilvl="2" w:tplc="0DCA51BE" w:tentative="1">
      <w:start w:val="1"/>
      <w:numFmt w:val="bullet"/>
      <w:lvlText w:val="-"/>
      <w:lvlJc w:val="left"/>
      <w:pPr>
        <w:tabs>
          <w:tab w:val="num" w:pos="2160"/>
        </w:tabs>
        <w:ind w:left="2160" w:hanging="360"/>
      </w:pPr>
      <w:rPr>
        <w:rFonts w:ascii="Times New Roman" w:hAnsi="Times New Roman" w:hint="default"/>
      </w:rPr>
    </w:lvl>
    <w:lvl w:ilvl="3" w:tplc="811EC110" w:tentative="1">
      <w:start w:val="1"/>
      <w:numFmt w:val="bullet"/>
      <w:lvlText w:val="-"/>
      <w:lvlJc w:val="left"/>
      <w:pPr>
        <w:tabs>
          <w:tab w:val="num" w:pos="2880"/>
        </w:tabs>
        <w:ind w:left="2880" w:hanging="360"/>
      </w:pPr>
      <w:rPr>
        <w:rFonts w:ascii="Times New Roman" w:hAnsi="Times New Roman" w:hint="default"/>
      </w:rPr>
    </w:lvl>
    <w:lvl w:ilvl="4" w:tplc="FB162C1A" w:tentative="1">
      <w:start w:val="1"/>
      <w:numFmt w:val="bullet"/>
      <w:lvlText w:val="-"/>
      <w:lvlJc w:val="left"/>
      <w:pPr>
        <w:tabs>
          <w:tab w:val="num" w:pos="3600"/>
        </w:tabs>
        <w:ind w:left="3600" w:hanging="360"/>
      </w:pPr>
      <w:rPr>
        <w:rFonts w:ascii="Times New Roman" w:hAnsi="Times New Roman" w:hint="default"/>
      </w:rPr>
    </w:lvl>
    <w:lvl w:ilvl="5" w:tplc="4A98F5DA" w:tentative="1">
      <w:start w:val="1"/>
      <w:numFmt w:val="bullet"/>
      <w:lvlText w:val="-"/>
      <w:lvlJc w:val="left"/>
      <w:pPr>
        <w:tabs>
          <w:tab w:val="num" w:pos="4320"/>
        </w:tabs>
        <w:ind w:left="4320" w:hanging="360"/>
      </w:pPr>
      <w:rPr>
        <w:rFonts w:ascii="Times New Roman" w:hAnsi="Times New Roman" w:hint="default"/>
      </w:rPr>
    </w:lvl>
    <w:lvl w:ilvl="6" w:tplc="781647F4" w:tentative="1">
      <w:start w:val="1"/>
      <w:numFmt w:val="bullet"/>
      <w:lvlText w:val="-"/>
      <w:lvlJc w:val="left"/>
      <w:pPr>
        <w:tabs>
          <w:tab w:val="num" w:pos="5040"/>
        </w:tabs>
        <w:ind w:left="5040" w:hanging="360"/>
      </w:pPr>
      <w:rPr>
        <w:rFonts w:ascii="Times New Roman" w:hAnsi="Times New Roman" w:hint="default"/>
      </w:rPr>
    </w:lvl>
    <w:lvl w:ilvl="7" w:tplc="AA8A0340" w:tentative="1">
      <w:start w:val="1"/>
      <w:numFmt w:val="bullet"/>
      <w:lvlText w:val="-"/>
      <w:lvlJc w:val="left"/>
      <w:pPr>
        <w:tabs>
          <w:tab w:val="num" w:pos="5760"/>
        </w:tabs>
        <w:ind w:left="5760" w:hanging="360"/>
      </w:pPr>
      <w:rPr>
        <w:rFonts w:ascii="Times New Roman" w:hAnsi="Times New Roman" w:hint="default"/>
      </w:rPr>
    </w:lvl>
    <w:lvl w:ilvl="8" w:tplc="1154185E" w:tentative="1">
      <w:start w:val="1"/>
      <w:numFmt w:val="bullet"/>
      <w:lvlText w:val="-"/>
      <w:lvlJc w:val="left"/>
      <w:pPr>
        <w:tabs>
          <w:tab w:val="num" w:pos="6480"/>
        </w:tabs>
        <w:ind w:left="6480" w:hanging="360"/>
      </w:pPr>
      <w:rPr>
        <w:rFonts w:ascii="Times New Roman" w:hAnsi="Times New Roman" w:hint="default"/>
      </w:rPr>
    </w:lvl>
  </w:abstractNum>
  <w:abstractNum w:abstractNumId="9" w15:restartNumberingAfterBreak="0">
    <w:nsid w:val="049909E1"/>
    <w:multiLevelType w:val="multilevel"/>
    <w:tmpl w:val="787CB9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4C36097"/>
    <w:multiLevelType w:val="hybridMultilevel"/>
    <w:tmpl w:val="5A68CDF8"/>
    <w:lvl w:ilvl="0" w:tplc="689CBFC4">
      <w:start w:val="1"/>
      <w:numFmt w:val="bullet"/>
      <w:lvlText w:val=""/>
      <w:lvlJc w:val="left"/>
      <w:pPr>
        <w:tabs>
          <w:tab w:val="num" w:pos="1211"/>
        </w:tabs>
        <w:ind w:left="1211" w:hanging="360"/>
      </w:pPr>
      <w:rPr>
        <w:rFonts w:ascii="Symbol" w:hAnsi="Symbol" w:hint="default"/>
      </w:rPr>
    </w:lvl>
    <w:lvl w:ilvl="1" w:tplc="04150019">
      <w:start w:val="1"/>
      <w:numFmt w:val="decimal"/>
      <w:lvlText w:val="%2."/>
      <w:lvlJc w:val="left"/>
      <w:pPr>
        <w:tabs>
          <w:tab w:val="num" w:pos="360"/>
        </w:tabs>
        <w:ind w:left="360" w:hanging="360"/>
      </w:pPr>
    </w:lvl>
    <w:lvl w:ilvl="2" w:tplc="0415001B">
      <w:start w:val="1"/>
      <w:numFmt w:val="decimal"/>
      <w:lvlText w:val="%3."/>
      <w:lvlJc w:val="left"/>
      <w:pPr>
        <w:tabs>
          <w:tab w:val="num" w:pos="360"/>
        </w:tabs>
        <w:ind w:left="360" w:hanging="360"/>
      </w:pPr>
      <w:rPr>
        <w:b w:val="0"/>
      </w:rPr>
    </w:lvl>
    <w:lvl w:ilvl="3" w:tplc="0415000F">
      <w:start w:val="1"/>
      <w:numFmt w:val="decimal"/>
      <w:lvlText w:val="%4."/>
      <w:lvlJc w:val="left"/>
      <w:pPr>
        <w:tabs>
          <w:tab w:val="num" w:pos="360"/>
        </w:tabs>
        <w:ind w:left="360" w:hanging="360"/>
      </w:pPr>
      <w:rPr>
        <w:rFonts w:ascii="Times New Roman" w:eastAsia="Times New Roman" w:hAnsi="Times New Roman" w:cs="Times New Roman"/>
      </w:rPr>
    </w:lvl>
    <w:lvl w:ilvl="4" w:tplc="4E6265CA">
      <w:start w:val="1"/>
      <w:numFmt w:val="decimal"/>
      <w:lvlText w:val="%5."/>
      <w:lvlJc w:val="left"/>
      <w:pPr>
        <w:tabs>
          <w:tab w:val="num" w:pos="644"/>
        </w:tabs>
        <w:ind w:left="644" w:hanging="360"/>
      </w:pPr>
      <w:rPr>
        <w:sz w:val="22"/>
        <w:szCs w:val="22"/>
      </w:r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1" w15:restartNumberingAfterBreak="0">
    <w:nsid w:val="055005B3"/>
    <w:multiLevelType w:val="hybridMultilevel"/>
    <w:tmpl w:val="E0EC4E70"/>
    <w:lvl w:ilvl="0" w:tplc="8EAE2C1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2" w15:restartNumberingAfterBreak="0">
    <w:nsid w:val="0576375B"/>
    <w:multiLevelType w:val="hybridMultilevel"/>
    <w:tmpl w:val="BE3A62B4"/>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5BB06CD"/>
    <w:multiLevelType w:val="hybridMultilevel"/>
    <w:tmpl w:val="6C02F8E4"/>
    <w:lvl w:ilvl="0" w:tplc="E59C2382">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08914B10"/>
    <w:multiLevelType w:val="multilevel"/>
    <w:tmpl w:val="EF82F1A8"/>
    <w:lvl w:ilvl="0">
      <w:start w:val="1"/>
      <w:numFmt w:val="decimal"/>
      <w:lvlText w:val="%1)"/>
      <w:lvlJc w:val="left"/>
      <w:pPr>
        <w:tabs>
          <w:tab w:val="num" w:pos="0"/>
        </w:tabs>
        <w:ind w:left="720" w:hanging="360"/>
      </w:pPr>
      <w:rPr>
        <w:b w:val="0"/>
        <w:sz w:val="24"/>
      </w:rPr>
    </w:lvl>
    <w:lvl w:ilvl="1">
      <w:start w:val="3"/>
      <w:numFmt w:val="decimal"/>
      <w:lvlText w:val="%2)"/>
      <w:lvlJc w:val="left"/>
      <w:pPr>
        <w:tabs>
          <w:tab w:val="num" w:pos="0"/>
        </w:tabs>
        <w:ind w:left="1440" w:hanging="360"/>
      </w:pPr>
      <w:rPr>
        <w:rFonts w:ascii="Times New Roman" w:hAnsi="Times New Roman" w:cs="Times New Roman"/>
        <w:color w:val="auto"/>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5" w15:restartNumberingAfterBreak="0">
    <w:nsid w:val="08F54FB7"/>
    <w:multiLevelType w:val="multilevel"/>
    <w:tmpl w:val="CC3A508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0AEE0F61"/>
    <w:multiLevelType w:val="multilevel"/>
    <w:tmpl w:val="FEF0E9E4"/>
    <w:lvl w:ilvl="0">
      <w:start w:val="1"/>
      <w:numFmt w:val="lowerLetter"/>
      <w:lvlText w:val="%1)"/>
      <w:lvlJc w:val="left"/>
      <w:pPr>
        <w:ind w:left="836" w:hanging="708"/>
      </w:pPr>
      <w:rPr>
        <w:b w:val="0"/>
        <w:bCs w:val="0"/>
        <w:strike w:val="0"/>
        <w:spacing w:val="-12"/>
        <w:w w:val="100"/>
        <w:sz w:val="22"/>
        <w:szCs w:val="22"/>
      </w:rPr>
    </w:lvl>
    <w:lvl w:ilvl="1">
      <w:start w:val="1"/>
      <w:numFmt w:val="decimal"/>
      <w:lvlText w:val="%1.%2."/>
      <w:lvlJc w:val="left"/>
      <w:pPr>
        <w:ind w:left="627" w:hanging="500"/>
      </w:pPr>
      <w:rPr>
        <w:rFonts w:ascii="Arial" w:hAnsi="Arial" w:cs="Arial" w:hint="default"/>
        <w:b w:val="0"/>
        <w:bCs w:val="0"/>
        <w:spacing w:val="-4"/>
        <w:w w:val="100"/>
        <w:sz w:val="18"/>
        <w:szCs w:val="18"/>
      </w:rPr>
    </w:lvl>
    <w:lvl w:ilvl="2">
      <w:numFmt w:val="bullet"/>
      <w:lvlText w:val="•"/>
      <w:lvlJc w:val="left"/>
      <w:pPr>
        <w:ind w:left="1779" w:hanging="500"/>
      </w:pPr>
    </w:lvl>
    <w:lvl w:ilvl="3">
      <w:numFmt w:val="bullet"/>
      <w:lvlText w:val="•"/>
      <w:lvlJc w:val="left"/>
      <w:pPr>
        <w:ind w:left="2719" w:hanging="500"/>
      </w:pPr>
    </w:lvl>
    <w:lvl w:ilvl="4">
      <w:numFmt w:val="bullet"/>
      <w:lvlText w:val="•"/>
      <w:lvlJc w:val="left"/>
      <w:pPr>
        <w:ind w:left="3659" w:hanging="500"/>
      </w:pPr>
    </w:lvl>
    <w:lvl w:ilvl="5">
      <w:numFmt w:val="bullet"/>
      <w:lvlText w:val="•"/>
      <w:lvlJc w:val="left"/>
      <w:pPr>
        <w:ind w:left="4599" w:hanging="500"/>
      </w:pPr>
    </w:lvl>
    <w:lvl w:ilvl="6">
      <w:numFmt w:val="bullet"/>
      <w:lvlText w:val="•"/>
      <w:lvlJc w:val="left"/>
      <w:pPr>
        <w:ind w:left="5539" w:hanging="500"/>
      </w:pPr>
    </w:lvl>
    <w:lvl w:ilvl="7">
      <w:numFmt w:val="bullet"/>
      <w:lvlText w:val="•"/>
      <w:lvlJc w:val="left"/>
      <w:pPr>
        <w:ind w:left="6479" w:hanging="500"/>
      </w:pPr>
    </w:lvl>
    <w:lvl w:ilvl="8">
      <w:numFmt w:val="bullet"/>
      <w:lvlText w:val="•"/>
      <w:lvlJc w:val="left"/>
      <w:pPr>
        <w:ind w:left="7419" w:hanging="500"/>
      </w:pPr>
    </w:lvl>
  </w:abstractNum>
  <w:abstractNum w:abstractNumId="17" w15:restartNumberingAfterBreak="0">
    <w:nsid w:val="12087ACC"/>
    <w:multiLevelType w:val="hybridMultilevel"/>
    <w:tmpl w:val="B9D84AA4"/>
    <w:lvl w:ilvl="0" w:tplc="9EEA0E80">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18" w15:restartNumberingAfterBreak="0">
    <w:nsid w:val="121B3829"/>
    <w:multiLevelType w:val="hybridMultilevel"/>
    <w:tmpl w:val="64E62AB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 w15:restartNumberingAfterBreak="0">
    <w:nsid w:val="1243386F"/>
    <w:multiLevelType w:val="hybridMultilevel"/>
    <w:tmpl w:val="7AEE9C6C"/>
    <w:lvl w:ilvl="0" w:tplc="8EAE2C12">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0" w15:restartNumberingAfterBreak="0">
    <w:nsid w:val="1371109A"/>
    <w:multiLevelType w:val="hybridMultilevel"/>
    <w:tmpl w:val="D3F858F8"/>
    <w:lvl w:ilvl="0" w:tplc="AE32286C">
      <w:start w:val="1"/>
      <w:numFmt w:val="decimal"/>
      <w:lvlText w:val="%1)"/>
      <w:lvlJc w:val="left"/>
      <w:pPr>
        <w:ind w:left="1069" w:hanging="360"/>
      </w:pPr>
      <w:rPr>
        <w:rFonts w:hint="default"/>
        <w:b w:val="0"/>
        <w:bCs/>
      </w:rPr>
    </w:lvl>
    <w:lvl w:ilvl="1" w:tplc="04150019">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21" w15:restartNumberingAfterBreak="0">
    <w:nsid w:val="15337863"/>
    <w:multiLevelType w:val="hybridMultilevel"/>
    <w:tmpl w:val="949A4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183F58FB"/>
    <w:multiLevelType w:val="hybridMultilevel"/>
    <w:tmpl w:val="4C72FF28"/>
    <w:lvl w:ilvl="0" w:tplc="2EBC71E4">
      <w:start w:val="1"/>
      <w:numFmt w:val="decimal"/>
      <w:lvlText w:val="%1."/>
      <w:lvlJc w:val="left"/>
      <w:pPr>
        <w:ind w:left="720" w:hanging="360"/>
      </w:pPr>
      <w:rPr>
        <w:rFonts w:hint="default"/>
        <w:b w:val="0"/>
        <w:i w:val="0"/>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186D3DB6"/>
    <w:multiLevelType w:val="multilevel"/>
    <w:tmpl w:val="3A4034EE"/>
    <w:lvl w:ilvl="0">
      <w:start w:val="1"/>
      <w:numFmt w:val="decimal"/>
      <w:pStyle w:val="Konspn"/>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360"/>
        </w:tabs>
        <w:ind w:left="360" w:hanging="360"/>
      </w:pPr>
      <w:rPr>
        <w:rFonts w:hint="default"/>
        <w:b w:val="0"/>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4" w15:restartNumberingAfterBreak="0">
    <w:nsid w:val="19103E01"/>
    <w:multiLevelType w:val="hybridMultilevel"/>
    <w:tmpl w:val="C5CEFFF0"/>
    <w:lvl w:ilvl="0" w:tplc="8EAE2C12">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5" w15:restartNumberingAfterBreak="0">
    <w:nsid w:val="192555A7"/>
    <w:multiLevelType w:val="multilevel"/>
    <w:tmpl w:val="CEBEE54E"/>
    <w:lvl w:ilvl="0">
      <w:start w:val="1"/>
      <w:numFmt w:val="decimal"/>
      <w:lvlText w:val="%1."/>
      <w:lvlJc w:val="left"/>
      <w:pPr>
        <w:ind w:left="360" w:hanging="360"/>
      </w:pPr>
      <w:rPr>
        <w:b/>
        <w:sz w:val="22"/>
        <w:szCs w:val="22"/>
      </w:rPr>
    </w:lvl>
    <w:lvl w:ilvl="1">
      <w:start w:val="1"/>
      <w:numFmt w:val="decimal"/>
      <w:lvlText w:val="%2)"/>
      <w:lvlJc w:val="left"/>
      <w:pPr>
        <w:ind w:left="432" w:hanging="432"/>
      </w:pPr>
      <w:rPr>
        <w:rFonts w:hint="default"/>
        <w:b w:val="0"/>
        <w:color w:val="auto"/>
        <w:sz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1A4620DF"/>
    <w:multiLevelType w:val="multilevel"/>
    <w:tmpl w:val="82A2EF10"/>
    <w:lvl w:ilvl="0">
      <w:start w:val="1"/>
      <w:numFmt w:val="decimal"/>
      <w:lvlText w:val="%1)"/>
      <w:lvlJc w:val="left"/>
      <w:pPr>
        <w:tabs>
          <w:tab w:val="num" w:pos="0"/>
        </w:tabs>
        <w:ind w:left="1004" w:hanging="360"/>
      </w:pPr>
    </w:lvl>
    <w:lvl w:ilvl="1">
      <w:start w:val="1"/>
      <w:numFmt w:val="lowerLetter"/>
      <w:lvlText w:val="%2."/>
      <w:lvlJc w:val="left"/>
      <w:pPr>
        <w:tabs>
          <w:tab w:val="num" w:pos="0"/>
        </w:tabs>
        <w:ind w:left="1724" w:hanging="360"/>
      </w:pPr>
    </w:lvl>
    <w:lvl w:ilvl="2">
      <w:start w:val="1"/>
      <w:numFmt w:val="lowerRoman"/>
      <w:lvlText w:val="%3."/>
      <w:lvlJc w:val="right"/>
      <w:pPr>
        <w:tabs>
          <w:tab w:val="num" w:pos="0"/>
        </w:tabs>
        <w:ind w:left="2444" w:hanging="180"/>
      </w:pPr>
    </w:lvl>
    <w:lvl w:ilvl="3">
      <w:start w:val="1"/>
      <w:numFmt w:val="decimal"/>
      <w:lvlText w:val="%4."/>
      <w:lvlJc w:val="left"/>
      <w:pPr>
        <w:tabs>
          <w:tab w:val="num" w:pos="0"/>
        </w:tabs>
        <w:ind w:left="3164" w:hanging="360"/>
      </w:pPr>
    </w:lvl>
    <w:lvl w:ilvl="4">
      <w:start w:val="1"/>
      <w:numFmt w:val="lowerLetter"/>
      <w:lvlText w:val="%5."/>
      <w:lvlJc w:val="left"/>
      <w:pPr>
        <w:tabs>
          <w:tab w:val="num" w:pos="0"/>
        </w:tabs>
        <w:ind w:left="3884" w:hanging="360"/>
      </w:pPr>
    </w:lvl>
    <w:lvl w:ilvl="5">
      <w:start w:val="1"/>
      <w:numFmt w:val="lowerRoman"/>
      <w:lvlText w:val="%6."/>
      <w:lvlJc w:val="right"/>
      <w:pPr>
        <w:tabs>
          <w:tab w:val="num" w:pos="0"/>
        </w:tabs>
        <w:ind w:left="4604" w:hanging="180"/>
      </w:pPr>
    </w:lvl>
    <w:lvl w:ilvl="6">
      <w:start w:val="1"/>
      <w:numFmt w:val="decimal"/>
      <w:lvlText w:val="%7."/>
      <w:lvlJc w:val="left"/>
      <w:pPr>
        <w:tabs>
          <w:tab w:val="num" w:pos="0"/>
        </w:tabs>
        <w:ind w:left="5324" w:hanging="360"/>
      </w:pPr>
    </w:lvl>
    <w:lvl w:ilvl="7">
      <w:start w:val="1"/>
      <w:numFmt w:val="lowerLetter"/>
      <w:lvlText w:val="%8."/>
      <w:lvlJc w:val="left"/>
      <w:pPr>
        <w:tabs>
          <w:tab w:val="num" w:pos="0"/>
        </w:tabs>
        <w:ind w:left="6044" w:hanging="360"/>
      </w:pPr>
    </w:lvl>
    <w:lvl w:ilvl="8">
      <w:start w:val="1"/>
      <w:numFmt w:val="lowerRoman"/>
      <w:lvlText w:val="%9."/>
      <w:lvlJc w:val="right"/>
      <w:pPr>
        <w:tabs>
          <w:tab w:val="num" w:pos="0"/>
        </w:tabs>
        <w:ind w:left="6764" w:hanging="180"/>
      </w:pPr>
    </w:lvl>
  </w:abstractNum>
  <w:abstractNum w:abstractNumId="27" w15:restartNumberingAfterBreak="0">
    <w:nsid w:val="1A5F52CB"/>
    <w:multiLevelType w:val="hybridMultilevel"/>
    <w:tmpl w:val="3E024CE2"/>
    <w:lvl w:ilvl="0" w:tplc="D944B23E">
      <w:start w:val="1"/>
      <w:numFmt w:val="bullet"/>
      <w:lvlText w:val="−"/>
      <w:lvlJc w:val="left"/>
      <w:pPr>
        <w:ind w:left="1430" w:hanging="360"/>
      </w:pPr>
      <w:rPr>
        <w:rFonts w:ascii="Times New Roman" w:hAnsi="Times New Roman" w:cs="Times New Roman" w:hint="default"/>
        <w:color w:val="auto"/>
      </w:rPr>
    </w:lvl>
    <w:lvl w:ilvl="1" w:tplc="04150003">
      <w:start w:val="1"/>
      <w:numFmt w:val="bullet"/>
      <w:lvlText w:val="o"/>
      <w:lvlJc w:val="left"/>
      <w:pPr>
        <w:ind w:left="2150" w:hanging="360"/>
      </w:pPr>
      <w:rPr>
        <w:rFonts w:ascii="Courier New" w:hAnsi="Courier New" w:cs="Courier New" w:hint="default"/>
      </w:rPr>
    </w:lvl>
    <w:lvl w:ilvl="2" w:tplc="04150005">
      <w:start w:val="1"/>
      <w:numFmt w:val="bullet"/>
      <w:lvlText w:val=""/>
      <w:lvlJc w:val="left"/>
      <w:pPr>
        <w:ind w:left="2870" w:hanging="360"/>
      </w:pPr>
      <w:rPr>
        <w:rFonts w:ascii="Wingdings" w:hAnsi="Wingdings" w:hint="default"/>
      </w:rPr>
    </w:lvl>
    <w:lvl w:ilvl="3" w:tplc="04150001">
      <w:start w:val="1"/>
      <w:numFmt w:val="bullet"/>
      <w:lvlText w:val=""/>
      <w:lvlJc w:val="left"/>
      <w:pPr>
        <w:ind w:left="3590" w:hanging="360"/>
      </w:pPr>
      <w:rPr>
        <w:rFonts w:ascii="Symbol" w:hAnsi="Symbol" w:hint="default"/>
      </w:rPr>
    </w:lvl>
    <w:lvl w:ilvl="4" w:tplc="04150003">
      <w:start w:val="1"/>
      <w:numFmt w:val="bullet"/>
      <w:lvlText w:val="o"/>
      <w:lvlJc w:val="left"/>
      <w:pPr>
        <w:ind w:left="4310" w:hanging="360"/>
      </w:pPr>
      <w:rPr>
        <w:rFonts w:ascii="Courier New" w:hAnsi="Courier New" w:cs="Courier New" w:hint="default"/>
      </w:rPr>
    </w:lvl>
    <w:lvl w:ilvl="5" w:tplc="04150005">
      <w:start w:val="1"/>
      <w:numFmt w:val="bullet"/>
      <w:lvlText w:val=""/>
      <w:lvlJc w:val="left"/>
      <w:pPr>
        <w:ind w:left="5030" w:hanging="360"/>
      </w:pPr>
      <w:rPr>
        <w:rFonts w:ascii="Wingdings" w:hAnsi="Wingdings" w:hint="default"/>
      </w:rPr>
    </w:lvl>
    <w:lvl w:ilvl="6" w:tplc="04150001">
      <w:start w:val="1"/>
      <w:numFmt w:val="bullet"/>
      <w:lvlText w:val=""/>
      <w:lvlJc w:val="left"/>
      <w:pPr>
        <w:ind w:left="5750" w:hanging="360"/>
      </w:pPr>
      <w:rPr>
        <w:rFonts w:ascii="Symbol" w:hAnsi="Symbol" w:hint="default"/>
      </w:rPr>
    </w:lvl>
    <w:lvl w:ilvl="7" w:tplc="04150003">
      <w:start w:val="1"/>
      <w:numFmt w:val="bullet"/>
      <w:lvlText w:val="o"/>
      <w:lvlJc w:val="left"/>
      <w:pPr>
        <w:ind w:left="6470" w:hanging="360"/>
      </w:pPr>
      <w:rPr>
        <w:rFonts w:ascii="Courier New" w:hAnsi="Courier New" w:cs="Courier New" w:hint="default"/>
      </w:rPr>
    </w:lvl>
    <w:lvl w:ilvl="8" w:tplc="04150005">
      <w:start w:val="1"/>
      <w:numFmt w:val="bullet"/>
      <w:lvlText w:val=""/>
      <w:lvlJc w:val="left"/>
      <w:pPr>
        <w:ind w:left="7190" w:hanging="360"/>
      </w:pPr>
      <w:rPr>
        <w:rFonts w:ascii="Wingdings" w:hAnsi="Wingdings" w:hint="default"/>
      </w:rPr>
    </w:lvl>
  </w:abstractNum>
  <w:abstractNum w:abstractNumId="28" w15:restartNumberingAfterBreak="0">
    <w:nsid w:val="1A6D6E45"/>
    <w:multiLevelType w:val="singleLevel"/>
    <w:tmpl w:val="86247934"/>
    <w:lvl w:ilvl="0">
      <w:start w:val="1"/>
      <w:numFmt w:val="decimal"/>
      <w:lvlText w:val="%1."/>
      <w:lvlJc w:val="left"/>
      <w:pPr>
        <w:tabs>
          <w:tab w:val="num" w:pos="360"/>
        </w:tabs>
        <w:ind w:left="360" w:hanging="360"/>
      </w:pPr>
      <w:rPr>
        <w:rFonts w:ascii="Times New Roman" w:eastAsia="Times New Roman" w:hAnsi="Times New Roman" w:cs="Times New Roman"/>
        <w:b w:val="0"/>
        <w:strike w:val="0"/>
        <w:color w:val="auto"/>
      </w:rPr>
    </w:lvl>
  </w:abstractNum>
  <w:abstractNum w:abstractNumId="29" w15:restartNumberingAfterBreak="0">
    <w:nsid w:val="1B8E3F37"/>
    <w:multiLevelType w:val="hybridMultilevel"/>
    <w:tmpl w:val="B9F0C7A4"/>
    <w:lvl w:ilvl="0" w:tplc="04150011">
      <w:start w:val="1"/>
      <w:numFmt w:val="decimal"/>
      <w:lvlText w:val="%1)"/>
      <w:lvlJc w:val="left"/>
      <w:pPr>
        <w:ind w:left="360" w:hanging="360"/>
      </w:pPr>
      <w:rPr>
        <w:b w:val="0"/>
        <w:i w:val="0"/>
        <w:iCs/>
        <w:color w:val="auto"/>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0" w15:restartNumberingAfterBreak="0">
    <w:nsid w:val="1C9358E1"/>
    <w:multiLevelType w:val="multilevel"/>
    <w:tmpl w:val="47A275F8"/>
    <w:name w:val="WW8Num142"/>
    <w:lvl w:ilvl="0">
      <w:start w:val="10"/>
      <w:numFmt w:val="upperRoman"/>
      <w:lvlText w:val="%1."/>
      <w:lvlJc w:val="left"/>
      <w:pPr>
        <w:tabs>
          <w:tab w:val="num" w:pos="1004"/>
        </w:tabs>
        <w:ind w:left="1004" w:hanging="720"/>
      </w:pPr>
      <w:rPr>
        <w:rFonts w:cs="Times New Roman" w:hint="default"/>
      </w:rPr>
    </w:lvl>
    <w:lvl w:ilvl="1">
      <w:start w:val="7"/>
      <w:numFmt w:val="decimal"/>
      <w:lvlText w:val="%2."/>
      <w:lvlJc w:val="left"/>
      <w:pPr>
        <w:tabs>
          <w:tab w:val="num" w:pos="0"/>
        </w:tabs>
        <w:ind w:left="786" w:hanging="360"/>
      </w:pPr>
      <w:rPr>
        <w:rFonts w:cs="Times New Roman" w:hint="default"/>
      </w:rPr>
    </w:lvl>
    <w:lvl w:ilvl="2">
      <w:start w:val="1"/>
      <w:numFmt w:val="lowerRoman"/>
      <w:lvlText w:val="%3."/>
      <w:lvlJc w:val="right"/>
      <w:pPr>
        <w:tabs>
          <w:tab w:val="num" w:pos="0"/>
        </w:tabs>
        <w:ind w:left="2160" w:hanging="180"/>
      </w:pPr>
      <w:rPr>
        <w:rFonts w:cs="Times New Roman" w:hint="default"/>
      </w:rPr>
    </w:lvl>
    <w:lvl w:ilvl="3">
      <w:start w:val="1"/>
      <w:numFmt w:val="decimal"/>
      <w:lvlText w:val="%4."/>
      <w:lvlJc w:val="left"/>
      <w:pPr>
        <w:tabs>
          <w:tab w:val="num" w:pos="0"/>
        </w:tabs>
        <w:ind w:left="2880" w:hanging="360"/>
      </w:pPr>
      <w:rPr>
        <w:rFonts w:cs="Times New Roman" w:hint="default"/>
      </w:rPr>
    </w:lvl>
    <w:lvl w:ilvl="4">
      <w:start w:val="1"/>
      <w:numFmt w:val="lowerLetter"/>
      <w:lvlText w:val="%5."/>
      <w:lvlJc w:val="left"/>
      <w:pPr>
        <w:tabs>
          <w:tab w:val="num" w:pos="0"/>
        </w:tabs>
        <w:ind w:left="3600" w:hanging="360"/>
      </w:pPr>
      <w:rPr>
        <w:rFonts w:cs="Times New Roman" w:hint="default"/>
      </w:rPr>
    </w:lvl>
    <w:lvl w:ilvl="5">
      <w:start w:val="1"/>
      <w:numFmt w:val="lowerRoman"/>
      <w:lvlText w:val="%6."/>
      <w:lvlJc w:val="right"/>
      <w:pPr>
        <w:tabs>
          <w:tab w:val="num" w:pos="0"/>
        </w:tabs>
        <w:ind w:left="4320" w:hanging="180"/>
      </w:pPr>
      <w:rPr>
        <w:rFonts w:cs="Times New Roman" w:hint="default"/>
      </w:rPr>
    </w:lvl>
    <w:lvl w:ilvl="6">
      <w:start w:val="1"/>
      <w:numFmt w:val="decimal"/>
      <w:lvlText w:val="%7."/>
      <w:lvlJc w:val="left"/>
      <w:pPr>
        <w:tabs>
          <w:tab w:val="num" w:pos="0"/>
        </w:tabs>
        <w:ind w:left="5040" w:hanging="360"/>
      </w:pPr>
      <w:rPr>
        <w:rFonts w:cs="Times New Roman" w:hint="default"/>
      </w:rPr>
    </w:lvl>
    <w:lvl w:ilvl="7">
      <w:start w:val="1"/>
      <w:numFmt w:val="lowerLetter"/>
      <w:lvlText w:val="%8."/>
      <w:lvlJc w:val="left"/>
      <w:pPr>
        <w:tabs>
          <w:tab w:val="num" w:pos="0"/>
        </w:tabs>
        <w:ind w:left="5760" w:hanging="360"/>
      </w:pPr>
      <w:rPr>
        <w:rFonts w:cs="Times New Roman" w:hint="default"/>
      </w:rPr>
    </w:lvl>
    <w:lvl w:ilvl="8">
      <w:start w:val="1"/>
      <w:numFmt w:val="lowerRoman"/>
      <w:lvlText w:val="%9."/>
      <w:lvlJc w:val="right"/>
      <w:pPr>
        <w:tabs>
          <w:tab w:val="num" w:pos="0"/>
        </w:tabs>
        <w:ind w:left="6480" w:hanging="180"/>
      </w:pPr>
      <w:rPr>
        <w:rFonts w:cs="Times New Roman" w:hint="default"/>
      </w:rPr>
    </w:lvl>
  </w:abstractNum>
  <w:abstractNum w:abstractNumId="31" w15:restartNumberingAfterBreak="0">
    <w:nsid w:val="1CAC25EE"/>
    <w:multiLevelType w:val="hybridMultilevel"/>
    <w:tmpl w:val="A5308D60"/>
    <w:lvl w:ilvl="0" w:tplc="10086D98">
      <w:start w:val="1"/>
      <w:numFmt w:val="lowerLetter"/>
      <w:lvlText w:val="%1)"/>
      <w:lvlJc w:val="left"/>
      <w:pPr>
        <w:ind w:left="777" w:hanging="360"/>
      </w:pPr>
      <w:rPr>
        <w:rFonts w:ascii="Times New Roman" w:eastAsia="Times New Roman" w:hAnsi="Times New Roman" w:cs="Times New Roman"/>
        <w:b w:val="0"/>
        <w:i w:val="0"/>
        <w:sz w:val="22"/>
        <w:szCs w:val="22"/>
      </w:rPr>
    </w:lvl>
    <w:lvl w:ilvl="1" w:tplc="04150019" w:tentative="1">
      <w:start w:val="1"/>
      <w:numFmt w:val="lowerLetter"/>
      <w:lvlText w:val="%2."/>
      <w:lvlJc w:val="left"/>
      <w:pPr>
        <w:ind w:left="1497" w:hanging="360"/>
      </w:pPr>
    </w:lvl>
    <w:lvl w:ilvl="2" w:tplc="0415001B" w:tentative="1">
      <w:start w:val="1"/>
      <w:numFmt w:val="lowerRoman"/>
      <w:lvlText w:val="%3."/>
      <w:lvlJc w:val="right"/>
      <w:pPr>
        <w:ind w:left="2217" w:hanging="180"/>
      </w:pPr>
    </w:lvl>
    <w:lvl w:ilvl="3" w:tplc="0415000F" w:tentative="1">
      <w:start w:val="1"/>
      <w:numFmt w:val="decimal"/>
      <w:lvlText w:val="%4."/>
      <w:lvlJc w:val="left"/>
      <w:pPr>
        <w:ind w:left="2937" w:hanging="360"/>
      </w:pPr>
    </w:lvl>
    <w:lvl w:ilvl="4" w:tplc="04150019" w:tentative="1">
      <w:start w:val="1"/>
      <w:numFmt w:val="lowerLetter"/>
      <w:lvlText w:val="%5."/>
      <w:lvlJc w:val="left"/>
      <w:pPr>
        <w:ind w:left="3657" w:hanging="360"/>
      </w:pPr>
    </w:lvl>
    <w:lvl w:ilvl="5" w:tplc="0415001B" w:tentative="1">
      <w:start w:val="1"/>
      <w:numFmt w:val="lowerRoman"/>
      <w:lvlText w:val="%6."/>
      <w:lvlJc w:val="right"/>
      <w:pPr>
        <w:ind w:left="4377" w:hanging="180"/>
      </w:pPr>
    </w:lvl>
    <w:lvl w:ilvl="6" w:tplc="0415000F" w:tentative="1">
      <w:start w:val="1"/>
      <w:numFmt w:val="decimal"/>
      <w:lvlText w:val="%7."/>
      <w:lvlJc w:val="left"/>
      <w:pPr>
        <w:ind w:left="5097" w:hanging="360"/>
      </w:pPr>
    </w:lvl>
    <w:lvl w:ilvl="7" w:tplc="04150019" w:tentative="1">
      <w:start w:val="1"/>
      <w:numFmt w:val="lowerLetter"/>
      <w:lvlText w:val="%8."/>
      <w:lvlJc w:val="left"/>
      <w:pPr>
        <w:ind w:left="5817" w:hanging="360"/>
      </w:pPr>
    </w:lvl>
    <w:lvl w:ilvl="8" w:tplc="0415001B" w:tentative="1">
      <w:start w:val="1"/>
      <w:numFmt w:val="lowerRoman"/>
      <w:lvlText w:val="%9."/>
      <w:lvlJc w:val="right"/>
      <w:pPr>
        <w:ind w:left="6537" w:hanging="180"/>
      </w:pPr>
    </w:lvl>
  </w:abstractNum>
  <w:abstractNum w:abstractNumId="32" w15:restartNumberingAfterBreak="0">
    <w:nsid w:val="1DAF731A"/>
    <w:multiLevelType w:val="hybridMultilevel"/>
    <w:tmpl w:val="9FA0366E"/>
    <w:lvl w:ilvl="0" w:tplc="0415000F">
      <w:start w:val="1"/>
      <w:numFmt w:val="decimal"/>
      <w:lvlText w:val="%1."/>
      <w:lvlJc w:val="left"/>
      <w:rPr>
        <w:rFonts w:hint="default"/>
      </w:rPr>
    </w:lvl>
    <w:lvl w:ilvl="1" w:tplc="FFFFFFFF">
      <w:start w:val="1"/>
      <w:numFmt w:val="decimal"/>
      <w:lvlText w:val="%2."/>
      <w:lvlJc w:val="left"/>
      <w:pPr>
        <w:ind w:left="360" w:hanging="360"/>
      </w:pPr>
      <w:rPr>
        <w:rFonts w:asciiTheme="minorHAnsi" w:eastAsiaTheme="minorHAnsi" w:hAnsiTheme="minorHAnsi" w:cstheme="minorBidi"/>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3" w15:restartNumberingAfterBreak="0">
    <w:nsid w:val="1ED87BFD"/>
    <w:multiLevelType w:val="hybridMultilevel"/>
    <w:tmpl w:val="4B3A669C"/>
    <w:lvl w:ilvl="0" w:tplc="A81CCB7E">
      <w:start w:val="1"/>
      <w:numFmt w:val="decimal"/>
      <w:lvlText w:val="%1."/>
      <w:lvlJc w:val="left"/>
      <w:pPr>
        <w:ind w:left="1080" w:hanging="360"/>
      </w:pPr>
      <w:rPr>
        <w:rFonts w:eastAsia="Times New Roman" w:hint="default"/>
      </w:r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C3B0C5DE">
      <w:start w:val="1"/>
      <w:numFmt w:val="decimal"/>
      <w:lvlText w:val="%4."/>
      <w:lvlJc w:val="left"/>
      <w:pPr>
        <w:ind w:left="3240" w:hanging="360"/>
      </w:pPr>
      <w:rPr>
        <w:i w:val="0"/>
        <w:iCs/>
        <w:sz w:val="22"/>
        <w:szCs w:val="22"/>
      </w:rPr>
    </w:lvl>
    <w:lvl w:ilvl="4" w:tplc="04150019">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4" w15:restartNumberingAfterBreak="0">
    <w:nsid w:val="2008790A"/>
    <w:multiLevelType w:val="hybridMultilevel"/>
    <w:tmpl w:val="04DCDEB4"/>
    <w:lvl w:ilvl="0" w:tplc="52ECBC9E">
      <w:start w:val="1"/>
      <w:numFmt w:val="decimal"/>
      <w:lvlText w:val="%1."/>
      <w:lvlJc w:val="left"/>
      <w:pPr>
        <w:ind w:left="360" w:hanging="360"/>
      </w:pPr>
      <w:rPr>
        <w:b w:val="0"/>
        <w:sz w:val="22"/>
        <w:szCs w:val="22"/>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5" w15:restartNumberingAfterBreak="0">
    <w:nsid w:val="20370E37"/>
    <w:multiLevelType w:val="hybridMultilevel"/>
    <w:tmpl w:val="FB4AEFA4"/>
    <w:lvl w:ilvl="0" w:tplc="A0B843F6">
      <w:start w:val="1"/>
      <w:numFmt w:val="bullet"/>
      <w:lvlText w:val=""/>
      <w:lvlJc w:val="left"/>
      <w:pPr>
        <w:ind w:left="1572" w:hanging="360"/>
      </w:pPr>
      <w:rPr>
        <w:rFonts w:ascii="Symbol" w:hAnsi="Symbol" w:hint="default"/>
        <w:color w:val="auto"/>
      </w:rPr>
    </w:lvl>
    <w:lvl w:ilvl="1" w:tplc="04150003" w:tentative="1">
      <w:start w:val="1"/>
      <w:numFmt w:val="bullet"/>
      <w:lvlText w:val="o"/>
      <w:lvlJc w:val="left"/>
      <w:pPr>
        <w:ind w:left="2292" w:hanging="360"/>
      </w:pPr>
      <w:rPr>
        <w:rFonts w:ascii="Courier New" w:hAnsi="Courier New" w:cs="Courier New" w:hint="default"/>
      </w:rPr>
    </w:lvl>
    <w:lvl w:ilvl="2" w:tplc="04150005" w:tentative="1">
      <w:start w:val="1"/>
      <w:numFmt w:val="bullet"/>
      <w:lvlText w:val=""/>
      <w:lvlJc w:val="left"/>
      <w:pPr>
        <w:ind w:left="3012" w:hanging="360"/>
      </w:pPr>
      <w:rPr>
        <w:rFonts w:ascii="Wingdings" w:hAnsi="Wingdings" w:hint="default"/>
      </w:rPr>
    </w:lvl>
    <w:lvl w:ilvl="3" w:tplc="04150001" w:tentative="1">
      <w:start w:val="1"/>
      <w:numFmt w:val="bullet"/>
      <w:lvlText w:val=""/>
      <w:lvlJc w:val="left"/>
      <w:pPr>
        <w:ind w:left="3732" w:hanging="360"/>
      </w:pPr>
      <w:rPr>
        <w:rFonts w:ascii="Symbol" w:hAnsi="Symbol" w:hint="default"/>
      </w:rPr>
    </w:lvl>
    <w:lvl w:ilvl="4" w:tplc="04150003" w:tentative="1">
      <w:start w:val="1"/>
      <w:numFmt w:val="bullet"/>
      <w:lvlText w:val="o"/>
      <w:lvlJc w:val="left"/>
      <w:pPr>
        <w:ind w:left="4452" w:hanging="360"/>
      </w:pPr>
      <w:rPr>
        <w:rFonts w:ascii="Courier New" w:hAnsi="Courier New" w:cs="Courier New" w:hint="default"/>
      </w:rPr>
    </w:lvl>
    <w:lvl w:ilvl="5" w:tplc="04150005" w:tentative="1">
      <w:start w:val="1"/>
      <w:numFmt w:val="bullet"/>
      <w:lvlText w:val=""/>
      <w:lvlJc w:val="left"/>
      <w:pPr>
        <w:ind w:left="5172" w:hanging="360"/>
      </w:pPr>
      <w:rPr>
        <w:rFonts w:ascii="Wingdings" w:hAnsi="Wingdings" w:hint="default"/>
      </w:rPr>
    </w:lvl>
    <w:lvl w:ilvl="6" w:tplc="04150001" w:tentative="1">
      <w:start w:val="1"/>
      <w:numFmt w:val="bullet"/>
      <w:lvlText w:val=""/>
      <w:lvlJc w:val="left"/>
      <w:pPr>
        <w:ind w:left="5892" w:hanging="360"/>
      </w:pPr>
      <w:rPr>
        <w:rFonts w:ascii="Symbol" w:hAnsi="Symbol" w:hint="default"/>
      </w:rPr>
    </w:lvl>
    <w:lvl w:ilvl="7" w:tplc="04150003" w:tentative="1">
      <w:start w:val="1"/>
      <w:numFmt w:val="bullet"/>
      <w:lvlText w:val="o"/>
      <w:lvlJc w:val="left"/>
      <w:pPr>
        <w:ind w:left="6612" w:hanging="360"/>
      </w:pPr>
      <w:rPr>
        <w:rFonts w:ascii="Courier New" w:hAnsi="Courier New" w:cs="Courier New" w:hint="default"/>
      </w:rPr>
    </w:lvl>
    <w:lvl w:ilvl="8" w:tplc="04150005" w:tentative="1">
      <w:start w:val="1"/>
      <w:numFmt w:val="bullet"/>
      <w:lvlText w:val=""/>
      <w:lvlJc w:val="left"/>
      <w:pPr>
        <w:ind w:left="7332" w:hanging="360"/>
      </w:pPr>
      <w:rPr>
        <w:rFonts w:ascii="Wingdings" w:hAnsi="Wingdings" w:hint="default"/>
      </w:rPr>
    </w:lvl>
  </w:abstractNum>
  <w:abstractNum w:abstractNumId="36" w15:restartNumberingAfterBreak="0">
    <w:nsid w:val="21027601"/>
    <w:multiLevelType w:val="hybridMultilevel"/>
    <w:tmpl w:val="88628596"/>
    <w:lvl w:ilvl="0" w:tplc="637631A4">
      <w:start w:val="1"/>
      <w:numFmt w:val="decimal"/>
      <w:lvlText w:val="%1)"/>
      <w:lvlJc w:val="left"/>
      <w:pPr>
        <w:tabs>
          <w:tab w:val="num" w:pos="1080"/>
        </w:tabs>
        <w:ind w:left="1080" w:hanging="360"/>
      </w:pPr>
      <w:rPr>
        <w:rFonts w:ascii="Times New Roman" w:eastAsia="Times New Roman" w:hAnsi="Times New Roman" w:cs="Times New Roman"/>
      </w:rPr>
    </w:lvl>
    <w:lvl w:ilvl="1" w:tplc="04150019">
      <w:start w:val="1"/>
      <w:numFmt w:val="lowerLetter"/>
      <w:lvlText w:val="%2."/>
      <w:lvlJc w:val="left"/>
      <w:pPr>
        <w:tabs>
          <w:tab w:val="num" w:pos="1800"/>
        </w:tabs>
        <w:ind w:left="1800" w:hanging="360"/>
      </w:pPr>
    </w:lvl>
    <w:lvl w:ilvl="2" w:tplc="0415001B" w:tentative="1">
      <w:start w:val="1"/>
      <w:numFmt w:val="lowerRoman"/>
      <w:lvlText w:val="%3."/>
      <w:lvlJc w:val="right"/>
      <w:pPr>
        <w:tabs>
          <w:tab w:val="num" w:pos="2520"/>
        </w:tabs>
        <w:ind w:left="2520" w:hanging="180"/>
      </w:pPr>
    </w:lvl>
    <w:lvl w:ilvl="3" w:tplc="0415000F" w:tentative="1">
      <w:start w:val="1"/>
      <w:numFmt w:val="decimal"/>
      <w:lvlText w:val="%4."/>
      <w:lvlJc w:val="left"/>
      <w:pPr>
        <w:tabs>
          <w:tab w:val="num" w:pos="3240"/>
        </w:tabs>
        <w:ind w:left="3240" w:hanging="360"/>
      </w:pPr>
    </w:lvl>
    <w:lvl w:ilvl="4" w:tplc="04150019" w:tentative="1">
      <w:start w:val="1"/>
      <w:numFmt w:val="lowerLetter"/>
      <w:lvlText w:val="%5."/>
      <w:lvlJc w:val="left"/>
      <w:pPr>
        <w:tabs>
          <w:tab w:val="num" w:pos="3960"/>
        </w:tabs>
        <w:ind w:left="3960" w:hanging="360"/>
      </w:pPr>
    </w:lvl>
    <w:lvl w:ilvl="5" w:tplc="0415001B" w:tentative="1">
      <w:start w:val="1"/>
      <w:numFmt w:val="lowerRoman"/>
      <w:lvlText w:val="%6."/>
      <w:lvlJc w:val="right"/>
      <w:pPr>
        <w:tabs>
          <w:tab w:val="num" w:pos="4680"/>
        </w:tabs>
        <w:ind w:left="4680" w:hanging="180"/>
      </w:pPr>
    </w:lvl>
    <w:lvl w:ilvl="6" w:tplc="0415000F" w:tentative="1">
      <w:start w:val="1"/>
      <w:numFmt w:val="decimal"/>
      <w:lvlText w:val="%7."/>
      <w:lvlJc w:val="left"/>
      <w:pPr>
        <w:tabs>
          <w:tab w:val="num" w:pos="5400"/>
        </w:tabs>
        <w:ind w:left="5400" w:hanging="360"/>
      </w:pPr>
    </w:lvl>
    <w:lvl w:ilvl="7" w:tplc="04150019" w:tentative="1">
      <w:start w:val="1"/>
      <w:numFmt w:val="lowerLetter"/>
      <w:lvlText w:val="%8."/>
      <w:lvlJc w:val="left"/>
      <w:pPr>
        <w:tabs>
          <w:tab w:val="num" w:pos="6120"/>
        </w:tabs>
        <w:ind w:left="6120" w:hanging="360"/>
      </w:pPr>
    </w:lvl>
    <w:lvl w:ilvl="8" w:tplc="0415001B" w:tentative="1">
      <w:start w:val="1"/>
      <w:numFmt w:val="lowerRoman"/>
      <w:lvlText w:val="%9."/>
      <w:lvlJc w:val="right"/>
      <w:pPr>
        <w:tabs>
          <w:tab w:val="num" w:pos="6840"/>
        </w:tabs>
        <w:ind w:left="6840" w:hanging="180"/>
      </w:pPr>
    </w:lvl>
  </w:abstractNum>
  <w:abstractNum w:abstractNumId="37" w15:restartNumberingAfterBreak="0">
    <w:nsid w:val="219577A8"/>
    <w:multiLevelType w:val="hybridMultilevel"/>
    <w:tmpl w:val="3DEE27F0"/>
    <w:lvl w:ilvl="0" w:tplc="7D4E7E42">
      <w:start w:val="1"/>
      <w:numFmt w:val="decimal"/>
      <w:lvlText w:val="%1."/>
      <w:lvlJc w:val="left"/>
      <w:pPr>
        <w:ind w:left="360" w:hanging="360"/>
      </w:pPr>
      <w:rPr>
        <w:b w:val="0"/>
        <w:sz w:val="24"/>
        <w:szCs w:val="24"/>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8" w15:restartNumberingAfterBreak="0">
    <w:nsid w:val="22E01593"/>
    <w:multiLevelType w:val="hybridMultilevel"/>
    <w:tmpl w:val="D012F016"/>
    <w:lvl w:ilvl="0" w:tplc="8EAE2C1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9" w15:restartNumberingAfterBreak="0">
    <w:nsid w:val="258E7599"/>
    <w:multiLevelType w:val="multilevel"/>
    <w:tmpl w:val="90A46590"/>
    <w:lvl w:ilvl="0">
      <w:start w:val="2"/>
      <w:numFmt w:val="decimal"/>
      <w:lvlText w:val="%1)"/>
      <w:lvlJc w:val="left"/>
      <w:pPr>
        <w:tabs>
          <w:tab w:val="num" w:pos="0"/>
        </w:tabs>
        <w:ind w:left="1004"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0" w15:restartNumberingAfterBreak="0">
    <w:nsid w:val="269B5401"/>
    <w:multiLevelType w:val="hybridMultilevel"/>
    <w:tmpl w:val="2F380378"/>
    <w:lvl w:ilvl="0" w:tplc="73B21044">
      <w:start w:val="1"/>
      <w:numFmt w:val="bullet"/>
      <w:lvlText w:val=""/>
      <w:lvlJc w:val="left"/>
      <w:pPr>
        <w:ind w:left="720" w:hanging="360"/>
      </w:pPr>
      <w:rPr>
        <w:rFonts w:ascii="Wingdings" w:hAnsi="Wingdings" w:hint="default"/>
        <w:color w:val="auto"/>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1" w15:restartNumberingAfterBreak="0">
    <w:nsid w:val="298220E1"/>
    <w:multiLevelType w:val="hybridMultilevel"/>
    <w:tmpl w:val="3C3AF4F6"/>
    <w:lvl w:ilvl="0" w:tplc="D944B23E">
      <w:start w:val="1"/>
      <w:numFmt w:val="bullet"/>
      <w:lvlText w:val="−"/>
      <w:lvlJc w:val="left"/>
      <w:pPr>
        <w:ind w:left="2842" w:hanging="360"/>
      </w:pPr>
      <w:rPr>
        <w:rFonts w:ascii="Times New Roman" w:hAnsi="Times New Roman" w:cs="Times New Roman" w:hint="default"/>
        <w:color w:val="auto"/>
      </w:rPr>
    </w:lvl>
    <w:lvl w:ilvl="1" w:tplc="04150003" w:tentative="1">
      <w:start w:val="1"/>
      <w:numFmt w:val="bullet"/>
      <w:lvlText w:val="o"/>
      <w:lvlJc w:val="left"/>
      <w:pPr>
        <w:ind w:left="3562" w:hanging="360"/>
      </w:pPr>
      <w:rPr>
        <w:rFonts w:ascii="Courier New" w:hAnsi="Courier New" w:cs="Courier New" w:hint="default"/>
      </w:rPr>
    </w:lvl>
    <w:lvl w:ilvl="2" w:tplc="04150005" w:tentative="1">
      <w:start w:val="1"/>
      <w:numFmt w:val="bullet"/>
      <w:lvlText w:val=""/>
      <w:lvlJc w:val="left"/>
      <w:pPr>
        <w:ind w:left="4282" w:hanging="360"/>
      </w:pPr>
      <w:rPr>
        <w:rFonts w:ascii="Wingdings" w:hAnsi="Wingdings" w:hint="default"/>
      </w:rPr>
    </w:lvl>
    <w:lvl w:ilvl="3" w:tplc="04150001" w:tentative="1">
      <w:start w:val="1"/>
      <w:numFmt w:val="bullet"/>
      <w:lvlText w:val=""/>
      <w:lvlJc w:val="left"/>
      <w:pPr>
        <w:ind w:left="5002" w:hanging="360"/>
      </w:pPr>
      <w:rPr>
        <w:rFonts w:ascii="Symbol" w:hAnsi="Symbol" w:hint="default"/>
      </w:rPr>
    </w:lvl>
    <w:lvl w:ilvl="4" w:tplc="04150003" w:tentative="1">
      <w:start w:val="1"/>
      <w:numFmt w:val="bullet"/>
      <w:lvlText w:val="o"/>
      <w:lvlJc w:val="left"/>
      <w:pPr>
        <w:ind w:left="5722" w:hanging="360"/>
      </w:pPr>
      <w:rPr>
        <w:rFonts w:ascii="Courier New" w:hAnsi="Courier New" w:cs="Courier New" w:hint="default"/>
      </w:rPr>
    </w:lvl>
    <w:lvl w:ilvl="5" w:tplc="04150005" w:tentative="1">
      <w:start w:val="1"/>
      <w:numFmt w:val="bullet"/>
      <w:lvlText w:val=""/>
      <w:lvlJc w:val="left"/>
      <w:pPr>
        <w:ind w:left="6442" w:hanging="360"/>
      </w:pPr>
      <w:rPr>
        <w:rFonts w:ascii="Wingdings" w:hAnsi="Wingdings" w:hint="default"/>
      </w:rPr>
    </w:lvl>
    <w:lvl w:ilvl="6" w:tplc="04150001" w:tentative="1">
      <w:start w:val="1"/>
      <w:numFmt w:val="bullet"/>
      <w:lvlText w:val=""/>
      <w:lvlJc w:val="left"/>
      <w:pPr>
        <w:ind w:left="7162" w:hanging="360"/>
      </w:pPr>
      <w:rPr>
        <w:rFonts w:ascii="Symbol" w:hAnsi="Symbol" w:hint="default"/>
      </w:rPr>
    </w:lvl>
    <w:lvl w:ilvl="7" w:tplc="04150003" w:tentative="1">
      <w:start w:val="1"/>
      <w:numFmt w:val="bullet"/>
      <w:lvlText w:val="o"/>
      <w:lvlJc w:val="left"/>
      <w:pPr>
        <w:ind w:left="7882" w:hanging="360"/>
      </w:pPr>
      <w:rPr>
        <w:rFonts w:ascii="Courier New" w:hAnsi="Courier New" w:cs="Courier New" w:hint="default"/>
      </w:rPr>
    </w:lvl>
    <w:lvl w:ilvl="8" w:tplc="04150005" w:tentative="1">
      <w:start w:val="1"/>
      <w:numFmt w:val="bullet"/>
      <w:lvlText w:val=""/>
      <w:lvlJc w:val="left"/>
      <w:pPr>
        <w:ind w:left="8602" w:hanging="360"/>
      </w:pPr>
      <w:rPr>
        <w:rFonts w:ascii="Wingdings" w:hAnsi="Wingdings" w:hint="default"/>
      </w:rPr>
    </w:lvl>
  </w:abstractNum>
  <w:abstractNum w:abstractNumId="42" w15:restartNumberingAfterBreak="0">
    <w:nsid w:val="2AC461C6"/>
    <w:multiLevelType w:val="hybridMultilevel"/>
    <w:tmpl w:val="509610B0"/>
    <w:lvl w:ilvl="0" w:tplc="8EAE2C1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3" w15:restartNumberingAfterBreak="0">
    <w:nsid w:val="2BFFDCFA"/>
    <w:multiLevelType w:val="hybridMultilevel"/>
    <w:tmpl w:val="8182B900"/>
    <w:lvl w:ilvl="0" w:tplc="FFFFFFFF">
      <w:start w:val="1"/>
      <w:numFmt w:val="bullet"/>
      <w:lvlText w:val="•"/>
      <w:lvlJc w:val="left"/>
    </w:lvl>
    <w:lvl w:ilvl="1" w:tplc="C0E6AA9A">
      <w:start w:val="1"/>
      <w:numFmt w:val="decimal"/>
      <w:lvlText w:val="%2."/>
      <w:lvlJc w:val="left"/>
      <w:pPr>
        <w:ind w:left="360" w:hanging="360"/>
      </w:pPr>
      <w:rPr>
        <w:rFonts w:asciiTheme="minorHAnsi" w:eastAsiaTheme="minorHAnsi" w:hAnsiTheme="minorHAnsi" w:cstheme="minorBidi"/>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4" w15:restartNumberingAfterBreak="0">
    <w:nsid w:val="2C3A735A"/>
    <w:multiLevelType w:val="hybridMultilevel"/>
    <w:tmpl w:val="060A01B4"/>
    <w:lvl w:ilvl="0" w:tplc="8EAE2C12">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45" w15:restartNumberingAfterBreak="0">
    <w:nsid w:val="2CBC67E5"/>
    <w:multiLevelType w:val="hybridMultilevel"/>
    <w:tmpl w:val="1BC6E05E"/>
    <w:lvl w:ilvl="0" w:tplc="8EAE2C12">
      <w:start w:val="1"/>
      <w:numFmt w:val="bullet"/>
      <w:lvlText w:val=""/>
      <w:lvlJc w:val="left"/>
      <w:pPr>
        <w:ind w:left="1077" w:hanging="360"/>
      </w:pPr>
      <w:rPr>
        <w:rFonts w:ascii="Symbol" w:hAnsi="Symbol" w:hint="default"/>
      </w:rPr>
    </w:lvl>
    <w:lvl w:ilvl="1" w:tplc="04150003" w:tentative="1">
      <w:start w:val="1"/>
      <w:numFmt w:val="bullet"/>
      <w:lvlText w:val="o"/>
      <w:lvlJc w:val="left"/>
      <w:pPr>
        <w:ind w:left="1797" w:hanging="360"/>
      </w:pPr>
      <w:rPr>
        <w:rFonts w:ascii="Courier New" w:hAnsi="Courier New" w:cs="Courier New" w:hint="default"/>
      </w:rPr>
    </w:lvl>
    <w:lvl w:ilvl="2" w:tplc="04150005" w:tentative="1">
      <w:start w:val="1"/>
      <w:numFmt w:val="bullet"/>
      <w:lvlText w:val=""/>
      <w:lvlJc w:val="left"/>
      <w:pPr>
        <w:ind w:left="2517" w:hanging="360"/>
      </w:pPr>
      <w:rPr>
        <w:rFonts w:ascii="Wingdings" w:hAnsi="Wingdings" w:hint="default"/>
      </w:rPr>
    </w:lvl>
    <w:lvl w:ilvl="3" w:tplc="04150001" w:tentative="1">
      <w:start w:val="1"/>
      <w:numFmt w:val="bullet"/>
      <w:lvlText w:val=""/>
      <w:lvlJc w:val="left"/>
      <w:pPr>
        <w:ind w:left="3237" w:hanging="360"/>
      </w:pPr>
      <w:rPr>
        <w:rFonts w:ascii="Symbol" w:hAnsi="Symbol" w:hint="default"/>
      </w:rPr>
    </w:lvl>
    <w:lvl w:ilvl="4" w:tplc="04150003" w:tentative="1">
      <w:start w:val="1"/>
      <w:numFmt w:val="bullet"/>
      <w:lvlText w:val="o"/>
      <w:lvlJc w:val="left"/>
      <w:pPr>
        <w:ind w:left="3957" w:hanging="360"/>
      </w:pPr>
      <w:rPr>
        <w:rFonts w:ascii="Courier New" w:hAnsi="Courier New" w:cs="Courier New" w:hint="default"/>
      </w:rPr>
    </w:lvl>
    <w:lvl w:ilvl="5" w:tplc="04150005" w:tentative="1">
      <w:start w:val="1"/>
      <w:numFmt w:val="bullet"/>
      <w:lvlText w:val=""/>
      <w:lvlJc w:val="left"/>
      <w:pPr>
        <w:ind w:left="4677" w:hanging="360"/>
      </w:pPr>
      <w:rPr>
        <w:rFonts w:ascii="Wingdings" w:hAnsi="Wingdings" w:hint="default"/>
      </w:rPr>
    </w:lvl>
    <w:lvl w:ilvl="6" w:tplc="04150001" w:tentative="1">
      <w:start w:val="1"/>
      <w:numFmt w:val="bullet"/>
      <w:lvlText w:val=""/>
      <w:lvlJc w:val="left"/>
      <w:pPr>
        <w:ind w:left="5397" w:hanging="360"/>
      </w:pPr>
      <w:rPr>
        <w:rFonts w:ascii="Symbol" w:hAnsi="Symbol" w:hint="default"/>
      </w:rPr>
    </w:lvl>
    <w:lvl w:ilvl="7" w:tplc="04150003" w:tentative="1">
      <w:start w:val="1"/>
      <w:numFmt w:val="bullet"/>
      <w:lvlText w:val="o"/>
      <w:lvlJc w:val="left"/>
      <w:pPr>
        <w:ind w:left="6117" w:hanging="360"/>
      </w:pPr>
      <w:rPr>
        <w:rFonts w:ascii="Courier New" w:hAnsi="Courier New" w:cs="Courier New" w:hint="default"/>
      </w:rPr>
    </w:lvl>
    <w:lvl w:ilvl="8" w:tplc="04150005" w:tentative="1">
      <w:start w:val="1"/>
      <w:numFmt w:val="bullet"/>
      <w:lvlText w:val=""/>
      <w:lvlJc w:val="left"/>
      <w:pPr>
        <w:ind w:left="6837" w:hanging="360"/>
      </w:pPr>
      <w:rPr>
        <w:rFonts w:ascii="Wingdings" w:hAnsi="Wingdings" w:hint="default"/>
      </w:rPr>
    </w:lvl>
  </w:abstractNum>
  <w:abstractNum w:abstractNumId="46" w15:restartNumberingAfterBreak="0">
    <w:nsid w:val="2D1776C9"/>
    <w:multiLevelType w:val="hybridMultilevel"/>
    <w:tmpl w:val="A0BE3910"/>
    <w:lvl w:ilvl="0" w:tplc="A72A69D0">
      <w:start w:val="1"/>
      <w:numFmt w:val="decimal"/>
      <w:lvlText w:val="%1."/>
      <w:lvlJc w:val="left"/>
      <w:pPr>
        <w:ind w:left="360" w:hanging="360"/>
      </w:pPr>
      <w:rPr>
        <w:rFonts w:cs="Times New Roman"/>
        <w:b w:val="0"/>
        <w:i w:val="0"/>
        <w:iCs w:val="0"/>
        <w:sz w:val="22"/>
        <w:szCs w:val="22"/>
      </w:rPr>
    </w:lvl>
    <w:lvl w:ilvl="1" w:tplc="04150019" w:tentative="1">
      <w:start w:val="1"/>
      <w:numFmt w:val="lowerLetter"/>
      <w:lvlText w:val="%2."/>
      <w:lvlJc w:val="left"/>
      <w:pPr>
        <w:ind w:left="1080" w:hanging="360"/>
      </w:pPr>
      <w:rPr>
        <w:rFonts w:cs="Times New Roman"/>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47" w15:restartNumberingAfterBreak="0">
    <w:nsid w:val="2EA52497"/>
    <w:multiLevelType w:val="hybridMultilevel"/>
    <w:tmpl w:val="F95A89B4"/>
    <w:lvl w:ilvl="0" w:tplc="8EAE2C12">
      <w:start w:val="1"/>
      <w:numFmt w:val="bullet"/>
      <w:lvlText w:val=""/>
      <w:lvlJc w:val="left"/>
      <w:pPr>
        <w:ind w:left="1077" w:hanging="360"/>
      </w:pPr>
      <w:rPr>
        <w:rFonts w:ascii="Symbol" w:hAnsi="Symbol" w:hint="default"/>
      </w:rPr>
    </w:lvl>
    <w:lvl w:ilvl="1" w:tplc="04150003" w:tentative="1">
      <w:start w:val="1"/>
      <w:numFmt w:val="bullet"/>
      <w:lvlText w:val="o"/>
      <w:lvlJc w:val="left"/>
      <w:pPr>
        <w:ind w:left="1797" w:hanging="360"/>
      </w:pPr>
      <w:rPr>
        <w:rFonts w:ascii="Courier New" w:hAnsi="Courier New" w:cs="Courier New" w:hint="default"/>
      </w:rPr>
    </w:lvl>
    <w:lvl w:ilvl="2" w:tplc="04150005" w:tentative="1">
      <w:start w:val="1"/>
      <w:numFmt w:val="bullet"/>
      <w:lvlText w:val=""/>
      <w:lvlJc w:val="left"/>
      <w:pPr>
        <w:ind w:left="2517" w:hanging="360"/>
      </w:pPr>
      <w:rPr>
        <w:rFonts w:ascii="Wingdings" w:hAnsi="Wingdings" w:hint="default"/>
      </w:rPr>
    </w:lvl>
    <w:lvl w:ilvl="3" w:tplc="04150001" w:tentative="1">
      <w:start w:val="1"/>
      <w:numFmt w:val="bullet"/>
      <w:lvlText w:val=""/>
      <w:lvlJc w:val="left"/>
      <w:pPr>
        <w:ind w:left="3237" w:hanging="360"/>
      </w:pPr>
      <w:rPr>
        <w:rFonts w:ascii="Symbol" w:hAnsi="Symbol" w:hint="default"/>
      </w:rPr>
    </w:lvl>
    <w:lvl w:ilvl="4" w:tplc="04150003" w:tentative="1">
      <w:start w:val="1"/>
      <w:numFmt w:val="bullet"/>
      <w:lvlText w:val="o"/>
      <w:lvlJc w:val="left"/>
      <w:pPr>
        <w:ind w:left="3957" w:hanging="360"/>
      </w:pPr>
      <w:rPr>
        <w:rFonts w:ascii="Courier New" w:hAnsi="Courier New" w:cs="Courier New" w:hint="default"/>
      </w:rPr>
    </w:lvl>
    <w:lvl w:ilvl="5" w:tplc="04150005" w:tentative="1">
      <w:start w:val="1"/>
      <w:numFmt w:val="bullet"/>
      <w:lvlText w:val=""/>
      <w:lvlJc w:val="left"/>
      <w:pPr>
        <w:ind w:left="4677" w:hanging="360"/>
      </w:pPr>
      <w:rPr>
        <w:rFonts w:ascii="Wingdings" w:hAnsi="Wingdings" w:hint="default"/>
      </w:rPr>
    </w:lvl>
    <w:lvl w:ilvl="6" w:tplc="04150001" w:tentative="1">
      <w:start w:val="1"/>
      <w:numFmt w:val="bullet"/>
      <w:lvlText w:val=""/>
      <w:lvlJc w:val="left"/>
      <w:pPr>
        <w:ind w:left="5397" w:hanging="360"/>
      </w:pPr>
      <w:rPr>
        <w:rFonts w:ascii="Symbol" w:hAnsi="Symbol" w:hint="default"/>
      </w:rPr>
    </w:lvl>
    <w:lvl w:ilvl="7" w:tplc="04150003" w:tentative="1">
      <w:start w:val="1"/>
      <w:numFmt w:val="bullet"/>
      <w:lvlText w:val="o"/>
      <w:lvlJc w:val="left"/>
      <w:pPr>
        <w:ind w:left="6117" w:hanging="360"/>
      </w:pPr>
      <w:rPr>
        <w:rFonts w:ascii="Courier New" w:hAnsi="Courier New" w:cs="Courier New" w:hint="default"/>
      </w:rPr>
    </w:lvl>
    <w:lvl w:ilvl="8" w:tplc="04150005" w:tentative="1">
      <w:start w:val="1"/>
      <w:numFmt w:val="bullet"/>
      <w:lvlText w:val=""/>
      <w:lvlJc w:val="left"/>
      <w:pPr>
        <w:ind w:left="6837" w:hanging="360"/>
      </w:pPr>
      <w:rPr>
        <w:rFonts w:ascii="Wingdings" w:hAnsi="Wingdings" w:hint="default"/>
      </w:rPr>
    </w:lvl>
  </w:abstractNum>
  <w:abstractNum w:abstractNumId="48" w15:restartNumberingAfterBreak="0">
    <w:nsid w:val="30BE17DF"/>
    <w:multiLevelType w:val="hybridMultilevel"/>
    <w:tmpl w:val="34AE7AC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32AF2B15"/>
    <w:multiLevelType w:val="hybridMultilevel"/>
    <w:tmpl w:val="A2CC18C0"/>
    <w:lvl w:ilvl="0" w:tplc="04150017">
      <w:start w:val="1"/>
      <w:numFmt w:val="lowerLetter"/>
      <w:lvlText w:val="%1)"/>
      <w:lvlJc w:val="left"/>
      <w:pPr>
        <w:ind w:left="1152" w:hanging="360"/>
      </w:pPr>
    </w:lvl>
    <w:lvl w:ilvl="1" w:tplc="04150017">
      <w:start w:val="1"/>
      <w:numFmt w:val="lowerLetter"/>
      <w:lvlText w:val="%2)"/>
      <w:lvlJc w:val="left"/>
      <w:pPr>
        <w:ind w:left="1872" w:hanging="360"/>
      </w:pPr>
    </w:lvl>
    <w:lvl w:ilvl="2" w:tplc="DC8EBD50">
      <w:start w:val="1"/>
      <w:numFmt w:val="lowerLetter"/>
      <w:lvlText w:val="%3)"/>
      <w:lvlJc w:val="left"/>
      <w:pPr>
        <w:ind w:left="2772" w:hanging="360"/>
      </w:pPr>
      <w:rPr>
        <w:rFonts w:hint="default"/>
      </w:rPr>
    </w:lvl>
    <w:lvl w:ilvl="3" w:tplc="F86AA704">
      <w:start w:val="1"/>
      <w:numFmt w:val="decimal"/>
      <w:lvlText w:val="%4."/>
      <w:lvlJc w:val="left"/>
      <w:pPr>
        <w:ind w:left="3312" w:hanging="360"/>
      </w:pPr>
      <w:rPr>
        <w:rFonts w:hint="default"/>
      </w:rPr>
    </w:lvl>
    <w:lvl w:ilvl="4" w:tplc="04150019" w:tentative="1">
      <w:start w:val="1"/>
      <w:numFmt w:val="lowerLetter"/>
      <w:lvlText w:val="%5."/>
      <w:lvlJc w:val="left"/>
      <w:pPr>
        <w:ind w:left="4032" w:hanging="360"/>
      </w:pPr>
    </w:lvl>
    <w:lvl w:ilvl="5" w:tplc="0415001B" w:tentative="1">
      <w:start w:val="1"/>
      <w:numFmt w:val="lowerRoman"/>
      <w:lvlText w:val="%6."/>
      <w:lvlJc w:val="right"/>
      <w:pPr>
        <w:ind w:left="4752" w:hanging="180"/>
      </w:pPr>
    </w:lvl>
    <w:lvl w:ilvl="6" w:tplc="0415000F" w:tentative="1">
      <w:start w:val="1"/>
      <w:numFmt w:val="decimal"/>
      <w:lvlText w:val="%7."/>
      <w:lvlJc w:val="left"/>
      <w:pPr>
        <w:ind w:left="5472" w:hanging="360"/>
      </w:pPr>
    </w:lvl>
    <w:lvl w:ilvl="7" w:tplc="04150019" w:tentative="1">
      <w:start w:val="1"/>
      <w:numFmt w:val="lowerLetter"/>
      <w:lvlText w:val="%8."/>
      <w:lvlJc w:val="left"/>
      <w:pPr>
        <w:ind w:left="6192" w:hanging="360"/>
      </w:pPr>
    </w:lvl>
    <w:lvl w:ilvl="8" w:tplc="0415001B" w:tentative="1">
      <w:start w:val="1"/>
      <w:numFmt w:val="lowerRoman"/>
      <w:lvlText w:val="%9."/>
      <w:lvlJc w:val="right"/>
      <w:pPr>
        <w:ind w:left="6912" w:hanging="180"/>
      </w:pPr>
    </w:lvl>
  </w:abstractNum>
  <w:abstractNum w:abstractNumId="50" w15:restartNumberingAfterBreak="0">
    <w:nsid w:val="330638AE"/>
    <w:multiLevelType w:val="hybridMultilevel"/>
    <w:tmpl w:val="D722DDBA"/>
    <w:lvl w:ilvl="0" w:tplc="CC103792">
      <w:start w:val="1"/>
      <w:numFmt w:val="bullet"/>
      <w:lvlText w:val="−"/>
      <w:lvlJc w:val="left"/>
      <w:pPr>
        <w:ind w:left="1146" w:hanging="360"/>
      </w:pPr>
      <w:rPr>
        <w:rFonts w:ascii="Times New Roman" w:hAnsi="Times New Roman" w:cs="Times New Roman" w:hint="default"/>
        <w:color w:val="auto"/>
      </w:rPr>
    </w:lvl>
    <w:lvl w:ilvl="1" w:tplc="04150003">
      <w:start w:val="1"/>
      <w:numFmt w:val="bullet"/>
      <w:lvlText w:val="o"/>
      <w:lvlJc w:val="left"/>
      <w:pPr>
        <w:ind w:left="1866" w:hanging="360"/>
      </w:pPr>
      <w:rPr>
        <w:rFonts w:ascii="Courier New" w:hAnsi="Courier New" w:cs="Courier New" w:hint="default"/>
      </w:rPr>
    </w:lvl>
    <w:lvl w:ilvl="2" w:tplc="04150005">
      <w:start w:val="1"/>
      <w:numFmt w:val="bullet"/>
      <w:lvlText w:val=""/>
      <w:lvlJc w:val="left"/>
      <w:pPr>
        <w:ind w:left="2586" w:hanging="360"/>
      </w:pPr>
      <w:rPr>
        <w:rFonts w:ascii="Wingdings" w:hAnsi="Wingdings" w:hint="default"/>
      </w:rPr>
    </w:lvl>
    <w:lvl w:ilvl="3" w:tplc="04150001">
      <w:start w:val="1"/>
      <w:numFmt w:val="bullet"/>
      <w:lvlText w:val=""/>
      <w:lvlJc w:val="left"/>
      <w:pPr>
        <w:ind w:left="3306" w:hanging="360"/>
      </w:pPr>
      <w:rPr>
        <w:rFonts w:ascii="Symbol" w:hAnsi="Symbol" w:hint="default"/>
      </w:rPr>
    </w:lvl>
    <w:lvl w:ilvl="4" w:tplc="04150003">
      <w:start w:val="1"/>
      <w:numFmt w:val="bullet"/>
      <w:lvlText w:val="o"/>
      <w:lvlJc w:val="left"/>
      <w:pPr>
        <w:ind w:left="4026" w:hanging="360"/>
      </w:pPr>
      <w:rPr>
        <w:rFonts w:ascii="Courier New" w:hAnsi="Courier New" w:cs="Courier New" w:hint="default"/>
      </w:rPr>
    </w:lvl>
    <w:lvl w:ilvl="5" w:tplc="04150005">
      <w:start w:val="1"/>
      <w:numFmt w:val="bullet"/>
      <w:lvlText w:val=""/>
      <w:lvlJc w:val="left"/>
      <w:pPr>
        <w:ind w:left="4746" w:hanging="360"/>
      </w:pPr>
      <w:rPr>
        <w:rFonts w:ascii="Wingdings" w:hAnsi="Wingdings" w:hint="default"/>
      </w:rPr>
    </w:lvl>
    <w:lvl w:ilvl="6" w:tplc="04150001">
      <w:start w:val="1"/>
      <w:numFmt w:val="bullet"/>
      <w:lvlText w:val=""/>
      <w:lvlJc w:val="left"/>
      <w:pPr>
        <w:ind w:left="5466" w:hanging="360"/>
      </w:pPr>
      <w:rPr>
        <w:rFonts w:ascii="Symbol" w:hAnsi="Symbol" w:hint="default"/>
      </w:rPr>
    </w:lvl>
    <w:lvl w:ilvl="7" w:tplc="04150003">
      <w:start w:val="1"/>
      <w:numFmt w:val="bullet"/>
      <w:lvlText w:val="o"/>
      <w:lvlJc w:val="left"/>
      <w:pPr>
        <w:ind w:left="6186" w:hanging="360"/>
      </w:pPr>
      <w:rPr>
        <w:rFonts w:ascii="Courier New" w:hAnsi="Courier New" w:cs="Courier New" w:hint="default"/>
      </w:rPr>
    </w:lvl>
    <w:lvl w:ilvl="8" w:tplc="04150005">
      <w:start w:val="1"/>
      <w:numFmt w:val="bullet"/>
      <w:lvlText w:val=""/>
      <w:lvlJc w:val="left"/>
      <w:pPr>
        <w:ind w:left="6906" w:hanging="360"/>
      </w:pPr>
      <w:rPr>
        <w:rFonts w:ascii="Wingdings" w:hAnsi="Wingdings" w:hint="default"/>
      </w:rPr>
    </w:lvl>
  </w:abstractNum>
  <w:abstractNum w:abstractNumId="51" w15:restartNumberingAfterBreak="0">
    <w:nsid w:val="33D35CA7"/>
    <w:multiLevelType w:val="hybridMultilevel"/>
    <w:tmpl w:val="C9C2C22C"/>
    <w:lvl w:ilvl="0" w:tplc="72F0F9E0">
      <w:start w:val="1"/>
      <w:numFmt w:val="bullet"/>
      <w:lvlText w:val="-"/>
      <w:lvlJc w:val="left"/>
      <w:pPr>
        <w:ind w:left="644" w:hanging="360"/>
      </w:pPr>
      <w:rPr>
        <w:rFonts w:ascii="Arial" w:hAnsi="Arial" w:hint="default"/>
      </w:rPr>
    </w:lvl>
    <w:lvl w:ilvl="1" w:tplc="04150003" w:tentative="1">
      <w:start w:val="1"/>
      <w:numFmt w:val="bullet"/>
      <w:lvlText w:val="o"/>
      <w:lvlJc w:val="left"/>
      <w:pPr>
        <w:ind w:left="1364" w:hanging="360"/>
      </w:pPr>
      <w:rPr>
        <w:rFonts w:ascii="Courier New" w:hAnsi="Courier New" w:cs="Courier New"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52" w15:restartNumberingAfterBreak="0">
    <w:nsid w:val="35215E51"/>
    <w:multiLevelType w:val="hybridMultilevel"/>
    <w:tmpl w:val="28C223B4"/>
    <w:lvl w:ilvl="0" w:tplc="AF54CE46">
      <w:start w:val="1"/>
      <w:numFmt w:val="decimal"/>
      <w:lvlText w:val="%1."/>
      <w:lvlJc w:val="left"/>
      <w:pPr>
        <w:ind w:left="360" w:hanging="360"/>
      </w:pPr>
      <w:rPr>
        <w:b/>
        <w:bCs/>
        <w:i w:val="0"/>
        <w:sz w:val="24"/>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3" w15:restartNumberingAfterBreak="0">
    <w:nsid w:val="36436D3B"/>
    <w:multiLevelType w:val="multilevel"/>
    <w:tmpl w:val="59DE23EA"/>
    <w:lvl w:ilvl="0">
      <w:start w:val="1"/>
      <w:numFmt w:val="decimal"/>
      <w:lvlText w:val="%1."/>
      <w:lvlJc w:val="left"/>
      <w:pPr>
        <w:ind w:left="360" w:hanging="360"/>
      </w:pPr>
      <w:rPr>
        <w:b/>
        <w:sz w:val="22"/>
        <w:szCs w:val="22"/>
      </w:rPr>
    </w:lvl>
    <w:lvl w:ilvl="1">
      <w:start w:val="1"/>
      <w:numFmt w:val="bullet"/>
      <w:lvlText w:val="-"/>
      <w:lvlJc w:val="left"/>
      <w:pPr>
        <w:ind w:left="432" w:hanging="432"/>
      </w:pPr>
      <w:rPr>
        <w:rFonts w:ascii="Arial" w:hAnsi="Arial" w:hint="default"/>
        <w:b w:val="0"/>
        <w:sz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4" w15:restartNumberingAfterBreak="0">
    <w:nsid w:val="36981850"/>
    <w:multiLevelType w:val="hybridMultilevel"/>
    <w:tmpl w:val="F02EB466"/>
    <w:lvl w:ilvl="0" w:tplc="2C3EC13A">
      <w:start w:val="1"/>
      <w:numFmt w:val="decimal"/>
      <w:lvlText w:val="%1."/>
      <w:lvlJc w:val="left"/>
      <w:pPr>
        <w:ind w:left="360" w:hanging="360"/>
      </w:pPr>
      <w:rPr>
        <w:rFonts w:cs="Times New Roman" w:hint="default"/>
      </w:rPr>
    </w:lvl>
    <w:lvl w:ilvl="1" w:tplc="04150019">
      <w:start w:val="1"/>
      <w:numFmt w:val="lowerLetter"/>
      <w:lvlText w:val="%2."/>
      <w:lvlJc w:val="left"/>
      <w:pPr>
        <w:ind w:left="1440" w:hanging="360"/>
      </w:pPr>
      <w:rPr>
        <w:rFonts w:cs="Times New Roman"/>
      </w:rPr>
    </w:lvl>
    <w:lvl w:ilvl="2" w:tplc="3E883618">
      <w:start w:val="1"/>
      <w:numFmt w:val="lowerLetter"/>
      <w:lvlText w:val="%3)"/>
      <w:lvlJc w:val="left"/>
      <w:pPr>
        <w:ind w:left="2340" w:hanging="360"/>
      </w:pPr>
      <w:rPr>
        <w:rFonts w:hint="default"/>
      </w:rPr>
    </w:lvl>
    <w:lvl w:ilvl="3" w:tplc="D25A517E">
      <w:start w:val="1"/>
      <w:numFmt w:val="decimal"/>
      <w:lvlText w:val="%4)"/>
      <w:lvlJc w:val="left"/>
      <w:pPr>
        <w:ind w:left="3054" w:hanging="360"/>
      </w:pPr>
      <w:rPr>
        <w:rFonts w:ascii="Times New Roman" w:eastAsia="Times New Roman" w:hAnsi="Times New Roman"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5" w15:restartNumberingAfterBreak="0">
    <w:nsid w:val="36AE782E"/>
    <w:multiLevelType w:val="hybridMultilevel"/>
    <w:tmpl w:val="AEAA46B4"/>
    <w:lvl w:ilvl="0" w:tplc="8EAE2C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38067089"/>
    <w:multiLevelType w:val="hybridMultilevel"/>
    <w:tmpl w:val="0250391E"/>
    <w:lvl w:ilvl="0" w:tplc="8EAE2C1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7" w15:restartNumberingAfterBreak="0">
    <w:nsid w:val="38C80EA3"/>
    <w:multiLevelType w:val="multilevel"/>
    <w:tmpl w:val="7F7AE50E"/>
    <w:lvl w:ilvl="0">
      <w:start w:val="1"/>
      <w:numFmt w:val="decimal"/>
      <w:lvlText w:val="%1."/>
      <w:lvlJc w:val="left"/>
      <w:pPr>
        <w:ind w:left="360" w:hanging="360"/>
      </w:pPr>
      <w:rPr>
        <w:b/>
        <w:sz w:val="22"/>
        <w:szCs w:val="22"/>
      </w:rPr>
    </w:lvl>
    <w:lvl w:ilvl="1">
      <w:start w:val="1"/>
      <w:numFmt w:val="lowerLetter"/>
      <w:lvlText w:val="%2)"/>
      <w:lvlJc w:val="left"/>
      <w:pPr>
        <w:ind w:left="432" w:hanging="432"/>
      </w:pPr>
      <w:rPr>
        <w:rFonts w:hint="default"/>
        <w:b w:val="0"/>
        <w:color w:val="auto"/>
        <w:sz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8" w15:restartNumberingAfterBreak="0">
    <w:nsid w:val="38F97173"/>
    <w:multiLevelType w:val="hybridMultilevel"/>
    <w:tmpl w:val="138E9C44"/>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9" w15:restartNumberingAfterBreak="0">
    <w:nsid w:val="395945AF"/>
    <w:multiLevelType w:val="hybridMultilevel"/>
    <w:tmpl w:val="334E7E1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15:restartNumberingAfterBreak="0">
    <w:nsid w:val="39A77714"/>
    <w:multiLevelType w:val="hybridMultilevel"/>
    <w:tmpl w:val="37DA0832"/>
    <w:lvl w:ilvl="0" w:tplc="04150013">
      <w:start w:val="1"/>
      <w:numFmt w:val="upperRoman"/>
      <w:lvlText w:val="%1."/>
      <w:lvlJc w:val="righ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1" w15:restartNumberingAfterBreak="0">
    <w:nsid w:val="39D13F33"/>
    <w:multiLevelType w:val="hybridMultilevel"/>
    <w:tmpl w:val="A858B02A"/>
    <w:lvl w:ilvl="0" w:tplc="EAA8C23E">
      <w:start w:val="1"/>
      <w:numFmt w:val="decimal"/>
      <w:lvlText w:val="%1)"/>
      <w:lvlJc w:val="left"/>
      <w:pPr>
        <w:ind w:left="218" w:hanging="360"/>
      </w:pPr>
      <w:rPr>
        <w:rFonts w:hint="default"/>
        <w:b w:val="0"/>
        <w:sz w:val="22"/>
        <w:szCs w:val="22"/>
      </w:rPr>
    </w:lvl>
    <w:lvl w:ilvl="1" w:tplc="04150019" w:tentative="1">
      <w:start w:val="1"/>
      <w:numFmt w:val="lowerLetter"/>
      <w:lvlText w:val="%2."/>
      <w:lvlJc w:val="left"/>
      <w:pPr>
        <w:ind w:left="938" w:hanging="360"/>
      </w:pPr>
    </w:lvl>
    <w:lvl w:ilvl="2" w:tplc="0415001B" w:tentative="1">
      <w:start w:val="1"/>
      <w:numFmt w:val="lowerRoman"/>
      <w:lvlText w:val="%3."/>
      <w:lvlJc w:val="right"/>
      <w:pPr>
        <w:ind w:left="1658" w:hanging="180"/>
      </w:pPr>
    </w:lvl>
    <w:lvl w:ilvl="3" w:tplc="0415000F" w:tentative="1">
      <w:start w:val="1"/>
      <w:numFmt w:val="decimal"/>
      <w:lvlText w:val="%4."/>
      <w:lvlJc w:val="left"/>
      <w:pPr>
        <w:ind w:left="2378" w:hanging="360"/>
      </w:pPr>
    </w:lvl>
    <w:lvl w:ilvl="4" w:tplc="04150019" w:tentative="1">
      <w:start w:val="1"/>
      <w:numFmt w:val="lowerLetter"/>
      <w:lvlText w:val="%5."/>
      <w:lvlJc w:val="left"/>
      <w:pPr>
        <w:ind w:left="3098" w:hanging="360"/>
      </w:pPr>
    </w:lvl>
    <w:lvl w:ilvl="5" w:tplc="0415001B" w:tentative="1">
      <w:start w:val="1"/>
      <w:numFmt w:val="lowerRoman"/>
      <w:lvlText w:val="%6."/>
      <w:lvlJc w:val="right"/>
      <w:pPr>
        <w:ind w:left="3818" w:hanging="180"/>
      </w:pPr>
    </w:lvl>
    <w:lvl w:ilvl="6" w:tplc="0415000F" w:tentative="1">
      <w:start w:val="1"/>
      <w:numFmt w:val="decimal"/>
      <w:lvlText w:val="%7."/>
      <w:lvlJc w:val="left"/>
      <w:pPr>
        <w:ind w:left="4538" w:hanging="360"/>
      </w:pPr>
    </w:lvl>
    <w:lvl w:ilvl="7" w:tplc="04150019" w:tentative="1">
      <w:start w:val="1"/>
      <w:numFmt w:val="lowerLetter"/>
      <w:lvlText w:val="%8."/>
      <w:lvlJc w:val="left"/>
      <w:pPr>
        <w:ind w:left="5258" w:hanging="360"/>
      </w:pPr>
    </w:lvl>
    <w:lvl w:ilvl="8" w:tplc="0415001B" w:tentative="1">
      <w:start w:val="1"/>
      <w:numFmt w:val="lowerRoman"/>
      <w:lvlText w:val="%9."/>
      <w:lvlJc w:val="right"/>
      <w:pPr>
        <w:ind w:left="5978" w:hanging="180"/>
      </w:pPr>
    </w:lvl>
  </w:abstractNum>
  <w:abstractNum w:abstractNumId="62" w15:restartNumberingAfterBreak="0">
    <w:nsid w:val="3B7536FC"/>
    <w:multiLevelType w:val="hybridMultilevel"/>
    <w:tmpl w:val="AA3AEE2C"/>
    <w:lvl w:ilvl="0" w:tplc="C96A6A2A">
      <w:start w:val="1"/>
      <w:numFmt w:val="lowerLetter"/>
      <w:lvlText w:val="%1)"/>
      <w:lvlJc w:val="left"/>
      <w:pPr>
        <w:ind w:left="720" w:hanging="360"/>
      </w:pPr>
      <w:rPr>
        <w:color w:val="auto"/>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15:restartNumberingAfterBreak="0">
    <w:nsid w:val="3DEA0AB4"/>
    <w:multiLevelType w:val="hybridMultilevel"/>
    <w:tmpl w:val="61020C6E"/>
    <w:lvl w:ilvl="0" w:tplc="23BC48AC">
      <w:start w:val="1"/>
      <w:numFmt w:val="lowerLetter"/>
      <w:lvlText w:val="%1)"/>
      <w:lvlJc w:val="left"/>
      <w:pPr>
        <w:ind w:left="360" w:hanging="360"/>
      </w:pPr>
      <w:rPr>
        <w:b w:val="0"/>
        <w:bCs w:val="0"/>
        <w:i w:val="0"/>
        <w:iCs/>
        <w:color w:val="auto"/>
        <w:sz w:val="22"/>
        <w:szCs w:val="22"/>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4" w15:restartNumberingAfterBreak="0">
    <w:nsid w:val="3F530A54"/>
    <w:multiLevelType w:val="multilevel"/>
    <w:tmpl w:val="B3F6892A"/>
    <w:lvl w:ilvl="0">
      <w:start w:val="1"/>
      <w:numFmt w:val="decimal"/>
      <w:lvlText w:val="%1."/>
      <w:lvlJc w:val="left"/>
      <w:pPr>
        <w:ind w:left="360" w:hanging="360"/>
      </w:pPr>
      <w:rPr>
        <w:b/>
        <w:bCs/>
        <w:i w:val="0"/>
        <w:iCs/>
        <w:color w:val="auto"/>
        <w:sz w:val="24"/>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65" w15:restartNumberingAfterBreak="0">
    <w:nsid w:val="403B4E11"/>
    <w:multiLevelType w:val="hybridMultilevel"/>
    <w:tmpl w:val="DB32B906"/>
    <w:lvl w:ilvl="0" w:tplc="6308A686">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66" w15:restartNumberingAfterBreak="0">
    <w:nsid w:val="40747100"/>
    <w:multiLevelType w:val="multilevel"/>
    <w:tmpl w:val="A434CC3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410D43D4"/>
    <w:multiLevelType w:val="hybridMultilevel"/>
    <w:tmpl w:val="99DE8A1C"/>
    <w:lvl w:ilvl="0" w:tplc="8EAE2C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15:restartNumberingAfterBreak="0">
    <w:nsid w:val="41ED55A4"/>
    <w:multiLevelType w:val="hybridMultilevel"/>
    <w:tmpl w:val="7BE2F7A6"/>
    <w:lvl w:ilvl="0" w:tplc="72F0F9E0">
      <w:start w:val="1"/>
      <w:numFmt w:val="bullet"/>
      <w:lvlText w:val="-"/>
      <w:lvlJc w:val="left"/>
      <w:pPr>
        <w:ind w:left="720" w:hanging="360"/>
      </w:pPr>
      <w:rPr>
        <w:rFonts w:ascii="Arial" w:hAnsi="Aria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9" w15:restartNumberingAfterBreak="0">
    <w:nsid w:val="426C59F8"/>
    <w:multiLevelType w:val="multilevel"/>
    <w:tmpl w:val="9C76E8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427B1FA8"/>
    <w:multiLevelType w:val="hybridMultilevel"/>
    <w:tmpl w:val="29FCF1F0"/>
    <w:lvl w:ilvl="0" w:tplc="7C58A5B6">
      <w:start w:val="1"/>
      <w:numFmt w:val="decimal"/>
      <w:lvlText w:val="%1."/>
      <w:lvlJc w:val="left"/>
      <w:pPr>
        <w:ind w:left="360" w:hanging="360"/>
      </w:pPr>
      <w:rPr>
        <w:rFonts w:cs="Times New Roman"/>
        <w:b w:val="0"/>
        <w:bCs w:val="0"/>
      </w:rPr>
    </w:lvl>
    <w:lvl w:ilvl="1" w:tplc="04150019" w:tentative="1">
      <w:start w:val="1"/>
      <w:numFmt w:val="lowerLetter"/>
      <w:lvlText w:val="%2."/>
      <w:lvlJc w:val="left"/>
      <w:pPr>
        <w:ind w:left="1080" w:hanging="360"/>
      </w:pPr>
      <w:rPr>
        <w:rFonts w:cs="Times New Roman"/>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7">
      <w:start w:val="1"/>
      <w:numFmt w:val="lowerLetter"/>
      <w:lvlText w:val="%6)"/>
      <w:lvlJc w:val="left"/>
      <w:pPr>
        <w:ind w:left="464" w:hanging="180"/>
      </w:p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71" w15:restartNumberingAfterBreak="0">
    <w:nsid w:val="456A3CD5"/>
    <w:multiLevelType w:val="hybridMultilevel"/>
    <w:tmpl w:val="F866F0D2"/>
    <w:lvl w:ilvl="0" w:tplc="04150011">
      <w:start w:val="1"/>
      <w:numFmt w:val="decimal"/>
      <w:lvlText w:val="%1)"/>
      <w:lvlJc w:val="left"/>
      <w:pPr>
        <w:ind w:left="360" w:hanging="360"/>
      </w:pPr>
      <w:rPr>
        <w:b w:val="0"/>
        <w:sz w:val="24"/>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2" w15:restartNumberingAfterBreak="0">
    <w:nsid w:val="45DC52CB"/>
    <w:multiLevelType w:val="multilevel"/>
    <w:tmpl w:val="1CF89A34"/>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3" w15:restartNumberingAfterBreak="0">
    <w:nsid w:val="45F32C6A"/>
    <w:multiLevelType w:val="hybridMultilevel"/>
    <w:tmpl w:val="0136D4E4"/>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74" w15:restartNumberingAfterBreak="0">
    <w:nsid w:val="47DF6EA1"/>
    <w:multiLevelType w:val="hybridMultilevel"/>
    <w:tmpl w:val="6C98A290"/>
    <w:lvl w:ilvl="0" w:tplc="02ACD22A">
      <w:start w:val="1"/>
      <w:numFmt w:val="decimal"/>
      <w:lvlText w:val="%1)"/>
      <w:lvlJc w:val="left"/>
      <w:pPr>
        <w:ind w:left="360" w:hanging="360"/>
      </w:pPr>
      <w:rPr>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5" w15:restartNumberingAfterBreak="0">
    <w:nsid w:val="48EB27B3"/>
    <w:multiLevelType w:val="hybridMultilevel"/>
    <w:tmpl w:val="59E64C14"/>
    <w:lvl w:ilvl="0" w:tplc="72F0F9E0">
      <w:start w:val="1"/>
      <w:numFmt w:val="bullet"/>
      <w:lvlText w:val="-"/>
      <w:lvlJc w:val="left"/>
      <w:pPr>
        <w:ind w:left="360" w:hanging="360"/>
      </w:pPr>
      <w:rPr>
        <w:rFonts w:ascii="Arial" w:hAnsi="Arial" w:hint="default"/>
        <w:b w:val="0"/>
        <w:sz w:val="24"/>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6" w15:restartNumberingAfterBreak="0">
    <w:nsid w:val="4A3C2BCD"/>
    <w:multiLevelType w:val="hybridMultilevel"/>
    <w:tmpl w:val="2F0427A4"/>
    <w:lvl w:ilvl="0" w:tplc="2190EDE2">
      <w:start w:val="1"/>
      <w:numFmt w:val="bullet"/>
      <w:lvlText w:val="-"/>
      <w:lvlJc w:val="left"/>
      <w:pPr>
        <w:tabs>
          <w:tab w:val="num" w:pos="720"/>
        </w:tabs>
        <w:ind w:left="720" w:hanging="360"/>
      </w:pPr>
      <w:rPr>
        <w:rFonts w:ascii="Times New Roman" w:hAnsi="Times New Roman" w:hint="default"/>
      </w:rPr>
    </w:lvl>
    <w:lvl w:ilvl="1" w:tplc="BF4A0840" w:tentative="1">
      <w:start w:val="1"/>
      <w:numFmt w:val="bullet"/>
      <w:lvlText w:val="-"/>
      <w:lvlJc w:val="left"/>
      <w:pPr>
        <w:tabs>
          <w:tab w:val="num" w:pos="1440"/>
        </w:tabs>
        <w:ind w:left="1440" w:hanging="360"/>
      </w:pPr>
      <w:rPr>
        <w:rFonts w:ascii="Times New Roman" w:hAnsi="Times New Roman" w:hint="default"/>
      </w:rPr>
    </w:lvl>
    <w:lvl w:ilvl="2" w:tplc="0162847A" w:tentative="1">
      <w:start w:val="1"/>
      <w:numFmt w:val="bullet"/>
      <w:lvlText w:val="-"/>
      <w:lvlJc w:val="left"/>
      <w:pPr>
        <w:tabs>
          <w:tab w:val="num" w:pos="2160"/>
        </w:tabs>
        <w:ind w:left="2160" w:hanging="360"/>
      </w:pPr>
      <w:rPr>
        <w:rFonts w:ascii="Times New Roman" w:hAnsi="Times New Roman" w:hint="default"/>
      </w:rPr>
    </w:lvl>
    <w:lvl w:ilvl="3" w:tplc="A21EF944" w:tentative="1">
      <w:start w:val="1"/>
      <w:numFmt w:val="bullet"/>
      <w:lvlText w:val="-"/>
      <w:lvlJc w:val="left"/>
      <w:pPr>
        <w:tabs>
          <w:tab w:val="num" w:pos="2880"/>
        </w:tabs>
        <w:ind w:left="2880" w:hanging="360"/>
      </w:pPr>
      <w:rPr>
        <w:rFonts w:ascii="Times New Roman" w:hAnsi="Times New Roman" w:hint="default"/>
      </w:rPr>
    </w:lvl>
    <w:lvl w:ilvl="4" w:tplc="5D8093C8" w:tentative="1">
      <w:start w:val="1"/>
      <w:numFmt w:val="bullet"/>
      <w:lvlText w:val="-"/>
      <w:lvlJc w:val="left"/>
      <w:pPr>
        <w:tabs>
          <w:tab w:val="num" w:pos="3600"/>
        </w:tabs>
        <w:ind w:left="3600" w:hanging="360"/>
      </w:pPr>
      <w:rPr>
        <w:rFonts w:ascii="Times New Roman" w:hAnsi="Times New Roman" w:hint="default"/>
      </w:rPr>
    </w:lvl>
    <w:lvl w:ilvl="5" w:tplc="D460F612" w:tentative="1">
      <w:start w:val="1"/>
      <w:numFmt w:val="bullet"/>
      <w:lvlText w:val="-"/>
      <w:lvlJc w:val="left"/>
      <w:pPr>
        <w:tabs>
          <w:tab w:val="num" w:pos="4320"/>
        </w:tabs>
        <w:ind w:left="4320" w:hanging="360"/>
      </w:pPr>
      <w:rPr>
        <w:rFonts w:ascii="Times New Roman" w:hAnsi="Times New Roman" w:hint="default"/>
      </w:rPr>
    </w:lvl>
    <w:lvl w:ilvl="6" w:tplc="C3C4E304" w:tentative="1">
      <w:start w:val="1"/>
      <w:numFmt w:val="bullet"/>
      <w:lvlText w:val="-"/>
      <w:lvlJc w:val="left"/>
      <w:pPr>
        <w:tabs>
          <w:tab w:val="num" w:pos="5040"/>
        </w:tabs>
        <w:ind w:left="5040" w:hanging="360"/>
      </w:pPr>
      <w:rPr>
        <w:rFonts w:ascii="Times New Roman" w:hAnsi="Times New Roman" w:hint="default"/>
      </w:rPr>
    </w:lvl>
    <w:lvl w:ilvl="7" w:tplc="95567AEA" w:tentative="1">
      <w:start w:val="1"/>
      <w:numFmt w:val="bullet"/>
      <w:lvlText w:val="-"/>
      <w:lvlJc w:val="left"/>
      <w:pPr>
        <w:tabs>
          <w:tab w:val="num" w:pos="5760"/>
        </w:tabs>
        <w:ind w:left="5760" w:hanging="360"/>
      </w:pPr>
      <w:rPr>
        <w:rFonts w:ascii="Times New Roman" w:hAnsi="Times New Roman" w:hint="default"/>
      </w:rPr>
    </w:lvl>
    <w:lvl w:ilvl="8" w:tplc="009A91A6" w:tentative="1">
      <w:start w:val="1"/>
      <w:numFmt w:val="bullet"/>
      <w:lvlText w:val="-"/>
      <w:lvlJc w:val="left"/>
      <w:pPr>
        <w:tabs>
          <w:tab w:val="num" w:pos="6480"/>
        </w:tabs>
        <w:ind w:left="6480" w:hanging="360"/>
      </w:pPr>
      <w:rPr>
        <w:rFonts w:ascii="Times New Roman" w:hAnsi="Times New Roman" w:hint="default"/>
      </w:rPr>
    </w:lvl>
  </w:abstractNum>
  <w:abstractNum w:abstractNumId="77" w15:restartNumberingAfterBreak="0">
    <w:nsid w:val="4C2F6A5E"/>
    <w:multiLevelType w:val="hybridMultilevel"/>
    <w:tmpl w:val="D3AA9FD2"/>
    <w:lvl w:ilvl="0" w:tplc="B5CCF0EA">
      <w:start w:val="1"/>
      <w:numFmt w:val="decimal"/>
      <w:lvlText w:val="%1)"/>
      <w:lvlJc w:val="left"/>
      <w:pPr>
        <w:ind w:left="720" w:hanging="360"/>
      </w:pPr>
      <w:rPr>
        <w:b w:val="0"/>
        <w:bCs/>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7">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15:restartNumberingAfterBreak="0">
    <w:nsid w:val="4D700A35"/>
    <w:multiLevelType w:val="hybridMultilevel"/>
    <w:tmpl w:val="CE02CC30"/>
    <w:lvl w:ilvl="0" w:tplc="04150011">
      <w:start w:val="1"/>
      <w:numFmt w:val="decimal"/>
      <w:lvlText w:val="%1)"/>
      <w:lvlJc w:val="left"/>
      <w:pPr>
        <w:tabs>
          <w:tab w:val="num" w:pos="720"/>
        </w:tabs>
        <w:ind w:left="720" w:hanging="360"/>
      </w:pPr>
      <w:rPr>
        <w:rFonts w:cs="Times New Roman"/>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79" w15:restartNumberingAfterBreak="0">
    <w:nsid w:val="4DC42CBE"/>
    <w:multiLevelType w:val="hybridMultilevel"/>
    <w:tmpl w:val="D122BF48"/>
    <w:lvl w:ilvl="0" w:tplc="A6DA9A7C">
      <w:start w:val="1"/>
      <w:numFmt w:val="decimal"/>
      <w:lvlText w:val="%1."/>
      <w:lvlJc w:val="left"/>
      <w:pPr>
        <w:ind w:left="360" w:hanging="360"/>
      </w:pPr>
      <w:rPr>
        <w:b w:val="0"/>
        <w:sz w:val="22"/>
        <w:szCs w:val="22"/>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0" w15:restartNumberingAfterBreak="0">
    <w:nsid w:val="4FE30B4A"/>
    <w:multiLevelType w:val="multilevel"/>
    <w:tmpl w:val="C9EAD3E6"/>
    <w:lvl w:ilvl="0">
      <w:start w:val="10"/>
      <w:numFmt w:val="upperRoman"/>
      <w:lvlText w:val="%1."/>
      <w:lvlJc w:val="left"/>
      <w:pPr>
        <w:tabs>
          <w:tab w:val="num" w:pos="1004"/>
        </w:tabs>
        <w:ind w:left="1004" w:hanging="720"/>
      </w:pPr>
      <w:rPr>
        <w:rFonts w:cs="Times New Roman"/>
      </w:rPr>
    </w:lvl>
    <w:lvl w:ilvl="1">
      <w:start w:val="1"/>
      <w:numFmt w:val="decimal"/>
      <w:lvlText w:val="%2."/>
      <w:lvlJc w:val="left"/>
      <w:pPr>
        <w:tabs>
          <w:tab w:val="num" w:pos="0"/>
        </w:tabs>
        <w:ind w:left="786" w:hanging="360"/>
      </w:pPr>
      <w:rPr>
        <w:rFonts w:cs="Times New Roman"/>
      </w:rPr>
    </w:lvl>
    <w:lvl w:ilvl="2">
      <w:start w:val="1"/>
      <w:numFmt w:val="lowerRoman"/>
      <w:lvlText w:val="%3."/>
      <w:lvlJc w:val="right"/>
      <w:pPr>
        <w:tabs>
          <w:tab w:val="num" w:pos="0"/>
        </w:tabs>
        <w:ind w:left="2160" w:hanging="180"/>
      </w:pPr>
      <w:rPr>
        <w:rFonts w:cs="Times New Roman"/>
      </w:rPr>
    </w:lvl>
    <w:lvl w:ilvl="3">
      <w:start w:val="1"/>
      <w:numFmt w:val="decimal"/>
      <w:lvlText w:val="%4."/>
      <w:lvlJc w:val="left"/>
      <w:pPr>
        <w:tabs>
          <w:tab w:val="num" w:pos="0"/>
        </w:tabs>
        <w:ind w:left="2880" w:hanging="360"/>
      </w:pPr>
      <w:rPr>
        <w:rFonts w:cs="Times New Roman"/>
        <w:i w:val="0"/>
        <w:iCs/>
      </w:rPr>
    </w:lvl>
    <w:lvl w:ilvl="4">
      <w:start w:val="1"/>
      <w:numFmt w:val="lowerLetter"/>
      <w:lvlText w:val="%5."/>
      <w:lvlJc w:val="left"/>
      <w:pPr>
        <w:tabs>
          <w:tab w:val="num" w:pos="0"/>
        </w:tabs>
        <w:ind w:left="3600" w:hanging="360"/>
      </w:pPr>
      <w:rPr>
        <w:rFonts w:cs="Times New Roman"/>
      </w:rPr>
    </w:lvl>
    <w:lvl w:ilvl="5">
      <w:start w:val="1"/>
      <w:numFmt w:val="lowerRoman"/>
      <w:lvlText w:val="%6."/>
      <w:lvlJc w:val="right"/>
      <w:pPr>
        <w:tabs>
          <w:tab w:val="num" w:pos="0"/>
        </w:tabs>
        <w:ind w:left="4320" w:hanging="180"/>
      </w:pPr>
      <w:rPr>
        <w:rFonts w:cs="Times New Roman"/>
      </w:rPr>
    </w:lvl>
    <w:lvl w:ilvl="6">
      <w:start w:val="1"/>
      <w:numFmt w:val="decimal"/>
      <w:lvlText w:val="%7."/>
      <w:lvlJc w:val="left"/>
      <w:pPr>
        <w:tabs>
          <w:tab w:val="num" w:pos="0"/>
        </w:tabs>
        <w:ind w:left="5040" w:hanging="360"/>
      </w:pPr>
      <w:rPr>
        <w:rFonts w:cs="Times New Roman"/>
      </w:rPr>
    </w:lvl>
    <w:lvl w:ilvl="7">
      <w:start w:val="1"/>
      <w:numFmt w:val="lowerLetter"/>
      <w:lvlText w:val="%8."/>
      <w:lvlJc w:val="left"/>
      <w:pPr>
        <w:tabs>
          <w:tab w:val="num" w:pos="0"/>
        </w:tabs>
        <w:ind w:left="5760" w:hanging="360"/>
      </w:pPr>
      <w:rPr>
        <w:rFonts w:cs="Times New Roman"/>
      </w:rPr>
    </w:lvl>
    <w:lvl w:ilvl="8">
      <w:start w:val="1"/>
      <w:numFmt w:val="lowerRoman"/>
      <w:lvlText w:val="%9."/>
      <w:lvlJc w:val="right"/>
      <w:pPr>
        <w:tabs>
          <w:tab w:val="num" w:pos="0"/>
        </w:tabs>
        <w:ind w:left="6480" w:hanging="180"/>
      </w:pPr>
      <w:rPr>
        <w:rFonts w:cs="Times New Roman"/>
      </w:rPr>
    </w:lvl>
  </w:abstractNum>
  <w:abstractNum w:abstractNumId="81" w15:restartNumberingAfterBreak="0">
    <w:nsid w:val="50F04CA0"/>
    <w:multiLevelType w:val="hybridMultilevel"/>
    <w:tmpl w:val="CBA05FF4"/>
    <w:lvl w:ilvl="0" w:tplc="8EAE2C12">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82" w15:restartNumberingAfterBreak="0">
    <w:nsid w:val="52A12E2E"/>
    <w:multiLevelType w:val="multilevel"/>
    <w:tmpl w:val="240C522A"/>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83" w15:restartNumberingAfterBreak="0">
    <w:nsid w:val="52D87FFA"/>
    <w:multiLevelType w:val="hybridMultilevel"/>
    <w:tmpl w:val="89888D7E"/>
    <w:lvl w:ilvl="0" w:tplc="B5CCF0EA">
      <w:start w:val="1"/>
      <w:numFmt w:val="decimal"/>
      <w:lvlText w:val="%1)"/>
      <w:lvlJc w:val="left"/>
      <w:pPr>
        <w:ind w:left="720" w:hanging="360"/>
      </w:pPr>
      <w:rPr>
        <w:b w:val="0"/>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54D8210A"/>
    <w:multiLevelType w:val="hybridMultilevel"/>
    <w:tmpl w:val="5828809E"/>
    <w:lvl w:ilvl="0" w:tplc="8EAE2C1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85" w15:restartNumberingAfterBreak="0">
    <w:nsid w:val="573F6271"/>
    <w:multiLevelType w:val="hybridMultilevel"/>
    <w:tmpl w:val="892E0B1E"/>
    <w:name w:val="WW8Num172"/>
    <w:lvl w:ilvl="0" w:tplc="322E9C54">
      <w:start w:val="2"/>
      <w:numFmt w:val="decimal"/>
      <w:lvlText w:val="%1."/>
      <w:lvlJc w:val="left"/>
      <w:pPr>
        <w:tabs>
          <w:tab w:val="num" w:pos="720"/>
        </w:tabs>
        <w:ind w:left="720" w:hanging="72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6" w15:restartNumberingAfterBreak="0">
    <w:nsid w:val="58851FB4"/>
    <w:multiLevelType w:val="hybridMultilevel"/>
    <w:tmpl w:val="D31A024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15:restartNumberingAfterBreak="0">
    <w:nsid w:val="5918490F"/>
    <w:multiLevelType w:val="hybridMultilevel"/>
    <w:tmpl w:val="32B828F0"/>
    <w:lvl w:ilvl="0" w:tplc="04150011">
      <w:start w:val="1"/>
      <w:numFmt w:val="decimal"/>
      <w:lvlText w:val="%1)"/>
      <w:lvlJc w:val="left"/>
      <w:pPr>
        <w:tabs>
          <w:tab w:val="num" w:pos="720"/>
        </w:tabs>
        <w:ind w:left="720" w:hanging="360"/>
      </w:pPr>
      <w:rPr>
        <w:b w:val="0"/>
        <w:color w:val="auto"/>
        <w:sz w:val="22"/>
        <w:szCs w:val="22"/>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88" w15:restartNumberingAfterBreak="0">
    <w:nsid w:val="59E31EA5"/>
    <w:multiLevelType w:val="hybridMultilevel"/>
    <w:tmpl w:val="9F12FE6A"/>
    <w:lvl w:ilvl="0" w:tplc="72F0F9E0">
      <w:start w:val="1"/>
      <w:numFmt w:val="bullet"/>
      <w:lvlText w:val="-"/>
      <w:lvlJc w:val="left"/>
      <w:pPr>
        <w:ind w:left="360" w:hanging="360"/>
      </w:pPr>
      <w:rPr>
        <w:rFonts w:ascii="Arial" w:hAnsi="Aria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9" w15:restartNumberingAfterBreak="0">
    <w:nsid w:val="5B080BA0"/>
    <w:multiLevelType w:val="hybridMultilevel"/>
    <w:tmpl w:val="43AEF91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15:restartNumberingAfterBreak="0">
    <w:nsid w:val="5B615D4B"/>
    <w:multiLevelType w:val="hybridMultilevel"/>
    <w:tmpl w:val="71ECD034"/>
    <w:lvl w:ilvl="0" w:tplc="03FC3C1A">
      <w:start w:val="1"/>
      <w:numFmt w:val="decimal"/>
      <w:lvlText w:val="%1."/>
      <w:lvlJc w:val="left"/>
      <w:pPr>
        <w:ind w:left="720" w:hanging="360"/>
      </w:pPr>
      <w:rPr>
        <w:b w:val="0"/>
        <w:sz w:val="22"/>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1" w15:restartNumberingAfterBreak="0">
    <w:nsid w:val="5BFD4616"/>
    <w:multiLevelType w:val="multilevel"/>
    <w:tmpl w:val="42B80596"/>
    <w:lvl w:ilvl="0">
      <w:start w:val="1"/>
      <w:numFmt w:val="decimal"/>
      <w:lvlText w:val="%1."/>
      <w:lvlJc w:val="left"/>
      <w:pPr>
        <w:ind w:left="360" w:hanging="360"/>
      </w:pPr>
      <w:rPr>
        <w:b/>
        <w:sz w:val="22"/>
        <w:szCs w:val="22"/>
      </w:rPr>
    </w:lvl>
    <w:lvl w:ilvl="1">
      <w:start w:val="1"/>
      <w:numFmt w:val="decimal"/>
      <w:lvlText w:val="%2)"/>
      <w:lvlJc w:val="left"/>
      <w:pPr>
        <w:ind w:left="432" w:hanging="432"/>
      </w:pPr>
      <w:rPr>
        <w:rFonts w:hint="default"/>
        <w:b w:val="0"/>
        <w:sz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2" w15:restartNumberingAfterBreak="0">
    <w:nsid w:val="5DAE1B5E"/>
    <w:multiLevelType w:val="hybridMultilevel"/>
    <w:tmpl w:val="581471B2"/>
    <w:lvl w:ilvl="0" w:tplc="3AEA938E">
      <w:start w:val="2"/>
      <w:numFmt w:val="decimal"/>
      <w:lvlText w:val="%1."/>
      <w:lvlJc w:val="left"/>
      <w:pPr>
        <w:ind w:left="360" w:hanging="360"/>
      </w:pPr>
      <w:rPr>
        <w:rFonts w:asciiTheme="minorHAnsi" w:eastAsiaTheme="minorHAnsi" w:hAnsiTheme="minorHAnsi" w:cstheme="minorBid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15:restartNumberingAfterBreak="0">
    <w:nsid w:val="5EB81528"/>
    <w:multiLevelType w:val="hybridMultilevel"/>
    <w:tmpl w:val="CDA6FC3A"/>
    <w:lvl w:ilvl="0" w:tplc="8EAE2C12">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94" w15:restartNumberingAfterBreak="0">
    <w:nsid w:val="5EC50943"/>
    <w:multiLevelType w:val="hybridMultilevel"/>
    <w:tmpl w:val="24AC4B58"/>
    <w:lvl w:ilvl="0" w:tplc="D116D1D0">
      <w:start w:val="1"/>
      <w:numFmt w:val="decimal"/>
      <w:lvlText w:val="%1)"/>
      <w:lvlJc w:val="left"/>
      <w:pPr>
        <w:ind w:left="720" w:hanging="360"/>
      </w:pPr>
      <w:rPr>
        <w:rFonts w:hint="default"/>
        <w:b w:val="0"/>
        <w:bCs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15:restartNumberingAfterBreak="0">
    <w:nsid w:val="640E3A90"/>
    <w:multiLevelType w:val="hybridMultilevel"/>
    <w:tmpl w:val="F6AE2A7A"/>
    <w:lvl w:ilvl="0" w:tplc="359C15E6">
      <w:start w:val="1"/>
      <w:numFmt w:val="decimal"/>
      <w:lvlText w:val="%1."/>
      <w:lvlJc w:val="left"/>
      <w:pPr>
        <w:ind w:left="360" w:hanging="360"/>
      </w:pPr>
      <w:rPr>
        <w:b/>
        <w:bCs/>
        <w:sz w:val="24"/>
      </w:rPr>
    </w:lvl>
    <w:lvl w:ilvl="1" w:tplc="FE9A14B0">
      <w:start w:val="1"/>
      <w:numFmt w:val="decimal"/>
      <w:lvlText w:val="%2)"/>
      <w:lvlJc w:val="left"/>
      <w:pPr>
        <w:ind w:left="1080" w:hanging="360"/>
      </w:pPr>
      <w:rPr>
        <w:rFonts w:hint="default"/>
        <w:b w:val="0"/>
      </w:r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6" w15:restartNumberingAfterBreak="0">
    <w:nsid w:val="64294AE9"/>
    <w:multiLevelType w:val="hybridMultilevel"/>
    <w:tmpl w:val="0EB80BAE"/>
    <w:lvl w:ilvl="0" w:tplc="04150001">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97" w15:restartNumberingAfterBreak="0">
    <w:nsid w:val="64346A58"/>
    <w:multiLevelType w:val="hybridMultilevel"/>
    <w:tmpl w:val="F0C0ADD0"/>
    <w:lvl w:ilvl="0" w:tplc="D944B23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D944B23E">
      <w:start w:val="1"/>
      <w:numFmt w:val="bullet"/>
      <w:lvlText w:val="−"/>
      <w:lvlJc w:val="left"/>
      <w:pPr>
        <w:ind w:left="2160" w:hanging="360"/>
      </w:pPr>
      <w:rPr>
        <w:rFonts w:ascii="Times New Roman" w:hAnsi="Times New Roman" w:cs="Times New Roman" w:hint="default"/>
        <w:color w:val="auto"/>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15:restartNumberingAfterBreak="0">
    <w:nsid w:val="65344199"/>
    <w:multiLevelType w:val="hybridMultilevel"/>
    <w:tmpl w:val="773A65AE"/>
    <w:lvl w:ilvl="0" w:tplc="F24ABC98">
      <w:start w:val="8"/>
      <w:numFmt w:val="decimal"/>
      <w:lvlText w:val="%1."/>
      <w:lvlJc w:val="left"/>
      <w:pPr>
        <w:tabs>
          <w:tab w:val="num" w:pos="2880"/>
        </w:tabs>
        <w:ind w:left="288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15:restartNumberingAfterBreak="0">
    <w:nsid w:val="694F5445"/>
    <w:multiLevelType w:val="multilevel"/>
    <w:tmpl w:val="35E28F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6ACB369E"/>
    <w:multiLevelType w:val="hybridMultilevel"/>
    <w:tmpl w:val="1A00E7A4"/>
    <w:lvl w:ilvl="0" w:tplc="8EAE2C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6DA5106B"/>
    <w:multiLevelType w:val="hybridMultilevel"/>
    <w:tmpl w:val="7D1E56E6"/>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2" w15:restartNumberingAfterBreak="0">
    <w:nsid w:val="6FFB3095"/>
    <w:multiLevelType w:val="hybridMultilevel"/>
    <w:tmpl w:val="FC865AFE"/>
    <w:lvl w:ilvl="0" w:tplc="5022846C">
      <w:numFmt w:val="bullet"/>
      <w:lvlText w:val=""/>
      <w:lvlJc w:val="left"/>
      <w:pPr>
        <w:ind w:left="641" w:hanging="360"/>
      </w:pPr>
      <w:rPr>
        <w:rFonts w:ascii="Symbol" w:eastAsia="Symbol" w:hAnsi="Symbol" w:cs="Symbol" w:hint="default"/>
        <w:b w:val="0"/>
        <w:bCs w:val="0"/>
        <w:i w:val="0"/>
        <w:iCs w:val="0"/>
        <w:spacing w:val="0"/>
        <w:w w:val="104"/>
        <w:sz w:val="22"/>
        <w:szCs w:val="22"/>
        <w:lang w:val="en-US" w:eastAsia="en-US" w:bidi="ar-SA"/>
      </w:rPr>
    </w:lvl>
    <w:lvl w:ilvl="1" w:tplc="8B74528E">
      <w:numFmt w:val="bullet"/>
      <w:lvlText w:val="•"/>
      <w:lvlJc w:val="left"/>
      <w:pPr>
        <w:ind w:left="1476" w:hanging="360"/>
      </w:pPr>
      <w:rPr>
        <w:rFonts w:hint="default"/>
        <w:lang w:val="en-US" w:eastAsia="en-US" w:bidi="ar-SA"/>
      </w:rPr>
    </w:lvl>
    <w:lvl w:ilvl="2" w:tplc="82A695D4">
      <w:numFmt w:val="bullet"/>
      <w:lvlText w:val="•"/>
      <w:lvlJc w:val="left"/>
      <w:pPr>
        <w:ind w:left="2313" w:hanging="360"/>
      </w:pPr>
      <w:rPr>
        <w:rFonts w:hint="default"/>
        <w:lang w:val="en-US" w:eastAsia="en-US" w:bidi="ar-SA"/>
      </w:rPr>
    </w:lvl>
    <w:lvl w:ilvl="3" w:tplc="8C760EEE">
      <w:numFmt w:val="bullet"/>
      <w:lvlText w:val="•"/>
      <w:lvlJc w:val="left"/>
      <w:pPr>
        <w:ind w:left="3149" w:hanging="360"/>
      </w:pPr>
      <w:rPr>
        <w:rFonts w:hint="default"/>
        <w:lang w:val="en-US" w:eastAsia="en-US" w:bidi="ar-SA"/>
      </w:rPr>
    </w:lvl>
    <w:lvl w:ilvl="4" w:tplc="0D4EB412">
      <w:numFmt w:val="bullet"/>
      <w:lvlText w:val="•"/>
      <w:lvlJc w:val="left"/>
      <w:pPr>
        <w:ind w:left="3986" w:hanging="360"/>
      </w:pPr>
      <w:rPr>
        <w:rFonts w:hint="default"/>
        <w:lang w:val="en-US" w:eastAsia="en-US" w:bidi="ar-SA"/>
      </w:rPr>
    </w:lvl>
    <w:lvl w:ilvl="5" w:tplc="88324608">
      <w:numFmt w:val="bullet"/>
      <w:lvlText w:val="•"/>
      <w:lvlJc w:val="left"/>
      <w:pPr>
        <w:ind w:left="4823" w:hanging="360"/>
      </w:pPr>
      <w:rPr>
        <w:rFonts w:hint="default"/>
        <w:lang w:val="en-US" w:eastAsia="en-US" w:bidi="ar-SA"/>
      </w:rPr>
    </w:lvl>
    <w:lvl w:ilvl="6" w:tplc="30129708">
      <w:numFmt w:val="bullet"/>
      <w:lvlText w:val="•"/>
      <w:lvlJc w:val="left"/>
      <w:pPr>
        <w:ind w:left="5659" w:hanging="360"/>
      </w:pPr>
      <w:rPr>
        <w:rFonts w:hint="default"/>
        <w:lang w:val="en-US" w:eastAsia="en-US" w:bidi="ar-SA"/>
      </w:rPr>
    </w:lvl>
    <w:lvl w:ilvl="7" w:tplc="AC8ADA08">
      <w:numFmt w:val="bullet"/>
      <w:lvlText w:val="•"/>
      <w:lvlJc w:val="left"/>
      <w:pPr>
        <w:ind w:left="6496" w:hanging="360"/>
      </w:pPr>
      <w:rPr>
        <w:rFonts w:hint="default"/>
        <w:lang w:val="en-US" w:eastAsia="en-US" w:bidi="ar-SA"/>
      </w:rPr>
    </w:lvl>
    <w:lvl w:ilvl="8" w:tplc="FF286E9A">
      <w:numFmt w:val="bullet"/>
      <w:lvlText w:val="•"/>
      <w:lvlJc w:val="left"/>
      <w:pPr>
        <w:ind w:left="7333" w:hanging="360"/>
      </w:pPr>
      <w:rPr>
        <w:rFonts w:hint="default"/>
        <w:lang w:val="en-US" w:eastAsia="en-US" w:bidi="ar-SA"/>
      </w:rPr>
    </w:lvl>
  </w:abstractNum>
  <w:abstractNum w:abstractNumId="103" w15:restartNumberingAfterBreak="0">
    <w:nsid w:val="71312D23"/>
    <w:multiLevelType w:val="hybridMultilevel"/>
    <w:tmpl w:val="988A85D8"/>
    <w:lvl w:ilvl="0" w:tplc="CE508938">
      <w:start w:val="1"/>
      <w:numFmt w:val="decimal"/>
      <w:lvlText w:val="%1."/>
      <w:lvlJc w:val="left"/>
      <w:pPr>
        <w:tabs>
          <w:tab w:val="num" w:pos="340"/>
        </w:tabs>
        <w:ind w:left="340" w:hanging="34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04" w15:restartNumberingAfterBreak="0">
    <w:nsid w:val="715636E9"/>
    <w:multiLevelType w:val="hybridMultilevel"/>
    <w:tmpl w:val="A08A6904"/>
    <w:lvl w:ilvl="0" w:tplc="8EAE2C1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05" w15:restartNumberingAfterBreak="0">
    <w:nsid w:val="737A53CA"/>
    <w:multiLevelType w:val="hybridMultilevel"/>
    <w:tmpl w:val="56A0A4C8"/>
    <w:lvl w:ilvl="0" w:tplc="FB7C5714">
      <w:start w:val="1"/>
      <w:numFmt w:val="decimal"/>
      <w:lvlText w:val="%1)"/>
      <w:lvlJc w:val="left"/>
      <w:pPr>
        <w:ind w:left="360" w:hanging="360"/>
      </w:pPr>
      <w:rPr>
        <w:rFonts w:ascii="Times New Roman" w:eastAsiaTheme="majorEastAsia" w:hAnsi="Times New Roman" w:cs="Times New Roman"/>
        <w:b w:val="0"/>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6" w15:restartNumberingAfterBreak="0">
    <w:nsid w:val="73990AB0"/>
    <w:multiLevelType w:val="multilevel"/>
    <w:tmpl w:val="5D3E81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7" w15:restartNumberingAfterBreak="0">
    <w:nsid w:val="73DB6E0D"/>
    <w:multiLevelType w:val="hybridMultilevel"/>
    <w:tmpl w:val="52D072F4"/>
    <w:lvl w:ilvl="0" w:tplc="FFFFFFFF">
      <w:start w:val="1"/>
      <w:numFmt w:val="decimal"/>
      <w:lvlText w:val="%1."/>
      <w:lvlJc w:val="left"/>
      <w:pPr>
        <w:ind w:left="360" w:hanging="360"/>
      </w:pPr>
      <w:rPr>
        <w:rFonts w:asciiTheme="minorHAnsi" w:eastAsiaTheme="minorHAnsi" w:hAnsiTheme="minorHAnsi" w:cstheme="minorBidi"/>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15:restartNumberingAfterBreak="0">
    <w:nsid w:val="771B10B5"/>
    <w:multiLevelType w:val="hybridMultilevel"/>
    <w:tmpl w:val="98F21742"/>
    <w:lvl w:ilvl="0" w:tplc="19D4418E">
      <w:start w:val="1"/>
      <w:numFmt w:val="upperRoman"/>
      <w:lvlText w:val="%1."/>
      <w:lvlJc w:val="left"/>
      <w:pPr>
        <w:tabs>
          <w:tab w:val="num" w:pos="1429"/>
        </w:tabs>
        <w:ind w:left="1429" w:hanging="720"/>
      </w:pPr>
      <w:rPr>
        <w:rFonts w:hint="default"/>
        <w:b/>
        <w:strike w:val="0"/>
      </w:rPr>
    </w:lvl>
    <w:lvl w:ilvl="1" w:tplc="8B94212C">
      <w:start w:val="1"/>
      <w:numFmt w:val="decimal"/>
      <w:lvlText w:val="%2."/>
      <w:lvlJc w:val="left"/>
      <w:pPr>
        <w:tabs>
          <w:tab w:val="num" w:pos="360"/>
        </w:tabs>
        <w:ind w:left="360" w:hanging="360"/>
      </w:pPr>
      <w:rPr>
        <w:rFonts w:ascii="Times New Roman" w:eastAsia="Times New Roman" w:hAnsi="Times New Roman" w:cs="Times New Roman"/>
        <w:b w:val="0"/>
        <w:color w:val="auto"/>
        <w:sz w:val="22"/>
        <w:szCs w:val="22"/>
      </w:rPr>
    </w:lvl>
    <w:lvl w:ilvl="2" w:tplc="0415001B">
      <w:start w:val="1"/>
      <w:numFmt w:val="lowerLetter"/>
      <w:lvlText w:val="%3)"/>
      <w:lvlJc w:val="left"/>
      <w:pPr>
        <w:tabs>
          <w:tab w:val="num" w:pos="888"/>
        </w:tabs>
        <w:ind w:left="888" w:hanging="180"/>
      </w:pPr>
      <w:rPr>
        <w:rFonts w:ascii="Times New Roman" w:eastAsia="Times New Roman" w:hAnsi="Times New Roman" w:cs="Times New Roman" w:hint="default"/>
        <w:b w:val="0"/>
        <w:i w:val="0"/>
        <w:color w:val="auto"/>
      </w:rPr>
    </w:lvl>
    <w:lvl w:ilvl="3" w:tplc="B89E08FC">
      <w:start w:val="1"/>
      <w:numFmt w:val="lowerLetter"/>
      <w:lvlText w:val="%4)"/>
      <w:lvlJc w:val="left"/>
      <w:pPr>
        <w:ind w:left="644" w:hanging="360"/>
      </w:pPr>
      <w:rPr>
        <w:rFonts w:ascii="Times New Roman" w:eastAsia="Times New Roman" w:hAnsi="Times New Roman" w:cs="Times New Roman"/>
      </w:rPr>
    </w:lvl>
    <w:lvl w:ilvl="4" w:tplc="04150019" w:tentative="1">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9" w15:restartNumberingAfterBreak="0">
    <w:nsid w:val="7A377424"/>
    <w:multiLevelType w:val="hybridMultilevel"/>
    <w:tmpl w:val="AA32DA84"/>
    <w:lvl w:ilvl="0" w:tplc="8EAE2C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0" w15:restartNumberingAfterBreak="0">
    <w:nsid w:val="7E5273AB"/>
    <w:multiLevelType w:val="hybridMultilevel"/>
    <w:tmpl w:val="28C223B4"/>
    <w:lvl w:ilvl="0" w:tplc="AF54CE46">
      <w:start w:val="1"/>
      <w:numFmt w:val="decimal"/>
      <w:lvlText w:val="%1."/>
      <w:lvlJc w:val="left"/>
      <w:pPr>
        <w:ind w:left="360" w:hanging="360"/>
      </w:pPr>
      <w:rPr>
        <w:b/>
        <w:bCs/>
        <w:i w:val="0"/>
        <w:sz w:val="24"/>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1" w15:restartNumberingAfterBreak="0">
    <w:nsid w:val="7EA83CCC"/>
    <w:multiLevelType w:val="hybridMultilevel"/>
    <w:tmpl w:val="5FD04BFA"/>
    <w:lvl w:ilvl="0" w:tplc="8EAE2C12">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12" w15:restartNumberingAfterBreak="0">
    <w:nsid w:val="7F7C7D45"/>
    <w:multiLevelType w:val="hybridMultilevel"/>
    <w:tmpl w:val="49A4A14C"/>
    <w:lvl w:ilvl="0" w:tplc="04150013">
      <w:start w:val="1"/>
      <w:numFmt w:val="upperRoman"/>
      <w:lvlText w:val="%1."/>
      <w:lvlJc w:val="right"/>
      <w:pPr>
        <w:ind w:left="720" w:hanging="360"/>
      </w:pPr>
    </w:lvl>
    <w:lvl w:ilvl="1" w:tplc="04150017">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300623336">
    <w:abstractNumId w:val="79"/>
  </w:num>
  <w:num w:numId="2" w16cid:durableId="1287083151">
    <w:abstractNumId w:val="105"/>
  </w:num>
  <w:num w:numId="3" w16cid:durableId="912591745">
    <w:abstractNumId w:val="18"/>
  </w:num>
  <w:num w:numId="4" w16cid:durableId="137964631">
    <w:abstractNumId w:val="51"/>
  </w:num>
  <w:num w:numId="5" w16cid:durableId="1938058398">
    <w:abstractNumId w:val="73"/>
  </w:num>
  <w:num w:numId="6" w16cid:durableId="2096854388">
    <w:abstractNumId w:val="88"/>
  </w:num>
  <w:num w:numId="7" w16cid:durableId="1816099818">
    <w:abstractNumId w:val="6"/>
  </w:num>
  <w:num w:numId="8" w16cid:durableId="1587418052">
    <w:abstractNumId w:val="25"/>
  </w:num>
  <w:num w:numId="9" w16cid:durableId="449209551">
    <w:abstractNumId w:val="101"/>
  </w:num>
  <w:num w:numId="10" w16cid:durableId="1229415255">
    <w:abstractNumId w:val="91"/>
  </w:num>
  <w:num w:numId="11" w16cid:durableId="1909732484">
    <w:abstractNumId w:val="53"/>
  </w:num>
  <w:num w:numId="12" w16cid:durableId="2009794309">
    <w:abstractNumId w:val="74"/>
  </w:num>
  <w:num w:numId="13" w16cid:durableId="1160658392">
    <w:abstractNumId w:val="52"/>
  </w:num>
  <w:num w:numId="14" w16cid:durableId="961113321">
    <w:abstractNumId w:val="34"/>
  </w:num>
  <w:num w:numId="15" w16cid:durableId="177350652">
    <w:abstractNumId w:val="37"/>
  </w:num>
  <w:num w:numId="16" w16cid:durableId="1641767445">
    <w:abstractNumId w:val="64"/>
  </w:num>
  <w:num w:numId="17" w16cid:durableId="786315542">
    <w:abstractNumId w:val="95"/>
  </w:num>
  <w:num w:numId="18" w16cid:durableId="203179371">
    <w:abstractNumId w:val="63"/>
  </w:num>
  <w:num w:numId="19" w16cid:durableId="2073652198">
    <w:abstractNumId w:val="36"/>
  </w:num>
  <w:num w:numId="20" w16cid:durableId="1879733876">
    <w:abstractNumId w:val="41"/>
  </w:num>
  <w:num w:numId="21" w16cid:durableId="763645704">
    <w:abstractNumId w:val="49"/>
  </w:num>
  <w:num w:numId="22" w16cid:durableId="2067218038">
    <w:abstractNumId w:val="62"/>
  </w:num>
  <w:num w:numId="23" w16cid:durableId="1096826239">
    <w:abstractNumId w:val="40"/>
  </w:num>
  <w:num w:numId="24" w16cid:durableId="1488478150">
    <w:abstractNumId w:val="27"/>
  </w:num>
  <w:num w:numId="25" w16cid:durableId="1844197436">
    <w:abstractNumId w:val="50"/>
  </w:num>
  <w:num w:numId="26" w16cid:durableId="775370345">
    <w:abstractNumId w:val="108"/>
  </w:num>
  <w:num w:numId="27" w16cid:durableId="504319095">
    <w:abstractNumId w:val="57"/>
  </w:num>
  <w:num w:numId="28" w16cid:durableId="444693181">
    <w:abstractNumId w:val="21"/>
  </w:num>
  <w:num w:numId="29" w16cid:durableId="537478211">
    <w:abstractNumId w:val="13"/>
  </w:num>
  <w:num w:numId="30" w16cid:durableId="645404265">
    <w:abstractNumId w:val="5"/>
  </w:num>
  <w:num w:numId="31" w16cid:durableId="500893588">
    <w:abstractNumId w:val="4"/>
  </w:num>
  <w:num w:numId="32" w16cid:durableId="854928140">
    <w:abstractNumId w:val="15"/>
  </w:num>
  <w:num w:numId="33" w16cid:durableId="2003388209">
    <w:abstractNumId w:val="31"/>
  </w:num>
  <w:num w:numId="34" w16cid:durableId="1095515966">
    <w:abstractNumId w:val="20"/>
  </w:num>
  <w:num w:numId="35" w16cid:durableId="463544758">
    <w:abstractNumId w:val="87"/>
  </w:num>
  <w:num w:numId="36" w16cid:durableId="11760283">
    <w:abstractNumId w:val="75"/>
  </w:num>
  <w:num w:numId="37" w16cid:durableId="1354188158">
    <w:abstractNumId w:val="83"/>
  </w:num>
  <w:num w:numId="38" w16cid:durableId="478034788">
    <w:abstractNumId w:val="77"/>
  </w:num>
  <w:num w:numId="39" w16cid:durableId="1972133107">
    <w:abstractNumId w:val="29"/>
  </w:num>
  <w:num w:numId="40" w16cid:durableId="690766246">
    <w:abstractNumId w:val="17"/>
  </w:num>
  <w:num w:numId="41" w16cid:durableId="2052685404">
    <w:abstractNumId w:val="72"/>
  </w:num>
  <w:num w:numId="42" w16cid:durableId="1589652806">
    <w:abstractNumId w:val="12"/>
  </w:num>
  <w:num w:numId="43" w16cid:durableId="53164091">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772171377">
    <w:abstractNumId w:val="1"/>
  </w:num>
  <w:num w:numId="45" w16cid:durableId="1801456778">
    <w:abstractNumId w:val="2"/>
  </w:num>
  <w:num w:numId="46" w16cid:durableId="752051542">
    <w:abstractNumId w:val="85"/>
  </w:num>
  <w:num w:numId="47" w16cid:durableId="1805535297">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319458525">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394816623">
    <w:abstractNumId w:val="23"/>
  </w:num>
  <w:num w:numId="50" w16cid:durableId="1975333857">
    <w:abstractNumId w:val="3"/>
  </w:num>
  <w:num w:numId="51" w16cid:durableId="480316389">
    <w:abstractNumId w:val="54"/>
  </w:num>
  <w:num w:numId="52" w16cid:durableId="318387633">
    <w:abstractNumId w:val="28"/>
    <w:lvlOverride w:ilvl="0">
      <w:startOverride w:val="1"/>
    </w:lvlOverride>
  </w:num>
  <w:num w:numId="53" w16cid:durableId="1509515980">
    <w:abstractNumId w:val="58"/>
  </w:num>
  <w:num w:numId="54" w16cid:durableId="929199242">
    <w:abstractNumId w:val="78"/>
  </w:num>
  <w:num w:numId="55" w16cid:durableId="775175136">
    <w:abstractNumId w:val="46"/>
  </w:num>
  <w:num w:numId="56" w16cid:durableId="1782630">
    <w:abstractNumId w:val="70"/>
  </w:num>
  <w:num w:numId="57" w16cid:durableId="453335076">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769012044">
    <w:abstractNumId w:val="22"/>
  </w:num>
  <w:num w:numId="59" w16cid:durableId="274991943">
    <w:abstractNumId w:val="35"/>
  </w:num>
  <w:num w:numId="60" w16cid:durableId="1624573094">
    <w:abstractNumId w:val="97"/>
  </w:num>
  <w:num w:numId="61" w16cid:durableId="97453177">
    <w:abstractNumId w:val="110"/>
  </w:num>
  <w:num w:numId="62" w16cid:durableId="1002854321">
    <w:abstractNumId w:val="98"/>
  </w:num>
  <w:num w:numId="63" w16cid:durableId="1032193086">
    <w:abstractNumId w:val="16"/>
  </w:num>
  <w:num w:numId="64" w16cid:durableId="722875443">
    <w:abstractNumId w:val="112"/>
  </w:num>
  <w:num w:numId="65" w16cid:durableId="959802398">
    <w:abstractNumId w:val="33"/>
  </w:num>
  <w:num w:numId="66" w16cid:durableId="120223479">
    <w:abstractNumId w:val="61"/>
  </w:num>
  <w:num w:numId="67" w16cid:durableId="1895580512">
    <w:abstractNumId w:val="14"/>
  </w:num>
  <w:num w:numId="68" w16cid:durableId="1082340806">
    <w:abstractNumId w:val="94"/>
  </w:num>
  <w:num w:numId="69" w16cid:durableId="300965013">
    <w:abstractNumId w:val="26"/>
  </w:num>
  <w:num w:numId="70" w16cid:durableId="1507599746">
    <w:abstractNumId w:val="39"/>
  </w:num>
  <w:num w:numId="71" w16cid:durableId="1510556104">
    <w:abstractNumId w:val="80"/>
  </w:num>
  <w:num w:numId="72" w16cid:durableId="2143619823">
    <w:abstractNumId w:val="71"/>
  </w:num>
  <w:num w:numId="73" w16cid:durableId="1142766885">
    <w:abstractNumId w:val="68"/>
  </w:num>
  <w:num w:numId="74" w16cid:durableId="267585395">
    <w:abstractNumId w:val="102"/>
  </w:num>
  <w:num w:numId="75" w16cid:durableId="395201083">
    <w:abstractNumId w:val="86"/>
  </w:num>
  <w:num w:numId="76" w16cid:durableId="911424230">
    <w:abstractNumId w:val="43"/>
  </w:num>
  <w:num w:numId="77" w16cid:durableId="1285036259">
    <w:abstractNumId w:val="11"/>
  </w:num>
  <w:num w:numId="78" w16cid:durableId="1943028536">
    <w:abstractNumId w:val="111"/>
  </w:num>
  <w:num w:numId="79" w16cid:durableId="577326676">
    <w:abstractNumId w:val="55"/>
  </w:num>
  <w:num w:numId="80" w16cid:durableId="1489436967">
    <w:abstractNumId w:val="104"/>
  </w:num>
  <w:num w:numId="81" w16cid:durableId="1082291063">
    <w:abstractNumId w:val="93"/>
  </w:num>
  <w:num w:numId="82" w16cid:durableId="1187674264">
    <w:abstractNumId w:val="60"/>
  </w:num>
  <w:num w:numId="83" w16cid:durableId="2084638348">
    <w:abstractNumId w:val="32"/>
  </w:num>
  <w:num w:numId="84" w16cid:durableId="2120252826">
    <w:abstractNumId w:val="81"/>
  </w:num>
  <w:num w:numId="85" w16cid:durableId="427625054">
    <w:abstractNumId w:val="92"/>
  </w:num>
  <w:num w:numId="86" w16cid:durableId="2017804134">
    <w:abstractNumId w:val="107"/>
  </w:num>
  <w:num w:numId="87" w16cid:durableId="493179957">
    <w:abstractNumId w:val="45"/>
  </w:num>
  <w:num w:numId="88" w16cid:durableId="2106002026">
    <w:abstractNumId w:val="47"/>
  </w:num>
  <w:num w:numId="89" w16cid:durableId="1218711784">
    <w:abstractNumId w:val="84"/>
  </w:num>
  <w:num w:numId="90" w16cid:durableId="1684285571">
    <w:abstractNumId w:val="100"/>
  </w:num>
  <w:num w:numId="91" w16cid:durableId="351686972">
    <w:abstractNumId w:val="8"/>
  </w:num>
  <w:num w:numId="92" w16cid:durableId="371535443">
    <w:abstractNumId w:val="76"/>
  </w:num>
  <w:num w:numId="93" w16cid:durableId="697896127">
    <w:abstractNumId w:val="48"/>
  </w:num>
  <w:num w:numId="94" w16cid:durableId="381514682">
    <w:abstractNumId w:val="82"/>
  </w:num>
  <w:num w:numId="95" w16cid:durableId="522016442">
    <w:abstractNumId w:val="96"/>
  </w:num>
  <w:num w:numId="96" w16cid:durableId="1586844494">
    <w:abstractNumId w:val="59"/>
  </w:num>
  <w:num w:numId="97" w16cid:durableId="1203858403">
    <w:abstractNumId w:val="44"/>
  </w:num>
  <w:num w:numId="98" w16cid:durableId="1876964579">
    <w:abstractNumId w:val="24"/>
  </w:num>
  <w:num w:numId="99" w16cid:durableId="1344749722">
    <w:abstractNumId w:val="19"/>
  </w:num>
  <w:num w:numId="100" w16cid:durableId="2132698652">
    <w:abstractNumId w:val="109"/>
  </w:num>
  <w:num w:numId="101" w16cid:durableId="779253839">
    <w:abstractNumId w:val="67"/>
  </w:num>
  <w:num w:numId="102" w16cid:durableId="1340892037">
    <w:abstractNumId w:val="56"/>
  </w:num>
  <w:num w:numId="103" w16cid:durableId="1384477891">
    <w:abstractNumId w:val="38"/>
  </w:num>
  <w:num w:numId="104" w16cid:durableId="457459530">
    <w:abstractNumId w:val="42"/>
  </w:num>
  <w:num w:numId="105" w16cid:durableId="1678537824">
    <w:abstractNumId w:val="0"/>
  </w:num>
  <w:num w:numId="106" w16cid:durableId="970940584">
    <w:abstractNumId w:val="89"/>
  </w:num>
  <w:num w:numId="107" w16cid:durableId="1995597896">
    <w:abstractNumId w:val="69"/>
  </w:num>
  <w:num w:numId="108" w16cid:durableId="1157693460">
    <w:abstractNumId w:val="106"/>
  </w:num>
  <w:num w:numId="109" w16cid:durableId="690105695">
    <w:abstractNumId w:val="66"/>
  </w:num>
  <w:num w:numId="110" w16cid:durableId="903373090">
    <w:abstractNumId w:val="66"/>
    <w:lvlOverride w:ilvl="1">
      <w:lvl w:ilvl="1">
        <w:numFmt w:val="decimal"/>
        <w:lvlText w:val="%2."/>
        <w:lvlJc w:val="left"/>
      </w:lvl>
    </w:lvlOverride>
  </w:num>
  <w:num w:numId="111" w16cid:durableId="900023051">
    <w:abstractNumId w:val="66"/>
    <w:lvlOverride w:ilvl="1">
      <w:lvl w:ilvl="1">
        <w:numFmt w:val="decimal"/>
        <w:lvlText w:val="%2."/>
        <w:lvlJc w:val="left"/>
      </w:lvl>
    </w:lvlOverride>
  </w:num>
  <w:num w:numId="112" w16cid:durableId="20861282">
    <w:abstractNumId w:val="66"/>
    <w:lvlOverride w:ilvl="1">
      <w:lvl w:ilvl="1">
        <w:numFmt w:val="decimal"/>
        <w:lvlText w:val="%2."/>
        <w:lvlJc w:val="left"/>
      </w:lvl>
    </w:lvlOverride>
  </w:num>
  <w:num w:numId="113" w16cid:durableId="485515902">
    <w:abstractNumId w:val="66"/>
    <w:lvlOverride w:ilvl="1">
      <w:lvl w:ilvl="1">
        <w:numFmt w:val="decimal"/>
        <w:lvlText w:val="%2."/>
        <w:lvlJc w:val="left"/>
      </w:lvl>
    </w:lvlOverride>
  </w:num>
  <w:num w:numId="114" w16cid:durableId="1065564845">
    <w:abstractNumId w:val="99"/>
  </w:num>
  <w:num w:numId="115" w16cid:durableId="4018314">
    <w:abstractNumId w:val="9"/>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6"/>
  <w:drawingGridVerticalSpacing w:val="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EwsjA1MjA0MbA0tTRW0lEKTi0uzszPAykwrgUAbcXdGCwAAAA="/>
  </w:docVars>
  <w:rsids>
    <w:rsidRoot w:val="00BE21CB"/>
    <w:rsid w:val="000001AF"/>
    <w:rsid w:val="00001E14"/>
    <w:rsid w:val="00005528"/>
    <w:rsid w:val="00007B28"/>
    <w:rsid w:val="00007E72"/>
    <w:rsid w:val="0001016A"/>
    <w:rsid w:val="0001132F"/>
    <w:rsid w:val="00011439"/>
    <w:rsid w:val="00011CC0"/>
    <w:rsid w:val="00011FAA"/>
    <w:rsid w:val="00012548"/>
    <w:rsid w:val="000139F2"/>
    <w:rsid w:val="00014A8A"/>
    <w:rsid w:val="000151F9"/>
    <w:rsid w:val="00015B95"/>
    <w:rsid w:val="00016162"/>
    <w:rsid w:val="00016C16"/>
    <w:rsid w:val="00016F35"/>
    <w:rsid w:val="000179DD"/>
    <w:rsid w:val="0002171C"/>
    <w:rsid w:val="00021F08"/>
    <w:rsid w:val="000230BD"/>
    <w:rsid w:val="0002409D"/>
    <w:rsid w:val="0002409E"/>
    <w:rsid w:val="00024159"/>
    <w:rsid w:val="00024441"/>
    <w:rsid w:val="00024889"/>
    <w:rsid w:val="00024AF6"/>
    <w:rsid w:val="00024D16"/>
    <w:rsid w:val="00024E65"/>
    <w:rsid w:val="000254C7"/>
    <w:rsid w:val="000255BE"/>
    <w:rsid w:val="000262FC"/>
    <w:rsid w:val="000267DF"/>
    <w:rsid w:val="000278ED"/>
    <w:rsid w:val="00030B04"/>
    <w:rsid w:val="0003108C"/>
    <w:rsid w:val="0003224C"/>
    <w:rsid w:val="0003225D"/>
    <w:rsid w:val="00033AAB"/>
    <w:rsid w:val="00033FF9"/>
    <w:rsid w:val="000340BF"/>
    <w:rsid w:val="00034588"/>
    <w:rsid w:val="00035224"/>
    <w:rsid w:val="00035C62"/>
    <w:rsid w:val="00036A89"/>
    <w:rsid w:val="00036FD6"/>
    <w:rsid w:val="000408BE"/>
    <w:rsid w:val="00041CC2"/>
    <w:rsid w:val="00042448"/>
    <w:rsid w:val="0004264B"/>
    <w:rsid w:val="000436EE"/>
    <w:rsid w:val="0004373B"/>
    <w:rsid w:val="00043BCE"/>
    <w:rsid w:val="00043DA7"/>
    <w:rsid w:val="000450C6"/>
    <w:rsid w:val="000452F0"/>
    <w:rsid w:val="00045936"/>
    <w:rsid w:val="00045C5A"/>
    <w:rsid w:val="00046CE9"/>
    <w:rsid w:val="00046DF1"/>
    <w:rsid w:val="000503D3"/>
    <w:rsid w:val="0005041E"/>
    <w:rsid w:val="00050AE6"/>
    <w:rsid w:val="000519A6"/>
    <w:rsid w:val="00051F65"/>
    <w:rsid w:val="000521B3"/>
    <w:rsid w:val="00052E83"/>
    <w:rsid w:val="000530B3"/>
    <w:rsid w:val="00053791"/>
    <w:rsid w:val="00053B70"/>
    <w:rsid w:val="00054A02"/>
    <w:rsid w:val="00054E89"/>
    <w:rsid w:val="0005502D"/>
    <w:rsid w:val="00055E97"/>
    <w:rsid w:val="00055F23"/>
    <w:rsid w:val="00055FAE"/>
    <w:rsid w:val="0005623C"/>
    <w:rsid w:val="000563DA"/>
    <w:rsid w:val="0005768C"/>
    <w:rsid w:val="000576F9"/>
    <w:rsid w:val="0005772A"/>
    <w:rsid w:val="0006008F"/>
    <w:rsid w:val="00061075"/>
    <w:rsid w:val="00061705"/>
    <w:rsid w:val="0006246E"/>
    <w:rsid w:val="00062853"/>
    <w:rsid w:val="0006336B"/>
    <w:rsid w:val="00063DB3"/>
    <w:rsid w:val="00064E96"/>
    <w:rsid w:val="00064F52"/>
    <w:rsid w:val="00065D2D"/>
    <w:rsid w:val="00065F3E"/>
    <w:rsid w:val="0006778A"/>
    <w:rsid w:val="00067B80"/>
    <w:rsid w:val="000702E7"/>
    <w:rsid w:val="00070355"/>
    <w:rsid w:val="0007047F"/>
    <w:rsid w:val="00070A95"/>
    <w:rsid w:val="00071677"/>
    <w:rsid w:val="00071FDA"/>
    <w:rsid w:val="00072F3C"/>
    <w:rsid w:val="00073444"/>
    <w:rsid w:val="000741E0"/>
    <w:rsid w:val="000746CE"/>
    <w:rsid w:val="00075861"/>
    <w:rsid w:val="000758EF"/>
    <w:rsid w:val="00075F3E"/>
    <w:rsid w:val="0007618E"/>
    <w:rsid w:val="0007646F"/>
    <w:rsid w:val="000778FB"/>
    <w:rsid w:val="00077BA1"/>
    <w:rsid w:val="00077DF6"/>
    <w:rsid w:val="00080BA5"/>
    <w:rsid w:val="00080E73"/>
    <w:rsid w:val="0008280E"/>
    <w:rsid w:val="000828F2"/>
    <w:rsid w:val="00082FED"/>
    <w:rsid w:val="00083C2A"/>
    <w:rsid w:val="00084010"/>
    <w:rsid w:val="0008405C"/>
    <w:rsid w:val="00084B5A"/>
    <w:rsid w:val="00084E5C"/>
    <w:rsid w:val="00086526"/>
    <w:rsid w:val="00086AB6"/>
    <w:rsid w:val="00086F0F"/>
    <w:rsid w:val="000871DB"/>
    <w:rsid w:val="00087C7A"/>
    <w:rsid w:val="000910CE"/>
    <w:rsid w:val="00091F64"/>
    <w:rsid w:val="0009361A"/>
    <w:rsid w:val="00093844"/>
    <w:rsid w:val="00094B4F"/>
    <w:rsid w:val="00097C94"/>
    <w:rsid w:val="000A12A1"/>
    <w:rsid w:val="000A1C9C"/>
    <w:rsid w:val="000A1E59"/>
    <w:rsid w:val="000A2873"/>
    <w:rsid w:val="000A3677"/>
    <w:rsid w:val="000A43B7"/>
    <w:rsid w:val="000A4BC7"/>
    <w:rsid w:val="000A50C3"/>
    <w:rsid w:val="000A5951"/>
    <w:rsid w:val="000A69E2"/>
    <w:rsid w:val="000A6F36"/>
    <w:rsid w:val="000A6F8A"/>
    <w:rsid w:val="000A7928"/>
    <w:rsid w:val="000B003C"/>
    <w:rsid w:val="000B0AAC"/>
    <w:rsid w:val="000B114D"/>
    <w:rsid w:val="000B1B26"/>
    <w:rsid w:val="000B1CE6"/>
    <w:rsid w:val="000B2CB1"/>
    <w:rsid w:val="000B2D05"/>
    <w:rsid w:val="000B30A0"/>
    <w:rsid w:val="000B391F"/>
    <w:rsid w:val="000B3AD8"/>
    <w:rsid w:val="000B484D"/>
    <w:rsid w:val="000B4D5B"/>
    <w:rsid w:val="000B608D"/>
    <w:rsid w:val="000B70D5"/>
    <w:rsid w:val="000B7C6C"/>
    <w:rsid w:val="000C008F"/>
    <w:rsid w:val="000C0411"/>
    <w:rsid w:val="000C08A0"/>
    <w:rsid w:val="000C1E60"/>
    <w:rsid w:val="000C2257"/>
    <w:rsid w:val="000C2BD1"/>
    <w:rsid w:val="000C2C21"/>
    <w:rsid w:val="000C3885"/>
    <w:rsid w:val="000C41EB"/>
    <w:rsid w:val="000C46F8"/>
    <w:rsid w:val="000C557A"/>
    <w:rsid w:val="000C62BC"/>
    <w:rsid w:val="000C6379"/>
    <w:rsid w:val="000C69C9"/>
    <w:rsid w:val="000C6C44"/>
    <w:rsid w:val="000C6E02"/>
    <w:rsid w:val="000C735D"/>
    <w:rsid w:val="000C74C2"/>
    <w:rsid w:val="000C7629"/>
    <w:rsid w:val="000C7EA3"/>
    <w:rsid w:val="000C7F8C"/>
    <w:rsid w:val="000D0DB6"/>
    <w:rsid w:val="000D10A8"/>
    <w:rsid w:val="000D1E74"/>
    <w:rsid w:val="000D1EB6"/>
    <w:rsid w:val="000D2A39"/>
    <w:rsid w:val="000D390A"/>
    <w:rsid w:val="000D3D99"/>
    <w:rsid w:val="000D4695"/>
    <w:rsid w:val="000D504C"/>
    <w:rsid w:val="000D55A8"/>
    <w:rsid w:val="000D59CE"/>
    <w:rsid w:val="000D6332"/>
    <w:rsid w:val="000D778E"/>
    <w:rsid w:val="000D7E83"/>
    <w:rsid w:val="000E0A94"/>
    <w:rsid w:val="000E0ED4"/>
    <w:rsid w:val="000E1544"/>
    <w:rsid w:val="000E173E"/>
    <w:rsid w:val="000E1C42"/>
    <w:rsid w:val="000E1D21"/>
    <w:rsid w:val="000E251C"/>
    <w:rsid w:val="000E3188"/>
    <w:rsid w:val="000E3270"/>
    <w:rsid w:val="000E355E"/>
    <w:rsid w:val="000E3907"/>
    <w:rsid w:val="000E456E"/>
    <w:rsid w:val="000E477E"/>
    <w:rsid w:val="000E4D11"/>
    <w:rsid w:val="000E5381"/>
    <w:rsid w:val="000E573C"/>
    <w:rsid w:val="000E5A82"/>
    <w:rsid w:val="000E5EA2"/>
    <w:rsid w:val="000E6A1F"/>
    <w:rsid w:val="000E6BA7"/>
    <w:rsid w:val="000E6D72"/>
    <w:rsid w:val="000E792A"/>
    <w:rsid w:val="000F0283"/>
    <w:rsid w:val="000F047E"/>
    <w:rsid w:val="000F0624"/>
    <w:rsid w:val="000F0D02"/>
    <w:rsid w:val="000F12DA"/>
    <w:rsid w:val="000F151D"/>
    <w:rsid w:val="000F1657"/>
    <w:rsid w:val="000F1B27"/>
    <w:rsid w:val="000F1DCF"/>
    <w:rsid w:val="000F24E9"/>
    <w:rsid w:val="000F3CDB"/>
    <w:rsid w:val="000F42FF"/>
    <w:rsid w:val="000F4D96"/>
    <w:rsid w:val="000F51AC"/>
    <w:rsid w:val="000F55BF"/>
    <w:rsid w:val="000F5847"/>
    <w:rsid w:val="000F5BBD"/>
    <w:rsid w:val="000F5E51"/>
    <w:rsid w:val="000F5EA3"/>
    <w:rsid w:val="000F6671"/>
    <w:rsid w:val="000F6750"/>
    <w:rsid w:val="000F7318"/>
    <w:rsid w:val="000F78A0"/>
    <w:rsid w:val="00100D05"/>
    <w:rsid w:val="001016C6"/>
    <w:rsid w:val="00101A2B"/>
    <w:rsid w:val="00101ACC"/>
    <w:rsid w:val="001028DC"/>
    <w:rsid w:val="00104143"/>
    <w:rsid w:val="00104E69"/>
    <w:rsid w:val="0010510E"/>
    <w:rsid w:val="001055BB"/>
    <w:rsid w:val="00105631"/>
    <w:rsid w:val="001063DB"/>
    <w:rsid w:val="001069F1"/>
    <w:rsid w:val="00106D21"/>
    <w:rsid w:val="00110CE6"/>
    <w:rsid w:val="00110D3E"/>
    <w:rsid w:val="00110E1E"/>
    <w:rsid w:val="00112897"/>
    <w:rsid w:val="00113196"/>
    <w:rsid w:val="00113CD4"/>
    <w:rsid w:val="001144A7"/>
    <w:rsid w:val="0011460F"/>
    <w:rsid w:val="00114ABA"/>
    <w:rsid w:val="00114DA5"/>
    <w:rsid w:val="00114E78"/>
    <w:rsid w:val="00114F4F"/>
    <w:rsid w:val="00115D7F"/>
    <w:rsid w:val="00115F6F"/>
    <w:rsid w:val="00116C5E"/>
    <w:rsid w:val="00116EAA"/>
    <w:rsid w:val="00117109"/>
    <w:rsid w:val="00117A28"/>
    <w:rsid w:val="00117E71"/>
    <w:rsid w:val="00120D55"/>
    <w:rsid w:val="00121AAD"/>
    <w:rsid w:val="00121ECB"/>
    <w:rsid w:val="00122345"/>
    <w:rsid w:val="001223CB"/>
    <w:rsid w:val="001235BC"/>
    <w:rsid w:val="00123A83"/>
    <w:rsid w:val="00124DE6"/>
    <w:rsid w:val="00124FA0"/>
    <w:rsid w:val="00125424"/>
    <w:rsid w:val="00125CAB"/>
    <w:rsid w:val="001261F9"/>
    <w:rsid w:val="001272CC"/>
    <w:rsid w:val="00130644"/>
    <w:rsid w:val="0013123F"/>
    <w:rsid w:val="00131911"/>
    <w:rsid w:val="00131B26"/>
    <w:rsid w:val="00131E3A"/>
    <w:rsid w:val="001323B3"/>
    <w:rsid w:val="001331F0"/>
    <w:rsid w:val="001334CF"/>
    <w:rsid w:val="001339C7"/>
    <w:rsid w:val="00135E48"/>
    <w:rsid w:val="001370D0"/>
    <w:rsid w:val="00137551"/>
    <w:rsid w:val="001402A0"/>
    <w:rsid w:val="0014055F"/>
    <w:rsid w:val="001412E3"/>
    <w:rsid w:val="001413BE"/>
    <w:rsid w:val="00142312"/>
    <w:rsid w:val="00142A1B"/>
    <w:rsid w:val="00142F98"/>
    <w:rsid w:val="00145065"/>
    <w:rsid w:val="00145388"/>
    <w:rsid w:val="001456FC"/>
    <w:rsid w:val="001457F3"/>
    <w:rsid w:val="00146475"/>
    <w:rsid w:val="001464D7"/>
    <w:rsid w:val="00150329"/>
    <w:rsid w:val="00150742"/>
    <w:rsid w:val="00150780"/>
    <w:rsid w:val="00150CBA"/>
    <w:rsid w:val="001512BA"/>
    <w:rsid w:val="001515DD"/>
    <w:rsid w:val="00151ED5"/>
    <w:rsid w:val="001537D4"/>
    <w:rsid w:val="0015398B"/>
    <w:rsid w:val="00154A46"/>
    <w:rsid w:val="00154A83"/>
    <w:rsid w:val="00154BBE"/>
    <w:rsid w:val="00155272"/>
    <w:rsid w:val="001555A4"/>
    <w:rsid w:val="00155DE6"/>
    <w:rsid w:val="00160B56"/>
    <w:rsid w:val="00161E88"/>
    <w:rsid w:val="00162512"/>
    <w:rsid w:val="001628D0"/>
    <w:rsid w:val="001637DD"/>
    <w:rsid w:val="0016477E"/>
    <w:rsid w:val="001648A5"/>
    <w:rsid w:val="00164971"/>
    <w:rsid w:val="00164B7C"/>
    <w:rsid w:val="00164E5B"/>
    <w:rsid w:val="00165F35"/>
    <w:rsid w:val="001660A9"/>
    <w:rsid w:val="00170449"/>
    <w:rsid w:val="00170479"/>
    <w:rsid w:val="00170CCE"/>
    <w:rsid w:val="00170CE0"/>
    <w:rsid w:val="00171669"/>
    <w:rsid w:val="0017194A"/>
    <w:rsid w:val="00173278"/>
    <w:rsid w:val="001734FC"/>
    <w:rsid w:val="001742C8"/>
    <w:rsid w:val="0017530F"/>
    <w:rsid w:val="001759BA"/>
    <w:rsid w:val="001760B6"/>
    <w:rsid w:val="001762B5"/>
    <w:rsid w:val="00177863"/>
    <w:rsid w:val="00177AAF"/>
    <w:rsid w:val="00180145"/>
    <w:rsid w:val="0018103E"/>
    <w:rsid w:val="00181BBB"/>
    <w:rsid w:val="00181F30"/>
    <w:rsid w:val="001824BD"/>
    <w:rsid w:val="0018257D"/>
    <w:rsid w:val="0018285D"/>
    <w:rsid w:val="00185E3B"/>
    <w:rsid w:val="00185F07"/>
    <w:rsid w:val="00187357"/>
    <w:rsid w:val="00187847"/>
    <w:rsid w:val="00190571"/>
    <w:rsid w:val="001925BC"/>
    <w:rsid w:val="00192868"/>
    <w:rsid w:val="00194316"/>
    <w:rsid w:val="001943DA"/>
    <w:rsid w:val="00194B35"/>
    <w:rsid w:val="00195231"/>
    <w:rsid w:val="0019587A"/>
    <w:rsid w:val="001974AB"/>
    <w:rsid w:val="00197764"/>
    <w:rsid w:val="00197BFB"/>
    <w:rsid w:val="001A009D"/>
    <w:rsid w:val="001A025A"/>
    <w:rsid w:val="001A04AE"/>
    <w:rsid w:val="001A131C"/>
    <w:rsid w:val="001A33C6"/>
    <w:rsid w:val="001A50A7"/>
    <w:rsid w:val="001A5B3C"/>
    <w:rsid w:val="001A6A5D"/>
    <w:rsid w:val="001A6D2B"/>
    <w:rsid w:val="001A6F87"/>
    <w:rsid w:val="001B01D0"/>
    <w:rsid w:val="001B069A"/>
    <w:rsid w:val="001B1C4E"/>
    <w:rsid w:val="001B2059"/>
    <w:rsid w:val="001B30C5"/>
    <w:rsid w:val="001B42DA"/>
    <w:rsid w:val="001B4630"/>
    <w:rsid w:val="001B46AE"/>
    <w:rsid w:val="001B47B7"/>
    <w:rsid w:val="001B47BE"/>
    <w:rsid w:val="001B4AF7"/>
    <w:rsid w:val="001B4F32"/>
    <w:rsid w:val="001B543A"/>
    <w:rsid w:val="001B5995"/>
    <w:rsid w:val="001B5EA5"/>
    <w:rsid w:val="001B6289"/>
    <w:rsid w:val="001B6665"/>
    <w:rsid w:val="001B6DA1"/>
    <w:rsid w:val="001B70C8"/>
    <w:rsid w:val="001B7D91"/>
    <w:rsid w:val="001C1481"/>
    <w:rsid w:val="001C25CC"/>
    <w:rsid w:val="001C2A37"/>
    <w:rsid w:val="001C3311"/>
    <w:rsid w:val="001C46B2"/>
    <w:rsid w:val="001C4A2D"/>
    <w:rsid w:val="001C5024"/>
    <w:rsid w:val="001C5539"/>
    <w:rsid w:val="001C5F1C"/>
    <w:rsid w:val="001C6784"/>
    <w:rsid w:val="001C6A9E"/>
    <w:rsid w:val="001D001F"/>
    <w:rsid w:val="001D00F1"/>
    <w:rsid w:val="001D033E"/>
    <w:rsid w:val="001D0340"/>
    <w:rsid w:val="001D0A25"/>
    <w:rsid w:val="001D0DE0"/>
    <w:rsid w:val="001D1358"/>
    <w:rsid w:val="001D1728"/>
    <w:rsid w:val="001D1A4E"/>
    <w:rsid w:val="001D1B43"/>
    <w:rsid w:val="001D1C85"/>
    <w:rsid w:val="001D2D95"/>
    <w:rsid w:val="001D3142"/>
    <w:rsid w:val="001D3C29"/>
    <w:rsid w:val="001D4853"/>
    <w:rsid w:val="001D5D85"/>
    <w:rsid w:val="001D6101"/>
    <w:rsid w:val="001D665C"/>
    <w:rsid w:val="001D72B7"/>
    <w:rsid w:val="001D733A"/>
    <w:rsid w:val="001D7A55"/>
    <w:rsid w:val="001D7A91"/>
    <w:rsid w:val="001D7C30"/>
    <w:rsid w:val="001E0768"/>
    <w:rsid w:val="001E0F08"/>
    <w:rsid w:val="001E1808"/>
    <w:rsid w:val="001E3B05"/>
    <w:rsid w:val="001E467C"/>
    <w:rsid w:val="001E4801"/>
    <w:rsid w:val="001E5801"/>
    <w:rsid w:val="001E5CB9"/>
    <w:rsid w:val="001E5F51"/>
    <w:rsid w:val="001E6C07"/>
    <w:rsid w:val="001E72B7"/>
    <w:rsid w:val="001F042A"/>
    <w:rsid w:val="001F0A16"/>
    <w:rsid w:val="001F0D7F"/>
    <w:rsid w:val="001F0F4D"/>
    <w:rsid w:val="001F2E10"/>
    <w:rsid w:val="001F340A"/>
    <w:rsid w:val="001F50EA"/>
    <w:rsid w:val="001F5C87"/>
    <w:rsid w:val="001F71E7"/>
    <w:rsid w:val="002002A3"/>
    <w:rsid w:val="0020063A"/>
    <w:rsid w:val="002008A3"/>
    <w:rsid w:val="002008BA"/>
    <w:rsid w:val="00205450"/>
    <w:rsid w:val="00205672"/>
    <w:rsid w:val="00205C15"/>
    <w:rsid w:val="00206687"/>
    <w:rsid w:val="00206FC6"/>
    <w:rsid w:val="002079D8"/>
    <w:rsid w:val="00207AC9"/>
    <w:rsid w:val="00207EAB"/>
    <w:rsid w:val="00210B0E"/>
    <w:rsid w:val="00211F37"/>
    <w:rsid w:val="00212002"/>
    <w:rsid w:val="00212D4B"/>
    <w:rsid w:val="002134A8"/>
    <w:rsid w:val="00213CC5"/>
    <w:rsid w:val="00213D32"/>
    <w:rsid w:val="00213FC0"/>
    <w:rsid w:val="00214612"/>
    <w:rsid w:val="0021475D"/>
    <w:rsid w:val="002165F7"/>
    <w:rsid w:val="0021670F"/>
    <w:rsid w:val="00217332"/>
    <w:rsid w:val="00217870"/>
    <w:rsid w:val="002207FF"/>
    <w:rsid w:val="00221090"/>
    <w:rsid w:val="0022137A"/>
    <w:rsid w:val="00221A0E"/>
    <w:rsid w:val="00221C1D"/>
    <w:rsid w:val="00221E09"/>
    <w:rsid w:val="00222203"/>
    <w:rsid w:val="00223FF0"/>
    <w:rsid w:val="002241E4"/>
    <w:rsid w:val="00224931"/>
    <w:rsid w:val="0022530B"/>
    <w:rsid w:val="00225666"/>
    <w:rsid w:val="00226422"/>
    <w:rsid w:val="00226659"/>
    <w:rsid w:val="00226C79"/>
    <w:rsid w:val="00230F21"/>
    <w:rsid w:val="00232A4E"/>
    <w:rsid w:val="0023371F"/>
    <w:rsid w:val="00233A98"/>
    <w:rsid w:val="00233ED3"/>
    <w:rsid w:val="002348AD"/>
    <w:rsid w:val="0023592F"/>
    <w:rsid w:val="0023658A"/>
    <w:rsid w:val="00236611"/>
    <w:rsid w:val="00236739"/>
    <w:rsid w:val="002401AE"/>
    <w:rsid w:val="00241AC4"/>
    <w:rsid w:val="00241D87"/>
    <w:rsid w:val="00242490"/>
    <w:rsid w:val="002431BA"/>
    <w:rsid w:val="00245825"/>
    <w:rsid w:val="00246815"/>
    <w:rsid w:val="002469EF"/>
    <w:rsid w:val="00246F8D"/>
    <w:rsid w:val="00247911"/>
    <w:rsid w:val="00247D6B"/>
    <w:rsid w:val="00250EE5"/>
    <w:rsid w:val="00251531"/>
    <w:rsid w:val="0025234C"/>
    <w:rsid w:val="00253916"/>
    <w:rsid w:val="00253B05"/>
    <w:rsid w:val="0025460B"/>
    <w:rsid w:val="00255AF6"/>
    <w:rsid w:val="002561FD"/>
    <w:rsid w:val="00257FDD"/>
    <w:rsid w:val="00260E89"/>
    <w:rsid w:val="00262ADB"/>
    <w:rsid w:val="0026342C"/>
    <w:rsid w:val="00263B56"/>
    <w:rsid w:val="00263CF4"/>
    <w:rsid w:val="00265B9E"/>
    <w:rsid w:val="00265FAE"/>
    <w:rsid w:val="00266790"/>
    <w:rsid w:val="002705F3"/>
    <w:rsid w:val="00270DC3"/>
    <w:rsid w:val="0027234D"/>
    <w:rsid w:val="002728AE"/>
    <w:rsid w:val="00272F11"/>
    <w:rsid w:val="00273985"/>
    <w:rsid w:val="00273AAF"/>
    <w:rsid w:val="00273F4D"/>
    <w:rsid w:val="0027404A"/>
    <w:rsid w:val="00274D88"/>
    <w:rsid w:val="00275654"/>
    <w:rsid w:val="002760B5"/>
    <w:rsid w:val="00276B21"/>
    <w:rsid w:val="00277564"/>
    <w:rsid w:val="00277DE3"/>
    <w:rsid w:val="002800BC"/>
    <w:rsid w:val="00280117"/>
    <w:rsid w:val="00281114"/>
    <w:rsid w:val="002812B7"/>
    <w:rsid w:val="002825AE"/>
    <w:rsid w:val="00282787"/>
    <w:rsid w:val="00283B24"/>
    <w:rsid w:val="00284F33"/>
    <w:rsid w:val="0028536E"/>
    <w:rsid w:val="00285BFE"/>
    <w:rsid w:val="002861A8"/>
    <w:rsid w:val="00287174"/>
    <w:rsid w:val="002871DC"/>
    <w:rsid w:val="002902B6"/>
    <w:rsid w:val="0029119B"/>
    <w:rsid w:val="002924ED"/>
    <w:rsid w:val="00292A48"/>
    <w:rsid w:val="00292E7E"/>
    <w:rsid w:val="00293654"/>
    <w:rsid w:val="002939AD"/>
    <w:rsid w:val="002939E9"/>
    <w:rsid w:val="00294503"/>
    <w:rsid w:val="00294F76"/>
    <w:rsid w:val="00295280"/>
    <w:rsid w:val="002958F8"/>
    <w:rsid w:val="00295A3F"/>
    <w:rsid w:val="00295E81"/>
    <w:rsid w:val="0029607A"/>
    <w:rsid w:val="002960E1"/>
    <w:rsid w:val="00296D28"/>
    <w:rsid w:val="00296DE6"/>
    <w:rsid w:val="00297AEF"/>
    <w:rsid w:val="00297BFA"/>
    <w:rsid w:val="002A27D6"/>
    <w:rsid w:val="002A329E"/>
    <w:rsid w:val="002A3B56"/>
    <w:rsid w:val="002A4385"/>
    <w:rsid w:val="002A4570"/>
    <w:rsid w:val="002A475E"/>
    <w:rsid w:val="002A58BF"/>
    <w:rsid w:val="002A5E78"/>
    <w:rsid w:val="002A678C"/>
    <w:rsid w:val="002A7715"/>
    <w:rsid w:val="002A7A56"/>
    <w:rsid w:val="002B07B9"/>
    <w:rsid w:val="002B0EF1"/>
    <w:rsid w:val="002B0FD0"/>
    <w:rsid w:val="002B132C"/>
    <w:rsid w:val="002B1341"/>
    <w:rsid w:val="002B23D6"/>
    <w:rsid w:val="002B3087"/>
    <w:rsid w:val="002B408A"/>
    <w:rsid w:val="002B66AF"/>
    <w:rsid w:val="002B6B8A"/>
    <w:rsid w:val="002B7152"/>
    <w:rsid w:val="002B7FF7"/>
    <w:rsid w:val="002C12CC"/>
    <w:rsid w:val="002C149C"/>
    <w:rsid w:val="002C1BC1"/>
    <w:rsid w:val="002C2D40"/>
    <w:rsid w:val="002C37E6"/>
    <w:rsid w:val="002C5165"/>
    <w:rsid w:val="002C624C"/>
    <w:rsid w:val="002C63F3"/>
    <w:rsid w:val="002C7E1C"/>
    <w:rsid w:val="002C7E24"/>
    <w:rsid w:val="002D0644"/>
    <w:rsid w:val="002D09DD"/>
    <w:rsid w:val="002D0C9E"/>
    <w:rsid w:val="002D12A1"/>
    <w:rsid w:val="002D1B86"/>
    <w:rsid w:val="002D249E"/>
    <w:rsid w:val="002D2DBE"/>
    <w:rsid w:val="002D2FC5"/>
    <w:rsid w:val="002D4715"/>
    <w:rsid w:val="002D48ED"/>
    <w:rsid w:val="002D566D"/>
    <w:rsid w:val="002D6352"/>
    <w:rsid w:val="002D7C4C"/>
    <w:rsid w:val="002E0D5F"/>
    <w:rsid w:val="002E10E6"/>
    <w:rsid w:val="002E15C9"/>
    <w:rsid w:val="002E17FB"/>
    <w:rsid w:val="002E18FC"/>
    <w:rsid w:val="002E1D84"/>
    <w:rsid w:val="002E2F67"/>
    <w:rsid w:val="002E3871"/>
    <w:rsid w:val="002E4726"/>
    <w:rsid w:val="002E54C1"/>
    <w:rsid w:val="002E557A"/>
    <w:rsid w:val="002E5BBC"/>
    <w:rsid w:val="002E5E97"/>
    <w:rsid w:val="002E666F"/>
    <w:rsid w:val="002E6D69"/>
    <w:rsid w:val="002F0329"/>
    <w:rsid w:val="002F06D2"/>
    <w:rsid w:val="002F1F9F"/>
    <w:rsid w:val="002F4402"/>
    <w:rsid w:val="002F519A"/>
    <w:rsid w:val="002F588A"/>
    <w:rsid w:val="002F61DB"/>
    <w:rsid w:val="002F6C1E"/>
    <w:rsid w:val="002F6C3B"/>
    <w:rsid w:val="002F731B"/>
    <w:rsid w:val="002F7C46"/>
    <w:rsid w:val="00300F65"/>
    <w:rsid w:val="0030178F"/>
    <w:rsid w:val="00301BA4"/>
    <w:rsid w:val="00301BC1"/>
    <w:rsid w:val="00301DE9"/>
    <w:rsid w:val="00302BED"/>
    <w:rsid w:val="00302D55"/>
    <w:rsid w:val="003035B5"/>
    <w:rsid w:val="003042BF"/>
    <w:rsid w:val="00304502"/>
    <w:rsid w:val="00304B07"/>
    <w:rsid w:val="00306039"/>
    <w:rsid w:val="0030603D"/>
    <w:rsid w:val="0030645F"/>
    <w:rsid w:val="00306FEE"/>
    <w:rsid w:val="00307399"/>
    <w:rsid w:val="00310306"/>
    <w:rsid w:val="00312E08"/>
    <w:rsid w:val="003136F9"/>
    <w:rsid w:val="0031399F"/>
    <w:rsid w:val="0031443E"/>
    <w:rsid w:val="0031500A"/>
    <w:rsid w:val="003150F2"/>
    <w:rsid w:val="00315798"/>
    <w:rsid w:val="00315CE8"/>
    <w:rsid w:val="00316653"/>
    <w:rsid w:val="0031774A"/>
    <w:rsid w:val="0031789C"/>
    <w:rsid w:val="00317907"/>
    <w:rsid w:val="00317A25"/>
    <w:rsid w:val="00317C1A"/>
    <w:rsid w:val="00320A96"/>
    <w:rsid w:val="00320E94"/>
    <w:rsid w:val="00320F91"/>
    <w:rsid w:val="00321635"/>
    <w:rsid w:val="00322439"/>
    <w:rsid w:val="00323B10"/>
    <w:rsid w:val="003247A5"/>
    <w:rsid w:val="00324D72"/>
    <w:rsid w:val="00325312"/>
    <w:rsid w:val="0032556F"/>
    <w:rsid w:val="0032562F"/>
    <w:rsid w:val="00325750"/>
    <w:rsid w:val="00325AC4"/>
    <w:rsid w:val="00325C2C"/>
    <w:rsid w:val="00325D16"/>
    <w:rsid w:val="003264A0"/>
    <w:rsid w:val="00326B12"/>
    <w:rsid w:val="00330B85"/>
    <w:rsid w:val="003313EB"/>
    <w:rsid w:val="00331EE4"/>
    <w:rsid w:val="003320AC"/>
    <w:rsid w:val="00332C35"/>
    <w:rsid w:val="0033351C"/>
    <w:rsid w:val="00334054"/>
    <w:rsid w:val="0033461B"/>
    <w:rsid w:val="00334A35"/>
    <w:rsid w:val="003356CD"/>
    <w:rsid w:val="00335CA4"/>
    <w:rsid w:val="0033608C"/>
    <w:rsid w:val="003361EA"/>
    <w:rsid w:val="0033695D"/>
    <w:rsid w:val="003379C1"/>
    <w:rsid w:val="00337B48"/>
    <w:rsid w:val="0034067C"/>
    <w:rsid w:val="00340CDF"/>
    <w:rsid w:val="00340DE7"/>
    <w:rsid w:val="00341E11"/>
    <w:rsid w:val="00342227"/>
    <w:rsid w:val="003427F8"/>
    <w:rsid w:val="0034391A"/>
    <w:rsid w:val="00343BA6"/>
    <w:rsid w:val="00343E6A"/>
    <w:rsid w:val="00344669"/>
    <w:rsid w:val="003446D6"/>
    <w:rsid w:val="00344A5D"/>
    <w:rsid w:val="003452C0"/>
    <w:rsid w:val="0034535A"/>
    <w:rsid w:val="003457C1"/>
    <w:rsid w:val="00345E9F"/>
    <w:rsid w:val="0035012D"/>
    <w:rsid w:val="00350430"/>
    <w:rsid w:val="003511B6"/>
    <w:rsid w:val="00351F67"/>
    <w:rsid w:val="00352806"/>
    <w:rsid w:val="00352E7F"/>
    <w:rsid w:val="003532D7"/>
    <w:rsid w:val="00353DD4"/>
    <w:rsid w:val="00354033"/>
    <w:rsid w:val="00354AD9"/>
    <w:rsid w:val="003551D1"/>
    <w:rsid w:val="00355FEB"/>
    <w:rsid w:val="003563D9"/>
    <w:rsid w:val="0035709E"/>
    <w:rsid w:val="00360CE5"/>
    <w:rsid w:val="0036109E"/>
    <w:rsid w:val="003618A3"/>
    <w:rsid w:val="00362037"/>
    <w:rsid w:val="00363749"/>
    <w:rsid w:val="00363B8C"/>
    <w:rsid w:val="00363F44"/>
    <w:rsid w:val="003654CE"/>
    <w:rsid w:val="003659F5"/>
    <w:rsid w:val="003673C5"/>
    <w:rsid w:val="00367476"/>
    <w:rsid w:val="00367B8C"/>
    <w:rsid w:val="00370222"/>
    <w:rsid w:val="00370E87"/>
    <w:rsid w:val="00370F46"/>
    <w:rsid w:val="00372DF6"/>
    <w:rsid w:val="00373448"/>
    <w:rsid w:val="003744BF"/>
    <w:rsid w:val="003751AD"/>
    <w:rsid w:val="003761CF"/>
    <w:rsid w:val="00376632"/>
    <w:rsid w:val="003768FE"/>
    <w:rsid w:val="00376FF1"/>
    <w:rsid w:val="00380ECF"/>
    <w:rsid w:val="0038200F"/>
    <w:rsid w:val="0038352A"/>
    <w:rsid w:val="00383625"/>
    <w:rsid w:val="003836FC"/>
    <w:rsid w:val="00384420"/>
    <w:rsid w:val="00384C06"/>
    <w:rsid w:val="00384D62"/>
    <w:rsid w:val="003867FC"/>
    <w:rsid w:val="00386CBE"/>
    <w:rsid w:val="003874B9"/>
    <w:rsid w:val="00387C05"/>
    <w:rsid w:val="00387F52"/>
    <w:rsid w:val="00387FA1"/>
    <w:rsid w:val="003903B0"/>
    <w:rsid w:val="00390A1D"/>
    <w:rsid w:val="00391425"/>
    <w:rsid w:val="00391EF0"/>
    <w:rsid w:val="0039248A"/>
    <w:rsid w:val="003928B6"/>
    <w:rsid w:val="00394057"/>
    <w:rsid w:val="00396527"/>
    <w:rsid w:val="00397908"/>
    <w:rsid w:val="0039796C"/>
    <w:rsid w:val="003979FA"/>
    <w:rsid w:val="00397A9A"/>
    <w:rsid w:val="003A042B"/>
    <w:rsid w:val="003A11E7"/>
    <w:rsid w:val="003A12D7"/>
    <w:rsid w:val="003A178A"/>
    <w:rsid w:val="003A193C"/>
    <w:rsid w:val="003A1E63"/>
    <w:rsid w:val="003A207B"/>
    <w:rsid w:val="003A24FE"/>
    <w:rsid w:val="003A3475"/>
    <w:rsid w:val="003A4757"/>
    <w:rsid w:val="003A4771"/>
    <w:rsid w:val="003A4F4E"/>
    <w:rsid w:val="003A5304"/>
    <w:rsid w:val="003A688B"/>
    <w:rsid w:val="003A708D"/>
    <w:rsid w:val="003A74E9"/>
    <w:rsid w:val="003A7D46"/>
    <w:rsid w:val="003B0E8A"/>
    <w:rsid w:val="003B1FA4"/>
    <w:rsid w:val="003B34DD"/>
    <w:rsid w:val="003B36E0"/>
    <w:rsid w:val="003B3A66"/>
    <w:rsid w:val="003B4089"/>
    <w:rsid w:val="003B41A6"/>
    <w:rsid w:val="003B44E5"/>
    <w:rsid w:val="003B4B98"/>
    <w:rsid w:val="003B5AD3"/>
    <w:rsid w:val="003B5E66"/>
    <w:rsid w:val="003B6235"/>
    <w:rsid w:val="003B6AFB"/>
    <w:rsid w:val="003B6F67"/>
    <w:rsid w:val="003C03C5"/>
    <w:rsid w:val="003C1182"/>
    <w:rsid w:val="003C132E"/>
    <w:rsid w:val="003C1501"/>
    <w:rsid w:val="003C359B"/>
    <w:rsid w:val="003C4C49"/>
    <w:rsid w:val="003C579D"/>
    <w:rsid w:val="003C6F16"/>
    <w:rsid w:val="003C722F"/>
    <w:rsid w:val="003C738A"/>
    <w:rsid w:val="003C758B"/>
    <w:rsid w:val="003C7832"/>
    <w:rsid w:val="003C7B82"/>
    <w:rsid w:val="003D0C01"/>
    <w:rsid w:val="003D11A7"/>
    <w:rsid w:val="003D1985"/>
    <w:rsid w:val="003D290D"/>
    <w:rsid w:val="003D3686"/>
    <w:rsid w:val="003D39E9"/>
    <w:rsid w:val="003D4025"/>
    <w:rsid w:val="003D4646"/>
    <w:rsid w:val="003D4B95"/>
    <w:rsid w:val="003D4F3D"/>
    <w:rsid w:val="003D5EEF"/>
    <w:rsid w:val="003D5FCF"/>
    <w:rsid w:val="003D6198"/>
    <w:rsid w:val="003D6846"/>
    <w:rsid w:val="003D6A5B"/>
    <w:rsid w:val="003D7068"/>
    <w:rsid w:val="003D79C2"/>
    <w:rsid w:val="003E0A46"/>
    <w:rsid w:val="003E157D"/>
    <w:rsid w:val="003E1CE6"/>
    <w:rsid w:val="003E1E04"/>
    <w:rsid w:val="003E21BF"/>
    <w:rsid w:val="003E23A7"/>
    <w:rsid w:val="003E2557"/>
    <w:rsid w:val="003E270F"/>
    <w:rsid w:val="003E325B"/>
    <w:rsid w:val="003E3954"/>
    <w:rsid w:val="003E4689"/>
    <w:rsid w:val="003E486D"/>
    <w:rsid w:val="003E48F2"/>
    <w:rsid w:val="003E4A86"/>
    <w:rsid w:val="003E5503"/>
    <w:rsid w:val="003E5CE7"/>
    <w:rsid w:val="003E5D45"/>
    <w:rsid w:val="003E5F4E"/>
    <w:rsid w:val="003E6115"/>
    <w:rsid w:val="003E65CD"/>
    <w:rsid w:val="003E6DE0"/>
    <w:rsid w:val="003F0AA4"/>
    <w:rsid w:val="003F0F07"/>
    <w:rsid w:val="003F14D2"/>
    <w:rsid w:val="003F1B97"/>
    <w:rsid w:val="003F2943"/>
    <w:rsid w:val="003F2B0A"/>
    <w:rsid w:val="003F2CCA"/>
    <w:rsid w:val="003F3850"/>
    <w:rsid w:val="003F38D9"/>
    <w:rsid w:val="003F3B3E"/>
    <w:rsid w:val="003F5A7C"/>
    <w:rsid w:val="003F5C0C"/>
    <w:rsid w:val="003F6689"/>
    <w:rsid w:val="003F69D7"/>
    <w:rsid w:val="003F77AD"/>
    <w:rsid w:val="003F7B9E"/>
    <w:rsid w:val="003F7DE9"/>
    <w:rsid w:val="003F7E4E"/>
    <w:rsid w:val="00400493"/>
    <w:rsid w:val="00401040"/>
    <w:rsid w:val="00401C5E"/>
    <w:rsid w:val="00402B38"/>
    <w:rsid w:val="00402BA7"/>
    <w:rsid w:val="00402D76"/>
    <w:rsid w:val="00402F1E"/>
    <w:rsid w:val="0040317C"/>
    <w:rsid w:val="00403C90"/>
    <w:rsid w:val="00403E81"/>
    <w:rsid w:val="00404C5E"/>
    <w:rsid w:val="004057F8"/>
    <w:rsid w:val="0040601A"/>
    <w:rsid w:val="004076C2"/>
    <w:rsid w:val="004079F4"/>
    <w:rsid w:val="004110DE"/>
    <w:rsid w:val="00411635"/>
    <w:rsid w:val="0041171C"/>
    <w:rsid w:val="004123D2"/>
    <w:rsid w:val="00412BC8"/>
    <w:rsid w:val="00413FFC"/>
    <w:rsid w:val="004143FD"/>
    <w:rsid w:val="00414D7F"/>
    <w:rsid w:val="0041594B"/>
    <w:rsid w:val="00415B47"/>
    <w:rsid w:val="00415D11"/>
    <w:rsid w:val="004169C5"/>
    <w:rsid w:val="00416A44"/>
    <w:rsid w:val="00416E8E"/>
    <w:rsid w:val="004171B0"/>
    <w:rsid w:val="004179CF"/>
    <w:rsid w:val="00417C8B"/>
    <w:rsid w:val="00417E90"/>
    <w:rsid w:val="00420B67"/>
    <w:rsid w:val="00420BAF"/>
    <w:rsid w:val="00420F18"/>
    <w:rsid w:val="00421A27"/>
    <w:rsid w:val="00422DB4"/>
    <w:rsid w:val="00423533"/>
    <w:rsid w:val="00423A33"/>
    <w:rsid w:val="00423A7D"/>
    <w:rsid w:val="00423E9B"/>
    <w:rsid w:val="00424644"/>
    <w:rsid w:val="00425226"/>
    <w:rsid w:val="004253C7"/>
    <w:rsid w:val="004256A9"/>
    <w:rsid w:val="004257AF"/>
    <w:rsid w:val="004259A9"/>
    <w:rsid w:val="00425DAA"/>
    <w:rsid w:val="00425E63"/>
    <w:rsid w:val="00425F37"/>
    <w:rsid w:val="0042664D"/>
    <w:rsid w:val="00431A72"/>
    <w:rsid w:val="00432806"/>
    <w:rsid w:val="00433238"/>
    <w:rsid w:val="00433E8F"/>
    <w:rsid w:val="00434F4D"/>
    <w:rsid w:val="0043735C"/>
    <w:rsid w:val="00437EE9"/>
    <w:rsid w:val="0044087B"/>
    <w:rsid w:val="00441F23"/>
    <w:rsid w:val="00442159"/>
    <w:rsid w:val="004423DA"/>
    <w:rsid w:val="00443308"/>
    <w:rsid w:val="00443AFB"/>
    <w:rsid w:val="00443C4D"/>
    <w:rsid w:val="00443EBE"/>
    <w:rsid w:val="0044416D"/>
    <w:rsid w:val="00444E99"/>
    <w:rsid w:val="0044507B"/>
    <w:rsid w:val="00445639"/>
    <w:rsid w:val="00446599"/>
    <w:rsid w:val="00446B86"/>
    <w:rsid w:val="00447382"/>
    <w:rsid w:val="00447396"/>
    <w:rsid w:val="00447B46"/>
    <w:rsid w:val="00447BB3"/>
    <w:rsid w:val="00447E67"/>
    <w:rsid w:val="00450D14"/>
    <w:rsid w:val="0045184D"/>
    <w:rsid w:val="00451B08"/>
    <w:rsid w:val="00451F22"/>
    <w:rsid w:val="00453019"/>
    <w:rsid w:val="00453C3D"/>
    <w:rsid w:val="004544F5"/>
    <w:rsid w:val="004546B5"/>
    <w:rsid w:val="00455170"/>
    <w:rsid w:val="0045555B"/>
    <w:rsid w:val="00460508"/>
    <w:rsid w:val="004609C3"/>
    <w:rsid w:val="00460B78"/>
    <w:rsid w:val="00460C17"/>
    <w:rsid w:val="00461E7D"/>
    <w:rsid w:val="00462565"/>
    <w:rsid w:val="00462FC5"/>
    <w:rsid w:val="00463C1D"/>
    <w:rsid w:val="004655D9"/>
    <w:rsid w:val="00466A45"/>
    <w:rsid w:val="00466DEE"/>
    <w:rsid w:val="0047060F"/>
    <w:rsid w:val="00470661"/>
    <w:rsid w:val="00470723"/>
    <w:rsid w:val="00470903"/>
    <w:rsid w:val="00470F5A"/>
    <w:rsid w:val="004714D6"/>
    <w:rsid w:val="00472794"/>
    <w:rsid w:val="0047312C"/>
    <w:rsid w:val="00474704"/>
    <w:rsid w:val="00475FFB"/>
    <w:rsid w:val="00476408"/>
    <w:rsid w:val="00477C08"/>
    <w:rsid w:val="00480E8D"/>
    <w:rsid w:val="00480EC1"/>
    <w:rsid w:val="00480FD1"/>
    <w:rsid w:val="00481597"/>
    <w:rsid w:val="0048160F"/>
    <w:rsid w:val="0048246B"/>
    <w:rsid w:val="00482F2F"/>
    <w:rsid w:val="00482F68"/>
    <w:rsid w:val="00483084"/>
    <w:rsid w:val="004833D6"/>
    <w:rsid w:val="004835A1"/>
    <w:rsid w:val="0048419E"/>
    <w:rsid w:val="00484636"/>
    <w:rsid w:val="00485310"/>
    <w:rsid w:val="00485C8E"/>
    <w:rsid w:val="0048667A"/>
    <w:rsid w:val="00487051"/>
    <w:rsid w:val="004871F0"/>
    <w:rsid w:val="0048792F"/>
    <w:rsid w:val="00487AA1"/>
    <w:rsid w:val="00487FD7"/>
    <w:rsid w:val="0049047F"/>
    <w:rsid w:val="004905F0"/>
    <w:rsid w:val="00490A16"/>
    <w:rsid w:val="00491072"/>
    <w:rsid w:val="004910E2"/>
    <w:rsid w:val="004923B0"/>
    <w:rsid w:val="00492954"/>
    <w:rsid w:val="00493561"/>
    <w:rsid w:val="00493828"/>
    <w:rsid w:val="004939A6"/>
    <w:rsid w:val="00493BC9"/>
    <w:rsid w:val="00494831"/>
    <w:rsid w:val="00495594"/>
    <w:rsid w:val="0049567C"/>
    <w:rsid w:val="004958F7"/>
    <w:rsid w:val="00497145"/>
    <w:rsid w:val="00497A36"/>
    <w:rsid w:val="00497C1D"/>
    <w:rsid w:val="004A0489"/>
    <w:rsid w:val="004A080C"/>
    <w:rsid w:val="004A1CDB"/>
    <w:rsid w:val="004A1D27"/>
    <w:rsid w:val="004A2446"/>
    <w:rsid w:val="004A3755"/>
    <w:rsid w:val="004A4B4A"/>
    <w:rsid w:val="004A5B68"/>
    <w:rsid w:val="004A65DA"/>
    <w:rsid w:val="004A6CBB"/>
    <w:rsid w:val="004B1854"/>
    <w:rsid w:val="004B1BE4"/>
    <w:rsid w:val="004B227D"/>
    <w:rsid w:val="004B37A0"/>
    <w:rsid w:val="004B37F8"/>
    <w:rsid w:val="004B3BBC"/>
    <w:rsid w:val="004B4099"/>
    <w:rsid w:val="004B4168"/>
    <w:rsid w:val="004B50C0"/>
    <w:rsid w:val="004B52BB"/>
    <w:rsid w:val="004B6919"/>
    <w:rsid w:val="004B6CE4"/>
    <w:rsid w:val="004B7E9C"/>
    <w:rsid w:val="004B7F25"/>
    <w:rsid w:val="004C01CA"/>
    <w:rsid w:val="004C1140"/>
    <w:rsid w:val="004C270C"/>
    <w:rsid w:val="004C3078"/>
    <w:rsid w:val="004C3206"/>
    <w:rsid w:val="004C3E03"/>
    <w:rsid w:val="004C3E0F"/>
    <w:rsid w:val="004C4519"/>
    <w:rsid w:val="004C4B45"/>
    <w:rsid w:val="004C4E34"/>
    <w:rsid w:val="004C4FA9"/>
    <w:rsid w:val="004C5145"/>
    <w:rsid w:val="004C6342"/>
    <w:rsid w:val="004C6C8A"/>
    <w:rsid w:val="004C7C56"/>
    <w:rsid w:val="004C7F9A"/>
    <w:rsid w:val="004D18E8"/>
    <w:rsid w:val="004D1C79"/>
    <w:rsid w:val="004D2628"/>
    <w:rsid w:val="004D441C"/>
    <w:rsid w:val="004D4CF6"/>
    <w:rsid w:val="004D56B4"/>
    <w:rsid w:val="004D5854"/>
    <w:rsid w:val="004D7787"/>
    <w:rsid w:val="004E00F2"/>
    <w:rsid w:val="004E234C"/>
    <w:rsid w:val="004E28BF"/>
    <w:rsid w:val="004E35BF"/>
    <w:rsid w:val="004E3B96"/>
    <w:rsid w:val="004E4168"/>
    <w:rsid w:val="004E480A"/>
    <w:rsid w:val="004E54D8"/>
    <w:rsid w:val="004E5B34"/>
    <w:rsid w:val="004E5F75"/>
    <w:rsid w:val="004E69C7"/>
    <w:rsid w:val="004E6B05"/>
    <w:rsid w:val="004E6F50"/>
    <w:rsid w:val="004E729E"/>
    <w:rsid w:val="004F0324"/>
    <w:rsid w:val="004F037B"/>
    <w:rsid w:val="004F04D3"/>
    <w:rsid w:val="004F0CEC"/>
    <w:rsid w:val="004F11B0"/>
    <w:rsid w:val="004F13E8"/>
    <w:rsid w:val="004F390C"/>
    <w:rsid w:val="004F3CAB"/>
    <w:rsid w:val="004F4745"/>
    <w:rsid w:val="004F5D75"/>
    <w:rsid w:val="004F5DFF"/>
    <w:rsid w:val="004F60EB"/>
    <w:rsid w:val="004F63EB"/>
    <w:rsid w:val="004F6812"/>
    <w:rsid w:val="004F750F"/>
    <w:rsid w:val="004F7D01"/>
    <w:rsid w:val="00500770"/>
    <w:rsid w:val="00501B7E"/>
    <w:rsid w:val="0050204D"/>
    <w:rsid w:val="00503361"/>
    <w:rsid w:val="005057B5"/>
    <w:rsid w:val="00506D4A"/>
    <w:rsid w:val="00507788"/>
    <w:rsid w:val="005110E1"/>
    <w:rsid w:val="00511B8B"/>
    <w:rsid w:val="00512AAF"/>
    <w:rsid w:val="00513159"/>
    <w:rsid w:val="005137AD"/>
    <w:rsid w:val="00514953"/>
    <w:rsid w:val="00514BAF"/>
    <w:rsid w:val="00515767"/>
    <w:rsid w:val="00515CB6"/>
    <w:rsid w:val="00515E02"/>
    <w:rsid w:val="00516A48"/>
    <w:rsid w:val="00520398"/>
    <w:rsid w:val="00523418"/>
    <w:rsid w:val="0052346B"/>
    <w:rsid w:val="00524383"/>
    <w:rsid w:val="005243E2"/>
    <w:rsid w:val="0052446B"/>
    <w:rsid w:val="00524757"/>
    <w:rsid w:val="0052490C"/>
    <w:rsid w:val="00524C8F"/>
    <w:rsid w:val="00525A7B"/>
    <w:rsid w:val="0053231E"/>
    <w:rsid w:val="005325B6"/>
    <w:rsid w:val="0053312B"/>
    <w:rsid w:val="00533E87"/>
    <w:rsid w:val="005344E4"/>
    <w:rsid w:val="00534763"/>
    <w:rsid w:val="00534BF9"/>
    <w:rsid w:val="00534CF3"/>
    <w:rsid w:val="00534EEB"/>
    <w:rsid w:val="00534F77"/>
    <w:rsid w:val="00536A5F"/>
    <w:rsid w:val="005375FA"/>
    <w:rsid w:val="00540E4F"/>
    <w:rsid w:val="00541BD3"/>
    <w:rsid w:val="00541DD3"/>
    <w:rsid w:val="005436E4"/>
    <w:rsid w:val="00544C94"/>
    <w:rsid w:val="00544FE1"/>
    <w:rsid w:val="00545239"/>
    <w:rsid w:val="00545378"/>
    <w:rsid w:val="0054687E"/>
    <w:rsid w:val="0054785D"/>
    <w:rsid w:val="005479A4"/>
    <w:rsid w:val="00547C0C"/>
    <w:rsid w:val="0055085B"/>
    <w:rsid w:val="0055100A"/>
    <w:rsid w:val="00551622"/>
    <w:rsid w:val="00551C33"/>
    <w:rsid w:val="00552834"/>
    <w:rsid w:val="005530A3"/>
    <w:rsid w:val="00554306"/>
    <w:rsid w:val="0055453F"/>
    <w:rsid w:val="00556940"/>
    <w:rsid w:val="00556F37"/>
    <w:rsid w:val="00557025"/>
    <w:rsid w:val="005572F8"/>
    <w:rsid w:val="0055742C"/>
    <w:rsid w:val="00560588"/>
    <w:rsid w:val="005606D3"/>
    <w:rsid w:val="00560B16"/>
    <w:rsid w:val="00562B3C"/>
    <w:rsid w:val="00562ED9"/>
    <w:rsid w:val="00563BCE"/>
    <w:rsid w:val="00565226"/>
    <w:rsid w:val="00565529"/>
    <w:rsid w:val="00566477"/>
    <w:rsid w:val="005668AF"/>
    <w:rsid w:val="005670F5"/>
    <w:rsid w:val="00570A02"/>
    <w:rsid w:val="00570F42"/>
    <w:rsid w:val="00571D0D"/>
    <w:rsid w:val="00571ED3"/>
    <w:rsid w:val="005738E8"/>
    <w:rsid w:val="00573D87"/>
    <w:rsid w:val="005741A8"/>
    <w:rsid w:val="00574569"/>
    <w:rsid w:val="005745E3"/>
    <w:rsid w:val="0057539E"/>
    <w:rsid w:val="00575714"/>
    <w:rsid w:val="00577053"/>
    <w:rsid w:val="00577293"/>
    <w:rsid w:val="0057752E"/>
    <w:rsid w:val="00577851"/>
    <w:rsid w:val="005802A2"/>
    <w:rsid w:val="00580367"/>
    <w:rsid w:val="00580658"/>
    <w:rsid w:val="00581965"/>
    <w:rsid w:val="00581DA5"/>
    <w:rsid w:val="00581F72"/>
    <w:rsid w:val="005821A8"/>
    <w:rsid w:val="0058231D"/>
    <w:rsid w:val="00582526"/>
    <w:rsid w:val="00582A56"/>
    <w:rsid w:val="00582C43"/>
    <w:rsid w:val="0058330B"/>
    <w:rsid w:val="005835C9"/>
    <w:rsid w:val="005837FE"/>
    <w:rsid w:val="00584149"/>
    <w:rsid w:val="0058533D"/>
    <w:rsid w:val="00586357"/>
    <w:rsid w:val="00586515"/>
    <w:rsid w:val="00587187"/>
    <w:rsid w:val="00587F52"/>
    <w:rsid w:val="00590FE6"/>
    <w:rsid w:val="00591530"/>
    <w:rsid w:val="0059156E"/>
    <w:rsid w:val="005916CC"/>
    <w:rsid w:val="00591ED5"/>
    <w:rsid w:val="00592075"/>
    <w:rsid w:val="00592AC2"/>
    <w:rsid w:val="00592F37"/>
    <w:rsid w:val="00594382"/>
    <w:rsid w:val="00594F01"/>
    <w:rsid w:val="00594FF8"/>
    <w:rsid w:val="00595317"/>
    <w:rsid w:val="00595907"/>
    <w:rsid w:val="0059613E"/>
    <w:rsid w:val="005961F5"/>
    <w:rsid w:val="00596804"/>
    <w:rsid w:val="005A0A0B"/>
    <w:rsid w:val="005A15CE"/>
    <w:rsid w:val="005A1DB0"/>
    <w:rsid w:val="005A1E1C"/>
    <w:rsid w:val="005A3977"/>
    <w:rsid w:val="005A494D"/>
    <w:rsid w:val="005A4AB2"/>
    <w:rsid w:val="005A550B"/>
    <w:rsid w:val="005A57E7"/>
    <w:rsid w:val="005A64DA"/>
    <w:rsid w:val="005A792D"/>
    <w:rsid w:val="005A7BEC"/>
    <w:rsid w:val="005B0980"/>
    <w:rsid w:val="005B1FDE"/>
    <w:rsid w:val="005B2D71"/>
    <w:rsid w:val="005B3E68"/>
    <w:rsid w:val="005B4E66"/>
    <w:rsid w:val="005B5DD7"/>
    <w:rsid w:val="005B666F"/>
    <w:rsid w:val="005B68C9"/>
    <w:rsid w:val="005B6901"/>
    <w:rsid w:val="005B6F7A"/>
    <w:rsid w:val="005B7F73"/>
    <w:rsid w:val="005C1A20"/>
    <w:rsid w:val="005C1A68"/>
    <w:rsid w:val="005C30CD"/>
    <w:rsid w:val="005C334D"/>
    <w:rsid w:val="005C3726"/>
    <w:rsid w:val="005C52B0"/>
    <w:rsid w:val="005C676A"/>
    <w:rsid w:val="005C68C0"/>
    <w:rsid w:val="005C7357"/>
    <w:rsid w:val="005C799E"/>
    <w:rsid w:val="005C7A91"/>
    <w:rsid w:val="005D0167"/>
    <w:rsid w:val="005D03FD"/>
    <w:rsid w:val="005D05AE"/>
    <w:rsid w:val="005D1739"/>
    <w:rsid w:val="005D1932"/>
    <w:rsid w:val="005D2A8E"/>
    <w:rsid w:val="005D2DE1"/>
    <w:rsid w:val="005D303E"/>
    <w:rsid w:val="005D3105"/>
    <w:rsid w:val="005D4A4B"/>
    <w:rsid w:val="005D52FE"/>
    <w:rsid w:val="005D541C"/>
    <w:rsid w:val="005D559C"/>
    <w:rsid w:val="005D5AB7"/>
    <w:rsid w:val="005D5AFD"/>
    <w:rsid w:val="005D5E20"/>
    <w:rsid w:val="005D6371"/>
    <w:rsid w:val="005D78D9"/>
    <w:rsid w:val="005D7EDC"/>
    <w:rsid w:val="005E07C0"/>
    <w:rsid w:val="005E0C7A"/>
    <w:rsid w:val="005E1791"/>
    <w:rsid w:val="005E3304"/>
    <w:rsid w:val="005E4C50"/>
    <w:rsid w:val="005E55E3"/>
    <w:rsid w:val="005E574E"/>
    <w:rsid w:val="005E65E2"/>
    <w:rsid w:val="005E698B"/>
    <w:rsid w:val="005E6E63"/>
    <w:rsid w:val="005E6F04"/>
    <w:rsid w:val="005E7848"/>
    <w:rsid w:val="005E786B"/>
    <w:rsid w:val="005F19D3"/>
    <w:rsid w:val="005F2F1F"/>
    <w:rsid w:val="005F2F41"/>
    <w:rsid w:val="005F530D"/>
    <w:rsid w:val="005F5884"/>
    <w:rsid w:val="005F61B5"/>
    <w:rsid w:val="005F621F"/>
    <w:rsid w:val="005F7442"/>
    <w:rsid w:val="005F74F8"/>
    <w:rsid w:val="00600234"/>
    <w:rsid w:val="006008BF"/>
    <w:rsid w:val="00600D37"/>
    <w:rsid w:val="00601087"/>
    <w:rsid w:val="006013BE"/>
    <w:rsid w:val="00601FF8"/>
    <w:rsid w:val="00604184"/>
    <w:rsid w:val="006055BC"/>
    <w:rsid w:val="00605631"/>
    <w:rsid w:val="00605A89"/>
    <w:rsid w:val="00606657"/>
    <w:rsid w:val="00606ADA"/>
    <w:rsid w:val="00607D4C"/>
    <w:rsid w:val="006110BC"/>
    <w:rsid w:val="006115B1"/>
    <w:rsid w:val="006128B5"/>
    <w:rsid w:val="00612D30"/>
    <w:rsid w:val="00612FE2"/>
    <w:rsid w:val="006130C2"/>
    <w:rsid w:val="0061324C"/>
    <w:rsid w:val="00614B79"/>
    <w:rsid w:val="00615B45"/>
    <w:rsid w:val="006169DA"/>
    <w:rsid w:val="00617C7C"/>
    <w:rsid w:val="00621028"/>
    <w:rsid w:val="00621336"/>
    <w:rsid w:val="00622E70"/>
    <w:rsid w:val="00625125"/>
    <w:rsid w:val="00625D61"/>
    <w:rsid w:val="006268D9"/>
    <w:rsid w:val="00626912"/>
    <w:rsid w:val="00627F08"/>
    <w:rsid w:val="00631137"/>
    <w:rsid w:val="00631524"/>
    <w:rsid w:val="006320D5"/>
    <w:rsid w:val="00632588"/>
    <w:rsid w:val="00632AE5"/>
    <w:rsid w:val="00632CD3"/>
    <w:rsid w:val="0063328B"/>
    <w:rsid w:val="006359EA"/>
    <w:rsid w:val="0063663C"/>
    <w:rsid w:val="006374A7"/>
    <w:rsid w:val="00637B97"/>
    <w:rsid w:val="00640C77"/>
    <w:rsid w:val="00640D74"/>
    <w:rsid w:val="006411AB"/>
    <w:rsid w:val="006430FD"/>
    <w:rsid w:val="0064330E"/>
    <w:rsid w:val="006433C9"/>
    <w:rsid w:val="006464C5"/>
    <w:rsid w:val="006469BD"/>
    <w:rsid w:val="00646A7E"/>
    <w:rsid w:val="00646C8F"/>
    <w:rsid w:val="006470AB"/>
    <w:rsid w:val="00647D03"/>
    <w:rsid w:val="00647E9B"/>
    <w:rsid w:val="006500EA"/>
    <w:rsid w:val="00650DA0"/>
    <w:rsid w:val="006519C4"/>
    <w:rsid w:val="0065201B"/>
    <w:rsid w:val="00653870"/>
    <w:rsid w:val="00653DFD"/>
    <w:rsid w:val="00653F27"/>
    <w:rsid w:val="00653F76"/>
    <w:rsid w:val="00654B01"/>
    <w:rsid w:val="00655463"/>
    <w:rsid w:val="00655FA2"/>
    <w:rsid w:val="00657145"/>
    <w:rsid w:val="00660A68"/>
    <w:rsid w:val="00661832"/>
    <w:rsid w:val="00661DAC"/>
    <w:rsid w:val="00662A29"/>
    <w:rsid w:val="0066344E"/>
    <w:rsid w:val="00663C76"/>
    <w:rsid w:val="00663EE0"/>
    <w:rsid w:val="00666F41"/>
    <w:rsid w:val="00666FE7"/>
    <w:rsid w:val="00667596"/>
    <w:rsid w:val="00667CCF"/>
    <w:rsid w:val="00670DB0"/>
    <w:rsid w:val="0067144D"/>
    <w:rsid w:val="00671598"/>
    <w:rsid w:val="006721FE"/>
    <w:rsid w:val="00672F29"/>
    <w:rsid w:val="00673144"/>
    <w:rsid w:val="0067328D"/>
    <w:rsid w:val="00673AD8"/>
    <w:rsid w:val="00673C8F"/>
    <w:rsid w:val="00674E26"/>
    <w:rsid w:val="00675246"/>
    <w:rsid w:val="00676A96"/>
    <w:rsid w:val="00677D7B"/>
    <w:rsid w:val="006821C0"/>
    <w:rsid w:val="006823F3"/>
    <w:rsid w:val="00683608"/>
    <w:rsid w:val="00683875"/>
    <w:rsid w:val="00683AD4"/>
    <w:rsid w:val="00683F59"/>
    <w:rsid w:val="006848F3"/>
    <w:rsid w:val="0068680A"/>
    <w:rsid w:val="006874A9"/>
    <w:rsid w:val="0068788A"/>
    <w:rsid w:val="00690FA6"/>
    <w:rsid w:val="006929D6"/>
    <w:rsid w:val="00692B88"/>
    <w:rsid w:val="00692F70"/>
    <w:rsid w:val="0069566C"/>
    <w:rsid w:val="00695B51"/>
    <w:rsid w:val="00696ADA"/>
    <w:rsid w:val="00697778"/>
    <w:rsid w:val="006A046F"/>
    <w:rsid w:val="006A0EB1"/>
    <w:rsid w:val="006A34B8"/>
    <w:rsid w:val="006A3D5B"/>
    <w:rsid w:val="006A4C30"/>
    <w:rsid w:val="006A4E1C"/>
    <w:rsid w:val="006A4F2A"/>
    <w:rsid w:val="006A6BCB"/>
    <w:rsid w:val="006A74E7"/>
    <w:rsid w:val="006A7A05"/>
    <w:rsid w:val="006B084D"/>
    <w:rsid w:val="006B1ED3"/>
    <w:rsid w:val="006B2C8A"/>
    <w:rsid w:val="006B317D"/>
    <w:rsid w:val="006B3419"/>
    <w:rsid w:val="006B36BD"/>
    <w:rsid w:val="006B3A29"/>
    <w:rsid w:val="006B41B9"/>
    <w:rsid w:val="006B4DC1"/>
    <w:rsid w:val="006B6B53"/>
    <w:rsid w:val="006B7695"/>
    <w:rsid w:val="006B79A3"/>
    <w:rsid w:val="006B7C5D"/>
    <w:rsid w:val="006B7E11"/>
    <w:rsid w:val="006B7FDD"/>
    <w:rsid w:val="006C21D9"/>
    <w:rsid w:val="006C24BC"/>
    <w:rsid w:val="006C24DA"/>
    <w:rsid w:val="006C2586"/>
    <w:rsid w:val="006C3F4D"/>
    <w:rsid w:val="006C4441"/>
    <w:rsid w:val="006C4FFC"/>
    <w:rsid w:val="006C541D"/>
    <w:rsid w:val="006C5D07"/>
    <w:rsid w:val="006C6DEE"/>
    <w:rsid w:val="006C6E4C"/>
    <w:rsid w:val="006C74C3"/>
    <w:rsid w:val="006C7CC1"/>
    <w:rsid w:val="006D1BD2"/>
    <w:rsid w:val="006D2051"/>
    <w:rsid w:val="006D23CA"/>
    <w:rsid w:val="006D23D2"/>
    <w:rsid w:val="006D3864"/>
    <w:rsid w:val="006D388A"/>
    <w:rsid w:val="006D4CF2"/>
    <w:rsid w:val="006D4F30"/>
    <w:rsid w:val="006D6538"/>
    <w:rsid w:val="006E03AC"/>
    <w:rsid w:val="006E2432"/>
    <w:rsid w:val="006E2A4B"/>
    <w:rsid w:val="006E2E54"/>
    <w:rsid w:val="006E3325"/>
    <w:rsid w:val="006E39F0"/>
    <w:rsid w:val="006E3A7B"/>
    <w:rsid w:val="006E50F9"/>
    <w:rsid w:val="006E69E3"/>
    <w:rsid w:val="006E6F81"/>
    <w:rsid w:val="006E73BC"/>
    <w:rsid w:val="006E74BC"/>
    <w:rsid w:val="006E7FC4"/>
    <w:rsid w:val="006F138B"/>
    <w:rsid w:val="006F1689"/>
    <w:rsid w:val="006F1EA5"/>
    <w:rsid w:val="006F38B7"/>
    <w:rsid w:val="006F38BF"/>
    <w:rsid w:val="006F46FB"/>
    <w:rsid w:val="006F4D3F"/>
    <w:rsid w:val="006F53DA"/>
    <w:rsid w:val="006F5AC5"/>
    <w:rsid w:val="006F6489"/>
    <w:rsid w:val="006F6744"/>
    <w:rsid w:val="006F69FC"/>
    <w:rsid w:val="00701C6A"/>
    <w:rsid w:val="007027FC"/>
    <w:rsid w:val="00704307"/>
    <w:rsid w:val="00704FCD"/>
    <w:rsid w:val="00707D49"/>
    <w:rsid w:val="007118B2"/>
    <w:rsid w:val="00713A40"/>
    <w:rsid w:val="0071435F"/>
    <w:rsid w:val="0071485B"/>
    <w:rsid w:val="00714A06"/>
    <w:rsid w:val="007155DA"/>
    <w:rsid w:val="00716461"/>
    <w:rsid w:val="0072017F"/>
    <w:rsid w:val="007212CC"/>
    <w:rsid w:val="007244E6"/>
    <w:rsid w:val="00724A0F"/>
    <w:rsid w:val="007260C5"/>
    <w:rsid w:val="00727B78"/>
    <w:rsid w:val="00730839"/>
    <w:rsid w:val="00731A70"/>
    <w:rsid w:val="00732163"/>
    <w:rsid w:val="00733794"/>
    <w:rsid w:val="007338C9"/>
    <w:rsid w:val="00733A6A"/>
    <w:rsid w:val="00734337"/>
    <w:rsid w:val="007345CA"/>
    <w:rsid w:val="0073537C"/>
    <w:rsid w:val="00735855"/>
    <w:rsid w:val="0074069B"/>
    <w:rsid w:val="00743019"/>
    <w:rsid w:val="00744ACD"/>
    <w:rsid w:val="00744AEA"/>
    <w:rsid w:val="0074543F"/>
    <w:rsid w:val="007458CE"/>
    <w:rsid w:val="00745DA7"/>
    <w:rsid w:val="00745F2F"/>
    <w:rsid w:val="00747543"/>
    <w:rsid w:val="00747BB6"/>
    <w:rsid w:val="00747FEE"/>
    <w:rsid w:val="007508D6"/>
    <w:rsid w:val="007515D3"/>
    <w:rsid w:val="00751A3E"/>
    <w:rsid w:val="00752A2D"/>
    <w:rsid w:val="007542F5"/>
    <w:rsid w:val="00755614"/>
    <w:rsid w:val="00756AC8"/>
    <w:rsid w:val="0076101F"/>
    <w:rsid w:val="00762198"/>
    <w:rsid w:val="00762855"/>
    <w:rsid w:val="00763495"/>
    <w:rsid w:val="007659D8"/>
    <w:rsid w:val="00770CE7"/>
    <w:rsid w:val="0077233A"/>
    <w:rsid w:val="00773917"/>
    <w:rsid w:val="00773D17"/>
    <w:rsid w:val="007743D2"/>
    <w:rsid w:val="0077478D"/>
    <w:rsid w:val="00774C01"/>
    <w:rsid w:val="00775E5E"/>
    <w:rsid w:val="00776E49"/>
    <w:rsid w:val="00777B35"/>
    <w:rsid w:val="007805F4"/>
    <w:rsid w:val="007838DB"/>
    <w:rsid w:val="00784131"/>
    <w:rsid w:val="00784244"/>
    <w:rsid w:val="0078519A"/>
    <w:rsid w:val="007857DB"/>
    <w:rsid w:val="0078693A"/>
    <w:rsid w:val="00786B6B"/>
    <w:rsid w:val="007872F6"/>
    <w:rsid w:val="007904AD"/>
    <w:rsid w:val="007908CA"/>
    <w:rsid w:val="00790F53"/>
    <w:rsid w:val="007910A2"/>
    <w:rsid w:val="007912AF"/>
    <w:rsid w:val="0079165D"/>
    <w:rsid w:val="0079228E"/>
    <w:rsid w:val="007925A3"/>
    <w:rsid w:val="00792DB8"/>
    <w:rsid w:val="00792E1A"/>
    <w:rsid w:val="00793889"/>
    <w:rsid w:val="00794AD9"/>
    <w:rsid w:val="00795597"/>
    <w:rsid w:val="00795BA8"/>
    <w:rsid w:val="00795EB8"/>
    <w:rsid w:val="00796BA3"/>
    <w:rsid w:val="007A07A9"/>
    <w:rsid w:val="007A1469"/>
    <w:rsid w:val="007A211F"/>
    <w:rsid w:val="007A2948"/>
    <w:rsid w:val="007A2B90"/>
    <w:rsid w:val="007A2E20"/>
    <w:rsid w:val="007A371C"/>
    <w:rsid w:val="007A41C9"/>
    <w:rsid w:val="007A48F7"/>
    <w:rsid w:val="007A634E"/>
    <w:rsid w:val="007A6614"/>
    <w:rsid w:val="007A6E04"/>
    <w:rsid w:val="007A78E1"/>
    <w:rsid w:val="007B14FE"/>
    <w:rsid w:val="007B2902"/>
    <w:rsid w:val="007B34BD"/>
    <w:rsid w:val="007B3676"/>
    <w:rsid w:val="007B388A"/>
    <w:rsid w:val="007B3EF8"/>
    <w:rsid w:val="007B459A"/>
    <w:rsid w:val="007B514D"/>
    <w:rsid w:val="007B56B8"/>
    <w:rsid w:val="007B575E"/>
    <w:rsid w:val="007B6AA5"/>
    <w:rsid w:val="007B72CA"/>
    <w:rsid w:val="007B72FB"/>
    <w:rsid w:val="007B7A08"/>
    <w:rsid w:val="007C0085"/>
    <w:rsid w:val="007C0D1E"/>
    <w:rsid w:val="007C14F5"/>
    <w:rsid w:val="007C15EA"/>
    <w:rsid w:val="007C1A96"/>
    <w:rsid w:val="007C2AE5"/>
    <w:rsid w:val="007C3481"/>
    <w:rsid w:val="007C3720"/>
    <w:rsid w:val="007C3E03"/>
    <w:rsid w:val="007C45F9"/>
    <w:rsid w:val="007C4603"/>
    <w:rsid w:val="007C5C34"/>
    <w:rsid w:val="007C5D05"/>
    <w:rsid w:val="007C5F1D"/>
    <w:rsid w:val="007D0752"/>
    <w:rsid w:val="007D0CEA"/>
    <w:rsid w:val="007D103B"/>
    <w:rsid w:val="007D150A"/>
    <w:rsid w:val="007D1555"/>
    <w:rsid w:val="007D2686"/>
    <w:rsid w:val="007D2A6C"/>
    <w:rsid w:val="007D2B17"/>
    <w:rsid w:val="007D2CE7"/>
    <w:rsid w:val="007D427B"/>
    <w:rsid w:val="007D49A7"/>
    <w:rsid w:val="007D4F6A"/>
    <w:rsid w:val="007D61D4"/>
    <w:rsid w:val="007D63B3"/>
    <w:rsid w:val="007D67B6"/>
    <w:rsid w:val="007D7898"/>
    <w:rsid w:val="007D7C62"/>
    <w:rsid w:val="007D7CBB"/>
    <w:rsid w:val="007D7D9D"/>
    <w:rsid w:val="007E049F"/>
    <w:rsid w:val="007E04F0"/>
    <w:rsid w:val="007E05F9"/>
    <w:rsid w:val="007E1171"/>
    <w:rsid w:val="007E1ABF"/>
    <w:rsid w:val="007E1B2C"/>
    <w:rsid w:val="007E1C3E"/>
    <w:rsid w:val="007E2BA9"/>
    <w:rsid w:val="007E3986"/>
    <w:rsid w:val="007E3F62"/>
    <w:rsid w:val="007E436D"/>
    <w:rsid w:val="007E44B2"/>
    <w:rsid w:val="007E4BE9"/>
    <w:rsid w:val="007E691D"/>
    <w:rsid w:val="007F0224"/>
    <w:rsid w:val="007F0775"/>
    <w:rsid w:val="007F0DA0"/>
    <w:rsid w:val="007F1448"/>
    <w:rsid w:val="007F1C50"/>
    <w:rsid w:val="007F66D9"/>
    <w:rsid w:val="007F70B8"/>
    <w:rsid w:val="007F7497"/>
    <w:rsid w:val="0080158C"/>
    <w:rsid w:val="00801B60"/>
    <w:rsid w:val="00802D5B"/>
    <w:rsid w:val="008034C8"/>
    <w:rsid w:val="008034FB"/>
    <w:rsid w:val="00804111"/>
    <w:rsid w:val="008041F5"/>
    <w:rsid w:val="00804ACA"/>
    <w:rsid w:val="00804EF6"/>
    <w:rsid w:val="008050EE"/>
    <w:rsid w:val="00805558"/>
    <w:rsid w:val="00805A04"/>
    <w:rsid w:val="0080695B"/>
    <w:rsid w:val="0081096A"/>
    <w:rsid w:val="00812549"/>
    <w:rsid w:val="008130C0"/>
    <w:rsid w:val="008135FB"/>
    <w:rsid w:val="0081381E"/>
    <w:rsid w:val="00813913"/>
    <w:rsid w:val="00814290"/>
    <w:rsid w:val="008143DD"/>
    <w:rsid w:val="00814ACA"/>
    <w:rsid w:val="00814EB5"/>
    <w:rsid w:val="008152F6"/>
    <w:rsid w:val="0081543D"/>
    <w:rsid w:val="00815C79"/>
    <w:rsid w:val="00815D8D"/>
    <w:rsid w:val="00816456"/>
    <w:rsid w:val="00816CBA"/>
    <w:rsid w:val="008204FC"/>
    <w:rsid w:val="0082105F"/>
    <w:rsid w:val="00821F8E"/>
    <w:rsid w:val="008231AE"/>
    <w:rsid w:val="00823425"/>
    <w:rsid w:val="0082511A"/>
    <w:rsid w:val="008255C4"/>
    <w:rsid w:val="0082603D"/>
    <w:rsid w:val="00826E43"/>
    <w:rsid w:val="00827DED"/>
    <w:rsid w:val="00830DD6"/>
    <w:rsid w:val="008317F0"/>
    <w:rsid w:val="00832755"/>
    <w:rsid w:val="0083277D"/>
    <w:rsid w:val="008330F9"/>
    <w:rsid w:val="008331B6"/>
    <w:rsid w:val="008343E6"/>
    <w:rsid w:val="00834EA3"/>
    <w:rsid w:val="0083529C"/>
    <w:rsid w:val="00835624"/>
    <w:rsid w:val="00835E4A"/>
    <w:rsid w:val="008372B2"/>
    <w:rsid w:val="0083764A"/>
    <w:rsid w:val="0083771A"/>
    <w:rsid w:val="00840152"/>
    <w:rsid w:val="00840160"/>
    <w:rsid w:val="00843ADE"/>
    <w:rsid w:val="00843CB9"/>
    <w:rsid w:val="00843F67"/>
    <w:rsid w:val="0084465D"/>
    <w:rsid w:val="00844B00"/>
    <w:rsid w:val="00845F59"/>
    <w:rsid w:val="00846346"/>
    <w:rsid w:val="00846443"/>
    <w:rsid w:val="00846FBB"/>
    <w:rsid w:val="008471B2"/>
    <w:rsid w:val="008476B3"/>
    <w:rsid w:val="00847ED5"/>
    <w:rsid w:val="008508D5"/>
    <w:rsid w:val="00850C60"/>
    <w:rsid w:val="00850FF2"/>
    <w:rsid w:val="008513F8"/>
    <w:rsid w:val="00851C32"/>
    <w:rsid w:val="00851F72"/>
    <w:rsid w:val="008527C1"/>
    <w:rsid w:val="00852C50"/>
    <w:rsid w:val="00852CFA"/>
    <w:rsid w:val="008531FB"/>
    <w:rsid w:val="00853A8B"/>
    <w:rsid w:val="00856A85"/>
    <w:rsid w:val="008577F2"/>
    <w:rsid w:val="008579AF"/>
    <w:rsid w:val="00857A1E"/>
    <w:rsid w:val="008605D7"/>
    <w:rsid w:val="00860CE1"/>
    <w:rsid w:val="008617E7"/>
    <w:rsid w:val="008625D6"/>
    <w:rsid w:val="00862F19"/>
    <w:rsid w:val="008634F9"/>
    <w:rsid w:val="00863C18"/>
    <w:rsid w:val="00863D74"/>
    <w:rsid w:val="008655A9"/>
    <w:rsid w:val="00866071"/>
    <w:rsid w:val="00866456"/>
    <w:rsid w:val="00866B88"/>
    <w:rsid w:val="00867299"/>
    <w:rsid w:val="00867A33"/>
    <w:rsid w:val="00867D98"/>
    <w:rsid w:val="00870DD3"/>
    <w:rsid w:val="0087114F"/>
    <w:rsid w:val="008722E0"/>
    <w:rsid w:val="008726C7"/>
    <w:rsid w:val="00872F18"/>
    <w:rsid w:val="008732B8"/>
    <w:rsid w:val="00875A5E"/>
    <w:rsid w:val="00875B65"/>
    <w:rsid w:val="00876BAA"/>
    <w:rsid w:val="00876CA1"/>
    <w:rsid w:val="00876F5F"/>
    <w:rsid w:val="0087787E"/>
    <w:rsid w:val="00877EB5"/>
    <w:rsid w:val="00880D99"/>
    <w:rsid w:val="008829F5"/>
    <w:rsid w:val="008839E6"/>
    <w:rsid w:val="00883B4E"/>
    <w:rsid w:val="00884302"/>
    <w:rsid w:val="008847DC"/>
    <w:rsid w:val="00884A69"/>
    <w:rsid w:val="00884A94"/>
    <w:rsid w:val="008855C2"/>
    <w:rsid w:val="008856EB"/>
    <w:rsid w:val="00886BAA"/>
    <w:rsid w:val="00886D63"/>
    <w:rsid w:val="00887365"/>
    <w:rsid w:val="0088739C"/>
    <w:rsid w:val="00887516"/>
    <w:rsid w:val="008907AF"/>
    <w:rsid w:val="0089169E"/>
    <w:rsid w:val="00892063"/>
    <w:rsid w:val="0089263F"/>
    <w:rsid w:val="00893D49"/>
    <w:rsid w:val="00893D97"/>
    <w:rsid w:val="00894052"/>
    <w:rsid w:val="00896992"/>
    <w:rsid w:val="00896A57"/>
    <w:rsid w:val="00897586"/>
    <w:rsid w:val="008979CA"/>
    <w:rsid w:val="008A0085"/>
    <w:rsid w:val="008A0B0D"/>
    <w:rsid w:val="008A1865"/>
    <w:rsid w:val="008A20B6"/>
    <w:rsid w:val="008A2895"/>
    <w:rsid w:val="008A389F"/>
    <w:rsid w:val="008A39C9"/>
    <w:rsid w:val="008A55D8"/>
    <w:rsid w:val="008A5619"/>
    <w:rsid w:val="008A5B98"/>
    <w:rsid w:val="008A5CC8"/>
    <w:rsid w:val="008A6935"/>
    <w:rsid w:val="008A77AD"/>
    <w:rsid w:val="008A77AF"/>
    <w:rsid w:val="008A7994"/>
    <w:rsid w:val="008A7D89"/>
    <w:rsid w:val="008B0184"/>
    <w:rsid w:val="008B15FA"/>
    <w:rsid w:val="008B1DC9"/>
    <w:rsid w:val="008B2047"/>
    <w:rsid w:val="008B2C6D"/>
    <w:rsid w:val="008B3304"/>
    <w:rsid w:val="008B54D5"/>
    <w:rsid w:val="008B58DE"/>
    <w:rsid w:val="008B722E"/>
    <w:rsid w:val="008B7355"/>
    <w:rsid w:val="008B7F69"/>
    <w:rsid w:val="008C040D"/>
    <w:rsid w:val="008C110D"/>
    <w:rsid w:val="008C13F1"/>
    <w:rsid w:val="008C1997"/>
    <w:rsid w:val="008C1DC0"/>
    <w:rsid w:val="008C201C"/>
    <w:rsid w:val="008C2363"/>
    <w:rsid w:val="008C2E0E"/>
    <w:rsid w:val="008C3413"/>
    <w:rsid w:val="008C4E60"/>
    <w:rsid w:val="008C4FDA"/>
    <w:rsid w:val="008C72F2"/>
    <w:rsid w:val="008D2764"/>
    <w:rsid w:val="008D311D"/>
    <w:rsid w:val="008D4541"/>
    <w:rsid w:val="008D55A8"/>
    <w:rsid w:val="008D5B63"/>
    <w:rsid w:val="008D71DA"/>
    <w:rsid w:val="008E06C1"/>
    <w:rsid w:val="008E09FD"/>
    <w:rsid w:val="008E1190"/>
    <w:rsid w:val="008E15FA"/>
    <w:rsid w:val="008E24B4"/>
    <w:rsid w:val="008E2912"/>
    <w:rsid w:val="008E2F35"/>
    <w:rsid w:val="008E3763"/>
    <w:rsid w:val="008E5A5F"/>
    <w:rsid w:val="008E7B42"/>
    <w:rsid w:val="008F092C"/>
    <w:rsid w:val="008F0D4F"/>
    <w:rsid w:val="008F1D84"/>
    <w:rsid w:val="008F2354"/>
    <w:rsid w:val="008F28C4"/>
    <w:rsid w:val="008F3991"/>
    <w:rsid w:val="008F4290"/>
    <w:rsid w:val="008F4580"/>
    <w:rsid w:val="008F4702"/>
    <w:rsid w:val="008F4894"/>
    <w:rsid w:val="008F4CC4"/>
    <w:rsid w:val="008F4F4C"/>
    <w:rsid w:val="008F5003"/>
    <w:rsid w:val="008F57E8"/>
    <w:rsid w:val="008F5882"/>
    <w:rsid w:val="008F6463"/>
    <w:rsid w:val="008F6A34"/>
    <w:rsid w:val="008F73F2"/>
    <w:rsid w:val="008F757E"/>
    <w:rsid w:val="008F7B3F"/>
    <w:rsid w:val="0090091F"/>
    <w:rsid w:val="00901492"/>
    <w:rsid w:val="00901C34"/>
    <w:rsid w:val="0090201F"/>
    <w:rsid w:val="00902323"/>
    <w:rsid w:val="00904993"/>
    <w:rsid w:val="009050E2"/>
    <w:rsid w:val="0090547F"/>
    <w:rsid w:val="009067A4"/>
    <w:rsid w:val="00907000"/>
    <w:rsid w:val="00910EE4"/>
    <w:rsid w:val="009135FF"/>
    <w:rsid w:val="00914132"/>
    <w:rsid w:val="009156F8"/>
    <w:rsid w:val="00917A5D"/>
    <w:rsid w:val="0092018F"/>
    <w:rsid w:val="009201AE"/>
    <w:rsid w:val="00920833"/>
    <w:rsid w:val="0092167E"/>
    <w:rsid w:val="00921C6E"/>
    <w:rsid w:val="009220E3"/>
    <w:rsid w:val="00923E5F"/>
    <w:rsid w:val="00925C76"/>
    <w:rsid w:val="00925E6C"/>
    <w:rsid w:val="00927ECC"/>
    <w:rsid w:val="009303A8"/>
    <w:rsid w:val="00931BE6"/>
    <w:rsid w:val="009321C8"/>
    <w:rsid w:val="00932DAF"/>
    <w:rsid w:val="00932F6D"/>
    <w:rsid w:val="0093304E"/>
    <w:rsid w:val="00933850"/>
    <w:rsid w:val="009345E6"/>
    <w:rsid w:val="009347ED"/>
    <w:rsid w:val="00935676"/>
    <w:rsid w:val="00936656"/>
    <w:rsid w:val="0093682D"/>
    <w:rsid w:val="00936B85"/>
    <w:rsid w:val="00940ADB"/>
    <w:rsid w:val="00940E0B"/>
    <w:rsid w:val="00941091"/>
    <w:rsid w:val="00941CF6"/>
    <w:rsid w:val="00941DF7"/>
    <w:rsid w:val="00942118"/>
    <w:rsid w:val="0094222C"/>
    <w:rsid w:val="009423F6"/>
    <w:rsid w:val="00942AF8"/>
    <w:rsid w:val="0094313D"/>
    <w:rsid w:val="00943395"/>
    <w:rsid w:val="00943C35"/>
    <w:rsid w:val="00943E12"/>
    <w:rsid w:val="009445E7"/>
    <w:rsid w:val="00944D8E"/>
    <w:rsid w:val="009450F5"/>
    <w:rsid w:val="009455FA"/>
    <w:rsid w:val="00946EFA"/>
    <w:rsid w:val="00947116"/>
    <w:rsid w:val="00950040"/>
    <w:rsid w:val="0095063D"/>
    <w:rsid w:val="00950B93"/>
    <w:rsid w:val="009513C1"/>
    <w:rsid w:val="00952806"/>
    <w:rsid w:val="00953458"/>
    <w:rsid w:val="00953892"/>
    <w:rsid w:val="00954E7F"/>
    <w:rsid w:val="009552D4"/>
    <w:rsid w:val="0095591A"/>
    <w:rsid w:val="00956743"/>
    <w:rsid w:val="00956B15"/>
    <w:rsid w:val="00956BAD"/>
    <w:rsid w:val="00956BB6"/>
    <w:rsid w:val="00957160"/>
    <w:rsid w:val="009601DC"/>
    <w:rsid w:val="00960489"/>
    <w:rsid w:val="00960E59"/>
    <w:rsid w:val="0096132D"/>
    <w:rsid w:val="009613F2"/>
    <w:rsid w:val="009615B1"/>
    <w:rsid w:val="00962422"/>
    <w:rsid w:val="009627EB"/>
    <w:rsid w:val="00962CBB"/>
    <w:rsid w:val="00964342"/>
    <w:rsid w:val="00964348"/>
    <w:rsid w:val="0096500D"/>
    <w:rsid w:val="009658FF"/>
    <w:rsid w:val="00965C49"/>
    <w:rsid w:val="00966059"/>
    <w:rsid w:val="00966180"/>
    <w:rsid w:val="0096677E"/>
    <w:rsid w:val="00967C2D"/>
    <w:rsid w:val="00967C75"/>
    <w:rsid w:val="00967F02"/>
    <w:rsid w:val="00970532"/>
    <w:rsid w:val="00971529"/>
    <w:rsid w:val="009724DF"/>
    <w:rsid w:val="00972752"/>
    <w:rsid w:val="009738D0"/>
    <w:rsid w:val="00973EB2"/>
    <w:rsid w:val="00974DFE"/>
    <w:rsid w:val="009752D6"/>
    <w:rsid w:val="0097614A"/>
    <w:rsid w:val="00976556"/>
    <w:rsid w:val="00976EB9"/>
    <w:rsid w:val="009771F9"/>
    <w:rsid w:val="0097721C"/>
    <w:rsid w:val="0097789B"/>
    <w:rsid w:val="009817EF"/>
    <w:rsid w:val="00982D25"/>
    <w:rsid w:val="00983180"/>
    <w:rsid w:val="009832E0"/>
    <w:rsid w:val="0098416C"/>
    <w:rsid w:val="0098485D"/>
    <w:rsid w:val="00986057"/>
    <w:rsid w:val="0098605C"/>
    <w:rsid w:val="00986E9A"/>
    <w:rsid w:val="009878DF"/>
    <w:rsid w:val="00991CDC"/>
    <w:rsid w:val="00992905"/>
    <w:rsid w:val="0099461B"/>
    <w:rsid w:val="00994F62"/>
    <w:rsid w:val="00995A53"/>
    <w:rsid w:val="0099657F"/>
    <w:rsid w:val="00996F21"/>
    <w:rsid w:val="00996F2B"/>
    <w:rsid w:val="009975A3"/>
    <w:rsid w:val="00997BB0"/>
    <w:rsid w:val="009A0CEE"/>
    <w:rsid w:val="009A11B8"/>
    <w:rsid w:val="009A2537"/>
    <w:rsid w:val="009A3625"/>
    <w:rsid w:val="009A4093"/>
    <w:rsid w:val="009A41F4"/>
    <w:rsid w:val="009A43F7"/>
    <w:rsid w:val="009A469F"/>
    <w:rsid w:val="009A4771"/>
    <w:rsid w:val="009A482A"/>
    <w:rsid w:val="009A51AC"/>
    <w:rsid w:val="009A54C1"/>
    <w:rsid w:val="009A5B16"/>
    <w:rsid w:val="009A5E5D"/>
    <w:rsid w:val="009A6477"/>
    <w:rsid w:val="009B00E1"/>
    <w:rsid w:val="009B1904"/>
    <w:rsid w:val="009B22E2"/>
    <w:rsid w:val="009B2D01"/>
    <w:rsid w:val="009B2E71"/>
    <w:rsid w:val="009B3FD1"/>
    <w:rsid w:val="009B507E"/>
    <w:rsid w:val="009B5ED5"/>
    <w:rsid w:val="009B62B8"/>
    <w:rsid w:val="009B65A9"/>
    <w:rsid w:val="009B69E1"/>
    <w:rsid w:val="009B6DA2"/>
    <w:rsid w:val="009C02EA"/>
    <w:rsid w:val="009C0E33"/>
    <w:rsid w:val="009C101A"/>
    <w:rsid w:val="009C10EE"/>
    <w:rsid w:val="009C14AF"/>
    <w:rsid w:val="009C1CDF"/>
    <w:rsid w:val="009C20AB"/>
    <w:rsid w:val="009C22BF"/>
    <w:rsid w:val="009C3048"/>
    <w:rsid w:val="009C33D7"/>
    <w:rsid w:val="009C3538"/>
    <w:rsid w:val="009C39B1"/>
    <w:rsid w:val="009C3A0B"/>
    <w:rsid w:val="009C4529"/>
    <w:rsid w:val="009C477C"/>
    <w:rsid w:val="009C4D7C"/>
    <w:rsid w:val="009C5346"/>
    <w:rsid w:val="009C55A5"/>
    <w:rsid w:val="009C5DB3"/>
    <w:rsid w:val="009C631D"/>
    <w:rsid w:val="009C6BD5"/>
    <w:rsid w:val="009C7BF7"/>
    <w:rsid w:val="009D0320"/>
    <w:rsid w:val="009D0E77"/>
    <w:rsid w:val="009D16F3"/>
    <w:rsid w:val="009D3117"/>
    <w:rsid w:val="009D470D"/>
    <w:rsid w:val="009D4DAE"/>
    <w:rsid w:val="009D503C"/>
    <w:rsid w:val="009D50A4"/>
    <w:rsid w:val="009D5322"/>
    <w:rsid w:val="009D577C"/>
    <w:rsid w:val="009D6807"/>
    <w:rsid w:val="009D72F7"/>
    <w:rsid w:val="009E04FB"/>
    <w:rsid w:val="009E06B7"/>
    <w:rsid w:val="009E14FB"/>
    <w:rsid w:val="009E4102"/>
    <w:rsid w:val="009E4350"/>
    <w:rsid w:val="009E435B"/>
    <w:rsid w:val="009E4F7E"/>
    <w:rsid w:val="009E5753"/>
    <w:rsid w:val="009E58FD"/>
    <w:rsid w:val="009E65D4"/>
    <w:rsid w:val="009E670D"/>
    <w:rsid w:val="009E71C7"/>
    <w:rsid w:val="009E7281"/>
    <w:rsid w:val="009E72A1"/>
    <w:rsid w:val="009E73B1"/>
    <w:rsid w:val="009E73E2"/>
    <w:rsid w:val="009E7BAE"/>
    <w:rsid w:val="009E7E9A"/>
    <w:rsid w:val="009F01BF"/>
    <w:rsid w:val="009F0A31"/>
    <w:rsid w:val="009F0C34"/>
    <w:rsid w:val="009F0EF6"/>
    <w:rsid w:val="009F13B2"/>
    <w:rsid w:val="009F1E8B"/>
    <w:rsid w:val="009F276E"/>
    <w:rsid w:val="009F37E7"/>
    <w:rsid w:val="009F3A23"/>
    <w:rsid w:val="009F4459"/>
    <w:rsid w:val="009F4744"/>
    <w:rsid w:val="009F493C"/>
    <w:rsid w:val="009F4CD8"/>
    <w:rsid w:val="009F6209"/>
    <w:rsid w:val="009F62A5"/>
    <w:rsid w:val="009F6A9A"/>
    <w:rsid w:val="009F6FFD"/>
    <w:rsid w:val="00A01C5F"/>
    <w:rsid w:val="00A02411"/>
    <w:rsid w:val="00A03866"/>
    <w:rsid w:val="00A04311"/>
    <w:rsid w:val="00A0455C"/>
    <w:rsid w:val="00A04C93"/>
    <w:rsid w:val="00A04CCE"/>
    <w:rsid w:val="00A04E44"/>
    <w:rsid w:val="00A07C8F"/>
    <w:rsid w:val="00A07F4D"/>
    <w:rsid w:val="00A10301"/>
    <w:rsid w:val="00A10382"/>
    <w:rsid w:val="00A11B71"/>
    <w:rsid w:val="00A11F33"/>
    <w:rsid w:val="00A12D92"/>
    <w:rsid w:val="00A12DF8"/>
    <w:rsid w:val="00A13F60"/>
    <w:rsid w:val="00A15170"/>
    <w:rsid w:val="00A15303"/>
    <w:rsid w:val="00A2163E"/>
    <w:rsid w:val="00A22BAB"/>
    <w:rsid w:val="00A23B70"/>
    <w:rsid w:val="00A24493"/>
    <w:rsid w:val="00A24BB4"/>
    <w:rsid w:val="00A24FC8"/>
    <w:rsid w:val="00A2570A"/>
    <w:rsid w:val="00A2647E"/>
    <w:rsid w:val="00A265F9"/>
    <w:rsid w:val="00A26877"/>
    <w:rsid w:val="00A26F56"/>
    <w:rsid w:val="00A27145"/>
    <w:rsid w:val="00A27311"/>
    <w:rsid w:val="00A30303"/>
    <w:rsid w:val="00A30F76"/>
    <w:rsid w:val="00A3158F"/>
    <w:rsid w:val="00A31E7F"/>
    <w:rsid w:val="00A32DBA"/>
    <w:rsid w:val="00A33B67"/>
    <w:rsid w:val="00A33F72"/>
    <w:rsid w:val="00A3473B"/>
    <w:rsid w:val="00A354A1"/>
    <w:rsid w:val="00A35531"/>
    <w:rsid w:val="00A3583D"/>
    <w:rsid w:val="00A36F7F"/>
    <w:rsid w:val="00A3786A"/>
    <w:rsid w:val="00A37A1A"/>
    <w:rsid w:val="00A37A38"/>
    <w:rsid w:val="00A37AEB"/>
    <w:rsid w:val="00A40C22"/>
    <w:rsid w:val="00A40E91"/>
    <w:rsid w:val="00A410F5"/>
    <w:rsid w:val="00A41B55"/>
    <w:rsid w:val="00A421C9"/>
    <w:rsid w:val="00A429B0"/>
    <w:rsid w:val="00A42E6E"/>
    <w:rsid w:val="00A430F4"/>
    <w:rsid w:val="00A44241"/>
    <w:rsid w:val="00A4461F"/>
    <w:rsid w:val="00A44726"/>
    <w:rsid w:val="00A457E2"/>
    <w:rsid w:val="00A45DED"/>
    <w:rsid w:val="00A45E08"/>
    <w:rsid w:val="00A46488"/>
    <w:rsid w:val="00A46B0B"/>
    <w:rsid w:val="00A475D3"/>
    <w:rsid w:val="00A476DE"/>
    <w:rsid w:val="00A514B6"/>
    <w:rsid w:val="00A51B3F"/>
    <w:rsid w:val="00A5234B"/>
    <w:rsid w:val="00A52C23"/>
    <w:rsid w:val="00A53038"/>
    <w:rsid w:val="00A5424C"/>
    <w:rsid w:val="00A557BD"/>
    <w:rsid w:val="00A5798B"/>
    <w:rsid w:val="00A60B12"/>
    <w:rsid w:val="00A60EAD"/>
    <w:rsid w:val="00A622D6"/>
    <w:rsid w:val="00A6282E"/>
    <w:rsid w:val="00A63E6C"/>
    <w:rsid w:val="00A655B9"/>
    <w:rsid w:val="00A67961"/>
    <w:rsid w:val="00A70469"/>
    <w:rsid w:val="00A71B19"/>
    <w:rsid w:val="00A726EB"/>
    <w:rsid w:val="00A73B0F"/>
    <w:rsid w:val="00A76348"/>
    <w:rsid w:val="00A8003D"/>
    <w:rsid w:val="00A80AEA"/>
    <w:rsid w:val="00A80F8A"/>
    <w:rsid w:val="00A85504"/>
    <w:rsid w:val="00A855AF"/>
    <w:rsid w:val="00A85EAD"/>
    <w:rsid w:val="00A87150"/>
    <w:rsid w:val="00A87297"/>
    <w:rsid w:val="00A87478"/>
    <w:rsid w:val="00A8759C"/>
    <w:rsid w:val="00A90BA7"/>
    <w:rsid w:val="00A90DDB"/>
    <w:rsid w:val="00A91339"/>
    <w:rsid w:val="00A91907"/>
    <w:rsid w:val="00A9207B"/>
    <w:rsid w:val="00A93D6D"/>
    <w:rsid w:val="00A9405B"/>
    <w:rsid w:val="00A94BBD"/>
    <w:rsid w:val="00A96B1B"/>
    <w:rsid w:val="00A97021"/>
    <w:rsid w:val="00A97923"/>
    <w:rsid w:val="00AA1932"/>
    <w:rsid w:val="00AA19F7"/>
    <w:rsid w:val="00AA2519"/>
    <w:rsid w:val="00AA268A"/>
    <w:rsid w:val="00AA2AD2"/>
    <w:rsid w:val="00AA3FDD"/>
    <w:rsid w:val="00AA4970"/>
    <w:rsid w:val="00AA4D8C"/>
    <w:rsid w:val="00AA4F20"/>
    <w:rsid w:val="00AA4FDB"/>
    <w:rsid w:val="00AA59A0"/>
    <w:rsid w:val="00AA787F"/>
    <w:rsid w:val="00AB0104"/>
    <w:rsid w:val="00AB0940"/>
    <w:rsid w:val="00AB1419"/>
    <w:rsid w:val="00AB30F8"/>
    <w:rsid w:val="00AB3704"/>
    <w:rsid w:val="00AB37EF"/>
    <w:rsid w:val="00AB3B64"/>
    <w:rsid w:val="00AB491F"/>
    <w:rsid w:val="00AB4990"/>
    <w:rsid w:val="00AB519A"/>
    <w:rsid w:val="00AB53D1"/>
    <w:rsid w:val="00AB56B2"/>
    <w:rsid w:val="00AB5B48"/>
    <w:rsid w:val="00AB72CB"/>
    <w:rsid w:val="00AB7DAF"/>
    <w:rsid w:val="00AC0F44"/>
    <w:rsid w:val="00AC112A"/>
    <w:rsid w:val="00AC16D0"/>
    <w:rsid w:val="00AC1CD8"/>
    <w:rsid w:val="00AC26F5"/>
    <w:rsid w:val="00AC2911"/>
    <w:rsid w:val="00AC2E99"/>
    <w:rsid w:val="00AC3506"/>
    <w:rsid w:val="00AC3A5E"/>
    <w:rsid w:val="00AC4CFE"/>
    <w:rsid w:val="00AC58D4"/>
    <w:rsid w:val="00AC671E"/>
    <w:rsid w:val="00AC678E"/>
    <w:rsid w:val="00AD03BE"/>
    <w:rsid w:val="00AD13F0"/>
    <w:rsid w:val="00AD22ED"/>
    <w:rsid w:val="00AD2855"/>
    <w:rsid w:val="00AD2ED9"/>
    <w:rsid w:val="00AD3278"/>
    <w:rsid w:val="00AD32BE"/>
    <w:rsid w:val="00AD4375"/>
    <w:rsid w:val="00AD4EA0"/>
    <w:rsid w:val="00AD5CC3"/>
    <w:rsid w:val="00AD5D89"/>
    <w:rsid w:val="00AD610F"/>
    <w:rsid w:val="00AD66C1"/>
    <w:rsid w:val="00AD7AAC"/>
    <w:rsid w:val="00AD7B9C"/>
    <w:rsid w:val="00AE0410"/>
    <w:rsid w:val="00AE2B21"/>
    <w:rsid w:val="00AE3A7B"/>
    <w:rsid w:val="00AE474B"/>
    <w:rsid w:val="00AE51E1"/>
    <w:rsid w:val="00AE57B1"/>
    <w:rsid w:val="00AE61CC"/>
    <w:rsid w:val="00AF064F"/>
    <w:rsid w:val="00AF0B91"/>
    <w:rsid w:val="00AF0BAD"/>
    <w:rsid w:val="00AF0E91"/>
    <w:rsid w:val="00AF0ED9"/>
    <w:rsid w:val="00AF173C"/>
    <w:rsid w:val="00AF25E9"/>
    <w:rsid w:val="00AF2826"/>
    <w:rsid w:val="00AF34E8"/>
    <w:rsid w:val="00AF4692"/>
    <w:rsid w:val="00AF4A19"/>
    <w:rsid w:val="00AF4E87"/>
    <w:rsid w:val="00AF52F0"/>
    <w:rsid w:val="00AF6134"/>
    <w:rsid w:val="00AF73D2"/>
    <w:rsid w:val="00B001C0"/>
    <w:rsid w:val="00B00FE9"/>
    <w:rsid w:val="00B0169E"/>
    <w:rsid w:val="00B01BAC"/>
    <w:rsid w:val="00B01C51"/>
    <w:rsid w:val="00B023CD"/>
    <w:rsid w:val="00B03DD7"/>
    <w:rsid w:val="00B0401F"/>
    <w:rsid w:val="00B0405B"/>
    <w:rsid w:val="00B04426"/>
    <w:rsid w:val="00B04980"/>
    <w:rsid w:val="00B04DA9"/>
    <w:rsid w:val="00B05193"/>
    <w:rsid w:val="00B062FE"/>
    <w:rsid w:val="00B065DB"/>
    <w:rsid w:val="00B07110"/>
    <w:rsid w:val="00B07B30"/>
    <w:rsid w:val="00B07F86"/>
    <w:rsid w:val="00B103A1"/>
    <w:rsid w:val="00B106F9"/>
    <w:rsid w:val="00B11116"/>
    <w:rsid w:val="00B11662"/>
    <w:rsid w:val="00B12042"/>
    <w:rsid w:val="00B127ED"/>
    <w:rsid w:val="00B139F3"/>
    <w:rsid w:val="00B142B3"/>
    <w:rsid w:val="00B146B3"/>
    <w:rsid w:val="00B14C7B"/>
    <w:rsid w:val="00B14D9C"/>
    <w:rsid w:val="00B1578E"/>
    <w:rsid w:val="00B15C88"/>
    <w:rsid w:val="00B16D97"/>
    <w:rsid w:val="00B170B2"/>
    <w:rsid w:val="00B174FF"/>
    <w:rsid w:val="00B20217"/>
    <w:rsid w:val="00B22628"/>
    <w:rsid w:val="00B22C09"/>
    <w:rsid w:val="00B2342A"/>
    <w:rsid w:val="00B23510"/>
    <w:rsid w:val="00B23DAB"/>
    <w:rsid w:val="00B2574C"/>
    <w:rsid w:val="00B30899"/>
    <w:rsid w:val="00B309A3"/>
    <w:rsid w:val="00B30B4C"/>
    <w:rsid w:val="00B31202"/>
    <w:rsid w:val="00B31425"/>
    <w:rsid w:val="00B31CE7"/>
    <w:rsid w:val="00B32A86"/>
    <w:rsid w:val="00B34300"/>
    <w:rsid w:val="00B36291"/>
    <w:rsid w:val="00B40D1F"/>
    <w:rsid w:val="00B412BA"/>
    <w:rsid w:val="00B41657"/>
    <w:rsid w:val="00B42290"/>
    <w:rsid w:val="00B42702"/>
    <w:rsid w:val="00B4354F"/>
    <w:rsid w:val="00B43E83"/>
    <w:rsid w:val="00B446C5"/>
    <w:rsid w:val="00B454F6"/>
    <w:rsid w:val="00B46231"/>
    <w:rsid w:val="00B46746"/>
    <w:rsid w:val="00B467F1"/>
    <w:rsid w:val="00B46B46"/>
    <w:rsid w:val="00B47165"/>
    <w:rsid w:val="00B514AC"/>
    <w:rsid w:val="00B5295E"/>
    <w:rsid w:val="00B52F9B"/>
    <w:rsid w:val="00B53154"/>
    <w:rsid w:val="00B53325"/>
    <w:rsid w:val="00B53463"/>
    <w:rsid w:val="00B5380D"/>
    <w:rsid w:val="00B53AF9"/>
    <w:rsid w:val="00B53BAB"/>
    <w:rsid w:val="00B54D56"/>
    <w:rsid w:val="00B55087"/>
    <w:rsid w:val="00B5535E"/>
    <w:rsid w:val="00B554DD"/>
    <w:rsid w:val="00B5619D"/>
    <w:rsid w:val="00B567AD"/>
    <w:rsid w:val="00B60EDA"/>
    <w:rsid w:val="00B613A2"/>
    <w:rsid w:val="00B630EE"/>
    <w:rsid w:val="00B6310C"/>
    <w:rsid w:val="00B63157"/>
    <w:rsid w:val="00B63531"/>
    <w:rsid w:val="00B63974"/>
    <w:rsid w:val="00B63D74"/>
    <w:rsid w:val="00B641D4"/>
    <w:rsid w:val="00B646D3"/>
    <w:rsid w:val="00B654B8"/>
    <w:rsid w:val="00B65954"/>
    <w:rsid w:val="00B65FA0"/>
    <w:rsid w:val="00B6671A"/>
    <w:rsid w:val="00B66CB3"/>
    <w:rsid w:val="00B67016"/>
    <w:rsid w:val="00B67CA4"/>
    <w:rsid w:val="00B72489"/>
    <w:rsid w:val="00B72C8B"/>
    <w:rsid w:val="00B7339E"/>
    <w:rsid w:val="00B73849"/>
    <w:rsid w:val="00B73AAB"/>
    <w:rsid w:val="00B73C0E"/>
    <w:rsid w:val="00B745DF"/>
    <w:rsid w:val="00B7479D"/>
    <w:rsid w:val="00B74FF9"/>
    <w:rsid w:val="00B75081"/>
    <w:rsid w:val="00B75D21"/>
    <w:rsid w:val="00B76127"/>
    <w:rsid w:val="00B763A0"/>
    <w:rsid w:val="00B80145"/>
    <w:rsid w:val="00B80C29"/>
    <w:rsid w:val="00B815C8"/>
    <w:rsid w:val="00B81E09"/>
    <w:rsid w:val="00B82088"/>
    <w:rsid w:val="00B822E8"/>
    <w:rsid w:val="00B824C8"/>
    <w:rsid w:val="00B839A6"/>
    <w:rsid w:val="00B83F0B"/>
    <w:rsid w:val="00B876AF"/>
    <w:rsid w:val="00B91119"/>
    <w:rsid w:val="00B9155B"/>
    <w:rsid w:val="00B9200D"/>
    <w:rsid w:val="00B926E9"/>
    <w:rsid w:val="00B92F13"/>
    <w:rsid w:val="00B935DA"/>
    <w:rsid w:val="00B940EF"/>
    <w:rsid w:val="00B9474A"/>
    <w:rsid w:val="00B960EA"/>
    <w:rsid w:val="00B9655D"/>
    <w:rsid w:val="00B96784"/>
    <w:rsid w:val="00B96B78"/>
    <w:rsid w:val="00B97380"/>
    <w:rsid w:val="00BA2247"/>
    <w:rsid w:val="00BA230C"/>
    <w:rsid w:val="00BA25C8"/>
    <w:rsid w:val="00BA303B"/>
    <w:rsid w:val="00BA458E"/>
    <w:rsid w:val="00BA4DB2"/>
    <w:rsid w:val="00BA4FBC"/>
    <w:rsid w:val="00BA5680"/>
    <w:rsid w:val="00BA6D52"/>
    <w:rsid w:val="00BA7AFE"/>
    <w:rsid w:val="00BA7D34"/>
    <w:rsid w:val="00BB041C"/>
    <w:rsid w:val="00BB063E"/>
    <w:rsid w:val="00BB0895"/>
    <w:rsid w:val="00BB094C"/>
    <w:rsid w:val="00BB13AE"/>
    <w:rsid w:val="00BB1698"/>
    <w:rsid w:val="00BB1B42"/>
    <w:rsid w:val="00BB2426"/>
    <w:rsid w:val="00BB2804"/>
    <w:rsid w:val="00BB45BD"/>
    <w:rsid w:val="00BB6588"/>
    <w:rsid w:val="00BB76F8"/>
    <w:rsid w:val="00BC1073"/>
    <w:rsid w:val="00BC10D2"/>
    <w:rsid w:val="00BC13B2"/>
    <w:rsid w:val="00BC303C"/>
    <w:rsid w:val="00BC37B6"/>
    <w:rsid w:val="00BC40C0"/>
    <w:rsid w:val="00BC4B88"/>
    <w:rsid w:val="00BC5875"/>
    <w:rsid w:val="00BC64AB"/>
    <w:rsid w:val="00BD003F"/>
    <w:rsid w:val="00BD089B"/>
    <w:rsid w:val="00BD0A2F"/>
    <w:rsid w:val="00BD0AAA"/>
    <w:rsid w:val="00BD1205"/>
    <w:rsid w:val="00BD16C3"/>
    <w:rsid w:val="00BD1F23"/>
    <w:rsid w:val="00BD3239"/>
    <w:rsid w:val="00BD4CA8"/>
    <w:rsid w:val="00BD5A6F"/>
    <w:rsid w:val="00BD5C79"/>
    <w:rsid w:val="00BD637D"/>
    <w:rsid w:val="00BD675C"/>
    <w:rsid w:val="00BD6D61"/>
    <w:rsid w:val="00BD712C"/>
    <w:rsid w:val="00BE0602"/>
    <w:rsid w:val="00BE0835"/>
    <w:rsid w:val="00BE21CB"/>
    <w:rsid w:val="00BE2495"/>
    <w:rsid w:val="00BE353D"/>
    <w:rsid w:val="00BE45E6"/>
    <w:rsid w:val="00BE5193"/>
    <w:rsid w:val="00BE5BA7"/>
    <w:rsid w:val="00BE5D23"/>
    <w:rsid w:val="00BE5F92"/>
    <w:rsid w:val="00BE6216"/>
    <w:rsid w:val="00BE66BE"/>
    <w:rsid w:val="00BE66CE"/>
    <w:rsid w:val="00BE69C2"/>
    <w:rsid w:val="00BF05DB"/>
    <w:rsid w:val="00BF1327"/>
    <w:rsid w:val="00BF1803"/>
    <w:rsid w:val="00BF1B31"/>
    <w:rsid w:val="00BF269D"/>
    <w:rsid w:val="00BF3D6D"/>
    <w:rsid w:val="00BF4397"/>
    <w:rsid w:val="00BF4488"/>
    <w:rsid w:val="00BF4FFA"/>
    <w:rsid w:val="00BF56D6"/>
    <w:rsid w:val="00BF60D2"/>
    <w:rsid w:val="00BF6B17"/>
    <w:rsid w:val="00BF6F5A"/>
    <w:rsid w:val="00BF7AA7"/>
    <w:rsid w:val="00BF7C35"/>
    <w:rsid w:val="00BF7C41"/>
    <w:rsid w:val="00BF7EB6"/>
    <w:rsid w:val="00C004BA"/>
    <w:rsid w:val="00C00803"/>
    <w:rsid w:val="00C00CB1"/>
    <w:rsid w:val="00C00EB1"/>
    <w:rsid w:val="00C00F92"/>
    <w:rsid w:val="00C0174D"/>
    <w:rsid w:val="00C024D0"/>
    <w:rsid w:val="00C03386"/>
    <w:rsid w:val="00C0464F"/>
    <w:rsid w:val="00C04EEE"/>
    <w:rsid w:val="00C056BD"/>
    <w:rsid w:val="00C05987"/>
    <w:rsid w:val="00C05DBF"/>
    <w:rsid w:val="00C05F30"/>
    <w:rsid w:val="00C066BA"/>
    <w:rsid w:val="00C06FAC"/>
    <w:rsid w:val="00C07677"/>
    <w:rsid w:val="00C10AEE"/>
    <w:rsid w:val="00C10BF2"/>
    <w:rsid w:val="00C10EA2"/>
    <w:rsid w:val="00C11069"/>
    <w:rsid w:val="00C11079"/>
    <w:rsid w:val="00C11203"/>
    <w:rsid w:val="00C1121D"/>
    <w:rsid w:val="00C1201C"/>
    <w:rsid w:val="00C1204B"/>
    <w:rsid w:val="00C13094"/>
    <w:rsid w:val="00C1340B"/>
    <w:rsid w:val="00C14BF4"/>
    <w:rsid w:val="00C14D9D"/>
    <w:rsid w:val="00C15A87"/>
    <w:rsid w:val="00C1601E"/>
    <w:rsid w:val="00C16473"/>
    <w:rsid w:val="00C1683A"/>
    <w:rsid w:val="00C1747E"/>
    <w:rsid w:val="00C20446"/>
    <w:rsid w:val="00C2344D"/>
    <w:rsid w:val="00C2468F"/>
    <w:rsid w:val="00C25BA3"/>
    <w:rsid w:val="00C25BB1"/>
    <w:rsid w:val="00C260D4"/>
    <w:rsid w:val="00C26557"/>
    <w:rsid w:val="00C269AE"/>
    <w:rsid w:val="00C307C6"/>
    <w:rsid w:val="00C30B87"/>
    <w:rsid w:val="00C30E20"/>
    <w:rsid w:val="00C31DAB"/>
    <w:rsid w:val="00C33183"/>
    <w:rsid w:val="00C34167"/>
    <w:rsid w:val="00C34D89"/>
    <w:rsid w:val="00C35218"/>
    <w:rsid w:val="00C36405"/>
    <w:rsid w:val="00C36C98"/>
    <w:rsid w:val="00C36FC0"/>
    <w:rsid w:val="00C37F3B"/>
    <w:rsid w:val="00C402BA"/>
    <w:rsid w:val="00C40815"/>
    <w:rsid w:val="00C416C7"/>
    <w:rsid w:val="00C41C28"/>
    <w:rsid w:val="00C4221C"/>
    <w:rsid w:val="00C425A2"/>
    <w:rsid w:val="00C427C9"/>
    <w:rsid w:val="00C42A49"/>
    <w:rsid w:val="00C431AD"/>
    <w:rsid w:val="00C43608"/>
    <w:rsid w:val="00C447CB"/>
    <w:rsid w:val="00C4625F"/>
    <w:rsid w:val="00C479DE"/>
    <w:rsid w:val="00C47D0E"/>
    <w:rsid w:val="00C501D9"/>
    <w:rsid w:val="00C5035C"/>
    <w:rsid w:val="00C510BD"/>
    <w:rsid w:val="00C547D2"/>
    <w:rsid w:val="00C548B6"/>
    <w:rsid w:val="00C54BC6"/>
    <w:rsid w:val="00C55044"/>
    <w:rsid w:val="00C5556A"/>
    <w:rsid w:val="00C55760"/>
    <w:rsid w:val="00C569E9"/>
    <w:rsid w:val="00C56E67"/>
    <w:rsid w:val="00C57354"/>
    <w:rsid w:val="00C57761"/>
    <w:rsid w:val="00C5791B"/>
    <w:rsid w:val="00C60457"/>
    <w:rsid w:val="00C608AB"/>
    <w:rsid w:val="00C609D8"/>
    <w:rsid w:val="00C60D41"/>
    <w:rsid w:val="00C63B49"/>
    <w:rsid w:val="00C63E90"/>
    <w:rsid w:val="00C64088"/>
    <w:rsid w:val="00C663F6"/>
    <w:rsid w:val="00C67A26"/>
    <w:rsid w:val="00C67CB7"/>
    <w:rsid w:val="00C67E4C"/>
    <w:rsid w:val="00C70F4E"/>
    <w:rsid w:val="00C72C78"/>
    <w:rsid w:val="00C742B8"/>
    <w:rsid w:val="00C74AD1"/>
    <w:rsid w:val="00C74C3C"/>
    <w:rsid w:val="00C75135"/>
    <w:rsid w:val="00C753BF"/>
    <w:rsid w:val="00C754AC"/>
    <w:rsid w:val="00C75797"/>
    <w:rsid w:val="00C75C48"/>
    <w:rsid w:val="00C75CF6"/>
    <w:rsid w:val="00C76762"/>
    <w:rsid w:val="00C803E7"/>
    <w:rsid w:val="00C80A9E"/>
    <w:rsid w:val="00C822F5"/>
    <w:rsid w:val="00C833DE"/>
    <w:rsid w:val="00C83A21"/>
    <w:rsid w:val="00C858C6"/>
    <w:rsid w:val="00C86086"/>
    <w:rsid w:val="00C8667D"/>
    <w:rsid w:val="00C86B80"/>
    <w:rsid w:val="00C92170"/>
    <w:rsid w:val="00C925BE"/>
    <w:rsid w:val="00C92A33"/>
    <w:rsid w:val="00C92B9D"/>
    <w:rsid w:val="00C92CAC"/>
    <w:rsid w:val="00C93666"/>
    <w:rsid w:val="00C938B8"/>
    <w:rsid w:val="00C9532A"/>
    <w:rsid w:val="00C955E2"/>
    <w:rsid w:val="00C968E1"/>
    <w:rsid w:val="00CA029C"/>
    <w:rsid w:val="00CA159F"/>
    <w:rsid w:val="00CA19BD"/>
    <w:rsid w:val="00CA1B29"/>
    <w:rsid w:val="00CA2CC7"/>
    <w:rsid w:val="00CA31F2"/>
    <w:rsid w:val="00CA46FA"/>
    <w:rsid w:val="00CA4B5F"/>
    <w:rsid w:val="00CA5975"/>
    <w:rsid w:val="00CA6AF2"/>
    <w:rsid w:val="00CA70C6"/>
    <w:rsid w:val="00CA7A91"/>
    <w:rsid w:val="00CB02D9"/>
    <w:rsid w:val="00CB0419"/>
    <w:rsid w:val="00CB08AD"/>
    <w:rsid w:val="00CB0D88"/>
    <w:rsid w:val="00CB1952"/>
    <w:rsid w:val="00CB366E"/>
    <w:rsid w:val="00CB3869"/>
    <w:rsid w:val="00CB38FF"/>
    <w:rsid w:val="00CB4B17"/>
    <w:rsid w:val="00CB74F6"/>
    <w:rsid w:val="00CB78AC"/>
    <w:rsid w:val="00CC1C23"/>
    <w:rsid w:val="00CC4458"/>
    <w:rsid w:val="00CC4EBA"/>
    <w:rsid w:val="00CC58DA"/>
    <w:rsid w:val="00CC64FA"/>
    <w:rsid w:val="00CC6E9B"/>
    <w:rsid w:val="00CD0F4F"/>
    <w:rsid w:val="00CD1235"/>
    <w:rsid w:val="00CD1699"/>
    <w:rsid w:val="00CD174A"/>
    <w:rsid w:val="00CD271C"/>
    <w:rsid w:val="00CD2D58"/>
    <w:rsid w:val="00CD345D"/>
    <w:rsid w:val="00CD4AC4"/>
    <w:rsid w:val="00CD5113"/>
    <w:rsid w:val="00CD5574"/>
    <w:rsid w:val="00CD5D47"/>
    <w:rsid w:val="00CD66DA"/>
    <w:rsid w:val="00CD7DDD"/>
    <w:rsid w:val="00CE0085"/>
    <w:rsid w:val="00CE0FDC"/>
    <w:rsid w:val="00CE21CB"/>
    <w:rsid w:val="00CE245C"/>
    <w:rsid w:val="00CE4334"/>
    <w:rsid w:val="00CE5112"/>
    <w:rsid w:val="00CE54E0"/>
    <w:rsid w:val="00CE5693"/>
    <w:rsid w:val="00CE5944"/>
    <w:rsid w:val="00CE66F3"/>
    <w:rsid w:val="00CE7006"/>
    <w:rsid w:val="00CF0687"/>
    <w:rsid w:val="00CF07EC"/>
    <w:rsid w:val="00CF0BF3"/>
    <w:rsid w:val="00CF1FE0"/>
    <w:rsid w:val="00CF2090"/>
    <w:rsid w:val="00CF20BF"/>
    <w:rsid w:val="00CF23EB"/>
    <w:rsid w:val="00CF2987"/>
    <w:rsid w:val="00CF3FB9"/>
    <w:rsid w:val="00CF4303"/>
    <w:rsid w:val="00CF47B6"/>
    <w:rsid w:val="00CF5944"/>
    <w:rsid w:val="00CF5EF6"/>
    <w:rsid w:val="00D0214A"/>
    <w:rsid w:val="00D03518"/>
    <w:rsid w:val="00D03DD9"/>
    <w:rsid w:val="00D03EED"/>
    <w:rsid w:val="00D03FFA"/>
    <w:rsid w:val="00D0442D"/>
    <w:rsid w:val="00D048A0"/>
    <w:rsid w:val="00D048F0"/>
    <w:rsid w:val="00D04D3F"/>
    <w:rsid w:val="00D04DEB"/>
    <w:rsid w:val="00D0530F"/>
    <w:rsid w:val="00D06791"/>
    <w:rsid w:val="00D06BE0"/>
    <w:rsid w:val="00D071B8"/>
    <w:rsid w:val="00D1028E"/>
    <w:rsid w:val="00D10A57"/>
    <w:rsid w:val="00D11994"/>
    <w:rsid w:val="00D11A21"/>
    <w:rsid w:val="00D11E14"/>
    <w:rsid w:val="00D12077"/>
    <w:rsid w:val="00D12189"/>
    <w:rsid w:val="00D12B92"/>
    <w:rsid w:val="00D12FA2"/>
    <w:rsid w:val="00D13C10"/>
    <w:rsid w:val="00D146D8"/>
    <w:rsid w:val="00D14EA0"/>
    <w:rsid w:val="00D1524D"/>
    <w:rsid w:val="00D152E2"/>
    <w:rsid w:val="00D16B7D"/>
    <w:rsid w:val="00D16BDE"/>
    <w:rsid w:val="00D170B1"/>
    <w:rsid w:val="00D17309"/>
    <w:rsid w:val="00D20BE5"/>
    <w:rsid w:val="00D227EE"/>
    <w:rsid w:val="00D22E4A"/>
    <w:rsid w:val="00D243C2"/>
    <w:rsid w:val="00D25B32"/>
    <w:rsid w:val="00D263AD"/>
    <w:rsid w:val="00D269C7"/>
    <w:rsid w:val="00D269EF"/>
    <w:rsid w:val="00D26C92"/>
    <w:rsid w:val="00D27F94"/>
    <w:rsid w:val="00D30BF5"/>
    <w:rsid w:val="00D312A6"/>
    <w:rsid w:val="00D313AC"/>
    <w:rsid w:val="00D31CB1"/>
    <w:rsid w:val="00D322CE"/>
    <w:rsid w:val="00D323C2"/>
    <w:rsid w:val="00D33881"/>
    <w:rsid w:val="00D34E9E"/>
    <w:rsid w:val="00D355CD"/>
    <w:rsid w:val="00D35A3B"/>
    <w:rsid w:val="00D4019A"/>
    <w:rsid w:val="00D407C4"/>
    <w:rsid w:val="00D40A96"/>
    <w:rsid w:val="00D4111A"/>
    <w:rsid w:val="00D4155E"/>
    <w:rsid w:val="00D42815"/>
    <w:rsid w:val="00D42824"/>
    <w:rsid w:val="00D43AE1"/>
    <w:rsid w:val="00D44540"/>
    <w:rsid w:val="00D44ADF"/>
    <w:rsid w:val="00D45819"/>
    <w:rsid w:val="00D4594A"/>
    <w:rsid w:val="00D46066"/>
    <w:rsid w:val="00D46866"/>
    <w:rsid w:val="00D46C1F"/>
    <w:rsid w:val="00D476BC"/>
    <w:rsid w:val="00D47AC4"/>
    <w:rsid w:val="00D50D67"/>
    <w:rsid w:val="00D523D6"/>
    <w:rsid w:val="00D52F4F"/>
    <w:rsid w:val="00D53DC3"/>
    <w:rsid w:val="00D54408"/>
    <w:rsid w:val="00D5479A"/>
    <w:rsid w:val="00D551DB"/>
    <w:rsid w:val="00D56A75"/>
    <w:rsid w:val="00D56C04"/>
    <w:rsid w:val="00D57AA3"/>
    <w:rsid w:val="00D60341"/>
    <w:rsid w:val="00D6058C"/>
    <w:rsid w:val="00D60A9D"/>
    <w:rsid w:val="00D6107D"/>
    <w:rsid w:val="00D612B0"/>
    <w:rsid w:val="00D614EA"/>
    <w:rsid w:val="00D61920"/>
    <w:rsid w:val="00D639A6"/>
    <w:rsid w:val="00D63F94"/>
    <w:rsid w:val="00D65837"/>
    <w:rsid w:val="00D6585E"/>
    <w:rsid w:val="00D666C4"/>
    <w:rsid w:val="00D67304"/>
    <w:rsid w:val="00D67A20"/>
    <w:rsid w:val="00D67C9D"/>
    <w:rsid w:val="00D70085"/>
    <w:rsid w:val="00D708DA"/>
    <w:rsid w:val="00D7389E"/>
    <w:rsid w:val="00D758C2"/>
    <w:rsid w:val="00D76882"/>
    <w:rsid w:val="00D77777"/>
    <w:rsid w:val="00D77E4F"/>
    <w:rsid w:val="00D80530"/>
    <w:rsid w:val="00D805A2"/>
    <w:rsid w:val="00D80D06"/>
    <w:rsid w:val="00D8154D"/>
    <w:rsid w:val="00D81CE5"/>
    <w:rsid w:val="00D824F5"/>
    <w:rsid w:val="00D8473C"/>
    <w:rsid w:val="00D84AAB"/>
    <w:rsid w:val="00D852E4"/>
    <w:rsid w:val="00D8541D"/>
    <w:rsid w:val="00D866EE"/>
    <w:rsid w:val="00D8699F"/>
    <w:rsid w:val="00D877AD"/>
    <w:rsid w:val="00D91E00"/>
    <w:rsid w:val="00D93D35"/>
    <w:rsid w:val="00D93D5A"/>
    <w:rsid w:val="00D940FF"/>
    <w:rsid w:val="00D95519"/>
    <w:rsid w:val="00D95CA5"/>
    <w:rsid w:val="00D964D2"/>
    <w:rsid w:val="00D97CDF"/>
    <w:rsid w:val="00DA009E"/>
    <w:rsid w:val="00DA0DB4"/>
    <w:rsid w:val="00DA10F0"/>
    <w:rsid w:val="00DA1908"/>
    <w:rsid w:val="00DA19DC"/>
    <w:rsid w:val="00DA1DDD"/>
    <w:rsid w:val="00DA2BB9"/>
    <w:rsid w:val="00DA3D12"/>
    <w:rsid w:val="00DA4365"/>
    <w:rsid w:val="00DA5672"/>
    <w:rsid w:val="00DA5BE2"/>
    <w:rsid w:val="00DA70A3"/>
    <w:rsid w:val="00DB181E"/>
    <w:rsid w:val="00DB1923"/>
    <w:rsid w:val="00DB1A25"/>
    <w:rsid w:val="00DB22BC"/>
    <w:rsid w:val="00DB393F"/>
    <w:rsid w:val="00DB3C44"/>
    <w:rsid w:val="00DB4A2F"/>
    <w:rsid w:val="00DB4CFB"/>
    <w:rsid w:val="00DB5266"/>
    <w:rsid w:val="00DB5355"/>
    <w:rsid w:val="00DB57E4"/>
    <w:rsid w:val="00DB6475"/>
    <w:rsid w:val="00DB65A7"/>
    <w:rsid w:val="00DB7BB0"/>
    <w:rsid w:val="00DC0118"/>
    <w:rsid w:val="00DC0794"/>
    <w:rsid w:val="00DC0B3A"/>
    <w:rsid w:val="00DC124B"/>
    <w:rsid w:val="00DC201F"/>
    <w:rsid w:val="00DC25DF"/>
    <w:rsid w:val="00DC2A3E"/>
    <w:rsid w:val="00DC3711"/>
    <w:rsid w:val="00DC417D"/>
    <w:rsid w:val="00DC4B1C"/>
    <w:rsid w:val="00DC575E"/>
    <w:rsid w:val="00DC632D"/>
    <w:rsid w:val="00DC6708"/>
    <w:rsid w:val="00DC670F"/>
    <w:rsid w:val="00DC6BA1"/>
    <w:rsid w:val="00DC6E39"/>
    <w:rsid w:val="00DC7D52"/>
    <w:rsid w:val="00DD0276"/>
    <w:rsid w:val="00DD03C1"/>
    <w:rsid w:val="00DD05B2"/>
    <w:rsid w:val="00DD0C91"/>
    <w:rsid w:val="00DD11DE"/>
    <w:rsid w:val="00DD1DBA"/>
    <w:rsid w:val="00DD1F6F"/>
    <w:rsid w:val="00DD3394"/>
    <w:rsid w:val="00DD36DB"/>
    <w:rsid w:val="00DD3D80"/>
    <w:rsid w:val="00DD4D87"/>
    <w:rsid w:val="00DD4DF2"/>
    <w:rsid w:val="00DD4EDD"/>
    <w:rsid w:val="00DD5F8F"/>
    <w:rsid w:val="00DD7EE1"/>
    <w:rsid w:val="00DE0D18"/>
    <w:rsid w:val="00DE1B01"/>
    <w:rsid w:val="00DE1CA0"/>
    <w:rsid w:val="00DE1FE9"/>
    <w:rsid w:val="00DE2041"/>
    <w:rsid w:val="00DE4567"/>
    <w:rsid w:val="00DE4917"/>
    <w:rsid w:val="00DE4F91"/>
    <w:rsid w:val="00DE535E"/>
    <w:rsid w:val="00DE6058"/>
    <w:rsid w:val="00DE6BCF"/>
    <w:rsid w:val="00DE7DA9"/>
    <w:rsid w:val="00DE7ECC"/>
    <w:rsid w:val="00DF03B4"/>
    <w:rsid w:val="00DF115C"/>
    <w:rsid w:val="00DF1253"/>
    <w:rsid w:val="00DF1A8D"/>
    <w:rsid w:val="00DF2F56"/>
    <w:rsid w:val="00DF36E8"/>
    <w:rsid w:val="00DF6F48"/>
    <w:rsid w:val="00E00174"/>
    <w:rsid w:val="00E00D62"/>
    <w:rsid w:val="00E0124C"/>
    <w:rsid w:val="00E012A6"/>
    <w:rsid w:val="00E01355"/>
    <w:rsid w:val="00E02416"/>
    <w:rsid w:val="00E02451"/>
    <w:rsid w:val="00E03290"/>
    <w:rsid w:val="00E0346B"/>
    <w:rsid w:val="00E0443A"/>
    <w:rsid w:val="00E05915"/>
    <w:rsid w:val="00E06CDA"/>
    <w:rsid w:val="00E06E06"/>
    <w:rsid w:val="00E0732D"/>
    <w:rsid w:val="00E07F89"/>
    <w:rsid w:val="00E1023A"/>
    <w:rsid w:val="00E10743"/>
    <w:rsid w:val="00E11906"/>
    <w:rsid w:val="00E12E7E"/>
    <w:rsid w:val="00E13343"/>
    <w:rsid w:val="00E148E5"/>
    <w:rsid w:val="00E14BA8"/>
    <w:rsid w:val="00E14DCB"/>
    <w:rsid w:val="00E16824"/>
    <w:rsid w:val="00E16C8B"/>
    <w:rsid w:val="00E177D5"/>
    <w:rsid w:val="00E177DA"/>
    <w:rsid w:val="00E20327"/>
    <w:rsid w:val="00E20FB4"/>
    <w:rsid w:val="00E21105"/>
    <w:rsid w:val="00E214D1"/>
    <w:rsid w:val="00E21DFD"/>
    <w:rsid w:val="00E22BF4"/>
    <w:rsid w:val="00E22CD6"/>
    <w:rsid w:val="00E23757"/>
    <w:rsid w:val="00E2450C"/>
    <w:rsid w:val="00E25832"/>
    <w:rsid w:val="00E265F7"/>
    <w:rsid w:val="00E26763"/>
    <w:rsid w:val="00E27D90"/>
    <w:rsid w:val="00E27DE6"/>
    <w:rsid w:val="00E305F4"/>
    <w:rsid w:val="00E310D2"/>
    <w:rsid w:val="00E319B9"/>
    <w:rsid w:val="00E32808"/>
    <w:rsid w:val="00E32E9E"/>
    <w:rsid w:val="00E341CD"/>
    <w:rsid w:val="00E34A51"/>
    <w:rsid w:val="00E34C19"/>
    <w:rsid w:val="00E35B11"/>
    <w:rsid w:val="00E36F3F"/>
    <w:rsid w:val="00E37130"/>
    <w:rsid w:val="00E3713E"/>
    <w:rsid w:val="00E37477"/>
    <w:rsid w:val="00E4164C"/>
    <w:rsid w:val="00E419B8"/>
    <w:rsid w:val="00E42332"/>
    <w:rsid w:val="00E42844"/>
    <w:rsid w:val="00E4394E"/>
    <w:rsid w:val="00E43C0C"/>
    <w:rsid w:val="00E447E0"/>
    <w:rsid w:val="00E44A42"/>
    <w:rsid w:val="00E450EC"/>
    <w:rsid w:val="00E4540E"/>
    <w:rsid w:val="00E45FA6"/>
    <w:rsid w:val="00E4619C"/>
    <w:rsid w:val="00E47A4B"/>
    <w:rsid w:val="00E50405"/>
    <w:rsid w:val="00E5161C"/>
    <w:rsid w:val="00E520AF"/>
    <w:rsid w:val="00E522E9"/>
    <w:rsid w:val="00E5232F"/>
    <w:rsid w:val="00E524E8"/>
    <w:rsid w:val="00E52732"/>
    <w:rsid w:val="00E52E86"/>
    <w:rsid w:val="00E53147"/>
    <w:rsid w:val="00E53FDF"/>
    <w:rsid w:val="00E547B9"/>
    <w:rsid w:val="00E550F8"/>
    <w:rsid w:val="00E5559D"/>
    <w:rsid w:val="00E55784"/>
    <w:rsid w:val="00E55A9C"/>
    <w:rsid w:val="00E55D57"/>
    <w:rsid w:val="00E5601E"/>
    <w:rsid w:val="00E56A9C"/>
    <w:rsid w:val="00E57296"/>
    <w:rsid w:val="00E57723"/>
    <w:rsid w:val="00E57E3A"/>
    <w:rsid w:val="00E60454"/>
    <w:rsid w:val="00E60517"/>
    <w:rsid w:val="00E60CA5"/>
    <w:rsid w:val="00E6218F"/>
    <w:rsid w:val="00E64E13"/>
    <w:rsid w:val="00E66F3F"/>
    <w:rsid w:val="00E708E1"/>
    <w:rsid w:val="00E70C5B"/>
    <w:rsid w:val="00E7219A"/>
    <w:rsid w:val="00E72E22"/>
    <w:rsid w:val="00E7318F"/>
    <w:rsid w:val="00E73DB0"/>
    <w:rsid w:val="00E7473A"/>
    <w:rsid w:val="00E74BAB"/>
    <w:rsid w:val="00E74EA1"/>
    <w:rsid w:val="00E75917"/>
    <w:rsid w:val="00E77F60"/>
    <w:rsid w:val="00E8091D"/>
    <w:rsid w:val="00E80ABE"/>
    <w:rsid w:val="00E80CBB"/>
    <w:rsid w:val="00E81643"/>
    <w:rsid w:val="00E83371"/>
    <w:rsid w:val="00E83EB9"/>
    <w:rsid w:val="00E8422A"/>
    <w:rsid w:val="00E84650"/>
    <w:rsid w:val="00E84AB8"/>
    <w:rsid w:val="00E84F5F"/>
    <w:rsid w:val="00E85D10"/>
    <w:rsid w:val="00E86ED9"/>
    <w:rsid w:val="00E8733C"/>
    <w:rsid w:val="00E90B9E"/>
    <w:rsid w:val="00E914EC"/>
    <w:rsid w:val="00E91DDD"/>
    <w:rsid w:val="00E92815"/>
    <w:rsid w:val="00E928E4"/>
    <w:rsid w:val="00E92A10"/>
    <w:rsid w:val="00E92A1B"/>
    <w:rsid w:val="00E92B12"/>
    <w:rsid w:val="00E92E63"/>
    <w:rsid w:val="00E93BBE"/>
    <w:rsid w:val="00E93C18"/>
    <w:rsid w:val="00E942EB"/>
    <w:rsid w:val="00E951C6"/>
    <w:rsid w:val="00E955AF"/>
    <w:rsid w:val="00E95CB9"/>
    <w:rsid w:val="00E96E26"/>
    <w:rsid w:val="00EA25F4"/>
    <w:rsid w:val="00EA29AF"/>
    <w:rsid w:val="00EA2B9A"/>
    <w:rsid w:val="00EA49DF"/>
    <w:rsid w:val="00EA5CC4"/>
    <w:rsid w:val="00EA6475"/>
    <w:rsid w:val="00EA7066"/>
    <w:rsid w:val="00EA7F4C"/>
    <w:rsid w:val="00EB0037"/>
    <w:rsid w:val="00EB04FA"/>
    <w:rsid w:val="00EB0F32"/>
    <w:rsid w:val="00EB2050"/>
    <w:rsid w:val="00EB540D"/>
    <w:rsid w:val="00EB5770"/>
    <w:rsid w:val="00EB643D"/>
    <w:rsid w:val="00EB758A"/>
    <w:rsid w:val="00EB7EB9"/>
    <w:rsid w:val="00EC1754"/>
    <w:rsid w:val="00EC19DD"/>
    <w:rsid w:val="00EC1ADA"/>
    <w:rsid w:val="00EC1C6F"/>
    <w:rsid w:val="00EC1ED7"/>
    <w:rsid w:val="00EC35AD"/>
    <w:rsid w:val="00EC3E68"/>
    <w:rsid w:val="00EC45FB"/>
    <w:rsid w:val="00EC4C30"/>
    <w:rsid w:val="00EC5B65"/>
    <w:rsid w:val="00EC5D7A"/>
    <w:rsid w:val="00EC6D36"/>
    <w:rsid w:val="00EC71E8"/>
    <w:rsid w:val="00EC71F3"/>
    <w:rsid w:val="00EC7717"/>
    <w:rsid w:val="00EC7DFD"/>
    <w:rsid w:val="00ED1285"/>
    <w:rsid w:val="00ED13AC"/>
    <w:rsid w:val="00ED172B"/>
    <w:rsid w:val="00ED2796"/>
    <w:rsid w:val="00ED2F1B"/>
    <w:rsid w:val="00ED5500"/>
    <w:rsid w:val="00ED564C"/>
    <w:rsid w:val="00ED6247"/>
    <w:rsid w:val="00ED6401"/>
    <w:rsid w:val="00ED6F8E"/>
    <w:rsid w:val="00EE03F4"/>
    <w:rsid w:val="00EE210C"/>
    <w:rsid w:val="00EE26ED"/>
    <w:rsid w:val="00EE2842"/>
    <w:rsid w:val="00EE2A32"/>
    <w:rsid w:val="00EE3FD0"/>
    <w:rsid w:val="00EE4AAE"/>
    <w:rsid w:val="00EE4E2B"/>
    <w:rsid w:val="00EE646D"/>
    <w:rsid w:val="00EE7C15"/>
    <w:rsid w:val="00EF02F3"/>
    <w:rsid w:val="00EF033E"/>
    <w:rsid w:val="00EF0C4E"/>
    <w:rsid w:val="00EF1396"/>
    <w:rsid w:val="00EF13CE"/>
    <w:rsid w:val="00EF1DF9"/>
    <w:rsid w:val="00EF334A"/>
    <w:rsid w:val="00EF36A4"/>
    <w:rsid w:val="00EF49A5"/>
    <w:rsid w:val="00EF556E"/>
    <w:rsid w:val="00EF5EA2"/>
    <w:rsid w:val="00EF77F1"/>
    <w:rsid w:val="00EF7CF4"/>
    <w:rsid w:val="00EF7F38"/>
    <w:rsid w:val="00F00218"/>
    <w:rsid w:val="00F00611"/>
    <w:rsid w:val="00F00957"/>
    <w:rsid w:val="00F00A91"/>
    <w:rsid w:val="00F00B35"/>
    <w:rsid w:val="00F00B7A"/>
    <w:rsid w:val="00F00D5D"/>
    <w:rsid w:val="00F01194"/>
    <w:rsid w:val="00F02797"/>
    <w:rsid w:val="00F03183"/>
    <w:rsid w:val="00F03965"/>
    <w:rsid w:val="00F040D9"/>
    <w:rsid w:val="00F04544"/>
    <w:rsid w:val="00F04C1F"/>
    <w:rsid w:val="00F0632C"/>
    <w:rsid w:val="00F0662B"/>
    <w:rsid w:val="00F06BBE"/>
    <w:rsid w:val="00F06F84"/>
    <w:rsid w:val="00F073C2"/>
    <w:rsid w:val="00F07431"/>
    <w:rsid w:val="00F0797F"/>
    <w:rsid w:val="00F07EBC"/>
    <w:rsid w:val="00F11018"/>
    <w:rsid w:val="00F11205"/>
    <w:rsid w:val="00F128C5"/>
    <w:rsid w:val="00F13375"/>
    <w:rsid w:val="00F13D0E"/>
    <w:rsid w:val="00F13D30"/>
    <w:rsid w:val="00F14465"/>
    <w:rsid w:val="00F146CE"/>
    <w:rsid w:val="00F14910"/>
    <w:rsid w:val="00F15836"/>
    <w:rsid w:val="00F15A6F"/>
    <w:rsid w:val="00F15DE4"/>
    <w:rsid w:val="00F16195"/>
    <w:rsid w:val="00F173A6"/>
    <w:rsid w:val="00F1756A"/>
    <w:rsid w:val="00F17644"/>
    <w:rsid w:val="00F17A39"/>
    <w:rsid w:val="00F20981"/>
    <w:rsid w:val="00F22552"/>
    <w:rsid w:val="00F236F1"/>
    <w:rsid w:val="00F23E58"/>
    <w:rsid w:val="00F23E7B"/>
    <w:rsid w:val="00F23E90"/>
    <w:rsid w:val="00F24B9B"/>
    <w:rsid w:val="00F25D2D"/>
    <w:rsid w:val="00F264CC"/>
    <w:rsid w:val="00F26F4F"/>
    <w:rsid w:val="00F2705C"/>
    <w:rsid w:val="00F308CE"/>
    <w:rsid w:val="00F315A0"/>
    <w:rsid w:val="00F31D80"/>
    <w:rsid w:val="00F31FF1"/>
    <w:rsid w:val="00F31FFE"/>
    <w:rsid w:val="00F32B0D"/>
    <w:rsid w:val="00F33181"/>
    <w:rsid w:val="00F33B5C"/>
    <w:rsid w:val="00F33E3E"/>
    <w:rsid w:val="00F34931"/>
    <w:rsid w:val="00F36998"/>
    <w:rsid w:val="00F3708F"/>
    <w:rsid w:val="00F37D7A"/>
    <w:rsid w:val="00F40E76"/>
    <w:rsid w:val="00F41C35"/>
    <w:rsid w:val="00F422A7"/>
    <w:rsid w:val="00F422DF"/>
    <w:rsid w:val="00F425FE"/>
    <w:rsid w:val="00F43A18"/>
    <w:rsid w:val="00F45B6D"/>
    <w:rsid w:val="00F46088"/>
    <w:rsid w:val="00F46867"/>
    <w:rsid w:val="00F468E4"/>
    <w:rsid w:val="00F4720D"/>
    <w:rsid w:val="00F5187A"/>
    <w:rsid w:val="00F526E5"/>
    <w:rsid w:val="00F52A41"/>
    <w:rsid w:val="00F52C40"/>
    <w:rsid w:val="00F5474E"/>
    <w:rsid w:val="00F54B34"/>
    <w:rsid w:val="00F55E79"/>
    <w:rsid w:val="00F56763"/>
    <w:rsid w:val="00F56831"/>
    <w:rsid w:val="00F57363"/>
    <w:rsid w:val="00F5767F"/>
    <w:rsid w:val="00F60406"/>
    <w:rsid w:val="00F60925"/>
    <w:rsid w:val="00F61C2B"/>
    <w:rsid w:val="00F61D18"/>
    <w:rsid w:val="00F61EB9"/>
    <w:rsid w:val="00F62082"/>
    <w:rsid w:val="00F63628"/>
    <w:rsid w:val="00F6403E"/>
    <w:rsid w:val="00F64439"/>
    <w:rsid w:val="00F64795"/>
    <w:rsid w:val="00F666A7"/>
    <w:rsid w:val="00F66C8E"/>
    <w:rsid w:val="00F67D94"/>
    <w:rsid w:val="00F73097"/>
    <w:rsid w:val="00F746B3"/>
    <w:rsid w:val="00F74E8E"/>
    <w:rsid w:val="00F754E9"/>
    <w:rsid w:val="00F76470"/>
    <w:rsid w:val="00F765EE"/>
    <w:rsid w:val="00F779C7"/>
    <w:rsid w:val="00F77A1B"/>
    <w:rsid w:val="00F77FDE"/>
    <w:rsid w:val="00F81041"/>
    <w:rsid w:val="00F81AE5"/>
    <w:rsid w:val="00F82A82"/>
    <w:rsid w:val="00F84266"/>
    <w:rsid w:val="00F84595"/>
    <w:rsid w:val="00F8480C"/>
    <w:rsid w:val="00F859E3"/>
    <w:rsid w:val="00F86111"/>
    <w:rsid w:val="00F86B4E"/>
    <w:rsid w:val="00F87E4D"/>
    <w:rsid w:val="00F907D8"/>
    <w:rsid w:val="00F90B19"/>
    <w:rsid w:val="00F914DA"/>
    <w:rsid w:val="00F91F64"/>
    <w:rsid w:val="00F920CF"/>
    <w:rsid w:val="00F9218C"/>
    <w:rsid w:val="00F923A8"/>
    <w:rsid w:val="00F927EE"/>
    <w:rsid w:val="00F92D49"/>
    <w:rsid w:val="00F92EB4"/>
    <w:rsid w:val="00F93293"/>
    <w:rsid w:val="00F93C01"/>
    <w:rsid w:val="00F9440E"/>
    <w:rsid w:val="00F9463D"/>
    <w:rsid w:val="00F956F1"/>
    <w:rsid w:val="00F97AFA"/>
    <w:rsid w:val="00F97E2D"/>
    <w:rsid w:val="00FA185F"/>
    <w:rsid w:val="00FA226F"/>
    <w:rsid w:val="00FA2AE5"/>
    <w:rsid w:val="00FA2EFD"/>
    <w:rsid w:val="00FA45C2"/>
    <w:rsid w:val="00FA4CDF"/>
    <w:rsid w:val="00FA50A1"/>
    <w:rsid w:val="00FA5529"/>
    <w:rsid w:val="00FA5614"/>
    <w:rsid w:val="00FA5741"/>
    <w:rsid w:val="00FA6CBA"/>
    <w:rsid w:val="00FA6F35"/>
    <w:rsid w:val="00FA784B"/>
    <w:rsid w:val="00FA7ECA"/>
    <w:rsid w:val="00FB1DD0"/>
    <w:rsid w:val="00FB2292"/>
    <w:rsid w:val="00FB43D7"/>
    <w:rsid w:val="00FB4488"/>
    <w:rsid w:val="00FB484C"/>
    <w:rsid w:val="00FB4D83"/>
    <w:rsid w:val="00FB5EC5"/>
    <w:rsid w:val="00FB621F"/>
    <w:rsid w:val="00FB6881"/>
    <w:rsid w:val="00FB6C5F"/>
    <w:rsid w:val="00FB778F"/>
    <w:rsid w:val="00FB79CE"/>
    <w:rsid w:val="00FB7F53"/>
    <w:rsid w:val="00FC023F"/>
    <w:rsid w:val="00FC027B"/>
    <w:rsid w:val="00FC03EE"/>
    <w:rsid w:val="00FC0CA5"/>
    <w:rsid w:val="00FC0F6F"/>
    <w:rsid w:val="00FC109D"/>
    <w:rsid w:val="00FC26B4"/>
    <w:rsid w:val="00FC28EF"/>
    <w:rsid w:val="00FC2D4C"/>
    <w:rsid w:val="00FC3886"/>
    <w:rsid w:val="00FC5B7A"/>
    <w:rsid w:val="00FC5C74"/>
    <w:rsid w:val="00FC751F"/>
    <w:rsid w:val="00FC7BE5"/>
    <w:rsid w:val="00FD00D3"/>
    <w:rsid w:val="00FD0C0F"/>
    <w:rsid w:val="00FD1676"/>
    <w:rsid w:val="00FD2A85"/>
    <w:rsid w:val="00FD2C3B"/>
    <w:rsid w:val="00FD2EBF"/>
    <w:rsid w:val="00FD4AD1"/>
    <w:rsid w:val="00FD4B74"/>
    <w:rsid w:val="00FD5C35"/>
    <w:rsid w:val="00FD6428"/>
    <w:rsid w:val="00FE0C1F"/>
    <w:rsid w:val="00FE130D"/>
    <w:rsid w:val="00FE1D14"/>
    <w:rsid w:val="00FE21C5"/>
    <w:rsid w:val="00FE25B8"/>
    <w:rsid w:val="00FE361A"/>
    <w:rsid w:val="00FE38A3"/>
    <w:rsid w:val="00FE4000"/>
    <w:rsid w:val="00FE4449"/>
    <w:rsid w:val="00FE5694"/>
    <w:rsid w:val="00FE6DDD"/>
    <w:rsid w:val="00FE70F7"/>
    <w:rsid w:val="00FE7477"/>
    <w:rsid w:val="00FE7653"/>
    <w:rsid w:val="00FE7803"/>
    <w:rsid w:val="00FE7FA5"/>
    <w:rsid w:val="00FF03DE"/>
    <w:rsid w:val="00FF0519"/>
    <w:rsid w:val="00FF0878"/>
    <w:rsid w:val="00FF30F4"/>
    <w:rsid w:val="00FF3E61"/>
    <w:rsid w:val="00FF3EE0"/>
    <w:rsid w:val="00FF477A"/>
    <w:rsid w:val="00FF4B52"/>
    <w:rsid w:val="00FF4E11"/>
    <w:rsid w:val="00FF584C"/>
    <w:rsid w:val="00FF5F28"/>
    <w:rsid w:val="00FF5FAD"/>
    <w:rsid w:val="00FF6831"/>
    <w:rsid w:val="00FF7A43"/>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915667"/>
  <w15:docId w15:val="{8F2DA2CE-9FA1-44B6-A845-A57C4372F4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sid w:val="00E37130"/>
    <w:rPr>
      <w:sz w:val="24"/>
      <w:szCs w:val="24"/>
    </w:rPr>
  </w:style>
  <w:style w:type="paragraph" w:styleId="Nagwek1">
    <w:name w:val="heading 1"/>
    <w:basedOn w:val="Normalny"/>
    <w:next w:val="Normalny"/>
    <w:link w:val="Nagwek1Znak"/>
    <w:uiPriority w:val="9"/>
    <w:qFormat/>
    <w:rsid w:val="00236611"/>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unhideWhenUsed/>
    <w:qFormat/>
    <w:rsid w:val="00E83371"/>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unhideWhenUsed/>
    <w:qFormat/>
    <w:rsid w:val="00646C8F"/>
    <w:pPr>
      <w:keepNext/>
      <w:keepLines/>
      <w:spacing w:before="20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uiPriority w:val="9"/>
    <w:unhideWhenUsed/>
    <w:qFormat/>
    <w:rsid w:val="00DD4EDD"/>
    <w:pPr>
      <w:keepNext/>
      <w:keepLines/>
      <w:spacing w:before="40"/>
      <w:outlineLvl w:val="3"/>
    </w:pPr>
    <w:rPr>
      <w:rFonts w:asciiTheme="majorHAnsi" w:eastAsiaTheme="majorEastAsia" w:hAnsiTheme="majorHAnsi" w:cstheme="majorBidi"/>
      <w:i/>
      <w:iCs/>
      <w:color w:val="365F91" w:themeColor="accent1" w:themeShade="BF"/>
    </w:rPr>
  </w:style>
  <w:style w:type="paragraph" w:styleId="Nagwek5">
    <w:name w:val="heading 5"/>
    <w:basedOn w:val="Normalny"/>
    <w:next w:val="Normalny"/>
    <w:link w:val="Nagwek5Znak"/>
    <w:uiPriority w:val="9"/>
    <w:qFormat/>
    <w:rsid w:val="00BE21CB"/>
    <w:pPr>
      <w:keepNext/>
      <w:autoSpaceDE w:val="0"/>
      <w:autoSpaceDN w:val="0"/>
      <w:spacing w:line="360" w:lineRule="auto"/>
      <w:ind w:left="-1531"/>
      <w:jc w:val="both"/>
      <w:outlineLvl w:val="4"/>
    </w:pPr>
    <w:rPr>
      <w:b/>
      <w:bCs/>
    </w:rPr>
  </w:style>
  <w:style w:type="paragraph" w:styleId="Nagwek6">
    <w:name w:val="heading 6"/>
    <w:basedOn w:val="Normalny"/>
    <w:next w:val="Normalny"/>
    <w:link w:val="Nagwek6Znak"/>
    <w:uiPriority w:val="9"/>
    <w:unhideWhenUsed/>
    <w:qFormat/>
    <w:rsid w:val="00236611"/>
    <w:pPr>
      <w:keepNext/>
      <w:keepLines/>
      <w:spacing w:before="20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qFormat/>
    <w:rsid w:val="00BE21CB"/>
    <w:pPr>
      <w:spacing w:before="240" w:after="60"/>
      <w:outlineLvl w:val="6"/>
    </w:pPr>
  </w:style>
  <w:style w:type="paragraph" w:styleId="Nagwek8">
    <w:name w:val="heading 8"/>
    <w:basedOn w:val="Normalny"/>
    <w:next w:val="Normalny"/>
    <w:link w:val="Nagwek8Znak"/>
    <w:uiPriority w:val="9"/>
    <w:semiHidden/>
    <w:unhideWhenUsed/>
    <w:qFormat/>
    <w:rsid w:val="00F17A39"/>
    <w:pPr>
      <w:keepNext/>
      <w:keepLines/>
      <w:spacing w:before="40"/>
      <w:outlineLvl w:val="7"/>
    </w:pPr>
    <w:rPr>
      <w:i/>
      <w:iCs/>
      <w:color w:val="272727"/>
      <w:sz w:val="20"/>
      <w:szCs w:val="20"/>
    </w:rPr>
  </w:style>
  <w:style w:type="paragraph" w:styleId="Nagwek9">
    <w:name w:val="heading 9"/>
    <w:basedOn w:val="Normalny"/>
    <w:next w:val="Normalny"/>
    <w:link w:val="Nagwek9Znak"/>
    <w:uiPriority w:val="9"/>
    <w:qFormat/>
    <w:rsid w:val="00BE21CB"/>
    <w:pPr>
      <w:keepNext/>
      <w:autoSpaceDE w:val="0"/>
      <w:autoSpaceDN w:val="0"/>
      <w:jc w:val="both"/>
      <w:outlineLvl w:val="8"/>
    </w:pPr>
    <w:rPr>
      <w:b/>
      <w:bC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rsid w:val="00BE21CB"/>
    <w:rPr>
      <w:color w:val="0000FF"/>
      <w:u w:val="single"/>
    </w:rPr>
  </w:style>
  <w:style w:type="character" w:customStyle="1" w:styleId="Nagwek5Znak">
    <w:name w:val="Nagłówek 5 Znak"/>
    <w:link w:val="Nagwek5"/>
    <w:uiPriority w:val="9"/>
    <w:locked/>
    <w:rsid w:val="00BE21CB"/>
    <w:rPr>
      <w:b/>
      <w:bCs/>
      <w:sz w:val="24"/>
      <w:szCs w:val="24"/>
      <w:lang w:val="pl-PL" w:eastAsia="pl-PL" w:bidi="ar-SA"/>
    </w:rPr>
  </w:style>
  <w:style w:type="character" w:customStyle="1" w:styleId="Nagwek9Znak">
    <w:name w:val="Nagłówek 9 Znak"/>
    <w:link w:val="Nagwek9"/>
    <w:uiPriority w:val="9"/>
    <w:locked/>
    <w:rsid w:val="00BE21CB"/>
    <w:rPr>
      <w:b/>
      <w:bCs/>
      <w:sz w:val="24"/>
      <w:szCs w:val="24"/>
      <w:lang w:val="pl-PL" w:eastAsia="pl-PL" w:bidi="ar-SA"/>
    </w:rPr>
  </w:style>
  <w:style w:type="character" w:customStyle="1" w:styleId="StopkaZnak">
    <w:name w:val="Stopka Znak"/>
    <w:link w:val="Stopka"/>
    <w:uiPriority w:val="99"/>
    <w:locked/>
    <w:rsid w:val="00BE21CB"/>
    <w:rPr>
      <w:sz w:val="24"/>
      <w:szCs w:val="24"/>
      <w:lang w:val="pl-PL" w:eastAsia="pl-PL" w:bidi="ar-SA"/>
    </w:rPr>
  </w:style>
  <w:style w:type="paragraph" w:styleId="Stopka">
    <w:name w:val="footer"/>
    <w:basedOn w:val="Normalny"/>
    <w:link w:val="StopkaZnak"/>
    <w:uiPriority w:val="99"/>
    <w:rsid w:val="00BE21CB"/>
    <w:pPr>
      <w:tabs>
        <w:tab w:val="center" w:pos="4536"/>
        <w:tab w:val="right" w:pos="9072"/>
      </w:tabs>
    </w:pPr>
  </w:style>
  <w:style w:type="paragraph" w:styleId="Lista">
    <w:name w:val="List"/>
    <w:basedOn w:val="Normalny"/>
    <w:rsid w:val="00BE21CB"/>
    <w:pPr>
      <w:autoSpaceDE w:val="0"/>
      <w:autoSpaceDN w:val="0"/>
      <w:ind w:left="283" w:hanging="283"/>
    </w:pPr>
    <w:rPr>
      <w:sz w:val="20"/>
      <w:szCs w:val="20"/>
    </w:rPr>
  </w:style>
  <w:style w:type="paragraph" w:styleId="Lista3">
    <w:name w:val="List 3"/>
    <w:basedOn w:val="Normalny"/>
    <w:rsid w:val="00BE21CB"/>
    <w:pPr>
      <w:autoSpaceDE w:val="0"/>
      <w:autoSpaceDN w:val="0"/>
      <w:ind w:left="849" w:hanging="283"/>
    </w:pPr>
    <w:rPr>
      <w:sz w:val="20"/>
      <w:szCs w:val="20"/>
    </w:rPr>
  </w:style>
  <w:style w:type="paragraph" w:styleId="Lista4">
    <w:name w:val="List 4"/>
    <w:basedOn w:val="Normalny"/>
    <w:rsid w:val="00BE21CB"/>
    <w:pPr>
      <w:autoSpaceDE w:val="0"/>
      <w:autoSpaceDN w:val="0"/>
      <w:ind w:left="1132" w:hanging="283"/>
    </w:pPr>
    <w:rPr>
      <w:sz w:val="20"/>
      <w:szCs w:val="20"/>
    </w:rPr>
  </w:style>
  <w:style w:type="paragraph" w:styleId="Tekstpodstawowy">
    <w:name w:val="Body Text"/>
    <w:basedOn w:val="Normalny"/>
    <w:link w:val="TekstpodstawowyZnak"/>
    <w:qFormat/>
    <w:rsid w:val="00BE21CB"/>
    <w:pPr>
      <w:spacing w:after="120"/>
    </w:pPr>
  </w:style>
  <w:style w:type="paragraph" w:styleId="Tekstpodstawowywcity">
    <w:name w:val="Body Text Indent"/>
    <w:basedOn w:val="Normalny"/>
    <w:link w:val="TekstpodstawowywcityZnak"/>
    <w:rsid w:val="00BE21CB"/>
    <w:pPr>
      <w:spacing w:after="120"/>
      <w:ind w:left="283"/>
    </w:pPr>
  </w:style>
  <w:style w:type="character" w:customStyle="1" w:styleId="Tekstpodstawowy3Znak">
    <w:name w:val="Tekst podstawowy 3 Znak"/>
    <w:link w:val="Tekstpodstawowy3"/>
    <w:locked/>
    <w:rsid w:val="00BE21CB"/>
    <w:rPr>
      <w:rFonts w:ascii="Arial" w:hAnsi="Arial" w:cs="Arial"/>
      <w:sz w:val="24"/>
      <w:szCs w:val="24"/>
      <w:lang w:val="pl-PL" w:eastAsia="pl-PL" w:bidi="ar-SA"/>
    </w:rPr>
  </w:style>
  <w:style w:type="paragraph" w:styleId="Tekstpodstawowy3">
    <w:name w:val="Body Text 3"/>
    <w:basedOn w:val="Normalny"/>
    <w:link w:val="Tekstpodstawowy3Znak"/>
    <w:rsid w:val="00BE21CB"/>
    <w:pPr>
      <w:autoSpaceDE w:val="0"/>
      <w:autoSpaceDN w:val="0"/>
      <w:jc w:val="both"/>
    </w:pPr>
    <w:rPr>
      <w:rFonts w:ascii="Arial" w:hAnsi="Arial" w:cs="Arial"/>
    </w:rPr>
  </w:style>
  <w:style w:type="paragraph" w:styleId="Tekstpodstawowywcity2">
    <w:name w:val="Body Text Indent 2"/>
    <w:basedOn w:val="Normalny"/>
    <w:link w:val="Tekstpodstawowywcity2Znak"/>
    <w:rsid w:val="00BE21CB"/>
    <w:pPr>
      <w:spacing w:after="120" w:line="480" w:lineRule="auto"/>
      <w:ind w:left="283"/>
    </w:pPr>
  </w:style>
  <w:style w:type="character" w:customStyle="1" w:styleId="Tekstpodstawowywcity3Znak">
    <w:name w:val="Tekst podstawowy wcięty 3 Znak"/>
    <w:link w:val="Tekstpodstawowywcity3"/>
    <w:locked/>
    <w:rsid w:val="00BE21CB"/>
    <w:rPr>
      <w:rFonts w:ascii="Arial" w:hAnsi="Arial" w:cs="Arial"/>
      <w:b/>
      <w:bCs/>
      <w:sz w:val="24"/>
      <w:szCs w:val="24"/>
      <w:lang w:val="pl-PL" w:eastAsia="pl-PL" w:bidi="ar-SA"/>
    </w:rPr>
  </w:style>
  <w:style w:type="paragraph" w:styleId="Tekstpodstawowywcity3">
    <w:name w:val="Body Text Indent 3"/>
    <w:basedOn w:val="Normalny"/>
    <w:link w:val="Tekstpodstawowywcity3Znak"/>
    <w:rsid w:val="00BE21CB"/>
    <w:pPr>
      <w:autoSpaceDE w:val="0"/>
      <w:autoSpaceDN w:val="0"/>
      <w:ind w:left="284" w:hanging="284"/>
      <w:jc w:val="both"/>
    </w:pPr>
    <w:rPr>
      <w:rFonts w:ascii="Arial" w:hAnsi="Arial" w:cs="Arial"/>
      <w:b/>
      <w:bCs/>
    </w:rPr>
  </w:style>
  <w:style w:type="paragraph" w:customStyle="1" w:styleId="Skrconyadreszwrotny">
    <w:name w:val="Skrócony adres zwrotny"/>
    <w:basedOn w:val="Normalny"/>
    <w:rsid w:val="00BE21CB"/>
    <w:pPr>
      <w:autoSpaceDE w:val="0"/>
      <w:autoSpaceDN w:val="0"/>
    </w:pPr>
    <w:rPr>
      <w:sz w:val="20"/>
      <w:szCs w:val="20"/>
    </w:rPr>
  </w:style>
  <w:style w:type="paragraph" w:customStyle="1" w:styleId="WierszPP">
    <w:name w:val="Wiersz PP"/>
    <w:basedOn w:val="Podpis"/>
    <w:rsid w:val="00BE21CB"/>
    <w:pPr>
      <w:autoSpaceDE w:val="0"/>
      <w:autoSpaceDN w:val="0"/>
    </w:pPr>
    <w:rPr>
      <w:sz w:val="20"/>
      <w:szCs w:val="20"/>
    </w:rPr>
  </w:style>
  <w:style w:type="paragraph" w:styleId="Akapitzlist">
    <w:name w:val="List Paragraph"/>
    <w:aliases w:val="Nag 1,CW_Lista,Podsis rysunku,Nagłowek 3,L1,Numerowanie,List Paragraph,Akapit z listą5,Akapit z listą BS,Kolorowa lista — akcent 11,Akapit z listą 2 poziom,wypunktowanie,lp1,Preambuła,CP-UC,CP-Punkty,Bullet List,List - bullets,Equipment"/>
    <w:basedOn w:val="Normalny"/>
    <w:link w:val="AkapitzlistZnak"/>
    <w:uiPriority w:val="34"/>
    <w:qFormat/>
    <w:rsid w:val="00BE21CB"/>
    <w:pPr>
      <w:ind w:left="708"/>
    </w:pPr>
  </w:style>
  <w:style w:type="paragraph" w:styleId="Podpis">
    <w:name w:val="Signature"/>
    <w:basedOn w:val="Normalny"/>
    <w:rsid w:val="00BE21CB"/>
    <w:pPr>
      <w:ind w:left="4252"/>
    </w:pPr>
  </w:style>
  <w:style w:type="character" w:customStyle="1" w:styleId="Bodytext2">
    <w:name w:val="Body text (2)_"/>
    <w:link w:val="Bodytext21"/>
    <w:rsid w:val="00670DB0"/>
    <w:rPr>
      <w:rFonts w:ascii="Arial" w:hAnsi="Arial"/>
      <w:b/>
      <w:bCs/>
      <w:shd w:val="clear" w:color="auto" w:fill="FFFFFF"/>
      <w:lang w:bidi="ar-SA"/>
    </w:rPr>
  </w:style>
  <w:style w:type="paragraph" w:customStyle="1" w:styleId="Bodytext21">
    <w:name w:val="Body text (2)1"/>
    <w:basedOn w:val="Normalny"/>
    <w:link w:val="Bodytext2"/>
    <w:rsid w:val="00670DB0"/>
    <w:pPr>
      <w:shd w:val="clear" w:color="auto" w:fill="FFFFFF"/>
      <w:spacing w:after="900" w:line="240" w:lineRule="atLeast"/>
      <w:ind w:hanging="700"/>
      <w:jc w:val="center"/>
    </w:pPr>
    <w:rPr>
      <w:rFonts w:ascii="Arial" w:hAnsi="Arial"/>
      <w:b/>
      <w:bCs/>
      <w:sz w:val="20"/>
      <w:szCs w:val="20"/>
      <w:shd w:val="clear" w:color="auto" w:fill="FFFFFF"/>
    </w:rPr>
  </w:style>
  <w:style w:type="character" w:customStyle="1" w:styleId="Heading3">
    <w:name w:val="Heading #3_"/>
    <w:link w:val="Heading31"/>
    <w:rsid w:val="00670DB0"/>
    <w:rPr>
      <w:rFonts w:ascii="Arial" w:hAnsi="Arial"/>
      <w:b/>
      <w:bCs/>
      <w:shd w:val="clear" w:color="auto" w:fill="FFFFFF"/>
      <w:lang w:bidi="ar-SA"/>
    </w:rPr>
  </w:style>
  <w:style w:type="paragraph" w:customStyle="1" w:styleId="Heading31">
    <w:name w:val="Heading #31"/>
    <w:basedOn w:val="Normalny"/>
    <w:link w:val="Heading3"/>
    <w:rsid w:val="00670DB0"/>
    <w:pPr>
      <w:shd w:val="clear" w:color="auto" w:fill="FFFFFF"/>
      <w:spacing w:after="180" w:line="240" w:lineRule="atLeast"/>
      <w:ind w:hanging="720"/>
      <w:outlineLvl w:val="2"/>
    </w:pPr>
    <w:rPr>
      <w:rFonts w:ascii="Arial" w:hAnsi="Arial"/>
      <w:b/>
      <w:bCs/>
      <w:sz w:val="20"/>
      <w:szCs w:val="20"/>
      <w:shd w:val="clear" w:color="auto" w:fill="FFFFFF"/>
    </w:rPr>
  </w:style>
  <w:style w:type="character" w:customStyle="1" w:styleId="Heading30">
    <w:name w:val="Heading #3"/>
    <w:rsid w:val="00670DB0"/>
    <w:rPr>
      <w:rFonts w:ascii="Arial" w:hAnsi="Arial" w:cs="Arial"/>
      <w:b/>
      <w:bCs/>
      <w:spacing w:val="0"/>
      <w:sz w:val="20"/>
      <w:szCs w:val="20"/>
      <w:u w:val="single"/>
      <w:shd w:val="clear" w:color="auto" w:fill="FFFFFF"/>
      <w:lang w:val="en-US" w:eastAsia="en-US"/>
    </w:rPr>
  </w:style>
  <w:style w:type="paragraph" w:styleId="Nagwek">
    <w:name w:val="header"/>
    <w:basedOn w:val="Normalny"/>
    <w:link w:val="NagwekZnak"/>
    <w:uiPriority w:val="99"/>
    <w:rsid w:val="000F1DCF"/>
    <w:pPr>
      <w:tabs>
        <w:tab w:val="center" w:pos="4536"/>
        <w:tab w:val="right" w:pos="9072"/>
      </w:tabs>
    </w:pPr>
  </w:style>
  <w:style w:type="character" w:customStyle="1" w:styleId="NagwekZnak">
    <w:name w:val="Nagłówek Znak"/>
    <w:link w:val="Nagwek"/>
    <w:uiPriority w:val="99"/>
    <w:rsid w:val="000F1DCF"/>
    <w:rPr>
      <w:sz w:val="24"/>
      <w:szCs w:val="24"/>
    </w:rPr>
  </w:style>
  <w:style w:type="paragraph" w:styleId="NormalnyWeb">
    <w:name w:val="Normal (Web)"/>
    <w:basedOn w:val="Normalny"/>
    <w:uiPriority w:val="99"/>
    <w:rsid w:val="00666F41"/>
    <w:pPr>
      <w:spacing w:before="100" w:beforeAutospacing="1" w:after="100" w:afterAutospacing="1"/>
      <w:jc w:val="both"/>
    </w:pPr>
    <w:rPr>
      <w:sz w:val="20"/>
      <w:szCs w:val="20"/>
    </w:rPr>
  </w:style>
  <w:style w:type="paragraph" w:customStyle="1" w:styleId="Standard">
    <w:name w:val="Standard"/>
    <w:rsid w:val="00672F29"/>
    <w:pPr>
      <w:suppressAutoHyphens/>
      <w:autoSpaceDN w:val="0"/>
      <w:textAlignment w:val="baseline"/>
    </w:pPr>
    <w:rPr>
      <w:kern w:val="3"/>
    </w:rPr>
  </w:style>
  <w:style w:type="paragraph" w:customStyle="1" w:styleId="Textbody">
    <w:name w:val="Text body"/>
    <w:basedOn w:val="Standard"/>
    <w:rsid w:val="00672F29"/>
    <w:pPr>
      <w:spacing w:after="120"/>
      <w:jc w:val="both"/>
    </w:pPr>
    <w:rPr>
      <w:sz w:val="24"/>
      <w:szCs w:val="24"/>
      <w:lang w:eastAsia="ar-SA"/>
    </w:rPr>
  </w:style>
  <w:style w:type="paragraph" w:styleId="Tekstprzypisukocowego">
    <w:name w:val="endnote text"/>
    <w:basedOn w:val="Normalny"/>
    <w:link w:val="TekstprzypisukocowegoZnak"/>
    <w:rsid w:val="00E70C5B"/>
    <w:rPr>
      <w:sz w:val="20"/>
      <w:szCs w:val="20"/>
    </w:rPr>
  </w:style>
  <w:style w:type="character" w:customStyle="1" w:styleId="TekstprzypisukocowegoZnak">
    <w:name w:val="Tekst przypisu końcowego Znak"/>
    <w:basedOn w:val="Domylnaczcionkaakapitu"/>
    <w:link w:val="Tekstprzypisukocowego"/>
    <w:rsid w:val="00E70C5B"/>
  </w:style>
  <w:style w:type="character" w:styleId="Odwoanieprzypisukocowego">
    <w:name w:val="endnote reference"/>
    <w:rsid w:val="00E70C5B"/>
    <w:rPr>
      <w:vertAlign w:val="superscript"/>
    </w:rPr>
  </w:style>
  <w:style w:type="table" w:styleId="Tabela-Siatka">
    <w:name w:val="Table Grid"/>
    <w:basedOn w:val="Standardowy"/>
    <w:uiPriority w:val="59"/>
    <w:rsid w:val="00893D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rsid w:val="001A33C6"/>
    <w:rPr>
      <w:rFonts w:ascii="Tahoma" w:hAnsi="Tahoma"/>
      <w:sz w:val="16"/>
      <w:szCs w:val="16"/>
    </w:rPr>
  </w:style>
  <w:style w:type="character" w:customStyle="1" w:styleId="TekstdymkaZnak">
    <w:name w:val="Tekst dymka Znak"/>
    <w:link w:val="Tekstdymka"/>
    <w:rsid w:val="001A33C6"/>
    <w:rPr>
      <w:rFonts w:ascii="Tahoma" w:hAnsi="Tahoma" w:cs="Tahoma"/>
      <w:sz w:val="16"/>
      <w:szCs w:val="16"/>
    </w:rPr>
  </w:style>
  <w:style w:type="character" w:customStyle="1" w:styleId="TekstpodstawowywcityZnak">
    <w:name w:val="Tekst podstawowy wcięty Znak"/>
    <w:link w:val="Tekstpodstawowywcity"/>
    <w:rsid w:val="00063DB3"/>
    <w:rPr>
      <w:sz w:val="24"/>
      <w:szCs w:val="24"/>
    </w:rPr>
  </w:style>
  <w:style w:type="paragraph" w:styleId="Tekstprzypisudolnego">
    <w:name w:val="footnote text"/>
    <w:basedOn w:val="Normalny"/>
    <w:link w:val="TekstprzypisudolnegoZnak"/>
    <w:rsid w:val="006470AB"/>
    <w:rPr>
      <w:sz w:val="20"/>
      <w:szCs w:val="20"/>
    </w:rPr>
  </w:style>
  <w:style w:type="character" w:customStyle="1" w:styleId="TekstprzypisudolnegoZnak">
    <w:name w:val="Tekst przypisu dolnego Znak"/>
    <w:basedOn w:val="Domylnaczcionkaakapitu"/>
    <w:link w:val="Tekstprzypisudolnego"/>
    <w:rsid w:val="006470AB"/>
  </w:style>
  <w:style w:type="character" w:styleId="Odwoanieprzypisudolnego">
    <w:name w:val="footnote reference"/>
    <w:rsid w:val="006470AB"/>
    <w:rPr>
      <w:vertAlign w:val="superscript"/>
    </w:rPr>
  </w:style>
  <w:style w:type="character" w:styleId="Odwoaniedokomentarza">
    <w:name w:val="annotation reference"/>
    <w:uiPriority w:val="99"/>
    <w:rsid w:val="00A67961"/>
    <w:rPr>
      <w:sz w:val="16"/>
      <w:szCs w:val="16"/>
    </w:rPr>
  </w:style>
  <w:style w:type="paragraph" w:styleId="Tekstkomentarza">
    <w:name w:val="annotation text"/>
    <w:basedOn w:val="Normalny"/>
    <w:link w:val="TekstkomentarzaZnak"/>
    <w:uiPriority w:val="99"/>
    <w:rsid w:val="00A67961"/>
    <w:rPr>
      <w:sz w:val="20"/>
      <w:szCs w:val="20"/>
    </w:rPr>
  </w:style>
  <w:style w:type="character" w:customStyle="1" w:styleId="TekstkomentarzaZnak">
    <w:name w:val="Tekst komentarza Znak"/>
    <w:basedOn w:val="Domylnaczcionkaakapitu"/>
    <w:link w:val="Tekstkomentarza"/>
    <w:uiPriority w:val="99"/>
    <w:rsid w:val="00A67961"/>
  </w:style>
  <w:style w:type="paragraph" w:styleId="Tematkomentarza">
    <w:name w:val="annotation subject"/>
    <w:basedOn w:val="Tekstkomentarza"/>
    <w:next w:val="Tekstkomentarza"/>
    <w:link w:val="TematkomentarzaZnak"/>
    <w:uiPriority w:val="99"/>
    <w:rsid w:val="00A67961"/>
    <w:rPr>
      <w:b/>
      <w:bCs/>
    </w:rPr>
  </w:style>
  <w:style w:type="character" w:customStyle="1" w:styleId="TematkomentarzaZnak">
    <w:name w:val="Temat komentarza Znak"/>
    <w:basedOn w:val="TekstkomentarzaZnak"/>
    <w:link w:val="Tematkomentarza"/>
    <w:uiPriority w:val="99"/>
    <w:rsid w:val="00A67961"/>
    <w:rPr>
      <w:b/>
      <w:bCs/>
    </w:rPr>
  </w:style>
  <w:style w:type="paragraph" w:styleId="Tekstpodstawowyzwciciem2">
    <w:name w:val="Body Text First Indent 2"/>
    <w:basedOn w:val="Tekstpodstawowywcity"/>
    <w:link w:val="Tekstpodstawowyzwciciem2Znak"/>
    <w:rsid w:val="00A67961"/>
    <w:pPr>
      <w:ind w:firstLine="210"/>
    </w:pPr>
  </w:style>
  <w:style w:type="character" w:customStyle="1" w:styleId="Tekstpodstawowyzwciciem2Znak">
    <w:name w:val="Tekst podstawowy z wcięciem 2 Znak"/>
    <w:basedOn w:val="TekstpodstawowywcityZnak"/>
    <w:link w:val="Tekstpodstawowyzwciciem2"/>
    <w:rsid w:val="00A67961"/>
    <w:rPr>
      <w:sz w:val="24"/>
      <w:szCs w:val="24"/>
    </w:rPr>
  </w:style>
  <w:style w:type="character" w:customStyle="1" w:styleId="TekstpodstawowyZnak">
    <w:name w:val="Tekst podstawowy Znak"/>
    <w:link w:val="Tekstpodstawowy"/>
    <w:rsid w:val="00DD1F6F"/>
    <w:rPr>
      <w:sz w:val="24"/>
      <w:szCs w:val="24"/>
    </w:rPr>
  </w:style>
  <w:style w:type="character" w:customStyle="1" w:styleId="Tekstpodstawowywcity2Znak">
    <w:name w:val="Tekst podstawowy wcięty 2 Znak"/>
    <w:link w:val="Tekstpodstawowywcity2"/>
    <w:rsid w:val="00DD1F6F"/>
    <w:rPr>
      <w:sz w:val="24"/>
      <w:szCs w:val="24"/>
    </w:rPr>
  </w:style>
  <w:style w:type="character" w:styleId="UyteHipercze">
    <w:name w:val="FollowedHyperlink"/>
    <w:rsid w:val="00DD1F6F"/>
    <w:rPr>
      <w:color w:val="800080"/>
      <w:u w:val="single"/>
    </w:rPr>
  </w:style>
  <w:style w:type="paragraph" w:styleId="Poprawka">
    <w:name w:val="Revision"/>
    <w:hidden/>
    <w:uiPriority w:val="99"/>
    <w:semiHidden/>
    <w:rsid w:val="00387C05"/>
    <w:rPr>
      <w:sz w:val="24"/>
      <w:szCs w:val="24"/>
    </w:rPr>
  </w:style>
  <w:style w:type="character" w:customStyle="1" w:styleId="Nagwek2Znak">
    <w:name w:val="Nagłówek 2 Znak"/>
    <w:basedOn w:val="Domylnaczcionkaakapitu"/>
    <w:link w:val="Nagwek2"/>
    <w:uiPriority w:val="9"/>
    <w:rsid w:val="00E83371"/>
    <w:rPr>
      <w:rFonts w:asciiTheme="majorHAnsi" w:eastAsiaTheme="majorEastAsia" w:hAnsiTheme="majorHAnsi" w:cstheme="majorBidi"/>
      <w:b/>
      <w:bCs/>
      <w:color w:val="4F81BD" w:themeColor="accent1"/>
      <w:sz w:val="26"/>
      <w:szCs w:val="26"/>
    </w:rPr>
  </w:style>
  <w:style w:type="character" w:customStyle="1" w:styleId="Nagwek1Znak">
    <w:name w:val="Nagłówek 1 Znak"/>
    <w:basedOn w:val="Domylnaczcionkaakapitu"/>
    <w:link w:val="Nagwek1"/>
    <w:uiPriority w:val="9"/>
    <w:rsid w:val="00236611"/>
    <w:rPr>
      <w:rFonts w:asciiTheme="majorHAnsi" w:eastAsiaTheme="majorEastAsia" w:hAnsiTheme="majorHAnsi" w:cstheme="majorBidi"/>
      <w:b/>
      <w:bCs/>
      <w:color w:val="365F91" w:themeColor="accent1" w:themeShade="BF"/>
      <w:sz w:val="28"/>
      <w:szCs w:val="28"/>
    </w:rPr>
  </w:style>
  <w:style w:type="character" w:customStyle="1" w:styleId="Nagwek6Znak">
    <w:name w:val="Nagłówek 6 Znak"/>
    <w:basedOn w:val="Domylnaczcionkaakapitu"/>
    <w:link w:val="Nagwek6"/>
    <w:uiPriority w:val="9"/>
    <w:semiHidden/>
    <w:rsid w:val="00236611"/>
    <w:rPr>
      <w:rFonts w:asciiTheme="majorHAnsi" w:eastAsiaTheme="majorEastAsia" w:hAnsiTheme="majorHAnsi" w:cstheme="majorBidi"/>
      <w:i/>
      <w:iCs/>
      <w:color w:val="243F60" w:themeColor="accent1" w:themeShade="7F"/>
      <w:sz w:val="24"/>
      <w:szCs w:val="24"/>
    </w:rPr>
  </w:style>
  <w:style w:type="character" w:customStyle="1" w:styleId="kasiaZnak">
    <w:name w:val="kasia Znak"/>
    <w:link w:val="kasia"/>
    <w:uiPriority w:val="99"/>
    <w:locked/>
    <w:rsid w:val="00CC64FA"/>
    <w:rPr>
      <w:rFonts w:ascii="Arial" w:hAnsi="Arial" w:cs="Arial"/>
      <w:b/>
      <w:i/>
      <w:sz w:val="24"/>
      <w:u w:val="single"/>
    </w:rPr>
  </w:style>
  <w:style w:type="paragraph" w:customStyle="1" w:styleId="kasia">
    <w:name w:val="kasia"/>
    <w:basedOn w:val="Normalny"/>
    <w:link w:val="kasiaZnak"/>
    <w:uiPriority w:val="99"/>
    <w:rsid w:val="00CC64FA"/>
    <w:pPr>
      <w:spacing w:line="252" w:lineRule="auto"/>
      <w:jc w:val="center"/>
    </w:pPr>
    <w:rPr>
      <w:rFonts w:ascii="Arial" w:hAnsi="Arial" w:cs="Arial"/>
      <w:b/>
      <w:i/>
      <w:szCs w:val="20"/>
      <w:u w:val="single"/>
    </w:rPr>
  </w:style>
  <w:style w:type="character" w:customStyle="1" w:styleId="AkapitzlistZnak">
    <w:name w:val="Akapit z listą Znak"/>
    <w:aliases w:val="Nag 1 Znak,CW_Lista Znak,Podsis rysunku Znak,Nagłowek 3 Znak,L1 Znak,Numerowanie Znak,List Paragraph Znak,Akapit z listą5 Znak,Akapit z listą BS Znak,Kolorowa lista — akcent 11 Znak,Akapit z listą 2 poziom Znak,wypunktowanie Znak"/>
    <w:link w:val="Akapitzlist"/>
    <w:uiPriority w:val="34"/>
    <w:qFormat/>
    <w:locked/>
    <w:rsid w:val="00F914DA"/>
    <w:rPr>
      <w:sz w:val="24"/>
      <w:szCs w:val="24"/>
    </w:rPr>
  </w:style>
  <w:style w:type="character" w:customStyle="1" w:styleId="pktZnak">
    <w:name w:val="pkt Znak"/>
    <w:link w:val="pkt"/>
    <w:uiPriority w:val="99"/>
    <w:locked/>
    <w:rsid w:val="00135E48"/>
    <w:rPr>
      <w:sz w:val="24"/>
    </w:rPr>
  </w:style>
  <w:style w:type="paragraph" w:customStyle="1" w:styleId="pkt">
    <w:name w:val="pkt"/>
    <w:basedOn w:val="Normalny"/>
    <w:link w:val="pktZnak"/>
    <w:uiPriority w:val="99"/>
    <w:rsid w:val="00135E48"/>
    <w:pPr>
      <w:spacing w:before="60" w:after="60" w:line="252" w:lineRule="auto"/>
      <w:ind w:left="851" w:hanging="295"/>
      <w:jc w:val="both"/>
    </w:pPr>
    <w:rPr>
      <w:szCs w:val="20"/>
    </w:rPr>
  </w:style>
  <w:style w:type="character" w:styleId="Uwydatnienie">
    <w:name w:val="Emphasis"/>
    <w:basedOn w:val="Domylnaczcionkaakapitu"/>
    <w:uiPriority w:val="20"/>
    <w:qFormat/>
    <w:rsid w:val="00F754E9"/>
    <w:rPr>
      <w:i/>
      <w:iCs/>
    </w:rPr>
  </w:style>
  <w:style w:type="character" w:customStyle="1" w:styleId="alb">
    <w:name w:val="a_lb"/>
    <w:basedOn w:val="Domylnaczcionkaakapitu"/>
    <w:rsid w:val="00F754E9"/>
  </w:style>
  <w:style w:type="paragraph" w:customStyle="1" w:styleId="text-justify">
    <w:name w:val="text-justify"/>
    <w:basedOn w:val="Normalny"/>
    <w:rsid w:val="00667596"/>
    <w:pPr>
      <w:spacing w:before="100" w:beforeAutospacing="1" w:after="100" w:afterAutospacing="1"/>
    </w:pPr>
  </w:style>
  <w:style w:type="character" w:customStyle="1" w:styleId="alb-s">
    <w:name w:val="a_lb-s"/>
    <w:basedOn w:val="Domylnaczcionkaakapitu"/>
    <w:rsid w:val="00352806"/>
  </w:style>
  <w:style w:type="paragraph" w:customStyle="1" w:styleId="BodyText210">
    <w:name w:val="Body Text 21"/>
    <w:basedOn w:val="Normalny"/>
    <w:rsid w:val="00646C8F"/>
    <w:pPr>
      <w:tabs>
        <w:tab w:val="left" w:pos="0"/>
      </w:tabs>
      <w:jc w:val="both"/>
    </w:pPr>
    <w:rPr>
      <w:szCs w:val="20"/>
    </w:rPr>
  </w:style>
  <w:style w:type="character" w:customStyle="1" w:styleId="Nagwek3Znak">
    <w:name w:val="Nagłówek 3 Znak"/>
    <w:basedOn w:val="Domylnaczcionkaakapitu"/>
    <w:link w:val="Nagwek3"/>
    <w:uiPriority w:val="9"/>
    <w:rsid w:val="00646C8F"/>
    <w:rPr>
      <w:rFonts w:asciiTheme="majorHAnsi" w:eastAsiaTheme="majorEastAsia" w:hAnsiTheme="majorHAnsi" w:cstheme="majorBidi"/>
      <w:b/>
      <w:bCs/>
      <w:color w:val="4F81BD" w:themeColor="accent1"/>
      <w:sz w:val="24"/>
      <w:szCs w:val="24"/>
    </w:rPr>
  </w:style>
  <w:style w:type="character" w:customStyle="1" w:styleId="Nierozpoznanawzmianka1">
    <w:name w:val="Nierozpoznana wzmianka1"/>
    <w:basedOn w:val="Domylnaczcionkaakapitu"/>
    <w:uiPriority w:val="99"/>
    <w:semiHidden/>
    <w:unhideWhenUsed/>
    <w:rsid w:val="00080E73"/>
    <w:rPr>
      <w:color w:val="605E5C"/>
      <w:shd w:val="clear" w:color="auto" w:fill="E1DFDD"/>
    </w:rPr>
  </w:style>
  <w:style w:type="character" w:customStyle="1" w:styleId="WW8Num3z1">
    <w:name w:val="WW8Num3z1"/>
    <w:rsid w:val="0052446B"/>
  </w:style>
  <w:style w:type="character" w:styleId="Nierozpoznanawzmianka">
    <w:name w:val="Unresolved Mention"/>
    <w:basedOn w:val="Domylnaczcionkaakapitu"/>
    <w:uiPriority w:val="99"/>
    <w:semiHidden/>
    <w:unhideWhenUsed/>
    <w:rsid w:val="00225666"/>
    <w:rPr>
      <w:color w:val="605E5C"/>
      <w:shd w:val="clear" w:color="auto" w:fill="E1DFDD"/>
    </w:rPr>
  </w:style>
  <w:style w:type="paragraph" w:customStyle="1" w:styleId="Default">
    <w:name w:val="Default"/>
    <w:qFormat/>
    <w:rsid w:val="00870DD3"/>
    <w:pPr>
      <w:autoSpaceDE w:val="0"/>
      <w:autoSpaceDN w:val="0"/>
      <w:adjustRightInd w:val="0"/>
    </w:pPr>
    <w:rPr>
      <w:color w:val="000000"/>
      <w:sz w:val="24"/>
      <w:szCs w:val="24"/>
    </w:rPr>
  </w:style>
  <w:style w:type="character" w:customStyle="1" w:styleId="DeltaViewInsertion">
    <w:name w:val="DeltaView Insertion"/>
    <w:rsid w:val="004E28BF"/>
    <w:rPr>
      <w:b/>
      <w:i/>
      <w:spacing w:val="0"/>
    </w:rPr>
  </w:style>
  <w:style w:type="paragraph" w:customStyle="1" w:styleId="Konspn">
    <w:name w:val="Konspn"/>
    <w:basedOn w:val="Normalny"/>
    <w:uiPriority w:val="99"/>
    <w:rsid w:val="004E28BF"/>
    <w:pPr>
      <w:numPr>
        <w:numId w:val="49"/>
      </w:numPr>
      <w:suppressAutoHyphens/>
      <w:spacing w:line="360" w:lineRule="auto"/>
      <w:jc w:val="both"/>
    </w:pPr>
    <w:rPr>
      <w:lang w:eastAsia="ar-SA"/>
    </w:rPr>
  </w:style>
  <w:style w:type="paragraph" w:customStyle="1" w:styleId="Tekstpodstawowy21">
    <w:name w:val="Tekst podstawowy 21"/>
    <w:basedOn w:val="Normalny"/>
    <w:rsid w:val="00DA0DB4"/>
    <w:pPr>
      <w:suppressAutoHyphens/>
    </w:pPr>
    <w:rPr>
      <w:sz w:val="44"/>
      <w:szCs w:val="20"/>
      <w:lang w:eastAsia="ar-SA"/>
    </w:rPr>
  </w:style>
  <w:style w:type="paragraph" w:styleId="Bezodstpw">
    <w:name w:val="No Spacing"/>
    <w:uiPriority w:val="1"/>
    <w:qFormat/>
    <w:rsid w:val="0054785D"/>
    <w:pPr>
      <w:jc w:val="both"/>
    </w:pPr>
    <w:rPr>
      <w:rFonts w:eastAsia="Calibri"/>
      <w:sz w:val="24"/>
      <w:szCs w:val="22"/>
      <w:lang w:eastAsia="en-US"/>
    </w:rPr>
  </w:style>
  <w:style w:type="character" w:customStyle="1" w:styleId="Teksttreci2">
    <w:name w:val="Tekst treści (2)_"/>
    <w:link w:val="Teksttreci20"/>
    <w:rsid w:val="00640C77"/>
    <w:rPr>
      <w:rFonts w:ascii="Calibri" w:eastAsia="Calibri" w:hAnsi="Calibri" w:cs="Calibri"/>
      <w:sz w:val="21"/>
      <w:szCs w:val="21"/>
      <w:shd w:val="clear" w:color="auto" w:fill="FFFFFF"/>
    </w:rPr>
  </w:style>
  <w:style w:type="paragraph" w:customStyle="1" w:styleId="Teksttreci20">
    <w:name w:val="Tekst treści (2)"/>
    <w:basedOn w:val="Normalny"/>
    <w:link w:val="Teksttreci2"/>
    <w:rsid w:val="00640C77"/>
    <w:pPr>
      <w:widowControl w:val="0"/>
      <w:shd w:val="clear" w:color="auto" w:fill="FFFFFF"/>
      <w:spacing w:line="267" w:lineRule="exact"/>
      <w:ind w:hanging="1220"/>
      <w:jc w:val="center"/>
    </w:pPr>
    <w:rPr>
      <w:rFonts w:ascii="Calibri" w:eastAsia="Calibri" w:hAnsi="Calibri" w:cs="Calibri"/>
      <w:sz w:val="21"/>
      <w:szCs w:val="21"/>
    </w:rPr>
  </w:style>
  <w:style w:type="paragraph" w:styleId="Tekstpodstawowy2">
    <w:name w:val="Body Text 2"/>
    <w:basedOn w:val="Normalny"/>
    <w:link w:val="Tekstpodstawowy2Znak"/>
    <w:semiHidden/>
    <w:unhideWhenUsed/>
    <w:rsid w:val="00FD6428"/>
    <w:pPr>
      <w:spacing w:after="120" w:line="480" w:lineRule="auto"/>
    </w:pPr>
  </w:style>
  <w:style w:type="character" w:customStyle="1" w:styleId="Tekstpodstawowy2Znak">
    <w:name w:val="Tekst podstawowy 2 Znak"/>
    <w:basedOn w:val="Domylnaczcionkaakapitu"/>
    <w:link w:val="Tekstpodstawowy2"/>
    <w:semiHidden/>
    <w:rsid w:val="00FD6428"/>
    <w:rPr>
      <w:sz w:val="24"/>
      <w:szCs w:val="24"/>
    </w:rPr>
  </w:style>
  <w:style w:type="paragraph" w:customStyle="1" w:styleId="PRMNormalny">
    <w:name w:val="PRM Normalny"/>
    <w:link w:val="PRMNormalnyZnak"/>
    <w:qFormat/>
    <w:rsid w:val="000A1C9C"/>
    <w:pPr>
      <w:spacing w:after="160" w:line="259" w:lineRule="auto"/>
      <w:jc w:val="both"/>
    </w:pPr>
    <w:rPr>
      <w:rFonts w:ascii="Arial" w:eastAsiaTheme="minorHAnsi" w:hAnsi="Arial" w:cstheme="minorBidi"/>
      <w:bCs/>
      <w:szCs w:val="22"/>
    </w:rPr>
  </w:style>
  <w:style w:type="character" w:customStyle="1" w:styleId="PRMNormalnyZnak">
    <w:name w:val="PRM Normalny Znak"/>
    <w:basedOn w:val="Domylnaczcionkaakapitu"/>
    <w:link w:val="PRMNormalny"/>
    <w:rsid w:val="000A1C9C"/>
    <w:rPr>
      <w:rFonts w:ascii="Arial" w:eastAsiaTheme="minorHAnsi" w:hAnsi="Arial" w:cstheme="minorBidi"/>
      <w:bCs/>
      <w:szCs w:val="22"/>
    </w:rPr>
  </w:style>
  <w:style w:type="character" w:customStyle="1" w:styleId="cf01">
    <w:name w:val="cf01"/>
    <w:basedOn w:val="Domylnaczcionkaakapitu"/>
    <w:rsid w:val="009F6A9A"/>
    <w:rPr>
      <w:rFonts w:ascii="Segoe UI" w:hAnsi="Segoe UI" w:cs="Segoe UI" w:hint="default"/>
      <w:sz w:val="18"/>
      <w:szCs w:val="18"/>
    </w:rPr>
  </w:style>
  <w:style w:type="paragraph" w:customStyle="1" w:styleId="Standardtext">
    <w:name w:val="Standardtext"/>
    <w:basedOn w:val="Normalny"/>
    <w:rsid w:val="00D407C4"/>
    <w:pPr>
      <w:widowControl w:val="0"/>
      <w:spacing w:before="120" w:line="360" w:lineRule="auto"/>
      <w:jc w:val="both"/>
    </w:pPr>
    <w:rPr>
      <w:rFonts w:ascii="Arial" w:hAnsi="Arial"/>
      <w:sz w:val="22"/>
      <w:szCs w:val="20"/>
      <w:lang w:val="en-US" w:eastAsia="de-DE"/>
    </w:rPr>
  </w:style>
  <w:style w:type="character" w:customStyle="1" w:styleId="Nagwek4Znak">
    <w:name w:val="Nagłówek 4 Znak"/>
    <w:basedOn w:val="Domylnaczcionkaakapitu"/>
    <w:link w:val="Nagwek4"/>
    <w:uiPriority w:val="9"/>
    <w:rsid w:val="00DD4EDD"/>
    <w:rPr>
      <w:rFonts w:asciiTheme="majorHAnsi" w:eastAsiaTheme="majorEastAsia" w:hAnsiTheme="majorHAnsi" w:cstheme="majorBidi"/>
      <w:i/>
      <w:iCs/>
      <w:color w:val="365F91" w:themeColor="accent1" w:themeShade="BF"/>
      <w:sz w:val="24"/>
      <w:szCs w:val="24"/>
    </w:rPr>
  </w:style>
  <w:style w:type="paragraph" w:styleId="Legenda">
    <w:name w:val="caption"/>
    <w:aliases w:val="Tables,Center Title, Char,Char"/>
    <w:basedOn w:val="Normalny"/>
    <w:next w:val="Normalny"/>
    <w:qFormat/>
    <w:rsid w:val="00DD4EDD"/>
    <w:pPr>
      <w:widowControl w:val="0"/>
      <w:spacing w:before="120" w:after="120"/>
    </w:pPr>
    <w:rPr>
      <w:rFonts w:ascii="Arial" w:hAnsi="Arial"/>
      <w:b/>
      <w:snapToGrid w:val="0"/>
      <w:sz w:val="20"/>
      <w:szCs w:val="20"/>
      <w:lang w:val="en-US" w:eastAsia="de-DE"/>
    </w:rPr>
  </w:style>
  <w:style w:type="paragraph" w:styleId="Spistreci1">
    <w:name w:val="toc 1"/>
    <w:basedOn w:val="Normalny"/>
    <w:uiPriority w:val="1"/>
    <w:qFormat/>
    <w:rsid w:val="007A48F7"/>
    <w:pPr>
      <w:widowControl w:val="0"/>
      <w:autoSpaceDE w:val="0"/>
      <w:autoSpaceDN w:val="0"/>
      <w:spacing w:before="121"/>
      <w:ind w:left="1234" w:hanging="1133"/>
    </w:pPr>
    <w:rPr>
      <w:rFonts w:ascii="Calibri" w:eastAsia="Calibri" w:hAnsi="Calibri" w:cs="Calibri"/>
      <w:b/>
      <w:bCs/>
      <w:sz w:val="22"/>
      <w:szCs w:val="22"/>
      <w:lang w:val="en-US" w:eastAsia="en-US"/>
    </w:rPr>
  </w:style>
  <w:style w:type="paragraph" w:styleId="Spistreci2">
    <w:name w:val="toc 2"/>
    <w:basedOn w:val="Normalny"/>
    <w:uiPriority w:val="1"/>
    <w:qFormat/>
    <w:rsid w:val="007A48F7"/>
    <w:pPr>
      <w:widowControl w:val="0"/>
      <w:autoSpaceDE w:val="0"/>
      <w:autoSpaceDN w:val="0"/>
      <w:spacing w:before="41"/>
      <w:ind w:left="1234" w:hanging="1133"/>
    </w:pPr>
    <w:rPr>
      <w:rFonts w:ascii="Calibri" w:eastAsia="Calibri" w:hAnsi="Calibri" w:cs="Calibri"/>
      <w:sz w:val="22"/>
      <w:szCs w:val="22"/>
      <w:lang w:val="en-US" w:eastAsia="en-US"/>
    </w:rPr>
  </w:style>
  <w:style w:type="paragraph" w:styleId="Spistreci3">
    <w:name w:val="toc 3"/>
    <w:basedOn w:val="Normalny"/>
    <w:uiPriority w:val="1"/>
    <w:qFormat/>
    <w:rsid w:val="007A48F7"/>
    <w:pPr>
      <w:widowControl w:val="0"/>
      <w:autoSpaceDE w:val="0"/>
      <w:autoSpaceDN w:val="0"/>
      <w:spacing w:before="41"/>
      <w:ind w:left="1234" w:hanging="1133"/>
    </w:pPr>
    <w:rPr>
      <w:rFonts w:ascii="Calibri" w:eastAsia="Calibri" w:hAnsi="Calibri" w:cs="Calibri"/>
      <w:sz w:val="22"/>
      <w:szCs w:val="22"/>
      <w:lang w:val="en-US" w:eastAsia="en-US"/>
    </w:rPr>
  </w:style>
  <w:style w:type="paragraph" w:styleId="Tytu">
    <w:name w:val="Title"/>
    <w:basedOn w:val="Normalny"/>
    <w:link w:val="TytuZnak"/>
    <w:uiPriority w:val="10"/>
    <w:qFormat/>
    <w:rsid w:val="007A48F7"/>
    <w:pPr>
      <w:widowControl w:val="0"/>
      <w:autoSpaceDE w:val="0"/>
      <w:autoSpaceDN w:val="0"/>
      <w:spacing w:before="1"/>
      <w:ind w:right="112"/>
      <w:jc w:val="right"/>
    </w:pPr>
    <w:rPr>
      <w:rFonts w:ascii="Calibri" w:eastAsia="Calibri" w:hAnsi="Calibri" w:cs="Calibri"/>
      <w:b/>
      <w:bCs/>
      <w:sz w:val="54"/>
      <w:szCs w:val="54"/>
      <w:lang w:val="en-US" w:eastAsia="en-US"/>
    </w:rPr>
  </w:style>
  <w:style w:type="character" w:customStyle="1" w:styleId="TytuZnak">
    <w:name w:val="Tytuł Znak"/>
    <w:basedOn w:val="Domylnaczcionkaakapitu"/>
    <w:link w:val="Tytu"/>
    <w:uiPriority w:val="10"/>
    <w:rsid w:val="007A48F7"/>
    <w:rPr>
      <w:rFonts w:ascii="Calibri" w:eastAsia="Calibri" w:hAnsi="Calibri" w:cs="Calibri"/>
      <w:b/>
      <w:bCs/>
      <w:sz w:val="54"/>
      <w:szCs w:val="54"/>
      <w:lang w:val="en-US" w:eastAsia="en-US"/>
    </w:rPr>
  </w:style>
  <w:style w:type="paragraph" w:customStyle="1" w:styleId="TableParagraph">
    <w:name w:val="Table Paragraph"/>
    <w:basedOn w:val="Normalny"/>
    <w:uiPriority w:val="1"/>
    <w:qFormat/>
    <w:rsid w:val="007A48F7"/>
    <w:pPr>
      <w:widowControl w:val="0"/>
      <w:autoSpaceDE w:val="0"/>
      <w:autoSpaceDN w:val="0"/>
      <w:spacing w:before="40"/>
    </w:pPr>
    <w:rPr>
      <w:rFonts w:ascii="Calibri" w:eastAsia="Calibri" w:hAnsi="Calibri" w:cs="Calibri"/>
      <w:sz w:val="22"/>
      <w:szCs w:val="22"/>
      <w:lang w:val="en-US" w:eastAsia="en-US"/>
    </w:rPr>
  </w:style>
  <w:style w:type="paragraph" w:customStyle="1" w:styleId="Nagwek81">
    <w:name w:val="Nagłówek 81"/>
    <w:basedOn w:val="Normalny"/>
    <w:next w:val="Normalny"/>
    <w:uiPriority w:val="9"/>
    <w:semiHidden/>
    <w:unhideWhenUsed/>
    <w:qFormat/>
    <w:rsid w:val="00F17A39"/>
    <w:pPr>
      <w:keepNext/>
      <w:keepLines/>
      <w:spacing w:line="259" w:lineRule="auto"/>
      <w:outlineLvl w:val="7"/>
    </w:pPr>
    <w:rPr>
      <w:rFonts w:ascii="Aptos" w:hAnsi="Aptos"/>
      <w:i/>
      <w:iCs/>
      <w:color w:val="272727"/>
      <w:kern w:val="2"/>
      <w:sz w:val="22"/>
      <w:szCs w:val="22"/>
      <w:lang w:eastAsia="en-US"/>
      <w14:ligatures w14:val="standardContextual"/>
    </w:rPr>
  </w:style>
  <w:style w:type="numbering" w:customStyle="1" w:styleId="Bezlisty1">
    <w:name w:val="Bez listy1"/>
    <w:next w:val="Bezlisty"/>
    <w:uiPriority w:val="99"/>
    <w:semiHidden/>
    <w:unhideWhenUsed/>
    <w:rsid w:val="00F17A39"/>
  </w:style>
  <w:style w:type="character" w:customStyle="1" w:styleId="Nagwek7Znak">
    <w:name w:val="Nagłówek 7 Znak"/>
    <w:basedOn w:val="Domylnaczcionkaakapitu"/>
    <w:link w:val="Nagwek7"/>
    <w:uiPriority w:val="9"/>
    <w:rsid w:val="00F17A39"/>
    <w:rPr>
      <w:sz w:val="24"/>
      <w:szCs w:val="24"/>
    </w:rPr>
  </w:style>
  <w:style w:type="character" w:customStyle="1" w:styleId="Nagwek8Znak">
    <w:name w:val="Nagłówek 8 Znak"/>
    <w:basedOn w:val="Domylnaczcionkaakapitu"/>
    <w:link w:val="Nagwek8"/>
    <w:uiPriority w:val="9"/>
    <w:semiHidden/>
    <w:rsid w:val="00F17A39"/>
    <w:rPr>
      <w:rFonts w:eastAsia="Times New Roman" w:cs="Times New Roman"/>
      <w:i/>
      <w:iCs/>
      <w:color w:val="272727"/>
    </w:rPr>
  </w:style>
  <w:style w:type="paragraph" w:customStyle="1" w:styleId="Podtytu1">
    <w:name w:val="Podtytuł1"/>
    <w:basedOn w:val="Normalny"/>
    <w:next w:val="Normalny"/>
    <w:uiPriority w:val="11"/>
    <w:qFormat/>
    <w:rsid w:val="00F17A39"/>
    <w:pPr>
      <w:numPr>
        <w:ilvl w:val="1"/>
      </w:numPr>
      <w:spacing w:after="160" w:line="259" w:lineRule="auto"/>
    </w:pPr>
    <w:rPr>
      <w:rFonts w:ascii="Aptos" w:hAnsi="Aptos"/>
      <w:color w:val="595959"/>
      <w:spacing w:val="15"/>
      <w:kern w:val="2"/>
      <w:sz w:val="28"/>
      <w:szCs w:val="28"/>
      <w:lang w:eastAsia="en-US"/>
      <w14:ligatures w14:val="standardContextual"/>
    </w:rPr>
  </w:style>
  <w:style w:type="character" w:customStyle="1" w:styleId="PodtytuZnak">
    <w:name w:val="Podtytuł Znak"/>
    <w:basedOn w:val="Domylnaczcionkaakapitu"/>
    <w:link w:val="Podtytu"/>
    <w:uiPriority w:val="11"/>
    <w:rsid w:val="00F17A39"/>
    <w:rPr>
      <w:rFonts w:eastAsia="Times New Roman" w:cs="Times New Roman"/>
      <w:color w:val="595959"/>
      <w:spacing w:val="15"/>
      <w:sz w:val="28"/>
      <w:szCs w:val="28"/>
    </w:rPr>
  </w:style>
  <w:style w:type="paragraph" w:customStyle="1" w:styleId="Cytat1">
    <w:name w:val="Cytat1"/>
    <w:basedOn w:val="Normalny"/>
    <w:next w:val="Normalny"/>
    <w:uiPriority w:val="29"/>
    <w:qFormat/>
    <w:rsid w:val="00F17A39"/>
    <w:pPr>
      <w:spacing w:before="160" w:after="160" w:line="259" w:lineRule="auto"/>
      <w:jc w:val="center"/>
    </w:pPr>
    <w:rPr>
      <w:rFonts w:ascii="Aptos" w:eastAsia="Aptos" w:hAnsi="Aptos"/>
      <w:i/>
      <w:iCs/>
      <w:color w:val="404040"/>
      <w:kern w:val="2"/>
      <w:sz w:val="22"/>
      <w:szCs w:val="22"/>
      <w:lang w:eastAsia="en-US"/>
      <w14:ligatures w14:val="standardContextual"/>
    </w:rPr>
  </w:style>
  <w:style w:type="character" w:customStyle="1" w:styleId="CytatZnak">
    <w:name w:val="Cytat Znak"/>
    <w:basedOn w:val="Domylnaczcionkaakapitu"/>
    <w:link w:val="Cytat"/>
    <w:uiPriority w:val="29"/>
    <w:rsid w:val="00F17A39"/>
    <w:rPr>
      <w:i/>
      <w:iCs/>
      <w:color w:val="404040"/>
    </w:rPr>
  </w:style>
  <w:style w:type="character" w:customStyle="1" w:styleId="Wyrnienieintensywne1">
    <w:name w:val="Wyróżnienie intensywne1"/>
    <w:basedOn w:val="Domylnaczcionkaakapitu"/>
    <w:uiPriority w:val="21"/>
    <w:qFormat/>
    <w:rsid w:val="00F17A39"/>
    <w:rPr>
      <w:i/>
      <w:iCs/>
      <w:color w:val="0F4761"/>
    </w:rPr>
  </w:style>
  <w:style w:type="paragraph" w:customStyle="1" w:styleId="Cytatintensywny1">
    <w:name w:val="Cytat intensywny1"/>
    <w:basedOn w:val="Normalny"/>
    <w:next w:val="Normalny"/>
    <w:uiPriority w:val="30"/>
    <w:qFormat/>
    <w:rsid w:val="00F17A39"/>
    <w:pPr>
      <w:pBdr>
        <w:top w:val="single" w:sz="4" w:space="10" w:color="0F4761"/>
        <w:bottom w:val="single" w:sz="4" w:space="10" w:color="0F4761"/>
      </w:pBdr>
      <w:spacing w:before="360" w:after="360" w:line="259" w:lineRule="auto"/>
      <w:ind w:left="864" w:right="864"/>
      <w:jc w:val="center"/>
    </w:pPr>
    <w:rPr>
      <w:rFonts w:ascii="Aptos" w:eastAsia="Aptos" w:hAnsi="Aptos"/>
      <w:i/>
      <w:iCs/>
      <w:color w:val="0F4761"/>
      <w:kern w:val="2"/>
      <w:sz w:val="22"/>
      <w:szCs w:val="22"/>
      <w:lang w:eastAsia="en-US"/>
      <w14:ligatures w14:val="standardContextual"/>
    </w:rPr>
  </w:style>
  <w:style w:type="character" w:customStyle="1" w:styleId="CytatintensywnyZnak">
    <w:name w:val="Cytat intensywny Znak"/>
    <w:basedOn w:val="Domylnaczcionkaakapitu"/>
    <w:link w:val="Cytatintensywny"/>
    <w:uiPriority w:val="30"/>
    <w:rsid w:val="00F17A39"/>
    <w:rPr>
      <w:i/>
      <w:iCs/>
      <w:color w:val="0F4761"/>
    </w:rPr>
  </w:style>
  <w:style w:type="character" w:customStyle="1" w:styleId="Odwoanieintensywne1">
    <w:name w:val="Odwołanie intensywne1"/>
    <w:basedOn w:val="Domylnaczcionkaakapitu"/>
    <w:uiPriority w:val="32"/>
    <w:qFormat/>
    <w:rsid w:val="00F17A39"/>
    <w:rPr>
      <w:b/>
      <w:bCs/>
      <w:smallCaps/>
      <w:color w:val="0F4761"/>
      <w:spacing w:val="5"/>
    </w:rPr>
  </w:style>
  <w:style w:type="table" w:customStyle="1" w:styleId="Tabela-Siatka1">
    <w:name w:val="Tabela - Siatka1"/>
    <w:basedOn w:val="Standardowy"/>
    <w:next w:val="Tabela-Siatka"/>
    <w:uiPriority w:val="39"/>
    <w:rsid w:val="00F17A39"/>
    <w:rPr>
      <w:rFonts w:ascii="Aptos" w:eastAsia="Aptos" w:hAnsi="Aptos"/>
      <w:kern w:val="2"/>
      <w:sz w:val="22"/>
      <w:szCs w:val="2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8Znak1">
    <w:name w:val="Nagłówek 8 Znak1"/>
    <w:basedOn w:val="Domylnaczcionkaakapitu"/>
    <w:semiHidden/>
    <w:rsid w:val="00F17A39"/>
    <w:rPr>
      <w:rFonts w:asciiTheme="majorHAnsi" w:eastAsiaTheme="majorEastAsia" w:hAnsiTheme="majorHAnsi" w:cstheme="majorBidi"/>
      <w:color w:val="272727" w:themeColor="text1" w:themeTint="D8"/>
      <w:sz w:val="21"/>
      <w:szCs w:val="21"/>
    </w:rPr>
  </w:style>
  <w:style w:type="paragraph" w:styleId="Podtytu">
    <w:name w:val="Subtitle"/>
    <w:basedOn w:val="Normalny"/>
    <w:next w:val="Normalny"/>
    <w:link w:val="PodtytuZnak"/>
    <w:uiPriority w:val="11"/>
    <w:qFormat/>
    <w:rsid w:val="00F17A39"/>
    <w:pPr>
      <w:numPr>
        <w:ilvl w:val="1"/>
      </w:numPr>
      <w:spacing w:after="160"/>
    </w:pPr>
    <w:rPr>
      <w:color w:val="595959"/>
      <w:spacing w:val="15"/>
      <w:sz w:val="28"/>
      <w:szCs w:val="28"/>
    </w:rPr>
  </w:style>
  <w:style w:type="character" w:customStyle="1" w:styleId="PodtytuZnak1">
    <w:name w:val="Podtytuł Znak1"/>
    <w:basedOn w:val="Domylnaczcionkaakapitu"/>
    <w:rsid w:val="00F17A39"/>
    <w:rPr>
      <w:rFonts w:asciiTheme="minorHAnsi" w:eastAsiaTheme="minorEastAsia" w:hAnsiTheme="minorHAnsi" w:cstheme="minorBidi"/>
      <w:color w:val="5A5A5A" w:themeColor="text1" w:themeTint="A5"/>
      <w:spacing w:val="15"/>
      <w:sz w:val="22"/>
      <w:szCs w:val="22"/>
    </w:rPr>
  </w:style>
  <w:style w:type="paragraph" w:styleId="Cytat">
    <w:name w:val="Quote"/>
    <w:basedOn w:val="Normalny"/>
    <w:next w:val="Normalny"/>
    <w:link w:val="CytatZnak"/>
    <w:uiPriority w:val="29"/>
    <w:qFormat/>
    <w:rsid w:val="00F17A39"/>
    <w:pPr>
      <w:spacing w:before="200" w:after="160"/>
      <w:ind w:left="864" w:right="864"/>
      <w:jc w:val="center"/>
    </w:pPr>
    <w:rPr>
      <w:i/>
      <w:iCs/>
      <w:color w:val="404040"/>
      <w:sz w:val="20"/>
      <w:szCs w:val="20"/>
    </w:rPr>
  </w:style>
  <w:style w:type="character" w:customStyle="1" w:styleId="CytatZnak1">
    <w:name w:val="Cytat Znak1"/>
    <w:basedOn w:val="Domylnaczcionkaakapitu"/>
    <w:uiPriority w:val="29"/>
    <w:rsid w:val="00F17A39"/>
    <w:rPr>
      <w:i/>
      <w:iCs/>
      <w:color w:val="404040" w:themeColor="text1" w:themeTint="BF"/>
      <w:sz w:val="24"/>
      <w:szCs w:val="24"/>
    </w:rPr>
  </w:style>
  <w:style w:type="character" w:styleId="Wyrnienieintensywne">
    <w:name w:val="Intense Emphasis"/>
    <w:basedOn w:val="Domylnaczcionkaakapitu"/>
    <w:uiPriority w:val="21"/>
    <w:qFormat/>
    <w:rsid w:val="00F17A39"/>
    <w:rPr>
      <w:i/>
      <w:iCs/>
      <w:color w:val="4F81BD" w:themeColor="accent1"/>
    </w:rPr>
  </w:style>
  <w:style w:type="paragraph" w:styleId="Cytatintensywny">
    <w:name w:val="Intense Quote"/>
    <w:basedOn w:val="Normalny"/>
    <w:next w:val="Normalny"/>
    <w:link w:val="CytatintensywnyZnak"/>
    <w:uiPriority w:val="30"/>
    <w:qFormat/>
    <w:rsid w:val="00F17A39"/>
    <w:pPr>
      <w:pBdr>
        <w:top w:val="single" w:sz="4" w:space="10" w:color="4F81BD" w:themeColor="accent1"/>
        <w:bottom w:val="single" w:sz="4" w:space="10" w:color="4F81BD" w:themeColor="accent1"/>
      </w:pBdr>
      <w:spacing w:before="360" w:after="360"/>
      <w:ind w:left="864" w:right="864"/>
      <w:jc w:val="center"/>
    </w:pPr>
    <w:rPr>
      <w:i/>
      <w:iCs/>
      <w:color w:val="0F4761"/>
      <w:sz w:val="20"/>
      <w:szCs w:val="20"/>
    </w:rPr>
  </w:style>
  <w:style w:type="character" w:customStyle="1" w:styleId="CytatintensywnyZnak1">
    <w:name w:val="Cytat intensywny Znak1"/>
    <w:basedOn w:val="Domylnaczcionkaakapitu"/>
    <w:uiPriority w:val="30"/>
    <w:rsid w:val="00F17A39"/>
    <w:rPr>
      <w:i/>
      <w:iCs/>
      <w:color w:val="4F81BD" w:themeColor="accent1"/>
      <w:sz w:val="24"/>
      <w:szCs w:val="24"/>
    </w:rPr>
  </w:style>
  <w:style w:type="character" w:styleId="Odwoanieintensywne">
    <w:name w:val="Intense Reference"/>
    <w:basedOn w:val="Domylnaczcionkaakapitu"/>
    <w:uiPriority w:val="32"/>
    <w:qFormat/>
    <w:rsid w:val="00F17A39"/>
    <w:rPr>
      <w:b/>
      <w:bCs/>
      <w:smallCaps/>
      <w:color w:val="4F81BD" w:themeColor="accent1"/>
      <w:spacing w:val="5"/>
    </w:rPr>
  </w:style>
  <w:style w:type="paragraph" w:customStyle="1" w:styleId="xmsonormal">
    <w:name w:val="x_msonormal"/>
    <w:basedOn w:val="Normalny"/>
    <w:rsid w:val="0074069B"/>
    <w:rPr>
      <w:rFonts w:ascii="Calibri" w:eastAsiaTheme="minorHAnsi" w:hAnsi="Calibri" w:cs="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52111">
      <w:bodyDiv w:val="1"/>
      <w:marLeft w:val="0"/>
      <w:marRight w:val="0"/>
      <w:marTop w:val="0"/>
      <w:marBottom w:val="0"/>
      <w:divBdr>
        <w:top w:val="none" w:sz="0" w:space="0" w:color="auto"/>
        <w:left w:val="none" w:sz="0" w:space="0" w:color="auto"/>
        <w:bottom w:val="none" w:sz="0" w:space="0" w:color="auto"/>
        <w:right w:val="none" w:sz="0" w:space="0" w:color="auto"/>
      </w:divBdr>
    </w:div>
    <w:div w:id="22486702">
      <w:bodyDiv w:val="1"/>
      <w:marLeft w:val="0"/>
      <w:marRight w:val="0"/>
      <w:marTop w:val="0"/>
      <w:marBottom w:val="0"/>
      <w:divBdr>
        <w:top w:val="none" w:sz="0" w:space="0" w:color="auto"/>
        <w:left w:val="none" w:sz="0" w:space="0" w:color="auto"/>
        <w:bottom w:val="none" w:sz="0" w:space="0" w:color="auto"/>
        <w:right w:val="none" w:sz="0" w:space="0" w:color="auto"/>
      </w:divBdr>
      <w:divsChild>
        <w:div w:id="945041334">
          <w:marLeft w:val="0"/>
          <w:marRight w:val="0"/>
          <w:marTop w:val="72"/>
          <w:marBottom w:val="0"/>
          <w:divBdr>
            <w:top w:val="none" w:sz="0" w:space="0" w:color="auto"/>
            <w:left w:val="none" w:sz="0" w:space="0" w:color="auto"/>
            <w:bottom w:val="none" w:sz="0" w:space="0" w:color="auto"/>
            <w:right w:val="none" w:sz="0" w:space="0" w:color="auto"/>
          </w:divBdr>
        </w:div>
        <w:div w:id="988361895">
          <w:marLeft w:val="0"/>
          <w:marRight w:val="0"/>
          <w:marTop w:val="72"/>
          <w:marBottom w:val="0"/>
          <w:divBdr>
            <w:top w:val="none" w:sz="0" w:space="0" w:color="auto"/>
            <w:left w:val="none" w:sz="0" w:space="0" w:color="auto"/>
            <w:bottom w:val="none" w:sz="0" w:space="0" w:color="auto"/>
            <w:right w:val="none" w:sz="0" w:space="0" w:color="auto"/>
          </w:divBdr>
          <w:divsChild>
            <w:div w:id="1565987065">
              <w:marLeft w:val="360"/>
              <w:marRight w:val="0"/>
              <w:marTop w:val="72"/>
              <w:marBottom w:val="72"/>
              <w:divBdr>
                <w:top w:val="none" w:sz="0" w:space="0" w:color="auto"/>
                <w:left w:val="none" w:sz="0" w:space="0" w:color="auto"/>
                <w:bottom w:val="none" w:sz="0" w:space="0" w:color="auto"/>
                <w:right w:val="none" w:sz="0" w:space="0" w:color="auto"/>
              </w:divBdr>
            </w:div>
            <w:div w:id="670528932">
              <w:marLeft w:val="360"/>
              <w:marRight w:val="0"/>
              <w:marTop w:val="0"/>
              <w:marBottom w:val="72"/>
              <w:divBdr>
                <w:top w:val="none" w:sz="0" w:space="0" w:color="auto"/>
                <w:left w:val="none" w:sz="0" w:space="0" w:color="auto"/>
                <w:bottom w:val="none" w:sz="0" w:space="0" w:color="auto"/>
                <w:right w:val="none" w:sz="0" w:space="0" w:color="auto"/>
              </w:divBdr>
            </w:div>
          </w:divsChild>
        </w:div>
      </w:divsChild>
    </w:div>
    <w:div w:id="57022649">
      <w:bodyDiv w:val="1"/>
      <w:marLeft w:val="0"/>
      <w:marRight w:val="0"/>
      <w:marTop w:val="0"/>
      <w:marBottom w:val="0"/>
      <w:divBdr>
        <w:top w:val="none" w:sz="0" w:space="0" w:color="auto"/>
        <w:left w:val="none" w:sz="0" w:space="0" w:color="auto"/>
        <w:bottom w:val="none" w:sz="0" w:space="0" w:color="auto"/>
        <w:right w:val="none" w:sz="0" w:space="0" w:color="auto"/>
      </w:divBdr>
    </w:div>
    <w:div w:id="103968494">
      <w:bodyDiv w:val="1"/>
      <w:marLeft w:val="0"/>
      <w:marRight w:val="0"/>
      <w:marTop w:val="0"/>
      <w:marBottom w:val="0"/>
      <w:divBdr>
        <w:top w:val="none" w:sz="0" w:space="0" w:color="auto"/>
        <w:left w:val="none" w:sz="0" w:space="0" w:color="auto"/>
        <w:bottom w:val="none" w:sz="0" w:space="0" w:color="auto"/>
        <w:right w:val="none" w:sz="0" w:space="0" w:color="auto"/>
      </w:divBdr>
      <w:divsChild>
        <w:div w:id="2103404667">
          <w:marLeft w:val="360"/>
          <w:marRight w:val="0"/>
          <w:marTop w:val="72"/>
          <w:marBottom w:val="72"/>
          <w:divBdr>
            <w:top w:val="none" w:sz="0" w:space="0" w:color="auto"/>
            <w:left w:val="none" w:sz="0" w:space="0" w:color="auto"/>
            <w:bottom w:val="none" w:sz="0" w:space="0" w:color="auto"/>
            <w:right w:val="none" w:sz="0" w:space="0" w:color="auto"/>
          </w:divBdr>
          <w:divsChild>
            <w:div w:id="436027518">
              <w:marLeft w:val="360"/>
              <w:marRight w:val="0"/>
              <w:marTop w:val="0"/>
              <w:marBottom w:val="0"/>
              <w:divBdr>
                <w:top w:val="none" w:sz="0" w:space="0" w:color="auto"/>
                <w:left w:val="none" w:sz="0" w:space="0" w:color="auto"/>
                <w:bottom w:val="none" w:sz="0" w:space="0" w:color="auto"/>
                <w:right w:val="none" w:sz="0" w:space="0" w:color="auto"/>
              </w:divBdr>
            </w:div>
            <w:div w:id="841431551">
              <w:marLeft w:val="360"/>
              <w:marRight w:val="0"/>
              <w:marTop w:val="0"/>
              <w:marBottom w:val="0"/>
              <w:divBdr>
                <w:top w:val="none" w:sz="0" w:space="0" w:color="auto"/>
                <w:left w:val="none" w:sz="0" w:space="0" w:color="auto"/>
                <w:bottom w:val="none" w:sz="0" w:space="0" w:color="auto"/>
                <w:right w:val="none" w:sz="0" w:space="0" w:color="auto"/>
              </w:divBdr>
            </w:div>
            <w:div w:id="2090612983">
              <w:marLeft w:val="360"/>
              <w:marRight w:val="0"/>
              <w:marTop w:val="0"/>
              <w:marBottom w:val="0"/>
              <w:divBdr>
                <w:top w:val="none" w:sz="0" w:space="0" w:color="auto"/>
                <w:left w:val="none" w:sz="0" w:space="0" w:color="auto"/>
                <w:bottom w:val="none" w:sz="0" w:space="0" w:color="auto"/>
                <w:right w:val="none" w:sz="0" w:space="0" w:color="auto"/>
              </w:divBdr>
            </w:div>
            <w:div w:id="2131319111">
              <w:marLeft w:val="360"/>
              <w:marRight w:val="0"/>
              <w:marTop w:val="0"/>
              <w:marBottom w:val="0"/>
              <w:divBdr>
                <w:top w:val="none" w:sz="0" w:space="0" w:color="auto"/>
                <w:left w:val="none" w:sz="0" w:space="0" w:color="auto"/>
                <w:bottom w:val="none" w:sz="0" w:space="0" w:color="auto"/>
                <w:right w:val="none" w:sz="0" w:space="0" w:color="auto"/>
              </w:divBdr>
            </w:div>
            <w:div w:id="408356622">
              <w:marLeft w:val="360"/>
              <w:marRight w:val="0"/>
              <w:marTop w:val="0"/>
              <w:marBottom w:val="0"/>
              <w:divBdr>
                <w:top w:val="none" w:sz="0" w:space="0" w:color="auto"/>
                <w:left w:val="none" w:sz="0" w:space="0" w:color="auto"/>
                <w:bottom w:val="none" w:sz="0" w:space="0" w:color="auto"/>
                <w:right w:val="none" w:sz="0" w:space="0" w:color="auto"/>
              </w:divBdr>
            </w:div>
            <w:div w:id="470250687">
              <w:marLeft w:val="360"/>
              <w:marRight w:val="0"/>
              <w:marTop w:val="0"/>
              <w:marBottom w:val="0"/>
              <w:divBdr>
                <w:top w:val="none" w:sz="0" w:space="0" w:color="auto"/>
                <w:left w:val="none" w:sz="0" w:space="0" w:color="auto"/>
                <w:bottom w:val="none" w:sz="0" w:space="0" w:color="auto"/>
                <w:right w:val="none" w:sz="0" w:space="0" w:color="auto"/>
              </w:divBdr>
            </w:div>
            <w:div w:id="1659768826">
              <w:marLeft w:val="360"/>
              <w:marRight w:val="0"/>
              <w:marTop w:val="0"/>
              <w:marBottom w:val="0"/>
              <w:divBdr>
                <w:top w:val="none" w:sz="0" w:space="0" w:color="auto"/>
                <w:left w:val="none" w:sz="0" w:space="0" w:color="auto"/>
                <w:bottom w:val="none" w:sz="0" w:space="0" w:color="auto"/>
                <w:right w:val="none" w:sz="0" w:space="0" w:color="auto"/>
              </w:divBdr>
            </w:div>
            <w:div w:id="106236585">
              <w:marLeft w:val="360"/>
              <w:marRight w:val="0"/>
              <w:marTop w:val="0"/>
              <w:marBottom w:val="0"/>
              <w:divBdr>
                <w:top w:val="none" w:sz="0" w:space="0" w:color="auto"/>
                <w:left w:val="none" w:sz="0" w:space="0" w:color="auto"/>
                <w:bottom w:val="none" w:sz="0" w:space="0" w:color="auto"/>
                <w:right w:val="none" w:sz="0" w:space="0" w:color="auto"/>
              </w:divBdr>
            </w:div>
          </w:divsChild>
        </w:div>
        <w:div w:id="1517378007">
          <w:marLeft w:val="360"/>
          <w:marRight w:val="0"/>
          <w:marTop w:val="0"/>
          <w:marBottom w:val="72"/>
          <w:divBdr>
            <w:top w:val="none" w:sz="0" w:space="0" w:color="auto"/>
            <w:left w:val="none" w:sz="0" w:space="0" w:color="auto"/>
            <w:bottom w:val="none" w:sz="0" w:space="0" w:color="auto"/>
            <w:right w:val="none" w:sz="0" w:space="0" w:color="auto"/>
          </w:divBdr>
        </w:div>
        <w:div w:id="693850222">
          <w:marLeft w:val="360"/>
          <w:marRight w:val="0"/>
          <w:marTop w:val="0"/>
          <w:marBottom w:val="72"/>
          <w:divBdr>
            <w:top w:val="none" w:sz="0" w:space="0" w:color="auto"/>
            <w:left w:val="none" w:sz="0" w:space="0" w:color="auto"/>
            <w:bottom w:val="none" w:sz="0" w:space="0" w:color="auto"/>
            <w:right w:val="none" w:sz="0" w:space="0" w:color="auto"/>
          </w:divBdr>
        </w:div>
        <w:div w:id="939726117">
          <w:marLeft w:val="360"/>
          <w:marRight w:val="0"/>
          <w:marTop w:val="0"/>
          <w:marBottom w:val="72"/>
          <w:divBdr>
            <w:top w:val="none" w:sz="0" w:space="0" w:color="auto"/>
            <w:left w:val="none" w:sz="0" w:space="0" w:color="auto"/>
            <w:bottom w:val="none" w:sz="0" w:space="0" w:color="auto"/>
            <w:right w:val="none" w:sz="0" w:space="0" w:color="auto"/>
          </w:divBdr>
        </w:div>
        <w:div w:id="856116129">
          <w:marLeft w:val="360"/>
          <w:marRight w:val="0"/>
          <w:marTop w:val="0"/>
          <w:marBottom w:val="72"/>
          <w:divBdr>
            <w:top w:val="none" w:sz="0" w:space="0" w:color="auto"/>
            <w:left w:val="none" w:sz="0" w:space="0" w:color="auto"/>
            <w:bottom w:val="none" w:sz="0" w:space="0" w:color="auto"/>
            <w:right w:val="none" w:sz="0" w:space="0" w:color="auto"/>
          </w:divBdr>
        </w:div>
        <w:div w:id="2085444264">
          <w:marLeft w:val="360"/>
          <w:marRight w:val="0"/>
          <w:marTop w:val="0"/>
          <w:marBottom w:val="72"/>
          <w:divBdr>
            <w:top w:val="none" w:sz="0" w:space="0" w:color="auto"/>
            <w:left w:val="none" w:sz="0" w:space="0" w:color="auto"/>
            <w:bottom w:val="none" w:sz="0" w:space="0" w:color="auto"/>
            <w:right w:val="none" w:sz="0" w:space="0" w:color="auto"/>
          </w:divBdr>
        </w:div>
      </w:divsChild>
    </w:div>
    <w:div w:id="187572061">
      <w:bodyDiv w:val="1"/>
      <w:marLeft w:val="0"/>
      <w:marRight w:val="0"/>
      <w:marTop w:val="0"/>
      <w:marBottom w:val="0"/>
      <w:divBdr>
        <w:top w:val="none" w:sz="0" w:space="0" w:color="auto"/>
        <w:left w:val="none" w:sz="0" w:space="0" w:color="auto"/>
        <w:bottom w:val="none" w:sz="0" w:space="0" w:color="auto"/>
        <w:right w:val="none" w:sz="0" w:space="0" w:color="auto"/>
      </w:divBdr>
    </w:div>
    <w:div w:id="207499915">
      <w:bodyDiv w:val="1"/>
      <w:marLeft w:val="0"/>
      <w:marRight w:val="0"/>
      <w:marTop w:val="0"/>
      <w:marBottom w:val="0"/>
      <w:divBdr>
        <w:top w:val="none" w:sz="0" w:space="0" w:color="auto"/>
        <w:left w:val="none" w:sz="0" w:space="0" w:color="auto"/>
        <w:bottom w:val="none" w:sz="0" w:space="0" w:color="auto"/>
        <w:right w:val="none" w:sz="0" w:space="0" w:color="auto"/>
      </w:divBdr>
      <w:divsChild>
        <w:div w:id="738092733">
          <w:marLeft w:val="0"/>
          <w:marRight w:val="0"/>
          <w:marTop w:val="72"/>
          <w:marBottom w:val="0"/>
          <w:divBdr>
            <w:top w:val="none" w:sz="0" w:space="0" w:color="auto"/>
            <w:left w:val="none" w:sz="0" w:space="0" w:color="auto"/>
            <w:bottom w:val="none" w:sz="0" w:space="0" w:color="auto"/>
            <w:right w:val="none" w:sz="0" w:space="0" w:color="auto"/>
          </w:divBdr>
        </w:div>
      </w:divsChild>
    </w:div>
    <w:div w:id="229924818">
      <w:bodyDiv w:val="1"/>
      <w:marLeft w:val="0"/>
      <w:marRight w:val="0"/>
      <w:marTop w:val="0"/>
      <w:marBottom w:val="0"/>
      <w:divBdr>
        <w:top w:val="none" w:sz="0" w:space="0" w:color="auto"/>
        <w:left w:val="none" w:sz="0" w:space="0" w:color="auto"/>
        <w:bottom w:val="none" w:sz="0" w:space="0" w:color="auto"/>
        <w:right w:val="none" w:sz="0" w:space="0" w:color="auto"/>
      </w:divBdr>
    </w:div>
    <w:div w:id="238443935">
      <w:bodyDiv w:val="1"/>
      <w:marLeft w:val="0"/>
      <w:marRight w:val="0"/>
      <w:marTop w:val="0"/>
      <w:marBottom w:val="0"/>
      <w:divBdr>
        <w:top w:val="none" w:sz="0" w:space="0" w:color="auto"/>
        <w:left w:val="none" w:sz="0" w:space="0" w:color="auto"/>
        <w:bottom w:val="none" w:sz="0" w:space="0" w:color="auto"/>
        <w:right w:val="none" w:sz="0" w:space="0" w:color="auto"/>
      </w:divBdr>
      <w:divsChild>
        <w:div w:id="1800566161">
          <w:marLeft w:val="0"/>
          <w:marRight w:val="0"/>
          <w:marTop w:val="72"/>
          <w:marBottom w:val="0"/>
          <w:divBdr>
            <w:top w:val="none" w:sz="0" w:space="0" w:color="auto"/>
            <w:left w:val="none" w:sz="0" w:space="0" w:color="auto"/>
            <w:bottom w:val="none" w:sz="0" w:space="0" w:color="auto"/>
            <w:right w:val="none" w:sz="0" w:space="0" w:color="auto"/>
          </w:divBdr>
        </w:div>
        <w:div w:id="1764111500">
          <w:marLeft w:val="0"/>
          <w:marRight w:val="0"/>
          <w:marTop w:val="72"/>
          <w:marBottom w:val="0"/>
          <w:divBdr>
            <w:top w:val="none" w:sz="0" w:space="0" w:color="auto"/>
            <w:left w:val="none" w:sz="0" w:space="0" w:color="auto"/>
            <w:bottom w:val="none" w:sz="0" w:space="0" w:color="auto"/>
            <w:right w:val="none" w:sz="0" w:space="0" w:color="auto"/>
          </w:divBdr>
        </w:div>
        <w:div w:id="1928613767">
          <w:marLeft w:val="0"/>
          <w:marRight w:val="0"/>
          <w:marTop w:val="72"/>
          <w:marBottom w:val="0"/>
          <w:divBdr>
            <w:top w:val="none" w:sz="0" w:space="0" w:color="auto"/>
            <w:left w:val="none" w:sz="0" w:space="0" w:color="auto"/>
            <w:bottom w:val="none" w:sz="0" w:space="0" w:color="auto"/>
            <w:right w:val="none" w:sz="0" w:space="0" w:color="auto"/>
          </w:divBdr>
        </w:div>
      </w:divsChild>
    </w:div>
    <w:div w:id="248512899">
      <w:bodyDiv w:val="1"/>
      <w:marLeft w:val="0"/>
      <w:marRight w:val="0"/>
      <w:marTop w:val="0"/>
      <w:marBottom w:val="0"/>
      <w:divBdr>
        <w:top w:val="none" w:sz="0" w:space="0" w:color="auto"/>
        <w:left w:val="none" w:sz="0" w:space="0" w:color="auto"/>
        <w:bottom w:val="none" w:sz="0" w:space="0" w:color="auto"/>
        <w:right w:val="none" w:sz="0" w:space="0" w:color="auto"/>
      </w:divBdr>
    </w:div>
    <w:div w:id="267155927">
      <w:bodyDiv w:val="1"/>
      <w:marLeft w:val="0"/>
      <w:marRight w:val="0"/>
      <w:marTop w:val="0"/>
      <w:marBottom w:val="0"/>
      <w:divBdr>
        <w:top w:val="none" w:sz="0" w:space="0" w:color="auto"/>
        <w:left w:val="none" w:sz="0" w:space="0" w:color="auto"/>
        <w:bottom w:val="none" w:sz="0" w:space="0" w:color="auto"/>
        <w:right w:val="none" w:sz="0" w:space="0" w:color="auto"/>
      </w:divBdr>
      <w:divsChild>
        <w:div w:id="1105728488">
          <w:marLeft w:val="360"/>
          <w:marRight w:val="0"/>
          <w:marTop w:val="72"/>
          <w:marBottom w:val="72"/>
          <w:divBdr>
            <w:top w:val="none" w:sz="0" w:space="0" w:color="auto"/>
            <w:left w:val="none" w:sz="0" w:space="0" w:color="auto"/>
            <w:bottom w:val="none" w:sz="0" w:space="0" w:color="auto"/>
            <w:right w:val="none" w:sz="0" w:space="0" w:color="auto"/>
          </w:divBdr>
        </w:div>
        <w:div w:id="1228102573">
          <w:marLeft w:val="360"/>
          <w:marRight w:val="0"/>
          <w:marTop w:val="0"/>
          <w:marBottom w:val="72"/>
          <w:divBdr>
            <w:top w:val="none" w:sz="0" w:space="0" w:color="auto"/>
            <w:left w:val="none" w:sz="0" w:space="0" w:color="auto"/>
            <w:bottom w:val="none" w:sz="0" w:space="0" w:color="auto"/>
            <w:right w:val="none" w:sz="0" w:space="0" w:color="auto"/>
          </w:divBdr>
        </w:div>
      </w:divsChild>
    </w:div>
    <w:div w:id="274220177">
      <w:bodyDiv w:val="1"/>
      <w:marLeft w:val="0"/>
      <w:marRight w:val="0"/>
      <w:marTop w:val="0"/>
      <w:marBottom w:val="0"/>
      <w:divBdr>
        <w:top w:val="none" w:sz="0" w:space="0" w:color="auto"/>
        <w:left w:val="none" w:sz="0" w:space="0" w:color="auto"/>
        <w:bottom w:val="none" w:sz="0" w:space="0" w:color="auto"/>
        <w:right w:val="none" w:sz="0" w:space="0" w:color="auto"/>
      </w:divBdr>
      <w:divsChild>
        <w:div w:id="1397051485">
          <w:marLeft w:val="0"/>
          <w:marRight w:val="0"/>
          <w:marTop w:val="72"/>
          <w:marBottom w:val="0"/>
          <w:divBdr>
            <w:top w:val="none" w:sz="0" w:space="0" w:color="auto"/>
            <w:left w:val="none" w:sz="0" w:space="0" w:color="auto"/>
            <w:bottom w:val="none" w:sz="0" w:space="0" w:color="auto"/>
            <w:right w:val="none" w:sz="0" w:space="0" w:color="auto"/>
          </w:divBdr>
          <w:divsChild>
            <w:div w:id="62874605">
              <w:marLeft w:val="360"/>
              <w:marRight w:val="0"/>
              <w:marTop w:val="72"/>
              <w:marBottom w:val="72"/>
              <w:divBdr>
                <w:top w:val="none" w:sz="0" w:space="0" w:color="auto"/>
                <w:left w:val="none" w:sz="0" w:space="0" w:color="auto"/>
                <w:bottom w:val="none" w:sz="0" w:space="0" w:color="auto"/>
                <w:right w:val="none" w:sz="0" w:space="0" w:color="auto"/>
              </w:divBdr>
            </w:div>
            <w:div w:id="753212213">
              <w:marLeft w:val="360"/>
              <w:marRight w:val="0"/>
              <w:marTop w:val="0"/>
              <w:marBottom w:val="72"/>
              <w:divBdr>
                <w:top w:val="none" w:sz="0" w:space="0" w:color="auto"/>
                <w:left w:val="none" w:sz="0" w:space="0" w:color="auto"/>
                <w:bottom w:val="none" w:sz="0" w:space="0" w:color="auto"/>
                <w:right w:val="none" w:sz="0" w:space="0" w:color="auto"/>
              </w:divBdr>
            </w:div>
            <w:div w:id="1434745635">
              <w:marLeft w:val="360"/>
              <w:marRight w:val="0"/>
              <w:marTop w:val="0"/>
              <w:marBottom w:val="72"/>
              <w:divBdr>
                <w:top w:val="none" w:sz="0" w:space="0" w:color="auto"/>
                <w:left w:val="none" w:sz="0" w:space="0" w:color="auto"/>
                <w:bottom w:val="none" w:sz="0" w:space="0" w:color="auto"/>
                <w:right w:val="none" w:sz="0" w:space="0" w:color="auto"/>
              </w:divBdr>
            </w:div>
            <w:div w:id="666637502">
              <w:marLeft w:val="360"/>
              <w:marRight w:val="0"/>
              <w:marTop w:val="0"/>
              <w:marBottom w:val="72"/>
              <w:divBdr>
                <w:top w:val="none" w:sz="0" w:space="0" w:color="auto"/>
                <w:left w:val="none" w:sz="0" w:space="0" w:color="auto"/>
                <w:bottom w:val="none" w:sz="0" w:space="0" w:color="auto"/>
                <w:right w:val="none" w:sz="0" w:space="0" w:color="auto"/>
              </w:divBdr>
            </w:div>
          </w:divsChild>
        </w:div>
      </w:divsChild>
    </w:div>
    <w:div w:id="275254463">
      <w:bodyDiv w:val="1"/>
      <w:marLeft w:val="0"/>
      <w:marRight w:val="0"/>
      <w:marTop w:val="0"/>
      <w:marBottom w:val="0"/>
      <w:divBdr>
        <w:top w:val="none" w:sz="0" w:space="0" w:color="auto"/>
        <w:left w:val="none" w:sz="0" w:space="0" w:color="auto"/>
        <w:bottom w:val="none" w:sz="0" w:space="0" w:color="auto"/>
        <w:right w:val="none" w:sz="0" w:space="0" w:color="auto"/>
      </w:divBdr>
      <w:divsChild>
        <w:div w:id="876236522">
          <w:marLeft w:val="0"/>
          <w:marRight w:val="0"/>
          <w:marTop w:val="72"/>
          <w:marBottom w:val="0"/>
          <w:divBdr>
            <w:top w:val="none" w:sz="0" w:space="0" w:color="auto"/>
            <w:left w:val="none" w:sz="0" w:space="0" w:color="auto"/>
            <w:bottom w:val="none" w:sz="0" w:space="0" w:color="auto"/>
            <w:right w:val="none" w:sz="0" w:space="0" w:color="auto"/>
          </w:divBdr>
        </w:div>
        <w:div w:id="257951558">
          <w:marLeft w:val="0"/>
          <w:marRight w:val="0"/>
          <w:marTop w:val="72"/>
          <w:marBottom w:val="0"/>
          <w:divBdr>
            <w:top w:val="none" w:sz="0" w:space="0" w:color="auto"/>
            <w:left w:val="none" w:sz="0" w:space="0" w:color="auto"/>
            <w:bottom w:val="none" w:sz="0" w:space="0" w:color="auto"/>
            <w:right w:val="none" w:sz="0" w:space="0" w:color="auto"/>
          </w:divBdr>
        </w:div>
        <w:div w:id="234512240">
          <w:marLeft w:val="0"/>
          <w:marRight w:val="0"/>
          <w:marTop w:val="72"/>
          <w:marBottom w:val="0"/>
          <w:divBdr>
            <w:top w:val="none" w:sz="0" w:space="0" w:color="auto"/>
            <w:left w:val="none" w:sz="0" w:space="0" w:color="auto"/>
            <w:bottom w:val="none" w:sz="0" w:space="0" w:color="auto"/>
            <w:right w:val="none" w:sz="0" w:space="0" w:color="auto"/>
          </w:divBdr>
        </w:div>
        <w:div w:id="1589584608">
          <w:marLeft w:val="0"/>
          <w:marRight w:val="0"/>
          <w:marTop w:val="72"/>
          <w:marBottom w:val="0"/>
          <w:divBdr>
            <w:top w:val="none" w:sz="0" w:space="0" w:color="auto"/>
            <w:left w:val="none" w:sz="0" w:space="0" w:color="auto"/>
            <w:bottom w:val="none" w:sz="0" w:space="0" w:color="auto"/>
            <w:right w:val="none" w:sz="0" w:space="0" w:color="auto"/>
          </w:divBdr>
        </w:div>
      </w:divsChild>
    </w:div>
    <w:div w:id="321349277">
      <w:bodyDiv w:val="1"/>
      <w:marLeft w:val="0"/>
      <w:marRight w:val="0"/>
      <w:marTop w:val="0"/>
      <w:marBottom w:val="0"/>
      <w:divBdr>
        <w:top w:val="none" w:sz="0" w:space="0" w:color="auto"/>
        <w:left w:val="none" w:sz="0" w:space="0" w:color="auto"/>
        <w:bottom w:val="none" w:sz="0" w:space="0" w:color="auto"/>
        <w:right w:val="none" w:sz="0" w:space="0" w:color="auto"/>
      </w:divBdr>
      <w:divsChild>
        <w:div w:id="72624721">
          <w:marLeft w:val="0"/>
          <w:marRight w:val="0"/>
          <w:marTop w:val="0"/>
          <w:marBottom w:val="240"/>
          <w:divBdr>
            <w:top w:val="none" w:sz="0" w:space="0" w:color="auto"/>
            <w:left w:val="none" w:sz="0" w:space="0" w:color="auto"/>
            <w:bottom w:val="none" w:sz="0" w:space="0" w:color="auto"/>
            <w:right w:val="none" w:sz="0" w:space="0" w:color="auto"/>
          </w:divBdr>
          <w:divsChild>
            <w:div w:id="1192260180">
              <w:marLeft w:val="0"/>
              <w:marRight w:val="0"/>
              <w:marTop w:val="72"/>
              <w:marBottom w:val="0"/>
              <w:divBdr>
                <w:top w:val="none" w:sz="0" w:space="0" w:color="auto"/>
                <w:left w:val="none" w:sz="0" w:space="0" w:color="auto"/>
                <w:bottom w:val="none" w:sz="0" w:space="0" w:color="auto"/>
                <w:right w:val="none" w:sz="0" w:space="0" w:color="auto"/>
              </w:divBdr>
            </w:div>
            <w:div w:id="466625299">
              <w:marLeft w:val="0"/>
              <w:marRight w:val="0"/>
              <w:marTop w:val="72"/>
              <w:marBottom w:val="0"/>
              <w:divBdr>
                <w:top w:val="none" w:sz="0" w:space="0" w:color="auto"/>
                <w:left w:val="none" w:sz="0" w:space="0" w:color="auto"/>
                <w:bottom w:val="none" w:sz="0" w:space="0" w:color="auto"/>
                <w:right w:val="none" w:sz="0" w:space="0" w:color="auto"/>
              </w:divBdr>
            </w:div>
            <w:div w:id="733358183">
              <w:marLeft w:val="0"/>
              <w:marRight w:val="0"/>
              <w:marTop w:val="72"/>
              <w:marBottom w:val="0"/>
              <w:divBdr>
                <w:top w:val="none" w:sz="0" w:space="0" w:color="auto"/>
                <w:left w:val="none" w:sz="0" w:space="0" w:color="auto"/>
                <w:bottom w:val="none" w:sz="0" w:space="0" w:color="auto"/>
                <w:right w:val="none" w:sz="0" w:space="0" w:color="auto"/>
              </w:divBdr>
            </w:div>
            <w:div w:id="203442252">
              <w:marLeft w:val="0"/>
              <w:marRight w:val="0"/>
              <w:marTop w:val="72"/>
              <w:marBottom w:val="0"/>
              <w:divBdr>
                <w:top w:val="none" w:sz="0" w:space="0" w:color="auto"/>
                <w:left w:val="none" w:sz="0" w:space="0" w:color="auto"/>
                <w:bottom w:val="none" w:sz="0" w:space="0" w:color="auto"/>
                <w:right w:val="none" w:sz="0" w:space="0" w:color="auto"/>
              </w:divBdr>
            </w:div>
            <w:div w:id="649480250">
              <w:marLeft w:val="0"/>
              <w:marRight w:val="0"/>
              <w:marTop w:val="72"/>
              <w:marBottom w:val="0"/>
              <w:divBdr>
                <w:top w:val="none" w:sz="0" w:space="0" w:color="auto"/>
                <w:left w:val="none" w:sz="0" w:space="0" w:color="auto"/>
                <w:bottom w:val="none" w:sz="0" w:space="0" w:color="auto"/>
                <w:right w:val="none" w:sz="0" w:space="0" w:color="auto"/>
              </w:divBdr>
            </w:div>
          </w:divsChild>
        </w:div>
        <w:div w:id="1749765132">
          <w:marLeft w:val="0"/>
          <w:marRight w:val="0"/>
          <w:marTop w:val="0"/>
          <w:marBottom w:val="240"/>
          <w:divBdr>
            <w:top w:val="none" w:sz="0" w:space="0" w:color="auto"/>
            <w:left w:val="none" w:sz="0" w:space="0" w:color="auto"/>
            <w:bottom w:val="none" w:sz="0" w:space="0" w:color="auto"/>
            <w:right w:val="none" w:sz="0" w:space="0" w:color="auto"/>
          </w:divBdr>
        </w:div>
        <w:div w:id="216935487">
          <w:marLeft w:val="0"/>
          <w:marRight w:val="0"/>
          <w:marTop w:val="0"/>
          <w:marBottom w:val="240"/>
          <w:divBdr>
            <w:top w:val="none" w:sz="0" w:space="0" w:color="auto"/>
            <w:left w:val="none" w:sz="0" w:space="0" w:color="auto"/>
            <w:bottom w:val="none" w:sz="0" w:space="0" w:color="auto"/>
            <w:right w:val="none" w:sz="0" w:space="0" w:color="auto"/>
          </w:divBdr>
          <w:divsChild>
            <w:div w:id="157960716">
              <w:marLeft w:val="360"/>
              <w:marRight w:val="0"/>
              <w:marTop w:val="72"/>
              <w:marBottom w:val="72"/>
              <w:divBdr>
                <w:top w:val="none" w:sz="0" w:space="0" w:color="auto"/>
                <w:left w:val="none" w:sz="0" w:space="0" w:color="auto"/>
                <w:bottom w:val="none" w:sz="0" w:space="0" w:color="auto"/>
                <w:right w:val="none" w:sz="0" w:space="0" w:color="auto"/>
              </w:divBdr>
            </w:div>
            <w:div w:id="1261261790">
              <w:marLeft w:val="360"/>
              <w:marRight w:val="0"/>
              <w:marTop w:val="0"/>
              <w:marBottom w:val="72"/>
              <w:divBdr>
                <w:top w:val="none" w:sz="0" w:space="0" w:color="auto"/>
                <w:left w:val="none" w:sz="0" w:space="0" w:color="auto"/>
                <w:bottom w:val="none" w:sz="0" w:space="0" w:color="auto"/>
                <w:right w:val="none" w:sz="0" w:space="0" w:color="auto"/>
              </w:divBdr>
            </w:div>
          </w:divsChild>
        </w:div>
      </w:divsChild>
    </w:div>
    <w:div w:id="349182897">
      <w:bodyDiv w:val="1"/>
      <w:marLeft w:val="0"/>
      <w:marRight w:val="0"/>
      <w:marTop w:val="0"/>
      <w:marBottom w:val="0"/>
      <w:divBdr>
        <w:top w:val="none" w:sz="0" w:space="0" w:color="auto"/>
        <w:left w:val="none" w:sz="0" w:space="0" w:color="auto"/>
        <w:bottom w:val="none" w:sz="0" w:space="0" w:color="auto"/>
        <w:right w:val="none" w:sz="0" w:space="0" w:color="auto"/>
      </w:divBdr>
      <w:divsChild>
        <w:div w:id="432482894">
          <w:marLeft w:val="0"/>
          <w:marRight w:val="0"/>
          <w:marTop w:val="72"/>
          <w:marBottom w:val="0"/>
          <w:divBdr>
            <w:top w:val="none" w:sz="0" w:space="0" w:color="auto"/>
            <w:left w:val="none" w:sz="0" w:space="0" w:color="auto"/>
            <w:bottom w:val="none" w:sz="0" w:space="0" w:color="auto"/>
            <w:right w:val="none" w:sz="0" w:space="0" w:color="auto"/>
          </w:divBdr>
        </w:div>
        <w:div w:id="542181864">
          <w:marLeft w:val="0"/>
          <w:marRight w:val="0"/>
          <w:marTop w:val="72"/>
          <w:marBottom w:val="0"/>
          <w:divBdr>
            <w:top w:val="none" w:sz="0" w:space="0" w:color="auto"/>
            <w:left w:val="none" w:sz="0" w:space="0" w:color="auto"/>
            <w:bottom w:val="none" w:sz="0" w:space="0" w:color="auto"/>
            <w:right w:val="none" w:sz="0" w:space="0" w:color="auto"/>
          </w:divBdr>
          <w:divsChild>
            <w:div w:id="103815024">
              <w:marLeft w:val="360"/>
              <w:marRight w:val="0"/>
              <w:marTop w:val="72"/>
              <w:marBottom w:val="72"/>
              <w:divBdr>
                <w:top w:val="none" w:sz="0" w:space="0" w:color="auto"/>
                <w:left w:val="none" w:sz="0" w:space="0" w:color="auto"/>
                <w:bottom w:val="none" w:sz="0" w:space="0" w:color="auto"/>
                <w:right w:val="none" w:sz="0" w:space="0" w:color="auto"/>
              </w:divBdr>
            </w:div>
            <w:div w:id="856121348">
              <w:marLeft w:val="360"/>
              <w:marRight w:val="0"/>
              <w:marTop w:val="0"/>
              <w:marBottom w:val="72"/>
              <w:divBdr>
                <w:top w:val="none" w:sz="0" w:space="0" w:color="auto"/>
                <w:left w:val="none" w:sz="0" w:space="0" w:color="auto"/>
                <w:bottom w:val="none" w:sz="0" w:space="0" w:color="auto"/>
                <w:right w:val="none" w:sz="0" w:space="0" w:color="auto"/>
              </w:divBdr>
            </w:div>
            <w:div w:id="375082696">
              <w:marLeft w:val="360"/>
              <w:marRight w:val="0"/>
              <w:marTop w:val="0"/>
              <w:marBottom w:val="72"/>
              <w:divBdr>
                <w:top w:val="none" w:sz="0" w:space="0" w:color="auto"/>
                <w:left w:val="none" w:sz="0" w:space="0" w:color="auto"/>
                <w:bottom w:val="none" w:sz="0" w:space="0" w:color="auto"/>
                <w:right w:val="none" w:sz="0" w:space="0" w:color="auto"/>
              </w:divBdr>
            </w:div>
            <w:div w:id="2111927121">
              <w:marLeft w:val="360"/>
              <w:marRight w:val="0"/>
              <w:marTop w:val="0"/>
              <w:marBottom w:val="72"/>
              <w:divBdr>
                <w:top w:val="none" w:sz="0" w:space="0" w:color="auto"/>
                <w:left w:val="none" w:sz="0" w:space="0" w:color="auto"/>
                <w:bottom w:val="none" w:sz="0" w:space="0" w:color="auto"/>
                <w:right w:val="none" w:sz="0" w:space="0" w:color="auto"/>
              </w:divBdr>
            </w:div>
          </w:divsChild>
        </w:div>
      </w:divsChild>
    </w:div>
    <w:div w:id="366226583">
      <w:bodyDiv w:val="1"/>
      <w:marLeft w:val="0"/>
      <w:marRight w:val="0"/>
      <w:marTop w:val="0"/>
      <w:marBottom w:val="0"/>
      <w:divBdr>
        <w:top w:val="none" w:sz="0" w:space="0" w:color="auto"/>
        <w:left w:val="none" w:sz="0" w:space="0" w:color="auto"/>
        <w:bottom w:val="none" w:sz="0" w:space="0" w:color="auto"/>
        <w:right w:val="none" w:sz="0" w:space="0" w:color="auto"/>
      </w:divBdr>
      <w:divsChild>
        <w:div w:id="1582635787">
          <w:marLeft w:val="0"/>
          <w:marRight w:val="0"/>
          <w:marTop w:val="0"/>
          <w:marBottom w:val="240"/>
          <w:divBdr>
            <w:top w:val="none" w:sz="0" w:space="0" w:color="auto"/>
            <w:left w:val="none" w:sz="0" w:space="0" w:color="auto"/>
            <w:bottom w:val="none" w:sz="0" w:space="0" w:color="auto"/>
            <w:right w:val="none" w:sz="0" w:space="0" w:color="auto"/>
          </w:divBdr>
          <w:divsChild>
            <w:div w:id="534579316">
              <w:marLeft w:val="0"/>
              <w:marRight w:val="0"/>
              <w:marTop w:val="72"/>
              <w:marBottom w:val="0"/>
              <w:divBdr>
                <w:top w:val="none" w:sz="0" w:space="0" w:color="auto"/>
                <w:left w:val="none" w:sz="0" w:space="0" w:color="auto"/>
                <w:bottom w:val="none" w:sz="0" w:space="0" w:color="auto"/>
                <w:right w:val="none" w:sz="0" w:space="0" w:color="auto"/>
              </w:divBdr>
            </w:div>
          </w:divsChild>
        </w:div>
      </w:divsChild>
    </w:div>
    <w:div w:id="407307354">
      <w:bodyDiv w:val="1"/>
      <w:marLeft w:val="0"/>
      <w:marRight w:val="0"/>
      <w:marTop w:val="0"/>
      <w:marBottom w:val="0"/>
      <w:divBdr>
        <w:top w:val="none" w:sz="0" w:space="0" w:color="auto"/>
        <w:left w:val="none" w:sz="0" w:space="0" w:color="auto"/>
        <w:bottom w:val="none" w:sz="0" w:space="0" w:color="auto"/>
        <w:right w:val="none" w:sz="0" w:space="0" w:color="auto"/>
      </w:divBdr>
      <w:divsChild>
        <w:div w:id="556480332">
          <w:marLeft w:val="0"/>
          <w:marRight w:val="0"/>
          <w:marTop w:val="72"/>
          <w:marBottom w:val="0"/>
          <w:divBdr>
            <w:top w:val="none" w:sz="0" w:space="0" w:color="auto"/>
            <w:left w:val="none" w:sz="0" w:space="0" w:color="auto"/>
            <w:bottom w:val="none" w:sz="0" w:space="0" w:color="auto"/>
            <w:right w:val="none" w:sz="0" w:space="0" w:color="auto"/>
          </w:divBdr>
          <w:divsChild>
            <w:div w:id="2052152166">
              <w:marLeft w:val="360"/>
              <w:marRight w:val="0"/>
              <w:marTop w:val="72"/>
              <w:marBottom w:val="72"/>
              <w:divBdr>
                <w:top w:val="none" w:sz="0" w:space="0" w:color="auto"/>
                <w:left w:val="none" w:sz="0" w:space="0" w:color="auto"/>
                <w:bottom w:val="none" w:sz="0" w:space="0" w:color="auto"/>
                <w:right w:val="none" w:sz="0" w:space="0" w:color="auto"/>
              </w:divBdr>
            </w:div>
            <w:div w:id="2006081590">
              <w:marLeft w:val="360"/>
              <w:marRight w:val="0"/>
              <w:marTop w:val="0"/>
              <w:marBottom w:val="72"/>
              <w:divBdr>
                <w:top w:val="none" w:sz="0" w:space="0" w:color="auto"/>
                <w:left w:val="none" w:sz="0" w:space="0" w:color="auto"/>
                <w:bottom w:val="none" w:sz="0" w:space="0" w:color="auto"/>
                <w:right w:val="none" w:sz="0" w:space="0" w:color="auto"/>
              </w:divBdr>
            </w:div>
            <w:div w:id="763695472">
              <w:marLeft w:val="360"/>
              <w:marRight w:val="0"/>
              <w:marTop w:val="0"/>
              <w:marBottom w:val="72"/>
              <w:divBdr>
                <w:top w:val="none" w:sz="0" w:space="0" w:color="auto"/>
                <w:left w:val="none" w:sz="0" w:space="0" w:color="auto"/>
                <w:bottom w:val="none" w:sz="0" w:space="0" w:color="auto"/>
                <w:right w:val="none" w:sz="0" w:space="0" w:color="auto"/>
              </w:divBdr>
            </w:div>
            <w:div w:id="2108649848">
              <w:marLeft w:val="360"/>
              <w:marRight w:val="0"/>
              <w:marTop w:val="0"/>
              <w:marBottom w:val="72"/>
              <w:divBdr>
                <w:top w:val="none" w:sz="0" w:space="0" w:color="auto"/>
                <w:left w:val="none" w:sz="0" w:space="0" w:color="auto"/>
                <w:bottom w:val="none" w:sz="0" w:space="0" w:color="auto"/>
                <w:right w:val="none" w:sz="0" w:space="0" w:color="auto"/>
              </w:divBdr>
            </w:div>
          </w:divsChild>
        </w:div>
        <w:div w:id="1939025156">
          <w:marLeft w:val="0"/>
          <w:marRight w:val="0"/>
          <w:marTop w:val="72"/>
          <w:marBottom w:val="0"/>
          <w:divBdr>
            <w:top w:val="none" w:sz="0" w:space="0" w:color="auto"/>
            <w:left w:val="none" w:sz="0" w:space="0" w:color="auto"/>
            <w:bottom w:val="none" w:sz="0" w:space="0" w:color="auto"/>
            <w:right w:val="none" w:sz="0" w:space="0" w:color="auto"/>
          </w:divBdr>
        </w:div>
        <w:div w:id="97140889">
          <w:marLeft w:val="0"/>
          <w:marRight w:val="0"/>
          <w:marTop w:val="72"/>
          <w:marBottom w:val="0"/>
          <w:divBdr>
            <w:top w:val="none" w:sz="0" w:space="0" w:color="auto"/>
            <w:left w:val="none" w:sz="0" w:space="0" w:color="auto"/>
            <w:bottom w:val="none" w:sz="0" w:space="0" w:color="auto"/>
            <w:right w:val="none" w:sz="0" w:space="0" w:color="auto"/>
          </w:divBdr>
        </w:div>
        <w:div w:id="910576041">
          <w:marLeft w:val="0"/>
          <w:marRight w:val="0"/>
          <w:marTop w:val="72"/>
          <w:marBottom w:val="0"/>
          <w:divBdr>
            <w:top w:val="none" w:sz="0" w:space="0" w:color="auto"/>
            <w:left w:val="none" w:sz="0" w:space="0" w:color="auto"/>
            <w:bottom w:val="none" w:sz="0" w:space="0" w:color="auto"/>
            <w:right w:val="none" w:sz="0" w:space="0" w:color="auto"/>
          </w:divBdr>
        </w:div>
        <w:div w:id="64763872">
          <w:marLeft w:val="0"/>
          <w:marRight w:val="0"/>
          <w:marTop w:val="72"/>
          <w:marBottom w:val="0"/>
          <w:divBdr>
            <w:top w:val="none" w:sz="0" w:space="0" w:color="auto"/>
            <w:left w:val="none" w:sz="0" w:space="0" w:color="auto"/>
            <w:bottom w:val="none" w:sz="0" w:space="0" w:color="auto"/>
            <w:right w:val="none" w:sz="0" w:space="0" w:color="auto"/>
          </w:divBdr>
        </w:div>
      </w:divsChild>
    </w:div>
    <w:div w:id="419641766">
      <w:bodyDiv w:val="1"/>
      <w:marLeft w:val="0"/>
      <w:marRight w:val="0"/>
      <w:marTop w:val="0"/>
      <w:marBottom w:val="0"/>
      <w:divBdr>
        <w:top w:val="none" w:sz="0" w:space="0" w:color="auto"/>
        <w:left w:val="none" w:sz="0" w:space="0" w:color="auto"/>
        <w:bottom w:val="none" w:sz="0" w:space="0" w:color="auto"/>
        <w:right w:val="none" w:sz="0" w:space="0" w:color="auto"/>
      </w:divBdr>
      <w:divsChild>
        <w:div w:id="1841042180">
          <w:marLeft w:val="360"/>
          <w:marRight w:val="0"/>
          <w:marTop w:val="72"/>
          <w:marBottom w:val="72"/>
          <w:divBdr>
            <w:top w:val="none" w:sz="0" w:space="0" w:color="auto"/>
            <w:left w:val="none" w:sz="0" w:space="0" w:color="auto"/>
            <w:bottom w:val="none" w:sz="0" w:space="0" w:color="auto"/>
            <w:right w:val="none" w:sz="0" w:space="0" w:color="auto"/>
          </w:divBdr>
        </w:div>
        <w:div w:id="311981572">
          <w:marLeft w:val="360"/>
          <w:marRight w:val="0"/>
          <w:marTop w:val="0"/>
          <w:marBottom w:val="72"/>
          <w:divBdr>
            <w:top w:val="none" w:sz="0" w:space="0" w:color="auto"/>
            <w:left w:val="none" w:sz="0" w:space="0" w:color="auto"/>
            <w:bottom w:val="none" w:sz="0" w:space="0" w:color="auto"/>
            <w:right w:val="none" w:sz="0" w:space="0" w:color="auto"/>
          </w:divBdr>
        </w:div>
      </w:divsChild>
    </w:div>
    <w:div w:id="483552332">
      <w:bodyDiv w:val="1"/>
      <w:marLeft w:val="0"/>
      <w:marRight w:val="0"/>
      <w:marTop w:val="0"/>
      <w:marBottom w:val="0"/>
      <w:divBdr>
        <w:top w:val="none" w:sz="0" w:space="0" w:color="auto"/>
        <w:left w:val="none" w:sz="0" w:space="0" w:color="auto"/>
        <w:bottom w:val="none" w:sz="0" w:space="0" w:color="auto"/>
        <w:right w:val="none" w:sz="0" w:space="0" w:color="auto"/>
      </w:divBdr>
      <w:divsChild>
        <w:div w:id="1623883349">
          <w:marLeft w:val="0"/>
          <w:marRight w:val="0"/>
          <w:marTop w:val="72"/>
          <w:marBottom w:val="0"/>
          <w:divBdr>
            <w:top w:val="none" w:sz="0" w:space="0" w:color="auto"/>
            <w:left w:val="none" w:sz="0" w:space="0" w:color="auto"/>
            <w:bottom w:val="none" w:sz="0" w:space="0" w:color="auto"/>
            <w:right w:val="none" w:sz="0" w:space="0" w:color="auto"/>
          </w:divBdr>
        </w:div>
        <w:div w:id="494495817">
          <w:marLeft w:val="0"/>
          <w:marRight w:val="0"/>
          <w:marTop w:val="72"/>
          <w:marBottom w:val="0"/>
          <w:divBdr>
            <w:top w:val="none" w:sz="0" w:space="0" w:color="auto"/>
            <w:left w:val="none" w:sz="0" w:space="0" w:color="auto"/>
            <w:bottom w:val="none" w:sz="0" w:space="0" w:color="auto"/>
            <w:right w:val="none" w:sz="0" w:space="0" w:color="auto"/>
          </w:divBdr>
          <w:divsChild>
            <w:div w:id="966549633">
              <w:marLeft w:val="360"/>
              <w:marRight w:val="0"/>
              <w:marTop w:val="72"/>
              <w:marBottom w:val="72"/>
              <w:divBdr>
                <w:top w:val="none" w:sz="0" w:space="0" w:color="auto"/>
                <w:left w:val="none" w:sz="0" w:space="0" w:color="auto"/>
                <w:bottom w:val="none" w:sz="0" w:space="0" w:color="auto"/>
                <w:right w:val="none" w:sz="0" w:space="0" w:color="auto"/>
              </w:divBdr>
            </w:div>
            <w:div w:id="825055255">
              <w:marLeft w:val="360"/>
              <w:marRight w:val="0"/>
              <w:marTop w:val="0"/>
              <w:marBottom w:val="72"/>
              <w:divBdr>
                <w:top w:val="none" w:sz="0" w:space="0" w:color="auto"/>
                <w:left w:val="none" w:sz="0" w:space="0" w:color="auto"/>
                <w:bottom w:val="none" w:sz="0" w:space="0" w:color="auto"/>
                <w:right w:val="none" w:sz="0" w:space="0" w:color="auto"/>
              </w:divBdr>
              <w:divsChild>
                <w:div w:id="1782070535">
                  <w:marLeft w:val="360"/>
                  <w:marRight w:val="0"/>
                  <w:marTop w:val="0"/>
                  <w:marBottom w:val="0"/>
                  <w:divBdr>
                    <w:top w:val="none" w:sz="0" w:space="0" w:color="auto"/>
                    <w:left w:val="none" w:sz="0" w:space="0" w:color="auto"/>
                    <w:bottom w:val="none" w:sz="0" w:space="0" w:color="auto"/>
                    <w:right w:val="none" w:sz="0" w:space="0" w:color="auto"/>
                  </w:divBdr>
                </w:div>
                <w:div w:id="1482387062">
                  <w:marLeft w:val="360"/>
                  <w:marRight w:val="0"/>
                  <w:marTop w:val="0"/>
                  <w:marBottom w:val="0"/>
                  <w:divBdr>
                    <w:top w:val="none" w:sz="0" w:space="0" w:color="auto"/>
                    <w:left w:val="none" w:sz="0" w:space="0" w:color="auto"/>
                    <w:bottom w:val="none" w:sz="0" w:space="0" w:color="auto"/>
                    <w:right w:val="none" w:sz="0" w:space="0" w:color="auto"/>
                  </w:divBdr>
                </w:div>
                <w:div w:id="1329669906">
                  <w:marLeft w:val="360"/>
                  <w:marRight w:val="0"/>
                  <w:marTop w:val="0"/>
                  <w:marBottom w:val="0"/>
                  <w:divBdr>
                    <w:top w:val="none" w:sz="0" w:space="0" w:color="auto"/>
                    <w:left w:val="none" w:sz="0" w:space="0" w:color="auto"/>
                    <w:bottom w:val="none" w:sz="0" w:space="0" w:color="auto"/>
                    <w:right w:val="none" w:sz="0" w:space="0" w:color="auto"/>
                  </w:divBdr>
                </w:div>
                <w:div w:id="1860847379">
                  <w:marLeft w:val="360"/>
                  <w:marRight w:val="0"/>
                  <w:marTop w:val="0"/>
                  <w:marBottom w:val="0"/>
                  <w:divBdr>
                    <w:top w:val="none" w:sz="0" w:space="0" w:color="auto"/>
                    <w:left w:val="none" w:sz="0" w:space="0" w:color="auto"/>
                    <w:bottom w:val="none" w:sz="0" w:space="0" w:color="auto"/>
                    <w:right w:val="none" w:sz="0" w:space="0" w:color="auto"/>
                  </w:divBdr>
                </w:div>
                <w:div w:id="1289698590">
                  <w:marLeft w:val="360"/>
                  <w:marRight w:val="0"/>
                  <w:marTop w:val="0"/>
                  <w:marBottom w:val="0"/>
                  <w:divBdr>
                    <w:top w:val="none" w:sz="0" w:space="0" w:color="auto"/>
                    <w:left w:val="none" w:sz="0" w:space="0" w:color="auto"/>
                    <w:bottom w:val="none" w:sz="0" w:space="0" w:color="auto"/>
                    <w:right w:val="none" w:sz="0" w:space="0" w:color="auto"/>
                  </w:divBdr>
                </w:div>
                <w:div w:id="1396274068">
                  <w:marLeft w:val="360"/>
                  <w:marRight w:val="0"/>
                  <w:marTop w:val="0"/>
                  <w:marBottom w:val="0"/>
                  <w:divBdr>
                    <w:top w:val="none" w:sz="0" w:space="0" w:color="auto"/>
                    <w:left w:val="none" w:sz="0" w:space="0" w:color="auto"/>
                    <w:bottom w:val="none" w:sz="0" w:space="0" w:color="auto"/>
                    <w:right w:val="none" w:sz="0" w:space="0" w:color="auto"/>
                  </w:divBdr>
                </w:div>
              </w:divsChild>
            </w:div>
          </w:divsChild>
        </w:div>
        <w:div w:id="1780759353">
          <w:marLeft w:val="0"/>
          <w:marRight w:val="0"/>
          <w:marTop w:val="72"/>
          <w:marBottom w:val="0"/>
          <w:divBdr>
            <w:top w:val="none" w:sz="0" w:space="0" w:color="auto"/>
            <w:left w:val="none" w:sz="0" w:space="0" w:color="auto"/>
            <w:bottom w:val="none" w:sz="0" w:space="0" w:color="auto"/>
            <w:right w:val="none" w:sz="0" w:space="0" w:color="auto"/>
          </w:divBdr>
        </w:div>
        <w:div w:id="585193015">
          <w:marLeft w:val="0"/>
          <w:marRight w:val="0"/>
          <w:marTop w:val="72"/>
          <w:marBottom w:val="0"/>
          <w:divBdr>
            <w:top w:val="none" w:sz="0" w:space="0" w:color="auto"/>
            <w:left w:val="none" w:sz="0" w:space="0" w:color="auto"/>
            <w:bottom w:val="none" w:sz="0" w:space="0" w:color="auto"/>
            <w:right w:val="none" w:sz="0" w:space="0" w:color="auto"/>
          </w:divBdr>
        </w:div>
      </w:divsChild>
    </w:div>
    <w:div w:id="551116535">
      <w:bodyDiv w:val="1"/>
      <w:marLeft w:val="0"/>
      <w:marRight w:val="0"/>
      <w:marTop w:val="0"/>
      <w:marBottom w:val="0"/>
      <w:divBdr>
        <w:top w:val="none" w:sz="0" w:space="0" w:color="auto"/>
        <w:left w:val="none" w:sz="0" w:space="0" w:color="auto"/>
        <w:bottom w:val="none" w:sz="0" w:space="0" w:color="auto"/>
        <w:right w:val="none" w:sz="0" w:space="0" w:color="auto"/>
      </w:divBdr>
    </w:div>
    <w:div w:id="562835770">
      <w:bodyDiv w:val="1"/>
      <w:marLeft w:val="0"/>
      <w:marRight w:val="0"/>
      <w:marTop w:val="0"/>
      <w:marBottom w:val="0"/>
      <w:divBdr>
        <w:top w:val="none" w:sz="0" w:space="0" w:color="auto"/>
        <w:left w:val="none" w:sz="0" w:space="0" w:color="auto"/>
        <w:bottom w:val="none" w:sz="0" w:space="0" w:color="auto"/>
        <w:right w:val="none" w:sz="0" w:space="0" w:color="auto"/>
      </w:divBdr>
      <w:divsChild>
        <w:div w:id="901403468">
          <w:marLeft w:val="0"/>
          <w:marRight w:val="0"/>
          <w:marTop w:val="72"/>
          <w:marBottom w:val="0"/>
          <w:divBdr>
            <w:top w:val="none" w:sz="0" w:space="0" w:color="auto"/>
            <w:left w:val="none" w:sz="0" w:space="0" w:color="auto"/>
            <w:bottom w:val="none" w:sz="0" w:space="0" w:color="auto"/>
            <w:right w:val="none" w:sz="0" w:space="0" w:color="auto"/>
          </w:divBdr>
        </w:div>
      </w:divsChild>
    </w:div>
    <w:div w:id="577447674">
      <w:bodyDiv w:val="1"/>
      <w:marLeft w:val="0"/>
      <w:marRight w:val="0"/>
      <w:marTop w:val="0"/>
      <w:marBottom w:val="0"/>
      <w:divBdr>
        <w:top w:val="none" w:sz="0" w:space="0" w:color="auto"/>
        <w:left w:val="none" w:sz="0" w:space="0" w:color="auto"/>
        <w:bottom w:val="none" w:sz="0" w:space="0" w:color="auto"/>
        <w:right w:val="none" w:sz="0" w:space="0" w:color="auto"/>
      </w:divBdr>
    </w:div>
    <w:div w:id="646251515">
      <w:bodyDiv w:val="1"/>
      <w:marLeft w:val="0"/>
      <w:marRight w:val="0"/>
      <w:marTop w:val="0"/>
      <w:marBottom w:val="0"/>
      <w:divBdr>
        <w:top w:val="none" w:sz="0" w:space="0" w:color="auto"/>
        <w:left w:val="none" w:sz="0" w:space="0" w:color="auto"/>
        <w:bottom w:val="none" w:sz="0" w:space="0" w:color="auto"/>
        <w:right w:val="none" w:sz="0" w:space="0" w:color="auto"/>
      </w:divBdr>
      <w:divsChild>
        <w:div w:id="407851163">
          <w:marLeft w:val="0"/>
          <w:marRight w:val="0"/>
          <w:marTop w:val="0"/>
          <w:marBottom w:val="240"/>
          <w:divBdr>
            <w:top w:val="none" w:sz="0" w:space="0" w:color="auto"/>
            <w:left w:val="none" w:sz="0" w:space="0" w:color="auto"/>
            <w:bottom w:val="none" w:sz="0" w:space="0" w:color="auto"/>
            <w:right w:val="none" w:sz="0" w:space="0" w:color="auto"/>
          </w:divBdr>
          <w:divsChild>
            <w:div w:id="869220651">
              <w:marLeft w:val="0"/>
              <w:marRight w:val="0"/>
              <w:marTop w:val="72"/>
              <w:marBottom w:val="0"/>
              <w:divBdr>
                <w:top w:val="none" w:sz="0" w:space="0" w:color="auto"/>
                <w:left w:val="none" w:sz="0" w:space="0" w:color="auto"/>
                <w:bottom w:val="none" w:sz="0" w:space="0" w:color="auto"/>
                <w:right w:val="none" w:sz="0" w:space="0" w:color="auto"/>
              </w:divBdr>
            </w:div>
            <w:div w:id="886990198">
              <w:marLeft w:val="0"/>
              <w:marRight w:val="0"/>
              <w:marTop w:val="72"/>
              <w:marBottom w:val="0"/>
              <w:divBdr>
                <w:top w:val="none" w:sz="0" w:space="0" w:color="auto"/>
                <w:left w:val="none" w:sz="0" w:space="0" w:color="auto"/>
                <w:bottom w:val="none" w:sz="0" w:space="0" w:color="auto"/>
                <w:right w:val="none" w:sz="0" w:space="0" w:color="auto"/>
              </w:divBdr>
            </w:div>
          </w:divsChild>
        </w:div>
        <w:div w:id="2022009340">
          <w:marLeft w:val="0"/>
          <w:marRight w:val="0"/>
          <w:marTop w:val="0"/>
          <w:marBottom w:val="240"/>
          <w:divBdr>
            <w:top w:val="none" w:sz="0" w:space="0" w:color="auto"/>
            <w:left w:val="none" w:sz="0" w:space="0" w:color="auto"/>
            <w:bottom w:val="none" w:sz="0" w:space="0" w:color="auto"/>
            <w:right w:val="none" w:sz="0" w:space="0" w:color="auto"/>
          </w:divBdr>
          <w:divsChild>
            <w:div w:id="2087219362">
              <w:marLeft w:val="360"/>
              <w:marRight w:val="0"/>
              <w:marTop w:val="72"/>
              <w:marBottom w:val="72"/>
              <w:divBdr>
                <w:top w:val="none" w:sz="0" w:space="0" w:color="auto"/>
                <w:left w:val="none" w:sz="0" w:space="0" w:color="auto"/>
                <w:bottom w:val="none" w:sz="0" w:space="0" w:color="auto"/>
                <w:right w:val="none" w:sz="0" w:space="0" w:color="auto"/>
              </w:divBdr>
            </w:div>
            <w:div w:id="805468108">
              <w:marLeft w:val="360"/>
              <w:marRight w:val="0"/>
              <w:marTop w:val="0"/>
              <w:marBottom w:val="72"/>
              <w:divBdr>
                <w:top w:val="none" w:sz="0" w:space="0" w:color="auto"/>
                <w:left w:val="none" w:sz="0" w:space="0" w:color="auto"/>
                <w:bottom w:val="none" w:sz="0" w:space="0" w:color="auto"/>
                <w:right w:val="none" w:sz="0" w:space="0" w:color="auto"/>
              </w:divBdr>
            </w:div>
          </w:divsChild>
        </w:div>
        <w:div w:id="1553469507">
          <w:marLeft w:val="0"/>
          <w:marRight w:val="0"/>
          <w:marTop w:val="0"/>
          <w:marBottom w:val="240"/>
          <w:divBdr>
            <w:top w:val="none" w:sz="0" w:space="0" w:color="auto"/>
            <w:left w:val="none" w:sz="0" w:space="0" w:color="auto"/>
            <w:bottom w:val="none" w:sz="0" w:space="0" w:color="auto"/>
            <w:right w:val="none" w:sz="0" w:space="0" w:color="auto"/>
          </w:divBdr>
          <w:divsChild>
            <w:div w:id="383992725">
              <w:marLeft w:val="360"/>
              <w:marRight w:val="0"/>
              <w:marTop w:val="72"/>
              <w:marBottom w:val="72"/>
              <w:divBdr>
                <w:top w:val="none" w:sz="0" w:space="0" w:color="auto"/>
                <w:left w:val="none" w:sz="0" w:space="0" w:color="auto"/>
                <w:bottom w:val="none" w:sz="0" w:space="0" w:color="auto"/>
                <w:right w:val="none" w:sz="0" w:space="0" w:color="auto"/>
              </w:divBdr>
            </w:div>
            <w:div w:id="1135761720">
              <w:marLeft w:val="360"/>
              <w:marRight w:val="0"/>
              <w:marTop w:val="0"/>
              <w:marBottom w:val="72"/>
              <w:divBdr>
                <w:top w:val="none" w:sz="0" w:space="0" w:color="auto"/>
                <w:left w:val="none" w:sz="0" w:space="0" w:color="auto"/>
                <w:bottom w:val="none" w:sz="0" w:space="0" w:color="auto"/>
                <w:right w:val="none" w:sz="0" w:space="0" w:color="auto"/>
              </w:divBdr>
            </w:div>
            <w:div w:id="1714303597">
              <w:marLeft w:val="360"/>
              <w:marRight w:val="0"/>
              <w:marTop w:val="0"/>
              <w:marBottom w:val="72"/>
              <w:divBdr>
                <w:top w:val="none" w:sz="0" w:space="0" w:color="auto"/>
                <w:left w:val="none" w:sz="0" w:space="0" w:color="auto"/>
                <w:bottom w:val="none" w:sz="0" w:space="0" w:color="auto"/>
                <w:right w:val="none" w:sz="0" w:space="0" w:color="auto"/>
              </w:divBdr>
            </w:div>
            <w:div w:id="451362680">
              <w:marLeft w:val="360"/>
              <w:marRight w:val="0"/>
              <w:marTop w:val="0"/>
              <w:marBottom w:val="72"/>
              <w:divBdr>
                <w:top w:val="none" w:sz="0" w:space="0" w:color="auto"/>
                <w:left w:val="none" w:sz="0" w:space="0" w:color="auto"/>
                <w:bottom w:val="none" w:sz="0" w:space="0" w:color="auto"/>
                <w:right w:val="none" w:sz="0" w:space="0" w:color="auto"/>
              </w:divBdr>
            </w:div>
            <w:div w:id="1880504667">
              <w:marLeft w:val="360"/>
              <w:marRight w:val="0"/>
              <w:marTop w:val="0"/>
              <w:marBottom w:val="72"/>
              <w:divBdr>
                <w:top w:val="none" w:sz="0" w:space="0" w:color="auto"/>
                <w:left w:val="none" w:sz="0" w:space="0" w:color="auto"/>
                <w:bottom w:val="none" w:sz="0" w:space="0" w:color="auto"/>
                <w:right w:val="none" w:sz="0" w:space="0" w:color="auto"/>
              </w:divBdr>
            </w:div>
            <w:div w:id="1660688408">
              <w:marLeft w:val="360"/>
              <w:marRight w:val="0"/>
              <w:marTop w:val="0"/>
              <w:marBottom w:val="72"/>
              <w:divBdr>
                <w:top w:val="none" w:sz="0" w:space="0" w:color="auto"/>
                <w:left w:val="none" w:sz="0" w:space="0" w:color="auto"/>
                <w:bottom w:val="none" w:sz="0" w:space="0" w:color="auto"/>
                <w:right w:val="none" w:sz="0" w:space="0" w:color="auto"/>
              </w:divBdr>
            </w:div>
          </w:divsChild>
        </w:div>
        <w:div w:id="1574050068">
          <w:marLeft w:val="0"/>
          <w:marRight w:val="0"/>
          <w:marTop w:val="0"/>
          <w:marBottom w:val="240"/>
          <w:divBdr>
            <w:top w:val="none" w:sz="0" w:space="0" w:color="auto"/>
            <w:left w:val="none" w:sz="0" w:space="0" w:color="auto"/>
            <w:bottom w:val="none" w:sz="0" w:space="0" w:color="auto"/>
            <w:right w:val="none" w:sz="0" w:space="0" w:color="auto"/>
          </w:divBdr>
        </w:div>
        <w:div w:id="1234395890">
          <w:marLeft w:val="0"/>
          <w:marRight w:val="0"/>
          <w:marTop w:val="0"/>
          <w:marBottom w:val="240"/>
          <w:divBdr>
            <w:top w:val="none" w:sz="0" w:space="0" w:color="auto"/>
            <w:left w:val="none" w:sz="0" w:space="0" w:color="auto"/>
            <w:bottom w:val="none" w:sz="0" w:space="0" w:color="auto"/>
            <w:right w:val="none" w:sz="0" w:space="0" w:color="auto"/>
          </w:divBdr>
          <w:divsChild>
            <w:div w:id="495190176">
              <w:marLeft w:val="0"/>
              <w:marRight w:val="0"/>
              <w:marTop w:val="72"/>
              <w:marBottom w:val="0"/>
              <w:divBdr>
                <w:top w:val="none" w:sz="0" w:space="0" w:color="auto"/>
                <w:left w:val="none" w:sz="0" w:space="0" w:color="auto"/>
                <w:bottom w:val="none" w:sz="0" w:space="0" w:color="auto"/>
                <w:right w:val="none" w:sz="0" w:space="0" w:color="auto"/>
              </w:divBdr>
            </w:div>
            <w:div w:id="1029643724">
              <w:marLeft w:val="0"/>
              <w:marRight w:val="0"/>
              <w:marTop w:val="72"/>
              <w:marBottom w:val="0"/>
              <w:divBdr>
                <w:top w:val="none" w:sz="0" w:space="0" w:color="auto"/>
                <w:left w:val="none" w:sz="0" w:space="0" w:color="auto"/>
                <w:bottom w:val="none" w:sz="0" w:space="0" w:color="auto"/>
                <w:right w:val="none" w:sz="0" w:space="0" w:color="auto"/>
              </w:divBdr>
              <w:divsChild>
                <w:div w:id="223837381">
                  <w:marLeft w:val="360"/>
                  <w:marRight w:val="0"/>
                  <w:marTop w:val="72"/>
                  <w:marBottom w:val="72"/>
                  <w:divBdr>
                    <w:top w:val="none" w:sz="0" w:space="0" w:color="auto"/>
                    <w:left w:val="none" w:sz="0" w:space="0" w:color="auto"/>
                    <w:bottom w:val="none" w:sz="0" w:space="0" w:color="auto"/>
                    <w:right w:val="none" w:sz="0" w:space="0" w:color="auto"/>
                  </w:divBdr>
                </w:div>
                <w:div w:id="786897462">
                  <w:marLeft w:val="360"/>
                  <w:marRight w:val="0"/>
                  <w:marTop w:val="0"/>
                  <w:marBottom w:val="72"/>
                  <w:divBdr>
                    <w:top w:val="none" w:sz="0" w:space="0" w:color="auto"/>
                    <w:left w:val="none" w:sz="0" w:space="0" w:color="auto"/>
                    <w:bottom w:val="none" w:sz="0" w:space="0" w:color="auto"/>
                    <w:right w:val="none" w:sz="0" w:space="0" w:color="auto"/>
                  </w:divBdr>
                </w:div>
                <w:div w:id="308217030">
                  <w:marLeft w:val="360"/>
                  <w:marRight w:val="0"/>
                  <w:marTop w:val="0"/>
                  <w:marBottom w:val="72"/>
                  <w:divBdr>
                    <w:top w:val="none" w:sz="0" w:space="0" w:color="auto"/>
                    <w:left w:val="none" w:sz="0" w:space="0" w:color="auto"/>
                    <w:bottom w:val="none" w:sz="0" w:space="0" w:color="auto"/>
                    <w:right w:val="none" w:sz="0" w:space="0" w:color="auto"/>
                  </w:divBdr>
                </w:div>
                <w:div w:id="645739598">
                  <w:marLeft w:val="360"/>
                  <w:marRight w:val="0"/>
                  <w:marTop w:val="0"/>
                  <w:marBottom w:val="72"/>
                  <w:divBdr>
                    <w:top w:val="none" w:sz="0" w:space="0" w:color="auto"/>
                    <w:left w:val="none" w:sz="0" w:space="0" w:color="auto"/>
                    <w:bottom w:val="none" w:sz="0" w:space="0" w:color="auto"/>
                    <w:right w:val="none" w:sz="0" w:space="0" w:color="auto"/>
                  </w:divBdr>
                </w:div>
                <w:div w:id="857080705">
                  <w:marLeft w:val="360"/>
                  <w:marRight w:val="0"/>
                  <w:marTop w:val="0"/>
                  <w:marBottom w:val="72"/>
                  <w:divBdr>
                    <w:top w:val="none" w:sz="0" w:space="0" w:color="auto"/>
                    <w:left w:val="none" w:sz="0" w:space="0" w:color="auto"/>
                    <w:bottom w:val="none" w:sz="0" w:space="0" w:color="auto"/>
                    <w:right w:val="none" w:sz="0" w:space="0" w:color="auto"/>
                  </w:divBdr>
                </w:div>
                <w:div w:id="1944725202">
                  <w:marLeft w:val="360"/>
                  <w:marRight w:val="0"/>
                  <w:marTop w:val="0"/>
                  <w:marBottom w:val="72"/>
                  <w:divBdr>
                    <w:top w:val="none" w:sz="0" w:space="0" w:color="auto"/>
                    <w:left w:val="none" w:sz="0" w:space="0" w:color="auto"/>
                    <w:bottom w:val="none" w:sz="0" w:space="0" w:color="auto"/>
                    <w:right w:val="none" w:sz="0" w:space="0" w:color="auto"/>
                  </w:divBdr>
                </w:div>
                <w:div w:id="1407996355">
                  <w:marLeft w:val="360"/>
                  <w:marRight w:val="0"/>
                  <w:marTop w:val="0"/>
                  <w:marBottom w:val="72"/>
                  <w:divBdr>
                    <w:top w:val="none" w:sz="0" w:space="0" w:color="auto"/>
                    <w:left w:val="none" w:sz="0" w:space="0" w:color="auto"/>
                    <w:bottom w:val="none" w:sz="0" w:space="0" w:color="auto"/>
                    <w:right w:val="none" w:sz="0" w:space="0" w:color="auto"/>
                  </w:divBdr>
                </w:div>
              </w:divsChild>
            </w:div>
            <w:div w:id="856769148">
              <w:marLeft w:val="0"/>
              <w:marRight w:val="0"/>
              <w:marTop w:val="72"/>
              <w:marBottom w:val="0"/>
              <w:divBdr>
                <w:top w:val="none" w:sz="0" w:space="0" w:color="auto"/>
                <w:left w:val="none" w:sz="0" w:space="0" w:color="auto"/>
                <w:bottom w:val="none" w:sz="0" w:space="0" w:color="auto"/>
                <w:right w:val="none" w:sz="0" w:space="0" w:color="auto"/>
              </w:divBdr>
            </w:div>
            <w:div w:id="667515731">
              <w:marLeft w:val="0"/>
              <w:marRight w:val="0"/>
              <w:marTop w:val="72"/>
              <w:marBottom w:val="0"/>
              <w:divBdr>
                <w:top w:val="none" w:sz="0" w:space="0" w:color="auto"/>
                <w:left w:val="none" w:sz="0" w:space="0" w:color="auto"/>
                <w:bottom w:val="none" w:sz="0" w:space="0" w:color="auto"/>
                <w:right w:val="none" w:sz="0" w:space="0" w:color="auto"/>
              </w:divBdr>
            </w:div>
          </w:divsChild>
        </w:div>
        <w:div w:id="828712766">
          <w:marLeft w:val="0"/>
          <w:marRight w:val="0"/>
          <w:marTop w:val="0"/>
          <w:marBottom w:val="240"/>
          <w:divBdr>
            <w:top w:val="none" w:sz="0" w:space="0" w:color="auto"/>
            <w:left w:val="none" w:sz="0" w:space="0" w:color="auto"/>
            <w:bottom w:val="none" w:sz="0" w:space="0" w:color="auto"/>
            <w:right w:val="none" w:sz="0" w:space="0" w:color="auto"/>
          </w:divBdr>
          <w:divsChild>
            <w:div w:id="1961835375">
              <w:marLeft w:val="0"/>
              <w:marRight w:val="0"/>
              <w:marTop w:val="72"/>
              <w:marBottom w:val="0"/>
              <w:divBdr>
                <w:top w:val="none" w:sz="0" w:space="0" w:color="auto"/>
                <w:left w:val="none" w:sz="0" w:space="0" w:color="auto"/>
                <w:bottom w:val="none" w:sz="0" w:space="0" w:color="auto"/>
                <w:right w:val="none" w:sz="0" w:space="0" w:color="auto"/>
              </w:divBdr>
            </w:div>
            <w:div w:id="587034796">
              <w:marLeft w:val="0"/>
              <w:marRight w:val="0"/>
              <w:marTop w:val="72"/>
              <w:marBottom w:val="0"/>
              <w:divBdr>
                <w:top w:val="none" w:sz="0" w:space="0" w:color="auto"/>
                <w:left w:val="none" w:sz="0" w:space="0" w:color="auto"/>
                <w:bottom w:val="none" w:sz="0" w:space="0" w:color="auto"/>
                <w:right w:val="none" w:sz="0" w:space="0" w:color="auto"/>
              </w:divBdr>
            </w:div>
            <w:div w:id="218783315">
              <w:marLeft w:val="0"/>
              <w:marRight w:val="0"/>
              <w:marTop w:val="72"/>
              <w:marBottom w:val="0"/>
              <w:divBdr>
                <w:top w:val="none" w:sz="0" w:space="0" w:color="auto"/>
                <w:left w:val="none" w:sz="0" w:space="0" w:color="auto"/>
                <w:bottom w:val="none" w:sz="0" w:space="0" w:color="auto"/>
                <w:right w:val="none" w:sz="0" w:space="0" w:color="auto"/>
              </w:divBdr>
            </w:div>
          </w:divsChild>
        </w:div>
        <w:div w:id="1134903975">
          <w:marLeft w:val="0"/>
          <w:marRight w:val="0"/>
          <w:marTop w:val="0"/>
          <w:marBottom w:val="240"/>
          <w:divBdr>
            <w:top w:val="none" w:sz="0" w:space="0" w:color="auto"/>
            <w:left w:val="none" w:sz="0" w:space="0" w:color="auto"/>
            <w:bottom w:val="none" w:sz="0" w:space="0" w:color="auto"/>
            <w:right w:val="none" w:sz="0" w:space="0" w:color="auto"/>
          </w:divBdr>
          <w:divsChild>
            <w:div w:id="362873806">
              <w:marLeft w:val="0"/>
              <w:marRight w:val="0"/>
              <w:marTop w:val="72"/>
              <w:marBottom w:val="0"/>
              <w:divBdr>
                <w:top w:val="none" w:sz="0" w:space="0" w:color="auto"/>
                <w:left w:val="none" w:sz="0" w:space="0" w:color="auto"/>
                <w:bottom w:val="none" w:sz="0" w:space="0" w:color="auto"/>
                <w:right w:val="none" w:sz="0" w:space="0" w:color="auto"/>
              </w:divBdr>
            </w:div>
            <w:div w:id="2130397581">
              <w:marLeft w:val="0"/>
              <w:marRight w:val="0"/>
              <w:marTop w:val="72"/>
              <w:marBottom w:val="0"/>
              <w:divBdr>
                <w:top w:val="none" w:sz="0" w:space="0" w:color="auto"/>
                <w:left w:val="none" w:sz="0" w:space="0" w:color="auto"/>
                <w:bottom w:val="none" w:sz="0" w:space="0" w:color="auto"/>
                <w:right w:val="none" w:sz="0" w:space="0" w:color="auto"/>
              </w:divBdr>
            </w:div>
          </w:divsChild>
        </w:div>
        <w:div w:id="2088845436">
          <w:marLeft w:val="0"/>
          <w:marRight w:val="0"/>
          <w:marTop w:val="0"/>
          <w:marBottom w:val="240"/>
          <w:divBdr>
            <w:top w:val="none" w:sz="0" w:space="0" w:color="auto"/>
            <w:left w:val="none" w:sz="0" w:space="0" w:color="auto"/>
            <w:bottom w:val="none" w:sz="0" w:space="0" w:color="auto"/>
            <w:right w:val="none" w:sz="0" w:space="0" w:color="auto"/>
          </w:divBdr>
          <w:divsChild>
            <w:div w:id="731580537">
              <w:marLeft w:val="0"/>
              <w:marRight w:val="0"/>
              <w:marTop w:val="72"/>
              <w:marBottom w:val="0"/>
              <w:divBdr>
                <w:top w:val="none" w:sz="0" w:space="0" w:color="auto"/>
                <w:left w:val="none" w:sz="0" w:space="0" w:color="auto"/>
                <w:bottom w:val="none" w:sz="0" w:space="0" w:color="auto"/>
                <w:right w:val="none" w:sz="0" w:space="0" w:color="auto"/>
              </w:divBdr>
            </w:div>
            <w:div w:id="192961325">
              <w:marLeft w:val="0"/>
              <w:marRight w:val="0"/>
              <w:marTop w:val="72"/>
              <w:marBottom w:val="0"/>
              <w:divBdr>
                <w:top w:val="none" w:sz="0" w:space="0" w:color="auto"/>
                <w:left w:val="none" w:sz="0" w:space="0" w:color="auto"/>
                <w:bottom w:val="none" w:sz="0" w:space="0" w:color="auto"/>
                <w:right w:val="none" w:sz="0" w:space="0" w:color="auto"/>
              </w:divBdr>
            </w:div>
          </w:divsChild>
        </w:div>
        <w:div w:id="1610315844">
          <w:marLeft w:val="0"/>
          <w:marRight w:val="0"/>
          <w:marTop w:val="0"/>
          <w:marBottom w:val="240"/>
          <w:divBdr>
            <w:top w:val="none" w:sz="0" w:space="0" w:color="auto"/>
            <w:left w:val="none" w:sz="0" w:space="0" w:color="auto"/>
            <w:bottom w:val="none" w:sz="0" w:space="0" w:color="auto"/>
            <w:right w:val="none" w:sz="0" w:space="0" w:color="auto"/>
          </w:divBdr>
        </w:div>
        <w:div w:id="321543442">
          <w:marLeft w:val="0"/>
          <w:marRight w:val="0"/>
          <w:marTop w:val="0"/>
          <w:marBottom w:val="240"/>
          <w:divBdr>
            <w:top w:val="none" w:sz="0" w:space="0" w:color="auto"/>
            <w:left w:val="none" w:sz="0" w:space="0" w:color="auto"/>
            <w:bottom w:val="none" w:sz="0" w:space="0" w:color="auto"/>
            <w:right w:val="none" w:sz="0" w:space="0" w:color="auto"/>
          </w:divBdr>
          <w:divsChild>
            <w:div w:id="56170089">
              <w:marLeft w:val="360"/>
              <w:marRight w:val="0"/>
              <w:marTop w:val="72"/>
              <w:marBottom w:val="72"/>
              <w:divBdr>
                <w:top w:val="none" w:sz="0" w:space="0" w:color="auto"/>
                <w:left w:val="none" w:sz="0" w:space="0" w:color="auto"/>
                <w:bottom w:val="none" w:sz="0" w:space="0" w:color="auto"/>
                <w:right w:val="none" w:sz="0" w:space="0" w:color="auto"/>
              </w:divBdr>
            </w:div>
            <w:div w:id="1031540237">
              <w:marLeft w:val="360"/>
              <w:marRight w:val="0"/>
              <w:marTop w:val="0"/>
              <w:marBottom w:val="72"/>
              <w:divBdr>
                <w:top w:val="none" w:sz="0" w:space="0" w:color="auto"/>
                <w:left w:val="none" w:sz="0" w:space="0" w:color="auto"/>
                <w:bottom w:val="none" w:sz="0" w:space="0" w:color="auto"/>
                <w:right w:val="none" w:sz="0" w:space="0" w:color="auto"/>
              </w:divBdr>
            </w:div>
            <w:div w:id="212158082">
              <w:marLeft w:val="360"/>
              <w:marRight w:val="0"/>
              <w:marTop w:val="0"/>
              <w:marBottom w:val="72"/>
              <w:divBdr>
                <w:top w:val="none" w:sz="0" w:space="0" w:color="auto"/>
                <w:left w:val="none" w:sz="0" w:space="0" w:color="auto"/>
                <w:bottom w:val="none" w:sz="0" w:space="0" w:color="auto"/>
                <w:right w:val="none" w:sz="0" w:space="0" w:color="auto"/>
              </w:divBdr>
            </w:div>
          </w:divsChild>
        </w:div>
        <w:div w:id="385832830">
          <w:marLeft w:val="0"/>
          <w:marRight w:val="0"/>
          <w:marTop w:val="0"/>
          <w:marBottom w:val="240"/>
          <w:divBdr>
            <w:top w:val="none" w:sz="0" w:space="0" w:color="auto"/>
            <w:left w:val="none" w:sz="0" w:space="0" w:color="auto"/>
            <w:bottom w:val="none" w:sz="0" w:space="0" w:color="auto"/>
            <w:right w:val="none" w:sz="0" w:space="0" w:color="auto"/>
          </w:divBdr>
        </w:div>
      </w:divsChild>
    </w:div>
    <w:div w:id="647439124">
      <w:bodyDiv w:val="1"/>
      <w:marLeft w:val="0"/>
      <w:marRight w:val="0"/>
      <w:marTop w:val="0"/>
      <w:marBottom w:val="0"/>
      <w:divBdr>
        <w:top w:val="none" w:sz="0" w:space="0" w:color="auto"/>
        <w:left w:val="none" w:sz="0" w:space="0" w:color="auto"/>
        <w:bottom w:val="none" w:sz="0" w:space="0" w:color="auto"/>
        <w:right w:val="none" w:sz="0" w:space="0" w:color="auto"/>
      </w:divBdr>
    </w:div>
    <w:div w:id="665323016">
      <w:bodyDiv w:val="1"/>
      <w:marLeft w:val="0"/>
      <w:marRight w:val="0"/>
      <w:marTop w:val="0"/>
      <w:marBottom w:val="0"/>
      <w:divBdr>
        <w:top w:val="none" w:sz="0" w:space="0" w:color="auto"/>
        <w:left w:val="none" w:sz="0" w:space="0" w:color="auto"/>
        <w:bottom w:val="none" w:sz="0" w:space="0" w:color="auto"/>
        <w:right w:val="none" w:sz="0" w:space="0" w:color="auto"/>
      </w:divBdr>
      <w:divsChild>
        <w:div w:id="1586305075">
          <w:marLeft w:val="0"/>
          <w:marRight w:val="0"/>
          <w:marTop w:val="480"/>
          <w:marBottom w:val="240"/>
          <w:divBdr>
            <w:top w:val="none" w:sz="0" w:space="0" w:color="auto"/>
            <w:left w:val="none" w:sz="0" w:space="0" w:color="auto"/>
            <w:bottom w:val="none" w:sz="0" w:space="0" w:color="auto"/>
            <w:right w:val="none" w:sz="0" w:space="0" w:color="auto"/>
          </w:divBdr>
          <w:divsChild>
            <w:div w:id="288903289">
              <w:marLeft w:val="0"/>
              <w:marRight w:val="0"/>
              <w:marTop w:val="0"/>
              <w:marBottom w:val="0"/>
              <w:divBdr>
                <w:top w:val="none" w:sz="0" w:space="0" w:color="auto"/>
                <w:left w:val="none" w:sz="0" w:space="0" w:color="auto"/>
                <w:bottom w:val="none" w:sz="0" w:space="0" w:color="auto"/>
                <w:right w:val="none" w:sz="0" w:space="0" w:color="auto"/>
              </w:divBdr>
            </w:div>
          </w:divsChild>
        </w:div>
        <w:div w:id="1494951810">
          <w:marLeft w:val="0"/>
          <w:marRight w:val="0"/>
          <w:marTop w:val="240"/>
          <w:marBottom w:val="0"/>
          <w:divBdr>
            <w:top w:val="none" w:sz="0" w:space="0" w:color="auto"/>
            <w:left w:val="none" w:sz="0" w:space="0" w:color="auto"/>
            <w:bottom w:val="none" w:sz="0" w:space="0" w:color="auto"/>
            <w:right w:val="none" w:sz="0" w:space="0" w:color="auto"/>
          </w:divBdr>
          <w:divsChild>
            <w:div w:id="1756047175">
              <w:marLeft w:val="0"/>
              <w:marRight w:val="0"/>
              <w:marTop w:val="0"/>
              <w:marBottom w:val="240"/>
              <w:divBdr>
                <w:top w:val="none" w:sz="0" w:space="0" w:color="auto"/>
                <w:left w:val="none" w:sz="0" w:space="0" w:color="auto"/>
                <w:bottom w:val="none" w:sz="0" w:space="0" w:color="auto"/>
                <w:right w:val="none" w:sz="0" w:space="0" w:color="auto"/>
              </w:divBdr>
              <w:divsChild>
                <w:div w:id="1839924926">
                  <w:marLeft w:val="360"/>
                  <w:marRight w:val="0"/>
                  <w:marTop w:val="72"/>
                  <w:marBottom w:val="72"/>
                  <w:divBdr>
                    <w:top w:val="none" w:sz="0" w:space="0" w:color="auto"/>
                    <w:left w:val="none" w:sz="0" w:space="0" w:color="auto"/>
                    <w:bottom w:val="none" w:sz="0" w:space="0" w:color="auto"/>
                    <w:right w:val="none" w:sz="0" w:space="0" w:color="auto"/>
                  </w:divBdr>
                </w:div>
                <w:div w:id="1068461003">
                  <w:marLeft w:val="360"/>
                  <w:marRight w:val="0"/>
                  <w:marTop w:val="0"/>
                  <w:marBottom w:val="72"/>
                  <w:divBdr>
                    <w:top w:val="none" w:sz="0" w:space="0" w:color="auto"/>
                    <w:left w:val="none" w:sz="0" w:space="0" w:color="auto"/>
                    <w:bottom w:val="none" w:sz="0" w:space="0" w:color="auto"/>
                    <w:right w:val="none" w:sz="0" w:space="0" w:color="auto"/>
                  </w:divBdr>
                </w:div>
              </w:divsChild>
            </w:div>
            <w:div w:id="1709647392">
              <w:marLeft w:val="0"/>
              <w:marRight w:val="0"/>
              <w:marTop w:val="0"/>
              <w:marBottom w:val="240"/>
              <w:divBdr>
                <w:top w:val="none" w:sz="0" w:space="0" w:color="auto"/>
                <w:left w:val="none" w:sz="0" w:space="0" w:color="auto"/>
                <w:bottom w:val="none" w:sz="0" w:space="0" w:color="auto"/>
                <w:right w:val="none" w:sz="0" w:space="0" w:color="auto"/>
              </w:divBdr>
              <w:divsChild>
                <w:div w:id="1539010110">
                  <w:marLeft w:val="0"/>
                  <w:marRight w:val="0"/>
                  <w:marTop w:val="72"/>
                  <w:marBottom w:val="0"/>
                  <w:divBdr>
                    <w:top w:val="none" w:sz="0" w:space="0" w:color="auto"/>
                    <w:left w:val="none" w:sz="0" w:space="0" w:color="auto"/>
                    <w:bottom w:val="none" w:sz="0" w:space="0" w:color="auto"/>
                    <w:right w:val="none" w:sz="0" w:space="0" w:color="auto"/>
                  </w:divBdr>
                </w:div>
                <w:div w:id="1670130986">
                  <w:marLeft w:val="0"/>
                  <w:marRight w:val="0"/>
                  <w:marTop w:val="72"/>
                  <w:marBottom w:val="0"/>
                  <w:divBdr>
                    <w:top w:val="none" w:sz="0" w:space="0" w:color="auto"/>
                    <w:left w:val="none" w:sz="0" w:space="0" w:color="auto"/>
                    <w:bottom w:val="none" w:sz="0" w:space="0" w:color="auto"/>
                    <w:right w:val="none" w:sz="0" w:space="0" w:color="auto"/>
                  </w:divBdr>
                </w:div>
                <w:div w:id="760222423">
                  <w:marLeft w:val="0"/>
                  <w:marRight w:val="0"/>
                  <w:marTop w:val="72"/>
                  <w:marBottom w:val="0"/>
                  <w:divBdr>
                    <w:top w:val="none" w:sz="0" w:space="0" w:color="auto"/>
                    <w:left w:val="none" w:sz="0" w:space="0" w:color="auto"/>
                    <w:bottom w:val="none" w:sz="0" w:space="0" w:color="auto"/>
                    <w:right w:val="none" w:sz="0" w:space="0" w:color="auto"/>
                  </w:divBdr>
                </w:div>
                <w:div w:id="1164472165">
                  <w:marLeft w:val="0"/>
                  <w:marRight w:val="0"/>
                  <w:marTop w:val="72"/>
                  <w:marBottom w:val="0"/>
                  <w:divBdr>
                    <w:top w:val="none" w:sz="0" w:space="0" w:color="auto"/>
                    <w:left w:val="none" w:sz="0" w:space="0" w:color="auto"/>
                    <w:bottom w:val="none" w:sz="0" w:space="0" w:color="auto"/>
                    <w:right w:val="none" w:sz="0" w:space="0" w:color="auto"/>
                  </w:divBdr>
                </w:div>
                <w:div w:id="274102610">
                  <w:marLeft w:val="0"/>
                  <w:marRight w:val="0"/>
                  <w:marTop w:val="72"/>
                  <w:marBottom w:val="0"/>
                  <w:divBdr>
                    <w:top w:val="none" w:sz="0" w:space="0" w:color="auto"/>
                    <w:left w:val="none" w:sz="0" w:space="0" w:color="auto"/>
                    <w:bottom w:val="none" w:sz="0" w:space="0" w:color="auto"/>
                    <w:right w:val="none" w:sz="0" w:space="0" w:color="auto"/>
                  </w:divBdr>
                </w:div>
                <w:div w:id="1704208800">
                  <w:marLeft w:val="0"/>
                  <w:marRight w:val="0"/>
                  <w:marTop w:val="72"/>
                  <w:marBottom w:val="0"/>
                  <w:divBdr>
                    <w:top w:val="none" w:sz="0" w:space="0" w:color="auto"/>
                    <w:left w:val="none" w:sz="0" w:space="0" w:color="auto"/>
                    <w:bottom w:val="none" w:sz="0" w:space="0" w:color="auto"/>
                    <w:right w:val="none" w:sz="0" w:space="0" w:color="auto"/>
                  </w:divBdr>
                </w:div>
              </w:divsChild>
            </w:div>
            <w:div w:id="731150261">
              <w:marLeft w:val="0"/>
              <w:marRight w:val="0"/>
              <w:marTop w:val="0"/>
              <w:marBottom w:val="240"/>
              <w:divBdr>
                <w:top w:val="none" w:sz="0" w:space="0" w:color="auto"/>
                <w:left w:val="none" w:sz="0" w:space="0" w:color="auto"/>
                <w:bottom w:val="none" w:sz="0" w:space="0" w:color="auto"/>
                <w:right w:val="none" w:sz="0" w:space="0" w:color="auto"/>
              </w:divBdr>
              <w:divsChild>
                <w:div w:id="849680133">
                  <w:marLeft w:val="0"/>
                  <w:marRight w:val="0"/>
                  <w:marTop w:val="72"/>
                  <w:marBottom w:val="0"/>
                  <w:divBdr>
                    <w:top w:val="none" w:sz="0" w:space="0" w:color="auto"/>
                    <w:left w:val="none" w:sz="0" w:space="0" w:color="auto"/>
                    <w:bottom w:val="none" w:sz="0" w:space="0" w:color="auto"/>
                    <w:right w:val="none" w:sz="0" w:space="0" w:color="auto"/>
                  </w:divBdr>
                </w:div>
                <w:div w:id="855078079">
                  <w:marLeft w:val="0"/>
                  <w:marRight w:val="0"/>
                  <w:marTop w:val="72"/>
                  <w:marBottom w:val="0"/>
                  <w:divBdr>
                    <w:top w:val="none" w:sz="0" w:space="0" w:color="auto"/>
                    <w:left w:val="none" w:sz="0" w:space="0" w:color="auto"/>
                    <w:bottom w:val="none" w:sz="0" w:space="0" w:color="auto"/>
                    <w:right w:val="none" w:sz="0" w:space="0" w:color="auto"/>
                  </w:divBdr>
                </w:div>
                <w:div w:id="2018338831">
                  <w:marLeft w:val="0"/>
                  <w:marRight w:val="0"/>
                  <w:marTop w:val="72"/>
                  <w:marBottom w:val="0"/>
                  <w:divBdr>
                    <w:top w:val="none" w:sz="0" w:space="0" w:color="auto"/>
                    <w:left w:val="none" w:sz="0" w:space="0" w:color="auto"/>
                    <w:bottom w:val="none" w:sz="0" w:space="0" w:color="auto"/>
                    <w:right w:val="none" w:sz="0" w:space="0" w:color="auto"/>
                  </w:divBdr>
                </w:div>
              </w:divsChild>
            </w:div>
            <w:div w:id="673917607">
              <w:marLeft w:val="0"/>
              <w:marRight w:val="0"/>
              <w:marTop w:val="0"/>
              <w:marBottom w:val="240"/>
              <w:divBdr>
                <w:top w:val="none" w:sz="0" w:space="0" w:color="auto"/>
                <w:left w:val="none" w:sz="0" w:space="0" w:color="auto"/>
                <w:bottom w:val="none" w:sz="0" w:space="0" w:color="auto"/>
                <w:right w:val="none" w:sz="0" w:space="0" w:color="auto"/>
              </w:divBdr>
              <w:divsChild>
                <w:div w:id="1791391093">
                  <w:marLeft w:val="0"/>
                  <w:marRight w:val="0"/>
                  <w:marTop w:val="72"/>
                  <w:marBottom w:val="0"/>
                  <w:divBdr>
                    <w:top w:val="none" w:sz="0" w:space="0" w:color="auto"/>
                    <w:left w:val="none" w:sz="0" w:space="0" w:color="auto"/>
                    <w:bottom w:val="none" w:sz="0" w:space="0" w:color="auto"/>
                    <w:right w:val="none" w:sz="0" w:space="0" w:color="auto"/>
                  </w:divBdr>
                  <w:divsChild>
                    <w:div w:id="269629624">
                      <w:marLeft w:val="360"/>
                      <w:marRight w:val="0"/>
                      <w:marTop w:val="72"/>
                      <w:marBottom w:val="72"/>
                      <w:divBdr>
                        <w:top w:val="none" w:sz="0" w:space="0" w:color="auto"/>
                        <w:left w:val="none" w:sz="0" w:space="0" w:color="auto"/>
                        <w:bottom w:val="none" w:sz="0" w:space="0" w:color="auto"/>
                        <w:right w:val="none" w:sz="0" w:space="0" w:color="auto"/>
                      </w:divBdr>
                    </w:div>
                    <w:div w:id="1956791130">
                      <w:marLeft w:val="360"/>
                      <w:marRight w:val="0"/>
                      <w:marTop w:val="0"/>
                      <w:marBottom w:val="72"/>
                      <w:divBdr>
                        <w:top w:val="none" w:sz="0" w:space="0" w:color="auto"/>
                        <w:left w:val="none" w:sz="0" w:space="0" w:color="auto"/>
                        <w:bottom w:val="none" w:sz="0" w:space="0" w:color="auto"/>
                        <w:right w:val="none" w:sz="0" w:space="0" w:color="auto"/>
                      </w:divBdr>
                    </w:div>
                  </w:divsChild>
                </w:div>
                <w:div w:id="902253644">
                  <w:marLeft w:val="0"/>
                  <w:marRight w:val="0"/>
                  <w:marTop w:val="72"/>
                  <w:marBottom w:val="0"/>
                  <w:divBdr>
                    <w:top w:val="none" w:sz="0" w:space="0" w:color="auto"/>
                    <w:left w:val="none" w:sz="0" w:space="0" w:color="auto"/>
                    <w:bottom w:val="none" w:sz="0" w:space="0" w:color="auto"/>
                    <w:right w:val="none" w:sz="0" w:space="0" w:color="auto"/>
                  </w:divBdr>
                </w:div>
              </w:divsChild>
            </w:div>
            <w:div w:id="1590692467">
              <w:marLeft w:val="0"/>
              <w:marRight w:val="0"/>
              <w:marTop w:val="0"/>
              <w:marBottom w:val="240"/>
              <w:divBdr>
                <w:top w:val="none" w:sz="0" w:space="0" w:color="auto"/>
                <w:left w:val="none" w:sz="0" w:space="0" w:color="auto"/>
                <w:bottom w:val="none" w:sz="0" w:space="0" w:color="auto"/>
                <w:right w:val="none" w:sz="0" w:space="0" w:color="auto"/>
              </w:divBdr>
              <w:divsChild>
                <w:div w:id="1545603791">
                  <w:marLeft w:val="0"/>
                  <w:marRight w:val="0"/>
                  <w:marTop w:val="72"/>
                  <w:marBottom w:val="0"/>
                  <w:divBdr>
                    <w:top w:val="none" w:sz="0" w:space="0" w:color="auto"/>
                    <w:left w:val="none" w:sz="0" w:space="0" w:color="auto"/>
                    <w:bottom w:val="none" w:sz="0" w:space="0" w:color="auto"/>
                    <w:right w:val="none" w:sz="0" w:space="0" w:color="auto"/>
                  </w:divBdr>
                  <w:divsChild>
                    <w:div w:id="1838420357">
                      <w:marLeft w:val="360"/>
                      <w:marRight w:val="0"/>
                      <w:marTop w:val="72"/>
                      <w:marBottom w:val="72"/>
                      <w:divBdr>
                        <w:top w:val="none" w:sz="0" w:space="0" w:color="auto"/>
                        <w:left w:val="none" w:sz="0" w:space="0" w:color="auto"/>
                        <w:bottom w:val="none" w:sz="0" w:space="0" w:color="auto"/>
                        <w:right w:val="none" w:sz="0" w:space="0" w:color="auto"/>
                      </w:divBdr>
                    </w:div>
                    <w:div w:id="866719541">
                      <w:marLeft w:val="360"/>
                      <w:marRight w:val="0"/>
                      <w:marTop w:val="0"/>
                      <w:marBottom w:val="72"/>
                      <w:divBdr>
                        <w:top w:val="none" w:sz="0" w:space="0" w:color="auto"/>
                        <w:left w:val="none" w:sz="0" w:space="0" w:color="auto"/>
                        <w:bottom w:val="none" w:sz="0" w:space="0" w:color="auto"/>
                        <w:right w:val="none" w:sz="0" w:space="0" w:color="auto"/>
                      </w:divBdr>
                    </w:div>
                  </w:divsChild>
                </w:div>
                <w:div w:id="555506322">
                  <w:marLeft w:val="0"/>
                  <w:marRight w:val="0"/>
                  <w:marTop w:val="72"/>
                  <w:marBottom w:val="0"/>
                  <w:divBdr>
                    <w:top w:val="none" w:sz="0" w:space="0" w:color="auto"/>
                    <w:left w:val="none" w:sz="0" w:space="0" w:color="auto"/>
                    <w:bottom w:val="none" w:sz="0" w:space="0" w:color="auto"/>
                    <w:right w:val="none" w:sz="0" w:space="0" w:color="auto"/>
                  </w:divBdr>
                </w:div>
                <w:div w:id="915894164">
                  <w:marLeft w:val="0"/>
                  <w:marRight w:val="0"/>
                  <w:marTop w:val="72"/>
                  <w:marBottom w:val="0"/>
                  <w:divBdr>
                    <w:top w:val="none" w:sz="0" w:space="0" w:color="auto"/>
                    <w:left w:val="none" w:sz="0" w:space="0" w:color="auto"/>
                    <w:bottom w:val="none" w:sz="0" w:space="0" w:color="auto"/>
                    <w:right w:val="none" w:sz="0" w:space="0" w:color="auto"/>
                  </w:divBdr>
                </w:div>
                <w:div w:id="866914930">
                  <w:marLeft w:val="0"/>
                  <w:marRight w:val="0"/>
                  <w:marTop w:val="72"/>
                  <w:marBottom w:val="0"/>
                  <w:divBdr>
                    <w:top w:val="none" w:sz="0" w:space="0" w:color="auto"/>
                    <w:left w:val="none" w:sz="0" w:space="0" w:color="auto"/>
                    <w:bottom w:val="none" w:sz="0" w:space="0" w:color="auto"/>
                    <w:right w:val="none" w:sz="0" w:space="0" w:color="auto"/>
                  </w:divBdr>
                </w:div>
                <w:div w:id="706837228">
                  <w:marLeft w:val="0"/>
                  <w:marRight w:val="0"/>
                  <w:marTop w:val="72"/>
                  <w:marBottom w:val="0"/>
                  <w:divBdr>
                    <w:top w:val="none" w:sz="0" w:space="0" w:color="auto"/>
                    <w:left w:val="none" w:sz="0" w:space="0" w:color="auto"/>
                    <w:bottom w:val="none" w:sz="0" w:space="0" w:color="auto"/>
                    <w:right w:val="none" w:sz="0" w:space="0" w:color="auto"/>
                  </w:divBdr>
                </w:div>
                <w:div w:id="1496603854">
                  <w:marLeft w:val="0"/>
                  <w:marRight w:val="0"/>
                  <w:marTop w:val="72"/>
                  <w:marBottom w:val="0"/>
                  <w:divBdr>
                    <w:top w:val="none" w:sz="0" w:space="0" w:color="auto"/>
                    <w:left w:val="none" w:sz="0" w:space="0" w:color="auto"/>
                    <w:bottom w:val="none" w:sz="0" w:space="0" w:color="auto"/>
                    <w:right w:val="none" w:sz="0" w:space="0" w:color="auto"/>
                  </w:divBdr>
                </w:div>
              </w:divsChild>
            </w:div>
          </w:divsChild>
        </w:div>
      </w:divsChild>
    </w:div>
    <w:div w:id="704064716">
      <w:bodyDiv w:val="1"/>
      <w:marLeft w:val="0"/>
      <w:marRight w:val="0"/>
      <w:marTop w:val="0"/>
      <w:marBottom w:val="0"/>
      <w:divBdr>
        <w:top w:val="none" w:sz="0" w:space="0" w:color="auto"/>
        <w:left w:val="none" w:sz="0" w:space="0" w:color="auto"/>
        <w:bottom w:val="none" w:sz="0" w:space="0" w:color="auto"/>
        <w:right w:val="none" w:sz="0" w:space="0" w:color="auto"/>
      </w:divBdr>
      <w:divsChild>
        <w:div w:id="1606037502">
          <w:marLeft w:val="0"/>
          <w:marRight w:val="0"/>
          <w:marTop w:val="72"/>
          <w:marBottom w:val="0"/>
          <w:divBdr>
            <w:top w:val="none" w:sz="0" w:space="0" w:color="auto"/>
            <w:left w:val="none" w:sz="0" w:space="0" w:color="auto"/>
            <w:bottom w:val="none" w:sz="0" w:space="0" w:color="auto"/>
            <w:right w:val="none" w:sz="0" w:space="0" w:color="auto"/>
          </w:divBdr>
          <w:divsChild>
            <w:div w:id="1565408190">
              <w:marLeft w:val="360"/>
              <w:marRight w:val="0"/>
              <w:marTop w:val="72"/>
              <w:marBottom w:val="72"/>
              <w:divBdr>
                <w:top w:val="none" w:sz="0" w:space="0" w:color="auto"/>
                <w:left w:val="none" w:sz="0" w:space="0" w:color="auto"/>
                <w:bottom w:val="none" w:sz="0" w:space="0" w:color="auto"/>
                <w:right w:val="none" w:sz="0" w:space="0" w:color="auto"/>
              </w:divBdr>
            </w:div>
            <w:div w:id="288363608">
              <w:marLeft w:val="360"/>
              <w:marRight w:val="0"/>
              <w:marTop w:val="0"/>
              <w:marBottom w:val="72"/>
              <w:divBdr>
                <w:top w:val="none" w:sz="0" w:space="0" w:color="auto"/>
                <w:left w:val="none" w:sz="0" w:space="0" w:color="auto"/>
                <w:bottom w:val="none" w:sz="0" w:space="0" w:color="auto"/>
                <w:right w:val="none" w:sz="0" w:space="0" w:color="auto"/>
              </w:divBdr>
            </w:div>
            <w:div w:id="16128778">
              <w:marLeft w:val="360"/>
              <w:marRight w:val="0"/>
              <w:marTop w:val="0"/>
              <w:marBottom w:val="72"/>
              <w:divBdr>
                <w:top w:val="none" w:sz="0" w:space="0" w:color="auto"/>
                <w:left w:val="none" w:sz="0" w:space="0" w:color="auto"/>
                <w:bottom w:val="none" w:sz="0" w:space="0" w:color="auto"/>
                <w:right w:val="none" w:sz="0" w:space="0" w:color="auto"/>
              </w:divBdr>
            </w:div>
            <w:div w:id="1716655381">
              <w:marLeft w:val="360"/>
              <w:marRight w:val="0"/>
              <w:marTop w:val="0"/>
              <w:marBottom w:val="72"/>
              <w:divBdr>
                <w:top w:val="none" w:sz="0" w:space="0" w:color="auto"/>
                <w:left w:val="none" w:sz="0" w:space="0" w:color="auto"/>
                <w:bottom w:val="none" w:sz="0" w:space="0" w:color="auto"/>
                <w:right w:val="none" w:sz="0" w:space="0" w:color="auto"/>
              </w:divBdr>
            </w:div>
          </w:divsChild>
        </w:div>
      </w:divsChild>
    </w:div>
    <w:div w:id="721714357">
      <w:bodyDiv w:val="1"/>
      <w:marLeft w:val="0"/>
      <w:marRight w:val="0"/>
      <w:marTop w:val="0"/>
      <w:marBottom w:val="0"/>
      <w:divBdr>
        <w:top w:val="none" w:sz="0" w:space="0" w:color="auto"/>
        <w:left w:val="none" w:sz="0" w:space="0" w:color="auto"/>
        <w:bottom w:val="none" w:sz="0" w:space="0" w:color="auto"/>
        <w:right w:val="none" w:sz="0" w:space="0" w:color="auto"/>
      </w:divBdr>
    </w:div>
    <w:div w:id="903105359">
      <w:bodyDiv w:val="1"/>
      <w:marLeft w:val="0"/>
      <w:marRight w:val="0"/>
      <w:marTop w:val="0"/>
      <w:marBottom w:val="0"/>
      <w:divBdr>
        <w:top w:val="none" w:sz="0" w:space="0" w:color="auto"/>
        <w:left w:val="none" w:sz="0" w:space="0" w:color="auto"/>
        <w:bottom w:val="none" w:sz="0" w:space="0" w:color="auto"/>
        <w:right w:val="none" w:sz="0" w:space="0" w:color="auto"/>
      </w:divBdr>
      <w:divsChild>
        <w:div w:id="1575697866">
          <w:marLeft w:val="360"/>
          <w:marRight w:val="0"/>
          <w:marTop w:val="72"/>
          <w:marBottom w:val="72"/>
          <w:divBdr>
            <w:top w:val="none" w:sz="0" w:space="0" w:color="auto"/>
            <w:left w:val="none" w:sz="0" w:space="0" w:color="auto"/>
            <w:bottom w:val="none" w:sz="0" w:space="0" w:color="auto"/>
            <w:right w:val="none" w:sz="0" w:space="0" w:color="auto"/>
          </w:divBdr>
        </w:div>
        <w:div w:id="1992907767">
          <w:marLeft w:val="360"/>
          <w:marRight w:val="0"/>
          <w:marTop w:val="0"/>
          <w:marBottom w:val="72"/>
          <w:divBdr>
            <w:top w:val="none" w:sz="0" w:space="0" w:color="auto"/>
            <w:left w:val="none" w:sz="0" w:space="0" w:color="auto"/>
            <w:bottom w:val="none" w:sz="0" w:space="0" w:color="auto"/>
            <w:right w:val="none" w:sz="0" w:space="0" w:color="auto"/>
          </w:divBdr>
        </w:div>
      </w:divsChild>
    </w:div>
    <w:div w:id="912396302">
      <w:bodyDiv w:val="1"/>
      <w:marLeft w:val="0"/>
      <w:marRight w:val="0"/>
      <w:marTop w:val="0"/>
      <w:marBottom w:val="0"/>
      <w:divBdr>
        <w:top w:val="none" w:sz="0" w:space="0" w:color="auto"/>
        <w:left w:val="none" w:sz="0" w:space="0" w:color="auto"/>
        <w:bottom w:val="none" w:sz="0" w:space="0" w:color="auto"/>
        <w:right w:val="none" w:sz="0" w:space="0" w:color="auto"/>
      </w:divBdr>
      <w:divsChild>
        <w:div w:id="1606957018">
          <w:marLeft w:val="0"/>
          <w:marRight w:val="0"/>
          <w:marTop w:val="0"/>
          <w:marBottom w:val="240"/>
          <w:divBdr>
            <w:top w:val="none" w:sz="0" w:space="0" w:color="auto"/>
            <w:left w:val="none" w:sz="0" w:space="0" w:color="auto"/>
            <w:bottom w:val="none" w:sz="0" w:space="0" w:color="auto"/>
            <w:right w:val="none" w:sz="0" w:space="0" w:color="auto"/>
          </w:divBdr>
          <w:divsChild>
            <w:div w:id="533618869">
              <w:marLeft w:val="0"/>
              <w:marRight w:val="0"/>
              <w:marTop w:val="72"/>
              <w:marBottom w:val="0"/>
              <w:divBdr>
                <w:top w:val="none" w:sz="0" w:space="0" w:color="auto"/>
                <w:left w:val="none" w:sz="0" w:space="0" w:color="auto"/>
                <w:bottom w:val="none" w:sz="0" w:space="0" w:color="auto"/>
                <w:right w:val="none" w:sz="0" w:space="0" w:color="auto"/>
              </w:divBdr>
            </w:div>
            <w:div w:id="631398716">
              <w:marLeft w:val="0"/>
              <w:marRight w:val="0"/>
              <w:marTop w:val="72"/>
              <w:marBottom w:val="0"/>
              <w:divBdr>
                <w:top w:val="none" w:sz="0" w:space="0" w:color="auto"/>
                <w:left w:val="none" w:sz="0" w:space="0" w:color="auto"/>
                <w:bottom w:val="none" w:sz="0" w:space="0" w:color="auto"/>
                <w:right w:val="none" w:sz="0" w:space="0" w:color="auto"/>
              </w:divBdr>
            </w:div>
          </w:divsChild>
        </w:div>
        <w:div w:id="628635243">
          <w:marLeft w:val="0"/>
          <w:marRight w:val="0"/>
          <w:marTop w:val="0"/>
          <w:marBottom w:val="240"/>
          <w:divBdr>
            <w:top w:val="none" w:sz="0" w:space="0" w:color="auto"/>
            <w:left w:val="none" w:sz="0" w:space="0" w:color="auto"/>
            <w:bottom w:val="none" w:sz="0" w:space="0" w:color="auto"/>
            <w:right w:val="none" w:sz="0" w:space="0" w:color="auto"/>
          </w:divBdr>
          <w:divsChild>
            <w:div w:id="1362048918">
              <w:marLeft w:val="0"/>
              <w:marRight w:val="0"/>
              <w:marTop w:val="72"/>
              <w:marBottom w:val="0"/>
              <w:divBdr>
                <w:top w:val="none" w:sz="0" w:space="0" w:color="auto"/>
                <w:left w:val="none" w:sz="0" w:space="0" w:color="auto"/>
                <w:bottom w:val="none" w:sz="0" w:space="0" w:color="auto"/>
                <w:right w:val="none" w:sz="0" w:space="0" w:color="auto"/>
              </w:divBdr>
            </w:div>
            <w:div w:id="381487412">
              <w:marLeft w:val="0"/>
              <w:marRight w:val="0"/>
              <w:marTop w:val="72"/>
              <w:marBottom w:val="0"/>
              <w:divBdr>
                <w:top w:val="none" w:sz="0" w:space="0" w:color="auto"/>
                <w:left w:val="none" w:sz="0" w:space="0" w:color="auto"/>
                <w:bottom w:val="none" w:sz="0" w:space="0" w:color="auto"/>
                <w:right w:val="none" w:sz="0" w:space="0" w:color="auto"/>
              </w:divBdr>
            </w:div>
          </w:divsChild>
        </w:div>
        <w:div w:id="529759143">
          <w:marLeft w:val="0"/>
          <w:marRight w:val="0"/>
          <w:marTop w:val="0"/>
          <w:marBottom w:val="240"/>
          <w:divBdr>
            <w:top w:val="none" w:sz="0" w:space="0" w:color="auto"/>
            <w:left w:val="none" w:sz="0" w:space="0" w:color="auto"/>
            <w:bottom w:val="none" w:sz="0" w:space="0" w:color="auto"/>
            <w:right w:val="none" w:sz="0" w:space="0" w:color="auto"/>
          </w:divBdr>
          <w:divsChild>
            <w:div w:id="1349140017">
              <w:marLeft w:val="0"/>
              <w:marRight w:val="0"/>
              <w:marTop w:val="72"/>
              <w:marBottom w:val="0"/>
              <w:divBdr>
                <w:top w:val="none" w:sz="0" w:space="0" w:color="auto"/>
                <w:left w:val="none" w:sz="0" w:space="0" w:color="auto"/>
                <w:bottom w:val="none" w:sz="0" w:space="0" w:color="auto"/>
                <w:right w:val="none" w:sz="0" w:space="0" w:color="auto"/>
              </w:divBdr>
            </w:div>
            <w:div w:id="190413442">
              <w:marLeft w:val="0"/>
              <w:marRight w:val="0"/>
              <w:marTop w:val="72"/>
              <w:marBottom w:val="0"/>
              <w:divBdr>
                <w:top w:val="none" w:sz="0" w:space="0" w:color="auto"/>
                <w:left w:val="none" w:sz="0" w:space="0" w:color="auto"/>
                <w:bottom w:val="none" w:sz="0" w:space="0" w:color="auto"/>
                <w:right w:val="none" w:sz="0" w:space="0" w:color="auto"/>
              </w:divBdr>
            </w:div>
            <w:div w:id="129398640">
              <w:marLeft w:val="0"/>
              <w:marRight w:val="0"/>
              <w:marTop w:val="72"/>
              <w:marBottom w:val="0"/>
              <w:divBdr>
                <w:top w:val="none" w:sz="0" w:space="0" w:color="auto"/>
                <w:left w:val="none" w:sz="0" w:space="0" w:color="auto"/>
                <w:bottom w:val="none" w:sz="0" w:space="0" w:color="auto"/>
                <w:right w:val="none" w:sz="0" w:space="0" w:color="auto"/>
              </w:divBdr>
            </w:div>
          </w:divsChild>
        </w:div>
        <w:div w:id="1578397404">
          <w:marLeft w:val="0"/>
          <w:marRight w:val="0"/>
          <w:marTop w:val="0"/>
          <w:marBottom w:val="240"/>
          <w:divBdr>
            <w:top w:val="none" w:sz="0" w:space="0" w:color="auto"/>
            <w:left w:val="none" w:sz="0" w:space="0" w:color="auto"/>
            <w:bottom w:val="none" w:sz="0" w:space="0" w:color="auto"/>
            <w:right w:val="none" w:sz="0" w:space="0" w:color="auto"/>
          </w:divBdr>
          <w:divsChild>
            <w:div w:id="485903363">
              <w:marLeft w:val="0"/>
              <w:marRight w:val="0"/>
              <w:marTop w:val="72"/>
              <w:marBottom w:val="0"/>
              <w:divBdr>
                <w:top w:val="none" w:sz="0" w:space="0" w:color="auto"/>
                <w:left w:val="none" w:sz="0" w:space="0" w:color="auto"/>
                <w:bottom w:val="none" w:sz="0" w:space="0" w:color="auto"/>
                <w:right w:val="none" w:sz="0" w:space="0" w:color="auto"/>
              </w:divBdr>
              <w:divsChild>
                <w:div w:id="1596593335">
                  <w:marLeft w:val="360"/>
                  <w:marRight w:val="0"/>
                  <w:marTop w:val="72"/>
                  <w:marBottom w:val="72"/>
                  <w:divBdr>
                    <w:top w:val="none" w:sz="0" w:space="0" w:color="auto"/>
                    <w:left w:val="none" w:sz="0" w:space="0" w:color="auto"/>
                    <w:bottom w:val="none" w:sz="0" w:space="0" w:color="auto"/>
                    <w:right w:val="none" w:sz="0" w:space="0" w:color="auto"/>
                  </w:divBdr>
                </w:div>
                <w:div w:id="980766049">
                  <w:marLeft w:val="360"/>
                  <w:marRight w:val="0"/>
                  <w:marTop w:val="0"/>
                  <w:marBottom w:val="72"/>
                  <w:divBdr>
                    <w:top w:val="none" w:sz="0" w:space="0" w:color="auto"/>
                    <w:left w:val="none" w:sz="0" w:space="0" w:color="auto"/>
                    <w:bottom w:val="none" w:sz="0" w:space="0" w:color="auto"/>
                    <w:right w:val="none" w:sz="0" w:space="0" w:color="auto"/>
                  </w:divBdr>
                </w:div>
              </w:divsChild>
            </w:div>
            <w:div w:id="1079400094">
              <w:marLeft w:val="0"/>
              <w:marRight w:val="0"/>
              <w:marTop w:val="72"/>
              <w:marBottom w:val="0"/>
              <w:divBdr>
                <w:top w:val="none" w:sz="0" w:space="0" w:color="auto"/>
                <w:left w:val="none" w:sz="0" w:space="0" w:color="auto"/>
                <w:bottom w:val="none" w:sz="0" w:space="0" w:color="auto"/>
                <w:right w:val="none" w:sz="0" w:space="0" w:color="auto"/>
              </w:divBdr>
              <w:divsChild>
                <w:div w:id="507596871">
                  <w:marLeft w:val="360"/>
                  <w:marRight w:val="0"/>
                  <w:marTop w:val="72"/>
                  <w:marBottom w:val="72"/>
                  <w:divBdr>
                    <w:top w:val="none" w:sz="0" w:space="0" w:color="auto"/>
                    <w:left w:val="none" w:sz="0" w:space="0" w:color="auto"/>
                    <w:bottom w:val="none" w:sz="0" w:space="0" w:color="auto"/>
                    <w:right w:val="none" w:sz="0" w:space="0" w:color="auto"/>
                  </w:divBdr>
                </w:div>
                <w:div w:id="1096949629">
                  <w:marLeft w:val="360"/>
                  <w:marRight w:val="0"/>
                  <w:marTop w:val="0"/>
                  <w:marBottom w:val="72"/>
                  <w:divBdr>
                    <w:top w:val="none" w:sz="0" w:space="0" w:color="auto"/>
                    <w:left w:val="none" w:sz="0" w:space="0" w:color="auto"/>
                    <w:bottom w:val="none" w:sz="0" w:space="0" w:color="auto"/>
                    <w:right w:val="none" w:sz="0" w:space="0" w:color="auto"/>
                  </w:divBdr>
                </w:div>
                <w:div w:id="2095583866">
                  <w:marLeft w:val="360"/>
                  <w:marRight w:val="0"/>
                  <w:marTop w:val="0"/>
                  <w:marBottom w:val="72"/>
                  <w:divBdr>
                    <w:top w:val="none" w:sz="0" w:space="0" w:color="auto"/>
                    <w:left w:val="none" w:sz="0" w:space="0" w:color="auto"/>
                    <w:bottom w:val="none" w:sz="0" w:space="0" w:color="auto"/>
                    <w:right w:val="none" w:sz="0" w:space="0" w:color="auto"/>
                  </w:divBdr>
                </w:div>
                <w:div w:id="1836458648">
                  <w:marLeft w:val="360"/>
                  <w:marRight w:val="0"/>
                  <w:marTop w:val="0"/>
                  <w:marBottom w:val="72"/>
                  <w:divBdr>
                    <w:top w:val="none" w:sz="0" w:space="0" w:color="auto"/>
                    <w:left w:val="none" w:sz="0" w:space="0" w:color="auto"/>
                    <w:bottom w:val="none" w:sz="0" w:space="0" w:color="auto"/>
                    <w:right w:val="none" w:sz="0" w:space="0" w:color="auto"/>
                  </w:divBdr>
                </w:div>
                <w:div w:id="882521312">
                  <w:marLeft w:val="360"/>
                  <w:marRight w:val="0"/>
                  <w:marTop w:val="0"/>
                  <w:marBottom w:val="72"/>
                  <w:divBdr>
                    <w:top w:val="none" w:sz="0" w:space="0" w:color="auto"/>
                    <w:left w:val="none" w:sz="0" w:space="0" w:color="auto"/>
                    <w:bottom w:val="none" w:sz="0" w:space="0" w:color="auto"/>
                    <w:right w:val="none" w:sz="0" w:space="0" w:color="auto"/>
                  </w:divBdr>
                </w:div>
                <w:div w:id="93716525">
                  <w:marLeft w:val="360"/>
                  <w:marRight w:val="0"/>
                  <w:marTop w:val="0"/>
                  <w:marBottom w:val="72"/>
                  <w:divBdr>
                    <w:top w:val="none" w:sz="0" w:space="0" w:color="auto"/>
                    <w:left w:val="none" w:sz="0" w:space="0" w:color="auto"/>
                    <w:bottom w:val="none" w:sz="0" w:space="0" w:color="auto"/>
                    <w:right w:val="none" w:sz="0" w:space="0" w:color="auto"/>
                  </w:divBdr>
                </w:div>
              </w:divsChild>
            </w:div>
            <w:div w:id="432823071">
              <w:marLeft w:val="0"/>
              <w:marRight w:val="0"/>
              <w:marTop w:val="72"/>
              <w:marBottom w:val="0"/>
              <w:divBdr>
                <w:top w:val="none" w:sz="0" w:space="0" w:color="auto"/>
                <w:left w:val="none" w:sz="0" w:space="0" w:color="auto"/>
                <w:bottom w:val="none" w:sz="0" w:space="0" w:color="auto"/>
                <w:right w:val="none" w:sz="0" w:space="0" w:color="auto"/>
              </w:divBdr>
            </w:div>
          </w:divsChild>
        </w:div>
        <w:div w:id="637346796">
          <w:marLeft w:val="0"/>
          <w:marRight w:val="0"/>
          <w:marTop w:val="0"/>
          <w:marBottom w:val="240"/>
          <w:divBdr>
            <w:top w:val="none" w:sz="0" w:space="0" w:color="auto"/>
            <w:left w:val="none" w:sz="0" w:space="0" w:color="auto"/>
            <w:bottom w:val="none" w:sz="0" w:space="0" w:color="auto"/>
            <w:right w:val="none" w:sz="0" w:space="0" w:color="auto"/>
          </w:divBdr>
        </w:div>
        <w:div w:id="867377220">
          <w:marLeft w:val="0"/>
          <w:marRight w:val="0"/>
          <w:marTop w:val="0"/>
          <w:marBottom w:val="240"/>
          <w:divBdr>
            <w:top w:val="none" w:sz="0" w:space="0" w:color="auto"/>
            <w:left w:val="none" w:sz="0" w:space="0" w:color="auto"/>
            <w:bottom w:val="none" w:sz="0" w:space="0" w:color="auto"/>
            <w:right w:val="none" w:sz="0" w:space="0" w:color="auto"/>
          </w:divBdr>
        </w:div>
        <w:div w:id="934245736">
          <w:marLeft w:val="0"/>
          <w:marRight w:val="0"/>
          <w:marTop w:val="0"/>
          <w:marBottom w:val="240"/>
          <w:divBdr>
            <w:top w:val="none" w:sz="0" w:space="0" w:color="auto"/>
            <w:left w:val="none" w:sz="0" w:space="0" w:color="auto"/>
            <w:bottom w:val="none" w:sz="0" w:space="0" w:color="auto"/>
            <w:right w:val="none" w:sz="0" w:space="0" w:color="auto"/>
          </w:divBdr>
          <w:divsChild>
            <w:div w:id="1548759622">
              <w:marLeft w:val="0"/>
              <w:marRight w:val="0"/>
              <w:marTop w:val="72"/>
              <w:marBottom w:val="0"/>
              <w:divBdr>
                <w:top w:val="none" w:sz="0" w:space="0" w:color="auto"/>
                <w:left w:val="none" w:sz="0" w:space="0" w:color="auto"/>
                <w:bottom w:val="none" w:sz="0" w:space="0" w:color="auto"/>
                <w:right w:val="none" w:sz="0" w:space="0" w:color="auto"/>
              </w:divBdr>
            </w:div>
            <w:div w:id="806818960">
              <w:marLeft w:val="0"/>
              <w:marRight w:val="0"/>
              <w:marTop w:val="72"/>
              <w:marBottom w:val="0"/>
              <w:divBdr>
                <w:top w:val="none" w:sz="0" w:space="0" w:color="auto"/>
                <w:left w:val="none" w:sz="0" w:space="0" w:color="auto"/>
                <w:bottom w:val="none" w:sz="0" w:space="0" w:color="auto"/>
                <w:right w:val="none" w:sz="0" w:space="0" w:color="auto"/>
              </w:divBdr>
            </w:div>
            <w:div w:id="802968370">
              <w:marLeft w:val="0"/>
              <w:marRight w:val="0"/>
              <w:marTop w:val="72"/>
              <w:marBottom w:val="0"/>
              <w:divBdr>
                <w:top w:val="none" w:sz="0" w:space="0" w:color="auto"/>
                <w:left w:val="none" w:sz="0" w:space="0" w:color="auto"/>
                <w:bottom w:val="none" w:sz="0" w:space="0" w:color="auto"/>
                <w:right w:val="none" w:sz="0" w:space="0" w:color="auto"/>
              </w:divBdr>
              <w:divsChild>
                <w:div w:id="1662418652">
                  <w:marLeft w:val="360"/>
                  <w:marRight w:val="0"/>
                  <w:marTop w:val="72"/>
                  <w:marBottom w:val="72"/>
                  <w:divBdr>
                    <w:top w:val="none" w:sz="0" w:space="0" w:color="auto"/>
                    <w:left w:val="none" w:sz="0" w:space="0" w:color="auto"/>
                    <w:bottom w:val="none" w:sz="0" w:space="0" w:color="auto"/>
                    <w:right w:val="none" w:sz="0" w:space="0" w:color="auto"/>
                  </w:divBdr>
                  <w:divsChild>
                    <w:div w:id="1569918389">
                      <w:marLeft w:val="360"/>
                      <w:marRight w:val="0"/>
                      <w:marTop w:val="0"/>
                      <w:marBottom w:val="0"/>
                      <w:divBdr>
                        <w:top w:val="none" w:sz="0" w:space="0" w:color="auto"/>
                        <w:left w:val="none" w:sz="0" w:space="0" w:color="auto"/>
                        <w:bottom w:val="none" w:sz="0" w:space="0" w:color="auto"/>
                        <w:right w:val="none" w:sz="0" w:space="0" w:color="auto"/>
                      </w:divBdr>
                    </w:div>
                    <w:div w:id="1491483969">
                      <w:marLeft w:val="360"/>
                      <w:marRight w:val="0"/>
                      <w:marTop w:val="0"/>
                      <w:marBottom w:val="0"/>
                      <w:divBdr>
                        <w:top w:val="none" w:sz="0" w:space="0" w:color="auto"/>
                        <w:left w:val="none" w:sz="0" w:space="0" w:color="auto"/>
                        <w:bottom w:val="none" w:sz="0" w:space="0" w:color="auto"/>
                        <w:right w:val="none" w:sz="0" w:space="0" w:color="auto"/>
                      </w:divBdr>
                    </w:div>
                    <w:div w:id="262761008">
                      <w:marLeft w:val="360"/>
                      <w:marRight w:val="0"/>
                      <w:marTop w:val="0"/>
                      <w:marBottom w:val="0"/>
                      <w:divBdr>
                        <w:top w:val="none" w:sz="0" w:space="0" w:color="auto"/>
                        <w:left w:val="none" w:sz="0" w:space="0" w:color="auto"/>
                        <w:bottom w:val="none" w:sz="0" w:space="0" w:color="auto"/>
                        <w:right w:val="none" w:sz="0" w:space="0" w:color="auto"/>
                      </w:divBdr>
                    </w:div>
                    <w:div w:id="1383285664">
                      <w:marLeft w:val="360"/>
                      <w:marRight w:val="0"/>
                      <w:marTop w:val="0"/>
                      <w:marBottom w:val="0"/>
                      <w:divBdr>
                        <w:top w:val="none" w:sz="0" w:space="0" w:color="auto"/>
                        <w:left w:val="none" w:sz="0" w:space="0" w:color="auto"/>
                        <w:bottom w:val="none" w:sz="0" w:space="0" w:color="auto"/>
                        <w:right w:val="none" w:sz="0" w:space="0" w:color="auto"/>
                      </w:divBdr>
                    </w:div>
                  </w:divsChild>
                </w:div>
                <w:div w:id="1590845491">
                  <w:marLeft w:val="360"/>
                  <w:marRight w:val="0"/>
                  <w:marTop w:val="0"/>
                  <w:marBottom w:val="72"/>
                  <w:divBdr>
                    <w:top w:val="none" w:sz="0" w:space="0" w:color="auto"/>
                    <w:left w:val="none" w:sz="0" w:space="0" w:color="auto"/>
                    <w:bottom w:val="none" w:sz="0" w:space="0" w:color="auto"/>
                    <w:right w:val="none" w:sz="0" w:space="0" w:color="auto"/>
                  </w:divBdr>
                </w:div>
              </w:divsChild>
            </w:div>
            <w:div w:id="919555856">
              <w:marLeft w:val="0"/>
              <w:marRight w:val="0"/>
              <w:marTop w:val="72"/>
              <w:marBottom w:val="0"/>
              <w:divBdr>
                <w:top w:val="none" w:sz="0" w:space="0" w:color="auto"/>
                <w:left w:val="none" w:sz="0" w:space="0" w:color="auto"/>
                <w:bottom w:val="none" w:sz="0" w:space="0" w:color="auto"/>
                <w:right w:val="none" w:sz="0" w:space="0" w:color="auto"/>
              </w:divBdr>
            </w:div>
            <w:div w:id="1017779585">
              <w:marLeft w:val="0"/>
              <w:marRight w:val="0"/>
              <w:marTop w:val="72"/>
              <w:marBottom w:val="0"/>
              <w:divBdr>
                <w:top w:val="none" w:sz="0" w:space="0" w:color="auto"/>
                <w:left w:val="none" w:sz="0" w:space="0" w:color="auto"/>
                <w:bottom w:val="none" w:sz="0" w:space="0" w:color="auto"/>
                <w:right w:val="none" w:sz="0" w:space="0" w:color="auto"/>
              </w:divBdr>
              <w:divsChild>
                <w:div w:id="823860289">
                  <w:marLeft w:val="360"/>
                  <w:marRight w:val="0"/>
                  <w:marTop w:val="72"/>
                  <w:marBottom w:val="72"/>
                  <w:divBdr>
                    <w:top w:val="none" w:sz="0" w:space="0" w:color="auto"/>
                    <w:left w:val="none" w:sz="0" w:space="0" w:color="auto"/>
                    <w:bottom w:val="none" w:sz="0" w:space="0" w:color="auto"/>
                    <w:right w:val="none" w:sz="0" w:space="0" w:color="auto"/>
                  </w:divBdr>
                </w:div>
                <w:div w:id="60955419">
                  <w:marLeft w:val="360"/>
                  <w:marRight w:val="0"/>
                  <w:marTop w:val="0"/>
                  <w:marBottom w:val="72"/>
                  <w:divBdr>
                    <w:top w:val="none" w:sz="0" w:space="0" w:color="auto"/>
                    <w:left w:val="none" w:sz="0" w:space="0" w:color="auto"/>
                    <w:bottom w:val="none" w:sz="0" w:space="0" w:color="auto"/>
                    <w:right w:val="none" w:sz="0" w:space="0" w:color="auto"/>
                  </w:divBdr>
                </w:div>
                <w:div w:id="2049254114">
                  <w:marLeft w:val="360"/>
                  <w:marRight w:val="0"/>
                  <w:marTop w:val="0"/>
                  <w:marBottom w:val="72"/>
                  <w:divBdr>
                    <w:top w:val="none" w:sz="0" w:space="0" w:color="auto"/>
                    <w:left w:val="none" w:sz="0" w:space="0" w:color="auto"/>
                    <w:bottom w:val="none" w:sz="0" w:space="0" w:color="auto"/>
                    <w:right w:val="none" w:sz="0" w:space="0" w:color="auto"/>
                  </w:divBdr>
                </w:div>
              </w:divsChild>
            </w:div>
            <w:div w:id="2139756058">
              <w:marLeft w:val="0"/>
              <w:marRight w:val="0"/>
              <w:marTop w:val="72"/>
              <w:marBottom w:val="0"/>
              <w:divBdr>
                <w:top w:val="none" w:sz="0" w:space="0" w:color="auto"/>
                <w:left w:val="none" w:sz="0" w:space="0" w:color="auto"/>
                <w:bottom w:val="none" w:sz="0" w:space="0" w:color="auto"/>
                <w:right w:val="none" w:sz="0" w:space="0" w:color="auto"/>
              </w:divBdr>
            </w:div>
            <w:div w:id="1770925811">
              <w:marLeft w:val="0"/>
              <w:marRight w:val="0"/>
              <w:marTop w:val="72"/>
              <w:marBottom w:val="0"/>
              <w:divBdr>
                <w:top w:val="none" w:sz="0" w:space="0" w:color="auto"/>
                <w:left w:val="none" w:sz="0" w:space="0" w:color="auto"/>
                <w:bottom w:val="none" w:sz="0" w:space="0" w:color="auto"/>
                <w:right w:val="none" w:sz="0" w:space="0" w:color="auto"/>
              </w:divBdr>
            </w:div>
          </w:divsChild>
        </w:div>
        <w:div w:id="1668827985">
          <w:marLeft w:val="0"/>
          <w:marRight w:val="0"/>
          <w:marTop w:val="0"/>
          <w:marBottom w:val="240"/>
          <w:divBdr>
            <w:top w:val="none" w:sz="0" w:space="0" w:color="auto"/>
            <w:left w:val="none" w:sz="0" w:space="0" w:color="auto"/>
            <w:bottom w:val="none" w:sz="0" w:space="0" w:color="auto"/>
            <w:right w:val="none" w:sz="0" w:space="0" w:color="auto"/>
          </w:divBdr>
          <w:divsChild>
            <w:div w:id="846752789">
              <w:marLeft w:val="0"/>
              <w:marRight w:val="0"/>
              <w:marTop w:val="72"/>
              <w:marBottom w:val="0"/>
              <w:divBdr>
                <w:top w:val="none" w:sz="0" w:space="0" w:color="auto"/>
                <w:left w:val="none" w:sz="0" w:space="0" w:color="auto"/>
                <w:bottom w:val="none" w:sz="0" w:space="0" w:color="auto"/>
                <w:right w:val="none" w:sz="0" w:space="0" w:color="auto"/>
              </w:divBdr>
            </w:div>
            <w:div w:id="472992279">
              <w:marLeft w:val="0"/>
              <w:marRight w:val="0"/>
              <w:marTop w:val="72"/>
              <w:marBottom w:val="0"/>
              <w:divBdr>
                <w:top w:val="none" w:sz="0" w:space="0" w:color="auto"/>
                <w:left w:val="none" w:sz="0" w:space="0" w:color="auto"/>
                <w:bottom w:val="none" w:sz="0" w:space="0" w:color="auto"/>
                <w:right w:val="none" w:sz="0" w:space="0" w:color="auto"/>
              </w:divBdr>
            </w:div>
          </w:divsChild>
        </w:div>
        <w:div w:id="1765419859">
          <w:marLeft w:val="0"/>
          <w:marRight w:val="0"/>
          <w:marTop w:val="0"/>
          <w:marBottom w:val="240"/>
          <w:divBdr>
            <w:top w:val="none" w:sz="0" w:space="0" w:color="auto"/>
            <w:left w:val="none" w:sz="0" w:space="0" w:color="auto"/>
            <w:bottom w:val="none" w:sz="0" w:space="0" w:color="auto"/>
            <w:right w:val="none" w:sz="0" w:space="0" w:color="auto"/>
          </w:divBdr>
          <w:divsChild>
            <w:div w:id="1850830642">
              <w:marLeft w:val="0"/>
              <w:marRight w:val="0"/>
              <w:marTop w:val="72"/>
              <w:marBottom w:val="0"/>
              <w:divBdr>
                <w:top w:val="none" w:sz="0" w:space="0" w:color="auto"/>
                <w:left w:val="none" w:sz="0" w:space="0" w:color="auto"/>
                <w:bottom w:val="none" w:sz="0" w:space="0" w:color="auto"/>
                <w:right w:val="none" w:sz="0" w:space="0" w:color="auto"/>
              </w:divBdr>
            </w:div>
            <w:div w:id="2094666643">
              <w:marLeft w:val="0"/>
              <w:marRight w:val="0"/>
              <w:marTop w:val="72"/>
              <w:marBottom w:val="0"/>
              <w:divBdr>
                <w:top w:val="none" w:sz="0" w:space="0" w:color="auto"/>
                <w:left w:val="none" w:sz="0" w:space="0" w:color="auto"/>
                <w:bottom w:val="none" w:sz="0" w:space="0" w:color="auto"/>
                <w:right w:val="none" w:sz="0" w:space="0" w:color="auto"/>
              </w:divBdr>
            </w:div>
          </w:divsChild>
        </w:div>
        <w:div w:id="743799652">
          <w:marLeft w:val="0"/>
          <w:marRight w:val="0"/>
          <w:marTop w:val="0"/>
          <w:marBottom w:val="240"/>
          <w:divBdr>
            <w:top w:val="none" w:sz="0" w:space="0" w:color="auto"/>
            <w:left w:val="none" w:sz="0" w:space="0" w:color="auto"/>
            <w:bottom w:val="none" w:sz="0" w:space="0" w:color="auto"/>
            <w:right w:val="none" w:sz="0" w:space="0" w:color="auto"/>
          </w:divBdr>
          <w:divsChild>
            <w:div w:id="679502880">
              <w:marLeft w:val="0"/>
              <w:marRight w:val="0"/>
              <w:marTop w:val="72"/>
              <w:marBottom w:val="0"/>
              <w:divBdr>
                <w:top w:val="none" w:sz="0" w:space="0" w:color="auto"/>
                <w:left w:val="none" w:sz="0" w:space="0" w:color="auto"/>
                <w:bottom w:val="none" w:sz="0" w:space="0" w:color="auto"/>
                <w:right w:val="none" w:sz="0" w:space="0" w:color="auto"/>
              </w:divBdr>
            </w:div>
            <w:div w:id="1345478495">
              <w:marLeft w:val="0"/>
              <w:marRight w:val="0"/>
              <w:marTop w:val="72"/>
              <w:marBottom w:val="0"/>
              <w:divBdr>
                <w:top w:val="none" w:sz="0" w:space="0" w:color="auto"/>
                <w:left w:val="none" w:sz="0" w:space="0" w:color="auto"/>
                <w:bottom w:val="none" w:sz="0" w:space="0" w:color="auto"/>
                <w:right w:val="none" w:sz="0" w:space="0" w:color="auto"/>
              </w:divBdr>
            </w:div>
            <w:div w:id="1949241977">
              <w:marLeft w:val="0"/>
              <w:marRight w:val="0"/>
              <w:marTop w:val="72"/>
              <w:marBottom w:val="0"/>
              <w:divBdr>
                <w:top w:val="none" w:sz="0" w:space="0" w:color="auto"/>
                <w:left w:val="none" w:sz="0" w:space="0" w:color="auto"/>
                <w:bottom w:val="none" w:sz="0" w:space="0" w:color="auto"/>
                <w:right w:val="none" w:sz="0" w:space="0" w:color="auto"/>
              </w:divBdr>
            </w:div>
          </w:divsChild>
        </w:div>
        <w:div w:id="1283346625">
          <w:marLeft w:val="0"/>
          <w:marRight w:val="0"/>
          <w:marTop w:val="0"/>
          <w:marBottom w:val="240"/>
          <w:divBdr>
            <w:top w:val="none" w:sz="0" w:space="0" w:color="auto"/>
            <w:left w:val="none" w:sz="0" w:space="0" w:color="auto"/>
            <w:bottom w:val="none" w:sz="0" w:space="0" w:color="auto"/>
            <w:right w:val="none" w:sz="0" w:space="0" w:color="auto"/>
          </w:divBdr>
        </w:div>
        <w:div w:id="1566337561">
          <w:marLeft w:val="0"/>
          <w:marRight w:val="0"/>
          <w:marTop w:val="0"/>
          <w:marBottom w:val="240"/>
          <w:divBdr>
            <w:top w:val="none" w:sz="0" w:space="0" w:color="auto"/>
            <w:left w:val="none" w:sz="0" w:space="0" w:color="auto"/>
            <w:bottom w:val="none" w:sz="0" w:space="0" w:color="auto"/>
            <w:right w:val="none" w:sz="0" w:space="0" w:color="auto"/>
          </w:divBdr>
          <w:divsChild>
            <w:div w:id="1455753982">
              <w:marLeft w:val="0"/>
              <w:marRight w:val="0"/>
              <w:marTop w:val="72"/>
              <w:marBottom w:val="0"/>
              <w:divBdr>
                <w:top w:val="none" w:sz="0" w:space="0" w:color="auto"/>
                <w:left w:val="none" w:sz="0" w:space="0" w:color="auto"/>
                <w:bottom w:val="none" w:sz="0" w:space="0" w:color="auto"/>
                <w:right w:val="none" w:sz="0" w:space="0" w:color="auto"/>
              </w:divBdr>
              <w:divsChild>
                <w:div w:id="494296475">
                  <w:marLeft w:val="360"/>
                  <w:marRight w:val="0"/>
                  <w:marTop w:val="72"/>
                  <w:marBottom w:val="72"/>
                  <w:divBdr>
                    <w:top w:val="none" w:sz="0" w:space="0" w:color="auto"/>
                    <w:left w:val="none" w:sz="0" w:space="0" w:color="auto"/>
                    <w:bottom w:val="none" w:sz="0" w:space="0" w:color="auto"/>
                    <w:right w:val="none" w:sz="0" w:space="0" w:color="auto"/>
                  </w:divBdr>
                </w:div>
                <w:div w:id="639724524">
                  <w:marLeft w:val="360"/>
                  <w:marRight w:val="0"/>
                  <w:marTop w:val="0"/>
                  <w:marBottom w:val="72"/>
                  <w:divBdr>
                    <w:top w:val="none" w:sz="0" w:space="0" w:color="auto"/>
                    <w:left w:val="none" w:sz="0" w:space="0" w:color="auto"/>
                    <w:bottom w:val="none" w:sz="0" w:space="0" w:color="auto"/>
                    <w:right w:val="none" w:sz="0" w:space="0" w:color="auto"/>
                  </w:divBdr>
                </w:div>
              </w:divsChild>
            </w:div>
            <w:div w:id="814757474">
              <w:marLeft w:val="0"/>
              <w:marRight w:val="0"/>
              <w:marTop w:val="72"/>
              <w:marBottom w:val="0"/>
              <w:divBdr>
                <w:top w:val="none" w:sz="0" w:space="0" w:color="auto"/>
                <w:left w:val="none" w:sz="0" w:space="0" w:color="auto"/>
                <w:bottom w:val="none" w:sz="0" w:space="0" w:color="auto"/>
                <w:right w:val="none" w:sz="0" w:space="0" w:color="auto"/>
              </w:divBdr>
            </w:div>
          </w:divsChild>
        </w:div>
        <w:div w:id="1618220448">
          <w:marLeft w:val="0"/>
          <w:marRight w:val="0"/>
          <w:marTop w:val="0"/>
          <w:marBottom w:val="240"/>
          <w:divBdr>
            <w:top w:val="none" w:sz="0" w:space="0" w:color="auto"/>
            <w:left w:val="none" w:sz="0" w:space="0" w:color="auto"/>
            <w:bottom w:val="none" w:sz="0" w:space="0" w:color="auto"/>
            <w:right w:val="none" w:sz="0" w:space="0" w:color="auto"/>
          </w:divBdr>
        </w:div>
        <w:div w:id="508065477">
          <w:marLeft w:val="0"/>
          <w:marRight w:val="0"/>
          <w:marTop w:val="0"/>
          <w:marBottom w:val="240"/>
          <w:divBdr>
            <w:top w:val="none" w:sz="0" w:space="0" w:color="auto"/>
            <w:left w:val="none" w:sz="0" w:space="0" w:color="auto"/>
            <w:bottom w:val="none" w:sz="0" w:space="0" w:color="auto"/>
            <w:right w:val="none" w:sz="0" w:space="0" w:color="auto"/>
          </w:divBdr>
          <w:divsChild>
            <w:div w:id="425003013">
              <w:marLeft w:val="0"/>
              <w:marRight w:val="0"/>
              <w:marTop w:val="72"/>
              <w:marBottom w:val="0"/>
              <w:divBdr>
                <w:top w:val="none" w:sz="0" w:space="0" w:color="auto"/>
                <w:left w:val="none" w:sz="0" w:space="0" w:color="auto"/>
                <w:bottom w:val="none" w:sz="0" w:space="0" w:color="auto"/>
                <w:right w:val="none" w:sz="0" w:space="0" w:color="auto"/>
              </w:divBdr>
            </w:div>
            <w:div w:id="1133713479">
              <w:marLeft w:val="0"/>
              <w:marRight w:val="0"/>
              <w:marTop w:val="72"/>
              <w:marBottom w:val="0"/>
              <w:divBdr>
                <w:top w:val="none" w:sz="0" w:space="0" w:color="auto"/>
                <w:left w:val="none" w:sz="0" w:space="0" w:color="auto"/>
                <w:bottom w:val="none" w:sz="0" w:space="0" w:color="auto"/>
                <w:right w:val="none" w:sz="0" w:space="0" w:color="auto"/>
              </w:divBdr>
            </w:div>
            <w:div w:id="1637223349">
              <w:marLeft w:val="0"/>
              <w:marRight w:val="0"/>
              <w:marTop w:val="72"/>
              <w:marBottom w:val="0"/>
              <w:divBdr>
                <w:top w:val="none" w:sz="0" w:space="0" w:color="auto"/>
                <w:left w:val="none" w:sz="0" w:space="0" w:color="auto"/>
                <w:bottom w:val="none" w:sz="0" w:space="0" w:color="auto"/>
                <w:right w:val="none" w:sz="0" w:space="0" w:color="auto"/>
              </w:divBdr>
            </w:div>
          </w:divsChild>
        </w:div>
        <w:div w:id="2100785058">
          <w:marLeft w:val="0"/>
          <w:marRight w:val="0"/>
          <w:marTop w:val="0"/>
          <w:marBottom w:val="240"/>
          <w:divBdr>
            <w:top w:val="none" w:sz="0" w:space="0" w:color="auto"/>
            <w:left w:val="none" w:sz="0" w:space="0" w:color="auto"/>
            <w:bottom w:val="none" w:sz="0" w:space="0" w:color="auto"/>
            <w:right w:val="none" w:sz="0" w:space="0" w:color="auto"/>
          </w:divBdr>
          <w:divsChild>
            <w:div w:id="1467701073">
              <w:marLeft w:val="0"/>
              <w:marRight w:val="0"/>
              <w:marTop w:val="72"/>
              <w:marBottom w:val="0"/>
              <w:divBdr>
                <w:top w:val="none" w:sz="0" w:space="0" w:color="auto"/>
                <w:left w:val="none" w:sz="0" w:space="0" w:color="auto"/>
                <w:bottom w:val="none" w:sz="0" w:space="0" w:color="auto"/>
                <w:right w:val="none" w:sz="0" w:space="0" w:color="auto"/>
              </w:divBdr>
              <w:divsChild>
                <w:div w:id="67502465">
                  <w:marLeft w:val="360"/>
                  <w:marRight w:val="0"/>
                  <w:marTop w:val="72"/>
                  <w:marBottom w:val="72"/>
                  <w:divBdr>
                    <w:top w:val="none" w:sz="0" w:space="0" w:color="auto"/>
                    <w:left w:val="none" w:sz="0" w:space="0" w:color="auto"/>
                    <w:bottom w:val="none" w:sz="0" w:space="0" w:color="auto"/>
                    <w:right w:val="none" w:sz="0" w:space="0" w:color="auto"/>
                  </w:divBdr>
                </w:div>
                <w:div w:id="748622011">
                  <w:marLeft w:val="360"/>
                  <w:marRight w:val="0"/>
                  <w:marTop w:val="0"/>
                  <w:marBottom w:val="72"/>
                  <w:divBdr>
                    <w:top w:val="none" w:sz="0" w:space="0" w:color="auto"/>
                    <w:left w:val="none" w:sz="0" w:space="0" w:color="auto"/>
                    <w:bottom w:val="none" w:sz="0" w:space="0" w:color="auto"/>
                    <w:right w:val="none" w:sz="0" w:space="0" w:color="auto"/>
                  </w:divBdr>
                </w:div>
              </w:divsChild>
            </w:div>
            <w:div w:id="1532066487">
              <w:marLeft w:val="0"/>
              <w:marRight w:val="0"/>
              <w:marTop w:val="72"/>
              <w:marBottom w:val="0"/>
              <w:divBdr>
                <w:top w:val="none" w:sz="0" w:space="0" w:color="auto"/>
                <w:left w:val="none" w:sz="0" w:space="0" w:color="auto"/>
                <w:bottom w:val="none" w:sz="0" w:space="0" w:color="auto"/>
                <w:right w:val="none" w:sz="0" w:space="0" w:color="auto"/>
              </w:divBdr>
            </w:div>
            <w:div w:id="1507672569">
              <w:marLeft w:val="0"/>
              <w:marRight w:val="0"/>
              <w:marTop w:val="72"/>
              <w:marBottom w:val="0"/>
              <w:divBdr>
                <w:top w:val="none" w:sz="0" w:space="0" w:color="auto"/>
                <w:left w:val="none" w:sz="0" w:space="0" w:color="auto"/>
                <w:bottom w:val="none" w:sz="0" w:space="0" w:color="auto"/>
                <w:right w:val="none" w:sz="0" w:space="0" w:color="auto"/>
              </w:divBdr>
            </w:div>
          </w:divsChild>
        </w:div>
      </w:divsChild>
    </w:div>
    <w:div w:id="917179962">
      <w:bodyDiv w:val="1"/>
      <w:marLeft w:val="0"/>
      <w:marRight w:val="0"/>
      <w:marTop w:val="0"/>
      <w:marBottom w:val="0"/>
      <w:divBdr>
        <w:top w:val="none" w:sz="0" w:space="0" w:color="auto"/>
        <w:left w:val="none" w:sz="0" w:space="0" w:color="auto"/>
        <w:bottom w:val="none" w:sz="0" w:space="0" w:color="auto"/>
        <w:right w:val="none" w:sz="0" w:space="0" w:color="auto"/>
      </w:divBdr>
      <w:divsChild>
        <w:div w:id="1588806974">
          <w:marLeft w:val="0"/>
          <w:marRight w:val="0"/>
          <w:marTop w:val="72"/>
          <w:marBottom w:val="0"/>
          <w:divBdr>
            <w:top w:val="none" w:sz="0" w:space="0" w:color="auto"/>
            <w:left w:val="none" w:sz="0" w:space="0" w:color="auto"/>
            <w:bottom w:val="none" w:sz="0" w:space="0" w:color="auto"/>
            <w:right w:val="none" w:sz="0" w:space="0" w:color="auto"/>
          </w:divBdr>
        </w:div>
        <w:div w:id="1866400516">
          <w:marLeft w:val="0"/>
          <w:marRight w:val="0"/>
          <w:marTop w:val="72"/>
          <w:marBottom w:val="0"/>
          <w:divBdr>
            <w:top w:val="none" w:sz="0" w:space="0" w:color="auto"/>
            <w:left w:val="none" w:sz="0" w:space="0" w:color="auto"/>
            <w:bottom w:val="none" w:sz="0" w:space="0" w:color="auto"/>
            <w:right w:val="none" w:sz="0" w:space="0" w:color="auto"/>
          </w:divBdr>
        </w:div>
      </w:divsChild>
    </w:div>
    <w:div w:id="924460931">
      <w:bodyDiv w:val="1"/>
      <w:marLeft w:val="0"/>
      <w:marRight w:val="0"/>
      <w:marTop w:val="0"/>
      <w:marBottom w:val="0"/>
      <w:divBdr>
        <w:top w:val="none" w:sz="0" w:space="0" w:color="auto"/>
        <w:left w:val="none" w:sz="0" w:space="0" w:color="auto"/>
        <w:bottom w:val="none" w:sz="0" w:space="0" w:color="auto"/>
        <w:right w:val="none" w:sz="0" w:space="0" w:color="auto"/>
      </w:divBdr>
    </w:div>
    <w:div w:id="952516386">
      <w:bodyDiv w:val="1"/>
      <w:marLeft w:val="0"/>
      <w:marRight w:val="0"/>
      <w:marTop w:val="0"/>
      <w:marBottom w:val="0"/>
      <w:divBdr>
        <w:top w:val="none" w:sz="0" w:space="0" w:color="auto"/>
        <w:left w:val="none" w:sz="0" w:space="0" w:color="auto"/>
        <w:bottom w:val="none" w:sz="0" w:space="0" w:color="auto"/>
        <w:right w:val="none" w:sz="0" w:space="0" w:color="auto"/>
      </w:divBdr>
    </w:div>
    <w:div w:id="975839457">
      <w:bodyDiv w:val="1"/>
      <w:marLeft w:val="0"/>
      <w:marRight w:val="0"/>
      <w:marTop w:val="0"/>
      <w:marBottom w:val="0"/>
      <w:divBdr>
        <w:top w:val="none" w:sz="0" w:space="0" w:color="auto"/>
        <w:left w:val="none" w:sz="0" w:space="0" w:color="auto"/>
        <w:bottom w:val="none" w:sz="0" w:space="0" w:color="auto"/>
        <w:right w:val="none" w:sz="0" w:space="0" w:color="auto"/>
      </w:divBdr>
      <w:divsChild>
        <w:div w:id="1856260865">
          <w:marLeft w:val="0"/>
          <w:marRight w:val="0"/>
          <w:marTop w:val="0"/>
          <w:marBottom w:val="240"/>
          <w:divBdr>
            <w:top w:val="none" w:sz="0" w:space="0" w:color="auto"/>
            <w:left w:val="none" w:sz="0" w:space="0" w:color="auto"/>
            <w:bottom w:val="none" w:sz="0" w:space="0" w:color="auto"/>
            <w:right w:val="none" w:sz="0" w:space="0" w:color="auto"/>
          </w:divBdr>
          <w:divsChild>
            <w:div w:id="1392773101">
              <w:marLeft w:val="0"/>
              <w:marRight w:val="0"/>
              <w:marTop w:val="72"/>
              <w:marBottom w:val="0"/>
              <w:divBdr>
                <w:top w:val="none" w:sz="0" w:space="0" w:color="auto"/>
                <w:left w:val="none" w:sz="0" w:space="0" w:color="auto"/>
                <w:bottom w:val="none" w:sz="0" w:space="0" w:color="auto"/>
                <w:right w:val="none" w:sz="0" w:space="0" w:color="auto"/>
              </w:divBdr>
              <w:divsChild>
                <w:div w:id="956374864">
                  <w:marLeft w:val="360"/>
                  <w:marRight w:val="0"/>
                  <w:marTop w:val="72"/>
                  <w:marBottom w:val="72"/>
                  <w:divBdr>
                    <w:top w:val="none" w:sz="0" w:space="0" w:color="auto"/>
                    <w:left w:val="none" w:sz="0" w:space="0" w:color="auto"/>
                    <w:bottom w:val="none" w:sz="0" w:space="0" w:color="auto"/>
                    <w:right w:val="none" w:sz="0" w:space="0" w:color="auto"/>
                  </w:divBdr>
                </w:div>
                <w:div w:id="1091512954">
                  <w:marLeft w:val="360"/>
                  <w:marRight w:val="0"/>
                  <w:marTop w:val="0"/>
                  <w:marBottom w:val="72"/>
                  <w:divBdr>
                    <w:top w:val="none" w:sz="0" w:space="0" w:color="auto"/>
                    <w:left w:val="none" w:sz="0" w:space="0" w:color="auto"/>
                    <w:bottom w:val="none" w:sz="0" w:space="0" w:color="auto"/>
                    <w:right w:val="none" w:sz="0" w:space="0" w:color="auto"/>
                  </w:divBdr>
                </w:div>
                <w:div w:id="680471814">
                  <w:marLeft w:val="360"/>
                  <w:marRight w:val="0"/>
                  <w:marTop w:val="0"/>
                  <w:marBottom w:val="72"/>
                  <w:divBdr>
                    <w:top w:val="none" w:sz="0" w:space="0" w:color="auto"/>
                    <w:left w:val="none" w:sz="0" w:space="0" w:color="auto"/>
                    <w:bottom w:val="none" w:sz="0" w:space="0" w:color="auto"/>
                    <w:right w:val="none" w:sz="0" w:space="0" w:color="auto"/>
                  </w:divBdr>
                </w:div>
                <w:div w:id="1555508111">
                  <w:marLeft w:val="360"/>
                  <w:marRight w:val="0"/>
                  <w:marTop w:val="0"/>
                  <w:marBottom w:val="72"/>
                  <w:divBdr>
                    <w:top w:val="none" w:sz="0" w:space="0" w:color="auto"/>
                    <w:left w:val="none" w:sz="0" w:space="0" w:color="auto"/>
                    <w:bottom w:val="none" w:sz="0" w:space="0" w:color="auto"/>
                    <w:right w:val="none" w:sz="0" w:space="0" w:color="auto"/>
                  </w:divBdr>
                </w:div>
                <w:div w:id="821703202">
                  <w:marLeft w:val="360"/>
                  <w:marRight w:val="0"/>
                  <w:marTop w:val="0"/>
                  <w:marBottom w:val="72"/>
                  <w:divBdr>
                    <w:top w:val="none" w:sz="0" w:space="0" w:color="auto"/>
                    <w:left w:val="none" w:sz="0" w:space="0" w:color="auto"/>
                    <w:bottom w:val="none" w:sz="0" w:space="0" w:color="auto"/>
                    <w:right w:val="none" w:sz="0" w:space="0" w:color="auto"/>
                  </w:divBdr>
                </w:div>
              </w:divsChild>
            </w:div>
            <w:div w:id="122818907">
              <w:marLeft w:val="0"/>
              <w:marRight w:val="0"/>
              <w:marTop w:val="72"/>
              <w:marBottom w:val="0"/>
              <w:divBdr>
                <w:top w:val="none" w:sz="0" w:space="0" w:color="auto"/>
                <w:left w:val="none" w:sz="0" w:space="0" w:color="auto"/>
                <w:bottom w:val="none" w:sz="0" w:space="0" w:color="auto"/>
                <w:right w:val="none" w:sz="0" w:space="0" w:color="auto"/>
              </w:divBdr>
              <w:divsChild>
                <w:div w:id="327952263">
                  <w:marLeft w:val="360"/>
                  <w:marRight w:val="0"/>
                  <w:marTop w:val="72"/>
                  <w:marBottom w:val="72"/>
                  <w:divBdr>
                    <w:top w:val="none" w:sz="0" w:space="0" w:color="auto"/>
                    <w:left w:val="none" w:sz="0" w:space="0" w:color="auto"/>
                    <w:bottom w:val="none" w:sz="0" w:space="0" w:color="auto"/>
                    <w:right w:val="none" w:sz="0" w:space="0" w:color="auto"/>
                  </w:divBdr>
                </w:div>
                <w:div w:id="1798599797">
                  <w:marLeft w:val="360"/>
                  <w:marRight w:val="0"/>
                  <w:marTop w:val="0"/>
                  <w:marBottom w:val="72"/>
                  <w:divBdr>
                    <w:top w:val="none" w:sz="0" w:space="0" w:color="auto"/>
                    <w:left w:val="none" w:sz="0" w:space="0" w:color="auto"/>
                    <w:bottom w:val="none" w:sz="0" w:space="0" w:color="auto"/>
                    <w:right w:val="none" w:sz="0" w:space="0" w:color="auto"/>
                  </w:divBdr>
                </w:div>
                <w:div w:id="1733190543">
                  <w:marLeft w:val="360"/>
                  <w:marRight w:val="0"/>
                  <w:marTop w:val="0"/>
                  <w:marBottom w:val="72"/>
                  <w:divBdr>
                    <w:top w:val="none" w:sz="0" w:space="0" w:color="auto"/>
                    <w:left w:val="none" w:sz="0" w:space="0" w:color="auto"/>
                    <w:bottom w:val="none" w:sz="0" w:space="0" w:color="auto"/>
                    <w:right w:val="none" w:sz="0" w:space="0" w:color="auto"/>
                  </w:divBdr>
                </w:div>
              </w:divsChild>
            </w:div>
            <w:div w:id="1291664122">
              <w:marLeft w:val="0"/>
              <w:marRight w:val="0"/>
              <w:marTop w:val="72"/>
              <w:marBottom w:val="0"/>
              <w:divBdr>
                <w:top w:val="none" w:sz="0" w:space="0" w:color="auto"/>
                <w:left w:val="none" w:sz="0" w:space="0" w:color="auto"/>
                <w:bottom w:val="none" w:sz="0" w:space="0" w:color="auto"/>
                <w:right w:val="none" w:sz="0" w:space="0" w:color="auto"/>
              </w:divBdr>
            </w:div>
            <w:div w:id="580723713">
              <w:marLeft w:val="0"/>
              <w:marRight w:val="0"/>
              <w:marTop w:val="72"/>
              <w:marBottom w:val="0"/>
              <w:divBdr>
                <w:top w:val="none" w:sz="0" w:space="0" w:color="auto"/>
                <w:left w:val="none" w:sz="0" w:space="0" w:color="auto"/>
                <w:bottom w:val="none" w:sz="0" w:space="0" w:color="auto"/>
                <w:right w:val="none" w:sz="0" w:space="0" w:color="auto"/>
              </w:divBdr>
            </w:div>
            <w:div w:id="1247886463">
              <w:marLeft w:val="0"/>
              <w:marRight w:val="0"/>
              <w:marTop w:val="72"/>
              <w:marBottom w:val="0"/>
              <w:divBdr>
                <w:top w:val="none" w:sz="0" w:space="0" w:color="auto"/>
                <w:left w:val="none" w:sz="0" w:space="0" w:color="auto"/>
                <w:bottom w:val="none" w:sz="0" w:space="0" w:color="auto"/>
                <w:right w:val="none" w:sz="0" w:space="0" w:color="auto"/>
              </w:divBdr>
            </w:div>
          </w:divsChild>
        </w:div>
        <w:div w:id="695421189">
          <w:marLeft w:val="0"/>
          <w:marRight w:val="0"/>
          <w:marTop w:val="0"/>
          <w:marBottom w:val="240"/>
          <w:divBdr>
            <w:top w:val="none" w:sz="0" w:space="0" w:color="auto"/>
            <w:left w:val="none" w:sz="0" w:space="0" w:color="auto"/>
            <w:bottom w:val="none" w:sz="0" w:space="0" w:color="auto"/>
            <w:right w:val="none" w:sz="0" w:space="0" w:color="auto"/>
          </w:divBdr>
          <w:divsChild>
            <w:div w:id="103892055">
              <w:marLeft w:val="0"/>
              <w:marRight w:val="0"/>
              <w:marTop w:val="72"/>
              <w:marBottom w:val="0"/>
              <w:divBdr>
                <w:top w:val="none" w:sz="0" w:space="0" w:color="auto"/>
                <w:left w:val="none" w:sz="0" w:space="0" w:color="auto"/>
                <w:bottom w:val="none" w:sz="0" w:space="0" w:color="auto"/>
                <w:right w:val="none" w:sz="0" w:space="0" w:color="auto"/>
              </w:divBdr>
            </w:div>
            <w:div w:id="1821455666">
              <w:marLeft w:val="0"/>
              <w:marRight w:val="0"/>
              <w:marTop w:val="72"/>
              <w:marBottom w:val="0"/>
              <w:divBdr>
                <w:top w:val="none" w:sz="0" w:space="0" w:color="auto"/>
                <w:left w:val="none" w:sz="0" w:space="0" w:color="auto"/>
                <w:bottom w:val="none" w:sz="0" w:space="0" w:color="auto"/>
                <w:right w:val="none" w:sz="0" w:space="0" w:color="auto"/>
              </w:divBdr>
            </w:div>
            <w:div w:id="1268344977">
              <w:marLeft w:val="0"/>
              <w:marRight w:val="0"/>
              <w:marTop w:val="72"/>
              <w:marBottom w:val="0"/>
              <w:divBdr>
                <w:top w:val="none" w:sz="0" w:space="0" w:color="auto"/>
                <w:left w:val="none" w:sz="0" w:space="0" w:color="auto"/>
                <w:bottom w:val="none" w:sz="0" w:space="0" w:color="auto"/>
                <w:right w:val="none" w:sz="0" w:space="0" w:color="auto"/>
              </w:divBdr>
            </w:div>
          </w:divsChild>
        </w:div>
        <w:div w:id="1625847022">
          <w:marLeft w:val="0"/>
          <w:marRight w:val="0"/>
          <w:marTop w:val="0"/>
          <w:marBottom w:val="240"/>
          <w:divBdr>
            <w:top w:val="none" w:sz="0" w:space="0" w:color="auto"/>
            <w:left w:val="none" w:sz="0" w:space="0" w:color="auto"/>
            <w:bottom w:val="none" w:sz="0" w:space="0" w:color="auto"/>
            <w:right w:val="none" w:sz="0" w:space="0" w:color="auto"/>
          </w:divBdr>
          <w:divsChild>
            <w:div w:id="1967009063">
              <w:marLeft w:val="0"/>
              <w:marRight w:val="0"/>
              <w:marTop w:val="72"/>
              <w:marBottom w:val="0"/>
              <w:divBdr>
                <w:top w:val="none" w:sz="0" w:space="0" w:color="auto"/>
                <w:left w:val="none" w:sz="0" w:space="0" w:color="auto"/>
                <w:bottom w:val="none" w:sz="0" w:space="0" w:color="auto"/>
                <w:right w:val="none" w:sz="0" w:space="0" w:color="auto"/>
              </w:divBdr>
            </w:div>
            <w:div w:id="1144278120">
              <w:marLeft w:val="0"/>
              <w:marRight w:val="0"/>
              <w:marTop w:val="72"/>
              <w:marBottom w:val="0"/>
              <w:divBdr>
                <w:top w:val="none" w:sz="0" w:space="0" w:color="auto"/>
                <w:left w:val="none" w:sz="0" w:space="0" w:color="auto"/>
                <w:bottom w:val="none" w:sz="0" w:space="0" w:color="auto"/>
                <w:right w:val="none" w:sz="0" w:space="0" w:color="auto"/>
              </w:divBdr>
            </w:div>
            <w:div w:id="1665282873">
              <w:marLeft w:val="0"/>
              <w:marRight w:val="0"/>
              <w:marTop w:val="72"/>
              <w:marBottom w:val="0"/>
              <w:divBdr>
                <w:top w:val="none" w:sz="0" w:space="0" w:color="auto"/>
                <w:left w:val="none" w:sz="0" w:space="0" w:color="auto"/>
                <w:bottom w:val="none" w:sz="0" w:space="0" w:color="auto"/>
                <w:right w:val="none" w:sz="0" w:space="0" w:color="auto"/>
              </w:divBdr>
            </w:div>
            <w:div w:id="860627576">
              <w:marLeft w:val="0"/>
              <w:marRight w:val="0"/>
              <w:marTop w:val="72"/>
              <w:marBottom w:val="0"/>
              <w:divBdr>
                <w:top w:val="none" w:sz="0" w:space="0" w:color="auto"/>
                <w:left w:val="none" w:sz="0" w:space="0" w:color="auto"/>
                <w:bottom w:val="none" w:sz="0" w:space="0" w:color="auto"/>
                <w:right w:val="none" w:sz="0" w:space="0" w:color="auto"/>
              </w:divBdr>
            </w:div>
            <w:div w:id="1890216958">
              <w:marLeft w:val="0"/>
              <w:marRight w:val="0"/>
              <w:marTop w:val="72"/>
              <w:marBottom w:val="0"/>
              <w:divBdr>
                <w:top w:val="none" w:sz="0" w:space="0" w:color="auto"/>
                <w:left w:val="none" w:sz="0" w:space="0" w:color="auto"/>
                <w:bottom w:val="none" w:sz="0" w:space="0" w:color="auto"/>
                <w:right w:val="none" w:sz="0" w:space="0" w:color="auto"/>
              </w:divBdr>
            </w:div>
            <w:div w:id="153882192">
              <w:marLeft w:val="0"/>
              <w:marRight w:val="0"/>
              <w:marTop w:val="72"/>
              <w:marBottom w:val="0"/>
              <w:divBdr>
                <w:top w:val="none" w:sz="0" w:space="0" w:color="auto"/>
                <w:left w:val="none" w:sz="0" w:space="0" w:color="auto"/>
                <w:bottom w:val="none" w:sz="0" w:space="0" w:color="auto"/>
                <w:right w:val="none" w:sz="0" w:space="0" w:color="auto"/>
              </w:divBdr>
            </w:div>
            <w:div w:id="309985470">
              <w:marLeft w:val="0"/>
              <w:marRight w:val="0"/>
              <w:marTop w:val="72"/>
              <w:marBottom w:val="0"/>
              <w:divBdr>
                <w:top w:val="none" w:sz="0" w:space="0" w:color="auto"/>
                <w:left w:val="none" w:sz="0" w:space="0" w:color="auto"/>
                <w:bottom w:val="none" w:sz="0" w:space="0" w:color="auto"/>
                <w:right w:val="none" w:sz="0" w:space="0" w:color="auto"/>
              </w:divBdr>
            </w:div>
            <w:div w:id="197279927">
              <w:marLeft w:val="0"/>
              <w:marRight w:val="0"/>
              <w:marTop w:val="72"/>
              <w:marBottom w:val="0"/>
              <w:divBdr>
                <w:top w:val="none" w:sz="0" w:space="0" w:color="auto"/>
                <w:left w:val="none" w:sz="0" w:space="0" w:color="auto"/>
                <w:bottom w:val="none" w:sz="0" w:space="0" w:color="auto"/>
                <w:right w:val="none" w:sz="0" w:space="0" w:color="auto"/>
              </w:divBdr>
            </w:div>
            <w:div w:id="1022241796">
              <w:marLeft w:val="0"/>
              <w:marRight w:val="0"/>
              <w:marTop w:val="72"/>
              <w:marBottom w:val="0"/>
              <w:divBdr>
                <w:top w:val="none" w:sz="0" w:space="0" w:color="auto"/>
                <w:left w:val="none" w:sz="0" w:space="0" w:color="auto"/>
                <w:bottom w:val="none" w:sz="0" w:space="0" w:color="auto"/>
                <w:right w:val="none" w:sz="0" w:space="0" w:color="auto"/>
              </w:divBdr>
            </w:div>
            <w:div w:id="948244807">
              <w:marLeft w:val="0"/>
              <w:marRight w:val="0"/>
              <w:marTop w:val="72"/>
              <w:marBottom w:val="0"/>
              <w:divBdr>
                <w:top w:val="none" w:sz="0" w:space="0" w:color="auto"/>
                <w:left w:val="none" w:sz="0" w:space="0" w:color="auto"/>
                <w:bottom w:val="none" w:sz="0" w:space="0" w:color="auto"/>
                <w:right w:val="none" w:sz="0" w:space="0" w:color="auto"/>
              </w:divBdr>
            </w:div>
          </w:divsChild>
        </w:div>
        <w:div w:id="1383091060">
          <w:marLeft w:val="0"/>
          <w:marRight w:val="0"/>
          <w:marTop w:val="0"/>
          <w:marBottom w:val="240"/>
          <w:divBdr>
            <w:top w:val="none" w:sz="0" w:space="0" w:color="auto"/>
            <w:left w:val="none" w:sz="0" w:space="0" w:color="auto"/>
            <w:bottom w:val="none" w:sz="0" w:space="0" w:color="auto"/>
            <w:right w:val="none" w:sz="0" w:space="0" w:color="auto"/>
          </w:divBdr>
          <w:divsChild>
            <w:div w:id="97870890">
              <w:marLeft w:val="0"/>
              <w:marRight w:val="0"/>
              <w:marTop w:val="72"/>
              <w:marBottom w:val="0"/>
              <w:divBdr>
                <w:top w:val="none" w:sz="0" w:space="0" w:color="auto"/>
                <w:left w:val="none" w:sz="0" w:space="0" w:color="auto"/>
                <w:bottom w:val="none" w:sz="0" w:space="0" w:color="auto"/>
                <w:right w:val="none" w:sz="0" w:space="0" w:color="auto"/>
              </w:divBdr>
            </w:div>
            <w:div w:id="1025980572">
              <w:marLeft w:val="0"/>
              <w:marRight w:val="0"/>
              <w:marTop w:val="72"/>
              <w:marBottom w:val="0"/>
              <w:divBdr>
                <w:top w:val="none" w:sz="0" w:space="0" w:color="auto"/>
                <w:left w:val="none" w:sz="0" w:space="0" w:color="auto"/>
                <w:bottom w:val="none" w:sz="0" w:space="0" w:color="auto"/>
                <w:right w:val="none" w:sz="0" w:space="0" w:color="auto"/>
              </w:divBdr>
            </w:div>
            <w:div w:id="1685129063">
              <w:marLeft w:val="0"/>
              <w:marRight w:val="0"/>
              <w:marTop w:val="72"/>
              <w:marBottom w:val="0"/>
              <w:divBdr>
                <w:top w:val="none" w:sz="0" w:space="0" w:color="auto"/>
                <w:left w:val="none" w:sz="0" w:space="0" w:color="auto"/>
                <w:bottom w:val="none" w:sz="0" w:space="0" w:color="auto"/>
                <w:right w:val="none" w:sz="0" w:space="0" w:color="auto"/>
              </w:divBdr>
            </w:div>
            <w:div w:id="276372464">
              <w:marLeft w:val="0"/>
              <w:marRight w:val="0"/>
              <w:marTop w:val="72"/>
              <w:marBottom w:val="0"/>
              <w:divBdr>
                <w:top w:val="none" w:sz="0" w:space="0" w:color="auto"/>
                <w:left w:val="none" w:sz="0" w:space="0" w:color="auto"/>
                <w:bottom w:val="none" w:sz="0" w:space="0" w:color="auto"/>
                <w:right w:val="none" w:sz="0" w:space="0" w:color="auto"/>
              </w:divBdr>
            </w:div>
          </w:divsChild>
        </w:div>
      </w:divsChild>
    </w:div>
    <w:div w:id="1048578188">
      <w:bodyDiv w:val="1"/>
      <w:marLeft w:val="0"/>
      <w:marRight w:val="0"/>
      <w:marTop w:val="0"/>
      <w:marBottom w:val="0"/>
      <w:divBdr>
        <w:top w:val="none" w:sz="0" w:space="0" w:color="auto"/>
        <w:left w:val="none" w:sz="0" w:space="0" w:color="auto"/>
        <w:bottom w:val="none" w:sz="0" w:space="0" w:color="auto"/>
        <w:right w:val="none" w:sz="0" w:space="0" w:color="auto"/>
      </w:divBdr>
      <w:divsChild>
        <w:div w:id="1699965744">
          <w:marLeft w:val="0"/>
          <w:marRight w:val="0"/>
          <w:marTop w:val="72"/>
          <w:marBottom w:val="0"/>
          <w:divBdr>
            <w:top w:val="none" w:sz="0" w:space="0" w:color="auto"/>
            <w:left w:val="none" w:sz="0" w:space="0" w:color="auto"/>
            <w:bottom w:val="none" w:sz="0" w:space="0" w:color="auto"/>
            <w:right w:val="none" w:sz="0" w:space="0" w:color="auto"/>
          </w:divBdr>
        </w:div>
      </w:divsChild>
    </w:div>
    <w:div w:id="1099105704">
      <w:bodyDiv w:val="1"/>
      <w:marLeft w:val="0"/>
      <w:marRight w:val="0"/>
      <w:marTop w:val="0"/>
      <w:marBottom w:val="0"/>
      <w:divBdr>
        <w:top w:val="none" w:sz="0" w:space="0" w:color="auto"/>
        <w:left w:val="none" w:sz="0" w:space="0" w:color="auto"/>
        <w:bottom w:val="none" w:sz="0" w:space="0" w:color="auto"/>
        <w:right w:val="none" w:sz="0" w:space="0" w:color="auto"/>
      </w:divBdr>
    </w:div>
    <w:div w:id="1129394818">
      <w:bodyDiv w:val="1"/>
      <w:marLeft w:val="0"/>
      <w:marRight w:val="0"/>
      <w:marTop w:val="0"/>
      <w:marBottom w:val="0"/>
      <w:divBdr>
        <w:top w:val="none" w:sz="0" w:space="0" w:color="auto"/>
        <w:left w:val="none" w:sz="0" w:space="0" w:color="auto"/>
        <w:bottom w:val="none" w:sz="0" w:space="0" w:color="auto"/>
        <w:right w:val="none" w:sz="0" w:space="0" w:color="auto"/>
      </w:divBdr>
    </w:div>
    <w:div w:id="1224290555">
      <w:bodyDiv w:val="1"/>
      <w:marLeft w:val="0"/>
      <w:marRight w:val="0"/>
      <w:marTop w:val="0"/>
      <w:marBottom w:val="0"/>
      <w:divBdr>
        <w:top w:val="none" w:sz="0" w:space="0" w:color="auto"/>
        <w:left w:val="none" w:sz="0" w:space="0" w:color="auto"/>
        <w:bottom w:val="none" w:sz="0" w:space="0" w:color="auto"/>
        <w:right w:val="none" w:sz="0" w:space="0" w:color="auto"/>
      </w:divBdr>
    </w:div>
    <w:div w:id="1228420791">
      <w:bodyDiv w:val="1"/>
      <w:marLeft w:val="0"/>
      <w:marRight w:val="0"/>
      <w:marTop w:val="0"/>
      <w:marBottom w:val="0"/>
      <w:divBdr>
        <w:top w:val="none" w:sz="0" w:space="0" w:color="auto"/>
        <w:left w:val="none" w:sz="0" w:space="0" w:color="auto"/>
        <w:bottom w:val="none" w:sz="0" w:space="0" w:color="auto"/>
        <w:right w:val="none" w:sz="0" w:space="0" w:color="auto"/>
      </w:divBdr>
      <w:divsChild>
        <w:div w:id="1734349995">
          <w:marLeft w:val="360"/>
          <w:marRight w:val="0"/>
          <w:marTop w:val="72"/>
          <w:marBottom w:val="72"/>
          <w:divBdr>
            <w:top w:val="none" w:sz="0" w:space="0" w:color="auto"/>
            <w:left w:val="none" w:sz="0" w:space="0" w:color="auto"/>
            <w:bottom w:val="none" w:sz="0" w:space="0" w:color="auto"/>
            <w:right w:val="none" w:sz="0" w:space="0" w:color="auto"/>
          </w:divBdr>
        </w:div>
        <w:div w:id="9068652">
          <w:marLeft w:val="360"/>
          <w:marRight w:val="0"/>
          <w:marTop w:val="0"/>
          <w:marBottom w:val="72"/>
          <w:divBdr>
            <w:top w:val="none" w:sz="0" w:space="0" w:color="auto"/>
            <w:left w:val="none" w:sz="0" w:space="0" w:color="auto"/>
            <w:bottom w:val="none" w:sz="0" w:space="0" w:color="auto"/>
            <w:right w:val="none" w:sz="0" w:space="0" w:color="auto"/>
          </w:divBdr>
        </w:div>
        <w:div w:id="609044927">
          <w:marLeft w:val="360"/>
          <w:marRight w:val="0"/>
          <w:marTop w:val="0"/>
          <w:marBottom w:val="72"/>
          <w:divBdr>
            <w:top w:val="none" w:sz="0" w:space="0" w:color="auto"/>
            <w:left w:val="none" w:sz="0" w:space="0" w:color="auto"/>
            <w:bottom w:val="none" w:sz="0" w:space="0" w:color="auto"/>
            <w:right w:val="none" w:sz="0" w:space="0" w:color="auto"/>
          </w:divBdr>
        </w:div>
      </w:divsChild>
    </w:div>
    <w:div w:id="1254583225">
      <w:bodyDiv w:val="1"/>
      <w:marLeft w:val="0"/>
      <w:marRight w:val="0"/>
      <w:marTop w:val="0"/>
      <w:marBottom w:val="0"/>
      <w:divBdr>
        <w:top w:val="none" w:sz="0" w:space="0" w:color="auto"/>
        <w:left w:val="none" w:sz="0" w:space="0" w:color="auto"/>
        <w:bottom w:val="none" w:sz="0" w:space="0" w:color="auto"/>
        <w:right w:val="none" w:sz="0" w:space="0" w:color="auto"/>
      </w:divBdr>
      <w:divsChild>
        <w:div w:id="1715108223">
          <w:marLeft w:val="0"/>
          <w:marRight w:val="0"/>
          <w:marTop w:val="0"/>
          <w:marBottom w:val="240"/>
          <w:divBdr>
            <w:top w:val="none" w:sz="0" w:space="0" w:color="auto"/>
            <w:left w:val="none" w:sz="0" w:space="0" w:color="auto"/>
            <w:bottom w:val="none" w:sz="0" w:space="0" w:color="auto"/>
            <w:right w:val="none" w:sz="0" w:space="0" w:color="auto"/>
          </w:divBdr>
          <w:divsChild>
            <w:div w:id="1966428227">
              <w:marLeft w:val="0"/>
              <w:marRight w:val="0"/>
              <w:marTop w:val="72"/>
              <w:marBottom w:val="0"/>
              <w:divBdr>
                <w:top w:val="none" w:sz="0" w:space="0" w:color="auto"/>
                <w:left w:val="none" w:sz="0" w:space="0" w:color="auto"/>
                <w:bottom w:val="none" w:sz="0" w:space="0" w:color="auto"/>
                <w:right w:val="none" w:sz="0" w:space="0" w:color="auto"/>
              </w:divBdr>
            </w:div>
            <w:div w:id="895579821">
              <w:marLeft w:val="0"/>
              <w:marRight w:val="0"/>
              <w:marTop w:val="72"/>
              <w:marBottom w:val="0"/>
              <w:divBdr>
                <w:top w:val="none" w:sz="0" w:space="0" w:color="auto"/>
                <w:left w:val="none" w:sz="0" w:space="0" w:color="auto"/>
                <w:bottom w:val="none" w:sz="0" w:space="0" w:color="auto"/>
                <w:right w:val="none" w:sz="0" w:space="0" w:color="auto"/>
              </w:divBdr>
            </w:div>
          </w:divsChild>
        </w:div>
        <w:div w:id="385182674">
          <w:marLeft w:val="0"/>
          <w:marRight w:val="0"/>
          <w:marTop w:val="0"/>
          <w:marBottom w:val="240"/>
          <w:divBdr>
            <w:top w:val="none" w:sz="0" w:space="0" w:color="auto"/>
            <w:left w:val="none" w:sz="0" w:space="0" w:color="auto"/>
            <w:bottom w:val="none" w:sz="0" w:space="0" w:color="auto"/>
            <w:right w:val="none" w:sz="0" w:space="0" w:color="auto"/>
          </w:divBdr>
        </w:div>
        <w:div w:id="1742170364">
          <w:marLeft w:val="0"/>
          <w:marRight w:val="0"/>
          <w:marTop w:val="0"/>
          <w:marBottom w:val="240"/>
          <w:divBdr>
            <w:top w:val="none" w:sz="0" w:space="0" w:color="auto"/>
            <w:left w:val="none" w:sz="0" w:space="0" w:color="auto"/>
            <w:bottom w:val="none" w:sz="0" w:space="0" w:color="auto"/>
            <w:right w:val="none" w:sz="0" w:space="0" w:color="auto"/>
          </w:divBdr>
          <w:divsChild>
            <w:div w:id="1871410909">
              <w:marLeft w:val="0"/>
              <w:marRight w:val="0"/>
              <w:marTop w:val="72"/>
              <w:marBottom w:val="0"/>
              <w:divBdr>
                <w:top w:val="none" w:sz="0" w:space="0" w:color="auto"/>
                <w:left w:val="none" w:sz="0" w:space="0" w:color="auto"/>
                <w:bottom w:val="none" w:sz="0" w:space="0" w:color="auto"/>
                <w:right w:val="none" w:sz="0" w:space="0" w:color="auto"/>
              </w:divBdr>
            </w:div>
            <w:div w:id="840238026">
              <w:marLeft w:val="0"/>
              <w:marRight w:val="0"/>
              <w:marTop w:val="72"/>
              <w:marBottom w:val="0"/>
              <w:divBdr>
                <w:top w:val="none" w:sz="0" w:space="0" w:color="auto"/>
                <w:left w:val="none" w:sz="0" w:space="0" w:color="auto"/>
                <w:bottom w:val="none" w:sz="0" w:space="0" w:color="auto"/>
                <w:right w:val="none" w:sz="0" w:space="0" w:color="auto"/>
              </w:divBdr>
            </w:div>
          </w:divsChild>
        </w:div>
        <w:div w:id="637420967">
          <w:marLeft w:val="0"/>
          <w:marRight w:val="0"/>
          <w:marTop w:val="0"/>
          <w:marBottom w:val="240"/>
          <w:divBdr>
            <w:top w:val="none" w:sz="0" w:space="0" w:color="auto"/>
            <w:left w:val="none" w:sz="0" w:space="0" w:color="auto"/>
            <w:bottom w:val="none" w:sz="0" w:space="0" w:color="auto"/>
            <w:right w:val="none" w:sz="0" w:space="0" w:color="auto"/>
          </w:divBdr>
        </w:div>
        <w:div w:id="287127655">
          <w:marLeft w:val="0"/>
          <w:marRight w:val="0"/>
          <w:marTop w:val="0"/>
          <w:marBottom w:val="240"/>
          <w:divBdr>
            <w:top w:val="none" w:sz="0" w:space="0" w:color="auto"/>
            <w:left w:val="none" w:sz="0" w:space="0" w:color="auto"/>
            <w:bottom w:val="none" w:sz="0" w:space="0" w:color="auto"/>
            <w:right w:val="none" w:sz="0" w:space="0" w:color="auto"/>
          </w:divBdr>
          <w:divsChild>
            <w:div w:id="1497645191">
              <w:marLeft w:val="0"/>
              <w:marRight w:val="0"/>
              <w:marTop w:val="72"/>
              <w:marBottom w:val="0"/>
              <w:divBdr>
                <w:top w:val="none" w:sz="0" w:space="0" w:color="auto"/>
                <w:left w:val="none" w:sz="0" w:space="0" w:color="auto"/>
                <w:bottom w:val="none" w:sz="0" w:space="0" w:color="auto"/>
                <w:right w:val="none" w:sz="0" w:space="0" w:color="auto"/>
              </w:divBdr>
              <w:divsChild>
                <w:div w:id="952370309">
                  <w:marLeft w:val="360"/>
                  <w:marRight w:val="0"/>
                  <w:marTop w:val="72"/>
                  <w:marBottom w:val="72"/>
                  <w:divBdr>
                    <w:top w:val="none" w:sz="0" w:space="0" w:color="auto"/>
                    <w:left w:val="none" w:sz="0" w:space="0" w:color="auto"/>
                    <w:bottom w:val="none" w:sz="0" w:space="0" w:color="auto"/>
                    <w:right w:val="none" w:sz="0" w:space="0" w:color="auto"/>
                  </w:divBdr>
                </w:div>
                <w:div w:id="1547058001">
                  <w:marLeft w:val="360"/>
                  <w:marRight w:val="0"/>
                  <w:marTop w:val="0"/>
                  <w:marBottom w:val="72"/>
                  <w:divBdr>
                    <w:top w:val="none" w:sz="0" w:space="0" w:color="auto"/>
                    <w:left w:val="none" w:sz="0" w:space="0" w:color="auto"/>
                    <w:bottom w:val="none" w:sz="0" w:space="0" w:color="auto"/>
                    <w:right w:val="none" w:sz="0" w:space="0" w:color="auto"/>
                  </w:divBdr>
                </w:div>
                <w:div w:id="728961733">
                  <w:marLeft w:val="360"/>
                  <w:marRight w:val="0"/>
                  <w:marTop w:val="0"/>
                  <w:marBottom w:val="72"/>
                  <w:divBdr>
                    <w:top w:val="none" w:sz="0" w:space="0" w:color="auto"/>
                    <w:left w:val="none" w:sz="0" w:space="0" w:color="auto"/>
                    <w:bottom w:val="none" w:sz="0" w:space="0" w:color="auto"/>
                    <w:right w:val="none" w:sz="0" w:space="0" w:color="auto"/>
                  </w:divBdr>
                </w:div>
                <w:div w:id="217784224">
                  <w:marLeft w:val="360"/>
                  <w:marRight w:val="0"/>
                  <w:marTop w:val="0"/>
                  <w:marBottom w:val="72"/>
                  <w:divBdr>
                    <w:top w:val="none" w:sz="0" w:space="0" w:color="auto"/>
                    <w:left w:val="none" w:sz="0" w:space="0" w:color="auto"/>
                    <w:bottom w:val="none" w:sz="0" w:space="0" w:color="auto"/>
                    <w:right w:val="none" w:sz="0" w:space="0" w:color="auto"/>
                  </w:divBdr>
                </w:div>
                <w:div w:id="1544830300">
                  <w:marLeft w:val="360"/>
                  <w:marRight w:val="0"/>
                  <w:marTop w:val="0"/>
                  <w:marBottom w:val="72"/>
                  <w:divBdr>
                    <w:top w:val="none" w:sz="0" w:space="0" w:color="auto"/>
                    <w:left w:val="none" w:sz="0" w:space="0" w:color="auto"/>
                    <w:bottom w:val="none" w:sz="0" w:space="0" w:color="auto"/>
                    <w:right w:val="none" w:sz="0" w:space="0" w:color="auto"/>
                  </w:divBdr>
                </w:div>
                <w:div w:id="2046634369">
                  <w:marLeft w:val="360"/>
                  <w:marRight w:val="0"/>
                  <w:marTop w:val="0"/>
                  <w:marBottom w:val="72"/>
                  <w:divBdr>
                    <w:top w:val="none" w:sz="0" w:space="0" w:color="auto"/>
                    <w:left w:val="none" w:sz="0" w:space="0" w:color="auto"/>
                    <w:bottom w:val="none" w:sz="0" w:space="0" w:color="auto"/>
                    <w:right w:val="none" w:sz="0" w:space="0" w:color="auto"/>
                  </w:divBdr>
                </w:div>
              </w:divsChild>
            </w:div>
            <w:div w:id="643857468">
              <w:marLeft w:val="0"/>
              <w:marRight w:val="0"/>
              <w:marTop w:val="72"/>
              <w:marBottom w:val="0"/>
              <w:divBdr>
                <w:top w:val="none" w:sz="0" w:space="0" w:color="auto"/>
                <w:left w:val="none" w:sz="0" w:space="0" w:color="auto"/>
                <w:bottom w:val="none" w:sz="0" w:space="0" w:color="auto"/>
                <w:right w:val="none" w:sz="0" w:space="0" w:color="auto"/>
              </w:divBdr>
            </w:div>
            <w:div w:id="773212830">
              <w:marLeft w:val="0"/>
              <w:marRight w:val="0"/>
              <w:marTop w:val="72"/>
              <w:marBottom w:val="0"/>
              <w:divBdr>
                <w:top w:val="none" w:sz="0" w:space="0" w:color="auto"/>
                <w:left w:val="none" w:sz="0" w:space="0" w:color="auto"/>
                <w:bottom w:val="none" w:sz="0" w:space="0" w:color="auto"/>
                <w:right w:val="none" w:sz="0" w:space="0" w:color="auto"/>
              </w:divBdr>
            </w:div>
            <w:div w:id="766081173">
              <w:marLeft w:val="0"/>
              <w:marRight w:val="0"/>
              <w:marTop w:val="72"/>
              <w:marBottom w:val="0"/>
              <w:divBdr>
                <w:top w:val="none" w:sz="0" w:space="0" w:color="auto"/>
                <w:left w:val="none" w:sz="0" w:space="0" w:color="auto"/>
                <w:bottom w:val="none" w:sz="0" w:space="0" w:color="auto"/>
                <w:right w:val="none" w:sz="0" w:space="0" w:color="auto"/>
              </w:divBdr>
            </w:div>
          </w:divsChild>
        </w:div>
        <w:div w:id="191505929">
          <w:marLeft w:val="0"/>
          <w:marRight w:val="0"/>
          <w:marTop w:val="0"/>
          <w:marBottom w:val="240"/>
          <w:divBdr>
            <w:top w:val="none" w:sz="0" w:space="0" w:color="auto"/>
            <w:left w:val="none" w:sz="0" w:space="0" w:color="auto"/>
            <w:bottom w:val="none" w:sz="0" w:space="0" w:color="auto"/>
            <w:right w:val="none" w:sz="0" w:space="0" w:color="auto"/>
          </w:divBdr>
          <w:divsChild>
            <w:div w:id="2035377720">
              <w:marLeft w:val="0"/>
              <w:marRight w:val="0"/>
              <w:marTop w:val="72"/>
              <w:marBottom w:val="0"/>
              <w:divBdr>
                <w:top w:val="none" w:sz="0" w:space="0" w:color="auto"/>
                <w:left w:val="none" w:sz="0" w:space="0" w:color="auto"/>
                <w:bottom w:val="none" w:sz="0" w:space="0" w:color="auto"/>
                <w:right w:val="none" w:sz="0" w:space="0" w:color="auto"/>
              </w:divBdr>
              <w:divsChild>
                <w:div w:id="1465540999">
                  <w:marLeft w:val="360"/>
                  <w:marRight w:val="0"/>
                  <w:marTop w:val="72"/>
                  <w:marBottom w:val="72"/>
                  <w:divBdr>
                    <w:top w:val="none" w:sz="0" w:space="0" w:color="auto"/>
                    <w:left w:val="none" w:sz="0" w:space="0" w:color="auto"/>
                    <w:bottom w:val="none" w:sz="0" w:space="0" w:color="auto"/>
                    <w:right w:val="none" w:sz="0" w:space="0" w:color="auto"/>
                  </w:divBdr>
                </w:div>
                <w:div w:id="201792754">
                  <w:marLeft w:val="360"/>
                  <w:marRight w:val="0"/>
                  <w:marTop w:val="0"/>
                  <w:marBottom w:val="72"/>
                  <w:divBdr>
                    <w:top w:val="none" w:sz="0" w:space="0" w:color="auto"/>
                    <w:left w:val="none" w:sz="0" w:space="0" w:color="auto"/>
                    <w:bottom w:val="none" w:sz="0" w:space="0" w:color="auto"/>
                    <w:right w:val="none" w:sz="0" w:space="0" w:color="auto"/>
                  </w:divBdr>
                </w:div>
                <w:div w:id="2120832386">
                  <w:marLeft w:val="360"/>
                  <w:marRight w:val="0"/>
                  <w:marTop w:val="0"/>
                  <w:marBottom w:val="72"/>
                  <w:divBdr>
                    <w:top w:val="none" w:sz="0" w:space="0" w:color="auto"/>
                    <w:left w:val="none" w:sz="0" w:space="0" w:color="auto"/>
                    <w:bottom w:val="none" w:sz="0" w:space="0" w:color="auto"/>
                    <w:right w:val="none" w:sz="0" w:space="0" w:color="auto"/>
                  </w:divBdr>
                </w:div>
              </w:divsChild>
            </w:div>
            <w:div w:id="617491166">
              <w:marLeft w:val="0"/>
              <w:marRight w:val="0"/>
              <w:marTop w:val="72"/>
              <w:marBottom w:val="0"/>
              <w:divBdr>
                <w:top w:val="none" w:sz="0" w:space="0" w:color="auto"/>
                <w:left w:val="none" w:sz="0" w:space="0" w:color="auto"/>
                <w:bottom w:val="none" w:sz="0" w:space="0" w:color="auto"/>
                <w:right w:val="none" w:sz="0" w:space="0" w:color="auto"/>
              </w:divBdr>
            </w:div>
          </w:divsChild>
        </w:div>
        <w:div w:id="662273576">
          <w:marLeft w:val="0"/>
          <w:marRight w:val="0"/>
          <w:marTop w:val="0"/>
          <w:marBottom w:val="240"/>
          <w:divBdr>
            <w:top w:val="none" w:sz="0" w:space="0" w:color="auto"/>
            <w:left w:val="none" w:sz="0" w:space="0" w:color="auto"/>
            <w:bottom w:val="none" w:sz="0" w:space="0" w:color="auto"/>
            <w:right w:val="none" w:sz="0" w:space="0" w:color="auto"/>
          </w:divBdr>
        </w:div>
        <w:div w:id="23797877">
          <w:marLeft w:val="0"/>
          <w:marRight w:val="0"/>
          <w:marTop w:val="0"/>
          <w:marBottom w:val="240"/>
          <w:divBdr>
            <w:top w:val="none" w:sz="0" w:space="0" w:color="auto"/>
            <w:left w:val="none" w:sz="0" w:space="0" w:color="auto"/>
            <w:bottom w:val="none" w:sz="0" w:space="0" w:color="auto"/>
            <w:right w:val="none" w:sz="0" w:space="0" w:color="auto"/>
          </w:divBdr>
        </w:div>
        <w:div w:id="234053771">
          <w:marLeft w:val="0"/>
          <w:marRight w:val="0"/>
          <w:marTop w:val="0"/>
          <w:marBottom w:val="240"/>
          <w:divBdr>
            <w:top w:val="none" w:sz="0" w:space="0" w:color="auto"/>
            <w:left w:val="none" w:sz="0" w:space="0" w:color="auto"/>
            <w:bottom w:val="none" w:sz="0" w:space="0" w:color="auto"/>
            <w:right w:val="none" w:sz="0" w:space="0" w:color="auto"/>
          </w:divBdr>
          <w:divsChild>
            <w:div w:id="1051610143">
              <w:marLeft w:val="0"/>
              <w:marRight w:val="0"/>
              <w:marTop w:val="72"/>
              <w:marBottom w:val="0"/>
              <w:divBdr>
                <w:top w:val="none" w:sz="0" w:space="0" w:color="auto"/>
                <w:left w:val="none" w:sz="0" w:space="0" w:color="auto"/>
                <w:bottom w:val="none" w:sz="0" w:space="0" w:color="auto"/>
                <w:right w:val="none" w:sz="0" w:space="0" w:color="auto"/>
              </w:divBdr>
            </w:div>
            <w:div w:id="1549681979">
              <w:marLeft w:val="0"/>
              <w:marRight w:val="0"/>
              <w:marTop w:val="72"/>
              <w:marBottom w:val="0"/>
              <w:divBdr>
                <w:top w:val="none" w:sz="0" w:space="0" w:color="auto"/>
                <w:left w:val="none" w:sz="0" w:space="0" w:color="auto"/>
                <w:bottom w:val="none" w:sz="0" w:space="0" w:color="auto"/>
                <w:right w:val="none" w:sz="0" w:space="0" w:color="auto"/>
              </w:divBdr>
            </w:div>
          </w:divsChild>
        </w:div>
        <w:div w:id="1848595984">
          <w:marLeft w:val="0"/>
          <w:marRight w:val="0"/>
          <w:marTop w:val="0"/>
          <w:marBottom w:val="240"/>
          <w:divBdr>
            <w:top w:val="none" w:sz="0" w:space="0" w:color="auto"/>
            <w:left w:val="none" w:sz="0" w:space="0" w:color="auto"/>
            <w:bottom w:val="none" w:sz="0" w:space="0" w:color="auto"/>
            <w:right w:val="none" w:sz="0" w:space="0" w:color="auto"/>
          </w:divBdr>
          <w:divsChild>
            <w:div w:id="1660843284">
              <w:marLeft w:val="360"/>
              <w:marRight w:val="0"/>
              <w:marTop w:val="72"/>
              <w:marBottom w:val="72"/>
              <w:divBdr>
                <w:top w:val="none" w:sz="0" w:space="0" w:color="auto"/>
                <w:left w:val="none" w:sz="0" w:space="0" w:color="auto"/>
                <w:bottom w:val="none" w:sz="0" w:space="0" w:color="auto"/>
                <w:right w:val="none" w:sz="0" w:space="0" w:color="auto"/>
              </w:divBdr>
            </w:div>
            <w:div w:id="834565785">
              <w:marLeft w:val="360"/>
              <w:marRight w:val="0"/>
              <w:marTop w:val="0"/>
              <w:marBottom w:val="72"/>
              <w:divBdr>
                <w:top w:val="none" w:sz="0" w:space="0" w:color="auto"/>
                <w:left w:val="none" w:sz="0" w:space="0" w:color="auto"/>
                <w:bottom w:val="none" w:sz="0" w:space="0" w:color="auto"/>
                <w:right w:val="none" w:sz="0" w:space="0" w:color="auto"/>
              </w:divBdr>
            </w:div>
            <w:div w:id="2095318710">
              <w:marLeft w:val="360"/>
              <w:marRight w:val="0"/>
              <w:marTop w:val="0"/>
              <w:marBottom w:val="72"/>
              <w:divBdr>
                <w:top w:val="none" w:sz="0" w:space="0" w:color="auto"/>
                <w:left w:val="none" w:sz="0" w:space="0" w:color="auto"/>
                <w:bottom w:val="none" w:sz="0" w:space="0" w:color="auto"/>
                <w:right w:val="none" w:sz="0" w:space="0" w:color="auto"/>
              </w:divBdr>
            </w:div>
          </w:divsChild>
        </w:div>
      </w:divsChild>
    </w:div>
    <w:div w:id="1328290835">
      <w:bodyDiv w:val="1"/>
      <w:marLeft w:val="0"/>
      <w:marRight w:val="0"/>
      <w:marTop w:val="0"/>
      <w:marBottom w:val="0"/>
      <w:divBdr>
        <w:top w:val="none" w:sz="0" w:space="0" w:color="auto"/>
        <w:left w:val="none" w:sz="0" w:space="0" w:color="auto"/>
        <w:bottom w:val="none" w:sz="0" w:space="0" w:color="auto"/>
        <w:right w:val="none" w:sz="0" w:space="0" w:color="auto"/>
      </w:divBdr>
      <w:divsChild>
        <w:div w:id="305202110">
          <w:marLeft w:val="360"/>
          <w:marRight w:val="0"/>
          <w:marTop w:val="72"/>
          <w:marBottom w:val="72"/>
          <w:divBdr>
            <w:top w:val="none" w:sz="0" w:space="0" w:color="auto"/>
            <w:left w:val="none" w:sz="0" w:space="0" w:color="auto"/>
            <w:bottom w:val="none" w:sz="0" w:space="0" w:color="auto"/>
            <w:right w:val="none" w:sz="0" w:space="0" w:color="auto"/>
          </w:divBdr>
        </w:div>
        <w:div w:id="212621410">
          <w:marLeft w:val="360"/>
          <w:marRight w:val="0"/>
          <w:marTop w:val="0"/>
          <w:marBottom w:val="72"/>
          <w:divBdr>
            <w:top w:val="none" w:sz="0" w:space="0" w:color="auto"/>
            <w:left w:val="none" w:sz="0" w:space="0" w:color="auto"/>
            <w:bottom w:val="none" w:sz="0" w:space="0" w:color="auto"/>
            <w:right w:val="none" w:sz="0" w:space="0" w:color="auto"/>
          </w:divBdr>
        </w:div>
      </w:divsChild>
    </w:div>
    <w:div w:id="1394155583">
      <w:bodyDiv w:val="1"/>
      <w:marLeft w:val="0"/>
      <w:marRight w:val="0"/>
      <w:marTop w:val="0"/>
      <w:marBottom w:val="0"/>
      <w:divBdr>
        <w:top w:val="none" w:sz="0" w:space="0" w:color="auto"/>
        <w:left w:val="none" w:sz="0" w:space="0" w:color="auto"/>
        <w:bottom w:val="none" w:sz="0" w:space="0" w:color="auto"/>
        <w:right w:val="none" w:sz="0" w:space="0" w:color="auto"/>
      </w:divBdr>
      <w:divsChild>
        <w:div w:id="196361353">
          <w:marLeft w:val="360"/>
          <w:marRight w:val="0"/>
          <w:marTop w:val="72"/>
          <w:marBottom w:val="72"/>
          <w:divBdr>
            <w:top w:val="none" w:sz="0" w:space="0" w:color="auto"/>
            <w:left w:val="none" w:sz="0" w:space="0" w:color="auto"/>
            <w:bottom w:val="none" w:sz="0" w:space="0" w:color="auto"/>
            <w:right w:val="none" w:sz="0" w:space="0" w:color="auto"/>
          </w:divBdr>
        </w:div>
        <w:div w:id="1766337638">
          <w:marLeft w:val="360"/>
          <w:marRight w:val="0"/>
          <w:marTop w:val="0"/>
          <w:marBottom w:val="72"/>
          <w:divBdr>
            <w:top w:val="none" w:sz="0" w:space="0" w:color="auto"/>
            <w:left w:val="none" w:sz="0" w:space="0" w:color="auto"/>
            <w:bottom w:val="none" w:sz="0" w:space="0" w:color="auto"/>
            <w:right w:val="none" w:sz="0" w:space="0" w:color="auto"/>
          </w:divBdr>
        </w:div>
      </w:divsChild>
    </w:div>
    <w:div w:id="1418136225">
      <w:bodyDiv w:val="1"/>
      <w:marLeft w:val="0"/>
      <w:marRight w:val="0"/>
      <w:marTop w:val="0"/>
      <w:marBottom w:val="0"/>
      <w:divBdr>
        <w:top w:val="none" w:sz="0" w:space="0" w:color="auto"/>
        <w:left w:val="none" w:sz="0" w:space="0" w:color="auto"/>
        <w:bottom w:val="none" w:sz="0" w:space="0" w:color="auto"/>
        <w:right w:val="none" w:sz="0" w:space="0" w:color="auto"/>
      </w:divBdr>
    </w:div>
    <w:div w:id="1423642063">
      <w:bodyDiv w:val="1"/>
      <w:marLeft w:val="0"/>
      <w:marRight w:val="0"/>
      <w:marTop w:val="0"/>
      <w:marBottom w:val="0"/>
      <w:divBdr>
        <w:top w:val="none" w:sz="0" w:space="0" w:color="auto"/>
        <w:left w:val="none" w:sz="0" w:space="0" w:color="auto"/>
        <w:bottom w:val="none" w:sz="0" w:space="0" w:color="auto"/>
        <w:right w:val="none" w:sz="0" w:space="0" w:color="auto"/>
      </w:divBdr>
      <w:divsChild>
        <w:div w:id="1954509486">
          <w:marLeft w:val="0"/>
          <w:marRight w:val="0"/>
          <w:marTop w:val="0"/>
          <w:marBottom w:val="240"/>
          <w:divBdr>
            <w:top w:val="none" w:sz="0" w:space="0" w:color="auto"/>
            <w:left w:val="none" w:sz="0" w:space="0" w:color="auto"/>
            <w:bottom w:val="none" w:sz="0" w:space="0" w:color="auto"/>
            <w:right w:val="none" w:sz="0" w:space="0" w:color="auto"/>
          </w:divBdr>
          <w:divsChild>
            <w:div w:id="1887066435">
              <w:marLeft w:val="0"/>
              <w:marRight w:val="0"/>
              <w:marTop w:val="72"/>
              <w:marBottom w:val="0"/>
              <w:divBdr>
                <w:top w:val="none" w:sz="0" w:space="0" w:color="auto"/>
                <w:left w:val="none" w:sz="0" w:space="0" w:color="auto"/>
                <w:bottom w:val="none" w:sz="0" w:space="0" w:color="auto"/>
                <w:right w:val="none" w:sz="0" w:space="0" w:color="auto"/>
              </w:divBdr>
            </w:div>
            <w:div w:id="1899852597">
              <w:marLeft w:val="0"/>
              <w:marRight w:val="0"/>
              <w:marTop w:val="72"/>
              <w:marBottom w:val="0"/>
              <w:divBdr>
                <w:top w:val="none" w:sz="0" w:space="0" w:color="auto"/>
                <w:left w:val="none" w:sz="0" w:space="0" w:color="auto"/>
                <w:bottom w:val="none" w:sz="0" w:space="0" w:color="auto"/>
                <w:right w:val="none" w:sz="0" w:space="0" w:color="auto"/>
              </w:divBdr>
            </w:div>
          </w:divsChild>
        </w:div>
        <w:div w:id="647826510">
          <w:marLeft w:val="0"/>
          <w:marRight w:val="0"/>
          <w:marTop w:val="0"/>
          <w:marBottom w:val="240"/>
          <w:divBdr>
            <w:top w:val="none" w:sz="0" w:space="0" w:color="auto"/>
            <w:left w:val="none" w:sz="0" w:space="0" w:color="auto"/>
            <w:bottom w:val="none" w:sz="0" w:space="0" w:color="auto"/>
            <w:right w:val="none" w:sz="0" w:space="0" w:color="auto"/>
          </w:divBdr>
        </w:div>
        <w:div w:id="362678525">
          <w:marLeft w:val="0"/>
          <w:marRight w:val="0"/>
          <w:marTop w:val="0"/>
          <w:marBottom w:val="240"/>
          <w:divBdr>
            <w:top w:val="none" w:sz="0" w:space="0" w:color="auto"/>
            <w:left w:val="none" w:sz="0" w:space="0" w:color="auto"/>
            <w:bottom w:val="none" w:sz="0" w:space="0" w:color="auto"/>
            <w:right w:val="none" w:sz="0" w:space="0" w:color="auto"/>
          </w:divBdr>
        </w:div>
      </w:divsChild>
    </w:div>
    <w:div w:id="1476944004">
      <w:bodyDiv w:val="1"/>
      <w:marLeft w:val="0"/>
      <w:marRight w:val="0"/>
      <w:marTop w:val="0"/>
      <w:marBottom w:val="0"/>
      <w:divBdr>
        <w:top w:val="none" w:sz="0" w:space="0" w:color="auto"/>
        <w:left w:val="none" w:sz="0" w:space="0" w:color="auto"/>
        <w:bottom w:val="none" w:sz="0" w:space="0" w:color="auto"/>
        <w:right w:val="none" w:sz="0" w:space="0" w:color="auto"/>
      </w:divBdr>
    </w:div>
    <w:div w:id="1491750277">
      <w:bodyDiv w:val="1"/>
      <w:marLeft w:val="0"/>
      <w:marRight w:val="0"/>
      <w:marTop w:val="0"/>
      <w:marBottom w:val="0"/>
      <w:divBdr>
        <w:top w:val="none" w:sz="0" w:space="0" w:color="auto"/>
        <w:left w:val="none" w:sz="0" w:space="0" w:color="auto"/>
        <w:bottom w:val="none" w:sz="0" w:space="0" w:color="auto"/>
        <w:right w:val="none" w:sz="0" w:space="0" w:color="auto"/>
      </w:divBdr>
      <w:divsChild>
        <w:div w:id="1012339626">
          <w:marLeft w:val="360"/>
          <w:marRight w:val="0"/>
          <w:marTop w:val="0"/>
          <w:marBottom w:val="72"/>
          <w:divBdr>
            <w:top w:val="none" w:sz="0" w:space="0" w:color="auto"/>
            <w:left w:val="none" w:sz="0" w:space="0" w:color="auto"/>
            <w:bottom w:val="none" w:sz="0" w:space="0" w:color="auto"/>
            <w:right w:val="none" w:sz="0" w:space="0" w:color="auto"/>
          </w:divBdr>
        </w:div>
        <w:div w:id="2121220530">
          <w:marLeft w:val="360"/>
          <w:marRight w:val="0"/>
          <w:marTop w:val="0"/>
          <w:marBottom w:val="72"/>
          <w:divBdr>
            <w:top w:val="none" w:sz="0" w:space="0" w:color="auto"/>
            <w:left w:val="none" w:sz="0" w:space="0" w:color="auto"/>
            <w:bottom w:val="none" w:sz="0" w:space="0" w:color="auto"/>
            <w:right w:val="none" w:sz="0" w:space="0" w:color="auto"/>
          </w:divBdr>
        </w:div>
        <w:div w:id="1731611782">
          <w:marLeft w:val="360"/>
          <w:marRight w:val="0"/>
          <w:marTop w:val="0"/>
          <w:marBottom w:val="72"/>
          <w:divBdr>
            <w:top w:val="none" w:sz="0" w:space="0" w:color="auto"/>
            <w:left w:val="none" w:sz="0" w:space="0" w:color="auto"/>
            <w:bottom w:val="none" w:sz="0" w:space="0" w:color="auto"/>
            <w:right w:val="none" w:sz="0" w:space="0" w:color="auto"/>
          </w:divBdr>
        </w:div>
      </w:divsChild>
    </w:div>
    <w:div w:id="1550923724">
      <w:bodyDiv w:val="1"/>
      <w:marLeft w:val="0"/>
      <w:marRight w:val="0"/>
      <w:marTop w:val="0"/>
      <w:marBottom w:val="0"/>
      <w:divBdr>
        <w:top w:val="none" w:sz="0" w:space="0" w:color="auto"/>
        <w:left w:val="none" w:sz="0" w:space="0" w:color="auto"/>
        <w:bottom w:val="none" w:sz="0" w:space="0" w:color="auto"/>
        <w:right w:val="none" w:sz="0" w:space="0" w:color="auto"/>
      </w:divBdr>
      <w:divsChild>
        <w:div w:id="1588420843">
          <w:marLeft w:val="0"/>
          <w:marRight w:val="0"/>
          <w:marTop w:val="240"/>
          <w:marBottom w:val="0"/>
          <w:divBdr>
            <w:top w:val="none" w:sz="0" w:space="0" w:color="auto"/>
            <w:left w:val="none" w:sz="0" w:space="0" w:color="auto"/>
            <w:bottom w:val="none" w:sz="0" w:space="0" w:color="auto"/>
            <w:right w:val="none" w:sz="0" w:space="0" w:color="auto"/>
          </w:divBdr>
        </w:div>
        <w:div w:id="732168241">
          <w:marLeft w:val="0"/>
          <w:marRight w:val="0"/>
          <w:marTop w:val="240"/>
          <w:marBottom w:val="0"/>
          <w:divBdr>
            <w:top w:val="none" w:sz="0" w:space="0" w:color="auto"/>
            <w:left w:val="none" w:sz="0" w:space="0" w:color="auto"/>
            <w:bottom w:val="none" w:sz="0" w:space="0" w:color="auto"/>
            <w:right w:val="none" w:sz="0" w:space="0" w:color="auto"/>
          </w:divBdr>
        </w:div>
      </w:divsChild>
    </w:div>
    <w:div w:id="1558517083">
      <w:bodyDiv w:val="1"/>
      <w:marLeft w:val="0"/>
      <w:marRight w:val="0"/>
      <w:marTop w:val="0"/>
      <w:marBottom w:val="0"/>
      <w:divBdr>
        <w:top w:val="none" w:sz="0" w:space="0" w:color="auto"/>
        <w:left w:val="none" w:sz="0" w:space="0" w:color="auto"/>
        <w:bottom w:val="none" w:sz="0" w:space="0" w:color="auto"/>
        <w:right w:val="none" w:sz="0" w:space="0" w:color="auto"/>
      </w:divBdr>
    </w:div>
    <w:div w:id="1569995580">
      <w:bodyDiv w:val="1"/>
      <w:marLeft w:val="0"/>
      <w:marRight w:val="0"/>
      <w:marTop w:val="0"/>
      <w:marBottom w:val="0"/>
      <w:divBdr>
        <w:top w:val="none" w:sz="0" w:space="0" w:color="auto"/>
        <w:left w:val="none" w:sz="0" w:space="0" w:color="auto"/>
        <w:bottom w:val="none" w:sz="0" w:space="0" w:color="auto"/>
        <w:right w:val="none" w:sz="0" w:space="0" w:color="auto"/>
      </w:divBdr>
      <w:divsChild>
        <w:div w:id="1032997278">
          <w:marLeft w:val="0"/>
          <w:marRight w:val="0"/>
          <w:marTop w:val="72"/>
          <w:marBottom w:val="0"/>
          <w:divBdr>
            <w:top w:val="none" w:sz="0" w:space="0" w:color="auto"/>
            <w:left w:val="none" w:sz="0" w:space="0" w:color="auto"/>
            <w:bottom w:val="none" w:sz="0" w:space="0" w:color="auto"/>
            <w:right w:val="none" w:sz="0" w:space="0" w:color="auto"/>
          </w:divBdr>
          <w:divsChild>
            <w:div w:id="910120250">
              <w:marLeft w:val="360"/>
              <w:marRight w:val="0"/>
              <w:marTop w:val="72"/>
              <w:marBottom w:val="72"/>
              <w:divBdr>
                <w:top w:val="none" w:sz="0" w:space="0" w:color="auto"/>
                <w:left w:val="none" w:sz="0" w:space="0" w:color="auto"/>
                <w:bottom w:val="none" w:sz="0" w:space="0" w:color="auto"/>
                <w:right w:val="none" w:sz="0" w:space="0" w:color="auto"/>
              </w:divBdr>
            </w:div>
            <w:div w:id="684332689">
              <w:marLeft w:val="360"/>
              <w:marRight w:val="0"/>
              <w:marTop w:val="0"/>
              <w:marBottom w:val="72"/>
              <w:divBdr>
                <w:top w:val="none" w:sz="0" w:space="0" w:color="auto"/>
                <w:left w:val="none" w:sz="0" w:space="0" w:color="auto"/>
                <w:bottom w:val="none" w:sz="0" w:space="0" w:color="auto"/>
                <w:right w:val="none" w:sz="0" w:space="0" w:color="auto"/>
              </w:divBdr>
            </w:div>
            <w:div w:id="1189830520">
              <w:marLeft w:val="360"/>
              <w:marRight w:val="0"/>
              <w:marTop w:val="0"/>
              <w:marBottom w:val="72"/>
              <w:divBdr>
                <w:top w:val="none" w:sz="0" w:space="0" w:color="auto"/>
                <w:left w:val="none" w:sz="0" w:space="0" w:color="auto"/>
                <w:bottom w:val="none" w:sz="0" w:space="0" w:color="auto"/>
                <w:right w:val="none" w:sz="0" w:space="0" w:color="auto"/>
              </w:divBdr>
            </w:div>
            <w:div w:id="754980561">
              <w:marLeft w:val="360"/>
              <w:marRight w:val="0"/>
              <w:marTop w:val="0"/>
              <w:marBottom w:val="72"/>
              <w:divBdr>
                <w:top w:val="none" w:sz="0" w:space="0" w:color="auto"/>
                <w:left w:val="none" w:sz="0" w:space="0" w:color="auto"/>
                <w:bottom w:val="none" w:sz="0" w:space="0" w:color="auto"/>
                <w:right w:val="none" w:sz="0" w:space="0" w:color="auto"/>
              </w:divBdr>
            </w:div>
            <w:div w:id="1306928637">
              <w:marLeft w:val="360"/>
              <w:marRight w:val="0"/>
              <w:marTop w:val="0"/>
              <w:marBottom w:val="72"/>
              <w:divBdr>
                <w:top w:val="none" w:sz="0" w:space="0" w:color="auto"/>
                <w:left w:val="none" w:sz="0" w:space="0" w:color="auto"/>
                <w:bottom w:val="none" w:sz="0" w:space="0" w:color="auto"/>
                <w:right w:val="none" w:sz="0" w:space="0" w:color="auto"/>
              </w:divBdr>
            </w:div>
            <w:div w:id="1969387376">
              <w:marLeft w:val="360"/>
              <w:marRight w:val="0"/>
              <w:marTop w:val="0"/>
              <w:marBottom w:val="72"/>
              <w:divBdr>
                <w:top w:val="none" w:sz="0" w:space="0" w:color="auto"/>
                <w:left w:val="none" w:sz="0" w:space="0" w:color="auto"/>
                <w:bottom w:val="none" w:sz="0" w:space="0" w:color="auto"/>
                <w:right w:val="none" w:sz="0" w:space="0" w:color="auto"/>
              </w:divBdr>
            </w:div>
            <w:div w:id="573778168">
              <w:marLeft w:val="360"/>
              <w:marRight w:val="0"/>
              <w:marTop w:val="0"/>
              <w:marBottom w:val="72"/>
              <w:divBdr>
                <w:top w:val="none" w:sz="0" w:space="0" w:color="auto"/>
                <w:left w:val="none" w:sz="0" w:space="0" w:color="auto"/>
                <w:bottom w:val="none" w:sz="0" w:space="0" w:color="auto"/>
                <w:right w:val="none" w:sz="0" w:space="0" w:color="auto"/>
              </w:divBdr>
            </w:div>
            <w:div w:id="1415779895">
              <w:marLeft w:val="360"/>
              <w:marRight w:val="0"/>
              <w:marTop w:val="0"/>
              <w:marBottom w:val="72"/>
              <w:divBdr>
                <w:top w:val="none" w:sz="0" w:space="0" w:color="auto"/>
                <w:left w:val="none" w:sz="0" w:space="0" w:color="auto"/>
                <w:bottom w:val="none" w:sz="0" w:space="0" w:color="auto"/>
                <w:right w:val="none" w:sz="0" w:space="0" w:color="auto"/>
              </w:divBdr>
            </w:div>
            <w:div w:id="1298494122">
              <w:marLeft w:val="360"/>
              <w:marRight w:val="0"/>
              <w:marTop w:val="0"/>
              <w:marBottom w:val="72"/>
              <w:divBdr>
                <w:top w:val="none" w:sz="0" w:space="0" w:color="auto"/>
                <w:left w:val="none" w:sz="0" w:space="0" w:color="auto"/>
                <w:bottom w:val="none" w:sz="0" w:space="0" w:color="auto"/>
                <w:right w:val="none" w:sz="0" w:space="0" w:color="auto"/>
              </w:divBdr>
            </w:div>
            <w:div w:id="187453511">
              <w:marLeft w:val="360"/>
              <w:marRight w:val="0"/>
              <w:marTop w:val="0"/>
              <w:marBottom w:val="72"/>
              <w:divBdr>
                <w:top w:val="none" w:sz="0" w:space="0" w:color="auto"/>
                <w:left w:val="none" w:sz="0" w:space="0" w:color="auto"/>
                <w:bottom w:val="none" w:sz="0" w:space="0" w:color="auto"/>
                <w:right w:val="none" w:sz="0" w:space="0" w:color="auto"/>
              </w:divBdr>
            </w:div>
            <w:div w:id="1710564925">
              <w:marLeft w:val="360"/>
              <w:marRight w:val="0"/>
              <w:marTop w:val="0"/>
              <w:marBottom w:val="72"/>
              <w:divBdr>
                <w:top w:val="none" w:sz="0" w:space="0" w:color="auto"/>
                <w:left w:val="none" w:sz="0" w:space="0" w:color="auto"/>
                <w:bottom w:val="none" w:sz="0" w:space="0" w:color="auto"/>
                <w:right w:val="none" w:sz="0" w:space="0" w:color="auto"/>
              </w:divBdr>
            </w:div>
            <w:div w:id="183442995">
              <w:marLeft w:val="360"/>
              <w:marRight w:val="0"/>
              <w:marTop w:val="0"/>
              <w:marBottom w:val="72"/>
              <w:divBdr>
                <w:top w:val="none" w:sz="0" w:space="0" w:color="auto"/>
                <w:left w:val="none" w:sz="0" w:space="0" w:color="auto"/>
                <w:bottom w:val="none" w:sz="0" w:space="0" w:color="auto"/>
                <w:right w:val="none" w:sz="0" w:space="0" w:color="auto"/>
              </w:divBdr>
            </w:div>
            <w:div w:id="314266203">
              <w:marLeft w:val="360"/>
              <w:marRight w:val="0"/>
              <w:marTop w:val="0"/>
              <w:marBottom w:val="72"/>
              <w:divBdr>
                <w:top w:val="none" w:sz="0" w:space="0" w:color="auto"/>
                <w:left w:val="none" w:sz="0" w:space="0" w:color="auto"/>
                <w:bottom w:val="none" w:sz="0" w:space="0" w:color="auto"/>
                <w:right w:val="none" w:sz="0" w:space="0" w:color="auto"/>
              </w:divBdr>
            </w:div>
            <w:div w:id="67775242">
              <w:marLeft w:val="360"/>
              <w:marRight w:val="0"/>
              <w:marTop w:val="0"/>
              <w:marBottom w:val="72"/>
              <w:divBdr>
                <w:top w:val="none" w:sz="0" w:space="0" w:color="auto"/>
                <w:left w:val="none" w:sz="0" w:space="0" w:color="auto"/>
                <w:bottom w:val="none" w:sz="0" w:space="0" w:color="auto"/>
                <w:right w:val="none" w:sz="0" w:space="0" w:color="auto"/>
              </w:divBdr>
            </w:div>
            <w:div w:id="774178794">
              <w:marLeft w:val="360"/>
              <w:marRight w:val="0"/>
              <w:marTop w:val="0"/>
              <w:marBottom w:val="72"/>
              <w:divBdr>
                <w:top w:val="none" w:sz="0" w:space="0" w:color="auto"/>
                <w:left w:val="none" w:sz="0" w:space="0" w:color="auto"/>
                <w:bottom w:val="none" w:sz="0" w:space="0" w:color="auto"/>
                <w:right w:val="none" w:sz="0" w:space="0" w:color="auto"/>
              </w:divBdr>
            </w:div>
            <w:div w:id="842932101">
              <w:marLeft w:val="360"/>
              <w:marRight w:val="0"/>
              <w:marTop w:val="0"/>
              <w:marBottom w:val="72"/>
              <w:divBdr>
                <w:top w:val="none" w:sz="0" w:space="0" w:color="auto"/>
                <w:left w:val="none" w:sz="0" w:space="0" w:color="auto"/>
                <w:bottom w:val="none" w:sz="0" w:space="0" w:color="auto"/>
                <w:right w:val="none" w:sz="0" w:space="0" w:color="auto"/>
              </w:divBdr>
            </w:div>
            <w:div w:id="909728417">
              <w:marLeft w:val="360"/>
              <w:marRight w:val="0"/>
              <w:marTop w:val="0"/>
              <w:marBottom w:val="72"/>
              <w:divBdr>
                <w:top w:val="none" w:sz="0" w:space="0" w:color="auto"/>
                <w:left w:val="none" w:sz="0" w:space="0" w:color="auto"/>
                <w:bottom w:val="none" w:sz="0" w:space="0" w:color="auto"/>
                <w:right w:val="none" w:sz="0" w:space="0" w:color="auto"/>
              </w:divBdr>
            </w:div>
            <w:div w:id="2079862299">
              <w:marLeft w:val="360"/>
              <w:marRight w:val="0"/>
              <w:marTop w:val="0"/>
              <w:marBottom w:val="72"/>
              <w:divBdr>
                <w:top w:val="none" w:sz="0" w:space="0" w:color="auto"/>
                <w:left w:val="none" w:sz="0" w:space="0" w:color="auto"/>
                <w:bottom w:val="none" w:sz="0" w:space="0" w:color="auto"/>
                <w:right w:val="none" w:sz="0" w:space="0" w:color="auto"/>
              </w:divBdr>
            </w:div>
            <w:div w:id="1592275830">
              <w:marLeft w:val="360"/>
              <w:marRight w:val="0"/>
              <w:marTop w:val="0"/>
              <w:marBottom w:val="72"/>
              <w:divBdr>
                <w:top w:val="none" w:sz="0" w:space="0" w:color="auto"/>
                <w:left w:val="none" w:sz="0" w:space="0" w:color="auto"/>
                <w:bottom w:val="none" w:sz="0" w:space="0" w:color="auto"/>
                <w:right w:val="none" w:sz="0" w:space="0" w:color="auto"/>
              </w:divBdr>
            </w:div>
            <w:div w:id="1110395690">
              <w:marLeft w:val="360"/>
              <w:marRight w:val="0"/>
              <w:marTop w:val="0"/>
              <w:marBottom w:val="72"/>
              <w:divBdr>
                <w:top w:val="none" w:sz="0" w:space="0" w:color="auto"/>
                <w:left w:val="none" w:sz="0" w:space="0" w:color="auto"/>
                <w:bottom w:val="none" w:sz="0" w:space="0" w:color="auto"/>
                <w:right w:val="none" w:sz="0" w:space="0" w:color="auto"/>
              </w:divBdr>
            </w:div>
            <w:div w:id="870994508">
              <w:marLeft w:val="360"/>
              <w:marRight w:val="0"/>
              <w:marTop w:val="0"/>
              <w:marBottom w:val="72"/>
              <w:divBdr>
                <w:top w:val="none" w:sz="0" w:space="0" w:color="auto"/>
                <w:left w:val="none" w:sz="0" w:space="0" w:color="auto"/>
                <w:bottom w:val="none" w:sz="0" w:space="0" w:color="auto"/>
                <w:right w:val="none" w:sz="0" w:space="0" w:color="auto"/>
              </w:divBdr>
            </w:div>
          </w:divsChild>
        </w:div>
        <w:div w:id="55204899">
          <w:marLeft w:val="0"/>
          <w:marRight w:val="0"/>
          <w:marTop w:val="72"/>
          <w:marBottom w:val="0"/>
          <w:divBdr>
            <w:top w:val="none" w:sz="0" w:space="0" w:color="auto"/>
            <w:left w:val="none" w:sz="0" w:space="0" w:color="auto"/>
            <w:bottom w:val="none" w:sz="0" w:space="0" w:color="auto"/>
            <w:right w:val="none" w:sz="0" w:space="0" w:color="auto"/>
          </w:divBdr>
          <w:divsChild>
            <w:div w:id="1183596049">
              <w:marLeft w:val="360"/>
              <w:marRight w:val="0"/>
              <w:marTop w:val="72"/>
              <w:marBottom w:val="72"/>
              <w:divBdr>
                <w:top w:val="none" w:sz="0" w:space="0" w:color="auto"/>
                <w:left w:val="none" w:sz="0" w:space="0" w:color="auto"/>
                <w:bottom w:val="none" w:sz="0" w:space="0" w:color="auto"/>
                <w:right w:val="none" w:sz="0" w:space="0" w:color="auto"/>
              </w:divBdr>
            </w:div>
            <w:div w:id="971205021">
              <w:marLeft w:val="360"/>
              <w:marRight w:val="0"/>
              <w:marTop w:val="0"/>
              <w:marBottom w:val="72"/>
              <w:divBdr>
                <w:top w:val="none" w:sz="0" w:space="0" w:color="auto"/>
                <w:left w:val="none" w:sz="0" w:space="0" w:color="auto"/>
                <w:bottom w:val="none" w:sz="0" w:space="0" w:color="auto"/>
                <w:right w:val="none" w:sz="0" w:space="0" w:color="auto"/>
              </w:divBdr>
            </w:div>
            <w:div w:id="1168642242">
              <w:marLeft w:val="360"/>
              <w:marRight w:val="0"/>
              <w:marTop w:val="0"/>
              <w:marBottom w:val="72"/>
              <w:divBdr>
                <w:top w:val="none" w:sz="0" w:space="0" w:color="auto"/>
                <w:left w:val="none" w:sz="0" w:space="0" w:color="auto"/>
                <w:bottom w:val="none" w:sz="0" w:space="0" w:color="auto"/>
                <w:right w:val="none" w:sz="0" w:space="0" w:color="auto"/>
              </w:divBdr>
            </w:div>
            <w:div w:id="1991589020">
              <w:marLeft w:val="360"/>
              <w:marRight w:val="0"/>
              <w:marTop w:val="0"/>
              <w:marBottom w:val="72"/>
              <w:divBdr>
                <w:top w:val="none" w:sz="0" w:space="0" w:color="auto"/>
                <w:left w:val="none" w:sz="0" w:space="0" w:color="auto"/>
                <w:bottom w:val="none" w:sz="0" w:space="0" w:color="auto"/>
                <w:right w:val="none" w:sz="0" w:space="0" w:color="auto"/>
              </w:divBdr>
            </w:div>
            <w:div w:id="1421946568">
              <w:marLeft w:val="360"/>
              <w:marRight w:val="0"/>
              <w:marTop w:val="0"/>
              <w:marBottom w:val="72"/>
              <w:divBdr>
                <w:top w:val="none" w:sz="0" w:space="0" w:color="auto"/>
                <w:left w:val="none" w:sz="0" w:space="0" w:color="auto"/>
                <w:bottom w:val="none" w:sz="0" w:space="0" w:color="auto"/>
                <w:right w:val="none" w:sz="0" w:space="0" w:color="auto"/>
              </w:divBdr>
            </w:div>
            <w:div w:id="972754098">
              <w:marLeft w:val="360"/>
              <w:marRight w:val="0"/>
              <w:marTop w:val="0"/>
              <w:marBottom w:val="72"/>
              <w:divBdr>
                <w:top w:val="none" w:sz="0" w:space="0" w:color="auto"/>
                <w:left w:val="none" w:sz="0" w:space="0" w:color="auto"/>
                <w:bottom w:val="none" w:sz="0" w:space="0" w:color="auto"/>
                <w:right w:val="none" w:sz="0" w:space="0" w:color="auto"/>
              </w:divBdr>
            </w:div>
            <w:div w:id="151679922">
              <w:marLeft w:val="360"/>
              <w:marRight w:val="0"/>
              <w:marTop w:val="0"/>
              <w:marBottom w:val="72"/>
              <w:divBdr>
                <w:top w:val="none" w:sz="0" w:space="0" w:color="auto"/>
                <w:left w:val="none" w:sz="0" w:space="0" w:color="auto"/>
                <w:bottom w:val="none" w:sz="0" w:space="0" w:color="auto"/>
                <w:right w:val="none" w:sz="0" w:space="0" w:color="auto"/>
              </w:divBdr>
            </w:div>
            <w:div w:id="590821372">
              <w:marLeft w:val="360"/>
              <w:marRight w:val="0"/>
              <w:marTop w:val="0"/>
              <w:marBottom w:val="72"/>
              <w:divBdr>
                <w:top w:val="none" w:sz="0" w:space="0" w:color="auto"/>
                <w:left w:val="none" w:sz="0" w:space="0" w:color="auto"/>
                <w:bottom w:val="none" w:sz="0" w:space="0" w:color="auto"/>
                <w:right w:val="none" w:sz="0" w:space="0" w:color="auto"/>
              </w:divBdr>
            </w:div>
            <w:div w:id="1208568143">
              <w:marLeft w:val="360"/>
              <w:marRight w:val="0"/>
              <w:marTop w:val="0"/>
              <w:marBottom w:val="72"/>
              <w:divBdr>
                <w:top w:val="none" w:sz="0" w:space="0" w:color="auto"/>
                <w:left w:val="none" w:sz="0" w:space="0" w:color="auto"/>
                <w:bottom w:val="none" w:sz="0" w:space="0" w:color="auto"/>
                <w:right w:val="none" w:sz="0" w:space="0" w:color="auto"/>
              </w:divBdr>
            </w:div>
            <w:div w:id="191499191">
              <w:marLeft w:val="360"/>
              <w:marRight w:val="0"/>
              <w:marTop w:val="0"/>
              <w:marBottom w:val="72"/>
              <w:divBdr>
                <w:top w:val="none" w:sz="0" w:space="0" w:color="auto"/>
                <w:left w:val="none" w:sz="0" w:space="0" w:color="auto"/>
                <w:bottom w:val="none" w:sz="0" w:space="0" w:color="auto"/>
                <w:right w:val="none" w:sz="0" w:space="0" w:color="auto"/>
              </w:divBdr>
            </w:div>
            <w:div w:id="135801931">
              <w:marLeft w:val="360"/>
              <w:marRight w:val="0"/>
              <w:marTop w:val="0"/>
              <w:marBottom w:val="72"/>
              <w:divBdr>
                <w:top w:val="none" w:sz="0" w:space="0" w:color="auto"/>
                <w:left w:val="none" w:sz="0" w:space="0" w:color="auto"/>
                <w:bottom w:val="none" w:sz="0" w:space="0" w:color="auto"/>
                <w:right w:val="none" w:sz="0" w:space="0" w:color="auto"/>
              </w:divBdr>
            </w:div>
            <w:div w:id="1315336319">
              <w:marLeft w:val="360"/>
              <w:marRight w:val="0"/>
              <w:marTop w:val="0"/>
              <w:marBottom w:val="72"/>
              <w:divBdr>
                <w:top w:val="none" w:sz="0" w:space="0" w:color="auto"/>
                <w:left w:val="none" w:sz="0" w:space="0" w:color="auto"/>
                <w:bottom w:val="none" w:sz="0" w:space="0" w:color="auto"/>
                <w:right w:val="none" w:sz="0" w:space="0" w:color="auto"/>
              </w:divBdr>
            </w:div>
            <w:div w:id="1745489768">
              <w:marLeft w:val="360"/>
              <w:marRight w:val="0"/>
              <w:marTop w:val="0"/>
              <w:marBottom w:val="72"/>
              <w:divBdr>
                <w:top w:val="none" w:sz="0" w:space="0" w:color="auto"/>
                <w:left w:val="none" w:sz="0" w:space="0" w:color="auto"/>
                <w:bottom w:val="none" w:sz="0" w:space="0" w:color="auto"/>
                <w:right w:val="none" w:sz="0" w:space="0" w:color="auto"/>
              </w:divBdr>
            </w:div>
            <w:div w:id="673723567">
              <w:marLeft w:val="360"/>
              <w:marRight w:val="0"/>
              <w:marTop w:val="0"/>
              <w:marBottom w:val="72"/>
              <w:divBdr>
                <w:top w:val="none" w:sz="0" w:space="0" w:color="auto"/>
                <w:left w:val="none" w:sz="0" w:space="0" w:color="auto"/>
                <w:bottom w:val="none" w:sz="0" w:space="0" w:color="auto"/>
                <w:right w:val="none" w:sz="0" w:space="0" w:color="auto"/>
              </w:divBdr>
            </w:div>
            <w:div w:id="758019568">
              <w:marLeft w:val="360"/>
              <w:marRight w:val="0"/>
              <w:marTop w:val="0"/>
              <w:marBottom w:val="72"/>
              <w:divBdr>
                <w:top w:val="none" w:sz="0" w:space="0" w:color="auto"/>
                <w:left w:val="none" w:sz="0" w:space="0" w:color="auto"/>
                <w:bottom w:val="none" w:sz="0" w:space="0" w:color="auto"/>
                <w:right w:val="none" w:sz="0" w:space="0" w:color="auto"/>
              </w:divBdr>
            </w:div>
            <w:div w:id="864252349">
              <w:marLeft w:val="360"/>
              <w:marRight w:val="0"/>
              <w:marTop w:val="0"/>
              <w:marBottom w:val="72"/>
              <w:divBdr>
                <w:top w:val="none" w:sz="0" w:space="0" w:color="auto"/>
                <w:left w:val="none" w:sz="0" w:space="0" w:color="auto"/>
                <w:bottom w:val="none" w:sz="0" w:space="0" w:color="auto"/>
                <w:right w:val="none" w:sz="0" w:space="0" w:color="auto"/>
              </w:divBdr>
            </w:div>
            <w:div w:id="227344531">
              <w:marLeft w:val="360"/>
              <w:marRight w:val="0"/>
              <w:marTop w:val="0"/>
              <w:marBottom w:val="72"/>
              <w:divBdr>
                <w:top w:val="none" w:sz="0" w:space="0" w:color="auto"/>
                <w:left w:val="none" w:sz="0" w:space="0" w:color="auto"/>
                <w:bottom w:val="none" w:sz="0" w:space="0" w:color="auto"/>
                <w:right w:val="none" w:sz="0" w:space="0" w:color="auto"/>
              </w:divBdr>
            </w:div>
            <w:div w:id="98373113">
              <w:marLeft w:val="360"/>
              <w:marRight w:val="0"/>
              <w:marTop w:val="0"/>
              <w:marBottom w:val="72"/>
              <w:divBdr>
                <w:top w:val="none" w:sz="0" w:space="0" w:color="auto"/>
                <w:left w:val="none" w:sz="0" w:space="0" w:color="auto"/>
                <w:bottom w:val="none" w:sz="0" w:space="0" w:color="auto"/>
                <w:right w:val="none" w:sz="0" w:space="0" w:color="auto"/>
              </w:divBdr>
            </w:div>
          </w:divsChild>
        </w:div>
      </w:divsChild>
    </w:div>
    <w:div w:id="1586764410">
      <w:bodyDiv w:val="1"/>
      <w:marLeft w:val="0"/>
      <w:marRight w:val="0"/>
      <w:marTop w:val="0"/>
      <w:marBottom w:val="0"/>
      <w:divBdr>
        <w:top w:val="none" w:sz="0" w:space="0" w:color="auto"/>
        <w:left w:val="none" w:sz="0" w:space="0" w:color="auto"/>
        <w:bottom w:val="none" w:sz="0" w:space="0" w:color="auto"/>
        <w:right w:val="none" w:sz="0" w:space="0" w:color="auto"/>
      </w:divBdr>
      <w:divsChild>
        <w:div w:id="1399747086">
          <w:marLeft w:val="0"/>
          <w:marRight w:val="0"/>
          <w:marTop w:val="72"/>
          <w:marBottom w:val="0"/>
          <w:divBdr>
            <w:top w:val="none" w:sz="0" w:space="0" w:color="auto"/>
            <w:left w:val="none" w:sz="0" w:space="0" w:color="auto"/>
            <w:bottom w:val="none" w:sz="0" w:space="0" w:color="auto"/>
            <w:right w:val="none" w:sz="0" w:space="0" w:color="auto"/>
          </w:divBdr>
        </w:div>
        <w:div w:id="631445883">
          <w:marLeft w:val="0"/>
          <w:marRight w:val="0"/>
          <w:marTop w:val="72"/>
          <w:marBottom w:val="0"/>
          <w:divBdr>
            <w:top w:val="none" w:sz="0" w:space="0" w:color="auto"/>
            <w:left w:val="none" w:sz="0" w:space="0" w:color="auto"/>
            <w:bottom w:val="none" w:sz="0" w:space="0" w:color="auto"/>
            <w:right w:val="none" w:sz="0" w:space="0" w:color="auto"/>
          </w:divBdr>
        </w:div>
        <w:div w:id="437145096">
          <w:marLeft w:val="0"/>
          <w:marRight w:val="0"/>
          <w:marTop w:val="72"/>
          <w:marBottom w:val="0"/>
          <w:divBdr>
            <w:top w:val="none" w:sz="0" w:space="0" w:color="auto"/>
            <w:left w:val="none" w:sz="0" w:space="0" w:color="auto"/>
            <w:bottom w:val="none" w:sz="0" w:space="0" w:color="auto"/>
            <w:right w:val="none" w:sz="0" w:space="0" w:color="auto"/>
          </w:divBdr>
        </w:div>
        <w:div w:id="400759247">
          <w:marLeft w:val="0"/>
          <w:marRight w:val="0"/>
          <w:marTop w:val="72"/>
          <w:marBottom w:val="0"/>
          <w:divBdr>
            <w:top w:val="none" w:sz="0" w:space="0" w:color="auto"/>
            <w:left w:val="none" w:sz="0" w:space="0" w:color="auto"/>
            <w:bottom w:val="none" w:sz="0" w:space="0" w:color="auto"/>
            <w:right w:val="none" w:sz="0" w:space="0" w:color="auto"/>
          </w:divBdr>
        </w:div>
        <w:div w:id="510800115">
          <w:marLeft w:val="0"/>
          <w:marRight w:val="0"/>
          <w:marTop w:val="72"/>
          <w:marBottom w:val="0"/>
          <w:divBdr>
            <w:top w:val="none" w:sz="0" w:space="0" w:color="auto"/>
            <w:left w:val="none" w:sz="0" w:space="0" w:color="auto"/>
            <w:bottom w:val="none" w:sz="0" w:space="0" w:color="auto"/>
            <w:right w:val="none" w:sz="0" w:space="0" w:color="auto"/>
          </w:divBdr>
        </w:div>
      </w:divsChild>
    </w:div>
    <w:div w:id="1643196314">
      <w:bodyDiv w:val="1"/>
      <w:marLeft w:val="0"/>
      <w:marRight w:val="0"/>
      <w:marTop w:val="0"/>
      <w:marBottom w:val="0"/>
      <w:divBdr>
        <w:top w:val="none" w:sz="0" w:space="0" w:color="auto"/>
        <w:left w:val="none" w:sz="0" w:space="0" w:color="auto"/>
        <w:bottom w:val="none" w:sz="0" w:space="0" w:color="auto"/>
        <w:right w:val="none" w:sz="0" w:space="0" w:color="auto"/>
      </w:divBdr>
      <w:divsChild>
        <w:div w:id="395906404">
          <w:marLeft w:val="0"/>
          <w:marRight w:val="0"/>
          <w:marTop w:val="72"/>
          <w:marBottom w:val="0"/>
          <w:divBdr>
            <w:top w:val="none" w:sz="0" w:space="0" w:color="auto"/>
            <w:left w:val="none" w:sz="0" w:space="0" w:color="auto"/>
            <w:bottom w:val="none" w:sz="0" w:space="0" w:color="auto"/>
            <w:right w:val="none" w:sz="0" w:space="0" w:color="auto"/>
          </w:divBdr>
        </w:div>
        <w:div w:id="1004669565">
          <w:marLeft w:val="0"/>
          <w:marRight w:val="0"/>
          <w:marTop w:val="72"/>
          <w:marBottom w:val="0"/>
          <w:divBdr>
            <w:top w:val="none" w:sz="0" w:space="0" w:color="auto"/>
            <w:left w:val="none" w:sz="0" w:space="0" w:color="auto"/>
            <w:bottom w:val="none" w:sz="0" w:space="0" w:color="auto"/>
            <w:right w:val="none" w:sz="0" w:space="0" w:color="auto"/>
          </w:divBdr>
        </w:div>
        <w:div w:id="1532186844">
          <w:marLeft w:val="0"/>
          <w:marRight w:val="0"/>
          <w:marTop w:val="72"/>
          <w:marBottom w:val="0"/>
          <w:divBdr>
            <w:top w:val="none" w:sz="0" w:space="0" w:color="auto"/>
            <w:left w:val="none" w:sz="0" w:space="0" w:color="auto"/>
            <w:bottom w:val="none" w:sz="0" w:space="0" w:color="auto"/>
            <w:right w:val="none" w:sz="0" w:space="0" w:color="auto"/>
          </w:divBdr>
        </w:div>
        <w:div w:id="572541749">
          <w:marLeft w:val="0"/>
          <w:marRight w:val="0"/>
          <w:marTop w:val="72"/>
          <w:marBottom w:val="0"/>
          <w:divBdr>
            <w:top w:val="none" w:sz="0" w:space="0" w:color="auto"/>
            <w:left w:val="none" w:sz="0" w:space="0" w:color="auto"/>
            <w:bottom w:val="none" w:sz="0" w:space="0" w:color="auto"/>
            <w:right w:val="none" w:sz="0" w:space="0" w:color="auto"/>
          </w:divBdr>
        </w:div>
        <w:div w:id="1298797245">
          <w:marLeft w:val="0"/>
          <w:marRight w:val="0"/>
          <w:marTop w:val="72"/>
          <w:marBottom w:val="0"/>
          <w:divBdr>
            <w:top w:val="none" w:sz="0" w:space="0" w:color="auto"/>
            <w:left w:val="none" w:sz="0" w:space="0" w:color="auto"/>
            <w:bottom w:val="none" w:sz="0" w:space="0" w:color="auto"/>
            <w:right w:val="none" w:sz="0" w:space="0" w:color="auto"/>
          </w:divBdr>
        </w:div>
      </w:divsChild>
    </w:div>
    <w:div w:id="1657029668">
      <w:bodyDiv w:val="1"/>
      <w:marLeft w:val="0"/>
      <w:marRight w:val="0"/>
      <w:marTop w:val="0"/>
      <w:marBottom w:val="0"/>
      <w:divBdr>
        <w:top w:val="none" w:sz="0" w:space="0" w:color="auto"/>
        <w:left w:val="none" w:sz="0" w:space="0" w:color="auto"/>
        <w:bottom w:val="none" w:sz="0" w:space="0" w:color="auto"/>
        <w:right w:val="none" w:sz="0" w:space="0" w:color="auto"/>
      </w:divBdr>
      <w:divsChild>
        <w:div w:id="2134445303">
          <w:marLeft w:val="0"/>
          <w:marRight w:val="0"/>
          <w:marTop w:val="72"/>
          <w:marBottom w:val="0"/>
          <w:divBdr>
            <w:top w:val="none" w:sz="0" w:space="0" w:color="auto"/>
            <w:left w:val="none" w:sz="0" w:space="0" w:color="auto"/>
            <w:bottom w:val="none" w:sz="0" w:space="0" w:color="auto"/>
            <w:right w:val="none" w:sz="0" w:space="0" w:color="auto"/>
          </w:divBdr>
        </w:div>
        <w:div w:id="1516381833">
          <w:marLeft w:val="0"/>
          <w:marRight w:val="0"/>
          <w:marTop w:val="72"/>
          <w:marBottom w:val="0"/>
          <w:divBdr>
            <w:top w:val="none" w:sz="0" w:space="0" w:color="auto"/>
            <w:left w:val="none" w:sz="0" w:space="0" w:color="auto"/>
            <w:bottom w:val="none" w:sz="0" w:space="0" w:color="auto"/>
            <w:right w:val="none" w:sz="0" w:space="0" w:color="auto"/>
          </w:divBdr>
        </w:div>
      </w:divsChild>
    </w:div>
    <w:div w:id="1684237188">
      <w:bodyDiv w:val="1"/>
      <w:marLeft w:val="0"/>
      <w:marRight w:val="0"/>
      <w:marTop w:val="0"/>
      <w:marBottom w:val="0"/>
      <w:divBdr>
        <w:top w:val="none" w:sz="0" w:space="0" w:color="auto"/>
        <w:left w:val="none" w:sz="0" w:space="0" w:color="auto"/>
        <w:bottom w:val="none" w:sz="0" w:space="0" w:color="auto"/>
        <w:right w:val="none" w:sz="0" w:space="0" w:color="auto"/>
      </w:divBdr>
    </w:div>
    <w:div w:id="1694453283">
      <w:bodyDiv w:val="1"/>
      <w:marLeft w:val="0"/>
      <w:marRight w:val="0"/>
      <w:marTop w:val="0"/>
      <w:marBottom w:val="0"/>
      <w:divBdr>
        <w:top w:val="none" w:sz="0" w:space="0" w:color="auto"/>
        <w:left w:val="none" w:sz="0" w:space="0" w:color="auto"/>
        <w:bottom w:val="none" w:sz="0" w:space="0" w:color="auto"/>
        <w:right w:val="none" w:sz="0" w:space="0" w:color="auto"/>
      </w:divBdr>
      <w:divsChild>
        <w:div w:id="1182622721">
          <w:marLeft w:val="360"/>
          <w:marRight w:val="0"/>
          <w:marTop w:val="72"/>
          <w:marBottom w:val="72"/>
          <w:divBdr>
            <w:top w:val="none" w:sz="0" w:space="0" w:color="auto"/>
            <w:left w:val="none" w:sz="0" w:space="0" w:color="auto"/>
            <w:bottom w:val="none" w:sz="0" w:space="0" w:color="auto"/>
            <w:right w:val="none" w:sz="0" w:space="0" w:color="auto"/>
          </w:divBdr>
        </w:div>
        <w:div w:id="758212825">
          <w:marLeft w:val="360"/>
          <w:marRight w:val="0"/>
          <w:marTop w:val="0"/>
          <w:marBottom w:val="72"/>
          <w:divBdr>
            <w:top w:val="none" w:sz="0" w:space="0" w:color="auto"/>
            <w:left w:val="none" w:sz="0" w:space="0" w:color="auto"/>
            <w:bottom w:val="none" w:sz="0" w:space="0" w:color="auto"/>
            <w:right w:val="none" w:sz="0" w:space="0" w:color="auto"/>
          </w:divBdr>
        </w:div>
      </w:divsChild>
    </w:div>
    <w:div w:id="1708145734">
      <w:bodyDiv w:val="1"/>
      <w:marLeft w:val="0"/>
      <w:marRight w:val="0"/>
      <w:marTop w:val="0"/>
      <w:marBottom w:val="0"/>
      <w:divBdr>
        <w:top w:val="none" w:sz="0" w:space="0" w:color="auto"/>
        <w:left w:val="none" w:sz="0" w:space="0" w:color="auto"/>
        <w:bottom w:val="none" w:sz="0" w:space="0" w:color="auto"/>
        <w:right w:val="none" w:sz="0" w:space="0" w:color="auto"/>
      </w:divBdr>
      <w:divsChild>
        <w:div w:id="169956785">
          <w:marLeft w:val="360"/>
          <w:marRight w:val="0"/>
          <w:marTop w:val="72"/>
          <w:marBottom w:val="72"/>
          <w:divBdr>
            <w:top w:val="none" w:sz="0" w:space="0" w:color="auto"/>
            <w:left w:val="none" w:sz="0" w:space="0" w:color="auto"/>
            <w:bottom w:val="none" w:sz="0" w:space="0" w:color="auto"/>
            <w:right w:val="none" w:sz="0" w:space="0" w:color="auto"/>
          </w:divBdr>
        </w:div>
        <w:div w:id="338973593">
          <w:marLeft w:val="360"/>
          <w:marRight w:val="0"/>
          <w:marTop w:val="0"/>
          <w:marBottom w:val="72"/>
          <w:divBdr>
            <w:top w:val="none" w:sz="0" w:space="0" w:color="auto"/>
            <w:left w:val="none" w:sz="0" w:space="0" w:color="auto"/>
            <w:bottom w:val="none" w:sz="0" w:space="0" w:color="auto"/>
            <w:right w:val="none" w:sz="0" w:space="0" w:color="auto"/>
          </w:divBdr>
        </w:div>
        <w:div w:id="1162744085">
          <w:marLeft w:val="360"/>
          <w:marRight w:val="0"/>
          <w:marTop w:val="0"/>
          <w:marBottom w:val="72"/>
          <w:divBdr>
            <w:top w:val="none" w:sz="0" w:space="0" w:color="auto"/>
            <w:left w:val="none" w:sz="0" w:space="0" w:color="auto"/>
            <w:bottom w:val="none" w:sz="0" w:space="0" w:color="auto"/>
            <w:right w:val="none" w:sz="0" w:space="0" w:color="auto"/>
          </w:divBdr>
        </w:div>
      </w:divsChild>
    </w:div>
    <w:div w:id="1709719997">
      <w:bodyDiv w:val="1"/>
      <w:marLeft w:val="0"/>
      <w:marRight w:val="0"/>
      <w:marTop w:val="0"/>
      <w:marBottom w:val="0"/>
      <w:divBdr>
        <w:top w:val="none" w:sz="0" w:space="0" w:color="auto"/>
        <w:left w:val="none" w:sz="0" w:space="0" w:color="auto"/>
        <w:bottom w:val="none" w:sz="0" w:space="0" w:color="auto"/>
        <w:right w:val="none" w:sz="0" w:space="0" w:color="auto"/>
      </w:divBdr>
    </w:div>
    <w:div w:id="1761366451">
      <w:bodyDiv w:val="1"/>
      <w:marLeft w:val="0"/>
      <w:marRight w:val="0"/>
      <w:marTop w:val="0"/>
      <w:marBottom w:val="0"/>
      <w:divBdr>
        <w:top w:val="none" w:sz="0" w:space="0" w:color="auto"/>
        <w:left w:val="none" w:sz="0" w:space="0" w:color="auto"/>
        <w:bottom w:val="none" w:sz="0" w:space="0" w:color="auto"/>
        <w:right w:val="none" w:sz="0" w:space="0" w:color="auto"/>
      </w:divBdr>
      <w:divsChild>
        <w:div w:id="712849393">
          <w:marLeft w:val="0"/>
          <w:marRight w:val="0"/>
          <w:marTop w:val="72"/>
          <w:marBottom w:val="0"/>
          <w:divBdr>
            <w:top w:val="none" w:sz="0" w:space="0" w:color="auto"/>
            <w:left w:val="none" w:sz="0" w:space="0" w:color="auto"/>
            <w:bottom w:val="none" w:sz="0" w:space="0" w:color="auto"/>
            <w:right w:val="none" w:sz="0" w:space="0" w:color="auto"/>
          </w:divBdr>
        </w:div>
        <w:div w:id="586229842">
          <w:marLeft w:val="0"/>
          <w:marRight w:val="0"/>
          <w:marTop w:val="72"/>
          <w:marBottom w:val="0"/>
          <w:divBdr>
            <w:top w:val="none" w:sz="0" w:space="0" w:color="auto"/>
            <w:left w:val="none" w:sz="0" w:space="0" w:color="auto"/>
            <w:bottom w:val="none" w:sz="0" w:space="0" w:color="auto"/>
            <w:right w:val="none" w:sz="0" w:space="0" w:color="auto"/>
          </w:divBdr>
        </w:div>
        <w:div w:id="1588346824">
          <w:marLeft w:val="0"/>
          <w:marRight w:val="0"/>
          <w:marTop w:val="72"/>
          <w:marBottom w:val="0"/>
          <w:divBdr>
            <w:top w:val="none" w:sz="0" w:space="0" w:color="auto"/>
            <w:left w:val="none" w:sz="0" w:space="0" w:color="auto"/>
            <w:bottom w:val="none" w:sz="0" w:space="0" w:color="auto"/>
            <w:right w:val="none" w:sz="0" w:space="0" w:color="auto"/>
          </w:divBdr>
        </w:div>
      </w:divsChild>
    </w:div>
    <w:div w:id="1776827839">
      <w:bodyDiv w:val="1"/>
      <w:marLeft w:val="0"/>
      <w:marRight w:val="0"/>
      <w:marTop w:val="0"/>
      <w:marBottom w:val="0"/>
      <w:divBdr>
        <w:top w:val="none" w:sz="0" w:space="0" w:color="auto"/>
        <w:left w:val="none" w:sz="0" w:space="0" w:color="auto"/>
        <w:bottom w:val="none" w:sz="0" w:space="0" w:color="auto"/>
        <w:right w:val="none" w:sz="0" w:space="0" w:color="auto"/>
      </w:divBdr>
    </w:div>
    <w:div w:id="1799371481">
      <w:bodyDiv w:val="1"/>
      <w:marLeft w:val="0"/>
      <w:marRight w:val="0"/>
      <w:marTop w:val="0"/>
      <w:marBottom w:val="0"/>
      <w:divBdr>
        <w:top w:val="none" w:sz="0" w:space="0" w:color="auto"/>
        <w:left w:val="none" w:sz="0" w:space="0" w:color="auto"/>
        <w:bottom w:val="none" w:sz="0" w:space="0" w:color="auto"/>
        <w:right w:val="none" w:sz="0" w:space="0" w:color="auto"/>
      </w:divBdr>
    </w:div>
    <w:div w:id="1825126795">
      <w:bodyDiv w:val="1"/>
      <w:marLeft w:val="0"/>
      <w:marRight w:val="0"/>
      <w:marTop w:val="0"/>
      <w:marBottom w:val="0"/>
      <w:divBdr>
        <w:top w:val="none" w:sz="0" w:space="0" w:color="auto"/>
        <w:left w:val="none" w:sz="0" w:space="0" w:color="auto"/>
        <w:bottom w:val="none" w:sz="0" w:space="0" w:color="auto"/>
        <w:right w:val="none" w:sz="0" w:space="0" w:color="auto"/>
      </w:divBdr>
    </w:div>
    <w:div w:id="1839077401">
      <w:bodyDiv w:val="1"/>
      <w:marLeft w:val="0"/>
      <w:marRight w:val="0"/>
      <w:marTop w:val="0"/>
      <w:marBottom w:val="0"/>
      <w:divBdr>
        <w:top w:val="none" w:sz="0" w:space="0" w:color="auto"/>
        <w:left w:val="none" w:sz="0" w:space="0" w:color="auto"/>
        <w:bottom w:val="none" w:sz="0" w:space="0" w:color="auto"/>
        <w:right w:val="none" w:sz="0" w:space="0" w:color="auto"/>
      </w:divBdr>
      <w:divsChild>
        <w:div w:id="984966550">
          <w:marLeft w:val="360"/>
          <w:marRight w:val="0"/>
          <w:marTop w:val="72"/>
          <w:marBottom w:val="72"/>
          <w:divBdr>
            <w:top w:val="none" w:sz="0" w:space="0" w:color="auto"/>
            <w:left w:val="none" w:sz="0" w:space="0" w:color="auto"/>
            <w:bottom w:val="none" w:sz="0" w:space="0" w:color="auto"/>
            <w:right w:val="none" w:sz="0" w:space="0" w:color="auto"/>
          </w:divBdr>
        </w:div>
        <w:div w:id="1097754507">
          <w:marLeft w:val="360"/>
          <w:marRight w:val="0"/>
          <w:marTop w:val="0"/>
          <w:marBottom w:val="72"/>
          <w:divBdr>
            <w:top w:val="none" w:sz="0" w:space="0" w:color="auto"/>
            <w:left w:val="none" w:sz="0" w:space="0" w:color="auto"/>
            <w:bottom w:val="none" w:sz="0" w:space="0" w:color="auto"/>
            <w:right w:val="none" w:sz="0" w:space="0" w:color="auto"/>
          </w:divBdr>
        </w:div>
      </w:divsChild>
    </w:div>
    <w:div w:id="1871994581">
      <w:bodyDiv w:val="1"/>
      <w:marLeft w:val="0"/>
      <w:marRight w:val="0"/>
      <w:marTop w:val="0"/>
      <w:marBottom w:val="0"/>
      <w:divBdr>
        <w:top w:val="none" w:sz="0" w:space="0" w:color="auto"/>
        <w:left w:val="none" w:sz="0" w:space="0" w:color="auto"/>
        <w:bottom w:val="none" w:sz="0" w:space="0" w:color="auto"/>
        <w:right w:val="none" w:sz="0" w:space="0" w:color="auto"/>
      </w:divBdr>
    </w:div>
    <w:div w:id="1890990311">
      <w:bodyDiv w:val="1"/>
      <w:marLeft w:val="0"/>
      <w:marRight w:val="0"/>
      <w:marTop w:val="0"/>
      <w:marBottom w:val="0"/>
      <w:divBdr>
        <w:top w:val="none" w:sz="0" w:space="0" w:color="auto"/>
        <w:left w:val="none" w:sz="0" w:space="0" w:color="auto"/>
        <w:bottom w:val="none" w:sz="0" w:space="0" w:color="auto"/>
        <w:right w:val="none" w:sz="0" w:space="0" w:color="auto"/>
      </w:divBdr>
      <w:divsChild>
        <w:div w:id="677271646">
          <w:marLeft w:val="0"/>
          <w:marRight w:val="0"/>
          <w:marTop w:val="480"/>
          <w:marBottom w:val="240"/>
          <w:divBdr>
            <w:top w:val="none" w:sz="0" w:space="0" w:color="auto"/>
            <w:left w:val="none" w:sz="0" w:space="0" w:color="auto"/>
            <w:bottom w:val="none" w:sz="0" w:space="0" w:color="auto"/>
            <w:right w:val="none" w:sz="0" w:space="0" w:color="auto"/>
          </w:divBdr>
          <w:divsChild>
            <w:div w:id="1153641159">
              <w:marLeft w:val="0"/>
              <w:marRight w:val="0"/>
              <w:marTop w:val="0"/>
              <w:marBottom w:val="0"/>
              <w:divBdr>
                <w:top w:val="none" w:sz="0" w:space="0" w:color="auto"/>
                <w:left w:val="none" w:sz="0" w:space="0" w:color="auto"/>
                <w:bottom w:val="none" w:sz="0" w:space="0" w:color="auto"/>
                <w:right w:val="none" w:sz="0" w:space="0" w:color="auto"/>
              </w:divBdr>
            </w:div>
          </w:divsChild>
        </w:div>
        <w:div w:id="1246651245">
          <w:marLeft w:val="0"/>
          <w:marRight w:val="0"/>
          <w:marTop w:val="240"/>
          <w:marBottom w:val="0"/>
          <w:divBdr>
            <w:top w:val="none" w:sz="0" w:space="0" w:color="auto"/>
            <w:left w:val="none" w:sz="0" w:space="0" w:color="auto"/>
            <w:bottom w:val="none" w:sz="0" w:space="0" w:color="auto"/>
            <w:right w:val="none" w:sz="0" w:space="0" w:color="auto"/>
          </w:divBdr>
          <w:divsChild>
            <w:div w:id="1615136074">
              <w:marLeft w:val="0"/>
              <w:marRight w:val="0"/>
              <w:marTop w:val="0"/>
              <w:marBottom w:val="240"/>
              <w:divBdr>
                <w:top w:val="none" w:sz="0" w:space="0" w:color="auto"/>
                <w:left w:val="none" w:sz="0" w:space="0" w:color="auto"/>
                <w:bottom w:val="none" w:sz="0" w:space="0" w:color="auto"/>
                <w:right w:val="none" w:sz="0" w:space="0" w:color="auto"/>
              </w:divBdr>
              <w:divsChild>
                <w:div w:id="409237579">
                  <w:marLeft w:val="0"/>
                  <w:marRight w:val="0"/>
                  <w:marTop w:val="72"/>
                  <w:marBottom w:val="0"/>
                  <w:divBdr>
                    <w:top w:val="none" w:sz="0" w:space="0" w:color="auto"/>
                    <w:left w:val="none" w:sz="0" w:space="0" w:color="auto"/>
                    <w:bottom w:val="none" w:sz="0" w:space="0" w:color="auto"/>
                    <w:right w:val="none" w:sz="0" w:space="0" w:color="auto"/>
                  </w:divBdr>
                  <w:divsChild>
                    <w:div w:id="828404319">
                      <w:marLeft w:val="360"/>
                      <w:marRight w:val="0"/>
                      <w:marTop w:val="72"/>
                      <w:marBottom w:val="72"/>
                      <w:divBdr>
                        <w:top w:val="none" w:sz="0" w:space="0" w:color="auto"/>
                        <w:left w:val="none" w:sz="0" w:space="0" w:color="auto"/>
                        <w:bottom w:val="none" w:sz="0" w:space="0" w:color="auto"/>
                        <w:right w:val="none" w:sz="0" w:space="0" w:color="auto"/>
                      </w:divBdr>
                    </w:div>
                    <w:div w:id="1392728735">
                      <w:marLeft w:val="360"/>
                      <w:marRight w:val="0"/>
                      <w:marTop w:val="0"/>
                      <w:marBottom w:val="72"/>
                      <w:divBdr>
                        <w:top w:val="none" w:sz="0" w:space="0" w:color="auto"/>
                        <w:left w:val="none" w:sz="0" w:space="0" w:color="auto"/>
                        <w:bottom w:val="none" w:sz="0" w:space="0" w:color="auto"/>
                        <w:right w:val="none" w:sz="0" w:space="0" w:color="auto"/>
                      </w:divBdr>
                    </w:div>
                  </w:divsChild>
                </w:div>
                <w:div w:id="150366017">
                  <w:marLeft w:val="0"/>
                  <w:marRight w:val="0"/>
                  <w:marTop w:val="72"/>
                  <w:marBottom w:val="0"/>
                  <w:divBdr>
                    <w:top w:val="none" w:sz="0" w:space="0" w:color="auto"/>
                    <w:left w:val="none" w:sz="0" w:space="0" w:color="auto"/>
                    <w:bottom w:val="none" w:sz="0" w:space="0" w:color="auto"/>
                    <w:right w:val="none" w:sz="0" w:space="0" w:color="auto"/>
                  </w:divBdr>
                </w:div>
              </w:divsChild>
            </w:div>
            <w:div w:id="1191072706">
              <w:marLeft w:val="0"/>
              <w:marRight w:val="0"/>
              <w:marTop w:val="0"/>
              <w:marBottom w:val="240"/>
              <w:divBdr>
                <w:top w:val="none" w:sz="0" w:space="0" w:color="auto"/>
                <w:left w:val="none" w:sz="0" w:space="0" w:color="auto"/>
                <w:bottom w:val="none" w:sz="0" w:space="0" w:color="auto"/>
                <w:right w:val="none" w:sz="0" w:space="0" w:color="auto"/>
              </w:divBdr>
              <w:divsChild>
                <w:div w:id="31152104">
                  <w:marLeft w:val="0"/>
                  <w:marRight w:val="0"/>
                  <w:marTop w:val="72"/>
                  <w:marBottom w:val="0"/>
                  <w:divBdr>
                    <w:top w:val="none" w:sz="0" w:space="0" w:color="auto"/>
                    <w:left w:val="none" w:sz="0" w:space="0" w:color="auto"/>
                    <w:bottom w:val="none" w:sz="0" w:space="0" w:color="auto"/>
                    <w:right w:val="none" w:sz="0" w:space="0" w:color="auto"/>
                  </w:divBdr>
                </w:div>
                <w:div w:id="46102514">
                  <w:marLeft w:val="0"/>
                  <w:marRight w:val="0"/>
                  <w:marTop w:val="72"/>
                  <w:marBottom w:val="0"/>
                  <w:divBdr>
                    <w:top w:val="none" w:sz="0" w:space="0" w:color="auto"/>
                    <w:left w:val="none" w:sz="0" w:space="0" w:color="auto"/>
                    <w:bottom w:val="none" w:sz="0" w:space="0" w:color="auto"/>
                    <w:right w:val="none" w:sz="0" w:space="0" w:color="auto"/>
                  </w:divBdr>
                </w:div>
                <w:div w:id="677578798">
                  <w:marLeft w:val="0"/>
                  <w:marRight w:val="0"/>
                  <w:marTop w:val="72"/>
                  <w:marBottom w:val="0"/>
                  <w:divBdr>
                    <w:top w:val="none" w:sz="0" w:space="0" w:color="auto"/>
                    <w:left w:val="none" w:sz="0" w:space="0" w:color="auto"/>
                    <w:bottom w:val="none" w:sz="0" w:space="0" w:color="auto"/>
                    <w:right w:val="none" w:sz="0" w:space="0" w:color="auto"/>
                  </w:divBdr>
                </w:div>
              </w:divsChild>
            </w:div>
          </w:divsChild>
        </w:div>
      </w:divsChild>
    </w:div>
    <w:div w:id="1892230588">
      <w:bodyDiv w:val="1"/>
      <w:marLeft w:val="0"/>
      <w:marRight w:val="0"/>
      <w:marTop w:val="0"/>
      <w:marBottom w:val="0"/>
      <w:divBdr>
        <w:top w:val="none" w:sz="0" w:space="0" w:color="auto"/>
        <w:left w:val="none" w:sz="0" w:space="0" w:color="auto"/>
        <w:bottom w:val="none" w:sz="0" w:space="0" w:color="auto"/>
        <w:right w:val="none" w:sz="0" w:space="0" w:color="auto"/>
      </w:divBdr>
      <w:divsChild>
        <w:div w:id="14962403">
          <w:marLeft w:val="360"/>
          <w:marRight w:val="0"/>
          <w:marTop w:val="72"/>
          <w:marBottom w:val="72"/>
          <w:divBdr>
            <w:top w:val="none" w:sz="0" w:space="0" w:color="auto"/>
            <w:left w:val="none" w:sz="0" w:space="0" w:color="auto"/>
            <w:bottom w:val="none" w:sz="0" w:space="0" w:color="auto"/>
            <w:right w:val="none" w:sz="0" w:space="0" w:color="auto"/>
          </w:divBdr>
        </w:div>
      </w:divsChild>
    </w:div>
    <w:div w:id="1940017599">
      <w:bodyDiv w:val="1"/>
      <w:marLeft w:val="0"/>
      <w:marRight w:val="0"/>
      <w:marTop w:val="0"/>
      <w:marBottom w:val="0"/>
      <w:divBdr>
        <w:top w:val="none" w:sz="0" w:space="0" w:color="auto"/>
        <w:left w:val="none" w:sz="0" w:space="0" w:color="auto"/>
        <w:bottom w:val="none" w:sz="0" w:space="0" w:color="auto"/>
        <w:right w:val="none" w:sz="0" w:space="0" w:color="auto"/>
      </w:divBdr>
      <w:divsChild>
        <w:div w:id="115149239">
          <w:marLeft w:val="0"/>
          <w:marRight w:val="0"/>
          <w:marTop w:val="72"/>
          <w:marBottom w:val="0"/>
          <w:divBdr>
            <w:top w:val="none" w:sz="0" w:space="0" w:color="auto"/>
            <w:left w:val="none" w:sz="0" w:space="0" w:color="auto"/>
            <w:bottom w:val="none" w:sz="0" w:space="0" w:color="auto"/>
            <w:right w:val="none" w:sz="0" w:space="0" w:color="auto"/>
          </w:divBdr>
        </w:div>
        <w:div w:id="1305968322">
          <w:marLeft w:val="0"/>
          <w:marRight w:val="0"/>
          <w:marTop w:val="72"/>
          <w:marBottom w:val="0"/>
          <w:divBdr>
            <w:top w:val="none" w:sz="0" w:space="0" w:color="auto"/>
            <w:left w:val="none" w:sz="0" w:space="0" w:color="auto"/>
            <w:bottom w:val="none" w:sz="0" w:space="0" w:color="auto"/>
            <w:right w:val="none" w:sz="0" w:space="0" w:color="auto"/>
          </w:divBdr>
        </w:div>
      </w:divsChild>
    </w:div>
    <w:div w:id="1969507418">
      <w:bodyDiv w:val="1"/>
      <w:marLeft w:val="0"/>
      <w:marRight w:val="0"/>
      <w:marTop w:val="0"/>
      <w:marBottom w:val="0"/>
      <w:divBdr>
        <w:top w:val="none" w:sz="0" w:space="0" w:color="auto"/>
        <w:left w:val="none" w:sz="0" w:space="0" w:color="auto"/>
        <w:bottom w:val="none" w:sz="0" w:space="0" w:color="auto"/>
        <w:right w:val="none" w:sz="0" w:space="0" w:color="auto"/>
      </w:divBdr>
    </w:div>
    <w:div w:id="1970624770">
      <w:bodyDiv w:val="1"/>
      <w:marLeft w:val="0"/>
      <w:marRight w:val="0"/>
      <w:marTop w:val="0"/>
      <w:marBottom w:val="0"/>
      <w:divBdr>
        <w:top w:val="none" w:sz="0" w:space="0" w:color="auto"/>
        <w:left w:val="none" w:sz="0" w:space="0" w:color="auto"/>
        <w:bottom w:val="none" w:sz="0" w:space="0" w:color="auto"/>
        <w:right w:val="none" w:sz="0" w:space="0" w:color="auto"/>
      </w:divBdr>
      <w:divsChild>
        <w:div w:id="478813625">
          <w:marLeft w:val="360"/>
          <w:marRight w:val="0"/>
          <w:marTop w:val="72"/>
          <w:marBottom w:val="72"/>
          <w:divBdr>
            <w:top w:val="none" w:sz="0" w:space="0" w:color="auto"/>
            <w:left w:val="none" w:sz="0" w:space="0" w:color="auto"/>
            <w:bottom w:val="none" w:sz="0" w:space="0" w:color="auto"/>
            <w:right w:val="none" w:sz="0" w:space="0" w:color="auto"/>
          </w:divBdr>
        </w:div>
        <w:div w:id="1165049542">
          <w:marLeft w:val="360"/>
          <w:marRight w:val="0"/>
          <w:marTop w:val="0"/>
          <w:marBottom w:val="72"/>
          <w:divBdr>
            <w:top w:val="none" w:sz="0" w:space="0" w:color="auto"/>
            <w:left w:val="none" w:sz="0" w:space="0" w:color="auto"/>
            <w:bottom w:val="none" w:sz="0" w:space="0" w:color="auto"/>
            <w:right w:val="none" w:sz="0" w:space="0" w:color="auto"/>
          </w:divBdr>
        </w:div>
        <w:div w:id="1388914696">
          <w:marLeft w:val="360"/>
          <w:marRight w:val="0"/>
          <w:marTop w:val="0"/>
          <w:marBottom w:val="72"/>
          <w:divBdr>
            <w:top w:val="none" w:sz="0" w:space="0" w:color="auto"/>
            <w:left w:val="none" w:sz="0" w:space="0" w:color="auto"/>
            <w:bottom w:val="none" w:sz="0" w:space="0" w:color="auto"/>
            <w:right w:val="none" w:sz="0" w:space="0" w:color="auto"/>
          </w:divBdr>
        </w:div>
        <w:div w:id="1227105249">
          <w:marLeft w:val="360"/>
          <w:marRight w:val="0"/>
          <w:marTop w:val="0"/>
          <w:marBottom w:val="72"/>
          <w:divBdr>
            <w:top w:val="none" w:sz="0" w:space="0" w:color="auto"/>
            <w:left w:val="none" w:sz="0" w:space="0" w:color="auto"/>
            <w:bottom w:val="none" w:sz="0" w:space="0" w:color="auto"/>
            <w:right w:val="none" w:sz="0" w:space="0" w:color="auto"/>
          </w:divBdr>
        </w:div>
      </w:divsChild>
    </w:div>
    <w:div w:id="2012029406">
      <w:bodyDiv w:val="1"/>
      <w:marLeft w:val="0"/>
      <w:marRight w:val="0"/>
      <w:marTop w:val="0"/>
      <w:marBottom w:val="0"/>
      <w:divBdr>
        <w:top w:val="none" w:sz="0" w:space="0" w:color="auto"/>
        <w:left w:val="none" w:sz="0" w:space="0" w:color="auto"/>
        <w:bottom w:val="none" w:sz="0" w:space="0" w:color="auto"/>
        <w:right w:val="none" w:sz="0" w:space="0" w:color="auto"/>
      </w:divBdr>
    </w:div>
    <w:div w:id="2089763007">
      <w:bodyDiv w:val="1"/>
      <w:marLeft w:val="0"/>
      <w:marRight w:val="0"/>
      <w:marTop w:val="0"/>
      <w:marBottom w:val="0"/>
      <w:divBdr>
        <w:top w:val="none" w:sz="0" w:space="0" w:color="auto"/>
        <w:left w:val="none" w:sz="0" w:space="0" w:color="auto"/>
        <w:bottom w:val="none" w:sz="0" w:space="0" w:color="auto"/>
        <w:right w:val="none" w:sz="0" w:space="0" w:color="auto"/>
      </w:divBdr>
      <w:divsChild>
        <w:div w:id="115176988">
          <w:marLeft w:val="0"/>
          <w:marRight w:val="0"/>
          <w:marTop w:val="72"/>
          <w:marBottom w:val="0"/>
          <w:divBdr>
            <w:top w:val="none" w:sz="0" w:space="0" w:color="auto"/>
            <w:left w:val="none" w:sz="0" w:space="0" w:color="auto"/>
            <w:bottom w:val="none" w:sz="0" w:space="0" w:color="auto"/>
            <w:right w:val="none" w:sz="0" w:space="0" w:color="auto"/>
          </w:divBdr>
        </w:div>
        <w:div w:id="879435601">
          <w:marLeft w:val="0"/>
          <w:marRight w:val="0"/>
          <w:marTop w:val="72"/>
          <w:marBottom w:val="0"/>
          <w:divBdr>
            <w:top w:val="none" w:sz="0" w:space="0" w:color="auto"/>
            <w:left w:val="none" w:sz="0" w:space="0" w:color="auto"/>
            <w:bottom w:val="none" w:sz="0" w:space="0" w:color="auto"/>
            <w:right w:val="none" w:sz="0" w:space="0" w:color="auto"/>
          </w:divBdr>
        </w:div>
        <w:div w:id="2054846020">
          <w:marLeft w:val="0"/>
          <w:marRight w:val="0"/>
          <w:marTop w:val="72"/>
          <w:marBottom w:val="0"/>
          <w:divBdr>
            <w:top w:val="none" w:sz="0" w:space="0" w:color="auto"/>
            <w:left w:val="none" w:sz="0" w:space="0" w:color="auto"/>
            <w:bottom w:val="none" w:sz="0" w:space="0" w:color="auto"/>
            <w:right w:val="none" w:sz="0" w:space="0" w:color="auto"/>
          </w:divBdr>
        </w:div>
        <w:div w:id="733820291">
          <w:marLeft w:val="0"/>
          <w:marRight w:val="0"/>
          <w:marTop w:val="72"/>
          <w:marBottom w:val="0"/>
          <w:divBdr>
            <w:top w:val="none" w:sz="0" w:space="0" w:color="auto"/>
            <w:left w:val="none" w:sz="0" w:space="0" w:color="auto"/>
            <w:bottom w:val="none" w:sz="0" w:space="0" w:color="auto"/>
            <w:right w:val="none" w:sz="0" w:space="0" w:color="auto"/>
          </w:divBdr>
        </w:div>
      </w:divsChild>
    </w:div>
    <w:div w:id="2103262549">
      <w:bodyDiv w:val="1"/>
      <w:marLeft w:val="0"/>
      <w:marRight w:val="0"/>
      <w:marTop w:val="0"/>
      <w:marBottom w:val="0"/>
      <w:divBdr>
        <w:top w:val="none" w:sz="0" w:space="0" w:color="auto"/>
        <w:left w:val="none" w:sz="0" w:space="0" w:color="auto"/>
        <w:bottom w:val="none" w:sz="0" w:space="0" w:color="auto"/>
        <w:right w:val="none" w:sz="0" w:space="0" w:color="auto"/>
      </w:divBdr>
      <w:divsChild>
        <w:div w:id="59912054">
          <w:marLeft w:val="0"/>
          <w:marRight w:val="0"/>
          <w:marTop w:val="72"/>
          <w:marBottom w:val="0"/>
          <w:divBdr>
            <w:top w:val="none" w:sz="0" w:space="0" w:color="auto"/>
            <w:left w:val="none" w:sz="0" w:space="0" w:color="auto"/>
            <w:bottom w:val="none" w:sz="0" w:space="0" w:color="auto"/>
            <w:right w:val="none" w:sz="0" w:space="0" w:color="auto"/>
          </w:divBdr>
        </w:div>
        <w:div w:id="1436827896">
          <w:marLeft w:val="0"/>
          <w:marRight w:val="0"/>
          <w:marTop w:val="72"/>
          <w:marBottom w:val="0"/>
          <w:divBdr>
            <w:top w:val="none" w:sz="0" w:space="0" w:color="auto"/>
            <w:left w:val="none" w:sz="0" w:space="0" w:color="auto"/>
            <w:bottom w:val="none" w:sz="0" w:space="0" w:color="auto"/>
            <w:right w:val="none" w:sz="0" w:space="0" w:color="auto"/>
          </w:divBdr>
        </w:div>
      </w:divsChild>
    </w:div>
    <w:div w:id="2115974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iod@pm.szczecin.pl" TargetMode="External"/><Relationship Id="rId18" Type="http://schemas.openxmlformats.org/officeDocument/2006/relationships/hyperlink" Target="https://platformazakupowa.pl/pn/pm_szczecin" TargetMode="External"/><Relationship Id="rId26" Type="http://schemas.openxmlformats.org/officeDocument/2006/relationships/hyperlink" Target="https://www.google.com/search?q=Hyper-V&amp;sca_esv=21f0f7159a2b44ff&amp;rlz=1C1GCEU_plPL1050PL1050&amp;sxsrf=ANbL-n6J4mFmXcye7LraSon3QBl7e7XrXA%3A1776251826937&amp;ei=snPfaZbwOIamwPAPp8Xz6Q8&amp;biw=2560&amp;bih=1271&amp;ved=2ahUKEwi65YOa3--TAxWrJxAIHQI-O04QgK4QegQIBBAI&amp;uact=5&amp;oq=opis+r%C3%B3wnowa%C5%BCny+do+zam%C3%B3wienia+systemu+windows+11+pro&amp;gs_lp=Egxnd3Mtd2l6LXNlcnAiN29waXMgcsOzd25vd2HFvG55IGRvIHphbcOzd2llbmlhIHN5c3RlbXUgd2luZG93cyAxMSBwcm8yBRAhGKABMgUQIRigATIFECEYoAFIxi5QwwhYpx1wAXgAkAEAmAGnAaABlgaqAQMyLjW4AQPIAQD4AQGYAgigAqwGwgIIEAAY7wUYsAPCAgsQABiJBRiiBBiwA8ICCBAAGIkFGKIEwgIFEAAY7wXCAgQQIRgVwgIFECEYnwXCAgcQIRgKGKABmAMAiAYBkAYFkgcDMS43oAfVILIHAzAuN7gHqQbCBwMwLjjIBwqACAE&amp;sclient=gws-wiz-serp&amp;mstk=AUtExfBa42C5ZB2YYO7oF5Zv10hKbYCSD41D1OK1sRAnZPnf7fHWkdaJJdidEDY6myMph0F0KfRb890gVZmfx7jk9w9erwPmmKUDqgMasCJN4J0HLln3Hmkbd537JLZUXjaVMcHMibZcj7tQP21sMcFZYsXLOXm8Fzc18B_g1sKKnuDfeHZlRqANx6qX5zQReOx_gPG77nidJZa1QJerIkXhqtiSPKocuuAvvUV_SjQpOyIBMA3TmYYyp_BETTi1rcnHjT_Ie4krJjwnbaB_Hr8MZjghSdpOLo4NKEvbVSdv32xOhg&amp;csui=3" TargetMode="External"/><Relationship Id="rId3" Type="http://schemas.openxmlformats.org/officeDocument/2006/relationships/styles" Target="styles.xml"/><Relationship Id="rId21" Type="http://schemas.openxmlformats.org/officeDocument/2006/relationships/image" Target="media/image2.png"/><Relationship Id="rId7" Type="http://schemas.openxmlformats.org/officeDocument/2006/relationships/endnotes" Target="endnotes.xml"/><Relationship Id="rId12" Type="http://schemas.openxmlformats.org/officeDocument/2006/relationships/hyperlink" Target="https://platformazakupowa.pl/pn/pm_szczecin" TargetMode="External"/><Relationship Id="rId17" Type="http://schemas.openxmlformats.org/officeDocument/2006/relationships/hyperlink" Target="https://platformazakupowa.pl/pn/pm_szczecin" TargetMode="External"/><Relationship Id="rId25" Type="http://schemas.openxmlformats.org/officeDocument/2006/relationships/hyperlink" Target="https://www.google.com/search?q=Azure+Active+Directory&amp;sca_esv=21f0f7159a2b44ff&amp;rlz=1C1GCEU_plPL1050PL1050&amp;sxsrf=ANbL-n6J4mFmXcye7LraSon3QBl7e7XrXA%3A1776251826937&amp;ei=snPfaZbwOIamwPAPp8Xz6Q8&amp;biw=2560&amp;bih=1271&amp;ved=2ahUKEwi65YOa3--TAxWrJxAIHQI-O04QgK4QegQIBBAG&amp;uact=5&amp;oq=opis+r%C3%B3wnowa%C5%BCny+do+zam%C3%B3wienia+systemu+windows+11+pro&amp;gs_lp=Egxnd3Mtd2l6LXNlcnAiN29waXMgcsOzd25vd2HFvG55IGRvIHphbcOzd2llbmlhIHN5c3RlbXUgd2luZG93cyAxMSBwcm8yBRAhGKABMgUQIRigATIFECEYoAFIxi5QwwhYpx1wAXgAkAEAmAGnAaABlgaqAQMyLjW4AQPIAQD4AQGYAgigAqwGwgIIEAAY7wUYsAPCAgsQABiJBRiiBBiwA8ICCBAAGIkFGKIEwgIFEAAY7wXCAgQQIRgVwgIFECEYnwXCAgcQIRgKGKABmAMAiAYBkAYFkgcDMS43oAfVILIHAzAuN7gHqQbCBwMwLjjIBwqACAE&amp;sclient=gws-wiz-serp&amp;mstk=AUtExfBa42C5ZB2YYO7oF5Zv10hKbYCSD41D1OK1sRAnZPnf7fHWkdaJJdidEDY6myMph0F0KfRb890gVZmfx7jk9w9erwPmmKUDqgMasCJN4J0HLln3Hmkbd537JLZUXjaVMcHMibZcj7tQP21sMcFZYsXLOXm8Fzc18B_g1sKKnuDfeHZlRqANx6qX5zQReOx_gPG77nidJZa1QJerIkXhqtiSPKocuuAvvUV_SjQpOyIBMA3TmYYyp_BETTi1rcnHjT_Ie4krJjwnbaB_Hr8MZjghSdpOLo4NKEvbVSdv32xOhg&amp;csui=3" TargetMode="External"/><Relationship Id="rId2" Type="http://schemas.openxmlformats.org/officeDocument/2006/relationships/numbering" Target="numbering.xml"/><Relationship Id="rId16" Type="http://schemas.openxmlformats.org/officeDocument/2006/relationships/hyperlink" Target="https://platformazakupowa.pl/pn/pm_szczecin" TargetMode="External"/><Relationship Id="rId20" Type="http://schemas.openxmlformats.org/officeDocument/2006/relationships/footer" Target="footer1.xml"/><Relationship Id="rId29" Type="http://schemas.openxmlformats.org/officeDocument/2006/relationships/hyperlink" Target="mailto:pm.faktury@pm.szczecin.p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latformazakupowa.pl/pn/pm_szczecin" TargetMode="External"/><Relationship Id="rId24" Type="http://schemas.openxmlformats.org/officeDocument/2006/relationships/hyperlink" Target="https://www.google.com/search?q=Active+Directory&amp;sca_esv=21f0f7159a2b44ff&amp;rlz=1C1GCEU_plPL1050PL1050&amp;sxsrf=ANbL-n6J4mFmXcye7LraSon3QBl7e7XrXA%3A1776251826937&amp;ei=snPfaZbwOIamwPAPp8Xz6Q8&amp;biw=2560&amp;bih=1271&amp;ved=2ahUKEwi65YOa3--TAxWrJxAIHQI-O04QgK4QegQIBBAF&amp;uact=5&amp;oq=opis+r%C3%B3wnowa%C5%BCny+do+zam%C3%B3wienia+systemu+windows+11+pro&amp;gs_lp=Egxnd3Mtd2l6LXNlcnAiN29waXMgcsOzd25vd2HFvG55IGRvIHphbcOzd2llbmlhIHN5c3RlbXUgd2luZG93cyAxMSBwcm8yBRAhGKABMgUQIRigATIFECEYoAFIxi5QwwhYpx1wAXgAkAEAmAGnAaABlgaqAQMyLjW4AQPIAQD4AQGYAgigAqwGwgIIEAAY7wUYsAPCAgsQABiJBRiiBBiwA8ICCBAAGIkFGKIEwgIFEAAY7wXCAgQQIRgVwgIFECEYnwXCAgcQIRgKGKABmAMAiAYBkAYFkgcDMS43oAfVILIHAzAuN7gHqQbCBwMwLjjIBwqACAE&amp;sclient=gws-wiz-serp&amp;mstk=AUtExfBa42C5ZB2YYO7oF5Zv10hKbYCSD41D1OK1sRAnZPnf7fHWkdaJJdidEDY6myMph0F0KfRb890gVZmfx7jk9w9erwPmmKUDqgMasCJN4J0HLln3Hmkbd537JLZUXjaVMcHMibZcj7tQP21sMcFZYsXLOXm8Fzc18B_g1sKKnuDfeHZlRqANx6qX5zQReOx_gPG77nidJZa1QJerIkXhqtiSPKocuuAvvUV_SjQpOyIBMA3TmYYyp_BETTi1rcnHjT_Ie4krJjwnbaB_Hr8MZjghSdpOLo4NKEvbVSdv32xOhg&amp;csui=3"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gov.pl/web/uzp/jednolity-europejski-dokument-zamowienia" TargetMode="External"/><Relationship Id="rId23" Type="http://schemas.openxmlformats.org/officeDocument/2006/relationships/hyperlink" Target="https://www.google.com/search?q=BitLocker&amp;sca_esv=21f0f7159a2b44ff&amp;rlz=1C1GCEU_plPL1050PL1050&amp;sxsrf=ANbL-n6J4mFmXcye7LraSon3QBl7e7XrXA%3A1776251826937&amp;ei=snPfaZbwOIamwPAPp8Xz6Q8&amp;biw=2560&amp;bih=1271&amp;ved=2ahUKEwi65YOa3--TAxWrJxAIHQI-O04QgK4QegQIBBAD&amp;uact=5&amp;oq=opis+r%C3%B3wnowa%C5%BCny+do+zam%C3%B3wienia+systemu+windows+11+pro&amp;gs_lp=Egxnd3Mtd2l6LXNlcnAiN29waXMgcsOzd25vd2HFvG55IGRvIHphbcOzd2llbmlhIHN5c3RlbXUgd2luZG93cyAxMSBwcm8yBRAhGKABMgUQIRigATIFECEYoAFIxi5QwwhYpx1wAXgAkAEAmAGnAaABlgaqAQMyLjW4AQPIAQD4AQGYAgigAqwGwgIIEAAY7wUYsAPCAgsQABiJBRiiBBiwA8ICCBAAGIkFGKIEwgIFEAAY7wXCAgQQIRgVwgIFECEYnwXCAgcQIRgKGKABmAMAiAYBkAYFkgcDMS43oAfVILIHAzAuN7gHqQbCBwMwLjjIBwqACAE&amp;sclient=gws-wiz-serp&amp;mstk=AUtExfBa42C5ZB2YYO7oF5Zv10hKbYCSD41D1OK1sRAnZPnf7fHWkdaJJdidEDY6myMph0F0KfRb890gVZmfx7jk9w9erwPmmKUDqgMasCJN4J0HLln3Hmkbd537JLZUXjaVMcHMibZcj7tQP21sMcFZYsXLOXm8Fzc18B_g1sKKnuDfeHZlRqANx6qX5zQReOx_gPG77nidJZa1QJerIkXhqtiSPKocuuAvvUV_SjQpOyIBMA3TmYYyp_BETTi1rcnHjT_Ie4krJjwnbaB_Hr8MZjghSdpOLo4NKEvbVSdv32xOhg&amp;csui=3" TargetMode="External"/><Relationship Id="rId28" Type="http://schemas.openxmlformats.org/officeDocument/2006/relationships/footer" Target="footer2.xml"/><Relationship Id="rId10" Type="http://schemas.openxmlformats.org/officeDocument/2006/relationships/hyperlink" Target="http://www.pm.szczecin.pl" TargetMode="External"/><Relationship Id="rId19" Type="http://schemas.openxmlformats.org/officeDocument/2006/relationships/header" Target="header1.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bzp@pm.szczecin.pl" TargetMode="External"/><Relationship Id="rId14" Type="http://schemas.openxmlformats.org/officeDocument/2006/relationships/hyperlink" Target="https://espd.uzp.gov.pl/" TargetMode="External"/><Relationship Id="rId22" Type="http://schemas.openxmlformats.org/officeDocument/2006/relationships/image" Target="media/image3.svg"/><Relationship Id="rId27" Type="http://schemas.openxmlformats.org/officeDocument/2006/relationships/header" Target="header2.xml"/><Relationship Id="rId30" Type="http://schemas.openxmlformats.org/officeDocument/2006/relationships/hyperlink" Target="mailto:pm.faktury@pm.szczecin.pl"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79395D-4933-4BF3-AC48-C52929BFFC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TotalTime>
  <Pages>49</Pages>
  <Words>19838</Words>
  <Characters>119032</Characters>
  <Application>Microsoft Office Word</Application>
  <DocSecurity>0</DocSecurity>
  <Lines>991</Lines>
  <Paragraphs>277</Paragraphs>
  <ScaleCrop>false</ScaleCrop>
  <HeadingPairs>
    <vt:vector size="2" baseType="variant">
      <vt:variant>
        <vt:lpstr>Tytuł</vt:lpstr>
      </vt:variant>
      <vt:variant>
        <vt:i4>1</vt:i4>
      </vt:variant>
    </vt:vector>
  </HeadingPairs>
  <TitlesOfParts>
    <vt:vector size="1" baseType="lpstr">
      <vt:lpstr>ZAMAWIAJĄCY:</vt:lpstr>
    </vt:vector>
  </TitlesOfParts>
  <Company>UDM</Company>
  <LinksUpToDate>false</LinksUpToDate>
  <CharactersWithSpaces>138593</CharactersWithSpaces>
  <SharedDoc>false</SharedDoc>
  <HLinks>
    <vt:vector size="6" baseType="variant">
      <vt:variant>
        <vt:i4>7405618</vt:i4>
      </vt:variant>
      <vt:variant>
        <vt:i4>0</vt:i4>
      </vt:variant>
      <vt:variant>
        <vt:i4>0</vt:i4>
      </vt:variant>
      <vt:variant>
        <vt:i4>5</vt:i4>
      </vt:variant>
      <vt:variant>
        <vt:lpwstr>http://www.mokotow.waw.pl/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ZAMAWIAJĄCY:</dc:title>
  <dc:creator>malgorzata.sobolewska</dc:creator>
  <cp:lastModifiedBy>Marta Mikulska</cp:lastModifiedBy>
  <cp:revision>7</cp:revision>
  <cp:lastPrinted>2023-05-04T06:00:00Z</cp:lastPrinted>
  <dcterms:created xsi:type="dcterms:W3CDTF">2026-04-28T08:58:00Z</dcterms:created>
  <dcterms:modified xsi:type="dcterms:W3CDTF">2026-05-06T11:45:00Z</dcterms:modified>
</cp:coreProperties>
</file>