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076B77B1" w:rsidR="002D6813" w:rsidRPr="00DB5532" w:rsidRDefault="002D6813" w:rsidP="00BD5F4E">
      <w:pPr>
        <w:suppressAutoHyphens/>
        <w:autoSpaceDE w:val="0"/>
        <w:spacing w:beforeLines="120" w:before="288" w:afterLines="120" w:after="288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F52592">
        <w:rPr>
          <w:rFonts w:eastAsia="Arial"/>
          <w:b/>
          <w:color w:val="000000"/>
          <w:lang w:eastAsia="ar-SA"/>
        </w:rPr>
        <w:t>10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3A0F8E0C" w14:textId="4870FC67" w:rsidR="002D6813" w:rsidRPr="00BD5F4E" w:rsidRDefault="002D6813" w:rsidP="00BD5F4E">
      <w:pPr>
        <w:pStyle w:val="Bezodstpw"/>
        <w:spacing w:beforeLines="120" w:before="288" w:afterLines="120" w:after="288" w:line="312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9A236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.271.</w:t>
      </w:r>
      <w:r w:rsidR="00F40C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.2026</w:t>
      </w:r>
    </w:p>
    <w:p w14:paraId="1A7CD57C" w14:textId="63CDA36C" w:rsidR="00BD5F4E" w:rsidRPr="00BD5F4E" w:rsidRDefault="00BD5F4E" w:rsidP="00BD5F4E">
      <w:pPr>
        <w:widowControl w:val="0"/>
        <w:suppressAutoHyphens/>
        <w:autoSpaceDN w:val="0"/>
        <w:spacing w:beforeLines="120" w:before="288" w:afterLines="120" w:after="288" w:line="312" w:lineRule="auto"/>
        <w:ind w:right="40"/>
        <w:jc w:val="center"/>
        <w:textAlignment w:val="baseline"/>
        <w:rPr>
          <w:b/>
          <w:kern w:val="3"/>
          <w:lang w:eastAsia="en-US"/>
        </w:rPr>
      </w:pPr>
      <w:r w:rsidRPr="00BD5F4E">
        <w:rPr>
          <w:b/>
          <w:kern w:val="3"/>
          <w:lang w:eastAsia="en-US"/>
        </w:rPr>
        <w:t>Klauzula informacyjna z art. 13 ust. 1-</w:t>
      </w:r>
      <w:proofErr w:type="gramStart"/>
      <w:r w:rsidRPr="00BD5F4E">
        <w:rPr>
          <w:b/>
          <w:kern w:val="3"/>
          <w:lang w:eastAsia="en-US"/>
        </w:rPr>
        <w:t>3  RODO</w:t>
      </w:r>
      <w:proofErr w:type="gramEnd"/>
      <w:r>
        <w:rPr>
          <w:b/>
          <w:kern w:val="3"/>
          <w:lang w:eastAsia="en-US"/>
        </w:rPr>
        <w:br/>
      </w:r>
      <w:r w:rsidRPr="00BD5F4E">
        <w:rPr>
          <w:b/>
          <w:kern w:val="3"/>
          <w:lang w:eastAsia="en-US"/>
        </w:rPr>
        <w:t>w celu związanym z postępowaniem o udzielenie zamówienia publicznego, którego</w:t>
      </w:r>
      <w:r>
        <w:rPr>
          <w:b/>
          <w:kern w:val="3"/>
          <w:lang w:eastAsia="en-US"/>
        </w:rPr>
        <w:br/>
      </w:r>
      <w:r w:rsidRPr="00BD5F4E">
        <w:rPr>
          <w:b/>
          <w:kern w:val="3"/>
          <w:lang w:eastAsia="en-US"/>
        </w:rPr>
        <w:t>wartość jest równa lub przekracza kwotę 1</w:t>
      </w:r>
      <w:r>
        <w:rPr>
          <w:b/>
          <w:kern w:val="3"/>
          <w:lang w:eastAsia="en-US"/>
        </w:rPr>
        <w:t>7</w:t>
      </w:r>
      <w:r w:rsidRPr="00BD5F4E">
        <w:rPr>
          <w:b/>
          <w:kern w:val="3"/>
          <w:lang w:eastAsia="en-US"/>
        </w:rPr>
        <w:t>0 000 zł netto</w:t>
      </w:r>
    </w:p>
    <w:p w14:paraId="4216B92F" w14:textId="77777777" w:rsidR="00BD5F4E" w:rsidRDefault="00BD5F4E" w:rsidP="00BD5F4E">
      <w:pPr>
        <w:widowControl w:val="0"/>
        <w:suppressAutoHyphens/>
        <w:autoSpaceDN w:val="0"/>
        <w:spacing w:beforeLines="120" w:before="288" w:afterLines="120" w:after="288" w:line="312" w:lineRule="auto"/>
        <w:ind w:right="40"/>
        <w:jc w:val="both"/>
        <w:textAlignment w:val="baseline"/>
        <w:rPr>
          <w:kern w:val="3"/>
          <w:lang w:eastAsia="en-US"/>
        </w:rPr>
      </w:pPr>
      <w:r w:rsidRPr="00BD5F4E">
        <w:rPr>
          <w:kern w:val="3"/>
          <w:lang w:eastAsia="en-US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7CCB1052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ind w:right="40"/>
        <w:contextualSpacing/>
        <w:jc w:val="both"/>
        <w:textAlignment w:val="baseline"/>
        <w:rPr>
          <w:rFonts w:eastAsia="Calibri"/>
          <w:color w:val="FF0000"/>
          <w:lang w:eastAsia="en-US"/>
        </w:rPr>
      </w:pPr>
      <w:r w:rsidRPr="00BD5F4E">
        <w:rPr>
          <w:rFonts w:eastAsia="Calibri"/>
          <w:lang w:eastAsia="en-US"/>
        </w:rPr>
        <w:t xml:space="preserve">Administratorem Pani/Pana danych osobowych jest </w:t>
      </w:r>
      <w:r w:rsidRPr="00BD5F4E">
        <w:rPr>
          <w:rFonts w:eastAsia="Calibri"/>
          <w:b/>
          <w:bCs/>
          <w:lang w:eastAsia="en-US"/>
        </w:rPr>
        <w:t xml:space="preserve">Gmina Miasto Golub-Dobrzyń, reprezentowana przez Burmistrza Miasta Golubia-Dobrzynia, z siedzibą w Golubiu-Dobrzyniu pod adresem: Plac 1000-lecia 25, 87-400 Golub-Dobrzyń, tel. (56) 683 54 10 do 13, e-mail: um@golub-dobrzyn.pl. </w:t>
      </w:r>
    </w:p>
    <w:p w14:paraId="153E083C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ind w:right="40"/>
        <w:contextualSpacing/>
        <w:jc w:val="both"/>
        <w:textAlignment w:val="baseline"/>
        <w:rPr>
          <w:rFonts w:eastAsia="Calibri"/>
          <w:color w:val="FF0000"/>
          <w:lang w:eastAsia="en-US"/>
        </w:rPr>
      </w:pPr>
      <w:r w:rsidRPr="00BD5F4E">
        <w:rPr>
          <w:rFonts w:eastAsia="Calibri"/>
          <w:lang w:eastAsia="en-US"/>
        </w:rPr>
        <w:t xml:space="preserve">W sprawach z zakresu ochrony danych osobowych mogą Państwo kontaktować się z Inspektorem Ochrony Danych pod adresem e-mail: </w:t>
      </w:r>
      <w:bookmarkStart w:id="0" w:name="_Hlk134476282"/>
      <w:r w:rsidRPr="00BD5F4E">
        <w:rPr>
          <w:lang w:eastAsia="en-US"/>
        </w:rPr>
        <w:t xml:space="preserve"> </w:t>
      </w:r>
      <w:bookmarkEnd w:id="0"/>
      <w:r w:rsidRPr="00BD5F4E">
        <w:rPr>
          <w:lang w:eastAsia="en-US"/>
        </w:rPr>
        <w:fldChar w:fldCharType="begin"/>
      </w:r>
      <w:r w:rsidRPr="00BD5F4E">
        <w:rPr>
          <w:lang w:eastAsia="en-US"/>
        </w:rPr>
        <w:instrText>HYPERLINK "mailto:iod@golub-dobrzyn.pl"</w:instrText>
      </w:r>
      <w:r w:rsidRPr="00BD5F4E">
        <w:rPr>
          <w:lang w:eastAsia="en-US"/>
        </w:rPr>
      </w:r>
      <w:r w:rsidRPr="00BD5F4E">
        <w:rPr>
          <w:lang w:eastAsia="en-US"/>
        </w:rPr>
        <w:fldChar w:fldCharType="separate"/>
      </w:r>
      <w:r w:rsidRPr="00BD5F4E">
        <w:rPr>
          <w:color w:val="0000FF"/>
          <w:u w:val="single"/>
          <w:lang w:eastAsia="en-US"/>
        </w:rPr>
        <w:t>iod@golub-dobrzyn.pl</w:t>
      </w:r>
      <w:r w:rsidRPr="00BD5F4E">
        <w:rPr>
          <w:lang w:eastAsia="en-US"/>
        </w:rPr>
        <w:fldChar w:fldCharType="end"/>
      </w:r>
      <w:r w:rsidRPr="00BD5F4E">
        <w:rPr>
          <w:lang w:eastAsia="en-US"/>
        </w:rPr>
        <w:t xml:space="preserve"> </w:t>
      </w:r>
    </w:p>
    <w:p w14:paraId="07CEB5C0" w14:textId="59AF855B" w:rsidR="00BD5F4E" w:rsidRPr="00F40CD6" w:rsidRDefault="00BD5F4E" w:rsidP="00F40CD6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ind w:right="40"/>
        <w:contextualSpacing/>
        <w:jc w:val="both"/>
        <w:textAlignment w:val="baseline"/>
        <w:rPr>
          <w:b/>
          <w:i/>
          <w:color w:val="000000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 xml:space="preserve">Dane osobowe będą przetwarzane </w:t>
      </w:r>
      <w:r w:rsidRPr="00BD5F4E">
        <w:rPr>
          <w:rFonts w:eastAsia="Calibri"/>
          <w:b/>
          <w:bCs/>
          <w:kern w:val="3"/>
          <w:lang w:eastAsia="en-US"/>
        </w:rPr>
        <w:t>w celu związanym z postępowaniem o udzielenie zamówienia publicznego</w:t>
      </w:r>
      <w:r w:rsidRPr="00BD5F4E">
        <w:rPr>
          <w:rFonts w:eastAsia="Calibri"/>
          <w:kern w:val="3"/>
          <w:lang w:eastAsia="en-US"/>
        </w:rPr>
        <w:t xml:space="preserve">, </w:t>
      </w:r>
      <w:bookmarkStart w:id="1" w:name="_Hlk134470565"/>
      <w:r w:rsidRPr="00BD5F4E">
        <w:rPr>
          <w:rFonts w:eastAsia="Calibri"/>
          <w:color w:val="000000"/>
          <w:kern w:val="3"/>
          <w:lang w:eastAsia="en-US"/>
        </w:rPr>
        <w:t xml:space="preserve">prowadzonego zgodnie z przepisami ustawy z dnia 11 września 2019r. Prawo zamówienie publicznych </w:t>
      </w:r>
      <w:bookmarkEnd w:id="1"/>
      <w:r w:rsidRPr="00BD5F4E">
        <w:rPr>
          <w:rFonts w:eastAsia="Calibri"/>
          <w:color w:val="000000"/>
          <w:kern w:val="3"/>
          <w:lang w:eastAsia="en-US"/>
        </w:rPr>
        <w:t>(</w:t>
      </w:r>
      <w:proofErr w:type="spellStart"/>
      <w:r w:rsidRPr="00BD5F4E">
        <w:rPr>
          <w:rFonts w:eastAsia="Calibri"/>
          <w:color w:val="000000"/>
          <w:kern w:val="3"/>
          <w:lang w:eastAsia="en-US"/>
        </w:rPr>
        <w:t>t.j</w:t>
      </w:r>
      <w:proofErr w:type="spellEnd"/>
      <w:r w:rsidRPr="00BD5F4E">
        <w:rPr>
          <w:rFonts w:eastAsia="Calibri"/>
          <w:color w:val="000000"/>
          <w:kern w:val="3"/>
          <w:lang w:eastAsia="en-US"/>
        </w:rPr>
        <w:t xml:space="preserve">. Dz. U. z 2024 r. poz. 1320) </w:t>
      </w:r>
      <w:r w:rsidRPr="00BD5F4E">
        <w:rPr>
          <w:color w:val="000000"/>
          <w:kern w:val="3"/>
          <w:lang w:eastAsia="en-US"/>
        </w:rPr>
        <w:t>pod nazwą:</w:t>
      </w:r>
      <w:r w:rsidR="00F40CD6">
        <w:rPr>
          <w:color w:val="000000"/>
          <w:kern w:val="3"/>
          <w:lang w:eastAsia="en-US"/>
        </w:rPr>
        <w:t xml:space="preserve"> </w:t>
      </w:r>
      <w:r w:rsidR="00F40CD6" w:rsidRPr="00F40CD6">
        <w:rPr>
          <w:b/>
          <w:i/>
          <w:color w:val="000000"/>
          <w:kern w:val="3"/>
          <w:lang w:eastAsia="en-US"/>
        </w:rPr>
        <w:t>Remont dachu w Domku Pod Kapturem w ramach zadania pn.: „Remont tzw. Domku Pod Kapturem w Golubiu-Dobrzyniu”</w:t>
      </w:r>
      <w:r w:rsidR="00F40CD6">
        <w:rPr>
          <w:b/>
          <w:i/>
          <w:color w:val="000000"/>
          <w:kern w:val="3"/>
          <w:lang w:eastAsia="en-US"/>
        </w:rPr>
        <w:t>.</w:t>
      </w:r>
    </w:p>
    <w:p w14:paraId="201F32F6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ind w:right="40"/>
        <w:contextualSpacing/>
        <w:jc w:val="both"/>
        <w:textAlignment w:val="baseline"/>
        <w:rPr>
          <w:rFonts w:eastAsia="Calibri"/>
          <w:color w:val="FF0000"/>
          <w:kern w:val="3"/>
          <w:lang w:eastAsia="en-US"/>
        </w:rPr>
      </w:pPr>
      <w:bookmarkStart w:id="2" w:name="_Hlk160543570"/>
      <w:r w:rsidRPr="00BD5F4E">
        <w:rPr>
          <w:rFonts w:eastAsia="Calibri"/>
          <w:kern w:val="3"/>
          <w:lang w:eastAsia="en-US"/>
        </w:rPr>
        <w:t>Dokumentacja będzie archiwizowana zgodnie z instrukcją kancelaryjną obowiązującą u administratora (jednolitym rzeczowym wykazem akt) oraz ustawą z dnia 14 lipca 1983 r. o narodowym zasobie archiwalnym i archiwach.</w:t>
      </w:r>
      <w:r w:rsidRPr="00BD5F4E">
        <w:rPr>
          <w:kern w:val="3"/>
          <w:lang w:eastAsia="en-US"/>
        </w:rPr>
        <w:t xml:space="preserve"> </w:t>
      </w:r>
      <w:r w:rsidRPr="00BD5F4E">
        <w:rPr>
          <w:rFonts w:eastAsia="Calibri"/>
          <w:kern w:val="3"/>
          <w:lang w:eastAsia="en-US"/>
        </w:rPr>
        <w:t xml:space="preserve">Dane osobowe będą przetwarzane przez okres postępowania, z uwzględnieniem przedawnienia roszczeń oraz przez okres archiwalny dokumentacji postępowania oraz zawarcia i realizacji umowy </w:t>
      </w:r>
      <w:proofErr w:type="spellStart"/>
      <w:r w:rsidRPr="00BD5F4E">
        <w:rPr>
          <w:rFonts w:eastAsia="Calibri"/>
          <w:kern w:val="3"/>
          <w:lang w:eastAsia="en-US"/>
        </w:rPr>
        <w:t>tj</w:t>
      </w:r>
      <w:proofErr w:type="spellEnd"/>
      <w:r w:rsidRPr="00BD5F4E">
        <w:rPr>
          <w:rFonts w:eastAsia="Calibri"/>
          <w:kern w:val="3"/>
          <w:lang w:eastAsia="en-US"/>
        </w:rPr>
        <w:t>:</w:t>
      </w:r>
    </w:p>
    <w:p w14:paraId="67F2C149" w14:textId="77777777" w:rsidR="00BD5F4E" w:rsidRPr="00BD5F4E" w:rsidRDefault="00BD5F4E" w:rsidP="00BD5F4E">
      <w:pPr>
        <w:widowControl w:val="0"/>
        <w:numPr>
          <w:ilvl w:val="0"/>
          <w:numId w:val="9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lang w:eastAsia="en-US"/>
        </w:rPr>
      </w:pPr>
      <w:bookmarkStart w:id="3" w:name="_Hlk134476503"/>
      <w:r w:rsidRPr="00BD5F4E">
        <w:rPr>
          <w:rFonts w:eastAsia="Calibri"/>
          <w:lang w:eastAsia="en-US"/>
        </w:rPr>
        <w:t>dokumentacja zamówień publicznych – 5 lat;</w:t>
      </w:r>
    </w:p>
    <w:p w14:paraId="66EDF704" w14:textId="77777777" w:rsidR="00BD5F4E" w:rsidRPr="00BD5F4E" w:rsidRDefault="00BD5F4E" w:rsidP="00BD5F4E">
      <w:pPr>
        <w:widowControl w:val="0"/>
        <w:numPr>
          <w:ilvl w:val="0"/>
          <w:numId w:val="9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lang w:eastAsia="en-US"/>
        </w:rPr>
      </w:pPr>
      <w:r w:rsidRPr="00BD5F4E">
        <w:rPr>
          <w:rFonts w:eastAsia="Calibri"/>
          <w:lang w:eastAsia="en-US"/>
        </w:rPr>
        <w:t>umowy zawarte w wyniku postępowania w trybie zamówień publicznych – 10 lat;</w:t>
      </w:r>
    </w:p>
    <w:p w14:paraId="522A4B10" w14:textId="77777777" w:rsidR="00BD5F4E" w:rsidRPr="00BD5F4E" w:rsidRDefault="00BD5F4E" w:rsidP="00BD5F4E">
      <w:pPr>
        <w:widowControl w:val="0"/>
        <w:numPr>
          <w:ilvl w:val="0"/>
          <w:numId w:val="9"/>
        </w:numPr>
        <w:suppressAutoHyphens/>
        <w:autoSpaceDN w:val="0"/>
        <w:spacing w:beforeLines="120" w:before="288" w:afterLines="120" w:after="288" w:line="312" w:lineRule="auto"/>
        <w:ind w:left="1208" w:hanging="357"/>
        <w:contextualSpacing/>
        <w:jc w:val="both"/>
        <w:textAlignment w:val="baseline"/>
        <w:rPr>
          <w:rFonts w:eastAsia="Calibri"/>
          <w:lang w:eastAsia="en-US"/>
        </w:rPr>
      </w:pPr>
      <w:r w:rsidRPr="00BD5F4E">
        <w:rPr>
          <w:rFonts w:eastAsia="Calibri"/>
          <w:lang w:eastAsia="en-US"/>
        </w:rPr>
        <w:t>dowody księgowe i dokumentacja księgowa – 5 lat</w:t>
      </w:r>
    </w:p>
    <w:bookmarkEnd w:id="2"/>
    <w:bookmarkEnd w:id="3"/>
    <w:p w14:paraId="3B8E9342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 xml:space="preserve">Podstawą prawną przetwarzania danych jest art. 6 ust. 1 lit. c) ww. Rozporządzenia w </w:t>
      </w:r>
      <w:r w:rsidRPr="00BD5F4E">
        <w:rPr>
          <w:rFonts w:eastAsia="Calibri"/>
          <w:kern w:val="3"/>
          <w:lang w:eastAsia="en-US"/>
        </w:rPr>
        <w:lastRenderedPageBreak/>
        <w:t xml:space="preserve">związku z przepisami PZP, </w:t>
      </w:r>
      <w:r w:rsidRPr="00BD5F4E">
        <w:rPr>
          <w:kern w:val="3"/>
          <w:lang w:eastAsia="en-US"/>
        </w:rPr>
        <w:t>a także art. 6 ust. 1 lit. b ww. Rozporządzenia w związku z tym, że przetwarzanie jest niezbędne do wykonania umowy, której strona jest osoba, której dane dotyczą lub do podjęcia działań na żądanie osoby, której dane dotyczą przed zawarciem umowy.</w:t>
      </w:r>
    </w:p>
    <w:p w14:paraId="67B41AC6" w14:textId="1AF8A85C" w:rsidR="00BD5F4E" w:rsidRPr="00DB1940" w:rsidRDefault="00DB1940" w:rsidP="00DB1940">
      <w:pPr>
        <w:widowControl w:val="0"/>
        <w:suppressAutoHyphens/>
        <w:autoSpaceDN w:val="0"/>
        <w:spacing w:beforeLines="120" w:before="288" w:afterLines="120" w:after="288" w:line="312" w:lineRule="auto"/>
        <w:ind w:left="357"/>
        <w:jc w:val="both"/>
        <w:textAlignment w:val="baseline"/>
        <w:rPr>
          <w:rFonts w:eastAsia="Calibri"/>
          <w:kern w:val="3"/>
          <w:lang w:eastAsia="en-US"/>
        </w:rPr>
      </w:pPr>
      <w:r w:rsidRPr="00DB1940">
        <w:rPr>
          <w:rFonts w:eastAsia="Calibri"/>
          <w:kern w:val="3"/>
          <w:u w:val="single"/>
          <w:lang w:eastAsia="en-US"/>
        </w:rPr>
        <w:t>W przypadku zawarcia umowy</w:t>
      </w:r>
      <w:r w:rsidRPr="00DB1940">
        <w:rPr>
          <w:rFonts w:eastAsia="Calibri"/>
          <w:kern w:val="3"/>
          <w:lang w:eastAsia="en-US"/>
        </w:rPr>
        <w:t xml:space="preserve"> w wyniku niniejszego postępowania podstawą prawną przetwarzania danych osobowych będą również przepisy art. 6 ust. 1 lit. c RODO w związku z ustawą z dnia 23 kwietnia 1964 r. – Kodeks cywilny, ustawą z dnia 11 marca 2004 r. o podatku od towarów i usług, ustawą z dnia 27 sierpnia 2009 r. o finansach publicznych – w zakresie realizacji obowiązków księgowych, finansowych oraz podatkowych, w tym związanych z wystawianiem i odbiorem faktur ustrukturyzowanych za pośrednictwem Krajowego Systemu e-Faktur (</w:t>
      </w:r>
      <w:proofErr w:type="spellStart"/>
      <w:r w:rsidRPr="00DB1940">
        <w:rPr>
          <w:rFonts w:eastAsia="Calibri"/>
          <w:kern w:val="3"/>
          <w:lang w:eastAsia="en-US"/>
        </w:rPr>
        <w:t>KSeF</w:t>
      </w:r>
      <w:proofErr w:type="spellEnd"/>
      <w:r w:rsidRPr="00DB1940">
        <w:rPr>
          <w:rFonts w:eastAsia="Calibri"/>
          <w:kern w:val="3"/>
          <w:lang w:eastAsia="en-US"/>
        </w:rPr>
        <w:t>). Dane osobowe zawarte w fakturach będą przekazywane i przetwarzane w systemach teleinformatycznych administracji skarbowej zgodnie z przepisami prawa podatkowego.</w:t>
      </w:r>
    </w:p>
    <w:p w14:paraId="037408EE" w14:textId="0A64091F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jc w:val="both"/>
        <w:textAlignment w:val="baseline"/>
        <w:rPr>
          <w:rFonts w:eastAsia="Calibri"/>
          <w:lang w:eastAsia="en-US"/>
        </w:rPr>
      </w:pPr>
      <w:bookmarkStart w:id="4" w:name="_Hlk134476946"/>
      <w:r w:rsidRPr="00BD5F4E">
        <w:rPr>
          <w:rFonts w:eastAsia="Calibri"/>
          <w:color w:val="000000"/>
          <w:lang w:eastAsia="en-US"/>
        </w:rPr>
        <w:t xml:space="preserve">Pani/Pana dane mogą zostać przekazane podmiotom zewnętrznym na podstawie umowy powierzenia przetwarzania danych osobowych - </w:t>
      </w:r>
      <w:bookmarkEnd w:id="4"/>
      <w:r w:rsidRPr="00BD5F4E">
        <w:rPr>
          <w:rFonts w:eastAsia="Calibri"/>
          <w:color w:val="000000"/>
          <w:lang w:eastAsia="en-US"/>
        </w:rPr>
        <w:t xml:space="preserve">dostawca usług hostingu poczty mailowej (mozinet.pl Sp. z o.o., ul. Kineskopowa 1A/lok. 33, 05-500 Piaseczno), w przypadku korespondencji prowadzonej mailowo, hostingu strony BIP (extranet Joanna </w:t>
      </w:r>
      <w:proofErr w:type="spellStart"/>
      <w:r w:rsidRPr="00BD5F4E">
        <w:rPr>
          <w:rFonts w:eastAsia="Calibri"/>
          <w:color w:val="000000"/>
          <w:lang w:eastAsia="en-US"/>
        </w:rPr>
        <w:t>Paździerska</w:t>
      </w:r>
      <w:proofErr w:type="spellEnd"/>
      <w:r w:rsidRPr="00BD5F4E">
        <w:rPr>
          <w:rFonts w:eastAsia="Calibri"/>
          <w:color w:val="000000"/>
          <w:lang w:eastAsia="en-US"/>
        </w:rPr>
        <w:t xml:space="preserve">, ul. Wielki Rów 40B, 87-100 Toruń) w związku z publikacją wyniku postępowania na stronie BIP, dostawcy usług informatycznych w tym zakresie systemów księgowo-ewidencyjnych RADIX Spółka z ograniczoną odpowiedzialnością Sp.k., ul. </w:t>
      </w:r>
      <w:proofErr w:type="spellStart"/>
      <w:r w:rsidRPr="00BD5F4E">
        <w:rPr>
          <w:rFonts w:eastAsia="Calibri"/>
          <w:color w:val="000000"/>
          <w:lang w:eastAsia="en-US"/>
        </w:rPr>
        <w:t>Pastowska</w:t>
      </w:r>
      <w:proofErr w:type="spellEnd"/>
      <w:r w:rsidRPr="00BD5F4E">
        <w:rPr>
          <w:rFonts w:eastAsia="Calibri"/>
          <w:color w:val="000000"/>
          <w:lang w:eastAsia="en-US"/>
        </w:rPr>
        <w:t xml:space="preserve"> 33, 80-332 Gdańsk, podmiotom świadczącym usługi archiwistyczne oraz </w:t>
      </w:r>
      <w:proofErr w:type="spellStart"/>
      <w:r w:rsidRPr="00BD5F4E">
        <w:rPr>
          <w:rFonts w:eastAsia="Calibri"/>
          <w:color w:val="000000"/>
          <w:lang w:eastAsia="en-US"/>
        </w:rPr>
        <w:t>brakowaniania</w:t>
      </w:r>
      <w:proofErr w:type="spellEnd"/>
      <w:r w:rsidRPr="00BD5F4E">
        <w:rPr>
          <w:rFonts w:eastAsia="Calibri"/>
          <w:color w:val="000000"/>
          <w:lang w:eastAsia="en-US"/>
        </w:rPr>
        <w:t xml:space="preserve"> dokumentacji i nośników danych, dostawcy usług w zakresie platformy zakupowej (</w:t>
      </w:r>
      <w:proofErr w:type="spellStart"/>
      <w:r w:rsidRPr="00BD5F4E">
        <w:rPr>
          <w:rFonts w:eastAsia="Calibri"/>
          <w:color w:val="000000"/>
          <w:lang w:eastAsia="en-US"/>
        </w:rPr>
        <w:t>OpenNexus</w:t>
      </w:r>
      <w:proofErr w:type="spellEnd"/>
      <w:r w:rsidRPr="00BD5F4E">
        <w:rPr>
          <w:rFonts w:eastAsia="Calibri"/>
          <w:color w:val="000000"/>
          <w:lang w:eastAsia="en-US"/>
        </w:rPr>
        <w:t>, ul. Bolesława Krzywoustego 3, 61-144 Poznań)</w:t>
      </w:r>
      <w:r>
        <w:rPr>
          <w:rFonts w:eastAsia="Calibri"/>
          <w:color w:val="000000"/>
          <w:lang w:eastAsia="en-US"/>
        </w:rPr>
        <w:t>.</w:t>
      </w:r>
      <w:r w:rsidRPr="00BD5F4E">
        <w:rPr>
          <w:rFonts w:eastAsia="Calibri"/>
          <w:color w:val="000000"/>
          <w:lang w:eastAsia="en-US"/>
        </w:rPr>
        <w:t xml:space="preserve"> </w:t>
      </w:r>
      <w:r w:rsidRPr="00BD5F4E">
        <w:rPr>
          <w:rFonts w:eastAsia="Calibri"/>
          <w:lang w:eastAsia="en-US"/>
        </w:rPr>
        <w:t>Odbiorcami danych są również dostawcy usług pocztowych w przypadku korespondencji przesyłanej drogą pocztową, a także inni odbiorcy wyłącznie na podstawie przepisów prawa.</w:t>
      </w:r>
    </w:p>
    <w:p w14:paraId="2BE538E1" w14:textId="6EA03D7C" w:rsidR="00BD5F4E" w:rsidRPr="00BD5F4E" w:rsidRDefault="00BD5F4E" w:rsidP="00BD5F4E">
      <w:pPr>
        <w:pStyle w:val="Akapitzlist"/>
        <w:numPr>
          <w:ilvl w:val="0"/>
          <w:numId w:val="8"/>
        </w:numPr>
        <w:spacing w:beforeLines="120" w:before="288" w:afterLines="120" w:after="288" w:line="312" w:lineRule="auto"/>
        <w:rPr>
          <w:rFonts w:eastAsia="Calibri"/>
          <w:lang w:eastAsia="en-US"/>
        </w:rPr>
      </w:pPr>
      <w:r w:rsidRPr="00BD5F4E">
        <w:rPr>
          <w:rFonts w:eastAsia="Calibri"/>
          <w:lang w:eastAsia="en-US"/>
        </w:rPr>
        <w:t>Odbiorcami Pani/Pana danych będą osoby lub podmioty, którym udostępniona zostanie dokumentacja postępowania w oparciu o art. 18 oraz art. 74 ust. 4 PZP.</w:t>
      </w:r>
    </w:p>
    <w:p w14:paraId="158754A0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 xml:space="preserve">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03C64084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Osoba, której dane dotyczą ma prawo do:</w:t>
      </w:r>
    </w:p>
    <w:p w14:paraId="67A5B8E1" w14:textId="77777777" w:rsidR="00BD5F4E" w:rsidRPr="00BD5F4E" w:rsidRDefault="00BD5F4E" w:rsidP="00BD5F4E">
      <w:pPr>
        <w:widowControl w:val="0"/>
        <w:numPr>
          <w:ilvl w:val="0"/>
          <w:numId w:val="6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 xml:space="preserve">dostępu do treści swoich danych oraz możliwości ich poprawiania, sprostowania, ograniczenia przetwarzania, </w:t>
      </w:r>
    </w:p>
    <w:p w14:paraId="5BB28107" w14:textId="068BEFEF" w:rsidR="00BD5F4E" w:rsidRPr="00BD5F4E" w:rsidRDefault="00BD5F4E" w:rsidP="00BD5F4E">
      <w:pPr>
        <w:widowControl w:val="0"/>
        <w:numPr>
          <w:ilvl w:val="0"/>
          <w:numId w:val="6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 xml:space="preserve">w przypadku gdy przetwarzanie danych odbywa się z naruszeniem przepisów Rozporządzenia służy prawo wniesienia skargi do organu nadzorczego tj. Prezesa Urzędu Ochrony Danych Osobowych, </w:t>
      </w:r>
      <w:r w:rsidR="00594957" w:rsidRPr="00594957">
        <w:rPr>
          <w:rFonts w:eastAsia="Calibri"/>
          <w:kern w:val="3"/>
          <w:lang w:eastAsia="en-US"/>
        </w:rPr>
        <w:t xml:space="preserve">ul. Stanisława Moniuszki 1A, 00-014 Warszawa; </w:t>
      </w:r>
      <w:r w:rsidR="00594957" w:rsidRPr="00594957">
        <w:rPr>
          <w:rFonts w:eastAsia="Calibri"/>
          <w:kern w:val="3"/>
          <w:lang w:eastAsia="en-US"/>
        </w:rPr>
        <w:lastRenderedPageBreak/>
        <w:t>adres do doręczeń elektronicznych UODO AE:PL-67085-31860-RWFHC-35</w:t>
      </w:r>
      <w:r w:rsidRPr="00BD5F4E">
        <w:rPr>
          <w:rFonts w:eastAsia="Calibri"/>
          <w:kern w:val="3"/>
          <w:lang w:eastAsia="en-US"/>
        </w:rPr>
        <w:t>,</w:t>
      </w:r>
    </w:p>
    <w:p w14:paraId="6A0CDBF5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Osobie, której dane dotyczą nie przysługuje:</w:t>
      </w:r>
    </w:p>
    <w:p w14:paraId="0A5F2DDC" w14:textId="77777777" w:rsidR="00BD5F4E" w:rsidRPr="00BD5F4E" w:rsidRDefault="00BD5F4E" w:rsidP="00BD5F4E">
      <w:pPr>
        <w:widowControl w:val="0"/>
        <w:numPr>
          <w:ilvl w:val="0"/>
          <w:numId w:val="7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w związku z art. 17 ust. 3 lit. b, d lub e Rozporządzenia prawo do usunięcia danych osobowych;</w:t>
      </w:r>
    </w:p>
    <w:p w14:paraId="006EFAF6" w14:textId="77777777" w:rsidR="00BD5F4E" w:rsidRPr="00BD5F4E" w:rsidRDefault="00BD5F4E" w:rsidP="00BD5F4E">
      <w:pPr>
        <w:widowControl w:val="0"/>
        <w:numPr>
          <w:ilvl w:val="0"/>
          <w:numId w:val="7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prawo do przenoszenia danych osobowych, o którym mowa w art. 20 Rozporządzenia;</w:t>
      </w:r>
    </w:p>
    <w:p w14:paraId="3C9E5F06" w14:textId="77777777" w:rsidR="00BD5F4E" w:rsidRPr="00BD5F4E" w:rsidRDefault="00BD5F4E" w:rsidP="00BD5F4E">
      <w:pPr>
        <w:widowControl w:val="0"/>
        <w:numPr>
          <w:ilvl w:val="0"/>
          <w:numId w:val="7"/>
        </w:numPr>
        <w:suppressAutoHyphens/>
        <w:autoSpaceDN w:val="0"/>
        <w:spacing w:beforeLines="120" w:before="288" w:afterLines="120" w:after="288" w:line="312" w:lineRule="auto"/>
        <w:ind w:left="697" w:hanging="357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na podstawie art. 21 Rozporządzenia prawo sprzeciwu, wobec przetwarzania danych osobowych.</w:t>
      </w:r>
    </w:p>
    <w:p w14:paraId="22B030BD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5C4A9382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3409BBB1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Wystąpienie z żądaniem, o którym mowa w art. 18 ust. 1 Rozporządzenia, nie ogranicza przetwarzania danych osobowych do czasu zakończenia postępowania o udzielenie zamówienia publicznego.</w:t>
      </w:r>
    </w:p>
    <w:p w14:paraId="74724A7E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W przypadku danych osobowych zamieszczonych przez Administratora w Biuletynie Zamówień Publicznych, prawa, o których mowa w art. 15 i art. 16 Rozporządzenia, są wykonywane w drodze żądania skierowanego do Administratora.</w:t>
      </w:r>
    </w:p>
    <w:p w14:paraId="5FA0B1C4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 xml:space="preserve">Od dnia zakończenia postępowania o udzielenie zamówienia, w </w:t>
      </w:r>
      <w:proofErr w:type="gramStart"/>
      <w:r w:rsidRPr="00BD5F4E">
        <w:rPr>
          <w:rFonts w:eastAsia="Calibri"/>
          <w:kern w:val="3"/>
          <w:lang w:eastAsia="en-US"/>
        </w:rPr>
        <w:t>przypadku</w:t>
      </w:r>
      <w:proofErr w:type="gramEnd"/>
      <w:r w:rsidRPr="00BD5F4E">
        <w:rPr>
          <w:rFonts w:eastAsia="Calibri"/>
          <w:kern w:val="3"/>
          <w:lang w:eastAsia="en-US"/>
        </w:rPr>
        <w:t xml:space="preserve">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086D7ABC" w14:textId="77777777" w:rsidR="00BD5F4E" w:rsidRP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Skorzystanie przez osobę, której dane dotyczą, z uprawnienia do sprostowania lub uzupełnienia, o którym mowa w art. 16 Rozporządzenia, nie może naruszać integralności protokołu oraz jego załączników.</w:t>
      </w:r>
    </w:p>
    <w:p w14:paraId="55F0E621" w14:textId="209CBA44" w:rsidR="00BD5F4E" w:rsidRDefault="00BD5F4E" w:rsidP="00BD5F4E">
      <w:pPr>
        <w:widowControl w:val="0"/>
        <w:numPr>
          <w:ilvl w:val="0"/>
          <w:numId w:val="8"/>
        </w:numPr>
        <w:suppressAutoHyphens/>
        <w:autoSpaceDN w:val="0"/>
        <w:spacing w:beforeLines="120" w:before="288" w:afterLines="120" w:after="288" w:line="312" w:lineRule="auto"/>
        <w:contextualSpacing/>
        <w:jc w:val="both"/>
        <w:textAlignment w:val="baseline"/>
        <w:rPr>
          <w:rFonts w:eastAsia="Calibri"/>
          <w:kern w:val="3"/>
          <w:lang w:eastAsia="en-US"/>
        </w:rPr>
      </w:pPr>
      <w:r w:rsidRPr="00BD5F4E">
        <w:rPr>
          <w:rFonts w:eastAsia="Calibri"/>
          <w:kern w:val="3"/>
          <w:lang w:eastAsia="en-US"/>
        </w:rPr>
        <w:t>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71B030F2" w14:textId="77777777" w:rsidR="00DB1940" w:rsidRPr="00DB1940" w:rsidRDefault="00DB1940" w:rsidP="00DB1940">
      <w:pPr>
        <w:widowControl w:val="0"/>
        <w:suppressAutoHyphens/>
        <w:autoSpaceDN w:val="0"/>
        <w:spacing w:beforeLines="120" w:before="288" w:afterLines="120" w:after="288" w:line="312" w:lineRule="auto"/>
        <w:ind w:left="360"/>
        <w:contextualSpacing/>
        <w:jc w:val="both"/>
        <w:textAlignment w:val="baseline"/>
        <w:rPr>
          <w:rFonts w:eastAsia="Calibri"/>
          <w:kern w:val="3"/>
          <w:lang w:eastAsia="en-US"/>
        </w:rPr>
      </w:pPr>
    </w:p>
    <w:p w14:paraId="15B9599B" w14:textId="77777777" w:rsidR="00BD5F4E" w:rsidRDefault="00BD5F4E" w:rsidP="00BD5F4E">
      <w:pPr>
        <w:widowControl w:val="0"/>
        <w:suppressAutoHyphens/>
        <w:autoSpaceDN w:val="0"/>
        <w:spacing w:beforeLines="120" w:before="288" w:afterLines="120" w:after="288" w:line="312" w:lineRule="auto"/>
        <w:jc w:val="both"/>
        <w:textAlignment w:val="baseline"/>
        <w:rPr>
          <w:b/>
          <w:kern w:val="3"/>
          <w:lang w:eastAsia="en-US"/>
        </w:rPr>
      </w:pPr>
      <w:r w:rsidRPr="00BD5F4E">
        <w:rPr>
          <w:b/>
          <w:kern w:val="3"/>
          <w:lang w:eastAsia="en-US"/>
        </w:rPr>
        <w:t xml:space="preserve">Oświadczam, że zostałam/-em poinformowany o treści przedstawionego mi Obowiązku Informacyjnego realizowanego w związku z art. 13 ust. 1 i 2 RODO oraz przyjmuję go do wiadomości.  </w:t>
      </w:r>
    </w:p>
    <w:p w14:paraId="6E84E0DE" w14:textId="77777777" w:rsidR="00DB1940" w:rsidRDefault="00DB1940" w:rsidP="00DB1940">
      <w:pPr>
        <w:widowControl w:val="0"/>
        <w:suppressAutoHyphens/>
        <w:autoSpaceDN w:val="0"/>
        <w:ind w:left="4956"/>
        <w:jc w:val="both"/>
        <w:textAlignment w:val="baseline"/>
        <w:rPr>
          <w:i/>
          <w:iCs/>
          <w:sz w:val="20"/>
          <w:szCs w:val="20"/>
          <w:lang w:eastAsia="en-US"/>
        </w:rPr>
      </w:pPr>
      <w:r>
        <w:rPr>
          <w:i/>
          <w:iCs/>
          <w:sz w:val="20"/>
          <w:szCs w:val="20"/>
          <w:lang w:eastAsia="en-US"/>
        </w:rPr>
        <w:t>_______________________________________</w:t>
      </w:r>
    </w:p>
    <w:p w14:paraId="48AA98BA" w14:textId="0DBEDF30" w:rsidR="00DB1940" w:rsidRPr="00BD5F4E" w:rsidRDefault="00DB1940" w:rsidP="00DB1940">
      <w:pPr>
        <w:widowControl w:val="0"/>
        <w:suppressAutoHyphens/>
        <w:autoSpaceDN w:val="0"/>
        <w:ind w:left="4956"/>
        <w:jc w:val="both"/>
        <w:textAlignment w:val="baseline"/>
        <w:rPr>
          <w:b/>
          <w:kern w:val="3"/>
          <w:lang w:eastAsia="en-US"/>
        </w:rPr>
      </w:pPr>
      <w:r>
        <w:rPr>
          <w:i/>
          <w:iCs/>
          <w:sz w:val="20"/>
          <w:szCs w:val="20"/>
          <w:lang w:eastAsia="en-US"/>
        </w:rPr>
        <w:t xml:space="preserve">Podpis (kwalifikowany podpis elektroniczny/podpis </w:t>
      </w:r>
      <w:r>
        <w:rPr>
          <w:i/>
          <w:iCs/>
          <w:sz w:val="20"/>
          <w:szCs w:val="20"/>
          <w:lang w:eastAsia="en-US"/>
        </w:rPr>
        <w:lastRenderedPageBreak/>
        <w:t>zaufany/podpis osobisty) wykonawcy/osób upoważnionych do reprezentacji wykonawcy</w:t>
      </w:r>
    </w:p>
    <w:sectPr w:rsidR="00DB1940" w:rsidRPr="00BD5F4E" w:rsidSect="009A2362">
      <w:footerReference w:type="default" r:id="rId8"/>
      <w:headerReference w:type="first" r:id="rId9"/>
      <w:pgSz w:w="11906" w:h="16838"/>
      <w:pgMar w:top="1276" w:right="1417" w:bottom="1276" w:left="1417" w:header="709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CFCDA" w14:textId="77777777" w:rsidR="002A7F6E" w:rsidRDefault="002A7F6E" w:rsidP="008824F0">
      <w:r>
        <w:separator/>
      </w:r>
    </w:p>
  </w:endnote>
  <w:endnote w:type="continuationSeparator" w:id="0">
    <w:p w14:paraId="6985B107" w14:textId="77777777" w:rsidR="002A7F6E" w:rsidRDefault="002A7F6E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3F793A5F" w:rsidR="00C15032" w:rsidRDefault="00C15032" w:rsidP="00C15032"/>
      <w:p w14:paraId="5A7E3C9A" w14:textId="3F793A5F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41D89" w14:textId="77777777" w:rsidR="002A7F6E" w:rsidRDefault="002A7F6E" w:rsidP="008824F0">
      <w:r>
        <w:separator/>
      </w:r>
    </w:p>
  </w:footnote>
  <w:footnote w:type="continuationSeparator" w:id="0">
    <w:p w14:paraId="3B40D827" w14:textId="77777777" w:rsidR="002A7F6E" w:rsidRDefault="002A7F6E" w:rsidP="00882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58D16" w14:textId="6D0E5311" w:rsidR="00F727B8" w:rsidRDefault="00F727B8" w:rsidP="00F727B8">
    <w:pPr>
      <w:pStyle w:val="Nagwek"/>
      <w:ind w:left="1620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7B645A" wp14:editId="58AFD86B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887730" cy="1028700"/>
          <wp:effectExtent l="0" t="0" r="7620" b="0"/>
          <wp:wrapSquare wrapText="bothSides"/>
          <wp:docPr id="15929791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Baskerville Old Face"/>
        <w:b/>
        <w:spacing w:val="40"/>
        <w:sz w:val="32"/>
        <w:szCs w:val="32"/>
      </w:rPr>
      <w:t>GMINA MIASTO GOLUB – DOBRZYŃ</w:t>
    </w:r>
  </w:p>
  <w:p w14:paraId="2FC26E45" w14:textId="77777777" w:rsidR="00F727B8" w:rsidRDefault="00F727B8" w:rsidP="00F727B8">
    <w:pPr>
      <w:pStyle w:val="Standard"/>
      <w:ind w:left="1620"/>
      <w:jc w:val="center"/>
      <w:rPr>
        <w:rFonts w:ascii="Arial" w:hAnsi="Arial" w:cs="Century Schoolbook"/>
        <w:spacing w:val="40"/>
      </w:rPr>
    </w:pPr>
    <w:r>
      <w:rPr>
        <w:rFonts w:ascii="Arial" w:hAnsi="Arial" w:cs="Century Schoolbook"/>
        <w:spacing w:val="40"/>
      </w:rPr>
      <w:t>ul. Plac 1000-lecia 25, 87-400 Golub-Dobrzyń</w:t>
    </w:r>
  </w:p>
  <w:p w14:paraId="510D0869" w14:textId="77777777" w:rsidR="00F727B8" w:rsidRDefault="00F727B8" w:rsidP="00F727B8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NIP: 5030054345,</w:t>
    </w:r>
    <w:r>
      <w:rPr>
        <w:rFonts w:ascii="Arial" w:hAnsi="Arial" w:cs="Century Schoolbook"/>
        <w:spacing w:val="40"/>
        <w:lang w:val="fr-FR"/>
      </w:rPr>
      <w:tab/>
      <w:t>REGON:871118566</w:t>
    </w:r>
  </w:p>
  <w:p w14:paraId="7C087896" w14:textId="77777777" w:rsidR="00F727B8" w:rsidRDefault="00F727B8" w:rsidP="00F727B8">
    <w:pPr>
      <w:pStyle w:val="Standard"/>
      <w:ind w:left="1620"/>
      <w:jc w:val="center"/>
      <w:rPr>
        <w:rFonts w:ascii="Arial" w:hAnsi="Arial" w:cs="Century Schoolbook"/>
        <w:spacing w:val="40"/>
        <w:lang w:val="fr-FR"/>
      </w:rPr>
    </w:pPr>
    <w:r>
      <w:rPr>
        <w:rFonts w:ascii="Arial" w:hAnsi="Arial" w:cs="Century Schoolbook"/>
        <w:spacing w:val="40"/>
        <w:lang w:val="fr-FR"/>
      </w:rPr>
      <w:t>tel. 56 683 54 10, e-mail:um@golub-dobrzyn.pl</w:t>
    </w:r>
  </w:p>
  <w:p w14:paraId="6C070787" w14:textId="77777777" w:rsidR="00F727B8" w:rsidRDefault="00F727B8" w:rsidP="00F727B8">
    <w:pPr>
      <w:pStyle w:val="Standard"/>
      <w:ind w:left="1620"/>
      <w:jc w:val="center"/>
    </w:pPr>
    <w:hyperlink r:id="rId2" w:history="1">
      <w:r>
        <w:rPr>
          <w:rStyle w:val="Internetlink"/>
          <w:rFonts w:ascii="Arial" w:hAnsi="Arial" w:cs="Century Schoolbook"/>
          <w:color w:val="000000"/>
          <w:spacing w:val="40"/>
        </w:rPr>
        <w:t>www.golub-dobrzyn.pl</w:t>
      </w:r>
    </w:hyperlink>
  </w:p>
  <w:p w14:paraId="64B8BBC1" w14:textId="77777777" w:rsidR="00F727B8" w:rsidRDefault="00F727B8" w:rsidP="00F727B8">
    <w:pPr>
      <w:pStyle w:val="Standard"/>
      <w:pBdr>
        <w:bottom w:val="single" w:sz="12" w:space="1" w:color="000000"/>
      </w:pBdr>
      <w:rPr>
        <w:rFonts w:ascii="Century Schoolbook" w:hAnsi="Century Schoolbook" w:cs="Century Schoolbook"/>
        <w:sz w:val="22"/>
        <w:szCs w:val="22"/>
      </w:rPr>
    </w:pPr>
  </w:p>
  <w:p w14:paraId="1E07C2BE" w14:textId="77777777" w:rsidR="00F727B8" w:rsidRDefault="00F727B8" w:rsidP="00F727B8">
    <w:pPr>
      <w:pStyle w:val="Nagwek"/>
    </w:pPr>
  </w:p>
  <w:p w14:paraId="47CF3701" w14:textId="118D007F" w:rsidR="002D6813" w:rsidRDefault="002D6813" w:rsidP="002D68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5923"/>
    <w:multiLevelType w:val="hybridMultilevel"/>
    <w:tmpl w:val="BF9EC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84DDD"/>
    <w:multiLevelType w:val="hybridMultilevel"/>
    <w:tmpl w:val="99E09E96"/>
    <w:lvl w:ilvl="0" w:tplc="22B030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747D8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5" w15:restartNumberingAfterBreak="0">
    <w:nsid w:val="13512E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5D0021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4320E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C202CDB"/>
    <w:multiLevelType w:val="hybridMultilevel"/>
    <w:tmpl w:val="074C30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224A1"/>
    <w:multiLevelType w:val="multilevel"/>
    <w:tmpl w:val="D81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854F89"/>
    <w:multiLevelType w:val="hybridMultilevel"/>
    <w:tmpl w:val="27789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37B07"/>
    <w:multiLevelType w:val="multilevel"/>
    <w:tmpl w:val="18FE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281931"/>
    <w:multiLevelType w:val="hybridMultilevel"/>
    <w:tmpl w:val="2F588AD4"/>
    <w:lvl w:ilvl="0" w:tplc="22B030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D02C03"/>
    <w:multiLevelType w:val="multilevel"/>
    <w:tmpl w:val="5AA4A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AD14A42"/>
    <w:multiLevelType w:val="hybridMultilevel"/>
    <w:tmpl w:val="0290C832"/>
    <w:lvl w:ilvl="0" w:tplc="22B0301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628251A5"/>
    <w:multiLevelType w:val="hybridMultilevel"/>
    <w:tmpl w:val="F19EF2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A7D35"/>
    <w:multiLevelType w:val="multilevel"/>
    <w:tmpl w:val="418C0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1F6823"/>
    <w:multiLevelType w:val="multilevel"/>
    <w:tmpl w:val="3890714E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66509497">
    <w:abstractNumId w:val="4"/>
  </w:num>
  <w:num w:numId="2" w16cid:durableId="9523239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12"/>
  </w:num>
  <w:num w:numId="4" w16cid:durableId="2056351809">
    <w:abstractNumId w:val="11"/>
  </w:num>
  <w:num w:numId="5" w16cid:durableId="220293249">
    <w:abstractNumId w:val="16"/>
  </w:num>
  <w:num w:numId="6" w16cid:durableId="197548195">
    <w:abstractNumId w:val="14"/>
  </w:num>
  <w:num w:numId="7" w16cid:durableId="663630763">
    <w:abstractNumId w:val="1"/>
  </w:num>
  <w:num w:numId="8" w16cid:durableId="1731726626">
    <w:abstractNumId w:val="20"/>
  </w:num>
  <w:num w:numId="9" w16cid:durableId="47919904">
    <w:abstractNumId w:val="17"/>
  </w:num>
  <w:num w:numId="10" w16cid:durableId="1379817749">
    <w:abstractNumId w:val="19"/>
  </w:num>
  <w:num w:numId="11" w16cid:durableId="413815897">
    <w:abstractNumId w:val="15"/>
  </w:num>
  <w:num w:numId="12" w16cid:durableId="2106028748">
    <w:abstractNumId w:val="9"/>
  </w:num>
  <w:num w:numId="13" w16cid:durableId="358628879">
    <w:abstractNumId w:val="13"/>
  </w:num>
  <w:num w:numId="14" w16cid:durableId="236017870">
    <w:abstractNumId w:val="3"/>
  </w:num>
  <w:num w:numId="15" w16cid:durableId="168953462">
    <w:abstractNumId w:val="6"/>
  </w:num>
  <w:num w:numId="16" w16cid:durableId="243536876">
    <w:abstractNumId w:val="0"/>
  </w:num>
  <w:num w:numId="17" w16cid:durableId="1060713735">
    <w:abstractNumId w:val="5"/>
  </w:num>
  <w:num w:numId="18" w16cid:durableId="1155341668">
    <w:abstractNumId w:val="10"/>
  </w:num>
  <w:num w:numId="19" w16cid:durableId="377899862">
    <w:abstractNumId w:val="18"/>
  </w:num>
  <w:num w:numId="20" w16cid:durableId="1986279985">
    <w:abstractNumId w:val="8"/>
  </w:num>
  <w:num w:numId="21" w16cid:durableId="1062213953">
    <w:abstractNumId w:val="2"/>
  </w:num>
  <w:num w:numId="22" w16cid:durableId="10575138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05EF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8670F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698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2EB0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4B0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55B3"/>
    <w:rsid w:val="0018687A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4D2E"/>
    <w:rsid w:val="001E6446"/>
    <w:rsid w:val="001E6DB4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3F6D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B63"/>
    <w:rsid w:val="002A7F6E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111"/>
    <w:rsid w:val="00320948"/>
    <w:rsid w:val="003228AE"/>
    <w:rsid w:val="003229B8"/>
    <w:rsid w:val="00326331"/>
    <w:rsid w:val="003265EC"/>
    <w:rsid w:val="003268B2"/>
    <w:rsid w:val="00326DDC"/>
    <w:rsid w:val="003358A4"/>
    <w:rsid w:val="00336162"/>
    <w:rsid w:val="003377B1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422B"/>
    <w:rsid w:val="00365042"/>
    <w:rsid w:val="00366A3B"/>
    <w:rsid w:val="00370018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764A"/>
    <w:rsid w:val="003F0182"/>
    <w:rsid w:val="003F01D7"/>
    <w:rsid w:val="003F0C2D"/>
    <w:rsid w:val="003F1C05"/>
    <w:rsid w:val="003F52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D05CB"/>
    <w:rsid w:val="004D1937"/>
    <w:rsid w:val="004D3446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31984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957"/>
    <w:rsid w:val="00594F2F"/>
    <w:rsid w:val="00596557"/>
    <w:rsid w:val="005A0A01"/>
    <w:rsid w:val="005A13EA"/>
    <w:rsid w:val="005A2692"/>
    <w:rsid w:val="005A3228"/>
    <w:rsid w:val="005A3325"/>
    <w:rsid w:val="005A4156"/>
    <w:rsid w:val="005A47DB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4BB3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659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074D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67230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8B7"/>
    <w:rsid w:val="007A0977"/>
    <w:rsid w:val="007A15D5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37C"/>
    <w:rsid w:val="00855923"/>
    <w:rsid w:val="00857606"/>
    <w:rsid w:val="00861E6E"/>
    <w:rsid w:val="00864D81"/>
    <w:rsid w:val="00865491"/>
    <w:rsid w:val="00866C30"/>
    <w:rsid w:val="00871AD9"/>
    <w:rsid w:val="00872C9C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4B3A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362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966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5F4E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077F1"/>
    <w:rsid w:val="00C115D6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7229"/>
    <w:rsid w:val="00C31FF5"/>
    <w:rsid w:val="00C32351"/>
    <w:rsid w:val="00C36858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1CBC"/>
    <w:rsid w:val="00D530F8"/>
    <w:rsid w:val="00D6101C"/>
    <w:rsid w:val="00D64129"/>
    <w:rsid w:val="00D64875"/>
    <w:rsid w:val="00D648D9"/>
    <w:rsid w:val="00D727B8"/>
    <w:rsid w:val="00D7646E"/>
    <w:rsid w:val="00D774AD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51F"/>
    <w:rsid w:val="00D97B65"/>
    <w:rsid w:val="00DA0066"/>
    <w:rsid w:val="00DA3178"/>
    <w:rsid w:val="00DA573D"/>
    <w:rsid w:val="00DB0927"/>
    <w:rsid w:val="00DB149B"/>
    <w:rsid w:val="00DB1940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4316"/>
    <w:rsid w:val="00E051C5"/>
    <w:rsid w:val="00E10176"/>
    <w:rsid w:val="00E111D5"/>
    <w:rsid w:val="00E11A83"/>
    <w:rsid w:val="00E168A2"/>
    <w:rsid w:val="00E16BFE"/>
    <w:rsid w:val="00E17726"/>
    <w:rsid w:val="00E25C9F"/>
    <w:rsid w:val="00E25CAA"/>
    <w:rsid w:val="00E27E94"/>
    <w:rsid w:val="00E32228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2F2C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2880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0CD6"/>
    <w:rsid w:val="00F424ED"/>
    <w:rsid w:val="00F4352A"/>
    <w:rsid w:val="00F43574"/>
    <w:rsid w:val="00F44667"/>
    <w:rsid w:val="00F454DE"/>
    <w:rsid w:val="00F47661"/>
    <w:rsid w:val="00F511AD"/>
    <w:rsid w:val="00F5184C"/>
    <w:rsid w:val="00F52592"/>
    <w:rsid w:val="00F52D54"/>
    <w:rsid w:val="00F53147"/>
    <w:rsid w:val="00F53EDF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27B8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16B2"/>
    <w:rsid w:val="00FA37F6"/>
    <w:rsid w:val="00FA3E48"/>
    <w:rsid w:val="00FA4BF8"/>
    <w:rsid w:val="00FB0DDA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lub-dobrzyn.pl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1069</Words>
  <Characters>6416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8</cp:revision>
  <cp:lastPrinted>2022-04-20T11:06:00Z</cp:lastPrinted>
  <dcterms:created xsi:type="dcterms:W3CDTF">2026-04-03T09:42:00Z</dcterms:created>
  <dcterms:modified xsi:type="dcterms:W3CDTF">2026-05-04T13:23:00Z</dcterms:modified>
</cp:coreProperties>
</file>