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39CA" w:rsidRPr="00CD39CA" w:rsidRDefault="00CD39CA">
      <w:pPr>
        <w:spacing w:after="148" w:line="216" w:lineRule="auto"/>
        <w:ind w:left="0" w:firstLine="0"/>
        <w:rPr>
          <w:rFonts w:ascii="Arial" w:hAnsi="Arial" w:cs="Arial"/>
          <w:b/>
          <w:i/>
          <w:color w:val="00B050"/>
          <w:sz w:val="20"/>
          <w:szCs w:val="20"/>
        </w:rPr>
      </w:pPr>
      <w:r>
        <w:rPr>
          <w:b/>
          <w:sz w:val="48"/>
        </w:rPr>
        <w:tab/>
      </w:r>
      <w:r>
        <w:rPr>
          <w:b/>
          <w:sz w:val="48"/>
        </w:rPr>
        <w:tab/>
      </w:r>
      <w:r>
        <w:rPr>
          <w:b/>
          <w:sz w:val="48"/>
        </w:rPr>
        <w:tab/>
      </w:r>
      <w:r>
        <w:rPr>
          <w:b/>
          <w:sz w:val="48"/>
        </w:rPr>
        <w:tab/>
      </w:r>
      <w:r>
        <w:rPr>
          <w:b/>
          <w:sz w:val="48"/>
        </w:rPr>
        <w:tab/>
      </w:r>
      <w:r>
        <w:rPr>
          <w:b/>
          <w:sz w:val="48"/>
        </w:rPr>
        <w:tab/>
      </w:r>
      <w:r>
        <w:rPr>
          <w:b/>
          <w:sz w:val="48"/>
        </w:rPr>
        <w:tab/>
      </w:r>
      <w:r>
        <w:rPr>
          <w:b/>
          <w:sz w:val="48"/>
        </w:rPr>
        <w:tab/>
      </w:r>
      <w:r>
        <w:rPr>
          <w:b/>
          <w:sz w:val="48"/>
        </w:rPr>
        <w:tab/>
      </w:r>
      <w:r>
        <w:rPr>
          <w:b/>
          <w:sz w:val="48"/>
        </w:rPr>
        <w:tab/>
      </w:r>
      <w:r>
        <w:rPr>
          <w:b/>
          <w:sz w:val="48"/>
        </w:rPr>
        <w:tab/>
      </w:r>
      <w:r w:rsidRPr="00CD39CA">
        <w:rPr>
          <w:rFonts w:ascii="Arial" w:hAnsi="Arial" w:cs="Arial"/>
          <w:b/>
          <w:i/>
          <w:color w:val="00B050"/>
          <w:sz w:val="20"/>
          <w:szCs w:val="20"/>
        </w:rPr>
        <w:t>Załącznik nr 5</w:t>
      </w:r>
      <w:r>
        <w:rPr>
          <w:rFonts w:ascii="Arial" w:hAnsi="Arial" w:cs="Arial"/>
          <w:b/>
          <w:i/>
          <w:color w:val="00B050"/>
          <w:sz w:val="20"/>
          <w:szCs w:val="20"/>
        </w:rPr>
        <w:t xml:space="preserve"> do SWZ</w:t>
      </w:r>
    </w:p>
    <w:p w:rsidR="00CD39CA" w:rsidRDefault="00CD39CA">
      <w:pPr>
        <w:spacing w:after="148" w:line="216" w:lineRule="auto"/>
        <w:ind w:left="0" w:firstLine="0"/>
        <w:rPr>
          <w:b/>
          <w:sz w:val="48"/>
        </w:rPr>
      </w:pPr>
    </w:p>
    <w:p w:rsidR="004A0AB2" w:rsidRDefault="005C7AC9">
      <w:pPr>
        <w:spacing w:after="148" w:line="216" w:lineRule="auto"/>
        <w:ind w:left="0" w:firstLine="0"/>
      </w:pPr>
      <w:r>
        <w:rPr>
          <w:b/>
          <w:sz w:val="48"/>
        </w:rPr>
        <w:t>Jednolity europejski dokument zamówienia (ESPD)</w:t>
      </w:r>
    </w:p>
    <w:p w:rsidR="004A0AB2" w:rsidRDefault="005C7AC9">
      <w:pPr>
        <w:pStyle w:val="Nagwek1"/>
        <w:ind w:left="-5"/>
      </w:pPr>
      <w:r>
        <w:t>Część I: Informacje dotyczące postępowania o udzielenie zamówienia oraz instytucji zamawiającej lub podmiotu zamawiającego</w:t>
      </w:r>
    </w:p>
    <w:p w:rsidR="004A0AB2" w:rsidRDefault="005C7AC9">
      <w:pPr>
        <w:pStyle w:val="Nagwek2"/>
        <w:ind w:left="-5"/>
      </w:pPr>
      <w:r>
        <w:t>Informacje na temat publikacji</w:t>
      </w:r>
    </w:p>
    <w:p w:rsidR="004A0AB2" w:rsidRDefault="005C7AC9">
      <w:pPr>
        <w:spacing w:after="74"/>
        <w:ind w:left="-5"/>
      </w:pPr>
      <w:r>
        <w:rPr>
          <w:b/>
        </w:rPr>
        <w:t>Numer ogłoszenia w Dz.U. S:</w:t>
      </w:r>
    </w:p>
    <w:p w:rsidR="00CD39CA" w:rsidRDefault="00CD39CA">
      <w:pPr>
        <w:spacing w:after="74"/>
        <w:ind w:left="-5"/>
        <w:rPr>
          <w:rFonts w:ascii="Arial" w:hAnsi="Arial" w:cs="Arial"/>
          <w:b/>
          <w:color w:val="444444"/>
          <w:sz w:val="22"/>
          <w:shd w:val="clear" w:color="auto" w:fill="FFFFFF"/>
        </w:rPr>
      </w:pPr>
      <w:r w:rsidRPr="00CD39CA">
        <w:rPr>
          <w:rFonts w:ascii="Arial" w:hAnsi="Arial" w:cs="Arial"/>
          <w:b/>
          <w:color w:val="444444"/>
          <w:sz w:val="22"/>
          <w:shd w:val="clear" w:color="auto" w:fill="FFFFFF"/>
        </w:rPr>
        <w:t>OJ S 86/2026 05/05/2026</w:t>
      </w:r>
    </w:p>
    <w:p w:rsidR="00CD39CA" w:rsidRPr="00CD39CA" w:rsidRDefault="00CD39CA">
      <w:pPr>
        <w:spacing w:after="74"/>
        <w:ind w:left="-5"/>
        <w:rPr>
          <w:rFonts w:ascii="Arial" w:hAnsi="Arial" w:cs="Arial"/>
          <w:b/>
          <w:color w:val="444444"/>
          <w:sz w:val="22"/>
          <w:shd w:val="clear" w:color="auto" w:fill="FFFFFF"/>
        </w:rPr>
      </w:pPr>
      <w:r w:rsidRPr="00CD39CA">
        <w:rPr>
          <w:rFonts w:ascii="Arial" w:hAnsi="Arial" w:cs="Arial"/>
          <w:b/>
          <w:color w:val="444444"/>
          <w:sz w:val="22"/>
          <w:shd w:val="clear" w:color="auto" w:fill="FFFFFF"/>
        </w:rPr>
        <w:t>https://ted.europa.eu/pl/notice/-/detail/304804-2026</w:t>
      </w:r>
    </w:p>
    <w:p w:rsidR="004A0AB2" w:rsidRDefault="005C7AC9">
      <w:pPr>
        <w:spacing w:after="74"/>
        <w:ind w:left="-5"/>
      </w:pPr>
      <w:r>
        <w:rPr>
          <w:b/>
        </w:rPr>
        <w:t>Krajowy dziennik urzędowy</w:t>
      </w:r>
    </w:p>
    <w:p w:rsidR="004A0AB2" w:rsidRDefault="005C7AC9">
      <w:pPr>
        <w:ind w:left="-5" w:right="30"/>
      </w:pPr>
      <w:r>
        <w:t>-</w:t>
      </w:r>
    </w:p>
    <w:p w:rsidR="004A0AB2" w:rsidRDefault="005C7AC9">
      <w:pPr>
        <w:spacing w:after="379" w:line="326" w:lineRule="auto"/>
        <w:ind w:left="-5" w:right="166"/>
      </w:pPr>
      <w:r>
        <w:t>W przypadku gdy zaproszenie do ubiegania się o zamówienie nie zostało opublikowane w Dzienniku Urzędowym Unii Europejskiej bądź gdy jego publikacja w Dzienniku Urzędowym nie jest wymagana, wówczas instytucja zamawiająca lub podmiot zamawiający musi podać informacje umożliwiające jednoznaczne zidentyfikowanie postępowania o udzielenie zamówienia (np. adres publikacyjny na poziomie krajowym).</w:t>
      </w:r>
    </w:p>
    <w:p w:rsidR="004A0AB2" w:rsidRDefault="005C7AC9">
      <w:pPr>
        <w:pStyle w:val="Nagwek2"/>
        <w:ind w:left="-5"/>
      </w:pPr>
      <w:r>
        <w:t>Tożsamość zamawiającego</w:t>
      </w:r>
    </w:p>
    <w:p w:rsidR="004A0AB2" w:rsidRDefault="005C7AC9">
      <w:pPr>
        <w:spacing w:after="74"/>
        <w:ind w:left="-5"/>
      </w:pPr>
      <w:r>
        <w:rPr>
          <w:b/>
        </w:rPr>
        <w:t>Oficjalna nazwa:</w:t>
      </w:r>
    </w:p>
    <w:p w:rsidR="004A0AB2" w:rsidRDefault="0063427B">
      <w:pPr>
        <w:ind w:left="-5" w:right="30"/>
      </w:pPr>
      <w:r>
        <w:t>Zakład Karny w Płocku</w:t>
      </w:r>
    </w:p>
    <w:p w:rsidR="004A0AB2" w:rsidRDefault="005C7AC9">
      <w:pPr>
        <w:spacing w:after="379" w:line="326" w:lineRule="auto"/>
        <w:ind w:left="-5" w:right="7968"/>
      </w:pPr>
      <w:r>
        <w:rPr>
          <w:b/>
        </w:rPr>
        <w:t xml:space="preserve">Państwo: </w:t>
      </w:r>
      <w:r>
        <w:t>Polska</w:t>
      </w:r>
    </w:p>
    <w:p w:rsidR="004A0AB2" w:rsidRDefault="005C7AC9">
      <w:pPr>
        <w:pStyle w:val="Nagwek2"/>
        <w:ind w:left="-5"/>
      </w:pPr>
      <w:r>
        <w:t>Informacje na temat postępowania o udzielenie zamówienia</w:t>
      </w:r>
    </w:p>
    <w:p w:rsidR="004A0AB2" w:rsidRDefault="005C7AC9">
      <w:pPr>
        <w:spacing w:after="74"/>
        <w:ind w:left="-5"/>
      </w:pPr>
      <w:r>
        <w:rPr>
          <w:b/>
        </w:rPr>
        <w:t>Rodzaj procedury</w:t>
      </w:r>
    </w:p>
    <w:p w:rsidR="004A0AB2" w:rsidRDefault="005C7AC9">
      <w:pPr>
        <w:spacing w:after="0" w:line="326" w:lineRule="auto"/>
        <w:ind w:left="-5" w:right="6995"/>
      </w:pPr>
      <w:r>
        <w:t xml:space="preserve">Procedura otwarta </w:t>
      </w:r>
      <w:r>
        <w:rPr>
          <w:b/>
        </w:rPr>
        <w:t>Tytuł:</w:t>
      </w:r>
    </w:p>
    <w:p w:rsidR="004A0AB2" w:rsidRDefault="0063427B" w:rsidP="0063427B">
      <w:pPr>
        <w:ind w:left="-5" w:right="30"/>
      </w:pPr>
      <w:r>
        <w:t>Dostawa specjalistycznej aparatury diagnostycznej RTG wraz z adaptacją pomieszczenia pracowni diagnostyki obrazowej w Zakładzie Karnym w Płocku</w:t>
      </w:r>
      <w:r w:rsidR="005C7AC9">
        <w:t xml:space="preserve"> </w:t>
      </w:r>
      <w:r w:rsidR="005C7AC9">
        <w:rPr>
          <w:b/>
        </w:rPr>
        <w:t>Krótki opis:</w:t>
      </w:r>
    </w:p>
    <w:p w:rsidR="0063427B" w:rsidRPr="0063427B" w:rsidRDefault="0063427B" w:rsidP="0063427B">
      <w:pPr>
        <w:pStyle w:val="Akapitzlist"/>
        <w:numPr>
          <w:ilvl w:val="0"/>
          <w:numId w:val="10"/>
        </w:numPr>
        <w:spacing w:after="0" w:line="276" w:lineRule="auto"/>
        <w:ind w:right="82"/>
        <w:contextualSpacing w:val="0"/>
        <w:jc w:val="both"/>
        <w:rPr>
          <w:rFonts w:eastAsia="Calibri"/>
          <w:sz w:val="22"/>
        </w:rPr>
      </w:pPr>
      <w:r w:rsidRPr="0063427B">
        <w:rPr>
          <w:rFonts w:eastAsia="Calibri"/>
          <w:sz w:val="22"/>
        </w:rPr>
        <w:t xml:space="preserve">Przedmiotem zamówienia jest dostawa, montaż i uruchomienie aparatu RTG stacjonarnego </w:t>
      </w:r>
      <w:proofErr w:type="spellStart"/>
      <w:r w:rsidRPr="0063427B">
        <w:rPr>
          <w:rFonts w:eastAsia="Calibri"/>
          <w:sz w:val="22"/>
        </w:rPr>
        <w:t>kostno</w:t>
      </w:r>
      <w:proofErr w:type="spellEnd"/>
      <w:r w:rsidRPr="0063427B">
        <w:rPr>
          <w:rFonts w:eastAsia="Calibri"/>
          <w:sz w:val="22"/>
        </w:rPr>
        <w:t xml:space="preserve"> – płucnego z lampą RTG na kolumnie podłogowej z ramieniem typu U, aparatu RTG stomatologicznego</w:t>
      </w:r>
      <w:r w:rsidRPr="0063427B">
        <w:rPr>
          <w:rFonts w:eastAsia="Calibri"/>
        </w:rPr>
        <w:t xml:space="preserve"> </w:t>
      </w:r>
      <w:r w:rsidRPr="0063427B">
        <w:rPr>
          <w:rFonts w:eastAsia="Calibri"/>
          <w:sz w:val="22"/>
        </w:rPr>
        <w:t xml:space="preserve">wraz z kompletną usługą serwisową gwarancyjną oraz przeszkoleniem personelu Zamawiającego, a także przystosowaniem - adaptacją pomieszczenia, zgodnie z  opisem przedmiotu </w:t>
      </w:r>
      <w:r w:rsidRPr="0063427B">
        <w:rPr>
          <w:rFonts w:eastAsia="Calibri"/>
          <w:sz w:val="22"/>
        </w:rPr>
        <w:lastRenderedPageBreak/>
        <w:t xml:space="preserve">zamówienia. Szczegółowy opis przedmiotu zamówienia, minimalne wymagania, parametry techniczne, funkcjonalne i użytkowe, jakie muszą spełniać urządzenie i wyposażenie. Zakres prac  adaptacyjnych pomieszczenia oraz czynności niezbędne do instalacji i uruchomienia urządzeń </w:t>
      </w:r>
      <w:bookmarkStart w:id="0" w:name="_GoBack"/>
      <w:r w:rsidRPr="00CD39CA">
        <w:rPr>
          <w:rFonts w:eastAsia="Calibri"/>
          <w:b/>
          <w:color w:val="auto"/>
          <w:sz w:val="22"/>
        </w:rPr>
        <w:t xml:space="preserve">zawiera załącznik nr 1 </w:t>
      </w:r>
      <w:r w:rsidR="00CD39CA" w:rsidRPr="00CD39CA">
        <w:rPr>
          <w:rFonts w:eastAsia="Calibri"/>
          <w:b/>
          <w:color w:val="auto"/>
          <w:sz w:val="22"/>
        </w:rPr>
        <w:t>B do Formularza ofertowego stanowiący załącznik nr 1 do SWZ</w:t>
      </w:r>
      <w:bookmarkEnd w:id="0"/>
      <w:r w:rsidRPr="0063427B">
        <w:rPr>
          <w:rFonts w:eastAsia="Calibri"/>
          <w:sz w:val="22"/>
        </w:rPr>
        <w:t xml:space="preserve">. Opis ten należy odczytywać wraz z ewentualnymi zmianami treści SWZ, będącymi, np. wynikiem udzielonych wyjaśnień na zapytania Wykonawców. W ramach realizacji przedmiotu zamówienia Wykonawca zobowiązuje się do: </w:t>
      </w:r>
    </w:p>
    <w:p w:rsidR="0063427B" w:rsidRPr="0063427B" w:rsidRDefault="0063427B" w:rsidP="0063427B">
      <w:pPr>
        <w:numPr>
          <w:ilvl w:val="0"/>
          <w:numId w:val="6"/>
        </w:numPr>
        <w:suppressAutoHyphens/>
        <w:spacing w:after="0" w:line="276" w:lineRule="auto"/>
        <w:ind w:left="851" w:right="82"/>
        <w:jc w:val="both"/>
        <w:rPr>
          <w:rFonts w:eastAsia="Calibri"/>
          <w:sz w:val="22"/>
        </w:rPr>
      </w:pPr>
      <w:r w:rsidRPr="0063427B">
        <w:rPr>
          <w:rFonts w:eastAsia="Calibri"/>
          <w:sz w:val="22"/>
        </w:rPr>
        <w:t xml:space="preserve">dostarczenia aparatury medycznej stanowiącej przedmiot umowy wraz z wymaganymi w SWZ dokumentami. Wykonawca przechowuję przedmiot zamówienia na swój koszt i ryzyko, do czasu docelowego montażu w siedzibie Zamawiającego; </w:t>
      </w:r>
    </w:p>
    <w:p w:rsidR="0063427B" w:rsidRPr="0063427B" w:rsidRDefault="0063427B" w:rsidP="0063427B">
      <w:pPr>
        <w:numPr>
          <w:ilvl w:val="0"/>
          <w:numId w:val="6"/>
        </w:numPr>
        <w:suppressAutoHyphens/>
        <w:spacing w:after="0" w:line="276" w:lineRule="auto"/>
        <w:ind w:left="851" w:right="82"/>
        <w:jc w:val="both"/>
        <w:rPr>
          <w:rFonts w:eastAsia="Calibri"/>
          <w:sz w:val="22"/>
        </w:rPr>
      </w:pPr>
      <w:r w:rsidRPr="0063427B">
        <w:rPr>
          <w:rFonts w:eastAsia="Calibri"/>
          <w:sz w:val="22"/>
        </w:rPr>
        <w:t>wykonania adaptacji pomieszczenia;</w:t>
      </w:r>
    </w:p>
    <w:p w:rsidR="0063427B" w:rsidRPr="0063427B" w:rsidRDefault="0063427B" w:rsidP="0063427B">
      <w:pPr>
        <w:numPr>
          <w:ilvl w:val="0"/>
          <w:numId w:val="6"/>
        </w:numPr>
        <w:suppressAutoHyphens/>
        <w:spacing w:after="0" w:line="276" w:lineRule="auto"/>
        <w:ind w:left="851" w:right="82"/>
        <w:jc w:val="both"/>
        <w:rPr>
          <w:rFonts w:eastAsia="Calibri"/>
          <w:sz w:val="22"/>
        </w:rPr>
      </w:pPr>
      <w:r w:rsidRPr="0063427B">
        <w:rPr>
          <w:rFonts w:eastAsia="Calibri"/>
          <w:sz w:val="22"/>
        </w:rPr>
        <w:t xml:space="preserve">montażu, instalacji i uruchomienia  aparatury medycznej;  </w:t>
      </w:r>
    </w:p>
    <w:p w:rsidR="0063427B" w:rsidRPr="0063427B" w:rsidRDefault="0063427B" w:rsidP="0063427B">
      <w:pPr>
        <w:numPr>
          <w:ilvl w:val="0"/>
          <w:numId w:val="6"/>
        </w:numPr>
        <w:suppressAutoHyphens/>
        <w:spacing w:after="0" w:line="276" w:lineRule="auto"/>
        <w:ind w:left="851" w:right="82"/>
        <w:jc w:val="both"/>
        <w:rPr>
          <w:rFonts w:eastAsia="Calibri"/>
          <w:sz w:val="22"/>
        </w:rPr>
      </w:pPr>
      <w:r w:rsidRPr="0063427B">
        <w:rPr>
          <w:rFonts w:eastAsia="Calibri"/>
          <w:sz w:val="22"/>
        </w:rPr>
        <w:t xml:space="preserve">przeprowadzenia instruktażu personelu Zamawiającego w zakresie obsługi i racjonalnej eksploatacji dostarczonej aparatury medycznej;  </w:t>
      </w:r>
    </w:p>
    <w:p w:rsidR="0063427B" w:rsidRPr="0063427B" w:rsidRDefault="0063427B" w:rsidP="0063427B">
      <w:pPr>
        <w:numPr>
          <w:ilvl w:val="0"/>
          <w:numId w:val="6"/>
        </w:numPr>
        <w:suppressAutoHyphens/>
        <w:spacing w:after="0" w:line="276" w:lineRule="auto"/>
        <w:ind w:left="851" w:right="82"/>
        <w:jc w:val="both"/>
        <w:rPr>
          <w:rFonts w:eastAsia="Calibri"/>
          <w:sz w:val="22"/>
        </w:rPr>
      </w:pPr>
      <w:r w:rsidRPr="0063427B">
        <w:rPr>
          <w:rFonts w:eastAsia="Calibri"/>
          <w:sz w:val="22"/>
        </w:rPr>
        <w:t xml:space="preserve">dostarczenia wraz z aparaturą medyczną instrukcji obsługi w języku polskim, paszportów technicznych, kart gwarancyjnych, dokumentacji technicznej niezbędnej do prawidłowej eksploatacji aparatury, zasad świadczenia usług przez autoryzowany serwis w okresie pogwarancyjnym, wykazu materiałów zużywalnych wykorzystywanych w bieżącej eksploatacji przedmiotu umowy, pozostałej dokumentacji wymaganej prawem, realizacji pozostałych warunków określonych w SWZ; </w:t>
      </w:r>
    </w:p>
    <w:p w:rsidR="0063427B" w:rsidRPr="0063427B" w:rsidRDefault="0063427B" w:rsidP="0063427B">
      <w:pPr>
        <w:numPr>
          <w:ilvl w:val="0"/>
          <w:numId w:val="6"/>
        </w:numPr>
        <w:suppressAutoHyphens/>
        <w:spacing w:after="0" w:line="276" w:lineRule="auto"/>
        <w:ind w:left="851" w:right="82"/>
        <w:jc w:val="both"/>
        <w:rPr>
          <w:rFonts w:eastAsia="Calibri"/>
          <w:sz w:val="22"/>
        </w:rPr>
      </w:pPr>
      <w:r w:rsidRPr="0063427B">
        <w:rPr>
          <w:rFonts w:eastAsia="Calibri"/>
          <w:sz w:val="22"/>
        </w:rPr>
        <w:t xml:space="preserve">uzyskania decyzji właściwego organu o pozwoleniu na użytkowanie albo uzyskanie oświadczenia właściwego organu, że ni zgłasza on sprzeciwu przystąpienia do użytkowania (w zależności od wymach]gań prawnych); </w:t>
      </w:r>
    </w:p>
    <w:p w:rsidR="0063427B" w:rsidRPr="0063427B" w:rsidRDefault="0063427B" w:rsidP="0063427B">
      <w:pPr>
        <w:spacing w:after="0" w:line="276" w:lineRule="auto"/>
        <w:ind w:left="142" w:right="82" w:firstLine="0"/>
        <w:jc w:val="both"/>
        <w:rPr>
          <w:rFonts w:eastAsia="Calibri"/>
          <w:sz w:val="22"/>
        </w:rPr>
      </w:pPr>
      <w:r w:rsidRPr="0063427B">
        <w:rPr>
          <w:rFonts w:eastAsia="Calibri"/>
          <w:sz w:val="22"/>
        </w:rPr>
        <w:t xml:space="preserve">2. Wykonawca oświadcza, że w zakresie dostawy: stacjonarnego aparatu RTG z ramieniem U oraz aparatu RTG stomatologicznego: </w:t>
      </w:r>
    </w:p>
    <w:p w:rsidR="0063427B" w:rsidRPr="0063427B" w:rsidRDefault="0063427B" w:rsidP="0063427B">
      <w:pPr>
        <w:numPr>
          <w:ilvl w:val="0"/>
          <w:numId w:val="7"/>
        </w:numPr>
        <w:suppressAutoHyphens/>
        <w:spacing w:after="0" w:line="276" w:lineRule="auto"/>
        <w:ind w:left="851" w:right="82"/>
        <w:jc w:val="both"/>
        <w:rPr>
          <w:rFonts w:eastAsia="Calibri"/>
          <w:b/>
          <w:sz w:val="22"/>
        </w:rPr>
      </w:pPr>
      <w:r w:rsidRPr="0063427B">
        <w:rPr>
          <w:rFonts w:eastAsia="Calibri"/>
          <w:sz w:val="22"/>
        </w:rPr>
        <w:t xml:space="preserve">dostarczony przedmiot umowy jest fabrycznie nowy – </w:t>
      </w:r>
      <w:r w:rsidRPr="0063427B">
        <w:rPr>
          <w:rFonts w:eastAsia="Calibri"/>
          <w:b/>
          <w:sz w:val="22"/>
        </w:rPr>
        <w:t xml:space="preserve">Rok produkcji: nie wcześniej niż 2026, </w:t>
      </w:r>
    </w:p>
    <w:p w:rsidR="0063427B" w:rsidRPr="0063427B" w:rsidRDefault="0063427B" w:rsidP="0063427B">
      <w:pPr>
        <w:numPr>
          <w:ilvl w:val="0"/>
          <w:numId w:val="7"/>
        </w:numPr>
        <w:suppressAutoHyphens/>
        <w:spacing w:after="0" w:line="276" w:lineRule="auto"/>
        <w:ind w:left="851" w:right="82"/>
        <w:jc w:val="both"/>
        <w:rPr>
          <w:rFonts w:eastAsia="Calibri"/>
          <w:sz w:val="22"/>
        </w:rPr>
      </w:pPr>
      <w:r w:rsidRPr="0063427B">
        <w:rPr>
          <w:rFonts w:eastAsia="Calibri"/>
          <w:sz w:val="22"/>
        </w:rPr>
        <w:t xml:space="preserve">sprzęt medyczny jest kompletny, posiada wszystkie podzespoły, części i materiały niezbędne do uruchomienia i prawidłowego zgodnego z SWZ użytkowania, </w:t>
      </w:r>
    </w:p>
    <w:p w:rsidR="0063427B" w:rsidRPr="0063427B" w:rsidRDefault="0063427B" w:rsidP="0063427B">
      <w:pPr>
        <w:numPr>
          <w:ilvl w:val="0"/>
          <w:numId w:val="7"/>
        </w:numPr>
        <w:suppressAutoHyphens/>
        <w:spacing w:after="0" w:line="276" w:lineRule="auto"/>
        <w:ind w:left="851" w:right="82"/>
        <w:jc w:val="both"/>
        <w:rPr>
          <w:rFonts w:eastAsia="Calibri"/>
          <w:sz w:val="22"/>
        </w:rPr>
      </w:pPr>
      <w:r w:rsidRPr="0063427B">
        <w:rPr>
          <w:rFonts w:eastAsia="Calibri"/>
          <w:sz w:val="22"/>
        </w:rPr>
        <w:t xml:space="preserve">przedmiot umowy spełnia wymogi Zamawiającego, określone w SWZ wraz z załącznikami. </w:t>
      </w:r>
    </w:p>
    <w:p w:rsidR="0063427B" w:rsidRPr="0063427B" w:rsidRDefault="0063427B" w:rsidP="0063427B">
      <w:pPr>
        <w:numPr>
          <w:ilvl w:val="0"/>
          <w:numId w:val="7"/>
        </w:numPr>
        <w:suppressAutoHyphens/>
        <w:spacing w:after="0" w:line="276" w:lineRule="auto"/>
        <w:ind w:left="851" w:right="82"/>
        <w:jc w:val="both"/>
        <w:rPr>
          <w:rFonts w:eastAsia="Calibri"/>
          <w:sz w:val="22"/>
        </w:rPr>
      </w:pPr>
      <w:r w:rsidRPr="0063427B">
        <w:rPr>
          <w:rFonts w:eastAsia="Calibri"/>
          <w:sz w:val="22"/>
        </w:rPr>
        <w:t>przedmiot umowy został wprowadzony do obrotu i używania zgodnie z ustawą z dnia 7 kwietnia 2022 roku o wyrobach medycznych (t. j. Dz. U. 2022  poz. 974) jak również oznaczony znakiem CE;</w:t>
      </w:r>
    </w:p>
    <w:p w:rsidR="0063427B" w:rsidRPr="0063427B" w:rsidRDefault="0063427B" w:rsidP="0063427B">
      <w:pPr>
        <w:numPr>
          <w:ilvl w:val="0"/>
          <w:numId w:val="7"/>
        </w:numPr>
        <w:suppressAutoHyphens/>
        <w:spacing w:after="0" w:line="276" w:lineRule="auto"/>
        <w:ind w:left="851" w:right="82"/>
        <w:jc w:val="both"/>
        <w:rPr>
          <w:rFonts w:eastAsia="Calibri"/>
          <w:sz w:val="22"/>
        </w:rPr>
      </w:pPr>
      <w:r w:rsidRPr="0063427B">
        <w:rPr>
          <w:rFonts w:eastAsia="Calibri"/>
          <w:sz w:val="22"/>
        </w:rPr>
        <w:t xml:space="preserve">oferowane urządzenia i wyposażenie muszą być nieużywane, pozbawione wszelkich wad fabrycznych i prawnych, a także sprawne oraz kompletne tj. gotowe do użycia po zainstalowaniu zgodnie z ich przeznaczeniem bez dokonywania dodatkowych inwestycji, zakupów elementów i akcesoriów po stronie Zamawiającego. Dostarczone urządzenia i wyposażenie ani ich części składowe  nie mogą być </w:t>
      </w:r>
      <w:proofErr w:type="spellStart"/>
      <w:r w:rsidRPr="0063427B">
        <w:rPr>
          <w:rFonts w:eastAsia="Calibri"/>
          <w:sz w:val="22"/>
        </w:rPr>
        <w:t>rekondycjonowane</w:t>
      </w:r>
      <w:proofErr w:type="spellEnd"/>
      <w:r w:rsidRPr="0063427B">
        <w:rPr>
          <w:rFonts w:eastAsia="Calibri"/>
          <w:sz w:val="22"/>
        </w:rPr>
        <w:t>, a także wcześniej nie mogło służyć jako przedmiot wystaw bądź prezentacji;</w:t>
      </w:r>
    </w:p>
    <w:p w:rsidR="0063427B" w:rsidRPr="0063427B" w:rsidRDefault="0063427B" w:rsidP="0063427B">
      <w:pPr>
        <w:numPr>
          <w:ilvl w:val="0"/>
          <w:numId w:val="7"/>
        </w:numPr>
        <w:suppressAutoHyphens/>
        <w:spacing w:after="0" w:line="276" w:lineRule="auto"/>
        <w:ind w:left="851" w:right="82"/>
        <w:jc w:val="both"/>
        <w:rPr>
          <w:rFonts w:eastAsia="Calibri"/>
          <w:sz w:val="22"/>
        </w:rPr>
      </w:pPr>
      <w:r w:rsidRPr="0063427B">
        <w:rPr>
          <w:rFonts w:eastAsia="Calibri"/>
          <w:sz w:val="22"/>
        </w:rPr>
        <w:t xml:space="preserve">Zamawiający wymaga, aby oferowany sprzęt pozbawiony był blokad serwisowych, które po upływie gwarancji utrudniałyby pracownikom technicznym lub innemu wykonawcy usług serwisowych, niż tzw. autoryzowany serwis producenta ostęp do urządzeń lub ich elementów i ich serwisowanie przez inny niż Wykonawca umowy podmiot, w przypadku nie korzystania przez Zamawiającego z serwisu pogwarancyjnego Wykonawcy (dotyczy wykonywania przeglądów, </w:t>
      </w:r>
      <w:r w:rsidRPr="0063427B">
        <w:rPr>
          <w:rFonts w:eastAsia="Calibri"/>
          <w:sz w:val="22"/>
        </w:rPr>
        <w:lastRenderedPageBreak/>
        <w:t>napraw z wymianą części, instalacji urządzeń peryferyjnych, akcesoriów, przystawek, itp.) na zasadach określonych w projektowanych postanowieniach umownych.</w:t>
      </w:r>
    </w:p>
    <w:p w:rsidR="0063427B" w:rsidRPr="0063427B" w:rsidRDefault="0063427B" w:rsidP="0063427B">
      <w:pPr>
        <w:numPr>
          <w:ilvl w:val="0"/>
          <w:numId w:val="8"/>
        </w:numPr>
        <w:suppressAutoHyphens/>
        <w:spacing w:after="0" w:line="276" w:lineRule="auto"/>
        <w:ind w:right="82"/>
        <w:jc w:val="both"/>
        <w:rPr>
          <w:rFonts w:eastAsia="Calibri"/>
          <w:sz w:val="22"/>
        </w:rPr>
      </w:pPr>
      <w:r w:rsidRPr="0063427B">
        <w:rPr>
          <w:rFonts w:eastAsia="Calibri"/>
          <w:sz w:val="22"/>
        </w:rPr>
        <w:t xml:space="preserve">Wykonawca zobowiązuje się do realizacji przedmiotu Umowy z należytą starannością wynikającą z zawodowego charakteru wykonywanej działalności, a także zgodnie z zasadami wiedzy technicznej oraz obowiązującymi w tym zakresie przepisami prawa i normami technicznymi.  </w:t>
      </w:r>
    </w:p>
    <w:p w:rsidR="0063427B" w:rsidRPr="0063427B" w:rsidRDefault="0063427B" w:rsidP="0063427B">
      <w:pPr>
        <w:numPr>
          <w:ilvl w:val="0"/>
          <w:numId w:val="8"/>
        </w:numPr>
        <w:suppressAutoHyphens/>
        <w:spacing w:after="0" w:line="276" w:lineRule="auto"/>
        <w:ind w:right="82"/>
        <w:jc w:val="both"/>
        <w:rPr>
          <w:rFonts w:eastAsia="Calibri"/>
          <w:sz w:val="22"/>
        </w:rPr>
      </w:pPr>
      <w:r w:rsidRPr="0063427B">
        <w:rPr>
          <w:rFonts w:eastAsia="Calibri"/>
          <w:sz w:val="22"/>
        </w:rPr>
        <w:t xml:space="preserve">Przedmiot zamówienia zostanie wykonany przez personel Wykonawcy posiadający niezbędne kwalifikacje i uprawnienia do montażu i konserwacji aparatury medycznej stanowiącej przedmiot umowy.  </w:t>
      </w:r>
    </w:p>
    <w:p w:rsidR="0063427B" w:rsidRPr="0063427B" w:rsidRDefault="0063427B" w:rsidP="0063427B">
      <w:pPr>
        <w:numPr>
          <w:ilvl w:val="0"/>
          <w:numId w:val="8"/>
        </w:numPr>
        <w:suppressAutoHyphens/>
        <w:spacing w:after="0" w:line="276" w:lineRule="auto"/>
        <w:ind w:right="82"/>
        <w:jc w:val="both"/>
        <w:rPr>
          <w:rFonts w:eastAsia="Calibri"/>
          <w:sz w:val="22"/>
        </w:rPr>
      </w:pPr>
      <w:r w:rsidRPr="0063427B">
        <w:rPr>
          <w:rFonts w:eastAsia="Calibri"/>
          <w:sz w:val="22"/>
        </w:rPr>
        <w:t xml:space="preserve">Wykonawca będzie prowadzić prace w sposób niezagrażający mieniu Zamawiającego, bezpieczeństwu pracujących osób, zgodnie z wymogami przepisów bezpieczeństwa i higieny pracy, przeciwpożarowych oraz ochrony środowiska. Przestrzeganie w/w przepisów i ponoszenie pełnej odpowiedzialności za następstwa wynikające z ich nieprzestrzegania spoczywa na Wykonawcy. </w:t>
      </w:r>
    </w:p>
    <w:p w:rsidR="0063427B" w:rsidRPr="0063427B" w:rsidRDefault="0063427B" w:rsidP="0063427B">
      <w:pPr>
        <w:numPr>
          <w:ilvl w:val="0"/>
          <w:numId w:val="8"/>
        </w:numPr>
        <w:suppressAutoHyphens/>
        <w:spacing w:after="0" w:line="276" w:lineRule="auto"/>
        <w:ind w:right="82"/>
        <w:jc w:val="both"/>
        <w:rPr>
          <w:rFonts w:eastAsia="Calibri"/>
          <w:sz w:val="22"/>
        </w:rPr>
      </w:pPr>
      <w:r w:rsidRPr="0063427B">
        <w:rPr>
          <w:rFonts w:eastAsia="Calibri"/>
          <w:sz w:val="22"/>
        </w:rPr>
        <w:t xml:space="preserve">Do obowiązków Wykonawcy należy właściwe zabezpieczenie miejsc, przez które aparatura medyczna będzie transportowana do pomieszczeń wskazanych przez Zamawiającego, a następnie także uporządkowanie tych miejsc i doprowadzenie ich do należytego stanu, w tym poprzez usunięcie wszelkich zbędnych urządzeń, materiałów, opakowań, odpadów oraz poprzez skuteczne usunięcie wszelkich szkód i awarii spowodowanych przez Wykonawcę podczas lub w związku z realizacją przedmiotu umowy. W </w:t>
      </w:r>
      <w:proofErr w:type="spellStart"/>
      <w:r w:rsidRPr="0063427B">
        <w:rPr>
          <w:rFonts w:eastAsia="Calibri"/>
          <w:sz w:val="22"/>
        </w:rPr>
        <w:t>przyapdku</w:t>
      </w:r>
      <w:proofErr w:type="spellEnd"/>
      <w:r w:rsidRPr="0063427B">
        <w:rPr>
          <w:rFonts w:eastAsia="Calibri"/>
          <w:sz w:val="22"/>
        </w:rPr>
        <w:t xml:space="preserve"> niewykonania przez Wykonawcę obowiązków wskazanych w zdaniu pierwszym, Zamawiający będzie mógł zlecić wykonanie tych obowiązków podmiotom trzecim na koszt Wykonawcy. </w:t>
      </w:r>
    </w:p>
    <w:p w:rsidR="0063427B" w:rsidRPr="0063427B" w:rsidRDefault="0063427B" w:rsidP="0063427B">
      <w:pPr>
        <w:numPr>
          <w:ilvl w:val="0"/>
          <w:numId w:val="8"/>
        </w:numPr>
        <w:suppressAutoHyphens/>
        <w:spacing w:after="0" w:line="276" w:lineRule="auto"/>
        <w:ind w:right="82"/>
        <w:jc w:val="both"/>
        <w:rPr>
          <w:rFonts w:eastAsia="Calibri"/>
          <w:sz w:val="22"/>
        </w:rPr>
      </w:pPr>
      <w:r w:rsidRPr="0063427B">
        <w:rPr>
          <w:rFonts w:eastAsia="Calibri"/>
          <w:sz w:val="22"/>
        </w:rPr>
        <w:t xml:space="preserve">Materiały dostarczone przez Wykonawcę w celu wykonania przedmiotu umowy w zakresie prac adaptacyjnych powinny:  </w:t>
      </w:r>
    </w:p>
    <w:p w:rsidR="0063427B" w:rsidRPr="0063427B" w:rsidRDefault="0063427B" w:rsidP="0063427B">
      <w:pPr>
        <w:numPr>
          <w:ilvl w:val="0"/>
          <w:numId w:val="9"/>
        </w:numPr>
        <w:suppressAutoHyphens/>
        <w:spacing w:after="0" w:line="276" w:lineRule="auto"/>
        <w:ind w:left="709" w:right="82"/>
        <w:jc w:val="both"/>
        <w:rPr>
          <w:rFonts w:eastAsia="Calibri"/>
          <w:sz w:val="22"/>
        </w:rPr>
      </w:pPr>
      <w:r w:rsidRPr="0063427B">
        <w:rPr>
          <w:rFonts w:eastAsia="Calibri"/>
          <w:sz w:val="22"/>
        </w:rPr>
        <w:t xml:space="preserve">odpowiadać wymaganiom określonym w przepisach prawnych, w tym w szczególności w ustawie z dnia 16 kwietnia 2004 r. o wyrobach budowlanych (Dz.U. z 2021 poz. 1213), ustawie z dnia 7 lipca 1994 r. Prawo budowlane (Dz. U. z 2024 r. poz. 725 z </w:t>
      </w:r>
      <w:proofErr w:type="spellStart"/>
      <w:r w:rsidRPr="0063427B">
        <w:rPr>
          <w:rFonts w:eastAsia="Calibri"/>
          <w:sz w:val="22"/>
        </w:rPr>
        <w:t>późn</w:t>
      </w:r>
      <w:proofErr w:type="spellEnd"/>
      <w:r w:rsidRPr="0063427B">
        <w:rPr>
          <w:rFonts w:eastAsia="Calibri"/>
          <w:sz w:val="22"/>
        </w:rPr>
        <w:t xml:space="preserve">. zm.), ustawie z dnia 30 sierpnia 2002 r. o systemie oceny zgodności (Dz.U. z 2023 r. poz. 215 z późn.zm.),  </w:t>
      </w:r>
    </w:p>
    <w:p w:rsidR="0063427B" w:rsidRPr="0063427B" w:rsidRDefault="0063427B" w:rsidP="0063427B">
      <w:pPr>
        <w:numPr>
          <w:ilvl w:val="0"/>
          <w:numId w:val="9"/>
        </w:numPr>
        <w:suppressAutoHyphens/>
        <w:spacing w:after="0" w:line="276" w:lineRule="auto"/>
        <w:ind w:left="709" w:right="82"/>
        <w:jc w:val="both"/>
        <w:rPr>
          <w:rFonts w:eastAsia="Calibri"/>
          <w:sz w:val="22"/>
        </w:rPr>
      </w:pPr>
      <w:r w:rsidRPr="0063427B">
        <w:rPr>
          <w:rFonts w:eastAsia="Calibri"/>
          <w:sz w:val="22"/>
        </w:rPr>
        <w:t xml:space="preserve">posiadać wymagane przepisami prawa certyfikaty, aprobaty techniczne, atesty dopuszczenia do stosowania; </w:t>
      </w:r>
    </w:p>
    <w:p w:rsidR="0063427B" w:rsidRPr="0063427B" w:rsidRDefault="0063427B" w:rsidP="0063427B">
      <w:pPr>
        <w:numPr>
          <w:ilvl w:val="0"/>
          <w:numId w:val="9"/>
        </w:numPr>
        <w:suppressAutoHyphens/>
        <w:spacing w:after="0" w:line="276" w:lineRule="auto"/>
        <w:ind w:left="709" w:right="82"/>
        <w:jc w:val="both"/>
        <w:rPr>
          <w:rFonts w:eastAsia="Calibri"/>
          <w:sz w:val="22"/>
        </w:rPr>
      </w:pPr>
      <w:r w:rsidRPr="0063427B">
        <w:rPr>
          <w:rFonts w:eastAsia="Calibri"/>
          <w:sz w:val="22"/>
        </w:rPr>
        <w:t xml:space="preserve">być dobrane zgodnie z zasadami sztuki budowlanej; </w:t>
      </w:r>
    </w:p>
    <w:p w:rsidR="0063427B" w:rsidRPr="0063427B" w:rsidRDefault="0063427B" w:rsidP="0063427B">
      <w:pPr>
        <w:numPr>
          <w:ilvl w:val="0"/>
          <w:numId w:val="9"/>
        </w:numPr>
        <w:suppressAutoHyphens/>
        <w:spacing w:after="0" w:line="276" w:lineRule="auto"/>
        <w:ind w:left="709" w:right="82"/>
        <w:jc w:val="both"/>
        <w:rPr>
          <w:rFonts w:eastAsia="Calibri"/>
          <w:sz w:val="22"/>
        </w:rPr>
      </w:pPr>
      <w:r w:rsidRPr="0063427B">
        <w:rPr>
          <w:rFonts w:eastAsia="Calibri"/>
          <w:sz w:val="22"/>
        </w:rPr>
        <w:t xml:space="preserve">być przeznaczone i przydatne dla celów, do jakich zostały użyte przy wykonywaniu robót budowlano-instalacyjnych;  </w:t>
      </w:r>
    </w:p>
    <w:p w:rsidR="0063427B" w:rsidRPr="0063427B" w:rsidRDefault="0063427B" w:rsidP="0063427B">
      <w:pPr>
        <w:numPr>
          <w:ilvl w:val="0"/>
          <w:numId w:val="9"/>
        </w:numPr>
        <w:suppressAutoHyphens/>
        <w:spacing w:after="0" w:line="276" w:lineRule="auto"/>
        <w:ind w:left="709" w:right="82"/>
        <w:jc w:val="both"/>
        <w:rPr>
          <w:rFonts w:eastAsia="Calibri"/>
          <w:sz w:val="22"/>
        </w:rPr>
      </w:pPr>
      <w:r w:rsidRPr="0063427B">
        <w:rPr>
          <w:rFonts w:eastAsia="Calibri"/>
          <w:sz w:val="22"/>
        </w:rPr>
        <w:t xml:space="preserve">być starannie dobrane z uwzględnieniem ich jakości, parametrów eksploatacyjnych, wyglądu, szacowanej żywotności, kosztów eksploatacji, łatwości obsługi, funkcjonalności, łatwości wymiany lub naprawy;  </w:t>
      </w:r>
    </w:p>
    <w:p w:rsidR="0063427B" w:rsidRPr="0063427B" w:rsidRDefault="0063427B" w:rsidP="0063427B">
      <w:pPr>
        <w:numPr>
          <w:ilvl w:val="0"/>
          <w:numId w:val="9"/>
        </w:numPr>
        <w:suppressAutoHyphens/>
        <w:spacing w:after="0" w:line="276" w:lineRule="auto"/>
        <w:ind w:left="709" w:right="82"/>
        <w:jc w:val="both"/>
        <w:rPr>
          <w:rFonts w:eastAsia="Calibri"/>
          <w:sz w:val="22"/>
        </w:rPr>
      </w:pPr>
      <w:r w:rsidRPr="0063427B">
        <w:rPr>
          <w:rFonts w:eastAsia="Calibri"/>
          <w:sz w:val="22"/>
        </w:rPr>
        <w:t>być wolne od obciążeń na rzecz osób trzecich.</w:t>
      </w:r>
      <w:r w:rsidRPr="0063427B">
        <w:rPr>
          <w:rFonts w:eastAsia="Calibri"/>
          <w:b/>
          <w:sz w:val="22"/>
        </w:rPr>
        <w:t xml:space="preserve"> </w:t>
      </w:r>
    </w:p>
    <w:p w:rsidR="004A0AB2" w:rsidRDefault="005C7AC9" w:rsidP="0063427B">
      <w:pPr>
        <w:spacing w:after="0" w:line="326" w:lineRule="auto"/>
        <w:ind w:left="-5" w:right="30"/>
      </w:pPr>
      <w:r>
        <w:rPr>
          <w:b/>
        </w:rPr>
        <w:t>Numer referencyjny nadany sprawie przez instytucję zamawiającą lub podmiot zamawiający (jeżeli dotyczy):</w:t>
      </w:r>
    </w:p>
    <w:p w:rsidR="004A0AB2" w:rsidRDefault="005C7AC9">
      <w:pPr>
        <w:spacing w:after="323"/>
        <w:ind w:left="-5" w:right="30"/>
      </w:pPr>
      <w:r>
        <w:t>2</w:t>
      </w:r>
      <w:r w:rsidR="0063427B">
        <w:t>232</w:t>
      </w:r>
      <w:r>
        <w:t>.</w:t>
      </w:r>
      <w:r w:rsidR="0063427B">
        <w:t>0</w:t>
      </w:r>
      <w:r>
        <w:t>1.202</w:t>
      </w:r>
      <w:r w:rsidR="0063427B">
        <w:t>6.LS</w:t>
      </w:r>
    </w:p>
    <w:p w:rsidR="004A0AB2" w:rsidRDefault="005C7AC9">
      <w:pPr>
        <w:pStyle w:val="Nagwek1"/>
        <w:ind w:left="-5"/>
      </w:pPr>
      <w:r>
        <w:t>Część II: Informacje dotyczące wykonawcy</w:t>
      </w:r>
    </w:p>
    <w:p w:rsidR="004A0AB2" w:rsidRDefault="005C7AC9">
      <w:pPr>
        <w:pStyle w:val="Nagwek2"/>
        <w:ind w:left="-5"/>
      </w:pPr>
      <w:r>
        <w:t>A: Informacje na temat wykonawcy</w:t>
      </w:r>
    </w:p>
    <w:p w:rsidR="004A0AB2" w:rsidRDefault="005C7AC9">
      <w:pPr>
        <w:spacing w:after="74"/>
        <w:ind w:left="-5"/>
      </w:pPr>
      <w:r>
        <w:rPr>
          <w:b/>
        </w:rPr>
        <w:t>Nazwa:</w:t>
      </w:r>
    </w:p>
    <w:p w:rsidR="004A0AB2" w:rsidRDefault="005C7AC9">
      <w:pPr>
        <w:ind w:left="-5" w:right="30"/>
      </w:pPr>
      <w:r>
        <w:lastRenderedPageBreak/>
        <w:t>-</w:t>
      </w:r>
    </w:p>
    <w:p w:rsidR="004A0AB2" w:rsidRDefault="005C7AC9">
      <w:pPr>
        <w:spacing w:after="74"/>
        <w:ind w:left="-5"/>
      </w:pPr>
      <w:r>
        <w:rPr>
          <w:b/>
        </w:rPr>
        <w:t>Ulica i numer:</w:t>
      </w:r>
    </w:p>
    <w:p w:rsidR="004A0AB2" w:rsidRDefault="005C7AC9">
      <w:pPr>
        <w:ind w:left="-5" w:right="30"/>
      </w:pPr>
      <w:r>
        <w:t>-</w:t>
      </w:r>
    </w:p>
    <w:p w:rsidR="004A0AB2" w:rsidRDefault="005C7AC9">
      <w:pPr>
        <w:spacing w:after="74"/>
        <w:ind w:left="-5"/>
      </w:pPr>
      <w:r>
        <w:rPr>
          <w:b/>
        </w:rPr>
        <w:t>Kod pocztowy:</w:t>
      </w:r>
    </w:p>
    <w:p w:rsidR="004A0AB2" w:rsidRDefault="005C7AC9">
      <w:pPr>
        <w:ind w:left="-5" w:right="30"/>
      </w:pPr>
      <w:r>
        <w:t>-</w:t>
      </w:r>
    </w:p>
    <w:p w:rsidR="004A0AB2" w:rsidRDefault="005C7AC9">
      <w:pPr>
        <w:spacing w:after="74"/>
        <w:ind w:left="-5"/>
      </w:pPr>
      <w:r>
        <w:rPr>
          <w:b/>
        </w:rPr>
        <w:t>Miejscowość:</w:t>
      </w:r>
    </w:p>
    <w:p w:rsidR="004A0AB2" w:rsidRDefault="005C7AC9">
      <w:pPr>
        <w:ind w:left="-5" w:right="30"/>
      </w:pPr>
      <w:r>
        <w:t>-</w:t>
      </w:r>
    </w:p>
    <w:p w:rsidR="004A0AB2" w:rsidRDefault="005C7AC9">
      <w:pPr>
        <w:spacing w:after="74"/>
        <w:ind w:left="-5"/>
      </w:pPr>
      <w:r>
        <w:rPr>
          <w:b/>
        </w:rPr>
        <w:t>Państwo:</w:t>
      </w:r>
    </w:p>
    <w:p w:rsidR="004A0AB2" w:rsidRDefault="005C7AC9">
      <w:pPr>
        <w:ind w:left="-5" w:right="30"/>
      </w:pPr>
      <w:r>
        <w:t>---</w:t>
      </w:r>
    </w:p>
    <w:p w:rsidR="004A0AB2" w:rsidRDefault="005C7AC9">
      <w:pPr>
        <w:spacing w:after="74"/>
        <w:ind w:left="-5"/>
      </w:pPr>
      <w:r>
        <w:rPr>
          <w:b/>
        </w:rPr>
        <w:t>Adres internetowy (adres www) (jeżeli dotyczy):</w:t>
      </w:r>
    </w:p>
    <w:p w:rsidR="004A0AB2" w:rsidRDefault="005C7AC9">
      <w:pPr>
        <w:ind w:left="-5" w:right="30"/>
      </w:pPr>
      <w:r>
        <w:t>-</w:t>
      </w:r>
    </w:p>
    <w:p w:rsidR="004A0AB2" w:rsidRDefault="005C7AC9">
      <w:pPr>
        <w:spacing w:after="74"/>
        <w:ind w:left="-5"/>
      </w:pPr>
      <w:r>
        <w:rPr>
          <w:b/>
        </w:rPr>
        <w:t>E-mail:</w:t>
      </w:r>
    </w:p>
    <w:p w:rsidR="004A0AB2" w:rsidRDefault="005C7AC9">
      <w:pPr>
        <w:ind w:left="-5" w:right="30"/>
      </w:pPr>
      <w:r>
        <w:t>-</w:t>
      </w:r>
    </w:p>
    <w:p w:rsidR="004A0AB2" w:rsidRDefault="005C7AC9">
      <w:pPr>
        <w:spacing w:after="74"/>
        <w:ind w:left="-5"/>
      </w:pPr>
      <w:r>
        <w:rPr>
          <w:b/>
        </w:rPr>
        <w:t>Telefon:</w:t>
      </w:r>
    </w:p>
    <w:p w:rsidR="004A0AB2" w:rsidRDefault="005C7AC9">
      <w:pPr>
        <w:ind w:left="-5" w:right="30"/>
      </w:pPr>
      <w:r>
        <w:t>-</w:t>
      </w:r>
    </w:p>
    <w:p w:rsidR="004A0AB2" w:rsidRDefault="005C7AC9">
      <w:pPr>
        <w:spacing w:after="74"/>
        <w:ind w:left="-5"/>
      </w:pPr>
      <w:r>
        <w:rPr>
          <w:b/>
        </w:rPr>
        <w:t>Osoba(-y) wyznaczona(-e) do kontaktów:</w:t>
      </w:r>
    </w:p>
    <w:p w:rsidR="004A0AB2" w:rsidRDefault="005C7AC9">
      <w:pPr>
        <w:ind w:left="-5" w:right="30"/>
      </w:pPr>
      <w:r>
        <w:t>-</w:t>
      </w:r>
    </w:p>
    <w:p w:rsidR="004A0AB2" w:rsidRDefault="005C7AC9">
      <w:pPr>
        <w:spacing w:after="74"/>
        <w:ind w:left="-5"/>
      </w:pPr>
      <w:r>
        <w:rPr>
          <w:b/>
        </w:rPr>
        <w:t>Numer VAT (jeżeli dotyczy):</w:t>
      </w:r>
    </w:p>
    <w:p w:rsidR="004A0AB2" w:rsidRDefault="005C7AC9">
      <w:pPr>
        <w:ind w:left="-5" w:right="30"/>
      </w:pPr>
      <w:r>
        <w:t>-</w:t>
      </w:r>
    </w:p>
    <w:p w:rsidR="004A0AB2" w:rsidRDefault="005C7AC9">
      <w:pPr>
        <w:spacing w:after="0" w:line="326" w:lineRule="auto"/>
        <w:ind w:left="-5"/>
      </w:pPr>
      <w:r>
        <w:rPr>
          <w:b/>
        </w:rPr>
        <w:t>Jeżeli numer VAT nie ma zastosowania, proszę podać inny krajowy numer identyfikacyjny, jeżeli jest wymagany i ma zastosowanie.</w:t>
      </w:r>
    </w:p>
    <w:p w:rsidR="004A0AB2" w:rsidRDefault="005C7AC9">
      <w:pPr>
        <w:ind w:left="-5" w:right="30"/>
      </w:pPr>
      <w:r>
        <w:t>-</w:t>
      </w:r>
    </w:p>
    <w:p w:rsidR="004A0AB2" w:rsidRDefault="005C7AC9">
      <w:pPr>
        <w:spacing w:after="0" w:line="326" w:lineRule="auto"/>
        <w:ind w:left="-5"/>
      </w:pPr>
      <w:r>
        <w:rPr>
          <w:b/>
        </w:rPr>
        <w:t>Czy wykonawca jest mikroprzedsiębiorstwem bądź małym lub średnim przedsiębiorstwem?</w:t>
      </w:r>
    </w:p>
    <w:p w:rsidR="004A0AB2" w:rsidRDefault="005C7AC9">
      <w:pPr>
        <w:spacing w:after="0" w:line="326" w:lineRule="auto"/>
        <w:ind w:left="-5" w:right="9067"/>
      </w:pPr>
      <w:r>
        <w:t>❍ Tak ❍ Nie</w:t>
      </w:r>
    </w:p>
    <w:p w:rsidR="004A0AB2" w:rsidRDefault="005C7AC9">
      <w:pPr>
        <w:spacing w:after="0" w:line="326" w:lineRule="auto"/>
        <w:ind w:left="-5"/>
      </w:pPr>
      <w:r>
        <w:rPr>
          <w:b/>
        </w:rPr>
        <w:t>Jedynie w przypadku, gdy zamówienie jest zastrzeżone: Czy wykonawca jest zakładem pracy chronionej, „przedsiębiorstwem społecznym” lub czy będzie realizował zamówienie w ramach programów zatrudnienia chronionego?</w:t>
      </w:r>
    </w:p>
    <w:p w:rsidR="004A0AB2" w:rsidRDefault="005C7AC9">
      <w:pPr>
        <w:spacing w:after="0" w:line="326" w:lineRule="auto"/>
        <w:ind w:left="-5" w:right="9067"/>
      </w:pPr>
      <w:r>
        <w:t>❍ Tak ❍ Nie</w:t>
      </w:r>
    </w:p>
    <w:p w:rsidR="004A0AB2" w:rsidRDefault="005C7AC9">
      <w:pPr>
        <w:spacing w:after="0" w:line="326" w:lineRule="auto"/>
        <w:ind w:left="-5"/>
      </w:pPr>
      <w:r>
        <w:rPr>
          <w:b/>
        </w:rPr>
        <w:t xml:space="preserve">Jaki jest odpowiedni odsetek pracowników niepełnosprawnych lub </w:t>
      </w:r>
      <w:proofErr w:type="spellStart"/>
      <w:r>
        <w:rPr>
          <w:b/>
        </w:rPr>
        <w:t>defaworyzowanych</w:t>
      </w:r>
      <w:proofErr w:type="spellEnd"/>
      <w:r>
        <w:rPr>
          <w:b/>
        </w:rPr>
        <w:t>?</w:t>
      </w:r>
    </w:p>
    <w:p w:rsidR="004A0AB2" w:rsidRDefault="005C7AC9">
      <w:pPr>
        <w:ind w:left="-5" w:right="30"/>
      </w:pPr>
      <w:r>
        <w:t>-</w:t>
      </w:r>
    </w:p>
    <w:p w:rsidR="004A0AB2" w:rsidRDefault="005C7AC9">
      <w:pPr>
        <w:spacing w:after="0" w:line="326" w:lineRule="auto"/>
        <w:ind w:left="-5"/>
      </w:pPr>
      <w:r>
        <w:rPr>
          <w:b/>
        </w:rPr>
        <w:t xml:space="preserve">Jeżeli jest to wymagane, proszę określić, do której kategorii lub których kategorii pracowników niepełnosprawnych lub </w:t>
      </w:r>
      <w:proofErr w:type="spellStart"/>
      <w:r>
        <w:rPr>
          <w:b/>
        </w:rPr>
        <w:t>defaworyzowanych</w:t>
      </w:r>
      <w:proofErr w:type="spellEnd"/>
      <w:r>
        <w:rPr>
          <w:b/>
        </w:rPr>
        <w:t xml:space="preserve"> należą dani pracownicy.</w:t>
      </w:r>
    </w:p>
    <w:p w:rsidR="004A0AB2" w:rsidRDefault="005C7AC9">
      <w:pPr>
        <w:spacing w:after="0"/>
        <w:ind w:left="-5" w:right="30"/>
      </w:pPr>
      <w:r>
        <w:t>-</w:t>
      </w:r>
    </w:p>
    <w:p w:rsidR="004A0AB2" w:rsidRDefault="005C7AC9">
      <w:pPr>
        <w:spacing w:after="240" w:line="259" w:lineRule="auto"/>
        <w:ind w:left="-10" w:right="-19" w:firstLine="0"/>
      </w:pPr>
      <w:r>
        <w:rPr>
          <w:rFonts w:ascii="Calibri" w:eastAsia="Calibri" w:hAnsi="Calibri" w:cs="Calibri"/>
          <w:noProof/>
          <w:sz w:val="22"/>
        </w:rPr>
        <mc:AlternateContent>
          <mc:Choice Requires="wpg">
            <w:drawing>
              <wp:inline distT="0" distB="0" distL="0" distR="0">
                <wp:extent cx="6346624" cy="12880"/>
                <wp:effectExtent l="0" t="0" r="0" b="0"/>
                <wp:docPr id="13651" name="Group 13651"/>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152" name="Shape 152"/>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54" name="Shape 154"/>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156" name="Shape 156"/>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58" name="Shape 158"/>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651" style="width:499.734pt;height:1.01416pt;mso-position-horizontal-relative:char;mso-position-vertical-relative:line" coordsize="63466,128">
                <v:shape id="Shape 152" style="position:absolute;width:63466;height:0;left:0;top:0;" coordsize="6346624,0" path="m6346624,0l0,0">
                  <v:stroke weight="1pt" endcap="flat" joinstyle="miter" miterlimit="10" on="true" color="#000000"/>
                  <v:fill on="false" color="#000000" opacity="0"/>
                </v:shape>
                <v:shape id="Shape 154" style="position:absolute;width:0;height:128;left:63465;top:0;" coordsize="0,12880" path="m0,12880l0,0">
                  <v:stroke weight="0pt" endcap="flat" joinstyle="miter" miterlimit="10" on="true" color="#000000"/>
                  <v:fill on="false" color="#000000" opacity="0"/>
                </v:shape>
                <v:shape id="Shape 156" style="position:absolute;width:63466;height:0;left:0;top:127;" coordsize="6346624,0" path="m6346624,0l0,0">
                  <v:stroke weight="1pt" endcap="flat" joinstyle="miter" miterlimit="10" on="true" color="#000000"/>
                  <v:fill on="false" color="#000000" opacity="0"/>
                </v:shape>
                <v:shape id="Shape 158" style="position:absolute;width:0;height:128;left:0;top:0;" coordsize="0,12880" path="m0,12880l0,0">
                  <v:stroke weight="0pt" endcap="flat" joinstyle="miter" miterlimit="10" on="true" color="#000000"/>
                  <v:fill on="false" color="#000000" opacity="0"/>
                </v:shape>
              </v:group>
            </w:pict>
          </mc:Fallback>
        </mc:AlternateContent>
      </w:r>
    </w:p>
    <w:p w:rsidR="004A0AB2" w:rsidRDefault="005C7AC9">
      <w:pPr>
        <w:spacing w:after="0" w:line="326" w:lineRule="auto"/>
        <w:ind w:left="-5"/>
      </w:pPr>
      <w:r>
        <w:rPr>
          <w:b/>
        </w:rPr>
        <w:lastRenderedPageBreak/>
        <w:t>W stosownych przypadkach, czy wykonawca jest wpisany do urzędowego wykazu zatwierdzonych wykonawców lub posiada równoważne zaświadczenie (np. w ramach krajowego systemu (wstępnego) kwalifikowania)?</w:t>
      </w:r>
    </w:p>
    <w:p w:rsidR="004A0AB2" w:rsidRDefault="005C7AC9">
      <w:pPr>
        <w:ind w:left="-5" w:right="30"/>
      </w:pPr>
      <w:r>
        <w:t>❍ Tak</w:t>
      </w:r>
    </w:p>
    <w:p w:rsidR="004A0AB2" w:rsidRDefault="005C7AC9">
      <w:pPr>
        <w:spacing w:after="325"/>
        <w:ind w:left="-5" w:right="30"/>
      </w:pPr>
      <w:r>
        <w:t xml:space="preserve">❍ Nie     </w:t>
      </w:r>
    </w:p>
    <w:p w:rsidR="004A0AB2" w:rsidRDefault="005C7AC9">
      <w:pPr>
        <w:spacing w:after="239" w:line="326" w:lineRule="auto"/>
        <w:ind w:left="480" w:right="30" w:hanging="204"/>
      </w:pPr>
      <w:r>
        <w:rPr>
          <w:rFonts w:ascii="Times New Roman" w:eastAsia="Times New Roman" w:hAnsi="Times New Roman" w:cs="Times New Roman"/>
        </w:rPr>
        <w:t xml:space="preserve">• </w:t>
      </w:r>
      <w:r>
        <w:t>Proszę udzielić odpowiedzi w pozostałych fragmentach niniejszej sekcji, w sekcji B oraz (w odpowiednich przypadkach) w sekcji C niniejszej części, uzupełnić część V (w stosownych przypadkach) oraz w każdym przypadku wypełnić i podpisać część VI.</w:t>
      </w:r>
    </w:p>
    <w:p w:rsidR="004A0AB2" w:rsidRDefault="005C7AC9">
      <w:pPr>
        <w:numPr>
          <w:ilvl w:val="0"/>
          <w:numId w:val="1"/>
        </w:numPr>
        <w:spacing w:after="0" w:line="326" w:lineRule="auto"/>
      </w:pPr>
      <w:r>
        <w:rPr>
          <w:b/>
        </w:rPr>
        <w:t>Proszę podać odpowiedni numer rejestracyjny lub numer</w:t>
      </w:r>
      <w:r w:rsidR="0063427B">
        <w:rPr>
          <w:b/>
        </w:rPr>
        <w:t xml:space="preserve"> </w:t>
      </w:r>
      <w:r>
        <w:rPr>
          <w:b/>
        </w:rPr>
        <w:t>zaświadczenia, jeżeli dotyczy:</w:t>
      </w:r>
    </w:p>
    <w:p w:rsidR="004A0AB2" w:rsidRDefault="005C7AC9">
      <w:pPr>
        <w:ind w:left="-5" w:right="30"/>
      </w:pPr>
      <w:r>
        <w:t>-</w:t>
      </w:r>
    </w:p>
    <w:p w:rsidR="004A0AB2" w:rsidRDefault="005C7AC9">
      <w:pPr>
        <w:numPr>
          <w:ilvl w:val="0"/>
          <w:numId w:val="1"/>
        </w:numPr>
        <w:spacing w:after="74" w:line="326" w:lineRule="auto"/>
      </w:pPr>
      <w:r>
        <w:rPr>
          <w:b/>
        </w:rPr>
        <w:t>Jeżeli poświadczenie wpisu do wykazu lub wydania zaświadczenia jest</w:t>
      </w:r>
      <w:r w:rsidR="0063427B">
        <w:rPr>
          <w:b/>
        </w:rPr>
        <w:t xml:space="preserve"> </w:t>
      </w:r>
      <w:r>
        <w:rPr>
          <w:b/>
        </w:rPr>
        <w:t>dostępne w formie elektronicznej, proszę podać:</w:t>
      </w:r>
    </w:p>
    <w:p w:rsidR="004A0AB2" w:rsidRDefault="005C7AC9">
      <w:pPr>
        <w:ind w:left="-5" w:right="30"/>
      </w:pPr>
      <w:r>
        <w:t>-</w:t>
      </w:r>
    </w:p>
    <w:p w:rsidR="004A0AB2" w:rsidRDefault="005C7AC9">
      <w:pPr>
        <w:numPr>
          <w:ilvl w:val="0"/>
          <w:numId w:val="1"/>
        </w:numPr>
        <w:spacing w:after="0" w:line="326" w:lineRule="auto"/>
      </w:pPr>
      <w:r>
        <w:rPr>
          <w:b/>
        </w:rPr>
        <w:t>Proszę podać dane referencyjne stanowiące podstawę wpisu do</w:t>
      </w:r>
      <w:r w:rsidR="0063427B">
        <w:rPr>
          <w:b/>
        </w:rPr>
        <w:t xml:space="preserve"> </w:t>
      </w:r>
      <w:r>
        <w:rPr>
          <w:b/>
        </w:rPr>
        <w:t>wykazu lub wydania zaświadczenia oraz, w stosownych przypadkach, klasyfikację nadaną w urzędowym wykazie:</w:t>
      </w:r>
    </w:p>
    <w:p w:rsidR="004A0AB2" w:rsidRDefault="005C7AC9">
      <w:pPr>
        <w:ind w:left="-5" w:right="30"/>
      </w:pPr>
      <w:r>
        <w:t>-</w:t>
      </w:r>
    </w:p>
    <w:p w:rsidR="004A0AB2" w:rsidRDefault="005C7AC9">
      <w:pPr>
        <w:numPr>
          <w:ilvl w:val="0"/>
          <w:numId w:val="1"/>
        </w:numPr>
        <w:spacing w:after="0" w:line="326" w:lineRule="auto"/>
      </w:pPr>
      <w:r>
        <w:rPr>
          <w:b/>
        </w:rPr>
        <w:t xml:space="preserve">Czy wpis do wykazu lub wydane zaświadczenie obejmują </w:t>
      </w:r>
      <w:proofErr w:type="spellStart"/>
      <w:r>
        <w:rPr>
          <w:b/>
        </w:rPr>
        <w:t>wszystkiewymagane</w:t>
      </w:r>
      <w:proofErr w:type="spellEnd"/>
      <w:r>
        <w:rPr>
          <w:b/>
        </w:rPr>
        <w:t xml:space="preserve"> kryteria kwalifikacji?</w:t>
      </w:r>
    </w:p>
    <w:p w:rsidR="004A0AB2" w:rsidRDefault="005C7AC9">
      <w:pPr>
        <w:ind w:left="-5" w:right="30"/>
      </w:pPr>
      <w:r>
        <w:t>❍ Tak</w:t>
      </w:r>
    </w:p>
    <w:p w:rsidR="004A0AB2" w:rsidRDefault="005C7AC9">
      <w:pPr>
        <w:spacing w:after="325"/>
        <w:ind w:left="-5" w:right="30"/>
      </w:pPr>
      <w:r>
        <w:t>❍ Nie</w:t>
      </w:r>
    </w:p>
    <w:p w:rsidR="004A0AB2" w:rsidRDefault="005C7AC9">
      <w:pPr>
        <w:numPr>
          <w:ilvl w:val="1"/>
          <w:numId w:val="1"/>
        </w:numPr>
        <w:spacing w:after="239" w:line="327" w:lineRule="auto"/>
        <w:ind w:right="97" w:hanging="204"/>
      </w:pPr>
      <w:r>
        <w:t>Proszę dodatkowo uzupełnić brakujące informacje w części IV w sekcjach A, B, C lub D, w zależności od przypadku, WYŁĄCZNIE jeżeli jest to wymagane w danym ogłoszeniu lub dokumentach zamówienia</w:t>
      </w:r>
    </w:p>
    <w:p w:rsidR="004A0AB2" w:rsidRDefault="005C7AC9">
      <w:pPr>
        <w:numPr>
          <w:ilvl w:val="0"/>
          <w:numId w:val="1"/>
        </w:numPr>
        <w:spacing w:after="0" w:line="326" w:lineRule="auto"/>
      </w:pPr>
      <w:r>
        <w:rPr>
          <w:b/>
        </w:rPr>
        <w:t>Czy wykonawca będzie w stanie przedstawić zaświadczenie odnoszące</w:t>
      </w:r>
      <w:r w:rsidR="0063427B">
        <w:rPr>
          <w:b/>
        </w:rPr>
        <w:t xml:space="preserve"> </w:t>
      </w:r>
      <w:r>
        <w:rPr>
          <w:b/>
        </w:rPr>
        <w:t>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p>
    <w:p w:rsidR="004A0AB2" w:rsidRDefault="005C7AC9">
      <w:pPr>
        <w:spacing w:after="0" w:line="326" w:lineRule="auto"/>
        <w:ind w:left="-5" w:right="9067"/>
      </w:pPr>
      <w:r>
        <w:t>❍ Tak ❍ Nie</w:t>
      </w:r>
    </w:p>
    <w:p w:rsidR="004A0AB2" w:rsidRDefault="005C7AC9">
      <w:pPr>
        <w:spacing w:after="0" w:line="326" w:lineRule="auto"/>
        <w:ind w:left="-5"/>
      </w:pPr>
      <w:r>
        <w:rPr>
          <w:b/>
        </w:rPr>
        <w:t>Jeżeli odnośna dokumentacja jest dostępna w formie elektronicznej, proszę wskazać:</w:t>
      </w:r>
    </w:p>
    <w:p w:rsidR="004A0AB2" w:rsidRDefault="005C7AC9">
      <w:pPr>
        <w:spacing w:after="0"/>
        <w:ind w:left="-5" w:right="30"/>
      </w:pPr>
      <w:r>
        <w:lastRenderedPageBreak/>
        <w:t>-</w:t>
      </w:r>
    </w:p>
    <w:p w:rsidR="004A0AB2" w:rsidRDefault="005C7AC9">
      <w:pPr>
        <w:spacing w:after="240" w:line="259" w:lineRule="auto"/>
        <w:ind w:left="-10" w:right="-19" w:firstLine="0"/>
      </w:pPr>
      <w:r>
        <w:rPr>
          <w:rFonts w:ascii="Calibri" w:eastAsia="Calibri" w:hAnsi="Calibri" w:cs="Calibri"/>
          <w:noProof/>
          <w:sz w:val="22"/>
        </w:rPr>
        <mc:AlternateContent>
          <mc:Choice Requires="wpg">
            <w:drawing>
              <wp:inline distT="0" distB="0" distL="0" distR="0">
                <wp:extent cx="6346624" cy="12880"/>
                <wp:effectExtent l="0" t="0" r="0" b="0"/>
                <wp:docPr id="14360" name="Group 14360"/>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203" name="Shape 203"/>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205" name="Shape 205"/>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207" name="Shape 207"/>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209" name="Shape 209"/>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4360" style="width:499.734pt;height:1.01416pt;mso-position-horizontal-relative:char;mso-position-vertical-relative:line" coordsize="63466,128">
                <v:shape id="Shape 203" style="position:absolute;width:63466;height:0;left:0;top:0;" coordsize="6346624,0" path="m6346624,0l0,0">
                  <v:stroke weight="1pt" endcap="flat" joinstyle="miter" miterlimit="10" on="true" color="#000000"/>
                  <v:fill on="false" color="#000000" opacity="0"/>
                </v:shape>
                <v:shape id="Shape 205" style="position:absolute;width:0;height:128;left:63465;top:0;" coordsize="0,12880" path="m0,12880l0,0">
                  <v:stroke weight="0pt" endcap="flat" joinstyle="miter" miterlimit="10" on="true" color="#000000"/>
                  <v:fill on="false" color="#000000" opacity="0"/>
                </v:shape>
                <v:shape id="Shape 207" style="position:absolute;width:63466;height:0;left:0;top:127;" coordsize="6346624,0" path="m6346624,0l0,0">
                  <v:stroke weight="1pt" endcap="flat" joinstyle="miter" miterlimit="10" on="true" color="#000000"/>
                  <v:fill on="false" color="#000000" opacity="0"/>
                </v:shape>
                <v:shape id="Shape 209" style="position:absolute;width:0;height:128;left:0;top:0;" coordsize="0,12880" path="m0,12880l0,0">
                  <v:stroke weight="0pt" endcap="flat" joinstyle="miter" miterlimit="10" on="true" color="#000000"/>
                  <v:fill on="false" color="#000000" opacity="0"/>
                </v:shape>
              </v:group>
            </w:pict>
          </mc:Fallback>
        </mc:AlternateContent>
      </w:r>
    </w:p>
    <w:p w:rsidR="004A0AB2" w:rsidRDefault="005C7AC9">
      <w:pPr>
        <w:spacing w:after="0" w:line="326" w:lineRule="auto"/>
        <w:ind w:left="-5"/>
      </w:pPr>
      <w:r>
        <w:rPr>
          <w:b/>
        </w:rPr>
        <w:t>Czy wykonawca bierze udział w postępowaniu o udzielenie zamówienia wspólnie z innymi wykonawcami?</w:t>
      </w:r>
    </w:p>
    <w:p w:rsidR="004A0AB2" w:rsidRDefault="005C7AC9">
      <w:pPr>
        <w:ind w:left="-5" w:right="30"/>
      </w:pPr>
      <w:r>
        <w:t>❍ Tak</w:t>
      </w:r>
    </w:p>
    <w:p w:rsidR="004A0AB2" w:rsidRDefault="005C7AC9">
      <w:pPr>
        <w:spacing w:after="325"/>
        <w:ind w:left="-5" w:right="30"/>
      </w:pPr>
      <w:r>
        <w:t>❍ Nie</w:t>
      </w:r>
    </w:p>
    <w:p w:rsidR="004A0AB2" w:rsidRDefault="005C7AC9">
      <w:pPr>
        <w:numPr>
          <w:ilvl w:val="1"/>
          <w:numId w:val="1"/>
        </w:numPr>
        <w:spacing w:after="238" w:line="327" w:lineRule="auto"/>
        <w:ind w:right="97" w:hanging="204"/>
      </w:pPr>
      <w:r>
        <w:t>Proszę dopilnować, aby pozostali uczestnicy przedstawili odrębne jednolite europejskie dokumenty zamówienia.</w:t>
      </w:r>
    </w:p>
    <w:p w:rsidR="004A0AB2" w:rsidRDefault="005C7AC9">
      <w:pPr>
        <w:numPr>
          <w:ilvl w:val="0"/>
          <w:numId w:val="2"/>
        </w:numPr>
        <w:spacing w:after="0" w:line="326" w:lineRule="auto"/>
        <w:ind w:hanging="335"/>
      </w:pPr>
      <w:r>
        <w:rPr>
          <w:b/>
        </w:rPr>
        <w:t>Proszę wskazać rolę wykonawcy w grupie (lider, odpowiedzialny za</w:t>
      </w:r>
      <w:r w:rsidR="0063427B">
        <w:rPr>
          <w:b/>
        </w:rPr>
        <w:t xml:space="preserve"> </w:t>
      </w:r>
      <w:r>
        <w:rPr>
          <w:b/>
        </w:rPr>
        <w:t>określone zadania itd.):</w:t>
      </w:r>
    </w:p>
    <w:p w:rsidR="004A0AB2" w:rsidRDefault="005C7AC9">
      <w:pPr>
        <w:ind w:left="-5" w:right="30"/>
      </w:pPr>
      <w:r>
        <w:t>-</w:t>
      </w:r>
    </w:p>
    <w:p w:rsidR="004A0AB2" w:rsidRDefault="005C7AC9">
      <w:pPr>
        <w:numPr>
          <w:ilvl w:val="0"/>
          <w:numId w:val="2"/>
        </w:numPr>
        <w:spacing w:after="74" w:line="326" w:lineRule="auto"/>
        <w:ind w:hanging="335"/>
      </w:pPr>
      <w:r>
        <w:rPr>
          <w:b/>
        </w:rPr>
        <w:t>Proszę wskazać pozostałych wykonawców biorących wspólnie udział w</w:t>
      </w:r>
      <w:r w:rsidR="0063427B">
        <w:rPr>
          <w:b/>
        </w:rPr>
        <w:t xml:space="preserve"> </w:t>
      </w:r>
      <w:r>
        <w:rPr>
          <w:b/>
        </w:rPr>
        <w:t>postępowaniu o udzielenie zamówienia:</w:t>
      </w:r>
    </w:p>
    <w:p w:rsidR="004A0AB2" w:rsidRDefault="005C7AC9">
      <w:pPr>
        <w:ind w:left="-5" w:right="30"/>
      </w:pPr>
      <w:r>
        <w:t>-</w:t>
      </w:r>
    </w:p>
    <w:p w:rsidR="004A0AB2" w:rsidRDefault="005C7AC9">
      <w:pPr>
        <w:numPr>
          <w:ilvl w:val="0"/>
          <w:numId w:val="2"/>
        </w:numPr>
        <w:spacing w:after="74"/>
        <w:ind w:hanging="335"/>
      </w:pPr>
      <w:r>
        <w:rPr>
          <w:b/>
        </w:rPr>
        <w:t>W stosownych przypadkach, nazwa grupy biorącej udział:</w:t>
      </w:r>
    </w:p>
    <w:p w:rsidR="004A0AB2" w:rsidRDefault="005C7AC9">
      <w:pPr>
        <w:spacing w:after="0"/>
        <w:ind w:left="-5" w:right="30"/>
      </w:pPr>
      <w:r>
        <w:t>-</w:t>
      </w:r>
    </w:p>
    <w:p w:rsidR="004A0AB2" w:rsidRDefault="005C7AC9">
      <w:pPr>
        <w:spacing w:after="240" w:line="259" w:lineRule="auto"/>
        <w:ind w:left="-10" w:right="-19" w:firstLine="0"/>
      </w:pPr>
      <w:r>
        <w:rPr>
          <w:rFonts w:ascii="Calibri" w:eastAsia="Calibri" w:hAnsi="Calibri" w:cs="Calibri"/>
          <w:noProof/>
          <w:sz w:val="22"/>
        </w:rPr>
        <mc:AlternateContent>
          <mc:Choice Requires="wpg">
            <w:drawing>
              <wp:inline distT="0" distB="0" distL="0" distR="0">
                <wp:extent cx="6346624" cy="12880"/>
                <wp:effectExtent l="0" t="0" r="0" b="0"/>
                <wp:docPr id="13652" name="Group 13652"/>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229" name="Shape 229"/>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231" name="Shape 231"/>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233" name="Shape 233"/>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235" name="Shape 235"/>
                        <wps:cNvSpPr/>
                        <wps:spPr>
                          <a:xfrm>
                            <a:off x="90" y="0"/>
                            <a:ext cx="0" cy="12879"/>
                          </a:xfrm>
                          <a:custGeom>
                            <a:avLst/>
                            <a:gdLst/>
                            <a:ahLst/>
                            <a:cxnLst/>
                            <a:rect l="0" t="0" r="0" b="0"/>
                            <a:pathLst>
                              <a:path h="12879">
                                <a:moveTo>
                                  <a:pt x="0" y="12879"/>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652" style="width:499.734pt;height:1.01414pt;mso-position-horizontal-relative:char;mso-position-vertical-relative:line" coordsize="63466,128">
                <v:shape id="Shape 229" style="position:absolute;width:63466;height:0;left:0;top:0;" coordsize="6346624,0" path="m6346624,0l0,0">
                  <v:stroke weight="1pt" endcap="flat" joinstyle="miter" miterlimit="10" on="true" color="#000000"/>
                  <v:fill on="false" color="#000000" opacity="0"/>
                </v:shape>
                <v:shape id="Shape 231" style="position:absolute;width:0;height:128;left:63465;top:0;" coordsize="0,12880" path="m0,12880l0,0">
                  <v:stroke weight="0pt" endcap="flat" joinstyle="miter" miterlimit="10" on="true" color="#000000"/>
                  <v:fill on="false" color="#000000" opacity="0"/>
                </v:shape>
                <v:shape id="Shape 233" style="position:absolute;width:63466;height:0;left:0;top:127;" coordsize="6346624,0" path="m6346624,0l0,0">
                  <v:stroke weight="1pt" endcap="flat" joinstyle="miter" miterlimit="10" on="true" color="#000000"/>
                  <v:fill on="false" color="#000000" opacity="0"/>
                </v:shape>
                <v:shape id="Shape 235" style="position:absolute;width:0;height:128;left:0;top:0;" coordsize="0,12879" path="m0,12879l0,0">
                  <v:stroke weight="0pt" endcap="flat" joinstyle="miter" miterlimit="10" on="true" color="#000000"/>
                  <v:fill on="false" color="#000000" opacity="0"/>
                </v:shape>
              </v:group>
            </w:pict>
          </mc:Fallback>
        </mc:AlternateContent>
      </w:r>
    </w:p>
    <w:p w:rsidR="004A0AB2" w:rsidRDefault="005C7AC9">
      <w:pPr>
        <w:spacing w:after="0" w:line="326" w:lineRule="auto"/>
        <w:ind w:left="-5"/>
      </w:pPr>
      <w:r>
        <w:rPr>
          <w:b/>
        </w:rPr>
        <w:t>W stosownych przypadkach, wskazanie części zamówienia, w odniesieniu do której (których) wykonawca zamierza złożyć ofertę:</w:t>
      </w:r>
    </w:p>
    <w:p w:rsidR="004A0AB2" w:rsidRDefault="005C7AC9">
      <w:pPr>
        <w:spacing w:after="881"/>
        <w:ind w:left="-5" w:right="30"/>
      </w:pPr>
      <w:r>
        <w:t>-</w:t>
      </w:r>
    </w:p>
    <w:p w:rsidR="004A0AB2" w:rsidRDefault="005C7AC9">
      <w:pPr>
        <w:spacing w:after="606"/>
        <w:ind w:left="-5"/>
      </w:pPr>
      <w:r>
        <w:rPr>
          <w:b/>
        </w:rPr>
        <w:t>B: Informacje na temat przedstawicieli wykonawcy #1</w:t>
      </w:r>
    </w:p>
    <w:p w:rsidR="004A0AB2" w:rsidRDefault="005C7AC9">
      <w:pPr>
        <w:spacing w:after="239" w:line="327" w:lineRule="auto"/>
        <w:ind w:left="480" w:right="30" w:hanging="204"/>
      </w:pPr>
      <w:r>
        <w:rPr>
          <w:rFonts w:ascii="Times New Roman" w:eastAsia="Times New Roman" w:hAnsi="Times New Roman" w:cs="Times New Roman"/>
        </w:rPr>
        <w:t xml:space="preserve">• </w:t>
      </w:r>
      <w:r>
        <w:t>W stosownych przypadkach proszę podać imię i nazwisko (imiona i nazwiska) oraz adres(-y) osoby (osób) upoważnionej(-</w:t>
      </w:r>
      <w:proofErr w:type="spellStart"/>
      <w:r>
        <w:t>ych</w:t>
      </w:r>
      <w:proofErr w:type="spellEnd"/>
      <w:r>
        <w:t>) do reprezentowania wykonawcy na potrzeby niniejszego postępowania o udzielenie zamówienia:</w:t>
      </w:r>
    </w:p>
    <w:p w:rsidR="004A0AB2" w:rsidRDefault="005C7AC9">
      <w:pPr>
        <w:spacing w:after="74"/>
        <w:ind w:left="-5"/>
      </w:pPr>
      <w:r>
        <w:rPr>
          <w:b/>
        </w:rPr>
        <w:t>Imię</w:t>
      </w:r>
    </w:p>
    <w:p w:rsidR="004A0AB2" w:rsidRDefault="005C7AC9">
      <w:pPr>
        <w:ind w:left="-5" w:right="30"/>
      </w:pPr>
      <w:r>
        <w:t>-</w:t>
      </w:r>
    </w:p>
    <w:p w:rsidR="004A0AB2" w:rsidRDefault="005C7AC9">
      <w:pPr>
        <w:spacing w:after="74"/>
        <w:ind w:left="-5"/>
      </w:pPr>
      <w:r>
        <w:rPr>
          <w:b/>
        </w:rPr>
        <w:t>Nazwisko</w:t>
      </w:r>
    </w:p>
    <w:p w:rsidR="004A0AB2" w:rsidRDefault="005C7AC9">
      <w:pPr>
        <w:ind w:left="-5" w:right="30"/>
      </w:pPr>
      <w:r>
        <w:t>-</w:t>
      </w:r>
    </w:p>
    <w:p w:rsidR="004A0AB2" w:rsidRDefault="005C7AC9">
      <w:pPr>
        <w:spacing w:after="74"/>
        <w:ind w:left="-5"/>
      </w:pPr>
      <w:r>
        <w:rPr>
          <w:b/>
        </w:rPr>
        <w:t>Data urodzenia</w:t>
      </w:r>
    </w:p>
    <w:p w:rsidR="004A0AB2" w:rsidRDefault="005C7AC9">
      <w:pPr>
        <w:ind w:left="-5" w:right="30"/>
      </w:pPr>
      <w:r>
        <w:t>-</w:t>
      </w:r>
    </w:p>
    <w:p w:rsidR="004A0AB2" w:rsidRDefault="005C7AC9">
      <w:pPr>
        <w:spacing w:after="74"/>
        <w:ind w:left="-5"/>
      </w:pPr>
      <w:r>
        <w:rPr>
          <w:b/>
        </w:rPr>
        <w:t>Miejsce urodzenia</w:t>
      </w:r>
    </w:p>
    <w:p w:rsidR="004A0AB2" w:rsidRDefault="005C7AC9">
      <w:pPr>
        <w:ind w:left="-5" w:right="30"/>
      </w:pPr>
      <w:r>
        <w:t>-</w:t>
      </w:r>
    </w:p>
    <w:p w:rsidR="004A0AB2" w:rsidRDefault="005C7AC9">
      <w:pPr>
        <w:spacing w:after="74"/>
        <w:ind w:left="-5"/>
      </w:pPr>
      <w:r>
        <w:rPr>
          <w:b/>
        </w:rPr>
        <w:t>Ulica i numer:</w:t>
      </w:r>
    </w:p>
    <w:p w:rsidR="004A0AB2" w:rsidRDefault="005C7AC9">
      <w:pPr>
        <w:ind w:left="-5" w:right="30"/>
      </w:pPr>
      <w:r>
        <w:t>-</w:t>
      </w:r>
    </w:p>
    <w:p w:rsidR="004A0AB2" w:rsidRDefault="005C7AC9">
      <w:pPr>
        <w:spacing w:after="74"/>
        <w:ind w:left="-5"/>
      </w:pPr>
      <w:r>
        <w:rPr>
          <w:b/>
        </w:rPr>
        <w:lastRenderedPageBreak/>
        <w:t>Kod pocztowy:</w:t>
      </w:r>
    </w:p>
    <w:p w:rsidR="004A0AB2" w:rsidRDefault="005C7AC9">
      <w:pPr>
        <w:ind w:left="-5" w:right="30"/>
      </w:pPr>
      <w:r>
        <w:t>-</w:t>
      </w:r>
    </w:p>
    <w:p w:rsidR="004A0AB2" w:rsidRDefault="005C7AC9">
      <w:pPr>
        <w:spacing w:after="74"/>
        <w:ind w:left="-5"/>
      </w:pPr>
      <w:r>
        <w:rPr>
          <w:b/>
        </w:rPr>
        <w:t>Miejscowość:</w:t>
      </w:r>
    </w:p>
    <w:p w:rsidR="004A0AB2" w:rsidRDefault="005C7AC9">
      <w:pPr>
        <w:ind w:left="-5" w:right="30"/>
      </w:pPr>
      <w:r>
        <w:t>-</w:t>
      </w:r>
    </w:p>
    <w:p w:rsidR="004A0AB2" w:rsidRDefault="005C7AC9">
      <w:pPr>
        <w:spacing w:after="74"/>
        <w:ind w:left="-5"/>
      </w:pPr>
      <w:r>
        <w:rPr>
          <w:b/>
        </w:rPr>
        <w:t>Państwo:</w:t>
      </w:r>
    </w:p>
    <w:p w:rsidR="004A0AB2" w:rsidRDefault="005C7AC9">
      <w:pPr>
        <w:ind w:left="-5" w:right="30"/>
      </w:pPr>
      <w:r>
        <w:t>---</w:t>
      </w:r>
    </w:p>
    <w:p w:rsidR="004A0AB2" w:rsidRDefault="005C7AC9">
      <w:pPr>
        <w:spacing w:after="74"/>
        <w:ind w:left="-5"/>
      </w:pPr>
      <w:r>
        <w:rPr>
          <w:b/>
        </w:rPr>
        <w:t>E-mail:</w:t>
      </w:r>
    </w:p>
    <w:p w:rsidR="004A0AB2" w:rsidRDefault="005C7AC9">
      <w:pPr>
        <w:ind w:left="-5" w:right="30"/>
      </w:pPr>
      <w:r>
        <w:t>-</w:t>
      </w:r>
    </w:p>
    <w:p w:rsidR="004A0AB2" w:rsidRDefault="005C7AC9">
      <w:pPr>
        <w:spacing w:after="74"/>
        <w:ind w:left="-5"/>
      </w:pPr>
      <w:r>
        <w:rPr>
          <w:b/>
        </w:rPr>
        <w:t>Telefon:</w:t>
      </w:r>
    </w:p>
    <w:p w:rsidR="004A0AB2" w:rsidRDefault="005C7AC9">
      <w:pPr>
        <w:ind w:left="-5" w:right="30"/>
      </w:pPr>
      <w:r>
        <w:t>-</w:t>
      </w:r>
    </w:p>
    <w:p w:rsidR="004A0AB2" w:rsidRDefault="005C7AC9">
      <w:pPr>
        <w:spacing w:after="74"/>
        <w:ind w:left="-5"/>
      </w:pPr>
      <w:r>
        <w:rPr>
          <w:b/>
        </w:rPr>
        <w:t>Stanowisko/Działający(-a) jako:</w:t>
      </w:r>
    </w:p>
    <w:p w:rsidR="004A0AB2" w:rsidRDefault="005C7AC9">
      <w:pPr>
        <w:ind w:left="-5" w:right="30"/>
      </w:pPr>
      <w:r>
        <w:t>-</w:t>
      </w:r>
    </w:p>
    <w:p w:rsidR="004A0AB2" w:rsidRDefault="005C7AC9">
      <w:pPr>
        <w:spacing w:after="0" w:line="326" w:lineRule="auto"/>
        <w:ind w:left="-5"/>
      </w:pPr>
      <w:r>
        <w:rPr>
          <w:b/>
        </w:rPr>
        <w:t>W razie potrzeby proszę podać szczegółowe informacje dotyczące przedstawicielstwa (jego form, zakresu, celu itd.):</w:t>
      </w:r>
    </w:p>
    <w:p w:rsidR="004A0AB2" w:rsidRDefault="005C7AC9">
      <w:pPr>
        <w:spacing w:after="451"/>
        <w:ind w:left="-5" w:right="30"/>
      </w:pPr>
      <w:r>
        <w:t>-</w:t>
      </w:r>
    </w:p>
    <w:p w:rsidR="004A0AB2" w:rsidRDefault="005C7AC9">
      <w:pPr>
        <w:pStyle w:val="Nagwek2"/>
        <w:ind w:left="-5"/>
      </w:pPr>
      <w:r>
        <w:t>C: Informacje na temat polegania na zdolności innych podmiotów</w:t>
      </w:r>
    </w:p>
    <w:p w:rsidR="004A0AB2" w:rsidRDefault="005C7AC9">
      <w:pPr>
        <w:spacing w:after="0" w:line="326" w:lineRule="auto"/>
        <w:ind w:left="-5" w:right="191"/>
      </w:pPr>
      <w:r>
        <w:rPr>
          <w:b/>
        </w:rPr>
        <w:t>Czy wykonawca polega na zdolności innych podmiotów w celu spełnienia kryteriów kwalifikacji określonych poniżej w części IV oraz (ewentualnych) kryteriów i zasad określonych poniżej w części V?</w:t>
      </w:r>
    </w:p>
    <w:p w:rsidR="004A0AB2" w:rsidRDefault="005C7AC9">
      <w:pPr>
        <w:ind w:left="-5" w:right="30"/>
      </w:pPr>
      <w:r>
        <w:t>❍ Tak</w:t>
      </w:r>
    </w:p>
    <w:p w:rsidR="004A0AB2" w:rsidRDefault="005C7AC9">
      <w:pPr>
        <w:spacing w:after="325"/>
        <w:ind w:left="-5" w:right="30"/>
      </w:pPr>
      <w:r>
        <w:t>❍ Nie</w:t>
      </w:r>
    </w:p>
    <w:p w:rsidR="004A0AB2" w:rsidRDefault="005C7AC9">
      <w:pPr>
        <w:spacing w:after="0" w:line="326" w:lineRule="auto"/>
        <w:ind w:left="480" w:right="30" w:hanging="204"/>
      </w:pPr>
      <w:r>
        <w:rPr>
          <w:rFonts w:ascii="Times New Roman" w:eastAsia="Times New Roman" w:hAnsi="Times New Roman" w:cs="Times New Roman"/>
        </w:rPr>
        <w:t xml:space="preserve">• </w:t>
      </w:r>
      <w:r>
        <w:t>Proszę przedstawić odrębne formularze ESPD zawierające informacje wymagane zgodnie z sekcjami A i B niniejszej części oraz częścią III dla każdego z podmiotów, których to dotyczy, należycie wypełnione i podpisane przez dane podmioty.</w:t>
      </w:r>
    </w:p>
    <w:p w:rsidR="004A0AB2" w:rsidRDefault="005C7AC9">
      <w:pPr>
        <w:spacing w:after="619" w:line="326" w:lineRule="auto"/>
        <w:ind w:left="490" w:right="30"/>
      </w:pPr>
      <w:r>
        <w:t>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O ile ma to znaczenie dla określonych zdolności, na których polega wykonawca, proszę dołączyć – dla każdego z podmiotów, których to dotyczy – informacje wymagane zgodnie z częściami IV i V.</w:t>
      </w:r>
    </w:p>
    <w:p w:rsidR="004A0AB2" w:rsidRDefault="005C7AC9">
      <w:pPr>
        <w:pStyle w:val="Nagwek2"/>
        <w:spacing w:after="254" w:line="326" w:lineRule="auto"/>
        <w:ind w:left="-5"/>
      </w:pPr>
      <w:r>
        <w:lastRenderedPageBreak/>
        <w:t>D: Informacje dotyczące podwykonawców, na których zdolności wykonawca nie polega</w:t>
      </w:r>
    </w:p>
    <w:p w:rsidR="004A0AB2" w:rsidRDefault="005C7AC9">
      <w:pPr>
        <w:numPr>
          <w:ilvl w:val="0"/>
          <w:numId w:val="3"/>
        </w:numPr>
        <w:spacing w:after="238" w:line="327" w:lineRule="auto"/>
        <w:ind w:right="30" w:hanging="204"/>
      </w:pPr>
      <w:r>
        <w:t>(Sekcja, którą należy wypełnić jedynie w przypadku, gdy instytucja zamawiająca lub podmiot zamawiający wprost tego zażąda.)</w:t>
      </w:r>
    </w:p>
    <w:p w:rsidR="004A0AB2" w:rsidRDefault="005C7AC9">
      <w:pPr>
        <w:spacing w:after="0" w:line="326" w:lineRule="auto"/>
        <w:ind w:left="-5"/>
      </w:pPr>
      <w:r>
        <w:rPr>
          <w:b/>
        </w:rPr>
        <w:t>Czy wykonawca zamierza zlecić osobom trzecim podwykonawstwo jakiejkolwiek części zamówienia?</w:t>
      </w:r>
    </w:p>
    <w:p w:rsidR="004A0AB2" w:rsidRDefault="005C7AC9">
      <w:pPr>
        <w:spacing w:after="0" w:line="326" w:lineRule="auto"/>
        <w:ind w:left="-5" w:right="9067"/>
      </w:pPr>
      <w:r>
        <w:t>❍ Tak ❍ Nie</w:t>
      </w:r>
    </w:p>
    <w:p w:rsidR="004A0AB2" w:rsidRDefault="005C7AC9">
      <w:pPr>
        <w:spacing w:after="0" w:line="326" w:lineRule="auto"/>
        <w:ind w:left="-5"/>
      </w:pPr>
      <w:r>
        <w:rPr>
          <w:b/>
        </w:rPr>
        <w:t>Jeżeli tak i o ile jest to wiadome, proszę podać wykaz proponowanych podwykonawców:</w:t>
      </w:r>
    </w:p>
    <w:p w:rsidR="004A0AB2" w:rsidRDefault="005C7AC9">
      <w:pPr>
        <w:ind w:left="-5" w:right="30"/>
      </w:pPr>
      <w:r>
        <w:t>-</w:t>
      </w:r>
    </w:p>
    <w:p w:rsidR="004A0AB2" w:rsidRDefault="005C7AC9">
      <w:pPr>
        <w:numPr>
          <w:ilvl w:val="0"/>
          <w:numId w:val="3"/>
        </w:numPr>
        <w:spacing w:after="252" w:line="326" w:lineRule="auto"/>
        <w:ind w:right="30" w:hanging="204"/>
      </w:pPr>
      <w:r>
        <w:t>Jeżeli instytucja zamawiająca lub podmiot zamawiający wyraźnie żąda przedstawienia tych informacji, dodatkowo oprócz informacji wymaganych w części I, proszę przedstawić – dla każdego podwykonawcy (każdej kategorii podwykonawców), których to dotyczy – informacje wymagane w niniejszej części sekcja A i B oraz w części III.</w:t>
      </w:r>
    </w:p>
    <w:p w:rsidR="004A0AB2" w:rsidRDefault="005C7AC9">
      <w:pPr>
        <w:pStyle w:val="Nagwek1"/>
        <w:ind w:left="-5"/>
      </w:pPr>
      <w:r>
        <w:t>Część III: Podstawy wykluczenia</w:t>
      </w:r>
    </w:p>
    <w:p w:rsidR="004A0AB2" w:rsidRDefault="005C7AC9">
      <w:pPr>
        <w:pStyle w:val="Nagwek2"/>
        <w:ind w:left="-5"/>
      </w:pPr>
      <w:r>
        <w:t>A: Podstawy związane z wyrokami skazującymi za przestępstwo</w:t>
      </w:r>
    </w:p>
    <w:p w:rsidR="004A0AB2" w:rsidRDefault="005C7AC9">
      <w:pPr>
        <w:spacing w:after="0" w:line="326" w:lineRule="auto"/>
        <w:ind w:left="-5"/>
      </w:pPr>
      <w:r>
        <w:rPr>
          <w:b/>
        </w:rPr>
        <w:t>W art. 57 ust. 1 dyrektywy 2014/24/UE określono następujące powody wykluczenia</w:t>
      </w:r>
    </w:p>
    <w:p w:rsidR="004A0AB2" w:rsidRDefault="005C7AC9">
      <w:pPr>
        <w:spacing w:after="74"/>
        <w:ind w:left="-5"/>
      </w:pPr>
      <w:r>
        <w:rPr>
          <w:b/>
        </w:rPr>
        <w:t>udział w organizacji przestępczej</w:t>
      </w:r>
    </w:p>
    <w:p w:rsidR="004A0AB2" w:rsidRDefault="005C7AC9">
      <w:pPr>
        <w:spacing w:after="100" w:line="326" w:lineRule="auto"/>
        <w:ind w:left="-5" w:right="420"/>
      </w:pPr>
      <w:r>
        <w:t>Czy w stosunku do samego wykonawcy bądź jakiejkolwiek osoby będącej członkiem organów administracyjnych, zarządzających lub nadzorczych wykonawcy, lub posiadającej w przedsiębiorstwie wykonawcy uprawnienia do reprezentowania, uprawnienia decyzyjne lub kontrolne, wydany został prawomocny wyrok za udział w organizacji przestępczej, orzeczeniem sprzed najwyżej pięciu lat lub w którym okres wykluczenia określony bezpośrednio w wyroku nadal obowiązuje? Zgodnie z definicją zawartą w art. 2 decyzji ramowej Rady 2008/841/</w:t>
      </w:r>
      <w:proofErr w:type="spellStart"/>
      <w:r>
        <w:t>WSiSW</w:t>
      </w:r>
      <w:proofErr w:type="spellEnd"/>
      <w:r>
        <w:t xml:space="preserve"> z dnia 24 października 2008 r. w sprawie zwalczania przestępczości zorganizowanej (Dz.U. L 300 z 11.11.2008, s. 42).</w:t>
      </w:r>
    </w:p>
    <w:p w:rsidR="004A0AB2" w:rsidRDefault="005C7AC9">
      <w:pPr>
        <w:ind w:left="-5" w:right="30"/>
      </w:pPr>
      <w:r>
        <w:t>Proszę podać odpowiedź</w:t>
      </w:r>
    </w:p>
    <w:p w:rsidR="004A0AB2" w:rsidRDefault="005C7AC9">
      <w:pPr>
        <w:spacing w:after="379" w:line="326" w:lineRule="auto"/>
        <w:ind w:left="-5" w:right="9067"/>
      </w:pPr>
      <w:r>
        <w:t>❍ Tak ❍ Nie</w:t>
      </w:r>
    </w:p>
    <w:p w:rsidR="004A0AB2" w:rsidRDefault="005C7AC9">
      <w:pPr>
        <w:spacing w:after="74"/>
        <w:ind w:left="-5"/>
      </w:pPr>
      <w:r>
        <w:rPr>
          <w:b/>
        </w:rPr>
        <w:t>data wyroku</w:t>
      </w:r>
    </w:p>
    <w:p w:rsidR="004A0AB2" w:rsidRDefault="005C7AC9">
      <w:pPr>
        <w:ind w:left="-5" w:right="30"/>
      </w:pPr>
      <w:r>
        <w:t>-</w:t>
      </w:r>
    </w:p>
    <w:p w:rsidR="004A0AB2" w:rsidRDefault="005C7AC9">
      <w:pPr>
        <w:spacing w:after="74"/>
        <w:ind w:left="-5"/>
      </w:pPr>
      <w:r>
        <w:rPr>
          <w:b/>
        </w:rPr>
        <w:lastRenderedPageBreak/>
        <w:t>powód</w:t>
      </w:r>
    </w:p>
    <w:p w:rsidR="004A0AB2" w:rsidRDefault="005C7AC9">
      <w:pPr>
        <w:ind w:left="-5" w:right="30"/>
      </w:pPr>
      <w:r>
        <w:t>-</w:t>
      </w:r>
    </w:p>
    <w:p w:rsidR="004A0AB2" w:rsidRDefault="005C7AC9">
      <w:pPr>
        <w:spacing w:after="74"/>
        <w:ind w:left="-5"/>
      </w:pPr>
      <w:r>
        <w:rPr>
          <w:b/>
        </w:rPr>
        <w:t>kto został skazany</w:t>
      </w:r>
    </w:p>
    <w:p w:rsidR="004A0AB2" w:rsidRDefault="005C7AC9">
      <w:pPr>
        <w:ind w:left="-5" w:right="30"/>
      </w:pPr>
      <w:r>
        <w:t>-</w:t>
      </w:r>
    </w:p>
    <w:p w:rsidR="004A0AB2" w:rsidRDefault="005C7AC9">
      <w:pPr>
        <w:spacing w:after="0" w:line="326" w:lineRule="auto"/>
        <w:ind w:left="-5"/>
      </w:pPr>
      <w:r>
        <w:rPr>
          <w:b/>
        </w:rPr>
        <w:t>O ile została określona bezpośrednio w wyroku – długość okresu wykluczenia.</w:t>
      </w:r>
    </w:p>
    <w:p w:rsidR="004A0AB2" w:rsidRDefault="005C7AC9">
      <w:pPr>
        <w:ind w:left="-5" w:right="30"/>
      </w:pPr>
      <w:r>
        <w:t>-</w:t>
      </w:r>
    </w:p>
    <w:p w:rsidR="004A0AB2" w:rsidRDefault="005C7AC9">
      <w:pPr>
        <w:spacing w:after="0" w:line="326" w:lineRule="auto"/>
        <w:ind w:left="-5" w:right="30"/>
      </w:pPr>
      <w:r>
        <w:t>Czy przedsięwzięto środki w celu wykazania Państwa rzetelności („samooczyszczenie”)?</w:t>
      </w:r>
    </w:p>
    <w:p w:rsidR="004A0AB2" w:rsidRDefault="005C7AC9">
      <w:pPr>
        <w:ind w:left="-5" w:right="30"/>
      </w:pPr>
      <w:r>
        <w:t>❍ Tak</w:t>
      </w:r>
    </w:p>
    <w:p w:rsidR="004A0AB2" w:rsidRDefault="005C7AC9">
      <w:pPr>
        <w:ind w:left="-5" w:right="30"/>
      </w:pPr>
      <w:r>
        <w:t>❍ Nie</w:t>
      </w:r>
    </w:p>
    <w:p w:rsidR="004A0AB2" w:rsidRDefault="005C7AC9">
      <w:pPr>
        <w:spacing w:after="74"/>
        <w:ind w:left="-5"/>
      </w:pPr>
      <w:r>
        <w:rPr>
          <w:b/>
        </w:rPr>
        <w:t>Proszę je opisać</w:t>
      </w:r>
    </w:p>
    <w:p w:rsidR="004A0AB2" w:rsidRDefault="005C7AC9">
      <w:pPr>
        <w:spacing w:after="0"/>
        <w:ind w:left="-5" w:right="30"/>
      </w:pPr>
      <w:r>
        <w:t>-</w:t>
      </w:r>
    </w:p>
    <w:p w:rsidR="004A0AB2" w:rsidRDefault="005C7AC9">
      <w:pPr>
        <w:spacing w:after="240" w:line="259" w:lineRule="auto"/>
        <w:ind w:left="-10" w:right="-19" w:firstLine="0"/>
      </w:pPr>
      <w:r>
        <w:rPr>
          <w:rFonts w:ascii="Calibri" w:eastAsia="Calibri" w:hAnsi="Calibri" w:cs="Calibri"/>
          <w:noProof/>
          <w:sz w:val="22"/>
        </w:rPr>
        <mc:AlternateContent>
          <mc:Choice Requires="wpg">
            <w:drawing>
              <wp:inline distT="0" distB="0" distL="0" distR="0">
                <wp:extent cx="6346624" cy="140388"/>
                <wp:effectExtent l="0" t="0" r="0" b="0"/>
                <wp:docPr id="14501" name="Group 14501"/>
                <wp:cNvGraphicFramePr/>
                <a:graphic xmlns:a="http://schemas.openxmlformats.org/drawingml/2006/main">
                  <a:graphicData uri="http://schemas.microsoft.com/office/word/2010/wordprocessingGroup">
                    <wpg:wgp>
                      <wpg:cNvGrpSpPr/>
                      <wpg:grpSpPr>
                        <a:xfrm>
                          <a:off x="0" y="0"/>
                          <a:ext cx="6346624" cy="140388"/>
                          <a:chOff x="0" y="0"/>
                          <a:chExt cx="6346624" cy="140388"/>
                        </a:xfrm>
                      </wpg:grpSpPr>
                      <wps:wsp>
                        <wps:cNvPr id="357" name="Shape 357"/>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59" name="Shape 359"/>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361" name="Shape 361"/>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63" name="Shape 363"/>
                        <wps:cNvSpPr/>
                        <wps:spPr>
                          <a:xfrm>
                            <a:off x="90" y="0"/>
                            <a:ext cx="0" cy="12879"/>
                          </a:xfrm>
                          <a:custGeom>
                            <a:avLst/>
                            <a:gdLst/>
                            <a:ahLst/>
                            <a:cxnLst/>
                            <a:rect l="0" t="0" r="0" b="0"/>
                            <a:pathLst>
                              <a:path h="12879">
                                <a:moveTo>
                                  <a:pt x="0" y="12879"/>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365" name="Shape 365"/>
                        <wps:cNvSpPr/>
                        <wps:spPr>
                          <a:xfrm>
                            <a:off x="0" y="127598"/>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67" name="Shape 367"/>
                        <wps:cNvSpPr/>
                        <wps:spPr>
                          <a:xfrm>
                            <a:off x="6346534" y="127509"/>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369" name="Shape 369"/>
                        <wps:cNvSpPr/>
                        <wps:spPr>
                          <a:xfrm>
                            <a:off x="0" y="140298"/>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371" name="Shape 371"/>
                        <wps:cNvSpPr/>
                        <wps:spPr>
                          <a:xfrm>
                            <a:off x="90" y="127509"/>
                            <a:ext cx="0" cy="12879"/>
                          </a:xfrm>
                          <a:custGeom>
                            <a:avLst/>
                            <a:gdLst/>
                            <a:ahLst/>
                            <a:cxnLst/>
                            <a:rect l="0" t="0" r="0" b="0"/>
                            <a:pathLst>
                              <a:path h="12879">
                                <a:moveTo>
                                  <a:pt x="0" y="12879"/>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4501" style="width:499.734pt;height:11.0542pt;mso-position-horizontal-relative:char;mso-position-vertical-relative:line" coordsize="63466,1403">
                <v:shape id="Shape 357" style="position:absolute;width:63466;height:0;left:0;top:0;" coordsize="6346624,0" path="m6346624,0l0,0">
                  <v:stroke weight="1pt" endcap="flat" joinstyle="miter" miterlimit="10" on="true" color="#000000"/>
                  <v:fill on="false" color="#000000" opacity="0"/>
                </v:shape>
                <v:shape id="Shape 359" style="position:absolute;width:0;height:128;left:63465;top:0;" coordsize="0,12880" path="m0,12880l0,0">
                  <v:stroke weight="0pt" endcap="flat" joinstyle="miter" miterlimit="10" on="true" color="#000000"/>
                  <v:fill on="false" color="#000000" opacity="0"/>
                </v:shape>
                <v:shape id="Shape 361" style="position:absolute;width:63466;height:0;left:0;top:127;" coordsize="6346624,0" path="m6346624,0l0,0">
                  <v:stroke weight="1pt" endcap="flat" joinstyle="miter" miterlimit="10" on="true" color="#000000"/>
                  <v:fill on="false" color="#000000" opacity="0"/>
                </v:shape>
                <v:shape id="Shape 363" style="position:absolute;width:0;height:128;left:0;top:0;" coordsize="0,12879" path="m0,12879l0,0">
                  <v:stroke weight="0pt" endcap="flat" joinstyle="miter" miterlimit="10" on="true" color="#000000"/>
                  <v:fill on="false" color="#000000" opacity="0"/>
                </v:shape>
                <v:shape id="Shape 365" style="position:absolute;width:63466;height:0;left:0;top:1275;" coordsize="6346624,0" path="m6346624,0l0,0">
                  <v:stroke weight="1pt" endcap="flat" joinstyle="miter" miterlimit="10" on="true" color="#000000"/>
                  <v:fill on="false" color="#000000" opacity="0"/>
                </v:shape>
                <v:shape id="Shape 367" style="position:absolute;width:0;height:128;left:63465;top:1275;" coordsize="0,12880" path="m0,12880l0,0">
                  <v:stroke weight="0pt" endcap="flat" joinstyle="miter" miterlimit="10" on="true" color="#000000"/>
                  <v:fill on="false" color="#000000" opacity="0"/>
                </v:shape>
                <v:shape id="Shape 369" style="position:absolute;width:63466;height:0;left:0;top:1402;" coordsize="6346624,0" path="m6346624,0l0,0">
                  <v:stroke weight="1pt" endcap="flat" joinstyle="miter" miterlimit="10" on="true" color="#000000"/>
                  <v:fill on="false" color="#000000" opacity="0"/>
                </v:shape>
                <v:shape id="Shape 371" style="position:absolute;width:0;height:128;left:0;top:1275;" coordsize="0,12879" path="m0,12879l0,0">
                  <v:stroke weight="0pt" endcap="flat" joinstyle="miter" miterlimit="10" on="true" color="#000000"/>
                  <v:fill on="false" color="#000000" opacity="0"/>
                </v:shape>
              </v:group>
            </w:pict>
          </mc:Fallback>
        </mc:AlternateContent>
      </w:r>
    </w:p>
    <w:p w:rsidR="004A0AB2" w:rsidRDefault="005C7AC9">
      <w:pPr>
        <w:spacing w:after="3" w:line="317" w:lineRule="auto"/>
        <w:ind w:left="-5"/>
      </w:pPr>
      <w:r>
        <w:rPr>
          <w:sz w:val="26"/>
        </w:rPr>
        <w:t>Czy informacje te mogą zostać bezpłatnie uzyskane przez instytucje z bazy danych państwa członkowskiego UE?</w:t>
      </w:r>
    </w:p>
    <w:p w:rsidR="004A0AB2" w:rsidRDefault="005C7AC9">
      <w:pPr>
        <w:spacing w:after="0" w:line="326" w:lineRule="auto"/>
        <w:ind w:left="-5" w:right="9067"/>
      </w:pPr>
      <w:r>
        <w:t>❍ Tak ❍ Nie</w:t>
      </w:r>
    </w:p>
    <w:p w:rsidR="004A0AB2" w:rsidRDefault="005C7AC9">
      <w:pPr>
        <w:spacing w:after="74"/>
        <w:ind w:left="-5"/>
      </w:pPr>
      <w:r>
        <w:rPr>
          <w:b/>
        </w:rPr>
        <w:t>URL</w:t>
      </w:r>
    </w:p>
    <w:p w:rsidR="004A0AB2" w:rsidRDefault="005C7AC9">
      <w:pPr>
        <w:ind w:left="-5" w:right="30"/>
      </w:pPr>
      <w:r>
        <w:t>-</w:t>
      </w:r>
    </w:p>
    <w:p w:rsidR="004A0AB2" w:rsidRDefault="005C7AC9">
      <w:pPr>
        <w:spacing w:after="74"/>
        <w:ind w:left="-5"/>
      </w:pPr>
      <w:r>
        <w:rPr>
          <w:b/>
        </w:rPr>
        <w:t>kod</w:t>
      </w:r>
    </w:p>
    <w:p w:rsidR="004A0AB2" w:rsidRDefault="005C7AC9">
      <w:pPr>
        <w:ind w:left="-5" w:right="30"/>
      </w:pPr>
      <w:r>
        <w:t>-</w:t>
      </w:r>
    </w:p>
    <w:p w:rsidR="004A0AB2" w:rsidRDefault="005C7AC9">
      <w:pPr>
        <w:spacing w:after="74"/>
        <w:ind w:left="-5"/>
      </w:pPr>
      <w:r>
        <w:rPr>
          <w:b/>
        </w:rPr>
        <w:t>Wydający</w:t>
      </w:r>
    </w:p>
    <w:p w:rsidR="004A0AB2" w:rsidRDefault="005C7AC9">
      <w:pPr>
        <w:ind w:left="-5" w:right="30"/>
      </w:pPr>
      <w:r>
        <w:t>-</w:t>
      </w:r>
    </w:p>
    <w:p w:rsidR="004A0AB2" w:rsidRDefault="005C7AC9">
      <w:pPr>
        <w:spacing w:after="74"/>
        <w:ind w:left="-5"/>
      </w:pPr>
      <w:r>
        <w:rPr>
          <w:b/>
        </w:rPr>
        <w:t>korupcja</w:t>
      </w:r>
    </w:p>
    <w:p w:rsidR="004A0AB2" w:rsidRDefault="005C7AC9">
      <w:pPr>
        <w:spacing w:after="100" w:line="326" w:lineRule="auto"/>
        <w:ind w:left="-5" w:right="104"/>
      </w:pPr>
      <w:r>
        <w:t>Czy w stosunku do samego wykonawcy bądź jakiejkolwiek osoby będącej członkiem organów administracyjnych, zarządzających lub nadzorczych wykonawcy, lub posiadającej w przedsiębiorstwie wykonawcy uprawnienia do reprezentowania, uprawnienia decyzyjne lub kontrolne, wydany został prawomocny wyrok za korupcję, orzeczeniem sprzed najwyżej pięciu lat lub w którym okres wykluczenia określony bezpośrednio w wyroku nadal obowiązuje? Zgodnie z definicją zawartą w art. 3 Konwencji w sprawie zwalczania korupcji urzędników Wspólnot Europejskich i urzędników państw członkowskich Unii Europejskiej (Dz.U. C 195 z 25.6.1997, s. 1) i w art. 2 ust. 1 decyzji ramowej Rady 2003/568/</w:t>
      </w:r>
      <w:proofErr w:type="spellStart"/>
      <w:r>
        <w:t>WSiSW</w:t>
      </w:r>
      <w:proofErr w:type="spellEnd"/>
      <w:r>
        <w:t xml:space="preserve"> z dnia 22 lipca 2003 r. w sprawie zwalczania korupcji w sektorze prywatnym (Dz.U. L 192 z 31.7.2003, s. 54). Ta podstawa wykluczenia obejmuje również korupcję zdefiniowaną w prawie krajowym instytucji zamawiającej (podmiotu zamawiającego) lub wykonawcy.</w:t>
      </w:r>
    </w:p>
    <w:p w:rsidR="004A0AB2" w:rsidRDefault="005C7AC9">
      <w:pPr>
        <w:ind w:left="-5" w:right="30"/>
      </w:pPr>
      <w:r>
        <w:t>Proszę podać odpowiedź</w:t>
      </w:r>
    </w:p>
    <w:p w:rsidR="004A0AB2" w:rsidRDefault="005C7AC9">
      <w:pPr>
        <w:spacing w:after="379" w:line="326" w:lineRule="auto"/>
        <w:ind w:left="-5" w:right="9067"/>
      </w:pPr>
      <w:r>
        <w:lastRenderedPageBreak/>
        <w:t>❍ Tak ❍ Nie</w:t>
      </w:r>
    </w:p>
    <w:p w:rsidR="004A0AB2" w:rsidRDefault="005C7AC9">
      <w:pPr>
        <w:spacing w:after="74"/>
        <w:ind w:left="-5"/>
      </w:pPr>
      <w:r>
        <w:rPr>
          <w:b/>
        </w:rPr>
        <w:t>data wyroku</w:t>
      </w:r>
    </w:p>
    <w:p w:rsidR="004A0AB2" w:rsidRDefault="005C7AC9">
      <w:pPr>
        <w:ind w:left="-5" w:right="30"/>
      </w:pPr>
      <w:r>
        <w:t>-</w:t>
      </w:r>
    </w:p>
    <w:p w:rsidR="004A0AB2" w:rsidRDefault="005C7AC9">
      <w:pPr>
        <w:spacing w:after="74"/>
        <w:ind w:left="-5"/>
      </w:pPr>
      <w:r>
        <w:rPr>
          <w:b/>
        </w:rPr>
        <w:t>powód</w:t>
      </w:r>
    </w:p>
    <w:p w:rsidR="004A0AB2" w:rsidRDefault="005C7AC9">
      <w:pPr>
        <w:ind w:left="-5" w:right="30"/>
      </w:pPr>
      <w:r>
        <w:t>-</w:t>
      </w:r>
    </w:p>
    <w:p w:rsidR="004A0AB2" w:rsidRDefault="005C7AC9">
      <w:pPr>
        <w:spacing w:after="74"/>
        <w:ind w:left="-5"/>
      </w:pPr>
      <w:r>
        <w:rPr>
          <w:b/>
        </w:rPr>
        <w:t>kto został skazany</w:t>
      </w:r>
    </w:p>
    <w:p w:rsidR="004A0AB2" w:rsidRDefault="005C7AC9">
      <w:pPr>
        <w:ind w:left="-5" w:right="30"/>
      </w:pPr>
      <w:r>
        <w:t>-</w:t>
      </w:r>
    </w:p>
    <w:p w:rsidR="004A0AB2" w:rsidRDefault="005C7AC9">
      <w:pPr>
        <w:spacing w:after="0" w:line="326" w:lineRule="auto"/>
        <w:ind w:left="-5"/>
      </w:pPr>
      <w:r>
        <w:rPr>
          <w:b/>
        </w:rPr>
        <w:t>O ile została określona bezpośrednio w wyroku – długość okresu wykluczenia.</w:t>
      </w:r>
    </w:p>
    <w:p w:rsidR="004A0AB2" w:rsidRDefault="005C7AC9">
      <w:pPr>
        <w:ind w:left="-5" w:right="30"/>
      </w:pPr>
      <w:r>
        <w:t>-</w:t>
      </w:r>
    </w:p>
    <w:p w:rsidR="004A0AB2" w:rsidRDefault="005C7AC9">
      <w:pPr>
        <w:spacing w:after="0" w:line="326" w:lineRule="auto"/>
        <w:ind w:left="-5" w:right="30"/>
      </w:pPr>
      <w:r>
        <w:t>Czy przedsięwzięto środki w celu wykazania Państwa rzetelności („samooczyszczenie”)?</w:t>
      </w:r>
    </w:p>
    <w:p w:rsidR="004A0AB2" w:rsidRDefault="005C7AC9">
      <w:pPr>
        <w:spacing w:after="0" w:line="326" w:lineRule="auto"/>
        <w:ind w:left="-5" w:right="9067"/>
      </w:pPr>
      <w:r>
        <w:t>❍ Tak ❍ Nie</w:t>
      </w:r>
    </w:p>
    <w:p w:rsidR="004A0AB2" w:rsidRDefault="005C7AC9">
      <w:pPr>
        <w:spacing w:after="74"/>
        <w:ind w:left="-5"/>
      </w:pPr>
      <w:r>
        <w:rPr>
          <w:b/>
        </w:rPr>
        <w:t>Proszę je opisać</w:t>
      </w:r>
    </w:p>
    <w:p w:rsidR="004A0AB2" w:rsidRDefault="005C7AC9">
      <w:pPr>
        <w:spacing w:after="0"/>
        <w:ind w:left="-5" w:right="30"/>
      </w:pPr>
      <w:r>
        <w:t>-</w:t>
      </w:r>
    </w:p>
    <w:p w:rsidR="004A0AB2" w:rsidRDefault="005C7AC9">
      <w:pPr>
        <w:spacing w:after="240" w:line="259" w:lineRule="auto"/>
        <w:ind w:left="-10" w:right="-19" w:firstLine="0"/>
      </w:pPr>
      <w:r>
        <w:rPr>
          <w:rFonts w:ascii="Calibri" w:eastAsia="Calibri" w:hAnsi="Calibri" w:cs="Calibri"/>
          <w:noProof/>
          <w:sz w:val="22"/>
        </w:rPr>
        <mc:AlternateContent>
          <mc:Choice Requires="wpg">
            <w:drawing>
              <wp:inline distT="0" distB="0" distL="0" distR="0">
                <wp:extent cx="6346624" cy="140388"/>
                <wp:effectExtent l="0" t="0" r="0" b="0"/>
                <wp:docPr id="13907" name="Group 13907"/>
                <wp:cNvGraphicFramePr/>
                <a:graphic xmlns:a="http://schemas.openxmlformats.org/drawingml/2006/main">
                  <a:graphicData uri="http://schemas.microsoft.com/office/word/2010/wordprocessingGroup">
                    <wpg:wgp>
                      <wpg:cNvGrpSpPr/>
                      <wpg:grpSpPr>
                        <a:xfrm>
                          <a:off x="0" y="0"/>
                          <a:ext cx="6346624" cy="140388"/>
                          <a:chOff x="0" y="0"/>
                          <a:chExt cx="6346624" cy="140388"/>
                        </a:xfrm>
                      </wpg:grpSpPr>
                      <wps:wsp>
                        <wps:cNvPr id="422" name="Shape 422"/>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24" name="Shape 424"/>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426" name="Shape 426"/>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28" name="Shape 428"/>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430" name="Shape 430"/>
                        <wps:cNvSpPr/>
                        <wps:spPr>
                          <a:xfrm>
                            <a:off x="0" y="127598"/>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32" name="Shape 432"/>
                        <wps:cNvSpPr/>
                        <wps:spPr>
                          <a:xfrm>
                            <a:off x="6346534" y="127508"/>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434" name="Shape 434"/>
                        <wps:cNvSpPr/>
                        <wps:spPr>
                          <a:xfrm>
                            <a:off x="0" y="140298"/>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36" name="Shape 436"/>
                        <wps:cNvSpPr/>
                        <wps:spPr>
                          <a:xfrm>
                            <a:off x="90" y="127508"/>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907" style="width:499.734pt;height:11.0541pt;mso-position-horizontal-relative:char;mso-position-vertical-relative:line" coordsize="63466,1403">
                <v:shape id="Shape 422" style="position:absolute;width:63466;height:0;left:0;top:0;" coordsize="6346624,0" path="m6346624,0l0,0">
                  <v:stroke weight="1pt" endcap="flat" joinstyle="miter" miterlimit="10" on="true" color="#000000"/>
                  <v:fill on="false" color="#000000" opacity="0"/>
                </v:shape>
                <v:shape id="Shape 424" style="position:absolute;width:0;height:128;left:63465;top:0;" coordsize="0,12880" path="m0,12880l0,0">
                  <v:stroke weight="0pt" endcap="flat" joinstyle="miter" miterlimit="10" on="true" color="#000000"/>
                  <v:fill on="false" color="#000000" opacity="0"/>
                </v:shape>
                <v:shape id="Shape 426" style="position:absolute;width:63466;height:0;left:0;top:127;" coordsize="6346624,0" path="m6346624,0l0,0">
                  <v:stroke weight="1pt" endcap="flat" joinstyle="miter" miterlimit="10" on="true" color="#000000"/>
                  <v:fill on="false" color="#000000" opacity="0"/>
                </v:shape>
                <v:shape id="Shape 428" style="position:absolute;width:0;height:128;left:0;top:0;" coordsize="0,12880" path="m0,12880l0,0">
                  <v:stroke weight="0pt" endcap="flat" joinstyle="miter" miterlimit="10" on="true" color="#000000"/>
                  <v:fill on="false" color="#000000" opacity="0"/>
                </v:shape>
                <v:shape id="Shape 430" style="position:absolute;width:63466;height:0;left:0;top:1275;" coordsize="6346624,0" path="m6346624,0l0,0">
                  <v:stroke weight="1pt" endcap="flat" joinstyle="miter" miterlimit="10" on="true" color="#000000"/>
                  <v:fill on="false" color="#000000" opacity="0"/>
                </v:shape>
                <v:shape id="Shape 432" style="position:absolute;width:0;height:128;left:63465;top:1275;" coordsize="0,12880" path="m0,12880l0,0">
                  <v:stroke weight="0pt" endcap="flat" joinstyle="miter" miterlimit="10" on="true" color="#000000"/>
                  <v:fill on="false" color="#000000" opacity="0"/>
                </v:shape>
                <v:shape id="Shape 434" style="position:absolute;width:63466;height:0;left:0;top:1402;" coordsize="6346624,0" path="m6346624,0l0,0">
                  <v:stroke weight="1pt" endcap="flat" joinstyle="miter" miterlimit="10" on="true" color="#000000"/>
                  <v:fill on="false" color="#000000" opacity="0"/>
                </v:shape>
                <v:shape id="Shape 436" style="position:absolute;width:0;height:128;left:0;top:1275;" coordsize="0,12880" path="m0,12880l0,0">
                  <v:stroke weight="0pt" endcap="flat" joinstyle="miter" miterlimit="10" on="true" color="#000000"/>
                  <v:fill on="false" color="#000000" opacity="0"/>
                </v:shape>
              </v:group>
            </w:pict>
          </mc:Fallback>
        </mc:AlternateContent>
      </w:r>
    </w:p>
    <w:p w:rsidR="004A0AB2" w:rsidRDefault="005C7AC9">
      <w:pPr>
        <w:spacing w:after="3" w:line="317" w:lineRule="auto"/>
        <w:ind w:left="-5"/>
      </w:pPr>
      <w:r>
        <w:rPr>
          <w:sz w:val="26"/>
        </w:rPr>
        <w:t>Czy informacje te mogą zostać bezpłatnie uzyskane przez instytucje z bazy danych państwa członkowskiego UE?</w:t>
      </w:r>
    </w:p>
    <w:p w:rsidR="004A0AB2" w:rsidRDefault="005C7AC9">
      <w:pPr>
        <w:spacing w:after="0" w:line="326" w:lineRule="auto"/>
        <w:ind w:left="-5" w:right="9067"/>
      </w:pPr>
      <w:r>
        <w:t>❍ Tak ❍ Nie</w:t>
      </w:r>
    </w:p>
    <w:p w:rsidR="004A0AB2" w:rsidRDefault="005C7AC9">
      <w:pPr>
        <w:spacing w:after="74"/>
        <w:ind w:left="-5"/>
      </w:pPr>
      <w:r>
        <w:rPr>
          <w:b/>
        </w:rPr>
        <w:t>URL</w:t>
      </w:r>
    </w:p>
    <w:p w:rsidR="004A0AB2" w:rsidRDefault="005C7AC9">
      <w:pPr>
        <w:ind w:left="-5" w:right="30"/>
      </w:pPr>
      <w:r>
        <w:t>-</w:t>
      </w:r>
    </w:p>
    <w:p w:rsidR="004A0AB2" w:rsidRDefault="005C7AC9">
      <w:pPr>
        <w:spacing w:after="74"/>
        <w:ind w:left="-5"/>
      </w:pPr>
      <w:r>
        <w:rPr>
          <w:b/>
        </w:rPr>
        <w:t>kod</w:t>
      </w:r>
    </w:p>
    <w:p w:rsidR="004A0AB2" w:rsidRDefault="005C7AC9">
      <w:pPr>
        <w:ind w:left="-5" w:right="30"/>
      </w:pPr>
      <w:r>
        <w:t>-</w:t>
      </w:r>
    </w:p>
    <w:p w:rsidR="004A0AB2" w:rsidRDefault="005C7AC9">
      <w:pPr>
        <w:spacing w:after="74"/>
        <w:ind w:left="-5"/>
      </w:pPr>
      <w:r>
        <w:rPr>
          <w:b/>
        </w:rPr>
        <w:t>Wydający</w:t>
      </w:r>
    </w:p>
    <w:p w:rsidR="004A0AB2" w:rsidRDefault="005C7AC9">
      <w:pPr>
        <w:ind w:left="-5" w:right="30"/>
      </w:pPr>
      <w:r>
        <w:t>-</w:t>
      </w:r>
    </w:p>
    <w:p w:rsidR="004A0AB2" w:rsidRDefault="005C7AC9">
      <w:pPr>
        <w:spacing w:after="74"/>
        <w:ind w:left="-5"/>
      </w:pPr>
      <w:r>
        <w:rPr>
          <w:b/>
        </w:rPr>
        <w:t>nadużycie finansowe</w:t>
      </w:r>
    </w:p>
    <w:p w:rsidR="004A0AB2" w:rsidRDefault="005C7AC9">
      <w:pPr>
        <w:spacing w:after="100" w:line="326" w:lineRule="auto"/>
        <w:ind w:left="-5" w:right="459"/>
      </w:pPr>
      <w:r>
        <w:t>Czy w stosunku do samego wykonawcy bądź jakiejkolwiek osoby będącej członkiem organów administracyjnych, zarządzających lub nadzorczych wykonawcy, lub posiadającej w przedsiębiorstwie wykonawcy uprawnienia do reprezentowania, uprawnienia decyzyjne lub kontrolne, wydany został prawomocny wyrok za nadużycie finansowe, orzeczeniem sprzed najwyżej pięciu lat lub w którym okres wykluczenia określony bezpośrednio w wyroku nadal obowiązuje? W rozumieniu art. 1 Konwencji w sprawie ochrony interesów finansowych Wspólnot Europejskich (Dz.U. C 316 z 27.11.1995, s. 48).</w:t>
      </w:r>
    </w:p>
    <w:p w:rsidR="004A0AB2" w:rsidRDefault="005C7AC9">
      <w:pPr>
        <w:ind w:left="-5" w:right="30"/>
      </w:pPr>
      <w:r>
        <w:lastRenderedPageBreak/>
        <w:t>Proszę podać odpowiedź</w:t>
      </w:r>
    </w:p>
    <w:p w:rsidR="004A0AB2" w:rsidRDefault="005C7AC9">
      <w:pPr>
        <w:spacing w:after="379" w:line="326" w:lineRule="auto"/>
        <w:ind w:left="-5" w:right="9067"/>
      </w:pPr>
      <w:r>
        <w:t>❍ Tak ❍ Nie</w:t>
      </w:r>
    </w:p>
    <w:p w:rsidR="004A0AB2" w:rsidRDefault="005C7AC9">
      <w:pPr>
        <w:spacing w:after="74"/>
        <w:ind w:left="-5"/>
      </w:pPr>
      <w:r>
        <w:rPr>
          <w:b/>
        </w:rPr>
        <w:t>data wyroku</w:t>
      </w:r>
    </w:p>
    <w:p w:rsidR="004A0AB2" w:rsidRDefault="005C7AC9">
      <w:pPr>
        <w:ind w:left="-5" w:right="30"/>
      </w:pPr>
      <w:r>
        <w:t>-</w:t>
      </w:r>
    </w:p>
    <w:p w:rsidR="004A0AB2" w:rsidRDefault="005C7AC9">
      <w:pPr>
        <w:spacing w:after="74"/>
        <w:ind w:left="-5"/>
      </w:pPr>
      <w:r>
        <w:rPr>
          <w:b/>
        </w:rPr>
        <w:t>powód</w:t>
      </w:r>
    </w:p>
    <w:p w:rsidR="004A0AB2" w:rsidRDefault="005C7AC9">
      <w:pPr>
        <w:ind w:left="-5" w:right="30"/>
      </w:pPr>
      <w:r>
        <w:t>-</w:t>
      </w:r>
    </w:p>
    <w:p w:rsidR="004A0AB2" w:rsidRDefault="005C7AC9">
      <w:pPr>
        <w:spacing w:after="74"/>
        <w:ind w:left="-5"/>
      </w:pPr>
      <w:r>
        <w:rPr>
          <w:b/>
        </w:rPr>
        <w:t>kto został skazany</w:t>
      </w:r>
    </w:p>
    <w:p w:rsidR="004A0AB2" w:rsidRDefault="005C7AC9">
      <w:pPr>
        <w:ind w:left="-5" w:right="30"/>
      </w:pPr>
      <w:r>
        <w:t>-</w:t>
      </w:r>
    </w:p>
    <w:p w:rsidR="004A0AB2" w:rsidRDefault="005C7AC9">
      <w:pPr>
        <w:spacing w:after="0" w:line="326" w:lineRule="auto"/>
        <w:ind w:left="-5"/>
      </w:pPr>
      <w:r>
        <w:rPr>
          <w:b/>
        </w:rPr>
        <w:t>O ile została określona bezpośrednio w wyroku – długość okresu wykluczenia.</w:t>
      </w:r>
    </w:p>
    <w:p w:rsidR="004A0AB2" w:rsidRDefault="005C7AC9">
      <w:pPr>
        <w:ind w:left="-5" w:right="30"/>
      </w:pPr>
      <w:r>
        <w:t>-</w:t>
      </w:r>
    </w:p>
    <w:p w:rsidR="004A0AB2" w:rsidRDefault="005C7AC9">
      <w:pPr>
        <w:spacing w:after="0" w:line="326" w:lineRule="auto"/>
        <w:ind w:left="-5" w:right="30"/>
      </w:pPr>
      <w:r>
        <w:t>Czy przedsięwzięto środki w celu wykazania Państwa rzetelności („samooczyszczenie”)?</w:t>
      </w:r>
    </w:p>
    <w:p w:rsidR="004A0AB2" w:rsidRDefault="005C7AC9">
      <w:pPr>
        <w:spacing w:after="0" w:line="326" w:lineRule="auto"/>
        <w:ind w:left="-5" w:right="9067"/>
      </w:pPr>
      <w:r>
        <w:t>❍ Tak ❍ Nie</w:t>
      </w:r>
    </w:p>
    <w:p w:rsidR="004A0AB2" w:rsidRDefault="005C7AC9">
      <w:pPr>
        <w:spacing w:after="74"/>
        <w:ind w:left="-5"/>
      </w:pPr>
      <w:r>
        <w:rPr>
          <w:b/>
        </w:rPr>
        <w:t>Proszę je opisać</w:t>
      </w:r>
    </w:p>
    <w:p w:rsidR="004A0AB2" w:rsidRDefault="005C7AC9">
      <w:pPr>
        <w:spacing w:after="0"/>
        <w:ind w:left="-5" w:right="30"/>
      </w:pPr>
      <w:r>
        <w:t>-</w:t>
      </w:r>
    </w:p>
    <w:p w:rsidR="004A0AB2" w:rsidRDefault="005C7AC9">
      <w:pPr>
        <w:spacing w:after="240" w:line="259" w:lineRule="auto"/>
        <w:ind w:left="-10" w:right="-19" w:firstLine="0"/>
      </w:pPr>
      <w:r>
        <w:rPr>
          <w:rFonts w:ascii="Calibri" w:eastAsia="Calibri" w:hAnsi="Calibri" w:cs="Calibri"/>
          <w:noProof/>
          <w:sz w:val="22"/>
        </w:rPr>
        <mc:AlternateContent>
          <mc:Choice Requires="wpg">
            <w:drawing>
              <wp:inline distT="0" distB="0" distL="0" distR="0">
                <wp:extent cx="6346624" cy="140388"/>
                <wp:effectExtent l="0" t="0" r="0" b="0"/>
                <wp:docPr id="15403" name="Group 15403"/>
                <wp:cNvGraphicFramePr/>
                <a:graphic xmlns:a="http://schemas.openxmlformats.org/drawingml/2006/main">
                  <a:graphicData uri="http://schemas.microsoft.com/office/word/2010/wordprocessingGroup">
                    <wpg:wgp>
                      <wpg:cNvGrpSpPr/>
                      <wpg:grpSpPr>
                        <a:xfrm>
                          <a:off x="0" y="0"/>
                          <a:ext cx="6346624" cy="140388"/>
                          <a:chOff x="0" y="0"/>
                          <a:chExt cx="6346624" cy="140388"/>
                        </a:xfrm>
                      </wpg:grpSpPr>
                      <wps:wsp>
                        <wps:cNvPr id="480" name="Shape 480"/>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82" name="Shape 482"/>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484" name="Shape 484"/>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86" name="Shape 486"/>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488" name="Shape 488"/>
                        <wps:cNvSpPr/>
                        <wps:spPr>
                          <a:xfrm>
                            <a:off x="0" y="127598"/>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90" name="Shape 490"/>
                        <wps:cNvSpPr/>
                        <wps:spPr>
                          <a:xfrm>
                            <a:off x="6346534" y="127508"/>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492" name="Shape 492"/>
                        <wps:cNvSpPr/>
                        <wps:spPr>
                          <a:xfrm>
                            <a:off x="0" y="140298"/>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494" name="Shape 494"/>
                        <wps:cNvSpPr/>
                        <wps:spPr>
                          <a:xfrm>
                            <a:off x="90" y="127508"/>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5403" style="width:499.734pt;height:11.0542pt;mso-position-horizontal-relative:char;mso-position-vertical-relative:line" coordsize="63466,1403">
                <v:shape id="Shape 480" style="position:absolute;width:63466;height:0;left:0;top:0;" coordsize="6346624,0" path="m6346624,0l0,0">
                  <v:stroke weight="1pt" endcap="flat" joinstyle="miter" miterlimit="10" on="true" color="#000000"/>
                  <v:fill on="false" color="#000000" opacity="0"/>
                </v:shape>
                <v:shape id="Shape 482" style="position:absolute;width:0;height:128;left:63465;top:0;" coordsize="0,12880" path="m0,12880l0,0">
                  <v:stroke weight="0pt" endcap="flat" joinstyle="miter" miterlimit="10" on="true" color="#000000"/>
                  <v:fill on="false" color="#000000" opacity="0"/>
                </v:shape>
                <v:shape id="Shape 484" style="position:absolute;width:63466;height:0;left:0;top:127;" coordsize="6346624,0" path="m6346624,0l0,0">
                  <v:stroke weight="1pt" endcap="flat" joinstyle="miter" miterlimit="10" on="true" color="#000000"/>
                  <v:fill on="false" color="#000000" opacity="0"/>
                </v:shape>
                <v:shape id="Shape 486" style="position:absolute;width:0;height:128;left:0;top:0;" coordsize="0,12880" path="m0,12880l0,0">
                  <v:stroke weight="0pt" endcap="flat" joinstyle="miter" miterlimit="10" on="true" color="#000000"/>
                  <v:fill on="false" color="#000000" opacity="0"/>
                </v:shape>
                <v:shape id="Shape 488" style="position:absolute;width:63466;height:0;left:0;top:1275;" coordsize="6346624,0" path="m6346624,0l0,0">
                  <v:stroke weight="1pt" endcap="flat" joinstyle="miter" miterlimit="10" on="true" color="#000000"/>
                  <v:fill on="false" color="#000000" opacity="0"/>
                </v:shape>
                <v:shape id="Shape 490" style="position:absolute;width:0;height:128;left:63465;top:1275;" coordsize="0,12880" path="m0,12880l0,0">
                  <v:stroke weight="0pt" endcap="flat" joinstyle="miter" miterlimit="10" on="true" color="#000000"/>
                  <v:fill on="false" color="#000000" opacity="0"/>
                </v:shape>
                <v:shape id="Shape 492" style="position:absolute;width:63466;height:0;left:0;top:1402;" coordsize="6346624,0" path="m6346624,0l0,0">
                  <v:stroke weight="1pt" endcap="flat" joinstyle="miter" miterlimit="10" on="true" color="#000000"/>
                  <v:fill on="false" color="#000000" opacity="0"/>
                </v:shape>
                <v:shape id="Shape 494" style="position:absolute;width:0;height:128;left:0;top:1275;" coordsize="0,12880" path="m0,12880l0,0">
                  <v:stroke weight="0pt" endcap="flat" joinstyle="miter" miterlimit="10" on="true" color="#000000"/>
                  <v:fill on="false" color="#000000" opacity="0"/>
                </v:shape>
              </v:group>
            </w:pict>
          </mc:Fallback>
        </mc:AlternateContent>
      </w:r>
    </w:p>
    <w:p w:rsidR="004A0AB2" w:rsidRDefault="005C7AC9">
      <w:pPr>
        <w:spacing w:after="3" w:line="317" w:lineRule="auto"/>
        <w:ind w:left="-5"/>
      </w:pPr>
      <w:r>
        <w:rPr>
          <w:sz w:val="26"/>
        </w:rPr>
        <w:t>Czy informacje te mogą zostać bezpłatnie uzyskane przez instytucje z bazy danych państwa członkowskiego UE?</w:t>
      </w:r>
    </w:p>
    <w:p w:rsidR="004A0AB2" w:rsidRDefault="005C7AC9">
      <w:pPr>
        <w:spacing w:after="0" w:line="326" w:lineRule="auto"/>
        <w:ind w:left="-5" w:right="9067"/>
      </w:pPr>
      <w:r>
        <w:t>❍ Tak ❍ Nie</w:t>
      </w:r>
    </w:p>
    <w:p w:rsidR="004A0AB2" w:rsidRDefault="005C7AC9">
      <w:pPr>
        <w:spacing w:after="74"/>
        <w:ind w:left="-5"/>
      </w:pPr>
      <w:r>
        <w:rPr>
          <w:b/>
        </w:rPr>
        <w:t>URL</w:t>
      </w:r>
    </w:p>
    <w:p w:rsidR="004A0AB2" w:rsidRDefault="005C7AC9">
      <w:pPr>
        <w:ind w:left="-5" w:right="30"/>
      </w:pPr>
      <w:r>
        <w:t>-</w:t>
      </w:r>
    </w:p>
    <w:p w:rsidR="004A0AB2" w:rsidRDefault="005C7AC9">
      <w:pPr>
        <w:spacing w:after="74"/>
        <w:ind w:left="-5"/>
      </w:pPr>
      <w:r>
        <w:rPr>
          <w:b/>
        </w:rPr>
        <w:t>kod</w:t>
      </w:r>
    </w:p>
    <w:p w:rsidR="004A0AB2" w:rsidRDefault="005C7AC9">
      <w:pPr>
        <w:ind w:left="-5" w:right="30"/>
      </w:pPr>
      <w:r>
        <w:t>-</w:t>
      </w:r>
    </w:p>
    <w:p w:rsidR="004A0AB2" w:rsidRDefault="005C7AC9">
      <w:pPr>
        <w:spacing w:after="74"/>
        <w:ind w:left="-5"/>
      </w:pPr>
      <w:r>
        <w:rPr>
          <w:b/>
        </w:rPr>
        <w:t>Wydający</w:t>
      </w:r>
    </w:p>
    <w:p w:rsidR="004A0AB2" w:rsidRDefault="005C7AC9">
      <w:pPr>
        <w:ind w:left="-5" w:right="30"/>
      </w:pPr>
      <w:r>
        <w:t>-</w:t>
      </w:r>
    </w:p>
    <w:p w:rsidR="004A0AB2" w:rsidRDefault="005C7AC9">
      <w:pPr>
        <w:spacing w:after="0" w:line="326" w:lineRule="auto"/>
        <w:ind w:left="-5"/>
      </w:pPr>
      <w:r>
        <w:rPr>
          <w:b/>
        </w:rPr>
        <w:t>przestępstwa terrorystyczne lub przestępstwa związane z działalnością terrorystyczną</w:t>
      </w:r>
    </w:p>
    <w:p w:rsidR="004A0AB2" w:rsidRDefault="005C7AC9">
      <w:pPr>
        <w:spacing w:line="326" w:lineRule="auto"/>
        <w:ind w:left="-5" w:right="30"/>
      </w:pPr>
      <w:r>
        <w:t xml:space="preserve">Czy w stosunku do samego wykonawcy bądź jakiejkolwiek osoby będącej członkiem organów administracyjnych, zarządzających lub nadzorczych wykonawcy, lub posiadającej w przedsiębiorstwie wykonawcy uprawnienia do reprezentowania, uprawnienia decyzyjne lub kontrolne, wydany został prawomocny wyrok za przestępstwa terrorystyczne lub przestępstwa związane z działalnością terrorystyczną, orzeczeniem sprzed najwyżej pięciu lat lub w którym okres wykluczenia określony bezpośrednio w wyroku nadal obowiązuje? Zgodnie z </w:t>
      </w:r>
      <w:r>
        <w:lastRenderedPageBreak/>
        <w:t>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to czynach mowa w art. 4 tejże decyzji ramowej.</w:t>
      </w:r>
    </w:p>
    <w:p w:rsidR="004A0AB2" w:rsidRDefault="005C7AC9">
      <w:pPr>
        <w:ind w:left="-5" w:right="30"/>
      </w:pPr>
      <w:r>
        <w:t>Proszę podać odpowiedź</w:t>
      </w:r>
    </w:p>
    <w:p w:rsidR="004A0AB2" w:rsidRDefault="005C7AC9">
      <w:pPr>
        <w:spacing w:after="379" w:line="326" w:lineRule="auto"/>
        <w:ind w:left="-5" w:right="9067"/>
      </w:pPr>
      <w:r>
        <w:t>❍ Tak ❍ Nie</w:t>
      </w:r>
    </w:p>
    <w:p w:rsidR="004A0AB2" w:rsidRDefault="005C7AC9">
      <w:pPr>
        <w:spacing w:after="74"/>
        <w:ind w:left="-5"/>
      </w:pPr>
      <w:r>
        <w:rPr>
          <w:b/>
        </w:rPr>
        <w:t>data wyroku</w:t>
      </w:r>
    </w:p>
    <w:p w:rsidR="004A0AB2" w:rsidRDefault="005C7AC9">
      <w:pPr>
        <w:ind w:left="-5" w:right="30"/>
      </w:pPr>
      <w:r>
        <w:t>-</w:t>
      </w:r>
    </w:p>
    <w:p w:rsidR="004A0AB2" w:rsidRDefault="005C7AC9">
      <w:pPr>
        <w:spacing w:after="74"/>
        <w:ind w:left="-5"/>
      </w:pPr>
      <w:r>
        <w:rPr>
          <w:b/>
        </w:rPr>
        <w:t>powód</w:t>
      </w:r>
    </w:p>
    <w:p w:rsidR="004A0AB2" w:rsidRDefault="005C7AC9">
      <w:pPr>
        <w:ind w:left="-5" w:right="30"/>
      </w:pPr>
      <w:r>
        <w:t>-</w:t>
      </w:r>
    </w:p>
    <w:p w:rsidR="004A0AB2" w:rsidRDefault="005C7AC9">
      <w:pPr>
        <w:spacing w:after="74"/>
        <w:ind w:left="-5"/>
      </w:pPr>
      <w:r>
        <w:rPr>
          <w:b/>
        </w:rPr>
        <w:t>kto został skazany</w:t>
      </w:r>
    </w:p>
    <w:p w:rsidR="004A0AB2" w:rsidRDefault="005C7AC9">
      <w:pPr>
        <w:ind w:left="-5" w:right="30"/>
      </w:pPr>
      <w:r>
        <w:t>-</w:t>
      </w:r>
    </w:p>
    <w:p w:rsidR="004A0AB2" w:rsidRDefault="005C7AC9">
      <w:pPr>
        <w:spacing w:after="0" w:line="326" w:lineRule="auto"/>
        <w:ind w:left="-5"/>
      </w:pPr>
      <w:r>
        <w:rPr>
          <w:b/>
        </w:rPr>
        <w:t>O ile została określona bezpośrednio w wyroku – długość okresu wykluczenia.</w:t>
      </w:r>
    </w:p>
    <w:p w:rsidR="004A0AB2" w:rsidRDefault="005C7AC9">
      <w:pPr>
        <w:ind w:left="-5" w:right="30"/>
      </w:pPr>
      <w:r>
        <w:t>-</w:t>
      </w:r>
    </w:p>
    <w:p w:rsidR="004A0AB2" w:rsidRDefault="005C7AC9">
      <w:pPr>
        <w:spacing w:after="0" w:line="326" w:lineRule="auto"/>
        <w:ind w:left="-5" w:right="30"/>
      </w:pPr>
      <w:r>
        <w:t>Czy przedsięwzięto środki w celu wykazania Państwa rzetelności („samooczyszczenie”)?</w:t>
      </w:r>
    </w:p>
    <w:p w:rsidR="004A0AB2" w:rsidRDefault="005C7AC9">
      <w:pPr>
        <w:spacing w:after="0" w:line="326" w:lineRule="auto"/>
        <w:ind w:left="-5" w:right="9067"/>
      </w:pPr>
      <w:r>
        <w:t>❍ Tak ❍ Nie</w:t>
      </w:r>
    </w:p>
    <w:p w:rsidR="004A0AB2" w:rsidRDefault="005C7AC9">
      <w:pPr>
        <w:spacing w:after="74"/>
        <w:ind w:left="-5"/>
      </w:pPr>
      <w:r>
        <w:rPr>
          <w:b/>
        </w:rPr>
        <w:t>Proszę je opisać</w:t>
      </w:r>
    </w:p>
    <w:p w:rsidR="004A0AB2" w:rsidRDefault="005C7AC9">
      <w:pPr>
        <w:spacing w:after="0"/>
        <w:ind w:left="-5" w:right="30"/>
      </w:pPr>
      <w:r>
        <w:t>-</w:t>
      </w:r>
    </w:p>
    <w:p w:rsidR="004A0AB2" w:rsidRDefault="005C7AC9">
      <w:pPr>
        <w:spacing w:after="240" w:line="259" w:lineRule="auto"/>
        <w:ind w:left="-10" w:right="-19" w:firstLine="0"/>
      </w:pPr>
      <w:r>
        <w:rPr>
          <w:rFonts w:ascii="Calibri" w:eastAsia="Calibri" w:hAnsi="Calibri" w:cs="Calibri"/>
          <w:noProof/>
          <w:sz w:val="22"/>
        </w:rPr>
        <mc:AlternateContent>
          <mc:Choice Requires="wpg">
            <w:drawing>
              <wp:inline distT="0" distB="0" distL="0" distR="0">
                <wp:extent cx="6346624" cy="140388"/>
                <wp:effectExtent l="0" t="0" r="0" b="0"/>
                <wp:docPr id="15648" name="Group 15648"/>
                <wp:cNvGraphicFramePr/>
                <a:graphic xmlns:a="http://schemas.openxmlformats.org/drawingml/2006/main">
                  <a:graphicData uri="http://schemas.microsoft.com/office/word/2010/wordprocessingGroup">
                    <wpg:wgp>
                      <wpg:cNvGrpSpPr/>
                      <wpg:grpSpPr>
                        <a:xfrm>
                          <a:off x="0" y="0"/>
                          <a:ext cx="6346624" cy="140388"/>
                          <a:chOff x="0" y="0"/>
                          <a:chExt cx="6346624" cy="140388"/>
                        </a:xfrm>
                      </wpg:grpSpPr>
                      <wps:wsp>
                        <wps:cNvPr id="545" name="Shape 545"/>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547" name="Shape 547"/>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549" name="Shape 549"/>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551" name="Shape 551"/>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553" name="Shape 553"/>
                        <wps:cNvSpPr/>
                        <wps:spPr>
                          <a:xfrm>
                            <a:off x="0" y="127598"/>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555" name="Shape 555"/>
                        <wps:cNvSpPr/>
                        <wps:spPr>
                          <a:xfrm>
                            <a:off x="6346534" y="127508"/>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557" name="Shape 557"/>
                        <wps:cNvSpPr/>
                        <wps:spPr>
                          <a:xfrm>
                            <a:off x="0" y="140298"/>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559" name="Shape 559"/>
                        <wps:cNvSpPr/>
                        <wps:spPr>
                          <a:xfrm>
                            <a:off x="90" y="127508"/>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5648" style="width:499.734pt;height:11.0542pt;mso-position-horizontal-relative:char;mso-position-vertical-relative:line" coordsize="63466,1403">
                <v:shape id="Shape 545" style="position:absolute;width:63466;height:0;left:0;top:0;" coordsize="6346624,0" path="m6346624,0l0,0">
                  <v:stroke weight="1pt" endcap="flat" joinstyle="miter" miterlimit="10" on="true" color="#000000"/>
                  <v:fill on="false" color="#000000" opacity="0"/>
                </v:shape>
                <v:shape id="Shape 547" style="position:absolute;width:0;height:128;left:63465;top:0;" coordsize="0,12880" path="m0,12880l0,0">
                  <v:stroke weight="0pt" endcap="flat" joinstyle="miter" miterlimit="10" on="true" color="#000000"/>
                  <v:fill on="false" color="#000000" opacity="0"/>
                </v:shape>
                <v:shape id="Shape 549" style="position:absolute;width:63466;height:0;left:0;top:127;" coordsize="6346624,0" path="m6346624,0l0,0">
                  <v:stroke weight="1pt" endcap="flat" joinstyle="miter" miterlimit="10" on="true" color="#000000"/>
                  <v:fill on="false" color="#000000" opacity="0"/>
                </v:shape>
                <v:shape id="Shape 551" style="position:absolute;width:0;height:128;left:0;top:0;" coordsize="0,12880" path="m0,12880l0,0">
                  <v:stroke weight="0pt" endcap="flat" joinstyle="miter" miterlimit="10" on="true" color="#000000"/>
                  <v:fill on="false" color="#000000" opacity="0"/>
                </v:shape>
                <v:shape id="Shape 553" style="position:absolute;width:63466;height:0;left:0;top:1275;" coordsize="6346624,0" path="m6346624,0l0,0">
                  <v:stroke weight="1pt" endcap="flat" joinstyle="miter" miterlimit="10" on="true" color="#000000"/>
                  <v:fill on="false" color="#000000" opacity="0"/>
                </v:shape>
                <v:shape id="Shape 555" style="position:absolute;width:0;height:128;left:63465;top:1275;" coordsize="0,12880" path="m0,12880l0,0">
                  <v:stroke weight="0pt" endcap="flat" joinstyle="miter" miterlimit="10" on="true" color="#000000"/>
                  <v:fill on="false" color="#000000" opacity="0"/>
                </v:shape>
                <v:shape id="Shape 557" style="position:absolute;width:63466;height:0;left:0;top:1402;" coordsize="6346624,0" path="m6346624,0l0,0">
                  <v:stroke weight="1pt" endcap="flat" joinstyle="miter" miterlimit="10" on="true" color="#000000"/>
                  <v:fill on="false" color="#000000" opacity="0"/>
                </v:shape>
                <v:shape id="Shape 559" style="position:absolute;width:0;height:128;left:0;top:1275;" coordsize="0,12880" path="m0,12880l0,0">
                  <v:stroke weight="0pt" endcap="flat" joinstyle="miter" miterlimit="10" on="true" color="#000000"/>
                  <v:fill on="false" color="#000000" opacity="0"/>
                </v:shape>
              </v:group>
            </w:pict>
          </mc:Fallback>
        </mc:AlternateContent>
      </w:r>
    </w:p>
    <w:p w:rsidR="004A0AB2" w:rsidRDefault="005C7AC9">
      <w:pPr>
        <w:spacing w:after="3" w:line="317" w:lineRule="auto"/>
        <w:ind w:left="-5"/>
      </w:pPr>
      <w:r>
        <w:rPr>
          <w:sz w:val="26"/>
        </w:rPr>
        <w:t>Czy informacje te mogą zostać bezpłatnie uzyskane przez instytucje z bazy danych państwa członkowskiego UE?</w:t>
      </w:r>
    </w:p>
    <w:p w:rsidR="004A0AB2" w:rsidRDefault="005C7AC9">
      <w:pPr>
        <w:spacing w:after="0" w:line="326" w:lineRule="auto"/>
        <w:ind w:left="-5" w:right="9067"/>
      </w:pPr>
      <w:r>
        <w:t>❍ Tak ❍ Nie</w:t>
      </w:r>
    </w:p>
    <w:p w:rsidR="004A0AB2" w:rsidRDefault="005C7AC9">
      <w:pPr>
        <w:spacing w:after="74"/>
        <w:ind w:left="-5"/>
      </w:pPr>
      <w:r>
        <w:rPr>
          <w:b/>
        </w:rPr>
        <w:t>URL</w:t>
      </w:r>
    </w:p>
    <w:p w:rsidR="004A0AB2" w:rsidRDefault="005C7AC9">
      <w:pPr>
        <w:ind w:left="-5" w:right="30"/>
      </w:pPr>
      <w:r>
        <w:t>-</w:t>
      </w:r>
    </w:p>
    <w:p w:rsidR="004A0AB2" w:rsidRDefault="005C7AC9">
      <w:pPr>
        <w:spacing w:after="74"/>
        <w:ind w:left="-5"/>
      </w:pPr>
      <w:r>
        <w:rPr>
          <w:b/>
        </w:rPr>
        <w:t>kod</w:t>
      </w:r>
    </w:p>
    <w:p w:rsidR="004A0AB2" w:rsidRDefault="005C7AC9">
      <w:pPr>
        <w:ind w:left="-5" w:right="30"/>
      </w:pPr>
      <w:r>
        <w:t>-</w:t>
      </w:r>
    </w:p>
    <w:p w:rsidR="004A0AB2" w:rsidRDefault="005C7AC9">
      <w:pPr>
        <w:spacing w:after="74"/>
        <w:ind w:left="-5"/>
      </w:pPr>
      <w:r>
        <w:rPr>
          <w:b/>
        </w:rPr>
        <w:t>Wydający</w:t>
      </w:r>
    </w:p>
    <w:p w:rsidR="004A0AB2" w:rsidRDefault="005C7AC9">
      <w:pPr>
        <w:ind w:left="-5" w:right="30"/>
      </w:pPr>
      <w:r>
        <w:t>-</w:t>
      </w:r>
    </w:p>
    <w:p w:rsidR="004A0AB2" w:rsidRDefault="005C7AC9">
      <w:pPr>
        <w:spacing w:after="74"/>
        <w:ind w:left="-5"/>
      </w:pPr>
      <w:r>
        <w:rPr>
          <w:b/>
        </w:rPr>
        <w:t>pranie pieniędzy lub finansowanie terroryzmu</w:t>
      </w:r>
    </w:p>
    <w:p w:rsidR="004A0AB2" w:rsidRDefault="005C7AC9">
      <w:pPr>
        <w:spacing w:after="100" w:line="326" w:lineRule="auto"/>
        <w:ind w:left="-5" w:right="30"/>
      </w:pPr>
      <w:r>
        <w:t xml:space="preserve">Czy w stosunku do samego wykonawcy bądź jakiejkolwiek osoby będącej członkiem organów administracyjnych, zarządzających lub nadzorczych wykonawcy, lub posiadającej w przedsiębiorstwie wykonawcy uprawnienia do </w:t>
      </w:r>
      <w:r>
        <w:lastRenderedPageBreak/>
        <w:t>reprezentowania, uprawnienia decyzyjne lub kontrolne, wydany został prawomocny wyrok za pranie pieniędzy lub finansowanie terroryzmu, orzeczeniem sprzed najwyżej pięciu lat lub w którym okres wykluczenia określony bezpośrednio w wyroku nadal obowiązuje? Zgodnie z definicją zawartą w art. 1 dyrektywy 2005/60/WE Parlamentu Europejskiego i Rady z dnia 26 października 2005 r. w sprawie przeciwdziałania korzystaniu z systemu finansowego w celu prania pieniędzy oraz finansowania terroryzmu (Dz.U. L 309 z 25.11.2005, s. 15).</w:t>
      </w:r>
    </w:p>
    <w:p w:rsidR="004A0AB2" w:rsidRDefault="005C7AC9">
      <w:pPr>
        <w:ind w:left="-5" w:right="30"/>
      </w:pPr>
      <w:r>
        <w:t>Proszę podać odpowiedź</w:t>
      </w:r>
    </w:p>
    <w:p w:rsidR="004A0AB2" w:rsidRDefault="005C7AC9">
      <w:pPr>
        <w:spacing w:after="379" w:line="326" w:lineRule="auto"/>
        <w:ind w:left="-5" w:right="9067"/>
      </w:pPr>
      <w:r>
        <w:t>❍ Tak ❍ Nie</w:t>
      </w:r>
    </w:p>
    <w:p w:rsidR="004A0AB2" w:rsidRDefault="005C7AC9">
      <w:pPr>
        <w:spacing w:after="74"/>
        <w:ind w:left="-5"/>
      </w:pPr>
      <w:r>
        <w:rPr>
          <w:b/>
        </w:rPr>
        <w:t>data wyroku</w:t>
      </w:r>
    </w:p>
    <w:p w:rsidR="004A0AB2" w:rsidRDefault="005C7AC9">
      <w:pPr>
        <w:ind w:left="-5" w:right="30"/>
      </w:pPr>
      <w:r>
        <w:t>-</w:t>
      </w:r>
    </w:p>
    <w:p w:rsidR="004A0AB2" w:rsidRDefault="005C7AC9">
      <w:pPr>
        <w:spacing w:after="74"/>
        <w:ind w:left="-5"/>
      </w:pPr>
      <w:r>
        <w:rPr>
          <w:b/>
        </w:rPr>
        <w:t>powód</w:t>
      </w:r>
    </w:p>
    <w:p w:rsidR="004A0AB2" w:rsidRDefault="005C7AC9">
      <w:pPr>
        <w:ind w:left="-5" w:right="30"/>
      </w:pPr>
      <w:r>
        <w:t>-</w:t>
      </w:r>
    </w:p>
    <w:p w:rsidR="004A0AB2" w:rsidRDefault="005C7AC9">
      <w:pPr>
        <w:spacing w:after="74"/>
        <w:ind w:left="-5"/>
      </w:pPr>
      <w:r>
        <w:rPr>
          <w:b/>
        </w:rPr>
        <w:t>kto został skazany</w:t>
      </w:r>
    </w:p>
    <w:p w:rsidR="004A0AB2" w:rsidRDefault="005C7AC9">
      <w:pPr>
        <w:ind w:left="-5" w:right="30"/>
      </w:pPr>
      <w:r>
        <w:t>-</w:t>
      </w:r>
    </w:p>
    <w:p w:rsidR="004A0AB2" w:rsidRDefault="005C7AC9">
      <w:pPr>
        <w:spacing w:after="0" w:line="326" w:lineRule="auto"/>
        <w:ind w:left="-5"/>
      </w:pPr>
      <w:r>
        <w:rPr>
          <w:b/>
        </w:rPr>
        <w:t>O ile została określona bezpośrednio w wyroku – długość okresu wykluczenia.</w:t>
      </w:r>
    </w:p>
    <w:p w:rsidR="004A0AB2" w:rsidRDefault="005C7AC9">
      <w:pPr>
        <w:ind w:left="-5" w:right="30"/>
      </w:pPr>
      <w:r>
        <w:t>-</w:t>
      </w:r>
    </w:p>
    <w:p w:rsidR="004A0AB2" w:rsidRDefault="005C7AC9">
      <w:pPr>
        <w:spacing w:after="0" w:line="326" w:lineRule="auto"/>
        <w:ind w:left="-5" w:right="30"/>
      </w:pPr>
      <w:r>
        <w:t>Czy przedsięwzięto środki w celu wykazania Państwa rzetelności („samooczyszczenie”)?</w:t>
      </w:r>
    </w:p>
    <w:p w:rsidR="004A0AB2" w:rsidRDefault="005C7AC9">
      <w:pPr>
        <w:spacing w:after="0" w:line="326" w:lineRule="auto"/>
        <w:ind w:left="-5" w:right="9067"/>
      </w:pPr>
      <w:r>
        <w:t>❍ Tak ❍ Nie</w:t>
      </w:r>
    </w:p>
    <w:p w:rsidR="004A0AB2" w:rsidRDefault="005C7AC9">
      <w:pPr>
        <w:spacing w:after="74"/>
        <w:ind w:left="-5"/>
      </w:pPr>
      <w:r>
        <w:rPr>
          <w:b/>
        </w:rPr>
        <w:t>Proszę je opisać</w:t>
      </w:r>
    </w:p>
    <w:p w:rsidR="004A0AB2" w:rsidRDefault="005C7AC9">
      <w:pPr>
        <w:spacing w:after="0"/>
        <w:ind w:left="-5" w:right="30"/>
      </w:pPr>
      <w:r>
        <w:t>-</w:t>
      </w:r>
    </w:p>
    <w:p w:rsidR="004A0AB2" w:rsidRDefault="005C7AC9">
      <w:pPr>
        <w:spacing w:after="240" w:line="259" w:lineRule="auto"/>
        <w:ind w:left="-10" w:right="-19" w:firstLine="0"/>
      </w:pPr>
      <w:r>
        <w:rPr>
          <w:rFonts w:ascii="Calibri" w:eastAsia="Calibri" w:hAnsi="Calibri" w:cs="Calibri"/>
          <w:noProof/>
          <w:sz w:val="22"/>
        </w:rPr>
        <mc:AlternateContent>
          <mc:Choice Requires="wpg">
            <w:drawing>
              <wp:inline distT="0" distB="0" distL="0" distR="0">
                <wp:extent cx="6346624" cy="140388"/>
                <wp:effectExtent l="0" t="0" r="0" b="0"/>
                <wp:docPr id="15890" name="Group 15890"/>
                <wp:cNvGraphicFramePr/>
                <a:graphic xmlns:a="http://schemas.openxmlformats.org/drawingml/2006/main">
                  <a:graphicData uri="http://schemas.microsoft.com/office/word/2010/wordprocessingGroup">
                    <wpg:wgp>
                      <wpg:cNvGrpSpPr/>
                      <wpg:grpSpPr>
                        <a:xfrm>
                          <a:off x="0" y="0"/>
                          <a:ext cx="6346624" cy="140388"/>
                          <a:chOff x="0" y="0"/>
                          <a:chExt cx="6346624" cy="140388"/>
                        </a:xfrm>
                      </wpg:grpSpPr>
                      <wps:wsp>
                        <wps:cNvPr id="605" name="Shape 605"/>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607" name="Shape 607"/>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609" name="Shape 609"/>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611" name="Shape 611"/>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613" name="Shape 613"/>
                        <wps:cNvSpPr/>
                        <wps:spPr>
                          <a:xfrm>
                            <a:off x="0" y="127598"/>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615" name="Shape 615"/>
                        <wps:cNvSpPr/>
                        <wps:spPr>
                          <a:xfrm>
                            <a:off x="6346534" y="127508"/>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617" name="Shape 617"/>
                        <wps:cNvSpPr/>
                        <wps:spPr>
                          <a:xfrm>
                            <a:off x="0" y="140298"/>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619" name="Shape 619"/>
                        <wps:cNvSpPr/>
                        <wps:spPr>
                          <a:xfrm>
                            <a:off x="90" y="127508"/>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5890" style="width:499.734pt;height:11.0542pt;mso-position-horizontal-relative:char;mso-position-vertical-relative:line" coordsize="63466,1403">
                <v:shape id="Shape 605" style="position:absolute;width:63466;height:0;left:0;top:0;" coordsize="6346624,0" path="m6346624,0l0,0">
                  <v:stroke weight="1pt" endcap="flat" joinstyle="miter" miterlimit="10" on="true" color="#000000"/>
                  <v:fill on="false" color="#000000" opacity="0"/>
                </v:shape>
                <v:shape id="Shape 607" style="position:absolute;width:0;height:128;left:63465;top:0;" coordsize="0,12880" path="m0,12880l0,0">
                  <v:stroke weight="0pt" endcap="flat" joinstyle="miter" miterlimit="10" on="true" color="#000000"/>
                  <v:fill on="false" color="#000000" opacity="0"/>
                </v:shape>
                <v:shape id="Shape 609" style="position:absolute;width:63466;height:0;left:0;top:127;" coordsize="6346624,0" path="m6346624,0l0,0">
                  <v:stroke weight="1pt" endcap="flat" joinstyle="miter" miterlimit="10" on="true" color="#000000"/>
                  <v:fill on="false" color="#000000" opacity="0"/>
                </v:shape>
                <v:shape id="Shape 611" style="position:absolute;width:0;height:128;left:0;top:0;" coordsize="0,12880" path="m0,12880l0,0">
                  <v:stroke weight="0pt" endcap="flat" joinstyle="miter" miterlimit="10" on="true" color="#000000"/>
                  <v:fill on="false" color="#000000" opacity="0"/>
                </v:shape>
                <v:shape id="Shape 613" style="position:absolute;width:63466;height:0;left:0;top:1275;" coordsize="6346624,0" path="m6346624,0l0,0">
                  <v:stroke weight="1pt" endcap="flat" joinstyle="miter" miterlimit="10" on="true" color="#000000"/>
                  <v:fill on="false" color="#000000" opacity="0"/>
                </v:shape>
                <v:shape id="Shape 615" style="position:absolute;width:0;height:128;left:63465;top:1275;" coordsize="0,12880" path="m0,12880l0,0">
                  <v:stroke weight="0pt" endcap="flat" joinstyle="miter" miterlimit="10" on="true" color="#000000"/>
                  <v:fill on="false" color="#000000" opacity="0"/>
                </v:shape>
                <v:shape id="Shape 617" style="position:absolute;width:63466;height:0;left:0;top:1402;" coordsize="6346624,0" path="m6346624,0l0,0">
                  <v:stroke weight="1pt" endcap="flat" joinstyle="miter" miterlimit="10" on="true" color="#000000"/>
                  <v:fill on="false" color="#000000" opacity="0"/>
                </v:shape>
                <v:shape id="Shape 619" style="position:absolute;width:0;height:128;left:0;top:1275;" coordsize="0,12880" path="m0,12880l0,0">
                  <v:stroke weight="0pt" endcap="flat" joinstyle="miter" miterlimit="10" on="true" color="#000000"/>
                  <v:fill on="false" color="#000000" opacity="0"/>
                </v:shape>
              </v:group>
            </w:pict>
          </mc:Fallback>
        </mc:AlternateContent>
      </w:r>
    </w:p>
    <w:p w:rsidR="004A0AB2" w:rsidRDefault="005C7AC9">
      <w:pPr>
        <w:spacing w:after="3" w:line="317" w:lineRule="auto"/>
        <w:ind w:left="-5"/>
      </w:pPr>
      <w:r>
        <w:rPr>
          <w:sz w:val="26"/>
        </w:rPr>
        <w:t>Czy informacje te mogą zostać bezpłatnie uzyskane przez instytucje z bazy danych państwa członkowskiego UE?</w:t>
      </w:r>
    </w:p>
    <w:p w:rsidR="004A0AB2" w:rsidRDefault="005C7AC9">
      <w:pPr>
        <w:spacing w:after="0" w:line="326" w:lineRule="auto"/>
        <w:ind w:left="-5" w:right="9067"/>
      </w:pPr>
      <w:r>
        <w:t>❍ Tak ❍ Nie</w:t>
      </w:r>
    </w:p>
    <w:p w:rsidR="004A0AB2" w:rsidRDefault="005C7AC9">
      <w:pPr>
        <w:spacing w:after="74"/>
        <w:ind w:left="-5"/>
      </w:pPr>
      <w:r>
        <w:rPr>
          <w:b/>
        </w:rPr>
        <w:t>URL</w:t>
      </w:r>
    </w:p>
    <w:p w:rsidR="004A0AB2" w:rsidRDefault="005C7AC9">
      <w:pPr>
        <w:ind w:left="-5" w:right="30"/>
      </w:pPr>
      <w:r>
        <w:t>-</w:t>
      </w:r>
    </w:p>
    <w:p w:rsidR="004A0AB2" w:rsidRDefault="005C7AC9">
      <w:pPr>
        <w:spacing w:after="74"/>
        <w:ind w:left="-5"/>
      </w:pPr>
      <w:r>
        <w:rPr>
          <w:b/>
        </w:rPr>
        <w:t>kod</w:t>
      </w:r>
    </w:p>
    <w:p w:rsidR="004A0AB2" w:rsidRDefault="005C7AC9">
      <w:pPr>
        <w:ind w:left="-5" w:right="30"/>
      </w:pPr>
      <w:r>
        <w:t>-</w:t>
      </w:r>
    </w:p>
    <w:p w:rsidR="004A0AB2" w:rsidRDefault="005C7AC9">
      <w:pPr>
        <w:spacing w:after="74"/>
        <w:ind w:left="-5"/>
      </w:pPr>
      <w:r>
        <w:rPr>
          <w:b/>
        </w:rPr>
        <w:t>Wydający</w:t>
      </w:r>
    </w:p>
    <w:p w:rsidR="004A0AB2" w:rsidRDefault="005C7AC9">
      <w:pPr>
        <w:ind w:left="-5" w:right="30"/>
      </w:pPr>
      <w:r>
        <w:t>-</w:t>
      </w:r>
    </w:p>
    <w:p w:rsidR="004A0AB2" w:rsidRDefault="005C7AC9">
      <w:pPr>
        <w:spacing w:after="74"/>
        <w:ind w:left="-5"/>
      </w:pPr>
      <w:r>
        <w:rPr>
          <w:b/>
        </w:rPr>
        <w:t>praca dzieci i inne formy handlu ludźmi</w:t>
      </w:r>
    </w:p>
    <w:p w:rsidR="004A0AB2" w:rsidRDefault="005C7AC9">
      <w:pPr>
        <w:spacing w:after="0" w:line="326" w:lineRule="auto"/>
        <w:ind w:left="-5" w:right="30"/>
      </w:pPr>
      <w:r>
        <w:lastRenderedPageBreak/>
        <w:t>Czy w stosunku do samego wykonawcy bądź jakiejkolwiek osoby będącej członkiem organów administracyjnych, zarządzających lub nadzorczych wykonawcy, lub posiadającej w przedsiębiorstwie wykonawcy uprawnienia do reprezentowania, uprawnienia decyzyjne lub kontrolne, wydany został prawomocny wyrok za pracę dzieci i inne formy handlu ludźmi, orzeczeniem sprzed najwyżej pięciu lat lub w którym okres wykluczenia określony bezpośrednio w wyroku nadal obowiązuje? Zgodnie z definicją zawartą w art. 2 dyrektywy Parlamentu Europejskiego i Rady 2011/36/UE z dnia 5 kwietnia 2011 r. w sprawie zapobiegania handlowi ludźmi i zwalczania tego procederu oraz ochrony ofiar, zastępującej decyzję ramową Rady 2002/629/</w:t>
      </w:r>
      <w:proofErr w:type="spellStart"/>
      <w:r>
        <w:t>WSiSW</w:t>
      </w:r>
      <w:proofErr w:type="spellEnd"/>
      <w:r>
        <w:t xml:space="preserve"> (Dz.U. L 101 z 15.4.2011, s.</w:t>
      </w:r>
    </w:p>
    <w:p w:rsidR="004A0AB2" w:rsidRDefault="005C7AC9">
      <w:pPr>
        <w:spacing w:after="171"/>
        <w:ind w:left="-5" w:right="30"/>
      </w:pPr>
      <w:r>
        <w:t>1).</w:t>
      </w:r>
    </w:p>
    <w:p w:rsidR="004A0AB2" w:rsidRDefault="005C7AC9">
      <w:pPr>
        <w:ind w:left="-5" w:right="30"/>
      </w:pPr>
      <w:r>
        <w:t>Proszę podać odpowiedź</w:t>
      </w:r>
    </w:p>
    <w:p w:rsidR="004A0AB2" w:rsidRDefault="005C7AC9">
      <w:pPr>
        <w:spacing w:after="379" w:line="326" w:lineRule="auto"/>
        <w:ind w:left="-5" w:right="9067"/>
      </w:pPr>
      <w:r>
        <w:t>❍ Tak ❍ Nie</w:t>
      </w:r>
    </w:p>
    <w:p w:rsidR="004A0AB2" w:rsidRDefault="005C7AC9">
      <w:pPr>
        <w:spacing w:after="74"/>
        <w:ind w:left="-5"/>
      </w:pPr>
      <w:r>
        <w:rPr>
          <w:b/>
        </w:rPr>
        <w:t>data wyroku</w:t>
      </w:r>
    </w:p>
    <w:p w:rsidR="004A0AB2" w:rsidRDefault="005C7AC9">
      <w:pPr>
        <w:ind w:left="-5" w:right="30"/>
      </w:pPr>
      <w:r>
        <w:t>-</w:t>
      </w:r>
    </w:p>
    <w:p w:rsidR="004A0AB2" w:rsidRDefault="005C7AC9">
      <w:pPr>
        <w:spacing w:after="74"/>
        <w:ind w:left="-5"/>
      </w:pPr>
      <w:r>
        <w:rPr>
          <w:b/>
        </w:rPr>
        <w:t>powód</w:t>
      </w:r>
    </w:p>
    <w:p w:rsidR="004A0AB2" w:rsidRDefault="005C7AC9">
      <w:pPr>
        <w:ind w:left="-5" w:right="30"/>
      </w:pPr>
      <w:r>
        <w:t>-</w:t>
      </w:r>
    </w:p>
    <w:p w:rsidR="004A0AB2" w:rsidRDefault="005C7AC9">
      <w:pPr>
        <w:spacing w:after="74"/>
        <w:ind w:left="-5"/>
      </w:pPr>
      <w:r>
        <w:rPr>
          <w:b/>
        </w:rPr>
        <w:t>kto został skazany</w:t>
      </w:r>
    </w:p>
    <w:p w:rsidR="004A0AB2" w:rsidRDefault="005C7AC9">
      <w:pPr>
        <w:ind w:left="-5" w:right="30"/>
      </w:pPr>
      <w:r>
        <w:t>-</w:t>
      </w:r>
    </w:p>
    <w:p w:rsidR="004A0AB2" w:rsidRDefault="005C7AC9">
      <w:pPr>
        <w:spacing w:after="0" w:line="326" w:lineRule="auto"/>
        <w:ind w:left="-5"/>
      </w:pPr>
      <w:r>
        <w:rPr>
          <w:b/>
        </w:rPr>
        <w:t>O ile została określona bezpośrednio w wyroku – długość okresu wykluczenia.</w:t>
      </w:r>
    </w:p>
    <w:p w:rsidR="004A0AB2" w:rsidRDefault="005C7AC9">
      <w:pPr>
        <w:ind w:left="-5" w:right="30"/>
      </w:pPr>
      <w:r>
        <w:t>-</w:t>
      </w:r>
    </w:p>
    <w:p w:rsidR="004A0AB2" w:rsidRDefault="005C7AC9">
      <w:pPr>
        <w:spacing w:after="0" w:line="326" w:lineRule="auto"/>
        <w:ind w:left="-5" w:right="30"/>
      </w:pPr>
      <w:r>
        <w:t>Czy przedsięwzięto środki w celu wykazania Państwa rzetelności („samooczyszczenie”)?</w:t>
      </w:r>
    </w:p>
    <w:p w:rsidR="004A0AB2" w:rsidRDefault="005C7AC9">
      <w:pPr>
        <w:spacing w:after="0" w:line="326" w:lineRule="auto"/>
        <w:ind w:left="-5" w:right="9067"/>
      </w:pPr>
      <w:r>
        <w:t>❍ Tak ❍ Nie</w:t>
      </w:r>
    </w:p>
    <w:p w:rsidR="004A0AB2" w:rsidRDefault="005C7AC9">
      <w:pPr>
        <w:spacing w:after="74"/>
        <w:ind w:left="-5"/>
      </w:pPr>
      <w:r>
        <w:rPr>
          <w:b/>
        </w:rPr>
        <w:t>Proszę je opisać</w:t>
      </w:r>
    </w:p>
    <w:p w:rsidR="004A0AB2" w:rsidRDefault="005C7AC9">
      <w:pPr>
        <w:spacing w:after="0"/>
        <w:ind w:left="-5" w:right="30"/>
      </w:pPr>
      <w:r>
        <w:t>-</w:t>
      </w:r>
    </w:p>
    <w:p w:rsidR="004A0AB2" w:rsidRDefault="005C7AC9">
      <w:pPr>
        <w:spacing w:after="240" w:line="259" w:lineRule="auto"/>
        <w:ind w:left="-10" w:right="-19" w:firstLine="0"/>
      </w:pPr>
      <w:r>
        <w:rPr>
          <w:rFonts w:ascii="Calibri" w:eastAsia="Calibri" w:hAnsi="Calibri" w:cs="Calibri"/>
          <w:noProof/>
          <w:sz w:val="22"/>
        </w:rPr>
        <mc:AlternateContent>
          <mc:Choice Requires="wpg">
            <w:drawing>
              <wp:inline distT="0" distB="0" distL="0" distR="0">
                <wp:extent cx="6346624" cy="140388"/>
                <wp:effectExtent l="0" t="0" r="0" b="0"/>
                <wp:docPr id="15941" name="Group 15941"/>
                <wp:cNvGraphicFramePr/>
                <a:graphic xmlns:a="http://schemas.openxmlformats.org/drawingml/2006/main">
                  <a:graphicData uri="http://schemas.microsoft.com/office/word/2010/wordprocessingGroup">
                    <wpg:wgp>
                      <wpg:cNvGrpSpPr/>
                      <wpg:grpSpPr>
                        <a:xfrm>
                          <a:off x="0" y="0"/>
                          <a:ext cx="6346624" cy="140388"/>
                          <a:chOff x="0" y="0"/>
                          <a:chExt cx="6346624" cy="140388"/>
                        </a:xfrm>
                      </wpg:grpSpPr>
                      <wps:wsp>
                        <wps:cNvPr id="668" name="Shape 668"/>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670" name="Shape 670"/>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672" name="Shape 672"/>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674" name="Shape 674"/>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676" name="Shape 676"/>
                        <wps:cNvSpPr/>
                        <wps:spPr>
                          <a:xfrm>
                            <a:off x="0" y="127598"/>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678" name="Shape 678"/>
                        <wps:cNvSpPr/>
                        <wps:spPr>
                          <a:xfrm>
                            <a:off x="6346534" y="127509"/>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680" name="Shape 680"/>
                        <wps:cNvSpPr/>
                        <wps:spPr>
                          <a:xfrm>
                            <a:off x="0" y="140298"/>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682" name="Shape 682"/>
                        <wps:cNvSpPr/>
                        <wps:spPr>
                          <a:xfrm>
                            <a:off x="90" y="127509"/>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5941" style="width:499.734pt;height:11.0542pt;mso-position-horizontal-relative:char;mso-position-vertical-relative:line" coordsize="63466,1403">
                <v:shape id="Shape 668" style="position:absolute;width:63466;height:0;left:0;top:0;" coordsize="6346624,0" path="m6346624,0l0,0">
                  <v:stroke weight="1pt" endcap="flat" joinstyle="miter" miterlimit="10" on="true" color="#000000"/>
                  <v:fill on="false" color="#000000" opacity="0"/>
                </v:shape>
                <v:shape id="Shape 670" style="position:absolute;width:0;height:128;left:63465;top:0;" coordsize="0,12880" path="m0,12880l0,0">
                  <v:stroke weight="0pt" endcap="flat" joinstyle="miter" miterlimit="10" on="true" color="#000000"/>
                  <v:fill on="false" color="#000000" opacity="0"/>
                </v:shape>
                <v:shape id="Shape 672" style="position:absolute;width:63466;height:0;left:0;top:127;" coordsize="6346624,0" path="m6346624,0l0,0">
                  <v:stroke weight="1pt" endcap="flat" joinstyle="miter" miterlimit="10" on="true" color="#000000"/>
                  <v:fill on="false" color="#000000" opacity="0"/>
                </v:shape>
                <v:shape id="Shape 674" style="position:absolute;width:0;height:128;left:0;top:0;" coordsize="0,12880" path="m0,12880l0,0">
                  <v:stroke weight="0pt" endcap="flat" joinstyle="miter" miterlimit="10" on="true" color="#000000"/>
                  <v:fill on="false" color="#000000" opacity="0"/>
                </v:shape>
                <v:shape id="Shape 676" style="position:absolute;width:63466;height:0;left:0;top:1275;" coordsize="6346624,0" path="m6346624,0l0,0">
                  <v:stroke weight="1pt" endcap="flat" joinstyle="miter" miterlimit="10" on="true" color="#000000"/>
                  <v:fill on="false" color="#000000" opacity="0"/>
                </v:shape>
                <v:shape id="Shape 678" style="position:absolute;width:0;height:128;left:63465;top:1275;" coordsize="0,12880" path="m0,12880l0,0">
                  <v:stroke weight="0pt" endcap="flat" joinstyle="miter" miterlimit="10" on="true" color="#000000"/>
                  <v:fill on="false" color="#000000" opacity="0"/>
                </v:shape>
                <v:shape id="Shape 680" style="position:absolute;width:63466;height:0;left:0;top:1402;" coordsize="6346624,0" path="m6346624,0l0,0">
                  <v:stroke weight="1pt" endcap="flat" joinstyle="miter" miterlimit="10" on="true" color="#000000"/>
                  <v:fill on="false" color="#000000" opacity="0"/>
                </v:shape>
                <v:shape id="Shape 682" style="position:absolute;width:0;height:128;left:0;top:1275;" coordsize="0,12880" path="m0,12880l0,0">
                  <v:stroke weight="0pt" endcap="flat" joinstyle="miter" miterlimit="10" on="true" color="#000000"/>
                  <v:fill on="false" color="#000000" opacity="0"/>
                </v:shape>
              </v:group>
            </w:pict>
          </mc:Fallback>
        </mc:AlternateContent>
      </w:r>
    </w:p>
    <w:p w:rsidR="004A0AB2" w:rsidRDefault="005C7AC9">
      <w:pPr>
        <w:spacing w:after="3" w:line="317" w:lineRule="auto"/>
        <w:ind w:left="-5"/>
      </w:pPr>
      <w:r>
        <w:rPr>
          <w:sz w:val="26"/>
        </w:rPr>
        <w:t>Czy informacje te mogą zostać bezpłatnie uzyskane przez instytucje z bazy danych państwa członkowskiego UE?</w:t>
      </w:r>
    </w:p>
    <w:p w:rsidR="004A0AB2" w:rsidRDefault="005C7AC9">
      <w:pPr>
        <w:spacing w:after="0" w:line="326" w:lineRule="auto"/>
        <w:ind w:left="-5" w:right="9067"/>
      </w:pPr>
      <w:r>
        <w:t>❍ Tak ❍ Nie</w:t>
      </w:r>
    </w:p>
    <w:p w:rsidR="004A0AB2" w:rsidRDefault="005C7AC9">
      <w:pPr>
        <w:spacing w:after="74"/>
        <w:ind w:left="-5"/>
      </w:pPr>
      <w:r>
        <w:rPr>
          <w:b/>
        </w:rPr>
        <w:t>URL</w:t>
      </w:r>
    </w:p>
    <w:p w:rsidR="004A0AB2" w:rsidRDefault="005C7AC9">
      <w:pPr>
        <w:ind w:left="-5" w:right="30"/>
      </w:pPr>
      <w:r>
        <w:t>-</w:t>
      </w:r>
    </w:p>
    <w:p w:rsidR="004A0AB2" w:rsidRDefault="005C7AC9">
      <w:pPr>
        <w:spacing w:after="74"/>
        <w:ind w:left="-5"/>
      </w:pPr>
      <w:r>
        <w:rPr>
          <w:b/>
        </w:rPr>
        <w:t>kod</w:t>
      </w:r>
    </w:p>
    <w:p w:rsidR="004A0AB2" w:rsidRDefault="005C7AC9">
      <w:pPr>
        <w:ind w:left="-5" w:right="30"/>
      </w:pPr>
      <w:r>
        <w:lastRenderedPageBreak/>
        <w:t>-</w:t>
      </w:r>
    </w:p>
    <w:p w:rsidR="004A0AB2" w:rsidRDefault="005C7AC9">
      <w:pPr>
        <w:spacing w:after="74"/>
        <w:ind w:left="-5"/>
      </w:pPr>
      <w:r>
        <w:rPr>
          <w:b/>
        </w:rPr>
        <w:t>Wydający</w:t>
      </w:r>
    </w:p>
    <w:p w:rsidR="004A0AB2" w:rsidRDefault="005C7AC9">
      <w:pPr>
        <w:spacing w:after="451"/>
        <w:ind w:left="-5" w:right="30"/>
      </w:pPr>
      <w:r>
        <w:t>-</w:t>
      </w:r>
    </w:p>
    <w:p w:rsidR="004A0AB2" w:rsidRDefault="005C7AC9">
      <w:pPr>
        <w:pStyle w:val="Nagwek2"/>
        <w:spacing w:after="0" w:line="326" w:lineRule="auto"/>
        <w:ind w:left="-5"/>
      </w:pPr>
      <w:r>
        <w:t>B: Podstawy związane z płatnością podatków lub składek na ubezpieczenie społeczne</w:t>
      </w:r>
    </w:p>
    <w:p w:rsidR="004A0AB2" w:rsidRDefault="005C7AC9">
      <w:pPr>
        <w:spacing w:after="0" w:line="326" w:lineRule="auto"/>
        <w:ind w:left="-5" w:right="467"/>
      </w:pPr>
      <w:r>
        <w:rPr>
          <w:b/>
        </w:rPr>
        <w:t>W art. 57 ust. 2 dyrektywy 2014/24/UE określono następujące powody wykluczenia płatność podatków</w:t>
      </w:r>
    </w:p>
    <w:p w:rsidR="004A0AB2" w:rsidRDefault="005C7AC9">
      <w:pPr>
        <w:spacing w:after="100" w:line="326" w:lineRule="auto"/>
        <w:ind w:left="-5" w:right="30"/>
      </w:pPr>
      <w:r>
        <w:t>Czy wykonawca dopuścił się naruszenia swoich obowiązków dotyczących płatności podatków, zarówno w państwie, w którym ma siedzibę, jak i w państwie członkowskim instytucji zamawiającej lub podmiotu zamawiającego, jeżeli jest ono inne niż państwo siedziby?</w:t>
      </w:r>
    </w:p>
    <w:p w:rsidR="004A0AB2" w:rsidRDefault="005C7AC9">
      <w:pPr>
        <w:ind w:left="-5" w:right="30"/>
      </w:pPr>
      <w:r>
        <w:t>Proszę podać odpowiedź</w:t>
      </w:r>
    </w:p>
    <w:p w:rsidR="004A0AB2" w:rsidRDefault="005C7AC9">
      <w:pPr>
        <w:spacing w:after="0" w:line="326" w:lineRule="auto"/>
        <w:ind w:left="-5" w:right="2463"/>
        <w:jc w:val="both"/>
      </w:pPr>
      <w:r>
        <w:t xml:space="preserve">❍ Tak ❍ Nie </w:t>
      </w:r>
      <w:r>
        <w:rPr>
          <w:b/>
        </w:rPr>
        <w:t>państwo lub państwo członkowskie, którego to dotyczy</w:t>
      </w:r>
    </w:p>
    <w:p w:rsidR="004A0AB2" w:rsidRDefault="005C7AC9">
      <w:pPr>
        <w:ind w:left="-5" w:right="30"/>
      </w:pPr>
      <w:r>
        <w:t>---</w:t>
      </w:r>
    </w:p>
    <w:p w:rsidR="004A0AB2" w:rsidRDefault="005C7AC9">
      <w:pPr>
        <w:spacing w:after="74"/>
        <w:ind w:left="-5"/>
      </w:pPr>
      <w:r>
        <w:rPr>
          <w:b/>
        </w:rPr>
        <w:t>kwota, której to dotyczy</w:t>
      </w:r>
    </w:p>
    <w:p w:rsidR="004A0AB2" w:rsidRDefault="005C7AC9">
      <w:pPr>
        <w:ind w:left="-5" w:right="30"/>
      </w:pPr>
      <w:r>
        <w:t>-</w:t>
      </w:r>
    </w:p>
    <w:p w:rsidR="004A0AB2" w:rsidRDefault="005C7AC9">
      <w:pPr>
        <w:ind w:left="-5" w:right="30"/>
      </w:pPr>
      <w:r>
        <w:t>---</w:t>
      </w:r>
    </w:p>
    <w:p w:rsidR="004A0AB2" w:rsidRDefault="005C7AC9">
      <w:pPr>
        <w:spacing w:after="0" w:line="326" w:lineRule="auto"/>
        <w:ind w:left="-5" w:right="30"/>
      </w:pPr>
      <w:r>
        <w:t>Czy to naruszenie obowiązków zostało ustalone za pomocą środków innych niż decyzja sądowa lub administracyjna?</w:t>
      </w:r>
    </w:p>
    <w:p w:rsidR="004A0AB2" w:rsidRDefault="005C7AC9">
      <w:pPr>
        <w:spacing w:after="0" w:line="326" w:lineRule="auto"/>
        <w:ind w:left="-5" w:right="9067"/>
      </w:pPr>
      <w:r>
        <w:t>❍ Tak ❍ Nie</w:t>
      </w:r>
    </w:p>
    <w:p w:rsidR="004A0AB2" w:rsidRDefault="005C7AC9">
      <w:pPr>
        <w:spacing w:after="0" w:line="326" w:lineRule="auto"/>
        <w:ind w:left="-5" w:right="30"/>
      </w:pPr>
      <w:r>
        <w:t>Jeżeli naruszenie obowiązków zostało ustalone w trybie decyzji sądowej lub administracyjnej, czy decyzja ta była ostateczna i wiążąca?</w:t>
      </w:r>
    </w:p>
    <w:p w:rsidR="004A0AB2" w:rsidRDefault="005C7AC9">
      <w:pPr>
        <w:spacing w:after="0" w:line="326" w:lineRule="auto"/>
        <w:ind w:left="-5" w:right="9067"/>
      </w:pPr>
      <w:r>
        <w:t>❍ Tak ❍ Nie</w:t>
      </w:r>
    </w:p>
    <w:p w:rsidR="004A0AB2" w:rsidRDefault="005C7AC9">
      <w:pPr>
        <w:spacing w:after="74"/>
        <w:ind w:left="-5"/>
      </w:pPr>
      <w:r>
        <w:rPr>
          <w:b/>
        </w:rPr>
        <w:t>Proszę podać datę wyroku lub decyzji</w:t>
      </w:r>
    </w:p>
    <w:p w:rsidR="004A0AB2" w:rsidRDefault="005C7AC9">
      <w:pPr>
        <w:ind w:left="-5" w:right="30"/>
      </w:pPr>
      <w:r>
        <w:t>-</w:t>
      </w:r>
    </w:p>
    <w:p w:rsidR="004A0AB2" w:rsidRDefault="005C7AC9">
      <w:pPr>
        <w:spacing w:after="0" w:line="326" w:lineRule="auto"/>
        <w:ind w:left="-5"/>
      </w:pPr>
      <w:r>
        <w:rPr>
          <w:b/>
        </w:rPr>
        <w:t>W przypadku wyroku, o ile została w nim bezpośrednio określona, długość okresu wykluczenia:</w:t>
      </w:r>
    </w:p>
    <w:p w:rsidR="004A0AB2" w:rsidRDefault="005C7AC9">
      <w:pPr>
        <w:ind w:left="-5" w:right="30"/>
      </w:pPr>
      <w:r>
        <w:t>-</w:t>
      </w:r>
    </w:p>
    <w:p w:rsidR="004A0AB2" w:rsidRDefault="005C7AC9">
      <w:pPr>
        <w:spacing w:after="74"/>
        <w:ind w:left="-5"/>
      </w:pPr>
      <w:r>
        <w:rPr>
          <w:b/>
        </w:rPr>
        <w:t>Proszę opisać, jakie środki zostały wykorzystane</w:t>
      </w:r>
    </w:p>
    <w:p w:rsidR="004A0AB2" w:rsidRDefault="005C7AC9">
      <w:pPr>
        <w:ind w:left="-5" w:right="30"/>
      </w:pPr>
      <w:r>
        <w:t>-</w:t>
      </w:r>
    </w:p>
    <w:p w:rsidR="004A0AB2" w:rsidRDefault="005C7AC9">
      <w:pPr>
        <w:spacing w:after="0" w:line="326" w:lineRule="auto"/>
        <w:ind w:left="0" w:firstLine="0"/>
        <w:jc w:val="both"/>
      </w:pPr>
      <w:r>
        <w:t>Czy wykonawca spełnił swoje obowiązki, dokonując płatności należnych podatków lub składek na ubezpieczenie społeczne, lub też zawierając wiążące porozumienia w celu spłaty tych należności, obejmujące w stosownych przypadkach narosłe odsetki lub grzywny?</w:t>
      </w:r>
    </w:p>
    <w:p w:rsidR="004A0AB2" w:rsidRDefault="005C7AC9">
      <w:pPr>
        <w:spacing w:after="0" w:line="326" w:lineRule="auto"/>
        <w:ind w:left="-5" w:right="9067"/>
      </w:pPr>
      <w:r>
        <w:t>❍ Tak ❍ Nie</w:t>
      </w:r>
    </w:p>
    <w:p w:rsidR="004A0AB2" w:rsidRDefault="005C7AC9">
      <w:pPr>
        <w:spacing w:after="74"/>
        <w:ind w:left="-5"/>
      </w:pPr>
      <w:r>
        <w:rPr>
          <w:b/>
        </w:rPr>
        <w:lastRenderedPageBreak/>
        <w:t>Proszę je opisać</w:t>
      </w:r>
    </w:p>
    <w:p w:rsidR="004A0AB2" w:rsidRDefault="005C7AC9">
      <w:pPr>
        <w:spacing w:after="0"/>
        <w:ind w:left="-5" w:right="30"/>
      </w:pPr>
      <w:r>
        <w:t>-</w:t>
      </w:r>
    </w:p>
    <w:p w:rsidR="004A0AB2" w:rsidRDefault="005C7AC9">
      <w:pPr>
        <w:spacing w:after="240" w:line="259" w:lineRule="auto"/>
        <w:ind w:left="-10" w:right="-19" w:firstLine="0"/>
      </w:pPr>
      <w:r>
        <w:rPr>
          <w:rFonts w:ascii="Calibri" w:eastAsia="Calibri" w:hAnsi="Calibri" w:cs="Calibri"/>
          <w:noProof/>
          <w:sz w:val="22"/>
        </w:rPr>
        <mc:AlternateContent>
          <mc:Choice Requires="wpg">
            <w:drawing>
              <wp:inline distT="0" distB="0" distL="0" distR="0">
                <wp:extent cx="6346624" cy="12880"/>
                <wp:effectExtent l="0" t="0" r="0" b="0"/>
                <wp:docPr id="16248" name="Group 16248"/>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743" name="Shape 743"/>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45" name="Shape 745"/>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747" name="Shape 747"/>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749" name="Shape 749"/>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6248" style="width:499.734pt;height:1.01416pt;mso-position-horizontal-relative:char;mso-position-vertical-relative:line" coordsize="63466,128">
                <v:shape id="Shape 743" style="position:absolute;width:63466;height:0;left:0;top:0;" coordsize="6346624,0" path="m6346624,0l0,0">
                  <v:stroke weight="1pt" endcap="flat" joinstyle="miter" miterlimit="10" on="true" color="#000000"/>
                  <v:fill on="false" color="#000000" opacity="0"/>
                </v:shape>
                <v:shape id="Shape 745" style="position:absolute;width:0;height:128;left:63465;top:0;" coordsize="0,12880" path="m0,12880l0,0">
                  <v:stroke weight="0pt" endcap="flat" joinstyle="miter" miterlimit="10" on="true" color="#000000"/>
                  <v:fill on="false" color="#000000" opacity="0"/>
                </v:shape>
                <v:shape id="Shape 747" style="position:absolute;width:63466;height:0;left:0;top:127;" coordsize="6346624,0" path="m6346624,0l0,0">
                  <v:stroke weight="1pt" endcap="flat" joinstyle="miter" miterlimit="10" on="true" color="#000000"/>
                  <v:fill on="false" color="#000000" opacity="0"/>
                </v:shape>
                <v:shape id="Shape 749" style="position:absolute;width:0;height:128;left:0;top:0;" coordsize="0,12880" path="m0,12880l0,0">
                  <v:stroke weight="0pt" endcap="flat" joinstyle="miter" miterlimit="10" on="true" color="#000000"/>
                  <v:fill on="false" color="#000000" opacity="0"/>
                </v:shape>
              </v:group>
            </w:pict>
          </mc:Fallback>
        </mc:AlternateContent>
      </w:r>
    </w:p>
    <w:p w:rsidR="004A0AB2" w:rsidRDefault="005C7AC9">
      <w:pPr>
        <w:spacing w:after="3" w:line="317" w:lineRule="auto"/>
        <w:ind w:left="-5"/>
      </w:pPr>
      <w:r>
        <w:rPr>
          <w:sz w:val="26"/>
        </w:rPr>
        <w:t>Czy informacje te mogą zostać bezpłatnie uzyskane przez instytucje z bazy danych państwa członkowskiego UE?</w:t>
      </w:r>
    </w:p>
    <w:p w:rsidR="004A0AB2" w:rsidRDefault="005C7AC9">
      <w:pPr>
        <w:spacing w:after="0" w:line="326" w:lineRule="auto"/>
        <w:ind w:left="-5" w:right="9067"/>
      </w:pPr>
      <w:r>
        <w:t>❍ Tak ❍ Nie</w:t>
      </w:r>
    </w:p>
    <w:p w:rsidR="004A0AB2" w:rsidRDefault="005C7AC9">
      <w:pPr>
        <w:spacing w:after="74"/>
        <w:ind w:left="-5"/>
      </w:pPr>
      <w:r>
        <w:rPr>
          <w:b/>
        </w:rPr>
        <w:t>URL</w:t>
      </w:r>
    </w:p>
    <w:p w:rsidR="004A0AB2" w:rsidRDefault="005C7AC9">
      <w:pPr>
        <w:ind w:left="-5" w:right="30"/>
      </w:pPr>
      <w:r>
        <w:t>-</w:t>
      </w:r>
    </w:p>
    <w:p w:rsidR="004A0AB2" w:rsidRDefault="005C7AC9">
      <w:pPr>
        <w:spacing w:after="74"/>
        <w:ind w:left="-5"/>
      </w:pPr>
      <w:r>
        <w:rPr>
          <w:b/>
        </w:rPr>
        <w:t>kod</w:t>
      </w:r>
    </w:p>
    <w:p w:rsidR="004A0AB2" w:rsidRDefault="005C7AC9">
      <w:pPr>
        <w:ind w:left="-5" w:right="30"/>
      </w:pPr>
      <w:r>
        <w:t>-</w:t>
      </w:r>
    </w:p>
    <w:p w:rsidR="004A0AB2" w:rsidRDefault="005C7AC9">
      <w:pPr>
        <w:spacing w:after="74"/>
        <w:ind w:left="-5"/>
      </w:pPr>
      <w:r>
        <w:rPr>
          <w:b/>
        </w:rPr>
        <w:t>Wydający</w:t>
      </w:r>
    </w:p>
    <w:p w:rsidR="004A0AB2" w:rsidRDefault="005C7AC9">
      <w:pPr>
        <w:ind w:left="-5" w:right="30"/>
      </w:pPr>
      <w:r>
        <w:t>-</w:t>
      </w:r>
    </w:p>
    <w:p w:rsidR="004A0AB2" w:rsidRDefault="005C7AC9">
      <w:pPr>
        <w:spacing w:after="74"/>
        <w:ind w:left="-5"/>
      </w:pPr>
      <w:r>
        <w:rPr>
          <w:b/>
        </w:rPr>
        <w:t>płatność składek na ubezpieczenie społeczne</w:t>
      </w:r>
    </w:p>
    <w:p w:rsidR="004A0AB2" w:rsidRDefault="005C7AC9">
      <w:pPr>
        <w:spacing w:after="100" w:line="326" w:lineRule="auto"/>
        <w:ind w:left="-5" w:right="182"/>
      </w:pPr>
      <w:r>
        <w:t>Czy wykonawca dopuścił się naruszenia swoich obowiązków dotyczących płatności składek na ubezpieczenie społeczne, zarówno w państwie, w którym ma siedzibę, jak i w państwie członkowskim instytucji zamawiającej lub podmiotu zamawiającego, jeżeli jest ono inne niż państwo siedziby?</w:t>
      </w:r>
    </w:p>
    <w:p w:rsidR="004A0AB2" w:rsidRDefault="005C7AC9">
      <w:pPr>
        <w:ind w:left="-5" w:right="30"/>
      </w:pPr>
      <w:r>
        <w:t>Proszę podać odpowiedź</w:t>
      </w:r>
    </w:p>
    <w:p w:rsidR="004A0AB2" w:rsidRDefault="005C7AC9">
      <w:pPr>
        <w:spacing w:after="0" w:line="326" w:lineRule="auto"/>
        <w:ind w:left="-5" w:right="2463"/>
        <w:jc w:val="both"/>
      </w:pPr>
      <w:r>
        <w:t xml:space="preserve">❍ Tak ❍ Nie </w:t>
      </w:r>
      <w:r>
        <w:rPr>
          <w:b/>
        </w:rPr>
        <w:t>państwo lub państwo członkowskie, którego to dotyczy</w:t>
      </w:r>
    </w:p>
    <w:p w:rsidR="004A0AB2" w:rsidRDefault="005C7AC9">
      <w:pPr>
        <w:ind w:left="-5" w:right="30"/>
      </w:pPr>
      <w:r>
        <w:t>---</w:t>
      </w:r>
    </w:p>
    <w:p w:rsidR="004A0AB2" w:rsidRDefault="005C7AC9">
      <w:pPr>
        <w:spacing w:after="74"/>
        <w:ind w:left="-5"/>
      </w:pPr>
      <w:r>
        <w:rPr>
          <w:b/>
        </w:rPr>
        <w:t>kwota, której to dotyczy</w:t>
      </w:r>
    </w:p>
    <w:p w:rsidR="004A0AB2" w:rsidRDefault="005C7AC9">
      <w:pPr>
        <w:ind w:left="-5" w:right="30"/>
      </w:pPr>
      <w:r>
        <w:t>-</w:t>
      </w:r>
    </w:p>
    <w:p w:rsidR="004A0AB2" w:rsidRDefault="005C7AC9">
      <w:pPr>
        <w:ind w:left="-5" w:right="30"/>
      </w:pPr>
      <w:r>
        <w:t>---</w:t>
      </w:r>
    </w:p>
    <w:p w:rsidR="004A0AB2" w:rsidRDefault="005C7AC9">
      <w:pPr>
        <w:spacing w:after="0" w:line="326" w:lineRule="auto"/>
        <w:ind w:left="-5" w:right="30"/>
      </w:pPr>
      <w:r>
        <w:t>Czy to naruszenie obowiązków zostało ustalone za pomocą środków innych niż decyzja sądowa lub administracyjna?</w:t>
      </w:r>
    </w:p>
    <w:p w:rsidR="004A0AB2" w:rsidRDefault="005C7AC9">
      <w:pPr>
        <w:spacing w:after="0" w:line="326" w:lineRule="auto"/>
        <w:ind w:left="-5" w:right="9067"/>
      </w:pPr>
      <w:r>
        <w:t>❍ Tak ❍ Nie</w:t>
      </w:r>
    </w:p>
    <w:p w:rsidR="004A0AB2" w:rsidRDefault="005C7AC9">
      <w:pPr>
        <w:spacing w:after="0" w:line="326" w:lineRule="auto"/>
        <w:ind w:left="-5" w:right="30"/>
      </w:pPr>
      <w:r>
        <w:t>Jeżeli naruszenie obowiązków zostało ustalone w trybie decyzji sądowej lub administracyjnej, czy decyzja ta była ostateczna i wiążąca?</w:t>
      </w:r>
    </w:p>
    <w:p w:rsidR="004A0AB2" w:rsidRDefault="005C7AC9">
      <w:pPr>
        <w:ind w:left="-5" w:right="30"/>
      </w:pPr>
      <w:r>
        <w:t>❍ Tak</w:t>
      </w:r>
    </w:p>
    <w:p w:rsidR="004A0AB2" w:rsidRDefault="005C7AC9">
      <w:pPr>
        <w:ind w:left="-5" w:right="30"/>
      </w:pPr>
      <w:r>
        <w:t>❍ Nie</w:t>
      </w:r>
    </w:p>
    <w:p w:rsidR="004A0AB2" w:rsidRDefault="005C7AC9">
      <w:pPr>
        <w:spacing w:after="74"/>
        <w:ind w:left="-5"/>
      </w:pPr>
      <w:r>
        <w:rPr>
          <w:b/>
        </w:rPr>
        <w:t>Proszę podać datę wyroku lub decyzji</w:t>
      </w:r>
    </w:p>
    <w:p w:rsidR="004A0AB2" w:rsidRDefault="005C7AC9">
      <w:pPr>
        <w:ind w:left="-5" w:right="30"/>
      </w:pPr>
      <w:r>
        <w:t>-</w:t>
      </w:r>
    </w:p>
    <w:p w:rsidR="004A0AB2" w:rsidRDefault="005C7AC9">
      <w:pPr>
        <w:spacing w:after="0" w:line="326" w:lineRule="auto"/>
        <w:ind w:left="-5"/>
      </w:pPr>
      <w:r>
        <w:rPr>
          <w:b/>
        </w:rPr>
        <w:t>W przypadku wyroku, o ile została w nim bezpośrednio określona, długość okresu wykluczenia:</w:t>
      </w:r>
    </w:p>
    <w:p w:rsidR="004A0AB2" w:rsidRDefault="005C7AC9">
      <w:pPr>
        <w:ind w:left="-5" w:right="30"/>
      </w:pPr>
      <w:r>
        <w:t>-</w:t>
      </w:r>
    </w:p>
    <w:p w:rsidR="004A0AB2" w:rsidRDefault="005C7AC9">
      <w:pPr>
        <w:spacing w:after="74"/>
        <w:ind w:left="-5"/>
      </w:pPr>
      <w:r>
        <w:rPr>
          <w:b/>
        </w:rPr>
        <w:t>Proszę opisać, jakie środki zostały wykorzystane</w:t>
      </w:r>
    </w:p>
    <w:p w:rsidR="004A0AB2" w:rsidRDefault="005C7AC9">
      <w:pPr>
        <w:ind w:left="-5" w:right="30"/>
      </w:pPr>
      <w:r>
        <w:lastRenderedPageBreak/>
        <w:t>-</w:t>
      </w:r>
    </w:p>
    <w:p w:rsidR="004A0AB2" w:rsidRDefault="005C7AC9">
      <w:pPr>
        <w:spacing w:after="0" w:line="326" w:lineRule="auto"/>
        <w:ind w:left="-5" w:right="30"/>
      </w:pPr>
      <w:r>
        <w:t>Czy wykonawca spełnił swoje obowiązki, dokonując płatności należnych podatków lub składek na ubezpieczenie społeczne, lub też zawierając wiążące porozumienia w celu spłaty tych należności, obejmujące w stosownych przypadkach narosłe odsetki lub grzywny?</w:t>
      </w:r>
    </w:p>
    <w:p w:rsidR="004A0AB2" w:rsidRDefault="005C7AC9">
      <w:pPr>
        <w:spacing w:after="0" w:line="326" w:lineRule="auto"/>
        <w:ind w:left="-5" w:right="9067"/>
      </w:pPr>
      <w:r>
        <w:t>❍ Tak ❍ Nie</w:t>
      </w:r>
    </w:p>
    <w:p w:rsidR="004A0AB2" w:rsidRDefault="005C7AC9">
      <w:pPr>
        <w:spacing w:after="74"/>
        <w:ind w:left="-5"/>
      </w:pPr>
      <w:r>
        <w:rPr>
          <w:b/>
        </w:rPr>
        <w:t>Proszę je opisać</w:t>
      </w:r>
    </w:p>
    <w:p w:rsidR="004A0AB2" w:rsidRDefault="005C7AC9">
      <w:pPr>
        <w:spacing w:after="0"/>
        <w:ind w:left="-5" w:right="30"/>
      </w:pPr>
      <w:r>
        <w:t>-</w:t>
      </w:r>
    </w:p>
    <w:p w:rsidR="004A0AB2" w:rsidRDefault="005C7AC9">
      <w:pPr>
        <w:spacing w:after="240" w:line="259" w:lineRule="auto"/>
        <w:ind w:left="-10" w:right="-19" w:firstLine="0"/>
      </w:pPr>
      <w:r>
        <w:rPr>
          <w:rFonts w:ascii="Calibri" w:eastAsia="Calibri" w:hAnsi="Calibri" w:cs="Calibri"/>
          <w:noProof/>
          <w:sz w:val="22"/>
        </w:rPr>
        <mc:AlternateContent>
          <mc:Choice Requires="wpg">
            <w:drawing>
              <wp:inline distT="0" distB="0" distL="0" distR="0">
                <wp:extent cx="6346624" cy="12880"/>
                <wp:effectExtent l="0" t="0" r="0" b="0"/>
                <wp:docPr id="15810" name="Group 15810"/>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800" name="Shape 800"/>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802" name="Shape 802"/>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804" name="Shape 804"/>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806" name="Shape 806"/>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5810" style="width:499.734pt;height:1.01416pt;mso-position-horizontal-relative:char;mso-position-vertical-relative:line" coordsize="63466,128">
                <v:shape id="Shape 800" style="position:absolute;width:63466;height:0;left:0;top:0;" coordsize="6346624,0" path="m6346624,0l0,0">
                  <v:stroke weight="1pt" endcap="flat" joinstyle="miter" miterlimit="10" on="true" color="#000000"/>
                  <v:fill on="false" color="#000000" opacity="0"/>
                </v:shape>
                <v:shape id="Shape 802" style="position:absolute;width:0;height:128;left:63465;top:0;" coordsize="0,12880" path="m0,12880l0,0">
                  <v:stroke weight="0pt" endcap="flat" joinstyle="miter" miterlimit="10" on="true" color="#000000"/>
                  <v:fill on="false" color="#000000" opacity="0"/>
                </v:shape>
                <v:shape id="Shape 804" style="position:absolute;width:63466;height:0;left:0;top:127;" coordsize="6346624,0" path="m6346624,0l0,0">
                  <v:stroke weight="1pt" endcap="flat" joinstyle="miter" miterlimit="10" on="true" color="#000000"/>
                  <v:fill on="false" color="#000000" opacity="0"/>
                </v:shape>
                <v:shape id="Shape 806" style="position:absolute;width:0;height:128;left:0;top:0;" coordsize="0,12880" path="m0,12880l0,0">
                  <v:stroke weight="0pt" endcap="flat" joinstyle="miter" miterlimit="10" on="true" color="#000000"/>
                  <v:fill on="false" color="#000000" opacity="0"/>
                </v:shape>
              </v:group>
            </w:pict>
          </mc:Fallback>
        </mc:AlternateContent>
      </w:r>
    </w:p>
    <w:p w:rsidR="004A0AB2" w:rsidRDefault="005C7AC9">
      <w:pPr>
        <w:spacing w:after="3" w:line="317" w:lineRule="auto"/>
        <w:ind w:left="-5"/>
      </w:pPr>
      <w:r>
        <w:rPr>
          <w:sz w:val="26"/>
        </w:rPr>
        <w:t>Czy informacje te mogą zostać bezpłatnie uzyskane przez instytucje z bazy danych państwa członkowskiego UE?</w:t>
      </w:r>
    </w:p>
    <w:p w:rsidR="004A0AB2" w:rsidRDefault="005C7AC9">
      <w:pPr>
        <w:spacing w:after="0" w:line="326" w:lineRule="auto"/>
        <w:ind w:left="-5" w:right="9067"/>
      </w:pPr>
      <w:r>
        <w:t>❍ Tak ❍ Nie</w:t>
      </w:r>
    </w:p>
    <w:p w:rsidR="004A0AB2" w:rsidRDefault="005C7AC9">
      <w:pPr>
        <w:spacing w:after="74"/>
        <w:ind w:left="-5"/>
      </w:pPr>
      <w:r>
        <w:rPr>
          <w:b/>
        </w:rPr>
        <w:t>URL</w:t>
      </w:r>
    </w:p>
    <w:p w:rsidR="004A0AB2" w:rsidRDefault="005C7AC9">
      <w:pPr>
        <w:ind w:left="-5" w:right="30"/>
      </w:pPr>
      <w:r>
        <w:t>-</w:t>
      </w:r>
    </w:p>
    <w:p w:rsidR="004A0AB2" w:rsidRDefault="005C7AC9">
      <w:pPr>
        <w:spacing w:after="74"/>
        <w:ind w:left="-5"/>
      </w:pPr>
      <w:r>
        <w:rPr>
          <w:b/>
        </w:rPr>
        <w:t>kod</w:t>
      </w:r>
    </w:p>
    <w:p w:rsidR="004A0AB2" w:rsidRDefault="005C7AC9">
      <w:pPr>
        <w:ind w:left="-5" w:right="30"/>
      </w:pPr>
      <w:r>
        <w:t>-</w:t>
      </w:r>
    </w:p>
    <w:p w:rsidR="004A0AB2" w:rsidRDefault="005C7AC9">
      <w:pPr>
        <w:spacing w:after="74"/>
        <w:ind w:left="-5"/>
      </w:pPr>
      <w:r>
        <w:rPr>
          <w:b/>
        </w:rPr>
        <w:t>Wydający</w:t>
      </w:r>
    </w:p>
    <w:p w:rsidR="004A0AB2" w:rsidRDefault="005C7AC9">
      <w:pPr>
        <w:spacing w:after="451"/>
        <w:ind w:left="-5" w:right="30"/>
      </w:pPr>
      <w:r>
        <w:t>-</w:t>
      </w:r>
    </w:p>
    <w:p w:rsidR="004A0AB2" w:rsidRDefault="005C7AC9">
      <w:pPr>
        <w:pStyle w:val="Nagwek2"/>
        <w:spacing w:after="0" w:line="326" w:lineRule="auto"/>
        <w:ind w:left="-5"/>
      </w:pPr>
      <w:r>
        <w:t>C: Podstawy związane z niewypłacalnością, konfliktem interesów lub wykroczeniami zawodowymi</w:t>
      </w:r>
    </w:p>
    <w:p w:rsidR="004A0AB2" w:rsidRDefault="005C7AC9">
      <w:pPr>
        <w:spacing w:after="0" w:line="326" w:lineRule="auto"/>
        <w:ind w:left="-5"/>
      </w:pPr>
      <w:r>
        <w:rPr>
          <w:b/>
        </w:rPr>
        <w:t>W art. 57 ust. 4 dyrektywy 2014/24/UE określono następujące powody wykluczenia</w:t>
      </w:r>
    </w:p>
    <w:p w:rsidR="004A0AB2" w:rsidRDefault="005C7AC9">
      <w:pPr>
        <w:spacing w:after="74"/>
        <w:ind w:left="-5"/>
      </w:pPr>
      <w:r>
        <w:rPr>
          <w:b/>
        </w:rPr>
        <w:t>naruszenie obowiązków w dziedzinie prawa pracy</w:t>
      </w:r>
    </w:p>
    <w:p w:rsidR="004A0AB2" w:rsidRDefault="005C7AC9">
      <w:pPr>
        <w:spacing w:after="0" w:line="326" w:lineRule="auto"/>
        <w:ind w:left="-5" w:right="30"/>
      </w:pPr>
      <w:r>
        <w:t>Czy wykonawca, wedle własnej wiedzy, naruszył swoje obowiązki w dziedzinie prawa pracy? O których mowa, do celów niniejszego zamówienia, w prawie krajowym, w stosownym ogłoszeniu lub w dokumentach zamówienia bądź w art.</w:t>
      </w:r>
    </w:p>
    <w:p w:rsidR="004A0AB2" w:rsidRDefault="005C7AC9">
      <w:pPr>
        <w:ind w:left="-5" w:right="30"/>
      </w:pPr>
      <w:r>
        <w:t>18 ust. 2 dyrektywy 2014/24/UE.</w:t>
      </w:r>
    </w:p>
    <w:p w:rsidR="004A0AB2" w:rsidRDefault="005C7AC9">
      <w:pPr>
        <w:ind w:left="-5" w:right="30"/>
      </w:pPr>
      <w:r>
        <w:t>Proszę podać odpowiedź</w:t>
      </w:r>
    </w:p>
    <w:p w:rsidR="004A0AB2" w:rsidRDefault="005C7AC9">
      <w:pPr>
        <w:spacing w:after="0" w:line="326" w:lineRule="auto"/>
        <w:ind w:left="-5" w:right="9067"/>
      </w:pPr>
      <w:r>
        <w:t>❍ Tak ❍ Nie</w:t>
      </w:r>
    </w:p>
    <w:p w:rsidR="004A0AB2" w:rsidRDefault="005C7AC9">
      <w:pPr>
        <w:spacing w:after="74"/>
        <w:ind w:left="-5"/>
      </w:pPr>
      <w:r>
        <w:rPr>
          <w:b/>
        </w:rPr>
        <w:t>Proszę je opisać</w:t>
      </w:r>
    </w:p>
    <w:p w:rsidR="004A0AB2" w:rsidRDefault="005C7AC9">
      <w:pPr>
        <w:ind w:left="-5" w:right="30"/>
      </w:pPr>
      <w:r>
        <w:t>-</w:t>
      </w:r>
    </w:p>
    <w:p w:rsidR="004A0AB2" w:rsidRDefault="005C7AC9">
      <w:pPr>
        <w:spacing w:after="0" w:line="326" w:lineRule="auto"/>
        <w:ind w:left="-5" w:right="30"/>
      </w:pPr>
      <w:r>
        <w:t>Czy przedsięwzięto środki w celu wykazania Państwa rzetelności („samooczyszczenie”)?</w:t>
      </w:r>
    </w:p>
    <w:p w:rsidR="004A0AB2" w:rsidRDefault="005C7AC9">
      <w:pPr>
        <w:spacing w:after="0" w:line="326" w:lineRule="auto"/>
        <w:ind w:left="-5" w:right="9067"/>
      </w:pPr>
      <w:r>
        <w:t>❍ Tak ❍ Nie</w:t>
      </w:r>
    </w:p>
    <w:p w:rsidR="004A0AB2" w:rsidRDefault="005C7AC9">
      <w:pPr>
        <w:spacing w:after="74"/>
        <w:ind w:left="-5"/>
      </w:pPr>
      <w:r>
        <w:rPr>
          <w:b/>
        </w:rPr>
        <w:lastRenderedPageBreak/>
        <w:t>Proszę je opisać</w:t>
      </w:r>
    </w:p>
    <w:p w:rsidR="004A0AB2" w:rsidRDefault="005C7AC9">
      <w:pPr>
        <w:ind w:left="-5" w:right="30"/>
      </w:pPr>
      <w:r>
        <w:t>-</w:t>
      </w:r>
    </w:p>
    <w:p w:rsidR="004A0AB2" w:rsidRDefault="005C7AC9">
      <w:pPr>
        <w:spacing w:after="74"/>
        <w:ind w:left="-5"/>
      </w:pPr>
      <w:r>
        <w:rPr>
          <w:b/>
        </w:rPr>
        <w:t>upadłość</w:t>
      </w:r>
    </w:p>
    <w:p w:rsidR="004A0AB2" w:rsidRDefault="005C7AC9">
      <w:pPr>
        <w:spacing w:after="171"/>
        <w:ind w:left="-5" w:right="30"/>
      </w:pPr>
      <w:r>
        <w:t>Czy wykonawca znajduje się w stanie upadłości?</w:t>
      </w:r>
    </w:p>
    <w:p w:rsidR="004A0AB2" w:rsidRDefault="005C7AC9">
      <w:pPr>
        <w:ind w:left="-5" w:right="30"/>
      </w:pPr>
      <w:r>
        <w:t>Proszę podać odpowiedź</w:t>
      </w:r>
    </w:p>
    <w:p w:rsidR="004A0AB2" w:rsidRDefault="005C7AC9">
      <w:pPr>
        <w:spacing w:after="0" w:line="326" w:lineRule="auto"/>
        <w:ind w:left="-5" w:right="9067"/>
      </w:pPr>
      <w:r>
        <w:t>❍ Tak ❍ Nie</w:t>
      </w:r>
    </w:p>
    <w:p w:rsidR="004A0AB2" w:rsidRDefault="005C7AC9">
      <w:pPr>
        <w:spacing w:after="74"/>
        <w:ind w:left="-5"/>
      </w:pPr>
      <w:r>
        <w:rPr>
          <w:b/>
        </w:rPr>
        <w:t>Proszę je opisać</w:t>
      </w:r>
    </w:p>
    <w:p w:rsidR="004A0AB2" w:rsidRDefault="005C7AC9">
      <w:pPr>
        <w:ind w:left="-5" w:right="30"/>
      </w:pPr>
      <w:r>
        <w:t>-</w:t>
      </w:r>
    </w:p>
    <w:p w:rsidR="004A0AB2" w:rsidRDefault="005C7AC9">
      <w:pPr>
        <w:spacing w:after="0" w:line="326" w:lineRule="auto"/>
        <w:ind w:left="-5" w:right="587"/>
      </w:pPr>
      <w:r>
        <w:rPr>
          <w:b/>
        </w:rPr>
        <w:t>Proszę podać powody, które pomimo powyższej sytuacji umożliwiają realizację zamówienia. Nie trzeba podawać tych informacji, jeżeli wykluczenie wykonawców w tym przypadku stało się obowiązkowe na mocy obowiązującego prawa krajowego bez żadnej możliwości odstępstwa w sytuacji, gdy wykonawcy są pomimo to w stanie zrealizować zamówienie.</w:t>
      </w:r>
    </w:p>
    <w:p w:rsidR="004A0AB2" w:rsidRDefault="005C7AC9">
      <w:pPr>
        <w:spacing w:after="0"/>
        <w:ind w:left="-5" w:right="30"/>
      </w:pPr>
      <w:r>
        <w:t>-</w:t>
      </w:r>
    </w:p>
    <w:p w:rsidR="004A0AB2" w:rsidRDefault="005C7AC9">
      <w:pPr>
        <w:spacing w:after="240" w:line="259" w:lineRule="auto"/>
        <w:ind w:left="-10" w:right="-19" w:firstLine="0"/>
      </w:pPr>
      <w:r>
        <w:rPr>
          <w:rFonts w:ascii="Calibri" w:eastAsia="Calibri" w:hAnsi="Calibri" w:cs="Calibri"/>
          <w:noProof/>
          <w:sz w:val="22"/>
        </w:rPr>
        <mc:AlternateContent>
          <mc:Choice Requires="wpg">
            <w:drawing>
              <wp:inline distT="0" distB="0" distL="0" distR="0">
                <wp:extent cx="6346624" cy="12880"/>
                <wp:effectExtent l="0" t="0" r="0" b="0"/>
                <wp:docPr id="16757" name="Group 16757"/>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858" name="Shape 858"/>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860" name="Shape 860"/>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862" name="Shape 862"/>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864" name="Shape 864"/>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6757" style="width:499.734pt;height:1.01416pt;mso-position-horizontal-relative:char;mso-position-vertical-relative:line" coordsize="63466,128">
                <v:shape id="Shape 858" style="position:absolute;width:63466;height:0;left:0;top:0;" coordsize="6346624,0" path="m6346624,0l0,0">
                  <v:stroke weight="1pt" endcap="flat" joinstyle="miter" miterlimit="10" on="true" color="#000000"/>
                  <v:fill on="false" color="#000000" opacity="0"/>
                </v:shape>
                <v:shape id="Shape 860" style="position:absolute;width:0;height:128;left:63465;top:0;" coordsize="0,12880" path="m0,12880l0,0">
                  <v:stroke weight="0pt" endcap="flat" joinstyle="miter" miterlimit="10" on="true" color="#000000"/>
                  <v:fill on="false" color="#000000" opacity="0"/>
                </v:shape>
                <v:shape id="Shape 862" style="position:absolute;width:63466;height:0;left:0;top:127;" coordsize="6346624,0" path="m6346624,0l0,0">
                  <v:stroke weight="1pt" endcap="flat" joinstyle="miter" miterlimit="10" on="true" color="#000000"/>
                  <v:fill on="false" color="#000000" opacity="0"/>
                </v:shape>
                <v:shape id="Shape 864" style="position:absolute;width:0;height:128;left:0;top:0;" coordsize="0,12880" path="m0,12880l0,0">
                  <v:stroke weight="0pt" endcap="flat" joinstyle="miter" miterlimit="10" on="true" color="#000000"/>
                  <v:fill on="false" color="#000000" opacity="0"/>
                </v:shape>
              </v:group>
            </w:pict>
          </mc:Fallback>
        </mc:AlternateContent>
      </w:r>
    </w:p>
    <w:p w:rsidR="004A0AB2" w:rsidRDefault="005C7AC9">
      <w:pPr>
        <w:spacing w:after="3" w:line="317" w:lineRule="auto"/>
        <w:ind w:left="-5"/>
      </w:pPr>
      <w:r>
        <w:rPr>
          <w:sz w:val="26"/>
        </w:rPr>
        <w:t>Czy informacje te mogą zostać bezpłatnie uzyskane przez instytucje z bazy danych państwa członkowskiego UE?</w:t>
      </w:r>
    </w:p>
    <w:p w:rsidR="004A0AB2" w:rsidRDefault="005C7AC9">
      <w:pPr>
        <w:spacing w:after="0" w:line="326" w:lineRule="auto"/>
        <w:ind w:left="-5" w:right="9067"/>
      </w:pPr>
      <w:r>
        <w:t>❍ Tak ❍ Nie</w:t>
      </w:r>
    </w:p>
    <w:p w:rsidR="004A0AB2" w:rsidRDefault="005C7AC9">
      <w:pPr>
        <w:spacing w:after="74"/>
        <w:ind w:left="-5"/>
      </w:pPr>
      <w:r>
        <w:rPr>
          <w:b/>
        </w:rPr>
        <w:t>URL</w:t>
      </w:r>
    </w:p>
    <w:p w:rsidR="004A0AB2" w:rsidRDefault="005C7AC9">
      <w:pPr>
        <w:ind w:left="-5" w:right="30"/>
      </w:pPr>
      <w:r>
        <w:t>-</w:t>
      </w:r>
    </w:p>
    <w:p w:rsidR="004A0AB2" w:rsidRDefault="005C7AC9">
      <w:pPr>
        <w:spacing w:after="74"/>
        <w:ind w:left="-5"/>
      </w:pPr>
      <w:r>
        <w:rPr>
          <w:b/>
        </w:rPr>
        <w:t>kod</w:t>
      </w:r>
    </w:p>
    <w:p w:rsidR="004A0AB2" w:rsidRDefault="005C7AC9">
      <w:pPr>
        <w:ind w:left="-5" w:right="30"/>
      </w:pPr>
      <w:r>
        <w:t>-</w:t>
      </w:r>
    </w:p>
    <w:p w:rsidR="004A0AB2" w:rsidRDefault="005C7AC9">
      <w:pPr>
        <w:spacing w:after="74"/>
        <w:ind w:left="-5"/>
      </w:pPr>
      <w:r>
        <w:rPr>
          <w:b/>
        </w:rPr>
        <w:t>Wydający</w:t>
      </w:r>
    </w:p>
    <w:p w:rsidR="004A0AB2" w:rsidRDefault="005C7AC9">
      <w:pPr>
        <w:ind w:left="-5" w:right="30"/>
      </w:pPr>
      <w:r>
        <w:t>-</w:t>
      </w:r>
    </w:p>
    <w:p w:rsidR="004A0AB2" w:rsidRDefault="005C7AC9">
      <w:pPr>
        <w:spacing w:after="74"/>
        <w:ind w:left="-5"/>
      </w:pPr>
      <w:r>
        <w:rPr>
          <w:b/>
        </w:rPr>
        <w:t>niewypłacalność</w:t>
      </w:r>
    </w:p>
    <w:p w:rsidR="004A0AB2" w:rsidRDefault="005C7AC9">
      <w:pPr>
        <w:spacing w:after="171"/>
        <w:ind w:left="-5" w:right="30"/>
      </w:pPr>
      <w:r>
        <w:t>Czy wykonawca jest objęty postępowaniem upadłościowym lub likwidacyjnym?</w:t>
      </w:r>
    </w:p>
    <w:p w:rsidR="004A0AB2" w:rsidRDefault="005C7AC9">
      <w:pPr>
        <w:ind w:left="-5" w:right="30"/>
      </w:pPr>
      <w:r>
        <w:t>Proszę podać odpowiedź</w:t>
      </w:r>
    </w:p>
    <w:p w:rsidR="004A0AB2" w:rsidRDefault="005C7AC9">
      <w:pPr>
        <w:spacing w:after="0" w:line="326" w:lineRule="auto"/>
        <w:ind w:left="-5" w:right="9067"/>
      </w:pPr>
      <w:r>
        <w:t>❍ Tak ❍ Nie</w:t>
      </w:r>
    </w:p>
    <w:p w:rsidR="004A0AB2" w:rsidRDefault="005C7AC9">
      <w:pPr>
        <w:spacing w:after="74"/>
        <w:ind w:left="-5"/>
      </w:pPr>
      <w:r>
        <w:rPr>
          <w:b/>
        </w:rPr>
        <w:t>Proszę je opisać</w:t>
      </w:r>
    </w:p>
    <w:p w:rsidR="004A0AB2" w:rsidRDefault="005C7AC9">
      <w:pPr>
        <w:ind w:left="-5" w:right="30"/>
      </w:pPr>
      <w:r>
        <w:t>-</w:t>
      </w:r>
    </w:p>
    <w:p w:rsidR="004A0AB2" w:rsidRDefault="005C7AC9">
      <w:pPr>
        <w:spacing w:after="0" w:line="326" w:lineRule="auto"/>
        <w:ind w:left="-5" w:right="587"/>
      </w:pPr>
      <w:r>
        <w:rPr>
          <w:b/>
        </w:rPr>
        <w:t xml:space="preserve">Proszę podać powody, które pomimo powyższej sytuacji umożliwiają realizację zamówienia. Nie trzeba podawać tych informacji, jeżeli wykluczenie wykonawców w tym przypadku stało się obowiązkowe na mocy obowiązującego prawa krajowego bez żadnej możliwości </w:t>
      </w:r>
      <w:r>
        <w:rPr>
          <w:b/>
        </w:rPr>
        <w:lastRenderedPageBreak/>
        <w:t>odstępstwa w sytuacji, gdy wykonawcy są pomimo to w stanie zrealizować zamówienie.</w:t>
      </w:r>
    </w:p>
    <w:p w:rsidR="004A0AB2" w:rsidRDefault="005C7AC9">
      <w:pPr>
        <w:spacing w:after="0"/>
        <w:ind w:left="-5" w:right="30"/>
      </w:pPr>
      <w:r>
        <w:t>-</w:t>
      </w:r>
    </w:p>
    <w:p w:rsidR="004A0AB2" w:rsidRDefault="005C7AC9">
      <w:pPr>
        <w:spacing w:after="240" w:line="259" w:lineRule="auto"/>
        <w:ind w:left="-10" w:right="-19" w:firstLine="0"/>
      </w:pPr>
      <w:r>
        <w:rPr>
          <w:rFonts w:ascii="Calibri" w:eastAsia="Calibri" w:hAnsi="Calibri" w:cs="Calibri"/>
          <w:noProof/>
          <w:sz w:val="22"/>
        </w:rPr>
        <mc:AlternateContent>
          <mc:Choice Requires="wpg">
            <w:drawing>
              <wp:inline distT="0" distB="0" distL="0" distR="0">
                <wp:extent cx="6346624" cy="12880"/>
                <wp:effectExtent l="0" t="0" r="0" b="0"/>
                <wp:docPr id="16931" name="Group 16931"/>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895" name="Shape 895"/>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897" name="Shape 897"/>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899" name="Shape 899"/>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901" name="Shape 901"/>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6931" style="width:499.734pt;height:1.01416pt;mso-position-horizontal-relative:char;mso-position-vertical-relative:line" coordsize="63466,128">
                <v:shape id="Shape 895" style="position:absolute;width:63466;height:0;left:0;top:0;" coordsize="6346624,0" path="m6346624,0l0,0">
                  <v:stroke weight="1pt" endcap="flat" joinstyle="miter" miterlimit="10" on="true" color="#000000"/>
                  <v:fill on="false" color="#000000" opacity="0"/>
                </v:shape>
                <v:shape id="Shape 897" style="position:absolute;width:0;height:128;left:63465;top:0;" coordsize="0,12880" path="m0,12880l0,0">
                  <v:stroke weight="0pt" endcap="flat" joinstyle="miter" miterlimit="10" on="true" color="#000000"/>
                  <v:fill on="false" color="#000000" opacity="0"/>
                </v:shape>
                <v:shape id="Shape 899" style="position:absolute;width:63466;height:0;left:0;top:127;" coordsize="6346624,0" path="m6346624,0l0,0">
                  <v:stroke weight="1pt" endcap="flat" joinstyle="miter" miterlimit="10" on="true" color="#000000"/>
                  <v:fill on="false" color="#000000" opacity="0"/>
                </v:shape>
                <v:shape id="Shape 901" style="position:absolute;width:0;height:128;left:0;top:0;" coordsize="0,12880" path="m0,12880l0,0">
                  <v:stroke weight="0pt" endcap="flat" joinstyle="miter" miterlimit="10" on="true" color="#000000"/>
                  <v:fill on="false" color="#000000" opacity="0"/>
                </v:shape>
              </v:group>
            </w:pict>
          </mc:Fallback>
        </mc:AlternateContent>
      </w:r>
    </w:p>
    <w:p w:rsidR="004A0AB2" w:rsidRDefault="005C7AC9">
      <w:pPr>
        <w:spacing w:after="3" w:line="317" w:lineRule="auto"/>
        <w:ind w:left="-5"/>
      </w:pPr>
      <w:r>
        <w:rPr>
          <w:sz w:val="26"/>
        </w:rPr>
        <w:t>Czy informacje te mogą zostać bezpłatnie uzyskane przez instytucje z bazy danych państwa członkowskiego UE?</w:t>
      </w:r>
    </w:p>
    <w:p w:rsidR="004A0AB2" w:rsidRDefault="005C7AC9">
      <w:pPr>
        <w:spacing w:after="0" w:line="326" w:lineRule="auto"/>
        <w:ind w:left="-5" w:right="9067"/>
      </w:pPr>
      <w:r>
        <w:t>❍ Tak ❍ Nie</w:t>
      </w:r>
    </w:p>
    <w:p w:rsidR="004A0AB2" w:rsidRDefault="005C7AC9">
      <w:pPr>
        <w:spacing w:after="74"/>
        <w:ind w:left="-5"/>
      </w:pPr>
      <w:r>
        <w:rPr>
          <w:b/>
        </w:rPr>
        <w:t>URL</w:t>
      </w:r>
    </w:p>
    <w:p w:rsidR="004A0AB2" w:rsidRDefault="005C7AC9">
      <w:pPr>
        <w:ind w:left="-5" w:right="30"/>
      </w:pPr>
      <w:r>
        <w:t>-</w:t>
      </w:r>
    </w:p>
    <w:p w:rsidR="004A0AB2" w:rsidRDefault="005C7AC9">
      <w:pPr>
        <w:spacing w:after="74"/>
        <w:ind w:left="-5"/>
      </w:pPr>
      <w:r>
        <w:rPr>
          <w:b/>
        </w:rPr>
        <w:t>kod</w:t>
      </w:r>
    </w:p>
    <w:p w:rsidR="004A0AB2" w:rsidRDefault="005C7AC9">
      <w:pPr>
        <w:ind w:left="-5" w:right="30"/>
      </w:pPr>
      <w:r>
        <w:t>-</w:t>
      </w:r>
    </w:p>
    <w:p w:rsidR="004A0AB2" w:rsidRDefault="005C7AC9">
      <w:pPr>
        <w:spacing w:after="74"/>
        <w:ind w:left="-5"/>
      </w:pPr>
      <w:r>
        <w:rPr>
          <w:b/>
        </w:rPr>
        <w:t>Wydający</w:t>
      </w:r>
    </w:p>
    <w:p w:rsidR="004A0AB2" w:rsidRDefault="005C7AC9">
      <w:pPr>
        <w:ind w:left="-5" w:right="30"/>
      </w:pPr>
      <w:r>
        <w:t>-</w:t>
      </w:r>
    </w:p>
    <w:p w:rsidR="004A0AB2" w:rsidRDefault="005C7AC9">
      <w:pPr>
        <w:spacing w:after="74"/>
        <w:ind w:left="-5"/>
      </w:pPr>
      <w:r>
        <w:rPr>
          <w:b/>
        </w:rPr>
        <w:t>układ z wierzycielami</w:t>
      </w:r>
    </w:p>
    <w:p w:rsidR="004A0AB2" w:rsidRDefault="005C7AC9">
      <w:pPr>
        <w:spacing w:after="171"/>
        <w:ind w:left="-5" w:right="30"/>
      </w:pPr>
      <w:r>
        <w:t>Czy wykonawca zawarł układ z wierzycielami?</w:t>
      </w:r>
    </w:p>
    <w:p w:rsidR="004A0AB2" w:rsidRDefault="005C7AC9">
      <w:pPr>
        <w:ind w:left="-5" w:right="30"/>
      </w:pPr>
      <w:r>
        <w:t>Proszę podać odpowiedź</w:t>
      </w:r>
    </w:p>
    <w:p w:rsidR="004A0AB2" w:rsidRDefault="005C7AC9">
      <w:pPr>
        <w:spacing w:after="0" w:line="326" w:lineRule="auto"/>
        <w:ind w:left="-5" w:right="9067"/>
      </w:pPr>
      <w:r>
        <w:t>❍ Tak ❍ Nie</w:t>
      </w:r>
    </w:p>
    <w:p w:rsidR="004A0AB2" w:rsidRDefault="005C7AC9">
      <w:pPr>
        <w:spacing w:after="74"/>
        <w:ind w:left="-5"/>
      </w:pPr>
      <w:r>
        <w:rPr>
          <w:b/>
        </w:rPr>
        <w:t>Proszę je opisać</w:t>
      </w:r>
    </w:p>
    <w:p w:rsidR="004A0AB2" w:rsidRDefault="005C7AC9">
      <w:pPr>
        <w:ind w:left="-5" w:right="30"/>
      </w:pPr>
      <w:r>
        <w:t>-</w:t>
      </w:r>
    </w:p>
    <w:p w:rsidR="004A0AB2" w:rsidRDefault="005C7AC9">
      <w:pPr>
        <w:spacing w:after="74" w:line="326" w:lineRule="auto"/>
        <w:ind w:left="-5" w:right="587"/>
      </w:pPr>
      <w:r>
        <w:rPr>
          <w:b/>
        </w:rPr>
        <w:t>Proszę podać powody, które pomimo powyższej sytuacji umożliwiają realizację zamówienia. Nie trzeba podawać tych informacji, jeżeli wykluczenie wykonawców w tym przypadku stało się obowiązkowe na mocy obowiązującego prawa krajowego bez żadnej możliwości odstępstwa w sytuacji, gdy wykonawcy są pomimo to w stanie zrealizować zamówienie.</w:t>
      </w:r>
    </w:p>
    <w:p w:rsidR="004A0AB2" w:rsidRDefault="005C7AC9">
      <w:pPr>
        <w:spacing w:after="0"/>
        <w:ind w:left="-5" w:right="30"/>
      </w:pPr>
      <w:r>
        <w:t>-</w:t>
      </w:r>
    </w:p>
    <w:p w:rsidR="004A0AB2" w:rsidRDefault="005C7AC9">
      <w:pPr>
        <w:spacing w:after="240" w:line="259" w:lineRule="auto"/>
        <w:ind w:left="-10" w:right="-19" w:firstLine="0"/>
      </w:pPr>
      <w:r>
        <w:rPr>
          <w:rFonts w:ascii="Calibri" w:eastAsia="Calibri" w:hAnsi="Calibri" w:cs="Calibri"/>
          <w:noProof/>
          <w:sz w:val="22"/>
        </w:rPr>
        <mc:AlternateContent>
          <mc:Choice Requires="wpg">
            <w:drawing>
              <wp:inline distT="0" distB="0" distL="0" distR="0">
                <wp:extent cx="6346624" cy="12880"/>
                <wp:effectExtent l="0" t="0" r="0" b="0"/>
                <wp:docPr id="16929" name="Group 16929"/>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930" name="Shape 930"/>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932" name="Shape 932"/>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934" name="Shape 934"/>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936" name="Shape 936"/>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6929" style="width:499.734pt;height:1.01415pt;mso-position-horizontal-relative:char;mso-position-vertical-relative:line" coordsize="63466,128">
                <v:shape id="Shape 930" style="position:absolute;width:63466;height:0;left:0;top:0;" coordsize="6346624,0" path="m6346624,0l0,0">
                  <v:stroke weight="1pt" endcap="flat" joinstyle="miter" miterlimit="10" on="true" color="#000000"/>
                  <v:fill on="false" color="#000000" opacity="0"/>
                </v:shape>
                <v:shape id="Shape 932" style="position:absolute;width:0;height:128;left:63465;top:0;" coordsize="0,12880" path="m0,12880l0,0">
                  <v:stroke weight="0pt" endcap="flat" joinstyle="miter" miterlimit="10" on="true" color="#000000"/>
                  <v:fill on="false" color="#000000" opacity="0"/>
                </v:shape>
                <v:shape id="Shape 934" style="position:absolute;width:63466;height:0;left:0;top:127;" coordsize="6346624,0" path="m6346624,0l0,0">
                  <v:stroke weight="1pt" endcap="flat" joinstyle="miter" miterlimit="10" on="true" color="#000000"/>
                  <v:fill on="false" color="#000000" opacity="0"/>
                </v:shape>
                <v:shape id="Shape 936" style="position:absolute;width:0;height:128;left:0;top:0;" coordsize="0,12880" path="m0,12880l0,0">
                  <v:stroke weight="0pt" endcap="flat" joinstyle="miter" miterlimit="10" on="true" color="#000000"/>
                  <v:fill on="false" color="#000000" opacity="0"/>
                </v:shape>
              </v:group>
            </w:pict>
          </mc:Fallback>
        </mc:AlternateContent>
      </w:r>
    </w:p>
    <w:p w:rsidR="004A0AB2" w:rsidRDefault="005C7AC9">
      <w:pPr>
        <w:spacing w:after="3" w:line="317" w:lineRule="auto"/>
        <w:ind w:left="-5"/>
      </w:pPr>
      <w:r>
        <w:rPr>
          <w:sz w:val="26"/>
        </w:rPr>
        <w:t>Czy informacje te mogą zostać bezpłatnie uzyskane przez instytucje z bazy danych państwa członkowskiego UE?</w:t>
      </w:r>
    </w:p>
    <w:p w:rsidR="004A0AB2" w:rsidRDefault="005C7AC9">
      <w:pPr>
        <w:spacing w:after="0" w:line="326" w:lineRule="auto"/>
        <w:ind w:left="-5" w:right="9067"/>
      </w:pPr>
      <w:r>
        <w:t>❍ Tak ❍ Nie</w:t>
      </w:r>
    </w:p>
    <w:p w:rsidR="004A0AB2" w:rsidRDefault="005C7AC9">
      <w:pPr>
        <w:spacing w:after="74"/>
        <w:ind w:left="-5"/>
      </w:pPr>
      <w:r>
        <w:rPr>
          <w:b/>
        </w:rPr>
        <w:t>URL</w:t>
      </w:r>
    </w:p>
    <w:p w:rsidR="004A0AB2" w:rsidRDefault="005C7AC9">
      <w:pPr>
        <w:ind w:left="-5" w:right="30"/>
      </w:pPr>
      <w:r>
        <w:t>-</w:t>
      </w:r>
    </w:p>
    <w:p w:rsidR="004A0AB2" w:rsidRDefault="005C7AC9">
      <w:pPr>
        <w:spacing w:after="74"/>
        <w:ind w:left="-5"/>
      </w:pPr>
      <w:r>
        <w:rPr>
          <w:b/>
        </w:rPr>
        <w:t>kod</w:t>
      </w:r>
    </w:p>
    <w:p w:rsidR="004A0AB2" w:rsidRDefault="005C7AC9">
      <w:pPr>
        <w:ind w:left="-5" w:right="30"/>
      </w:pPr>
      <w:r>
        <w:t>-</w:t>
      </w:r>
    </w:p>
    <w:p w:rsidR="004A0AB2" w:rsidRDefault="005C7AC9">
      <w:pPr>
        <w:spacing w:after="74"/>
        <w:ind w:left="-5"/>
      </w:pPr>
      <w:r>
        <w:rPr>
          <w:b/>
        </w:rPr>
        <w:t>Wydający</w:t>
      </w:r>
    </w:p>
    <w:p w:rsidR="004A0AB2" w:rsidRDefault="005C7AC9">
      <w:pPr>
        <w:ind w:left="-5" w:right="30"/>
      </w:pPr>
      <w:r>
        <w:t>-</w:t>
      </w:r>
    </w:p>
    <w:p w:rsidR="004A0AB2" w:rsidRDefault="005C7AC9">
      <w:pPr>
        <w:spacing w:after="74"/>
        <w:ind w:left="-5"/>
      </w:pPr>
      <w:r>
        <w:rPr>
          <w:b/>
        </w:rPr>
        <w:lastRenderedPageBreak/>
        <w:t>inna sytuacja podobna do upadłości wynikająca z prawa krajowego</w:t>
      </w:r>
    </w:p>
    <w:p w:rsidR="004A0AB2" w:rsidRDefault="005C7AC9">
      <w:pPr>
        <w:spacing w:after="100" w:line="326" w:lineRule="auto"/>
        <w:ind w:left="-5" w:right="250"/>
      </w:pPr>
      <w:r>
        <w:t>Czy wykonawca znajduje się w innej sytuacji podobnej do upadłości wynikającej z podobnej procedury przewidzianej w krajowych przepisach ustawowych i wykonawczych?</w:t>
      </w:r>
    </w:p>
    <w:p w:rsidR="004A0AB2" w:rsidRDefault="005C7AC9">
      <w:pPr>
        <w:ind w:left="-5" w:right="30"/>
      </w:pPr>
      <w:r>
        <w:t>Proszę podać odpowiedź</w:t>
      </w:r>
    </w:p>
    <w:p w:rsidR="004A0AB2" w:rsidRDefault="005C7AC9">
      <w:pPr>
        <w:spacing w:after="0" w:line="326" w:lineRule="auto"/>
        <w:ind w:left="-5" w:right="9067"/>
      </w:pPr>
      <w:r>
        <w:t>❍ Tak ❍ Nie</w:t>
      </w:r>
    </w:p>
    <w:p w:rsidR="004A0AB2" w:rsidRDefault="005C7AC9">
      <w:pPr>
        <w:spacing w:after="74"/>
        <w:ind w:left="-5"/>
      </w:pPr>
      <w:r>
        <w:rPr>
          <w:b/>
        </w:rPr>
        <w:t>Proszę je opisać</w:t>
      </w:r>
    </w:p>
    <w:p w:rsidR="004A0AB2" w:rsidRDefault="005C7AC9">
      <w:pPr>
        <w:ind w:left="-5" w:right="30"/>
      </w:pPr>
      <w:r>
        <w:t>-</w:t>
      </w:r>
    </w:p>
    <w:p w:rsidR="004A0AB2" w:rsidRDefault="005C7AC9">
      <w:pPr>
        <w:spacing w:after="0" w:line="326" w:lineRule="auto"/>
        <w:ind w:left="-5" w:right="587"/>
      </w:pPr>
      <w:r>
        <w:rPr>
          <w:b/>
        </w:rPr>
        <w:t>Proszę podać powody, które pomimo powyższej sytuacji umożliwiają realizację zamówienia. Nie trzeba podawać tych informacji, jeżeli wykluczenie wykonawców w tym przypadku stało się obowiązkowe na mocy obowiązującego prawa krajowego bez żadnej możliwości odstępstwa w sytuacji, gdy wykonawcy są pomimo to w stanie zrealizować zamówienie.</w:t>
      </w:r>
    </w:p>
    <w:p w:rsidR="004A0AB2" w:rsidRDefault="005C7AC9">
      <w:pPr>
        <w:spacing w:after="0"/>
        <w:ind w:left="-5" w:right="30"/>
      </w:pPr>
      <w:r>
        <w:t>-</w:t>
      </w:r>
    </w:p>
    <w:p w:rsidR="004A0AB2" w:rsidRDefault="005C7AC9">
      <w:pPr>
        <w:spacing w:after="240" w:line="259" w:lineRule="auto"/>
        <w:ind w:left="-10" w:right="-19" w:firstLine="0"/>
      </w:pPr>
      <w:r>
        <w:rPr>
          <w:rFonts w:ascii="Calibri" w:eastAsia="Calibri" w:hAnsi="Calibri" w:cs="Calibri"/>
          <w:noProof/>
          <w:sz w:val="22"/>
        </w:rPr>
        <mc:AlternateContent>
          <mc:Choice Requires="wpg">
            <w:drawing>
              <wp:inline distT="0" distB="0" distL="0" distR="0">
                <wp:extent cx="6346624" cy="12880"/>
                <wp:effectExtent l="0" t="0" r="0" b="0"/>
                <wp:docPr id="16930" name="Group 16930"/>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964" name="Shape 964"/>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966" name="Shape 966"/>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968" name="Shape 968"/>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970" name="Shape 970"/>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6930" style="width:499.734pt;height:1.01416pt;mso-position-horizontal-relative:char;mso-position-vertical-relative:line" coordsize="63466,128">
                <v:shape id="Shape 964" style="position:absolute;width:63466;height:0;left:0;top:0;" coordsize="6346624,0" path="m6346624,0l0,0">
                  <v:stroke weight="1pt" endcap="flat" joinstyle="miter" miterlimit="10" on="true" color="#000000"/>
                  <v:fill on="false" color="#000000" opacity="0"/>
                </v:shape>
                <v:shape id="Shape 966" style="position:absolute;width:0;height:128;left:63465;top:0;" coordsize="0,12880" path="m0,12880l0,0">
                  <v:stroke weight="0pt" endcap="flat" joinstyle="miter" miterlimit="10" on="true" color="#000000"/>
                  <v:fill on="false" color="#000000" opacity="0"/>
                </v:shape>
                <v:shape id="Shape 968" style="position:absolute;width:63466;height:0;left:0;top:127;" coordsize="6346624,0" path="m6346624,0l0,0">
                  <v:stroke weight="1pt" endcap="flat" joinstyle="miter" miterlimit="10" on="true" color="#000000"/>
                  <v:fill on="false" color="#000000" opacity="0"/>
                </v:shape>
                <v:shape id="Shape 970" style="position:absolute;width:0;height:128;left:0;top:0;" coordsize="0,12880" path="m0,12880l0,0">
                  <v:stroke weight="0pt" endcap="flat" joinstyle="miter" miterlimit="10" on="true" color="#000000"/>
                  <v:fill on="false" color="#000000" opacity="0"/>
                </v:shape>
              </v:group>
            </w:pict>
          </mc:Fallback>
        </mc:AlternateContent>
      </w:r>
    </w:p>
    <w:p w:rsidR="004A0AB2" w:rsidRDefault="005C7AC9">
      <w:pPr>
        <w:spacing w:after="3" w:line="317" w:lineRule="auto"/>
        <w:ind w:left="-5"/>
      </w:pPr>
      <w:r>
        <w:rPr>
          <w:sz w:val="26"/>
        </w:rPr>
        <w:t>Czy informacje te mogą zostać bezpłatnie uzyskane przez instytucje z bazy danych państwa członkowskiego UE?</w:t>
      </w:r>
    </w:p>
    <w:p w:rsidR="004A0AB2" w:rsidRDefault="005C7AC9">
      <w:pPr>
        <w:spacing w:after="0" w:line="326" w:lineRule="auto"/>
        <w:ind w:left="-5" w:right="9067"/>
      </w:pPr>
      <w:r>
        <w:t>❍ Tak ❍ Nie</w:t>
      </w:r>
    </w:p>
    <w:p w:rsidR="004A0AB2" w:rsidRDefault="005C7AC9">
      <w:pPr>
        <w:spacing w:after="74"/>
        <w:ind w:left="-5"/>
      </w:pPr>
      <w:r>
        <w:rPr>
          <w:b/>
        </w:rPr>
        <w:t>URL</w:t>
      </w:r>
    </w:p>
    <w:p w:rsidR="004A0AB2" w:rsidRDefault="005C7AC9">
      <w:pPr>
        <w:ind w:left="-5" w:right="30"/>
      </w:pPr>
      <w:r>
        <w:t>-</w:t>
      </w:r>
    </w:p>
    <w:p w:rsidR="004A0AB2" w:rsidRDefault="005C7AC9">
      <w:pPr>
        <w:spacing w:after="74"/>
        <w:ind w:left="-5"/>
      </w:pPr>
      <w:r>
        <w:rPr>
          <w:b/>
        </w:rPr>
        <w:t>kod</w:t>
      </w:r>
    </w:p>
    <w:p w:rsidR="004A0AB2" w:rsidRDefault="005C7AC9">
      <w:pPr>
        <w:ind w:left="-5" w:right="30"/>
      </w:pPr>
      <w:r>
        <w:t>-</w:t>
      </w:r>
    </w:p>
    <w:p w:rsidR="004A0AB2" w:rsidRDefault="005C7AC9">
      <w:pPr>
        <w:spacing w:after="74"/>
        <w:ind w:left="-5"/>
      </w:pPr>
      <w:r>
        <w:rPr>
          <w:b/>
        </w:rPr>
        <w:t>Wydający</w:t>
      </w:r>
    </w:p>
    <w:p w:rsidR="004A0AB2" w:rsidRDefault="005C7AC9">
      <w:pPr>
        <w:ind w:left="-5" w:right="30"/>
      </w:pPr>
      <w:r>
        <w:t>-</w:t>
      </w:r>
    </w:p>
    <w:p w:rsidR="004A0AB2" w:rsidRDefault="005C7AC9">
      <w:pPr>
        <w:spacing w:after="74"/>
        <w:ind w:left="-5"/>
      </w:pPr>
      <w:r>
        <w:rPr>
          <w:b/>
        </w:rPr>
        <w:t>aktywami zarządza likwidator</w:t>
      </w:r>
    </w:p>
    <w:p w:rsidR="004A0AB2" w:rsidRDefault="005C7AC9">
      <w:pPr>
        <w:spacing w:after="171"/>
        <w:ind w:left="-5" w:right="30"/>
      </w:pPr>
      <w:r>
        <w:t>Czy aktywami wykonawcy zarządza likwidator lub sąd?</w:t>
      </w:r>
    </w:p>
    <w:p w:rsidR="004A0AB2" w:rsidRDefault="005C7AC9">
      <w:pPr>
        <w:ind w:left="-5" w:right="30"/>
      </w:pPr>
      <w:r>
        <w:t>Proszę podać odpowiedź</w:t>
      </w:r>
    </w:p>
    <w:p w:rsidR="004A0AB2" w:rsidRDefault="005C7AC9">
      <w:pPr>
        <w:spacing w:after="0" w:line="326" w:lineRule="auto"/>
        <w:ind w:left="-5" w:right="9067"/>
      </w:pPr>
      <w:r>
        <w:t>❍ Tak ❍ Nie</w:t>
      </w:r>
    </w:p>
    <w:p w:rsidR="004A0AB2" w:rsidRDefault="005C7AC9">
      <w:pPr>
        <w:spacing w:after="74"/>
        <w:ind w:left="-5"/>
      </w:pPr>
      <w:r>
        <w:rPr>
          <w:b/>
        </w:rPr>
        <w:t>Proszę je opisać</w:t>
      </w:r>
    </w:p>
    <w:p w:rsidR="004A0AB2" w:rsidRDefault="005C7AC9">
      <w:pPr>
        <w:ind w:left="-5" w:right="30"/>
      </w:pPr>
      <w:r>
        <w:t>-</w:t>
      </w:r>
    </w:p>
    <w:p w:rsidR="004A0AB2" w:rsidRDefault="005C7AC9">
      <w:pPr>
        <w:spacing w:after="0" w:line="326" w:lineRule="auto"/>
        <w:ind w:left="-5" w:right="587"/>
      </w:pPr>
      <w:r>
        <w:rPr>
          <w:b/>
        </w:rPr>
        <w:t xml:space="preserve">Proszę podać powody, które pomimo powyższej sytuacji umożliwiają realizację zamówienia. Nie trzeba podawać tych informacji, jeżeli wykluczenie wykonawców w tym przypadku stało się obowiązkowe na mocy obowiązującego prawa krajowego bez żadnej możliwości </w:t>
      </w:r>
      <w:r>
        <w:rPr>
          <w:b/>
        </w:rPr>
        <w:lastRenderedPageBreak/>
        <w:t>odstępstwa w sytuacji, gdy wykonawcy są pomimo to w stanie zrealizować zamówienie.</w:t>
      </w:r>
    </w:p>
    <w:p w:rsidR="004A0AB2" w:rsidRDefault="005C7AC9">
      <w:pPr>
        <w:spacing w:after="0"/>
        <w:ind w:left="-5" w:right="30"/>
      </w:pPr>
      <w:r>
        <w:t>-</w:t>
      </w:r>
    </w:p>
    <w:p w:rsidR="004A0AB2" w:rsidRDefault="005C7AC9">
      <w:pPr>
        <w:spacing w:after="240" w:line="259" w:lineRule="auto"/>
        <w:ind w:left="-10" w:right="-19" w:firstLine="0"/>
      </w:pPr>
      <w:r>
        <w:rPr>
          <w:rFonts w:ascii="Calibri" w:eastAsia="Calibri" w:hAnsi="Calibri" w:cs="Calibri"/>
          <w:noProof/>
          <w:sz w:val="22"/>
        </w:rPr>
        <mc:AlternateContent>
          <mc:Choice Requires="wpg">
            <w:drawing>
              <wp:inline distT="0" distB="0" distL="0" distR="0">
                <wp:extent cx="6346624" cy="12880"/>
                <wp:effectExtent l="0" t="0" r="0" b="0"/>
                <wp:docPr id="17214" name="Group 17214"/>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999" name="Shape 999"/>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001" name="Shape 1001"/>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1003" name="Shape 1003"/>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005" name="Shape 1005"/>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7214" style="width:499.734pt;height:1.01416pt;mso-position-horizontal-relative:char;mso-position-vertical-relative:line" coordsize="63466,128">
                <v:shape id="Shape 999" style="position:absolute;width:63466;height:0;left:0;top:0;" coordsize="6346624,0" path="m6346624,0l0,0">
                  <v:stroke weight="1pt" endcap="flat" joinstyle="miter" miterlimit="10" on="true" color="#000000"/>
                  <v:fill on="false" color="#000000" opacity="0"/>
                </v:shape>
                <v:shape id="Shape 1001" style="position:absolute;width:0;height:128;left:63465;top:0;" coordsize="0,12880" path="m0,12880l0,0">
                  <v:stroke weight="0pt" endcap="flat" joinstyle="miter" miterlimit="10" on="true" color="#000000"/>
                  <v:fill on="false" color="#000000" opacity="0"/>
                </v:shape>
                <v:shape id="Shape 1003" style="position:absolute;width:63466;height:0;left:0;top:127;" coordsize="6346624,0" path="m6346624,0l0,0">
                  <v:stroke weight="1pt" endcap="flat" joinstyle="miter" miterlimit="10" on="true" color="#000000"/>
                  <v:fill on="false" color="#000000" opacity="0"/>
                </v:shape>
                <v:shape id="Shape 1005" style="position:absolute;width:0;height:128;left:0;top:0;" coordsize="0,12880" path="m0,12880l0,0">
                  <v:stroke weight="0pt" endcap="flat" joinstyle="miter" miterlimit="10" on="true" color="#000000"/>
                  <v:fill on="false" color="#000000" opacity="0"/>
                </v:shape>
              </v:group>
            </w:pict>
          </mc:Fallback>
        </mc:AlternateContent>
      </w:r>
    </w:p>
    <w:p w:rsidR="004A0AB2" w:rsidRDefault="005C7AC9">
      <w:pPr>
        <w:spacing w:after="3" w:line="317" w:lineRule="auto"/>
        <w:ind w:left="-5"/>
      </w:pPr>
      <w:r>
        <w:rPr>
          <w:sz w:val="26"/>
        </w:rPr>
        <w:t>Czy informacje te mogą zostać bezpłatnie uzyskane przez instytucje z bazy danych państwa członkowskiego UE?</w:t>
      </w:r>
    </w:p>
    <w:p w:rsidR="004A0AB2" w:rsidRDefault="005C7AC9">
      <w:pPr>
        <w:spacing w:after="0" w:line="326" w:lineRule="auto"/>
        <w:ind w:left="-5" w:right="9067"/>
      </w:pPr>
      <w:r>
        <w:t>❍ Tak ❍ Nie</w:t>
      </w:r>
    </w:p>
    <w:p w:rsidR="004A0AB2" w:rsidRDefault="005C7AC9">
      <w:pPr>
        <w:spacing w:after="74"/>
        <w:ind w:left="-5"/>
      </w:pPr>
      <w:r>
        <w:rPr>
          <w:b/>
        </w:rPr>
        <w:t>URL</w:t>
      </w:r>
    </w:p>
    <w:p w:rsidR="004A0AB2" w:rsidRDefault="005C7AC9">
      <w:pPr>
        <w:ind w:left="-5" w:right="30"/>
      </w:pPr>
      <w:r>
        <w:t>-</w:t>
      </w:r>
    </w:p>
    <w:p w:rsidR="004A0AB2" w:rsidRDefault="005C7AC9">
      <w:pPr>
        <w:spacing w:after="74"/>
        <w:ind w:left="-5"/>
      </w:pPr>
      <w:r>
        <w:rPr>
          <w:b/>
        </w:rPr>
        <w:t>kod</w:t>
      </w:r>
    </w:p>
    <w:p w:rsidR="004A0AB2" w:rsidRDefault="005C7AC9">
      <w:pPr>
        <w:ind w:left="-5" w:right="30"/>
      </w:pPr>
      <w:r>
        <w:t>-</w:t>
      </w:r>
    </w:p>
    <w:p w:rsidR="004A0AB2" w:rsidRDefault="005C7AC9">
      <w:pPr>
        <w:spacing w:after="74"/>
        <w:ind w:left="-5"/>
      </w:pPr>
      <w:r>
        <w:rPr>
          <w:b/>
        </w:rPr>
        <w:t>Wydający</w:t>
      </w:r>
    </w:p>
    <w:p w:rsidR="004A0AB2" w:rsidRDefault="005C7AC9">
      <w:pPr>
        <w:ind w:left="-5" w:right="30"/>
      </w:pPr>
      <w:r>
        <w:t>-</w:t>
      </w:r>
    </w:p>
    <w:p w:rsidR="004A0AB2" w:rsidRDefault="005C7AC9">
      <w:pPr>
        <w:spacing w:after="74"/>
        <w:ind w:left="-5"/>
      </w:pPr>
      <w:r>
        <w:rPr>
          <w:b/>
        </w:rPr>
        <w:t>działalność gospodarcza jest zawieszona</w:t>
      </w:r>
    </w:p>
    <w:p w:rsidR="004A0AB2" w:rsidRDefault="005C7AC9">
      <w:pPr>
        <w:spacing w:after="171"/>
        <w:ind w:left="-5" w:right="30"/>
      </w:pPr>
      <w:r>
        <w:t>Czy działalność gospodarcza wykonawcy jest zawieszona?</w:t>
      </w:r>
    </w:p>
    <w:p w:rsidR="004A0AB2" w:rsidRDefault="005C7AC9">
      <w:pPr>
        <w:ind w:left="-5" w:right="30"/>
      </w:pPr>
      <w:r>
        <w:t>Proszę podać odpowiedź</w:t>
      </w:r>
    </w:p>
    <w:p w:rsidR="004A0AB2" w:rsidRDefault="005C7AC9">
      <w:pPr>
        <w:spacing w:after="0" w:line="326" w:lineRule="auto"/>
        <w:ind w:left="-5" w:right="9067"/>
      </w:pPr>
      <w:r>
        <w:t>❍ Tak ❍ Nie</w:t>
      </w:r>
    </w:p>
    <w:p w:rsidR="004A0AB2" w:rsidRDefault="005C7AC9">
      <w:pPr>
        <w:spacing w:after="74"/>
        <w:ind w:left="-5"/>
      </w:pPr>
      <w:r>
        <w:rPr>
          <w:b/>
        </w:rPr>
        <w:t>Proszę je opisać</w:t>
      </w:r>
    </w:p>
    <w:p w:rsidR="004A0AB2" w:rsidRDefault="005C7AC9">
      <w:pPr>
        <w:ind w:left="-5" w:right="30"/>
      </w:pPr>
      <w:r>
        <w:t>-</w:t>
      </w:r>
    </w:p>
    <w:p w:rsidR="004A0AB2" w:rsidRDefault="005C7AC9">
      <w:pPr>
        <w:spacing w:after="0" w:line="326" w:lineRule="auto"/>
        <w:ind w:left="-5"/>
      </w:pPr>
      <w:r>
        <w:rPr>
          <w:b/>
        </w:rPr>
        <w:t>Proszę podać powody, które pomimo powyższej sytuacji umożliwiają realizację zamówienia. Nie trzeba podawać tych informacji, jeżeli wykluczenie wykonawców w tym przypadku stało się obowiązkowe na mocy obowiązującego prawa krajowego bez żadnej możliwości odstępstwa w sytuacji, gdy wykonawcy są pomimo to w stanie zrealizować zamówienie.</w:t>
      </w:r>
    </w:p>
    <w:p w:rsidR="004A0AB2" w:rsidRDefault="005C7AC9">
      <w:pPr>
        <w:spacing w:after="0"/>
        <w:ind w:left="-5" w:right="30"/>
      </w:pPr>
      <w:r>
        <w:t>-</w:t>
      </w:r>
    </w:p>
    <w:p w:rsidR="004A0AB2" w:rsidRDefault="005C7AC9">
      <w:pPr>
        <w:spacing w:after="240" w:line="259" w:lineRule="auto"/>
        <w:ind w:left="-10" w:right="-19" w:firstLine="0"/>
      </w:pPr>
      <w:r>
        <w:rPr>
          <w:rFonts w:ascii="Calibri" w:eastAsia="Calibri" w:hAnsi="Calibri" w:cs="Calibri"/>
          <w:noProof/>
          <w:sz w:val="22"/>
        </w:rPr>
        <mc:AlternateContent>
          <mc:Choice Requires="wpg">
            <w:drawing>
              <wp:inline distT="0" distB="0" distL="0" distR="0">
                <wp:extent cx="6346624" cy="12880"/>
                <wp:effectExtent l="0" t="0" r="0" b="0"/>
                <wp:docPr id="17335" name="Group 17335"/>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1034" name="Shape 1034"/>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036" name="Shape 1036"/>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1038" name="Shape 1038"/>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040" name="Shape 1040"/>
                        <wps:cNvSpPr/>
                        <wps:spPr>
                          <a:xfrm>
                            <a:off x="90" y="0"/>
                            <a:ext cx="0" cy="12879"/>
                          </a:xfrm>
                          <a:custGeom>
                            <a:avLst/>
                            <a:gdLst/>
                            <a:ahLst/>
                            <a:cxnLst/>
                            <a:rect l="0" t="0" r="0" b="0"/>
                            <a:pathLst>
                              <a:path h="12879">
                                <a:moveTo>
                                  <a:pt x="0" y="12879"/>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7335" style="width:499.734pt;height:1.01414pt;mso-position-horizontal-relative:char;mso-position-vertical-relative:line" coordsize="63466,128">
                <v:shape id="Shape 1034" style="position:absolute;width:63466;height:0;left:0;top:0;" coordsize="6346624,0" path="m6346624,0l0,0">
                  <v:stroke weight="1pt" endcap="flat" joinstyle="miter" miterlimit="10" on="true" color="#000000"/>
                  <v:fill on="false" color="#000000" opacity="0"/>
                </v:shape>
                <v:shape id="Shape 1036" style="position:absolute;width:0;height:128;left:63465;top:0;" coordsize="0,12880" path="m0,12880l0,0">
                  <v:stroke weight="0pt" endcap="flat" joinstyle="miter" miterlimit="10" on="true" color="#000000"/>
                  <v:fill on="false" color="#000000" opacity="0"/>
                </v:shape>
                <v:shape id="Shape 1038" style="position:absolute;width:63466;height:0;left:0;top:127;" coordsize="6346624,0" path="m6346624,0l0,0">
                  <v:stroke weight="1pt" endcap="flat" joinstyle="miter" miterlimit="10" on="true" color="#000000"/>
                  <v:fill on="false" color="#000000" opacity="0"/>
                </v:shape>
                <v:shape id="Shape 1040" style="position:absolute;width:0;height:128;left:0;top:0;" coordsize="0,12879" path="m0,12879l0,0">
                  <v:stroke weight="0pt" endcap="flat" joinstyle="miter" miterlimit="10" on="true" color="#000000"/>
                  <v:fill on="false" color="#000000" opacity="0"/>
                </v:shape>
              </v:group>
            </w:pict>
          </mc:Fallback>
        </mc:AlternateContent>
      </w:r>
    </w:p>
    <w:p w:rsidR="004A0AB2" w:rsidRDefault="005C7AC9">
      <w:pPr>
        <w:spacing w:after="3" w:line="317" w:lineRule="auto"/>
        <w:ind w:left="-5"/>
      </w:pPr>
      <w:r>
        <w:rPr>
          <w:sz w:val="26"/>
        </w:rPr>
        <w:t>Czy informacje te mogą zostać bezpłatnie uzyskane przez instytucje z bazy danych państwa członkowskiego UE?</w:t>
      </w:r>
    </w:p>
    <w:p w:rsidR="004A0AB2" w:rsidRDefault="005C7AC9">
      <w:pPr>
        <w:spacing w:after="0" w:line="326" w:lineRule="auto"/>
        <w:ind w:left="-5" w:right="9067"/>
      </w:pPr>
      <w:r>
        <w:t>❍ Tak ❍ Nie</w:t>
      </w:r>
    </w:p>
    <w:p w:rsidR="004A0AB2" w:rsidRDefault="005C7AC9">
      <w:pPr>
        <w:spacing w:after="74"/>
        <w:ind w:left="-5"/>
      </w:pPr>
      <w:r>
        <w:rPr>
          <w:b/>
        </w:rPr>
        <w:t>URL</w:t>
      </w:r>
    </w:p>
    <w:p w:rsidR="004A0AB2" w:rsidRDefault="005C7AC9">
      <w:pPr>
        <w:ind w:left="-5" w:right="30"/>
      </w:pPr>
      <w:r>
        <w:t>-</w:t>
      </w:r>
    </w:p>
    <w:p w:rsidR="004A0AB2" w:rsidRDefault="005C7AC9">
      <w:pPr>
        <w:spacing w:after="74"/>
        <w:ind w:left="-5"/>
      </w:pPr>
      <w:r>
        <w:rPr>
          <w:b/>
        </w:rPr>
        <w:t>kod</w:t>
      </w:r>
    </w:p>
    <w:p w:rsidR="004A0AB2" w:rsidRDefault="005C7AC9">
      <w:pPr>
        <w:ind w:left="-5" w:right="30"/>
      </w:pPr>
      <w:r>
        <w:t>-</w:t>
      </w:r>
    </w:p>
    <w:p w:rsidR="004A0AB2" w:rsidRDefault="005C7AC9">
      <w:pPr>
        <w:spacing w:after="74"/>
        <w:ind w:left="-5"/>
      </w:pPr>
      <w:r>
        <w:rPr>
          <w:b/>
        </w:rPr>
        <w:t>Wydający</w:t>
      </w:r>
    </w:p>
    <w:p w:rsidR="004A0AB2" w:rsidRDefault="005C7AC9">
      <w:pPr>
        <w:ind w:left="-5" w:right="30"/>
      </w:pPr>
      <w:r>
        <w:t>-</w:t>
      </w:r>
    </w:p>
    <w:p w:rsidR="004A0AB2" w:rsidRDefault="005C7AC9">
      <w:pPr>
        <w:spacing w:after="0" w:line="326" w:lineRule="auto"/>
        <w:ind w:left="-5"/>
      </w:pPr>
      <w:r>
        <w:rPr>
          <w:b/>
        </w:rPr>
        <w:lastRenderedPageBreak/>
        <w:t>porozumienia z innymi wykonawcami mające na celu zakłócenie konkurencji</w:t>
      </w:r>
    </w:p>
    <w:p w:rsidR="004A0AB2" w:rsidRDefault="005C7AC9">
      <w:pPr>
        <w:spacing w:after="100" w:line="326" w:lineRule="auto"/>
        <w:ind w:left="-5" w:right="30"/>
      </w:pPr>
      <w:r>
        <w:t>Czy wykonawca zawarł z innymi wykonawcami porozumienia mające na celu zakłócenie konkurencji?</w:t>
      </w:r>
    </w:p>
    <w:p w:rsidR="004A0AB2" w:rsidRDefault="005C7AC9">
      <w:pPr>
        <w:ind w:left="-5" w:right="30"/>
      </w:pPr>
      <w:r>
        <w:t>Proszę podać odpowiedź</w:t>
      </w:r>
    </w:p>
    <w:p w:rsidR="004A0AB2" w:rsidRDefault="005C7AC9">
      <w:pPr>
        <w:spacing w:after="0" w:line="326" w:lineRule="auto"/>
        <w:ind w:left="-5" w:right="9067"/>
      </w:pPr>
      <w:r>
        <w:t>❍ Tak ❍ Nie</w:t>
      </w:r>
    </w:p>
    <w:p w:rsidR="004A0AB2" w:rsidRDefault="005C7AC9">
      <w:pPr>
        <w:spacing w:after="74"/>
        <w:ind w:left="-5"/>
      </w:pPr>
      <w:r>
        <w:rPr>
          <w:b/>
        </w:rPr>
        <w:t>Proszę je opisać</w:t>
      </w:r>
    </w:p>
    <w:p w:rsidR="004A0AB2" w:rsidRDefault="005C7AC9">
      <w:pPr>
        <w:ind w:left="-5" w:right="30"/>
      </w:pPr>
      <w:r>
        <w:t>-</w:t>
      </w:r>
    </w:p>
    <w:p w:rsidR="004A0AB2" w:rsidRDefault="005C7AC9">
      <w:pPr>
        <w:spacing w:after="0" w:line="326" w:lineRule="auto"/>
        <w:ind w:left="-5" w:right="30"/>
      </w:pPr>
      <w:r>
        <w:t>Czy przedsięwzięto środki w celu wykazania Państwa rzetelności („samooczyszczenie”)?</w:t>
      </w:r>
    </w:p>
    <w:p w:rsidR="004A0AB2" w:rsidRDefault="005C7AC9">
      <w:pPr>
        <w:spacing w:after="0" w:line="326" w:lineRule="auto"/>
        <w:ind w:left="-5" w:right="9067"/>
      </w:pPr>
      <w:r>
        <w:t>❍ Tak ❍ Nie</w:t>
      </w:r>
    </w:p>
    <w:p w:rsidR="004A0AB2" w:rsidRDefault="005C7AC9">
      <w:pPr>
        <w:spacing w:after="74"/>
        <w:ind w:left="-5"/>
      </w:pPr>
      <w:r>
        <w:rPr>
          <w:b/>
        </w:rPr>
        <w:t>Proszę je opisać</w:t>
      </w:r>
    </w:p>
    <w:p w:rsidR="004A0AB2" w:rsidRDefault="005C7AC9">
      <w:pPr>
        <w:ind w:left="-5" w:right="30"/>
      </w:pPr>
      <w:r>
        <w:t>-</w:t>
      </w:r>
    </w:p>
    <w:p w:rsidR="004A0AB2" w:rsidRDefault="005C7AC9">
      <w:pPr>
        <w:spacing w:after="74"/>
        <w:ind w:left="-5"/>
      </w:pPr>
      <w:r>
        <w:rPr>
          <w:b/>
        </w:rPr>
        <w:t>winien poważnego wykroczenia zawodowego</w:t>
      </w:r>
    </w:p>
    <w:p w:rsidR="004A0AB2" w:rsidRDefault="005C7AC9">
      <w:pPr>
        <w:spacing w:after="100" w:line="326" w:lineRule="auto"/>
        <w:ind w:left="-5" w:right="30"/>
      </w:pPr>
      <w:r>
        <w:t>Czy wykonawca jest winien poważnego wykroczenia zawodowego? W stosownych przypadkach zob. definicje w prawie krajowym, stosownym ogłoszeniu lub dokumentach zamówienia.</w:t>
      </w:r>
    </w:p>
    <w:p w:rsidR="004A0AB2" w:rsidRDefault="005C7AC9">
      <w:pPr>
        <w:ind w:left="-5" w:right="30"/>
      </w:pPr>
      <w:r>
        <w:t>Proszę podać odpowiedź</w:t>
      </w:r>
    </w:p>
    <w:p w:rsidR="004A0AB2" w:rsidRDefault="005C7AC9">
      <w:pPr>
        <w:spacing w:after="74" w:line="326" w:lineRule="auto"/>
        <w:ind w:left="-5" w:right="9067"/>
      </w:pPr>
      <w:r>
        <w:t xml:space="preserve">❍ Tak ❍ Nie </w:t>
      </w:r>
      <w:r>
        <w:rPr>
          <w:b/>
        </w:rPr>
        <w:t>Proszę je opisać</w:t>
      </w:r>
    </w:p>
    <w:p w:rsidR="004A0AB2" w:rsidRDefault="005C7AC9">
      <w:pPr>
        <w:ind w:left="-5" w:right="30"/>
      </w:pPr>
      <w:r>
        <w:t>-</w:t>
      </w:r>
    </w:p>
    <w:p w:rsidR="004A0AB2" w:rsidRDefault="005C7AC9">
      <w:pPr>
        <w:spacing w:after="0" w:line="326" w:lineRule="auto"/>
        <w:ind w:left="-5" w:right="30"/>
      </w:pPr>
      <w:r>
        <w:t>Czy przedsięwzięto środki w celu wykazania Państwa rzetelności („samooczyszczenie”)?</w:t>
      </w:r>
    </w:p>
    <w:p w:rsidR="004A0AB2" w:rsidRDefault="005C7AC9">
      <w:pPr>
        <w:spacing w:after="0" w:line="326" w:lineRule="auto"/>
        <w:ind w:left="-5" w:right="9067"/>
      </w:pPr>
      <w:r>
        <w:t>❍ Tak ❍ Nie</w:t>
      </w:r>
    </w:p>
    <w:p w:rsidR="004A0AB2" w:rsidRDefault="005C7AC9">
      <w:pPr>
        <w:spacing w:after="74"/>
        <w:ind w:left="-5"/>
      </w:pPr>
      <w:r>
        <w:rPr>
          <w:b/>
        </w:rPr>
        <w:t>Proszę je opisać</w:t>
      </w:r>
    </w:p>
    <w:p w:rsidR="004A0AB2" w:rsidRDefault="005C7AC9">
      <w:pPr>
        <w:ind w:left="-5" w:right="30"/>
      </w:pPr>
      <w:r>
        <w:t>-</w:t>
      </w:r>
    </w:p>
    <w:p w:rsidR="004A0AB2" w:rsidRDefault="005C7AC9">
      <w:pPr>
        <w:spacing w:after="0" w:line="326" w:lineRule="auto"/>
        <w:ind w:left="-5"/>
      </w:pPr>
      <w:r>
        <w:rPr>
          <w:b/>
        </w:rPr>
        <w:t>bezpośrednie lub pośrednie zaangażowanie w przygotowanie przedmiotowego postępowania o udzielenie zamówienia</w:t>
      </w:r>
    </w:p>
    <w:p w:rsidR="004A0AB2" w:rsidRDefault="005C7AC9">
      <w:pPr>
        <w:ind w:left="-5" w:right="30"/>
      </w:pPr>
      <w:r>
        <w:t>Czy wykonawca lub przedsiębiorstwo związane z wykonawcą doradzał(-</w:t>
      </w:r>
    </w:p>
    <w:p w:rsidR="004A0AB2" w:rsidRDefault="005C7AC9">
      <w:pPr>
        <w:spacing w:after="100" w:line="326" w:lineRule="auto"/>
        <w:ind w:left="-5" w:right="620"/>
      </w:pPr>
      <w:r>
        <w:t>o) instytucji zamawiającej lub podmiotowi zamawiającemu bądź był(-o) w inny sposób zaangażowany(-e) w przygotowanie postępowania o udzielenie zamówienia?</w:t>
      </w:r>
    </w:p>
    <w:p w:rsidR="004A0AB2" w:rsidRDefault="005C7AC9">
      <w:pPr>
        <w:ind w:left="-5" w:right="30"/>
      </w:pPr>
      <w:r>
        <w:t>Proszę podać odpowiedź</w:t>
      </w:r>
    </w:p>
    <w:p w:rsidR="004A0AB2" w:rsidRDefault="005C7AC9">
      <w:pPr>
        <w:spacing w:after="0" w:line="326" w:lineRule="auto"/>
        <w:ind w:left="-5" w:right="9067"/>
      </w:pPr>
      <w:r>
        <w:lastRenderedPageBreak/>
        <w:t>❍ Tak ❍ Nie</w:t>
      </w:r>
    </w:p>
    <w:p w:rsidR="004A0AB2" w:rsidRDefault="005C7AC9">
      <w:pPr>
        <w:spacing w:after="74"/>
        <w:ind w:left="-5"/>
      </w:pPr>
      <w:r>
        <w:rPr>
          <w:b/>
        </w:rPr>
        <w:t>Proszę je opisać</w:t>
      </w:r>
    </w:p>
    <w:p w:rsidR="004A0AB2" w:rsidRDefault="005C7AC9">
      <w:pPr>
        <w:ind w:left="-5" w:right="30"/>
      </w:pPr>
      <w:r>
        <w:t>-</w:t>
      </w:r>
    </w:p>
    <w:p w:rsidR="004A0AB2" w:rsidRDefault="005C7AC9">
      <w:pPr>
        <w:spacing w:after="0" w:line="326" w:lineRule="auto"/>
        <w:ind w:left="-5"/>
      </w:pPr>
      <w:r>
        <w:rPr>
          <w:b/>
        </w:rPr>
        <w:t>rozwiązanie umowy przed czasem, odszkodowania lub inne porównywalne sankcje</w:t>
      </w:r>
    </w:p>
    <w:p w:rsidR="004A0AB2" w:rsidRDefault="005C7AC9">
      <w:pPr>
        <w:spacing w:after="100" w:line="326" w:lineRule="auto"/>
        <w:ind w:left="-5" w:right="125"/>
      </w:pPr>
      <w:r>
        <w:t>Czy wykonawca znajdował się w sytuacji, w której wcześniejsza umowa w sprawie zamówienia publicznego, wcześniejsza umowa z podmiotem zamawiającym lub wcześniejsza umowa w sprawie koncesji została rozwiązana przed czasem, lub w której nałożone zostało odszkodowanie bądź inne porównywalne sankcje w związku z tą wcześniejszą umową?</w:t>
      </w:r>
    </w:p>
    <w:p w:rsidR="004A0AB2" w:rsidRDefault="005C7AC9">
      <w:pPr>
        <w:ind w:left="-5" w:right="30"/>
      </w:pPr>
      <w:r>
        <w:t>Proszę podać odpowiedź</w:t>
      </w:r>
    </w:p>
    <w:p w:rsidR="004A0AB2" w:rsidRDefault="005C7AC9">
      <w:pPr>
        <w:spacing w:after="0" w:line="326" w:lineRule="auto"/>
        <w:ind w:left="-5" w:right="9067"/>
      </w:pPr>
      <w:r>
        <w:t>❍ Tak ❍ Nie</w:t>
      </w:r>
    </w:p>
    <w:p w:rsidR="004A0AB2" w:rsidRDefault="005C7AC9">
      <w:pPr>
        <w:spacing w:after="74"/>
        <w:ind w:left="-5"/>
      </w:pPr>
      <w:r>
        <w:rPr>
          <w:b/>
        </w:rPr>
        <w:t>Proszę je opisać</w:t>
      </w:r>
    </w:p>
    <w:p w:rsidR="004A0AB2" w:rsidRDefault="005C7AC9">
      <w:pPr>
        <w:ind w:left="-5" w:right="30"/>
      </w:pPr>
      <w:r>
        <w:t>-</w:t>
      </w:r>
    </w:p>
    <w:p w:rsidR="004A0AB2" w:rsidRDefault="005C7AC9">
      <w:pPr>
        <w:spacing w:after="0" w:line="326" w:lineRule="auto"/>
        <w:ind w:left="-5" w:right="30"/>
      </w:pPr>
      <w:r>
        <w:t>Czy przedsięwzięto środki w celu wykazania Państwa rzetelności („samooczyszczenie”)?</w:t>
      </w:r>
    </w:p>
    <w:p w:rsidR="004A0AB2" w:rsidRDefault="005C7AC9">
      <w:pPr>
        <w:spacing w:after="0" w:line="326" w:lineRule="auto"/>
        <w:ind w:left="-5" w:right="9067"/>
      </w:pPr>
      <w:r>
        <w:t>❍ Tak ❍ Nie</w:t>
      </w:r>
    </w:p>
    <w:p w:rsidR="004A0AB2" w:rsidRDefault="005C7AC9">
      <w:pPr>
        <w:spacing w:after="74"/>
        <w:ind w:left="-5"/>
      </w:pPr>
      <w:r>
        <w:rPr>
          <w:b/>
        </w:rPr>
        <w:t>Proszę je opisać</w:t>
      </w:r>
    </w:p>
    <w:p w:rsidR="004A0AB2" w:rsidRDefault="005C7AC9">
      <w:pPr>
        <w:ind w:left="-5" w:right="30"/>
      </w:pPr>
      <w:r>
        <w:t>-</w:t>
      </w:r>
    </w:p>
    <w:p w:rsidR="004A0AB2" w:rsidRDefault="005C7AC9">
      <w:pPr>
        <w:spacing w:after="0" w:line="326" w:lineRule="auto"/>
        <w:ind w:left="-5" w:right="945"/>
        <w:jc w:val="both"/>
      </w:pPr>
      <w:r>
        <w:rPr>
          <w:b/>
        </w:rPr>
        <w:t xml:space="preserve">winien wprowadzenia w błąd, zatajenia informacji lub niemożności przedstawienia wymaganych dokumentów lub uzyskania poufnych informacji na temat przedmiotowego postępowania </w:t>
      </w:r>
      <w:r>
        <w:t>Czy wykonawca znalazł się w jednej z poniższych sytuacji:</w:t>
      </w:r>
    </w:p>
    <w:p w:rsidR="004A0AB2" w:rsidRDefault="005C7AC9">
      <w:pPr>
        <w:spacing w:after="0" w:line="326" w:lineRule="auto"/>
        <w:ind w:left="-5" w:right="926"/>
      </w:pPr>
      <w:r>
        <w:t>a) był winny poważnego wprowadzenia w błąd przy dostarczaniu informacji wymaganych do weryfikacji braku podstaw wykluczenia lub do weryfikacji spełnienia kryteriów kwalifikacji; b) zataił te informacje;</w:t>
      </w:r>
    </w:p>
    <w:p w:rsidR="004A0AB2" w:rsidRDefault="005C7AC9">
      <w:pPr>
        <w:numPr>
          <w:ilvl w:val="0"/>
          <w:numId w:val="4"/>
        </w:numPr>
        <w:spacing w:after="0" w:line="326" w:lineRule="auto"/>
        <w:ind w:right="30"/>
      </w:pPr>
      <w:r>
        <w:t>nie był w stanie niezwłocznie przedstawić dokumentów potwierdzających</w:t>
      </w:r>
      <w:r w:rsidR="0063427B">
        <w:t xml:space="preserve"> </w:t>
      </w:r>
      <w:r>
        <w:t>wymaganych przez instytucję zamawiającą lub podmiot zamawiający; oraz</w:t>
      </w:r>
    </w:p>
    <w:p w:rsidR="004A0AB2" w:rsidRDefault="005C7AC9">
      <w:pPr>
        <w:numPr>
          <w:ilvl w:val="0"/>
          <w:numId w:val="4"/>
        </w:numPr>
        <w:spacing w:after="100" w:line="326" w:lineRule="auto"/>
        <w:ind w:right="30"/>
      </w:pPr>
      <w:r>
        <w:t>przedsięwziął kroki, aby w bezprawny sposób wpłynąć na proces podejmowania</w:t>
      </w:r>
      <w:r w:rsidR="0063427B">
        <w:t xml:space="preserve"> </w:t>
      </w:r>
      <w:r>
        <w:t>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p w:rsidR="004A0AB2" w:rsidRDefault="005C7AC9">
      <w:pPr>
        <w:ind w:left="-5" w:right="30"/>
      </w:pPr>
      <w:r>
        <w:t>Proszę podać odpowiedź</w:t>
      </w:r>
    </w:p>
    <w:p w:rsidR="004A0AB2" w:rsidRDefault="005C7AC9">
      <w:pPr>
        <w:spacing w:after="379" w:line="326" w:lineRule="auto"/>
        <w:ind w:left="-5" w:right="9067"/>
      </w:pPr>
      <w:r>
        <w:lastRenderedPageBreak/>
        <w:t>❍ Tak ❍ Nie</w:t>
      </w:r>
    </w:p>
    <w:p w:rsidR="004A0AB2" w:rsidRDefault="005C7AC9">
      <w:pPr>
        <w:pStyle w:val="Nagwek2"/>
        <w:ind w:left="-5"/>
      </w:pPr>
      <w:r>
        <w:t>D: Podstawy wykluczenia o charakterze wyłącznie krajowym</w:t>
      </w:r>
    </w:p>
    <w:p w:rsidR="004A0AB2" w:rsidRDefault="005C7AC9">
      <w:pPr>
        <w:spacing w:after="0" w:line="326" w:lineRule="auto"/>
        <w:ind w:left="-5"/>
      </w:pPr>
      <w:r>
        <w:rPr>
          <w:b/>
        </w:rPr>
        <w:t>Czy mają zastosowanie podstawy wykluczenia o charakterze wyłącznie krajowym określone w stosownym ogłoszeniu lub w dokumentach zamówienia?</w:t>
      </w:r>
    </w:p>
    <w:p w:rsidR="004A0AB2" w:rsidRDefault="005C7AC9">
      <w:pPr>
        <w:spacing w:after="74"/>
        <w:ind w:left="-5"/>
      </w:pPr>
      <w:r>
        <w:rPr>
          <w:b/>
        </w:rPr>
        <w:t>Podstawy wykluczenia o charakterze wyłącznie krajowym</w:t>
      </w:r>
    </w:p>
    <w:p w:rsidR="004A0AB2" w:rsidRDefault="005C7AC9">
      <w:pPr>
        <w:spacing w:after="100" w:line="326" w:lineRule="auto"/>
        <w:ind w:left="-5" w:right="30"/>
      </w:pPr>
      <w:r>
        <w:t>Inne podstawy wykluczenia, które mogą być przewidziane w przepisach krajowych państwa członkowskiego instytucji zamawiającej lub podmiotu zamawiającego. Czy mają zastosowanie podstawy wykluczenia o charakterze wyłącznie krajowym określone w stosownym ogłoszeniu lub w dokumentach zamówienia?</w:t>
      </w:r>
    </w:p>
    <w:p w:rsidR="004A0AB2" w:rsidRDefault="005C7AC9">
      <w:pPr>
        <w:ind w:left="-5" w:right="30"/>
      </w:pPr>
      <w:r>
        <w:t>Proszę podać odpowiedź</w:t>
      </w:r>
    </w:p>
    <w:p w:rsidR="004A0AB2" w:rsidRDefault="005C7AC9">
      <w:pPr>
        <w:spacing w:after="0" w:line="326" w:lineRule="auto"/>
        <w:ind w:left="-5" w:right="9067"/>
      </w:pPr>
      <w:r>
        <w:t>❍ Tak ❍ Nie</w:t>
      </w:r>
    </w:p>
    <w:p w:rsidR="004A0AB2" w:rsidRDefault="005C7AC9">
      <w:pPr>
        <w:spacing w:after="74"/>
        <w:ind w:left="-5"/>
      </w:pPr>
      <w:r>
        <w:rPr>
          <w:b/>
        </w:rPr>
        <w:t>Proszę je opisać</w:t>
      </w:r>
    </w:p>
    <w:p w:rsidR="004A0AB2" w:rsidRDefault="005C7AC9">
      <w:pPr>
        <w:spacing w:after="0"/>
        <w:ind w:left="-5" w:right="30"/>
      </w:pPr>
      <w:r>
        <w:t>-</w:t>
      </w:r>
    </w:p>
    <w:p w:rsidR="004A0AB2" w:rsidRDefault="005C7AC9">
      <w:pPr>
        <w:spacing w:after="240" w:line="259" w:lineRule="auto"/>
        <w:ind w:left="-10" w:right="-19" w:firstLine="0"/>
      </w:pPr>
      <w:r>
        <w:rPr>
          <w:rFonts w:ascii="Calibri" w:eastAsia="Calibri" w:hAnsi="Calibri" w:cs="Calibri"/>
          <w:noProof/>
          <w:sz w:val="22"/>
        </w:rPr>
        <mc:AlternateContent>
          <mc:Choice Requires="wpg">
            <w:drawing>
              <wp:inline distT="0" distB="0" distL="0" distR="0">
                <wp:extent cx="6346624" cy="12880"/>
                <wp:effectExtent l="0" t="0" r="0" b="0"/>
                <wp:docPr id="17889" name="Group 17889"/>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1157" name="Shape 1157"/>
                        <wps:cNvSpPr/>
                        <wps:spPr>
                          <a:xfrm>
                            <a:off x="0" y="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159" name="Shape 1159"/>
                        <wps:cNvSpPr/>
                        <wps:spPr>
                          <a:xfrm>
                            <a:off x="6346534"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s:wsp>
                        <wps:cNvPr id="1161" name="Shape 1161"/>
                        <wps:cNvSpPr/>
                        <wps:spPr>
                          <a:xfrm>
                            <a:off x="0" y="12790"/>
                            <a:ext cx="6346624" cy="0"/>
                          </a:xfrm>
                          <a:custGeom>
                            <a:avLst/>
                            <a:gdLst/>
                            <a:ahLst/>
                            <a:cxnLst/>
                            <a:rect l="0" t="0" r="0" b="0"/>
                            <a:pathLst>
                              <a:path w="6346624">
                                <a:moveTo>
                                  <a:pt x="6346624" y="0"/>
                                </a:moveTo>
                                <a:lnTo>
                                  <a:pt x="0" y="0"/>
                                </a:lnTo>
                              </a:path>
                            </a:pathLst>
                          </a:custGeom>
                          <a:ln w="12700" cap="flat">
                            <a:miter lim="127000"/>
                          </a:ln>
                        </wps:spPr>
                        <wps:style>
                          <a:lnRef idx="1">
                            <a:srgbClr val="000000"/>
                          </a:lnRef>
                          <a:fillRef idx="0">
                            <a:srgbClr val="000000">
                              <a:alpha val="0"/>
                            </a:srgbClr>
                          </a:fillRef>
                          <a:effectRef idx="0">
                            <a:scrgbClr r="0" g="0" b="0"/>
                          </a:effectRef>
                          <a:fontRef idx="none"/>
                        </wps:style>
                        <wps:bodyPr/>
                      </wps:wsp>
                      <wps:wsp>
                        <wps:cNvPr id="1163" name="Shape 1163"/>
                        <wps:cNvSpPr/>
                        <wps:spPr>
                          <a:xfrm>
                            <a:off x="90" y="0"/>
                            <a:ext cx="0" cy="12880"/>
                          </a:xfrm>
                          <a:custGeom>
                            <a:avLst/>
                            <a:gdLst/>
                            <a:ahLst/>
                            <a:cxnLst/>
                            <a:rect l="0" t="0" r="0" b="0"/>
                            <a:pathLst>
                              <a:path h="12880">
                                <a:moveTo>
                                  <a:pt x="0" y="12880"/>
                                </a:moveTo>
                                <a:lnTo>
                                  <a:pt x="0" y="0"/>
                                </a:lnTo>
                              </a:path>
                            </a:pathLst>
                          </a:custGeom>
                          <a:ln w="0"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7889" style="width:499.734pt;height:1.01416pt;mso-position-horizontal-relative:char;mso-position-vertical-relative:line" coordsize="63466,128">
                <v:shape id="Shape 1157" style="position:absolute;width:63466;height:0;left:0;top:0;" coordsize="6346624,0" path="m6346624,0l0,0">
                  <v:stroke weight="1pt" endcap="flat" joinstyle="miter" miterlimit="10" on="true" color="#000000"/>
                  <v:fill on="false" color="#000000" opacity="0"/>
                </v:shape>
                <v:shape id="Shape 1159" style="position:absolute;width:0;height:128;left:63465;top:0;" coordsize="0,12880" path="m0,12880l0,0">
                  <v:stroke weight="0pt" endcap="flat" joinstyle="miter" miterlimit="10" on="true" color="#000000"/>
                  <v:fill on="false" color="#000000" opacity="0"/>
                </v:shape>
                <v:shape id="Shape 1161" style="position:absolute;width:63466;height:0;left:0;top:127;" coordsize="6346624,0" path="m6346624,0l0,0">
                  <v:stroke weight="1pt" endcap="flat" joinstyle="miter" miterlimit="10" on="true" color="#000000"/>
                  <v:fill on="false" color="#000000" opacity="0"/>
                </v:shape>
                <v:shape id="Shape 1163" style="position:absolute;width:0;height:128;left:0;top:0;" coordsize="0,12880" path="m0,12880l0,0">
                  <v:stroke weight="0pt" endcap="flat" joinstyle="miter" miterlimit="10" on="true" color="#000000"/>
                  <v:fill on="false" color="#000000" opacity="0"/>
                </v:shape>
              </v:group>
            </w:pict>
          </mc:Fallback>
        </mc:AlternateContent>
      </w:r>
    </w:p>
    <w:p w:rsidR="004A0AB2" w:rsidRDefault="005C7AC9">
      <w:pPr>
        <w:spacing w:after="3" w:line="317" w:lineRule="auto"/>
        <w:ind w:left="-5"/>
      </w:pPr>
      <w:r>
        <w:rPr>
          <w:sz w:val="26"/>
        </w:rPr>
        <w:t>Czy informacje te mogą zostać bezpłatnie uzyskane przez instytucje z bazy danych państwa członkowskiego UE?</w:t>
      </w:r>
    </w:p>
    <w:p w:rsidR="004A0AB2" w:rsidRDefault="005C7AC9">
      <w:pPr>
        <w:spacing w:after="0" w:line="326" w:lineRule="auto"/>
        <w:ind w:left="-5" w:right="9067"/>
      </w:pPr>
      <w:r>
        <w:t>❍ Tak ❍ Nie</w:t>
      </w:r>
    </w:p>
    <w:p w:rsidR="004A0AB2" w:rsidRDefault="005C7AC9">
      <w:pPr>
        <w:spacing w:after="74"/>
        <w:ind w:left="-5"/>
      </w:pPr>
      <w:r>
        <w:rPr>
          <w:b/>
        </w:rPr>
        <w:t>URL</w:t>
      </w:r>
    </w:p>
    <w:p w:rsidR="004A0AB2" w:rsidRDefault="005C7AC9">
      <w:pPr>
        <w:ind w:left="-5" w:right="30"/>
      </w:pPr>
      <w:r>
        <w:t>-</w:t>
      </w:r>
    </w:p>
    <w:p w:rsidR="004A0AB2" w:rsidRDefault="005C7AC9">
      <w:pPr>
        <w:spacing w:after="74"/>
        <w:ind w:left="-5"/>
      </w:pPr>
      <w:r>
        <w:rPr>
          <w:b/>
        </w:rPr>
        <w:t>kod</w:t>
      </w:r>
    </w:p>
    <w:p w:rsidR="004A0AB2" w:rsidRDefault="005C7AC9">
      <w:pPr>
        <w:ind w:left="-5" w:right="30"/>
      </w:pPr>
      <w:r>
        <w:t>-</w:t>
      </w:r>
    </w:p>
    <w:p w:rsidR="004A0AB2" w:rsidRDefault="005C7AC9">
      <w:pPr>
        <w:spacing w:after="74"/>
        <w:ind w:left="-5"/>
      </w:pPr>
      <w:r>
        <w:rPr>
          <w:b/>
        </w:rPr>
        <w:t>Wydający</w:t>
      </w:r>
    </w:p>
    <w:p w:rsidR="004A0AB2" w:rsidRDefault="005C7AC9">
      <w:pPr>
        <w:spacing w:after="323"/>
        <w:ind w:left="-5" w:right="30"/>
      </w:pPr>
      <w:r>
        <w:t>-</w:t>
      </w:r>
    </w:p>
    <w:p w:rsidR="004A0AB2" w:rsidRDefault="005C7AC9">
      <w:pPr>
        <w:pStyle w:val="Nagwek1"/>
        <w:ind w:left="-5"/>
      </w:pPr>
      <w:r>
        <w:t>Część IV: Kryteria kwalifikacji</w:t>
      </w:r>
    </w:p>
    <w:p w:rsidR="004A0AB2" w:rsidRDefault="005C7AC9">
      <w:pPr>
        <w:pStyle w:val="Nagwek2"/>
        <w:ind w:left="-5"/>
      </w:pPr>
      <w:r>
        <w:t>ɑ: Ogólne oświadczenie dotyczące wszystkich kryteriów kwalifikacji</w:t>
      </w:r>
    </w:p>
    <w:p w:rsidR="004A0AB2" w:rsidRDefault="005C7AC9">
      <w:pPr>
        <w:spacing w:after="0" w:line="326" w:lineRule="auto"/>
        <w:ind w:left="-5"/>
      </w:pPr>
      <w:r>
        <w:rPr>
          <w:b/>
        </w:rPr>
        <w:t>W odniesieniu do kryteriów kwalifikacji wykonawca oświadcza, że Spełnia wszystkie wymagane kryteria kwalifikacji.</w:t>
      </w:r>
    </w:p>
    <w:p w:rsidR="004A0AB2" w:rsidRDefault="005C7AC9">
      <w:pPr>
        <w:ind w:left="-5" w:right="30"/>
      </w:pPr>
      <w:r>
        <w:t>Proszę podać odpowiedź</w:t>
      </w:r>
    </w:p>
    <w:p w:rsidR="004A0AB2" w:rsidRDefault="005C7AC9">
      <w:pPr>
        <w:spacing w:after="251" w:line="326" w:lineRule="auto"/>
        <w:ind w:left="-5" w:right="9067"/>
      </w:pPr>
      <w:r>
        <w:t>❍ Tak ❍ Nie</w:t>
      </w:r>
    </w:p>
    <w:p w:rsidR="004A0AB2" w:rsidRDefault="005C7AC9">
      <w:pPr>
        <w:pStyle w:val="Nagwek1"/>
        <w:ind w:left="-5"/>
      </w:pPr>
      <w:r>
        <w:lastRenderedPageBreak/>
        <w:t>Zakończ</w:t>
      </w:r>
    </w:p>
    <w:p w:rsidR="004A0AB2" w:rsidRDefault="005C7AC9">
      <w:pPr>
        <w:pStyle w:val="Nagwek2"/>
        <w:ind w:left="-5"/>
      </w:pPr>
      <w:r>
        <w:t>Część VI: Oświadczenia końcowe</w:t>
      </w:r>
    </w:p>
    <w:p w:rsidR="004A0AB2" w:rsidRDefault="005C7AC9">
      <w:pPr>
        <w:spacing w:after="0" w:line="326" w:lineRule="auto"/>
        <w:ind w:left="-5" w:right="269"/>
      </w:pPr>
      <w:r>
        <w:t>Wykonawca oficjalnie oświadcza, że informacje podane powyżej w częściach II– V są dokładne i prawidłowe oraz że zostały przedstawione z pełną świadomością konsekwencji poważnego wprowadzenia w błąd.</w:t>
      </w:r>
    </w:p>
    <w:p w:rsidR="004A0AB2" w:rsidRDefault="005C7AC9">
      <w:pPr>
        <w:spacing w:after="0" w:line="326" w:lineRule="auto"/>
        <w:ind w:left="250" w:right="30"/>
      </w:pPr>
      <w:r>
        <w:t>Wykonawca oficjalnie oświadcza, że jest w stanie, na żądanie i bez zwłoki, przedstawić zaświadczenia i inne rodzaje dowodów w formie dokumentów, z wyjątkiem przypadków, w których:</w:t>
      </w:r>
    </w:p>
    <w:p w:rsidR="004A0AB2" w:rsidRDefault="005C7AC9">
      <w:pPr>
        <w:numPr>
          <w:ilvl w:val="0"/>
          <w:numId w:val="5"/>
        </w:numPr>
        <w:spacing w:after="0" w:line="326" w:lineRule="auto"/>
        <w:ind w:right="516"/>
      </w:pPr>
      <w:r>
        <w:t>instytucja zamawiająca lub podmiot zamawiający ma możliwość uzyskania</w:t>
      </w:r>
      <w:r w:rsidR="0063427B">
        <w:t xml:space="preserve"> </w:t>
      </w:r>
      <w:r>
        <w:t>odpowiednich dokumentów potwierdzających bezpośrednio za pomocą bezpłatnej krajowej bazy danych w dowolnym państwie członkowskim (pod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lub</w:t>
      </w:r>
    </w:p>
    <w:p w:rsidR="004A0AB2" w:rsidRDefault="005C7AC9">
      <w:pPr>
        <w:numPr>
          <w:ilvl w:val="0"/>
          <w:numId w:val="5"/>
        </w:numPr>
        <w:spacing w:after="0" w:line="326" w:lineRule="auto"/>
        <w:ind w:right="516"/>
      </w:pPr>
      <w:r>
        <w:t>najpóźniej od dnia 18 października 2018 r. (w zależności od wdrożenia</w:t>
      </w:r>
      <w:r w:rsidR="0063427B">
        <w:t xml:space="preserve"> </w:t>
      </w:r>
      <w:r>
        <w:t>w danym kraju artykułu 59 ust. 5 akapit drugi dyrektywy 2014/24/UE), instytucja zamawiająca lub podmiot zamawiający już posiada odpowiednią dokumentację.</w:t>
      </w:r>
    </w:p>
    <w:p w:rsidR="004A0AB2" w:rsidRDefault="005C7AC9">
      <w:pPr>
        <w:spacing w:after="0" w:line="326" w:lineRule="auto"/>
        <w:ind w:left="-15" w:right="342" w:firstLine="240"/>
      </w:pPr>
      <w:r>
        <w:t>Wykonawca oficjalnie wyraża zgodę na to, aby instytucja zamawiająca lub podmiot zamawiający określone w części I uzyskał(-a)(-o) dostęp do dokumentów potwierdzających informacje, które zostały przedstawione w części III i IV niniejszego jednolitego europejskiego dokumentu zamówienia na potrzeby postępowanie o udzielenie zamówienia określonego w części I. Data, miejscowość oraz – jeżeli jest to wymagane lub konieczne – podpis(-y):</w:t>
      </w:r>
    </w:p>
    <w:p w:rsidR="004A0AB2" w:rsidRDefault="005C7AC9">
      <w:pPr>
        <w:spacing w:after="74"/>
        <w:ind w:left="-5"/>
      </w:pPr>
      <w:r>
        <w:rPr>
          <w:b/>
        </w:rPr>
        <w:t>data</w:t>
      </w:r>
    </w:p>
    <w:p w:rsidR="004A0AB2" w:rsidRDefault="005C7AC9">
      <w:pPr>
        <w:ind w:left="-5" w:right="30"/>
      </w:pPr>
      <w:r>
        <w:t>-</w:t>
      </w:r>
    </w:p>
    <w:p w:rsidR="004A0AB2" w:rsidRDefault="005C7AC9">
      <w:pPr>
        <w:spacing w:after="74"/>
        <w:ind w:left="-5"/>
      </w:pPr>
      <w:r>
        <w:rPr>
          <w:b/>
        </w:rPr>
        <w:t>Miejsce</w:t>
      </w:r>
    </w:p>
    <w:p w:rsidR="004A0AB2" w:rsidRDefault="005C7AC9">
      <w:pPr>
        <w:ind w:left="-5" w:right="30"/>
      </w:pPr>
      <w:r>
        <w:t>-</w:t>
      </w:r>
    </w:p>
    <w:p w:rsidR="004A0AB2" w:rsidRDefault="005C7AC9">
      <w:pPr>
        <w:spacing w:after="74"/>
        <w:ind w:left="-5"/>
      </w:pPr>
      <w:r>
        <w:rPr>
          <w:b/>
        </w:rPr>
        <w:t>Podpis</w:t>
      </w:r>
    </w:p>
    <w:sectPr w:rsidR="004A0AB2" w:rsidSect="000E2C91">
      <w:footerReference w:type="even" r:id="rId7"/>
      <w:footerReference w:type="default" r:id="rId8"/>
      <w:footerReference w:type="first" r:id="rId9"/>
      <w:pgSz w:w="11906" w:h="16838" w:code="9"/>
      <w:pgMar w:top="790" w:right="969" w:bottom="837" w:left="960" w:header="708" w:footer="5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55BB" w:rsidRDefault="002955BB">
      <w:pPr>
        <w:spacing w:after="0" w:line="240" w:lineRule="auto"/>
      </w:pPr>
      <w:r>
        <w:separator/>
      </w:r>
    </w:p>
  </w:endnote>
  <w:endnote w:type="continuationSeparator" w:id="0">
    <w:p w:rsidR="002955BB" w:rsidRDefault="002955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ejaVu Sans">
    <w:panose1 w:val="020B0603030804020204"/>
    <w:charset w:val="EE"/>
    <w:family w:val="swiss"/>
    <w:pitch w:val="variable"/>
    <w:sig w:usb0="E7002EFF" w:usb1="D200FDFF" w:usb2="0A24602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0AB2" w:rsidRDefault="005C7AC9">
    <w:pPr>
      <w:spacing w:after="0" w:line="259" w:lineRule="auto"/>
      <w:ind w:left="9" w:firstLine="0"/>
      <w:jc w:val="center"/>
    </w:pPr>
    <w:r>
      <w:rPr>
        <w:rFonts w:ascii="Arial" w:eastAsia="Arial" w:hAnsi="Arial" w:cs="Arial"/>
        <w:sz w:val="20"/>
      </w:rPr>
      <w:t>-</w:t>
    </w: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0AB2" w:rsidRDefault="005C7AC9">
    <w:pPr>
      <w:spacing w:after="0" w:line="259" w:lineRule="auto"/>
      <w:ind w:left="9" w:firstLine="0"/>
      <w:jc w:val="center"/>
    </w:pPr>
    <w:r>
      <w:rPr>
        <w:rFonts w:ascii="Arial" w:eastAsia="Arial" w:hAnsi="Arial" w:cs="Arial"/>
        <w:sz w:val="20"/>
      </w:rPr>
      <w:t>-</w:t>
    </w:r>
    <w:r>
      <w:fldChar w:fldCharType="begin"/>
    </w:r>
    <w:r>
      <w:instrText xml:space="preserve"> PAGE   \* MERGEFORMAT </w:instrText>
    </w:r>
    <w:r>
      <w:fldChar w:fldCharType="separate"/>
    </w:r>
    <w:r w:rsidR="00CD39CA" w:rsidRPr="00CD39CA">
      <w:rPr>
        <w:rFonts w:ascii="Arial" w:eastAsia="Arial" w:hAnsi="Arial" w:cs="Arial"/>
        <w:noProof/>
        <w:sz w:val="20"/>
      </w:rPr>
      <w:t>24</w:t>
    </w:r>
    <w:r>
      <w:rPr>
        <w:rFonts w:ascii="Arial" w:eastAsia="Arial" w:hAnsi="Arial" w:cs="Arial"/>
        <w:sz w:val="20"/>
      </w:rPr>
      <w:fldChar w:fldCharType="end"/>
    </w:r>
    <w:r>
      <w:rPr>
        <w:rFonts w:ascii="Arial" w:eastAsia="Arial" w:hAnsi="Arial" w:cs="Arial"/>
        <w:sz w:val="20"/>
      </w:rPr>
      <w:t>-</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0AB2" w:rsidRDefault="005C7AC9">
    <w:pPr>
      <w:spacing w:after="0" w:line="259" w:lineRule="auto"/>
      <w:ind w:left="9" w:firstLine="0"/>
      <w:jc w:val="center"/>
    </w:pPr>
    <w:r>
      <w:rPr>
        <w:rFonts w:ascii="Arial" w:eastAsia="Arial" w:hAnsi="Arial" w:cs="Arial"/>
        <w:sz w:val="20"/>
      </w:rPr>
      <w:t>-</w:t>
    </w:r>
    <w:r>
      <w:fldChar w:fldCharType="begin"/>
    </w:r>
    <w:r>
      <w:instrText xml:space="preserve"> PAGE   \* MERGEFORMAT </w:instrText>
    </w:r>
    <w:r>
      <w:fldChar w:fldCharType="separate"/>
    </w:r>
    <w:r>
      <w:rPr>
        <w:rFonts w:ascii="Arial" w:eastAsia="Arial" w:hAnsi="Arial" w:cs="Arial"/>
        <w:sz w:val="20"/>
      </w:rPr>
      <w:t>1</w:t>
    </w:r>
    <w:r>
      <w:rPr>
        <w:rFonts w:ascii="Arial" w:eastAsia="Arial" w:hAnsi="Arial" w:cs="Arial"/>
        <w:sz w:val="20"/>
      </w:rPr>
      <w:fldChar w:fldCharType="end"/>
    </w:r>
    <w:r>
      <w:rPr>
        <w:rFonts w:ascii="Arial" w:eastAsia="Arial" w:hAnsi="Arial" w:cs="Arial"/>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55BB" w:rsidRDefault="002955BB">
      <w:pPr>
        <w:spacing w:after="0" w:line="240" w:lineRule="auto"/>
      </w:pPr>
      <w:r>
        <w:separator/>
      </w:r>
    </w:p>
  </w:footnote>
  <w:footnote w:type="continuationSeparator" w:id="0">
    <w:p w:rsidR="002955BB" w:rsidRDefault="002955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B40CA"/>
    <w:multiLevelType w:val="hybridMultilevel"/>
    <w:tmpl w:val="380A4E54"/>
    <w:lvl w:ilvl="0" w:tplc="654EF422">
      <w:start w:val="1"/>
      <w:numFmt w:val="decimal"/>
      <w:lvlText w:val="%1."/>
      <w:lvlJc w:val="left"/>
      <w:pPr>
        <w:ind w:left="502" w:hanging="360"/>
      </w:pPr>
      <w:rPr>
        <w:rFonts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 w15:restartNumberingAfterBreak="0">
    <w:nsid w:val="23DF5B97"/>
    <w:multiLevelType w:val="hybridMultilevel"/>
    <w:tmpl w:val="FC2E25E6"/>
    <w:lvl w:ilvl="0" w:tplc="5178C18A">
      <w:start w:val="1"/>
      <w:numFmt w:val="lowerLetter"/>
      <w:lvlText w:val="%1)"/>
      <w:lvlJc w:val="left"/>
      <w:pPr>
        <w:ind w:left="335"/>
      </w:pPr>
      <w:rPr>
        <w:rFonts w:ascii="DejaVu Sans" w:eastAsia="DejaVu Sans" w:hAnsi="DejaVu Sans" w:cs="DejaVu Sans"/>
        <w:b/>
        <w:bCs/>
        <w:i w:val="0"/>
        <w:strike w:val="0"/>
        <w:dstrike w:val="0"/>
        <w:color w:val="000000"/>
        <w:sz w:val="24"/>
        <w:szCs w:val="24"/>
        <w:u w:val="none" w:color="000000"/>
        <w:bdr w:val="none" w:sz="0" w:space="0" w:color="auto"/>
        <w:shd w:val="clear" w:color="auto" w:fill="auto"/>
        <w:vertAlign w:val="baseline"/>
      </w:rPr>
    </w:lvl>
    <w:lvl w:ilvl="1" w:tplc="5DB66926">
      <w:start w:val="1"/>
      <w:numFmt w:val="lowerLetter"/>
      <w:lvlText w:val="%2"/>
      <w:lvlJc w:val="left"/>
      <w:pPr>
        <w:ind w:left="1080"/>
      </w:pPr>
      <w:rPr>
        <w:rFonts w:ascii="DejaVu Sans" w:eastAsia="DejaVu Sans" w:hAnsi="DejaVu Sans" w:cs="DejaVu Sans"/>
        <w:b/>
        <w:bCs/>
        <w:i w:val="0"/>
        <w:strike w:val="0"/>
        <w:dstrike w:val="0"/>
        <w:color w:val="000000"/>
        <w:sz w:val="24"/>
        <w:szCs w:val="24"/>
        <w:u w:val="none" w:color="000000"/>
        <w:bdr w:val="none" w:sz="0" w:space="0" w:color="auto"/>
        <w:shd w:val="clear" w:color="auto" w:fill="auto"/>
        <w:vertAlign w:val="baseline"/>
      </w:rPr>
    </w:lvl>
    <w:lvl w:ilvl="2" w:tplc="68CE420C">
      <w:start w:val="1"/>
      <w:numFmt w:val="lowerRoman"/>
      <w:lvlText w:val="%3"/>
      <w:lvlJc w:val="left"/>
      <w:pPr>
        <w:ind w:left="1800"/>
      </w:pPr>
      <w:rPr>
        <w:rFonts w:ascii="DejaVu Sans" w:eastAsia="DejaVu Sans" w:hAnsi="DejaVu Sans" w:cs="DejaVu Sans"/>
        <w:b/>
        <w:bCs/>
        <w:i w:val="0"/>
        <w:strike w:val="0"/>
        <w:dstrike w:val="0"/>
        <w:color w:val="000000"/>
        <w:sz w:val="24"/>
        <w:szCs w:val="24"/>
        <w:u w:val="none" w:color="000000"/>
        <w:bdr w:val="none" w:sz="0" w:space="0" w:color="auto"/>
        <w:shd w:val="clear" w:color="auto" w:fill="auto"/>
        <w:vertAlign w:val="baseline"/>
      </w:rPr>
    </w:lvl>
    <w:lvl w:ilvl="3" w:tplc="58EE2B22">
      <w:start w:val="1"/>
      <w:numFmt w:val="decimal"/>
      <w:lvlText w:val="%4"/>
      <w:lvlJc w:val="left"/>
      <w:pPr>
        <w:ind w:left="2520"/>
      </w:pPr>
      <w:rPr>
        <w:rFonts w:ascii="DejaVu Sans" w:eastAsia="DejaVu Sans" w:hAnsi="DejaVu Sans" w:cs="DejaVu Sans"/>
        <w:b/>
        <w:bCs/>
        <w:i w:val="0"/>
        <w:strike w:val="0"/>
        <w:dstrike w:val="0"/>
        <w:color w:val="000000"/>
        <w:sz w:val="24"/>
        <w:szCs w:val="24"/>
        <w:u w:val="none" w:color="000000"/>
        <w:bdr w:val="none" w:sz="0" w:space="0" w:color="auto"/>
        <w:shd w:val="clear" w:color="auto" w:fill="auto"/>
        <w:vertAlign w:val="baseline"/>
      </w:rPr>
    </w:lvl>
    <w:lvl w:ilvl="4" w:tplc="0A36F346">
      <w:start w:val="1"/>
      <w:numFmt w:val="lowerLetter"/>
      <w:lvlText w:val="%5"/>
      <w:lvlJc w:val="left"/>
      <w:pPr>
        <w:ind w:left="3240"/>
      </w:pPr>
      <w:rPr>
        <w:rFonts w:ascii="DejaVu Sans" w:eastAsia="DejaVu Sans" w:hAnsi="DejaVu Sans" w:cs="DejaVu Sans"/>
        <w:b/>
        <w:bCs/>
        <w:i w:val="0"/>
        <w:strike w:val="0"/>
        <w:dstrike w:val="0"/>
        <w:color w:val="000000"/>
        <w:sz w:val="24"/>
        <w:szCs w:val="24"/>
        <w:u w:val="none" w:color="000000"/>
        <w:bdr w:val="none" w:sz="0" w:space="0" w:color="auto"/>
        <w:shd w:val="clear" w:color="auto" w:fill="auto"/>
        <w:vertAlign w:val="baseline"/>
      </w:rPr>
    </w:lvl>
    <w:lvl w:ilvl="5" w:tplc="657A6946">
      <w:start w:val="1"/>
      <w:numFmt w:val="lowerRoman"/>
      <w:lvlText w:val="%6"/>
      <w:lvlJc w:val="left"/>
      <w:pPr>
        <w:ind w:left="3960"/>
      </w:pPr>
      <w:rPr>
        <w:rFonts w:ascii="DejaVu Sans" w:eastAsia="DejaVu Sans" w:hAnsi="DejaVu Sans" w:cs="DejaVu Sans"/>
        <w:b/>
        <w:bCs/>
        <w:i w:val="0"/>
        <w:strike w:val="0"/>
        <w:dstrike w:val="0"/>
        <w:color w:val="000000"/>
        <w:sz w:val="24"/>
        <w:szCs w:val="24"/>
        <w:u w:val="none" w:color="000000"/>
        <w:bdr w:val="none" w:sz="0" w:space="0" w:color="auto"/>
        <w:shd w:val="clear" w:color="auto" w:fill="auto"/>
        <w:vertAlign w:val="baseline"/>
      </w:rPr>
    </w:lvl>
    <w:lvl w:ilvl="6" w:tplc="31A8857C">
      <w:start w:val="1"/>
      <w:numFmt w:val="decimal"/>
      <w:lvlText w:val="%7"/>
      <w:lvlJc w:val="left"/>
      <w:pPr>
        <w:ind w:left="4680"/>
      </w:pPr>
      <w:rPr>
        <w:rFonts w:ascii="DejaVu Sans" w:eastAsia="DejaVu Sans" w:hAnsi="DejaVu Sans" w:cs="DejaVu Sans"/>
        <w:b/>
        <w:bCs/>
        <w:i w:val="0"/>
        <w:strike w:val="0"/>
        <w:dstrike w:val="0"/>
        <w:color w:val="000000"/>
        <w:sz w:val="24"/>
        <w:szCs w:val="24"/>
        <w:u w:val="none" w:color="000000"/>
        <w:bdr w:val="none" w:sz="0" w:space="0" w:color="auto"/>
        <w:shd w:val="clear" w:color="auto" w:fill="auto"/>
        <w:vertAlign w:val="baseline"/>
      </w:rPr>
    </w:lvl>
    <w:lvl w:ilvl="7" w:tplc="4F062CD6">
      <w:start w:val="1"/>
      <w:numFmt w:val="lowerLetter"/>
      <w:lvlText w:val="%8"/>
      <w:lvlJc w:val="left"/>
      <w:pPr>
        <w:ind w:left="5400"/>
      </w:pPr>
      <w:rPr>
        <w:rFonts w:ascii="DejaVu Sans" w:eastAsia="DejaVu Sans" w:hAnsi="DejaVu Sans" w:cs="DejaVu Sans"/>
        <w:b/>
        <w:bCs/>
        <w:i w:val="0"/>
        <w:strike w:val="0"/>
        <w:dstrike w:val="0"/>
        <w:color w:val="000000"/>
        <w:sz w:val="24"/>
        <w:szCs w:val="24"/>
        <w:u w:val="none" w:color="000000"/>
        <w:bdr w:val="none" w:sz="0" w:space="0" w:color="auto"/>
        <w:shd w:val="clear" w:color="auto" w:fill="auto"/>
        <w:vertAlign w:val="baseline"/>
      </w:rPr>
    </w:lvl>
    <w:lvl w:ilvl="8" w:tplc="79AE6CF0">
      <w:start w:val="1"/>
      <w:numFmt w:val="lowerRoman"/>
      <w:lvlText w:val="%9"/>
      <w:lvlJc w:val="left"/>
      <w:pPr>
        <w:ind w:left="6120"/>
      </w:pPr>
      <w:rPr>
        <w:rFonts w:ascii="DejaVu Sans" w:eastAsia="DejaVu Sans" w:hAnsi="DejaVu Sans" w:cs="DejaVu Sans"/>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2C00E24"/>
    <w:multiLevelType w:val="hybridMultilevel"/>
    <w:tmpl w:val="3E7809EA"/>
    <w:lvl w:ilvl="0" w:tplc="9CD89F70">
      <w:start w:val="1"/>
      <w:numFmt w:val="lowerLetter"/>
      <w:lvlText w:val="%1)"/>
      <w:lvlJc w:val="left"/>
      <w:pPr>
        <w:ind w:left="21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696FF82">
      <w:start w:val="1"/>
      <w:numFmt w:val="lowerLetter"/>
      <w:lvlText w:val="%2"/>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1A003F8">
      <w:start w:val="1"/>
      <w:numFmt w:val="lowerRoman"/>
      <w:lvlText w:val="%3"/>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1045CB2">
      <w:start w:val="1"/>
      <w:numFmt w:val="decimal"/>
      <w:lvlText w:val="%4"/>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7EC9F94">
      <w:start w:val="1"/>
      <w:numFmt w:val="lowerLetter"/>
      <w:lvlText w:val="%5"/>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D7AEDD2">
      <w:start w:val="1"/>
      <w:numFmt w:val="lowerRoman"/>
      <w:lvlText w:val="%6"/>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72ACFDA">
      <w:start w:val="1"/>
      <w:numFmt w:val="decimal"/>
      <w:lvlText w:val="%7"/>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E20DEB8">
      <w:start w:val="1"/>
      <w:numFmt w:val="lowerLetter"/>
      <w:lvlText w:val="%8"/>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2E02682">
      <w:start w:val="1"/>
      <w:numFmt w:val="lowerRoman"/>
      <w:lvlText w:val="%9"/>
      <w:lvlJc w:val="left"/>
      <w:pPr>
        <w:ind w:left="72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5B6337DD"/>
    <w:multiLevelType w:val="hybridMultilevel"/>
    <w:tmpl w:val="9F3EB342"/>
    <w:lvl w:ilvl="0" w:tplc="5C7A2FD0">
      <w:start w:val="1"/>
      <w:numFmt w:val="lowerLetter"/>
      <w:lvlText w:val="%1)"/>
      <w:lvlJc w:val="left"/>
      <w:pPr>
        <w:ind w:left="15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2C2432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5747CC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BECBE2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B8BD0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28025B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3F6415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11029E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CF4A6E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638E138B"/>
    <w:multiLevelType w:val="hybridMultilevel"/>
    <w:tmpl w:val="D8560CE4"/>
    <w:lvl w:ilvl="0" w:tplc="F296054C">
      <w:start w:val="1"/>
      <w:numFmt w:val="lowerLetter"/>
      <w:lvlText w:val="%1)"/>
      <w:lvlJc w:val="left"/>
      <w:pPr>
        <w:ind w:left="10"/>
      </w:pPr>
      <w:rPr>
        <w:rFonts w:ascii="DejaVu Sans" w:eastAsia="DejaVu Sans" w:hAnsi="DejaVu Sans" w:cs="DejaVu Sans"/>
        <w:b/>
        <w:bCs/>
        <w:i w:val="0"/>
        <w:strike w:val="0"/>
        <w:dstrike w:val="0"/>
        <w:color w:val="000000"/>
        <w:sz w:val="24"/>
        <w:szCs w:val="24"/>
        <w:u w:val="none" w:color="000000"/>
        <w:bdr w:val="none" w:sz="0" w:space="0" w:color="auto"/>
        <w:shd w:val="clear" w:color="auto" w:fill="auto"/>
        <w:vertAlign w:val="baseline"/>
      </w:rPr>
    </w:lvl>
    <w:lvl w:ilvl="1" w:tplc="7098D0C2">
      <w:start w:val="1"/>
      <w:numFmt w:val="bullet"/>
      <w:lvlText w:val="•"/>
      <w:lvlJc w:val="left"/>
      <w:pPr>
        <w:ind w:left="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67AFFFC">
      <w:start w:val="1"/>
      <w:numFmt w:val="bullet"/>
      <w:lvlText w:val="▪"/>
      <w:lvlJc w:val="left"/>
      <w:pPr>
        <w:ind w:left="1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3D2BDA0">
      <w:start w:val="1"/>
      <w:numFmt w:val="bullet"/>
      <w:lvlText w:val="•"/>
      <w:lvlJc w:val="left"/>
      <w:pPr>
        <w:ind w:left="2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002B38">
      <w:start w:val="1"/>
      <w:numFmt w:val="bullet"/>
      <w:lvlText w:val="o"/>
      <w:lvlJc w:val="left"/>
      <w:pPr>
        <w:ind w:left="2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FF244FC">
      <w:start w:val="1"/>
      <w:numFmt w:val="bullet"/>
      <w:lvlText w:val="▪"/>
      <w:lvlJc w:val="left"/>
      <w:pPr>
        <w:ind w:left="3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6F093B2">
      <w:start w:val="1"/>
      <w:numFmt w:val="bullet"/>
      <w:lvlText w:val="•"/>
      <w:lvlJc w:val="left"/>
      <w:pPr>
        <w:ind w:left="4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2164680">
      <w:start w:val="1"/>
      <w:numFmt w:val="bullet"/>
      <w:lvlText w:val="o"/>
      <w:lvlJc w:val="left"/>
      <w:pPr>
        <w:ind w:left="4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466564">
      <w:start w:val="1"/>
      <w:numFmt w:val="bullet"/>
      <w:lvlText w:val="▪"/>
      <w:lvlJc w:val="left"/>
      <w:pPr>
        <w:ind w:left="5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672A015A"/>
    <w:multiLevelType w:val="hybridMultilevel"/>
    <w:tmpl w:val="EF4CDD28"/>
    <w:lvl w:ilvl="0" w:tplc="E0E2BB28">
      <w:start w:val="3"/>
      <w:numFmt w:val="lowerLetter"/>
      <w:lvlText w:val="%1)"/>
      <w:lvlJc w:val="left"/>
      <w:pPr>
        <w:ind w:left="1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1" w:tplc="6E3C726E">
      <w:start w:val="1"/>
      <w:numFmt w:val="lowerLetter"/>
      <w:lvlText w:val="%2"/>
      <w:lvlJc w:val="left"/>
      <w:pPr>
        <w:ind w:left="108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2" w:tplc="3EBC00BE">
      <w:start w:val="1"/>
      <w:numFmt w:val="lowerRoman"/>
      <w:lvlText w:val="%3"/>
      <w:lvlJc w:val="left"/>
      <w:pPr>
        <w:ind w:left="180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3" w:tplc="F02C6396">
      <w:start w:val="1"/>
      <w:numFmt w:val="decimal"/>
      <w:lvlText w:val="%4"/>
      <w:lvlJc w:val="left"/>
      <w:pPr>
        <w:ind w:left="252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4" w:tplc="03147AC4">
      <w:start w:val="1"/>
      <w:numFmt w:val="lowerLetter"/>
      <w:lvlText w:val="%5"/>
      <w:lvlJc w:val="left"/>
      <w:pPr>
        <w:ind w:left="324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5" w:tplc="53C624C6">
      <w:start w:val="1"/>
      <w:numFmt w:val="lowerRoman"/>
      <w:lvlText w:val="%6"/>
      <w:lvlJc w:val="left"/>
      <w:pPr>
        <w:ind w:left="396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6" w:tplc="0E2AC25C">
      <w:start w:val="1"/>
      <w:numFmt w:val="decimal"/>
      <w:lvlText w:val="%7"/>
      <w:lvlJc w:val="left"/>
      <w:pPr>
        <w:ind w:left="468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7" w:tplc="D35AA3BC">
      <w:start w:val="1"/>
      <w:numFmt w:val="lowerLetter"/>
      <w:lvlText w:val="%8"/>
      <w:lvlJc w:val="left"/>
      <w:pPr>
        <w:ind w:left="540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8" w:tplc="FF74AE1C">
      <w:start w:val="1"/>
      <w:numFmt w:val="lowerRoman"/>
      <w:lvlText w:val="%9"/>
      <w:lvlJc w:val="left"/>
      <w:pPr>
        <w:ind w:left="612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68A00E6E"/>
    <w:multiLevelType w:val="hybridMultilevel"/>
    <w:tmpl w:val="A3103DEA"/>
    <w:lvl w:ilvl="0" w:tplc="BCDE0C1E">
      <w:start w:val="1"/>
      <w:numFmt w:val="bullet"/>
      <w:lvlText w:val="•"/>
      <w:lvlJc w:val="left"/>
      <w:pPr>
        <w:ind w:left="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826CAA">
      <w:start w:val="1"/>
      <w:numFmt w:val="bullet"/>
      <w:lvlText w:val="o"/>
      <w:lvlJc w:val="left"/>
      <w:pPr>
        <w:ind w:left="1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DE43C12">
      <w:start w:val="1"/>
      <w:numFmt w:val="bullet"/>
      <w:lvlText w:val="▪"/>
      <w:lvlJc w:val="left"/>
      <w:pPr>
        <w:ind w:left="2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0CC5134">
      <w:start w:val="1"/>
      <w:numFmt w:val="bullet"/>
      <w:lvlText w:val="•"/>
      <w:lvlJc w:val="left"/>
      <w:pPr>
        <w:ind w:left="2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DE6154">
      <w:start w:val="1"/>
      <w:numFmt w:val="bullet"/>
      <w:lvlText w:val="o"/>
      <w:lvlJc w:val="left"/>
      <w:pPr>
        <w:ind w:left="3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0420A32">
      <w:start w:val="1"/>
      <w:numFmt w:val="bullet"/>
      <w:lvlText w:val="▪"/>
      <w:lvlJc w:val="left"/>
      <w:pPr>
        <w:ind w:left="4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000E0B4">
      <w:start w:val="1"/>
      <w:numFmt w:val="bullet"/>
      <w:lvlText w:val="•"/>
      <w:lvlJc w:val="left"/>
      <w:pPr>
        <w:ind w:left="4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D1C5F60">
      <w:start w:val="1"/>
      <w:numFmt w:val="bullet"/>
      <w:lvlText w:val="o"/>
      <w:lvlJc w:val="left"/>
      <w:pPr>
        <w:ind w:left="5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3E482C2">
      <w:start w:val="1"/>
      <w:numFmt w:val="bullet"/>
      <w:lvlText w:val="▪"/>
      <w:lvlJc w:val="left"/>
      <w:pPr>
        <w:ind w:left="63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749C5432"/>
    <w:multiLevelType w:val="hybridMultilevel"/>
    <w:tmpl w:val="895C313E"/>
    <w:lvl w:ilvl="0" w:tplc="6F1CE436">
      <w:start w:val="1"/>
      <w:numFmt w:val="lowerLetter"/>
      <w:lvlText w:val="%1)"/>
      <w:lvlJc w:val="left"/>
      <w:pPr>
        <w:ind w:left="25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1" w:tplc="ADCAD0DE">
      <w:start w:val="1"/>
      <w:numFmt w:val="lowerLetter"/>
      <w:lvlText w:val="%2"/>
      <w:lvlJc w:val="left"/>
      <w:pPr>
        <w:ind w:left="132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2" w:tplc="534013D8">
      <w:start w:val="1"/>
      <w:numFmt w:val="lowerRoman"/>
      <w:lvlText w:val="%3"/>
      <w:lvlJc w:val="left"/>
      <w:pPr>
        <w:ind w:left="204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3" w:tplc="9208DC22">
      <w:start w:val="1"/>
      <w:numFmt w:val="decimal"/>
      <w:lvlText w:val="%4"/>
      <w:lvlJc w:val="left"/>
      <w:pPr>
        <w:ind w:left="276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4" w:tplc="A4D02D74">
      <w:start w:val="1"/>
      <w:numFmt w:val="lowerLetter"/>
      <w:lvlText w:val="%5"/>
      <w:lvlJc w:val="left"/>
      <w:pPr>
        <w:ind w:left="348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5" w:tplc="2D522024">
      <w:start w:val="1"/>
      <w:numFmt w:val="lowerRoman"/>
      <w:lvlText w:val="%6"/>
      <w:lvlJc w:val="left"/>
      <w:pPr>
        <w:ind w:left="420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6" w:tplc="73422FA2">
      <w:start w:val="1"/>
      <w:numFmt w:val="decimal"/>
      <w:lvlText w:val="%7"/>
      <w:lvlJc w:val="left"/>
      <w:pPr>
        <w:ind w:left="492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7" w:tplc="DEAE5F3A">
      <w:start w:val="1"/>
      <w:numFmt w:val="lowerLetter"/>
      <w:lvlText w:val="%8"/>
      <w:lvlJc w:val="left"/>
      <w:pPr>
        <w:ind w:left="564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lvl w:ilvl="8" w:tplc="D2EA0DB2">
      <w:start w:val="1"/>
      <w:numFmt w:val="lowerRoman"/>
      <w:lvlText w:val="%9"/>
      <w:lvlJc w:val="left"/>
      <w:pPr>
        <w:ind w:left="6360"/>
      </w:pPr>
      <w:rPr>
        <w:rFonts w:ascii="DejaVu Sans" w:eastAsia="DejaVu Sans" w:hAnsi="DejaVu Sans" w:cs="DejaVu Sans"/>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7A5E3576"/>
    <w:multiLevelType w:val="hybridMultilevel"/>
    <w:tmpl w:val="55C4A98A"/>
    <w:lvl w:ilvl="0" w:tplc="C7163314">
      <w:start w:val="3"/>
      <w:numFmt w:val="decimal"/>
      <w:lvlText w:val="%1."/>
      <w:lvlJc w:val="left"/>
      <w:pPr>
        <w:ind w:left="1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9DC7AD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9B2FC9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656B37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978C24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EA86AC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28E7BB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45AD0A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5D0F87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7C3C622B"/>
    <w:multiLevelType w:val="hybridMultilevel"/>
    <w:tmpl w:val="928EF1AE"/>
    <w:lvl w:ilvl="0" w:tplc="2D764D3A">
      <w:start w:val="1"/>
      <w:numFmt w:val="decimal"/>
      <w:lvlText w:val="%1)"/>
      <w:lvlJc w:val="left"/>
      <w:pPr>
        <w:ind w:left="11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01E5A5C">
      <w:start w:val="1"/>
      <w:numFmt w:val="lowerLetter"/>
      <w:lvlText w:val="%2"/>
      <w:lvlJc w:val="left"/>
      <w:pPr>
        <w:ind w:left="1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57C673C">
      <w:start w:val="1"/>
      <w:numFmt w:val="lowerRoman"/>
      <w:lvlText w:val="%3"/>
      <w:lvlJc w:val="left"/>
      <w:pPr>
        <w:ind w:left="18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73485C2">
      <w:start w:val="1"/>
      <w:numFmt w:val="decimal"/>
      <w:lvlText w:val="%4"/>
      <w:lvlJc w:val="left"/>
      <w:pPr>
        <w:ind w:left="25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1FC4246">
      <w:start w:val="1"/>
      <w:numFmt w:val="lowerLetter"/>
      <w:lvlText w:val="%5"/>
      <w:lvlJc w:val="left"/>
      <w:pPr>
        <w:ind w:left="32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9904CC6">
      <w:start w:val="1"/>
      <w:numFmt w:val="lowerRoman"/>
      <w:lvlText w:val="%6"/>
      <w:lvlJc w:val="left"/>
      <w:pPr>
        <w:ind w:left="40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7E86D3C">
      <w:start w:val="1"/>
      <w:numFmt w:val="decimal"/>
      <w:lvlText w:val="%7"/>
      <w:lvlJc w:val="left"/>
      <w:pPr>
        <w:ind w:left="4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93C7DCA">
      <w:start w:val="1"/>
      <w:numFmt w:val="lowerLetter"/>
      <w:lvlText w:val="%8"/>
      <w:lvlJc w:val="left"/>
      <w:pPr>
        <w:ind w:left="5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C04B23C">
      <w:start w:val="1"/>
      <w:numFmt w:val="lowerRoman"/>
      <w:lvlText w:val="%9"/>
      <w:lvlJc w:val="left"/>
      <w:pPr>
        <w:ind w:left="6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4"/>
  </w:num>
  <w:num w:numId="2">
    <w:abstractNumId w:val="1"/>
  </w:num>
  <w:num w:numId="3">
    <w:abstractNumId w:val="6"/>
  </w:num>
  <w:num w:numId="4">
    <w:abstractNumId w:val="5"/>
  </w:num>
  <w:num w:numId="5">
    <w:abstractNumId w:val="7"/>
  </w:num>
  <w:num w:numId="6">
    <w:abstractNumId w:val="2"/>
  </w:num>
  <w:num w:numId="7">
    <w:abstractNumId w:val="3"/>
  </w:num>
  <w:num w:numId="8">
    <w:abstractNumId w:val="8"/>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AB2"/>
    <w:rsid w:val="000E2C91"/>
    <w:rsid w:val="002955BB"/>
    <w:rsid w:val="004A0AB2"/>
    <w:rsid w:val="005616AD"/>
    <w:rsid w:val="005C7AC9"/>
    <w:rsid w:val="0063427B"/>
    <w:rsid w:val="00CD39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F3DC6"/>
  <w15:docId w15:val="{479376A5-9CBC-4E76-8A11-6D2E47D7D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71" w:line="265" w:lineRule="auto"/>
      <w:ind w:left="10" w:hanging="10"/>
    </w:pPr>
    <w:rPr>
      <w:rFonts w:ascii="DejaVu Sans" w:eastAsia="DejaVu Sans" w:hAnsi="DejaVu Sans" w:cs="DejaVu Sans"/>
      <w:color w:val="000000"/>
      <w:sz w:val="24"/>
    </w:rPr>
  </w:style>
  <w:style w:type="paragraph" w:styleId="Nagwek1">
    <w:name w:val="heading 1"/>
    <w:next w:val="Normalny"/>
    <w:link w:val="Nagwek1Znak"/>
    <w:uiPriority w:val="9"/>
    <w:unhideWhenUsed/>
    <w:qFormat/>
    <w:pPr>
      <w:keepNext/>
      <w:keepLines/>
      <w:spacing w:after="607" w:line="271" w:lineRule="auto"/>
      <w:ind w:left="10" w:hanging="10"/>
      <w:outlineLvl w:val="0"/>
    </w:pPr>
    <w:rPr>
      <w:rFonts w:ascii="DejaVu Sans" w:eastAsia="DejaVu Sans" w:hAnsi="DejaVu Sans" w:cs="DejaVu Sans"/>
      <w:b/>
      <w:color w:val="000000"/>
      <w:sz w:val="29"/>
    </w:rPr>
  </w:style>
  <w:style w:type="paragraph" w:styleId="Nagwek2">
    <w:name w:val="heading 2"/>
    <w:next w:val="Normalny"/>
    <w:link w:val="Nagwek2Znak"/>
    <w:uiPriority w:val="9"/>
    <w:unhideWhenUsed/>
    <w:qFormat/>
    <w:pPr>
      <w:keepNext/>
      <w:keepLines/>
      <w:shd w:val="clear" w:color="auto" w:fill="0466A3"/>
      <w:spacing w:after="77"/>
      <w:ind w:left="10" w:hanging="10"/>
      <w:outlineLvl w:val="1"/>
    </w:pPr>
    <w:rPr>
      <w:rFonts w:ascii="DejaVu Sans" w:eastAsia="DejaVu Sans" w:hAnsi="DejaVu Sans" w:cs="DejaVu Sans"/>
      <w:b/>
      <w:color w:val="FFFFFF"/>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rFonts w:ascii="DejaVu Sans" w:eastAsia="DejaVu Sans" w:hAnsi="DejaVu Sans" w:cs="DejaVu Sans"/>
      <w:b/>
      <w:color w:val="FFFFFF"/>
      <w:sz w:val="24"/>
    </w:rPr>
  </w:style>
  <w:style w:type="character" w:customStyle="1" w:styleId="Nagwek1Znak">
    <w:name w:val="Nagłówek 1 Znak"/>
    <w:link w:val="Nagwek1"/>
    <w:rPr>
      <w:rFonts w:ascii="DejaVu Sans" w:eastAsia="DejaVu Sans" w:hAnsi="DejaVu Sans" w:cs="DejaVu Sans"/>
      <w:b/>
      <w:color w:val="000000"/>
      <w:sz w:val="29"/>
    </w:rPr>
  </w:style>
  <w:style w:type="paragraph" w:styleId="Akapitzlist">
    <w:name w:val="List Paragraph"/>
    <w:basedOn w:val="Normalny"/>
    <w:uiPriority w:val="34"/>
    <w:qFormat/>
    <w:rsid w:val="0063427B"/>
    <w:pPr>
      <w:ind w:left="720"/>
      <w:contextualSpacing/>
    </w:pPr>
  </w:style>
  <w:style w:type="paragraph" w:styleId="Tekstdymka">
    <w:name w:val="Balloon Text"/>
    <w:basedOn w:val="Normalny"/>
    <w:link w:val="TekstdymkaZnak"/>
    <w:uiPriority w:val="99"/>
    <w:semiHidden/>
    <w:unhideWhenUsed/>
    <w:rsid w:val="000E2C9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E2C91"/>
    <w:rPr>
      <w:rFonts w:ascii="Segoe UI" w:eastAsia="DejaVu Sans"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25</Pages>
  <Words>4691</Words>
  <Characters>28148</Characters>
  <Application>Microsoft Office Word</Application>
  <DocSecurity>0</DocSecurity>
  <Lines>234</Lines>
  <Paragraphs>65</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32774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Lidia Stefańska</dc:creator>
  <cp:keywords/>
  <cp:lastModifiedBy>Lidia Stefańska</cp:lastModifiedBy>
  <cp:revision>5</cp:revision>
  <cp:lastPrinted>2026-05-03T10:03:00Z</cp:lastPrinted>
  <dcterms:created xsi:type="dcterms:W3CDTF">2026-05-03T08:22:00Z</dcterms:created>
  <dcterms:modified xsi:type="dcterms:W3CDTF">2026-05-05T05:39:00Z</dcterms:modified>
</cp:coreProperties>
</file>