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35A61" w14:textId="77777777" w:rsidR="00652908" w:rsidRPr="00652908" w:rsidRDefault="00652908" w:rsidP="00A17E50">
      <w:pPr>
        <w:rPr>
          <w:rFonts w:ascii="Tahoma" w:hAnsi="Tahoma" w:cs="Tahoma"/>
          <w:sz w:val="20"/>
          <w:szCs w:val="20"/>
        </w:rPr>
      </w:pPr>
      <w:bookmarkStart w:id="0" w:name="_GoBack"/>
    </w:p>
    <w:p w14:paraId="1EFEFE3A" w14:textId="77777777" w:rsidR="00652908" w:rsidRPr="00652908" w:rsidRDefault="00652908" w:rsidP="00A17E50">
      <w:pPr>
        <w:pStyle w:val="Nagwek1"/>
        <w:rPr>
          <w:rFonts w:ascii="Tahoma" w:hAnsi="Tahoma" w:cs="Tahoma"/>
          <w:sz w:val="20"/>
          <w:szCs w:val="20"/>
        </w:rPr>
      </w:pPr>
    </w:p>
    <w:p w14:paraId="376BB962" w14:textId="77777777" w:rsidR="00652908" w:rsidRPr="00652908" w:rsidRDefault="00652908" w:rsidP="00A17E50">
      <w:pPr>
        <w:pStyle w:val="Nagwek1"/>
        <w:rPr>
          <w:rFonts w:ascii="Tahoma" w:hAnsi="Tahoma" w:cs="Tahoma"/>
          <w:sz w:val="20"/>
          <w:szCs w:val="20"/>
        </w:rPr>
      </w:pPr>
    </w:p>
    <w:p w14:paraId="5648268F" w14:textId="08BF720F" w:rsidR="00A17E50" w:rsidRPr="00652908" w:rsidRDefault="00A17E50" w:rsidP="00A17E50">
      <w:pPr>
        <w:pStyle w:val="Nagwek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UMOWA DOSTAWY NR </w:t>
      </w:r>
      <w:r w:rsidR="00EC2412" w:rsidRPr="00652908">
        <w:rPr>
          <w:rFonts w:ascii="Tahoma" w:hAnsi="Tahoma" w:cs="Tahoma"/>
          <w:sz w:val="20"/>
          <w:szCs w:val="20"/>
          <w:lang w:val="pl-PL"/>
        </w:rPr>
        <w:t>….</w:t>
      </w:r>
      <w:r w:rsidRPr="00652908">
        <w:rPr>
          <w:rFonts w:ascii="Tahoma" w:hAnsi="Tahoma" w:cs="Tahoma"/>
          <w:sz w:val="20"/>
          <w:szCs w:val="20"/>
        </w:rPr>
        <w:t>/ZZ-ZP-2376-</w:t>
      </w:r>
      <w:r w:rsidR="00652908" w:rsidRPr="00652908">
        <w:rPr>
          <w:rFonts w:ascii="Tahoma" w:hAnsi="Tahoma" w:cs="Tahoma"/>
          <w:sz w:val="20"/>
          <w:szCs w:val="20"/>
          <w:lang w:val="pl-PL"/>
        </w:rPr>
        <w:t>12</w:t>
      </w:r>
      <w:r w:rsidRPr="00652908">
        <w:rPr>
          <w:rFonts w:ascii="Tahoma" w:hAnsi="Tahoma" w:cs="Tahoma"/>
          <w:sz w:val="20"/>
          <w:szCs w:val="20"/>
          <w:lang w:val="pl-PL"/>
        </w:rPr>
        <w:t>/26</w:t>
      </w:r>
    </w:p>
    <w:p w14:paraId="28FC1EDB" w14:textId="77777777" w:rsidR="00A17E50" w:rsidRPr="00652908" w:rsidRDefault="00A17E50" w:rsidP="00A17E50">
      <w:pPr>
        <w:tabs>
          <w:tab w:val="left" w:leader="dot" w:pos="3057"/>
        </w:tabs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zawarta w dniu </w:t>
      </w:r>
      <w:r w:rsidR="00EC2412" w:rsidRPr="00652908">
        <w:rPr>
          <w:rFonts w:ascii="Tahoma" w:hAnsi="Tahoma" w:cs="Tahoma"/>
          <w:sz w:val="20"/>
          <w:szCs w:val="20"/>
        </w:rPr>
        <w:t>………….</w:t>
      </w:r>
      <w:r w:rsidRPr="00652908">
        <w:rPr>
          <w:rFonts w:ascii="Tahoma" w:hAnsi="Tahoma" w:cs="Tahoma"/>
          <w:sz w:val="20"/>
          <w:szCs w:val="20"/>
        </w:rPr>
        <w:t>.2026 roku we Wrocławiu</w:t>
      </w:r>
    </w:p>
    <w:p w14:paraId="6B388867" w14:textId="77777777" w:rsidR="00A17E50" w:rsidRPr="00652908" w:rsidRDefault="00A17E50" w:rsidP="00A17E50">
      <w:pPr>
        <w:tabs>
          <w:tab w:val="left" w:leader="dot" w:pos="3057"/>
        </w:tabs>
        <w:spacing w:line="276" w:lineRule="auto"/>
        <w:jc w:val="center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pomiędzy:</w:t>
      </w:r>
    </w:p>
    <w:p w14:paraId="72D5D73E" w14:textId="77777777" w:rsidR="00A17E50" w:rsidRPr="00652908" w:rsidRDefault="00A17E50" w:rsidP="00A17E50">
      <w:pPr>
        <w:tabs>
          <w:tab w:val="left" w:leader="dot" w:pos="3057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0AF613C" w14:textId="77777777" w:rsidR="00A17E50" w:rsidRPr="00652908" w:rsidRDefault="00A17E50" w:rsidP="00A17E50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Samodzielnym Publicznym Zakładem Opieki Zdrowotnej Ministerstwa Spraw Wewnętrznych i Administracji we Wrocławiu, wpisanym do rejestru stowarzyszeń, innych organizacji społecznych i zawodowych, fundacji i samodzielnych publicznych zakładów opieki zdrowotnej Krajowego Rejestru Sądowego, prowadzonego przez Sąd Rejonowy dla Wrocławia-Fabrycznej we Wrocławiu VI Wydział Gospodarczy KRS, pod numerem KRS: 0000104928, adres: ul. </w:t>
      </w:r>
      <w:proofErr w:type="spellStart"/>
      <w:r w:rsidRPr="00652908">
        <w:rPr>
          <w:rFonts w:ascii="Tahoma" w:hAnsi="Tahoma" w:cs="Tahoma"/>
          <w:sz w:val="20"/>
          <w:szCs w:val="20"/>
        </w:rPr>
        <w:t>Ołbińska</w:t>
      </w:r>
      <w:proofErr w:type="spellEnd"/>
      <w:r w:rsidRPr="00652908">
        <w:rPr>
          <w:rFonts w:ascii="Tahoma" w:hAnsi="Tahoma" w:cs="Tahoma"/>
          <w:sz w:val="20"/>
          <w:szCs w:val="20"/>
        </w:rPr>
        <w:t xml:space="preserve"> 32, 50-233 Wrocław,   NIP: 898-18-03-575, REGON: 930856126, zwanym w dalszej części umowy „ </w:t>
      </w:r>
      <w:r w:rsidRPr="00652908">
        <w:rPr>
          <w:rFonts w:ascii="Tahoma" w:hAnsi="Tahoma" w:cs="Tahoma"/>
          <w:b/>
          <w:sz w:val="20"/>
          <w:szCs w:val="20"/>
        </w:rPr>
        <w:t>Zamawiającym</w:t>
      </w:r>
      <w:r w:rsidRPr="00652908">
        <w:rPr>
          <w:rFonts w:ascii="Tahoma" w:hAnsi="Tahoma" w:cs="Tahoma"/>
          <w:sz w:val="20"/>
          <w:szCs w:val="20"/>
        </w:rPr>
        <w:t>”, reprezentowanym przez:</w:t>
      </w:r>
    </w:p>
    <w:p w14:paraId="3331EA14" w14:textId="77777777" w:rsidR="00A17E50" w:rsidRPr="00652908" w:rsidRDefault="00A17E50" w:rsidP="00A17E50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Jana Mularczyka -</w:t>
      </w:r>
      <w:r w:rsidRPr="00652908">
        <w:rPr>
          <w:rFonts w:ascii="Tahoma" w:hAnsi="Tahoma" w:cs="Tahoma"/>
          <w:sz w:val="20"/>
          <w:szCs w:val="20"/>
        </w:rPr>
        <w:t xml:space="preserve"> kierownika samodzielnego publicznego zakładu opieki zdrowotnej uprawnionego do reprezentacji Zamawiającego zgodnie z KRS,</w:t>
      </w:r>
    </w:p>
    <w:p w14:paraId="1CEDCC59" w14:textId="77777777" w:rsidR="00A17E50" w:rsidRPr="00652908" w:rsidRDefault="00A17E50" w:rsidP="00A17E50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a  </w:t>
      </w:r>
    </w:p>
    <w:p w14:paraId="69C525F5" w14:textId="77777777" w:rsidR="00A17E50" w:rsidRPr="00652908" w:rsidRDefault="00EC2412" w:rsidP="00A17E50">
      <w:pPr>
        <w:spacing w:line="276" w:lineRule="auto"/>
        <w:jc w:val="both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……………………………………………………………….</w:t>
      </w:r>
      <w:r w:rsidR="00A17E50" w:rsidRPr="00652908">
        <w:rPr>
          <w:rFonts w:ascii="Tahoma" w:hAnsi="Tahoma" w:cs="Tahoma"/>
          <w:sz w:val="20"/>
          <w:szCs w:val="20"/>
        </w:rPr>
        <w:t xml:space="preserve"> - działającą na podstawie wpisu do Krajowego Rejestru Sądowego pod numerem KRS </w:t>
      </w:r>
      <w:r w:rsidRPr="00652908">
        <w:rPr>
          <w:rFonts w:ascii="Tahoma" w:eastAsiaTheme="minorHAnsi" w:hAnsi="Tahoma" w:cs="Tahoma"/>
          <w:sz w:val="20"/>
          <w:szCs w:val="20"/>
          <w:lang w:eastAsia="en-US"/>
        </w:rPr>
        <w:t>…………………….</w:t>
      </w:r>
      <w:r w:rsidR="00A17E50" w:rsidRPr="00652908">
        <w:rPr>
          <w:rFonts w:ascii="Tahoma" w:hAnsi="Tahoma" w:cs="Tahoma"/>
          <w:sz w:val="20"/>
          <w:szCs w:val="20"/>
        </w:rPr>
        <w:t xml:space="preserve">, NIP: </w:t>
      </w:r>
      <w:r w:rsidRPr="00652908">
        <w:rPr>
          <w:rFonts w:ascii="Tahoma" w:hAnsi="Tahoma" w:cs="Tahoma"/>
          <w:sz w:val="20"/>
          <w:szCs w:val="20"/>
        </w:rPr>
        <w:t>………………….</w:t>
      </w:r>
      <w:r w:rsidR="00A17E50" w:rsidRPr="00652908">
        <w:rPr>
          <w:rFonts w:ascii="Tahoma" w:hAnsi="Tahoma" w:cs="Tahoma"/>
          <w:sz w:val="20"/>
          <w:szCs w:val="20"/>
        </w:rPr>
        <w:t xml:space="preserve">, REGON: </w:t>
      </w:r>
      <w:r w:rsidRPr="00652908">
        <w:rPr>
          <w:rFonts w:ascii="Tahoma" w:hAnsi="Tahoma" w:cs="Tahoma"/>
          <w:sz w:val="20"/>
          <w:szCs w:val="20"/>
        </w:rPr>
        <w:t>…………………..</w:t>
      </w:r>
      <w:r w:rsidR="00A17E50" w:rsidRPr="00652908">
        <w:rPr>
          <w:rFonts w:ascii="Tahoma" w:hAnsi="Tahoma" w:cs="Tahoma"/>
          <w:sz w:val="20"/>
          <w:szCs w:val="20"/>
        </w:rPr>
        <w:t>, zwaną w dalszej części umowy „Wykonawcą ”, reprezentowaną przez:</w:t>
      </w:r>
    </w:p>
    <w:p w14:paraId="4B4E079D" w14:textId="77777777" w:rsidR="00A17E50" w:rsidRPr="00652908" w:rsidRDefault="00A17E50" w:rsidP="00A17E50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0B86E330" w14:textId="77777777" w:rsidR="00A17E50" w:rsidRPr="00652908" w:rsidRDefault="00A17E50" w:rsidP="00A17E50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1. …………………………………………………..</w:t>
      </w:r>
    </w:p>
    <w:p w14:paraId="50C6510C" w14:textId="77777777" w:rsidR="00A17E50" w:rsidRPr="00652908" w:rsidRDefault="00A17E50" w:rsidP="00A17E50">
      <w:pPr>
        <w:shd w:val="clear" w:color="auto" w:fill="FFFFFF"/>
        <w:ind w:left="7"/>
        <w:rPr>
          <w:rFonts w:ascii="Tahoma" w:hAnsi="Tahoma" w:cs="Tahoma"/>
          <w:sz w:val="20"/>
          <w:szCs w:val="20"/>
        </w:rPr>
      </w:pPr>
    </w:p>
    <w:p w14:paraId="6320246E" w14:textId="77777777" w:rsidR="00A17E50" w:rsidRPr="00652908" w:rsidRDefault="00A17E50" w:rsidP="00A17E50">
      <w:pPr>
        <w:shd w:val="clear" w:color="auto" w:fill="FFFFFF"/>
        <w:spacing w:line="276" w:lineRule="auto"/>
        <w:ind w:left="7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W wyniku rozstrzygnięcia postępowania o udzielenie zamówienia publicznego </w:t>
      </w:r>
      <w:r w:rsidRPr="00652908">
        <w:rPr>
          <w:rFonts w:ascii="Tahoma" w:hAnsi="Tahoma" w:cs="Tahoma"/>
          <w:bCs/>
          <w:iCs/>
          <w:sz w:val="20"/>
          <w:szCs w:val="20"/>
        </w:rPr>
        <w:t xml:space="preserve">w trybie </w:t>
      </w:r>
      <w:r w:rsidR="00EC2412" w:rsidRPr="00652908">
        <w:rPr>
          <w:rFonts w:ascii="Tahoma" w:hAnsi="Tahoma" w:cs="Tahoma"/>
          <w:bCs/>
          <w:iCs/>
          <w:sz w:val="20"/>
          <w:szCs w:val="20"/>
        </w:rPr>
        <w:t>podstawowym</w:t>
      </w:r>
      <w:r w:rsidRPr="00652908">
        <w:rPr>
          <w:rFonts w:ascii="Tahoma" w:hAnsi="Tahoma" w:cs="Tahoma"/>
          <w:bCs/>
          <w:iCs/>
          <w:sz w:val="20"/>
          <w:szCs w:val="20"/>
        </w:rPr>
        <w:t xml:space="preserve">, na podstawie art. </w:t>
      </w:r>
      <w:r w:rsidR="00EC2412" w:rsidRPr="00652908">
        <w:rPr>
          <w:rFonts w:ascii="Tahoma" w:hAnsi="Tahoma" w:cs="Tahoma"/>
          <w:bCs/>
          <w:iCs/>
          <w:sz w:val="20"/>
          <w:szCs w:val="20"/>
        </w:rPr>
        <w:t>275 ust.1</w:t>
      </w:r>
      <w:r w:rsidRPr="00652908">
        <w:rPr>
          <w:rFonts w:ascii="Tahoma" w:hAnsi="Tahoma" w:cs="Tahoma"/>
          <w:sz w:val="20"/>
          <w:szCs w:val="20"/>
        </w:rPr>
        <w:t xml:space="preserve"> ustawy z dnia 11 września 2019 r. Prawo zamówień publicznych (Dz.U. z 2024 r. poz. 1320 ze zm.) - dalej PZP, na dostawę odczynników </w:t>
      </w:r>
      <w:r w:rsidR="00EC2412" w:rsidRPr="00652908">
        <w:rPr>
          <w:rFonts w:ascii="Tahoma" w:hAnsi="Tahoma" w:cs="Tahoma"/>
          <w:sz w:val="20"/>
          <w:szCs w:val="20"/>
        </w:rPr>
        <w:t xml:space="preserve">i materiałów laboratoryjnych </w:t>
      </w:r>
      <w:r w:rsidRPr="00652908">
        <w:rPr>
          <w:rFonts w:ascii="Tahoma" w:hAnsi="Tahoma" w:cs="Tahoma"/>
          <w:sz w:val="20"/>
          <w:szCs w:val="20"/>
        </w:rPr>
        <w:t xml:space="preserve">dla potrzeb Laboratorium w SPZOZ MSWiA we Wrocławiu przy ul. </w:t>
      </w:r>
      <w:proofErr w:type="spellStart"/>
      <w:r w:rsidRPr="00652908">
        <w:rPr>
          <w:rFonts w:ascii="Tahoma" w:hAnsi="Tahoma" w:cs="Tahoma"/>
          <w:sz w:val="20"/>
          <w:szCs w:val="20"/>
        </w:rPr>
        <w:t>Ołbińskiej</w:t>
      </w:r>
      <w:proofErr w:type="spellEnd"/>
      <w:r w:rsidRPr="00652908">
        <w:rPr>
          <w:rFonts w:ascii="Tahoma" w:hAnsi="Tahoma" w:cs="Tahoma"/>
          <w:sz w:val="20"/>
          <w:szCs w:val="20"/>
        </w:rPr>
        <w:t xml:space="preserve"> 32 i Jeleniej Górze, strony zawierają umowę następującej treści.</w:t>
      </w:r>
    </w:p>
    <w:p w14:paraId="63227F74" w14:textId="77777777" w:rsidR="00A17E50" w:rsidRPr="00652908" w:rsidRDefault="00A17E50" w:rsidP="00A17E50">
      <w:pPr>
        <w:shd w:val="clear" w:color="auto" w:fill="FFFFFF"/>
        <w:spacing w:line="276" w:lineRule="auto"/>
        <w:ind w:left="7"/>
        <w:jc w:val="both"/>
        <w:rPr>
          <w:b/>
          <w:sz w:val="32"/>
          <w:szCs w:val="32"/>
        </w:rPr>
      </w:pPr>
    </w:p>
    <w:p w14:paraId="3D8069C5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§1</w:t>
      </w:r>
    </w:p>
    <w:p w14:paraId="0266823D" w14:textId="77777777" w:rsidR="00A17E50" w:rsidRPr="00652908" w:rsidRDefault="00A17E50" w:rsidP="00A17E50">
      <w:pPr>
        <w:numPr>
          <w:ilvl w:val="0"/>
          <w:numId w:val="3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Przedmiotem umowy jest dostawa </w:t>
      </w:r>
      <w:r w:rsidR="00EC2412" w:rsidRPr="00652908">
        <w:rPr>
          <w:rFonts w:ascii="Tahoma" w:hAnsi="Tahoma" w:cs="Tahoma"/>
          <w:sz w:val="20"/>
          <w:szCs w:val="20"/>
        </w:rPr>
        <w:t>odczynników i materiałów laboratoryjnych</w:t>
      </w:r>
      <w:r w:rsidRPr="00652908">
        <w:rPr>
          <w:rFonts w:ascii="Tahoma" w:hAnsi="Tahoma" w:cs="Tahoma"/>
          <w:sz w:val="20"/>
          <w:szCs w:val="20"/>
        </w:rPr>
        <w:t xml:space="preserve"> dla potrzeb Laboratorium w SPZOZ MSWiA we Wrocławiu przy ul. </w:t>
      </w:r>
      <w:proofErr w:type="spellStart"/>
      <w:r w:rsidRPr="00652908">
        <w:rPr>
          <w:rFonts w:ascii="Tahoma" w:hAnsi="Tahoma" w:cs="Tahoma"/>
          <w:sz w:val="20"/>
          <w:szCs w:val="20"/>
        </w:rPr>
        <w:t>Ołbińskiej</w:t>
      </w:r>
      <w:proofErr w:type="spellEnd"/>
      <w:r w:rsidRPr="00652908">
        <w:rPr>
          <w:rFonts w:ascii="Tahoma" w:hAnsi="Tahoma" w:cs="Tahoma"/>
          <w:sz w:val="20"/>
          <w:szCs w:val="20"/>
        </w:rPr>
        <w:t xml:space="preserve"> 32 i Jeleniej Górze</w:t>
      </w:r>
      <w:r w:rsidRPr="00652908">
        <w:rPr>
          <w:rFonts w:ascii="Tahoma" w:hAnsi="Tahoma" w:cs="Tahoma"/>
          <w:b/>
          <w:sz w:val="20"/>
          <w:szCs w:val="20"/>
        </w:rPr>
        <w:t xml:space="preserve"> (Zadanie nr </w:t>
      </w:r>
      <w:r w:rsidR="00EC2412" w:rsidRPr="00652908">
        <w:rPr>
          <w:rFonts w:ascii="Tahoma" w:hAnsi="Tahoma" w:cs="Tahoma"/>
          <w:b/>
          <w:sz w:val="20"/>
          <w:szCs w:val="20"/>
        </w:rPr>
        <w:t>…………….</w:t>
      </w:r>
      <w:r w:rsidRPr="00652908">
        <w:rPr>
          <w:rFonts w:ascii="Tahoma" w:hAnsi="Tahoma" w:cs="Tahoma"/>
          <w:b/>
          <w:sz w:val="20"/>
          <w:szCs w:val="20"/>
        </w:rPr>
        <w:t>),</w:t>
      </w:r>
      <w:r w:rsidRPr="00652908">
        <w:rPr>
          <w:rFonts w:ascii="Tahoma" w:hAnsi="Tahoma" w:cs="Tahoma"/>
          <w:sz w:val="20"/>
          <w:szCs w:val="20"/>
        </w:rPr>
        <w:t xml:space="preserve"> zwanych w dalszej części umowy „towarem”.</w:t>
      </w:r>
    </w:p>
    <w:p w14:paraId="319EFF34" w14:textId="77777777" w:rsidR="00A17E50" w:rsidRPr="00652908" w:rsidRDefault="00A17E50" w:rsidP="00A17E50">
      <w:pPr>
        <w:widowControl w:val="0"/>
        <w:numPr>
          <w:ilvl w:val="0"/>
          <w:numId w:val="3"/>
        </w:numPr>
        <w:shd w:val="clear" w:color="auto" w:fill="FFFFFF"/>
        <w:tabs>
          <w:tab w:val="left" w:pos="-2977"/>
          <w:tab w:val="left" w:pos="284"/>
        </w:tabs>
        <w:suppressAutoHyphens/>
        <w:spacing w:line="276" w:lineRule="auto"/>
        <w:ind w:left="0" w:right="119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Rodzaje towaru i ich prognozowaną ilość, ceny jednostkowe oraz wymagania graniczne określają: oferta, szczegółowy formularz asortymentowo - cenowy oraz zestawienie wymagań granicznych, stanowiące odpowiednio załączniki nr 1 do umowy.</w:t>
      </w:r>
    </w:p>
    <w:p w14:paraId="3BB14BB4" w14:textId="77777777" w:rsidR="00A17E50" w:rsidRPr="00652908" w:rsidRDefault="00A17E50" w:rsidP="00A17E50">
      <w:pPr>
        <w:numPr>
          <w:ilvl w:val="0"/>
          <w:numId w:val="3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Ceny określone w załączniku będą obowiązywać przez okres trwania umowy, za wyjątkiem sytuacji ustawowej zmiany stawki podatku VAT. W takim przypadku wartość netto pozostanie bez zmian, zmianie ulegnie cena brutto proporcjonalnie do wprowadzonej zmiany stawki podatku VAT. </w:t>
      </w:r>
    </w:p>
    <w:p w14:paraId="1BB212C2" w14:textId="77777777" w:rsidR="00A17E50" w:rsidRPr="00652908" w:rsidRDefault="00A17E50" w:rsidP="00A17E50">
      <w:pPr>
        <w:numPr>
          <w:ilvl w:val="0"/>
          <w:numId w:val="3"/>
        </w:numPr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iCs/>
          <w:sz w:val="20"/>
          <w:szCs w:val="20"/>
        </w:rPr>
        <w:t xml:space="preserve">Zamawiający przewiduje możliwość zmiany wysokości wynagrodzenia należnego Wykonawcy </w:t>
      </w:r>
      <w:r w:rsidRPr="00652908">
        <w:rPr>
          <w:rFonts w:ascii="Tahoma" w:hAnsi="Tahoma" w:cs="Tahoma"/>
          <w:sz w:val="20"/>
          <w:szCs w:val="20"/>
        </w:rPr>
        <w:t xml:space="preserve">o którym mowa w §3 ust. 1 </w:t>
      </w:r>
      <w:r w:rsidRPr="00652908">
        <w:rPr>
          <w:rFonts w:ascii="Tahoma" w:hAnsi="Tahoma" w:cs="Tahoma"/>
          <w:iCs/>
          <w:sz w:val="20"/>
          <w:szCs w:val="20"/>
        </w:rPr>
        <w:t>w przypadku zmiany cen materiałów lub kosztów związanych z realizacją zamówienia, z tym zastrzeżeniem, że:</w:t>
      </w:r>
    </w:p>
    <w:p w14:paraId="19865234" w14:textId="77777777" w:rsidR="00A17E50" w:rsidRPr="00652908" w:rsidRDefault="00A17E50" w:rsidP="00A17E50">
      <w:pPr>
        <w:pStyle w:val="Akapitzlist"/>
        <w:numPr>
          <w:ilvl w:val="1"/>
          <w:numId w:val="10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iCs/>
          <w:sz w:val="20"/>
          <w:szCs w:val="20"/>
        </w:rPr>
        <w:t>minimalny poziom zmiany ceny materiałów lub kosztów, uprawniający strony umowy do żądania zmiany wynagrodzenia wynosi 12 % w stosunku do cen lub kosztów z miesiąca, w którym złożono ofertę Wykonawcy,</w:t>
      </w:r>
    </w:p>
    <w:p w14:paraId="510C516F" w14:textId="77777777" w:rsidR="00A17E50" w:rsidRPr="00652908" w:rsidRDefault="00A17E50" w:rsidP="00A17E50">
      <w:pPr>
        <w:pStyle w:val="Akapitzlist"/>
        <w:numPr>
          <w:ilvl w:val="1"/>
          <w:numId w:val="10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poziom zmiany wynagrodzenia zostanie ustalony na podstawie wskaźnika zmiany cen materiałów lub kosztów ogłoszonego w komunikacie prezesa Głównego Urzędu Statystycznego, ustalonego w stosunku do kwartału, w którym została złożona oferta Wykonawcy; poziom zmiany będzie stanowił 50% różnicy ceny materiałów lub kosztów ogłoszonych w komunikacie prezesa Głównego Urzędu </w:t>
      </w:r>
      <w:r w:rsidRPr="00652908">
        <w:rPr>
          <w:rFonts w:ascii="Tahoma" w:hAnsi="Tahoma" w:cs="Tahoma"/>
          <w:sz w:val="20"/>
          <w:szCs w:val="20"/>
        </w:rPr>
        <w:lastRenderedPageBreak/>
        <w:t>Statystycznego z miesiąca, za który wnioskowana jest zmiana a poziomem cen materiałów/ kosztów wynikających z komunikatu Prezesa GUS za miesiąc, w którym została złożona oferta Wykonawcy,</w:t>
      </w:r>
    </w:p>
    <w:p w14:paraId="609CE02C" w14:textId="77777777" w:rsidR="00A17E50" w:rsidRPr="00652908" w:rsidRDefault="00A17E50" w:rsidP="00A17E50">
      <w:pPr>
        <w:pStyle w:val="Akapitzlist"/>
        <w:numPr>
          <w:ilvl w:val="1"/>
          <w:numId w:val="10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iCs/>
          <w:sz w:val="20"/>
          <w:szCs w:val="20"/>
        </w:rPr>
        <w:t>Sposób określenia wpływu zmiany ceny materiałów lub kosztów na koszt wykonania zamówienia nastąpi na podstawie wniosku strony wnioskującej o zmianę i dokumentów dołączonych do tego wniosku potwierdzających m.in. rzeczywiste zastosowanie poszczególnych materiałów/poniesienie poszczególnych kosztów w ramach niniejszego zamówienia, a także na podstawie komunikatów Prezesa GUS, o których mowa w pkt 2 powyżej.</w:t>
      </w:r>
    </w:p>
    <w:p w14:paraId="7D50D172" w14:textId="77777777" w:rsidR="00A17E50" w:rsidRPr="00652908" w:rsidRDefault="00A17E50" w:rsidP="00A17E50">
      <w:pPr>
        <w:pStyle w:val="Akapitzlist"/>
        <w:numPr>
          <w:ilvl w:val="1"/>
          <w:numId w:val="10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iCs/>
          <w:sz w:val="20"/>
          <w:szCs w:val="20"/>
        </w:rPr>
        <w:t>maksymalna wartość zmiany wynagrodzenia, jaką dopuszcza Zamawiający, to łącznie 8% w stosunku do wartości całkowitego wynagrodzenia brutto określonego w § 3 ust. 1 umowy;</w:t>
      </w:r>
    </w:p>
    <w:p w14:paraId="207FFDF9" w14:textId="77777777" w:rsidR="00A17E50" w:rsidRPr="00652908" w:rsidRDefault="00A17E50" w:rsidP="00A17E50">
      <w:pPr>
        <w:pStyle w:val="Akapitzlist"/>
        <w:numPr>
          <w:ilvl w:val="1"/>
          <w:numId w:val="10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iCs/>
          <w:sz w:val="20"/>
          <w:szCs w:val="20"/>
        </w:rPr>
        <w:t>zmiana wynagrodzenia może nastąpić co kwartał, począwszy najwcześniej od 13-go miesiąca obowiązywania niniejszej Umowy.</w:t>
      </w:r>
    </w:p>
    <w:p w14:paraId="693F0129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5. Strony dokonają również odpowiedniej zmiany postanowień niniejszej umowy w zakresie wysokości wynagrodzenia Wykonawcy, o którym mowa w § 3 ust. 1 umowy, w przypadku zmiany:</w:t>
      </w:r>
    </w:p>
    <w:p w14:paraId="311C7B94" w14:textId="77777777" w:rsidR="00A17E50" w:rsidRPr="00652908" w:rsidRDefault="00A17E50" w:rsidP="00A17E50">
      <w:pPr>
        <w:pStyle w:val="a"/>
        <w:ind w:left="709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a) stawki podatku od towarów i usług;</w:t>
      </w:r>
    </w:p>
    <w:p w14:paraId="2CBDB602" w14:textId="77777777" w:rsidR="00A17E50" w:rsidRPr="00652908" w:rsidRDefault="00A17E50" w:rsidP="00A17E50">
      <w:pPr>
        <w:pStyle w:val="a"/>
        <w:ind w:left="709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b) wysokości minimalnego wynagrodzenia za pracę albo wysokości minimalnej stawki godzinowej ustalonych na podstawie art. 2 ust. 3-5 ustawy z dnia 10 października 2002 r. o minimalnym wynagrodzeniu za pracę;</w:t>
      </w:r>
    </w:p>
    <w:p w14:paraId="04FC2B05" w14:textId="77777777" w:rsidR="00A17E50" w:rsidRPr="00652908" w:rsidRDefault="00A17E50" w:rsidP="00A17E50">
      <w:pPr>
        <w:pStyle w:val="a"/>
        <w:ind w:left="709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c) zasad podlegania ubezpieczeniom społecznym lub ubezpieczeniu zdrowotnemu lub wysokości stawki składki na ubezpieczenie społeczne lub zdrowotne, jeżeli zmiany te będą miały wpływ na koszty wykonania zamówienia przez Wykonawcę;</w:t>
      </w:r>
    </w:p>
    <w:p w14:paraId="590B0C72" w14:textId="77777777" w:rsidR="00A17E50" w:rsidRPr="00652908" w:rsidRDefault="00A17E50" w:rsidP="00A17E50">
      <w:pPr>
        <w:pStyle w:val="a"/>
        <w:ind w:left="709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d) zasad gromadzenia i wysokości wpłat do pracowniczych planów kapitałowych, o których mowa w ustawie z dnia 4 października 2018 r. o pracowniczych planach kapitałowych.</w:t>
      </w:r>
    </w:p>
    <w:p w14:paraId="17E96302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6. W przypadku zmiany, o której mowa w ust. 5 lit. a) wartość netto wynagrodzenia Wykonawcy nie zmieni się, a wartość wynagrodzenia brutto zostanie wyliczona na podstawie nowych, obowiązujących przepisów.</w:t>
      </w:r>
    </w:p>
    <w:p w14:paraId="6F880549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7. W przypadku zmiany, o której mowa w ust. 5 lit. b) wynagrodzenie Wykonawcy ulegnie zmianie o wartość wzrostu całkowitego kosztu Wykonawcy, wynikającą ze zwiększenia wynagrodzeń osób bezpośrednio wykonujących zamówienie, do wysokości aktualnie obowiązującego minimalnego wynagrodzenia, z uwzględnieniem wszystkich obciążeń publicznoprawnych od kwoty wzrostu minimalnego wynagrodzenia.</w:t>
      </w:r>
    </w:p>
    <w:p w14:paraId="503FBF40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8. W przypadku zmiany, o której mowa w ust. 5 lit. c) i d) wynagrodzenie Wykonawcy ulegnie zmianie o wartość wzrostu całkowitego kosztu Wykonawcy, jaką będzie zobowiązany dodatkowo ponieść w celu uwzględnienia tej zmiany, przy zachowaniu dotychczasowej kwoty netto wynagrodzenia osób bezpośrednio wykonujących zamówienie na rzecz Zamawiającego.</w:t>
      </w:r>
    </w:p>
    <w:p w14:paraId="3898CC4C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9. Obowiązek wykazania, iż zmiany określone w ust. 5 lit. b), c) i d) mają bezpośredni wpływ na koszty wykonania zamówienia spoczywa na Wykonawcy, </w:t>
      </w:r>
      <w:r w:rsidRPr="00652908">
        <w:rPr>
          <w:rStyle w:val="Pogrubienie"/>
          <w:rFonts w:ascii="Tahoma" w:hAnsi="Tahoma" w:cs="Tahoma"/>
          <w:iCs/>
          <w:sz w:val="20"/>
          <w:szCs w:val="20"/>
        </w:rPr>
        <w:t>z tym zastrzeżeniem, że Wykonawca nie może powoływać się na zmiany, które zostały opublikowane w aktach powszechnie obowiązujących (ustawy, rozporządzenia) a także zarządzeń , w terminie do dnia terminu składania ofert, chociażby zmiany te obowiązywać miały po dniu terminu składania ofert. Wykonawca oświadcza, że zmiany opublikowane do dnia terminu składania ofert zostały przez niego uwzględnione w ofercie.</w:t>
      </w:r>
      <w:r w:rsidRPr="00652908">
        <w:rPr>
          <w:rStyle w:val="Pogrubienie"/>
          <w:rFonts w:ascii="Tahoma" w:hAnsi="Tahoma" w:cs="Tahoma"/>
          <w:i/>
          <w:iCs/>
          <w:sz w:val="20"/>
          <w:szCs w:val="20"/>
        </w:rPr>
        <w:t xml:space="preserve"> </w:t>
      </w:r>
    </w:p>
    <w:p w14:paraId="58E2557A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10. W celu dokonania zmian umowy, o których mowa w 5 lit. b), c) i d). Wykonawca zobowiązany jest wystąpić do Zamawiającego z pisemnym wnioskiem o zmianę wynagrodzenia, przedkładając odpowiednie kalkulacje i dokumenty, w tym m.in. kopie umów zanonimizowanych z pracownikami realizującymi przedmiot umowy, dokumenty/deklaracje ZUS:</w:t>
      </w:r>
    </w:p>
    <w:p w14:paraId="7DF6094D" w14:textId="77777777" w:rsidR="00A17E50" w:rsidRPr="00652908" w:rsidRDefault="00A17E50" w:rsidP="00A17E50">
      <w:pPr>
        <w:pStyle w:val="a"/>
        <w:ind w:left="1080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a) potwierdzające zasadność i bezpośredni wpływ zaistniałych zmian na koszty wykonania zamówienia;</w:t>
      </w:r>
    </w:p>
    <w:p w14:paraId="62CFC2F6" w14:textId="77777777" w:rsidR="00A17E50" w:rsidRPr="00652908" w:rsidRDefault="00A17E50" w:rsidP="00A17E50">
      <w:pPr>
        <w:pStyle w:val="a"/>
        <w:ind w:left="1080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b) określające stopień w jakim zmiana, o której mowa w ust. 5 lit. b), c) i d) wpłynie na wysokość wynagrodzenia.</w:t>
      </w:r>
    </w:p>
    <w:p w14:paraId="57773819" w14:textId="77777777" w:rsidR="00A17E50" w:rsidRPr="00652908" w:rsidRDefault="00A17E50" w:rsidP="00A17E50">
      <w:pPr>
        <w:pStyle w:val="1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11. Zmiana wynagrodzenia Wykonawcy zgodnie z zapisami ust. 9 nastąpi od dnia:</w:t>
      </w:r>
    </w:p>
    <w:p w14:paraId="13B00408" w14:textId="77777777" w:rsidR="00A17E50" w:rsidRPr="00652908" w:rsidRDefault="00A17E50" w:rsidP="00A17E50">
      <w:pPr>
        <w:pStyle w:val="a"/>
        <w:ind w:left="1080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a) wejścia w życie przepisów uzasadniających zmianę, jeżeli Wykonawca złoży wniosek w terminie do 30 dni, licząc od dnia wejścia w życie tych przepisów lub</w:t>
      </w:r>
    </w:p>
    <w:p w14:paraId="62975E6D" w14:textId="77777777" w:rsidR="00A17E50" w:rsidRPr="00652908" w:rsidRDefault="00A17E50" w:rsidP="00A17E50">
      <w:pPr>
        <w:pStyle w:val="a"/>
        <w:ind w:left="1080" w:firstLine="0"/>
        <w:rPr>
          <w:rFonts w:ascii="Tahoma" w:hAnsi="Tahoma" w:cs="Tahoma"/>
          <w:color w:val="auto"/>
          <w:spacing w:val="0"/>
          <w:w w:val="100"/>
        </w:rPr>
      </w:pPr>
      <w:r w:rsidRPr="00652908">
        <w:rPr>
          <w:rFonts w:ascii="Tahoma" w:hAnsi="Tahoma" w:cs="Tahoma"/>
          <w:color w:val="auto"/>
          <w:spacing w:val="0"/>
          <w:w w:val="100"/>
        </w:rPr>
        <w:t>b) złożenia wniosku przez Wykonawcę, jeżeli wniosek wpłynie do Zamawiającego po upływie terminu określonego w pkt a) niniejszego ustępu.</w:t>
      </w:r>
    </w:p>
    <w:p w14:paraId="640E6C4A" w14:textId="77777777" w:rsidR="00A17E50" w:rsidRPr="00652908" w:rsidRDefault="00A17E50" w:rsidP="00A17E50">
      <w:pPr>
        <w:tabs>
          <w:tab w:val="left" w:pos="284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185D33EB" w14:textId="77777777" w:rsidR="00A17E50" w:rsidRPr="00652908" w:rsidRDefault="00A17E50" w:rsidP="00A17E50">
      <w:pPr>
        <w:tabs>
          <w:tab w:val="left" w:pos="284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4A9D7A77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b/>
          <w:bCs/>
          <w:sz w:val="20"/>
          <w:szCs w:val="20"/>
        </w:rPr>
        <w:lastRenderedPageBreak/>
        <w:t>§2</w:t>
      </w:r>
    </w:p>
    <w:p w14:paraId="166FF4A2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283"/>
        </w:tabs>
        <w:suppressAutoHyphens/>
        <w:spacing w:line="276" w:lineRule="auto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Wykonawca będzie realizował dostawy towaru partiami, na podstawie zamówień przesłanych przez Zamawiającego </w:t>
      </w:r>
      <w:r w:rsidRPr="00652908">
        <w:rPr>
          <w:rFonts w:ascii="Tahoma" w:hAnsi="Tahoma" w:cs="Tahoma"/>
          <w:iCs/>
          <w:sz w:val="20"/>
          <w:szCs w:val="20"/>
        </w:rPr>
        <w:t>e-mailem…………………………………….. Minimalne dane niezbędne do prawidłowego zamówienia Odczynników to: nazwa i adres Zamawiającego, nazwa handlowa i numer katalogowy zamawianych produktów, ilość, cena lub wskazanie właściwej umowy handlowej, miejsce dostawy. W przypadku materiału kontrolnego, niezbędną informacją jest również numer zamawianej serii (LOT), zgodnie z harmonogramem dostaw. Czas realizacji zamówienia biegnie od momentu jego skutecznego dotarcia do Wykonawcy. Wykonawca zobowiązany jest do zwrotnego potwierdzenia otrzymania zamówienia przesłanego przez Zamawiającego.</w:t>
      </w:r>
    </w:p>
    <w:p w14:paraId="6008B6AD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Szczegółowy asortyment i ilość dostawy Zamawiający będzie każdorazowo określać w zależności od bieżących potrzeb.</w:t>
      </w:r>
    </w:p>
    <w:p w14:paraId="49550428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Realizacja dostaw odbywać się będzie nie później niż w ciągu </w:t>
      </w:r>
      <w:r w:rsidRPr="00652908">
        <w:rPr>
          <w:rFonts w:ascii="Tahoma" w:hAnsi="Tahoma" w:cs="Tahoma"/>
          <w:b/>
          <w:sz w:val="20"/>
          <w:szCs w:val="20"/>
        </w:rPr>
        <w:t>3 dni</w:t>
      </w:r>
      <w:r w:rsidRPr="00652908">
        <w:rPr>
          <w:rFonts w:ascii="Tahoma" w:hAnsi="Tahoma" w:cs="Tahoma"/>
          <w:sz w:val="20"/>
          <w:szCs w:val="20"/>
        </w:rPr>
        <w:t xml:space="preserve"> roboczych (od poniedziałku do piątku) od daty otrzymania zamówienia.</w:t>
      </w:r>
    </w:p>
    <w:p w14:paraId="5D8D4F4A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276" w:lineRule="auto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Zamawiający wymaga, aby dostarczany towar w trakcie realizacji umowy pochodził od tego samego producenta, jaki został wskazany w ofercie.</w:t>
      </w:r>
    </w:p>
    <w:p w14:paraId="1127C525" w14:textId="77777777" w:rsidR="00FC330C" w:rsidRPr="00652908" w:rsidRDefault="00A17E50" w:rsidP="00FC330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276" w:lineRule="auto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Wykonawca będzie dostarczał zamawiany towar wraz z dokumentem WZ, który określa szczegółowo zamawiany asortyment, na własny koszt i ryzyko, bezpośrednio do Laboratorium Szpitala SPZOZ MSWiA we Wrocławiu przy ul. </w:t>
      </w:r>
      <w:proofErr w:type="spellStart"/>
      <w:r w:rsidRPr="00652908">
        <w:rPr>
          <w:rFonts w:ascii="Tahoma" w:hAnsi="Tahoma" w:cs="Tahoma"/>
          <w:sz w:val="20"/>
          <w:szCs w:val="20"/>
        </w:rPr>
        <w:t>Ołbińskiej</w:t>
      </w:r>
      <w:proofErr w:type="spellEnd"/>
      <w:r w:rsidRPr="00652908">
        <w:rPr>
          <w:rFonts w:ascii="Tahoma" w:hAnsi="Tahoma" w:cs="Tahoma"/>
          <w:sz w:val="20"/>
          <w:szCs w:val="20"/>
        </w:rPr>
        <w:t xml:space="preserve"> 32/ Laboratorium Przychodni SPZOZ MSWiA w Jeleniej Górze przy ul. Nowowiejskiej 43 </w:t>
      </w:r>
      <w:r w:rsidRPr="00652908">
        <w:rPr>
          <w:rFonts w:ascii="Tahoma" w:hAnsi="Tahoma" w:cs="Tahoma"/>
          <w:i/>
          <w:sz w:val="20"/>
          <w:szCs w:val="20"/>
        </w:rPr>
        <w:t>(niepotrzebne skreślić)</w:t>
      </w:r>
      <w:r w:rsidRPr="00652908">
        <w:rPr>
          <w:rFonts w:ascii="Tahoma" w:hAnsi="Tahoma" w:cs="Tahoma"/>
          <w:sz w:val="20"/>
          <w:szCs w:val="20"/>
        </w:rPr>
        <w:t xml:space="preserve"> w dniach od poniedziałku do piątku w godzinach od 8.00 do 15.00. </w:t>
      </w:r>
    </w:p>
    <w:p w14:paraId="7487295C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276" w:lineRule="auto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Wykonawca zobowiązuje się do elastycznego reagowania na zwiększone lub zmniejszone potrzeby Zamawiającego.</w:t>
      </w:r>
    </w:p>
    <w:p w14:paraId="004AB0A7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Zamawiający ma prawo do składania reklamacji ilościowych i jakościowych w terminie 7 dni od daty otrzymania towaru wraz z dokumentem WZ, który określa szczegółowo zamawiany asortyment, a Wykonawca ma obowiązek załatwienia reklamacji w terminie najpóźniej do 7 dni</w:t>
      </w:r>
    </w:p>
    <w:p w14:paraId="4C679E74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Zamawiający będzie zgłaszał reklamacje </w:t>
      </w:r>
      <w:r w:rsidRPr="00652908">
        <w:rPr>
          <w:rFonts w:ascii="Tahoma" w:hAnsi="Tahoma" w:cs="Tahoma"/>
          <w:iCs/>
          <w:sz w:val="20"/>
          <w:szCs w:val="20"/>
        </w:rPr>
        <w:t>e-mailem</w:t>
      </w:r>
      <w:r w:rsidRPr="00652908">
        <w:rPr>
          <w:rFonts w:ascii="Tahoma" w:hAnsi="Tahoma" w:cs="Tahoma"/>
          <w:sz w:val="20"/>
          <w:szCs w:val="20"/>
        </w:rPr>
        <w:t xml:space="preserve"> podając numer faktury.</w:t>
      </w:r>
    </w:p>
    <w:p w14:paraId="3E36B34A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Wykonawca zobowiązuje się do dostawy towarów fabrycznie nowych, w oryginalnych, zamkniętych opakowaniach, oznakowanych: co do nazwy, wielkości (sposobu konfekcjonowania), daty ważności, sposobu przechowywania.</w:t>
      </w:r>
    </w:p>
    <w:p w14:paraId="5388FC5E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Zamawiający zastrzega sobie prawo nieodebrania towaru dostarczonego, a niezamówionego w zamówieniu częściowym lub towaru budzącego uzasadnione zastrzeżenia co do jego jakości, kompletności, czy terminu ważności. </w:t>
      </w:r>
    </w:p>
    <w:p w14:paraId="49467DDC" w14:textId="77777777" w:rsidR="00A17E50" w:rsidRPr="00652908" w:rsidRDefault="00A17E50" w:rsidP="00A17E5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46"/>
        </w:tabs>
        <w:suppressAutoHyphens/>
        <w:spacing w:line="300" w:lineRule="exact"/>
        <w:ind w:left="432" w:right="119" w:hanging="432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Zamawiający ma prawo dokonać zakupu towaru u innego wykonawcy, pomniejszając wielkość zamówienia wynikającą z niniejszej umowy, w przypadku braku zdolności w realizacji przedmiotu zamówienia, niedostarczenia zamówienia w terminie określonym w § 2 ust. 5 lub nierozpatrzenia reklamacji w terminie określonym w § 2 ust. 7. W takim przypadku Zamawiający obciąży Wykonawcę poniesionymi kosztami, tj. różnicą między ceną Wykonawcy a ceną zapłaconą przez Zamawiającego, gdy cena zapłacona przez Zamawiającego jest wyższa od ceny określonej w niniejszej umowie. Poniesione koszty zakupu towaru w wysokości udokumentowanej rachunkami zostaną potrącone z pierwszej po ich wystąpieniu, wymagalnej wierzytelności. </w:t>
      </w:r>
    </w:p>
    <w:p w14:paraId="3057475A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1F5906CA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b/>
          <w:bCs/>
          <w:sz w:val="20"/>
          <w:szCs w:val="20"/>
        </w:rPr>
      </w:pPr>
    </w:p>
    <w:p w14:paraId="3566249D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b/>
          <w:bCs/>
          <w:sz w:val="20"/>
          <w:szCs w:val="20"/>
        </w:rPr>
        <w:t>§3</w:t>
      </w:r>
    </w:p>
    <w:p w14:paraId="2A975B7A" w14:textId="77777777" w:rsidR="00A17E50" w:rsidRPr="00652908" w:rsidRDefault="00A17E50" w:rsidP="00A17E50">
      <w:pPr>
        <w:widowControl w:val="0"/>
        <w:numPr>
          <w:ilvl w:val="0"/>
          <w:numId w:val="5"/>
        </w:numPr>
        <w:shd w:val="clear" w:color="auto" w:fill="FFFFFF"/>
        <w:tabs>
          <w:tab w:val="left" w:pos="259"/>
        </w:tabs>
        <w:suppressAutoHyphens/>
        <w:spacing w:line="276" w:lineRule="auto"/>
        <w:ind w:left="360" w:right="-7" w:hanging="36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Wartość umowy została określona zgodnie z ofertą Wykonawcy, przy zastosowaniu cen jednostkowych towaru określonych w ofercie i wynosi maksymalnie kwotę: </w:t>
      </w:r>
      <w:r w:rsidRPr="00652908">
        <w:rPr>
          <w:rFonts w:ascii="Tahoma" w:hAnsi="Tahoma" w:cs="Tahoma"/>
          <w:b/>
          <w:sz w:val="20"/>
          <w:szCs w:val="20"/>
        </w:rPr>
        <w:t xml:space="preserve"> </w:t>
      </w:r>
      <w:r w:rsidR="00EC2412" w:rsidRPr="00652908">
        <w:rPr>
          <w:rFonts w:ascii="Tahoma" w:hAnsi="Tahoma" w:cs="Tahoma"/>
          <w:b/>
          <w:sz w:val="20"/>
          <w:szCs w:val="20"/>
        </w:rPr>
        <w:t>…………………….</w:t>
      </w:r>
      <w:r w:rsidRPr="00652908">
        <w:rPr>
          <w:rFonts w:ascii="Tahoma" w:hAnsi="Tahoma" w:cs="Tahoma"/>
          <w:b/>
          <w:sz w:val="20"/>
          <w:szCs w:val="20"/>
        </w:rPr>
        <w:t xml:space="preserve"> PLN brutto</w:t>
      </w:r>
      <w:r w:rsidRPr="00652908">
        <w:rPr>
          <w:rFonts w:ascii="Tahoma" w:hAnsi="Tahoma" w:cs="Tahoma"/>
          <w:sz w:val="20"/>
          <w:szCs w:val="20"/>
        </w:rPr>
        <w:t xml:space="preserve"> (słownie: </w:t>
      </w:r>
      <w:r w:rsidR="00EC2412" w:rsidRPr="00652908">
        <w:rPr>
          <w:rFonts w:ascii="Tahoma" w:hAnsi="Tahoma" w:cs="Tahoma"/>
          <w:b/>
          <w:sz w:val="20"/>
          <w:szCs w:val="20"/>
        </w:rPr>
        <w:t>……………………………………………….</w:t>
      </w:r>
      <w:r w:rsidRPr="00652908">
        <w:rPr>
          <w:rFonts w:ascii="Tahoma" w:hAnsi="Tahoma" w:cs="Tahoma"/>
          <w:b/>
          <w:sz w:val="20"/>
          <w:szCs w:val="20"/>
        </w:rPr>
        <w:t xml:space="preserve"> złotych </w:t>
      </w:r>
      <w:r w:rsidR="00EC2412" w:rsidRPr="00652908">
        <w:rPr>
          <w:rFonts w:ascii="Tahoma" w:hAnsi="Tahoma" w:cs="Tahoma"/>
          <w:b/>
          <w:sz w:val="20"/>
          <w:szCs w:val="20"/>
        </w:rPr>
        <w:t>……</w:t>
      </w:r>
      <w:r w:rsidRPr="00652908">
        <w:rPr>
          <w:rFonts w:ascii="Tahoma" w:hAnsi="Tahoma" w:cs="Tahoma"/>
          <w:b/>
          <w:sz w:val="20"/>
          <w:szCs w:val="20"/>
        </w:rPr>
        <w:t>/100</w:t>
      </w:r>
      <w:r w:rsidRPr="00652908">
        <w:rPr>
          <w:rFonts w:ascii="Tahoma" w:hAnsi="Tahoma" w:cs="Tahoma"/>
          <w:sz w:val="20"/>
          <w:szCs w:val="20"/>
        </w:rPr>
        <w:t>).</w:t>
      </w:r>
    </w:p>
    <w:p w14:paraId="0B9D12E4" w14:textId="77777777" w:rsidR="00A17E50" w:rsidRPr="00652908" w:rsidRDefault="00A17E50" w:rsidP="00A17E50">
      <w:pPr>
        <w:widowControl w:val="0"/>
        <w:numPr>
          <w:ilvl w:val="0"/>
          <w:numId w:val="5"/>
        </w:numPr>
        <w:shd w:val="clear" w:color="auto" w:fill="FFFFFF"/>
        <w:tabs>
          <w:tab w:val="left" w:pos="259"/>
        </w:tabs>
        <w:suppressAutoHyphens/>
        <w:spacing w:line="276" w:lineRule="auto"/>
        <w:ind w:left="360" w:right="-7" w:hanging="36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Ograniczenie realizacji zamówienia nie będzie większe niż 30% w stosunku do wartości i ilości, </w:t>
      </w:r>
      <w:r w:rsidRPr="00652908">
        <w:rPr>
          <w:rFonts w:ascii="Tahoma" w:hAnsi="Tahoma" w:cs="Tahoma"/>
          <w:sz w:val="20"/>
          <w:szCs w:val="20"/>
        </w:rPr>
        <w:lastRenderedPageBreak/>
        <w:t>określonych w ofercie, przy czym Wykonawca nie wnosi żadnych zastrzeżeń i nie będzie ich podnosił ani wnosił w stosunku do Zamawiającego roszczeń z tytułu procentowego wykorzystania zamówienia wobec faktu, że realizacja zamówienia powiązana jest wprost proporcjonalnie do potrzeb pacjentów Zamawiającego, a te nie są możliwe do przewidzenia nawet z zachowaniem należytej staranności. Zachowując należytą staranność określono wielkość zapotrzebowania (uwzględniając dotychczasową działalność Zamawiającego). Tym niemniej strony umowy zdają sobie sprawę, że realizacja umowy przez Zamawiającego wprost wynika z procesu leczniczego przyszłych pacjentów. </w:t>
      </w:r>
    </w:p>
    <w:p w14:paraId="23EA77D1" w14:textId="77777777" w:rsidR="00A17E50" w:rsidRPr="00652908" w:rsidRDefault="00A17E50" w:rsidP="00A17E50">
      <w:pPr>
        <w:widowControl w:val="0"/>
        <w:numPr>
          <w:ilvl w:val="0"/>
          <w:numId w:val="5"/>
        </w:numPr>
        <w:shd w:val="clear" w:color="auto" w:fill="FFFFFF"/>
        <w:tabs>
          <w:tab w:val="left" w:pos="259"/>
        </w:tabs>
        <w:suppressAutoHyphens/>
        <w:spacing w:line="276" w:lineRule="auto"/>
        <w:ind w:left="360" w:right="-7" w:hanging="36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Cena, o której mowa w ust.1 obejmuje koszt przedmiotu umowy oraz wszelkie koszty związane z wykonaniem zamówienia, w tym koszty przewozu i ubezpieczenia oraz koszt gwarancji. Do wartości jednostkowej netto </w:t>
      </w:r>
      <w:r w:rsidRPr="00652908">
        <w:rPr>
          <w:rFonts w:ascii="Tahoma" w:hAnsi="Tahoma" w:cs="Tahoma"/>
          <w:iCs/>
          <w:sz w:val="20"/>
          <w:szCs w:val="20"/>
        </w:rPr>
        <w:t>Wykonawca dolicza podatek VAT w wysokości obowiązującej w dacie wystawienia faktury VAT</w:t>
      </w:r>
      <w:r w:rsidRPr="00652908">
        <w:rPr>
          <w:rFonts w:ascii="Tahoma" w:hAnsi="Tahoma" w:cs="Tahoma"/>
          <w:sz w:val="20"/>
          <w:szCs w:val="20"/>
        </w:rPr>
        <w:t>.</w:t>
      </w:r>
    </w:p>
    <w:p w14:paraId="75034F3C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b/>
          <w:sz w:val="20"/>
          <w:szCs w:val="20"/>
        </w:rPr>
      </w:pPr>
    </w:p>
    <w:p w14:paraId="1B03A77C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§4</w:t>
      </w:r>
    </w:p>
    <w:p w14:paraId="763D0F18" w14:textId="3D127ADD" w:rsidR="00A17E50" w:rsidRPr="00652908" w:rsidRDefault="00A17E50" w:rsidP="00A17E50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spacing w:line="276" w:lineRule="auto"/>
        <w:ind w:right="-7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Należność za dostarczenie partii towaru Zamawiający zapłaci Wykonawcy przelewem na rachunek bankowy nr …………………………………., w terminie 60 dni od daty </w:t>
      </w:r>
      <w:r w:rsidR="00E56CF6" w:rsidRPr="00652908">
        <w:rPr>
          <w:rFonts w:ascii="Tahoma" w:hAnsi="Tahoma" w:cs="Tahoma"/>
          <w:sz w:val="20"/>
          <w:szCs w:val="20"/>
        </w:rPr>
        <w:t>doręczenia</w:t>
      </w:r>
      <w:r w:rsidRPr="00652908">
        <w:rPr>
          <w:rFonts w:ascii="Tahoma" w:hAnsi="Tahoma" w:cs="Tahoma"/>
          <w:sz w:val="20"/>
          <w:szCs w:val="20"/>
        </w:rPr>
        <w:t xml:space="preserve"> faktury VAT</w:t>
      </w:r>
      <w:r w:rsidR="00E56CF6" w:rsidRPr="00652908">
        <w:rPr>
          <w:rFonts w:ascii="Tahoma" w:hAnsi="Tahoma" w:cs="Tahoma"/>
          <w:sz w:val="20"/>
          <w:szCs w:val="20"/>
        </w:rPr>
        <w:t>, z zastrzeżeniem ust. 12</w:t>
      </w:r>
      <w:r w:rsidRPr="00652908">
        <w:rPr>
          <w:rFonts w:ascii="Tahoma" w:hAnsi="Tahoma" w:cs="Tahoma"/>
          <w:sz w:val="20"/>
          <w:szCs w:val="20"/>
        </w:rPr>
        <w:t>.</w:t>
      </w:r>
    </w:p>
    <w:p w14:paraId="1F78FDC3" w14:textId="77777777" w:rsidR="00A17E50" w:rsidRPr="00652908" w:rsidRDefault="00A17E50" w:rsidP="00A17E50">
      <w:pPr>
        <w:pStyle w:val="Akapitzlist"/>
        <w:numPr>
          <w:ilvl w:val="0"/>
          <w:numId w:val="6"/>
        </w:numPr>
        <w:tabs>
          <w:tab w:val="left" w:pos="284"/>
          <w:tab w:val="left" w:pos="45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Wykonawca oświadcza, że rachunek podany w </w:t>
      </w:r>
      <w:r w:rsidRPr="00652908">
        <w:rPr>
          <w:rFonts w:ascii="Tahoma" w:hAnsi="Tahoma" w:cs="Tahoma"/>
          <w:b/>
          <w:sz w:val="20"/>
          <w:szCs w:val="20"/>
        </w:rPr>
        <w:t>ust. 1</w:t>
      </w:r>
      <w:r w:rsidRPr="00652908">
        <w:rPr>
          <w:rFonts w:ascii="Tahoma" w:hAnsi="Tahoma" w:cs="Tahoma"/>
          <w:sz w:val="20"/>
          <w:szCs w:val="20"/>
        </w:rPr>
        <w:t xml:space="preserve">  jest prawidłowo zgłoszony do właściwego Urzędu Skarbowego i ujawniony na Białej Liście oraz przyjmuje do wiadomości, że Zamawiający uprawniony jest do odmowy zapłaty należności na rachunek, który na takiej liście nie jest widoczny. </w:t>
      </w:r>
    </w:p>
    <w:p w14:paraId="7FABE6FF" w14:textId="542D9CF1" w:rsidR="00A17E50" w:rsidRPr="00652908" w:rsidRDefault="00A17E50" w:rsidP="00A17E50">
      <w:pPr>
        <w:pStyle w:val="Akapitzlist"/>
        <w:numPr>
          <w:ilvl w:val="0"/>
          <w:numId w:val="6"/>
        </w:numPr>
        <w:tabs>
          <w:tab w:val="left" w:pos="284"/>
          <w:tab w:val="left" w:pos="450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O każdej zmianie numeru rachunku bankowego (rozliczeniowego), o którym mowa w </w:t>
      </w:r>
      <w:r w:rsidRPr="00652908">
        <w:rPr>
          <w:rFonts w:ascii="Tahoma" w:hAnsi="Tahoma" w:cs="Tahoma"/>
          <w:b/>
          <w:sz w:val="20"/>
          <w:szCs w:val="20"/>
        </w:rPr>
        <w:t>ust. 1</w:t>
      </w:r>
      <w:r w:rsidRPr="00652908">
        <w:rPr>
          <w:rFonts w:ascii="Tahoma" w:hAnsi="Tahoma" w:cs="Tahoma"/>
          <w:sz w:val="20"/>
          <w:szCs w:val="20"/>
        </w:rPr>
        <w:t xml:space="preserve"> oraz zmianie statusu vat Wykonawca jest zobowiązany powiadomić Zamawiającego w formie pisemnej. Przedmiotowe powiadomienie musi być podpisane przez osoby uprawnione do reprezentowania Wykonawcy. Zmiana numeru rachunku bankowego (rozliczeniowego) nie wymaga zmiany umowy w formie aneksu.</w:t>
      </w:r>
    </w:p>
    <w:p w14:paraId="559474D1" w14:textId="77777777" w:rsidR="00A17E50" w:rsidRPr="00652908" w:rsidRDefault="00A17E50" w:rsidP="00A17E50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spacing w:line="300" w:lineRule="exact"/>
        <w:ind w:right="-7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Zamawiający upoważnia Wykonawcę do wystawiania faktur VAT bez podpisu Zamawiającego.</w:t>
      </w:r>
    </w:p>
    <w:p w14:paraId="0C79C99F" w14:textId="37DBD8B8" w:rsidR="00EC2412" w:rsidRPr="00652908" w:rsidRDefault="00A17E50" w:rsidP="00A17E50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suppressAutoHyphens/>
        <w:spacing w:line="300" w:lineRule="exact"/>
        <w:ind w:right="-7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 dzień zapłaty uznaje się dzień obciążenia rachunku bankowego Zamawiającego. </w:t>
      </w:r>
    </w:p>
    <w:p w14:paraId="37388ABD" w14:textId="48BF7898" w:rsidR="00750E77" w:rsidRPr="00652908" w:rsidRDefault="0092507C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bCs/>
          <w:iCs/>
          <w:sz w:val="20"/>
          <w:szCs w:val="20"/>
        </w:rPr>
        <w:t>6</w:t>
      </w:r>
      <w:r w:rsidR="00A56F48" w:rsidRPr="00652908">
        <w:rPr>
          <w:rFonts w:ascii="Tahoma" w:hAnsi="Tahoma" w:cs="Tahoma"/>
          <w:bCs/>
          <w:iCs/>
          <w:sz w:val="20"/>
          <w:szCs w:val="20"/>
        </w:rPr>
        <w:t xml:space="preserve">. </w:t>
      </w:r>
      <w:r w:rsidR="00750E77" w:rsidRPr="00652908">
        <w:rPr>
          <w:rFonts w:ascii="Tahoma" w:hAnsi="Tahoma" w:cs="Tahoma"/>
          <w:sz w:val="20"/>
          <w:szCs w:val="20"/>
        </w:rPr>
        <w:t>Wykonawca wystawia faktury zgodnie z obowiązującymi przepisami prawa, w szczególności z przepisami ustawy z dnia 11 marca 2004 r. o podatku od towarów i usług oraz przepisami regulującymi funkcjonowanie Krajowego Systemu e-Faktur (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>).</w:t>
      </w:r>
    </w:p>
    <w:p w14:paraId="0F2F546C" w14:textId="43130347" w:rsidR="00750E77" w:rsidRPr="00652908" w:rsidRDefault="0092507C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7</w:t>
      </w:r>
      <w:r w:rsidR="00750E77" w:rsidRPr="00652908">
        <w:rPr>
          <w:rFonts w:ascii="Tahoma" w:hAnsi="Tahoma" w:cs="Tahoma"/>
          <w:sz w:val="20"/>
          <w:szCs w:val="20"/>
        </w:rPr>
        <w:t xml:space="preserve">. Z uwagi na brak możliwości przesyłania załączników do e-faktury w systemie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>, Wykonawca zobowiązany jest przekazać załączniki drogą elektroniczną n</w:t>
      </w:r>
      <w:r w:rsidR="007D1DF6" w:rsidRPr="00652908">
        <w:rPr>
          <w:rFonts w:ascii="Tahoma" w:hAnsi="Tahoma" w:cs="Tahoma"/>
          <w:sz w:val="20"/>
          <w:szCs w:val="20"/>
        </w:rPr>
        <w:t>a</w:t>
      </w:r>
      <w:r w:rsidR="00750E77" w:rsidRPr="00652908">
        <w:rPr>
          <w:rFonts w:ascii="Tahoma" w:hAnsi="Tahoma" w:cs="Tahoma"/>
          <w:sz w:val="20"/>
          <w:szCs w:val="20"/>
        </w:rPr>
        <w:t xml:space="preserve"> adres poczty elektronicznej Zamawiającego: </w:t>
      </w:r>
      <w:hyperlink w:history="1">
        <w:r w:rsidR="007D1DF6" w:rsidRPr="00652908">
          <w:rPr>
            <w:rStyle w:val="Hipercze"/>
            <w:rFonts w:ascii="Tahoma" w:hAnsi="Tahoma" w:cs="Tahoma"/>
            <w:color w:val="auto"/>
            <w:sz w:val="20"/>
            <w:szCs w:val="20"/>
          </w:rPr>
          <w:t>laboratorium@spzozmswia.wroclaw.pl</w:t>
        </w:r>
      </w:hyperlink>
      <w:r w:rsidR="00750E77" w:rsidRPr="00652908">
        <w:rPr>
          <w:rStyle w:val="czeinternetowe"/>
          <w:rFonts w:ascii="Tahoma" w:hAnsi="Tahoma" w:cs="Tahoma"/>
          <w:color w:val="auto"/>
          <w:sz w:val="20"/>
          <w:szCs w:val="20"/>
        </w:rPr>
        <w:t>, wraz z podaniem numeru e-faktury.</w:t>
      </w:r>
    </w:p>
    <w:p w14:paraId="25C66BF5" w14:textId="5D37F55A" w:rsidR="00750E77" w:rsidRPr="00652908" w:rsidRDefault="0092507C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8</w:t>
      </w:r>
      <w:r w:rsidR="00750E77" w:rsidRPr="00652908">
        <w:rPr>
          <w:rFonts w:ascii="Tahoma" w:hAnsi="Tahoma" w:cs="Tahoma"/>
          <w:sz w:val="20"/>
          <w:szCs w:val="20"/>
        </w:rPr>
        <w:t xml:space="preserve">. W przypadku faktur wystawionych w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 xml:space="preserve">, za dzień doręczenia faktury Zamawiającemu uznaje się dzień nadania fakturze numeru identyfikującego w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>.</w:t>
      </w:r>
    </w:p>
    <w:p w14:paraId="48285CBC" w14:textId="2BCD8BD6" w:rsidR="00750E77" w:rsidRPr="00652908" w:rsidRDefault="0092507C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9</w:t>
      </w:r>
      <w:r w:rsidR="00750E77" w:rsidRPr="00652908">
        <w:rPr>
          <w:rFonts w:ascii="Tahoma" w:hAnsi="Tahoma" w:cs="Tahoma"/>
          <w:sz w:val="20"/>
          <w:szCs w:val="20"/>
        </w:rPr>
        <w:t xml:space="preserve">. W przypadku gdy Wykonawca nie jest zobowiązany do wystawiania faktur w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 xml:space="preserve">, albo faktura została wystawiona poza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 xml:space="preserve"> z uwagi na tryb awaryjny lub awarię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KSeF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>,</w:t>
      </w:r>
      <w:r w:rsidR="00750E77" w:rsidRPr="00652908">
        <w:rPr>
          <w:rFonts w:ascii="Tahoma" w:hAnsi="Tahoma" w:cs="Tahoma"/>
          <w:sz w:val="20"/>
          <w:szCs w:val="20"/>
        </w:rPr>
        <w:br/>
        <w:t>za dzień doręczenia faktury uznaje się dzień faktycznego otrzymania faktury przez Zamawiającego.</w:t>
      </w:r>
    </w:p>
    <w:p w14:paraId="4F7A841E" w14:textId="3228AE6A" w:rsidR="00750E77" w:rsidRPr="00652908" w:rsidRDefault="00E56CF6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</w:t>
      </w:r>
      <w:r w:rsidR="0092507C" w:rsidRPr="00652908">
        <w:rPr>
          <w:rFonts w:ascii="Tahoma" w:hAnsi="Tahoma" w:cs="Tahoma"/>
          <w:sz w:val="20"/>
          <w:szCs w:val="20"/>
        </w:rPr>
        <w:t>0</w:t>
      </w:r>
      <w:r w:rsidR="00750E77" w:rsidRPr="00652908">
        <w:rPr>
          <w:rFonts w:ascii="Tahoma" w:hAnsi="Tahoma" w:cs="Tahoma"/>
          <w:sz w:val="20"/>
          <w:szCs w:val="20"/>
        </w:rPr>
        <w:t xml:space="preserve">. W przypadkach, o których mowa w ust. </w:t>
      </w:r>
      <w:r w:rsidR="0092507C" w:rsidRPr="00652908">
        <w:rPr>
          <w:rFonts w:ascii="Tahoma" w:hAnsi="Tahoma" w:cs="Tahoma"/>
          <w:sz w:val="20"/>
          <w:szCs w:val="20"/>
        </w:rPr>
        <w:t>9</w:t>
      </w:r>
      <w:r w:rsidR="00750E77" w:rsidRPr="00652908">
        <w:rPr>
          <w:rFonts w:ascii="Tahoma" w:hAnsi="Tahoma" w:cs="Tahoma"/>
          <w:sz w:val="20"/>
          <w:szCs w:val="20"/>
        </w:rPr>
        <w:t xml:space="preserve">, Wykonawca jest uprawniony do doręczenia faktury w formie elektronicznej na adres e-mail Zamawiającego: </w:t>
      </w:r>
      <w:r w:rsidR="00750E77" w:rsidRPr="00652908">
        <w:rPr>
          <w:rFonts w:ascii="Tahoma" w:hAnsi="Tahoma" w:cs="Tahoma"/>
          <w:b/>
          <w:bCs/>
          <w:sz w:val="20"/>
          <w:szCs w:val="20"/>
        </w:rPr>
        <w:t>faktury @spzozmswia.wroclaw.pl</w:t>
      </w:r>
      <w:r w:rsidR="00750E77" w:rsidRPr="00652908">
        <w:rPr>
          <w:rFonts w:ascii="Tahoma" w:hAnsi="Tahoma" w:cs="Tahoma"/>
          <w:sz w:val="20"/>
          <w:szCs w:val="20"/>
        </w:rPr>
        <w:t xml:space="preserve">, albo w postaci ustrukturyzowanej faktury elektronicznej za pośrednictwem Platformy Elektronicznego Fakturowania (PEF), zgodnie z ustawą z dnia 9 listopada 2018 r. o elektronicznym fakturowaniu w zamówieniach publicznych, koncesjach na roboty budowlane lub usługi oraz partnerstwie publiczno-prywatnym (Dz.U. 2024 poz1620, z </w:t>
      </w:r>
      <w:proofErr w:type="spellStart"/>
      <w:r w:rsidR="00750E77" w:rsidRPr="00652908">
        <w:rPr>
          <w:rFonts w:ascii="Tahoma" w:hAnsi="Tahoma" w:cs="Tahoma"/>
          <w:sz w:val="20"/>
          <w:szCs w:val="20"/>
        </w:rPr>
        <w:t>późn</w:t>
      </w:r>
      <w:proofErr w:type="spellEnd"/>
      <w:r w:rsidR="00750E77" w:rsidRPr="00652908">
        <w:rPr>
          <w:rFonts w:ascii="Tahoma" w:hAnsi="Tahoma" w:cs="Tahoma"/>
          <w:sz w:val="20"/>
          <w:szCs w:val="20"/>
        </w:rPr>
        <w:t>. zm.).</w:t>
      </w:r>
    </w:p>
    <w:p w14:paraId="5B20FEF2" w14:textId="0E5DAB8A" w:rsidR="00750E77" w:rsidRPr="00652908" w:rsidRDefault="00750E77" w:rsidP="0092507C">
      <w:pPr>
        <w:tabs>
          <w:tab w:val="left" w:pos="284"/>
          <w:tab w:val="left" w:pos="45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</w:t>
      </w:r>
      <w:r w:rsidR="0092507C" w:rsidRPr="00652908">
        <w:rPr>
          <w:rFonts w:ascii="Tahoma" w:hAnsi="Tahoma" w:cs="Tahoma"/>
          <w:sz w:val="20"/>
          <w:szCs w:val="20"/>
        </w:rPr>
        <w:t>1</w:t>
      </w:r>
      <w:r w:rsidRPr="00652908">
        <w:rPr>
          <w:rFonts w:ascii="Tahoma" w:hAnsi="Tahoma" w:cs="Tahoma"/>
          <w:sz w:val="20"/>
          <w:szCs w:val="20"/>
        </w:rPr>
        <w:t xml:space="preserve">. W przypadku stwierdzenia braku wymaganych elementów faktury, błędów formalnych, rachunkowych lub niezgodności z postanowieniami umowy, Zamawiający poinformuje o tym Wykonawcę. Termin płatności nie rozpoczyna biegu, a rozpoczęty ulega zawieszeniu, do czasu uzupełnienia braków lub wystawienia prawidłowej faktury (w tym faktury korygującej) oraz przydzielenia jej numeru identyfikującego w </w:t>
      </w:r>
      <w:proofErr w:type="spellStart"/>
      <w:r w:rsidRPr="00652908">
        <w:rPr>
          <w:rFonts w:ascii="Tahoma" w:hAnsi="Tahoma" w:cs="Tahoma"/>
          <w:sz w:val="20"/>
          <w:szCs w:val="20"/>
        </w:rPr>
        <w:t>KSeF</w:t>
      </w:r>
      <w:proofErr w:type="spellEnd"/>
      <w:r w:rsidRPr="00652908">
        <w:rPr>
          <w:rFonts w:ascii="Tahoma" w:hAnsi="Tahoma" w:cs="Tahoma"/>
          <w:sz w:val="20"/>
          <w:szCs w:val="20"/>
        </w:rPr>
        <w:t>.</w:t>
      </w:r>
    </w:p>
    <w:p w14:paraId="34320CF4" w14:textId="77777777" w:rsidR="00EC2412" w:rsidRPr="00652908" w:rsidRDefault="00EC2412" w:rsidP="00A17E50">
      <w:pPr>
        <w:shd w:val="clear" w:color="auto" w:fill="FFFFFF"/>
        <w:spacing w:line="300" w:lineRule="exact"/>
        <w:ind w:right="-7"/>
        <w:jc w:val="both"/>
        <w:rPr>
          <w:rFonts w:ascii="Tahoma" w:hAnsi="Tahoma" w:cs="Tahoma"/>
          <w:strike/>
          <w:sz w:val="20"/>
          <w:szCs w:val="20"/>
        </w:rPr>
      </w:pPr>
    </w:p>
    <w:p w14:paraId="7F27C2BB" w14:textId="77777777" w:rsidR="00EC2412" w:rsidRPr="00652908" w:rsidRDefault="00EC2412" w:rsidP="00A17E50">
      <w:pPr>
        <w:shd w:val="clear" w:color="auto" w:fill="FFFFFF"/>
        <w:spacing w:line="300" w:lineRule="exact"/>
        <w:ind w:right="-7"/>
        <w:jc w:val="both"/>
        <w:rPr>
          <w:rFonts w:ascii="Tahoma" w:hAnsi="Tahoma" w:cs="Tahoma"/>
          <w:strike/>
          <w:sz w:val="20"/>
          <w:szCs w:val="20"/>
        </w:rPr>
      </w:pPr>
    </w:p>
    <w:p w14:paraId="336674D3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jc w:val="center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b/>
          <w:bCs/>
          <w:sz w:val="20"/>
          <w:szCs w:val="20"/>
        </w:rPr>
        <w:t>§5</w:t>
      </w:r>
    </w:p>
    <w:p w14:paraId="7C9C83E9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1. Strony ustalają, że naprawienie szkody wynikłej z niewykonania lub nienależytego wykonania umowy nastąpi przez zapłatę kary umownej w następujących wypadkach i wysokościach:</w:t>
      </w:r>
    </w:p>
    <w:p w14:paraId="1B7D89DE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1.1. Wykonawca zapłaci Zamawiającemu karę umowną za zwłokę w dostawie partii towaru w terminie uzgodnionym w trybie § 2 ust. 3 lub dostawę partii towaru niezgodną z zamówieniem lub nie spełniającą warunków określonych w § 2 ust. 9 - w wysokości 1% ceny niezrealizowanej części umowy brutto za każdy dzień zwłoki, przy czym w przypadku gdyby wysokość kary była niższa niż 10 zł należna kara wynosić będzie 10 zł.,</w:t>
      </w:r>
    </w:p>
    <w:p w14:paraId="3A1EC5D1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1.2. Wykonawca zapłaci Zamawiającemu karę umowną w wysokości 10% ceny brutto części umowy pozostałej do realizacji, o której mowa w § 3 ust. 1, w przypadku odstąpienia od umowy z przyczyn zawinionych przez Wykonawcę, przy czym w przypadku gdyby wysokość kary była niższa niż 10 zł należna kara wynosić będzie 10 zł.</w:t>
      </w:r>
    </w:p>
    <w:p w14:paraId="4997B74B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1.3 Wykonawca zapłaci Zamawiającemu karę umowną z tytułu braku zapłaty lub nieterminowej zapłaty wynagrodzenia należnego podwykonawcom lub dalszym podwykonawcom w wysokości 0,2 % wynagrodzenia brutto określonego w § 3 ust. 1 umowy za każdy dzień zwłoki.</w:t>
      </w:r>
    </w:p>
    <w:p w14:paraId="5C5FA650" w14:textId="77777777" w:rsidR="00A17E50" w:rsidRPr="00652908" w:rsidRDefault="00A17E50" w:rsidP="00A17E50">
      <w:pPr>
        <w:pStyle w:val="Standard"/>
        <w:spacing w:line="276" w:lineRule="auto"/>
        <w:jc w:val="both"/>
        <w:rPr>
          <w:rFonts w:ascii="Tahoma" w:hAnsi="Tahoma"/>
          <w:sz w:val="20"/>
          <w:szCs w:val="20"/>
        </w:rPr>
      </w:pPr>
      <w:r w:rsidRPr="00652908">
        <w:rPr>
          <w:rFonts w:ascii="Tahoma" w:hAnsi="Tahoma"/>
          <w:sz w:val="20"/>
          <w:szCs w:val="20"/>
        </w:rPr>
        <w:t>2. Łączna maksymalna wysokość kar umownych, którą może dochodzić Zamawiający od Wykonawcy nie przekroczy 30% łącznego wynagrodzenia Wykonawcy określonego w § 3 ust. 1 umowy.</w:t>
      </w:r>
    </w:p>
    <w:p w14:paraId="5C7C44BF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3. Jeżeli wysokość szkody przenosi wysokość zastrzeżonych kar umownych, Zamawiający zastrzega sobie prawo dochodzenia odszkodowania na zasadach ogólnych, do wysokości rzeczywiście poniesionej szkody i utraconych korzyści.</w:t>
      </w:r>
    </w:p>
    <w:p w14:paraId="26662CA1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4. Zamawiający może potrącić swoją wierzytelność o zapłatę kary umownej z wynagrodzenia należnego Wykonawcy na zasadach Kodeksu Cywilnego.</w:t>
      </w:r>
    </w:p>
    <w:p w14:paraId="38CADCC7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5. Zamawiający może w każdym czasie odstąpić od żądania zapłaty przez Wykonawcę kary umownej</w:t>
      </w:r>
      <w:r w:rsidRPr="00652908">
        <w:rPr>
          <w:rFonts w:ascii="Tahoma" w:hAnsi="Tahoma" w:cs="Tahoma"/>
          <w:b/>
          <w:bCs/>
          <w:sz w:val="20"/>
          <w:szCs w:val="20"/>
        </w:rPr>
        <w:t>.</w:t>
      </w:r>
    </w:p>
    <w:p w14:paraId="59849249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300" w:lineRule="exact"/>
        <w:ind w:right="119"/>
        <w:rPr>
          <w:rFonts w:ascii="Tahoma" w:hAnsi="Tahoma" w:cs="Tahoma"/>
          <w:b/>
          <w:sz w:val="20"/>
          <w:szCs w:val="20"/>
        </w:rPr>
      </w:pPr>
    </w:p>
    <w:p w14:paraId="4DECEC1C" w14:textId="77777777" w:rsidR="00A17E50" w:rsidRPr="00652908" w:rsidRDefault="00A17E50" w:rsidP="00A17E50">
      <w:pPr>
        <w:shd w:val="clear" w:color="auto" w:fill="FFFFFF"/>
        <w:spacing w:line="276" w:lineRule="auto"/>
        <w:jc w:val="center"/>
        <w:rPr>
          <w:rFonts w:ascii="Tahoma" w:hAnsi="Tahoma" w:cs="Tahoma"/>
          <w:spacing w:val="-1"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§6</w:t>
      </w:r>
    </w:p>
    <w:p w14:paraId="152AD61A" w14:textId="77777777" w:rsidR="00A17E50" w:rsidRPr="00652908" w:rsidRDefault="00A17E50" w:rsidP="00A17E50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pacing w:val="-1"/>
          <w:sz w:val="20"/>
          <w:szCs w:val="20"/>
        </w:rPr>
        <w:t xml:space="preserve">Umowa została zawarta na okres 24 miesięcy od dnia podpisania umowy, </w:t>
      </w:r>
      <w:r w:rsidRPr="00652908">
        <w:rPr>
          <w:rFonts w:ascii="Tahoma" w:hAnsi="Tahoma" w:cs="Tahoma"/>
          <w:iCs/>
          <w:sz w:val="20"/>
          <w:szCs w:val="20"/>
        </w:rPr>
        <w:t>z zastrzeżeniem okoliczności, o której mowa w §7 ust. 2 pkt. 2 niniejszej umowy</w:t>
      </w:r>
      <w:r w:rsidRPr="00652908">
        <w:rPr>
          <w:rFonts w:ascii="Tahoma" w:hAnsi="Tahoma" w:cs="Tahoma"/>
          <w:spacing w:val="-1"/>
          <w:sz w:val="20"/>
          <w:szCs w:val="20"/>
        </w:rPr>
        <w:t>.</w:t>
      </w:r>
    </w:p>
    <w:p w14:paraId="27645473" w14:textId="77777777" w:rsidR="00A17E50" w:rsidRPr="00652908" w:rsidRDefault="00A17E50" w:rsidP="00A17E50">
      <w:pPr>
        <w:widowControl w:val="0"/>
        <w:numPr>
          <w:ilvl w:val="0"/>
          <w:numId w:val="8"/>
        </w:numPr>
        <w:shd w:val="clear" w:color="auto" w:fill="FFFFFF"/>
        <w:tabs>
          <w:tab w:val="left" w:pos="284"/>
        </w:tabs>
        <w:suppressAutoHyphens/>
        <w:spacing w:line="276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Oprócz przypadków wynikających z powszechnie obowiązujących przepisów prawa, w szczególności Kodeksu cywilnego i ustawy – Prawo zamówień publicznych, Zamawiający może odstąpić od umowy w razie dwukrotnego uchybienia terminowi dostawy albo dwukrotnego dostarczenia towaru nie odpowiadającego wymaganiom określonym w umowie. Odstąpienie od umowy może nastąpić w terminie 14 dni od dnia powzięcia informacji o okoliczności uzasadniającej odstąpienie, na piśmie ze wskazaniem przyczyny odstąpienia. W takim przypadku wykonawcy przysługuje wyłącznie wynagrodzenie za towary dostarczone do chwili odstąpienia.</w:t>
      </w:r>
      <w:r w:rsidRPr="00652908">
        <w:rPr>
          <w:rFonts w:ascii="Tahoma" w:hAnsi="Tahoma" w:cs="Tahoma"/>
          <w:i/>
          <w:iCs/>
          <w:sz w:val="20"/>
          <w:szCs w:val="20"/>
          <w:lang w:val="x-none" w:eastAsia="x-none"/>
        </w:rPr>
        <w:t xml:space="preserve"> </w:t>
      </w:r>
      <w:r w:rsidRPr="00652908">
        <w:rPr>
          <w:rFonts w:ascii="Tahoma" w:hAnsi="Tahoma" w:cs="Tahoma"/>
          <w:iCs/>
          <w:sz w:val="20"/>
          <w:szCs w:val="20"/>
          <w:lang w:val="x-none" w:eastAsia="x-none"/>
        </w:rPr>
        <w:t>Przed zastosowaniem jednak powyższego środka, Zamawiający zobowiązany jest wezwać Wykonawcę do spełnienia świadczenia, wyznaczając mu odpowiedni termin do wykonania obowiązku umownego</w:t>
      </w:r>
      <w:r w:rsidRPr="00652908">
        <w:rPr>
          <w:rFonts w:ascii="Tahoma" w:hAnsi="Tahoma" w:cs="Tahoma"/>
          <w:sz w:val="20"/>
          <w:szCs w:val="20"/>
          <w:lang w:val="x-none" w:eastAsia="x-none"/>
        </w:rPr>
        <w:t>.</w:t>
      </w:r>
      <w:r w:rsidRPr="00652908">
        <w:rPr>
          <w:rFonts w:ascii="Tahoma" w:hAnsi="Tahoma" w:cs="Tahoma"/>
          <w:sz w:val="20"/>
          <w:szCs w:val="20"/>
          <w:lang w:eastAsia="x-none"/>
        </w:rPr>
        <w:t xml:space="preserve"> </w:t>
      </w:r>
    </w:p>
    <w:p w14:paraId="4F0891AC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rPr>
          <w:rFonts w:ascii="Tahoma" w:hAnsi="Tahoma" w:cs="Tahoma"/>
          <w:b/>
          <w:sz w:val="20"/>
          <w:szCs w:val="20"/>
        </w:rPr>
      </w:pPr>
    </w:p>
    <w:p w14:paraId="16C961C8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§7</w:t>
      </w:r>
    </w:p>
    <w:p w14:paraId="46B8F785" w14:textId="77777777" w:rsidR="00A17E50" w:rsidRPr="00652908" w:rsidRDefault="00A17E50" w:rsidP="00A17E50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-4320"/>
          <w:tab w:val="left" w:pos="-3960"/>
        </w:tabs>
        <w:suppressAutoHyphens/>
        <w:spacing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Wszelkie zmiany niniejszej umowy wymagają formy pisemnej pod rygorem nieważności.</w:t>
      </w:r>
    </w:p>
    <w:p w14:paraId="40FC7631" w14:textId="77777777" w:rsidR="00A17E50" w:rsidRPr="00652908" w:rsidRDefault="00A17E50" w:rsidP="00A17E50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-4320"/>
          <w:tab w:val="left" w:pos="-3960"/>
        </w:tabs>
        <w:suppressAutoHyphens/>
        <w:spacing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Zamawiający dopuszcza dokonanie zmian zakresu umowy na podstawie przesłanek wymienionych w art. 455 PZP. </w:t>
      </w:r>
    </w:p>
    <w:p w14:paraId="304F1D94" w14:textId="77777777" w:rsidR="00A17E50" w:rsidRPr="00652908" w:rsidRDefault="00A17E50" w:rsidP="00A17E50">
      <w:pPr>
        <w:widowControl w:val="0"/>
        <w:numPr>
          <w:ilvl w:val="0"/>
          <w:numId w:val="7"/>
        </w:numPr>
        <w:shd w:val="clear" w:color="auto" w:fill="FFFFFF"/>
        <w:tabs>
          <w:tab w:val="clear" w:pos="720"/>
          <w:tab w:val="left" w:pos="-4320"/>
          <w:tab w:val="left" w:pos="-3960"/>
        </w:tabs>
        <w:suppressAutoHyphens/>
        <w:spacing w:line="276" w:lineRule="auto"/>
        <w:ind w:left="426" w:hanging="426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Oprócz przesłanek wymienionych w  art. 455 PZP zamawiający przewiduje następujący zakres zmian w umowie, które będą mogły być wprowadzone w formie aneksu w zakresie: </w:t>
      </w:r>
    </w:p>
    <w:p w14:paraId="662E8031" w14:textId="77777777" w:rsidR="00A17E50" w:rsidRPr="00652908" w:rsidRDefault="00A17E50" w:rsidP="00A17E50">
      <w:pPr>
        <w:numPr>
          <w:ilvl w:val="0"/>
          <w:numId w:val="9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zmniejszenia ceny jednostkowej brutto poszczególnego asortymentu będącego przedmiotem umowy i wyszczególnionego w Załączniku nr 1 do umowy,</w:t>
      </w:r>
    </w:p>
    <w:p w14:paraId="20F8D84E" w14:textId="77777777" w:rsidR="00A17E50" w:rsidRPr="00652908" w:rsidRDefault="00A17E50" w:rsidP="00A17E50">
      <w:pPr>
        <w:numPr>
          <w:ilvl w:val="0"/>
          <w:numId w:val="9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wydłużenia terminu realizacji umowy, o którym mowa w § 6 umowy, w przypadku niewykorzystania przez Zamawiającego wartości umowy, o której mowa w § 3 ust. 1 niniejszej umowy,</w:t>
      </w:r>
    </w:p>
    <w:p w14:paraId="058EEF86" w14:textId="77777777" w:rsidR="00A17E50" w:rsidRPr="00652908" w:rsidRDefault="00A17E50" w:rsidP="00A17E50">
      <w:pPr>
        <w:numPr>
          <w:ilvl w:val="0"/>
          <w:numId w:val="9"/>
        </w:numPr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lastRenderedPageBreak/>
        <w:t>zamiany poszczególnego asortymentu będącego przedmiotem umowy i wyszczególnionego w Załączniku nr 1 do umowy, w przypadku zaprzestania lub wstrzymania jego produkcji itp., a czego Wykonawca nie mógł przewidzieć w dniu zawarcia umowy, na tzw. „zamiennik”, tj. asortyment równoważny, pod warunkiem, że spełni on wszystkie wymogi Zamawiającego, w tym również cenę jednostkową brutto,</w:t>
      </w:r>
    </w:p>
    <w:p w14:paraId="57878A38" w14:textId="77777777" w:rsidR="00A17E50" w:rsidRPr="00652908" w:rsidRDefault="00A17E50" w:rsidP="00A17E50">
      <w:pPr>
        <w:numPr>
          <w:ilvl w:val="0"/>
          <w:numId w:val="9"/>
        </w:numPr>
        <w:tabs>
          <w:tab w:val="clear" w:pos="720"/>
          <w:tab w:val="left" w:pos="100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zmiany ceny jednostkowej brutto poszczególnego asortymentu będącego przedmiotem umowy i wyszczególnionego w Załączniku nr 1 do niniejszej umowy wynikające ze zmiany wielkości opakowania wprowadzonej przez producenta, z zachowaniem zasady proporcjonalności w stosunku do ceny objętej umową,</w:t>
      </w:r>
    </w:p>
    <w:p w14:paraId="05CE7C6F" w14:textId="77777777" w:rsidR="00A17E50" w:rsidRPr="00652908" w:rsidRDefault="00A17E50" w:rsidP="00A17E50">
      <w:pPr>
        <w:numPr>
          <w:ilvl w:val="0"/>
          <w:numId w:val="9"/>
        </w:numPr>
        <w:tabs>
          <w:tab w:val="clear" w:pos="720"/>
          <w:tab w:val="left" w:pos="100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zmiany nazwy własnej produktu, o ile zmiana ta została dokonana przez producenta i potwierdzona stosownym dokumentem,</w:t>
      </w:r>
    </w:p>
    <w:p w14:paraId="5D886BFD" w14:textId="77777777" w:rsidR="00A17E50" w:rsidRPr="00652908" w:rsidRDefault="00A17E50" w:rsidP="00A17E50">
      <w:pPr>
        <w:numPr>
          <w:ilvl w:val="0"/>
          <w:numId w:val="9"/>
        </w:numPr>
        <w:tabs>
          <w:tab w:val="clear" w:pos="720"/>
          <w:tab w:val="left" w:pos="100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zmiany stawki VAT dla poszczególnego asortymentu będącego przedmiotem umowy w przypadku uzasadnionej przez producenta zmiany klasyfikacji wyrobu i możliwości zastosowania uprzywilejowanej (obniżonej) stawki VAT, zgodnie z zapisami </w:t>
      </w:r>
      <w:hyperlink>
        <w:r w:rsidRPr="00652908">
          <w:rPr>
            <w:rFonts w:ascii="Tahoma" w:hAnsi="Tahoma" w:cs="Tahoma"/>
            <w:sz w:val="20"/>
            <w:szCs w:val="20"/>
          </w:rPr>
          <w:t>Ustawy o podatku od towarów i usług</w:t>
        </w:r>
      </w:hyperlink>
      <w:r w:rsidRPr="00652908">
        <w:rPr>
          <w:rFonts w:ascii="Tahoma" w:hAnsi="Tahoma" w:cs="Tahoma"/>
          <w:sz w:val="20"/>
          <w:szCs w:val="20"/>
        </w:rPr>
        <w:t xml:space="preserve"> VAT</w:t>
      </w:r>
    </w:p>
    <w:p w14:paraId="55A3B58E" w14:textId="77777777" w:rsidR="00A17E50" w:rsidRPr="00652908" w:rsidRDefault="00A17E50" w:rsidP="00A17E50">
      <w:pPr>
        <w:pStyle w:val="Akapitzlist"/>
        <w:numPr>
          <w:ilvl w:val="0"/>
          <w:numId w:val="9"/>
        </w:numPr>
        <w:tabs>
          <w:tab w:val="clear" w:pos="720"/>
          <w:tab w:val="left" w:pos="28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numeru katalogowego produktu (zmiana nr kat nie wymaga aneksowania umowy)</w:t>
      </w:r>
    </w:p>
    <w:p w14:paraId="0478F0F7" w14:textId="77777777" w:rsidR="00A17E50" w:rsidRPr="00652908" w:rsidRDefault="00A17E50" w:rsidP="00A17E50">
      <w:pPr>
        <w:pStyle w:val="Akapitzlist"/>
        <w:numPr>
          <w:ilvl w:val="0"/>
          <w:numId w:val="9"/>
        </w:numPr>
        <w:tabs>
          <w:tab w:val="clear" w:pos="720"/>
          <w:tab w:val="left" w:pos="28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nazwy produktu przy zachowaniu jego parametrów</w:t>
      </w:r>
    </w:p>
    <w:p w14:paraId="2EC0E82F" w14:textId="77777777" w:rsidR="00A17E50" w:rsidRPr="00652908" w:rsidRDefault="00A17E50" w:rsidP="00A17E50">
      <w:pPr>
        <w:pStyle w:val="Akapitzlist"/>
        <w:numPr>
          <w:ilvl w:val="0"/>
          <w:numId w:val="9"/>
        </w:numPr>
        <w:tabs>
          <w:tab w:val="clear" w:pos="720"/>
          <w:tab w:val="left" w:pos="28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sposobu konfekcjonowania (zmiana nr kat nie wymaga aneksowania umowy)</w:t>
      </w:r>
    </w:p>
    <w:p w14:paraId="39980C3F" w14:textId="77777777" w:rsidR="00A17E50" w:rsidRPr="00652908" w:rsidRDefault="00A17E50" w:rsidP="00A17E50">
      <w:pPr>
        <w:pStyle w:val="Akapitzlist"/>
        <w:numPr>
          <w:ilvl w:val="0"/>
          <w:numId w:val="9"/>
        </w:numPr>
        <w:tabs>
          <w:tab w:val="clear" w:pos="720"/>
          <w:tab w:val="left" w:pos="284"/>
        </w:tabs>
        <w:suppressAutoHyphens/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liczby opakowań</w:t>
      </w:r>
    </w:p>
    <w:p w14:paraId="191A9712" w14:textId="77777777" w:rsidR="00A17E50" w:rsidRPr="00652908" w:rsidRDefault="00A17E50" w:rsidP="00A17E50">
      <w:pPr>
        <w:tabs>
          <w:tab w:val="left" w:pos="284"/>
        </w:tabs>
        <w:spacing w:line="276" w:lineRule="auto"/>
        <w:ind w:left="426" w:hanging="426"/>
        <w:jc w:val="both"/>
        <w:rPr>
          <w:rFonts w:ascii="Tahoma" w:hAnsi="Tahoma" w:cs="Tahoma"/>
          <w:b/>
          <w:bCs/>
          <w:sz w:val="20"/>
          <w:szCs w:val="20"/>
        </w:rPr>
      </w:pPr>
      <w:r w:rsidRPr="00652908">
        <w:rPr>
          <w:rFonts w:ascii="Tahoma" w:hAnsi="Tahoma" w:cs="Tahoma"/>
          <w:bCs/>
          <w:sz w:val="20"/>
          <w:szCs w:val="20"/>
        </w:rPr>
        <w:t>3.</w:t>
      </w:r>
      <w:r w:rsidRPr="00652908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652908">
        <w:rPr>
          <w:rFonts w:ascii="Tahoma" w:hAnsi="Tahoma" w:cs="Tahoma"/>
          <w:sz w:val="20"/>
          <w:szCs w:val="20"/>
        </w:rPr>
        <w:t>Zamawiający zobowiązany jest do niezwłocznego powiadomienia Wykonawcy o zmianie adresu. Jeżeli Zamawiający zmieni adres i nie powiadomi o tym zdarzeniu Wykonawcy w ciągu 14 dni roboczych od dokonania zmian wszelkie dokumenty wysłane na dotychczasowy adres Zamawiającego uważa się za skutecznie doręczone.</w:t>
      </w:r>
    </w:p>
    <w:p w14:paraId="2C223A46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rPr>
          <w:rFonts w:ascii="Tahoma" w:hAnsi="Tahoma" w:cs="Tahoma"/>
          <w:b/>
          <w:sz w:val="20"/>
          <w:szCs w:val="20"/>
        </w:rPr>
      </w:pPr>
    </w:p>
    <w:p w14:paraId="382253C4" w14:textId="77777777" w:rsidR="00A17E50" w:rsidRPr="00652908" w:rsidRDefault="00A17E50" w:rsidP="00A17E50">
      <w:pPr>
        <w:spacing w:before="120" w:line="259" w:lineRule="auto"/>
        <w:jc w:val="center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 8</w:t>
      </w:r>
    </w:p>
    <w:p w14:paraId="17F452DC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 związku z zawarciem i realizacją umowy, Zamawiający informuje, że zgodnie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 dalej RODO) jest  Administratorem danych.</w:t>
      </w:r>
    </w:p>
    <w:p w14:paraId="131B6E6F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Dane osobowe będą przetwarzane w celach związanych z zawarciem i realizacją umowy, jej zabezpieczenia, obsługi oraz ewentualnym dochodzeniem lub odpieraniem roszczeń z niej wynikających.</w:t>
      </w:r>
    </w:p>
    <w:p w14:paraId="1E6847C2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Podstawą prawną przetwarzania danych osobowych drugiej Strony, w celach wskazanych powyżej jest: podjęcie działań w celu zawarcia i wykonywania umowy zgodnie z art. 6 ust. 1 lit. b RODO,</w:t>
      </w:r>
    </w:p>
    <w:p w14:paraId="21959021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Dane osobowe drugiej Strony mogą być przekazywane podmiotom przetwarzającym dane osobowe, w tym m.in. obsługującym systemy informatyczne wykorzystywane na potrzeby realizacji umowy, świadczących usługi pocztowe, archiwizacyjne, prawne, przy czym takie podmioty przetwarzają dane na podstawie stosownej umowy powierzenia i wyłącznie zgodnie z jej poleceniami. Dane mogą być także udostępniane podmiotom uprawnionym na podstawie prawa, w tym organom administracji skarbowej.</w:t>
      </w:r>
    </w:p>
    <w:p w14:paraId="01C713BD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Dane przetwarzane będą przez czas realizacji umowy, a po jej zakończeniu przez czas związany z wygaśnięciem roszczeń związanych z umową oraz przez czas określony przepisami podatkowymi i przepisami dotyczącymi sprawozdawczości finansowej.</w:t>
      </w:r>
    </w:p>
    <w:p w14:paraId="4D4CF3A7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Podanie danych osobowych jest dobrowolne, ale niezbędne do zawarcia umowy i wywiązania się Zamawiającego z obowiązków płatnika. Konsekwencją odmowy podania danych osobowych będzie brak możliwości zawarcia umowy.</w:t>
      </w:r>
    </w:p>
    <w:p w14:paraId="1C2C3E24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Wykonawca ma prawo dostępu do treści swoich danych oraz prawo ich sprostowania, usunięcia, ograniczenia przetwarzania oraz prawo wniesienia sprzeciwu w przypadku kiedy nie zachodzą już przesłanki prawne do przetwarzania jej danych osobowych.</w:t>
      </w:r>
    </w:p>
    <w:p w14:paraId="6858A7D8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Każda osoba ma również prawo wniesienia skargi do Prezesa Urzędu Ochrony Danych Osobowych.</w:t>
      </w:r>
    </w:p>
    <w:p w14:paraId="2C2BEF39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 xml:space="preserve">Dane osobowe nie będą profilowane i nie będą służyły zautomatyzowanemu podejmowaniu decyzji. </w:t>
      </w:r>
    </w:p>
    <w:p w14:paraId="2C852ACF" w14:textId="77777777" w:rsidR="00A17E50" w:rsidRPr="00652908" w:rsidRDefault="00A17E50" w:rsidP="00A17E50">
      <w:pPr>
        <w:numPr>
          <w:ilvl w:val="0"/>
          <w:numId w:val="11"/>
        </w:numPr>
        <w:tabs>
          <w:tab w:val="left" w:pos="284"/>
        </w:tabs>
        <w:suppressAutoHyphens/>
        <w:ind w:left="420" w:hanging="420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lastRenderedPageBreak/>
        <w:t>W sprawach dotyczących przetwarzania danych osobowych osoby, których dane dotyczą, mogą kontaktować się z wyznaczonym u Administratora Inspektorem Ochrony Danych, pisząc na adres e-mail: iod@spzozmswia.wroclaw.pl</w:t>
      </w:r>
    </w:p>
    <w:p w14:paraId="0BC81D85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17213463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652908">
        <w:rPr>
          <w:rFonts w:ascii="Tahoma" w:hAnsi="Tahoma" w:cs="Tahoma"/>
          <w:b/>
          <w:sz w:val="20"/>
          <w:szCs w:val="20"/>
        </w:rPr>
        <w:t>§9</w:t>
      </w:r>
    </w:p>
    <w:p w14:paraId="6FE36EDD" w14:textId="77777777" w:rsidR="00A17E50" w:rsidRPr="00652908" w:rsidRDefault="00A17E50" w:rsidP="00A17E50">
      <w:pPr>
        <w:numPr>
          <w:ilvl w:val="0"/>
          <w:numId w:val="2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 sprawach nieuregulowanych postanowieniami niniejszej umowy mają zastosowanie przepisy ustawy z dnia 11 września 2019 r. Prawo zamówień publicznych (</w:t>
      </w:r>
      <w:proofErr w:type="spellStart"/>
      <w:r w:rsidRPr="00652908">
        <w:rPr>
          <w:rFonts w:ascii="Tahoma" w:hAnsi="Tahoma" w:cs="Tahoma"/>
          <w:sz w:val="20"/>
          <w:szCs w:val="20"/>
        </w:rPr>
        <w:t>t.j</w:t>
      </w:r>
      <w:proofErr w:type="spellEnd"/>
      <w:r w:rsidRPr="00652908">
        <w:rPr>
          <w:rFonts w:ascii="Tahoma" w:hAnsi="Tahoma" w:cs="Tahoma"/>
          <w:sz w:val="20"/>
          <w:szCs w:val="20"/>
        </w:rPr>
        <w:t>. Dz.U. z 2024 r. poz. 1320 ze zm.) oraz przepisy Kodeksu Cywilnego.</w:t>
      </w:r>
    </w:p>
    <w:p w14:paraId="0320F745" w14:textId="77777777" w:rsidR="00A17E50" w:rsidRPr="00652908" w:rsidRDefault="00A17E50" w:rsidP="00A17E50">
      <w:pPr>
        <w:numPr>
          <w:ilvl w:val="0"/>
          <w:numId w:val="2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Spory wynikłe w związku z niniejszą umową rozstrzygał będzie Sąd Powszechny właściwy dla siedziby Zamawiającego.</w:t>
      </w:r>
    </w:p>
    <w:p w14:paraId="22BAC399" w14:textId="727B410F" w:rsidR="00A17E50" w:rsidRPr="00652908" w:rsidRDefault="00A17E50" w:rsidP="00A17E50">
      <w:pPr>
        <w:numPr>
          <w:ilvl w:val="0"/>
          <w:numId w:val="2"/>
        </w:numPr>
        <w:tabs>
          <w:tab w:val="left" w:pos="0"/>
        </w:tabs>
        <w:suppressAutoHyphens/>
        <w:spacing w:line="276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Wykonawca nie może przenieść jakiejkolwiek wierzytelności wynikającej z niniejszej umowy na osobę trzecią bez zgody podmiotu tworzącego, stosownie do treści art. 54 ust. 5 ustawy z dnia 15 kwietnia 2011 r. o działalności leczniczej (</w:t>
      </w:r>
      <w:proofErr w:type="spellStart"/>
      <w:r w:rsidRPr="00652908">
        <w:rPr>
          <w:rFonts w:ascii="Tahoma" w:hAnsi="Tahoma" w:cs="Tahoma"/>
          <w:sz w:val="20"/>
          <w:szCs w:val="20"/>
        </w:rPr>
        <w:t>t.j</w:t>
      </w:r>
      <w:proofErr w:type="spellEnd"/>
      <w:r w:rsidRPr="00652908">
        <w:rPr>
          <w:rFonts w:ascii="Tahoma" w:hAnsi="Tahoma" w:cs="Tahoma"/>
          <w:sz w:val="20"/>
          <w:szCs w:val="20"/>
        </w:rPr>
        <w:t>. - Dz. U. z 202</w:t>
      </w:r>
      <w:r w:rsidR="00E56CF6" w:rsidRPr="00652908">
        <w:rPr>
          <w:rFonts w:ascii="Tahoma" w:hAnsi="Tahoma" w:cs="Tahoma"/>
          <w:sz w:val="20"/>
          <w:szCs w:val="20"/>
        </w:rPr>
        <w:t>6</w:t>
      </w:r>
      <w:r w:rsidRPr="00652908">
        <w:rPr>
          <w:rFonts w:ascii="Tahoma" w:hAnsi="Tahoma" w:cs="Tahoma"/>
          <w:sz w:val="20"/>
          <w:szCs w:val="20"/>
        </w:rPr>
        <w:t xml:space="preserve">r. poz. </w:t>
      </w:r>
      <w:r w:rsidR="00E56CF6" w:rsidRPr="00652908">
        <w:rPr>
          <w:rFonts w:ascii="Tahoma" w:hAnsi="Tahoma" w:cs="Tahoma"/>
          <w:sz w:val="20"/>
          <w:szCs w:val="20"/>
        </w:rPr>
        <w:t>156</w:t>
      </w:r>
      <w:r w:rsidRPr="00652908">
        <w:rPr>
          <w:rFonts w:ascii="Tahoma" w:hAnsi="Tahoma" w:cs="Tahoma"/>
          <w:sz w:val="20"/>
          <w:szCs w:val="20"/>
        </w:rPr>
        <w:t>).</w:t>
      </w:r>
    </w:p>
    <w:p w14:paraId="71EE7A88" w14:textId="77777777" w:rsidR="00A17E50" w:rsidRPr="00652908" w:rsidRDefault="00A17E50" w:rsidP="00A17E50">
      <w:pPr>
        <w:tabs>
          <w:tab w:val="left" w:pos="426"/>
        </w:tabs>
        <w:spacing w:line="276" w:lineRule="auto"/>
        <w:rPr>
          <w:rFonts w:ascii="Tahoma" w:hAnsi="Tahoma" w:cs="Tahoma"/>
          <w:sz w:val="20"/>
          <w:szCs w:val="20"/>
        </w:rPr>
      </w:pPr>
    </w:p>
    <w:p w14:paraId="64DF9BDB" w14:textId="77777777" w:rsidR="00A17E50" w:rsidRPr="00652908" w:rsidRDefault="00A17E50" w:rsidP="00A17E50">
      <w:pPr>
        <w:spacing w:line="276" w:lineRule="auto"/>
        <w:jc w:val="center"/>
        <w:outlineLvl w:val="0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b/>
          <w:bCs/>
          <w:sz w:val="20"/>
          <w:szCs w:val="20"/>
        </w:rPr>
        <w:t>§10</w:t>
      </w:r>
    </w:p>
    <w:p w14:paraId="716B027D" w14:textId="77777777" w:rsidR="00A17E50" w:rsidRPr="00652908" w:rsidRDefault="00A17E50" w:rsidP="00A17E50">
      <w:pPr>
        <w:pStyle w:val="Nagwek"/>
        <w:tabs>
          <w:tab w:val="left" w:pos="0"/>
          <w:tab w:val="left" w:pos="142"/>
          <w:tab w:val="left" w:pos="284"/>
          <w:tab w:val="left" w:pos="567"/>
        </w:tabs>
        <w:spacing w:line="276" w:lineRule="auto"/>
        <w:rPr>
          <w:rFonts w:ascii="Tahoma" w:hAnsi="Tahoma" w:cs="Tahoma"/>
          <w:sz w:val="20"/>
          <w:szCs w:val="20"/>
        </w:rPr>
      </w:pPr>
      <w:r w:rsidRPr="00652908">
        <w:rPr>
          <w:rFonts w:ascii="Tahoma" w:hAnsi="Tahoma" w:cs="Tahoma"/>
          <w:sz w:val="20"/>
          <w:szCs w:val="20"/>
        </w:rPr>
        <w:t>Umowę sporządzono w dwóch jednobrzmiących egzemplarzach po jednym dla każdej ze stron.</w:t>
      </w:r>
    </w:p>
    <w:p w14:paraId="314B5EC3" w14:textId="77777777" w:rsidR="00A17E50" w:rsidRPr="00652908" w:rsidRDefault="00A17E50" w:rsidP="00A17E50">
      <w:pPr>
        <w:shd w:val="clear" w:color="auto" w:fill="FFFFFF"/>
        <w:tabs>
          <w:tab w:val="left" w:pos="0"/>
        </w:tabs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14:paraId="337F214D" w14:textId="77777777" w:rsidR="00A17E50" w:rsidRPr="00652908" w:rsidRDefault="00EC2412" w:rsidP="00A17E50">
      <w:r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>WYKONAWCA</w:t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</w:r>
      <w:r w:rsidR="00A17E50" w:rsidRPr="00652908">
        <w:rPr>
          <w:rFonts w:ascii="Tahoma" w:hAnsi="Tahoma" w:cs="Tahoma"/>
          <w:b/>
          <w:sz w:val="20"/>
          <w:szCs w:val="20"/>
        </w:rPr>
        <w:tab/>
        <w:t>ZAMAWIAJĄCY</w:t>
      </w:r>
    </w:p>
    <w:bookmarkEnd w:id="0"/>
    <w:p w14:paraId="2F2D653C" w14:textId="77777777" w:rsidR="00D41F7C" w:rsidRPr="00652908" w:rsidRDefault="00D41F7C"/>
    <w:sectPr w:rsidR="00D41F7C" w:rsidRPr="006529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A0951A" w16cex:dateUtc="2026-04-10T10:59:00Z"/>
  <w16cex:commentExtensible w16cex:durableId="0A1C06F6" w16cex:dateUtc="2026-04-10T11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943020A" w16cid:durableId="0CA0951A"/>
  <w16cid:commentId w16cid:paraId="74EAAA81" w16cid:durableId="0A1C06F6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3521A81"/>
    <w:multiLevelType w:val="multilevel"/>
    <w:tmpl w:val="DE4A7F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8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36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00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2160" w:hanging="36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2520" w:hanging="36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880" w:hanging="36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240" w:hanging="36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1CB160F9"/>
    <w:multiLevelType w:val="multilevel"/>
    <w:tmpl w:val="1722C0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8503E1"/>
    <w:multiLevelType w:val="multilevel"/>
    <w:tmpl w:val="E782168A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4" w15:restartNumberingAfterBreak="0">
    <w:nsid w:val="36436BD0"/>
    <w:multiLevelType w:val="multilevel"/>
    <w:tmpl w:val="8D1C16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8FE3578"/>
    <w:multiLevelType w:val="multilevel"/>
    <w:tmpl w:val="E21A81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BF14E3E"/>
    <w:multiLevelType w:val="multilevel"/>
    <w:tmpl w:val="C91CB7F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51417379"/>
    <w:multiLevelType w:val="multilevel"/>
    <w:tmpl w:val="53EC00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D8C1AA9"/>
    <w:multiLevelType w:val="multilevel"/>
    <w:tmpl w:val="F328DE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3338BF"/>
    <w:multiLevelType w:val="multilevel"/>
    <w:tmpl w:val="7CC071BA"/>
    <w:lvl w:ilvl="0">
      <w:start w:val="1"/>
      <w:numFmt w:val="decimal"/>
      <w:lvlText w:val="%1."/>
      <w:lvlJc w:val="left"/>
      <w:pPr>
        <w:tabs>
          <w:tab w:val="num" w:pos="0"/>
        </w:tabs>
        <w:ind w:left="7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25" w:hanging="180"/>
      </w:pPr>
    </w:lvl>
  </w:abstractNum>
  <w:abstractNum w:abstractNumId="10" w15:restartNumberingAfterBreak="0">
    <w:nsid w:val="71982B4C"/>
    <w:multiLevelType w:val="multilevel"/>
    <w:tmpl w:val="73B45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10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E50"/>
    <w:rsid w:val="002C2ACB"/>
    <w:rsid w:val="00652908"/>
    <w:rsid w:val="00750E77"/>
    <w:rsid w:val="007D1DF6"/>
    <w:rsid w:val="0092507C"/>
    <w:rsid w:val="009F4906"/>
    <w:rsid w:val="00A1202B"/>
    <w:rsid w:val="00A173CB"/>
    <w:rsid w:val="00A17E50"/>
    <w:rsid w:val="00A56F48"/>
    <w:rsid w:val="00D41F7C"/>
    <w:rsid w:val="00E56CF6"/>
    <w:rsid w:val="00EC2412"/>
    <w:rsid w:val="00FC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5AB47"/>
  <w15:chartTrackingRefBased/>
  <w15:docId w15:val="{47CC500C-108C-4D68-999D-3A11CF457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7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A17E50"/>
    <w:pPr>
      <w:keepNext/>
      <w:numPr>
        <w:numId w:val="1"/>
      </w:numPr>
      <w:spacing w:line="360" w:lineRule="auto"/>
      <w:jc w:val="center"/>
      <w:outlineLvl w:val="0"/>
    </w:pPr>
    <w:rPr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17E50"/>
    <w:rPr>
      <w:rFonts w:ascii="Times New Roman" w:eastAsia="Times New Roman" w:hAnsi="Times New Roman" w:cs="Times New Roman"/>
      <w:b/>
      <w:sz w:val="24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A17E50"/>
    <w:pPr>
      <w:suppressLineNumbers/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17E50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1">
    <w:name w:val="1."/>
    <w:basedOn w:val="Normalny"/>
    <w:link w:val="1Znak"/>
    <w:qFormat/>
    <w:rsid w:val="00A17E50"/>
  </w:style>
  <w:style w:type="paragraph" w:styleId="Nagwek">
    <w:name w:val="header"/>
    <w:aliases w:val="Nagłówek strony Znak Znak Znak,Nagłówek strony Znak Znak"/>
    <w:basedOn w:val="Normalny"/>
    <w:link w:val="NagwekZnak"/>
    <w:rsid w:val="00A17E5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NagwekZnak">
    <w:name w:val="Nagłówek Znak"/>
    <w:aliases w:val="Nagłówek strony Znak Znak Znak Znak,Nagłówek strony Znak Znak Znak1"/>
    <w:basedOn w:val="Domylnaczcionkaakapitu"/>
    <w:link w:val="Nagwek"/>
    <w:qFormat/>
    <w:rsid w:val="00A17E50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Akapitzlist">
    <w:name w:val="List Paragraph"/>
    <w:aliases w:val="BulletC,Bullet Number,List Paragraph2,ISCG Numerowanie,lp11,List Paragraph11,Bullet 1,Use Case List Paragraph,Body MS Bullet,Colorful List Accent 1,Medium Grid 1 Accent 2,Medium Grid 1 - Accent 21,normalny tekst,Akapit z listą3,Obiekt"/>
    <w:basedOn w:val="Normalny"/>
    <w:link w:val="AkapitzlistZnak"/>
    <w:qFormat/>
    <w:rsid w:val="00A17E50"/>
    <w:pPr>
      <w:ind w:left="720" w:hanging="284"/>
    </w:pPr>
  </w:style>
  <w:style w:type="character" w:styleId="Pogrubienie">
    <w:name w:val="Strong"/>
    <w:uiPriority w:val="22"/>
    <w:qFormat/>
    <w:rsid w:val="00A17E50"/>
    <w:rPr>
      <w:b/>
      <w:bCs/>
    </w:rPr>
  </w:style>
  <w:style w:type="character" w:customStyle="1" w:styleId="AkapitzlistZnak">
    <w:name w:val="Akapit z listą Znak"/>
    <w:aliases w:val="BulletC Znak,Bullet Number Znak,List Paragraph2 Znak,ISCG Numerowanie Znak,lp11 Znak,List Paragraph11 Znak,Bullet 1 Znak,Use Case List Paragraph Znak,Body MS Bullet Znak,Colorful List Accent 1 Znak,Medium Grid 1 Accent 2 Znak"/>
    <w:link w:val="Akapitzlist"/>
    <w:qFormat/>
    <w:locked/>
    <w:rsid w:val="00A17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A17E50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a">
    <w:name w:val="a)"/>
    <w:basedOn w:val="Normalny"/>
    <w:next w:val="Normalny"/>
    <w:qFormat/>
    <w:rsid w:val="00A17E50"/>
    <w:pPr>
      <w:ind w:left="765" w:hanging="198"/>
      <w:jc w:val="both"/>
    </w:pPr>
    <w:rPr>
      <w:rFonts w:ascii="Arial Narrow" w:eastAsia="Calibri" w:hAnsi="Arial Narrow"/>
      <w:color w:val="494949"/>
      <w:spacing w:val="-2"/>
      <w:w w:val="105"/>
      <w:sz w:val="20"/>
      <w:szCs w:val="20"/>
      <w:lang w:eastAsia="ar-SA"/>
    </w:rPr>
  </w:style>
  <w:style w:type="character" w:customStyle="1" w:styleId="1Znak">
    <w:name w:val="1. Znak"/>
    <w:link w:val="1"/>
    <w:qFormat/>
    <w:rsid w:val="00A17E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17E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17E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rsid w:val="00750E77"/>
    <w:rPr>
      <w:color w:val="0000FF"/>
      <w:u w:val="single"/>
    </w:rPr>
  </w:style>
  <w:style w:type="character" w:styleId="Hipercze">
    <w:name w:val="Hyperlink"/>
    <w:basedOn w:val="Domylnaczcionkaakapitu"/>
    <w:uiPriority w:val="99"/>
    <w:unhideWhenUsed/>
    <w:rsid w:val="007D1DF6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56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6F4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6F4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6F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6F4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0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07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3195</Words>
  <Characters>19176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Adamaszek</dc:creator>
  <cp:keywords/>
  <dc:description/>
  <cp:lastModifiedBy>Piotr Adamaszek</cp:lastModifiedBy>
  <cp:revision>2</cp:revision>
  <dcterms:created xsi:type="dcterms:W3CDTF">2026-04-30T09:39:00Z</dcterms:created>
  <dcterms:modified xsi:type="dcterms:W3CDTF">2026-04-30T09:39:00Z</dcterms:modified>
</cp:coreProperties>
</file>