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95F6D" w14:textId="77777777" w:rsidR="009D1505" w:rsidRDefault="009D1505" w:rsidP="009D1505">
      <w:pPr>
        <w:spacing w:after="0"/>
        <w:outlineLvl w:val="1"/>
        <w:rPr>
          <w:rFonts w:ascii="Calibri" w:hAnsi="Calibri" w:cs="Calibri"/>
          <w:b/>
          <w:bCs/>
        </w:rPr>
      </w:pPr>
      <w:r w:rsidRPr="00730464">
        <w:rPr>
          <w:rFonts w:ascii="Calibri" w:hAnsi="Calibri" w:cs="Calibri"/>
          <w:b/>
          <w:bCs/>
        </w:rPr>
        <w:t>DZP.P.271</w:t>
      </w:r>
      <w:r w:rsidR="006100D4">
        <w:rPr>
          <w:rFonts w:ascii="Calibri" w:hAnsi="Calibri" w:cs="Calibri"/>
          <w:b/>
          <w:bCs/>
        </w:rPr>
        <w:t>.15.</w:t>
      </w:r>
      <w:r w:rsidRPr="00730464">
        <w:rPr>
          <w:rFonts w:ascii="Calibri" w:hAnsi="Calibri" w:cs="Calibri"/>
          <w:b/>
          <w:bCs/>
        </w:rPr>
        <w:t xml:space="preserve">2026 </w:t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730464">
        <w:rPr>
          <w:rFonts w:ascii="Calibri" w:hAnsi="Calibri" w:cs="Calibri"/>
          <w:b/>
          <w:bCs/>
        </w:rPr>
        <w:tab/>
        <w:t xml:space="preserve">Załącznik nr </w:t>
      </w:r>
      <w:r w:rsidR="000A2177">
        <w:rPr>
          <w:rFonts w:ascii="Calibri" w:hAnsi="Calibri" w:cs="Calibri"/>
          <w:b/>
          <w:bCs/>
        </w:rPr>
        <w:t>2</w:t>
      </w:r>
      <w:r w:rsidR="006100D4">
        <w:rPr>
          <w:rFonts w:ascii="Calibri" w:hAnsi="Calibri" w:cs="Calibri"/>
          <w:b/>
          <w:bCs/>
        </w:rPr>
        <w:t>.4</w:t>
      </w:r>
      <w:r w:rsidRPr="00730464">
        <w:rPr>
          <w:rFonts w:ascii="Calibri" w:hAnsi="Calibri" w:cs="Calibri"/>
          <w:b/>
          <w:bCs/>
        </w:rPr>
        <w:t xml:space="preserve"> do SWZ</w:t>
      </w:r>
    </w:p>
    <w:p w14:paraId="2EDEA5DA" w14:textId="77777777" w:rsidR="009D1505" w:rsidRPr="00730464" w:rsidRDefault="009D1505" w:rsidP="009D1505">
      <w:pPr>
        <w:spacing w:after="0"/>
        <w:outlineLvl w:val="1"/>
        <w:rPr>
          <w:rFonts w:ascii="Calibri" w:hAnsi="Calibri" w:cs="Calibri"/>
          <w:b/>
          <w:bCs/>
        </w:rPr>
      </w:pPr>
    </w:p>
    <w:p w14:paraId="2E8D5A16" w14:textId="77777777" w:rsidR="009D1505" w:rsidRPr="0096407E" w:rsidRDefault="009D1505" w:rsidP="009D1505">
      <w:pPr>
        <w:spacing w:after="0"/>
        <w:jc w:val="center"/>
        <w:rPr>
          <w:rFonts w:ascii="Calibri" w:hAnsi="Calibri" w:cs="Calibri"/>
          <w:b/>
          <w:szCs w:val="20"/>
        </w:rPr>
      </w:pPr>
      <w:r w:rsidRPr="0096407E">
        <w:rPr>
          <w:rFonts w:ascii="Calibri" w:hAnsi="Calibri" w:cs="Calibri"/>
          <w:b/>
          <w:szCs w:val="20"/>
        </w:rPr>
        <w:t xml:space="preserve">ZESTAWIENIE MINIMALNYCH GRANICZNYCH PARAMETRÓW TECHNICZNYCH </w:t>
      </w:r>
    </w:p>
    <w:p w14:paraId="4AF7705B" w14:textId="77777777" w:rsidR="00062A6E" w:rsidRDefault="00062A6E" w:rsidP="009D1505">
      <w:pPr>
        <w:spacing w:after="0"/>
        <w:rPr>
          <w:rFonts w:ascii="Calibri" w:hAnsi="Calibri" w:cs="Calibri"/>
          <w:b/>
        </w:rPr>
      </w:pPr>
    </w:p>
    <w:p w14:paraId="7F5DA07F" w14:textId="77777777" w:rsidR="00062A6E" w:rsidRDefault="00062A6E" w:rsidP="009D1505">
      <w:pPr>
        <w:spacing w:after="0"/>
        <w:rPr>
          <w:rFonts w:ascii="Calibri" w:hAnsi="Calibri" w:cs="Calibri"/>
          <w:b/>
        </w:rPr>
      </w:pPr>
    </w:p>
    <w:p w14:paraId="642995B9" w14:textId="119E422E" w:rsidR="009D1505" w:rsidRDefault="000A2177" w:rsidP="009D1505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PAKIET NR </w:t>
      </w:r>
      <w:r w:rsidR="006100D4">
        <w:rPr>
          <w:rFonts w:ascii="Calibri" w:hAnsi="Calibri" w:cs="Calibri"/>
          <w:b/>
        </w:rPr>
        <w:t>4</w:t>
      </w:r>
    </w:p>
    <w:p w14:paraId="2A61B625" w14:textId="6B94EF52" w:rsidR="009D1505" w:rsidRPr="00730464" w:rsidRDefault="009D1505" w:rsidP="009D1505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WÓZEK </w:t>
      </w:r>
      <w:r w:rsidR="00681FE8">
        <w:rPr>
          <w:rFonts w:ascii="Calibri" w:hAnsi="Calibri" w:cs="Calibri"/>
          <w:b/>
        </w:rPr>
        <w:t>DO TRANSPORTU</w:t>
      </w:r>
      <w:r w:rsidR="006100D4">
        <w:rPr>
          <w:rFonts w:ascii="Calibri" w:hAnsi="Calibri" w:cs="Calibri"/>
          <w:b/>
        </w:rPr>
        <w:t xml:space="preserve"> PACJANTA </w:t>
      </w:r>
      <w:r>
        <w:rPr>
          <w:rFonts w:ascii="Calibri" w:hAnsi="Calibri" w:cs="Calibri"/>
          <w:b/>
        </w:rPr>
        <w:t xml:space="preserve">BARIATRYCZNY </w:t>
      </w:r>
      <w:r w:rsidR="007375E7">
        <w:rPr>
          <w:rFonts w:ascii="Calibri" w:hAnsi="Calibri" w:cs="Calibri"/>
          <w:b/>
        </w:rPr>
        <w:t>W POZYCJI LEŻĄCEJ</w:t>
      </w:r>
    </w:p>
    <w:p w14:paraId="01957E6A" w14:textId="77777777" w:rsidR="009D1505" w:rsidRPr="00730464" w:rsidRDefault="009D1505" w:rsidP="009D1505">
      <w:pPr>
        <w:spacing w:after="0"/>
        <w:rPr>
          <w:rFonts w:ascii="Calibri" w:hAnsi="Calibri" w:cs="Calibri"/>
          <w:b/>
        </w:rPr>
      </w:pPr>
      <w:r w:rsidRPr="00730464">
        <w:rPr>
          <w:rFonts w:ascii="Calibri" w:hAnsi="Calibri" w:cs="Calibri"/>
          <w:b/>
        </w:rPr>
        <w:t>Zamówienie obejmuje: dostawę, montaż, uruchomienie i przeszkolenie personelu.</w:t>
      </w:r>
    </w:p>
    <w:p w14:paraId="5F1F5B3C" w14:textId="77777777" w:rsidR="00092EC7" w:rsidRDefault="00092EC7" w:rsidP="009D1505">
      <w:pPr>
        <w:spacing w:after="0"/>
        <w:rPr>
          <w:rFonts w:ascii="Calibri" w:hAnsi="Calibri" w:cs="Calibri"/>
          <w:b/>
        </w:rPr>
      </w:pPr>
      <w:r w:rsidRPr="00092EC7">
        <w:rPr>
          <w:rFonts w:ascii="Calibri" w:hAnsi="Calibri" w:cs="Calibri"/>
          <w:b/>
        </w:rPr>
        <w:t>Termin realizacji: do 4 tygodni od daty podpisania umowy</w:t>
      </w:r>
      <w:bookmarkStart w:id="0" w:name="_Hlk227578991"/>
      <w:r w:rsidRPr="00092EC7">
        <w:rPr>
          <w:rFonts w:ascii="Calibri" w:hAnsi="Calibri" w:cs="Calibri"/>
          <w:b/>
        </w:rPr>
        <w:t>, ale nie później niż do 30.06.2026r.</w:t>
      </w:r>
      <w:bookmarkEnd w:id="0"/>
    </w:p>
    <w:p w14:paraId="50FBE583" w14:textId="03F50F88" w:rsidR="009D1505" w:rsidRPr="009D1505" w:rsidRDefault="009D1505" w:rsidP="009D150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ILOŚĆ</w:t>
      </w:r>
      <w:r w:rsidRPr="009D1505">
        <w:rPr>
          <w:rFonts w:ascii="Calibri" w:hAnsi="Calibri" w:cs="Calibri"/>
        </w:rPr>
        <w:t xml:space="preserve"> SZTUK WÓZKA</w:t>
      </w:r>
      <w:r w:rsidR="001126A1">
        <w:rPr>
          <w:rFonts w:ascii="Calibri" w:hAnsi="Calibri" w:cs="Calibri"/>
        </w:rPr>
        <w:t xml:space="preserve"> DO TRANSPORTU PACJE</w:t>
      </w:r>
      <w:r w:rsidR="006100D4">
        <w:rPr>
          <w:rFonts w:ascii="Calibri" w:hAnsi="Calibri" w:cs="Calibri"/>
        </w:rPr>
        <w:t>NTA BARIATRYCZNY</w:t>
      </w:r>
      <w:r w:rsidR="007375E7">
        <w:rPr>
          <w:rFonts w:ascii="Calibri" w:hAnsi="Calibri" w:cs="Calibri"/>
        </w:rPr>
        <w:t xml:space="preserve"> W POZYCJI LEŻĄCEJ </w:t>
      </w:r>
      <w:r w:rsidRPr="009D1505">
        <w:rPr>
          <w:rFonts w:ascii="Calibri" w:hAnsi="Calibri" w:cs="Calibri"/>
        </w:rPr>
        <w:t xml:space="preserve">: 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7229"/>
        <w:gridCol w:w="5671"/>
      </w:tblGrid>
      <w:tr w:rsidR="001126A1" w:rsidRPr="009D1505" w14:paraId="0566B889" w14:textId="77777777" w:rsidTr="001126A1">
        <w:trPr>
          <w:trHeight w:val="362"/>
          <w:jc w:val="center"/>
        </w:trPr>
        <w:tc>
          <w:tcPr>
            <w:tcW w:w="562" w:type="dxa"/>
            <w:shd w:val="clear" w:color="auto" w:fill="B4C6E7"/>
            <w:vAlign w:val="center"/>
          </w:tcPr>
          <w:p w14:paraId="6AA0BA4A" w14:textId="77777777" w:rsidR="001126A1" w:rsidRPr="0023390F" w:rsidRDefault="001126A1" w:rsidP="009D1505">
            <w:pPr>
              <w:spacing w:after="0"/>
              <w:jc w:val="center"/>
              <w:rPr>
                <w:b/>
              </w:rPr>
            </w:pPr>
            <w:r w:rsidRPr="0023390F">
              <w:rPr>
                <w:b/>
              </w:rPr>
              <w:t>L.p.</w:t>
            </w:r>
          </w:p>
        </w:tc>
        <w:tc>
          <w:tcPr>
            <w:tcW w:w="7229" w:type="dxa"/>
            <w:shd w:val="clear" w:color="auto" w:fill="B4C6E7"/>
            <w:vAlign w:val="center"/>
          </w:tcPr>
          <w:p w14:paraId="331791B5" w14:textId="77777777" w:rsidR="001126A1" w:rsidRPr="0023390F" w:rsidRDefault="001126A1" w:rsidP="009D1505">
            <w:pPr>
              <w:spacing w:after="0"/>
              <w:jc w:val="center"/>
              <w:rPr>
                <w:b/>
              </w:rPr>
            </w:pPr>
            <w:r w:rsidRPr="0023390F">
              <w:rPr>
                <w:b/>
              </w:rPr>
              <w:t>Nazwa i opis parametru lub funkcji urządzenia</w:t>
            </w:r>
          </w:p>
        </w:tc>
        <w:tc>
          <w:tcPr>
            <w:tcW w:w="5671" w:type="dxa"/>
            <w:shd w:val="clear" w:color="auto" w:fill="B4C6E7"/>
            <w:vAlign w:val="center"/>
          </w:tcPr>
          <w:p w14:paraId="31DCF9C5" w14:textId="77777777" w:rsidR="001126A1" w:rsidRPr="0023390F" w:rsidRDefault="001126A1" w:rsidP="009D1505">
            <w:pPr>
              <w:spacing w:after="0"/>
              <w:jc w:val="center"/>
              <w:rPr>
                <w:b/>
              </w:rPr>
            </w:pPr>
            <w:r w:rsidRPr="0023390F">
              <w:rPr>
                <w:rFonts w:ascii="Calibri" w:hAnsi="Calibri" w:cs="Calibri"/>
                <w:b/>
                <w:bCs/>
              </w:rPr>
              <w:t>Wartość oferowana (opisać)</w:t>
            </w:r>
          </w:p>
        </w:tc>
      </w:tr>
      <w:tr w:rsidR="001126A1" w:rsidRPr="009D1505" w14:paraId="73A1C029" w14:textId="77777777" w:rsidTr="001126A1">
        <w:trPr>
          <w:trHeight w:val="409"/>
          <w:jc w:val="center"/>
        </w:trPr>
        <w:tc>
          <w:tcPr>
            <w:tcW w:w="562" w:type="dxa"/>
            <w:shd w:val="clear" w:color="auto" w:fill="FFFFFF"/>
          </w:tcPr>
          <w:p w14:paraId="50C21B90" w14:textId="77777777" w:rsidR="001126A1" w:rsidRPr="009D1505" w:rsidRDefault="001126A1" w:rsidP="009D1505">
            <w:pPr>
              <w:spacing w:after="0"/>
            </w:pPr>
            <w:r w:rsidRPr="009D1505">
              <w:rPr>
                <w:b/>
                <w:bCs/>
              </w:rPr>
              <w:t>1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41A83B34" w14:textId="77777777" w:rsidR="001126A1" w:rsidRPr="009D1505" w:rsidRDefault="001126A1" w:rsidP="009D1505">
            <w:pPr>
              <w:spacing w:after="0"/>
            </w:pPr>
            <w:r w:rsidRPr="009D1505">
              <w:t>Oferent / Producent</w:t>
            </w:r>
          </w:p>
        </w:tc>
        <w:tc>
          <w:tcPr>
            <w:tcW w:w="5671" w:type="dxa"/>
            <w:shd w:val="clear" w:color="auto" w:fill="FFFFFF"/>
          </w:tcPr>
          <w:p w14:paraId="48049A56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D90AE84" w14:textId="77777777" w:rsidTr="001126A1">
        <w:trPr>
          <w:trHeight w:val="387"/>
          <w:jc w:val="center"/>
        </w:trPr>
        <w:tc>
          <w:tcPr>
            <w:tcW w:w="562" w:type="dxa"/>
            <w:shd w:val="clear" w:color="auto" w:fill="FFFFFF"/>
          </w:tcPr>
          <w:p w14:paraId="1F55ECD1" w14:textId="77777777" w:rsidR="001126A1" w:rsidRPr="009D1505" w:rsidRDefault="001126A1" w:rsidP="009D1505">
            <w:pPr>
              <w:spacing w:after="0"/>
            </w:pPr>
            <w:r w:rsidRPr="009D1505">
              <w:rPr>
                <w:b/>
                <w:bCs/>
              </w:rPr>
              <w:t>2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3E6AD495" w14:textId="77777777" w:rsidR="001126A1" w:rsidRPr="009D1505" w:rsidRDefault="001126A1" w:rsidP="009D1505">
            <w:pPr>
              <w:spacing w:after="0"/>
            </w:pPr>
            <w:r w:rsidRPr="009D1505">
              <w:t>Model / Typ</w:t>
            </w:r>
          </w:p>
        </w:tc>
        <w:tc>
          <w:tcPr>
            <w:tcW w:w="5671" w:type="dxa"/>
            <w:shd w:val="clear" w:color="auto" w:fill="FFFFFF"/>
          </w:tcPr>
          <w:p w14:paraId="3DB255C1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85E6AA6" w14:textId="77777777" w:rsidTr="001126A1">
        <w:trPr>
          <w:trHeight w:val="506"/>
          <w:jc w:val="center"/>
        </w:trPr>
        <w:tc>
          <w:tcPr>
            <w:tcW w:w="562" w:type="dxa"/>
            <w:shd w:val="clear" w:color="auto" w:fill="FFFFFF"/>
          </w:tcPr>
          <w:p w14:paraId="32840340" w14:textId="77777777" w:rsidR="001126A1" w:rsidRPr="009D1505" w:rsidRDefault="001126A1" w:rsidP="009D1505">
            <w:pPr>
              <w:spacing w:after="0"/>
            </w:pPr>
            <w:r w:rsidRPr="009D1505">
              <w:rPr>
                <w:b/>
                <w:bCs/>
              </w:rPr>
              <w:t>3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0D7D8D7D" w14:textId="77777777" w:rsidR="001126A1" w:rsidRPr="009D1505" w:rsidRDefault="001126A1" w:rsidP="009D1505">
            <w:pPr>
              <w:spacing w:after="0"/>
            </w:pPr>
            <w:r w:rsidRPr="009D1505">
              <w:t>Kraj pochodzenia</w:t>
            </w:r>
          </w:p>
        </w:tc>
        <w:tc>
          <w:tcPr>
            <w:tcW w:w="5671" w:type="dxa"/>
            <w:shd w:val="clear" w:color="auto" w:fill="FFFFFF"/>
          </w:tcPr>
          <w:p w14:paraId="1AD42A10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7F06455" w14:textId="77777777" w:rsidTr="001126A1">
        <w:trPr>
          <w:trHeight w:val="570"/>
          <w:jc w:val="center"/>
        </w:trPr>
        <w:tc>
          <w:tcPr>
            <w:tcW w:w="562" w:type="dxa"/>
            <w:shd w:val="clear" w:color="auto" w:fill="FFFFFF"/>
          </w:tcPr>
          <w:p w14:paraId="392E3D0B" w14:textId="77777777" w:rsidR="001126A1" w:rsidRPr="009D1505" w:rsidRDefault="001126A1" w:rsidP="009D1505">
            <w:pPr>
              <w:spacing w:after="0"/>
            </w:pPr>
            <w:r w:rsidRPr="009D1505">
              <w:rPr>
                <w:b/>
                <w:bCs/>
              </w:rPr>
              <w:t>4</w:t>
            </w:r>
          </w:p>
        </w:tc>
        <w:tc>
          <w:tcPr>
            <w:tcW w:w="7229" w:type="dxa"/>
            <w:shd w:val="clear" w:color="auto" w:fill="FFFFFF"/>
            <w:vAlign w:val="center"/>
          </w:tcPr>
          <w:p w14:paraId="3DE8A790" w14:textId="11EB638F" w:rsidR="001126A1" w:rsidRPr="009D1505" w:rsidRDefault="001126A1" w:rsidP="009D1505">
            <w:pPr>
              <w:spacing w:after="0"/>
            </w:pPr>
            <w:r w:rsidRPr="009D1505">
              <w:t>Urządzenie nowe, rok produkcji 202</w:t>
            </w:r>
            <w:r>
              <w:t>6</w:t>
            </w:r>
            <w:r w:rsidRPr="009D1505">
              <w:t>r</w:t>
            </w:r>
          </w:p>
        </w:tc>
        <w:tc>
          <w:tcPr>
            <w:tcW w:w="5671" w:type="dxa"/>
            <w:shd w:val="clear" w:color="auto" w:fill="FFFFFF"/>
          </w:tcPr>
          <w:p w14:paraId="092412C2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852AA57" w14:textId="77777777" w:rsidTr="001126A1">
        <w:trPr>
          <w:trHeight w:val="412"/>
          <w:jc w:val="center"/>
        </w:trPr>
        <w:tc>
          <w:tcPr>
            <w:tcW w:w="562" w:type="dxa"/>
            <w:shd w:val="clear" w:color="auto" w:fill="B4C6E7"/>
          </w:tcPr>
          <w:p w14:paraId="6C45F222" w14:textId="77777777" w:rsidR="001126A1" w:rsidRPr="009D1505" w:rsidRDefault="001126A1" w:rsidP="009D1505">
            <w:pPr>
              <w:spacing w:after="0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B4C6E7"/>
            <w:vAlign w:val="center"/>
          </w:tcPr>
          <w:p w14:paraId="5266F9B6" w14:textId="2D632FCE" w:rsidR="001126A1" w:rsidRPr="009D1505" w:rsidRDefault="001126A1" w:rsidP="009D150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PARAMETR WYMAGANY</w:t>
            </w:r>
          </w:p>
        </w:tc>
        <w:tc>
          <w:tcPr>
            <w:tcW w:w="5671" w:type="dxa"/>
            <w:shd w:val="clear" w:color="auto" w:fill="B4C6E7"/>
          </w:tcPr>
          <w:p w14:paraId="6F187523" w14:textId="04C9847C" w:rsidR="001126A1" w:rsidRPr="009D1505" w:rsidRDefault="001126A1" w:rsidP="009D150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OPIS OFEROWANEGO PARAMETRU</w:t>
            </w:r>
          </w:p>
        </w:tc>
      </w:tr>
      <w:tr w:rsidR="001126A1" w:rsidRPr="009D1505" w14:paraId="5737C7E0" w14:textId="77777777" w:rsidTr="001126A1">
        <w:trPr>
          <w:trHeight w:val="688"/>
          <w:jc w:val="center"/>
        </w:trPr>
        <w:tc>
          <w:tcPr>
            <w:tcW w:w="562" w:type="dxa"/>
          </w:tcPr>
          <w:p w14:paraId="365D915D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  <w:jc w:val="both"/>
            </w:pPr>
          </w:p>
        </w:tc>
        <w:tc>
          <w:tcPr>
            <w:tcW w:w="7229" w:type="dxa"/>
          </w:tcPr>
          <w:p w14:paraId="3E9E7ABF" w14:textId="77777777" w:rsidR="001126A1" w:rsidRPr="009D1505" w:rsidRDefault="001126A1" w:rsidP="009D1505">
            <w:pPr>
              <w:spacing w:after="0"/>
            </w:pPr>
            <w:r w:rsidRPr="009D1505">
              <w:t>Wózek przeznaczony do przewożenia pacjentów w pozycji leżącej, drobnyc</w:t>
            </w:r>
            <w:r>
              <w:t>h zabiegów i krótkiego pobytu (</w:t>
            </w:r>
            <w:r w:rsidRPr="009D1505">
              <w:t>leczenia i rekonwalescencji)</w:t>
            </w:r>
          </w:p>
        </w:tc>
        <w:tc>
          <w:tcPr>
            <w:tcW w:w="5671" w:type="dxa"/>
          </w:tcPr>
          <w:p w14:paraId="5054907C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D5FBDEE" w14:textId="77777777" w:rsidTr="001126A1">
        <w:trPr>
          <w:trHeight w:val="1511"/>
          <w:jc w:val="center"/>
        </w:trPr>
        <w:tc>
          <w:tcPr>
            <w:tcW w:w="562" w:type="dxa"/>
          </w:tcPr>
          <w:p w14:paraId="11FBCC9F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03E5A6FD" w14:textId="77777777" w:rsidR="001126A1" w:rsidRPr="009D1505" w:rsidRDefault="001126A1" w:rsidP="009D1505">
            <w:pPr>
              <w:spacing w:after="0"/>
            </w:pPr>
            <w:r w:rsidRPr="009D1505">
              <w:t xml:space="preserve">Konstrukcja wózka wykonana ze stali lakierowanej proszkowo oparta na 2 ruchomych kolumnach z osłoną o gładkiej powierzchni łatwej do dezynfekcji (nie osłoniętych tworzywem składającym się w harmonijkę). Leże podzielone na 4 ruchome segmenty wypełnione płytami ze zmywalnego tworzywa sztucznego i/lub płytami stalowymi lakierowanymi proszkowo. </w:t>
            </w:r>
          </w:p>
        </w:tc>
        <w:tc>
          <w:tcPr>
            <w:tcW w:w="5671" w:type="dxa"/>
          </w:tcPr>
          <w:p w14:paraId="73E96F4C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5CD766B" w14:textId="77777777" w:rsidTr="001126A1">
        <w:trPr>
          <w:trHeight w:val="943"/>
          <w:jc w:val="center"/>
        </w:trPr>
        <w:tc>
          <w:tcPr>
            <w:tcW w:w="562" w:type="dxa"/>
          </w:tcPr>
          <w:p w14:paraId="3D062F19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3149B18B" w14:textId="77777777" w:rsidR="001126A1" w:rsidRPr="009D1505" w:rsidRDefault="001126A1" w:rsidP="009D1505">
            <w:pPr>
              <w:spacing w:after="0"/>
            </w:pPr>
            <w:r w:rsidRPr="009D1505">
              <w:t>Podwozie zabudowane pokrywą z tworzywa sztucznego  z dostosowanym miejscem do przechowywania rzeczy pacjenta lub dodatkowego sprzętu.</w:t>
            </w:r>
          </w:p>
        </w:tc>
        <w:tc>
          <w:tcPr>
            <w:tcW w:w="5671" w:type="dxa"/>
          </w:tcPr>
          <w:p w14:paraId="1C4ECAF9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2B256B0" w14:textId="77777777" w:rsidTr="001126A1">
        <w:trPr>
          <w:trHeight w:val="688"/>
          <w:jc w:val="center"/>
        </w:trPr>
        <w:tc>
          <w:tcPr>
            <w:tcW w:w="562" w:type="dxa"/>
          </w:tcPr>
          <w:p w14:paraId="0644B70C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52F087A" w14:textId="77777777" w:rsidR="001126A1" w:rsidRPr="009D1505" w:rsidRDefault="001126A1" w:rsidP="009D1505">
            <w:pPr>
              <w:spacing w:after="0"/>
            </w:pPr>
            <w:r w:rsidRPr="009D1505">
              <w:t>Zintegrowany uchwyt na butlę z tlenem montowany bezpośrednio pod leżem</w:t>
            </w:r>
          </w:p>
        </w:tc>
        <w:tc>
          <w:tcPr>
            <w:tcW w:w="5671" w:type="dxa"/>
          </w:tcPr>
          <w:p w14:paraId="60A0C4FF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4AC7437" w14:textId="77777777" w:rsidTr="001126A1">
        <w:trPr>
          <w:trHeight w:val="793"/>
          <w:jc w:val="center"/>
        </w:trPr>
        <w:tc>
          <w:tcPr>
            <w:tcW w:w="562" w:type="dxa"/>
          </w:tcPr>
          <w:p w14:paraId="5EB44E90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4636E618" w14:textId="77777777" w:rsidR="001126A1" w:rsidRPr="009D1505" w:rsidRDefault="001126A1" w:rsidP="009D1505">
            <w:pPr>
              <w:spacing w:after="0"/>
            </w:pPr>
            <w:r w:rsidRPr="009D1505">
              <w:t>Dopuszczalne obciążenie min. 317 kg z uwagi na możliwość transportu pacjentów bariatrycznych.</w:t>
            </w:r>
          </w:p>
        </w:tc>
        <w:tc>
          <w:tcPr>
            <w:tcW w:w="5671" w:type="dxa"/>
          </w:tcPr>
          <w:p w14:paraId="2457BAF8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137F521" w14:textId="77777777" w:rsidTr="001126A1">
        <w:trPr>
          <w:trHeight w:val="434"/>
          <w:jc w:val="center"/>
        </w:trPr>
        <w:tc>
          <w:tcPr>
            <w:tcW w:w="562" w:type="dxa"/>
          </w:tcPr>
          <w:p w14:paraId="76F33DB1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6C9295BA" w14:textId="77777777" w:rsidR="001126A1" w:rsidRPr="009D1505" w:rsidRDefault="001126A1" w:rsidP="009D1505">
            <w:pPr>
              <w:spacing w:after="0"/>
            </w:pPr>
            <w:r w:rsidRPr="009D1505">
              <w:t>Długość całkowita wózka w zakresie: 2160±20mm</w:t>
            </w:r>
          </w:p>
        </w:tc>
        <w:tc>
          <w:tcPr>
            <w:tcW w:w="5671" w:type="dxa"/>
          </w:tcPr>
          <w:p w14:paraId="28362BB8" w14:textId="77777777" w:rsidR="001126A1" w:rsidRPr="009D1505" w:rsidRDefault="001126A1" w:rsidP="009D1505">
            <w:pPr>
              <w:spacing w:after="0"/>
            </w:pPr>
            <w:r w:rsidRPr="009D1505">
              <w:t xml:space="preserve"> </w:t>
            </w:r>
          </w:p>
        </w:tc>
      </w:tr>
      <w:tr w:rsidR="001126A1" w:rsidRPr="009D1505" w14:paraId="26889F2E" w14:textId="77777777" w:rsidTr="001126A1">
        <w:trPr>
          <w:trHeight w:val="703"/>
          <w:jc w:val="center"/>
        </w:trPr>
        <w:tc>
          <w:tcPr>
            <w:tcW w:w="562" w:type="dxa"/>
          </w:tcPr>
          <w:p w14:paraId="1AC3D12D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653C6B2F" w14:textId="77777777" w:rsidR="001126A1" w:rsidRPr="009D1505" w:rsidRDefault="001126A1" w:rsidP="009D1505">
            <w:pPr>
              <w:spacing w:after="0"/>
            </w:pPr>
            <w:r w:rsidRPr="009D1505">
              <w:t>Szerokość całkowita wózka z opuszczonymi barierkami w zakresie: 760±20mm</w:t>
            </w:r>
          </w:p>
        </w:tc>
        <w:tc>
          <w:tcPr>
            <w:tcW w:w="5671" w:type="dxa"/>
          </w:tcPr>
          <w:p w14:paraId="560C0780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13F8BC4" w14:textId="77777777" w:rsidTr="001126A1">
        <w:trPr>
          <w:trHeight w:val="688"/>
          <w:jc w:val="center"/>
        </w:trPr>
        <w:tc>
          <w:tcPr>
            <w:tcW w:w="562" w:type="dxa"/>
          </w:tcPr>
          <w:p w14:paraId="624F6DD8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C35D1E9" w14:textId="77777777" w:rsidR="001126A1" w:rsidRPr="009D1505" w:rsidRDefault="001126A1" w:rsidP="009D1505">
            <w:pPr>
              <w:spacing w:after="0"/>
            </w:pPr>
            <w:r w:rsidRPr="009D1505">
              <w:t>Szerokość całkowita wózka z podniesionymi barierkami w zakresie: 860±20mm</w:t>
            </w:r>
          </w:p>
        </w:tc>
        <w:tc>
          <w:tcPr>
            <w:tcW w:w="5671" w:type="dxa"/>
          </w:tcPr>
          <w:p w14:paraId="5EC18606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2CDC3D7E" w14:textId="77777777" w:rsidTr="001126A1">
        <w:trPr>
          <w:trHeight w:val="688"/>
          <w:jc w:val="center"/>
        </w:trPr>
        <w:tc>
          <w:tcPr>
            <w:tcW w:w="562" w:type="dxa"/>
          </w:tcPr>
          <w:p w14:paraId="3DE1B425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6C8D665" w14:textId="77777777" w:rsidR="001126A1" w:rsidRPr="009D1505" w:rsidRDefault="001126A1" w:rsidP="009D1505">
            <w:pPr>
              <w:spacing w:after="0"/>
            </w:pPr>
            <w:r w:rsidRPr="009D1505">
              <w:t>Wymiary leża (przestrzeń dla pacjenta): długość min. 191 cm, szerokość min. 66 cm</w:t>
            </w:r>
          </w:p>
        </w:tc>
        <w:tc>
          <w:tcPr>
            <w:tcW w:w="5671" w:type="dxa"/>
          </w:tcPr>
          <w:p w14:paraId="6CEF2145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C52E892" w14:textId="77777777" w:rsidTr="001126A1">
        <w:trPr>
          <w:trHeight w:val="1197"/>
          <w:jc w:val="center"/>
        </w:trPr>
        <w:tc>
          <w:tcPr>
            <w:tcW w:w="562" w:type="dxa"/>
          </w:tcPr>
          <w:p w14:paraId="182FD422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7DE9C928" w14:textId="77777777" w:rsidR="001126A1" w:rsidRPr="009D1505" w:rsidRDefault="001126A1" w:rsidP="009D1505">
            <w:pPr>
              <w:spacing w:after="0"/>
            </w:pPr>
            <w:r w:rsidRPr="009D1505">
              <w:t>Składane, ergonomiczne rączki do prowadzenia wózka zlokalizowane od strony głowy i/lub nóg pacjenta ułatwiające dostęp do pacjenta (m.in. podczas akcji reanimacyjnej). Rączki składane poniżej poziomu materaca.</w:t>
            </w:r>
          </w:p>
        </w:tc>
        <w:tc>
          <w:tcPr>
            <w:tcW w:w="5671" w:type="dxa"/>
          </w:tcPr>
          <w:p w14:paraId="2D896E22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4EE34E6" w14:textId="77777777" w:rsidTr="001126A1">
        <w:trPr>
          <w:trHeight w:val="1197"/>
          <w:jc w:val="center"/>
        </w:trPr>
        <w:tc>
          <w:tcPr>
            <w:tcW w:w="562" w:type="dxa"/>
          </w:tcPr>
          <w:p w14:paraId="63B0D0D3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14819CE" w14:textId="77777777" w:rsidR="001126A1" w:rsidRPr="009D1505" w:rsidRDefault="001126A1" w:rsidP="009D1505">
            <w:pPr>
              <w:spacing w:after="0"/>
            </w:pPr>
            <w:r w:rsidRPr="009D1505">
              <w:t xml:space="preserve">Wózek wyposażony w piąte koło kierunkowe z funkcją jazdy swobodnej bądź kierunkowej, realizowaną poprzez uniesienie lub dociśnięcie koła do podłoża. Piąte koło zapewnia znacznie lepsze manewrowanie i sterowanie wózkiem.  </w:t>
            </w:r>
          </w:p>
        </w:tc>
        <w:tc>
          <w:tcPr>
            <w:tcW w:w="5671" w:type="dxa"/>
          </w:tcPr>
          <w:p w14:paraId="6333CA8B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523C6F7" w14:textId="77777777" w:rsidTr="001126A1">
        <w:trPr>
          <w:trHeight w:val="943"/>
          <w:jc w:val="center"/>
        </w:trPr>
        <w:tc>
          <w:tcPr>
            <w:tcW w:w="562" w:type="dxa"/>
          </w:tcPr>
          <w:p w14:paraId="517045CD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5B32B90A" w14:textId="77777777" w:rsidR="001126A1" w:rsidRPr="009D1505" w:rsidRDefault="001126A1" w:rsidP="009D1505">
            <w:pPr>
              <w:spacing w:after="0"/>
            </w:pPr>
            <w:r w:rsidRPr="009D1505">
              <w:t xml:space="preserve">Pojedyncze, duże koła o średnicy co najmniej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9D1505">
                <w:t>20 cm</w:t>
              </w:r>
            </w:smartTag>
            <w:r w:rsidRPr="009D1505">
              <w:t>, bez widocznej metalowej osi obrotu zaopatrzone w osłony zabezpieczające mechanizm kół przed zanieczyszczeniem</w:t>
            </w:r>
          </w:p>
        </w:tc>
        <w:tc>
          <w:tcPr>
            <w:tcW w:w="5671" w:type="dxa"/>
          </w:tcPr>
          <w:p w14:paraId="279CCAFB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2BB4B1C" w14:textId="77777777" w:rsidTr="001126A1">
        <w:trPr>
          <w:trHeight w:val="1452"/>
          <w:jc w:val="center"/>
        </w:trPr>
        <w:tc>
          <w:tcPr>
            <w:tcW w:w="562" w:type="dxa"/>
          </w:tcPr>
          <w:p w14:paraId="0894CC06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4F63B0EF" w14:textId="77777777" w:rsidR="001126A1" w:rsidRPr="009D1505" w:rsidRDefault="001126A1" w:rsidP="009D1505">
            <w:pPr>
              <w:spacing w:after="0"/>
            </w:pPr>
            <w:r w:rsidRPr="009D1505">
              <w:t>Wózek wyposażony w centralny system hamulcowy, z jednoczesnym blokowaniem wszystkich kół, co do obrotu wokół osi, toczenia i sterowania kierunkiem jazdy, obsługiwany z obu stron wózka dźwigniami nożnymi z wyraźnym zaznaczeniem kolorystycznym blokady hamulców i funkcji jazdy kierunkowej.</w:t>
            </w:r>
          </w:p>
        </w:tc>
        <w:tc>
          <w:tcPr>
            <w:tcW w:w="5671" w:type="dxa"/>
          </w:tcPr>
          <w:p w14:paraId="753F26AA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4320D31" w14:textId="77777777" w:rsidTr="001126A1">
        <w:trPr>
          <w:trHeight w:val="583"/>
          <w:jc w:val="center"/>
        </w:trPr>
        <w:tc>
          <w:tcPr>
            <w:tcW w:w="562" w:type="dxa"/>
          </w:tcPr>
          <w:p w14:paraId="363D34AF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651AEA4D" w14:textId="77777777" w:rsidR="001126A1" w:rsidRPr="009D1505" w:rsidRDefault="001126A1" w:rsidP="009D1505">
            <w:pPr>
              <w:spacing w:after="0"/>
            </w:pPr>
            <w:r w:rsidRPr="009D1505">
              <w:t>Centralny system blokowania kół  obsługiwany z obu stron wózka jedną dźwignią nożną, trójpozycyjny – jazda swobodna, jazda kierunkowa, hamulec.</w:t>
            </w:r>
          </w:p>
        </w:tc>
        <w:tc>
          <w:tcPr>
            <w:tcW w:w="5671" w:type="dxa"/>
          </w:tcPr>
          <w:p w14:paraId="689DAE3B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71AB777" w14:textId="77777777" w:rsidTr="001126A1">
        <w:trPr>
          <w:trHeight w:val="143"/>
          <w:jc w:val="center"/>
        </w:trPr>
        <w:tc>
          <w:tcPr>
            <w:tcW w:w="562" w:type="dxa"/>
          </w:tcPr>
          <w:p w14:paraId="0F30B8AA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5B291D82" w14:textId="77777777" w:rsidR="001126A1" w:rsidRPr="009D1505" w:rsidRDefault="001126A1" w:rsidP="009D1505">
            <w:pPr>
              <w:spacing w:after="0"/>
            </w:pPr>
            <w:r w:rsidRPr="009D1505">
              <w:t>Barierki boczne chromowane, składane (żółte elementy aktywujące) o wysokości min.36 cm i długości min.147 cm z gładką, wyprofilowaną powierzchnią tworzywową ułatwiającą prowadzenie wózka oraz nie rysującą ścian. Barierki boczne chowane pod leże gwarantujące brak przerw transferowych. Wyprofilowane barierki z uchwytami do pchania/ciągnięcia na końcu wózka od strony nóg</w:t>
            </w:r>
          </w:p>
        </w:tc>
        <w:tc>
          <w:tcPr>
            <w:tcW w:w="5671" w:type="dxa"/>
          </w:tcPr>
          <w:p w14:paraId="56C8F98F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DFCD5DB" w14:textId="77777777" w:rsidTr="001126A1">
        <w:trPr>
          <w:trHeight w:val="143"/>
          <w:jc w:val="center"/>
        </w:trPr>
        <w:tc>
          <w:tcPr>
            <w:tcW w:w="562" w:type="dxa"/>
          </w:tcPr>
          <w:p w14:paraId="56FD4C3C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4E628B50" w14:textId="77777777" w:rsidR="001126A1" w:rsidRPr="009D1505" w:rsidRDefault="001126A1" w:rsidP="009D1505">
            <w:pPr>
              <w:spacing w:after="0"/>
            </w:pPr>
            <w:r w:rsidRPr="009D1505">
              <w:t>Hydrauliczna regulacja wysokości leża dostępna z obu stron wózka, za pomocą dźwigni nożnej w zakresie co najmniej: 53 – 86cm (mierzone od podłoża do górnej płaszczyzny leża bez materaca)</w:t>
            </w:r>
          </w:p>
        </w:tc>
        <w:tc>
          <w:tcPr>
            <w:tcW w:w="5671" w:type="dxa"/>
          </w:tcPr>
          <w:p w14:paraId="2508644E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2B6A81D5" w14:textId="77777777" w:rsidTr="001126A1">
        <w:trPr>
          <w:trHeight w:val="143"/>
          <w:jc w:val="center"/>
        </w:trPr>
        <w:tc>
          <w:tcPr>
            <w:tcW w:w="562" w:type="dxa"/>
          </w:tcPr>
          <w:p w14:paraId="77A5245F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5714D58" w14:textId="77777777" w:rsidR="001126A1" w:rsidRPr="009D1505" w:rsidRDefault="001126A1" w:rsidP="009D1505">
            <w:pPr>
              <w:spacing w:after="0"/>
            </w:pPr>
            <w:r w:rsidRPr="009D1505">
              <w:t>Leże wózka wyposażone w ruchomy segment miednicy w celu zabezpieczenia pacjenta przed zsuwaniem się z leża i niwelująca ryzyko powstawania odleżyn uruchamiany podczas zmiany kąta nachylenia segmentu pleców.</w:t>
            </w:r>
          </w:p>
        </w:tc>
        <w:tc>
          <w:tcPr>
            <w:tcW w:w="5671" w:type="dxa"/>
          </w:tcPr>
          <w:p w14:paraId="3D922A38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CD2E476" w14:textId="77777777" w:rsidTr="001126A1">
        <w:trPr>
          <w:trHeight w:val="143"/>
          <w:jc w:val="center"/>
        </w:trPr>
        <w:tc>
          <w:tcPr>
            <w:tcW w:w="562" w:type="dxa"/>
          </w:tcPr>
          <w:p w14:paraId="300399E7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1533FE60" w14:textId="77777777" w:rsidR="001126A1" w:rsidRPr="009D1505" w:rsidRDefault="001126A1" w:rsidP="009D1505">
            <w:pPr>
              <w:spacing w:after="0"/>
            </w:pPr>
            <w:r w:rsidRPr="009D1505">
              <w:t>Regulacja segmentu pleców manualna ze wspomaganiem sprężyn gazowych w zakresie min. 0</w:t>
            </w:r>
            <w:r w:rsidRPr="009D1505">
              <w:sym w:font="Symbol" w:char="F0B0"/>
            </w:r>
            <w:r w:rsidRPr="009D1505">
              <w:t>-85</w:t>
            </w:r>
            <w:r w:rsidRPr="009D1505">
              <w:sym w:font="Symbol" w:char="F0B0"/>
            </w:r>
            <w:r w:rsidRPr="009D1505">
              <w:t xml:space="preserve"> sprzężona z automatycznym opuszczaniem się segmentu miednicy zapobiegającego zsuwaniu się pacjenta z wózka </w:t>
            </w:r>
          </w:p>
        </w:tc>
        <w:tc>
          <w:tcPr>
            <w:tcW w:w="5671" w:type="dxa"/>
          </w:tcPr>
          <w:p w14:paraId="030C6031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83502CC" w14:textId="77777777" w:rsidTr="001126A1">
        <w:trPr>
          <w:trHeight w:val="143"/>
          <w:jc w:val="center"/>
        </w:trPr>
        <w:tc>
          <w:tcPr>
            <w:tcW w:w="562" w:type="dxa"/>
          </w:tcPr>
          <w:p w14:paraId="1193403D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59142590" w14:textId="77777777" w:rsidR="001126A1" w:rsidRPr="009D1505" w:rsidRDefault="001126A1" w:rsidP="009D1505">
            <w:pPr>
              <w:spacing w:after="0"/>
            </w:pPr>
            <w:r w:rsidRPr="009D1505">
              <w:t>Manualna regulacja segmentu nóg w zakresie min.0</w:t>
            </w:r>
            <w:r w:rsidRPr="009D1505">
              <w:sym w:font="Symbol" w:char="F0B0"/>
            </w:r>
            <w:r w:rsidRPr="009D1505">
              <w:t>-30</w:t>
            </w:r>
            <w:r w:rsidRPr="009D1505">
              <w:sym w:font="Symbol" w:char="F0B0"/>
            </w:r>
            <w:r w:rsidRPr="009D1505">
              <w:t xml:space="preserve"> ze wspomaganiem siłownika hydraulicznego</w:t>
            </w:r>
          </w:p>
        </w:tc>
        <w:tc>
          <w:tcPr>
            <w:tcW w:w="5671" w:type="dxa"/>
          </w:tcPr>
          <w:p w14:paraId="7F0BF14D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7A6EA23" w14:textId="77777777" w:rsidTr="001126A1">
        <w:trPr>
          <w:trHeight w:val="143"/>
          <w:jc w:val="center"/>
        </w:trPr>
        <w:tc>
          <w:tcPr>
            <w:tcW w:w="562" w:type="dxa"/>
          </w:tcPr>
          <w:p w14:paraId="74B90E45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7A6555D0" w14:textId="77777777" w:rsidR="001126A1" w:rsidRPr="009D1505" w:rsidRDefault="001126A1" w:rsidP="009D1505">
            <w:pPr>
              <w:spacing w:after="0"/>
            </w:pPr>
            <w:r w:rsidRPr="009D1505">
              <w:t>Regulacja podparcia podudzi (pozycja ortopedyczna) obsługiwana manualnie.</w:t>
            </w:r>
          </w:p>
        </w:tc>
        <w:tc>
          <w:tcPr>
            <w:tcW w:w="5671" w:type="dxa"/>
          </w:tcPr>
          <w:p w14:paraId="5C8C9116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BA5B7F9" w14:textId="77777777" w:rsidTr="001126A1">
        <w:trPr>
          <w:trHeight w:val="143"/>
          <w:jc w:val="center"/>
        </w:trPr>
        <w:tc>
          <w:tcPr>
            <w:tcW w:w="562" w:type="dxa"/>
          </w:tcPr>
          <w:p w14:paraId="7970FED4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7EECFB1B" w14:textId="77777777" w:rsidR="001126A1" w:rsidRPr="009D1505" w:rsidRDefault="001126A1" w:rsidP="009D1505">
            <w:pPr>
              <w:spacing w:after="0"/>
            </w:pPr>
            <w:r w:rsidRPr="009D1505">
              <w:t xml:space="preserve">Pozycja Trendelenburga/ anty-Trendelenburga regulowana hydraulicznie w zakresie  </w:t>
            </w:r>
            <w:r w:rsidRPr="009D1505">
              <w:sym w:font="Symbol" w:char="F0B1"/>
            </w:r>
            <w:r w:rsidRPr="009D1505">
              <w:t>17</w:t>
            </w:r>
            <w:r w:rsidRPr="009D1505">
              <w:sym w:font="Symbol" w:char="F0B0"/>
            </w:r>
            <w:r w:rsidRPr="009D1505">
              <w:t xml:space="preserve"> (</w:t>
            </w:r>
            <w:r w:rsidRPr="009D1505">
              <w:sym w:font="Symbol" w:char="F0B1"/>
            </w:r>
            <w:r w:rsidRPr="009D1505">
              <w:t>3</w:t>
            </w:r>
            <w:r w:rsidRPr="009D1505">
              <w:sym w:font="Symbol" w:char="F0B0"/>
            </w:r>
            <w:r w:rsidRPr="009D1505">
              <w:t>)przy użyciu pedałów nożnych z obu stron wózka</w:t>
            </w:r>
          </w:p>
        </w:tc>
        <w:tc>
          <w:tcPr>
            <w:tcW w:w="5671" w:type="dxa"/>
          </w:tcPr>
          <w:p w14:paraId="58DFC56C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61DDFBA" w14:textId="77777777" w:rsidTr="001126A1">
        <w:trPr>
          <w:trHeight w:val="143"/>
          <w:jc w:val="center"/>
        </w:trPr>
        <w:tc>
          <w:tcPr>
            <w:tcW w:w="562" w:type="dxa"/>
          </w:tcPr>
          <w:p w14:paraId="3F8F88F9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0086972C" w14:textId="77777777" w:rsidR="001126A1" w:rsidRPr="009D1505" w:rsidRDefault="001126A1" w:rsidP="009D1505">
            <w:pPr>
              <w:spacing w:after="0"/>
            </w:pPr>
            <w:r w:rsidRPr="009D1505">
              <w:t>Możliwość uzyskania wygodnej pozycji fotelowej</w:t>
            </w:r>
          </w:p>
        </w:tc>
        <w:tc>
          <w:tcPr>
            <w:tcW w:w="5671" w:type="dxa"/>
          </w:tcPr>
          <w:p w14:paraId="3C146971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44CFF5DC" w14:textId="77777777" w:rsidTr="001126A1">
        <w:trPr>
          <w:trHeight w:val="143"/>
          <w:jc w:val="center"/>
        </w:trPr>
        <w:tc>
          <w:tcPr>
            <w:tcW w:w="562" w:type="dxa"/>
          </w:tcPr>
          <w:p w14:paraId="731CCDF1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33157BA1" w14:textId="77777777" w:rsidR="001126A1" w:rsidRPr="009D1505" w:rsidRDefault="001126A1" w:rsidP="009D1505">
            <w:pPr>
              <w:spacing w:after="0"/>
            </w:pPr>
            <w:r w:rsidRPr="009D1505">
              <w:t>Uchwyty na worki urologiczne po obu stronach leża</w:t>
            </w:r>
          </w:p>
        </w:tc>
        <w:tc>
          <w:tcPr>
            <w:tcW w:w="5671" w:type="dxa"/>
          </w:tcPr>
          <w:p w14:paraId="31848ADC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3E38FCD" w14:textId="77777777" w:rsidTr="001126A1">
        <w:trPr>
          <w:trHeight w:val="143"/>
          <w:jc w:val="center"/>
        </w:trPr>
        <w:tc>
          <w:tcPr>
            <w:tcW w:w="562" w:type="dxa"/>
          </w:tcPr>
          <w:p w14:paraId="7917CDE3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21427CEC" w14:textId="77777777" w:rsidR="001126A1" w:rsidRPr="009D1505" w:rsidRDefault="001126A1" w:rsidP="009D1505">
            <w:pPr>
              <w:spacing w:after="0"/>
            </w:pPr>
            <w:r w:rsidRPr="009D1505">
              <w:t>Zintegrowana półka na dokumenty medyczne od strony wezgłowia.</w:t>
            </w:r>
          </w:p>
        </w:tc>
        <w:tc>
          <w:tcPr>
            <w:tcW w:w="5671" w:type="dxa"/>
          </w:tcPr>
          <w:p w14:paraId="54A83419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2FC5C7FD" w14:textId="77777777" w:rsidTr="001126A1">
        <w:trPr>
          <w:trHeight w:val="143"/>
          <w:jc w:val="center"/>
        </w:trPr>
        <w:tc>
          <w:tcPr>
            <w:tcW w:w="562" w:type="dxa"/>
          </w:tcPr>
          <w:p w14:paraId="5C109AD1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04101A9F" w14:textId="77777777" w:rsidR="001126A1" w:rsidRPr="009D1505" w:rsidRDefault="001126A1" w:rsidP="009D1505">
            <w:pPr>
              <w:spacing w:after="0"/>
            </w:pPr>
            <w:r w:rsidRPr="009D1505">
              <w:t>Listwy odbojowe zabezpieczające naroża wózka</w:t>
            </w:r>
          </w:p>
        </w:tc>
        <w:tc>
          <w:tcPr>
            <w:tcW w:w="5671" w:type="dxa"/>
          </w:tcPr>
          <w:p w14:paraId="5E24405B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3978316" w14:textId="77777777" w:rsidTr="001126A1">
        <w:trPr>
          <w:trHeight w:val="143"/>
          <w:jc w:val="center"/>
        </w:trPr>
        <w:tc>
          <w:tcPr>
            <w:tcW w:w="562" w:type="dxa"/>
          </w:tcPr>
          <w:p w14:paraId="51960216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02DAE348" w14:textId="77777777" w:rsidR="001126A1" w:rsidRPr="009D1505" w:rsidRDefault="001126A1" w:rsidP="009D1505">
            <w:pPr>
              <w:spacing w:after="0"/>
            </w:pPr>
            <w:r w:rsidRPr="009D1505">
              <w:t>Odbojniki nad kołami min. 6 kolorów do wyboru w celu odróżnienia na oddziałach</w:t>
            </w:r>
          </w:p>
        </w:tc>
        <w:tc>
          <w:tcPr>
            <w:tcW w:w="5671" w:type="dxa"/>
          </w:tcPr>
          <w:p w14:paraId="24809316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5EDC85C" w14:textId="77777777" w:rsidTr="001126A1">
        <w:trPr>
          <w:trHeight w:val="143"/>
          <w:jc w:val="center"/>
        </w:trPr>
        <w:tc>
          <w:tcPr>
            <w:tcW w:w="562" w:type="dxa"/>
          </w:tcPr>
          <w:p w14:paraId="168CE9DE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36F49B54" w14:textId="77777777" w:rsidR="001126A1" w:rsidRPr="009D1505" w:rsidRDefault="001126A1" w:rsidP="009D1505">
            <w:pPr>
              <w:spacing w:after="0"/>
            </w:pPr>
            <w:r w:rsidRPr="009D1505">
              <w:t>Możliwość mycia ciśnieniowego wózka</w:t>
            </w:r>
          </w:p>
        </w:tc>
        <w:tc>
          <w:tcPr>
            <w:tcW w:w="5671" w:type="dxa"/>
          </w:tcPr>
          <w:p w14:paraId="182A9DA0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66BDE2E" w14:textId="77777777" w:rsidTr="00927F08">
        <w:trPr>
          <w:trHeight w:val="143"/>
          <w:jc w:val="center"/>
        </w:trPr>
        <w:tc>
          <w:tcPr>
            <w:tcW w:w="562" w:type="dxa"/>
          </w:tcPr>
          <w:p w14:paraId="7E2C44F7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035EA5E1" w14:textId="77777777" w:rsidR="001126A1" w:rsidRPr="009D1505" w:rsidRDefault="001126A1" w:rsidP="009D1505">
            <w:pPr>
              <w:spacing w:after="0"/>
            </w:pPr>
            <w:r w:rsidRPr="009D1505">
              <w:t>Materac piankowy, przeciwodleżynowy (od 1 do 4 st. odleżyn),  w pokrowcu poliuretan/poliwęglan zwiększający wytrzymałość na środki chemiczne, o zgrzewanych krawędziach  zapobiegających przedostaniu się płynów do wnętrza materaca, odpinanym na zamek błyskawiczny z okapnikiem, o grubości min.8 cm, niepalny (zgodnie z norma EN 597-1 i EN 597-2), o udźwigu min.317 kg. Materac mocowany na rzepy,  w sposób uniemożliwiający samoczynne przesuwanie</w:t>
            </w:r>
          </w:p>
        </w:tc>
        <w:tc>
          <w:tcPr>
            <w:tcW w:w="5671" w:type="dxa"/>
          </w:tcPr>
          <w:p w14:paraId="7F0B7A9D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57F274F2" w14:textId="77777777" w:rsidTr="0023390F">
        <w:trPr>
          <w:gridAfter w:val="1"/>
          <w:wAfter w:w="5671" w:type="dxa"/>
          <w:trHeight w:val="143"/>
          <w:jc w:val="center"/>
        </w:trPr>
        <w:tc>
          <w:tcPr>
            <w:tcW w:w="562" w:type="dxa"/>
            <w:shd w:val="clear" w:color="auto" w:fill="5B9BD5"/>
          </w:tcPr>
          <w:p w14:paraId="23378260" w14:textId="77777777" w:rsidR="001126A1" w:rsidRPr="009D1505" w:rsidRDefault="001126A1" w:rsidP="009D1505">
            <w:pPr>
              <w:spacing w:after="0"/>
            </w:pPr>
          </w:p>
        </w:tc>
        <w:tc>
          <w:tcPr>
            <w:tcW w:w="7229" w:type="dxa"/>
            <w:shd w:val="clear" w:color="auto" w:fill="5B9BD5"/>
            <w:vAlign w:val="center"/>
          </w:tcPr>
          <w:p w14:paraId="23915380" w14:textId="77777777" w:rsidR="001126A1" w:rsidRPr="009D1505" w:rsidRDefault="001126A1" w:rsidP="009D1505">
            <w:pPr>
              <w:spacing w:after="0"/>
              <w:rPr>
                <w:b/>
                <w:bCs/>
              </w:rPr>
            </w:pPr>
            <w:r w:rsidRPr="009D1505">
              <w:rPr>
                <w:b/>
                <w:bCs/>
              </w:rPr>
              <w:t>Wyposażenie dodatkowe</w:t>
            </w:r>
          </w:p>
        </w:tc>
        <w:bookmarkStart w:id="1" w:name="_GoBack"/>
        <w:bookmarkEnd w:id="1"/>
      </w:tr>
      <w:tr w:rsidR="001126A1" w:rsidRPr="009D1505" w14:paraId="0439E990" w14:textId="77777777" w:rsidTr="001126A1">
        <w:trPr>
          <w:trHeight w:val="838"/>
          <w:jc w:val="center"/>
        </w:trPr>
        <w:tc>
          <w:tcPr>
            <w:tcW w:w="562" w:type="dxa"/>
          </w:tcPr>
          <w:p w14:paraId="0B7D45E1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</w:tcPr>
          <w:p w14:paraId="5FEE73AC" w14:textId="77777777" w:rsidR="001126A1" w:rsidRPr="009D1505" w:rsidRDefault="001126A1" w:rsidP="009D1505">
            <w:pPr>
              <w:spacing w:after="0"/>
            </w:pPr>
            <w:r w:rsidRPr="009D1505">
              <w:t>Teleskopowy chromowany lub metalowy składany wieszak infuzyjny co najmniej 2 częściowy z regulacja wysokości, wyposażony w min. 2 haki. Łatwość użycia jedną ręką. Max. obciążenie do 18kg. Montaż stały składany wzdłuż kub wszerz leża.</w:t>
            </w:r>
          </w:p>
        </w:tc>
        <w:tc>
          <w:tcPr>
            <w:tcW w:w="5671" w:type="dxa"/>
          </w:tcPr>
          <w:p w14:paraId="5E768785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7A98D5EE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3CC1F089" w14:textId="77777777" w:rsidR="001126A1" w:rsidRPr="009D1505" w:rsidRDefault="001126A1" w:rsidP="009D1505">
            <w:p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77358C96" w14:textId="77777777" w:rsidR="001126A1" w:rsidRPr="009D1505" w:rsidRDefault="001126A1" w:rsidP="009D1505">
            <w:pPr>
              <w:spacing w:after="0"/>
              <w:rPr>
                <w:b/>
                <w:bCs/>
              </w:rPr>
            </w:pPr>
            <w:r w:rsidRPr="009D1505">
              <w:rPr>
                <w:b/>
                <w:bCs/>
              </w:rPr>
              <w:t>Warunki gwarancji i serwisu gwarancyjnego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4E5A55C2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AE3E370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FF39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FF9" w14:textId="77777777" w:rsidR="001126A1" w:rsidRPr="009D1505" w:rsidRDefault="001126A1" w:rsidP="009D1505">
            <w:pPr>
              <w:spacing w:after="0"/>
            </w:pPr>
            <w:r w:rsidRPr="009D1505">
              <w:t>Okres gwarancji na wózek</w:t>
            </w:r>
            <w:r w:rsidRPr="009D1505">
              <w:rPr>
                <w:b/>
                <w:bCs/>
              </w:rPr>
              <w:t>, min. 24 miesiące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E28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65AE8704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E49" w14:textId="77777777" w:rsidR="001126A1" w:rsidRPr="009D1505" w:rsidRDefault="001126A1" w:rsidP="0023390F">
            <w:pPr>
              <w:numPr>
                <w:ilvl w:val="0"/>
                <w:numId w:val="1"/>
              </w:numPr>
              <w:spacing w:after="0"/>
              <w:ind w:left="0" w:firstLine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51D" w14:textId="77777777" w:rsidR="001126A1" w:rsidRPr="009D1505" w:rsidRDefault="001126A1" w:rsidP="009D1505">
            <w:pPr>
              <w:spacing w:after="0"/>
            </w:pPr>
            <w:r w:rsidRPr="009D1505">
              <w:t>Autoryzowany serwis gwarancyjny i pogwarancyjny na terenie Polski.</w:t>
            </w:r>
          </w:p>
          <w:p w14:paraId="12593746" w14:textId="77777777" w:rsidR="001126A1" w:rsidRPr="009D1505" w:rsidRDefault="001126A1" w:rsidP="0023390F">
            <w:pPr>
              <w:spacing w:after="0"/>
              <w:ind w:hanging="71"/>
            </w:pPr>
            <w:r w:rsidRPr="009D1505">
              <w:t>Dane teleadresowe serwisu (adres, tel., email)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590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7489512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F42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C03" w14:textId="77777777" w:rsidR="001126A1" w:rsidRPr="009D1505" w:rsidRDefault="001126A1" w:rsidP="0023390F">
            <w:pPr>
              <w:spacing w:after="0"/>
            </w:pPr>
            <w:r>
              <w:t>W okresie gwarancji przeglądy serwisowe na koszt dostawcy – co najmniej jeden na 12 miesięcy (obejmujące bezpłatny dojazd i robociznę) wykonywane zgodnie z zaleceniami producenta)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E406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E3E5253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3AE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045" w14:textId="77777777" w:rsidR="001126A1" w:rsidRPr="009D1505" w:rsidRDefault="001126A1" w:rsidP="009D1505">
            <w:pPr>
              <w:spacing w:after="0"/>
            </w:pPr>
            <w:r w:rsidRPr="009D1505">
              <w:t>Czas reakcji serwisu na zgłoszenie awarii w okresie gwarancji: max. 72 godziny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F0F3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53C71C1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EE5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51BD" w14:textId="11CBF76F" w:rsidR="001126A1" w:rsidRPr="009D1505" w:rsidRDefault="001126A1" w:rsidP="009D1505">
            <w:pPr>
              <w:spacing w:after="0"/>
            </w:pPr>
            <w:r w:rsidRPr="009D1505">
              <w:t>Czas usunięcia awarii w okresie gwarancji</w:t>
            </w:r>
            <w:r>
              <w:t xml:space="preserve"> jakości. </w:t>
            </w:r>
            <w:r w:rsidRPr="009D1505">
              <w:t xml:space="preserve">Max. 30 dni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184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05395B43" w14:textId="77777777" w:rsidTr="001126A1">
        <w:trPr>
          <w:trHeight w:val="1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9EB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048" w14:textId="77777777" w:rsidR="001126A1" w:rsidRPr="009D1505" w:rsidRDefault="001126A1" w:rsidP="009D1505">
            <w:pPr>
              <w:spacing w:after="0"/>
            </w:pPr>
            <w:r w:rsidRPr="009D1505">
              <w:t>Instrukcja obsługi i serwisowa w j. polskim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FD18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B4BB0C4" w14:textId="77777777" w:rsidTr="001126A1">
        <w:trPr>
          <w:trHeight w:val="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F24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5B97" w14:textId="77777777" w:rsidR="001126A1" w:rsidRPr="009D1505" w:rsidRDefault="001126A1" w:rsidP="009D1505">
            <w:pPr>
              <w:spacing w:after="0"/>
            </w:pPr>
            <w:r w:rsidRPr="009D1505">
              <w:t>Certyfikaty, Deklaracja zgodności, Dopuszczenie do obrotu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9F7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1BE26675" w14:textId="77777777" w:rsidTr="001126A1">
        <w:trPr>
          <w:trHeight w:val="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28BE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DD2F" w14:textId="77777777" w:rsidR="001126A1" w:rsidRPr="009D1505" w:rsidRDefault="001126A1" w:rsidP="009D1505">
            <w:pPr>
              <w:spacing w:after="0"/>
              <w:rPr>
                <w:i/>
              </w:rPr>
            </w:pPr>
            <w:r w:rsidRPr="009D1505">
              <w:t>Paszport techniczny  z informacjami zawierającymi  datę dostawy aparatu i termin następnego przeglądu.</w:t>
            </w:r>
            <w:r w:rsidRPr="009D1505">
              <w:rPr>
                <w:i/>
              </w:rPr>
              <w:t xml:space="preserve"> </w:t>
            </w:r>
          </w:p>
          <w:p w14:paraId="3D2E3DF3" w14:textId="77777777" w:rsidR="001126A1" w:rsidRPr="009D1505" w:rsidRDefault="001126A1" w:rsidP="009D1505">
            <w:pPr>
              <w:spacing w:after="0"/>
            </w:pPr>
            <w:r w:rsidRPr="009D1505">
              <w:rPr>
                <w:i/>
              </w:rPr>
              <w:t>Dostarczyć wraz z dostawą przedmiotu zamówienia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012" w14:textId="77777777" w:rsidR="001126A1" w:rsidRPr="009D1505" w:rsidRDefault="001126A1" w:rsidP="009D1505">
            <w:pPr>
              <w:spacing w:after="0"/>
            </w:pPr>
          </w:p>
        </w:tc>
      </w:tr>
      <w:tr w:rsidR="001126A1" w:rsidRPr="009D1505" w14:paraId="39357C3C" w14:textId="77777777" w:rsidTr="001126A1">
        <w:trPr>
          <w:trHeight w:val="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660" w14:textId="77777777" w:rsidR="001126A1" w:rsidRPr="009D1505" w:rsidRDefault="001126A1" w:rsidP="009D1505">
            <w:pPr>
              <w:numPr>
                <w:ilvl w:val="0"/>
                <w:numId w:val="1"/>
              </w:numPr>
              <w:spacing w:after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1C2" w14:textId="77777777" w:rsidR="001126A1" w:rsidRPr="009D1505" w:rsidRDefault="001126A1" w:rsidP="009D1505">
            <w:pPr>
              <w:spacing w:after="0"/>
              <w:rPr>
                <w:b/>
                <w:bCs/>
              </w:rPr>
            </w:pPr>
            <w:r w:rsidRPr="009D1505">
              <w:t xml:space="preserve">Zagwarantowanie dostępności serwisu, oprogramowania i części zamiennych przez </w:t>
            </w:r>
            <w:r w:rsidRPr="009D1505">
              <w:rPr>
                <w:b/>
                <w:bCs/>
              </w:rPr>
              <w:t>co najmniej 5 lat od daty dostawy</w:t>
            </w:r>
            <w:r w:rsidRPr="009D1505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348" w14:textId="77777777" w:rsidR="001126A1" w:rsidRPr="009D1505" w:rsidRDefault="001126A1" w:rsidP="009D1505">
            <w:pPr>
              <w:spacing w:after="0"/>
            </w:pPr>
          </w:p>
        </w:tc>
      </w:tr>
    </w:tbl>
    <w:p w14:paraId="53EBE3C9" w14:textId="77777777" w:rsidR="00DD53E4" w:rsidRDefault="00DD53E4" w:rsidP="009D1505">
      <w:pPr>
        <w:spacing w:after="0"/>
      </w:pPr>
    </w:p>
    <w:p w14:paraId="3392C5C1" w14:textId="77777777" w:rsidR="00062A6E" w:rsidRDefault="00062A6E" w:rsidP="009D1505">
      <w:pPr>
        <w:spacing w:after="0"/>
      </w:pPr>
    </w:p>
    <w:p w14:paraId="1B8E75A1" w14:textId="77777777" w:rsidR="0023390F" w:rsidRPr="00730464" w:rsidRDefault="0023390F" w:rsidP="0023390F">
      <w:pPr>
        <w:pStyle w:val="NormalnyWeb"/>
        <w:spacing w:beforeAutospacing="0" w:after="0" w:line="300" w:lineRule="auto"/>
        <w:ind w:left="1701" w:right="-709" w:hanging="1701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b/>
          <w:bCs/>
          <w:sz w:val="22"/>
          <w:szCs w:val="22"/>
        </w:rPr>
        <w:t xml:space="preserve">Treść oświadczenia wykonawcy: </w:t>
      </w:r>
    </w:p>
    <w:p w14:paraId="434372A3" w14:textId="77777777" w:rsidR="0023390F" w:rsidRPr="00730464" w:rsidRDefault="0023390F" w:rsidP="0023390F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przedstawione powyżej dane są prawdziwe oraz zobowiązujemy się w przypadku wygrania przetargu do dostarczenia aparatury spełniającej wyspecyfikowane parametry.</w:t>
      </w:r>
    </w:p>
    <w:p w14:paraId="0D91A631" w14:textId="77777777" w:rsidR="0023390F" w:rsidRPr="00730464" w:rsidRDefault="0023390F" w:rsidP="0023390F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27A16A83" w14:textId="77777777" w:rsidR="0023390F" w:rsidRPr="00730464" w:rsidRDefault="0023390F" w:rsidP="0023390F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767FECB8" w14:textId="77777777" w:rsidR="0023390F" w:rsidRPr="00730464" w:rsidRDefault="0023390F" w:rsidP="0023390F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24A93379" w14:textId="77777777" w:rsidR="0023390F" w:rsidRPr="00730464" w:rsidRDefault="0023390F" w:rsidP="0023390F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0A2880B4" w14:textId="77777777" w:rsidR="0023390F" w:rsidRPr="00730464" w:rsidRDefault="0023390F" w:rsidP="0023390F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4EDE2167" w14:textId="77777777" w:rsidR="0023390F" w:rsidRPr="00730464" w:rsidRDefault="0023390F" w:rsidP="0023390F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3AB4461C" w14:textId="77777777" w:rsidR="0023390F" w:rsidRPr="00730464" w:rsidRDefault="0023390F" w:rsidP="0023390F">
      <w:pPr>
        <w:pStyle w:val="NormalnyWeb"/>
        <w:spacing w:before="0" w:beforeAutospacing="0" w:after="0"/>
        <w:ind w:left="6372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..................................................................................</w:t>
      </w:r>
    </w:p>
    <w:p w14:paraId="30F263E9" w14:textId="77777777" w:rsidR="0023390F" w:rsidRPr="00730464" w:rsidRDefault="0023390F" w:rsidP="0023390F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Pieczęć i podpis osoby uprawnionej</w:t>
      </w:r>
    </w:p>
    <w:p w14:paraId="5DEF9CE9" w14:textId="77777777" w:rsidR="0023390F" w:rsidRDefault="0023390F" w:rsidP="0023390F">
      <w:pPr>
        <w:spacing w:after="0"/>
        <w:ind w:left="7788"/>
      </w:pPr>
      <w:r w:rsidRPr="00730464">
        <w:rPr>
          <w:rFonts w:ascii="Calibri" w:hAnsi="Calibri" w:cs="Calibri"/>
        </w:rPr>
        <w:t>do reprezentowania Wykonawcy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sectPr w:rsidR="0023390F" w:rsidSect="009D150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FDBCFB" w16cex:dateUtc="2026-04-24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1FE2E1" w16cid:durableId="78FDBC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7B421" w14:textId="77777777" w:rsidR="00360129" w:rsidRDefault="00360129" w:rsidP="00087BCA">
      <w:pPr>
        <w:spacing w:after="0" w:line="240" w:lineRule="auto"/>
      </w:pPr>
      <w:r>
        <w:separator/>
      </w:r>
    </w:p>
  </w:endnote>
  <w:endnote w:type="continuationSeparator" w:id="0">
    <w:p w14:paraId="209CE9EC" w14:textId="77777777" w:rsidR="00360129" w:rsidRDefault="00360129" w:rsidP="00087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06373" w14:textId="77777777" w:rsidR="00360129" w:rsidRDefault="00360129" w:rsidP="00087BCA">
      <w:pPr>
        <w:spacing w:after="0" w:line="240" w:lineRule="auto"/>
      </w:pPr>
      <w:r>
        <w:separator/>
      </w:r>
    </w:p>
  </w:footnote>
  <w:footnote w:type="continuationSeparator" w:id="0">
    <w:p w14:paraId="27C046D9" w14:textId="77777777" w:rsidR="00360129" w:rsidRDefault="00360129" w:rsidP="00087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C4F71" w14:textId="77777777" w:rsidR="00087BCA" w:rsidRDefault="00087BC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377AF01" wp14:editId="318190CE">
          <wp:simplePos x="0" y="0"/>
          <wp:positionH relativeFrom="column">
            <wp:posOffset>1462405</wp:posOffset>
          </wp:positionH>
          <wp:positionV relativeFrom="paragraph">
            <wp:posOffset>-240030</wp:posOffset>
          </wp:positionV>
          <wp:extent cx="5771515" cy="590550"/>
          <wp:effectExtent l="0" t="0" r="63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90CA2"/>
    <w:multiLevelType w:val="hybridMultilevel"/>
    <w:tmpl w:val="C6B0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D26481C"/>
    <w:multiLevelType w:val="hybridMultilevel"/>
    <w:tmpl w:val="1CCC01AC"/>
    <w:lvl w:ilvl="0" w:tplc="5B22A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F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2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E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CF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1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FA7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ED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505"/>
    <w:rsid w:val="00062A6E"/>
    <w:rsid w:val="000850AE"/>
    <w:rsid w:val="00087BCA"/>
    <w:rsid w:val="00092EC7"/>
    <w:rsid w:val="000A2177"/>
    <w:rsid w:val="001126A1"/>
    <w:rsid w:val="001827A8"/>
    <w:rsid w:val="0023390F"/>
    <w:rsid w:val="00246CB7"/>
    <w:rsid w:val="00360129"/>
    <w:rsid w:val="003752B9"/>
    <w:rsid w:val="006100D4"/>
    <w:rsid w:val="00681FE8"/>
    <w:rsid w:val="007375E7"/>
    <w:rsid w:val="00927F08"/>
    <w:rsid w:val="009D1505"/>
    <w:rsid w:val="00A17FE0"/>
    <w:rsid w:val="00A44065"/>
    <w:rsid w:val="00AB4819"/>
    <w:rsid w:val="00BC757F"/>
    <w:rsid w:val="00DD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D3D4833"/>
  <w15:chartTrackingRefBased/>
  <w15:docId w15:val="{ABE4DC72-8335-41B7-8499-3A07720A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9D1505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7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BCA"/>
  </w:style>
  <w:style w:type="paragraph" w:styleId="Stopka">
    <w:name w:val="footer"/>
    <w:basedOn w:val="Normalny"/>
    <w:link w:val="StopkaZnak"/>
    <w:uiPriority w:val="99"/>
    <w:unhideWhenUsed/>
    <w:rsid w:val="00087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BCA"/>
  </w:style>
  <w:style w:type="paragraph" w:styleId="Poprawka">
    <w:name w:val="Revision"/>
    <w:hidden/>
    <w:uiPriority w:val="99"/>
    <w:semiHidden/>
    <w:rsid w:val="00246CB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46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2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954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/>
  <dc:description/>
  <cp:lastModifiedBy>DZP</cp:lastModifiedBy>
  <cp:revision>4</cp:revision>
  <dcterms:created xsi:type="dcterms:W3CDTF">2026-04-24T06:30:00Z</dcterms:created>
  <dcterms:modified xsi:type="dcterms:W3CDTF">2026-04-29T12:38:00Z</dcterms:modified>
</cp:coreProperties>
</file>