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1C9B1" w14:textId="7F333136" w:rsidR="007E126F" w:rsidRDefault="007E126F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69F3ECDE" w14:textId="49C94707" w:rsidR="007E126F" w:rsidRDefault="007E126F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49B6C3AA" w14:textId="77777777" w:rsidR="00707797" w:rsidRDefault="00707797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30A11637" w14:textId="2EDE1778" w:rsidR="007E126F" w:rsidRDefault="007E126F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1937281E" w14:textId="77777777" w:rsidR="007E126F" w:rsidRDefault="007E126F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3A5687FE" w14:textId="77777777" w:rsidR="00DE0113" w:rsidRPr="00A1495E" w:rsidRDefault="00DE0113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  <w:r w:rsidRPr="00A1495E">
        <w:rPr>
          <w:rFonts w:ascii="Arial" w:hAnsi="Arial" w:cs="Arial"/>
          <w:b/>
          <w:bCs/>
          <w:spacing w:val="202"/>
          <w:sz w:val="18"/>
          <w:szCs w:val="18"/>
          <w:u w:val="single"/>
        </w:rPr>
        <w:t>Załącznik Nr 2 do SWZ</w:t>
      </w:r>
    </w:p>
    <w:p w14:paraId="24ABE4EE" w14:textId="77777777" w:rsidR="00DE0113" w:rsidRPr="00A1495E" w:rsidRDefault="00DE0113" w:rsidP="00DE0113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717A4724" w14:textId="77777777" w:rsidR="00DE0113" w:rsidRPr="00A1495E" w:rsidRDefault="00DE0113" w:rsidP="00DE0113">
      <w:pPr>
        <w:jc w:val="center"/>
        <w:rPr>
          <w:b/>
          <w:bCs/>
          <w:spacing w:val="202"/>
          <w:sz w:val="18"/>
          <w:szCs w:val="18"/>
          <w:u w:val="single"/>
        </w:rPr>
      </w:pPr>
    </w:p>
    <w:p w14:paraId="7B081142" w14:textId="77777777" w:rsidR="00DE0113" w:rsidRPr="00A1495E" w:rsidRDefault="00DE0113" w:rsidP="00DE0113">
      <w:pPr>
        <w:jc w:val="center"/>
        <w:rPr>
          <w:sz w:val="2"/>
          <w:szCs w:val="2"/>
        </w:rPr>
      </w:pPr>
    </w:p>
    <w:p w14:paraId="7F8B0171" w14:textId="77777777" w:rsidR="00DE0113" w:rsidRDefault="00DE0113" w:rsidP="00DE0113">
      <w:pPr>
        <w:rPr>
          <w:rFonts w:ascii="Arial" w:hAnsi="Arial" w:cs="Arial"/>
          <w:b/>
          <w:bCs/>
          <w:smallCaps/>
          <w:sz w:val="96"/>
          <w:szCs w:val="96"/>
        </w:rPr>
      </w:pPr>
    </w:p>
    <w:p w14:paraId="674602E5" w14:textId="77777777" w:rsidR="00DE0113" w:rsidRPr="00D659C2" w:rsidRDefault="00DE0113" w:rsidP="00DE0113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  <w:r w:rsidRPr="00D659C2">
        <w:rPr>
          <w:rFonts w:ascii="Arial" w:hAnsi="Arial" w:cs="Arial"/>
          <w:b/>
          <w:bCs/>
          <w:smallCaps/>
          <w:sz w:val="56"/>
          <w:szCs w:val="56"/>
        </w:rPr>
        <w:t>Opis przedmiotu zamówienia/</w:t>
      </w:r>
    </w:p>
    <w:p w14:paraId="03EA00AF" w14:textId="77777777" w:rsidR="00006ECA" w:rsidRDefault="00DE0113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  <w:r w:rsidRPr="00D659C2">
        <w:rPr>
          <w:rFonts w:ascii="Arial" w:hAnsi="Arial" w:cs="Arial"/>
          <w:b/>
          <w:bCs/>
          <w:smallCaps/>
          <w:sz w:val="56"/>
          <w:szCs w:val="56"/>
        </w:rPr>
        <w:t>Formularz cenowy</w:t>
      </w:r>
    </w:p>
    <w:p w14:paraId="0018AF02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3C8CCA9B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01965B37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34D5F05E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6E9F9AFF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2C61C6AB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6AF55502" w14:textId="77777777" w:rsidR="004449E6" w:rsidRDefault="004449E6" w:rsidP="00DE0113">
      <w:pPr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5DCF4F4B" w14:textId="77777777" w:rsidR="00442034" w:rsidRDefault="00442034" w:rsidP="00442034">
      <w:pPr>
        <w:rPr>
          <w:rFonts w:ascii="Arial" w:hAnsi="Arial" w:cs="Arial"/>
          <w:b/>
          <w:bCs/>
          <w:smallCaps/>
          <w:sz w:val="56"/>
          <w:szCs w:val="56"/>
        </w:rPr>
      </w:pPr>
    </w:p>
    <w:p w14:paraId="5584561B" w14:textId="77777777" w:rsidR="008C5D26" w:rsidRDefault="008C5D26" w:rsidP="00442034">
      <w:pPr>
        <w:ind w:hanging="567"/>
        <w:rPr>
          <w:rFonts w:ascii="Arial" w:hAnsi="Arial" w:cs="Arial"/>
          <w:b/>
          <w:sz w:val="22"/>
          <w:szCs w:val="22"/>
        </w:rPr>
      </w:pPr>
    </w:p>
    <w:p w14:paraId="3D306C54" w14:textId="72D3692F" w:rsidR="00442034" w:rsidRPr="008C5D26" w:rsidRDefault="00D0340C" w:rsidP="00442034">
      <w:pPr>
        <w:ind w:hanging="567"/>
        <w:rPr>
          <w:rFonts w:ascii="Arial" w:hAnsi="Arial" w:cs="Arial"/>
          <w:b/>
          <w:bCs/>
          <w:sz w:val="22"/>
          <w:szCs w:val="22"/>
        </w:rPr>
      </w:pPr>
      <w:r w:rsidRPr="008C5D26">
        <w:rPr>
          <w:rFonts w:ascii="Arial" w:hAnsi="Arial" w:cs="Arial"/>
          <w:b/>
          <w:sz w:val="22"/>
          <w:szCs w:val="22"/>
        </w:rPr>
        <w:lastRenderedPageBreak/>
        <w:t>Zadanie 1 .</w:t>
      </w:r>
      <w:r w:rsidR="0040530C" w:rsidRPr="008C5D26">
        <w:rPr>
          <w:rFonts w:ascii="Arial" w:hAnsi="Arial" w:cs="Arial"/>
          <w:b/>
          <w:sz w:val="22"/>
          <w:szCs w:val="22"/>
        </w:rPr>
        <w:t xml:space="preserve"> </w:t>
      </w:r>
      <w:r w:rsidR="00442034" w:rsidRPr="008C5D26">
        <w:rPr>
          <w:rFonts w:ascii="Arial" w:hAnsi="Arial" w:cs="Arial"/>
          <w:b/>
          <w:bCs/>
          <w:sz w:val="22"/>
          <w:szCs w:val="22"/>
        </w:rPr>
        <w:t xml:space="preserve">Zakup Ambulansów medycznych </w:t>
      </w:r>
    </w:p>
    <w:tbl>
      <w:tblPr>
        <w:tblW w:w="15470" w:type="dxa"/>
        <w:tblInd w:w="-639" w:type="dxa"/>
        <w:tblBorders>
          <w:top w:val="thinThickLargeGap" w:sz="24" w:space="0" w:color="auto"/>
          <w:left w:val="thinThickLargeGap" w:sz="24" w:space="0" w:color="auto"/>
          <w:bottom w:val="thickThinLargeGap" w:sz="24" w:space="0" w:color="auto"/>
          <w:right w:val="thickThinLargeGap" w:sz="2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70"/>
      </w:tblGrid>
      <w:tr w:rsidR="004449E6" w:rsidRPr="009F238B" w14:paraId="57C7911F" w14:textId="77777777" w:rsidTr="000F600C">
        <w:trPr>
          <w:trHeight w:val="697"/>
        </w:trPr>
        <w:tc>
          <w:tcPr>
            <w:tcW w:w="15470" w:type="dxa"/>
            <w:shd w:val="clear" w:color="auto" w:fill="DEEAF6"/>
            <w:vAlign w:val="center"/>
          </w:tcPr>
          <w:p w14:paraId="46E5A53B" w14:textId="77777777" w:rsidR="004449E6" w:rsidRPr="00E361C2" w:rsidRDefault="004449E6" w:rsidP="000F600C">
            <w:pPr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Ambulans</w:t>
            </w:r>
            <w:r>
              <w:rPr>
                <w:rFonts w:ascii="Arial" w:hAnsi="Arial" w:cs="Arial"/>
                <w:b/>
                <w:bCs/>
              </w:rPr>
              <w:t>e</w:t>
            </w:r>
            <w:r w:rsidRPr="00E361C2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>medyczne szt. 3</w:t>
            </w:r>
          </w:p>
          <w:p w14:paraId="7300AF28" w14:textId="77777777" w:rsidR="004449E6" w:rsidRPr="00E361C2" w:rsidRDefault="004449E6" w:rsidP="000F600C">
            <w:pPr>
              <w:ind w:left="302"/>
              <w:rPr>
                <w:rFonts w:ascii="Arial" w:hAnsi="Arial" w:cs="Arial"/>
                <w:b/>
                <w:bCs/>
              </w:rPr>
            </w:pPr>
          </w:p>
          <w:p w14:paraId="7C4C92DB" w14:textId="77777777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Pojazd kompletny: Marka ………………………….………. Typ ………………………….………. Oznaczenie handlowe  ……………….…..………………….……….…….</w:t>
            </w:r>
          </w:p>
          <w:p w14:paraId="20AAC92E" w14:textId="77777777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Nazwa i adres producenta pojazdu kompletnego:.....................................................................................................................................................................................</w:t>
            </w:r>
          </w:p>
          <w:p w14:paraId="52F4B9A9" w14:textId="77777777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Nr i data wydania świadectwa homologacji (podać):……………………………………………………………………………………………………………………………..……</w:t>
            </w:r>
          </w:p>
          <w:p w14:paraId="11835AF8" w14:textId="77777777" w:rsidR="004449E6" w:rsidRPr="00A34DD9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  <w:u w:val="single"/>
              </w:rPr>
            </w:pPr>
            <w:r w:rsidRPr="00A34DD9">
              <w:rPr>
                <w:rFonts w:ascii="Arial" w:hAnsi="Arial" w:cs="Arial"/>
                <w:b/>
                <w:bCs/>
                <w:u w:val="single"/>
              </w:rPr>
              <w:t>Rok produkcji pojazdu (pojazd bazowego) 202</w:t>
            </w:r>
            <w:r>
              <w:rPr>
                <w:rFonts w:ascii="Arial" w:hAnsi="Arial" w:cs="Arial"/>
                <w:b/>
                <w:bCs/>
                <w:u w:val="single"/>
              </w:rPr>
              <w:t>6</w:t>
            </w:r>
          </w:p>
          <w:p w14:paraId="77459603" w14:textId="77777777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Pojazd skompletowany (specjalny sanitarny): Marka ………………….………. Typ …………………….………. Oznaczenie handlowe  ……………….……….…….….</w:t>
            </w:r>
          </w:p>
          <w:p w14:paraId="4398DA97" w14:textId="77777777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Nazwa i adres producenta pojazdu skompletowanego:.............................................................................................................................................................................</w:t>
            </w:r>
          </w:p>
          <w:p w14:paraId="5A06A31A" w14:textId="034756FD" w:rsidR="004449E6" w:rsidRPr="00E361C2" w:rsidRDefault="004449E6" w:rsidP="000F600C">
            <w:pPr>
              <w:spacing w:line="360" w:lineRule="auto"/>
              <w:ind w:left="302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>Nr i data wydania świadectwa homologacji (podać):………………………………………</w:t>
            </w:r>
            <w:r w:rsidR="00E70D8B">
              <w:rPr>
                <w:rFonts w:ascii="Arial" w:hAnsi="Arial" w:cs="Arial"/>
                <w:b/>
                <w:bCs/>
              </w:rPr>
              <w:t>………</w:t>
            </w:r>
            <w:r w:rsidRPr="00E361C2">
              <w:rPr>
                <w:rFonts w:ascii="Arial" w:hAnsi="Arial" w:cs="Arial"/>
                <w:b/>
                <w:bCs/>
              </w:rPr>
              <w:t>…………………………………………………………………..…………….…</w:t>
            </w:r>
          </w:p>
          <w:p w14:paraId="4BAC0AE4" w14:textId="77777777" w:rsidR="004449E6" w:rsidRPr="0009190B" w:rsidRDefault="004449E6" w:rsidP="000F600C">
            <w:pPr>
              <w:spacing w:line="360" w:lineRule="auto"/>
              <w:ind w:left="266"/>
              <w:rPr>
                <w:rFonts w:ascii="Arial" w:hAnsi="Arial" w:cs="Arial"/>
                <w:b/>
                <w:bCs/>
              </w:rPr>
            </w:pPr>
            <w:r w:rsidRPr="00E361C2">
              <w:rPr>
                <w:rFonts w:ascii="Arial" w:hAnsi="Arial" w:cs="Arial"/>
                <w:b/>
                <w:bCs/>
              </w:rPr>
              <w:t xml:space="preserve">Rok produkcji pojazdu </w:t>
            </w:r>
            <w:r w:rsidRPr="0009190B">
              <w:rPr>
                <w:rFonts w:ascii="Arial" w:hAnsi="Arial" w:cs="Arial"/>
                <w:b/>
                <w:bCs/>
              </w:rPr>
              <w:t>skompletowanego: 2026</w:t>
            </w:r>
          </w:p>
          <w:p w14:paraId="222A9CA1" w14:textId="559BCFD3" w:rsidR="004449E6" w:rsidRPr="008672F6" w:rsidRDefault="004449E6" w:rsidP="000F600C">
            <w:pPr>
              <w:spacing w:line="360" w:lineRule="auto"/>
              <w:ind w:left="266"/>
              <w:rPr>
                <w:rFonts w:ascii="Arial" w:hAnsi="Arial" w:cs="Arial"/>
                <w:b/>
              </w:rPr>
            </w:pPr>
            <w:r w:rsidRPr="0009190B">
              <w:rPr>
                <w:rFonts w:ascii="Arial" w:hAnsi="Arial" w:cs="Arial"/>
                <w:b/>
                <w:bCs/>
              </w:rPr>
              <w:t>Nr certyfikatu zgodności z normą PN-EN 1789+A1:2024-06</w:t>
            </w:r>
            <w:r w:rsidR="00E70D8B">
              <w:rPr>
                <w:rFonts w:ascii="Arial" w:hAnsi="Arial" w:cs="Arial"/>
                <w:b/>
                <w:bCs/>
              </w:rPr>
              <w:t xml:space="preserve"> lub równoważną</w:t>
            </w:r>
            <w:r w:rsidR="00F22ACC">
              <w:rPr>
                <w:rFonts w:ascii="Arial" w:hAnsi="Arial" w:cs="Arial"/>
                <w:b/>
                <w:bCs/>
              </w:rPr>
              <w:t>…</w:t>
            </w:r>
            <w:r w:rsidR="00E70D8B">
              <w:rPr>
                <w:rFonts w:ascii="Arial" w:hAnsi="Arial" w:cs="Arial"/>
                <w:b/>
                <w:bCs/>
              </w:rPr>
              <w:t>…………</w:t>
            </w:r>
            <w:r>
              <w:rPr>
                <w:rFonts w:ascii="Arial" w:hAnsi="Arial" w:cs="Arial"/>
                <w:b/>
                <w:bCs/>
              </w:rPr>
              <w:t>…………………………………………………………………………………………</w:t>
            </w:r>
          </w:p>
        </w:tc>
      </w:tr>
    </w:tbl>
    <w:p w14:paraId="1E173ACA" w14:textId="77777777" w:rsidR="004449E6" w:rsidRPr="005113CD" w:rsidRDefault="004449E6" w:rsidP="004449E6">
      <w:pPr>
        <w:ind w:right="-1"/>
        <w:rPr>
          <w:color w:val="000000"/>
          <w:sz w:val="24"/>
          <w:szCs w:val="24"/>
        </w:rPr>
      </w:pPr>
    </w:p>
    <w:tbl>
      <w:tblPr>
        <w:tblW w:w="15441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4"/>
        <w:gridCol w:w="7087"/>
      </w:tblGrid>
      <w:tr w:rsidR="004449E6" w14:paraId="1EF0CFED" w14:textId="77777777" w:rsidTr="000F600C">
        <w:trPr>
          <w:trHeight w:val="536"/>
        </w:trPr>
        <w:tc>
          <w:tcPr>
            <w:tcW w:w="8354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C3719C4" w14:textId="77777777" w:rsidR="004449E6" w:rsidRPr="000770BE" w:rsidRDefault="004449E6" w:rsidP="000F600C">
            <w:pPr>
              <w:pStyle w:val="TableParagraph"/>
              <w:spacing w:beforeLines="40" w:before="96" w:afterLines="40" w:after="96"/>
              <w:jc w:val="center"/>
              <w:rPr>
                <w:b/>
                <w:sz w:val="24"/>
                <w:lang w:val="pl-PL"/>
              </w:rPr>
            </w:pPr>
            <w:r>
              <w:rPr>
                <w:b/>
                <w:color w:val="000000"/>
                <w:sz w:val="24"/>
                <w:szCs w:val="24"/>
                <w:lang w:val="cs-CZ"/>
              </w:rPr>
              <w:t>PARAMETRY WYMAGANE</w:t>
            </w:r>
          </w:p>
        </w:tc>
        <w:tc>
          <w:tcPr>
            <w:tcW w:w="708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8E471DB" w14:textId="77777777" w:rsidR="004449E6" w:rsidRPr="000770BE" w:rsidRDefault="004449E6" w:rsidP="000F600C">
            <w:pPr>
              <w:pStyle w:val="TableParagraph"/>
              <w:spacing w:beforeLines="40" w:before="96" w:afterLines="40" w:after="96"/>
              <w:ind w:left="1027"/>
              <w:rPr>
                <w:b/>
                <w:sz w:val="24"/>
                <w:lang w:val="pl-PL"/>
              </w:rPr>
            </w:pPr>
            <w:r>
              <w:rPr>
                <w:b/>
                <w:sz w:val="24"/>
                <w:lang w:val="pl-PL"/>
              </w:rPr>
              <w:t xml:space="preserve">      </w:t>
            </w:r>
            <w:r w:rsidRPr="000770BE">
              <w:rPr>
                <w:b/>
                <w:sz w:val="24"/>
                <w:lang w:val="pl-PL"/>
              </w:rPr>
              <w:t>Parametry oferowane*</w:t>
            </w:r>
          </w:p>
        </w:tc>
      </w:tr>
      <w:tr w:rsidR="004449E6" w:rsidRPr="001259FF" w14:paraId="2D7084A1" w14:textId="77777777" w:rsidTr="000F600C">
        <w:trPr>
          <w:trHeight w:val="20"/>
        </w:trPr>
        <w:tc>
          <w:tcPr>
            <w:tcW w:w="1544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D9D9D9"/>
            <w:vAlign w:val="center"/>
          </w:tcPr>
          <w:p w14:paraId="17658A1F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319" w:hanging="319"/>
              <w:rPr>
                <w:b/>
                <w:lang w:val="pl-PL"/>
              </w:rPr>
            </w:pPr>
            <w:r w:rsidRPr="002A4D23">
              <w:rPr>
                <w:b/>
                <w:lang w:val="pl-PL"/>
              </w:rPr>
              <w:t xml:space="preserve">A. WYMAGANIA DOTYCZĄCE POJAZDU BAZOWEGO DLA AMBULANSU RATUNKOWEGO TYPU </w:t>
            </w:r>
            <w:r>
              <w:rPr>
                <w:b/>
                <w:lang w:val="pl-PL"/>
              </w:rPr>
              <w:t>B</w:t>
            </w:r>
          </w:p>
        </w:tc>
      </w:tr>
      <w:tr w:rsidR="004449E6" w14:paraId="2E140DD6" w14:textId="77777777" w:rsidTr="000F600C">
        <w:trPr>
          <w:trHeight w:val="20"/>
        </w:trPr>
        <w:tc>
          <w:tcPr>
            <w:tcW w:w="15441" w:type="dxa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CCFFCC"/>
            <w:vAlign w:val="center"/>
          </w:tcPr>
          <w:p w14:paraId="509CE543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772"/>
              <w:rPr>
                <w:b/>
              </w:rPr>
            </w:pPr>
            <w:r w:rsidRPr="002A4D23">
              <w:rPr>
                <w:b/>
              </w:rPr>
              <w:t>1. NADWOZIE</w:t>
            </w:r>
          </w:p>
        </w:tc>
      </w:tr>
      <w:tr w:rsidR="004449E6" w14:paraId="46D0E1A1" w14:textId="77777777" w:rsidTr="000F600C">
        <w:trPr>
          <w:trHeight w:val="1072"/>
        </w:trPr>
        <w:tc>
          <w:tcPr>
            <w:tcW w:w="8354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3A40E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1. Typu furgon zamknięty, o dmc max 3,5 t, częściowo przeszklony – z możliwością ewakuacji pacjenta i personelu medycznego,</w:t>
            </w:r>
            <w:r w:rsidRPr="002E5BA7">
              <w:rPr>
                <w:sz w:val="20"/>
                <w:lang w:val="pl-PL"/>
              </w:rPr>
              <w:t xml:space="preserve"> w kolorze </w:t>
            </w:r>
            <w:r w:rsidRPr="00D32D41">
              <w:rPr>
                <w:sz w:val="20"/>
                <w:lang w:val="pl-PL"/>
              </w:rPr>
              <w:t xml:space="preserve">żółtym - fabrycznym </w:t>
            </w:r>
            <w:r>
              <w:rPr>
                <w:sz w:val="20"/>
                <w:lang w:val="pl-PL"/>
              </w:rPr>
              <w:t xml:space="preserve">(RAL 1016) </w:t>
            </w:r>
            <w:r w:rsidRPr="002E5BA7">
              <w:rPr>
                <w:sz w:val="20"/>
                <w:lang w:val="pl-PL"/>
              </w:rPr>
              <w:t>– zgodnym z rozporządzeniem Ministerstwa Zdrowia,</w:t>
            </w:r>
            <w:r>
              <w:rPr>
                <w:sz w:val="20"/>
                <w:lang w:val="pl-PL"/>
              </w:rPr>
              <w:t xml:space="preserve"> zapewniający po adaptacji na ambulans, możliwość przewożenia min. 3 osób (wraz z kierowcą) oraz 1 osoby na noszach.</w:t>
            </w:r>
          </w:p>
        </w:tc>
        <w:tc>
          <w:tcPr>
            <w:tcW w:w="7087" w:type="dxa"/>
            <w:tcBorders>
              <w:top w:val="doub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AB5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7F2EA9B" w14:textId="77777777" w:rsidTr="000F600C">
        <w:trPr>
          <w:trHeight w:val="20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A917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2. Drzwi tyłu nadwozia przeszklone, dwuskrzydłowe, otwierające się pod kątem min. 250</w:t>
            </w:r>
            <w:r>
              <w:rPr>
                <w:position w:val="6"/>
                <w:sz w:val="13"/>
                <w:lang w:val="pl-PL"/>
              </w:rPr>
              <w:t>O</w:t>
            </w:r>
            <w:r>
              <w:rPr>
                <w:sz w:val="20"/>
                <w:lang w:val="pl-PL"/>
              </w:rPr>
              <w:t>, wyposażone dodatkowo w ograniczniki oraz blokady położenia skrzydeł.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FBBC3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9D5B58B" w14:textId="77777777" w:rsidTr="000F600C">
        <w:trPr>
          <w:trHeight w:val="20"/>
        </w:trPr>
        <w:tc>
          <w:tcPr>
            <w:tcW w:w="8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EE9B8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3. Drzwi boczne prawe przesuwane do tyłu z otwieranym oknem oraz ze stopniem zewnętrznym automatycznie chowanym przy zamykaniu drzwi (Zamawiający nie dopuszcza stopnia wsuwanego do kasety ze względu na częste zacinanie się tego typu stopni – podać oferowane rozwiązanie). Możliwość ręcznego włączania i wyłączania działania stopnia przyciskiem znajdującym się przy drzwiach przesuwnych (dopuszcza się by stopień zewnętrzny był elementem adaptacji pojazdu bazowego na</w:t>
            </w:r>
            <w:r>
              <w:rPr>
                <w:spacing w:val="-9"/>
                <w:sz w:val="20"/>
                <w:lang w:val="pl-PL"/>
              </w:rPr>
              <w:t xml:space="preserve"> </w:t>
            </w:r>
            <w:r>
              <w:rPr>
                <w:sz w:val="20"/>
                <w:lang w:val="pl-PL"/>
              </w:rPr>
              <w:t>ambulans).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E2A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65A62AA" w14:textId="77777777" w:rsidTr="000F600C">
        <w:trPr>
          <w:trHeight w:val="363"/>
        </w:trPr>
        <w:tc>
          <w:tcPr>
            <w:tcW w:w="8354" w:type="dxa"/>
            <w:tcBorders>
              <w:top w:val="single" w:sz="4" w:space="0" w:color="auto"/>
            </w:tcBorders>
            <w:vAlign w:val="center"/>
          </w:tcPr>
          <w:p w14:paraId="46A2921A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Drzwi boczne lewe przesuwane do tył</w:t>
            </w:r>
            <w:r>
              <w:rPr>
                <w:sz w:val="20"/>
                <w:lang w:val="pl-PL"/>
              </w:rPr>
              <w:t>u bez szyby.</w:t>
            </w:r>
          </w:p>
        </w:tc>
        <w:tc>
          <w:tcPr>
            <w:tcW w:w="7087" w:type="dxa"/>
            <w:tcBorders>
              <w:top w:val="single" w:sz="4" w:space="0" w:color="auto"/>
            </w:tcBorders>
            <w:vAlign w:val="center"/>
          </w:tcPr>
          <w:p w14:paraId="65CBCBE8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74D7436" w14:textId="77777777" w:rsidTr="000F600C">
        <w:trPr>
          <w:trHeight w:val="596"/>
        </w:trPr>
        <w:tc>
          <w:tcPr>
            <w:tcW w:w="8354" w:type="dxa"/>
            <w:vAlign w:val="center"/>
          </w:tcPr>
          <w:p w14:paraId="6487F65D" w14:textId="77777777" w:rsidR="004449E6" w:rsidRPr="002A4D23" w:rsidRDefault="004449E6" w:rsidP="000F600C">
            <w:pPr>
              <w:pStyle w:val="TableParagraph"/>
              <w:tabs>
                <w:tab w:val="left" w:pos="1185"/>
                <w:tab w:val="left" w:pos="1814"/>
                <w:tab w:val="left" w:pos="3023"/>
                <w:tab w:val="left" w:pos="4413"/>
              </w:tabs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lastRenderedPageBreak/>
              <w:t>5.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Stopień</w:t>
            </w:r>
            <w:r w:rsidRPr="002A4D23">
              <w:rPr>
                <w:rFonts w:ascii="Times New Roman" w:hAnsi="Times New Roman"/>
                <w:sz w:val="20"/>
                <w:lang w:val="pl-PL"/>
              </w:rPr>
              <w:tab/>
            </w:r>
            <w:r w:rsidRPr="002A4D23">
              <w:rPr>
                <w:sz w:val="20"/>
                <w:lang w:val="pl-PL"/>
              </w:rPr>
              <w:t>tylny</w:t>
            </w:r>
            <w:r w:rsidRPr="002A4D23">
              <w:rPr>
                <w:sz w:val="20"/>
                <w:lang w:val="pl-PL"/>
              </w:rPr>
              <w:tab/>
              <w:t>stanowiący</w:t>
            </w:r>
            <w:r w:rsidRPr="002A4D23">
              <w:rPr>
                <w:sz w:val="20"/>
                <w:lang w:val="pl-PL"/>
              </w:rPr>
              <w:tab/>
              <w:t>jednocześnie</w:t>
            </w:r>
            <w:r w:rsidRPr="002A4D23">
              <w:rPr>
                <w:sz w:val="20"/>
                <w:lang w:val="pl-PL"/>
              </w:rPr>
              <w:tab/>
            </w:r>
            <w:r w:rsidRPr="002A4D23">
              <w:rPr>
                <w:w w:val="95"/>
                <w:sz w:val="20"/>
                <w:lang w:val="pl-PL"/>
              </w:rPr>
              <w:t xml:space="preserve">zderzak </w:t>
            </w:r>
            <w:r w:rsidRPr="002A4D23">
              <w:rPr>
                <w:sz w:val="20"/>
                <w:lang w:val="pl-PL"/>
              </w:rPr>
              <w:t>ochronny o powierzchni</w:t>
            </w:r>
            <w:r w:rsidRPr="002A4D23">
              <w:rPr>
                <w:spacing w:val="-16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antypoślizgowej.</w:t>
            </w:r>
          </w:p>
        </w:tc>
        <w:tc>
          <w:tcPr>
            <w:tcW w:w="7087" w:type="dxa"/>
            <w:vAlign w:val="center"/>
          </w:tcPr>
          <w:p w14:paraId="4F03291F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F69DBB5" w14:textId="77777777" w:rsidTr="000F600C">
        <w:trPr>
          <w:trHeight w:val="981"/>
        </w:trPr>
        <w:tc>
          <w:tcPr>
            <w:tcW w:w="8354" w:type="dxa"/>
            <w:vAlign w:val="center"/>
          </w:tcPr>
          <w:p w14:paraId="01700F51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6.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Autoalarm + centralny zamek we wszystkich drzwiach sterowany z oryginalnego kluczyka (pilota) samochodu (dopuszcza się by autoalarm elementem adaptacji pojazdu bazowego na ambulans).</w:t>
            </w:r>
          </w:p>
        </w:tc>
        <w:tc>
          <w:tcPr>
            <w:tcW w:w="7087" w:type="dxa"/>
            <w:vAlign w:val="center"/>
          </w:tcPr>
          <w:p w14:paraId="430845C8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3BB9945" w14:textId="77777777" w:rsidTr="000F600C">
        <w:trPr>
          <w:trHeight w:val="667"/>
        </w:trPr>
        <w:tc>
          <w:tcPr>
            <w:tcW w:w="8354" w:type="dxa"/>
            <w:vAlign w:val="center"/>
          </w:tcPr>
          <w:p w14:paraId="0B1E69BA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122" w:right="119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7. Przednie reflektory typu LED, światła do jazdy dziennej, światła mijania oraz drogowe.</w:t>
            </w:r>
          </w:p>
        </w:tc>
        <w:tc>
          <w:tcPr>
            <w:tcW w:w="7087" w:type="dxa"/>
            <w:vAlign w:val="center"/>
          </w:tcPr>
          <w:p w14:paraId="28CAB62D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15C5EC3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4EF39307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II. SILNIK</w:t>
            </w:r>
          </w:p>
        </w:tc>
      </w:tr>
      <w:tr w:rsidR="004449E6" w14:paraId="0663BD60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FAC5C44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64" w:right="136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Wysokoprężny (turbo-diesel) z elektronicznym sterowanym wtryskiem bezpośrednim paliwa (Common Rail) o max. zużyciu paliwa poniżej 20l.</w:t>
            </w:r>
          </w:p>
        </w:tc>
        <w:tc>
          <w:tcPr>
            <w:tcW w:w="7087" w:type="dxa"/>
            <w:vAlign w:val="center"/>
          </w:tcPr>
          <w:p w14:paraId="125C9F9B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3FC599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B64CAF7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64" w:right="136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</w:t>
            </w:r>
            <w:r>
              <w:rPr>
                <w:sz w:val="20"/>
                <w:lang w:val="pl-PL"/>
              </w:rPr>
              <w:t xml:space="preserve"> </w:t>
            </w:r>
            <w:r w:rsidRPr="00B50B4A">
              <w:rPr>
                <w:sz w:val="20"/>
                <w:lang w:val="pl-PL"/>
              </w:rPr>
              <w:t>Moc silnika min</w:t>
            </w:r>
            <w:r>
              <w:rPr>
                <w:sz w:val="20"/>
                <w:lang w:val="pl-PL"/>
              </w:rPr>
              <w:t>.</w:t>
            </w:r>
            <w:r w:rsidRPr="00B50B4A">
              <w:rPr>
                <w:sz w:val="20"/>
                <w:lang w:val="pl-PL"/>
              </w:rPr>
              <w:t xml:space="preserve"> 1</w:t>
            </w:r>
            <w:r>
              <w:rPr>
                <w:sz w:val="20"/>
                <w:lang w:val="pl-PL"/>
              </w:rPr>
              <w:t>60 KM</w:t>
            </w:r>
            <w:r w:rsidRPr="00B50B4A">
              <w:rPr>
                <w:sz w:val="20"/>
                <w:lang w:val="pl-PL"/>
              </w:rPr>
              <w:t>,</w:t>
            </w:r>
            <w:r w:rsidRPr="002A4D23">
              <w:rPr>
                <w:sz w:val="20"/>
                <w:lang w:val="pl-PL"/>
              </w:rPr>
              <w:t xml:space="preserve"> moment obrotowy min</w:t>
            </w:r>
            <w:r>
              <w:rPr>
                <w:sz w:val="20"/>
                <w:lang w:val="pl-PL"/>
              </w:rPr>
              <w:t>.</w:t>
            </w:r>
            <w:r w:rsidRPr="002A4D23">
              <w:rPr>
                <w:sz w:val="20"/>
                <w:lang w:val="pl-PL"/>
              </w:rPr>
              <w:t xml:space="preserve"> 380 Nm, zapewniający przyśpieszenie pozwalające na sprawną jazdę w ruchu miejskim.</w:t>
            </w:r>
          </w:p>
        </w:tc>
        <w:tc>
          <w:tcPr>
            <w:tcW w:w="7087" w:type="dxa"/>
            <w:vAlign w:val="center"/>
          </w:tcPr>
          <w:p w14:paraId="24CB3D53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53DB5D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305D7CA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64" w:right="136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3.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Urządzenie do podgrzewania silnika</w:t>
            </w:r>
            <w:r>
              <w:rPr>
                <w:sz w:val="20"/>
                <w:lang w:val="pl-PL"/>
              </w:rPr>
              <w:t xml:space="preserve"> zasilane z sieci 230V</w:t>
            </w:r>
            <w:r w:rsidRPr="002A4D23">
              <w:rPr>
                <w:sz w:val="20"/>
                <w:lang w:val="pl-PL"/>
              </w:rPr>
              <w:t xml:space="preserve">, ułatwiające rozruch silnika </w:t>
            </w:r>
            <w:r>
              <w:rPr>
                <w:sz w:val="20"/>
                <w:lang w:val="pl-PL"/>
              </w:rPr>
              <w:t xml:space="preserve">                  </w:t>
            </w:r>
            <w:r w:rsidRPr="002A4D23">
              <w:rPr>
                <w:sz w:val="20"/>
                <w:lang w:val="pl-PL"/>
              </w:rPr>
              <w:t>w warunkach zimowych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3234235F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6642EC3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B752FF9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64" w:right="136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Silnik musi spełniać normę EURO 6</w:t>
            </w:r>
            <w:r>
              <w:rPr>
                <w:sz w:val="20"/>
                <w:lang w:val="pl-PL"/>
              </w:rPr>
              <w:t>e</w:t>
            </w:r>
            <w:r w:rsidRPr="002A4D23">
              <w:rPr>
                <w:sz w:val="20"/>
                <w:lang w:val="pl-PL"/>
              </w:rPr>
              <w:t xml:space="preserve"> lub EURO VI</w:t>
            </w:r>
            <w:r>
              <w:rPr>
                <w:sz w:val="20"/>
                <w:lang w:val="pl-PL"/>
              </w:rPr>
              <w:t>-E</w:t>
            </w:r>
            <w:r w:rsidRPr="002A4D23"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59BE58DE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86582BD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7C62E12D" w14:textId="77777777" w:rsidR="004449E6" w:rsidRPr="002A4D23" w:rsidRDefault="004449E6" w:rsidP="000F600C">
            <w:pPr>
              <w:pStyle w:val="TableParagraph"/>
              <w:spacing w:beforeLines="40" w:before="96" w:afterLines="40" w:after="96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III. ZESPÓŁ</w:t>
            </w:r>
            <w:r w:rsidRPr="002A4D23">
              <w:rPr>
                <w:b/>
                <w:spacing w:val="57"/>
                <w:sz w:val="24"/>
              </w:rPr>
              <w:t xml:space="preserve"> </w:t>
            </w:r>
            <w:r w:rsidRPr="002A4D23">
              <w:rPr>
                <w:b/>
                <w:sz w:val="24"/>
              </w:rPr>
              <w:t>NAPĘDOWY</w:t>
            </w:r>
          </w:p>
        </w:tc>
      </w:tr>
      <w:tr w:rsidR="004449E6" w14:paraId="14CD2A9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955958D" w14:textId="77777777" w:rsidR="004449E6" w:rsidRPr="002A4D23" w:rsidRDefault="004449E6">
            <w:pPr>
              <w:pStyle w:val="TableParagraph"/>
              <w:numPr>
                <w:ilvl w:val="0"/>
                <w:numId w:val="9"/>
              </w:numPr>
              <w:spacing w:beforeLines="40" w:before="96" w:afterLines="40" w:after="96"/>
              <w:ind w:right="98"/>
              <w:jc w:val="both"/>
              <w:rPr>
                <w:sz w:val="20"/>
              </w:rPr>
            </w:pPr>
            <w:r>
              <w:rPr>
                <w:sz w:val="20"/>
              </w:rPr>
              <w:t>Skrzynia biegów automatyczna.</w:t>
            </w:r>
          </w:p>
        </w:tc>
        <w:tc>
          <w:tcPr>
            <w:tcW w:w="7087" w:type="dxa"/>
            <w:vAlign w:val="center"/>
          </w:tcPr>
          <w:p w14:paraId="13573D08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52ED21E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1DE76555" w14:textId="77777777" w:rsidR="004449E6" w:rsidRPr="00515EDD" w:rsidRDefault="004449E6">
            <w:pPr>
              <w:pStyle w:val="TableParagraph"/>
              <w:numPr>
                <w:ilvl w:val="0"/>
                <w:numId w:val="9"/>
              </w:numPr>
              <w:spacing w:beforeLines="40" w:before="96" w:afterLines="40" w:after="96"/>
              <w:ind w:right="98"/>
              <w:jc w:val="both"/>
              <w:rPr>
                <w:sz w:val="20"/>
                <w:lang w:val="pl-PL"/>
              </w:rPr>
            </w:pPr>
            <w:r w:rsidRPr="00515EDD">
              <w:rPr>
                <w:sz w:val="20"/>
                <w:lang w:val="pl-PL"/>
              </w:rPr>
              <w:t xml:space="preserve">Napęd na jedną oś. </w:t>
            </w:r>
          </w:p>
        </w:tc>
        <w:tc>
          <w:tcPr>
            <w:tcW w:w="7087" w:type="dxa"/>
            <w:vAlign w:val="center"/>
          </w:tcPr>
          <w:p w14:paraId="51272121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CAFA0E2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03FAEA7" w14:textId="77777777" w:rsidR="004449E6" w:rsidRPr="002A4D23" w:rsidRDefault="004449E6">
            <w:pPr>
              <w:pStyle w:val="TableParagraph"/>
              <w:numPr>
                <w:ilvl w:val="0"/>
                <w:numId w:val="9"/>
              </w:numPr>
              <w:spacing w:beforeLines="40" w:before="96" w:afterLines="40" w:after="96"/>
              <w:ind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System zapobiegający poślizgowi kół osi napędzanej podczas ruszania.</w:t>
            </w:r>
          </w:p>
        </w:tc>
        <w:tc>
          <w:tcPr>
            <w:tcW w:w="7087" w:type="dxa"/>
            <w:vAlign w:val="center"/>
          </w:tcPr>
          <w:p w14:paraId="361C09C5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4C4D7F8" w14:textId="77777777" w:rsidTr="000F600C">
        <w:trPr>
          <w:trHeight w:val="425"/>
        </w:trPr>
        <w:tc>
          <w:tcPr>
            <w:tcW w:w="8354" w:type="dxa"/>
            <w:vAlign w:val="center"/>
          </w:tcPr>
          <w:p w14:paraId="28BBE188" w14:textId="77777777" w:rsidR="004449E6" w:rsidRPr="002A4D23" w:rsidRDefault="004449E6">
            <w:pPr>
              <w:pStyle w:val="TableParagraph"/>
              <w:numPr>
                <w:ilvl w:val="0"/>
                <w:numId w:val="9"/>
              </w:numPr>
              <w:spacing w:beforeLines="40" w:before="96" w:afterLines="40" w:after="96"/>
              <w:ind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System elektronicznej stabilizacji toru jazdy.</w:t>
            </w:r>
          </w:p>
        </w:tc>
        <w:tc>
          <w:tcPr>
            <w:tcW w:w="7087" w:type="dxa"/>
            <w:vAlign w:val="center"/>
          </w:tcPr>
          <w:p w14:paraId="4AC7F9BE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66B0662" w14:textId="77777777" w:rsidTr="000F600C">
        <w:trPr>
          <w:trHeight w:val="388"/>
        </w:trPr>
        <w:tc>
          <w:tcPr>
            <w:tcW w:w="8354" w:type="dxa"/>
            <w:vAlign w:val="center"/>
          </w:tcPr>
          <w:p w14:paraId="3E9E3F27" w14:textId="77777777" w:rsidR="004449E6" w:rsidRPr="002A4D23" w:rsidRDefault="004449E6">
            <w:pPr>
              <w:pStyle w:val="TableParagraph"/>
              <w:numPr>
                <w:ilvl w:val="0"/>
                <w:numId w:val="9"/>
              </w:numPr>
              <w:spacing w:beforeLines="40" w:before="96" w:afterLines="40" w:after="96"/>
              <w:ind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Rozrząd w formie </w:t>
            </w:r>
            <w:r w:rsidRPr="00B35EA8">
              <w:rPr>
                <w:sz w:val="20"/>
                <w:lang w:val="pl-PL"/>
              </w:rPr>
              <w:t>łańcucha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57E990F6" w14:textId="77777777" w:rsidR="004449E6" w:rsidRPr="002A4D23" w:rsidRDefault="004449E6" w:rsidP="000F600C">
            <w:pPr>
              <w:widowControl w:val="0"/>
              <w:autoSpaceDN w:val="0"/>
              <w:spacing w:beforeLines="40" w:before="96" w:afterLines="40" w:after="96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0B3C9B1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42E0AF59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IV.</w:t>
            </w:r>
            <w:r w:rsidRPr="002A4D23">
              <w:rPr>
                <w:b/>
                <w:spacing w:val="58"/>
                <w:sz w:val="24"/>
              </w:rPr>
              <w:t xml:space="preserve"> </w:t>
            </w:r>
            <w:r w:rsidRPr="002A4D23">
              <w:rPr>
                <w:b/>
                <w:sz w:val="24"/>
              </w:rPr>
              <w:t>ZAWIESZENIE</w:t>
            </w:r>
          </w:p>
        </w:tc>
      </w:tr>
      <w:tr w:rsidR="004449E6" w14:paraId="165DAD1A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C4D5568" w14:textId="77777777" w:rsidR="004449E6" w:rsidRPr="002A4D23" w:rsidRDefault="004449E6" w:rsidP="000F600C">
            <w:pPr>
              <w:pStyle w:val="TableParagraph"/>
              <w:spacing w:before="40" w:after="40"/>
              <w:ind w:left="64" w:right="13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Zawieszenie gwarantujące dobrą przyczepność kół do nawierzchni jezdni, stabilność i dobrą manewrowość w trudnym terenie umożliwiające komfortowy przewóz pacjentów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4DD242E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5C4B19A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22C68AB9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V.  KOŁA</w:t>
            </w:r>
          </w:p>
        </w:tc>
      </w:tr>
      <w:tr w:rsidR="004449E6" w14:paraId="41A3BB82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5DE24FB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rPr>
                <w:sz w:val="20"/>
              </w:rPr>
            </w:pPr>
            <w:r w:rsidRPr="002A4D23">
              <w:rPr>
                <w:sz w:val="20"/>
              </w:rPr>
              <w:t>1.</w:t>
            </w:r>
            <w:r>
              <w:rPr>
                <w:sz w:val="20"/>
              </w:rPr>
              <w:t xml:space="preserve"> </w:t>
            </w:r>
            <w:r w:rsidRPr="002A4D23">
              <w:rPr>
                <w:sz w:val="20"/>
              </w:rPr>
              <w:t>Obręcze stalowe min</w:t>
            </w:r>
            <w:r>
              <w:rPr>
                <w:sz w:val="20"/>
              </w:rPr>
              <w:t>.</w:t>
            </w:r>
            <w:r w:rsidRPr="002A4D23">
              <w:rPr>
                <w:sz w:val="20"/>
              </w:rPr>
              <w:t xml:space="preserve"> 16 cali.</w:t>
            </w:r>
          </w:p>
        </w:tc>
        <w:tc>
          <w:tcPr>
            <w:tcW w:w="7087" w:type="dxa"/>
            <w:vAlign w:val="center"/>
          </w:tcPr>
          <w:p w14:paraId="463D885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0A3EF50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15D3E85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lastRenderedPageBreak/>
              <w:t xml:space="preserve">2. </w:t>
            </w:r>
            <w:r>
              <w:rPr>
                <w:sz w:val="20"/>
                <w:lang w:val="pl-PL"/>
              </w:rPr>
              <w:t xml:space="preserve">5 kół z oponami letnimi (w tym zapas). Dopuszcza się koło zapasowe dostarczone luzem. </w:t>
            </w:r>
          </w:p>
        </w:tc>
        <w:tc>
          <w:tcPr>
            <w:tcW w:w="7087" w:type="dxa"/>
            <w:vAlign w:val="center"/>
          </w:tcPr>
          <w:p w14:paraId="31345B6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BFD7646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6C20A8ED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VI.  UKŁAD HAMULCOWY</w:t>
            </w:r>
          </w:p>
        </w:tc>
      </w:tr>
      <w:tr w:rsidR="004449E6" w14:paraId="7BD66F6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5AF1DBF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Hamulce tarczowe obu osi pojazdu we wszystkich kołach.</w:t>
            </w:r>
          </w:p>
        </w:tc>
        <w:tc>
          <w:tcPr>
            <w:tcW w:w="7087" w:type="dxa"/>
            <w:vAlign w:val="center"/>
          </w:tcPr>
          <w:p w14:paraId="2A14D25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82CA11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C7BCE47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Korektor siły hamowania w zależności od obciążenia.</w:t>
            </w:r>
          </w:p>
        </w:tc>
        <w:tc>
          <w:tcPr>
            <w:tcW w:w="7087" w:type="dxa"/>
            <w:vAlign w:val="center"/>
          </w:tcPr>
          <w:p w14:paraId="64A5655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4C69F3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32C4F23" w14:textId="77777777" w:rsidR="004449E6" w:rsidRPr="002A4D23" w:rsidRDefault="004449E6" w:rsidP="000F600C">
            <w:pPr>
              <w:pStyle w:val="TableParagraph"/>
              <w:tabs>
                <w:tab w:val="left" w:pos="1012"/>
                <w:tab w:val="left" w:pos="2558"/>
                <w:tab w:val="left" w:pos="3825"/>
                <w:tab w:val="left" w:pos="4351"/>
              </w:tabs>
              <w:spacing w:before="40" w:after="40"/>
              <w:ind w:left="64" w:right="98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3.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Układ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zapobiegający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blokowaniu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kół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w w:val="95"/>
                <w:sz w:val="20"/>
                <w:lang w:val="pl-PL"/>
              </w:rPr>
              <w:t xml:space="preserve">podczas </w:t>
            </w:r>
            <w:r w:rsidRPr="002A4D23">
              <w:rPr>
                <w:sz w:val="20"/>
                <w:lang w:val="pl-PL"/>
              </w:rPr>
              <w:t>hamowania.</w:t>
            </w:r>
          </w:p>
        </w:tc>
        <w:tc>
          <w:tcPr>
            <w:tcW w:w="7087" w:type="dxa"/>
            <w:vAlign w:val="center"/>
          </w:tcPr>
          <w:p w14:paraId="75E4C78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0D731B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2D7DF45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Elektroniczny system podziału siły hamowania.</w:t>
            </w:r>
          </w:p>
        </w:tc>
        <w:tc>
          <w:tcPr>
            <w:tcW w:w="7087" w:type="dxa"/>
            <w:vAlign w:val="center"/>
          </w:tcPr>
          <w:p w14:paraId="1E9D3A6D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037383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A9A9285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5.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Układ hamulcowy z systemem wspomagania nagłego hamowania.</w:t>
            </w:r>
          </w:p>
        </w:tc>
        <w:tc>
          <w:tcPr>
            <w:tcW w:w="7087" w:type="dxa"/>
            <w:vAlign w:val="center"/>
          </w:tcPr>
          <w:p w14:paraId="06F3C0C7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E2DCBBE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1741FA5" w14:textId="77777777" w:rsidR="004449E6" w:rsidRPr="00CD7C59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color w:val="FF0000"/>
                <w:sz w:val="20"/>
                <w:lang w:val="pl-PL"/>
              </w:rPr>
            </w:pPr>
            <w:r>
              <w:rPr>
                <w:sz w:val="20"/>
                <w:lang w:val="pl-PL"/>
              </w:rPr>
              <w:t>6. Aktywny system wspomagania nagłego hamowania (system hamujący w przypadku spóźnionej reakcji kierowcy</w:t>
            </w:r>
            <w:r w:rsidRPr="00E33797">
              <w:rPr>
                <w:sz w:val="20"/>
                <w:lang w:val="pl-PL"/>
              </w:rPr>
              <w:t>)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0EEEE75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85CEA77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3DEE41BE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VII.  UKŁAD KIEROWNICZY</w:t>
            </w:r>
          </w:p>
        </w:tc>
      </w:tr>
      <w:tr w:rsidR="004449E6" w14:paraId="6D18C40E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1F9BCC45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rPr>
                <w:sz w:val="20"/>
              </w:rPr>
            </w:pPr>
            <w:r w:rsidRPr="002A4D23">
              <w:rPr>
                <w:sz w:val="20"/>
              </w:rPr>
              <w:t>1.</w:t>
            </w:r>
            <w:r>
              <w:rPr>
                <w:sz w:val="20"/>
              </w:rPr>
              <w:t xml:space="preserve"> </w:t>
            </w:r>
            <w:r w:rsidRPr="002A4D23">
              <w:rPr>
                <w:sz w:val="20"/>
              </w:rPr>
              <w:t>Wspomaganie układu kierowniczego.</w:t>
            </w:r>
          </w:p>
        </w:tc>
        <w:tc>
          <w:tcPr>
            <w:tcW w:w="7087" w:type="dxa"/>
            <w:vAlign w:val="center"/>
          </w:tcPr>
          <w:p w14:paraId="36F8426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9098851" w14:textId="77777777" w:rsidTr="000F600C">
        <w:trPr>
          <w:trHeight w:val="453"/>
        </w:trPr>
        <w:tc>
          <w:tcPr>
            <w:tcW w:w="8354" w:type="dxa"/>
            <w:vAlign w:val="center"/>
          </w:tcPr>
          <w:p w14:paraId="6A264E56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Kolumna kierownicy regulowana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5A981FD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10A457B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1DBF5AC7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VIII.  INSTALACJA ELEKTRYCZNA</w:t>
            </w:r>
          </w:p>
        </w:tc>
      </w:tr>
      <w:tr w:rsidR="004449E6" w14:paraId="75DE8F8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12185A93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Wzmocniony alternator o wydajności min. </w:t>
            </w:r>
            <w:r>
              <w:rPr>
                <w:sz w:val="20"/>
                <w:lang w:val="pl-PL"/>
              </w:rPr>
              <w:t>200</w:t>
            </w:r>
            <w:r w:rsidRPr="002A4D23">
              <w:rPr>
                <w:sz w:val="20"/>
                <w:lang w:val="pl-PL"/>
              </w:rPr>
              <w:t xml:space="preserve"> A.</w:t>
            </w:r>
          </w:p>
        </w:tc>
        <w:tc>
          <w:tcPr>
            <w:tcW w:w="7087" w:type="dxa"/>
            <w:vAlign w:val="center"/>
          </w:tcPr>
          <w:p w14:paraId="4B57798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456A69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6360E0E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Zespół dwóch </w:t>
            </w:r>
            <w:r>
              <w:rPr>
                <w:sz w:val="20"/>
                <w:lang w:val="pl-PL"/>
              </w:rPr>
              <w:t xml:space="preserve">fabrycznych </w:t>
            </w:r>
            <w:r w:rsidRPr="002A4D23">
              <w:rPr>
                <w:sz w:val="20"/>
                <w:lang w:val="pl-PL"/>
              </w:rPr>
              <w:t xml:space="preserve">akumulatorów </w:t>
            </w:r>
            <w:r>
              <w:rPr>
                <w:sz w:val="20"/>
                <w:lang w:val="pl-PL"/>
              </w:rPr>
              <w:t xml:space="preserve">pojazdu bazowego </w:t>
            </w:r>
            <w:r w:rsidRPr="002A4D23">
              <w:rPr>
                <w:sz w:val="20"/>
                <w:lang w:val="pl-PL"/>
              </w:rPr>
              <w:t>o odpowiednio dużej pojemności do zasilania wszystkich odbiorników prądu, o łącznej pojemności nie mniejszej niż 180 Ah</w:t>
            </w:r>
            <w:r>
              <w:rPr>
                <w:sz w:val="20"/>
                <w:lang w:val="pl-PL"/>
              </w:rPr>
              <w:t>, technologia AGM.</w:t>
            </w:r>
          </w:p>
        </w:tc>
        <w:tc>
          <w:tcPr>
            <w:tcW w:w="7087" w:type="dxa"/>
            <w:vAlign w:val="center"/>
          </w:tcPr>
          <w:p w14:paraId="12C6166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24A5E9F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1B40DC26" w14:textId="77777777" w:rsidR="004449E6" w:rsidRPr="002A4D23" w:rsidRDefault="004449E6" w:rsidP="000F600C">
            <w:pPr>
              <w:pStyle w:val="TableParagraph"/>
              <w:spacing w:before="40" w:after="40"/>
              <w:ind w:left="772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IX.  WYPOSAŻENIE POJAZDU</w:t>
            </w:r>
          </w:p>
        </w:tc>
      </w:tr>
      <w:tr w:rsidR="004449E6" w14:paraId="3A88D61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1A1CB1D0" w14:textId="77777777" w:rsidR="004449E6" w:rsidRPr="002A4D23" w:rsidRDefault="004449E6" w:rsidP="000F600C">
            <w:pPr>
              <w:pStyle w:val="TableParagraph"/>
              <w:tabs>
                <w:tab w:val="left" w:pos="1444"/>
                <w:tab w:val="left" w:pos="2435"/>
                <w:tab w:val="left" w:pos="3539"/>
                <w:tab w:val="left" w:pos="4953"/>
              </w:tabs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Wszystkie miejsca siedzące zaopatrzone w bezwładnościowe pasy bezpieczeństwa oraz</w:t>
            </w:r>
            <w:r w:rsidRPr="002A4D23">
              <w:rPr>
                <w:spacing w:val="-23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zagłówki.</w:t>
            </w:r>
          </w:p>
        </w:tc>
        <w:tc>
          <w:tcPr>
            <w:tcW w:w="7087" w:type="dxa"/>
            <w:vAlign w:val="center"/>
          </w:tcPr>
          <w:p w14:paraId="59DE26F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5F513C6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E8A6229" w14:textId="77777777" w:rsidR="004449E6" w:rsidRPr="00D32488" w:rsidRDefault="004449E6" w:rsidP="000F600C">
            <w:pPr>
              <w:pStyle w:val="TableParagraph"/>
              <w:tabs>
                <w:tab w:val="left" w:pos="4953"/>
              </w:tabs>
              <w:spacing w:before="40" w:after="40"/>
              <w:ind w:left="64" w:right="98"/>
              <w:jc w:val="both"/>
              <w:rPr>
                <w:color w:val="FF0000"/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Zbiornik paliwa o pojemności min. 75 L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0DE49A0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796F187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6044C9F" w14:textId="77777777" w:rsidR="004449E6" w:rsidRPr="002A4D23" w:rsidRDefault="004449E6" w:rsidP="000F600C">
            <w:pPr>
              <w:pStyle w:val="TableParagraph"/>
              <w:tabs>
                <w:tab w:val="left" w:pos="4953"/>
              </w:tabs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3</w:t>
            </w:r>
            <w:r w:rsidRPr="002A4D23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Poduszki powietrzne: kierowcy i pasażera (czołowe i boczne)</w:t>
            </w:r>
            <w:r>
              <w:rPr>
                <w:sz w:val="20"/>
                <w:lang w:val="pl-PL"/>
              </w:rPr>
              <w:t xml:space="preserve"> oraz kurtyny nadokienne.</w:t>
            </w:r>
          </w:p>
        </w:tc>
        <w:tc>
          <w:tcPr>
            <w:tcW w:w="7087" w:type="dxa"/>
            <w:vAlign w:val="center"/>
          </w:tcPr>
          <w:p w14:paraId="1DFC6AB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22984C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4BCBC54" w14:textId="77777777" w:rsidR="004449E6" w:rsidRPr="002A4D23" w:rsidRDefault="004449E6" w:rsidP="000F600C">
            <w:pPr>
              <w:pStyle w:val="TableParagraph"/>
              <w:tabs>
                <w:tab w:val="left" w:pos="4953"/>
              </w:tabs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4</w:t>
            </w:r>
            <w:r w:rsidRPr="002A4D23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Elektryczne otwierane szyby w drzwiach przednich.</w:t>
            </w:r>
          </w:p>
        </w:tc>
        <w:tc>
          <w:tcPr>
            <w:tcW w:w="7087" w:type="dxa"/>
            <w:vAlign w:val="center"/>
          </w:tcPr>
          <w:p w14:paraId="0791DF2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8CA746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DD86C77" w14:textId="77777777" w:rsidR="004449E6" w:rsidRPr="00207DF6" w:rsidRDefault="004449E6" w:rsidP="000F600C">
            <w:pPr>
              <w:pStyle w:val="TableParagraph"/>
              <w:tabs>
                <w:tab w:val="left" w:pos="4953"/>
              </w:tabs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5</w:t>
            </w:r>
            <w:r w:rsidRPr="002A4D23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Odbiornik radiowy zabudowany w desce rozdzielczej pojazdu z funkcją zestawu głośnomówiącego do telefonu komórkowego ze sterowaniem przy kierownicy </w:t>
            </w:r>
            <w:r>
              <w:rPr>
                <w:color w:val="FF0000"/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42C5C95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E87109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9E0BD81" w14:textId="77777777" w:rsidR="004449E6" w:rsidRPr="00723E5B" w:rsidRDefault="004449E6" w:rsidP="000F600C">
            <w:pPr>
              <w:pStyle w:val="TableParagraph"/>
              <w:tabs>
                <w:tab w:val="left" w:pos="4953"/>
              </w:tabs>
              <w:spacing w:before="40" w:after="40"/>
              <w:ind w:left="64" w:right="98"/>
              <w:jc w:val="both"/>
              <w:rPr>
                <w:color w:val="FF0000"/>
                <w:sz w:val="20"/>
                <w:lang w:val="pl-PL"/>
              </w:rPr>
            </w:pPr>
            <w:r>
              <w:rPr>
                <w:sz w:val="20"/>
                <w:lang w:val="pl-PL"/>
              </w:rPr>
              <w:t>6</w:t>
            </w:r>
            <w:r w:rsidRPr="002A4D23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Kamera cofania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4DD2E424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B0B7BE7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E94770E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  <w:r w:rsidRPr="002A4D23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2A4D23">
              <w:rPr>
                <w:sz w:val="20"/>
              </w:rPr>
              <w:t>Czujnik</w:t>
            </w:r>
            <w:r>
              <w:rPr>
                <w:sz w:val="20"/>
              </w:rPr>
              <w:t>i</w:t>
            </w:r>
            <w:r w:rsidRPr="002A4D23">
              <w:rPr>
                <w:sz w:val="20"/>
              </w:rPr>
              <w:t xml:space="preserve"> światła i deszczu.</w:t>
            </w:r>
          </w:p>
        </w:tc>
        <w:tc>
          <w:tcPr>
            <w:tcW w:w="7087" w:type="dxa"/>
            <w:vAlign w:val="center"/>
          </w:tcPr>
          <w:p w14:paraId="70A813C6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53FD62C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29D3932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8</w:t>
            </w:r>
            <w:r w:rsidRPr="002A4D23">
              <w:rPr>
                <w:sz w:val="20"/>
                <w:lang w:val="pl-PL"/>
              </w:rPr>
              <w:t>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Lusterka zewnętrzne, elektrycznie podgrzewane i regulowane z wbudowanymi kierunkowskazami.</w:t>
            </w:r>
          </w:p>
        </w:tc>
        <w:tc>
          <w:tcPr>
            <w:tcW w:w="7087" w:type="dxa"/>
            <w:vAlign w:val="center"/>
          </w:tcPr>
          <w:p w14:paraId="64A7D26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2816D6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D08202A" w14:textId="77777777" w:rsidR="004449E6" w:rsidRPr="00F66EEF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color w:val="FF0000"/>
                <w:sz w:val="20"/>
                <w:lang w:val="pl-PL"/>
              </w:rPr>
            </w:pPr>
            <w:r w:rsidRPr="00F66EEF">
              <w:rPr>
                <w:sz w:val="20"/>
                <w:lang w:val="pl-PL"/>
              </w:rPr>
              <w:lastRenderedPageBreak/>
              <w:t>9.</w:t>
            </w:r>
            <w:r>
              <w:rPr>
                <w:sz w:val="20"/>
                <w:lang w:val="pl-PL"/>
              </w:rPr>
              <w:t xml:space="preserve"> </w:t>
            </w:r>
            <w:r w:rsidRPr="00F66EEF">
              <w:rPr>
                <w:sz w:val="20"/>
                <w:lang w:val="pl-PL"/>
              </w:rPr>
              <w:t>Fabryczna klimatyzacja kabiny kierowcy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4BC6BE5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9FC8FE6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A4E8857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</w:rPr>
            </w:pPr>
            <w:r w:rsidRPr="002A4D23">
              <w:rPr>
                <w:sz w:val="20"/>
              </w:rPr>
              <w:t>1</w:t>
            </w:r>
            <w:r>
              <w:rPr>
                <w:sz w:val="20"/>
              </w:rPr>
              <w:t>0</w:t>
            </w:r>
            <w:r w:rsidRPr="002A4D23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 w:rsidRPr="002A4D23">
              <w:rPr>
                <w:sz w:val="20"/>
              </w:rPr>
              <w:t>Reflektory przeciwmgłowe przednie.</w:t>
            </w:r>
            <w:r>
              <w:rPr>
                <w:sz w:val="20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11D16AD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20E446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9294391" w14:textId="77777777" w:rsidR="004449E6" w:rsidRPr="009C230E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9C230E">
              <w:rPr>
                <w:sz w:val="20"/>
                <w:lang w:val="pl-PL"/>
              </w:rPr>
              <w:t>11. Szyba przednia ogrzewana elektrycznie</w:t>
            </w:r>
            <w:r>
              <w:rPr>
                <w:sz w:val="20"/>
                <w:lang w:val="pl-PL"/>
              </w:rPr>
              <w:t>, nie przez nadmuch powietrza.</w:t>
            </w:r>
          </w:p>
        </w:tc>
        <w:tc>
          <w:tcPr>
            <w:tcW w:w="7087" w:type="dxa"/>
            <w:vAlign w:val="center"/>
          </w:tcPr>
          <w:p w14:paraId="1F1209C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C0B928A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8620758" w14:textId="77777777" w:rsidR="004449E6" w:rsidRPr="00BC7DEC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BC7DEC">
              <w:rPr>
                <w:sz w:val="20"/>
                <w:lang w:val="pl-PL"/>
              </w:rPr>
              <w:t>11.</w:t>
            </w:r>
            <w:r w:rsidRPr="002A4D23">
              <w:rPr>
                <w:sz w:val="20"/>
                <w:lang w:val="pl-PL"/>
              </w:rPr>
              <w:t xml:space="preserve"> Trójkąt szt</w:t>
            </w:r>
            <w:r>
              <w:rPr>
                <w:sz w:val="20"/>
                <w:lang w:val="pl-PL"/>
              </w:rPr>
              <w:t>.</w:t>
            </w:r>
            <w:r w:rsidRPr="002A4D23">
              <w:rPr>
                <w:sz w:val="20"/>
                <w:lang w:val="pl-PL"/>
              </w:rPr>
              <w:t xml:space="preserve"> 2, gaśnica szt</w:t>
            </w:r>
            <w:r>
              <w:rPr>
                <w:sz w:val="20"/>
                <w:lang w:val="pl-PL"/>
              </w:rPr>
              <w:t>.</w:t>
            </w:r>
            <w:r w:rsidRPr="002A4D23">
              <w:rPr>
                <w:sz w:val="20"/>
                <w:lang w:val="pl-PL"/>
              </w:rPr>
              <w:t xml:space="preserve"> 2, lewarek, apteczka, komplet dywaników gumowych.</w:t>
            </w:r>
          </w:p>
        </w:tc>
        <w:tc>
          <w:tcPr>
            <w:tcW w:w="7087" w:type="dxa"/>
            <w:vAlign w:val="center"/>
          </w:tcPr>
          <w:p w14:paraId="73C0871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7198A0F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301847D" w14:textId="77777777" w:rsidR="004449E6" w:rsidRPr="002A4D23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</w:t>
            </w:r>
            <w:r>
              <w:rPr>
                <w:sz w:val="20"/>
                <w:lang w:val="pl-PL"/>
              </w:rPr>
              <w:t>2</w:t>
            </w:r>
            <w:r w:rsidRPr="002A4D23">
              <w:rPr>
                <w:sz w:val="20"/>
                <w:lang w:val="pl-PL"/>
              </w:rPr>
              <w:t xml:space="preserve">. Fotel kierowcy regulowany w min. 3 płaszczyznach z regulacją oparcia oraz </w:t>
            </w:r>
            <w:r>
              <w:rPr>
                <w:sz w:val="20"/>
                <w:lang w:val="pl-PL"/>
              </w:rPr>
              <w:t xml:space="preserve">                                          </w:t>
            </w:r>
            <w:r w:rsidRPr="002A4D23">
              <w:rPr>
                <w:sz w:val="20"/>
                <w:lang w:val="pl-PL"/>
              </w:rPr>
              <w:t>z podłokietnikiem.</w:t>
            </w:r>
          </w:p>
        </w:tc>
        <w:tc>
          <w:tcPr>
            <w:tcW w:w="7087" w:type="dxa"/>
            <w:vAlign w:val="center"/>
          </w:tcPr>
          <w:p w14:paraId="0C44666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559E95D" w14:textId="77777777" w:rsidTr="000F600C">
        <w:trPr>
          <w:trHeight w:val="555"/>
        </w:trPr>
        <w:tc>
          <w:tcPr>
            <w:tcW w:w="8354" w:type="dxa"/>
            <w:tcBorders>
              <w:bottom w:val="single" w:sz="4" w:space="0" w:color="000000"/>
            </w:tcBorders>
            <w:vAlign w:val="center"/>
          </w:tcPr>
          <w:p w14:paraId="69D238F7" w14:textId="77777777" w:rsidR="004449E6" w:rsidRPr="00227778" w:rsidRDefault="004449E6" w:rsidP="000F600C">
            <w:pPr>
              <w:pStyle w:val="TableParagraph"/>
              <w:spacing w:before="40" w:after="40"/>
              <w:ind w:left="64" w:right="98"/>
              <w:jc w:val="both"/>
              <w:rPr>
                <w:sz w:val="20"/>
                <w:lang w:val="pl-PL"/>
              </w:rPr>
            </w:pPr>
            <w:r w:rsidRPr="00227778">
              <w:rPr>
                <w:sz w:val="20"/>
                <w:lang w:val="pl-PL"/>
              </w:rPr>
              <w:t>1</w:t>
            </w:r>
            <w:r>
              <w:rPr>
                <w:sz w:val="20"/>
                <w:lang w:val="pl-PL"/>
              </w:rPr>
              <w:t>3</w:t>
            </w:r>
            <w:r w:rsidRPr="00227778">
              <w:rPr>
                <w:sz w:val="20"/>
                <w:lang w:val="pl-PL"/>
              </w:rPr>
              <w:t>. Wideorejestrator typu</w:t>
            </w:r>
            <w:r w:rsidRPr="00227778">
              <w:rPr>
                <w:lang w:val="pl-PL"/>
              </w:rPr>
              <w:t xml:space="preserve"> </w:t>
            </w:r>
            <w:r w:rsidRPr="00227778">
              <w:rPr>
                <w:sz w:val="20"/>
                <w:lang w:val="pl-PL"/>
              </w:rPr>
              <w:t>VIOFO A129</w:t>
            </w:r>
            <w:r w:rsidRPr="00227778">
              <w:rPr>
                <w:lang w:val="pl-PL"/>
              </w:rPr>
              <w:t xml:space="preserve"> </w:t>
            </w:r>
            <w:r w:rsidRPr="00227778">
              <w:rPr>
                <w:sz w:val="20"/>
                <w:lang w:val="pl-PL"/>
              </w:rPr>
              <w:t>lub równoważny podłączony do fabrycznej instalacji zasilającej w pojeździe o kącie widzenia 140°,</w:t>
            </w:r>
            <w:r w:rsidRPr="00227778">
              <w:rPr>
                <w:lang w:val="pl-PL"/>
              </w:rPr>
              <w:t xml:space="preserve"> </w:t>
            </w:r>
            <w:r w:rsidRPr="00227778">
              <w:rPr>
                <w:sz w:val="20"/>
                <w:lang w:val="pl-PL"/>
              </w:rPr>
              <w:t>rozdzielczości nagrywania: Full HD (1920x1080 pikseli) lub wyższej, formacie wideo MP4, HDR, z kartą pamięci min. 128 GB.</w:t>
            </w:r>
          </w:p>
        </w:tc>
        <w:tc>
          <w:tcPr>
            <w:tcW w:w="7087" w:type="dxa"/>
            <w:tcBorders>
              <w:bottom w:val="single" w:sz="4" w:space="0" w:color="000000"/>
            </w:tcBorders>
            <w:vAlign w:val="center"/>
          </w:tcPr>
          <w:p w14:paraId="40E03B9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:rsidRPr="001259FF" w14:paraId="0A73F649" w14:textId="77777777" w:rsidTr="000F600C">
        <w:trPr>
          <w:trHeight w:val="456"/>
        </w:trPr>
        <w:tc>
          <w:tcPr>
            <w:tcW w:w="15441" w:type="dxa"/>
            <w:gridSpan w:val="2"/>
            <w:shd w:val="clear" w:color="auto" w:fill="D9D9D9"/>
            <w:vAlign w:val="center"/>
          </w:tcPr>
          <w:p w14:paraId="155A7DC3" w14:textId="77777777" w:rsidR="004449E6" w:rsidRDefault="004449E6" w:rsidP="000F600C">
            <w:pPr>
              <w:pStyle w:val="TableParagraph"/>
              <w:spacing w:before="40" w:after="40"/>
              <w:ind w:left="868"/>
              <w:rPr>
                <w:b/>
                <w:sz w:val="24"/>
                <w:lang w:val="pl-PL"/>
              </w:rPr>
            </w:pPr>
          </w:p>
          <w:p w14:paraId="4B9767BF" w14:textId="77777777" w:rsidR="004449E6" w:rsidRPr="002A4D23" w:rsidRDefault="004449E6" w:rsidP="000F600C">
            <w:pPr>
              <w:pStyle w:val="TableParagraph"/>
              <w:spacing w:before="40" w:after="40"/>
              <w:ind w:left="868"/>
              <w:rPr>
                <w:b/>
                <w:sz w:val="24"/>
                <w:lang w:val="pl-PL"/>
              </w:rPr>
            </w:pPr>
            <w:r w:rsidRPr="002A4D23">
              <w:rPr>
                <w:b/>
                <w:sz w:val="24"/>
                <w:lang w:val="pl-PL"/>
              </w:rPr>
              <w:t>B. WYMAGANIA W ZAKRESIE ADAPTA</w:t>
            </w:r>
            <w:r>
              <w:rPr>
                <w:b/>
                <w:sz w:val="24"/>
                <w:lang w:val="pl-PL"/>
              </w:rPr>
              <w:t>CJI NA AMBULANS RATUNKOWY TYPU B</w:t>
            </w:r>
          </w:p>
        </w:tc>
      </w:tr>
      <w:tr w:rsidR="004449E6" w:rsidRPr="0002437F" w14:paraId="53E14010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1DBC1794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  <w:lang w:val="pl-PL"/>
              </w:rPr>
            </w:pPr>
            <w:r w:rsidRPr="002A4D23">
              <w:rPr>
                <w:b/>
                <w:sz w:val="24"/>
                <w:lang w:val="pl-PL"/>
              </w:rPr>
              <w:t>I. NADWOZIE</w:t>
            </w:r>
          </w:p>
        </w:tc>
      </w:tr>
      <w:tr w:rsidR="004449E6" w14:paraId="27F1D327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363819B" w14:textId="77777777" w:rsidR="004449E6" w:rsidRPr="002A4D23" w:rsidRDefault="004449E6" w:rsidP="000F600C">
            <w:pPr>
              <w:pStyle w:val="TableParagraph"/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1.Minimalne wymiary przedziału medycznego w mm (długość x szerokość x wysokość) 3</w:t>
            </w:r>
            <w:r>
              <w:rPr>
                <w:sz w:val="20"/>
                <w:lang w:val="pl-PL"/>
              </w:rPr>
              <w:t>25</w:t>
            </w:r>
            <w:r w:rsidRPr="002A4D23">
              <w:rPr>
                <w:sz w:val="20"/>
                <w:lang w:val="pl-PL"/>
              </w:rPr>
              <w:t>0 x 1700 x 1800.</w:t>
            </w:r>
          </w:p>
        </w:tc>
        <w:tc>
          <w:tcPr>
            <w:tcW w:w="7087" w:type="dxa"/>
            <w:vAlign w:val="center"/>
          </w:tcPr>
          <w:p w14:paraId="1B6FB7F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71C922F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33E5723" w14:textId="77777777" w:rsidR="004449E6" w:rsidRPr="002A4D23" w:rsidRDefault="004449E6" w:rsidP="000F600C">
            <w:pPr>
              <w:pStyle w:val="TableParagraph"/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2.Po adaptacji pojazd przystosowany do przewozu min </w:t>
            </w:r>
            <w:r>
              <w:rPr>
                <w:sz w:val="20"/>
                <w:lang w:val="pl-PL"/>
              </w:rPr>
              <w:t>3</w:t>
            </w:r>
            <w:r w:rsidRPr="002A4D23">
              <w:rPr>
                <w:sz w:val="20"/>
                <w:lang w:val="pl-PL"/>
              </w:rPr>
              <w:t xml:space="preserve"> osób (z kierowcą) w pozycji siedzącej + jedna osoba w pozycji leżącej na noszach.</w:t>
            </w:r>
          </w:p>
        </w:tc>
        <w:tc>
          <w:tcPr>
            <w:tcW w:w="7087" w:type="dxa"/>
            <w:vAlign w:val="center"/>
          </w:tcPr>
          <w:p w14:paraId="09A196A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779D657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E20CA90" w14:textId="77777777" w:rsidR="004449E6" w:rsidRPr="002A4D23" w:rsidRDefault="004449E6" w:rsidP="000F600C">
            <w:pPr>
              <w:pStyle w:val="TableParagraph"/>
              <w:tabs>
                <w:tab w:val="left" w:pos="964"/>
                <w:tab w:val="left" w:pos="1634"/>
                <w:tab w:val="left" w:pos="2990"/>
                <w:tab w:val="left" w:pos="3376"/>
                <w:tab w:val="left" w:pos="4235"/>
              </w:tabs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3.Drzwi</w:t>
            </w:r>
            <w:r w:rsidRPr="002A4D23">
              <w:rPr>
                <w:sz w:val="20"/>
                <w:lang w:val="pl-PL"/>
              </w:rPr>
              <w:tab/>
              <w:t>tylne</w:t>
            </w:r>
            <w:r w:rsidRPr="002A4D23">
              <w:rPr>
                <w:sz w:val="20"/>
                <w:lang w:val="pl-PL"/>
              </w:rPr>
              <w:tab/>
              <w:t>wyposażone</w:t>
            </w:r>
            <w:r w:rsidRPr="002A4D23">
              <w:rPr>
                <w:sz w:val="20"/>
                <w:lang w:val="pl-PL"/>
              </w:rPr>
              <w:tab/>
              <w:t>w</w:t>
            </w:r>
            <w:r w:rsidRPr="002A4D23">
              <w:rPr>
                <w:sz w:val="20"/>
                <w:lang w:val="pl-PL"/>
              </w:rPr>
              <w:tab/>
              <w:t>światła</w:t>
            </w:r>
            <w:r w:rsidRPr="002A4D23">
              <w:rPr>
                <w:sz w:val="20"/>
                <w:lang w:val="pl-PL"/>
              </w:rPr>
              <w:tab/>
            </w:r>
            <w:r w:rsidRPr="002A4D23">
              <w:rPr>
                <w:w w:val="95"/>
                <w:sz w:val="20"/>
                <w:lang w:val="pl-PL"/>
              </w:rPr>
              <w:t xml:space="preserve">awaryjne, </w:t>
            </w:r>
            <w:r w:rsidRPr="002A4D23">
              <w:rPr>
                <w:sz w:val="20"/>
                <w:lang w:val="pl-PL"/>
              </w:rPr>
              <w:t>włączające się automatycznie przy otwarciu</w:t>
            </w:r>
            <w:r w:rsidRPr="002A4D23">
              <w:rPr>
                <w:spacing w:val="-22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drzwi.</w:t>
            </w:r>
          </w:p>
        </w:tc>
        <w:tc>
          <w:tcPr>
            <w:tcW w:w="7087" w:type="dxa"/>
            <w:vAlign w:val="center"/>
          </w:tcPr>
          <w:p w14:paraId="0B07DB6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ABD647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820971B" w14:textId="77777777" w:rsidR="004449E6" w:rsidRPr="002A4D23" w:rsidRDefault="004449E6" w:rsidP="000F600C">
            <w:pPr>
              <w:pStyle w:val="TableParagraph"/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</w:t>
            </w:r>
            <w:r w:rsidRPr="005B28D5">
              <w:rPr>
                <w:lang w:val="pl-PL"/>
              </w:rPr>
              <w:t xml:space="preserve"> </w:t>
            </w:r>
            <w:r w:rsidRPr="00193328">
              <w:rPr>
                <w:sz w:val="20"/>
                <w:lang w:val="pl-PL"/>
              </w:rPr>
              <w:t>Ściany boczne przedziału medycznego mają być przystosowane do zamocowania sprzęt</w:t>
            </w:r>
            <w:r>
              <w:rPr>
                <w:sz w:val="20"/>
                <w:lang w:val="pl-PL"/>
              </w:rPr>
              <w:t>u</w:t>
            </w:r>
            <w:r w:rsidRPr="00193328">
              <w:rPr>
                <w:sz w:val="20"/>
                <w:lang w:val="pl-PL"/>
              </w:rPr>
              <w:t xml:space="preserve"> medycznego oraz zabudowy meblowej (szyn</w:t>
            </w:r>
            <w:r>
              <w:rPr>
                <w:sz w:val="20"/>
                <w:lang w:val="pl-PL"/>
              </w:rPr>
              <w:t>y</w:t>
            </w:r>
            <w:r w:rsidRPr="00193328">
              <w:rPr>
                <w:sz w:val="20"/>
                <w:lang w:val="pl-PL"/>
              </w:rPr>
              <w:t xml:space="preserve"> mocując</w:t>
            </w:r>
            <w:r>
              <w:rPr>
                <w:sz w:val="20"/>
                <w:lang w:val="pl-PL"/>
              </w:rPr>
              <w:t>e</w:t>
            </w:r>
            <w:r w:rsidRPr="00193328">
              <w:rPr>
                <w:sz w:val="20"/>
                <w:lang w:val="pl-PL"/>
              </w:rPr>
              <w:t xml:space="preserve"> sprzęt medyczny na ścianie lewej przedziału medycznego</w:t>
            </w:r>
            <w:r>
              <w:rPr>
                <w:sz w:val="20"/>
                <w:lang w:val="pl-PL"/>
              </w:rPr>
              <w:t xml:space="preserve"> </w:t>
            </w:r>
            <w:r w:rsidRPr="00B32D9E">
              <w:rPr>
                <w:sz w:val="20"/>
                <w:lang w:val="pl-PL"/>
              </w:rPr>
              <w:t xml:space="preserve">oraz 5 adapterów wykonanych ze </w:t>
            </w:r>
            <w:r>
              <w:rPr>
                <w:sz w:val="20"/>
                <w:lang w:val="pl-PL"/>
              </w:rPr>
              <w:t>stali nierdzennej lub aluminium do zamocowania uchwytów sprzętu medycznego</w:t>
            </w:r>
            <w:r w:rsidRPr="00193328">
              <w:rPr>
                <w:sz w:val="20"/>
                <w:lang w:val="pl-PL"/>
              </w:rPr>
              <w:t>)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0551B5F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07D127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EC436D8" w14:textId="77777777" w:rsidR="004449E6" w:rsidRPr="002A4D23" w:rsidRDefault="004449E6" w:rsidP="000F600C">
            <w:pPr>
              <w:pStyle w:val="TableParagraph"/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5.Zewnętrzny schowek za lewymi drzwiami przesuwnymi (oddzielony od przedziału medycznego i dostępny z zewnątrz pojazdu), z miejscem mocowania min. 2 szt. </w:t>
            </w:r>
            <w:r>
              <w:rPr>
                <w:sz w:val="20"/>
                <w:lang w:val="pl-PL"/>
              </w:rPr>
              <w:t>b</w:t>
            </w:r>
            <w:r w:rsidRPr="002A4D23">
              <w:rPr>
                <w:sz w:val="20"/>
                <w:lang w:val="pl-PL"/>
              </w:rPr>
              <w:t>utli tlenowych 10l</w:t>
            </w:r>
            <w:r>
              <w:rPr>
                <w:sz w:val="20"/>
                <w:lang w:val="pl-PL"/>
              </w:rPr>
              <w:t xml:space="preserve"> </w:t>
            </w:r>
            <w:r w:rsidRPr="00B32D9E">
              <w:rPr>
                <w:sz w:val="20"/>
                <w:lang w:val="pl-PL"/>
              </w:rPr>
              <w:t xml:space="preserve">z przełącznikiem umożliwiający wybór użytkowania butli w przypadku stwierdzenia nieszczelności, wydzielonym na przewóz 2 małych butli z tlenem w pozycji leżącej z mocowaniem uniemożliwiającym przemieszczenie się butli, mocowania krzesełka kardiologicznego z systemem płozowym, </w:t>
            </w:r>
            <w:r w:rsidRPr="002A4D23">
              <w:rPr>
                <w:sz w:val="20"/>
                <w:lang w:val="pl-PL"/>
              </w:rPr>
              <w:t>noszy podbierakowych, materaca próżniowego, deski ortopedycznej dla dorosłych, plecaka lub torby medycznej</w:t>
            </w:r>
            <w:r>
              <w:rPr>
                <w:sz w:val="20"/>
                <w:lang w:val="pl-PL"/>
              </w:rPr>
              <w:t xml:space="preserve"> oraz kamizelki typu KED. Dodatkowo szuflada o pojemności min. 8 l. do przechowywanie urządzeń dodatkowych</w:t>
            </w:r>
            <w:r w:rsidRPr="00ED3D60">
              <w:rPr>
                <w:color w:val="EE0000"/>
                <w:sz w:val="20"/>
                <w:lang w:val="pl-PL"/>
              </w:rPr>
              <w:t xml:space="preserve">. </w:t>
            </w:r>
          </w:p>
        </w:tc>
        <w:tc>
          <w:tcPr>
            <w:tcW w:w="7087" w:type="dxa"/>
            <w:vAlign w:val="center"/>
          </w:tcPr>
          <w:p w14:paraId="0878E1D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:rsidRPr="001259FF" w14:paraId="3AFC625F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7939D70F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  <w:lang w:val="pl-PL"/>
              </w:rPr>
            </w:pPr>
            <w:r w:rsidRPr="002A4D23">
              <w:rPr>
                <w:b/>
                <w:sz w:val="24"/>
                <w:lang w:val="pl-PL"/>
              </w:rPr>
              <w:t>II. OGRZEWANIE, WENTYLACJA I KLIMATYZACJA</w:t>
            </w:r>
          </w:p>
        </w:tc>
      </w:tr>
      <w:tr w:rsidR="004449E6" w14:paraId="5FD391A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F569D2A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1.Ogrzewanie cieczą chłodzącą silnik – nagrzewnica w przedziale medycznym.</w:t>
            </w:r>
          </w:p>
        </w:tc>
        <w:tc>
          <w:tcPr>
            <w:tcW w:w="7087" w:type="dxa"/>
            <w:vAlign w:val="center"/>
          </w:tcPr>
          <w:p w14:paraId="38D85F7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1A108AF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2888931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2.Ogrzewanie postojowe – grzejnik elektryczny z możliwością ustawienia temperatury termostatem i zabezpieczeniem o mocy min. 2.0 kW zasilany z sieci 230</w:t>
            </w:r>
            <w:r w:rsidRPr="002A4D23">
              <w:rPr>
                <w:spacing w:val="-5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V.</w:t>
            </w:r>
          </w:p>
        </w:tc>
        <w:tc>
          <w:tcPr>
            <w:tcW w:w="7087" w:type="dxa"/>
            <w:vAlign w:val="center"/>
          </w:tcPr>
          <w:p w14:paraId="5B03F37E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6E95116" w14:textId="77777777" w:rsidTr="000F600C">
        <w:trPr>
          <w:trHeight w:val="1067"/>
        </w:trPr>
        <w:tc>
          <w:tcPr>
            <w:tcW w:w="8354" w:type="dxa"/>
            <w:vAlign w:val="center"/>
          </w:tcPr>
          <w:p w14:paraId="59D6E83B" w14:textId="76942D3A" w:rsidR="004449E6" w:rsidRPr="00F875A5" w:rsidRDefault="004449E6" w:rsidP="000F600C">
            <w:pPr>
              <w:pStyle w:val="TableParagraph"/>
              <w:spacing w:before="40" w:after="40"/>
              <w:ind w:left="43" w:right="98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lastRenderedPageBreak/>
              <w:t>3.Ogrzewanie niezależne od pracy silnika i układu chłodzenia silnika dodatkowe ogrzewanie przedziału medycznego, z możliwością ustawienia temperatury i termostatem</w:t>
            </w:r>
            <w:r>
              <w:rPr>
                <w:sz w:val="20"/>
                <w:lang w:val="pl-PL"/>
              </w:rPr>
              <w:t xml:space="preserve">. Rozwiązanie przebadane na zgodność z normą </w:t>
            </w:r>
            <w:r w:rsidRPr="008A2535">
              <w:rPr>
                <w:sz w:val="20"/>
                <w:szCs w:val="20"/>
                <w:lang w:val="pl-PL"/>
              </w:rPr>
              <w:t>PN-EN 1789+A1:2024-06</w:t>
            </w:r>
            <w:r w:rsidR="00E70D8B">
              <w:rPr>
                <w:sz w:val="20"/>
                <w:szCs w:val="20"/>
                <w:lang w:val="pl-PL"/>
              </w:rPr>
              <w:t xml:space="preserve"> lub równoważną</w:t>
            </w:r>
            <w:r w:rsidRPr="008A2535">
              <w:rPr>
                <w:sz w:val="20"/>
                <w:szCs w:val="20"/>
                <w:lang w:val="pl-PL"/>
              </w:rPr>
              <w:t xml:space="preserve"> w oferowanym typ</w:t>
            </w:r>
            <w:r>
              <w:rPr>
                <w:sz w:val="20"/>
                <w:szCs w:val="20"/>
                <w:lang w:val="pl-PL"/>
              </w:rPr>
              <w:t>i</w:t>
            </w:r>
            <w:r w:rsidRPr="008A2535">
              <w:rPr>
                <w:sz w:val="20"/>
                <w:szCs w:val="20"/>
                <w:lang w:val="pl-PL"/>
              </w:rPr>
              <w:t xml:space="preserve">e ambulansu. </w:t>
            </w:r>
            <w:r>
              <w:rPr>
                <w:b/>
                <w:bCs/>
                <w:sz w:val="20"/>
                <w:szCs w:val="20"/>
                <w:lang w:val="pl-PL"/>
              </w:rPr>
              <w:t>Na wezwanie Zamawiającego przedstawić protokół z badań przeprowadzony przez jednostkę uprawnion</w:t>
            </w:r>
            <w:r w:rsidR="008C5D26">
              <w:rPr>
                <w:b/>
                <w:bCs/>
                <w:sz w:val="20"/>
                <w:szCs w:val="20"/>
                <w:lang w:val="pl-PL"/>
              </w:rPr>
              <w:t>ą.</w:t>
            </w:r>
          </w:p>
        </w:tc>
        <w:tc>
          <w:tcPr>
            <w:tcW w:w="7087" w:type="dxa"/>
            <w:vAlign w:val="center"/>
          </w:tcPr>
          <w:p w14:paraId="2498044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FCDA62A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FD8C0C2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4.Wentylacja mechaniczna, nawiewno–wywiewna, zapewniająca prawidłową wentylację przedziału medycznego i zapewniająca wymianę powietrza min 20 razy na godzinę w czasie postoju</w:t>
            </w:r>
            <w:r>
              <w:rPr>
                <w:sz w:val="20"/>
                <w:lang w:val="pl-PL"/>
              </w:rPr>
              <w:t>. Możliwość płynnej regulacji obrotami wentylatora w dowolnym momencie użytkowania pojazdu.</w:t>
            </w:r>
          </w:p>
        </w:tc>
        <w:tc>
          <w:tcPr>
            <w:tcW w:w="7087" w:type="dxa"/>
            <w:vAlign w:val="center"/>
          </w:tcPr>
          <w:p w14:paraId="6967D7C6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3406519" w14:textId="77777777" w:rsidTr="000F600C">
        <w:trPr>
          <w:trHeight w:val="677"/>
        </w:trPr>
        <w:tc>
          <w:tcPr>
            <w:tcW w:w="8354" w:type="dxa"/>
            <w:vAlign w:val="center"/>
          </w:tcPr>
          <w:p w14:paraId="1F6C6DEE" w14:textId="447B346D" w:rsidR="004449E6" w:rsidRDefault="004449E6" w:rsidP="000F600C">
            <w:pPr>
              <w:pStyle w:val="TableParagraph"/>
              <w:spacing w:before="40" w:after="40"/>
              <w:ind w:left="43" w:right="98" w:firstLine="55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lang w:val="pl-PL"/>
              </w:rPr>
              <w:t>5.</w:t>
            </w:r>
            <w:r>
              <w:rPr>
                <w:sz w:val="20"/>
                <w:lang w:val="pl-PL"/>
              </w:rPr>
              <w:t xml:space="preserve">Klimatyzacja jednoparownikowa przedziału medycznego wyposażona we własny kompresor; klimatyzacja niezależna od klimatyzacji kabiny kierowcy, tj. w przypadku awarii jednego z systemów drugi funkcjonuje prawidłowo. Rozwiązanie przebadane na zgodność                z normą </w:t>
            </w:r>
            <w:r w:rsidRPr="008A2535">
              <w:rPr>
                <w:sz w:val="20"/>
                <w:szCs w:val="20"/>
                <w:lang w:val="pl-PL"/>
              </w:rPr>
              <w:t xml:space="preserve">PN-EN </w:t>
            </w:r>
            <w:r>
              <w:rPr>
                <w:sz w:val="20"/>
                <w:szCs w:val="20"/>
                <w:lang w:val="pl-PL"/>
              </w:rPr>
              <w:t xml:space="preserve">1789 </w:t>
            </w:r>
            <w:r w:rsidR="00E70D8B" w:rsidRPr="00E70D8B">
              <w:rPr>
                <w:sz w:val="20"/>
                <w:szCs w:val="20"/>
                <w:lang w:val="pl-PL"/>
              </w:rPr>
              <w:t xml:space="preserve">lub równoważną </w:t>
            </w:r>
            <w:r w:rsidRPr="008A2535">
              <w:rPr>
                <w:sz w:val="20"/>
                <w:szCs w:val="20"/>
                <w:lang w:val="pl-PL"/>
              </w:rPr>
              <w:t>w oferowanym typ</w:t>
            </w:r>
            <w:r>
              <w:rPr>
                <w:sz w:val="20"/>
                <w:szCs w:val="20"/>
                <w:lang w:val="pl-PL"/>
              </w:rPr>
              <w:t>i</w:t>
            </w:r>
            <w:r w:rsidRPr="008A2535">
              <w:rPr>
                <w:sz w:val="20"/>
                <w:szCs w:val="20"/>
                <w:lang w:val="pl-PL"/>
              </w:rPr>
              <w:t xml:space="preserve">e ambulansu. </w:t>
            </w:r>
          </w:p>
          <w:p w14:paraId="1DC200AE" w14:textId="77777777" w:rsidR="004449E6" w:rsidRPr="002A4D23" w:rsidRDefault="004449E6" w:rsidP="000F600C">
            <w:pPr>
              <w:pStyle w:val="TableParagraph"/>
              <w:spacing w:before="40" w:after="40"/>
              <w:ind w:left="43" w:right="98"/>
              <w:jc w:val="both"/>
              <w:rPr>
                <w:sz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Na wezwanie Zamawiającego przedstawić protokół z badań przeprowadzony przez jednostkę uprawnioną.</w:t>
            </w:r>
          </w:p>
        </w:tc>
        <w:tc>
          <w:tcPr>
            <w:tcW w:w="7087" w:type="dxa"/>
            <w:vAlign w:val="center"/>
          </w:tcPr>
          <w:p w14:paraId="36A0D60C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9B6D69B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687348A5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III. INSTALACJA ELEKTRYCZNA</w:t>
            </w:r>
          </w:p>
        </w:tc>
      </w:tr>
      <w:tr w:rsidR="004449E6" w14:paraId="20CEB78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653CB07" w14:textId="77777777" w:rsidR="004449E6" w:rsidRPr="002A4D23" w:rsidRDefault="004449E6">
            <w:pPr>
              <w:pStyle w:val="TableParagraph"/>
              <w:numPr>
                <w:ilvl w:val="0"/>
                <w:numId w:val="8"/>
              </w:numPr>
              <w:tabs>
                <w:tab w:val="left" w:pos="222"/>
              </w:tabs>
              <w:spacing w:before="40" w:after="40"/>
              <w:ind w:right="98" w:hanging="166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Instalacja dla napięcia 230V w</w:t>
            </w:r>
            <w:r w:rsidRPr="002A4D23">
              <w:rPr>
                <w:spacing w:val="-18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kompletacji:</w:t>
            </w:r>
          </w:p>
          <w:p w14:paraId="37A0B9C3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2"/>
              </w:tabs>
              <w:spacing w:before="40" w:after="40"/>
              <w:ind w:right="98" w:hanging="29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minimum </w:t>
            </w:r>
            <w:r>
              <w:rPr>
                <w:sz w:val="20"/>
                <w:lang w:val="pl-PL"/>
              </w:rPr>
              <w:t>3</w:t>
            </w:r>
            <w:r w:rsidRPr="002A4D23">
              <w:rPr>
                <w:sz w:val="20"/>
                <w:lang w:val="pl-PL"/>
              </w:rPr>
              <w:t xml:space="preserve"> gniazda poboru prądu w przedziale medycznym zasilane z gniazda umieszczonego na zewnątrz pojazdu (gniazdo zewnętrzne z przewodem zasilającym o długości min. 10,0</w:t>
            </w:r>
            <w:r w:rsidRPr="002A4D23">
              <w:rPr>
                <w:spacing w:val="-22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m</w:t>
            </w:r>
            <w:r>
              <w:rPr>
                <w:sz w:val="20"/>
                <w:lang w:val="pl-PL"/>
              </w:rPr>
              <w:t>,</w:t>
            </w:r>
          </w:p>
          <w:p w14:paraId="2C034F19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2"/>
              </w:tabs>
              <w:spacing w:before="40" w:after="40"/>
              <w:ind w:left="432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zabezpieczenie przed uruchomieniem silnika przy podłączonym zasilaniu</w:t>
            </w:r>
            <w:r w:rsidRPr="002A4D23">
              <w:rPr>
                <w:spacing w:val="-12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230V,</w:t>
            </w:r>
          </w:p>
          <w:p w14:paraId="15FE4315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2"/>
              </w:tabs>
              <w:spacing w:before="40" w:after="40"/>
              <w:ind w:right="98" w:hanging="290"/>
              <w:jc w:val="both"/>
              <w:rPr>
                <w:sz w:val="20"/>
              </w:rPr>
            </w:pPr>
            <w:r w:rsidRPr="002A4D23">
              <w:rPr>
                <w:sz w:val="20"/>
              </w:rPr>
              <w:t>wył</w:t>
            </w:r>
            <w:r>
              <w:rPr>
                <w:sz w:val="20"/>
              </w:rPr>
              <w:t>ą</w:t>
            </w:r>
            <w:r w:rsidRPr="002A4D23">
              <w:rPr>
                <w:sz w:val="20"/>
              </w:rPr>
              <w:t>cznik</w:t>
            </w:r>
            <w:r w:rsidRPr="002A4D23">
              <w:rPr>
                <w:spacing w:val="-16"/>
                <w:sz w:val="20"/>
              </w:rPr>
              <w:t xml:space="preserve"> </w:t>
            </w:r>
            <w:r w:rsidRPr="002A4D23">
              <w:rPr>
                <w:sz w:val="20"/>
              </w:rPr>
              <w:t>przeciwporażeniowy,</w:t>
            </w:r>
          </w:p>
          <w:p w14:paraId="56603DAA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3"/>
              </w:tabs>
              <w:spacing w:before="40" w:after="40"/>
              <w:ind w:right="98" w:hanging="29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układ prostowniczy służący do ładowania akumulatorów działający przy podłączonej instalacji 230V,</w:t>
            </w:r>
          </w:p>
          <w:p w14:paraId="452A9613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2"/>
              </w:tabs>
              <w:spacing w:before="40" w:after="40"/>
              <w:ind w:left="432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grzałka w </w:t>
            </w:r>
            <w:r>
              <w:rPr>
                <w:sz w:val="20"/>
                <w:lang w:val="pl-PL"/>
              </w:rPr>
              <w:t>układzie smarowania sinika</w:t>
            </w:r>
            <w:r w:rsidRPr="002A4D23">
              <w:rPr>
                <w:sz w:val="20"/>
                <w:lang w:val="pl-PL"/>
              </w:rPr>
              <w:t xml:space="preserve"> zasilana z sieci</w:t>
            </w:r>
            <w:r w:rsidRPr="002A4D23">
              <w:rPr>
                <w:spacing w:val="-11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230V</w:t>
            </w:r>
          </w:p>
          <w:p w14:paraId="0DCC1F49" w14:textId="77777777" w:rsidR="004449E6" w:rsidRPr="002A4D23" w:rsidRDefault="004449E6">
            <w:pPr>
              <w:pStyle w:val="TableParagraph"/>
              <w:numPr>
                <w:ilvl w:val="1"/>
                <w:numId w:val="8"/>
              </w:numPr>
              <w:tabs>
                <w:tab w:val="left" w:pos="433"/>
              </w:tabs>
              <w:spacing w:before="40" w:after="40"/>
              <w:ind w:left="432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wizualna sygnalizacja informująca o podłączeniu do sieci 230</w:t>
            </w:r>
            <w:r w:rsidRPr="002A4D23">
              <w:rPr>
                <w:spacing w:val="-6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V.</w:t>
            </w:r>
          </w:p>
        </w:tc>
        <w:tc>
          <w:tcPr>
            <w:tcW w:w="7087" w:type="dxa"/>
            <w:vAlign w:val="center"/>
          </w:tcPr>
          <w:p w14:paraId="6AD8F8D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CC16013" w14:textId="77777777" w:rsidTr="000F600C">
        <w:trPr>
          <w:trHeight w:val="2262"/>
        </w:trPr>
        <w:tc>
          <w:tcPr>
            <w:tcW w:w="8354" w:type="dxa"/>
            <w:vAlign w:val="center"/>
          </w:tcPr>
          <w:p w14:paraId="3563A011" w14:textId="77777777" w:rsidR="004449E6" w:rsidRPr="002A4D23" w:rsidRDefault="004449E6">
            <w:pPr>
              <w:pStyle w:val="TableParagraph"/>
              <w:numPr>
                <w:ilvl w:val="0"/>
                <w:numId w:val="7"/>
              </w:numPr>
              <w:tabs>
                <w:tab w:val="left" w:pos="222"/>
              </w:tabs>
              <w:ind w:right="96" w:firstLine="57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Instalacja dla napięcia 12V i oświetlenie przedziału medycznego musi</w:t>
            </w:r>
            <w:r w:rsidRPr="002A4D23">
              <w:rPr>
                <w:spacing w:val="-9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posiadać:</w:t>
            </w:r>
          </w:p>
          <w:p w14:paraId="4A0086D7" w14:textId="77777777" w:rsidR="004449E6" w:rsidRPr="002A4D23" w:rsidRDefault="004449E6">
            <w:pPr>
              <w:pStyle w:val="TableParagraph"/>
              <w:numPr>
                <w:ilvl w:val="1"/>
                <w:numId w:val="7"/>
              </w:numPr>
              <w:tabs>
                <w:tab w:val="left" w:pos="480"/>
              </w:tabs>
              <w:spacing w:before="40" w:after="40"/>
              <w:ind w:right="98" w:hanging="219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co najmniej </w:t>
            </w:r>
            <w:r>
              <w:rPr>
                <w:sz w:val="20"/>
                <w:lang w:val="pl-PL"/>
              </w:rPr>
              <w:t>4 gniazd</w:t>
            </w:r>
            <w:r w:rsidRPr="002A4D23">
              <w:rPr>
                <w:sz w:val="20"/>
                <w:lang w:val="pl-PL"/>
              </w:rPr>
              <w:t xml:space="preserve"> 12V zabezpieczone przed zabrudzeniem / zalaniem wyposażone we wtyki poboru prądu umiejscowione na lewej</w:t>
            </w:r>
            <w:r w:rsidRPr="002A4D23">
              <w:rPr>
                <w:spacing w:val="-20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ścianie,</w:t>
            </w:r>
          </w:p>
          <w:p w14:paraId="1141B7B5" w14:textId="77777777" w:rsidR="004449E6" w:rsidRPr="002A4D23" w:rsidRDefault="004449E6">
            <w:pPr>
              <w:pStyle w:val="TableParagraph"/>
              <w:numPr>
                <w:ilvl w:val="1"/>
                <w:numId w:val="7"/>
              </w:numPr>
              <w:tabs>
                <w:tab w:val="left" w:pos="416"/>
              </w:tabs>
              <w:spacing w:before="40" w:after="40"/>
              <w:ind w:left="415" w:right="98" w:hanging="274"/>
              <w:jc w:val="both"/>
              <w:rPr>
                <w:sz w:val="20"/>
              </w:rPr>
            </w:pPr>
            <w:r w:rsidRPr="002A4D23">
              <w:rPr>
                <w:sz w:val="20"/>
              </w:rPr>
              <w:t>oświetlenie rozproszone typu</w:t>
            </w:r>
            <w:r w:rsidRPr="002A4D23">
              <w:rPr>
                <w:spacing w:val="-17"/>
                <w:sz w:val="20"/>
              </w:rPr>
              <w:t xml:space="preserve"> </w:t>
            </w:r>
            <w:r w:rsidRPr="002A4D23">
              <w:rPr>
                <w:sz w:val="20"/>
              </w:rPr>
              <w:t>LED,</w:t>
            </w:r>
          </w:p>
          <w:p w14:paraId="213146D0" w14:textId="77777777" w:rsidR="004449E6" w:rsidRPr="002A4D23" w:rsidRDefault="004449E6">
            <w:pPr>
              <w:pStyle w:val="TableParagraph"/>
              <w:numPr>
                <w:ilvl w:val="1"/>
                <w:numId w:val="7"/>
              </w:numPr>
              <w:tabs>
                <w:tab w:val="left" w:pos="425"/>
              </w:tabs>
              <w:spacing w:before="40" w:after="40"/>
              <w:ind w:left="424" w:right="98" w:hanging="283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minimum 2 punkty oświetlenia skupionego umieszczone nad</w:t>
            </w:r>
            <w:r w:rsidRPr="002A4D23">
              <w:rPr>
                <w:spacing w:val="-19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noszami,</w:t>
            </w:r>
          </w:p>
          <w:p w14:paraId="7A766BE8" w14:textId="77777777" w:rsidR="004449E6" w:rsidRPr="002A4D23" w:rsidRDefault="004449E6">
            <w:pPr>
              <w:pStyle w:val="TableParagraph"/>
              <w:numPr>
                <w:ilvl w:val="1"/>
                <w:numId w:val="7"/>
              </w:numPr>
              <w:tabs>
                <w:tab w:val="left" w:pos="416"/>
              </w:tabs>
              <w:spacing w:before="40" w:after="40"/>
              <w:ind w:left="424" w:right="98" w:hanging="283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oświetlenie skupione blatu roboczego – minimum 1 punkt,</w:t>
            </w:r>
          </w:p>
          <w:p w14:paraId="2C169506" w14:textId="77777777" w:rsidR="004449E6" w:rsidRPr="002A4D23" w:rsidRDefault="004449E6">
            <w:pPr>
              <w:pStyle w:val="TableParagraph"/>
              <w:numPr>
                <w:ilvl w:val="1"/>
                <w:numId w:val="7"/>
              </w:numPr>
              <w:tabs>
                <w:tab w:val="left" w:pos="416"/>
              </w:tabs>
              <w:spacing w:before="40" w:after="40"/>
              <w:ind w:left="424" w:right="98" w:hanging="283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bezpieczniki zabezpieczające odbiorniki w przedziale</w:t>
            </w:r>
            <w:r w:rsidRPr="002A4D23">
              <w:rPr>
                <w:spacing w:val="-10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medycznym.</w:t>
            </w:r>
          </w:p>
        </w:tc>
        <w:tc>
          <w:tcPr>
            <w:tcW w:w="7087" w:type="dxa"/>
            <w:vAlign w:val="center"/>
          </w:tcPr>
          <w:p w14:paraId="795FD6D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D615040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18FA9D2" w14:textId="77777777" w:rsidR="004449E6" w:rsidRPr="002A4D23" w:rsidRDefault="004449E6" w:rsidP="000F600C">
            <w:pPr>
              <w:pStyle w:val="TableParagraph"/>
              <w:spacing w:before="40" w:after="40"/>
              <w:ind w:left="55"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3.Oświetlenie specjalne: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Reflektory zewnętrzne z czterech stron pojazdu ze światłem rozproszonym do oświetlenia miejsca akcji, po 2 z każdej strony z możliwością włączania/wyłączania z kabiny kierowcy jak i z przedziału medycznego. Reflektory typu LED. </w:t>
            </w:r>
            <w:r w:rsidRPr="002A4D23">
              <w:rPr>
                <w:sz w:val="20"/>
                <w:lang w:val="pl-PL"/>
              </w:rPr>
              <w:lastRenderedPageBreak/>
              <w:t>Reflektory wyłączające się po ruszeniu samochodu i osiągnięciu prędkości 15 km/h.</w:t>
            </w:r>
          </w:p>
        </w:tc>
        <w:tc>
          <w:tcPr>
            <w:tcW w:w="7087" w:type="dxa"/>
            <w:vAlign w:val="center"/>
          </w:tcPr>
          <w:p w14:paraId="0F72ACF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62DC13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95071A7" w14:textId="77777777" w:rsidR="004449E6" w:rsidRPr="002A4D23" w:rsidRDefault="004449E6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Kabina kierowcy ma być wyposażona w panel sterujący</w:t>
            </w:r>
            <w:r>
              <w:rPr>
                <w:sz w:val="20"/>
                <w:lang w:val="pl-PL"/>
              </w:rPr>
              <w:t xml:space="preserve"> (przyciskowy lub dotykowy)</w:t>
            </w:r>
            <w:r w:rsidRPr="002A4D23">
              <w:rPr>
                <w:sz w:val="20"/>
                <w:lang w:val="pl-PL"/>
              </w:rPr>
              <w:t>:</w:t>
            </w:r>
          </w:p>
          <w:p w14:paraId="7E24FBAA" w14:textId="77777777" w:rsidR="004449E6" w:rsidRPr="002A4D23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informujący kierowcę o działaniu reflektorów zewnętrznych,</w:t>
            </w:r>
          </w:p>
          <w:p w14:paraId="6BD7AD74" w14:textId="77777777" w:rsidR="004449E6" w:rsidRPr="002A4D23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informujący kierowcę o braku możliwości uruchomienia pojazdu z powodu podłączeniu ambulansu do sieci 230</w:t>
            </w:r>
            <w:r w:rsidRPr="002A4D23">
              <w:rPr>
                <w:spacing w:val="-9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V,</w:t>
            </w:r>
          </w:p>
          <w:p w14:paraId="4C262F5B" w14:textId="77777777" w:rsidR="004449E6" w:rsidRPr="002A4D23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  <w:tab w:val="left" w:pos="536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sterujący pracą dodatkowych sygnałów dźwiękowych</w:t>
            </w:r>
            <w:r w:rsidRPr="002A4D23">
              <w:rPr>
                <w:spacing w:val="-13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(awaryjnych),</w:t>
            </w:r>
          </w:p>
          <w:p w14:paraId="6FF38568" w14:textId="77777777" w:rsidR="004449E6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  <w:tab w:val="left" w:pos="536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informujący kierowcę o poziomie naładowania akumulatora samochodu bazowego</w:t>
            </w:r>
            <w:r>
              <w:rPr>
                <w:sz w:val="20"/>
                <w:lang w:val="pl-PL"/>
              </w:rPr>
              <w:t xml:space="preserve">                           </w:t>
            </w:r>
            <w:r w:rsidRPr="002A4D23">
              <w:rPr>
                <w:sz w:val="20"/>
                <w:lang w:val="pl-PL"/>
              </w:rPr>
              <w:t xml:space="preserve"> i akumulatora dodatkowego</w:t>
            </w:r>
            <w:r>
              <w:rPr>
                <w:sz w:val="20"/>
                <w:lang w:val="pl-PL"/>
              </w:rPr>
              <w:t>,</w:t>
            </w:r>
          </w:p>
          <w:p w14:paraId="6C51CE54" w14:textId="77777777" w:rsidR="004449E6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  <w:tab w:val="left" w:pos="536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sterujący wentylacją przedziału medycznego,</w:t>
            </w:r>
          </w:p>
          <w:p w14:paraId="19656DEB" w14:textId="77777777" w:rsidR="004449E6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  <w:tab w:val="left" w:pos="536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sterujący oświetleniem głównym i dodatkowym przedziału medycznego,</w:t>
            </w:r>
          </w:p>
          <w:p w14:paraId="63369E85" w14:textId="77777777" w:rsidR="004449E6" w:rsidRDefault="004449E6">
            <w:pPr>
              <w:pStyle w:val="TableParagraph"/>
              <w:numPr>
                <w:ilvl w:val="1"/>
                <w:numId w:val="6"/>
              </w:numPr>
              <w:tabs>
                <w:tab w:val="left" w:pos="185"/>
                <w:tab w:val="left" w:pos="536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zarządzający klimatyzacją oraz ogrzewaniem w przedziale medycznym.</w:t>
            </w:r>
          </w:p>
          <w:p w14:paraId="416C3F77" w14:textId="0A9C3EC8" w:rsidR="004449E6" w:rsidRDefault="004449E6" w:rsidP="000F600C">
            <w:pPr>
              <w:pStyle w:val="TableParagraph"/>
              <w:tabs>
                <w:tab w:val="left" w:pos="185"/>
                <w:tab w:val="left" w:pos="536"/>
              </w:tabs>
              <w:spacing w:before="40" w:after="40"/>
              <w:ind w:left="185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System sterowania oraz panele sterujące przebadane na zgodność z rg. R10 EKG ONZ                     </w:t>
            </w:r>
            <w:r w:rsidR="00E70D8B">
              <w:rPr>
                <w:sz w:val="20"/>
                <w:lang w:val="pl-PL"/>
              </w:rPr>
              <w:t xml:space="preserve">lub równoważny </w:t>
            </w:r>
            <w:r w:rsidRPr="008A2535">
              <w:rPr>
                <w:sz w:val="20"/>
                <w:szCs w:val="20"/>
                <w:lang w:val="pl-PL"/>
              </w:rPr>
              <w:t>w oferowanym typ</w:t>
            </w:r>
            <w:r>
              <w:rPr>
                <w:sz w:val="20"/>
                <w:szCs w:val="20"/>
                <w:lang w:val="pl-PL"/>
              </w:rPr>
              <w:t>i</w:t>
            </w:r>
            <w:r w:rsidRPr="008A2535">
              <w:rPr>
                <w:sz w:val="20"/>
                <w:szCs w:val="20"/>
                <w:lang w:val="pl-PL"/>
              </w:rPr>
              <w:t>e ambulansu.</w:t>
            </w:r>
          </w:p>
          <w:p w14:paraId="70CB8853" w14:textId="77777777" w:rsidR="004449E6" w:rsidRPr="002A4D23" w:rsidRDefault="004449E6" w:rsidP="000F600C">
            <w:pPr>
              <w:pStyle w:val="TableParagraph"/>
              <w:tabs>
                <w:tab w:val="left" w:pos="185"/>
                <w:tab w:val="left" w:pos="536"/>
              </w:tabs>
              <w:spacing w:before="40" w:after="40"/>
              <w:ind w:left="185" w:right="98"/>
              <w:jc w:val="both"/>
              <w:rPr>
                <w:sz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Na wezwanie Zamawiającego przedstawić sprawozdanie z badań przeprowadzone przez jednostkę uprawnioną.</w:t>
            </w:r>
          </w:p>
        </w:tc>
        <w:tc>
          <w:tcPr>
            <w:tcW w:w="7087" w:type="dxa"/>
            <w:vAlign w:val="center"/>
          </w:tcPr>
          <w:p w14:paraId="4B39DF06" w14:textId="77777777" w:rsidR="004449E6" w:rsidRPr="00447AD5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</w:tr>
      <w:tr w:rsidR="004449E6" w14:paraId="5F656DD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45A6B98" w14:textId="77777777" w:rsidR="004449E6" w:rsidRPr="002A4D23" w:rsidRDefault="004449E6">
            <w:pPr>
              <w:pStyle w:val="TableParagraph"/>
              <w:numPr>
                <w:ilvl w:val="0"/>
                <w:numId w:val="6"/>
              </w:numPr>
              <w:tabs>
                <w:tab w:val="left" w:pos="222"/>
              </w:tabs>
              <w:spacing w:before="40" w:after="40"/>
              <w:ind w:left="185" w:right="98" w:hanging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Przetwornica 12V/230V o mocy min. 1200W jako element adaptacji na ambulans. Przetwornica ma zapewniać napięcie w gniazdkach przedziału medycznego przy włączonym silniku pojazdu.</w:t>
            </w:r>
          </w:p>
        </w:tc>
        <w:tc>
          <w:tcPr>
            <w:tcW w:w="7087" w:type="dxa"/>
            <w:vAlign w:val="center"/>
          </w:tcPr>
          <w:p w14:paraId="3BDE6F6D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:rsidRPr="001259FF" w14:paraId="39C0E6E1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513357EC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  <w:lang w:val="pl-PL"/>
              </w:rPr>
            </w:pPr>
            <w:r w:rsidRPr="002A4D23">
              <w:rPr>
                <w:b/>
                <w:sz w:val="24"/>
                <w:lang w:val="pl-PL"/>
              </w:rPr>
              <w:t>IV. SYGNALIZACJA ŚWIETLNO – DŹWIĘKOWA I OZNAKOWANIE</w:t>
            </w:r>
          </w:p>
        </w:tc>
      </w:tr>
      <w:tr w:rsidR="004449E6" w14:paraId="0C66176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8662007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W  przedniej  części  dachu  pojazdu </w:t>
            </w:r>
            <w:r>
              <w:rPr>
                <w:sz w:val="20"/>
                <w:lang w:val="pl-PL"/>
              </w:rPr>
              <w:t>belka świetlna typu LED zintegrowana z dachem ambulansu.</w:t>
            </w:r>
          </w:p>
        </w:tc>
        <w:tc>
          <w:tcPr>
            <w:tcW w:w="7087" w:type="dxa"/>
            <w:vAlign w:val="center"/>
          </w:tcPr>
          <w:p w14:paraId="40E781A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015727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39D5AB5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2.W pasie przednim zmontowany głośnik z sygnałem dźwiękowym modulowanym, o mocy min. 100W z możliwością podawania komunikatów głosem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06ADAEBE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98AE34B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1D4DEA0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3.Na wysokości podszybia lub w pasie przednim niebieskie lampy pulsacyjne barwy niebieskiej typu LED (w sumie </w:t>
            </w:r>
            <w:r>
              <w:rPr>
                <w:sz w:val="20"/>
                <w:lang w:val="pl-PL"/>
              </w:rPr>
              <w:t>4</w:t>
            </w:r>
            <w:r w:rsidRPr="002A4D23">
              <w:rPr>
                <w:sz w:val="20"/>
                <w:lang w:val="pl-PL"/>
              </w:rPr>
              <w:t xml:space="preserve"> szt.).</w:t>
            </w:r>
          </w:p>
        </w:tc>
        <w:tc>
          <w:tcPr>
            <w:tcW w:w="7087" w:type="dxa"/>
            <w:vAlign w:val="center"/>
          </w:tcPr>
          <w:p w14:paraId="3E6D7E16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2B587A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03E6ACC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4. Lusterka zewnętrzne wyposażone w lampy pulsacyjne barwy niebieskiej typu LED (w sumie 2 szt.).</w:t>
            </w:r>
          </w:p>
        </w:tc>
        <w:tc>
          <w:tcPr>
            <w:tcW w:w="7087" w:type="dxa"/>
            <w:vAlign w:val="center"/>
          </w:tcPr>
          <w:p w14:paraId="6593D09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C6F6E4E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921A287" w14:textId="77777777" w:rsidR="004449E6" w:rsidRDefault="004449E6">
            <w:pPr>
              <w:pStyle w:val="TableParagraph"/>
              <w:numPr>
                <w:ilvl w:val="0"/>
                <w:numId w:val="6"/>
              </w:numPr>
              <w:spacing w:before="40" w:after="40"/>
              <w:ind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 5. Dodatkowe lampy pulsacyjne barwy niebieskiej typu LED na błotnikach przednich i tylnych.</w:t>
            </w:r>
          </w:p>
        </w:tc>
        <w:tc>
          <w:tcPr>
            <w:tcW w:w="7087" w:type="dxa"/>
            <w:vAlign w:val="center"/>
          </w:tcPr>
          <w:p w14:paraId="5A64E9E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0A39CB9" w14:textId="77777777" w:rsidTr="000F600C">
        <w:trPr>
          <w:trHeight w:val="140"/>
        </w:trPr>
        <w:tc>
          <w:tcPr>
            <w:tcW w:w="8354" w:type="dxa"/>
            <w:vAlign w:val="center"/>
          </w:tcPr>
          <w:p w14:paraId="09E7A98A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6</w:t>
            </w:r>
            <w:r w:rsidRPr="002A4D23">
              <w:rPr>
                <w:sz w:val="20"/>
                <w:lang w:val="pl-PL"/>
              </w:rPr>
              <w:t xml:space="preserve">.W tylnej części dachu pojazdu </w:t>
            </w:r>
            <w:r>
              <w:rPr>
                <w:sz w:val="20"/>
                <w:lang w:val="pl-PL"/>
              </w:rPr>
              <w:t>belka świetlna</w:t>
            </w:r>
            <w:r w:rsidRPr="002A4D23">
              <w:rPr>
                <w:sz w:val="20"/>
                <w:lang w:val="pl-PL"/>
              </w:rPr>
              <w:t xml:space="preserve"> typu LED </w:t>
            </w:r>
            <w:r>
              <w:rPr>
                <w:sz w:val="20"/>
                <w:lang w:val="pl-PL"/>
              </w:rPr>
              <w:t>zintegrowana z dachem ambulansu.</w:t>
            </w:r>
          </w:p>
        </w:tc>
        <w:tc>
          <w:tcPr>
            <w:tcW w:w="7087" w:type="dxa"/>
            <w:vAlign w:val="center"/>
          </w:tcPr>
          <w:p w14:paraId="175FC8B6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985C664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FC03E4C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7</w:t>
            </w:r>
            <w:r w:rsidRPr="002A4D23">
              <w:rPr>
                <w:sz w:val="20"/>
                <w:lang w:val="pl-PL"/>
              </w:rPr>
              <w:t>.Włączanie sygnalizacji dźwiękowo-świetlnej realizowane przez jeden główny włącznik umieszczony w widocznym, łatwo dostępnym miejscu na desce rozdzielczej kierowcy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 xml:space="preserve">- </w:t>
            </w:r>
            <w:r>
              <w:rPr>
                <w:sz w:val="20"/>
                <w:lang w:val="pl-PL"/>
              </w:rPr>
              <w:t xml:space="preserve">                           </w:t>
            </w:r>
            <w:r w:rsidRPr="002A4D23">
              <w:rPr>
                <w:sz w:val="20"/>
                <w:lang w:val="pl-PL"/>
              </w:rPr>
              <w:t>z sygnalizacją załączenia.</w:t>
            </w:r>
          </w:p>
        </w:tc>
        <w:tc>
          <w:tcPr>
            <w:tcW w:w="7087" w:type="dxa"/>
            <w:vAlign w:val="center"/>
          </w:tcPr>
          <w:p w14:paraId="7D22C252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112EFF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C18B4E1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8</w:t>
            </w:r>
            <w:r w:rsidRPr="002A4D23">
              <w:rPr>
                <w:sz w:val="20"/>
                <w:lang w:val="pl-PL"/>
              </w:rPr>
              <w:t>.Lampy pulsacyjne w kolorze żółtym zamontowane w szkielecie drzwi tylnych z cyklem pulsowania jak światła awaryjne po otwarciu drzwi tylnych.</w:t>
            </w:r>
          </w:p>
        </w:tc>
        <w:tc>
          <w:tcPr>
            <w:tcW w:w="7087" w:type="dxa"/>
            <w:vAlign w:val="center"/>
          </w:tcPr>
          <w:p w14:paraId="3AE011AD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F15D3E6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E8BBF14" w14:textId="77777777" w:rsidR="004449E6" w:rsidRPr="005B28D5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lang w:val="pl-PL"/>
              </w:rPr>
            </w:pPr>
            <w:r>
              <w:rPr>
                <w:sz w:val="20"/>
                <w:lang w:val="pl-PL"/>
              </w:rPr>
              <w:t>9</w:t>
            </w:r>
            <w:r w:rsidRPr="002A4D23">
              <w:rPr>
                <w:sz w:val="20"/>
                <w:lang w:val="pl-PL"/>
              </w:rPr>
              <w:t>.Dodatkowe żółte migacze zamontowane w górnych tylnych częściach nadwozia.</w:t>
            </w:r>
            <w:r>
              <w:rPr>
                <w:sz w:val="20"/>
                <w:lang w:val="pl-PL"/>
              </w:rPr>
              <w:t xml:space="preserve"> Dopuszcza się, żeby migacze były elementami belki świetlnej zintegrowanej z dachem</w:t>
            </w:r>
          </w:p>
        </w:tc>
        <w:tc>
          <w:tcPr>
            <w:tcW w:w="7087" w:type="dxa"/>
            <w:vAlign w:val="center"/>
          </w:tcPr>
          <w:p w14:paraId="222E238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D0E4CB6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36F00EF" w14:textId="77777777" w:rsidR="004449E6" w:rsidRPr="002A4D23" w:rsidRDefault="004449E6" w:rsidP="000F600C">
            <w:pPr>
              <w:pStyle w:val="TableParagraph"/>
              <w:spacing w:before="40" w:after="40"/>
              <w:ind w:left="55" w:right="98" w:hanging="12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lastRenderedPageBreak/>
              <w:t>10</w:t>
            </w:r>
            <w:r w:rsidRPr="002A4D23">
              <w:rPr>
                <w:sz w:val="20"/>
                <w:lang w:val="pl-PL"/>
              </w:rPr>
              <w:t>.Dodatkowe sygnały dźwiękowe (awaryjne) pneumatyczne lub elektryczne przeznaczone do pracy ciągłej (działające niezależnie od sygnalizacji podstawowej</w:t>
            </w:r>
            <w:r>
              <w:rPr>
                <w:sz w:val="20"/>
                <w:lang w:val="pl-PL"/>
              </w:rPr>
              <w:t xml:space="preserve"> dźwiękowej, natomiast zależnie od sygnalizacji ostrzegawczej świetlnej</w:t>
            </w:r>
            <w:r w:rsidRPr="002A4D23">
              <w:rPr>
                <w:sz w:val="20"/>
                <w:lang w:val="pl-PL"/>
              </w:rPr>
              <w:t>)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3483BD9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0B1E1D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8A1B4B0" w14:textId="77777777" w:rsidR="004449E6" w:rsidRPr="00236A66" w:rsidRDefault="004449E6" w:rsidP="000F600C">
            <w:pPr>
              <w:pStyle w:val="Akapitzlist1"/>
              <w:spacing w:before="40" w:after="40"/>
              <w:ind w:left="55" w:right="98" w:hanging="12"/>
              <w:jc w:val="both"/>
            </w:pPr>
            <w:r w:rsidRPr="0028352C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1</w:t>
            </w:r>
            <w:r w:rsidRPr="0028352C">
              <w:rPr>
                <w:rFonts w:ascii="Arial" w:hAnsi="Arial" w:cs="Arial"/>
              </w:rPr>
              <w:t>.</w:t>
            </w:r>
            <w:r w:rsidRPr="0028352C">
              <w:rPr>
                <w:rFonts w:ascii="Arial" w:hAnsi="Arial" w:cs="Arial"/>
                <w:kern w:val="2"/>
              </w:rPr>
              <w:t xml:space="preserve"> </w:t>
            </w:r>
            <w:r w:rsidRPr="00F2409A">
              <w:rPr>
                <w:rFonts w:ascii="Arial" w:hAnsi="Arial" w:cs="Arial"/>
              </w:rPr>
              <w:t xml:space="preserve">Oznakowanie pojazdu zgodne z </w:t>
            </w:r>
            <w:r w:rsidRPr="00810120">
              <w:rPr>
                <w:rFonts w:ascii="Arial" w:hAnsi="Arial" w:cs="Arial"/>
              </w:rPr>
              <w:t xml:space="preserve">Rozporządzenie Ministra Zdrowia z dnia 3 grudnia </w:t>
            </w:r>
            <w:r>
              <w:rPr>
                <w:rFonts w:ascii="Arial" w:hAnsi="Arial" w:cs="Arial"/>
              </w:rPr>
              <w:t xml:space="preserve">             </w:t>
            </w:r>
            <w:r w:rsidRPr="00810120">
              <w:rPr>
                <w:rFonts w:ascii="Arial" w:hAnsi="Arial" w:cs="Arial"/>
              </w:rPr>
              <w:t xml:space="preserve">2025 r. w sprawie oznaczenia systemu Państwowe Ratownictwo Medyczne oraz wymagań </w:t>
            </w:r>
            <w:r>
              <w:rPr>
                <w:rFonts w:ascii="Arial" w:hAnsi="Arial" w:cs="Arial"/>
              </w:rPr>
              <w:t xml:space="preserve">           </w:t>
            </w:r>
            <w:r w:rsidRPr="00810120">
              <w:rPr>
                <w:rFonts w:ascii="Arial" w:hAnsi="Arial" w:cs="Arial"/>
              </w:rPr>
              <w:t>w zakresie umundurowania członków zespołów ratownictwa medycznego</w:t>
            </w:r>
            <w:r w:rsidRPr="00810120">
              <w:rPr>
                <w:rFonts w:ascii="Arial" w:eastAsia="Arial" w:hAnsi="Arial" w:cs="Arial"/>
                <w:szCs w:val="22"/>
                <w:lang w:eastAsia="en-US"/>
              </w:rPr>
              <w:t>.</w:t>
            </w:r>
          </w:p>
        </w:tc>
        <w:tc>
          <w:tcPr>
            <w:tcW w:w="7087" w:type="dxa"/>
            <w:vAlign w:val="center"/>
          </w:tcPr>
          <w:p w14:paraId="1E9DA43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:rsidRPr="001259FF" w14:paraId="0D2CB9EE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6331EBB7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  <w:lang w:val="pl-PL"/>
              </w:rPr>
            </w:pPr>
            <w:r w:rsidRPr="002A4D23">
              <w:rPr>
                <w:b/>
                <w:sz w:val="24"/>
                <w:lang w:val="pl-PL"/>
              </w:rPr>
              <w:t>V. WYPOSAŻENIE W ŚRODKI ŁĄCZNOŚCI</w:t>
            </w:r>
          </w:p>
        </w:tc>
      </w:tr>
      <w:tr w:rsidR="004449E6" w14:paraId="0182B4A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7E588E6" w14:textId="77777777" w:rsidR="004449E6" w:rsidRPr="00256897" w:rsidRDefault="004449E6" w:rsidP="000F600C">
            <w:pPr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spacing w:val="-1"/>
                <w:lang w:eastAsia="pl-PL"/>
              </w:rPr>
              <w:t>1. </w:t>
            </w:r>
            <w:r w:rsidRPr="00256897">
              <w:rPr>
                <w:rFonts w:ascii="Arial" w:hAnsi="Arial" w:cs="Arial"/>
                <w:lang w:eastAsia="pl-PL"/>
              </w:rPr>
              <w:t>Antena radiotelefonu zamontowana na dachu pojazdu spełniająca następujące</w:t>
            </w:r>
            <w:r w:rsidRPr="00256897">
              <w:rPr>
                <w:rFonts w:ascii="Arial" w:hAnsi="Arial" w:cs="Arial"/>
                <w:spacing w:val="-11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wymogi:</w:t>
            </w:r>
          </w:p>
          <w:p w14:paraId="0BC1A431" w14:textId="77777777" w:rsidR="004449E6" w:rsidRPr="00256897" w:rsidRDefault="004449E6" w:rsidP="000F600C">
            <w:pPr>
              <w:tabs>
                <w:tab w:val="left" w:pos="185"/>
                <w:tab w:val="left" w:pos="327"/>
              </w:tabs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lang w:eastAsia="pl-PL"/>
              </w:rPr>
              <w:t>-    zakres częstotliwości 160-169</w:t>
            </w:r>
            <w:r w:rsidRPr="00256897">
              <w:rPr>
                <w:rFonts w:ascii="Arial" w:hAnsi="Arial" w:cs="Arial"/>
                <w:spacing w:val="-21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MHz,</w:t>
            </w:r>
          </w:p>
          <w:p w14:paraId="1EC4ADF7" w14:textId="77777777" w:rsidR="004449E6" w:rsidRPr="00256897" w:rsidRDefault="004449E6" w:rsidP="000F600C">
            <w:pPr>
              <w:tabs>
                <w:tab w:val="left" w:pos="185"/>
                <w:tab w:val="left" w:pos="327"/>
              </w:tabs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lang w:eastAsia="pl-PL"/>
              </w:rPr>
              <w:t>-    impedancję wejścia</w:t>
            </w:r>
            <w:r w:rsidRPr="00256897">
              <w:rPr>
                <w:rFonts w:ascii="Arial" w:hAnsi="Arial" w:cs="Arial"/>
                <w:spacing w:val="-11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50Ohm,</w:t>
            </w:r>
          </w:p>
          <w:p w14:paraId="7A529F1D" w14:textId="77777777" w:rsidR="004449E6" w:rsidRPr="00256897" w:rsidRDefault="004449E6" w:rsidP="000F600C">
            <w:pPr>
              <w:tabs>
                <w:tab w:val="left" w:pos="185"/>
                <w:tab w:val="left" w:pos="327"/>
              </w:tabs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lang w:eastAsia="pl-PL"/>
              </w:rPr>
              <w:t>-    współczynnik fali stojącej do</w:t>
            </w:r>
            <w:r w:rsidRPr="00256897">
              <w:rPr>
                <w:rFonts w:ascii="Arial" w:hAnsi="Arial" w:cs="Arial"/>
                <w:spacing w:val="-13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1,6,</w:t>
            </w:r>
          </w:p>
          <w:p w14:paraId="4EAF1930" w14:textId="77777777" w:rsidR="004449E6" w:rsidRPr="00256897" w:rsidRDefault="004449E6" w:rsidP="000F600C">
            <w:pPr>
              <w:tabs>
                <w:tab w:val="left" w:pos="185"/>
                <w:tab w:val="left" w:pos="327"/>
              </w:tabs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lang w:eastAsia="pl-PL"/>
              </w:rPr>
              <w:t>-    polaryzację</w:t>
            </w:r>
            <w:r w:rsidRPr="00256897">
              <w:rPr>
                <w:rFonts w:ascii="Arial" w:hAnsi="Arial" w:cs="Arial"/>
                <w:spacing w:val="-12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pionową,</w:t>
            </w:r>
          </w:p>
          <w:p w14:paraId="2E6637CE" w14:textId="77777777" w:rsidR="004449E6" w:rsidRPr="00256897" w:rsidRDefault="004449E6" w:rsidP="000F600C">
            <w:pPr>
              <w:tabs>
                <w:tab w:val="left" w:pos="185"/>
                <w:tab w:val="left" w:pos="327"/>
              </w:tabs>
              <w:ind w:left="45" w:right="142" w:firstLine="11"/>
              <w:jc w:val="both"/>
              <w:rPr>
                <w:rFonts w:ascii="Arial" w:hAnsi="Arial" w:cs="Arial"/>
                <w:lang w:eastAsia="pl-PL"/>
              </w:rPr>
            </w:pPr>
            <w:r w:rsidRPr="00256897">
              <w:rPr>
                <w:rFonts w:ascii="Arial" w:hAnsi="Arial" w:cs="Arial"/>
                <w:lang w:eastAsia="pl-PL"/>
              </w:rPr>
              <w:t>-    charakterystykę promieniowania -</w:t>
            </w:r>
            <w:r w:rsidRPr="00256897">
              <w:rPr>
                <w:rFonts w:ascii="Arial" w:hAnsi="Arial" w:cs="Arial"/>
                <w:spacing w:val="-22"/>
                <w:lang w:eastAsia="pl-PL"/>
              </w:rPr>
              <w:t> </w:t>
            </w:r>
            <w:r w:rsidRPr="00256897">
              <w:rPr>
                <w:rFonts w:ascii="Arial" w:hAnsi="Arial" w:cs="Arial"/>
                <w:lang w:eastAsia="pl-PL"/>
              </w:rPr>
              <w:t>dookolna,</w:t>
            </w:r>
          </w:p>
          <w:p w14:paraId="2277ACDC" w14:textId="77777777" w:rsidR="004449E6" w:rsidRPr="00256897" w:rsidRDefault="004449E6" w:rsidP="000F600C">
            <w:pPr>
              <w:pStyle w:val="TableParagraph"/>
              <w:tabs>
                <w:tab w:val="left" w:pos="185"/>
                <w:tab w:val="left" w:pos="429"/>
                <w:tab w:val="left" w:pos="430"/>
              </w:tabs>
              <w:spacing w:before="40"/>
              <w:ind w:left="56" w:right="142"/>
              <w:jc w:val="both"/>
              <w:rPr>
                <w:sz w:val="20"/>
                <w:highlight w:val="yellow"/>
                <w:lang w:val="pl-PL"/>
              </w:rPr>
            </w:pPr>
            <w:r w:rsidRPr="00256897">
              <w:rPr>
                <w:rFonts w:eastAsia="Times New Roman"/>
                <w:sz w:val="20"/>
                <w:szCs w:val="20"/>
                <w:lang w:val="pl-PL" w:eastAsia="pl-PL"/>
              </w:rPr>
              <w:t>-    odporność na działanie wiatru</w:t>
            </w:r>
            <w:r w:rsidRPr="00256897">
              <w:rPr>
                <w:rFonts w:eastAsia="Times New Roman"/>
                <w:spacing w:val="41"/>
                <w:sz w:val="20"/>
                <w:szCs w:val="20"/>
                <w:lang w:val="pl-PL" w:eastAsia="pl-PL"/>
              </w:rPr>
              <w:t> </w:t>
            </w:r>
            <w:r w:rsidRPr="00256897">
              <w:rPr>
                <w:rFonts w:eastAsia="Times New Roman"/>
                <w:sz w:val="20"/>
                <w:szCs w:val="20"/>
                <w:lang w:val="pl-PL" w:eastAsia="pl-PL"/>
              </w:rPr>
              <w:t>55m/s.</w:t>
            </w:r>
          </w:p>
        </w:tc>
        <w:tc>
          <w:tcPr>
            <w:tcW w:w="7087" w:type="dxa"/>
            <w:vAlign w:val="center"/>
          </w:tcPr>
          <w:p w14:paraId="642F3149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A5A53DA" w14:textId="77777777" w:rsidTr="000F600C">
        <w:trPr>
          <w:trHeight w:val="581"/>
        </w:trPr>
        <w:tc>
          <w:tcPr>
            <w:tcW w:w="8354" w:type="dxa"/>
            <w:vAlign w:val="center"/>
          </w:tcPr>
          <w:p w14:paraId="0E596388" w14:textId="77777777" w:rsidR="004449E6" w:rsidRPr="00810120" w:rsidRDefault="004449E6">
            <w:pPr>
              <w:pStyle w:val="Akapitzlist"/>
              <w:numPr>
                <w:ilvl w:val="0"/>
                <w:numId w:val="8"/>
              </w:numPr>
              <w:ind w:right="142"/>
              <w:jc w:val="both"/>
              <w:rPr>
                <w:rFonts w:ascii="Arial" w:hAnsi="Arial" w:cs="Arial"/>
                <w:lang w:eastAsia="pl-PL"/>
              </w:rPr>
            </w:pPr>
            <w:r w:rsidRPr="00810120">
              <w:rPr>
                <w:rFonts w:ascii="Arial" w:hAnsi="Arial" w:cs="Arial"/>
                <w:spacing w:val="-1"/>
                <w:lang w:eastAsia="pl-PL"/>
              </w:rPr>
              <w:t>R</w:t>
            </w:r>
            <w:r w:rsidRPr="00810120">
              <w:rPr>
                <w:rFonts w:ascii="Arial" w:hAnsi="Arial" w:cs="Arial"/>
                <w:lang w:eastAsia="pl-PL"/>
              </w:rPr>
              <w:t>adiotelefon przewoźny analogowo-cyfrow</w:t>
            </w:r>
            <w:r>
              <w:rPr>
                <w:rFonts w:ascii="Arial" w:hAnsi="Arial" w:cs="Arial"/>
                <w:lang w:eastAsia="pl-PL"/>
              </w:rPr>
              <w:t>y</w:t>
            </w:r>
            <w:r w:rsidRPr="00810120">
              <w:rPr>
                <w:rFonts w:ascii="Arial" w:hAnsi="Arial" w:cs="Arial"/>
                <w:lang w:eastAsia="pl-PL"/>
              </w:rPr>
              <w:t> </w:t>
            </w:r>
            <w:r>
              <w:rPr>
                <w:rFonts w:ascii="Arial" w:hAnsi="Arial" w:cs="Arial"/>
                <w:lang w:eastAsia="pl-PL"/>
              </w:rPr>
              <w:t>– 1 szt</w:t>
            </w:r>
            <w:r w:rsidRPr="00810120">
              <w:rPr>
                <w:rFonts w:ascii="Arial" w:hAnsi="Arial" w:cs="Arial"/>
                <w:lang w:eastAsia="pl-PL"/>
              </w:rPr>
              <w:t>.</w:t>
            </w:r>
          </w:p>
          <w:p w14:paraId="164C0B5D" w14:textId="77777777" w:rsidR="004449E6" w:rsidRPr="00810120" w:rsidRDefault="004449E6" w:rsidP="000F600C">
            <w:pPr>
              <w:ind w:left="54" w:right="142"/>
              <w:jc w:val="both"/>
              <w:rPr>
                <w:rFonts w:ascii="Arial" w:hAnsi="Arial" w:cs="Arial"/>
                <w:lang w:eastAsia="pl-PL"/>
              </w:rPr>
            </w:pPr>
            <w:r w:rsidRPr="00810120">
              <w:rPr>
                <w:rFonts w:ascii="Arial" w:hAnsi="Arial" w:cs="Arial"/>
                <w:lang w:eastAsia="pl-PL"/>
              </w:rPr>
              <w:t>Zamawiający użytkuje radiotelefony Motorola model DM4601</w:t>
            </w:r>
          </w:p>
          <w:p w14:paraId="7E5C9B2D" w14:textId="77777777" w:rsidR="004449E6" w:rsidRPr="00810120" w:rsidRDefault="004449E6" w:rsidP="000F600C">
            <w:pPr>
              <w:ind w:left="45" w:right="142" w:firstLine="11"/>
              <w:jc w:val="both"/>
              <w:rPr>
                <w:rFonts w:ascii="Arial" w:hAnsi="Arial" w:cs="Arial"/>
                <w:highlight w:val="yellow"/>
                <w:lang w:eastAsia="pl-PL"/>
              </w:rPr>
            </w:pPr>
          </w:p>
        </w:tc>
        <w:tc>
          <w:tcPr>
            <w:tcW w:w="7087" w:type="dxa"/>
            <w:vAlign w:val="center"/>
          </w:tcPr>
          <w:p w14:paraId="41BA123C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BABCDE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164F93AF" w14:textId="77777777" w:rsidR="004449E6" w:rsidRDefault="004449E6" w:rsidP="000F600C">
            <w:pPr>
              <w:pStyle w:val="Akapitzlist1"/>
              <w:spacing w:before="40" w:after="40"/>
              <w:ind w:left="55" w:right="98" w:hanging="12"/>
              <w:jc w:val="both"/>
              <w:rPr>
                <w:rFonts w:ascii="Arial" w:hAnsi="Arial" w:cs="Arial"/>
                <w:lang w:eastAsia="pl-PL"/>
              </w:rPr>
            </w:pPr>
            <w:r w:rsidRPr="00EC158C">
              <w:rPr>
                <w:rFonts w:ascii="Arial" w:hAnsi="Arial" w:cs="Arial"/>
              </w:rPr>
              <w:t>3.Radiotelefonu przenośn</w:t>
            </w:r>
            <w:r>
              <w:rPr>
                <w:rFonts w:ascii="Arial" w:hAnsi="Arial" w:cs="Arial"/>
              </w:rPr>
              <w:t>y</w:t>
            </w:r>
            <w:r w:rsidRPr="00EC158C">
              <w:rPr>
                <w:rFonts w:ascii="Arial" w:hAnsi="Arial" w:cs="Arial"/>
              </w:rPr>
              <w:t xml:space="preserve"> analogowo–cyfrow</w:t>
            </w:r>
            <w:r>
              <w:rPr>
                <w:rFonts w:ascii="Arial" w:hAnsi="Arial" w:cs="Arial"/>
              </w:rPr>
              <w:t>y z wyświetlaczem oraz z ładowarką zmontowaną w kabinie kierowcy – 1 szt.</w:t>
            </w:r>
          </w:p>
          <w:p w14:paraId="05E170FA" w14:textId="77777777" w:rsidR="004449E6" w:rsidRPr="00256897" w:rsidRDefault="004449E6" w:rsidP="000F600C">
            <w:pPr>
              <w:ind w:left="54" w:right="142"/>
              <w:jc w:val="both"/>
              <w:rPr>
                <w:rFonts w:ascii="Arial" w:hAnsi="Arial" w:cs="Arial"/>
                <w:b/>
                <w:highlight w:val="yellow"/>
              </w:rPr>
            </w:pPr>
            <w:r w:rsidRPr="00810120">
              <w:rPr>
                <w:rFonts w:ascii="Arial" w:hAnsi="Arial" w:cs="Arial"/>
                <w:lang w:eastAsia="pl-PL"/>
              </w:rPr>
              <w:t>Zamawiający użytkuje radiotelefony Motorola model D</w:t>
            </w:r>
            <w:r>
              <w:rPr>
                <w:rFonts w:ascii="Arial" w:hAnsi="Arial" w:cs="Arial"/>
                <w:lang w:eastAsia="pl-PL"/>
              </w:rPr>
              <w:t>P</w:t>
            </w:r>
            <w:r w:rsidRPr="00810120">
              <w:rPr>
                <w:rFonts w:ascii="Arial" w:hAnsi="Arial" w:cs="Arial"/>
                <w:lang w:eastAsia="pl-PL"/>
              </w:rPr>
              <w:t>460</w:t>
            </w:r>
            <w:r>
              <w:rPr>
                <w:rFonts w:ascii="Arial" w:hAnsi="Arial" w:cs="Arial"/>
                <w:lang w:eastAsia="pl-PL"/>
              </w:rPr>
              <w:t>0e</w:t>
            </w:r>
          </w:p>
        </w:tc>
        <w:tc>
          <w:tcPr>
            <w:tcW w:w="7087" w:type="dxa"/>
            <w:vAlign w:val="center"/>
          </w:tcPr>
          <w:p w14:paraId="34B7D67A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74316B6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905F61F" w14:textId="77777777" w:rsidR="004449E6" w:rsidRPr="00555CD4" w:rsidRDefault="004449E6" w:rsidP="000F600C">
            <w:pPr>
              <w:pStyle w:val="Akapitzlist1"/>
              <w:spacing w:before="40" w:after="40"/>
              <w:ind w:left="55" w:right="98" w:hanging="12"/>
              <w:jc w:val="both"/>
              <w:rPr>
                <w:rFonts w:ascii="Arial" w:hAnsi="Arial" w:cs="Arial"/>
              </w:rPr>
            </w:pPr>
            <w:r w:rsidRPr="00555CD4">
              <w:rPr>
                <w:rFonts w:ascii="Arial" w:hAnsi="Arial" w:cs="Arial"/>
              </w:rPr>
              <w:t xml:space="preserve">4. Instalacja elektryczno-logiczna pod system SWD PRM Wyprowadzenie instalacji elektryczno-antenowej wraz z adapterami oraz uchwytami do zamocowania tabletu oraz drukarki pod system SWD PRM. </w:t>
            </w:r>
          </w:p>
          <w:p w14:paraId="54BFE4BE" w14:textId="77777777" w:rsidR="004449E6" w:rsidRPr="00555CD4" w:rsidRDefault="004449E6" w:rsidP="000F600C">
            <w:pPr>
              <w:pStyle w:val="Akapitzlist1"/>
              <w:spacing w:before="40" w:after="40"/>
              <w:ind w:left="55" w:right="98" w:hanging="12"/>
              <w:jc w:val="both"/>
              <w:rPr>
                <w:rFonts w:ascii="Arial" w:hAnsi="Arial" w:cs="Arial"/>
              </w:rPr>
            </w:pPr>
            <w:r w:rsidRPr="00555CD4">
              <w:rPr>
                <w:rFonts w:ascii="Arial" w:hAnsi="Arial" w:cs="Arial"/>
              </w:rPr>
              <w:t xml:space="preserve">W kabinie kierowcy, zamontowana stacja dokująca </w:t>
            </w:r>
            <w:r w:rsidRPr="00446FCD">
              <w:rPr>
                <w:rFonts w:ascii="Arial" w:hAnsi="Arial" w:cs="Arial"/>
              </w:rPr>
              <w:t>DOCK L10 VEHICLE</w:t>
            </w:r>
            <w:r>
              <w:rPr>
                <w:rFonts w:ascii="Arial" w:hAnsi="Arial" w:cs="Arial"/>
              </w:rPr>
              <w:t xml:space="preserve"> </w:t>
            </w:r>
            <w:r w:rsidRPr="00555CD4">
              <w:rPr>
                <w:rFonts w:ascii="Arial" w:hAnsi="Arial" w:cs="Arial"/>
              </w:rPr>
              <w:t xml:space="preserve">do tabletu </w:t>
            </w:r>
            <w:r w:rsidRPr="00446FCD">
              <w:rPr>
                <w:rFonts w:ascii="Arial" w:hAnsi="Arial" w:cs="Arial"/>
              </w:rPr>
              <w:t>Zebra L10 XSLATE</w:t>
            </w:r>
            <w:r>
              <w:rPr>
                <w:rFonts w:ascii="Arial" w:hAnsi="Arial" w:cs="Arial"/>
              </w:rPr>
              <w:t xml:space="preserve"> </w:t>
            </w:r>
            <w:r w:rsidRPr="00555CD4">
              <w:rPr>
                <w:rFonts w:ascii="Arial" w:hAnsi="Arial" w:cs="Arial"/>
              </w:rPr>
              <w:t>z zasila</w:t>
            </w:r>
            <w:r>
              <w:rPr>
                <w:rFonts w:ascii="Arial" w:hAnsi="Arial" w:cs="Arial"/>
              </w:rPr>
              <w:t>niem.</w:t>
            </w:r>
            <w:r w:rsidRPr="00555CD4">
              <w:rPr>
                <w:rFonts w:ascii="Arial" w:hAnsi="Arial" w:cs="Arial"/>
              </w:rPr>
              <w:t xml:space="preserve"> Stacja dokująca zamontowana w sposób zapewniający odpowiednią czytelność i obsługę tabletu przez kierowcę jak i osobę siedzącą na miejscu pasażera </w:t>
            </w:r>
            <w:r>
              <w:rPr>
                <w:rFonts w:ascii="Arial" w:hAnsi="Arial" w:cs="Arial"/>
              </w:rPr>
              <w:t xml:space="preserve">                         </w:t>
            </w:r>
            <w:r w:rsidRPr="00555CD4">
              <w:rPr>
                <w:rFonts w:ascii="Arial" w:hAnsi="Arial" w:cs="Arial"/>
              </w:rPr>
              <w:t xml:space="preserve">w miejscu łatwo dostępnym, nieutrudniającym korzystania z przełączników zamontowanych na desce rozdzielczej, nie utrudniającym widoczności kierowcy przez szybę przednią, nie kolidującym z poduszkami powietrznymi. Montaż stacji dokującej umożliwiający przejście kierownika ZRM do przedziału medycznego ambulansu.   </w:t>
            </w:r>
          </w:p>
          <w:p w14:paraId="60B732ED" w14:textId="77777777" w:rsidR="004449E6" w:rsidRDefault="004449E6" w:rsidP="000F600C">
            <w:pPr>
              <w:pStyle w:val="TableParagraph"/>
              <w:spacing w:before="40" w:after="40"/>
              <w:ind w:left="43" w:right="141" w:firstLine="12"/>
              <w:jc w:val="both"/>
              <w:rPr>
                <w:sz w:val="20"/>
                <w:szCs w:val="20"/>
                <w:lang w:val="pl-PL"/>
              </w:rPr>
            </w:pPr>
            <w:r w:rsidRPr="005B28D5">
              <w:rPr>
                <w:sz w:val="20"/>
                <w:szCs w:val="20"/>
                <w:lang w:val="pl-PL"/>
              </w:rPr>
              <w:t xml:space="preserve">W przedziale medycznym </w:t>
            </w:r>
            <w:r>
              <w:rPr>
                <w:sz w:val="20"/>
                <w:szCs w:val="20"/>
                <w:lang w:val="pl-PL"/>
              </w:rPr>
              <w:t>miejsce do zamontowania drukarki termicznej dostarczonej przez Zamawiającego. Dodatkowo 2</w:t>
            </w:r>
            <w:r w:rsidRPr="005B28D5">
              <w:rPr>
                <w:sz w:val="20"/>
                <w:szCs w:val="20"/>
                <w:lang w:val="pl-PL"/>
              </w:rPr>
              <w:t xml:space="preserve"> anten</w:t>
            </w:r>
            <w:r>
              <w:rPr>
                <w:sz w:val="20"/>
                <w:szCs w:val="20"/>
                <w:lang w:val="pl-PL"/>
              </w:rPr>
              <w:t>y</w:t>
            </w:r>
            <w:r w:rsidRPr="005B28D5">
              <w:rPr>
                <w:sz w:val="20"/>
                <w:szCs w:val="20"/>
                <w:lang w:val="pl-PL"/>
              </w:rPr>
              <w:t xml:space="preserve"> dachow</w:t>
            </w:r>
            <w:r>
              <w:rPr>
                <w:sz w:val="20"/>
                <w:szCs w:val="20"/>
                <w:lang w:val="pl-PL"/>
              </w:rPr>
              <w:t>e</w:t>
            </w:r>
            <w:r w:rsidRPr="005B28D5">
              <w:rPr>
                <w:sz w:val="20"/>
                <w:szCs w:val="20"/>
                <w:lang w:val="pl-PL"/>
              </w:rPr>
              <w:t xml:space="preserve"> dwuzakresow</w:t>
            </w:r>
            <w:r>
              <w:rPr>
                <w:sz w:val="20"/>
                <w:szCs w:val="20"/>
                <w:lang w:val="pl-PL"/>
              </w:rPr>
              <w:t>e</w:t>
            </w:r>
            <w:r w:rsidRPr="005B28D5">
              <w:rPr>
                <w:sz w:val="20"/>
                <w:szCs w:val="20"/>
                <w:lang w:val="pl-PL"/>
              </w:rPr>
              <w:t xml:space="preserve"> GPS/GSM </w:t>
            </w:r>
            <w:r>
              <w:rPr>
                <w:sz w:val="20"/>
                <w:szCs w:val="20"/>
                <w:lang w:val="pl-PL"/>
              </w:rPr>
              <w:t xml:space="preserve">zakończone </w:t>
            </w:r>
            <w:r w:rsidRPr="005B28D5">
              <w:rPr>
                <w:sz w:val="20"/>
                <w:szCs w:val="20"/>
                <w:lang w:val="pl-PL"/>
              </w:rPr>
              <w:t xml:space="preserve">wtykami </w:t>
            </w:r>
            <w:r>
              <w:rPr>
                <w:sz w:val="20"/>
                <w:szCs w:val="20"/>
                <w:lang w:val="pl-PL"/>
              </w:rPr>
              <w:t xml:space="preserve">kompatybilnymi z modułem </w:t>
            </w:r>
            <w:r w:rsidRPr="00520F9D">
              <w:rPr>
                <w:sz w:val="20"/>
                <w:szCs w:val="20"/>
                <w:lang w:val="pl-PL"/>
              </w:rPr>
              <w:t>FMC6</w:t>
            </w:r>
            <w:r>
              <w:rPr>
                <w:sz w:val="20"/>
                <w:szCs w:val="20"/>
                <w:lang w:val="pl-PL"/>
              </w:rPr>
              <w:t>5</w:t>
            </w:r>
            <w:r w:rsidRPr="005B28D5">
              <w:rPr>
                <w:sz w:val="20"/>
                <w:szCs w:val="20"/>
                <w:lang w:val="pl-PL"/>
              </w:rPr>
              <w:t>0</w:t>
            </w:r>
            <w:r>
              <w:rPr>
                <w:sz w:val="20"/>
                <w:szCs w:val="20"/>
                <w:lang w:val="pl-PL"/>
              </w:rPr>
              <w:t xml:space="preserve"> oraz moduł systemy SWD Teltonika FCM650.</w:t>
            </w:r>
          </w:p>
          <w:p w14:paraId="6F298922" w14:textId="77777777" w:rsidR="004449E6" w:rsidRPr="00256897" w:rsidRDefault="004449E6" w:rsidP="000F600C">
            <w:pPr>
              <w:pStyle w:val="TableParagraph"/>
              <w:spacing w:before="40" w:after="40"/>
              <w:ind w:left="43" w:right="141" w:firstLine="12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Urządzenia, które dostarcza Wykonawca: stacja dokująca do tabletu, anteny, moduł Teltonika FMC650.</w:t>
            </w:r>
          </w:p>
        </w:tc>
        <w:tc>
          <w:tcPr>
            <w:tcW w:w="7087" w:type="dxa"/>
            <w:vAlign w:val="center"/>
          </w:tcPr>
          <w:p w14:paraId="277ED1C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3882352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73CB2645" w14:textId="77777777" w:rsidR="004449E6" w:rsidRPr="002A4D23" w:rsidRDefault="004449E6" w:rsidP="000F600C">
            <w:pPr>
              <w:pStyle w:val="TableParagraph"/>
              <w:spacing w:before="40" w:after="40"/>
              <w:ind w:left="707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VI.  PRZEDZIAŁ MEDYCZNY</w:t>
            </w:r>
          </w:p>
        </w:tc>
      </w:tr>
      <w:tr w:rsidR="004449E6" w14:paraId="6159229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28BFDD2D" w14:textId="77777777" w:rsidR="004449E6" w:rsidRPr="002A4D23" w:rsidRDefault="004449E6" w:rsidP="000F600C">
            <w:pPr>
              <w:pStyle w:val="TableParagraph"/>
              <w:spacing w:before="40" w:after="40"/>
              <w:ind w:left="-1" w:right="139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 Urządzenia powinny być zamontowane w sposób bezpieczny, uniemożliwiający ich uszkodzenie lub zranienie osób w poruszającym się pojeździe</w:t>
            </w:r>
            <w:r>
              <w:rPr>
                <w:sz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6394DFC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38A7AE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38FEFA4" w14:textId="77777777" w:rsidR="004449E6" w:rsidRPr="002A4D23" w:rsidRDefault="004449E6" w:rsidP="000F600C">
            <w:pPr>
              <w:pStyle w:val="TableParagraph"/>
              <w:spacing w:before="40" w:after="40"/>
              <w:ind w:left="-1" w:right="139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lastRenderedPageBreak/>
              <w:t xml:space="preserve">2. Przedział medyczny oddzielony od przedziału kierowcy ścianą wzmocnioną, umożliwiającą komunikację pomiędzy personelem medycznym a kierowcą, z możliwością przejścia </w:t>
            </w:r>
            <w:r>
              <w:rPr>
                <w:sz w:val="20"/>
                <w:lang w:val="pl-PL"/>
              </w:rPr>
              <w:t xml:space="preserve">                           </w:t>
            </w:r>
            <w:r w:rsidRPr="002A4D23">
              <w:rPr>
                <w:sz w:val="20"/>
                <w:lang w:val="pl-PL"/>
              </w:rPr>
              <w:t>z jednego przedziału do drugiego (drzwi otwierane</w:t>
            </w:r>
            <w:r>
              <w:rPr>
                <w:sz w:val="20"/>
                <w:lang w:val="pl-PL"/>
              </w:rPr>
              <w:t>,</w:t>
            </w:r>
            <w:r w:rsidRPr="002A4D23">
              <w:rPr>
                <w:sz w:val="20"/>
                <w:lang w:val="pl-PL"/>
              </w:rPr>
              <w:t xml:space="preserve"> tj. przesuwane mechanicznie</w:t>
            </w:r>
            <w:r>
              <w:rPr>
                <w:sz w:val="20"/>
                <w:lang w:val="pl-PL"/>
              </w:rPr>
              <w:t xml:space="preserve"> wyposażone w przesuwną szybę).</w:t>
            </w:r>
          </w:p>
        </w:tc>
        <w:tc>
          <w:tcPr>
            <w:tcW w:w="7087" w:type="dxa"/>
            <w:vAlign w:val="center"/>
          </w:tcPr>
          <w:p w14:paraId="33E92DB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C7AA0CE" w14:textId="77777777" w:rsidTr="000F600C">
        <w:trPr>
          <w:trHeight w:val="805"/>
        </w:trPr>
        <w:tc>
          <w:tcPr>
            <w:tcW w:w="8354" w:type="dxa"/>
            <w:vAlign w:val="center"/>
          </w:tcPr>
          <w:p w14:paraId="4298B738" w14:textId="77777777" w:rsidR="004449E6" w:rsidRPr="002A4D23" w:rsidRDefault="004449E6" w:rsidP="000F600C">
            <w:pPr>
              <w:pStyle w:val="TableParagraph"/>
              <w:spacing w:before="40" w:after="40"/>
              <w:ind w:left="-1" w:right="139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3. Na prawej ścianie minimum jeden fotel obrotowy, wyposażony w bezwładnościowe, trzypunktowe pasy bezpieczeństwa i zagłówek, ze składanym do pionu siedziskiem </w:t>
            </w:r>
            <w:r>
              <w:rPr>
                <w:sz w:val="20"/>
                <w:lang w:val="pl-PL"/>
              </w:rPr>
              <w:t xml:space="preserve">                              </w:t>
            </w:r>
            <w:r w:rsidRPr="002A4D23">
              <w:rPr>
                <w:sz w:val="20"/>
                <w:lang w:val="pl-PL"/>
              </w:rPr>
              <w:t xml:space="preserve">i regulowanym oparciem pod plecami </w:t>
            </w:r>
            <w:r>
              <w:rPr>
                <w:sz w:val="20"/>
                <w:lang w:val="pl-PL"/>
              </w:rPr>
              <w:t>oraz czujnikiem zapicia pasa bezpieczeństwa.</w:t>
            </w:r>
            <w:r w:rsidRPr="002A4D23">
              <w:rPr>
                <w:sz w:val="20"/>
                <w:lang w:val="pl-PL"/>
              </w:rPr>
              <w:t xml:space="preserve"> </w:t>
            </w:r>
          </w:p>
        </w:tc>
        <w:tc>
          <w:tcPr>
            <w:tcW w:w="7087" w:type="dxa"/>
            <w:vAlign w:val="center"/>
          </w:tcPr>
          <w:p w14:paraId="77B9C2F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06B064D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777D586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4. Przy ścianie działowej u wezgłowia noszy fotel obrotowy w zakresie min. 180 stopni</w:t>
            </w:r>
            <w:r>
              <w:rPr>
                <w:sz w:val="20"/>
                <w:lang w:val="pl-PL"/>
              </w:rPr>
              <w:t xml:space="preserve">,                     </w:t>
            </w:r>
            <w:r w:rsidRPr="002A4D23">
              <w:rPr>
                <w:sz w:val="20"/>
                <w:lang w:val="pl-PL"/>
              </w:rPr>
              <w:t xml:space="preserve">tj. umożliwiający jazdę tyłem   do   kierunku   jazdy,   ze   składanym   do </w:t>
            </w:r>
            <w:r>
              <w:rPr>
                <w:sz w:val="20"/>
                <w:lang w:val="pl-PL"/>
              </w:rPr>
              <w:t xml:space="preserve">pionu </w:t>
            </w:r>
            <w:r w:rsidRPr="002A4D23">
              <w:rPr>
                <w:sz w:val="20"/>
                <w:lang w:val="pl-PL"/>
              </w:rPr>
              <w:t>siedziskiem, zagłówkiem (regulowanym lub zintegrowanym),</w:t>
            </w:r>
            <w:r>
              <w:rPr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bezwładnościowym pasem bezpieczeństwa</w:t>
            </w:r>
            <w:r>
              <w:rPr>
                <w:sz w:val="20"/>
                <w:lang w:val="pl-PL"/>
              </w:rPr>
              <w:t xml:space="preserve">, </w:t>
            </w:r>
            <w:r w:rsidRPr="002A4D23">
              <w:rPr>
                <w:sz w:val="20"/>
                <w:lang w:val="pl-PL"/>
              </w:rPr>
              <w:t xml:space="preserve">regulowanym oparciem  pod plecami </w:t>
            </w:r>
            <w:r>
              <w:rPr>
                <w:sz w:val="20"/>
                <w:lang w:val="pl-PL"/>
              </w:rPr>
              <w:t>oraz czujnikiem zapicia pasa bezpieczeństwa.</w:t>
            </w:r>
          </w:p>
        </w:tc>
        <w:tc>
          <w:tcPr>
            <w:tcW w:w="7087" w:type="dxa"/>
            <w:vAlign w:val="center"/>
          </w:tcPr>
          <w:p w14:paraId="4B477BF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C3D9F2B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4DD7676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5.Wzmocniona podłoga umożliwiająca mocowanie noszy głównych, pokryta wykładziną antypoślizgową, łatwo zmywalna, połączona szczelnie z pokryciem boków uniemożliwiająca przeciekanie cieczy przy myciu wnętrza pojazdu.</w:t>
            </w:r>
          </w:p>
        </w:tc>
        <w:tc>
          <w:tcPr>
            <w:tcW w:w="7087" w:type="dxa"/>
            <w:vAlign w:val="center"/>
          </w:tcPr>
          <w:p w14:paraId="6F167970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8C25717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3101A99" w14:textId="77777777" w:rsidR="004449E6" w:rsidRPr="002A4D23" w:rsidRDefault="004449E6">
            <w:pPr>
              <w:pStyle w:val="TableParagraph"/>
              <w:numPr>
                <w:ilvl w:val="0"/>
                <w:numId w:val="4"/>
              </w:numPr>
              <w:tabs>
                <w:tab w:val="left" w:pos="222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 Zabudowa meblowa na ścianach bocznych (lewej i prawej):</w:t>
            </w:r>
          </w:p>
          <w:p w14:paraId="4BD94196" w14:textId="77777777" w:rsidR="004449E6" w:rsidRDefault="004449E6">
            <w:pPr>
              <w:pStyle w:val="TableParagraph"/>
              <w:numPr>
                <w:ilvl w:val="1"/>
                <w:numId w:val="4"/>
              </w:numPr>
              <w:tabs>
                <w:tab w:val="left" w:pos="358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zestawy szafek i półek wykonanych z tworzywa sztucznego, zabezpieczone przed niekontrolowanym wypadnięciem umieszczonych tam przedmiotów, z miejscem mocowania wyposażenia medycznego tj. deska pediatryczna, szyny Kramera, torba</w:t>
            </w:r>
            <w:r w:rsidRPr="002A4D23">
              <w:rPr>
                <w:spacing w:val="-16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opatrunkowa,</w:t>
            </w:r>
          </w:p>
          <w:p w14:paraId="68B607CF" w14:textId="77777777" w:rsidR="004449E6" w:rsidRPr="002A4D23" w:rsidRDefault="004449E6" w:rsidP="000F600C">
            <w:pPr>
              <w:pStyle w:val="TableParagraph"/>
              <w:tabs>
                <w:tab w:val="left" w:pos="375"/>
              </w:tabs>
              <w:spacing w:before="40" w:after="40"/>
              <w:ind w:left="54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- </w:t>
            </w:r>
            <w:r w:rsidRPr="002A4D23">
              <w:rPr>
                <w:sz w:val="20"/>
                <w:lang w:val="pl-PL"/>
              </w:rPr>
              <w:t xml:space="preserve">półki podsufitowe z przezroczystymi szybkami i podświetleniem umożliwiającym podgląd na umieszczone tam przedmioty (na ścianie lewej co najmniej 4 szt., na ścianie prawej co najmniej </w:t>
            </w:r>
            <w:r>
              <w:rPr>
                <w:sz w:val="20"/>
                <w:lang w:val="pl-PL"/>
              </w:rPr>
              <w:t>3</w:t>
            </w:r>
            <w:r w:rsidRPr="002A4D23">
              <w:rPr>
                <w:spacing w:val="-22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szt.).</w:t>
            </w:r>
          </w:p>
          <w:p w14:paraId="2A5674C1" w14:textId="77777777" w:rsidR="004449E6" w:rsidRPr="002A4D23" w:rsidRDefault="004449E6">
            <w:pPr>
              <w:pStyle w:val="TableParagraph"/>
              <w:numPr>
                <w:ilvl w:val="1"/>
                <w:numId w:val="4"/>
              </w:numPr>
              <w:tabs>
                <w:tab w:val="left" w:pos="372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zamykany schowek na środki psychotropowe z cyfrowym zamkiem</w:t>
            </w:r>
            <w:r w:rsidRPr="002A4D23">
              <w:rPr>
                <w:spacing w:val="-19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szyfrowym.</w:t>
            </w:r>
          </w:p>
        </w:tc>
        <w:tc>
          <w:tcPr>
            <w:tcW w:w="7087" w:type="dxa"/>
            <w:vAlign w:val="center"/>
          </w:tcPr>
          <w:p w14:paraId="51C9E0C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73A41CE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293EACA" w14:textId="77777777" w:rsidR="004449E6" w:rsidRPr="002A4D23" w:rsidRDefault="004449E6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 Zabudowa meblowa na ścianie</w:t>
            </w:r>
            <w:r w:rsidRPr="002A4D23">
              <w:rPr>
                <w:spacing w:val="-15"/>
                <w:sz w:val="20"/>
                <w:lang w:val="pl-PL"/>
              </w:rPr>
              <w:t xml:space="preserve"> </w:t>
            </w:r>
            <w:r w:rsidRPr="002A4D23">
              <w:rPr>
                <w:sz w:val="20"/>
                <w:lang w:val="pl-PL"/>
              </w:rPr>
              <w:t>działowej:</w:t>
            </w:r>
          </w:p>
          <w:p w14:paraId="5FA334A0" w14:textId="77777777" w:rsidR="004449E6" w:rsidRPr="002A4D23" w:rsidRDefault="004449E6">
            <w:pPr>
              <w:pStyle w:val="TableParagraph"/>
              <w:numPr>
                <w:ilvl w:val="1"/>
                <w:numId w:val="3"/>
              </w:numPr>
              <w:tabs>
                <w:tab w:val="left" w:pos="413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szafka z blatem roboczym oraz </w:t>
            </w:r>
            <w:r>
              <w:rPr>
                <w:sz w:val="20"/>
                <w:lang w:val="pl-PL"/>
              </w:rPr>
              <w:t>z min. 3</w:t>
            </w:r>
            <w:r w:rsidRPr="002A4D23">
              <w:rPr>
                <w:sz w:val="20"/>
                <w:lang w:val="pl-PL"/>
              </w:rPr>
              <w:t xml:space="preserve"> szufladami</w:t>
            </w:r>
            <w:r>
              <w:rPr>
                <w:sz w:val="20"/>
                <w:lang w:val="pl-PL"/>
              </w:rPr>
              <w:t>,</w:t>
            </w:r>
          </w:p>
          <w:p w14:paraId="1326D7E3" w14:textId="77777777" w:rsidR="004449E6" w:rsidRPr="00B32D9E" w:rsidRDefault="004449E6">
            <w:pPr>
              <w:pStyle w:val="TableParagraph"/>
              <w:numPr>
                <w:ilvl w:val="1"/>
                <w:numId w:val="3"/>
              </w:numPr>
              <w:tabs>
                <w:tab w:val="left" w:pos="424"/>
                <w:tab w:val="left" w:pos="425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dwa </w:t>
            </w:r>
            <w:r w:rsidRPr="00A559D5">
              <w:rPr>
                <w:sz w:val="20"/>
                <w:lang w:val="pl-PL"/>
              </w:rPr>
              <w:t>kosz</w:t>
            </w:r>
            <w:r>
              <w:rPr>
                <w:sz w:val="20"/>
                <w:lang w:val="pl-PL"/>
              </w:rPr>
              <w:t>e</w:t>
            </w:r>
            <w:r w:rsidRPr="00A559D5">
              <w:rPr>
                <w:sz w:val="20"/>
                <w:lang w:val="pl-PL"/>
              </w:rPr>
              <w:t xml:space="preserve"> na</w:t>
            </w:r>
            <w:r w:rsidRPr="00A559D5">
              <w:rPr>
                <w:spacing w:val="-6"/>
                <w:sz w:val="20"/>
                <w:lang w:val="pl-PL"/>
              </w:rPr>
              <w:t xml:space="preserve"> </w:t>
            </w:r>
            <w:r w:rsidRPr="00A559D5">
              <w:rPr>
                <w:sz w:val="20"/>
                <w:lang w:val="pl-PL"/>
              </w:rPr>
              <w:t>śmieci</w:t>
            </w:r>
            <w:r>
              <w:rPr>
                <w:sz w:val="20"/>
                <w:lang w:val="pl-PL"/>
              </w:rPr>
              <w:t xml:space="preserve"> min. 9 </w:t>
            </w:r>
            <w:r w:rsidRPr="00B32D9E">
              <w:rPr>
                <w:sz w:val="20"/>
                <w:lang w:val="pl-PL"/>
              </w:rPr>
              <w:t>l (osobno odpady medyczne i komunalne),</w:t>
            </w:r>
          </w:p>
          <w:p w14:paraId="5434D94F" w14:textId="77777777" w:rsidR="004449E6" w:rsidRPr="00A559D5" w:rsidRDefault="004449E6">
            <w:pPr>
              <w:pStyle w:val="TableParagraph"/>
              <w:numPr>
                <w:ilvl w:val="1"/>
                <w:numId w:val="3"/>
              </w:numPr>
              <w:tabs>
                <w:tab w:val="left" w:pos="424"/>
                <w:tab w:val="left" w:pos="425"/>
              </w:tabs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A559D5">
              <w:rPr>
                <w:sz w:val="20"/>
                <w:lang w:val="pl-PL"/>
              </w:rPr>
              <w:t>miejsce na plecak medyczny.</w:t>
            </w:r>
          </w:p>
        </w:tc>
        <w:tc>
          <w:tcPr>
            <w:tcW w:w="7087" w:type="dxa"/>
            <w:vAlign w:val="center"/>
          </w:tcPr>
          <w:p w14:paraId="0A818E3C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7EE712B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0FB438C" w14:textId="77777777" w:rsidR="004449E6" w:rsidRPr="002A4D23" w:rsidRDefault="004449E6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before="40" w:after="40"/>
              <w:ind w:left="43" w:right="98" w:firstLine="0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 Ściany i sufit pokryte materiałami antystatycznymi, niepalnymi, nietoksycznymi i łatwo zmywalnymi bez ostrych krawędzi w kolorze białym.</w:t>
            </w:r>
          </w:p>
        </w:tc>
        <w:tc>
          <w:tcPr>
            <w:tcW w:w="7087" w:type="dxa"/>
            <w:vAlign w:val="center"/>
          </w:tcPr>
          <w:p w14:paraId="425AFED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8F55C13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1784A5F" w14:textId="77777777" w:rsidR="004449E6" w:rsidRPr="002A4D23" w:rsidRDefault="004449E6">
            <w:pPr>
              <w:pStyle w:val="TableParagraph"/>
              <w:numPr>
                <w:ilvl w:val="0"/>
                <w:numId w:val="3"/>
              </w:numPr>
              <w:spacing w:before="40" w:after="40"/>
              <w:ind w:right="98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 Izolacja dźwiękowo-termiczna przedziału medycznego (ściany, sufit, drzwi).</w:t>
            </w:r>
          </w:p>
        </w:tc>
        <w:tc>
          <w:tcPr>
            <w:tcW w:w="7087" w:type="dxa"/>
            <w:vAlign w:val="center"/>
          </w:tcPr>
          <w:p w14:paraId="0ECA10D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5D75FEA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7DA3FC8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10. Okna przedziału medycznego zmatowione do 2/3 wysokości, co najmniej jedno otwierane.</w:t>
            </w:r>
          </w:p>
        </w:tc>
        <w:tc>
          <w:tcPr>
            <w:tcW w:w="7087" w:type="dxa"/>
            <w:vAlign w:val="center"/>
          </w:tcPr>
          <w:p w14:paraId="0ACDD7AB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474B7AB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2874E9B" w14:textId="77777777" w:rsidR="004449E6" w:rsidRPr="00DA4A7D" w:rsidRDefault="004449E6">
            <w:pPr>
              <w:pStyle w:val="Akapitzlist1"/>
              <w:numPr>
                <w:ilvl w:val="0"/>
                <w:numId w:val="2"/>
              </w:numPr>
              <w:tabs>
                <w:tab w:val="left" w:pos="333"/>
              </w:tabs>
              <w:spacing w:before="40" w:after="40"/>
              <w:ind w:left="43" w:right="98" w:firstLine="11"/>
              <w:jc w:val="both"/>
              <w:rPr>
                <w:rFonts w:ascii="Arial" w:hAnsi="Arial" w:cs="Arial"/>
              </w:rPr>
            </w:pPr>
            <w:r w:rsidRPr="00DA4A7D">
              <w:rPr>
                <w:rFonts w:ascii="Arial" w:hAnsi="Arial" w:cs="Arial"/>
              </w:rPr>
              <w:t xml:space="preserve"> Centralna  instalacja</w:t>
            </w:r>
            <w:r w:rsidRPr="00DA4A7D">
              <w:rPr>
                <w:rFonts w:ascii="Arial" w:hAnsi="Arial" w:cs="Arial"/>
                <w:spacing w:val="-15"/>
              </w:rPr>
              <w:t xml:space="preserve"> </w:t>
            </w:r>
            <w:r w:rsidRPr="00DA4A7D">
              <w:rPr>
                <w:rFonts w:ascii="Arial" w:hAnsi="Arial" w:cs="Arial"/>
              </w:rPr>
              <w:t>tlenowa:</w:t>
            </w:r>
          </w:p>
          <w:p w14:paraId="1BDF456F" w14:textId="77777777" w:rsidR="004449E6" w:rsidRPr="00DA4A7D" w:rsidRDefault="004449E6">
            <w:pPr>
              <w:pStyle w:val="Akapitzlist1"/>
              <w:numPr>
                <w:ilvl w:val="1"/>
                <w:numId w:val="2"/>
              </w:numPr>
              <w:tabs>
                <w:tab w:val="left" w:pos="429"/>
                <w:tab w:val="left" w:pos="430"/>
              </w:tabs>
              <w:spacing w:before="40" w:after="40"/>
              <w:ind w:left="43" w:right="98" w:firstLine="11"/>
              <w:jc w:val="both"/>
              <w:rPr>
                <w:rFonts w:ascii="Arial" w:hAnsi="Arial" w:cs="Arial"/>
              </w:rPr>
            </w:pPr>
            <w:r w:rsidRPr="00DA4A7D">
              <w:rPr>
                <w:rFonts w:ascii="Arial" w:hAnsi="Arial" w:cs="Arial"/>
              </w:rPr>
              <w:t>bez</w:t>
            </w:r>
            <w:r w:rsidRPr="00DA4A7D">
              <w:rPr>
                <w:rFonts w:ascii="Arial" w:hAnsi="Arial" w:cs="Arial"/>
                <w:spacing w:val="-4"/>
              </w:rPr>
              <w:t xml:space="preserve"> </w:t>
            </w:r>
            <w:r w:rsidRPr="00DA4A7D">
              <w:rPr>
                <w:rFonts w:ascii="Arial" w:hAnsi="Arial" w:cs="Arial"/>
              </w:rPr>
              <w:t>butli</w:t>
            </w:r>
          </w:p>
          <w:p w14:paraId="5F7784D9" w14:textId="77777777" w:rsidR="004449E6" w:rsidRPr="00B32D9E" w:rsidRDefault="004449E6">
            <w:pPr>
              <w:pStyle w:val="Akapitzlist1"/>
              <w:numPr>
                <w:ilvl w:val="1"/>
                <w:numId w:val="2"/>
              </w:numPr>
              <w:tabs>
                <w:tab w:val="left" w:pos="429"/>
                <w:tab w:val="left" w:pos="430"/>
              </w:tabs>
              <w:spacing w:before="40" w:after="40"/>
              <w:ind w:left="413" w:right="98" w:hanging="359"/>
              <w:jc w:val="both"/>
              <w:rPr>
                <w:rFonts w:ascii="Arial" w:hAnsi="Arial" w:cs="Arial"/>
              </w:rPr>
            </w:pPr>
            <w:r w:rsidRPr="00DA4A7D">
              <w:rPr>
                <w:rFonts w:ascii="Arial" w:hAnsi="Arial" w:cs="Arial"/>
              </w:rPr>
              <w:t xml:space="preserve">z dwoma reduktorami do butli </w:t>
            </w:r>
            <w:r w:rsidRPr="00B32D9E">
              <w:rPr>
                <w:rFonts w:ascii="Arial" w:hAnsi="Arial" w:cs="Arial"/>
              </w:rPr>
              <w:t>tlenowych 10l (z możliwością stosowania butli jednej niezależnie od drugiej).</w:t>
            </w:r>
          </w:p>
          <w:p w14:paraId="07305B4B" w14:textId="77777777" w:rsidR="004449E6" w:rsidRPr="00824409" w:rsidRDefault="004449E6">
            <w:pPr>
              <w:pStyle w:val="Akapitzlist1"/>
              <w:numPr>
                <w:ilvl w:val="1"/>
                <w:numId w:val="2"/>
              </w:numPr>
              <w:tabs>
                <w:tab w:val="left" w:pos="413"/>
              </w:tabs>
              <w:spacing w:before="40" w:after="40"/>
              <w:ind w:left="413" w:right="98" w:hanging="359"/>
              <w:jc w:val="both"/>
              <w:rPr>
                <w:rFonts w:ascii="Arial" w:hAnsi="Arial" w:cs="Arial"/>
              </w:rPr>
            </w:pPr>
            <w:r w:rsidRPr="00DA4A7D">
              <w:rPr>
                <w:rFonts w:ascii="Arial" w:hAnsi="Arial" w:cs="Arial"/>
              </w:rPr>
              <w:t>z dwoma przepływomierzami typ AGA z regulacja przepływu do min. 15 l/min +</w:t>
            </w:r>
            <w:r>
              <w:rPr>
                <w:rFonts w:ascii="Arial" w:hAnsi="Arial" w:cs="Arial"/>
              </w:rPr>
              <w:t xml:space="preserve"> 2              </w:t>
            </w:r>
            <w:r w:rsidRPr="00824409">
              <w:rPr>
                <w:rFonts w:ascii="Arial" w:hAnsi="Arial" w:cs="Arial"/>
              </w:rPr>
              <w:t>przepływomierze zapasowe;</w:t>
            </w:r>
          </w:p>
          <w:p w14:paraId="652AF348" w14:textId="77777777" w:rsidR="004449E6" w:rsidRDefault="004449E6">
            <w:pPr>
              <w:pStyle w:val="TableParagraph"/>
              <w:numPr>
                <w:ilvl w:val="1"/>
                <w:numId w:val="2"/>
              </w:numPr>
              <w:tabs>
                <w:tab w:val="left" w:pos="425"/>
              </w:tabs>
              <w:spacing w:before="40" w:after="40"/>
              <w:ind w:left="43" w:right="98" w:firstLine="11"/>
              <w:jc w:val="both"/>
              <w:rPr>
                <w:sz w:val="20"/>
                <w:szCs w:val="20"/>
                <w:lang w:val="pl-PL"/>
              </w:rPr>
            </w:pPr>
            <w:r w:rsidRPr="00824409">
              <w:rPr>
                <w:sz w:val="20"/>
                <w:szCs w:val="20"/>
                <w:lang w:val="pl-PL"/>
              </w:rPr>
              <w:lastRenderedPageBreak/>
              <w:t>panel tlenowy z podwójnym gniazdem typu AGA zamontowany na ścianie lewej;</w:t>
            </w:r>
          </w:p>
          <w:p w14:paraId="3BC40359" w14:textId="77777777" w:rsidR="004449E6" w:rsidRPr="00824409" w:rsidRDefault="004449E6">
            <w:pPr>
              <w:pStyle w:val="TableParagraph"/>
              <w:numPr>
                <w:ilvl w:val="1"/>
                <w:numId w:val="2"/>
              </w:numPr>
              <w:tabs>
                <w:tab w:val="left" w:pos="425"/>
              </w:tabs>
              <w:spacing w:before="40" w:after="40"/>
              <w:ind w:left="413" w:right="98" w:hanging="414"/>
              <w:jc w:val="both"/>
              <w:rPr>
                <w:sz w:val="20"/>
                <w:szCs w:val="20"/>
                <w:lang w:val="pl-PL"/>
              </w:rPr>
            </w:pPr>
            <w:r w:rsidRPr="00DA4A7D">
              <w:rPr>
                <w:sz w:val="20"/>
                <w:szCs w:val="20"/>
                <w:lang w:val="pl-PL"/>
              </w:rPr>
              <w:t>panel tlenowy z pojedynczym gniazdem typu AGA zamontowany w suficie na wysokości głowy pacjenta.</w:t>
            </w:r>
            <w:r w:rsidRPr="002D5CB9">
              <w:rPr>
                <w:sz w:val="20"/>
                <w:szCs w:val="20"/>
                <w:lang w:val="pl-PL"/>
              </w:rPr>
              <w:t xml:space="preserve">  </w:t>
            </w:r>
          </w:p>
        </w:tc>
        <w:tc>
          <w:tcPr>
            <w:tcW w:w="7087" w:type="dxa"/>
            <w:vAlign w:val="center"/>
          </w:tcPr>
          <w:p w14:paraId="69C14047" w14:textId="77777777" w:rsidR="004449E6" w:rsidRPr="00D80D53" w:rsidRDefault="004449E6" w:rsidP="000F600C">
            <w:pPr>
              <w:pStyle w:val="TableParagraph"/>
              <w:spacing w:before="40" w:after="40"/>
              <w:rPr>
                <w:rFonts w:ascii="Times New Roman"/>
                <w:lang w:val="pl-PL"/>
              </w:rPr>
            </w:pPr>
          </w:p>
          <w:p w14:paraId="35CBC08E" w14:textId="77777777" w:rsidR="004449E6" w:rsidRPr="00D80D53" w:rsidRDefault="004449E6" w:rsidP="000F600C">
            <w:pPr>
              <w:pStyle w:val="TableParagraph"/>
              <w:spacing w:before="40" w:after="40"/>
              <w:rPr>
                <w:rFonts w:ascii="Times New Roman"/>
                <w:lang w:val="pl-PL"/>
              </w:rPr>
            </w:pPr>
          </w:p>
          <w:p w14:paraId="64A6DC7A" w14:textId="77777777" w:rsidR="004449E6" w:rsidRPr="00D80D53" w:rsidRDefault="004449E6" w:rsidP="000F600C">
            <w:pPr>
              <w:pStyle w:val="TableParagraph"/>
              <w:spacing w:before="40" w:after="40"/>
              <w:rPr>
                <w:rFonts w:ascii="Times New Roman"/>
                <w:lang w:val="pl-PL"/>
              </w:rPr>
            </w:pPr>
          </w:p>
          <w:p w14:paraId="70652CCD" w14:textId="77777777" w:rsidR="004449E6" w:rsidRPr="00D80D53" w:rsidRDefault="004449E6" w:rsidP="000F600C">
            <w:pPr>
              <w:pStyle w:val="TableParagraph"/>
              <w:spacing w:before="40" w:after="40"/>
              <w:ind w:left="141"/>
              <w:rPr>
                <w:sz w:val="20"/>
                <w:lang w:val="pl-PL"/>
              </w:rPr>
            </w:pPr>
            <w:r w:rsidRPr="00D80D53">
              <w:rPr>
                <w:w w:val="99"/>
                <w:sz w:val="20"/>
                <w:lang w:val="pl-PL"/>
              </w:rPr>
              <w:t>.</w:t>
            </w:r>
          </w:p>
        </w:tc>
      </w:tr>
      <w:tr w:rsidR="004449E6" w14:paraId="4268BCDA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3CB71D6C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12. Uchwyt (schowek) mocujący min. 3 szt. pudełek na rękawiczki jednorazowe.</w:t>
            </w:r>
          </w:p>
        </w:tc>
        <w:tc>
          <w:tcPr>
            <w:tcW w:w="7087" w:type="dxa"/>
            <w:vAlign w:val="center"/>
          </w:tcPr>
          <w:p w14:paraId="57F08D47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22B5D99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4721CBCA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13. Sufitowy uchwyt do płynów infuzyjnych – min. 3 szt. o minimalnym udźwigu 5 kg.</w:t>
            </w:r>
          </w:p>
        </w:tc>
        <w:tc>
          <w:tcPr>
            <w:tcW w:w="7087" w:type="dxa"/>
            <w:vAlign w:val="center"/>
          </w:tcPr>
          <w:p w14:paraId="7693E0FE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94A475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4B26AA8" w14:textId="77777777" w:rsidR="004449E6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14. Na ścianie le</w:t>
            </w:r>
            <w:r>
              <w:rPr>
                <w:sz w:val="20"/>
                <w:szCs w:val="20"/>
                <w:lang w:val="pl-PL"/>
              </w:rPr>
              <w:t>wej szyny w wraz z 5</w:t>
            </w:r>
            <w:r w:rsidRPr="002A4D23">
              <w:rPr>
                <w:sz w:val="20"/>
                <w:szCs w:val="20"/>
                <w:lang w:val="pl-PL"/>
              </w:rPr>
              <w:t xml:space="preserve"> panelami do mocowania uchwytów dla następującego sprzętu medycznego: defibrylator, respirator, pompa </w:t>
            </w:r>
            <w:r w:rsidRPr="00B32D9E">
              <w:rPr>
                <w:sz w:val="20"/>
                <w:szCs w:val="20"/>
                <w:lang w:val="pl-PL"/>
              </w:rPr>
              <w:t xml:space="preserve">infuzyjna. Dwa panele pod aparaturą główną z możliwością przesuwu na dodatkowy sprzęt medyczny: ozonator, ssak.  </w:t>
            </w:r>
            <w:r w:rsidRPr="002A4D23">
              <w:rPr>
                <w:sz w:val="20"/>
                <w:szCs w:val="20"/>
                <w:lang w:val="pl-PL"/>
              </w:rPr>
              <w:t>Panele mają mieć możliwość przesuwania wzdłuż osi pojazdu tj. możliwość rozmieszczenia ww. sprzętu medycznego wg uznania Zamawiającego</w:t>
            </w:r>
            <w:r>
              <w:rPr>
                <w:sz w:val="20"/>
                <w:szCs w:val="20"/>
                <w:lang w:val="pl-PL"/>
              </w:rPr>
              <w:t>.</w:t>
            </w:r>
          </w:p>
          <w:p w14:paraId="7BB29215" w14:textId="77777777" w:rsidR="004449E6" w:rsidRPr="002A4D23" w:rsidRDefault="004449E6" w:rsidP="000F600C">
            <w:pPr>
              <w:pStyle w:val="TableParagraph"/>
              <w:spacing w:before="40" w:after="40"/>
              <w:ind w:left="43" w:right="98" w:firstLine="11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Uwaga  –  Zamawiający nie  dopuszcza  mocowania na stałe uchwytów do ww. sprzętu medycznego bezpośrednio do ściany przedziału medycznego.</w:t>
            </w:r>
          </w:p>
        </w:tc>
        <w:tc>
          <w:tcPr>
            <w:tcW w:w="7087" w:type="dxa"/>
            <w:vAlign w:val="center"/>
          </w:tcPr>
          <w:p w14:paraId="0C9B34EE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E6A93F5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19F5C8C" w14:textId="77777777" w:rsidR="004449E6" w:rsidRPr="002A4D23" w:rsidRDefault="004449E6" w:rsidP="000F600C">
            <w:pPr>
              <w:pStyle w:val="TableParagraph"/>
              <w:spacing w:before="40" w:after="40"/>
              <w:ind w:left="-1" w:firstLine="55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15.Sufitowy uchwyt dla personelu o dług. min. 1m umieszczony w osi podłużnej przedziału medycznego.</w:t>
            </w:r>
          </w:p>
        </w:tc>
        <w:tc>
          <w:tcPr>
            <w:tcW w:w="7087" w:type="dxa"/>
            <w:vAlign w:val="center"/>
          </w:tcPr>
          <w:p w14:paraId="09AE4A71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C78D402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59BB2613" w14:textId="77777777" w:rsidR="004449E6" w:rsidRPr="002A4D23" w:rsidRDefault="004449E6" w:rsidP="000F600C">
            <w:pPr>
              <w:pStyle w:val="TableParagraph"/>
              <w:spacing w:before="40" w:after="40"/>
              <w:ind w:left="43" w:right="139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16.</w:t>
            </w:r>
            <w:r>
              <w:rPr>
                <w:sz w:val="20"/>
                <w:szCs w:val="20"/>
                <w:lang w:val="pl-PL"/>
              </w:rPr>
              <w:t xml:space="preserve">Podstwa </w:t>
            </w:r>
            <w:r w:rsidRPr="002A4D23">
              <w:rPr>
                <w:sz w:val="20"/>
                <w:szCs w:val="20"/>
                <w:lang w:val="pl-PL"/>
              </w:rPr>
              <w:t>pod nosze główne (lawe</w:t>
            </w:r>
            <w:r>
              <w:rPr>
                <w:sz w:val="20"/>
                <w:szCs w:val="20"/>
                <w:lang w:val="pl-PL"/>
              </w:rPr>
              <w:t>ta</w:t>
            </w:r>
            <w:r w:rsidRPr="002A4D23">
              <w:rPr>
                <w:sz w:val="20"/>
                <w:szCs w:val="20"/>
                <w:lang w:val="pl-PL"/>
              </w:rPr>
              <w:t>) posiadając</w:t>
            </w:r>
            <w:r>
              <w:rPr>
                <w:sz w:val="20"/>
                <w:szCs w:val="20"/>
                <w:lang w:val="pl-PL"/>
              </w:rPr>
              <w:t xml:space="preserve">a </w:t>
            </w:r>
            <w:r w:rsidRPr="002A4D23">
              <w:rPr>
                <w:sz w:val="20"/>
                <w:szCs w:val="20"/>
                <w:lang w:val="pl-PL"/>
              </w:rPr>
              <w:t xml:space="preserve">przesuw boczny, możliwość pochyłu </w:t>
            </w:r>
            <w:r>
              <w:rPr>
                <w:sz w:val="20"/>
                <w:szCs w:val="20"/>
                <w:lang w:val="pl-PL"/>
              </w:rPr>
              <w:t xml:space="preserve">                 </w:t>
            </w:r>
            <w:r w:rsidRPr="002A4D23">
              <w:rPr>
                <w:sz w:val="20"/>
                <w:szCs w:val="20"/>
                <w:lang w:val="pl-PL"/>
              </w:rPr>
              <w:t>o 10</w:t>
            </w:r>
            <w:r>
              <w:rPr>
                <w:sz w:val="20"/>
                <w:szCs w:val="20"/>
                <w:vertAlign w:val="superscript"/>
                <w:lang w:val="pl-PL"/>
              </w:rPr>
              <w:t>0</w:t>
            </w:r>
            <w:r w:rsidRPr="002A4D23">
              <w:rPr>
                <w:position w:val="6"/>
                <w:sz w:val="20"/>
                <w:szCs w:val="20"/>
                <w:lang w:val="pl-PL"/>
              </w:rPr>
              <w:t xml:space="preserve"> </w:t>
            </w:r>
            <w:r w:rsidRPr="002A4D23">
              <w:rPr>
                <w:sz w:val="20"/>
                <w:szCs w:val="20"/>
                <w:lang w:val="pl-PL"/>
              </w:rPr>
              <w:t xml:space="preserve">do  pozycji Trendelenburga i Antytrendelenburga (pozycji drenażowej), z wysuwem na zewnątrz pojazdu </w:t>
            </w:r>
            <w:r>
              <w:rPr>
                <w:sz w:val="20"/>
                <w:szCs w:val="20"/>
                <w:lang w:val="pl-PL"/>
              </w:rPr>
              <w:t>z funkcją płynnej regulacji wysokości załadunkowej.</w:t>
            </w:r>
          </w:p>
        </w:tc>
        <w:tc>
          <w:tcPr>
            <w:tcW w:w="7087" w:type="dxa"/>
            <w:vAlign w:val="center"/>
          </w:tcPr>
          <w:p w14:paraId="7BB07B58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FAC7FBC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026A2014" w14:textId="77777777" w:rsidR="004449E6" w:rsidRPr="002A4D23" w:rsidRDefault="004449E6" w:rsidP="000F600C">
            <w:pPr>
              <w:pStyle w:val="TableParagraph"/>
              <w:tabs>
                <w:tab w:val="left" w:pos="334"/>
                <w:tab w:val="left" w:pos="1394"/>
                <w:tab w:val="left" w:pos="2536"/>
                <w:tab w:val="left" w:pos="3057"/>
                <w:tab w:val="left" w:pos="3607"/>
                <w:tab w:val="left" w:pos="4948"/>
              </w:tabs>
              <w:spacing w:before="40" w:after="40"/>
              <w:ind w:left="43" w:right="139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17. Przedział</w:t>
            </w:r>
            <w:r w:rsidRPr="002A4D23">
              <w:rPr>
                <w:sz w:val="20"/>
                <w:szCs w:val="20"/>
                <w:lang w:val="pl-PL"/>
              </w:rPr>
              <w:tab/>
              <w:t>medyczny</w:t>
            </w:r>
            <w:r w:rsidRPr="002A4D23">
              <w:rPr>
                <w:sz w:val="20"/>
                <w:szCs w:val="20"/>
                <w:lang w:val="pl-PL"/>
              </w:rPr>
              <w:tab/>
              <w:t>ma</w:t>
            </w:r>
            <w:r w:rsidRPr="002A4D23">
              <w:rPr>
                <w:sz w:val="20"/>
                <w:szCs w:val="20"/>
                <w:lang w:val="pl-PL"/>
              </w:rPr>
              <w:tab/>
              <w:t>być</w:t>
            </w:r>
            <w:r w:rsidRPr="002A4D23">
              <w:rPr>
                <w:rFonts w:ascii="Times New Roman" w:hAnsi="Times New Roman"/>
                <w:sz w:val="20"/>
                <w:szCs w:val="20"/>
                <w:lang w:val="pl-PL"/>
              </w:rPr>
              <w:tab/>
            </w:r>
            <w:r w:rsidRPr="002A4D23">
              <w:rPr>
                <w:sz w:val="20"/>
                <w:szCs w:val="20"/>
                <w:lang w:val="pl-PL"/>
              </w:rPr>
              <w:t>wyposażony</w:t>
            </w:r>
            <w:r w:rsidRPr="002A4D23">
              <w:rPr>
                <w:sz w:val="20"/>
                <w:szCs w:val="20"/>
                <w:lang w:val="pl-PL"/>
              </w:rPr>
              <w:tab/>
              <w:t>w zamontowany na prawej ścianie  panel</w:t>
            </w:r>
            <w:r w:rsidRPr="002A4D23">
              <w:rPr>
                <w:spacing w:val="-24"/>
                <w:sz w:val="20"/>
                <w:szCs w:val="20"/>
                <w:lang w:val="pl-PL"/>
              </w:rPr>
              <w:t xml:space="preserve"> </w:t>
            </w:r>
            <w:r w:rsidRPr="002A4D23">
              <w:rPr>
                <w:sz w:val="20"/>
                <w:szCs w:val="20"/>
                <w:lang w:val="pl-PL"/>
              </w:rPr>
              <w:t>sterujący</w:t>
            </w:r>
            <w:r>
              <w:rPr>
                <w:sz w:val="20"/>
                <w:szCs w:val="20"/>
                <w:lang w:val="pl-PL"/>
              </w:rPr>
              <w:t xml:space="preserve"> </w:t>
            </w:r>
            <w:r>
              <w:rPr>
                <w:sz w:val="20"/>
                <w:lang w:val="pl-PL"/>
              </w:rPr>
              <w:t>(przyciskowy lub dotykowy)</w:t>
            </w:r>
            <w:r w:rsidRPr="002A4D23">
              <w:rPr>
                <w:sz w:val="20"/>
                <w:lang w:val="pl-PL"/>
              </w:rPr>
              <w:t>:</w:t>
            </w:r>
            <w:r>
              <w:rPr>
                <w:sz w:val="20"/>
                <w:szCs w:val="20"/>
                <w:lang w:val="pl-PL"/>
              </w:rPr>
              <w:t xml:space="preserve"> </w:t>
            </w:r>
          </w:p>
          <w:p w14:paraId="3C5D6074" w14:textId="77777777" w:rsidR="004449E6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informujący o temperaturze wewnątrz</w:t>
            </w:r>
            <w:r w:rsidRPr="002A4D23">
              <w:rPr>
                <w:spacing w:val="-24"/>
                <w:sz w:val="20"/>
                <w:szCs w:val="20"/>
                <w:lang w:val="pl-PL"/>
              </w:rPr>
              <w:t xml:space="preserve"> </w:t>
            </w:r>
            <w:r w:rsidRPr="002A4D23">
              <w:rPr>
                <w:sz w:val="20"/>
                <w:szCs w:val="20"/>
                <w:lang w:val="pl-PL"/>
              </w:rPr>
              <w:t>termoboxu,</w:t>
            </w:r>
          </w:p>
          <w:p w14:paraId="654A1D07" w14:textId="77777777" w:rsidR="004449E6" w:rsidRPr="002A4D23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informujący o otwartych drzwiach wejściowych (boczne oraz tylne) do przedziału medycznego ze wskazaniem, które drzwi są otwarte,</w:t>
            </w:r>
          </w:p>
          <w:p w14:paraId="6748930C" w14:textId="77777777" w:rsidR="004449E6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 w:rsidRPr="002721E1">
              <w:rPr>
                <w:sz w:val="20"/>
                <w:szCs w:val="20"/>
                <w:lang w:val="pl-PL"/>
              </w:rPr>
              <w:t>sterujący oświetleniem przedziału</w:t>
            </w:r>
            <w:r w:rsidRPr="002721E1">
              <w:rPr>
                <w:spacing w:val="-24"/>
                <w:sz w:val="20"/>
                <w:szCs w:val="20"/>
                <w:lang w:val="pl-PL"/>
              </w:rPr>
              <w:t xml:space="preserve"> </w:t>
            </w:r>
            <w:r w:rsidRPr="002721E1">
              <w:rPr>
                <w:sz w:val="20"/>
                <w:szCs w:val="20"/>
                <w:lang w:val="pl-PL"/>
              </w:rPr>
              <w:t>medycznego z fu</w:t>
            </w:r>
            <w:r>
              <w:rPr>
                <w:sz w:val="20"/>
                <w:szCs w:val="20"/>
                <w:lang w:val="pl-PL"/>
              </w:rPr>
              <w:t>n</w:t>
            </w:r>
            <w:r w:rsidRPr="002721E1">
              <w:rPr>
                <w:sz w:val="20"/>
                <w:szCs w:val="20"/>
                <w:lang w:val="pl-PL"/>
              </w:rPr>
              <w:t>kcją płynnej re</w:t>
            </w:r>
            <w:r>
              <w:rPr>
                <w:sz w:val="20"/>
                <w:szCs w:val="20"/>
                <w:lang w:val="pl-PL"/>
              </w:rPr>
              <w:t>gulacji natężenia światła</w:t>
            </w:r>
            <w:r w:rsidRPr="002721E1">
              <w:rPr>
                <w:sz w:val="20"/>
                <w:szCs w:val="20"/>
                <w:lang w:val="pl-PL"/>
              </w:rPr>
              <w:t>,</w:t>
            </w:r>
          </w:p>
          <w:p w14:paraId="663E16B6" w14:textId="77777777" w:rsidR="004449E6" w:rsidRPr="002721E1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sterujący oświetleniem, tzw. nocnym umieszczonym w szafkach wiszących,</w:t>
            </w:r>
          </w:p>
          <w:p w14:paraId="76FA3EC6" w14:textId="77777777" w:rsidR="004449E6" w:rsidRPr="002A4D23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sterujący systemem wentylacji przedziału medycznego</w:t>
            </w:r>
            <w:r>
              <w:rPr>
                <w:sz w:val="20"/>
                <w:szCs w:val="20"/>
                <w:lang w:val="pl-PL"/>
              </w:rPr>
              <w:t xml:space="preserve"> z funkcją płynnej regulacji obrotów</w:t>
            </w:r>
            <w:r w:rsidRPr="002A4D23">
              <w:rPr>
                <w:sz w:val="20"/>
                <w:szCs w:val="20"/>
                <w:lang w:val="pl-PL"/>
              </w:rPr>
              <w:t>,</w:t>
            </w:r>
          </w:p>
          <w:p w14:paraId="79471907" w14:textId="77777777" w:rsidR="004449E6" w:rsidRDefault="004449E6">
            <w:pPr>
              <w:pStyle w:val="TableParagraph"/>
              <w:numPr>
                <w:ilvl w:val="1"/>
                <w:numId w:val="1"/>
              </w:numPr>
              <w:tabs>
                <w:tab w:val="left" w:pos="185"/>
              </w:tabs>
              <w:spacing w:before="40" w:after="40"/>
              <w:ind w:left="43" w:right="139" w:firstLine="0"/>
              <w:jc w:val="both"/>
              <w:rPr>
                <w:sz w:val="20"/>
                <w:szCs w:val="20"/>
                <w:lang w:val="pl-PL"/>
              </w:rPr>
            </w:pPr>
            <w:r w:rsidRPr="002A4D23">
              <w:rPr>
                <w:sz w:val="20"/>
                <w:szCs w:val="20"/>
                <w:lang w:val="pl-PL"/>
              </w:rPr>
              <w:t>zarządzający system ogrzewania przedziału medycznego i klimatyzacji przedziału medycznego z funkcją automatycznego utrzymania zadanej temperatury.</w:t>
            </w:r>
          </w:p>
          <w:p w14:paraId="37981F59" w14:textId="3C987781" w:rsidR="004449E6" w:rsidRDefault="004449E6" w:rsidP="000F600C">
            <w:pPr>
              <w:pStyle w:val="TableParagraph"/>
              <w:tabs>
                <w:tab w:val="left" w:pos="185"/>
                <w:tab w:val="left" w:pos="536"/>
              </w:tabs>
              <w:spacing w:before="40" w:after="40"/>
              <w:ind w:left="185" w:right="98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System sterowania oraz panele sterujące przebadane na zgodność z rg. R10 EKG ONZ            </w:t>
            </w:r>
            <w:r w:rsidR="00E70D8B">
              <w:rPr>
                <w:sz w:val="20"/>
                <w:lang w:val="pl-PL"/>
              </w:rPr>
              <w:t xml:space="preserve">lub równoważny </w:t>
            </w:r>
            <w:r w:rsidRPr="008A2535">
              <w:rPr>
                <w:sz w:val="20"/>
                <w:szCs w:val="20"/>
                <w:lang w:val="pl-PL"/>
              </w:rPr>
              <w:t>w oferowanym typ</w:t>
            </w:r>
            <w:r>
              <w:rPr>
                <w:sz w:val="20"/>
                <w:szCs w:val="20"/>
                <w:lang w:val="pl-PL"/>
              </w:rPr>
              <w:t>i</w:t>
            </w:r>
            <w:r w:rsidRPr="008A2535">
              <w:rPr>
                <w:sz w:val="20"/>
                <w:szCs w:val="20"/>
                <w:lang w:val="pl-PL"/>
              </w:rPr>
              <w:t>e ambulansu.</w:t>
            </w:r>
          </w:p>
          <w:p w14:paraId="61F77245" w14:textId="77777777" w:rsidR="004449E6" w:rsidRPr="002A4D23" w:rsidRDefault="004449E6" w:rsidP="000F600C">
            <w:pPr>
              <w:pStyle w:val="TableParagraph"/>
              <w:tabs>
                <w:tab w:val="left" w:pos="185"/>
              </w:tabs>
              <w:spacing w:before="40" w:after="40"/>
              <w:ind w:left="43" w:right="139"/>
              <w:jc w:val="both"/>
              <w:rPr>
                <w:sz w:val="20"/>
                <w:szCs w:val="20"/>
                <w:lang w:val="pl-PL"/>
              </w:rPr>
            </w:pPr>
            <w:r>
              <w:rPr>
                <w:b/>
                <w:bCs/>
                <w:sz w:val="20"/>
                <w:szCs w:val="20"/>
                <w:lang w:val="pl-PL"/>
              </w:rPr>
              <w:t>Na wezwanie Zamawiającego przedstawić sprawozdanie z badań przeprowadzone przez jednostkę uprawnioną.</w:t>
            </w:r>
          </w:p>
        </w:tc>
        <w:tc>
          <w:tcPr>
            <w:tcW w:w="7087" w:type="dxa"/>
            <w:vAlign w:val="center"/>
          </w:tcPr>
          <w:p w14:paraId="6CE7B235" w14:textId="77777777" w:rsidR="004449E6" w:rsidRPr="00DC2B20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  <w:highlight w:val="yellow"/>
              </w:rPr>
            </w:pPr>
          </w:p>
        </w:tc>
      </w:tr>
      <w:tr w:rsidR="004449E6" w14:paraId="45692BC1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7AD1919" w14:textId="77777777" w:rsidR="004449E6" w:rsidRPr="002A4D23" w:rsidRDefault="004449E6" w:rsidP="000F600C">
            <w:pPr>
              <w:pStyle w:val="TableParagraph"/>
              <w:tabs>
                <w:tab w:val="left" w:pos="334"/>
                <w:tab w:val="left" w:pos="1394"/>
                <w:tab w:val="left" w:pos="2536"/>
                <w:tab w:val="left" w:pos="3057"/>
                <w:tab w:val="left" w:pos="3607"/>
                <w:tab w:val="left" w:pos="4948"/>
              </w:tabs>
              <w:spacing w:before="40" w:after="40"/>
              <w:ind w:left="43" w:right="139"/>
              <w:jc w:val="both"/>
              <w:rPr>
                <w:sz w:val="20"/>
                <w:szCs w:val="20"/>
                <w:lang w:val="pl-PL"/>
              </w:rPr>
            </w:pPr>
            <w:r w:rsidRPr="00B17F33">
              <w:rPr>
                <w:sz w:val="20"/>
                <w:szCs w:val="20"/>
                <w:lang w:val="pl-PL"/>
              </w:rPr>
              <w:t xml:space="preserve">18. </w:t>
            </w:r>
            <w:r w:rsidRPr="00BB04F4">
              <w:rPr>
                <w:sz w:val="20"/>
                <w:szCs w:val="20"/>
                <w:lang w:val="pl-PL"/>
              </w:rPr>
              <w:t>Drzwi boczne przesuwne po lewej stronie z możliwością zamocowania krzesełka                              z płozami typ Rolman MD K312V04M02 lub o równoważnych parametrach zapewniający stabilną konstrukcję oraz bezpieczny transport podczas użytkowania ambulansu.</w:t>
            </w:r>
          </w:p>
        </w:tc>
        <w:tc>
          <w:tcPr>
            <w:tcW w:w="7087" w:type="dxa"/>
            <w:vAlign w:val="center"/>
          </w:tcPr>
          <w:p w14:paraId="76A8D10F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4753A7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EC055F7" w14:textId="5CBEFFFB" w:rsidR="004449E6" w:rsidRPr="002A4D23" w:rsidRDefault="004449E6" w:rsidP="000F600C">
            <w:pPr>
              <w:pStyle w:val="TableParagraph"/>
              <w:spacing w:before="40" w:after="40"/>
              <w:ind w:left="-1" w:right="139" w:firstLine="44"/>
              <w:jc w:val="both"/>
              <w:rPr>
                <w:sz w:val="20"/>
                <w:szCs w:val="20"/>
                <w:lang w:val="pl-PL"/>
              </w:rPr>
            </w:pPr>
            <w:r w:rsidRPr="00153354">
              <w:rPr>
                <w:sz w:val="20"/>
                <w:szCs w:val="20"/>
                <w:lang w:val="pl-PL"/>
              </w:rPr>
              <w:t>1</w:t>
            </w:r>
            <w:r>
              <w:rPr>
                <w:sz w:val="20"/>
                <w:szCs w:val="20"/>
                <w:lang w:val="pl-PL"/>
              </w:rPr>
              <w:t>9</w:t>
            </w:r>
            <w:r w:rsidRPr="00153354">
              <w:rPr>
                <w:sz w:val="20"/>
                <w:szCs w:val="20"/>
                <w:lang w:val="pl-PL"/>
              </w:rPr>
              <w:t>.</w:t>
            </w:r>
            <w:r w:rsidRPr="00153354">
              <w:rPr>
                <w:sz w:val="20"/>
                <w:szCs w:val="20"/>
                <w:lang w:val="pl-PL" w:eastAsia="pl-PL"/>
              </w:rPr>
              <w:t xml:space="preserve"> </w:t>
            </w:r>
            <w:r w:rsidRPr="00BB04F4">
              <w:rPr>
                <w:sz w:val="20"/>
                <w:szCs w:val="20"/>
                <w:lang w:val="pl-PL" w:eastAsia="pl-PL"/>
              </w:rPr>
              <w:t>Uchwyt ścienny do ambulansu zgodny z normą PN</w:t>
            </w:r>
            <w:r w:rsidR="00751FE7">
              <w:rPr>
                <w:sz w:val="20"/>
                <w:szCs w:val="20"/>
                <w:lang w:val="pl-PL" w:eastAsia="pl-PL"/>
              </w:rPr>
              <w:t>-</w:t>
            </w:r>
            <w:r w:rsidRPr="00BB04F4">
              <w:rPr>
                <w:sz w:val="20"/>
                <w:szCs w:val="20"/>
                <w:lang w:val="pl-PL" w:eastAsia="pl-PL"/>
              </w:rPr>
              <w:t xml:space="preserve">EN 1789 </w:t>
            </w:r>
            <w:r w:rsidR="00E70D8B" w:rsidRPr="00E70D8B">
              <w:rPr>
                <w:sz w:val="20"/>
                <w:szCs w:val="20"/>
                <w:lang w:val="pl-PL" w:eastAsia="pl-PL"/>
              </w:rPr>
              <w:t>lub równoważną</w:t>
            </w:r>
            <w:r w:rsidRPr="00BB04F4">
              <w:rPr>
                <w:sz w:val="20"/>
                <w:szCs w:val="20"/>
                <w:lang w:val="pl-PL" w:eastAsia="pl-PL"/>
              </w:rPr>
              <w:t xml:space="preserve"> z funkcją automatycznego podłączenia napięcia zasilającego ssak z 12V i ładowania akumulatora po wpięciu ssaka do uchwytu</w:t>
            </w:r>
            <w:r w:rsidRPr="00B32D9E">
              <w:rPr>
                <w:sz w:val="20"/>
                <w:szCs w:val="20"/>
                <w:lang w:val="pl-PL" w:eastAsia="pl-PL"/>
              </w:rPr>
              <w:t xml:space="preserve">.  Zamawiający użytkuje ssaka typu Boscarol OB1000 (montaż na </w:t>
            </w:r>
            <w:r w:rsidRPr="00B32D9E">
              <w:rPr>
                <w:sz w:val="20"/>
                <w:szCs w:val="20"/>
                <w:lang w:val="pl-PL" w:eastAsia="pl-PL"/>
              </w:rPr>
              <w:lastRenderedPageBreak/>
              <w:t>panelu ściennym, przesuwnym, Zamawiający nie dopuszcza montażu bezpośrednio na ścianie zabudowy)</w:t>
            </w:r>
            <w:r>
              <w:rPr>
                <w:sz w:val="20"/>
                <w:szCs w:val="20"/>
                <w:lang w:val="pl-PL" w:eastAsia="pl-PL"/>
              </w:rPr>
              <w:t>.</w:t>
            </w:r>
          </w:p>
        </w:tc>
        <w:tc>
          <w:tcPr>
            <w:tcW w:w="7087" w:type="dxa"/>
            <w:vAlign w:val="center"/>
          </w:tcPr>
          <w:p w14:paraId="63AED02D" w14:textId="6E1120CC" w:rsidR="004449E6" w:rsidRPr="004C0F73" w:rsidRDefault="004C0F73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color w:val="EE0000"/>
                <w:sz w:val="22"/>
                <w:szCs w:val="22"/>
              </w:rPr>
            </w:pPr>
            <w:r>
              <w:rPr>
                <w:rFonts w:ascii="Calibri" w:eastAsia="Calibri" w:hAnsi="Calibri"/>
                <w:color w:val="EE0000"/>
                <w:sz w:val="22"/>
                <w:szCs w:val="22"/>
              </w:rPr>
              <w:lastRenderedPageBreak/>
              <w:t xml:space="preserve"> </w:t>
            </w:r>
          </w:p>
        </w:tc>
      </w:tr>
      <w:tr w:rsidR="004449E6" w14:paraId="3828F603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050EB8D" w14:textId="77777777" w:rsidR="004449E6" w:rsidRPr="002A4D23" w:rsidRDefault="004449E6">
            <w:pPr>
              <w:pStyle w:val="TableParagraph"/>
              <w:numPr>
                <w:ilvl w:val="0"/>
                <w:numId w:val="1"/>
              </w:numPr>
              <w:spacing w:before="40" w:after="40"/>
              <w:ind w:right="139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20.</w:t>
            </w:r>
            <w:r w:rsidRPr="002A4D23">
              <w:rPr>
                <w:sz w:val="20"/>
                <w:szCs w:val="20"/>
                <w:lang w:val="pl-PL"/>
              </w:rPr>
              <w:t>Zamawiający wymaga, aby przed przystąpieniem do wykonania zabudowy medycznej Wykonawca skontaktował się z upoważnionym przedstawicielem Zamawiającego celem uzgodnienia rozmieszczenia poszczególnych elementów zabudowy.</w:t>
            </w:r>
          </w:p>
        </w:tc>
        <w:tc>
          <w:tcPr>
            <w:tcW w:w="7087" w:type="dxa"/>
            <w:vAlign w:val="center"/>
          </w:tcPr>
          <w:p w14:paraId="1B6977E3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96D2E9D" w14:textId="77777777" w:rsidTr="000F600C">
        <w:trPr>
          <w:trHeight w:val="20"/>
        </w:trPr>
        <w:tc>
          <w:tcPr>
            <w:tcW w:w="15441" w:type="dxa"/>
            <w:gridSpan w:val="2"/>
            <w:shd w:val="clear" w:color="auto" w:fill="CCFFCC"/>
            <w:vAlign w:val="center"/>
          </w:tcPr>
          <w:p w14:paraId="1672B3EC" w14:textId="77777777" w:rsidR="004449E6" w:rsidRPr="00656DC3" w:rsidRDefault="004449E6" w:rsidP="000F600C">
            <w:pPr>
              <w:pStyle w:val="TableParagraph"/>
              <w:spacing w:before="40" w:after="40"/>
              <w:ind w:left="707"/>
              <w:jc w:val="both"/>
              <w:rPr>
                <w:b/>
                <w:sz w:val="24"/>
                <w:lang w:val="pl-PL"/>
              </w:rPr>
            </w:pPr>
            <w:r w:rsidRPr="00656DC3">
              <w:rPr>
                <w:b/>
                <w:sz w:val="24"/>
                <w:lang w:val="pl-PL"/>
              </w:rPr>
              <w:t>VII. Wyposażenie dodatkowe</w:t>
            </w:r>
          </w:p>
        </w:tc>
      </w:tr>
      <w:tr w:rsidR="004449E6" w14:paraId="56DC914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7CA21A9E" w14:textId="77777777" w:rsidR="004449E6" w:rsidRPr="002A4D23" w:rsidRDefault="004449E6" w:rsidP="000F600C">
            <w:pPr>
              <w:pStyle w:val="TableParagraph"/>
              <w:spacing w:before="40" w:after="40"/>
              <w:ind w:left="-1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>1.Stacjonarny system ogrzewania płynów infuzyjnych z termostatem.</w:t>
            </w:r>
          </w:p>
        </w:tc>
        <w:tc>
          <w:tcPr>
            <w:tcW w:w="7087" w:type="dxa"/>
            <w:vAlign w:val="center"/>
          </w:tcPr>
          <w:p w14:paraId="71E41A94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46B71D98" w14:textId="77777777" w:rsidTr="000F600C">
        <w:trPr>
          <w:trHeight w:val="20"/>
        </w:trPr>
        <w:tc>
          <w:tcPr>
            <w:tcW w:w="8354" w:type="dxa"/>
            <w:vAlign w:val="center"/>
          </w:tcPr>
          <w:p w14:paraId="66BE5830" w14:textId="77777777" w:rsidR="004449E6" w:rsidRPr="002A4D23" w:rsidRDefault="004449E6" w:rsidP="000F600C">
            <w:pPr>
              <w:pStyle w:val="TableParagraph"/>
              <w:spacing w:before="40" w:after="40"/>
              <w:ind w:left="-1" w:right="137" w:firstLine="55"/>
              <w:jc w:val="both"/>
              <w:rPr>
                <w:sz w:val="20"/>
                <w:lang w:val="pl-PL"/>
              </w:rPr>
            </w:pPr>
            <w:r w:rsidRPr="002A4D23">
              <w:rPr>
                <w:sz w:val="20"/>
                <w:lang w:val="pl-PL"/>
              </w:rPr>
              <w:t xml:space="preserve">2.Dodatkowa gaśnica w przedziale medycznym, motek </w:t>
            </w:r>
            <w:r>
              <w:rPr>
                <w:sz w:val="20"/>
                <w:lang w:val="pl-PL"/>
              </w:rPr>
              <w:t>bezpieczeństwa</w:t>
            </w:r>
            <w:r w:rsidRPr="002A4D23">
              <w:rPr>
                <w:sz w:val="20"/>
                <w:lang w:val="pl-PL"/>
              </w:rPr>
              <w:t>, nóż do przecinania pasów bezpieczeństwa.</w:t>
            </w:r>
          </w:p>
        </w:tc>
        <w:tc>
          <w:tcPr>
            <w:tcW w:w="7087" w:type="dxa"/>
            <w:vAlign w:val="center"/>
          </w:tcPr>
          <w:p w14:paraId="2F4A0BE5" w14:textId="77777777" w:rsidR="004449E6" w:rsidRPr="002A4D23" w:rsidRDefault="004449E6" w:rsidP="000F600C">
            <w:pPr>
              <w:widowControl w:val="0"/>
              <w:autoSpaceDN w:val="0"/>
              <w:spacing w:before="40" w:after="40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79F71C0B" w14:textId="77777777" w:rsidR="004449E6" w:rsidRDefault="004449E6" w:rsidP="004449E6"/>
    <w:p w14:paraId="17FBCB4F" w14:textId="77777777" w:rsidR="004449E6" w:rsidRDefault="004449E6" w:rsidP="004449E6"/>
    <w:p w14:paraId="31B34C2C" w14:textId="77777777" w:rsidR="004449E6" w:rsidRDefault="004449E6" w:rsidP="004449E6"/>
    <w:tbl>
      <w:tblPr>
        <w:tblW w:w="15441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54"/>
        <w:gridCol w:w="7087"/>
      </w:tblGrid>
      <w:tr w:rsidR="004449E6" w14:paraId="6D32C5D4" w14:textId="77777777" w:rsidTr="000F600C">
        <w:trPr>
          <w:trHeight w:hRule="exact" w:val="446"/>
        </w:trPr>
        <w:tc>
          <w:tcPr>
            <w:tcW w:w="15441" w:type="dxa"/>
            <w:gridSpan w:val="2"/>
            <w:shd w:val="clear" w:color="auto" w:fill="D0CECE"/>
            <w:vAlign w:val="center"/>
          </w:tcPr>
          <w:p w14:paraId="467E0FD9" w14:textId="77777777" w:rsidR="004449E6" w:rsidRPr="002A4D23" w:rsidRDefault="004449E6" w:rsidP="000F600C">
            <w:pPr>
              <w:pStyle w:val="TableParagraph"/>
              <w:spacing w:before="125"/>
              <w:ind w:left="3779"/>
              <w:rPr>
                <w:b/>
                <w:sz w:val="24"/>
              </w:rPr>
            </w:pPr>
            <w:r w:rsidRPr="002A4D23">
              <w:rPr>
                <w:b/>
                <w:sz w:val="24"/>
              </w:rPr>
              <w:t>D. DODATKOWE INFORMACJE</w:t>
            </w:r>
          </w:p>
        </w:tc>
      </w:tr>
      <w:tr w:rsidR="004449E6" w14:paraId="03A433ED" w14:textId="77777777" w:rsidTr="000F600C">
        <w:trPr>
          <w:trHeight w:hRule="exact" w:val="701"/>
        </w:trPr>
        <w:tc>
          <w:tcPr>
            <w:tcW w:w="8354" w:type="dxa"/>
            <w:vAlign w:val="center"/>
          </w:tcPr>
          <w:p w14:paraId="4FDC5997" w14:textId="77777777" w:rsidR="004449E6" w:rsidRPr="00F807AD" w:rsidRDefault="004449E6" w:rsidP="000F600C">
            <w:pPr>
              <w:pStyle w:val="TableParagraph"/>
              <w:ind w:left="-1" w:right="130"/>
              <w:jc w:val="both"/>
              <w:rPr>
                <w:sz w:val="20"/>
                <w:szCs w:val="20"/>
                <w:lang w:val="pl-PL"/>
              </w:rPr>
            </w:pPr>
            <w:r w:rsidRPr="00F807AD">
              <w:rPr>
                <w:sz w:val="20"/>
                <w:szCs w:val="20"/>
                <w:lang w:val="pl-PL"/>
              </w:rPr>
              <w:t>1. W ramach ceny oferty i w terminie dostawy – szkolenie personelu Zamawiającego w zakresie obsługi i użytkowania, potwierdzone protokołem.</w:t>
            </w:r>
          </w:p>
        </w:tc>
        <w:tc>
          <w:tcPr>
            <w:tcW w:w="7087" w:type="dxa"/>
            <w:vAlign w:val="center"/>
          </w:tcPr>
          <w:p w14:paraId="5365CE32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27B2A9A4" w14:textId="77777777" w:rsidTr="000F600C">
        <w:trPr>
          <w:trHeight w:hRule="exact" w:val="552"/>
        </w:trPr>
        <w:tc>
          <w:tcPr>
            <w:tcW w:w="8354" w:type="dxa"/>
            <w:vAlign w:val="center"/>
          </w:tcPr>
          <w:p w14:paraId="4D68C3D1" w14:textId="77777777" w:rsidR="004449E6" w:rsidRPr="00F807AD" w:rsidRDefault="004449E6" w:rsidP="000F600C">
            <w:pPr>
              <w:ind w:right="13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 Gwarancja mechaniczna ambulansu: min. 24 miesiące na </w:t>
            </w:r>
            <w:r w:rsidRPr="00F807AD">
              <w:rPr>
                <w:rFonts w:ascii="Arial" w:hAnsi="Arial" w:cs="Arial"/>
              </w:rPr>
              <w:t>ambulans od daty podpisania protokołu odbioru ambulansu, pierwszego uruchomienia i szkolenia personelu.</w:t>
            </w:r>
          </w:p>
        </w:tc>
        <w:tc>
          <w:tcPr>
            <w:tcW w:w="7087" w:type="dxa"/>
            <w:vAlign w:val="center"/>
          </w:tcPr>
          <w:p w14:paraId="472D1605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1A28A28C" w14:textId="77777777" w:rsidTr="000F600C">
        <w:trPr>
          <w:trHeight w:hRule="exact" w:val="678"/>
        </w:trPr>
        <w:tc>
          <w:tcPr>
            <w:tcW w:w="8354" w:type="dxa"/>
            <w:vAlign w:val="center"/>
          </w:tcPr>
          <w:p w14:paraId="0C22BAAB" w14:textId="77777777" w:rsidR="004449E6" w:rsidRPr="00F807AD" w:rsidRDefault="004449E6" w:rsidP="000F600C">
            <w:pPr>
              <w:pStyle w:val="TableParagraph"/>
              <w:ind w:left="-1" w:right="130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3. G</w:t>
            </w:r>
            <w:r w:rsidRPr="00F807AD">
              <w:rPr>
                <w:sz w:val="20"/>
                <w:szCs w:val="20"/>
                <w:lang w:val="pl-PL"/>
              </w:rPr>
              <w:t>warancj</w:t>
            </w:r>
            <w:r>
              <w:rPr>
                <w:sz w:val="20"/>
                <w:szCs w:val="20"/>
                <w:lang w:val="pl-PL"/>
              </w:rPr>
              <w:t xml:space="preserve">a na perforację blach nadwozia oraz powłoki lakierniczej zgodnie z gwarancją producenta, </w:t>
            </w:r>
            <w:r w:rsidRPr="00F807AD">
              <w:rPr>
                <w:sz w:val="20"/>
                <w:szCs w:val="20"/>
                <w:lang w:val="pl-PL"/>
              </w:rPr>
              <w:t xml:space="preserve">okres liczony </w:t>
            </w:r>
            <w:r>
              <w:rPr>
                <w:sz w:val="20"/>
                <w:szCs w:val="20"/>
                <w:lang w:val="pl-PL"/>
              </w:rPr>
              <w:t xml:space="preserve">od daty dostarczenia pojazdu </w:t>
            </w:r>
            <w:r w:rsidRPr="00F807AD">
              <w:rPr>
                <w:sz w:val="20"/>
                <w:szCs w:val="20"/>
                <w:lang w:val="pl-PL"/>
              </w:rPr>
              <w:t>Zamawiającemu.</w:t>
            </w:r>
          </w:p>
        </w:tc>
        <w:tc>
          <w:tcPr>
            <w:tcW w:w="7087" w:type="dxa"/>
            <w:vAlign w:val="center"/>
          </w:tcPr>
          <w:p w14:paraId="2B5FED8A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35387CB9" w14:textId="77777777" w:rsidTr="000F600C">
        <w:trPr>
          <w:trHeight w:hRule="exact" w:val="534"/>
        </w:trPr>
        <w:tc>
          <w:tcPr>
            <w:tcW w:w="8354" w:type="dxa"/>
            <w:vAlign w:val="center"/>
          </w:tcPr>
          <w:p w14:paraId="23F09F6A" w14:textId="77777777" w:rsidR="004449E6" w:rsidRPr="00F807AD" w:rsidRDefault="004449E6">
            <w:pPr>
              <w:pStyle w:val="TableParagraph"/>
              <w:numPr>
                <w:ilvl w:val="0"/>
                <w:numId w:val="5"/>
              </w:numPr>
              <w:ind w:right="130"/>
              <w:jc w:val="both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 xml:space="preserve">4. Gwarancję na zabudowę medyczną – minimum 24 miesiące, </w:t>
            </w:r>
            <w:r w:rsidRPr="00F807AD">
              <w:rPr>
                <w:sz w:val="20"/>
                <w:szCs w:val="20"/>
                <w:lang w:val="pl-PL"/>
              </w:rPr>
              <w:t xml:space="preserve">okres liczony </w:t>
            </w:r>
            <w:r>
              <w:rPr>
                <w:sz w:val="20"/>
                <w:szCs w:val="20"/>
                <w:lang w:val="pl-PL"/>
              </w:rPr>
              <w:t xml:space="preserve">od daty dostarczenia pojazdu </w:t>
            </w:r>
            <w:r w:rsidRPr="00F807AD">
              <w:rPr>
                <w:sz w:val="20"/>
                <w:szCs w:val="20"/>
                <w:lang w:val="pl-PL"/>
              </w:rPr>
              <w:t>Zamawiającemu.</w:t>
            </w:r>
          </w:p>
        </w:tc>
        <w:tc>
          <w:tcPr>
            <w:tcW w:w="7087" w:type="dxa"/>
            <w:vAlign w:val="center"/>
          </w:tcPr>
          <w:p w14:paraId="61207514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62A5D3CE" w14:textId="77777777" w:rsidTr="000F600C">
        <w:trPr>
          <w:trHeight w:hRule="exact" w:val="1045"/>
        </w:trPr>
        <w:tc>
          <w:tcPr>
            <w:tcW w:w="8354" w:type="dxa"/>
            <w:vAlign w:val="center"/>
          </w:tcPr>
          <w:p w14:paraId="531593BB" w14:textId="77777777" w:rsidR="004449E6" w:rsidRPr="002453CC" w:rsidRDefault="004449E6" w:rsidP="000F600C">
            <w:pPr>
              <w:pStyle w:val="TableParagraph"/>
              <w:ind w:left="-1" w:right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5</w:t>
            </w:r>
            <w:r w:rsidRPr="00F47078">
              <w:rPr>
                <w:sz w:val="20"/>
                <w:lang w:val="pl-PL"/>
              </w:rPr>
              <w:t xml:space="preserve">. </w:t>
            </w:r>
            <w:r w:rsidRPr="00F47078">
              <w:rPr>
                <w:sz w:val="20"/>
                <w:szCs w:val="20"/>
                <w:lang w:val="pl-PL"/>
              </w:rPr>
              <w:t>Wykonawca zobowiązany jest do każdorazowego podjęcia działań w celu usunięcia awarii przedmiotu zamówienia nie później niż w ciągu 72 godzin od momentu telefonicznego zgłoszenia awarii przez Zamawiającego i udostępnienia przedmiotu zamówienia; maksymalny czas naprawy – do 14 dni roboczych od daty otrzymania zgłoszenia o</w:t>
            </w:r>
            <w:r w:rsidRPr="00F47078">
              <w:rPr>
                <w:spacing w:val="-21"/>
                <w:sz w:val="20"/>
                <w:szCs w:val="20"/>
                <w:lang w:val="pl-PL"/>
              </w:rPr>
              <w:t xml:space="preserve"> </w:t>
            </w:r>
            <w:r w:rsidRPr="00F47078">
              <w:rPr>
                <w:sz w:val="20"/>
                <w:szCs w:val="20"/>
                <w:lang w:val="pl-PL"/>
              </w:rPr>
              <w:t>wadzie.</w:t>
            </w:r>
          </w:p>
        </w:tc>
        <w:tc>
          <w:tcPr>
            <w:tcW w:w="7087" w:type="dxa"/>
            <w:vAlign w:val="center"/>
          </w:tcPr>
          <w:p w14:paraId="7DD1548E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77906005" w14:textId="77777777" w:rsidTr="000F600C">
        <w:trPr>
          <w:trHeight w:hRule="exact" w:val="578"/>
        </w:trPr>
        <w:tc>
          <w:tcPr>
            <w:tcW w:w="8354" w:type="dxa"/>
            <w:vAlign w:val="center"/>
          </w:tcPr>
          <w:p w14:paraId="0EBB685F" w14:textId="77777777" w:rsidR="004449E6" w:rsidRPr="002453CC" w:rsidRDefault="004449E6" w:rsidP="000F600C">
            <w:pPr>
              <w:pStyle w:val="TableParagraph"/>
              <w:ind w:left="43" w:right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6</w:t>
            </w:r>
            <w:r w:rsidRPr="002453CC">
              <w:rPr>
                <w:sz w:val="20"/>
                <w:lang w:val="pl-PL"/>
              </w:rPr>
              <w:t xml:space="preserve">. </w:t>
            </w:r>
            <w:r w:rsidRPr="002453CC">
              <w:rPr>
                <w:sz w:val="20"/>
                <w:szCs w:val="20"/>
                <w:lang w:val="pl-PL"/>
              </w:rPr>
              <w:t>W przypadku trzykrotnej naprawy gwarancyjnej tego samego elementu przedmiotu zamówienia Wykonawca zobowiązany jest wymienić wadliwy element zamówienia na</w:t>
            </w:r>
            <w:r w:rsidRPr="002453CC">
              <w:rPr>
                <w:spacing w:val="-29"/>
                <w:sz w:val="20"/>
                <w:szCs w:val="20"/>
                <w:lang w:val="pl-PL"/>
              </w:rPr>
              <w:t xml:space="preserve"> </w:t>
            </w:r>
            <w:r w:rsidRPr="002453CC">
              <w:rPr>
                <w:sz w:val="20"/>
                <w:szCs w:val="20"/>
                <w:lang w:val="pl-PL"/>
              </w:rPr>
              <w:t>nowy</w:t>
            </w:r>
            <w:r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7087" w:type="dxa"/>
            <w:vAlign w:val="center"/>
          </w:tcPr>
          <w:p w14:paraId="469FB285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5E02E563" w14:textId="77777777" w:rsidTr="000F600C">
        <w:trPr>
          <w:trHeight w:hRule="exact" w:val="578"/>
        </w:trPr>
        <w:tc>
          <w:tcPr>
            <w:tcW w:w="8354" w:type="dxa"/>
            <w:vAlign w:val="center"/>
          </w:tcPr>
          <w:p w14:paraId="78C0997F" w14:textId="77777777" w:rsidR="004449E6" w:rsidRDefault="004449E6">
            <w:pPr>
              <w:pStyle w:val="TableParagraph"/>
              <w:numPr>
                <w:ilvl w:val="0"/>
                <w:numId w:val="4"/>
              </w:numPr>
              <w:ind w:right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7. Zamawiający dopuszcza dostawę przedmiotu zamówienia na lawecie lub na kolach na wyłączne ryzyko i odpowiedzialność Wykonawcy.</w:t>
            </w:r>
          </w:p>
        </w:tc>
        <w:tc>
          <w:tcPr>
            <w:tcW w:w="7087" w:type="dxa"/>
            <w:vAlign w:val="center"/>
          </w:tcPr>
          <w:p w14:paraId="0FCD9CBE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4449E6" w14:paraId="0E2558FB" w14:textId="77777777" w:rsidTr="000F600C">
        <w:trPr>
          <w:trHeight w:hRule="exact" w:val="1150"/>
        </w:trPr>
        <w:tc>
          <w:tcPr>
            <w:tcW w:w="8354" w:type="dxa"/>
            <w:vAlign w:val="center"/>
          </w:tcPr>
          <w:p w14:paraId="3026E1EE" w14:textId="77777777" w:rsidR="004449E6" w:rsidRDefault="004449E6">
            <w:pPr>
              <w:pStyle w:val="TableParagraph"/>
              <w:numPr>
                <w:ilvl w:val="0"/>
                <w:numId w:val="4"/>
              </w:numPr>
              <w:ind w:right="130"/>
              <w:jc w:val="both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 xml:space="preserve">8. Zamawiający wymaga bezpłatnego przeglądu wszystkich elementów zabudowy medycznej oraz sygnalizacji świetlno-dźwiękowej po 3 miesiącach eksploatacji. Przegląd zostanie wykonany na wezwanie Zamawiającego w jego siedzibie. W przypadku wykrycia wad Wykonawca dokona ich naprawy w ramach gwarancji (nieodpłatnie). </w:t>
            </w:r>
          </w:p>
        </w:tc>
        <w:tc>
          <w:tcPr>
            <w:tcW w:w="7087" w:type="dxa"/>
            <w:vAlign w:val="center"/>
          </w:tcPr>
          <w:p w14:paraId="5EB62E91" w14:textId="77777777" w:rsidR="004449E6" w:rsidRPr="002453CC" w:rsidRDefault="004449E6" w:rsidP="000F600C">
            <w:pPr>
              <w:widowControl w:val="0"/>
              <w:autoSpaceDN w:val="0"/>
              <w:rPr>
                <w:rFonts w:ascii="Calibri" w:eastAsia="Calibri" w:hAnsi="Calibri"/>
                <w:sz w:val="22"/>
                <w:szCs w:val="22"/>
              </w:rPr>
            </w:pPr>
          </w:p>
        </w:tc>
      </w:tr>
    </w:tbl>
    <w:p w14:paraId="49D342AA" w14:textId="77777777" w:rsidR="004449E6" w:rsidRDefault="004449E6" w:rsidP="004449E6"/>
    <w:p w14:paraId="48B1576A" w14:textId="77777777" w:rsidR="004449E6" w:rsidRDefault="004449E6" w:rsidP="004449E6"/>
    <w:p w14:paraId="56734750" w14:textId="77777777" w:rsidR="004449E6" w:rsidRDefault="004449E6" w:rsidP="004449E6"/>
    <w:p w14:paraId="1F839EAF" w14:textId="77777777" w:rsidR="004449E6" w:rsidRDefault="004449E6" w:rsidP="004449E6"/>
    <w:p w14:paraId="176B5227" w14:textId="77777777" w:rsidR="004449E6" w:rsidRDefault="004449E6" w:rsidP="004449E6"/>
    <w:tbl>
      <w:tblPr>
        <w:tblW w:w="15451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8505"/>
      </w:tblGrid>
      <w:tr w:rsidR="004449E6" w:rsidRPr="00C9536A" w14:paraId="2BCA00A4" w14:textId="77777777" w:rsidTr="000F600C">
        <w:trPr>
          <w:trHeight w:val="493"/>
        </w:trPr>
        <w:tc>
          <w:tcPr>
            <w:tcW w:w="1545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5E0B3"/>
            <w:vAlign w:val="center"/>
          </w:tcPr>
          <w:p w14:paraId="6902CEF2" w14:textId="77777777" w:rsidR="004449E6" w:rsidRPr="007E7DB6" w:rsidRDefault="004449E6" w:rsidP="000F600C">
            <w:pPr>
              <w:ind w:right="-1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</w:pPr>
            <w:r w:rsidRPr="007E7DB6"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  <w:t>WYPOSAŻENI</w:t>
            </w:r>
            <w:r>
              <w:rPr>
                <w:rStyle w:val="Pogrubienie"/>
                <w:rFonts w:ascii="Arial" w:hAnsi="Arial" w:cs="Arial"/>
                <w:color w:val="000000"/>
                <w:sz w:val="22"/>
                <w:szCs w:val="22"/>
              </w:rPr>
              <w:t>E  MEDYCZNE</w:t>
            </w:r>
          </w:p>
        </w:tc>
      </w:tr>
      <w:tr w:rsidR="004449E6" w14:paraId="5E98A962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</w:tcPr>
          <w:p w14:paraId="7F876E8A" w14:textId="77777777" w:rsidR="004449E6" w:rsidRDefault="004449E6" w:rsidP="000F600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</w:p>
          <w:p w14:paraId="09A8919B" w14:textId="77777777" w:rsidR="004449E6" w:rsidRPr="00861E70" w:rsidRDefault="004449E6" w:rsidP="000F600C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 w:rsidRPr="00861E70">
              <w:rPr>
                <w:rFonts w:ascii="Arial" w:hAnsi="Arial" w:cs="Arial"/>
                <w:b/>
                <w:bCs/>
              </w:rPr>
              <w:t>SPRZĘT MEDYCZNY</w:t>
            </w:r>
          </w:p>
          <w:p w14:paraId="22E6A953" w14:textId="77777777" w:rsidR="004449E6" w:rsidRDefault="004449E6" w:rsidP="000F600C">
            <w:pPr>
              <w:pStyle w:val="Tekstcofnity0"/>
              <w:tabs>
                <w:tab w:val="left" w:pos="0"/>
              </w:tabs>
              <w:spacing w:line="240" w:lineRule="auto"/>
              <w:ind w:left="110" w:right="78"/>
              <w:jc w:val="center"/>
              <w:rPr>
                <w:rFonts w:ascii="Arial" w:hAnsi="Arial" w:cs="Arial"/>
                <w:smallCaps/>
                <w:sz w:val="20"/>
                <w:lang w:val="pl-PL"/>
              </w:rPr>
            </w:pPr>
            <w:r w:rsidRPr="00861E70">
              <w:rPr>
                <w:rFonts w:ascii="Arial" w:hAnsi="Arial" w:cs="Arial"/>
                <w:smallCaps/>
                <w:sz w:val="20"/>
                <w:lang w:val="pl-PL"/>
              </w:rPr>
              <w:t>(ma spełniać wymogi aktualnej normy PN EN 1789, PN-EN 1865-1,</w:t>
            </w:r>
          </w:p>
          <w:p w14:paraId="05FA899B" w14:textId="77777777" w:rsidR="004449E6" w:rsidRPr="00861E70" w:rsidRDefault="004449E6" w:rsidP="000F600C">
            <w:pPr>
              <w:pStyle w:val="Tekstcofnity0"/>
              <w:tabs>
                <w:tab w:val="left" w:pos="0"/>
              </w:tabs>
              <w:spacing w:line="240" w:lineRule="auto"/>
              <w:ind w:left="110" w:right="78"/>
              <w:jc w:val="center"/>
              <w:rPr>
                <w:rFonts w:ascii="Arial" w:hAnsi="Arial" w:cs="Arial"/>
                <w:smallCaps/>
                <w:sz w:val="20"/>
                <w:lang w:val="pl-PL"/>
              </w:rPr>
            </w:pPr>
            <w:r w:rsidRPr="00861E70">
              <w:rPr>
                <w:rFonts w:ascii="Arial" w:hAnsi="Arial" w:cs="Arial"/>
                <w:smallCaps/>
                <w:sz w:val="20"/>
                <w:lang w:val="pl-PL"/>
              </w:rPr>
              <w:t xml:space="preserve"> PN EN 1865-5  </w:t>
            </w:r>
          </w:p>
          <w:p w14:paraId="777DB87A" w14:textId="77777777" w:rsidR="004449E6" w:rsidRDefault="004449E6" w:rsidP="000F600C">
            <w:pPr>
              <w:pStyle w:val="Tekstcofnity0"/>
              <w:tabs>
                <w:tab w:val="left" w:pos="0"/>
              </w:tabs>
              <w:spacing w:line="240" w:lineRule="auto"/>
              <w:ind w:left="110" w:right="78"/>
              <w:jc w:val="center"/>
              <w:rPr>
                <w:rFonts w:ascii="Arial" w:hAnsi="Arial" w:cs="Arial"/>
                <w:smallCaps/>
                <w:sz w:val="20"/>
                <w:lang w:val="pl-PL"/>
              </w:rPr>
            </w:pPr>
            <w:r w:rsidRPr="00861E70">
              <w:rPr>
                <w:rFonts w:ascii="Arial" w:hAnsi="Arial" w:cs="Arial"/>
                <w:smallCaps/>
                <w:sz w:val="20"/>
                <w:lang w:val="pl-PL"/>
              </w:rPr>
              <w:t>lub normy równoważnej)</w:t>
            </w:r>
          </w:p>
          <w:p w14:paraId="2D1B10DD" w14:textId="77777777" w:rsidR="004449E6" w:rsidRPr="00861E70" w:rsidRDefault="004449E6" w:rsidP="000F600C">
            <w:pPr>
              <w:pStyle w:val="Tekstcofnity0"/>
              <w:tabs>
                <w:tab w:val="left" w:pos="0"/>
              </w:tabs>
              <w:spacing w:line="240" w:lineRule="auto"/>
              <w:ind w:left="110" w:right="78"/>
              <w:jc w:val="center"/>
              <w:rPr>
                <w:rFonts w:ascii="Arial" w:hAnsi="Arial" w:cs="Arial"/>
                <w:smallCaps/>
                <w:sz w:val="20"/>
                <w:lang w:val="pl-PL"/>
              </w:rPr>
            </w:pPr>
          </w:p>
        </w:tc>
        <w:tc>
          <w:tcPr>
            <w:tcW w:w="850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D9D9D9"/>
            <w:vAlign w:val="center"/>
          </w:tcPr>
          <w:p w14:paraId="0262C189" w14:textId="77777777" w:rsidR="004449E6" w:rsidRPr="00861E70" w:rsidRDefault="004449E6" w:rsidP="000F600C">
            <w:pPr>
              <w:snapToGrid w:val="0"/>
              <w:jc w:val="center"/>
              <w:rPr>
                <w:rFonts w:ascii="Arial" w:hAnsi="Arial" w:cs="Arial"/>
              </w:rPr>
            </w:pPr>
            <w:r w:rsidRPr="00861E70">
              <w:rPr>
                <w:rFonts w:ascii="Arial" w:hAnsi="Arial" w:cs="Arial"/>
              </w:rPr>
              <w:t xml:space="preserve"> </w:t>
            </w:r>
          </w:p>
          <w:p w14:paraId="21A750AE" w14:textId="77777777" w:rsidR="004449E6" w:rsidRPr="00861E70" w:rsidRDefault="004449E6" w:rsidP="000F600C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861E70">
              <w:rPr>
                <w:rFonts w:ascii="Arial" w:hAnsi="Arial" w:cs="Arial"/>
                <w:b/>
              </w:rPr>
              <w:t xml:space="preserve">PARAMETRY OFEROWANE </w:t>
            </w:r>
          </w:p>
          <w:p w14:paraId="2ACEE7A0" w14:textId="77777777" w:rsidR="004449E6" w:rsidRPr="00861E70" w:rsidRDefault="004449E6" w:rsidP="000F600C">
            <w:pPr>
              <w:snapToGrid w:val="0"/>
              <w:jc w:val="center"/>
              <w:rPr>
                <w:rFonts w:ascii="Arial" w:hAnsi="Arial" w:cs="Arial"/>
              </w:rPr>
            </w:pPr>
            <w:r w:rsidRPr="00861E70">
              <w:rPr>
                <w:rFonts w:ascii="Arial" w:hAnsi="Arial" w:cs="Arial"/>
              </w:rPr>
              <w:t xml:space="preserve">(podać) </w:t>
            </w:r>
          </w:p>
        </w:tc>
      </w:tr>
      <w:tr w:rsidR="004449E6" w:rsidRPr="00A6028D" w14:paraId="2CD8DE9F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752"/>
        </w:trPr>
        <w:tc>
          <w:tcPr>
            <w:tcW w:w="154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5E0B3"/>
            <w:vAlign w:val="center"/>
          </w:tcPr>
          <w:p w14:paraId="129737BC" w14:textId="77777777" w:rsidR="00790175" w:rsidRDefault="00790175" w:rsidP="000F600C">
            <w:pPr>
              <w:pStyle w:val="Tekstpodstawowy"/>
              <w:tabs>
                <w:tab w:val="left" w:pos="2842"/>
              </w:tabs>
              <w:ind w:right="461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</w:p>
          <w:p w14:paraId="21A700A6" w14:textId="25B7ADE7" w:rsidR="004449E6" w:rsidRPr="00861E70" w:rsidRDefault="004449E6" w:rsidP="000F600C">
            <w:pPr>
              <w:pStyle w:val="Tekstpodstawowy"/>
              <w:tabs>
                <w:tab w:val="left" w:pos="2842"/>
              </w:tabs>
              <w:ind w:right="461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NOSZE GŁÓWNE – </w:t>
            </w:r>
            <w:r w:rsidR="007C32C7">
              <w:rPr>
                <w:rFonts w:ascii="Arial" w:hAnsi="Arial" w:cs="Arial"/>
                <w:b/>
                <w:color w:val="auto"/>
                <w:sz w:val="20"/>
                <w:szCs w:val="20"/>
              </w:rPr>
              <w:t>3</w:t>
            </w: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szt.</w:t>
            </w: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ab/>
            </w:r>
          </w:p>
          <w:p w14:paraId="1ED0B74C" w14:textId="77777777" w:rsidR="004449E6" w:rsidRPr="00861E70" w:rsidRDefault="004449E6" w:rsidP="000F600C">
            <w:pPr>
              <w:pStyle w:val="Tekstpodstawowy"/>
              <w:ind w:right="33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>Producent: ......................................................................................................................................................................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....................................................................</w:t>
            </w:r>
          </w:p>
          <w:p w14:paraId="4814B407" w14:textId="77777777" w:rsidR="004449E6" w:rsidRPr="00861E70" w:rsidRDefault="004449E6" w:rsidP="000F600C">
            <w:pPr>
              <w:pStyle w:val="Tekstpodstawowy"/>
              <w:ind w:right="33"/>
              <w:jc w:val="both"/>
              <w:rPr>
                <w:rFonts w:ascii="Arial" w:hAnsi="Arial" w:cs="Arial"/>
                <w:b/>
                <w:color w:val="auto"/>
                <w:sz w:val="10"/>
                <w:szCs w:val="10"/>
              </w:rPr>
            </w:pPr>
          </w:p>
          <w:p w14:paraId="5D4B4D14" w14:textId="77777777" w:rsidR="004449E6" w:rsidRDefault="004449E6" w:rsidP="000F600C">
            <w:pPr>
              <w:pStyle w:val="Tekstpodstawowy"/>
              <w:ind w:right="33"/>
              <w:jc w:val="both"/>
            </w:pPr>
            <w:r w:rsidRPr="00861E70">
              <w:rPr>
                <w:rFonts w:ascii="Arial" w:hAnsi="Arial" w:cs="Arial"/>
                <w:b/>
                <w:sz w:val="20"/>
                <w:szCs w:val="20"/>
              </w:rPr>
              <w:t>Nazwa i typ (model): ......................................................................................................................................................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....................................................................</w:t>
            </w:r>
          </w:p>
        </w:tc>
      </w:tr>
      <w:tr w:rsidR="004449E6" w14:paraId="3197BFFE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18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31E3" w14:textId="1BB09477" w:rsidR="004449E6" w:rsidRPr="00861E70" w:rsidRDefault="00782464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Nosze fabrycznie nowe. Marka, model, rok produkcji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nie wcześniej niż 2025</w:t>
            </w:r>
            <w:r w:rsidR="00F04BCF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double" w:sz="4" w:space="0" w:color="auto"/>
            </w:tcBorders>
            <w:vAlign w:val="center"/>
          </w:tcPr>
          <w:p w14:paraId="584386D0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2E45D6AE" w14:textId="77777777" w:rsidTr="00F648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325D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Wykonane z materiału odpornego na korozję, lub z materiału zabezpieczonego przed korozją.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0071F161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5541935D" w14:textId="77777777" w:rsidTr="00F648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8CC8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Udźwig noszy powyżej 220 kg.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AA325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696C40E0" w14:textId="77777777" w:rsidTr="00F648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376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3738" w14:textId="427B96E2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Nosze 3 segmentowe z możliwością ustawienia pozycji przeciwwstrząsowej oraz pozycji zmniejszającej napięcie mięśni brzucha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14:paraId="75B6306A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173EE2CA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C0A4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Przystosowane do prowadzenia reanimacji, wyposażone w twardą płytę na całej długości pod materacem umożliwiającą ustawienie wszystkich dostępnym funkcji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Wyprofilowany materac umożliwiający ustawienie wszystkich dostępnych pozycji transportowych, przystosowany do przewozu pacjentów otyłych o powierzchni antypoślizgowej, nieabsorbujący krwi i płynów, odporny na środki dezynfekujące.</w:t>
            </w:r>
          </w:p>
        </w:tc>
        <w:tc>
          <w:tcPr>
            <w:tcW w:w="8505" w:type="dxa"/>
            <w:vAlign w:val="center"/>
          </w:tcPr>
          <w:p w14:paraId="534849AA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10EC61EE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8F25AA" w14:textId="268EA565" w:rsidR="004449E6" w:rsidRDefault="004449E6" w:rsidP="000F600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 xml:space="preserve">Nosze certyfikowane w zakresie aktualnej normy PN-EN 1865 </w:t>
            </w:r>
            <w:r w:rsidR="004E1281">
              <w:rPr>
                <w:rFonts w:ascii="Calibri" w:hAnsi="Calibri" w:cs="Calibri"/>
                <w:sz w:val="22"/>
                <w:szCs w:val="22"/>
              </w:rPr>
              <w:t xml:space="preserve">lub równoważnej </w:t>
            </w:r>
            <w:r w:rsidRPr="00D66147">
              <w:rPr>
                <w:rFonts w:ascii="Calibri" w:hAnsi="Calibri" w:cs="Calibri"/>
                <w:sz w:val="22"/>
                <w:szCs w:val="22"/>
              </w:rPr>
              <w:t>(certyfikat załączyć do oferty)</w:t>
            </w:r>
            <w:r w:rsidR="00CF3CBD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8A4D322" w14:textId="77777777" w:rsidR="004449E6" w:rsidRDefault="004449E6" w:rsidP="000F600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Długość całkowita noszy min. 195 cm</w:t>
            </w:r>
          </w:p>
          <w:p w14:paraId="56449A2A" w14:textId="496BDD0C" w:rsidR="004449E6" w:rsidRPr="00C02488" w:rsidRDefault="004449E6" w:rsidP="000F600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Szerokość całkowita noszy min. 55 cm</w:t>
            </w:r>
          </w:p>
        </w:tc>
        <w:tc>
          <w:tcPr>
            <w:tcW w:w="8505" w:type="dxa"/>
            <w:vAlign w:val="center"/>
          </w:tcPr>
          <w:p w14:paraId="20DB1CCB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58DD2927" w14:textId="77777777" w:rsidTr="007901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9431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Wyprofilowany materac umożliwiający ustawienie wszystkich dostępnych pozycji transportowych, przystosowany do przewozu pacjentów otyłych o powierzchni antypoślizgowej, nieabsorbujący krwi i płynów, odporny na środki dezynfekujące.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54C3067F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7E311F9C" w14:textId="77777777" w:rsidTr="007901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900A" w14:textId="1A5840BC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Wieszak na płyny infuzyjne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2A56D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0685CB6F" w14:textId="77777777" w:rsidTr="0079017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364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9BC8" w14:textId="46B81D9A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lastRenderedPageBreak/>
              <w:t>Zestaw pasów zabezpieczających pacjenta o regulowanej długości mocowanych bezpośrednio do ramy noszy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E32817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3FE6C8DA" w14:textId="77777777" w:rsidTr="00F648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16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02F7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24 miesiące – minimalny wymagany okres gwarancji przez Zamawiającego.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14:paraId="27B0ACED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7C3BFB80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769"/>
        </w:trPr>
        <w:tc>
          <w:tcPr>
            <w:tcW w:w="1545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C5E0B3"/>
            <w:vAlign w:val="center"/>
          </w:tcPr>
          <w:p w14:paraId="13B43B59" w14:textId="4A99EAE5" w:rsidR="004449E6" w:rsidRPr="00861E70" w:rsidRDefault="004449E6" w:rsidP="000F600C">
            <w:pPr>
              <w:pStyle w:val="Tekstpodstawowy"/>
              <w:tabs>
                <w:tab w:val="left" w:pos="2842"/>
              </w:tabs>
              <w:ind w:right="461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TRANSPORTER NOSZY GŁÓWNYCH  – </w:t>
            </w:r>
            <w:r w:rsidR="007C32C7">
              <w:rPr>
                <w:rFonts w:ascii="Arial" w:hAnsi="Arial" w:cs="Arial"/>
                <w:b/>
                <w:color w:val="auto"/>
                <w:sz w:val="20"/>
                <w:szCs w:val="20"/>
              </w:rPr>
              <w:t>3</w:t>
            </w: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szt.</w:t>
            </w: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ab/>
            </w:r>
          </w:p>
          <w:p w14:paraId="04558B3E" w14:textId="77777777" w:rsidR="004449E6" w:rsidRPr="00861E70" w:rsidRDefault="004449E6" w:rsidP="000F600C">
            <w:pPr>
              <w:pStyle w:val="Tekstpodstawowy"/>
              <w:ind w:right="33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861E70">
              <w:rPr>
                <w:rFonts w:ascii="Arial" w:hAnsi="Arial" w:cs="Arial"/>
                <w:b/>
                <w:color w:val="auto"/>
                <w:sz w:val="20"/>
                <w:szCs w:val="20"/>
              </w:rPr>
              <w:t>Producent: ......................................................................................................................................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color w:val="auto"/>
                <w:sz w:val="20"/>
                <w:szCs w:val="20"/>
              </w:rPr>
              <w:t>......................................................................................................</w:t>
            </w:r>
          </w:p>
          <w:p w14:paraId="60CB8F0E" w14:textId="77777777" w:rsidR="004449E6" w:rsidRPr="00861E70" w:rsidRDefault="004449E6" w:rsidP="000F600C">
            <w:pPr>
              <w:pStyle w:val="Tekstpodstawowy"/>
              <w:ind w:right="33"/>
              <w:rPr>
                <w:rFonts w:ascii="Arial" w:hAnsi="Arial" w:cs="Arial"/>
                <w:sz w:val="20"/>
                <w:szCs w:val="20"/>
              </w:rPr>
            </w:pPr>
            <w:r w:rsidRPr="00861E70">
              <w:rPr>
                <w:rFonts w:ascii="Arial" w:hAnsi="Arial" w:cs="Arial"/>
                <w:b/>
                <w:sz w:val="20"/>
                <w:szCs w:val="20"/>
              </w:rPr>
              <w:t>Nazwa i typ (model): ..........................................................................................................</w:t>
            </w:r>
            <w:r>
              <w:rPr>
                <w:rFonts w:ascii="Arial" w:hAnsi="Arial" w:cs="Arial"/>
                <w:b/>
                <w:sz w:val="20"/>
                <w:szCs w:val="20"/>
              </w:rPr>
              <w:t>..................................................................................................................</w:t>
            </w:r>
            <w:r w:rsidRPr="00861E7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449E6" w14:paraId="6330DB5E" w14:textId="77777777" w:rsidTr="007972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43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6187" w14:textId="02D099CA" w:rsidR="004449E6" w:rsidRPr="00861E70" w:rsidRDefault="000964DB" w:rsidP="000F600C">
            <w:pPr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Transporter noszy głównych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fabrycznie nowe. Marka, model, rok produkcji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nie wcześniej niż 2025.</w:t>
            </w:r>
          </w:p>
        </w:tc>
        <w:tc>
          <w:tcPr>
            <w:tcW w:w="8505" w:type="dxa"/>
            <w:tcBorders>
              <w:top w:val="double" w:sz="4" w:space="0" w:color="auto"/>
            </w:tcBorders>
            <w:vAlign w:val="center"/>
          </w:tcPr>
          <w:p w14:paraId="55A62D9E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4D37E79C" w14:textId="77777777" w:rsidTr="007972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557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7E3C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Wykonan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z materiału odpornego na korozję, lub z materiału zabezpieczonego przed korozją.</w:t>
            </w:r>
          </w:p>
        </w:tc>
        <w:tc>
          <w:tcPr>
            <w:tcW w:w="8505" w:type="dxa"/>
            <w:tcBorders>
              <w:bottom w:val="single" w:sz="4" w:space="0" w:color="auto"/>
            </w:tcBorders>
            <w:vAlign w:val="center"/>
          </w:tcPr>
          <w:p w14:paraId="4B63C2E0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6D36B43C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0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D3C83" w14:textId="49D1F48A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Dopuszczalne obciążenie transportera 275</w:t>
            </w:r>
            <w:r w:rsidR="00CF3CB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kg</w:t>
            </w:r>
            <w:r w:rsidR="00CF3CBD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75C90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6FFC6FC2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0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5D47" w14:textId="7777777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Transporter noszy głównych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wyposażon</w:t>
            </w:r>
            <w:r>
              <w:rPr>
                <w:rFonts w:ascii="Calibri" w:hAnsi="Calibri" w:cs="Calibri"/>
                <w:sz w:val="22"/>
                <w:szCs w:val="22"/>
              </w:rPr>
              <w:t>y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w 4 pełne koła jezdne, obrotowe w zakresie 360° o średnicy min. 1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r w:rsidRPr="00D66147">
              <w:rPr>
                <w:rFonts w:ascii="Calibri" w:hAnsi="Calibri" w:cs="Calibri"/>
                <w:sz w:val="22"/>
                <w:szCs w:val="22"/>
              </w:rPr>
              <w:t xml:space="preserve"> cm. min. 2 koła wyposażone w hamulce.</w:t>
            </w:r>
          </w:p>
        </w:tc>
        <w:tc>
          <w:tcPr>
            <w:tcW w:w="8505" w:type="dxa"/>
            <w:tcBorders>
              <w:top w:val="single" w:sz="4" w:space="0" w:color="auto"/>
            </w:tcBorders>
            <w:vAlign w:val="center"/>
          </w:tcPr>
          <w:p w14:paraId="23E053D2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0AB017C6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460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868D3" w14:textId="609AAE81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Regulacja wysokości ułożenia transportera na 7 poziomach</w:t>
            </w:r>
            <w:r w:rsidR="00A64E4A">
              <w:rPr>
                <w:rFonts w:ascii="Arial" w:hAnsi="Arial" w:cs="Arial"/>
              </w:rPr>
              <w:t>.</w:t>
            </w:r>
          </w:p>
        </w:tc>
        <w:tc>
          <w:tcPr>
            <w:tcW w:w="8505" w:type="dxa"/>
            <w:vAlign w:val="center"/>
          </w:tcPr>
          <w:p w14:paraId="54BA5086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6589B087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322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BA68" w14:textId="2054645B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Możliwość blokady kół do jazdy na wprost</w:t>
            </w:r>
            <w:r w:rsidR="00A64E4A">
              <w:rPr>
                <w:rFonts w:ascii="Arial" w:hAnsi="Arial" w:cs="Arial"/>
              </w:rPr>
              <w:t>.</w:t>
            </w:r>
          </w:p>
        </w:tc>
        <w:tc>
          <w:tcPr>
            <w:tcW w:w="8505" w:type="dxa"/>
            <w:vAlign w:val="center"/>
          </w:tcPr>
          <w:p w14:paraId="51D7F974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7338E75C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1FA1" w14:textId="29257497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 xml:space="preserve">Kodowane kontrastowymi kolorami oznakowanie elementów związanych z obsługą </w:t>
            </w:r>
            <w:r>
              <w:rPr>
                <w:rFonts w:ascii="Calibri" w:hAnsi="Calibri" w:cs="Calibri"/>
                <w:sz w:val="22"/>
                <w:szCs w:val="22"/>
              </w:rPr>
              <w:t>transportera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vAlign w:val="center"/>
          </w:tcPr>
          <w:p w14:paraId="1338559B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0D4DCFC7" w14:textId="77777777" w:rsidTr="000F600C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9C45" w14:textId="2FD3B222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Dokument producenta (protokół/raport z badań) ambulansu potwierdzający spełnienie wymagań wytrzymałościowych zgodnie z PN EN 1789</w:t>
            </w:r>
            <w:r w:rsidR="004E1281">
              <w:rPr>
                <w:rFonts w:ascii="Calibri" w:hAnsi="Calibri" w:cs="Calibri"/>
                <w:sz w:val="22"/>
                <w:szCs w:val="22"/>
              </w:rPr>
              <w:t xml:space="preserve"> lub równoważną </w:t>
            </w:r>
            <w:r w:rsidRPr="00D66147">
              <w:rPr>
                <w:rFonts w:ascii="Calibri" w:hAnsi="Calibri" w:cs="Calibri"/>
                <w:sz w:val="22"/>
                <w:szCs w:val="22"/>
              </w:rPr>
              <w:t>wystawione przez niezależną jednostkę notyfikacyjną (załączyć do oferty).</w:t>
            </w:r>
          </w:p>
        </w:tc>
        <w:tc>
          <w:tcPr>
            <w:tcW w:w="8505" w:type="dxa"/>
            <w:vAlign w:val="center"/>
          </w:tcPr>
          <w:p w14:paraId="3D47F9FA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6EA76B46" w14:textId="77777777" w:rsidTr="007972F5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trHeight w:val="513"/>
        </w:trPr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C49B" w14:textId="0A2E988D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Prowadnica stabilizująca nosze podczas załadunku noszy na lawetę zgodna z aktualną normą PN EN 1789</w:t>
            </w:r>
            <w:r w:rsidR="004E1281">
              <w:rPr>
                <w:rFonts w:ascii="Calibri" w:hAnsi="Calibri" w:cs="Calibri"/>
                <w:sz w:val="22"/>
                <w:szCs w:val="22"/>
              </w:rPr>
              <w:t xml:space="preserve"> lub równoważną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vAlign w:val="center"/>
          </w:tcPr>
          <w:p w14:paraId="200B5ACF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449E6" w14:paraId="2EA492FC" w14:textId="77777777" w:rsidTr="00F648CB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c>
          <w:tcPr>
            <w:tcW w:w="694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8FAB" w14:textId="38253306" w:rsidR="004449E6" w:rsidRPr="00861E70" w:rsidRDefault="004449E6" w:rsidP="000F600C">
            <w:pPr>
              <w:jc w:val="both"/>
              <w:rPr>
                <w:rFonts w:ascii="Arial" w:hAnsi="Arial" w:cs="Arial"/>
              </w:rPr>
            </w:pPr>
            <w:r w:rsidRPr="00D66147">
              <w:rPr>
                <w:rFonts w:ascii="Calibri" w:hAnsi="Calibri" w:cs="Calibri"/>
                <w:sz w:val="22"/>
                <w:szCs w:val="22"/>
              </w:rPr>
              <w:t>24 miesiące – minimalny wymagany okres gwarancji przez Zamawiającego</w:t>
            </w:r>
            <w:r w:rsidR="00A64E4A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117AE5" w14:textId="77777777" w:rsidR="004449E6" w:rsidRPr="00861E70" w:rsidRDefault="004449E6" w:rsidP="000F600C">
            <w:pPr>
              <w:pStyle w:val="Tekstpodstawowy"/>
              <w:ind w:right="46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A7A7AF" w14:textId="77777777" w:rsidR="004449E6" w:rsidRPr="00BB32A7" w:rsidRDefault="004449E6" w:rsidP="00F648CB">
      <w:pPr>
        <w:rPr>
          <w:rFonts w:ascii="Calibri" w:hAnsi="Calibri" w:cs="Arial"/>
          <w:bCs/>
          <w:color w:val="FF0000"/>
          <w:sz w:val="24"/>
          <w:szCs w:val="24"/>
          <w:lang w:eastAsia="pl-PL"/>
        </w:rPr>
      </w:pPr>
      <w:r w:rsidRPr="00BB32A7">
        <w:rPr>
          <w:rFonts w:ascii="Calibri" w:hAnsi="Calibri" w:cs="Arial"/>
          <w:bCs/>
          <w:color w:val="FF0000"/>
          <w:sz w:val="24"/>
          <w:szCs w:val="24"/>
        </w:rPr>
        <w:t>Pozycje opis oferowanych parametrów wypełnia Wykonawca</w:t>
      </w:r>
    </w:p>
    <w:p w14:paraId="7A250FD4" w14:textId="77777777" w:rsidR="007972F5" w:rsidRDefault="007972F5" w:rsidP="004449E6">
      <w:pPr>
        <w:tabs>
          <w:tab w:val="left" w:pos="0"/>
          <w:tab w:val="left" w:pos="284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autoSpaceDE/>
        <w:jc w:val="both"/>
        <w:rPr>
          <w:rFonts w:ascii="Arial" w:hAnsi="Arial" w:cs="Arial"/>
        </w:rPr>
      </w:pPr>
    </w:p>
    <w:p w14:paraId="7501B850" w14:textId="6D9EA4CC" w:rsidR="004449E6" w:rsidRPr="00274036" w:rsidRDefault="004449E6" w:rsidP="004449E6">
      <w:pPr>
        <w:tabs>
          <w:tab w:val="left" w:pos="0"/>
          <w:tab w:val="left" w:pos="284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autoSpaceDE/>
        <w:jc w:val="both"/>
        <w:rPr>
          <w:rFonts w:ascii="Arial" w:hAnsi="Arial" w:cs="Arial"/>
        </w:rPr>
      </w:pPr>
      <w:r w:rsidRPr="00274036">
        <w:rPr>
          <w:rFonts w:ascii="Arial" w:hAnsi="Arial" w:cs="Arial"/>
        </w:rPr>
        <w:t>Wartość przedmiotu :</w:t>
      </w:r>
    </w:p>
    <w:p w14:paraId="5E08D916" w14:textId="77777777" w:rsidR="004449E6" w:rsidRPr="00274036" w:rsidRDefault="004449E6" w:rsidP="004449E6">
      <w:pPr>
        <w:tabs>
          <w:tab w:val="left" w:pos="0"/>
          <w:tab w:val="left" w:pos="284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suppressAutoHyphens w:val="0"/>
        <w:autoSpaceDE/>
        <w:ind w:left="786"/>
        <w:jc w:val="both"/>
        <w:rPr>
          <w:rFonts w:ascii="Arial" w:hAnsi="Arial" w:cs="Arial"/>
          <w:sz w:val="4"/>
          <w:szCs w:val="4"/>
        </w:rPr>
      </w:pPr>
    </w:p>
    <w:p w14:paraId="38940982" w14:textId="77777777" w:rsidR="00F648CB" w:rsidRDefault="00F648CB" w:rsidP="004449E6">
      <w:pPr>
        <w:tabs>
          <w:tab w:val="left" w:pos="0"/>
          <w:tab w:val="left" w:pos="432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rFonts w:ascii="Arial" w:hAnsi="Arial" w:cs="Arial"/>
          <w:b/>
        </w:rPr>
      </w:pPr>
    </w:p>
    <w:p w14:paraId="1A000B6F" w14:textId="0D8B6AFC" w:rsidR="004449E6" w:rsidRPr="00274036" w:rsidRDefault="004449E6" w:rsidP="004449E6">
      <w:pPr>
        <w:tabs>
          <w:tab w:val="left" w:pos="0"/>
          <w:tab w:val="left" w:pos="432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rFonts w:ascii="Arial" w:hAnsi="Arial" w:cs="Arial"/>
        </w:rPr>
      </w:pPr>
      <w:r w:rsidRPr="00274036">
        <w:rPr>
          <w:rFonts w:ascii="Arial" w:hAnsi="Arial" w:cs="Arial"/>
          <w:b/>
        </w:rPr>
        <w:t>…………………..…….……</w:t>
      </w:r>
      <w:r w:rsidRPr="00274036">
        <w:rPr>
          <w:rFonts w:ascii="Arial" w:hAnsi="Arial" w:cs="Arial"/>
        </w:rPr>
        <w:t xml:space="preserve"> </w:t>
      </w:r>
      <w:r w:rsidRPr="00274036">
        <w:rPr>
          <w:rFonts w:ascii="Arial" w:hAnsi="Arial" w:cs="Arial"/>
          <w:b/>
        </w:rPr>
        <w:t>PLN z VAT</w:t>
      </w:r>
      <w:r w:rsidRPr="00274036">
        <w:rPr>
          <w:rFonts w:ascii="Arial" w:hAnsi="Arial" w:cs="Arial"/>
        </w:rPr>
        <w:t xml:space="preserve">  </w:t>
      </w:r>
    </w:p>
    <w:p w14:paraId="562C3C93" w14:textId="77777777" w:rsidR="00F6416A" w:rsidRDefault="00F6416A" w:rsidP="004449E6">
      <w:pPr>
        <w:suppressAutoHyphens w:val="0"/>
        <w:autoSpaceDN w:val="0"/>
        <w:adjustRightInd w:val="0"/>
        <w:rPr>
          <w:rFonts w:ascii="Arial" w:hAnsi="Arial" w:cs="Arial"/>
        </w:rPr>
      </w:pPr>
    </w:p>
    <w:p w14:paraId="767C4F6F" w14:textId="43CE2347" w:rsidR="004449E6" w:rsidRPr="00274036" w:rsidRDefault="004449E6" w:rsidP="004449E6">
      <w:pPr>
        <w:suppressAutoHyphens w:val="0"/>
        <w:autoSpaceDN w:val="0"/>
        <w:adjustRightInd w:val="0"/>
        <w:rPr>
          <w:rFonts w:ascii="Arial" w:hAnsi="Arial" w:cs="Arial"/>
          <w:lang w:eastAsia="pl-PL"/>
        </w:rPr>
      </w:pPr>
      <w:r w:rsidRPr="00274036">
        <w:rPr>
          <w:rFonts w:ascii="Arial" w:hAnsi="Arial" w:cs="Arial"/>
        </w:rPr>
        <w:t>(słownie zł; ………………………………………</w:t>
      </w:r>
      <w:r>
        <w:rPr>
          <w:rFonts w:ascii="Arial" w:hAnsi="Arial" w:cs="Arial"/>
        </w:rPr>
        <w:t>……………………………..………………………..…………………</w:t>
      </w:r>
      <w:r w:rsidRPr="00274036">
        <w:rPr>
          <w:rFonts w:ascii="Arial" w:hAnsi="Arial" w:cs="Arial"/>
        </w:rPr>
        <w:t xml:space="preserve"> złotych)</w:t>
      </w:r>
    </w:p>
    <w:p w14:paraId="1A39E9A7" w14:textId="77777777" w:rsidR="004449E6" w:rsidRDefault="004449E6" w:rsidP="004449E6">
      <w:pPr>
        <w:tabs>
          <w:tab w:val="left" w:pos="0"/>
          <w:tab w:val="left" w:pos="432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rFonts w:ascii="Arial" w:hAnsi="Arial" w:cs="Arial"/>
          <w:b/>
        </w:rPr>
      </w:pPr>
    </w:p>
    <w:p w14:paraId="3AC57B3E" w14:textId="77777777" w:rsidR="004449E6" w:rsidRPr="00274036" w:rsidRDefault="004449E6" w:rsidP="004449E6">
      <w:pPr>
        <w:tabs>
          <w:tab w:val="left" w:pos="0"/>
          <w:tab w:val="left" w:pos="432"/>
          <w:tab w:val="left" w:pos="576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</w:tabs>
        <w:jc w:val="both"/>
        <w:rPr>
          <w:rFonts w:ascii="Arial" w:hAnsi="Arial" w:cs="Arial"/>
        </w:rPr>
      </w:pPr>
      <w:r w:rsidRPr="00274036">
        <w:rPr>
          <w:rFonts w:ascii="Arial" w:hAnsi="Arial" w:cs="Arial"/>
          <w:b/>
        </w:rPr>
        <w:t>……………………….……..</w:t>
      </w:r>
      <w:r w:rsidRPr="00274036">
        <w:rPr>
          <w:rFonts w:ascii="Arial" w:hAnsi="Arial" w:cs="Arial"/>
        </w:rPr>
        <w:t xml:space="preserve"> </w:t>
      </w:r>
      <w:r w:rsidRPr="00274036">
        <w:rPr>
          <w:rFonts w:ascii="Arial" w:hAnsi="Arial" w:cs="Arial"/>
          <w:b/>
        </w:rPr>
        <w:t>PLN bez VAT</w:t>
      </w:r>
      <w:r w:rsidRPr="00274036">
        <w:rPr>
          <w:rFonts w:ascii="Arial" w:hAnsi="Arial" w:cs="Arial"/>
        </w:rPr>
        <w:t xml:space="preserve"> </w:t>
      </w:r>
    </w:p>
    <w:p w14:paraId="410A50E4" w14:textId="77777777" w:rsidR="00F6416A" w:rsidRDefault="00F6416A" w:rsidP="004449E6">
      <w:pPr>
        <w:suppressAutoHyphens w:val="0"/>
        <w:autoSpaceDN w:val="0"/>
        <w:adjustRightInd w:val="0"/>
        <w:rPr>
          <w:rFonts w:ascii="Arial" w:hAnsi="Arial" w:cs="Arial"/>
        </w:rPr>
      </w:pPr>
    </w:p>
    <w:p w14:paraId="59C11F06" w14:textId="4694443A" w:rsidR="004449E6" w:rsidRDefault="004449E6" w:rsidP="004449E6">
      <w:pPr>
        <w:suppressAutoHyphens w:val="0"/>
        <w:autoSpaceDN w:val="0"/>
        <w:adjustRightInd w:val="0"/>
        <w:rPr>
          <w:rFonts w:ascii="Arial" w:hAnsi="Arial" w:cs="Arial"/>
        </w:rPr>
      </w:pPr>
      <w:r w:rsidRPr="00274036">
        <w:rPr>
          <w:rFonts w:ascii="Arial" w:hAnsi="Arial" w:cs="Arial"/>
        </w:rPr>
        <w:t>(słownie zł; ………………………………………</w:t>
      </w:r>
      <w:r>
        <w:rPr>
          <w:rFonts w:ascii="Arial" w:hAnsi="Arial" w:cs="Arial"/>
        </w:rPr>
        <w:t>………………….………</w:t>
      </w:r>
      <w:r w:rsidR="00A64E4A">
        <w:rPr>
          <w:rFonts w:ascii="Arial" w:hAnsi="Arial" w:cs="Arial"/>
        </w:rPr>
        <w:t>..</w:t>
      </w:r>
      <w:r>
        <w:rPr>
          <w:rFonts w:ascii="Arial" w:hAnsi="Arial" w:cs="Arial"/>
        </w:rPr>
        <w:t>………………..……………………………</w:t>
      </w:r>
      <w:r w:rsidRPr="00274036">
        <w:rPr>
          <w:rFonts w:ascii="Arial" w:hAnsi="Arial" w:cs="Arial"/>
        </w:rPr>
        <w:t xml:space="preserve"> złotych)</w:t>
      </w:r>
    </w:p>
    <w:p w14:paraId="60D00C9C" w14:textId="77777777" w:rsidR="004449E6" w:rsidRDefault="004449E6" w:rsidP="004449E6">
      <w:pPr>
        <w:tabs>
          <w:tab w:val="left" w:pos="3149"/>
        </w:tabs>
        <w:jc w:val="center"/>
        <w:rPr>
          <w:rFonts w:ascii="Arial" w:hAnsi="Arial" w:cs="Arial"/>
          <w:b/>
          <w:sz w:val="28"/>
          <w:szCs w:val="28"/>
        </w:rPr>
      </w:pPr>
    </w:p>
    <w:p w14:paraId="404D1BC7" w14:textId="77777777" w:rsidR="00F648CB" w:rsidRDefault="00F648CB" w:rsidP="004449E6">
      <w:pPr>
        <w:tabs>
          <w:tab w:val="left" w:pos="3149"/>
        </w:tabs>
        <w:jc w:val="center"/>
        <w:rPr>
          <w:rFonts w:ascii="Arial" w:hAnsi="Arial" w:cs="Arial"/>
          <w:b/>
          <w:sz w:val="28"/>
          <w:szCs w:val="28"/>
        </w:rPr>
      </w:pPr>
    </w:p>
    <w:p w14:paraId="288097F0" w14:textId="6924B553" w:rsidR="004449E6" w:rsidRPr="00F648CB" w:rsidRDefault="004449E6" w:rsidP="004449E6">
      <w:pPr>
        <w:tabs>
          <w:tab w:val="left" w:pos="3149"/>
        </w:tabs>
        <w:jc w:val="center"/>
        <w:rPr>
          <w:rFonts w:ascii="Arial" w:hAnsi="Arial" w:cs="Arial"/>
          <w:b/>
          <w:sz w:val="28"/>
          <w:szCs w:val="28"/>
        </w:rPr>
      </w:pPr>
      <w:r w:rsidRPr="00F648CB">
        <w:rPr>
          <w:rFonts w:ascii="Arial" w:hAnsi="Arial" w:cs="Arial"/>
          <w:b/>
          <w:sz w:val="28"/>
          <w:szCs w:val="28"/>
        </w:rPr>
        <w:t xml:space="preserve">Formularz parametrów punktowanych </w:t>
      </w:r>
    </w:p>
    <w:p w14:paraId="68518ECD" w14:textId="77777777" w:rsidR="004449E6" w:rsidRPr="00F648CB" w:rsidRDefault="004449E6" w:rsidP="004449E6">
      <w:pPr>
        <w:tabs>
          <w:tab w:val="left" w:pos="3149"/>
        </w:tabs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4742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13"/>
        <w:gridCol w:w="1559"/>
        <w:gridCol w:w="1418"/>
        <w:gridCol w:w="4252"/>
      </w:tblGrid>
      <w:tr w:rsidR="004449E6" w:rsidRPr="00F648CB" w14:paraId="53456DF9" w14:textId="77777777" w:rsidTr="000F600C">
        <w:trPr>
          <w:trHeight w:val="416"/>
        </w:trPr>
        <w:tc>
          <w:tcPr>
            <w:tcW w:w="7513" w:type="dxa"/>
            <w:hideMark/>
          </w:tcPr>
          <w:p w14:paraId="1BE04CA8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Parametry punktowane</w:t>
            </w:r>
          </w:p>
        </w:tc>
        <w:tc>
          <w:tcPr>
            <w:tcW w:w="1559" w:type="dxa"/>
            <w:hideMark/>
          </w:tcPr>
          <w:p w14:paraId="06E97804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Punktacja</w:t>
            </w:r>
          </w:p>
        </w:tc>
        <w:tc>
          <w:tcPr>
            <w:tcW w:w="1418" w:type="dxa"/>
            <w:hideMark/>
          </w:tcPr>
          <w:p w14:paraId="45ADE0A8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Tak/Nie*</w:t>
            </w:r>
          </w:p>
        </w:tc>
        <w:tc>
          <w:tcPr>
            <w:tcW w:w="4252" w:type="dxa"/>
            <w:hideMark/>
          </w:tcPr>
          <w:p w14:paraId="3A907781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Parametr oferowany*</w:t>
            </w:r>
          </w:p>
        </w:tc>
      </w:tr>
      <w:tr w:rsidR="004449E6" w:rsidRPr="00F648CB" w14:paraId="195BE651" w14:textId="77777777" w:rsidTr="000F600C">
        <w:trPr>
          <w:trHeight w:val="266"/>
        </w:trPr>
        <w:tc>
          <w:tcPr>
            <w:tcW w:w="7513" w:type="dxa"/>
          </w:tcPr>
          <w:p w14:paraId="2998C8B1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hideMark/>
          </w:tcPr>
          <w:p w14:paraId="655802F8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F648CB">
              <w:rPr>
                <w:rFonts w:ascii="Arial" w:hAnsi="Arial" w:cs="Arial"/>
                <w:color w:val="000000"/>
              </w:rPr>
              <w:t>2.</w:t>
            </w:r>
          </w:p>
        </w:tc>
        <w:tc>
          <w:tcPr>
            <w:tcW w:w="1418" w:type="dxa"/>
            <w:hideMark/>
          </w:tcPr>
          <w:p w14:paraId="7C76C7AC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F648CB"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4252" w:type="dxa"/>
            <w:hideMark/>
          </w:tcPr>
          <w:p w14:paraId="73D6FAAE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color w:val="000000"/>
              </w:rPr>
            </w:pPr>
            <w:r w:rsidRPr="00F648CB">
              <w:rPr>
                <w:rFonts w:ascii="Arial" w:hAnsi="Arial" w:cs="Arial"/>
                <w:color w:val="000000"/>
              </w:rPr>
              <w:t>4.</w:t>
            </w:r>
          </w:p>
        </w:tc>
      </w:tr>
      <w:tr w:rsidR="004449E6" w:rsidRPr="00F648CB" w14:paraId="73F0DE08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759F63B3" w14:textId="27C7AA22" w:rsidR="004449E6" w:rsidRPr="00F648CB" w:rsidRDefault="004449E6" w:rsidP="000F600C">
            <w:pPr>
              <w:suppressAutoHyphens w:val="0"/>
              <w:autoSpaceDE/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1. Fabryczny system pojazdu bazowego z kamerą 360 st. oparty na kamerach zewnętrznych do wspomagania manewrowaniem ambulansu</w:t>
            </w:r>
            <w:r w:rsidR="00F648CB"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7EC0C5A8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446BB325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72C468AE" w14:textId="22242F64" w:rsidR="004449E6" w:rsidRPr="00FB7AD7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  <w:color w:val="EE0000"/>
              </w:rPr>
            </w:pPr>
          </w:p>
        </w:tc>
      </w:tr>
      <w:tr w:rsidR="004449E6" w:rsidRPr="00F648CB" w14:paraId="05547CB3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7A82DECD" w14:textId="77777777" w:rsidR="004449E6" w:rsidRPr="00F648CB" w:rsidRDefault="004449E6" w:rsidP="000F600C">
            <w:pPr>
              <w:pStyle w:val="Akapitzlist"/>
              <w:suppressAutoHyphens w:val="0"/>
              <w:autoSpaceDE/>
              <w:spacing w:line="276" w:lineRule="auto"/>
              <w:ind w:left="0"/>
              <w:contextualSpacing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2. W drzwiach bocznych lewych fabryczny system pojazdu bazowego wspomagający domykanie drzwi (elektryczny).</w:t>
            </w:r>
          </w:p>
        </w:tc>
        <w:tc>
          <w:tcPr>
            <w:tcW w:w="1559" w:type="dxa"/>
            <w:vAlign w:val="center"/>
          </w:tcPr>
          <w:p w14:paraId="09AA4F18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65A8FF7E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1F5E7252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449E6" w:rsidRPr="00F648CB" w14:paraId="1ECC3E34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15408864" w14:textId="77777777" w:rsidR="004449E6" w:rsidRPr="00F648CB" w:rsidRDefault="004449E6" w:rsidP="000F600C">
            <w:pPr>
              <w:suppressAutoHyphens w:val="0"/>
              <w:autoSpaceDE/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3. W drzwiach bocznych prawych fabryczny system pojazdu bazowego wspomagający domykanie drzwi (elektryczny).</w:t>
            </w:r>
          </w:p>
        </w:tc>
        <w:tc>
          <w:tcPr>
            <w:tcW w:w="1559" w:type="dxa"/>
            <w:vAlign w:val="center"/>
          </w:tcPr>
          <w:p w14:paraId="67BD21FE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5DCDF9EB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41F994BF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449E6" w:rsidRPr="00F648CB" w14:paraId="6204A17B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1C7B0A10" w14:textId="31D69EC3" w:rsidR="004449E6" w:rsidRPr="00F648CB" w:rsidRDefault="004449E6" w:rsidP="000F600C">
            <w:pPr>
              <w:suppressAutoHyphens w:val="0"/>
              <w:autoSpaceDE/>
              <w:spacing w:line="276" w:lineRule="auto"/>
              <w:contextualSpacing/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4. Moc silnika powyżej 180 KM</w:t>
            </w:r>
            <w:r w:rsidR="00F648CB"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373DD1FE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14:paraId="59ADD05E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7C1F90D8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449E6" w:rsidRPr="00F648CB" w14:paraId="3132D213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66B3E4FE" w14:textId="705C7FB7" w:rsidR="004449E6" w:rsidRPr="00F648CB" w:rsidRDefault="004449E6" w:rsidP="000F600C">
            <w:pPr>
              <w:suppressAutoHyphens w:val="0"/>
              <w:autoSpaceDE/>
              <w:spacing w:line="27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5. Klimatyzacja z funkcją chłodzenia na postoju zasilana z sieci 230V.</w:t>
            </w:r>
            <w:r w:rsidRPr="00F648CB">
              <w:rPr>
                <w:rFonts w:ascii="Arial" w:hAnsi="Arial" w:cs="Arial"/>
                <w:sz w:val="22"/>
                <w:szCs w:val="22"/>
              </w:rPr>
              <w:t xml:space="preserve"> Rozwiązanie przebadane na zgodność z normą PN-EN 1789 </w:t>
            </w:r>
            <w:r w:rsidR="00E70D8B" w:rsidRPr="00E70D8B">
              <w:rPr>
                <w:rFonts w:ascii="Arial" w:hAnsi="Arial" w:cs="Arial"/>
                <w:sz w:val="22"/>
                <w:szCs w:val="22"/>
              </w:rPr>
              <w:t xml:space="preserve">lub równoważną </w:t>
            </w:r>
            <w:r w:rsidRPr="00F648CB">
              <w:rPr>
                <w:rFonts w:ascii="Arial" w:hAnsi="Arial" w:cs="Arial"/>
                <w:sz w:val="22"/>
                <w:szCs w:val="22"/>
              </w:rPr>
              <w:t>w oferowanym typie ambulansu.</w:t>
            </w:r>
          </w:p>
        </w:tc>
        <w:tc>
          <w:tcPr>
            <w:tcW w:w="1559" w:type="dxa"/>
            <w:vAlign w:val="center"/>
          </w:tcPr>
          <w:p w14:paraId="1E64C109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1418" w:type="dxa"/>
          </w:tcPr>
          <w:p w14:paraId="1A4E4B2A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48A65C61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449E6" w:rsidRPr="00F648CB" w14:paraId="5D0ACEC7" w14:textId="77777777" w:rsidTr="000F600C">
        <w:trPr>
          <w:trHeight w:val="332"/>
        </w:trPr>
        <w:tc>
          <w:tcPr>
            <w:tcW w:w="7513" w:type="dxa"/>
            <w:vAlign w:val="center"/>
          </w:tcPr>
          <w:p w14:paraId="05B1FEC5" w14:textId="11957277" w:rsidR="004449E6" w:rsidRPr="00F648CB" w:rsidRDefault="004449E6" w:rsidP="000F600C">
            <w:pPr>
              <w:suppressAutoHyphens w:val="0"/>
              <w:autoSpaceDE/>
              <w:spacing w:line="276" w:lineRule="auto"/>
              <w:contextualSpacing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6. Fotel u wezgłowia noszy z funkcją przesuwu powyżej 30 cm</w:t>
            </w:r>
            <w:r w:rsidR="00F648CB" w:rsidRPr="00F648CB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59" w:type="dxa"/>
            <w:vAlign w:val="center"/>
          </w:tcPr>
          <w:p w14:paraId="18877335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48CB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8" w:type="dxa"/>
          </w:tcPr>
          <w:p w14:paraId="1F5B6F1B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52" w:type="dxa"/>
          </w:tcPr>
          <w:p w14:paraId="11C210CA" w14:textId="77777777" w:rsidR="004449E6" w:rsidRPr="00F648CB" w:rsidRDefault="004449E6" w:rsidP="000F600C">
            <w:pPr>
              <w:snapToGrid w:val="0"/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4449E6" w:rsidRPr="00F648CB" w14:paraId="0CAB8EC9" w14:textId="77777777" w:rsidTr="000F600C">
        <w:trPr>
          <w:trHeight w:val="336"/>
        </w:trPr>
        <w:tc>
          <w:tcPr>
            <w:tcW w:w="7513" w:type="dxa"/>
            <w:hideMark/>
          </w:tcPr>
          <w:p w14:paraId="02AB8762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9755AF9" w14:textId="77777777" w:rsidR="004449E6" w:rsidRPr="00F648CB" w:rsidRDefault="004449E6" w:rsidP="000F600C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bCs/>
                <w:sz w:val="24"/>
                <w:szCs w:val="24"/>
              </w:rPr>
              <w:t>Razem maksymalnie</w:t>
            </w:r>
          </w:p>
        </w:tc>
        <w:tc>
          <w:tcPr>
            <w:tcW w:w="1559" w:type="dxa"/>
            <w:hideMark/>
          </w:tcPr>
          <w:p w14:paraId="762FC7EA" w14:textId="77777777" w:rsidR="004449E6" w:rsidRPr="00F648CB" w:rsidRDefault="004449E6" w:rsidP="000F600C">
            <w:pPr>
              <w:tabs>
                <w:tab w:val="left" w:pos="684"/>
              </w:tabs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22155B74" w14:textId="77777777" w:rsidR="004449E6" w:rsidRPr="00F648CB" w:rsidRDefault="004449E6" w:rsidP="000F600C">
            <w:pPr>
              <w:tabs>
                <w:tab w:val="left" w:pos="684"/>
              </w:tabs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648CB">
              <w:rPr>
                <w:rFonts w:ascii="Arial" w:hAnsi="Arial" w:cs="Arial"/>
                <w:b/>
                <w:sz w:val="24"/>
                <w:szCs w:val="24"/>
              </w:rPr>
              <w:t>40</w:t>
            </w:r>
            <w:r w:rsidRPr="00F648CB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pkt.</w:t>
            </w:r>
          </w:p>
        </w:tc>
        <w:tc>
          <w:tcPr>
            <w:tcW w:w="1418" w:type="dxa"/>
          </w:tcPr>
          <w:p w14:paraId="28623AA6" w14:textId="77777777" w:rsidR="004449E6" w:rsidRPr="00F648CB" w:rsidRDefault="004449E6" w:rsidP="000F600C">
            <w:pPr>
              <w:tabs>
                <w:tab w:val="left" w:pos="684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2" w:type="dxa"/>
          </w:tcPr>
          <w:p w14:paraId="5B70AD0C" w14:textId="77777777" w:rsidR="004449E6" w:rsidRPr="00F648CB" w:rsidRDefault="004449E6" w:rsidP="000F600C">
            <w:pPr>
              <w:tabs>
                <w:tab w:val="left" w:pos="684"/>
              </w:tabs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C917E4D" w14:textId="77777777" w:rsidR="004449E6" w:rsidRPr="00F648CB" w:rsidRDefault="004449E6" w:rsidP="004449E6">
      <w:pPr>
        <w:rPr>
          <w:rFonts w:ascii="Arial" w:hAnsi="Arial" w:cs="Arial"/>
        </w:rPr>
      </w:pPr>
    </w:p>
    <w:p w14:paraId="64A71C2C" w14:textId="77777777" w:rsidR="004449E6" w:rsidRPr="00F648CB" w:rsidRDefault="004449E6" w:rsidP="00F777FE">
      <w:pPr>
        <w:ind w:hanging="567"/>
        <w:rPr>
          <w:rFonts w:ascii="Arial" w:hAnsi="Arial" w:cs="Arial"/>
        </w:rPr>
      </w:pPr>
      <w:r w:rsidRPr="00F648CB">
        <w:rPr>
          <w:rFonts w:ascii="Arial" w:hAnsi="Arial" w:cs="Arial"/>
        </w:rPr>
        <w:t xml:space="preserve">*wypełnia Wykonawca </w:t>
      </w:r>
    </w:p>
    <w:p w14:paraId="65FD7104" w14:textId="08A7396B" w:rsidR="004449E6" w:rsidRPr="00F648CB" w:rsidRDefault="00F777FE" w:rsidP="00F777FE">
      <w:pPr>
        <w:ind w:hanging="1418"/>
        <w:rPr>
          <w:rFonts w:ascii="Arial" w:hAnsi="Arial" w:cs="Arial"/>
          <w:b/>
          <w:spacing w:val="202"/>
          <w:sz w:val="18"/>
          <w:u w:val="single"/>
        </w:rPr>
      </w:pPr>
      <w:r>
        <w:rPr>
          <w:rFonts w:ascii="Arial" w:hAnsi="Arial" w:cs="Arial"/>
        </w:rPr>
        <w:t xml:space="preserve">               </w:t>
      </w:r>
      <w:r w:rsidR="004449E6" w:rsidRPr="00F648CB">
        <w:rPr>
          <w:rFonts w:ascii="Arial" w:hAnsi="Arial" w:cs="Arial"/>
        </w:rPr>
        <w:t>W przypadku, gdy Wykonawca nie określi ww. parametrów, jego oferta dostanie 0 pkt. w kryterium „zestawienie ocenianych parametrów technicznych”.</w:t>
      </w:r>
    </w:p>
    <w:p w14:paraId="4328E5DB" w14:textId="77777777" w:rsidR="00006ECA" w:rsidRPr="00F648CB" w:rsidRDefault="00006ECA" w:rsidP="00006ECA">
      <w:pPr>
        <w:jc w:val="center"/>
        <w:rPr>
          <w:rFonts w:ascii="Arial" w:hAnsi="Arial" w:cs="Arial"/>
          <w:b/>
          <w:spacing w:val="202"/>
          <w:sz w:val="18"/>
          <w:u w:val="single"/>
        </w:rPr>
      </w:pPr>
    </w:p>
    <w:p w14:paraId="1306E9D0" w14:textId="77777777" w:rsidR="00006ECA" w:rsidRPr="00F648CB" w:rsidRDefault="00006ECA" w:rsidP="00006ECA">
      <w:pPr>
        <w:jc w:val="center"/>
        <w:rPr>
          <w:rFonts w:asciiTheme="minorHAnsi" w:hAnsiTheme="minorHAnsi" w:cstheme="minorHAnsi"/>
          <w:b/>
          <w:sz w:val="8"/>
          <w:szCs w:val="8"/>
          <w:u w:val="single"/>
        </w:rPr>
      </w:pPr>
    </w:p>
    <w:p w14:paraId="6044F163" w14:textId="0D657E19" w:rsidR="00006ECA" w:rsidRPr="00F648CB" w:rsidRDefault="00006ECA" w:rsidP="00006ECA">
      <w:pPr>
        <w:jc w:val="center"/>
        <w:rPr>
          <w:rFonts w:asciiTheme="minorHAnsi" w:hAnsiTheme="minorHAnsi" w:cstheme="minorHAnsi"/>
          <w:b/>
          <w:bCs/>
          <w:smallCaps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1E0F4C" w14:textId="77777777" w:rsidR="00F40CD2" w:rsidRPr="00F648CB" w:rsidRDefault="00F40CD2" w:rsidP="00006ECA">
      <w:pPr>
        <w:jc w:val="center"/>
        <w:rPr>
          <w:rFonts w:asciiTheme="minorHAnsi" w:hAnsiTheme="minorHAnsi" w:cstheme="minorHAnsi"/>
          <w:b/>
          <w:bCs/>
          <w:smallCaps/>
          <w:sz w:val="72"/>
          <w:szCs w:val="7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70F920A" w14:textId="77777777" w:rsidR="001F547E" w:rsidRPr="001F547E" w:rsidRDefault="001F547E" w:rsidP="00006ECA">
      <w:pPr>
        <w:jc w:val="center"/>
        <w:rPr>
          <w:rFonts w:ascii="Calibri" w:hAnsi="Calibri" w:cs="Arial"/>
          <w:b/>
          <w:bCs/>
          <w:smallCaps/>
          <w:sz w:val="16"/>
          <w:szCs w:val="16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7774EA7" w14:textId="77777777" w:rsidR="00C27C1A" w:rsidRDefault="00C27C1A" w:rsidP="003C4538">
      <w:pPr>
        <w:pStyle w:val="Tekstpodstawowy"/>
        <w:ind w:left="-426" w:firstLine="142"/>
        <w:rPr>
          <w:b/>
        </w:rPr>
        <w:sectPr w:rsidR="00C27C1A" w:rsidSect="00C27C1A">
          <w:pgSz w:w="16838" w:h="11906" w:orient="landscape"/>
          <w:pgMar w:top="567" w:right="1418" w:bottom="1418" w:left="1418" w:header="709" w:footer="709" w:gutter="0"/>
          <w:cols w:space="720"/>
          <w:docGrid w:linePitch="360"/>
        </w:sectPr>
      </w:pPr>
      <w:bookmarkStart w:id="0" w:name="_Hlk62384669"/>
    </w:p>
    <w:p w14:paraId="7EB1E63B" w14:textId="77777777" w:rsidR="00CF0D7C" w:rsidRDefault="00CF0D7C" w:rsidP="003C4538">
      <w:pPr>
        <w:pStyle w:val="Tekstpodstawowy"/>
        <w:ind w:left="-426" w:firstLine="142"/>
        <w:rPr>
          <w:rFonts w:ascii="Arial" w:hAnsi="Arial" w:cs="Arial"/>
          <w:b/>
        </w:rPr>
      </w:pPr>
    </w:p>
    <w:p w14:paraId="2EA27B8E" w14:textId="77777777" w:rsidR="00A439BE" w:rsidRDefault="00A439BE" w:rsidP="00F40CD2">
      <w:pPr>
        <w:pStyle w:val="Tekstpodstawowy"/>
        <w:ind w:left="-426" w:hanging="283"/>
        <w:rPr>
          <w:rFonts w:ascii="Arial" w:hAnsi="Arial" w:cs="Arial"/>
          <w:b/>
        </w:rPr>
      </w:pPr>
    </w:p>
    <w:p w14:paraId="5CE4ED20" w14:textId="77777777" w:rsidR="00A439BE" w:rsidRDefault="00A439BE" w:rsidP="00F40CD2">
      <w:pPr>
        <w:pStyle w:val="Tekstpodstawowy"/>
        <w:ind w:left="-426" w:hanging="283"/>
        <w:rPr>
          <w:rFonts w:ascii="Arial" w:hAnsi="Arial" w:cs="Arial"/>
          <w:b/>
        </w:rPr>
      </w:pPr>
    </w:p>
    <w:p w14:paraId="5FC185DD" w14:textId="2A6AC3C4" w:rsidR="003C4538" w:rsidRPr="00F648CB" w:rsidRDefault="00196B78" w:rsidP="00F40CD2">
      <w:pPr>
        <w:pStyle w:val="Tekstpodstawowy"/>
        <w:ind w:left="-426" w:hanging="283"/>
        <w:rPr>
          <w:rFonts w:ascii="Arial" w:hAnsi="Arial" w:cs="Arial"/>
          <w:b/>
        </w:rPr>
      </w:pPr>
      <w:r w:rsidRPr="00F648CB">
        <w:rPr>
          <w:rFonts w:ascii="Arial" w:hAnsi="Arial" w:cs="Arial"/>
          <w:b/>
        </w:rPr>
        <w:t>Z</w:t>
      </w:r>
      <w:r w:rsidR="00193EEF" w:rsidRPr="00F648CB">
        <w:rPr>
          <w:rFonts w:ascii="Arial" w:hAnsi="Arial" w:cs="Arial"/>
          <w:b/>
        </w:rPr>
        <w:t>a</w:t>
      </w:r>
      <w:r w:rsidR="00E17B44" w:rsidRPr="00F648CB">
        <w:rPr>
          <w:rFonts w:ascii="Arial" w:hAnsi="Arial" w:cs="Arial"/>
          <w:b/>
        </w:rPr>
        <w:t xml:space="preserve">danie </w:t>
      </w:r>
      <w:r w:rsidR="00F40CD2" w:rsidRPr="00F648CB">
        <w:rPr>
          <w:rFonts w:ascii="Arial" w:hAnsi="Arial" w:cs="Arial"/>
          <w:b/>
        </w:rPr>
        <w:t>2</w:t>
      </w:r>
      <w:r w:rsidR="003C4538" w:rsidRPr="00F648CB">
        <w:rPr>
          <w:rFonts w:ascii="Arial" w:hAnsi="Arial" w:cs="Arial"/>
          <w:b/>
        </w:rPr>
        <w:t>.</w:t>
      </w:r>
      <w:r w:rsidR="009017F7" w:rsidRPr="00F648CB">
        <w:rPr>
          <w:rFonts w:ascii="Arial" w:hAnsi="Arial" w:cs="Arial"/>
          <w:b/>
        </w:rPr>
        <w:t xml:space="preserve"> Zakup </w:t>
      </w:r>
      <w:r w:rsidR="003C4538" w:rsidRPr="00F648CB">
        <w:rPr>
          <w:rFonts w:ascii="Arial" w:hAnsi="Arial" w:cs="Arial"/>
          <w:b/>
        </w:rPr>
        <w:t xml:space="preserve"> </w:t>
      </w:r>
      <w:r w:rsidR="009017F7" w:rsidRPr="00F648CB">
        <w:rPr>
          <w:rFonts w:ascii="Arial" w:hAnsi="Arial" w:cs="Arial"/>
          <w:b/>
        </w:rPr>
        <w:t>d</w:t>
      </w:r>
      <w:r w:rsidR="003C4538" w:rsidRPr="00F648CB">
        <w:rPr>
          <w:rFonts w:ascii="Arial" w:hAnsi="Arial" w:cs="Arial"/>
          <w:b/>
        </w:rPr>
        <w:t>efibrylator</w:t>
      </w:r>
      <w:r w:rsidR="009017F7" w:rsidRPr="00F648CB">
        <w:rPr>
          <w:rFonts w:ascii="Arial" w:hAnsi="Arial" w:cs="Arial"/>
          <w:b/>
        </w:rPr>
        <w:t>ów</w:t>
      </w:r>
      <w:r w:rsidR="002A5CCC" w:rsidRPr="00F648CB">
        <w:rPr>
          <w:rFonts w:ascii="Arial" w:hAnsi="Arial" w:cs="Arial"/>
          <w:b/>
        </w:rPr>
        <w:t xml:space="preserve"> </w:t>
      </w:r>
      <w:r w:rsidR="00703CF5" w:rsidRPr="00F648CB">
        <w:rPr>
          <w:rFonts w:ascii="Arial" w:hAnsi="Arial" w:cs="Arial"/>
          <w:b/>
        </w:rPr>
        <w:t>przenośny</w:t>
      </w:r>
      <w:r w:rsidR="009017F7" w:rsidRPr="00F648CB">
        <w:rPr>
          <w:rFonts w:ascii="Arial" w:hAnsi="Arial" w:cs="Arial"/>
          <w:b/>
        </w:rPr>
        <w:t>ch</w:t>
      </w:r>
    </w:p>
    <w:tbl>
      <w:tblPr>
        <w:tblW w:w="15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06"/>
        <w:gridCol w:w="1247"/>
        <w:gridCol w:w="680"/>
        <w:gridCol w:w="1871"/>
        <w:gridCol w:w="1304"/>
        <w:gridCol w:w="1644"/>
        <w:gridCol w:w="1020"/>
        <w:gridCol w:w="1644"/>
        <w:gridCol w:w="1644"/>
      </w:tblGrid>
      <w:tr w:rsidR="003C4538" w:rsidRPr="00F648CB" w14:paraId="0062B65B" w14:textId="77777777" w:rsidTr="004B2035">
        <w:trPr>
          <w:cantSplit/>
          <w:trHeight w:val="567"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394D66" w14:textId="77777777" w:rsidR="003C4538" w:rsidRPr="00F648CB" w:rsidRDefault="003C4538" w:rsidP="00A4191C">
            <w:pPr>
              <w:pStyle w:val="Tekstpodstawowy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75AFAEE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592AC5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FCA84C9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754D5DC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18"/>
                <w:szCs w:val="18"/>
              </w:rPr>
              <w:br/>
              <w:t>i numer katalogowy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9D0D4C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13F52E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68B18DA5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E93EC06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D29067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Kwota VAT</w:t>
            </w:r>
          </w:p>
          <w:p w14:paraId="27FA7A63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7x8)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F35FFEE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65A830BD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7+9)</w:t>
            </w:r>
          </w:p>
        </w:tc>
      </w:tr>
      <w:tr w:rsidR="003C4538" w:rsidRPr="00F648CB" w14:paraId="762271B1" w14:textId="77777777" w:rsidTr="004B2035">
        <w:trPr>
          <w:cantSplit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5FA5F8D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30A1A7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1B66E71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B7B8AB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9346D3C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4F6CF6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114153A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7F0F49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7A4CB8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9DE0996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985DFA" w:rsidRPr="00F648CB" w14:paraId="550E6C0D" w14:textId="77777777" w:rsidTr="009A3045">
        <w:trPr>
          <w:cantSplit/>
          <w:trHeight w:val="2540"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AAE554" w14:textId="255401F8" w:rsidR="00985DFA" w:rsidRPr="00F648CB" w:rsidRDefault="00985DFA" w:rsidP="00985DFA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1249D6" w14:textId="70000298" w:rsidR="00985DFA" w:rsidRPr="00F648CB" w:rsidRDefault="00985DFA" w:rsidP="00985D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Urządzenie fabrycznie nowe, </w:t>
            </w:r>
            <w:r w:rsidR="00A55CDF" w:rsidRPr="00F648CB">
              <w:rPr>
                <w:rFonts w:ascii="Arial" w:hAnsi="Arial" w:cs="Arial"/>
                <w:sz w:val="18"/>
                <w:szCs w:val="18"/>
              </w:rPr>
              <w:t>wyprodukowane</w:t>
            </w:r>
            <w:r w:rsidR="005D5E09">
              <w:rPr>
                <w:rFonts w:ascii="Arial" w:hAnsi="Arial" w:cs="Arial"/>
                <w:sz w:val="18"/>
                <w:szCs w:val="18"/>
              </w:rPr>
              <w:t xml:space="preserve"> nie wcześniej niż</w:t>
            </w:r>
            <w:r w:rsidR="00A55CDF" w:rsidRPr="00F648CB">
              <w:rPr>
                <w:rFonts w:ascii="Arial" w:hAnsi="Arial" w:cs="Arial"/>
                <w:sz w:val="18"/>
                <w:szCs w:val="18"/>
              </w:rPr>
              <w:t xml:space="preserve"> w </w:t>
            </w:r>
            <w:r w:rsidRPr="00F648CB">
              <w:rPr>
                <w:rFonts w:ascii="Arial" w:hAnsi="Arial" w:cs="Arial"/>
                <w:sz w:val="18"/>
                <w:szCs w:val="18"/>
              </w:rPr>
              <w:t>202</w:t>
            </w:r>
            <w:r w:rsidR="005D5E09">
              <w:rPr>
                <w:rFonts w:ascii="Arial" w:hAnsi="Arial" w:cs="Arial"/>
                <w:sz w:val="18"/>
                <w:szCs w:val="18"/>
              </w:rPr>
              <w:t>5</w:t>
            </w:r>
            <w:r w:rsidR="00A55CDF" w:rsidRPr="00F648CB">
              <w:rPr>
                <w:rFonts w:ascii="Arial" w:hAnsi="Arial" w:cs="Arial"/>
                <w:sz w:val="18"/>
                <w:szCs w:val="18"/>
              </w:rPr>
              <w:t xml:space="preserve"> roku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. Defibrylator przenośny dla dorosłych i dla dzieci o wadze kompletnego defibrylatora gotowego do pracy do maksymalnie 8 kg. Aparat odporny na kurz i zalanie wodą – min klasa IP 44. Czas pracy na akumulatorze: minimum 6 godzin ciągłego monitorowania EKG lub min. 100 defibrylacji z maksymalną energią. Zasilanie defibrylatora poprzez uchwyt karetkowy podłączony do instalacji 12V ambulansu zapewniający możliwość ładowania akumulatora/ów w aparacie oraz zasilanie defibrylatora. Dopuszcza się zewnętrzną ładowarkę do ładowania akumulatorów montowaną w przedziale medycznym wyposażoną w uchwyt do bezpiecznego transportu w ambulansie zgodny z aktualna normą PN EN 1789 ( lub równoważnej). Akumulator litowo-jonowy lub równoważny, ze zminimalizowanym efektem pamięci, czas ładowania do maksymalnie 4,5 godzin. Defibrylacja dwufazowa w trybie ręcznym i automatycznym, regulacja energii   w zakresie min. 2-200 J, dostępne min. 20 poziomów energii zew., gotowość do defibrylacji max energią do 7 s., możliwość wykonania kardiowersji, z możliwością rozbudowy o łyżki do defibrylacji zewnętrznej dla dorosłych i dla dzieci. Ekran kolorowy LCD o przekątnej min. 6,5‘.  </w:t>
            </w:r>
          </w:p>
          <w:p w14:paraId="0E2C9CCA" w14:textId="6EBCDF0F" w:rsidR="00985DFA" w:rsidRPr="00F648CB" w:rsidRDefault="00985DFA" w:rsidP="00985DF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087999E" w14:textId="1A75CB19" w:rsidR="00985DFA" w:rsidRPr="001064CC" w:rsidRDefault="001064CC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985DFA"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zt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4D1D30FE" w14:textId="7D4354FF" w:rsidR="00985DFA" w:rsidRPr="001064CC" w:rsidRDefault="00D97799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5EFF5D1" w14:textId="77777777" w:rsidR="00985DFA" w:rsidRPr="00F648CB" w:rsidRDefault="00985DFA" w:rsidP="00985DFA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Producent:</w:t>
            </w:r>
          </w:p>
          <w:p w14:paraId="11B64CB0" w14:textId="361E184C" w:rsidR="00985DFA" w:rsidRPr="00F648CB" w:rsidRDefault="00985DFA" w:rsidP="00985DFA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19A8B5DC" w14:textId="77777777" w:rsidR="00985DFA" w:rsidRPr="00F648CB" w:rsidRDefault="00985DFA" w:rsidP="00985DFA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Nr katalogowy:</w:t>
            </w:r>
          </w:p>
          <w:p w14:paraId="73ED5E02" w14:textId="16C1A825" w:rsidR="00985DFA" w:rsidRPr="00F648CB" w:rsidRDefault="00985DFA" w:rsidP="00985DFA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43C557B" w14:textId="37F32B14" w:rsidR="00985DFA" w:rsidRPr="00F648CB" w:rsidRDefault="00985DFA" w:rsidP="00985DFA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9A8391C" w14:textId="32D88856" w:rsidR="00985DFA" w:rsidRPr="00F648CB" w:rsidRDefault="00985DFA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A3B087" w14:textId="78FD920A" w:rsidR="00985DFA" w:rsidRPr="00F648CB" w:rsidRDefault="00985DFA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B7FE38" w14:textId="6B5A0EFB" w:rsidR="00985DFA" w:rsidRPr="00F648CB" w:rsidRDefault="00985DFA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4A04F49" w14:textId="0E3D93C1" w:rsidR="00985DFA" w:rsidRPr="00F648CB" w:rsidRDefault="00985DFA" w:rsidP="00985DFA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3C4538" w:rsidRPr="00F648CB" w14:paraId="7BAF2CDD" w14:textId="77777777" w:rsidTr="009A3045">
        <w:trPr>
          <w:cantSplit/>
          <w:trHeight w:val="2540"/>
          <w:jc w:val="center"/>
        </w:trPr>
        <w:tc>
          <w:tcPr>
            <w:tcW w:w="56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27087F7" w14:textId="02B54E97" w:rsidR="003C4538" w:rsidRPr="00F648CB" w:rsidRDefault="003C4538" w:rsidP="00A4191C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BC49383" w14:textId="0FF2A218" w:rsidR="00985DFA" w:rsidRPr="00F648CB" w:rsidRDefault="00A55CDF" w:rsidP="00F04B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Możliwość wyświetlania minimum 4 krzywych dynamicznych jednocześnie. Wyświetlanie na ekranie oraz wydruk pełnego zapisu 12 </w:t>
            </w:r>
            <w:r w:rsidR="00FC7BF2" w:rsidRPr="00F648CB">
              <w:rPr>
                <w:rFonts w:ascii="Arial" w:hAnsi="Arial" w:cs="Arial"/>
                <w:sz w:val="18"/>
                <w:szCs w:val="18"/>
              </w:rPr>
              <w:t>odprowadzeni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EKG, interpretacji słownej wyników analizy oraz wyników pomiarów amplitudowo-czasowych. 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Wbudowany rejestrator termiczny EKG na papier o szerokości  </w:t>
            </w:r>
            <w:smartTag w:uri="urn:schemas-microsoft-com:office:smarttags" w:element="metricconverter">
              <w:smartTagPr>
                <w:attr w:name="ProductID" w:val="80 mm"/>
              </w:smartTagPr>
              <w:r w:rsidR="003C4538" w:rsidRPr="00F648CB">
                <w:rPr>
                  <w:rFonts w:ascii="Arial" w:hAnsi="Arial" w:cs="Arial"/>
                  <w:sz w:val="18"/>
                  <w:szCs w:val="18"/>
                </w:rPr>
                <w:t>80 mm</w:t>
              </w:r>
            </w:smartTag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± 5 mm, szybkość wydruku programowana: 25 mm/sek. i  50 mm/sek. Pamięć wewnętrzna min. 400 zdarzeń i min. 30 zrzutów ekranowych (monitorowanie, defibrylacja, stymulacja, procedury terapeutyczne). Monitorowanie 12 </w:t>
            </w:r>
            <w:r w:rsidR="00FC7BF2" w:rsidRPr="00F648CB">
              <w:rPr>
                <w:rFonts w:ascii="Arial" w:hAnsi="Arial" w:cs="Arial"/>
                <w:sz w:val="18"/>
                <w:szCs w:val="18"/>
              </w:rPr>
              <w:t>odprowadzeni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EKG z analizą, interpretacją słowną i możliwością transmisji danych poprzez sieć GSM. Zakres pomiaru częstości akcji serca min. 30-300/min. Wzmocnienie zapisu EKG regulowane w zakresie min. 0,25 do 2,0 cm/mV. Z funkcją stymulacji zewnętrznej. Częstotliwość stymulacji zewnętrznej regulowana w zakresie min. 40-180 imp/min, prąd stymulacji regulowany w zakresie min. 10-140 mA. Z możliwością pomiar SpO</w:t>
            </w:r>
            <w:r w:rsidR="003C4538" w:rsidRPr="00F648CB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w technologii Rainbow Masimo SET. Zakres pomiaru SpO</w:t>
            </w:r>
            <w:r w:rsidR="003C4538" w:rsidRPr="00F648CB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w zakresie minimum 10-100% i HR w zakresie minimum 30-230/min. Z możliwością pomiar NIBP – w komplecie po 1 mankiecie do pomiaru, z systemem FlexiPort posiadanym przez Zamawiającego, w rozmiarach 9, 10, 11 i 12. Funkcja wspomagania resuscytacji krążeniowo- oddechowej z informacją zwrotną o prawidłowości uciśnięć klatki piersiowej – sygnalizacja akustyczna i optyczna właściwego tempa oraz prawidłowej głębokości uciśnięć klatki piersiowej. Funkcja metronomu umożliwiająca prowadzenie uciśnięć klatki piersiowej z zalecaną przez wytyczne ERC częstością.</w:t>
            </w:r>
            <w:r w:rsidR="003C4538" w:rsidRPr="00F648CB">
              <w:rPr>
                <w:rFonts w:ascii="Arial" w:hAnsi="Arial" w:cs="Arial"/>
                <w:bCs/>
                <w:sz w:val="18"/>
                <w:szCs w:val="18"/>
              </w:rPr>
              <w:t xml:space="preserve"> Funkcja wyświetlania na ekranie w formie numerycznej rzeczywistej głębokości (cm) i częstości (1/min.) uciśnięć klatki piersiowej oraz z prezentacją graficzną wykresu głębokości uciśnięć klatki</w:t>
            </w:r>
            <w:r w:rsidR="0084632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. Z </w:t>
            </w:r>
            <w:r w:rsidR="003C4538" w:rsidRPr="00F648CB">
              <w:rPr>
                <w:rFonts w:ascii="Arial" w:hAnsi="Arial" w:cs="Arial"/>
                <w:bCs/>
                <w:sz w:val="18"/>
                <w:szCs w:val="18"/>
              </w:rPr>
              <w:t>funkcją umożliwiającą prezentację na ekranie niezakłóconego przebiegu EKG w trakcie uciskania klatki</w:t>
            </w:r>
            <w:r w:rsidR="00782ABE" w:rsidRPr="00F648CB">
              <w:rPr>
                <w:rFonts w:ascii="Arial" w:hAnsi="Arial" w:cs="Arial"/>
                <w:bCs/>
                <w:sz w:val="18"/>
                <w:szCs w:val="18"/>
              </w:rPr>
              <w:t xml:space="preserve"> piersiowej</w:t>
            </w:r>
            <w:r w:rsidR="00B4162C" w:rsidRPr="00F648CB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Z funkcją pomiaru 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lastRenderedPageBreak/>
              <w:t>etCO</w:t>
            </w:r>
            <w:r w:rsidR="003C4538" w:rsidRPr="00F648CB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i wyświetlania krzywej kapnograficznej. Zakres pomiaru 0 – 150 mmHg. Dokładność pomiaru etCO</w:t>
            </w:r>
            <w:r w:rsidR="003C4538" w:rsidRPr="00F648CB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w zakresie 0 – 38: ± 2 mmHg, 39 – 150: ± 5% + .08% mmHg &gt; 38. Minimalny zakres pomiaru respiracji: 0 – 140 oddechów na minutę. Typowy czas odpowiedzi: maksymalnie 3 sek. Komunikacja bezprzewodowa. Transmisja 12 odprowadzeniowego zapisu EKG oraz mierzonych parametrów poprzez posiadane przez Zamawiającego smartfony z funkcją routera – </w:t>
            </w:r>
            <w:r w:rsidR="00FC7BF2" w:rsidRPr="00F648CB">
              <w:rPr>
                <w:rFonts w:ascii="Arial" w:hAnsi="Arial" w:cs="Arial"/>
                <w:sz w:val="18"/>
                <w:szCs w:val="18"/>
              </w:rPr>
              <w:t>bez kosztową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po stronie nadawcy i odbiorcy przez cały okres użytkowania defibrylatora. Transmisja pozwalająca na odbiór we wskazanych przez Zamawiającego miejscach wyposażonych w komputer z dostępem do Internetu. Kabel EKG 12 odprowadzeniowe, 1 szt. w komplecie. Kabel wielofunkcyjny w komplecie. Czujnik SpO</w:t>
            </w:r>
            <w:r w:rsidR="003C4538" w:rsidRPr="00F648CB">
              <w:rPr>
                <w:rFonts w:ascii="Arial" w:hAnsi="Arial" w:cs="Arial"/>
                <w:sz w:val="18"/>
                <w:szCs w:val="18"/>
                <w:vertAlign w:val="subscript"/>
              </w:rPr>
              <w:t>2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– w formie klipsa palcowego, wielorazowego dla dorosłych oraz osobny dla dzieci. Torba na akcesoria i uchwyt ścienny do ambulansu</w:t>
            </w:r>
            <w:r w:rsidR="00F04BC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z funkcją ładowania akumulatora i zasilania defibrylatora po wpięciu aparatu do uchwytu, uchwyt ma </w:t>
            </w:r>
            <w:r w:rsidR="00985DFA" w:rsidRPr="00F648CB">
              <w:rPr>
                <w:rFonts w:ascii="Arial" w:hAnsi="Arial" w:cs="Arial"/>
                <w:sz w:val="18"/>
                <w:szCs w:val="18"/>
              </w:rPr>
              <w:t>być zgodny z normą PN</w:t>
            </w:r>
            <w:r w:rsidR="00751FE7">
              <w:rPr>
                <w:rFonts w:ascii="Arial" w:hAnsi="Arial" w:cs="Arial"/>
                <w:sz w:val="18"/>
                <w:szCs w:val="18"/>
              </w:rPr>
              <w:t>-</w:t>
            </w:r>
            <w:r w:rsidR="00985DFA" w:rsidRPr="00F648CB">
              <w:rPr>
                <w:rFonts w:ascii="Arial" w:hAnsi="Arial" w:cs="Arial"/>
                <w:sz w:val="18"/>
                <w:szCs w:val="18"/>
              </w:rPr>
              <w:t>EN 1789 (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>lub</w:t>
            </w:r>
            <w:r w:rsidR="00817203">
              <w:rPr>
                <w:rFonts w:ascii="Arial" w:hAnsi="Arial" w:cs="Arial"/>
                <w:sz w:val="18"/>
                <w:szCs w:val="18"/>
              </w:rPr>
              <w:t xml:space="preserve"> normą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równoważną).</w:t>
            </w:r>
            <w:r w:rsidR="00CD256D" w:rsidRPr="00F648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C4538" w:rsidRPr="00F648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1E6724B2" w14:textId="77777777" w:rsidR="00124F11" w:rsidRPr="00F648CB" w:rsidRDefault="00124F11" w:rsidP="00635419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7923452" w14:textId="77777777" w:rsidR="00A439BE" w:rsidRPr="00985DFA" w:rsidRDefault="00A439BE" w:rsidP="00A439B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85DFA">
              <w:rPr>
                <w:rFonts w:ascii="Arial" w:hAnsi="Arial" w:cs="Arial"/>
                <w:sz w:val="18"/>
                <w:szCs w:val="18"/>
              </w:rPr>
              <w:t xml:space="preserve">Okres gwarancji: minimum 24 miesiące. </w:t>
            </w:r>
          </w:p>
          <w:p w14:paraId="7EEE108B" w14:textId="77777777" w:rsidR="00A439BE" w:rsidRDefault="00A439BE" w:rsidP="00A439B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4FAD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Parametr punktowany:</w:t>
            </w:r>
          </w:p>
          <w:p w14:paraId="0DFD8DC6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36 miesięcy</w:t>
            </w:r>
            <w:r>
              <w:rPr>
                <w:rFonts w:ascii="Arial" w:hAnsi="Arial" w:cs="Arial"/>
                <w:sz w:val="18"/>
                <w:szCs w:val="18"/>
              </w:rPr>
              <w:t xml:space="preserve"> i powyżej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 xml:space="preserve">–1 pkt  </w:t>
            </w:r>
          </w:p>
          <w:p w14:paraId="5334A059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pkt:………..…. (wpisać)</w:t>
            </w:r>
          </w:p>
          <w:p w14:paraId="24F851BF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6564D6F0" w14:textId="77777777" w:rsidR="00A439BE" w:rsidRPr="00F34FAD" w:rsidRDefault="00A439BE" w:rsidP="00A439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24</w:t>
            </w:r>
            <w:r>
              <w:rPr>
                <w:rFonts w:ascii="Arial" w:hAnsi="Arial" w:cs="Arial"/>
                <w:sz w:val="18"/>
                <w:szCs w:val="18"/>
              </w:rPr>
              <w:t xml:space="preserve"> – 35 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F34FAD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– 0 pkt</w:t>
            </w:r>
          </w:p>
          <w:p w14:paraId="6896AB1F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 ………..…. (wpisać).</w:t>
            </w:r>
          </w:p>
          <w:p w14:paraId="0B169625" w14:textId="000508C3" w:rsidR="00846322" w:rsidRPr="00F648CB" w:rsidRDefault="00846322" w:rsidP="00635419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cs-CZ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C8ACAA0" w14:textId="6EF3577C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38C5D60" w14:textId="6F461728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51F2DC68" w14:textId="59BAD339" w:rsidR="003C4538" w:rsidRPr="00F648CB" w:rsidRDefault="003C4538" w:rsidP="00A4191C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CFE58EC" w14:textId="77777777" w:rsidR="003C4538" w:rsidRPr="00F648CB" w:rsidRDefault="003C4538" w:rsidP="00A4191C">
            <w:pPr>
              <w:pStyle w:val="Tekstpodstawowy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A63916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E8FBCD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010B639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C2B7EE1" w14:textId="77777777" w:rsidR="003C4538" w:rsidRPr="00F648CB" w:rsidRDefault="003C4538" w:rsidP="00A4191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3BABFAB" w14:textId="77777777" w:rsidR="009017F7" w:rsidRPr="00F648CB" w:rsidRDefault="009017F7" w:rsidP="00782ABE">
      <w:pPr>
        <w:suppressAutoHyphens w:val="0"/>
        <w:autoSpaceDN w:val="0"/>
        <w:adjustRightInd w:val="0"/>
        <w:ind w:hanging="567"/>
        <w:rPr>
          <w:rFonts w:ascii="Arial" w:hAnsi="Arial" w:cs="Arial"/>
          <w:b/>
          <w:bCs/>
          <w:sz w:val="18"/>
          <w:szCs w:val="18"/>
        </w:rPr>
      </w:pPr>
    </w:p>
    <w:p w14:paraId="356004B5" w14:textId="4161E5D4" w:rsidR="00C27C1A" w:rsidRPr="00F648CB" w:rsidRDefault="003C4538" w:rsidP="00782ABE">
      <w:pPr>
        <w:suppressAutoHyphens w:val="0"/>
        <w:autoSpaceDN w:val="0"/>
        <w:adjustRightInd w:val="0"/>
        <w:ind w:hanging="567"/>
        <w:rPr>
          <w:rFonts w:ascii="Arial" w:hAnsi="Arial" w:cs="Arial"/>
          <w:b/>
          <w:bCs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</w:rPr>
        <w:t>*Jeśli producent nie podaje nr katalogowego proszę wpisać „brak” w o</w:t>
      </w:r>
      <w:r w:rsidR="00782ABE" w:rsidRPr="00F648CB">
        <w:rPr>
          <w:rFonts w:ascii="Arial" w:hAnsi="Arial" w:cs="Arial"/>
          <w:b/>
          <w:bCs/>
          <w:sz w:val="18"/>
          <w:szCs w:val="18"/>
        </w:rPr>
        <w:t xml:space="preserve">dpowiednim miejscu w kolumnie </w:t>
      </w:r>
    </w:p>
    <w:p w14:paraId="46A487A7" w14:textId="77777777" w:rsidR="00782ABE" w:rsidRPr="00F648CB" w:rsidRDefault="00782ABE" w:rsidP="00782ABE">
      <w:pPr>
        <w:suppressAutoHyphens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  <w:sectPr w:rsidR="00782ABE" w:rsidRPr="00F648CB" w:rsidSect="00C27C1A">
          <w:type w:val="continuous"/>
          <w:pgSz w:w="16838" w:h="11906" w:orient="landscape"/>
          <w:pgMar w:top="567" w:right="1418" w:bottom="1418" w:left="1418" w:header="709" w:footer="709" w:gutter="0"/>
          <w:cols w:space="720"/>
          <w:docGrid w:linePitch="360"/>
        </w:sectPr>
      </w:pPr>
    </w:p>
    <w:p w14:paraId="6F5D130F" w14:textId="77777777" w:rsidR="00782ABE" w:rsidRPr="00F648CB" w:rsidRDefault="00782ABE" w:rsidP="00782ABE">
      <w:pPr>
        <w:spacing w:line="360" w:lineRule="auto"/>
        <w:ind w:left="-567"/>
        <w:rPr>
          <w:rFonts w:ascii="Arial" w:hAnsi="Arial" w:cs="Arial"/>
          <w:bCs/>
          <w:sz w:val="18"/>
          <w:szCs w:val="18"/>
          <w:lang w:eastAsia="pl-PL"/>
        </w:rPr>
      </w:pPr>
    </w:p>
    <w:p w14:paraId="0360A119" w14:textId="77777777" w:rsidR="00D97799" w:rsidRPr="00F648CB" w:rsidRDefault="003017FC" w:rsidP="00D97799">
      <w:pPr>
        <w:ind w:left="-567"/>
        <w:jc w:val="both"/>
        <w:rPr>
          <w:rFonts w:ascii="Arial" w:hAnsi="Arial" w:cs="Arial"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>Punkty za okres gwarancji</w:t>
      </w:r>
      <w:r w:rsidR="00782ABE"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: …………. pkt. </w:t>
      </w:r>
      <w:r w:rsidR="00782ABE" w:rsidRPr="00F648CB">
        <w:rPr>
          <w:rFonts w:ascii="Arial" w:hAnsi="Arial" w:cs="Arial"/>
          <w:bCs/>
          <w:sz w:val="18"/>
          <w:szCs w:val="18"/>
          <w:lang w:eastAsia="pl-PL"/>
        </w:rPr>
        <w:t>(wpisać)</w:t>
      </w:r>
      <w:r w:rsidR="00311DB7" w:rsidRPr="00F648CB">
        <w:rPr>
          <w:rFonts w:ascii="Arial" w:hAnsi="Arial" w:cs="Arial"/>
          <w:bCs/>
          <w:sz w:val="18"/>
          <w:szCs w:val="18"/>
          <w:lang w:eastAsia="pl-PL"/>
        </w:rPr>
        <w:t xml:space="preserve"> . </w:t>
      </w:r>
      <w:r w:rsidR="00311DB7" w:rsidRPr="00F648CB">
        <w:rPr>
          <w:rFonts w:ascii="Arial" w:hAnsi="Arial" w:cs="Arial"/>
          <w:sz w:val="18"/>
          <w:szCs w:val="18"/>
        </w:rPr>
        <w:t>Maksimum do uzyskania w tym zadaniu: 1 pkt</w:t>
      </w:r>
    </w:p>
    <w:p w14:paraId="7FD3FAD2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1C67C2C4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61C6531A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094BD2C8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44757EF8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72F6838E" w14:textId="3F58BDCE" w:rsidR="004E7D92" w:rsidRPr="00F648CB" w:rsidRDefault="004E7D92" w:rsidP="004E7D92">
      <w:pPr>
        <w:pStyle w:val="Tekstpodstawowy"/>
        <w:ind w:hanging="851"/>
        <w:rPr>
          <w:rFonts w:ascii="Arial" w:hAnsi="Arial" w:cs="Arial"/>
          <w:b/>
        </w:rPr>
      </w:pPr>
      <w:r w:rsidRPr="00F648CB">
        <w:rPr>
          <w:rFonts w:ascii="Arial" w:hAnsi="Arial" w:cs="Arial"/>
          <w:b/>
        </w:rPr>
        <w:lastRenderedPageBreak/>
        <w:t xml:space="preserve">Zadanie 3. </w:t>
      </w:r>
      <w:r w:rsidR="009017F7" w:rsidRPr="00F648CB">
        <w:rPr>
          <w:rFonts w:ascii="Arial" w:hAnsi="Arial" w:cs="Arial"/>
          <w:b/>
        </w:rPr>
        <w:t>Zakup r</w:t>
      </w:r>
      <w:r w:rsidRPr="00F648CB">
        <w:rPr>
          <w:rFonts w:ascii="Arial" w:hAnsi="Arial" w:cs="Arial"/>
          <w:b/>
        </w:rPr>
        <w:t>espirator</w:t>
      </w:r>
      <w:r w:rsidR="009017F7" w:rsidRPr="00F648CB">
        <w:rPr>
          <w:rFonts w:ascii="Arial" w:hAnsi="Arial" w:cs="Arial"/>
          <w:b/>
        </w:rPr>
        <w:t>ów</w:t>
      </w:r>
      <w:r w:rsidRPr="00F648CB">
        <w:rPr>
          <w:rFonts w:ascii="Arial" w:hAnsi="Arial" w:cs="Arial"/>
          <w:b/>
        </w:rPr>
        <w:t xml:space="preserve"> transportowy</w:t>
      </w:r>
      <w:r w:rsidR="009017F7" w:rsidRPr="00F648CB">
        <w:rPr>
          <w:rFonts w:ascii="Arial" w:hAnsi="Arial" w:cs="Arial"/>
          <w:b/>
        </w:rPr>
        <w:t>ch</w:t>
      </w:r>
    </w:p>
    <w:tbl>
      <w:tblPr>
        <w:tblW w:w="1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969"/>
        <w:gridCol w:w="1134"/>
        <w:gridCol w:w="709"/>
        <w:gridCol w:w="1574"/>
        <w:gridCol w:w="1275"/>
        <w:gridCol w:w="1644"/>
        <w:gridCol w:w="1020"/>
        <w:gridCol w:w="1644"/>
        <w:gridCol w:w="2093"/>
      </w:tblGrid>
      <w:tr w:rsidR="004E7D92" w:rsidRPr="00F648CB" w14:paraId="0E202DE2" w14:textId="77777777" w:rsidTr="00BF42A4">
        <w:trPr>
          <w:trHeight w:val="567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21DAE4" w14:textId="77777777" w:rsidR="004E7D92" w:rsidRPr="00F648CB" w:rsidRDefault="004E7D92" w:rsidP="00BF42A4">
            <w:pPr>
              <w:pStyle w:val="Tekstpodstawowy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D743DC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C52F91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2B64C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9C57284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18"/>
                <w:szCs w:val="18"/>
              </w:rPr>
              <w:br/>
              <w:t>i numer katalogowy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6C71E8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FEADC2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300CF6CC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C64CB2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1D23EE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Kwota VAT</w:t>
            </w:r>
          </w:p>
          <w:p w14:paraId="39C3221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7x8)</w:t>
            </w:r>
          </w:p>
        </w:tc>
        <w:tc>
          <w:tcPr>
            <w:tcW w:w="209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FEC856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02583CC6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7+9)</w:t>
            </w:r>
          </w:p>
        </w:tc>
      </w:tr>
      <w:tr w:rsidR="004E7D92" w:rsidRPr="00F648CB" w14:paraId="72ACCB63" w14:textId="77777777" w:rsidTr="00BF42A4">
        <w:trPr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8CE23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5B8239E" w14:textId="15F371BD" w:rsidR="004E7D92" w:rsidRPr="00F648CB" w:rsidRDefault="00437C3A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Urządzenie fabrycznie nowe, wyprodukowane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wcześniej niż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w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roku. </w:t>
            </w:r>
            <w:r w:rsidR="004E7D92" w:rsidRPr="00F648CB">
              <w:rPr>
                <w:rFonts w:ascii="Arial" w:hAnsi="Arial" w:cs="Arial"/>
                <w:sz w:val="18"/>
                <w:szCs w:val="18"/>
              </w:rPr>
              <w:t xml:space="preserve">Respirator do terapii oddechowej w trakcie transportu zgodny z wymaganiami aktualnej normy  PN-EN 794-3 (lub równoważnej). </w:t>
            </w:r>
          </w:p>
          <w:p w14:paraId="143B5638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Zasilanie i sterowanie pracą respiratora wyłącznie z jednego źródła np. zasilanie pneumatyczne  z przenośnego lub stacjonarnego źródła tlenu (dopuszcza się elektroniczne zasilanie modułu alarmów pod warunkiem gdy brak jego zasilania nie ma wpływu na pracę zasadniczą respiratora).</w:t>
            </w:r>
          </w:p>
          <w:p w14:paraId="43675273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Manometr ciśnienia w układzie pacjenta wbudowany w respirator. Wskaźnik niskiego ciśnienia gazu zasilającego. </w:t>
            </w:r>
          </w:p>
          <w:p w14:paraId="6DD2D0C7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Wyposażenie opcjonalne: wyświetlacz LCD lub TFT, przekątna min 5 cali, z prezentacją parametrów nastawnych oraz manometrycznych, z możliwością wyświetlania krzywych oddechowych :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5 pkt, NIE-0 pkt:………..(wpisać)</w:t>
            </w:r>
          </w:p>
          <w:p w14:paraId="4BA05BAD" w14:textId="01D26D24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torba transportowa z kieszeniami i uchwytami do mocowania drobnego sprzętu medycznego, umożliwiająca transport zestawu w ręku, na ramieniu i na plecach</w:t>
            </w:r>
            <w:r w:rsidR="00F04BC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1E9DF93" w14:textId="1343B2D0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Uchwyt mocujący respirator na ścianie zgodny z wymogami aktualnej normy PN</w:t>
            </w:r>
            <w:r w:rsidR="00CF08A9">
              <w:rPr>
                <w:rFonts w:ascii="Arial" w:hAnsi="Arial" w:cs="Arial"/>
                <w:sz w:val="18"/>
                <w:szCs w:val="18"/>
              </w:rPr>
              <w:t>-</w:t>
            </w:r>
            <w:r w:rsidRPr="00F648CB">
              <w:rPr>
                <w:rFonts w:ascii="Arial" w:hAnsi="Arial" w:cs="Arial"/>
                <w:sz w:val="18"/>
                <w:szCs w:val="18"/>
              </w:rPr>
              <w:t>EN 1789  + A 2 ( lub równoważnej), ze zintegrowanym zasilaniem 12V.</w:t>
            </w:r>
          </w:p>
          <w:p w14:paraId="64330189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Wyposażenie opcjonalne (parametr punktowany): możliwość rejestracji zdarzeń na wymiennym nośniku pamięci, pojemność min 1 GB:</w:t>
            </w:r>
          </w:p>
          <w:p w14:paraId="13CEDDA2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2 pkt, NIE-0pkt: pkt………..(wpisać</w:t>
            </w:r>
            <w:r w:rsidRPr="00F648CB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)</w:t>
            </w:r>
          </w:p>
          <w:p w14:paraId="021942CF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Respirator o wadze mniejszej niż 3kg. </w:t>
            </w:r>
          </w:p>
          <w:p w14:paraId="1E24A018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Tryb wentylacji: </w:t>
            </w:r>
          </w:p>
          <w:p w14:paraId="7E1E8897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Wymagane: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 - IPPV / CMV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 - CPAP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 - DEMAND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</w:r>
          </w:p>
          <w:p w14:paraId="746B11D2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lastRenderedPageBreak/>
              <w:t>Opcjonalnie: (parametr punktowany):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</w:r>
          </w:p>
          <w:p w14:paraId="4A97A6FD" w14:textId="77777777" w:rsidR="004E7D92" w:rsidRPr="00F648CB" w:rsidRDefault="004E7D92" w:rsidP="00BF42A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 - CPR (RKO)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1 punkt</w:t>
            </w:r>
          </w:p>
          <w:p w14:paraId="36EE21EF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1 pkt, NIE-0 pkt:………..(wpisać),</w:t>
            </w:r>
          </w:p>
          <w:p w14:paraId="6898A87C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43849502" w14:textId="77777777" w:rsidR="004E7D92" w:rsidRPr="00F648CB" w:rsidRDefault="004E7D92" w:rsidP="00BF42A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 - SIMV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1 punkt</w:t>
            </w:r>
          </w:p>
          <w:p w14:paraId="50554026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TAK–1 pkt, NIE-0 pkt:………..(wpisać),</w:t>
            </w:r>
          </w:p>
          <w:p w14:paraId="718AC426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7393D78B" w14:textId="77777777" w:rsidR="004E7D92" w:rsidRPr="00F648CB" w:rsidRDefault="004E7D92" w:rsidP="00BF42A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 - RSI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1  punkt</w:t>
            </w:r>
          </w:p>
          <w:p w14:paraId="09C0E583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1 pkt, NIE-0 pkt:………..(wpisać),</w:t>
            </w:r>
          </w:p>
          <w:p w14:paraId="4831895D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</w:p>
          <w:p w14:paraId="2F6F8629" w14:textId="77777777" w:rsidR="004E7D92" w:rsidRPr="00F648CB" w:rsidRDefault="004E7D92" w:rsidP="00BF42A4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 - tryb „inhalacja”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1 punkt</w:t>
            </w:r>
          </w:p>
          <w:p w14:paraId="647A9069" w14:textId="77777777" w:rsidR="004E7D92" w:rsidRPr="00F648CB" w:rsidRDefault="004E7D92" w:rsidP="00BF42A4">
            <w:pPr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 1 pkt,  NIE-0 pkt:………..(wpisać),</w:t>
            </w:r>
          </w:p>
          <w:p w14:paraId="4D02EADA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03F89DD1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Funkcja automatycznej blokady w cyklu wentylacji IPPV / CMV przy oddechu spontanicznym pacjenta - z zapewnieniem minimalnej wentylacji minutowej.  </w:t>
            </w:r>
          </w:p>
          <w:p w14:paraId="73CB0EA0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Niezależna płynna regulacja częstości oddechowej i objętości oddechowej. Zakres regulacji parametrów wentylacji umożliwiający wentylację zastępczą dorosłych i dzieci 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- częstość oddechowa regulowana w zakresie min. 8-40 cykli/min 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>- objętość oddechowa regulowana w zakresie min. 70-1500 ml.</w:t>
            </w:r>
          </w:p>
          <w:p w14:paraId="4FFCF6B4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Wymagane: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Minimum 2 poziomy stężenia tlenu w mieszaninie oddechowej w trybie IPPV/ CMV, 100 i max 60% (podać wartość znamionową stężenia O2 deklarowaną w materiałach technicznych producenta). 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Opcjonalnie (parametr punktowany): możliwość płynnej regulacji stężenia tlenu w mieszaninie oddechowej w zakresie 21-100% </w:t>
            </w:r>
          </w:p>
          <w:p w14:paraId="3691247E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TAK– 2 pkt, NIE-0 pkt:………..(wpisać)</w:t>
            </w:r>
          </w:p>
          <w:p w14:paraId="7931CC16" w14:textId="5EBA1B69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Tryb wentylacji biernej 100% tlenem</w:t>
            </w:r>
            <w:r w:rsidR="00CF3CBD">
              <w:rPr>
                <w:rFonts w:ascii="Arial" w:hAnsi="Arial" w:cs="Arial"/>
                <w:sz w:val="18"/>
                <w:szCs w:val="18"/>
              </w:rPr>
              <w:t>.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66F71CA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Regulowane ciśnienie szczytowe w układzie pacjenta w zakresie min. 20-60 cmH2O. </w:t>
            </w:r>
          </w:p>
          <w:p w14:paraId="7C6D075B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Zintegrowana z respiratorem zastawka PEEP z zakresem regulacji min. 0-20 cmH2O. </w:t>
            </w:r>
          </w:p>
          <w:p w14:paraId="7DC01801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Możliwość ręcznego wyzwolenia wdechu. </w:t>
            </w:r>
          </w:p>
          <w:p w14:paraId="4D65D892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Czułość wyzwalania trybu „na żądanie” poniżej 3 cmH2O. </w:t>
            </w:r>
          </w:p>
          <w:p w14:paraId="57323CC4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Alarmy (dopuszcza się elektryczne zasilanie modułu alarmów) </w:t>
            </w:r>
          </w:p>
          <w:p w14:paraId="3D522257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- Alarm wysokiego ciśnienia szczytowego w fazie wdechu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</w:r>
            <w:r w:rsidRPr="00F648CB">
              <w:rPr>
                <w:rFonts w:ascii="Arial" w:hAnsi="Arial" w:cs="Arial"/>
                <w:sz w:val="18"/>
                <w:szCs w:val="18"/>
              </w:rPr>
              <w:lastRenderedPageBreak/>
              <w:t>- Alarm niskiego ciśnienia w układzie pacjenta (rozłączenia)</w:t>
            </w:r>
            <w:r w:rsidRPr="00F648CB">
              <w:rPr>
                <w:rFonts w:ascii="Arial" w:hAnsi="Arial" w:cs="Arial"/>
                <w:sz w:val="18"/>
                <w:szCs w:val="18"/>
              </w:rPr>
              <w:br/>
              <w:t xml:space="preserve"> - Alarm stałego ciśnienia w układzie pacjenta - niskiego ciśnienia gazu zasilającego (opcjonalne).</w:t>
            </w:r>
          </w:p>
          <w:p w14:paraId="12FC361B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D9D1FE5" w14:textId="77777777" w:rsidR="00A439BE" w:rsidRPr="00985DFA" w:rsidRDefault="00A439BE" w:rsidP="00A439B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85DFA">
              <w:rPr>
                <w:rFonts w:ascii="Arial" w:hAnsi="Arial" w:cs="Arial"/>
                <w:sz w:val="18"/>
                <w:szCs w:val="18"/>
              </w:rPr>
              <w:t xml:space="preserve">Okres gwarancji: minimum 24 miesiące. </w:t>
            </w:r>
          </w:p>
          <w:p w14:paraId="3FDD8F00" w14:textId="77777777" w:rsidR="00A439BE" w:rsidRDefault="00A439BE" w:rsidP="00A439B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4FAD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Parametr punktowany:</w:t>
            </w:r>
          </w:p>
          <w:p w14:paraId="31C3C1C0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36 miesięcy</w:t>
            </w:r>
            <w:r>
              <w:rPr>
                <w:rFonts w:ascii="Arial" w:hAnsi="Arial" w:cs="Arial"/>
                <w:sz w:val="18"/>
                <w:szCs w:val="18"/>
              </w:rPr>
              <w:t xml:space="preserve"> i powyżej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 xml:space="preserve">–1 pkt  </w:t>
            </w:r>
          </w:p>
          <w:p w14:paraId="3DECB8EB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pkt:………..…. (wpisać)</w:t>
            </w:r>
          </w:p>
          <w:p w14:paraId="3D7EE4DD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481ED5CA" w14:textId="77777777" w:rsidR="00A439BE" w:rsidRPr="00F34FAD" w:rsidRDefault="00A439BE" w:rsidP="00A439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24</w:t>
            </w:r>
            <w:r>
              <w:rPr>
                <w:rFonts w:ascii="Arial" w:hAnsi="Arial" w:cs="Arial"/>
                <w:sz w:val="18"/>
                <w:szCs w:val="18"/>
              </w:rPr>
              <w:t xml:space="preserve"> – 35 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F34FAD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– 0 pkt</w:t>
            </w:r>
          </w:p>
          <w:p w14:paraId="61FC889D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 ………..…. (wpisać).</w:t>
            </w:r>
          </w:p>
          <w:p w14:paraId="5896843E" w14:textId="77777777" w:rsidR="004E7D92" w:rsidRPr="00F648CB" w:rsidRDefault="004E7D92" w:rsidP="00BF42A4">
            <w:pPr>
              <w:pStyle w:val="Tekstpodstawowy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15C2DA5" w14:textId="77777777" w:rsidR="004E7D92" w:rsidRPr="001064CC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64CC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szt.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4FD4BA" w14:textId="77777777" w:rsidR="004E7D92" w:rsidRPr="001064CC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1064CC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57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59A0CFD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52570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08A6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2B088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F3253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E6B63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E87D7F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23491A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5B84DB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8AA5F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40E0D4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A207C7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B53BDFF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AC8E2A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D6D9BE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C2ADC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B515C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118E0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7823307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48EC6BE2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</w:t>
            </w:r>
          </w:p>
          <w:p w14:paraId="30F39CDC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Model /</w:t>
            </w:r>
          </w:p>
          <w:p w14:paraId="0CD58302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 xml:space="preserve"> Nr katalogowy:</w:t>
            </w:r>
          </w:p>
          <w:p w14:paraId="760FAA7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</w:t>
            </w:r>
          </w:p>
        </w:tc>
        <w:tc>
          <w:tcPr>
            <w:tcW w:w="12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0B365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32FF6AE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217339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234BE0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9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8229B4E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A037CD0" w14:textId="77777777" w:rsidR="004E7D92" w:rsidRPr="00F648CB" w:rsidRDefault="004E7D92" w:rsidP="004E7D92">
      <w:pPr>
        <w:ind w:left="-567" w:right="-316"/>
        <w:jc w:val="both"/>
        <w:rPr>
          <w:rFonts w:ascii="Arial" w:hAnsi="Arial" w:cs="Arial"/>
          <w:sz w:val="18"/>
          <w:szCs w:val="18"/>
        </w:rPr>
      </w:pPr>
    </w:p>
    <w:p w14:paraId="22D82E7A" w14:textId="77777777" w:rsidR="004E7D92" w:rsidRPr="00F648CB" w:rsidRDefault="004E7D92" w:rsidP="004E7D92">
      <w:pPr>
        <w:ind w:left="-851" w:right="-316"/>
        <w:jc w:val="both"/>
        <w:rPr>
          <w:rFonts w:ascii="Arial" w:hAnsi="Arial" w:cs="Arial"/>
          <w:sz w:val="18"/>
          <w:szCs w:val="18"/>
        </w:rPr>
      </w:pPr>
      <w:bookmarkStart w:id="1" w:name="_Hlk190937180"/>
      <w:r w:rsidRPr="00F648CB">
        <w:rPr>
          <w:rFonts w:ascii="Arial" w:hAnsi="Arial" w:cs="Arial"/>
          <w:sz w:val="18"/>
          <w:szCs w:val="18"/>
        </w:rPr>
        <w:t>* Brak podania przez Wykonawcę nazw producentów i numerów katalogowych dla każdej pozycji spowoduje odrzucenie oferty. Jeśli producent nie nadaje numeru katalogowego/nazwy handlowej należy wpisać tę informację w formularzu w kol. 5, np.: „brak nr katalogowego”.</w:t>
      </w:r>
    </w:p>
    <w:p w14:paraId="5A7BBBE9" w14:textId="77777777" w:rsidR="004E7D92" w:rsidRPr="00F648CB" w:rsidRDefault="004E7D92" w:rsidP="004E7D92">
      <w:pPr>
        <w:pStyle w:val="Tekstpodstawowy"/>
        <w:ind w:left="-851"/>
        <w:rPr>
          <w:rFonts w:ascii="Arial" w:hAnsi="Arial" w:cs="Arial"/>
          <w:b/>
          <w:sz w:val="18"/>
          <w:szCs w:val="18"/>
          <w:lang w:val="pl-PL"/>
        </w:rPr>
      </w:pPr>
    </w:p>
    <w:p w14:paraId="57E4BF52" w14:textId="77777777" w:rsidR="004E7D92" w:rsidRPr="00F648CB" w:rsidRDefault="004E7D92" w:rsidP="004E7D92">
      <w:pPr>
        <w:ind w:left="-851"/>
        <w:jc w:val="both"/>
        <w:rPr>
          <w:rFonts w:ascii="Arial" w:hAnsi="Arial" w:cs="Arial"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Punkty za parametry techniczne: …………. pkt. </w:t>
      </w:r>
      <w:r w:rsidRPr="00F648CB">
        <w:rPr>
          <w:rFonts w:ascii="Arial" w:hAnsi="Arial" w:cs="Arial"/>
          <w:bCs/>
          <w:sz w:val="18"/>
          <w:szCs w:val="18"/>
          <w:lang w:eastAsia="pl-PL"/>
        </w:rPr>
        <w:t xml:space="preserve">(wpisać) . </w:t>
      </w:r>
      <w:r w:rsidRPr="00F648CB">
        <w:rPr>
          <w:rFonts w:ascii="Arial" w:hAnsi="Arial" w:cs="Arial"/>
          <w:sz w:val="18"/>
          <w:szCs w:val="18"/>
        </w:rPr>
        <w:t>Maksimum do uzyskania w tym zadaniu: 13 pkt.</w:t>
      </w:r>
    </w:p>
    <w:p w14:paraId="7D8C9948" w14:textId="77777777" w:rsidR="004E7D92" w:rsidRPr="00F648CB" w:rsidRDefault="004E7D92" w:rsidP="004E7D92">
      <w:pPr>
        <w:ind w:left="-851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15E15FF6" w14:textId="77777777" w:rsidR="004E7D92" w:rsidRPr="00F648CB" w:rsidRDefault="004E7D92" w:rsidP="004E7D92">
      <w:pPr>
        <w:ind w:left="-851"/>
        <w:jc w:val="both"/>
        <w:rPr>
          <w:rFonts w:ascii="Arial" w:hAnsi="Arial" w:cs="Arial"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Punkty za okres gwarancji: …………. pkt. </w:t>
      </w:r>
      <w:r w:rsidRPr="00F648CB">
        <w:rPr>
          <w:rFonts w:ascii="Arial" w:hAnsi="Arial" w:cs="Arial"/>
          <w:bCs/>
          <w:sz w:val="18"/>
          <w:szCs w:val="18"/>
          <w:lang w:eastAsia="pl-PL"/>
        </w:rPr>
        <w:t xml:space="preserve">(wpisać) . </w:t>
      </w:r>
      <w:r w:rsidRPr="00F648CB">
        <w:rPr>
          <w:rFonts w:ascii="Arial" w:hAnsi="Arial" w:cs="Arial"/>
          <w:sz w:val="18"/>
          <w:szCs w:val="18"/>
        </w:rPr>
        <w:t>Maksimum do uzyskania w tym zadaniu: 1 pkt.</w:t>
      </w:r>
    </w:p>
    <w:bookmarkEnd w:id="1"/>
    <w:p w14:paraId="022B1D23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4B09871B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4790E3E9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1C844EF8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1AD63419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269958CF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63F0B9BD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25127EDF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519A0A7A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6F9CF1D6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786046C6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0DDB1927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7D080B34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59F5F808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4865D7FF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0288CFD0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6E69A361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5418D3AE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06CDF219" w14:textId="77777777" w:rsidR="004E7D92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558E8376" w14:textId="77777777" w:rsidR="00A439BE" w:rsidRPr="00F648CB" w:rsidRDefault="00A439BE" w:rsidP="00D97799">
      <w:pPr>
        <w:ind w:left="-567"/>
        <w:jc w:val="both"/>
        <w:rPr>
          <w:rFonts w:ascii="Arial" w:hAnsi="Arial" w:cs="Arial"/>
          <w:b/>
        </w:rPr>
      </w:pPr>
    </w:p>
    <w:p w14:paraId="52A6C8A5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4D37F70E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65D5AC3D" w14:textId="77777777" w:rsidR="004E7D92" w:rsidRPr="00F648CB" w:rsidRDefault="004E7D92" w:rsidP="00D97799">
      <w:pPr>
        <w:ind w:left="-567"/>
        <w:jc w:val="both"/>
        <w:rPr>
          <w:rFonts w:ascii="Arial" w:hAnsi="Arial" w:cs="Arial"/>
          <w:b/>
        </w:rPr>
      </w:pPr>
    </w:p>
    <w:p w14:paraId="02642FB0" w14:textId="44755DFC" w:rsidR="004E7D92" w:rsidRPr="00F648CB" w:rsidRDefault="004E7D92" w:rsidP="004E7D92">
      <w:pPr>
        <w:ind w:hanging="709"/>
        <w:jc w:val="both"/>
        <w:rPr>
          <w:rFonts w:ascii="Arial" w:hAnsi="Arial" w:cs="Arial"/>
          <w:sz w:val="24"/>
          <w:szCs w:val="24"/>
        </w:rPr>
      </w:pPr>
      <w:r w:rsidRPr="00F648CB">
        <w:rPr>
          <w:rFonts w:ascii="Arial" w:hAnsi="Arial" w:cs="Arial"/>
          <w:b/>
          <w:sz w:val="24"/>
          <w:szCs w:val="24"/>
        </w:rPr>
        <w:lastRenderedPageBreak/>
        <w:t>ZADANIE</w:t>
      </w:r>
      <w:r w:rsidR="00F648CB">
        <w:rPr>
          <w:rFonts w:ascii="Arial" w:hAnsi="Arial" w:cs="Arial"/>
          <w:b/>
          <w:sz w:val="24"/>
          <w:szCs w:val="24"/>
        </w:rPr>
        <w:t xml:space="preserve"> </w:t>
      </w:r>
      <w:r w:rsidRPr="00F648CB">
        <w:rPr>
          <w:rFonts w:ascii="Arial" w:hAnsi="Arial" w:cs="Arial"/>
          <w:b/>
          <w:sz w:val="24"/>
          <w:szCs w:val="24"/>
        </w:rPr>
        <w:t>4</w:t>
      </w:r>
      <w:r w:rsidR="00F648CB">
        <w:rPr>
          <w:rFonts w:ascii="Arial" w:hAnsi="Arial" w:cs="Arial"/>
          <w:b/>
          <w:sz w:val="24"/>
          <w:szCs w:val="24"/>
        </w:rPr>
        <w:t>.</w:t>
      </w:r>
      <w:r w:rsidRPr="00F648CB">
        <w:rPr>
          <w:rFonts w:ascii="Arial" w:hAnsi="Arial" w:cs="Arial"/>
          <w:b/>
          <w:sz w:val="24"/>
          <w:szCs w:val="24"/>
        </w:rPr>
        <w:t xml:space="preserve"> </w:t>
      </w:r>
      <w:r w:rsidR="009017F7" w:rsidRPr="00F648CB">
        <w:rPr>
          <w:rFonts w:ascii="Arial" w:hAnsi="Arial" w:cs="Arial"/>
          <w:b/>
          <w:sz w:val="24"/>
          <w:szCs w:val="24"/>
        </w:rPr>
        <w:t>Zakup w</w:t>
      </w:r>
      <w:r w:rsidRPr="00F648CB">
        <w:rPr>
          <w:rFonts w:ascii="Arial" w:hAnsi="Arial" w:cs="Arial"/>
          <w:b/>
          <w:sz w:val="24"/>
          <w:szCs w:val="24"/>
        </w:rPr>
        <w:t>ideolaryngoskop</w:t>
      </w:r>
      <w:r w:rsidR="009017F7" w:rsidRPr="00F648CB">
        <w:rPr>
          <w:rFonts w:ascii="Arial" w:hAnsi="Arial" w:cs="Arial"/>
          <w:b/>
          <w:sz w:val="24"/>
          <w:szCs w:val="24"/>
        </w:rPr>
        <w:t>ów</w:t>
      </w:r>
    </w:p>
    <w:tbl>
      <w:tblPr>
        <w:tblW w:w="15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969"/>
        <w:gridCol w:w="1247"/>
        <w:gridCol w:w="680"/>
        <w:gridCol w:w="1871"/>
        <w:gridCol w:w="1304"/>
        <w:gridCol w:w="1644"/>
        <w:gridCol w:w="1020"/>
        <w:gridCol w:w="1644"/>
        <w:gridCol w:w="1644"/>
      </w:tblGrid>
      <w:tr w:rsidR="004E7D92" w:rsidRPr="00F648CB" w14:paraId="0781005B" w14:textId="77777777" w:rsidTr="00BF42A4">
        <w:trPr>
          <w:cantSplit/>
          <w:trHeight w:val="56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886200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bookmarkStart w:id="2" w:name="_Hlk190866285"/>
            <w:r w:rsidRPr="00F648CB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882D2D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39E66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48A2B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C97CB74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20"/>
                <w:szCs w:val="20"/>
              </w:rPr>
              <w:br/>
              <w:t>i numer katalogowy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65142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EC3156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0D18E63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F447EA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1BADE9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Kwota VAT</w:t>
            </w:r>
          </w:p>
          <w:p w14:paraId="08FA73F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7x8)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3EAEA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  <w:p w14:paraId="7EBF2F2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7+9)</w:t>
            </w:r>
          </w:p>
        </w:tc>
      </w:tr>
      <w:tr w:rsidR="004E7D92" w:rsidRPr="00F648CB" w14:paraId="4F40B771" w14:textId="77777777" w:rsidTr="00BF42A4">
        <w:trPr>
          <w:cantSplit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AF7490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BA2EB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09F2F46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E54F9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292B58C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F9ACF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6DAEC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D654AB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E7AF83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904200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E7D92" w:rsidRPr="00F648CB" w14:paraId="29F78FAA" w14:textId="77777777" w:rsidTr="00BF42A4">
        <w:trPr>
          <w:cantSplit/>
          <w:trHeight w:val="178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0CA41CC" w14:textId="77777777" w:rsidR="004E7D92" w:rsidRPr="00F648CB" w:rsidRDefault="004E7D92" w:rsidP="00BF42A4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E6249A0" w14:textId="2B704055" w:rsidR="00CF0F8B" w:rsidRPr="00F648CB" w:rsidRDefault="003C55E2" w:rsidP="00BF42A4">
            <w:pPr>
              <w:shd w:val="clear" w:color="auto" w:fill="FFFFFF"/>
              <w:suppressAutoHyphens w:val="0"/>
              <w:autoSpaceDE/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Urządzenie fabrycznie nowe, wyprodukowane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wcześniej niż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w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roku</w:t>
            </w:r>
            <w:r w:rsidR="0040530C" w:rsidRPr="00F648C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>Wyposażony w monitor o przekątnej min. 3” TFT jakoś</w:t>
            </w:r>
            <w:r w:rsidR="00EA7909">
              <w:rPr>
                <w:rFonts w:ascii="Arial" w:hAnsi="Arial" w:cs="Arial"/>
                <w:bCs/>
                <w:sz w:val="18"/>
                <w:szCs w:val="18"/>
              </w:rPr>
              <w:t>ć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 obrazu min.720x480 px. Rotacja w zakresie od 0st.- 270st. Odchylenie od 0st.- 110st.</w:t>
            </w:r>
            <w:r w:rsidR="00E930F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Pamięć </w:t>
            </w:r>
            <w:r w:rsidR="00EA7909" w:rsidRPr="00F648CB">
              <w:rPr>
                <w:rFonts w:ascii="Arial" w:hAnsi="Arial" w:cs="Arial"/>
                <w:bCs/>
                <w:sz w:val="18"/>
                <w:szCs w:val="18"/>
              </w:rPr>
              <w:t>wewnętrzna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 z możliwością zapisu zdjęć jak i nagrań.</w:t>
            </w:r>
          </w:p>
          <w:p w14:paraId="542B99F3" w14:textId="0C60C710" w:rsidR="004E7D92" w:rsidRPr="00F648CB" w:rsidRDefault="004E7D92" w:rsidP="00BF42A4">
            <w:pPr>
              <w:shd w:val="clear" w:color="auto" w:fill="FFFFFF"/>
              <w:suppressAutoHyphens w:val="0"/>
              <w:autoSpaceDE/>
              <w:spacing w:before="100" w:beforeAutospacing="1" w:after="100" w:afterAutospacing="1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>Praca na baterii w pełni naładowanej min.3,5 godzi</w:t>
            </w:r>
            <w:r w:rsidR="00E930F7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 oraz ładowarkę 230v/12v czas ładowania do 3 godzin.</w:t>
            </w:r>
          </w:p>
          <w:p w14:paraId="27BDF4D7" w14:textId="10ACC7F9" w:rsidR="004E7D92" w:rsidRPr="00F648CB" w:rsidRDefault="004E7D92" w:rsidP="00BF42A4">
            <w:pPr>
              <w:shd w:val="clear" w:color="auto" w:fill="FFFFFF"/>
              <w:suppressAutoHyphens w:val="0"/>
              <w:autoSpaceDE/>
              <w:spacing w:before="100" w:beforeAutospacing="1" w:after="100" w:afterAutospacing="1"/>
              <w:jc w:val="both"/>
              <w:rPr>
                <w:rFonts w:ascii="Arial" w:hAnsi="Arial" w:cs="Arial"/>
                <w:color w:val="191E29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Urządzenie zabezpieczone w pokrowiec </w:t>
            </w:r>
            <w:r w:rsidR="00CF3CB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>z łatwo</w:t>
            </w:r>
            <w:r w:rsidR="00CF3CBD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>zmywalnego tworzywa</w:t>
            </w:r>
            <w:r w:rsidR="00E930F7">
              <w:rPr>
                <w:rFonts w:ascii="Arial" w:hAnsi="Arial" w:cs="Arial"/>
                <w:bCs/>
                <w:sz w:val="18"/>
                <w:szCs w:val="18"/>
              </w:rPr>
              <w:t>,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 zapewniający bezpieczne przechowywanie. </w:t>
            </w:r>
          </w:p>
          <w:p w14:paraId="3D66B5B8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Okres gwarancji min.24miesiące.  </w:t>
            </w:r>
          </w:p>
          <w:p w14:paraId="0E87D437" w14:textId="77777777" w:rsidR="004E7D92" w:rsidRPr="00F648CB" w:rsidRDefault="004E7D92" w:rsidP="00BF42A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648C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Parametr punktowany:</w:t>
            </w:r>
          </w:p>
          <w:p w14:paraId="0BE4E8B9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okres gwarancji 36 miesięcy i powyżej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 xml:space="preserve">–1 pkt  </w:t>
            </w:r>
          </w:p>
          <w:p w14:paraId="67C0B129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pkt:………..…. (wpisać)</w:t>
            </w:r>
          </w:p>
          <w:p w14:paraId="66595553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0C2B2C6B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okres gwarancji 24 – 35  miesięcy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0 pkt</w:t>
            </w:r>
          </w:p>
          <w:p w14:paraId="6F53C17C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pkt: ………..…. (wpisać).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B32B039" w14:textId="28A93243" w:rsidR="004E7D92" w:rsidRPr="001064CC" w:rsidRDefault="001064CC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4E7D92"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zt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29F7669" w14:textId="1EE2CABB" w:rsidR="004E7D92" w:rsidRPr="001064CC" w:rsidRDefault="00A439BE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1A8E9627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6B23213E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3DBF47E0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Nr katalogowy:</w:t>
            </w:r>
          </w:p>
          <w:p w14:paraId="6E353C0E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B4DE39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61FFC8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27B27D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1F7516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7F9ECA0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2"/>
    </w:tbl>
    <w:p w14:paraId="194F48EC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11AD493F" w14:textId="77777777" w:rsidR="004E7D92" w:rsidRPr="00F648CB" w:rsidRDefault="004E7D92" w:rsidP="004E7D92">
      <w:pPr>
        <w:ind w:left="-851" w:right="-316"/>
        <w:jc w:val="both"/>
        <w:rPr>
          <w:rFonts w:ascii="Arial" w:hAnsi="Arial" w:cs="Arial"/>
          <w:sz w:val="18"/>
          <w:szCs w:val="18"/>
        </w:rPr>
      </w:pPr>
      <w:bookmarkStart w:id="3" w:name="_Hlk190937349"/>
      <w:r w:rsidRPr="00F648CB">
        <w:rPr>
          <w:rFonts w:ascii="Arial" w:hAnsi="Arial" w:cs="Arial"/>
          <w:sz w:val="18"/>
          <w:szCs w:val="18"/>
        </w:rPr>
        <w:t>* Brak podania przez Wykonawcę nazw producentów i numerów katalogowych dla każdej pozycji spowoduje odrzucenie oferty. Jeśli producent nie nadaje numeru katalogowego/nazwy handlowej należy wpisać tę informację w formularzu w kol. 5, np.: „brak nr katalogowego”.</w:t>
      </w:r>
    </w:p>
    <w:p w14:paraId="3FDFC29D" w14:textId="77777777" w:rsidR="004E7D92" w:rsidRPr="00F648CB" w:rsidRDefault="004E7D92" w:rsidP="004E7D92">
      <w:pPr>
        <w:pStyle w:val="Tekstpodstawowy"/>
        <w:ind w:left="-426" w:firstLine="142"/>
        <w:rPr>
          <w:rFonts w:ascii="Arial" w:hAnsi="Arial" w:cs="Arial"/>
          <w:b/>
          <w:sz w:val="18"/>
          <w:szCs w:val="18"/>
          <w:lang w:val="pl-PL"/>
        </w:rPr>
      </w:pPr>
    </w:p>
    <w:p w14:paraId="0639DAE1" w14:textId="77777777" w:rsidR="004E7D92" w:rsidRPr="00F648CB" w:rsidRDefault="004E7D92" w:rsidP="004E7D92">
      <w:pPr>
        <w:ind w:left="-567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748E950B" w14:textId="77777777" w:rsidR="004E7D92" w:rsidRPr="00F648CB" w:rsidRDefault="004E7D92" w:rsidP="004E7D92">
      <w:pPr>
        <w:ind w:hanging="709"/>
        <w:jc w:val="both"/>
        <w:rPr>
          <w:rFonts w:ascii="Arial" w:hAnsi="Arial" w:cs="Arial"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Punkty za okres gwarancji: …………. pkt. </w:t>
      </w:r>
      <w:r w:rsidRPr="00F648CB">
        <w:rPr>
          <w:rFonts w:ascii="Arial" w:hAnsi="Arial" w:cs="Arial"/>
          <w:bCs/>
          <w:sz w:val="18"/>
          <w:szCs w:val="18"/>
          <w:lang w:eastAsia="pl-PL"/>
        </w:rPr>
        <w:t xml:space="preserve">(wpisać) . </w:t>
      </w:r>
      <w:r w:rsidRPr="00F648CB">
        <w:rPr>
          <w:rFonts w:ascii="Arial" w:hAnsi="Arial" w:cs="Arial"/>
          <w:sz w:val="18"/>
          <w:szCs w:val="18"/>
        </w:rPr>
        <w:t>Maksimum do uzyskania w tym zadaniu: 1 pkt.</w:t>
      </w:r>
    </w:p>
    <w:p w14:paraId="1CF8C6C0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bookmarkEnd w:id="3"/>
    <w:p w14:paraId="0EED820E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1FEF5826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1B5D7CAF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45980AC8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2DC187A4" w14:textId="77777777" w:rsidR="00D97799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3912A77F" w14:textId="77777777" w:rsidR="00F04BCF" w:rsidRPr="00F648CB" w:rsidRDefault="00F04BCF" w:rsidP="00D97799">
      <w:pPr>
        <w:ind w:left="-567"/>
        <w:jc w:val="both"/>
        <w:rPr>
          <w:rFonts w:ascii="Arial" w:hAnsi="Arial" w:cs="Arial"/>
          <w:b/>
        </w:rPr>
      </w:pPr>
    </w:p>
    <w:p w14:paraId="07A7AA6A" w14:textId="77777777" w:rsidR="00D97799" w:rsidRPr="00F648CB" w:rsidRDefault="00D97799" w:rsidP="00D97799">
      <w:pPr>
        <w:ind w:left="-567"/>
        <w:jc w:val="both"/>
        <w:rPr>
          <w:rFonts w:ascii="Arial" w:hAnsi="Arial" w:cs="Arial"/>
          <w:b/>
        </w:rPr>
      </w:pPr>
    </w:p>
    <w:p w14:paraId="3C9F278A" w14:textId="6B6D7C0B" w:rsidR="004E7D92" w:rsidRPr="00F648CB" w:rsidRDefault="004E7D92" w:rsidP="004E7D92">
      <w:pPr>
        <w:ind w:left="-709" w:hanging="142"/>
        <w:jc w:val="both"/>
        <w:rPr>
          <w:rFonts w:ascii="Arial" w:hAnsi="Arial" w:cs="Arial"/>
          <w:sz w:val="24"/>
          <w:szCs w:val="24"/>
        </w:rPr>
      </w:pPr>
      <w:bookmarkStart w:id="4" w:name="_Hlk190864568"/>
      <w:r w:rsidRPr="00F648CB">
        <w:rPr>
          <w:rFonts w:ascii="Arial" w:hAnsi="Arial" w:cs="Arial"/>
          <w:b/>
          <w:sz w:val="24"/>
          <w:szCs w:val="24"/>
        </w:rPr>
        <w:lastRenderedPageBreak/>
        <w:t>ZADANIE 5</w:t>
      </w:r>
      <w:r w:rsidR="00F648CB">
        <w:rPr>
          <w:rFonts w:ascii="Arial" w:hAnsi="Arial" w:cs="Arial"/>
          <w:b/>
          <w:sz w:val="24"/>
          <w:szCs w:val="24"/>
        </w:rPr>
        <w:t>.</w:t>
      </w:r>
      <w:r w:rsidRPr="00F648CB">
        <w:rPr>
          <w:rFonts w:ascii="Arial" w:hAnsi="Arial" w:cs="Arial"/>
          <w:b/>
          <w:sz w:val="24"/>
          <w:szCs w:val="24"/>
        </w:rPr>
        <w:t xml:space="preserve"> </w:t>
      </w:r>
      <w:r w:rsidR="009017F7" w:rsidRPr="00F648CB">
        <w:rPr>
          <w:rFonts w:ascii="Arial" w:hAnsi="Arial" w:cs="Arial"/>
          <w:b/>
          <w:sz w:val="24"/>
          <w:szCs w:val="24"/>
        </w:rPr>
        <w:t>Zakup u</w:t>
      </w:r>
      <w:r w:rsidRPr="00F648CB">
        <w:rPr>
          <w:rFonts w:ascii="Arial" w:hAnsi="Arial" w:cs="Arial"/>
          <w:b/>
          <w:sz w:val="24"/>
          <w:szCs w:val="24"/>
        </w:rPr>
        <w:t>rządze</w:t>
      </w:r>
      <w:r w:rsidR="009017F7" w:rsidRPr="00F648CB">
        <w:rPr>
          <w:rFonts w:ascii="Arial" w:hAnsi="Arial" w:cs="Arial"/>
          <w:b/>
          <w:sz w:val="24"/>
          <w:szCs w:val="24"/>
        </w:rPr>
        <w:t>nia</w:t>
      </w:r>
      <w:r w:rsidRPr="00F648CB">
        <w:rPr>
          <w:rFonts w:ascii="Arial" w:hAnsi="Arial" w:cs="Arial"/>
          <w:b/>
          <w:sz w:val="24"/>
          <w:szCs w:val="24"/>
        </w:rPr>
        <w:t xml:space="preserve"> do bezpiecznego oczyszczania powietrza w karetce</w:t>
      </w:r>
    </w:p>
    <w:tbl>
      <w:tblPr>
        <w:tblW w:w="15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969"/>
        <w:gridCol w:w="1247"/>
        <w:gridCol w:w="680"/>
        <w:gridCol w:w="1871"/>
        <w:gridCol w:w="1304"/>
        <w:gridCol w:w="1644"/>
        <w:gridCol w:w="1020"/>
        <w:gridCol w:w="1644"/>
        <w:gridCol w:w="1644"/>
      </w:tblGrid>
      <w:tr w:rsidR="004E7D92" w:rsidRPr="00F648CB" w14:paraId="0E4FE7D0" w14:textId="77777777" w:rsidTr="00BF42A4">
        <w:trPr>
          <w:cantSplit/>
          <w:trHeight w:val="56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BC9D1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EE371E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6951F4F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1DEC74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8EF33D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20"/>
                <w:szCs w:val="20"/>
              </w:rPr>
              <w:br/>
              <w:t>i numer katalogowy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91630EC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5F8555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128ADF2E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A09E41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E42CCE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Kwota VAT</w:t>
            </w:r>
          </w:p>
          <w:p w14:paraId="5C97CB2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7x8)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6597BB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  <w:p w14:paraId="71EC38E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7+9)</w:t>
            </w:r>
          </w:p>
        </w:tc>
      </w:tr>
      <w:tr w:rsidR="004E7D92" w:rsidRPr="00F648CB" w14:paraId="406C05F9" w14:textId="77777777" w:rsidTr="00BF42A4">
        <w:trPr>
          <w:cantSplit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7CCDA3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0E9AD1A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A26B7A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5020787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79E7A892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3AE3C6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940EAC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7C0248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2702ECA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4BFE2C9" w14:textId="7777777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E7D92" w:rsidRPr="00F648CB" w14:paraId="5775BD1C" w14:textId="77777777" w:rsidTr="00BF42A4">
        <w:trPr>
          <w:cantSplit/>
          <w:trHeight w:val="178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B2DE9D7" w14:textId="77777777" w:rsidR="004E7D92" w:rsidRPr="00F648CB" w:rsidRDefault="004E7D92" w:rsidP="00BF42A4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659A14" w14:textId="4C6D1039" w:rsidR="00EA7909" w:rsidRDefault="003C55E2" w:rsidP="00EA7909">
            <w:pPr>
              <w:shd w:val="clear" w:color="auto" w:fill="FFFFFF"/>
              <w:suppressAutoHyphens w:val="0"/>
              <w:autoSpaceDE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Urządzenie fabrycznie nowe, wyprodukowane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wcześniej niż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w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roku</w:t>
            </w:r>
            <w:r w:rsidR="0040530C" w:rsidRPr="00F648C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Panel dotykowy z diodami LED pozwalający na wybór kubatury dezynfekowanego obszaru. Wymiary </w:t>
            </w:r>
            <w:r w:rsidR="004E7D92" w:rsidRPr="00F648CB">
              <w:rPr>
                <w:rFonts w:ascii="Arial" w:hAnsi="Arial" w:cs="Arial"/>
                <w:color w:val="191E29"/>
                <w:sz w:val="18"/>
                <w:szCs w:val="18"/>
                <w:lang w:eastAsia="pl-PL"/>
              </w:rPr>
              <w:t xml:space="preserve">waga: 3,4 kg, wymiary: 360 x 220 x 85 mm, wydajność: do 33m2 przy ciągłej pracy, poziom hałasu: maksymalnie 45 dB. 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>Możliwość montażu na listwie montażowej zgodny z normą</w:t>
            </w:r>
            <w:r w:rsidR="0063517E">
              <w:rPr>
                <w:rFonts w:ascii="Arial" w:hAnsi="Arial" w:cs="Arial"/>
                <w:bCs/>
                <w:sz w:val="18"/>
                <w:szCs w:val="18"/>
              </w:rPr>
              <w:t xml:space="preserve"> PN-</w:t>
            </w:r>
            <w:r w:rsidR="004E7D92" w:rsidRPr="00F648CB">
              <w:rPr>
                <w:rFonts w:ascii="Arial" w:hAnsi="Arial" w:cs="Arial"/>
                <w:bCs/>
                <w:sz w:val="18"/>
                <w:szCs w:val="18"/>
              </w:rPr>
              <w:t xml:space="preserve"> EN1789 </w:t>
            </w:r>
            <w:r w:rsidR="00EA7909">
              <w:rPr>
                <w:rFonts w:ascii="Arial" w:hAnsi="Arial" w:cs="Arial"/>
                <w:bCs/>
                <w:sz w:val="18"/>
                <w:szCs w:val="18"/>
              </w:rPr>
              <w:t>( lub norm</w:t>
            </w:r>
            <w:r w:rsidR="00E930F7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="00EA7909">
              <w:rPr>
                <w:rFonts w:ascii="Arial" w:hAnsi="Arial" w:cs="Arial"/>
                <w:bCs/>
                <w:sz w:val="18"/>
                <w:szCs w:val="18"/>
              </w:rPr>
              <w:t xml:space="preserve"> równoważn</w:t>
            </w:r>
            <w:r w:rsidR="00E930F7">
              <w:rPr>
                <w:rFonts w:ascii="Arial" w:hAnsi="Arial" w:cs="Arial"/>
                <w:bCs/>
                <w:sz w:val="18"/>
                <w:szCs w:val="18"/>
              </w:rPr>
              <w:t>ą</w:t>
            </w:r>
            <w:r w:rsidR="00EA7909">
              <w:rPr>
                <w:rFonts w:ascii="Arial" w:hAnsi="Arial" w:cs="Arial"/>
                <w:bCs/>
                <w:sz w:val="18"/>
                <w:szCs w:val="18"/>
              </w:rPr>
              <w:t>)</w:t>
            </w:r>
            <w:r w:rsidR="00EA7909" w:rsidRPr="00F34FAD">
              <w:rPr>
                <w:rFonts w:ascii="Arial" w:hAnsi="Arial" w:cs="Arial"/>
                <w:bCs/>
                <w:sz w:val="18"/>
                <w:szCs w:val="18"/>
              </w:rPr>
              <w:t xml:space="preserve">. </w:t>
            </w:r>
          </w:p>
          <w:p w14:paraId="03032A2F" w14:textId="77777777" w:rsidR="00EA7909" w:rsidRDefault="00EA7909" w:rsidP="00BF42A4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B139706" w14:textId="39C98514" w:rsidR="004E7D92" w:rsidRPr="00F648CB" w:rsidRDefault="004E7D92" w:rsidP="00BF42A4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>Okres gwarancji min.24miesiące.</w:t>
            </w:r>
          </w:p>
          <w:p w14:paraId="299584D7" w14:textId="77777777" w:rsidR="004E7D92" w:rsidRPr="00F648CB" w:rsidRDefault="004E7D92" w:rsidP="00BF42A4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681606C4" w14:textId="77777777" w:rsidR="004E7D92" w:rsidRPr="00F648CB" w:rsidRDefault="004E7D92" w:rsidP="00BF42A4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648CB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Parametr punktowany:</w:t>
            </w:r>
          </w:p>
          <w:p w14:paraId="300E852A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okres gwarancji 36 miesięcy i powyżej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 xml:space="preserve">–1 pkt  </w:t>
            </w:r>
          </w:p>
          <w:p w14:paraId="38176EAE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pkt:………..…. (wpisać)</w:t>
            </w:r>
          </w:p>
          <w:p w14:paraId="75FDDB8E" w14:textId="77777777" w:rsidR="004E7D92" w:rsidRPr="00F648CB" w:rsidRDefault="004E7D92" w:rsidP="00BF42A4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6DCC854" w14:textId="77777777" w:rsidR="004E7D92" w:rsidRPr="00F648CB" w:rsidRDefault="004E7D92" w:rsidP="00BF42A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 xml:space="preserve">okres gwarancji 24 – 35  miesięcy </w:t>
            </w: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– 0 pkt</w:t>
            </w:r>
          </w:p>
          <w:p w14:paraId="7EFE0E29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</w:rPr>
            </w:pPr>
            <w:r w:rsidRPr="00F648CB">
              <w:rPr>
                <w:rFonts w:ascii="Arial" w:hAnsi="Arial" w:cs="Arial"/>
                <w:color w:val="FF0000"/>
                <w:sz w:val="18"/>
                <w:szCs w:val="18"/>
              </w:rPr>
              <w:t>pkt: ………..…. (wpisać).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73723E51" w14:textId="506ED669" w:rsidR="004E7D92" w:rsidRPr="001064CC" w:rsidRDefault="00D24A8A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4E7D92"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zt</w:t>
            </w:r>
            <w:r w:rsidR="001064C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0CD9A59" w14:textId="692BC157" w:rsidR="004E7D92" w:rsidRPr="001064CC" w:rsidRDefault="00A439BE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64CC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AA6F19E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21901776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2FE0DFBC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Nr katalogowy:</w:t>
            </w:r>
          </w:p>
          <w:p w14:paraId="60F40F47" w14:textId="77777777" w:rsidR="004E7D92" w:rsidRPr="00F648CB" w:rsidRDefault="004E7D92" w:rsidP="00BF42A4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DFB0AC9" w14:textId="089D17B8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D97B63" w14:textId="7F9EC29E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5F71EA" w14:textId="7F807F40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4A1D5AF" w14:textId="2A5AFBF4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8F4C7B" w14:textId="613ADDC7" w:rsidR="004E7D92" w:rsidRPr="00F648CB" w:rsidRDefault="004E7D92" w:rsidP="00BF42A4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AE4BE60" w14:textId="77777777" w:rsidR="004E7D92" w:rsidRPr="00F648CB" w:rsidRDefault="004E7D92" w:rsidP="004E7D92">
      <w:pPr>
        <w:ind w:left="-851" w:right="-316"/>
        <w:jc w:val="both"/>
        <w:rPr>
          <w:rFonts w:ascii="Arial" w:hAnsi="Arial" w:cs="Arial"/>
          <w:sz w:val="18"/>
          <w:szCs w:val="18"/>
        </w:rPr>
      </w:pPr>
      <w:bookmarkStart w:id="5" w:name="_Hlk190937303"/>
      <w:bookmarkEnd w:id="4"/>
      <w:r w:rsidRPr="00F648CB">
        <w:rPr>
          <w:rFonts w:ascii="Arial" w:hAnsi="Arial" w:cs="Arial"/>
          <w:sz w:val="18"/>
          <w:szCs w:val="18"/>
        </w:rPr>
        <w:t>* Brak podania przez Wykonawcę nazw producentów i numerów katalogowych dla każdej pozycji spowoduje odrzucenie oferty. Jeśli producent nie nadaje numeru katalogowego/nazwy handlowej należy wpisać tę informację w formularzu w kol. 5, np.: „brak nr katalogowego”.</w:t>
      </w:r>
    </w:p>
    <w:p w14:paraId="14685599" w14:textId="77777777" w:rsidR="004E7D92" w:rsidRPr="00F648CB" w:rsidRDefault="004E7D92" w:rsidP="004E7D92">
      <w:pPr>
        <w:pStyle w:val="Tekstpodstawowy"/>
        <w:ind w:left="-426" w:firstLine="142"/>
        <w:rPr>
          <w:rFonts w:ascii="Arial" w:hAnsi="Arial" w:cs="Arial"/>
          <w:b/>
          <w:sz w:val="18"/>
          <w:szCs w:val="18"/>
          <w:lang w:val="pl-PL"/>
        </w:rPr>
      </w:pPr>
    </w:p>
    <w:p w14:paraId="01A89791" w14:textId="77777777" w:rsidR="004E7D92" w:rsidRPr="00F648CB" w:rsidRDefault="004E7D92" w:rsidP="004E7D92">
      <w:pPr>
        <w:ind w:left="-567"/>
        <w:jc w:val="both"/>
        <w:rPr>
          <w:rFonts w:ascii="Arial" w:hAnsi="Arial" w:cs="Arial"/>
          <w:b/>
          <w:bCs/>
          <w:sz w:val="18"/>
          <w:szCs w:val="18"/>
          <w:lang w:eastAsia="pl-PL"/>
        </w:rPr>
      </w:pPr>
    </w:p>
    <w:p w14:paraId="3BCB4601" w14:textId="77777777" w:rsidR="004E7D92" w:rsidRPr="00F648CB" w:rsidRDefault="004E7D92" w:rsidP="004E7D92">
      <w:pPr>
        <w:ind w:hanging="851"/>
        <w:jc w:val="both"/>
        <w:rPr>
          <w:rFonts w:ascii="Arial" w:hAnsi="Arial" w:cs="Arial"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Punkty za okres gwarancji: …………. pkt. </w:t>
      </w:r>
      <w:r w:rsidRPr="00F648CB">
        <w:rPr>
          <w:rFonts w:ascii="Arial" w:hAnsi="Arial" w:cs="Arial"/>
          <w:bCs/>
          <w:sz w:val="18"/>
          <w:szCs w:val="18"/>
          <w:lang w:eastAsia="pl-PL"/>
        </w:rPr>
        <w:t xml:space="preserve">(wpisać) . </w:t>
      </w:r>
      <w:r w:rsidRPr="00F648CB">
        <w:rPr>
          <w:rFonts w:ascii="Arial" w:hAnsi="Arial" w:cs="Arial"/>
          <w:sz w:val="18"/>
          <w:szCs w:val="18"/>
        </w:rPr>
        <w:t>Maksimum do uzyskania w tym zadaniu: 1 pkt.</w:t>
      </w:r>
    </w:p>
    <w:p w14:paraId="00497447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bookmarkEnd w:id="5"/>
    <w:p w14:paraId="1CFE738E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68A3C50F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6DCBBAB2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3BC62E3C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3CE8791B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3D7ADB53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2D3CC2D0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0F0A803B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20E602AB" w14:textId="77777777" w:rsidR="004E7D92" w:rsidRPr="00F648CB" w:rsidRDefault="004E7D92" w:rsidP="004E7D92">
      <w:pPr>
        <w:ind w:left="-709"/>
        <w:jc w:val="both"/>
        <w:rPr>
          <w:rFonts w:ascii="Arial" w:hAnsi="Arial" w:cs="Arial"/>
          <w:b/>
        </w:rPr>
      </w:pPr>
    </w:p>
    <w:p w14:paraId="33012C8B" w14:textId="77777777" w:rsidR="004E7D92" w:rsidRDefault="004E7D92" w:rsidP="004E7D92">
      <w:pPr>
        <w:jc w:val="both"/>
        <w:rPr>
          <w:rFonts w:ascii="Arial" w:hAnsi="Arial" w:cs="Arial"/>
          <w:b/>
        </w:rPr>
      </w:pPr>
      <w:bookmarkStart w:id="6" w:name="_Hlk190866620"/>
    </w:p>
    <w:p w14:paraId="15CCD1E6" w14:textId="77777777" w:rsidR="00A439BE" w:rsidRPr="00F648CB" w:rsidRDefault="00A439BE" w:rsidP="004E7D92">
      <w:pPr>
        <w:jc w:val="both"/>
        <w:rPr>
          <w:rFonts w:ascii="Arial" w:hAnsi="Arial" w:cs="Arial"/>
          <w:b/>
        </w:rPr>
      </w:pPr>
    </w:p>
    <w:p w14:paraId="4F16A2D7" w14:textId="77777777" w:rsidR="004E7D92" w:rsidRPr="00F648CB" w:rsidRDefault="004E7D92" w:rsidP="004E7D92">
      <w:pPr>
        <w:jc w:val="both"/>
        <w:rPr>
          <w:rFonts w:ascii="Arial" w:hAnsi="Arial" w:cs="Arial"/>
          <w:b/>
        </w:rPr>
      </w:pPr>
    </w:p>
    <w:p w14:paraId="327203D9" w14:textId="77777777" w:rsidR="004E7D92" w:rsidRPr="00F648CB" w:rsidRDefault="004E7D92" w:rsidP="004E7D92">
      <w:pPr>
        <w:jc w:val="both"/>
        <w:rPr>
          <w:rFonts w:ascii="Arial" w:hAnsi="Arial" w:cs="Arial"/>
          <w:b/>
        </w:rPr>
      </w:pPr>
    </w:p>
    <w:p w14:paraId="5B0A6B54" w14:textId="77777777" w:rsidR="004E7D92" w:rsidRPr="00F648CB" w:rsidRDefault="004E7D92" w:rsidP="004E7D92">
      <w:pPr>
        <w:jc w:val="both"/>
        <w:rPr>
          <w:rFonts w:ascii="Arial" w:hAnsi="Arial" w:cs="Arial"/>
          <w:b/>
        </w:rPr>
      </w:pPr>
    </w:p>
    <w:bookmarkEnd w:id="6"/>
    <w:p w14:paraId="6AEAC33D" w14:textId="027B0EBF" w:rsidR="00067E1A" w:rsidRPr="00F648CB" w:rsidRDefault="00067E1A" w:rsidP="00F40CD2">
      <w:pPr>
        <w:ind w:hanging="709"/>
        <w:jc w:val="both"/>
        <w:rPr>
          <w:rFonts w:ascii="Arial" w:hAnsi="Arial" w:cs="Arial"/>
          <w:sz w:val="24"/>
          <w:szCs w:val="24"/>
        </w:rPr>
      </w:pPr>
      <w:r w:rsidRPr="00F648CB">
        <w:rPr>
          <w:rFonts w:ascii="Arial" w:hAnsi="Arial" w:cs="Arial"/>
          <w:b/>
          <w:sz w:val="24"/>
          <w:szCs w:val="24"/>
        </w:rPr>
        <w:lastRenderedPageBreak/>
        <w:t xml:space="preserve">Zadanie </w:t>
      </w:r>
      <w:r w:rsidR="004E7D92" w:rsidRPr="00F648CB">
        <w:rPr>
          <w:rFonts w:ascii="Arial" w:hAnsi="Arial" w:cs="Arial"/>
          <w:b/>
          <w:sz w:val="24"/>
          <w:szCs w:val="24"/>
        </w:rPr>
        <w:t>6</w:t>
      </w:r>
      <w:r w:rsidRPr="00F648CB">
        <w:rPr>
          <w:rFonts w:ascii="Arial" w:hAnsi="Arial" w:cs="Arial"/>
          <w:b/>
          <w:sz w:val="24"/>
          <w:szCs w:val="24"/>
        </w:rPr>
        <w:t xml:space="preserve">. </w:t>
      </w:r>
      <w:r w:rsidR="009017F7" w:rsidRPr="00F648CB">
        <w:rPr>
          <w:rFonts w:ascii="Arial" w:hAnsi="Arial" w:cs="Arial"/>
          <w:b/>
          <w:sz w:val="24"/>
          <w:szCs w:val="24"/>
        </w:rPr>
        <w:t>Zakup u</w:t>
      </w:r>
      <w:r w:rsidRPr="00F648CB">
        <w:rPr>
          <w:rFonts w:ascii="Arial" w:hAnsi="Arial" w:cs="Arial"/>
          <w:b/>
          <w:sz w:val="24"/>
          <w:szCs w:val="24"/>
        </w:rPr>
        <w:t>rządzeni</w:t>
      </w:r>
      <w:r w:rsidR="009017F7" w:rsidRPr="00F648CB">
        <w:rPr>
          <w:rFonts w:ascii="Arial" w:hAnsi="Arial" w:cs="Arial"/>
          <w:b/>
          <w:sz w:val="24"/>
          <w:szCs w:val="24"/>
        </w:rPr>
        <w:t>a</w:t>
      </w:r>
      <w:r w:rsidRPr="00F648CB">
        <w:rPr>
          <w:rFonts w:ascii="Arial" w:hAnsi="Arial" w:cs="Arial"/>
          <w:b/>
          <w:sz w:val="24"/>
          <w:szCs w:val="24"/>
        </w:rPr>
        <w:t xml:space="preserve"> do mechanicznej kompresji klatki piersiowej</w:t>
      </w:r>
    </w:p>
    <w:tbl>
      <w:tblPr>
        <w:tblW w:w="15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3806"/>
        <w:gridCol w:w="1247"/>
        <w:gridCol w:w="680"/>
        <w:gridCol w:w="1871"/>
        <w:gridCol w:w="1304"/>
        <w:gridCol w:w="1644"/>
        <w:gridCol w:w="1020"/>
        <w:gridCol w:w="1644"/>
        <w:gridCol w:w="1644"/>
      </w:tblGrid>
      <w:tr w:rsidR="00067E1A" w:rsidRPr="00F648CB" w14:paraId="25881552" w14:textId="77777777" w:rsidTr="0051117E">
        <w:trPr>
          <w:cantSplit/>
          <w:trHeight w:val="567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50DDEA" w14:textId="77777777" w:rsidR="00067E1A" w:rsidRPr="00F648CB" w:rsidRDefault="00067E1A" w:rsidP="0051117E">
            <w:pPr>
              <w:pStyle w:val="Tekstpodstawowy"/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  <w:lang w:val="pl-PL"/>
              </w:rPr>
              <w:t>Lp.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85E436E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Opis przedmiotu zamówienia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34DC29A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Jednostka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92F80A9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Ilość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E67B0C1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18"/>
                <w:szCs w:val="18"/>
              </w:rPr>
              <w:br/>
              <w:t>i numer katalogowy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F4C264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AD24DD9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Netto</w:t>
            </w:r>
          </w:p>
          <w:p w14:paraId="6101374D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6B36B07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C1DAE28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Kwota VAT</w:t>
            </w:r>
          </w:p>
          <w:p w14:paraId="09AEFA5E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7x8)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C7A6B7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Wartość brutto</w:t>
            </w:r>
          </w:p>
          <w:p w14:paraId="3E5387A8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sz w:val="18"/>
                <w:szCs w:val="18"/>
              </w:rPr>
              <w:t>(obliczyć: 7+9)</w:t>
            </w:r>
          </w:p>
        </w:tc>
      </w:tr>
      <w:tr w:rsidR="00067E1A" w:rsidRPr="00F648CB" w14:paraId="52070468" w14:textId="77777777" w:rsidTr="0051117E">
        <w:trPr>
          <w:cantSplit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0A6A3BB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E43EEF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64F365C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7E5319A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EACB40B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283CE56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58F5F89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50B748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B940B98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98D6FCE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067E1A" w:rsidRPr="00F648CB" w14:paraId="1BE9A0E3" w14:textId="77777777" w:rsidTr="008F4C60">
        <w:trPr>
          <w:cantSplit/>
          <w:trHeight w:val="5814"/>
          <w:jc w:val="center"/>
        </w:trPr>
        <w:tc>
          <w:tcPr>
            <w:tcW w:w="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40EA10" w14:textId="77777777" w:rsidR="00067E1A" w:rsidRPr="00F648CB" w:rsidRDefault="00067E1A" w:rsidP="0051117E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8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09C604E" w14:textId="4F8045F1" w:rsidR="00124F11" w:rsidRPr="00F648CB" w:rsidRDefault="003C55E2" w:rsidP="00311DB7">
            <w:pPr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  <w:lang w:val="cs-CZ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Urządzenie fabrycznie nowe, wyprodukowane</w:t>
            </w:r>
            <w:r>
              <w:rPr>
                <w:rFonts w:ascii="Arial" w:hAnsi="Arial" w:cs="Arial"/>
                <w:sz w:val="18"/>
                <w:szCs w:val="18"/>
              </w:rPr>
              <w:t xml:space="preserve"> nie wcześniej niż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w 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F648CB">
              <w:rPr>
                <w:rFonts w:ascii="Arial" w:hAnsi="Arial" w:cs="Arial"/>
                <w:sz w:val="18"/>
                <w:szCs w:val="18"/>
              </w:rPr>
              <w:t xml:space="preserve"> roku</w:t>
            </w:r>
            <w:r w:rsidR="0040530C" w:rsidRPr="00F648CB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Urz</w:t>
            </w:r>
            <w:r w:rsidR="00820FFF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ą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dzenie do mechanicznej kompresji klatki piersiowej , wykonane z wysokiej jakości materiałów odpornych cechujący sie wysoką wytrzymałością na czynniki atmosferyczne , oraz środki dezyfekujące  zawieraj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ą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cy zestaw nakładek wymiennych na tłok ,(min.5</w:t>
            </w:r>
            <w:r w:rsidR="00CF3CBD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szt osobno doro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s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ły i dziecko) baterie , ładowark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ę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z zasilaniem 230V, ładowark</w:t>
            </w:r>
            <w:r w:rsidR="00E930F7">
              <w:rPr>
                <w:rFonts w:ascii="Arial" w:hAnsi="Arial" w:cs="Arial"/>
                <w:bCs/>
                <w:sz w:val="18"/>
                <w:szCs w:val="18"/>
                <w:lang w:val="cs-CZ"/>
              </w:rPr>
              <w:t>ę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z zasilaniem 12V</w:t>
            </w:r>
            <w:r w:rsidR="00E930F7">
              <w:rPr>
                <w:rFonts w:ascii="Arial" w:hAnsi="Arial" w:cs="Arial"/>
                <w:bCs/>
                <w:sz w:val="18"/>
                <w:szCs w:val="18"/>
                <w:lang w:val="cs-CZ"/>
              </w:rPr>
              <w:t>,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desk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ę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pod plecy, ramię wielofunkcyjne umo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ż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liwiaj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ą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ce prowadzenie masażu serca u osób dorosłych jak i dzieci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,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tryb pracy automatyczny , 30:2, 15:2. Zakres głęboko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ś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ci ucisków od 2cm do 6cm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głęboko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ść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regulowana w całym zakr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e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sie co 0.1cm, czestotliwo</w:t>
            </w:r>
            <w:r w:rsidR="00F04BCF">
              <w:rPr>
                <w:rFonts w:ascii="Arial" w:hAnsi="Arial" w:cs="Arial"/>
                <w:bCs/>
                <w:sz w:val="18"/>
                <w:szCs w:val="18"/>
                <w:lang w:val="cs-CZ"/>
              </w:rPr>
              <w:t>ść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ucisków od 80 do 120 z regulacj</w:t>
            </w:r>
            <w:r w:rsidR="00C04A6E">
              <w:rPr>
                <w:rFonts w:ascii="Arial" w:hAnsi="Arial" w:cs="Arial"/>
                <w:bCs/>
                <w:sz w:val="18"/>
                <w:szCs w:val="18"/>
                <w:lang w:val="cs-CZ"/>
              </w:rPr>
              <w:t>ą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częstotliwo</w:t>
            </w:r>
            <w:r w:rsidR="00F04BCF">
              <w:rPr>
                <w:rFonts w:ascii="Arial" w:hAnsi="Arial" w:cs="Arial"/>
                <w:bCs/>
                <w:sz w:val="18"/>
                <w:szCs w:val="18"/>
                <w:lang w:val="cs-CZ"/>
              </w:rPr>
              <w:t>ś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ci co 1 ucisk/min.</w:t>
            </w:r>
            <w:r w:rsidR="00F04BCF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Urządzenie przystosowane do wykonania defibrylacji bez konieczności demonta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>żu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urządzenia</w:t>
            </w:r>
            <w:r w:rsidR="00A532C8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z pacjenta oraz</w:t>
            </w:r>
            <w:r w:rsidR="00C04A6E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  <w:r w:rsidR="00067E1A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>plecak transportowy dedykowany do urządzenia.</w:t>
            </w:r>
            <w:r w:rsidR="00311DB7" w:rsidRPr="00F648CB">
              <w:rPr>
                <w:rFonts w:ascii="Arial" w:hAnsi="Arial" w:cs="Arial"/>
                <w:bCs/>
                <w:sz w:val="18"/>
                <w:szCs w:val="18"/>
                <w:lang w:val="cs-CZ"/>
              </w:rPr>
              <w:t xml:space="preserve"> </w:t>
            </w:r>
          </w:p>
          <w:p w14:paraId="4696E772" w14:textId="77777777" w:rsidR="00A439BE" w:rsidRDefault="00A439BE" w:rsidP="00A439BE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6564F707" w14:textId="6073692E" w:rsidR="00A439BE" w:rsidRPr="00985DFA" w:rsidRDefault="00A439BE" w:rsidP="00A439BE">
            <w:p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985DFA">
              <w:rPr>
                <w:rFonts w:ascii="Arial" w:hAnsi="Arial" w:cs="Arial"/>
                <w:sz w:val="18"/>
                <w:szCs w:val="18"/>
              </w:rPr>
              <w:t xml:space="preserve">Okres gwarancji: minimum 24 miesiące. </w:t>
            </w:r>
          </w:p>
          <w:p w14:paraId="6D65B995" w14:textId="77777777" w:rsidR="00A439BE" w:rsidRDefault="00A439BE" w:rsidP="00A439B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  <w:r w:rsidRPr="00F34FAD"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  <w:t>Parametr punktowany:</w:t>
            </w:r>
          </w:p>
          <w:p w14:paraId="728D7480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36 miesięcy</w:t>
            </w:r>
            <w:r>
              <w:rPr>
                <w:rFonts w:ascii="Arial" w:hAnsi="Arial" w:cs="Arial"/>
                <w:sz w:val="18"/>
                <w:szCs w:val="18"/>
              </w:rPr>
              <w:t xml:space="preserve"> i powyżej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 xml:space="preserve">–1 pkt  </w:t>
            </w:r>
          </w:p>
          <w:p w14:paraId="37BB3794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pkt:………..…. (wpisać)</w:t>
            </w:r>
          </w:p>
          <w:p w14:paraId="245003F5" w14:textId="77777777" w:rsidR="00A439BE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  <w:p w14:paraId="2CB483A7" w14:textId="77777777" w:rsidR="00A439BE" w:rsidRPr="00F34FAD" w:rsidRDefault="00A439BE" w:rsidP="00A439B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4FAD">
              <w:rPr>
                <w:rFonts w:ascii="Arial" w:hAnsi="Arial" w:cs="Arial"/>
                <w:sz w:val="18"/>
                <w:szCs w:val="18"/>
              </w:rPr>
              <w:t>okres gwarancji 24</w:t>
            </w:r>
            <w:r>
              <w:rPr>
                <w:rFonts w:ascii="Arial" w:hAnsi="Arial" w:cs="Arial"/>
                <w:sz w:val="18"/>
                <w:szCs w:val="18"/>
              </w:rPr>
              <w:t xml:space="preserve"> – 35 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miesi</w:t>
            </w:r>
            <w:r>
              <w:rPr>
                <w:rFonts w:ascii="Arial" w:hAnsi="Arial" w:cs="Arial"/>
                <w:sz w:val="18"/>
                <w:szCs w:val="18"/>
              </w:rPr>
              <w:t>ę</w:t>
            </w:r>
            <w:r w:rsidRPr="00F34FAD">
              <w:rPr>
                <w:rFonts w:ascii="Arial" w:hAnsi="Arial" w:cs="Arial"/>
                <w:sz w:val="18"/>
                <w:szCs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F34FA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– 0 pkt</w:t>
            </w:r>
          </w:p>
          <w:p w14:paraId="242B799B" w14:textId="77777777" w:rsidR="00A439BE" w:rsidRPr="00F34FAD" w:rsidRDefault="00A439BE" w:rsidP="00A439BE">
            <w:pPr>
              <w:jc w:val="both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F34FAD">
              <w:rPr>
                <w:rFonts w:ascii="Arial" w:hAnsi="Arial" w:cs="Arial"/>
                <w:color w:val="FF0000"/>
                <w:sz w:val="18"/>
                <w:szCs w:val="18"/>
              </w:rPr>
              <w:t>pkt: ………..…. (wpisać).</w:t>
            </w:r>
          </w:p>
          <w:p w14:paraId="6EF5D724" w14:textId="5C2DD583" w:rsidR="00846322" w:rsidRPr="00F648CB" w:rsidRDefault="00846322" w:rsidP="00311DB7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cs-CZ"/>
              </w:rPr>
            </w:pP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84B7663" w14:textId="7777777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bCs/>
                <w:sz w:val="18"/>
                <w:szCs w:val="18"/>
              </w:rPr>
              <w:t>szt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3209ACFA" w14:textId="0B7AEB4E" w:rsidR="00067E1A" w:rsidRPr="00F648CB" w:rsidRDefault="00D97799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383DB3B6" w14:textId="77777777" w:rsidR="00067E1A" w:rsidRPr="00F648CB" w:rsidRDefault="00067E1A" w:rsidP="0051117E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32240C22" w14:textId="70A1F043" w:rsidR="00067E1A" w:rsidRPr="00F648CB" w:rsidRDefault="00067E1A" w:rsidP="0051117E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2BF244FA" w14:textId="77777777" w:rsidR="00067E1A" w:rsidRPr="00F648CB" w:rsidRDefault="00067E1A" w:rsidP="0051117E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Nr katalogowy:</w:t>
            </w:r>
          </w:p>
          <w:p w14:paraId="084CEF62" w14:textId="28C7A0F8" w:rsidR="00067E1A" w:rsidRPr="00F648CB" w:rsidRDefault="00067E1A" w:rsidP="0051117E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A883DCC" w14:textId="131DC43E" w:rsidR="00067E1A" w:rsidRPr="00F648CB" w:rsidRDefault="00067E1A" w:rsidP="0051117E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B7819E" w14:textId="09D03213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5F46151" w14:textId="332411EB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462EE0" w14:textId="17870DAB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E812808" w14:textId="4EA127F7" w:rsidR="00067E1A" w:rsidRPr="00F648CB" w:rsidRDefault="00067E1A" w:rsidP="0051117E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D33C428" w14:textId="13D1842E" w:rsidR="00F26C17" w:rsidRPr="00F648CB" w:rsidRDefault="00067E1A" w:rsidP="00DA000D">
      <w:pPr>
        <w:suppressAutoHyphens w:val="0"/>
        <w:autoSpaceDN w:val="0"/>
        <w:adjustRightInd w:val="0"/>
        <w:ind w:hanging="567"/>
        <w:rPr>
          <w:rFonts w:ascii="Arial" w:hAnsi="Arial" w:cs="Arial"/>
          <w:b/>
          <w:bCs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</w:rPr>
        <w:t>*Jeśli producent nie podaje nr katalogowego proszę wpisać „brak” w odpowiednim miejscu w kolumnie 5.</w:t>
      </w:r>
      <w:bookmarkEnd w:id="0"/>
    </w:p>
    <w:p w14:paraId="7D6AACE0" w14:textId="77777777" w:rsidR="00311DB7" w:rsidRPr="00F648CB" w:rsidRDefault="00311DB7" w:rsidP="00DA000D">
      <w:pPr>
        <w:suppressAutoHyphens w:val="0"/>
        <w:autoSpaceDN w:val="0"/>
        <w:adjustRightInd w:val="0"/>
        <w:ind w:hanging="567"/>
        <w:rPr>
          <w:rFonts w:ascii="Arial" w:hAnsi="Arial" w:cs="Arial"/>
          <w:b/>
          <w:bCs/>
          <w:sz w:val="18"/>
          <w:szCs w:val="18"/>
        </w:rPr>
      </w:pPr>
    </w:p>
    <w:p w14:paraId="68EF72C4" w14:textId="05360F50" w:rsidR="000926BC" w:rsidRPr="00F648CB" w:rsidRDefault="003017FC" w:rsidP="00A55CDF">
      <w:pPr>
        <w:ind w:left="-567"/>
        <w:jc w:val="both"/>
        <w:rPr>
          <w:rFonts w:ascii="Arial" w:hAnsi="Arial" w:cs="Arial"/>
          <w:b/>
          <w:bCs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  <w:lang w:eastAsia="pl-PL"/>
        </w:rPr>
        <w:t xml:space="preserve">Punkty za okres gwarancji: …………. pkt. </w:t>
      </w:r>
      <w:r w:rsidRPr="00F648CB">
        <w:rPr>
          <w:rFonts w:ascii="Arial" w:hAnsi="Arial" w:cs="Arial"/>
          <w:bCs/>
          <w:sz w:val="18"/>
          <w:szCs w:val="18"/>
          <w:lang w:eastAsia="pl-PL"/>
        </w:rPr>
        <w:t xml:space="preserve">(wpisać) . </w:t>
      </w:r>
      <w:r w:rsidRPr="00F648CB">
        <w:rPr>
          <w:rFonts w:ascii="Arial" w:hAnsi="Arial" w:cs="Arial"/>
          <w:sz w:val="18"/>
          <w:szCs w:val="18"/>
        </w:rPr>
        <w:t>Maksimum do uzyskania w tym zadaniu: 1 pkt.</w:t>
      </w:r>
    </w:p>
    <w:p w14:paraId="31D030AD" w14:textId="77777777" w:rsidR="00F648CB" w:rsidRDefault="00F648CB" w:rsidP="00F40CD2">
      <w:pPr>
        <w:ind w:hanging="709"/>
        <w:jc w:val="both"/>
        <w:rPr>
          <w:rFonts w:ascii="Arial" w:hAnsi="Arial" w:cs="Arial"/>
          <w:b/>
          <w:sz w:val="24"/>
          <w:szCs w:val="24"/>
        </w:rPr>
      </w:pPr>
      <w:bookmarkStart w:id="7" w:name="_Hlk190862598"/>
    </w:p>
    <w:p w14:paraId="568A3202" w14:textId="77777777" w:rsidR="00F648CB" w:rsidRDefault="00F648CB" w:rsidP="00F40CD2">
      <w:pPr>
        <w:ind w:hanging="709"/>
        <w:jc w:val="both"/>
        <w:rPr>
          <w:rFonts w:ascii="Arial" w:hAnsi="Arial" w:cs="Arial"/>
          <w:b/>
          <w:sz w:val="24"/>
          <w:szCs w:val="24"/>
        </w:rPr>
      </w:pPr>
    </w:p>
    <w:p w14:paraId="2D34771A" w14:textId="77777777" w:rsidR="00F648CB" w:rsidRDefault="00F648CB" w:rsidP="00F40CD2">
      <w:pPr>
        <w:ind w:hanging="709"/>
        <w:jc w:val="both"/>
        <w:rPr>
          <w:rFonts w:ascii="Arial" w:hAnsi="Arial" w:cs="Arial"/>
          <w:b/>
          <w:sz w:val="24"/>
          <w:szCs w:val="24"/>
        </w:rPr>
      </w:pPr>
    </w:p>
    <w:p w14:paraId="6FDE50D4" w14:textId="77777777" w:rsidR="00F648CB" w:rsidRDefault="00F648CB" w:rsidP="00F40CD2">
      <w:pPr>
        <w:ind w:hanging="709"/>
        <w:jc w:val="both"/>
        <w:rPr>
          <w:rFonts w:ascii="Arial" w:hAnsi="Arial" w:cs="Arial"/>
          <w:b/>
          <w:sz w:val="24"/>
          <w:szCs w:val="24"/>
        </w:rPr>
      </w:pPr>
    </w:p>
    <w:bookmarkEnd w:id="7"/>
    <w:p w14:paraId="7A8E9E71" w14:textId="269EF1C5" w:rsidR="006935F7" w:rsidRPr="00F648CB" w:rsidRDefault="004E7D92" w:rsidP="00D31A31">
      <w:pPr>
        <w:ind w:hanging="851"/>
        <w:jc w:val="both"/>
        <w:rPr>
          <w:rFonts w:ascii="Arial" w:hAnsi="Arial" w:cs="Arial"/>
          <w:sz w:val="24"/>
          <w:szCs w:val="24"/>
        </w:rPr>
      </w:pPr>
      <w:r w:rsidRPr="00F648CB">
        <w:rPr>
          <w:rFonts w:ascii="Arial" w:hAnsi="Arial" w:cs="Arial"/>
          <w:b/>
          <w:sz w:val="24"/>
          <w:szCs w:val="24"/>
        </w:rPr>
        <w:t xml:space="preserve"> </w:t>
      </w:r>
      <w:r w:rsidR="006935F7" w:rsidRPr="00F648CB">
        <w:rPr>
          <w:rFonts w:ascii="Arial" w:hAnsi="Arial" w:cs="Arial"/>
          <w:b/>
          <w:sz w:val="24"/>
          <w:szCs w:val="24"/>
        </w:rPr>
        <w:t>ZADANIE</w:t>
      </w:r>
      <w:r w:rsidR="001A2645" w:rsidRPr="00F648CB">
        <w:rPr>
          <w:rFonts w:ascii="Arial" w:hAnsi="Arial" w:cs="Arial"/>
          <w:b/>
          <w:sz w:val="24"/>
          <w:szCs w:val="24"/>
        </w:rPr>
        <w:t xml:space="preserve"> </w:t>
      </w:r>
      <w:r w:rsidR="007E1E99">
        <w:rPr>
          <w:rFonts w:ascii="Arial" w:hAnsi="Arial" w:cs="Arial"/>
          <w:b/>
          <w:sz w:val="24"/>
          <w:szCs w:val="24"/>
        </w:rPr>
        <w:t>7</w:t>
      </w:r>
      <w:r w:rsidR="006935F7" w:rsidRPr="00F648CB">
        <w:rPr>
          <w:rFonts w:ascii="Arial" w:hAnsi="Arial" w:cs="Arial"/>
          <w:b/>
          <w:sz w:val="24"/>
          <w:szCs w:val="24"/>
        </w:rPr>
        <w:t xml:space="preserve">. </w:t>
      </w:r>
      <w:r w:rsidR="009017F7" w:rsidRPr="00F648CB">
        <w:rPr>
          <w:rFonts w:ascii="Arial" w:hAnsi="Arial" w:cs="Arial"/>
          <w:b/>
          <w:sz w:val="24"/>
          <w:szCs w:val="24"/>
        </w:rPr>
        <w:t>Zakup akcesoriów</w:t>
      </w:r>
      <w:r w:rsidR="006935F7" w:rsidRPr="00F648CB">
        <w:rPr>
          <w:rFonts w:ascii="Arial" w:hAnsi="Arial" w:cs="Arial"/>
          <w:b/>
          <w:sz w:val="24"/>
          <w:szCs w:val="24"/>
        </w:rPr>
        <w:t xml:space="preserve"> do wideolaryngoskopu</w:t>
      </w:r>
    </w:p>
    <w:tbl>
      <w:tblPr>
        <w:tblW w:w="15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969"/>
        <w:gridCol w:w="1247"/>
        <w:gridCol w:w="680"/>
        <w:gridCol w:w="1871"/>
        <w:gridCol w:w="1304"/>
        <w:gridCol w:w="1644"/>
        <w:gridCol w:w="1020"/>
        <w:gridCol w:w="1644"/>
        <w:gridCol w:w="1644"/>
      </w:tblGrid>
      <w:tr w:rsidR="006935F7" w:rsidRPr="00F648CB" w14:paraId="388F4802" w14:textId="77777777" w:rsidTr="00142CD6">
        <w:trPr>
          <w:cantSplit/>
          <w:trHeight w:val="56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C6145BE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  <w:lang w:val="pl-PL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  <w:lang w:val="pl-PL"/>
              </w:rPr>
              <w:t>Lp.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ABD6B0E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Opis przedmiotu zamówienia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FC0DA8A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48CD3E7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A9EA62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 xml:space="preserve">Nazwa producenta </w:t>
            </w:r>
            <w:r w:rsidRPr="00F648CB">
              <w:rPr>
                <w:rFonts w:ascii="Arial" w:hAnsi="Arial" w:cs="Arial"/>
                <w:b/>
                <w:sz w:val="20"/>
                <w:szCs w:val="20"/>
              </w:rPr>
              <w:br/>
              <w:t>i numer katalogowy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91848B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Cena netto jednostki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796CB9F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  <w:p w14:paraId="7F0E67CD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4x6)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6B129E4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Stawka VAT (%)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A10AF0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Kwota VAT</w:t>
            </w:r>
          </w:p>
          <w:p w14:paraId="7E2D5D5E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7x8)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D63EA97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Wartość brutto</w:t>
            </w:r>
          </w:p>
          <w:p w14:paraId="6D2B7E0A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8CB">
              <w:rPr>
                <w:rFonts w:ascii="Arial" w:hAnsi="Arial" w:cs="Arial"/>
                <w:b/>
                <w:sz w:val="20"/>
                <w:szCs w:val="20"/>
              </w:rPr>
              <w:t>(obliczyć: 7+9)</w:t>
            </w:r>
          </w:p>
        </w:tc>
      </w:tr>
      <w:tr w:rsidR="006935F7" w:rsidRPr="00F648CB" w14:paraId="3F2D82DC" w14:textId="77777777" w:rsidTr="00142CD6">
        <w:trPr>
          <w:cantSplit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BCA50A9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855EBA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68FDECF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86391D9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4EDF2C30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AF1F07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3463777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CACDF5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4C2869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B74061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6935F7" w:rsidRPr="00F648CB" w14:paraId="037E119B" w14:textId="77777777" w:rsidTr="00124F11">
        <w:trPr>
          <w:cantSplit/>
          <w:trHeight w:val="1563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001FF8C" w14:textId="77777777" w:rsidR="006935F7" w:rsidRPr="00F648CB" w:rsidRDefault="006935F7" w:rsidP="00D86731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bookmarkStart w:id="8" w:name="_Hlk190866983"/>
            <w:r w:rsidRPr="00F648C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B89BD82" w14:textId="647342F0" w:rsidR="006935F7" w:rsidRPr="00F648CB" w:rsidRDefault="007F2238" w:rsidP="00D31A31">
            <w:pPr>
              <w:shd w:val="clear" w:color="auto" w:fill="FFFFFF"/>
              <w:suppressAutoHyphens w:val="0"/>
              <w:autoSpaceDE/>
              <w:spacing w:before="100" w:beforeAutospacing="1" w:after="100" w:afterAutospacing="1"/>
              <w:jc w:val="both"/>
              <w:rPr>
                <w:rFonts w:ascii="Arial" w:hAnsi="Arial" w:cs="Arial"/>
                <w:color w:val="191E29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Ł</w:t>
            </w:r>
            <w:r w:rsidR="006935F7" w:rsidRPr="00F648CB">
              <w:rPr>
                <w:rFonts w:ascii="Arial" w:hAnsi="Arial" w:cs="Arial"/>
                <w:bCs/>
                <w:sz w:val="18"/>
                <w:szCs w:val="18"/>
              </w:rPr>
              <w:t xml:space="preserve">yżki z kątem widzenia 60 st. źródłem światła diody LED o wysokiej intensywności. Przeznaczone dla dzieci powyżej 6 roku życia w pełnych wymiarach. </w:t>
            </w:r>
          </w:p>
          <w:p w14:paraId="2E37FC7E" w14:textId="529EB684" w:rsidR="006935F7" w:rsidRPr="00F648CB" w:rsidRDefault="006935F7" w:rsidP="00D31A31">
            <w:p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Okres gwarancji min.24miesiące </w:t>
            </w:r>
            <w:r w:rsidR="003B2005" w:rsidRPr="00F648CB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34DE4691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4E45E584" w14:textId="35D8AB19" w:rsidR="006935F7" w:rsidRPr="00F648CB" w:rsidRDefault="00CE49F5" w:rsidP="00D86731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463CD1" w:rsidRPr="00F648CB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6A82E5AC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3AB1E6D4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55F129B5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Nr katalogowy:</w:t>
            </w:r>
          </w:p>
          <w:p w14:paraId="1FD9E4AA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526146B" w14:textId="18F392E0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0EA0B5D" w14:textId="3A884609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C2B4FE" w14:textId="5B327A3C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1A655AE" w14:textId="1F31F93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31D326" w14:textId="7C0D242E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8"/>
      <w:tr w:rsidR="006935F7" w:rsidRPr="00F648CB" w14:paraId="25C41AF6" w14:textId="77777777" w:rsidTr="00D31A31">
        <w:trPr>
          <w:cantSplit/>
          <w:trHeight w:val="1797"/>
          <w:jc w:val="center"/>
        </w:trPr>
        <w:tc>
          <w:tcPr>
            <w:tcW w:w="5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816502B" w14:textId="45A54E66" w:rsidR="006935F7" w:rsidRPr="00F648CB" w:rsidRDefault="006935F7" w:rsidP="00D86731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  <w:r w:rsidRPr="00F648CB">
              <w:rPr>
                <w:rFonts w:ascii="Arial" w:hAnsi="Arial" w:cs="Arial"/>
                <w:sz w:val="20"/>
                <w:szCs w:val="20"/>
              </w:rPr>
              <w:t>2</w:t>
            </w:r>
            <w:r w:rsidR="00124F11" w:rsidRPr="00F648C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96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0E2F54" w14:textId="14751444" w:rsidR="006935F7" w:rsidRPr="00F648CB" w:rsidRDefault="007F2238" w:rsidP="00D31A31">
            <w:pPr>
              <w:shd w:val="clear" w:color="auto" w:fill="FFFFFF"/>
              <w:suppressAutoHyphens w:val="0"/>
              <w:autoSpaceDE/>
              <w:spacing w:before="100" w:beforeAutospacing="1" w:after="100" w:afterAutospacing="1"/>
              <w:jc w:val="both"/>
              <w:rPr>
                <w:rFonts w:ascii="Arial" w:hAnsi="Arial" w:cs="Arial"/>
                <w:color w:val="191E29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Ł</w:t>
            </w:r>
            <w:r w:rsidR="006935F7" w:rsidRPr="00F648CB">
              <w:rPr>
                <w:rFonts w:ascii="Arial" w:hAnsi="Arial" w:cs="Arial"/>
                <w:bCs/>
                <w:sz w:val="18"/>
                <w:szCs w:val="18"/>
              </w:rPr>
              <w:t xml:space="preserve">yżki z kątem widzenia 60 st. źródłem światła diody LED o wysokiej intensywności. Przeznaczone dla dorosłych powyżej 23 kg w pełnych wymiarach. </w:t>
            </w:r>
          </w:p>
          <w:p w14:paraId="5A3A7BB6" w14:textId="5B90872D" w:rsidR="006935F7" w:rsidRPr="00F648CB" w:rsidRDefault="006935F7" w:rsidP="00D31A31">
            <w:pPr>
              <w:suppressAutoHyphens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F648CB">
              <w:rPr>
                <w:rFonts w:ascii="Arial" w:hAnsi="Arial" w:cs="Arial"/>
                <w:bCs/>
                <w:sz w:val="18"/>
                <w:szCs w:val="18"/>
              </w:rPr>
              <w:t>Okres gwarancji min.24miesiące</w:t>
            </w:r>
            <w:r w:rsidR="003B2005" w:rsidRPr="00F648CB">
              <w:rPr>
                <w:rFonts w:ascii="Arial" w:hAnsi="Arial" w:cs="Arial"/>
                <w:bCs/>
                <w:sz w:val="18"/>
                <w:szCs w:val="18"/>
              </w:rPr>
              <w:t>.</w:t>
            </w:r>
            <w:r w:rsidRPr="00F648CB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10A8D8ED" w14:textId="7777777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48CB">
              <w:rPr>
                <w:rFonts w:ascii="Arial" w:hAnsi="Arial" w:cs="Arial"/>
                <w:sz w:val="18"/>
                <w:szCs w:val="18"/>
              </w:rPr>
              <w:t>szt</w:t>
            </w:r>
          </w:p>
        </w:tc>
        <w:tc>
          <w:tcPr>
            <w:tcW w:w="68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3896AD7A" w14:textId="285DDEEF" w:rsidR="006935F7" w:rsidRPr="00F648CB" w:rsidRDefault="00CE49F5" w:rsidP="00D86731">
            <w:pPr>
              <w:pStyle w:val="Tekstpodstawowy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1871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0789EFB3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Producent:</w:t>
            </w:r>
          </w:p>
          <w:p w14:paraId="51BD595A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  <w:p w14:paraId="6819BBCB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6"/>
                <w:szCs w:val="16"/>
                <w:lang w:eastAsia="pl-PL"/>
              </w:rPr>
              <w:t>Nr katalogowy:</w:t>
            </w:r>
          </w:p>
          <w:p w14:paraId="3E463C61" w14:textId="77777777" w:rsidR="006935F7" w:rsidRPr="00F648CB" w:rsidRDefault="006935F7" w:rsidP="00D86731">
            <w:pPr>
              <w:suppressAutoHyphens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F648CB">
              <w:rPr>
                <w:rFonts w:ascii="Arial" w:hAnsi="Arial" w:cs="Arial"/>
                <w:sz w:val="18"/>
                <w:szCs w:val="18"/>
                <w:lang w:eastAsia="pl-PL"/>
              </w:rPr>
              <w:t>…….…………..…….</w:t>
            </w:r>
          </w:p>
        </w:tc>
        <w:tc>
          <w:tcPr>
            <w:tcW w:w="130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278722B7" w14:textId="369AA195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64B9948" w14:textId="6F01E427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44079F" w14:textId="64CEDD05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5E51589" w14:textId="00FC2973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4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77FA24" w14:textId="6901B150" w:rsidR="006935F7" w:rsidRPr="00F648CB" w:rsidRDefault="006935F7" w:rsidP="00D86731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55C6C5AD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Cs/>
          <w:sz w:val="18"/>
          <w:szCs w:val="18"/>
        </w:rPr>
      </w:pPr>
      <w:r w:rsidRPr="00F648CB">
        <w:rPr>
          <w:rFonts w:ascii="Arial" w:hAnsi="Arial" w:cs="Arial"/>
          <w:bCs/>
          <w:sz w:val="18"/>
          <w:szCs w:val="18"/>
        </w:rPr>
        <w:t>* Brak podania przez Wykonawcę nazw producentów i numerów katalogowych dla każdej pozycji spowoduje odrzucenie oferty. Jeśli producent nie nadaje numeru katalogowego/nazwy handlowej należy wpisać tę informację w formularzu w kol. 5, np.: „brak nr katalogowego”.</w:t>
      </w:r>
    </w:p>
    <w:p w14:paraId="459A70CA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/>
          <w:bCs/>
          <w:sz w:val="18"/>
          <w:szCs w:val="18"/>
        </w:rPr>
      </w:pPr>
    </w:p>
    <w:p w14:paraId="50E5C149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/>
          <w:bCs/>
          <w:sz w:val="18"/>
          <w:szCs w:val="18"/>
        </w:rPr>
      </w:pPr>
    </w:p>
    <w:p w14:paraId="1934E770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/>
          <w:bCs/>
          <w:sz w:val="18"/>
          <w:szCs w:val="18"/>
        </w:rPr>
      </w:pPr>
      <w:r w:rsidRPr="00F648CB">
        <w:rPr>
          <w:rFonts w:ascii="Arial" w:hAnsi="Arial" w:cs="Arial"/>
          <w:b/>
          <w:bCs/>
          <w:sz w:val="18"/>
          <w:szCs w:val="18"/>
        </w:rPr>
        <w:t>Termin dostawy: ………… dni</w:t>
      </w:r>
    </w:p>
    <w:p w14:paraId="1D9F65F8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/>
          <w:iCs/>
          <w:sz w:val="18"/>
          <w:szCs w:val="18"/>
        </w:rPr>
      </w:pPr>
    </w:p>
    <w:p w14:paraId="07178A01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Cs/>
          <w:iCs/>
          <w:sz w:val="18"/>
          <w:szCs w:val="18"/>
        </w:rPr>
      </w:pPr>
      <w:r w:rsidRPr="00F648CB">
        <w:rPr>
          <w:rFonts w:ascii="Arial" w:hAnsi="Arial" w:cs="Arial"/>
          <w:bCs/>
          <w:iCs/>
          <w:sz w:val="18"/>
          <w:szCs w:val="18"/>
        </w:rPr>
        <w:t xml:space="preserve">Dostawa w terminie: 1-4 dni roboczych – 1 pkt; 5-7 dni roboczych – 0 pkt. </w:t>
      </w:r>
    </w:p>
    <w:p w14:paraId="2D15F09A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Cs/>
          <w:sz w:val="18"/>
          <w:szCs w:val="18"/>
        </w:rPr>
      </w:pPr>
    </w:p>
    <w:p w14:paraId="3DBC0C2D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Cs/>
          <w:sz w:val="18"/>
          <w:szCs w:val="18"/>
        </w:rPr>
      </w:pPr>
      <w:r w:rsidRPr="00F648CB">
        <w:rPr>
          <w:rFonts w:ascii="Arial" w:hAnsi="Arial" w:cs="Arial"/>
          <w:bCs/>
          <w:sz w:val="18"/>
          <w:szCs w:val="18"/>
        </w:rPr>
        <w:t xml:space="preserve">Przez „dzień roboczy” Zamawiający rozumie dni od poniedziałku do piątku, z wyłączeniem dni ustawowo wolnych od pracy.                               </w:t>
      </w:r>
    </w:p>
    <w:p w14:paraId="722BF815" w14:textId="77777777" w:rsidR="00D31A31" w:rsidRPr="00F648CB" w:rsidRDefault="00D31A31" w:rsidP="00D31A31">
      <w:pPr>
        <w:ind w:left="-709"/>
        <w:jc w:val="both"/>
        <w:rPr>
          <w:rFonts w:ascii="Arial" w:hAnsi="Arial" w:cs="Arial"/>
          <w:b/>
          <w:sz w:val="18"/>
          <w:szCs w:val="18"/>
        </w:rPr>
      </w:pPr>
      <w:r w:rsidRPr="00F648CB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</w:t>
      </w:r>
    </w:p>
    <w:p w14:paraId="086BFCB2" w14:textId="77777777" w:rsidR="008C424B" w:rsidRPr="00F648CB" w:rsidRDefault="008C424B" w:rsidP="008C424B">
      <w:pPr>
        <w:ind w:left="-709"/>
        <w:jc w:val="both"/>
        <w:rPr>
          <w:rFonts w:ascii="Arial" w:hAnsi="Arial" w:cs="Arial"/>
          <w:b/>
        </w:rPr>
      </w:pPr>
    </w:p>
    <w:p w14:paraId="2B71B08D" w14:textId="77777777" w:rsidR="008C424B" w:rsidRPr="00F648CB" w:rsidRDefault="008C424B" w:rsidP="00DA000D">
      <w:pPr>
        <w:suppressAutoHyphens w:val="0"/>
        <w:autoSpaceDN w:val="0"/>
        <w:adjustRightInd w:val="0"/>
        <w:ind w:hanging="567"/>
        <w:rPr>
          <w:rFonts w:ascii="Arial" w:hAnsi="Arial" w:cs="Arial"/>
          <w:b/>
          <w:sz w:val="28"/>
          <w:szCs w:val="28"/>
        </w:rPr>
      </w:pPr>
    </w:p>
    <w:p w14:paraId="7836AC6D" w14:textId="77777777" w:rsidR="008C424B" w:rsidRPr="00F648CB" w:rsidRDefault="008C424B" w:rsidP="00DA000D">
      <w:pPr>
        <w:suppressAutoHyphens w:val="0"/>
        <w:autoSpaceDN w:val="0"/>
        <w:adjustRightInd w:val="0"/>
        <w:ind w:hanging="567"/>
        <w:rPr>
          <w:rFonts w:ascii="Arial" w:hAnsi="Arial" w:cs="Arial"/>
          <w:b/>
          <w:sz w:val="28"/>
          <w:szCs w:val="28"/>
        </w:rPr>
      </w:pPr>
    </w:p>
    <w:sectPr w:rsidR="008C424B" w:rsidRPr="00F648CB" w:rsidSect="00C27C1A">
      <w:type w:val="continuous"/>
      <w:pgSz w:w="16838" w:h="11906" w:orient="landscape"/>
      <w:pgMar w:top="567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FF9D" w14:textId="77777777" w:rsidR="004F711B" w:rsidRDefault="004F711B" w:rsidP="00DE0113">
      <w:r>
        <w:separator/>
      </w:r>
    </w:p>
  </w:endnote>
  <w:endnote w:type="continuationSeparator" w:id="0">
    <w:p w14:paraId="54976C7C" w14:textId="77777777" w:rsidR="004F711B" w:rsidRDefault="004F711B" w:rsidP="00DE0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EE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BA02F" w14:textId="77777777" w:rsidR="004F711B" w:rsidRDefault="004F711B" w:rsidP="00DE0113">
      <w:r>
        <w:separator/>
      </w:r>
    </w:p>
  </w:footnote>
  <w:footnote w:type="continuationSeparator" w:id="0">
    <w:p w14:paraId="41FC0E55" w14:textId="77777777" w:rsidR="004F711B" w:rsidRDefault="004F711B" w:rsidP="00DE0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1D6AAC8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</w:pPr>
      <w:rPr>
        <w:rFonts w:ascii="Times New Roman" w:hAnsi="Times New Roman"/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851"/>
        </w:tabs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1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)"/>
      <w:lvlJc w:val="left"/>
      <w:pPr>
        <w:tabs>
          <w:tab w:val="num" w:pos="2553"/>
        </w:tabs>
      </w:pPr>
    </w:lvl>
    <w:lvl w:ilvl="1">
      <w:start w:val="1"/>
      <w:numFmt w:val="decimal"/>
      <w:lvlText w:val="%2."/>
      <w:lvlJc w:val="left"/>
      <w:pPr>
        <w:tabs>
          <w:tab w:val="num" w:pos="1703"/>
        </w:tabs>
      </w:pPr>
    </w:lvl>
    <w:lvl w:ilvl="2">
      <w:start w:val="1"/>
      <w:numFmt w:val="decimal"/>
      <w:lvlText w:val="%3."/>
      <w:lvlJc w:val="left"/>
      <w:pPr>
        <w:tabs>
          <w:tab w:val="num" w:pos="1135"/>
        </w:tabs>
      </w:pPr>
    </w:lvl>
    <w:lvl w:ilvl="3">
      <w:start w:val="1"/>
      <w:numFmt w:val="decimal"/>
      <w:lvlText w:val="%4."/>
      <w:lvlJc w:val="left"/>
      <w:pPr>
        <w:tabs>
          <w:tab w:val="num" w:pos="1135"/>
        </w:tabs>
      </w:pPr>
    </w:lvl>
    <w:lvl w:ilvl="4">
      <w:start w:val="1"/>
      <w:numFmt w:val="decimal"/>
      <w:lvlText w:val="%5."/>
      <w:lvlJc w:val="left"/>
      <w:pPr>
        <w:tabs>
          <w:tab w:val="num" w:pos="1135"/>
        </w:tabs>
      </w:pPr>
    </w:lvl>
    <w:lvl w:ilvl="5">
      <w:start w:val="1"/>
      <w:numFmt w:val="decimal"/>
      <w:lvlText w:val="%6."/>
      <w:lvlJc w:val="left"/>
      <w:pPr>
        <w:tabs>
          <w:tab w:val="num" w:pos="1135"/>
        </w:tabs>
      </w:pPr>
    </w:lvl>
    <w:lvl w:ilvl="6">
      <w:start w:val="1"/>
      <w:numFmt w:val="decimal"/>
      <w:lvlText w:val="%7."/>
      <w:lvlJc w:val="left"/>
      <w:pPr>
        <w:tabs>
          <w:tab w:val="num" w:pos="1135"/>
        </w:tabs>
      </w:pPr>
    </w:lvl>
    <w:lvl w:ilvl="7">
      <w:start w:val="1"/>
      <w:numFmt w:val="decimal"/>
      <w:lvlText w:val="%8."/>
      <w:lvlJc w:val="left"/>
      <w:pPr>
        <w:tabs>
          <w:tab w:val="num" w:pos="1135"/>
        </w:tabs>
      </w:pPr>
    </w:lvl>
    <w:lvl w:ilvl="8">
      <w:start w:val="1"/>
      <w:numFmt w:val="decimal"/>
      <w:lvlText w:val="%9."/>
      <w:lvlJc w:val="left"/>
      <w:pPr>
        <w:tabs>
          <w:tab w:val="num" w:pos="1135"/>
        </w:tabs>
      </w:pPr>
    </w:lvl>
  </w:abstractNum>
  <w:abstractNum w:abstractNumId="2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3" w15:restartNumberingAfterBreak="0">
    <w:nsid w:val="0000000C"/>
    <w:multiLevelType w:val="multi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4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)"/>
      <w:lvlJc w:val="left"/>
      <w:pPr>
        <w:tabs>
          <w:tab w:val="num" w:pos="0"/>
        </w:tabs>
      </w:pPr>
    </w:lvl>
    <w:lvl w:ilvl="2">
      <w:start w:val="1"/>
      <w:numFmt w:val="lowerRoman"/>
      <w:lvlText w:val="%3."/>
      <w:lvlJc w:val="righ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lowerLetter"/>
      <w:lvlText w:val="%5."/>
      <w:lvlJc w:val="left"/>
      <w:pPr>
        <w:tabs>
          <w:tab w:val="num" w:pos="0"/>
        </w:tabs>
      </w:pPr>
    </w:lvl>
    <w:lvl w:ilvl="5">
      <w:start w:val="1"/>
      <w:numFmt w:val="lowerRoman"/>
      <w:lvlText w:val="%6."/>
      <w:lvlJc w:val="righ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lowerLetter"/>
      <w:lvlText w:val="%8."/>
      <w:lvlJc w:val="left"/>
      <w:pPr>
        <w:tabs>
          <w:tab w:val="num" w:pos="0"/>
        </w:tabs>
      </w:pPr>
    </w:lvl>
    <w:lvl w:ilvl="8">
      <w:start w:val="1"/>
      <w:numFmt w:val="lowerRoman"/>
      <w:lvlText w:val="%9."/>
      <w:lvlJc w:val="right"/>
      <w:pPr>
        <w:tabs>
          <w:tab w:val="num" w:pos="0"/>
        </w:tabs>
      </w:pPr>
    </w:lvl>
  </w:abstractNum>
  <w:abstractNum w:abstractNumId="5" w15:restartNumberingAfterBreak="0">
    <w:nsid w:val="00000016"/>
    <w:multiLevelType w:val="multilevel"/>
    <w:tmpl w:val="C1EE5B1C"/>
    <w:name w:val="WW8Num2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6" w15:restartNumberingAfterBreak="0">
    <w:nsid w:val="00000017"/>
    <w:multiLevelType w:val="multilevel"/>
    <w:tmpl w:val="4A8890CA"/>
    <w:name w:val="WW8Num23"/>
    <w:lvl w:ilvl="0">
      <w:start w:val="1"/>
      <w:numFmt w:val="decimal"/>
      <w:lvlText w:val="%1."/>
      <w:lvlJc w:val="left"/>
      <w:pPr>
        <w:tabs>
          <w:tab w:val="num" w:pos="0"/>
        </w:tabs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7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8" w15:restartNumberingAfterBreak="0">
    <w:nsid w:val="00000023"/>
    <w:multiLevelType w:val="multilevel"/>
    <w:tmpl w:val="999C736A"/>
    <w:name w:val="WW8Num35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2."/>
      <w:lvlJc w:val="left"/>
      <w:pPr>
        <w:tabs>
          <w:tab w:val="num" w:pos="0"/>
        </w:tabs>
      </w:pPr>
    </w:lvl>
    <w:lvl w:ilvl="2">
      <w:start w:val="1"/>
      <w:numFmt w:val="decimal"/>
      <w:lvlText w:val="%3."/>
      <w:lvlJc w:val="left"/>
      <w:pPr>
        <w:tabs>
          <w:tab w:val="num" w:pos="0"/>
        </w:tabs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9" w15:restartNumberingAfterBreak="0">
    <w:nsid w:val="153B29B6"/>
    <w:multiLevelType w:val="hybridMultilevel"/>
    <w:tmpl w:val="DEDEA488"/>
    <w:lvl w:ilvl="0" w:tplc="8A28A4E6">
      <w:start w:val="1"/>
      <w:numFmt w:val="decimal"/>
      <w:lvlText w:val="%1."/>
      <w:lvlJc w:val="left"/>
      <w:pPr>
        <w:ind w:left="221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826A6AA">
      <w:start w:val="1"/>
      <w:numFmt w:val="lowerLetter"/>
      <w:lvlText w:val="%2)"/>
      <w:lvlJc w:val="left"/>
      <w:pPr>
        <w:ind w:left="431" w:hanging="291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5E2AFF12">
      <w:numFmt w:val="bullet"/>
      <w:lvlText w:val="•"/>
      <w:lvlJc w:val="left"/>
      <w:pPr>
        <w:ind w:left="972" w:hanging="291"/>
      </w:pPr>
      <w:rPr>
        <w:rFonts w:hint="default"/>
      </w:rPr>
    </w:lvl>
    <w:lvl w:ilvl="3" w:tplc="EF0402AC">
      <w:numFmt w:val="bullet"/>
      <w:lvlText w:val="•"/>
      <w:lvlJc w:val="left"/>
      <w:pPr>
        <w:ind w:left="1505" w:hanging="291"/>
      </w:pPr>
      <w:rPr>
        <w:rFonts w:hint="default"/>
      </w:rPr>
    </w:lvl>
    <w:lvl w:ilvl="4" w:tplc="E00CAFF2">
      <w:numFmt w:val="bullet"/>
      <w:lvlText w:val="•"/>
      <w:lvlJc w:val="left"/>
      <w:pPr>
        <w:ind w:left="2038" w:hanging="291"/>
      </w:pPr>
      <w:rPr>
        <w:rFonts w:hint="default"/>
      </w:rPr>
    </w:lvl>
    <w:lvl w:ilvl="5" w:tplc="47862C6E">
      <w:numFmt w:val="bullet"/>
      <w:lvlText w:val="•"/>
      <w:lvlJc w:val="left"/>
      <w:pPr>
        <w:ind w:left="2570" w:hanging="291"/>
      </w:pPr>
      <w:rPr>
        <w:rFonts w:hint="default"/>
      </w:rPr>
    </w:lvl>
    <w:lvl w:ilvl="6" w:tplc="CAC8EB60">
      <w:numFmt w:val="bullet"/>
      <w:lvlText w:val="•"/>
      <w:lvlJc w:val="left"/>
      <w:pPr>
        <w:ind w:left="3103" w:hanging="291"/>
      </w:pPr>
      <w:rPr>
        <w:rFonts w:hint="default"/>
      </w:rPr>
    </w:lvl>
    <w:lvl w:ilvl="7" w:tplc="8340C6F0">
      <w:numFmt w:val="bullet"/>
      <w:lvlText w:val="•"/>
      <w:lvlJc w:val="left"/>
      <w:pPr>
        <w:ind w:left="3636" w:hanging="291"/>
      </w:pPr>
      <w:rPr>
        <w:rFonts w:hint="default"/>
      </w:rPr>
    </w:lvl>
    <w:lvl w:ilvl="8" w:tplc="5AB8CF68">
      <w:numFmt w:val="bullet"/>
      <w:lvlText w:val="•"/>
      <w:lvlJc w:val="left"/>
      <w:pPr>
        <w:ind w:left="4168" w:hanging="291"/>
      </w:pPr>
      <w:rPr>
        <w:rFonts w:hint="default"/>
      </w:rPr>
    </w:lvl>
  </w:abstractNum>
  <w:abstractNum w:abstractNumId="10" w15:restartNumberingAfterBreak="0">
    <w:nsid w:val="2EAA5E00"/>
    <w:multiLevelType w:val="hybridMultilevel"/>
    <w:tmpl w:val="EC56548A"/>
    <w:lvl w:ilvl="0" w:tplc="91D4E178">
      <w:start w:val="7"/>
      <w:numFmt w:val="decimal"/>
      <w:lvlText w:val="%1."/>
      <w:lvlJc w:val="left"/>
      <w:pPr>
        <w:ind w:left="221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6B3ECB5C">
      <w:numFmt w:val="bullet"/>
      <w:lvlText w:val="-"/>
      <w:lvlJc w:val="left"/>
      <w:pPr>
        <w:ind w:left="431" w:hanging="216"/>
      </w:pPr>
      <w:rPr>
        <w:rFonts w:ascii="Arial" w:eastAsia="Arial" w:hAnsi="Arial" w:cs="Arial" w:hint="default"/>
        <w:w w:val="99"/>
        <w:sz w:val="20"/>
        <w:szCs w:val="20"/>
      </w:rPr>
    </w:lvl>
    <w:lvl w:ilvl="2" w:tplc="3AF8C5A6">
      <w:numFmt w:val="bullet"/>
      <w:lvlText w:val="•"/>
      <w:lvlJc w:val="left"/>
      <w:pPr>
        <w:ind w:left="972" w:hanging="216"/>
      </w:pPr>
      <w:rPr>
        <w:rFonts w:hint="default"/>
      </w:rPr>
    </w:lvl>
    <w:lvl w:ilvl="3" w:tplc="2C344D0C">
      <w:numFmt w:val="bullet"/>
      <w:lvlText w:val="•"/>
      <w:lvlJc w:val="left"/>
      <w:pPr>
        <w:ind w:left="1505" w:hanging="216"/>
      </w:pPr>
      <w:rPr>
        <w:rFonts w:hint="default"/>
      </w:rPr>
    </w:lvl>
    <w:lvl w:ilvl="4" w:tplc="1F684ABC">
      <w:numFmt w:val="bullet"/>
      <w:lvlText w:val="•"/>
      <w:lvlJc w:val="left"/>
      <w:pPr>
        <w:ind w:left="2038" w:hanging="216"/>
      </w:pPr>
      <w:rPr>
        <w:rFonts w:hint="default"/>
      </w:rPr>
    </w:lvl>
    <w:lvl w:ilvl="5" w:tplc="849AA330">
      <w:numFmt w:val="bullet"/>
      <w:lvlText w:val="•"/>
      <w:lvlJc w:val="left"/>
      <w:pPr>
        <w:ind w:left="2570" w:hanging="216"/>
      </w:pPr>
      <w:rPr>
        <w:rFonts w:hint="default"/>
      </w:rPr>
    </w:lvl>
    <w:lvl w:ilvl="6" w:tplc="D6C6088C">
      <w:numFmt w:val="bullet"/>
      <w:lvlText w:val="•"/>
      <w:lvlJc w:val="left"/>
      <w:pPr>
        <w:ind w:left="3103" w:hanging="216"/>
      </w:pPr>
      <w:rPr>
        <w:rFonts w:hint="default"/>
      </w:rPr>
    </w:lvl>
    <w:lvl w:ilvl="7" w:tplc="5FB8A4A0">
      <w:numFmt w:val="bullet"/>
      <w:lvlText w:val="•"/>
      <w:lvlJc w:val="left"/>
      <w:pPr>
        <w:ind w:left="3636" w:hanging="216"/>
      </w:pPr>
      <w:rPr>
        <w:rFonts w:hint="default"/>
      </w:rPr>
    </w:lvl>
    <w:lvl w:ilvl="8" w:tplc="264C7B92">
      <w:numFmt w:val="bullet"/>
      <w:lvlText w:val="•"/>
      <w:lvlJc w:val="left"/>
      <w:pPr>
        <w:ind w:left="4168" w:hanging="216"/>
      </w:pPr>
      <w:rPr>
        <w:rFonts w:hint="default"/>
      </w:rPr>
    </w:lvl>
  </w:abstractNum>
  <w:abstractNum w:abstractNumId="11" w15:restartNumberingAfterBreak="0">
    <w:nsid w:val="45047191"/>
    <w:multiLevelType w:val="hybridMultilevel"/>
    <w:tmpl w:val="3878AA2A"/>
    <w:lvl w:ilvl="0" w:tplc="B8B4532E">
      <w:start w:val="2"/>
      <w:numFmt w:val="decimal"/>
      <w:lvlText w:val="%1."/>
      <w:lvlJc w:val="left"/>
      <w:pPr>
        <w:ind w:left="0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5B8EBA08">
      <w:start w:val="1"/>
      <w:numFmt w:val="lowerLetter"/>
      <w:lvlText w:val="%2)"/>
      <w:lvlJc w:val="left"/>
      <w:pPr>
        <w:ind w:left="360" w:hanging="339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2" w:tplc="4C92F470">
      <w:numFmt w:val="bullet"/>
      <w:lvlText w:val="•"/>
      <w:lvlJc w:val="left"/>
      <w:pPr>
        <w:ind w:left="901" w:hanging="339"/>
      </w:pPr>
      <w:rPr>
        <w:rFonts w:hint="default"/>
      </w:rPr>
    </w:lvl>
    <w:lvl w:ilvl="3" w:tplc="F94EBEFE">
      <w:numFmt w:val="bullet"/>
      <w:lvlText w:val="•"/>
      <w:lvlJc w:val="left"/>
      <w:pPr>
        <w:ind w:left="1443" w:hanging="339"/>
      </w:pPr>
      <w:rPr>
        <w:rFonts w:hint="default"/>
      </w:rPr>
    </w:lvl>
    <w:lvl w:ilvl="4" w:tplc="8BCC86BC">
      <w:numFmt w:val="bullet"/>
      <w:lvlText w:val="•"/>
      <w:lvlJc w:val="left"/>
      <w:pPr>
        <w:ind w:left="1984" w:hanging="339"/>
      </w:pPr>
      <w:rPr>
        <w:rFonts w:hint="default"/>
      </w:rPr>
    </w:lvl>
    <w:lvl w:ilvl="5" w:tplc="613EFEEC">
      <w:numFmt w:val="bullet"/>
      <w:lvlText w:val="•"/>
      <w:lvlJc w:val="left"/>
      <w:pPr>
        <w:ind w:left="2526" w:hanging="339"/>
      </w:pPr>
      <w:rPr>
        <w:rFonts w:hint="default"/>
      </w:rPr>
    </w:lvl>
    <w:lvl w:ilvl="6" w:tplc="637E36F2">
      <w:numFmt w:val="bullet"/>
      <w:lvlText w:val="•"/>
      <w:lvlJc w:val="left"/>
      <w:pPr>
        <w:ind w:left="3068" w:hanging="339"/>
      </w:pPr>
      <w:rPr>
        <w:rFonts w:hint="default"/>
      </w:rPr>
    </w:lvl>
    <w:lvl w:ilvl="7" w:tplc="4BBE069E">
      <w:numFmt w:val="bullet"/>
      <w:lvlText w:val="•"/>
      <w:lvlJc w:val="left"/>
      <w:pPr>
        <w:ind w:left="3609" w:hanging="339"/>
      </w:pPr>
      <w:rPr>
        <w:rFonts w:hint="default"/>
      </w:rPr>
    </w:lvl>
    <w:lvl w:ilvl="8" w:tplc="2E083052">
      <w:numFmt w:val="bullet"/>
      <w:lvlText w:val="•"/>
      <w:lvlJc w:val="left"/>
      <w:pPr>
        <w:ind w:left="4151" w:hanging="339"/>
      </w:pPr>
      <w:rPr>
        <w:rFonts w:hint="default"/>
      </w:rPr>
    </w:lvl>
  </w:abstractNum>
  <w:abstractNum w:abstractNumId="12" w15:restartNumberingAfterBreak="0">
    <w:nsid w:val="555A2255"/>
    <w:multiLevelType w:val="hybridMultilevel"/>
    <w:tmpl w:val="95601DEC"/>
    <w:lvl w:ilvl="0" w:tplc="3A148480">
      <w:start w:val="1"/>
      <w:numFmt w:val="decimal"/>
      <w:lvlText w:val="%1."/>
      <w:lvlJc w:val="left"/>
      <w:pPr>
        <w:ind w:left="0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A26808C8">
      <w:numFmt w:val="bullet"/>
      <w:lvlText w:val="-"/>
      <w:lvlJc w:val="left"/>
      <w:pPr>
        <w:ind w:left="424" w:hanging="284"/>
      </w:pPr>
      <w:rPr>
        <w:rFonts w:ascii="Arial" w:eastAsia="Arial" w:hAnsi="Arial" w:cs="Arial" w:hint="default"/>
        <w:w w:val="99"/>
        <w:sz w:val="20"/>
        <w:szCs w:val="20"/>
      </w:rPr>
    </w:lvl>
    <w:lvl w:ilvl="2" w:tplc="5300A0D4">
      <w:numFmt w:val="bullet"/>
      <w:lvlText w:val="•"/>
      <w:lvlJc w:val="left"/>
      <w:pPr>
        <w:ind w:left="954" w:hanging="284"/>
      </w:pPr>
      <w:rPr>
        <w:rFonts w:hint="default"/>
      </w:rPr>
    </w:lvl>
    <w:lvl w:ilvl="3" w:tplc="9320B630">
      <w:numFmt w:val="bullet"/>
      <w:lvlText w:val="•"/>
      <w:lvlJc w:val="left"/>
      <w:pPr>
        <w:ind w:left="1489" w:hanging="284"/>
      </w:pPr>
      <w:rPr>
        <w:rFonts w:hint="default"/>
      </w:rPr>
    </w:lvl>
    <w:lvl w:ilvl="4" w:tplc="E3FCF67C">
      <w:numFmt w:val="bullet"/>
      <w:lvlText w:val="•"/>
      <w:lvlJc w:val="left"/>
      <w:pPr>
        <w:ind w:left="2024" w:hanging="284"/>
      </w:pPr>
      <w:rPr>
        <w:rFonts w:hint="default"/>
      </w:rPr>
    </w:lvl>
    <w:lvl w:ilvl="5" w:tplc="82E28D02">
      <w:numFmt w:val="bullet"/>
      <w:lvlText w:val="•"/>
      <w:lvlJc w:val="left"/>
      <w:pPr>
        <w:ind w:left="2559" w:hanging="284"/>
      </w:pPr>
      <w:rPr>
        <w:rFonts w:hint="default"/>
      </w:rPr>
    </w:lvl>
    <w:lvl w:ilvl="6" w:tplc="1570CB90">
      <w:numFmt w:val="bullet"/>
      <w:lvlText w:val="•"/>
      <w:lvlJc w:val="left"/>
      <w:pPr>
        <w:ind w:left="3094" w:hanging="284"/>
      </w:pPr>
      <w:rPr>
        <w:rFonts w:hint="default"/>
      </w:rPr>
    </w:lvl>
    <w:lvl w:ilvl="7" w:tplc="EFF65DB2">
      <w:numFmt w:val="bullet"/>
      <w:lvlText w:val="•"/>
      <w:lvlJc w:val="left"/>
      <w:pPr>
        <w:ind w:left="3629" w:hanging="284"/>
      </w:pPr>
      <w:rPr>
        <w:rFonts w:hint="default"/>
      </w:rPr>
    </w:lvl>
    <w:lvl w:ilvl="8" w:tplc="03509548">
      <w:numFmt w:val="bullet"/>
      <w:lvlText w:val="•"/>
      <w:lvlJc w:val="left"/>
      <w:pPr>
        <w:ind w:left="4164" w:hanging="284"/>
      </w:pPr>
      <w:rPr>
        <w:rFonts w:hint="default"/>
      </w:rPr>
    </w:lvl>
  </w:abstractNum>
  <w:abstractNum w:abstractNumId="13" w15:restartNumberingAfterBreak="0">
    <w:nsid w:val="58754308"/>
    <w:multiLevelType w:val="hybridMultilevel"/>
    <w:tmpl w:val="85D4A2F4"/>
    <w:lvl w:ilvl="0" w:tplc="2044521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4" w:hanging="360"/>
      </w:pPr>
    </w:lvl>
    <w:lvl w:ilvl="2" w:tplc="0415001B" w:tentative="1">
      <w:start w:val="1"/>
      <w:numFmt w:val="lowerRoman"/>
      <w:lvlText w:val="%3."/>
      <w:lvlJc w:val="right"/>
      <w:pPr>
        <w:ind w:left="1864" w:hanging="180"/>
      </w:pPr>
    </w:lvl>
    <w:lvl w:ilvl="3" w:tplc="0415000F" w:tentative="1">
      <w:start w:val="1"/>
      <w:numFmt w:val="decimal"/>
      <w:lvlText w:val="%4."/>
      <w:lvlJc w:val="left"/>
      <w:pPr>
        <w:ind w:left="2584" w:hanging="360"/>
      </w:pPr>
    </w:lvl>
    <w:lvl w:ilvl="4" w:tplc="04150019" w:tentative="1">
      <w:start w:val="1"/>
      <w:numFmt w:val="lowerLetter"/>
      <w:lvlText w:val="%5."/>
      <w:lvlJc w:val="left"/>
      <w:pPr>
        <w:ind w:left="3304" w:hanging="360"/>
      </w:pPr>
    </w:lvl>
    <w:lvl w:ilvl="5" w:tplc="0415001B" w:tentative="1">
      <w:start w:val="1"/>
      <w:numFmt w:val="lowerRoman"/>
      <w:lvlText w:val="%6."/>
      <w:lvlJc w:val="right"/>
      <w:pPr>
        <w:ind w:left="4024" w:hanging="180"/>
      </w:pPr>
    </w:lvl>
    <w:lvl w:ilvl="6" w:tplc="0415000F" w:tentative="1">
      <w:start w:val="1"/>
      <w:numFmt w:val="decimal"/>
      <w:lvlText w:val="%7."/>
      <w:lvlJc w:val="left"/>
      <w:pPr>
        <w:ind w:left="4744" w:hanging="360"/>
      </w:pPr>
    </w:lvl>
    <w:lvl w:ilvl="7" w:tplc="04150019" w:tentative="1">
      <w:start w:val="1"/>
      <w:numFmt w:val="lowerLetter"/>
      <w:lvlText w:val="%8."/>
      <w:lvlJc w:val="left"/>
      <w:pPr>
        <w:ind w:left="5464" w:hanging="360"/>
      </w:pPr>
    </w:lvl>
    <w:lvl w:ilvl="8" w:tplc="0415001B" w:tentative="1">
      <w:start w:val="1"/>
      <w:numFmt w:val="lowerRoman"/>
      <w:lvlText w:val="%9."/>
      <w:lvlJc w:val="right"/>
      <w:pPr>
        <w:ind w:left="6184" w:hanging="180"/>
      </w:pPr>
    </w:lvl>
  </w:abstractNum>
  <w:abstractNum w:abstractNumId="14" w15:restartNumberingAfterBreak="0">
    <w:nsid w:val="6F014D51"/>
    <w:multiLevelType w:val="hybridMultilevel"/>
    <w:tmpl w:val="AAFCF07E"/>
    <w:lvl w:ilvl="0" w:tplc="B17083DA">
      <w:start w:val="11"/>
      <w:numFmt w:val="decimal"/>
      <w:lvlText w:val="%1."/>
      <w:lvlJc w:val="left"/>
      <w:pPr>
        <w:ind w:left="3397" w:hanging="278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16CCD2A">
      <w:numFmt w:val="bullet"/>
      <w:lvlText w:val="-"/>
      <w:lvlJc w:val="left"/>
      <w:pPr>
        <w:ind w:left="3489" w:hanging="308"/>
      </w:pPr>
      <w:rPr>
        <w:rFonts w:ascii="Arial" w:eastAsia="Arial" w:hAnsi="Arial" w:cs="Arial" w:hint="default"/>
        <w:w w:val="99"/>
        <w:sz w:val="20"/>
        <w:szCs w:val="20"/>
      </w:rPr>
    </w:lvl>
    <w:lvl w:ilvl="2" w:tplc="462EC806">
      <w:numFmt w:val="bullet"/>
      <w:lvlText w:val="•"/>
      <w:lvlJc w:val="left"/>
      <w:pPr>
        <w:ind w:left="4019" w:hanging="308"/>
      </w:pPr>
      <w:rPr>
        <w:rFonts w:hint="default"/>
      </w:rPr>
    </w:lvl>
    <w:lvl w:ilvl="3" w:tplc="39C00C50">
      <w:numFmt w:val="bullet"/>
      <w:lvlText w:val="•"/>
      <w:lvlJc w:val="left"/>
      <w:pPr>
        <w:ind w:left="4554" w:hanging="308"/>
      </w:pPr>
      <w:rPr>
        <w:rFonts w:hint="default"/>
      </w:rPr>
    </w:lvl>
    <w:lvl w:ilvl="4" w:tplc="AB2640EA">
      <w:numFmt w:val="bullet"/>
      <w:lvlText w:val="•"/>
      <w:lvlJc w:val="left"/>
      <w:pPr>
        <w:ind w:left="5089" w:hanging="308"/>
      </w:pPr>
      <w:rPr>
        <w:rFonts w:hint="default"/>
      </w:rPr>
    </w:lvl>
    <w:lvl w:ilvl="5" w:tplc="A726E958">
      <w:numFmt w:val="bullet"/>
      <w:lvlText w:val="•"/>
      <w:lvlJc w:val="left"/>
      <w:pPr>
        <w:ind w:left="5624" w:hanging="308"/>
      </w:pPr>
      <w:rPr>
        <w:rFonts w:hint="default"/>
      </w:rPr>
    </w:lvl>
    <w:lvl w:ilvl="6" w:tplc="904AD2FA">
      <w:numFmt w:val="bullet"/>
      <w:lvlText w:val="•"/>
      <w:lvlJc w:val="left"/>
      <w:pPr>
        <w:ind w:left="6159" w:hanging="308"/>
      </w:pPr>
      <w:rPr>
        <w:rFonts w:hint="default"/>
      </w:rPr>
    </w:lvl>
    <w:lvl w:ilvl="7" w:tplc="3842AEA2">
      <w:numFmt w:val="bullet"/>
      <w:lvlText w:val="•"/>
      <w:lvlJc w:val="left"/>
      <w:pPr>
        <w:ind w:left="6694" w:hanging="308"/>
      </w:pPr>
      <w:rPr>
        <w:rFonts w:hint="default"/>
      </w:rPr>
    </w:lvl>
    <w:lvl w:ilvl="8" w:tplc="1C92804C">
      <w:numFmt w:val="bullet"/>
      <w:lvlText w:val="•"/>
      <w:lvlJc w:val="left"/>
      <w:pPr>
        <w:ind w:left="7229" w:hanging="308"/>
      </w:pPr>
      <w:rPr>
        <w:rFonts w:hint="default"/>
      </w:rPr>
    </w:lvl>
  </w:abstractNum>
  <w:abstractNum w:abstractNumId="15" w15:restartNumberingAfterBreak="0">
    <w:nsid w:val="6F1D0035"/>
    <w:multiLevelType w:val="hybridMultilevel"/>
    <w:tmpl w:val="4ACCE3DC"/>
    <w:lvl w:ilvl="0" w:tplc="5F0CDD90">
      <w:start w:val="18"/>
      <w:numFmt w:val="decimal"/>
      <w:lvlText w:val="%1."/>
      <w:lvlJc w:val="left"/>
      <w:pPr>
        <w:ind w:left="-1" w:hanging="279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8278B3D6">
      <w:numFmt w:val="bullet"/>
      <w:lvlText w:val="-"/>
      <w:lvlJc w:val="left"/>
      <w:pPr>
        <w:ind w:left="141" w:hanging="284"/>
      </w:pPr>
      <w:rPr>
        <w:rFonts w:ascii="Arial" w:eastAsia="Arial" w:hAnsi="Arial" w:cs="Arial" w:hint="default"/>
        <w:w w:val="99"/>
        <w:sz w:val="20"/>
        <w:szCs w:val="20"/>
      </w:rPr>
    </w:lvl>
    <w:lvl w:ilvl="2" w:tplc="990492DA">
      <w:numFmt w:val="bullet"/>
      <w:lvlText w:val="•"/>
      <w:lvlJc w:val="left"/>
      <w:pPr>
        <w:ind w:left="706" w:hanging="284"/>
      </w:pPr>
      <w:rPr>
        <w:rFonts w:hint="default"/>
      </w:rPr>
    </w:lvl>
    <w:lvl w:ilvl="3" w:tplc="3F70192A">
      <w:numFmt w:val="bullet"/>
      <w:lvlText w:val="•"/>
      <w:lvlJc w:val="left"/>
      <w:pPr>
        <w:ind w:left="1272" w:hanging="284"/>
      </w:pPr>
      <w:rPr>
        <w:rFonts w:hint="default"/>
      </w:rPr>
    </w:lvl>
    <w:lvl w:ilvl="4" w:tplc="AB44E896">
      <w:numFmt w:val="bullet"/>
      <w:lvlText w:val="•"/>
      <w:lvlJc w:val="left"/>
      <w:pPr>
        <w:ind w:left="1838" w:hanging="284"/>
      </w:pPr>
      <w:rPr>
        <w:rFonts w:hint="default"/>
      </w:rPr>
    </w:lvl>
    <w:lvl w:ilvl="5" w:tplc="58A89224">
      <w:numFmt w:val="bullet"/>
      <w:lvlText w:val="•"/>
      <w:lvlJc w:val="left"/>
      <w:pPr>
        <w:ind w:left="2404" w:hanging="284"/>
      </w:pPr>
      <w:rPr>
        <w:rFonts w:hint="default"/>
      </w:rPr>
    </w:lvl>
    <w:lvl w:ilvl="6" w:tplc="EB223802">
      <w:numFmt w:val="bullet"/>
      <w:lvlText w:val="•"/>
      <w:lvlJc w:val="left"/>
      <w:pPr>
        <w:ind w:left="2970" w:hanging="284"/>
      </w:pPr>
      <w:rPr>
        <w:rFonts w:hint="default"/>
      </w:rPr>
    </w:lvl>
    <w:lvl w:ilvl="7" w:tplc="2C10BEF0">
      <w:numFmt w:val="bullet"/>
      <w:lvlText w:val="•"/>
      <w:lvlJc w:val="left"/>
      <w:pPr>
        <w:ind w:left="3536" w:hanging="284"/>
      </w:pPr>
      <w:rPr>
        <w:rFonts w:hint="default"/>
      </w:rPr>
    </w:lvl>
    <w:lvl w:ilvl="8" w:tplc="ACEEA1FA">
      <w:numFmt w:val="bullet"/>
      <w:lvlText w:val="•"/>
      <w:lvlJc w:val="left"/>
      <w:pPr>
        <w:ind w:left="4102" w:hanging="284"/>
      </w:pPr>
      <w:rPr>
        <w:rFonts w:hint="default"/>
      </w:rPr>
    </w:lvl>
  </w:abstractNum>
  <w:abstractNum w:abstractNumId="16" w15:restartNumberingAfterBreak="0">
    <w:nsid w:val="762003FB"/>
    <w:multiLevelType w:val="hybridMultilevel"/>
    <w:tmpl w:val="E0666756"/>
    <w:lvl w:ilvl="0" w:tplc="C7767556">
      <w:start w:val="6"/>
      <w:numFmt w:val="decimal"/>
      <w:lvlText w:val="%1."/>
      <w:lvlJc w:val="left"/>
      <w:pPr>
        <w:ind w:left="0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C2BC601A">
      <w:numFmt w:val="bullet"/>
      <w:lvlText w:val="-"/>
      <w:lvlJc w:val="left"/>
      <w:pPr>
        <w:ind w:left="141" w:hanging="216"/>
      </w:pPr>
      <w:rPr>
        <w:rFonts w:ascii="Arial" w:eastAsia="Arial" w:hAnsi="Arial" w:cs="Arial" w:hint="default"/>
        <w:w w:val="99"/>
        <w:sz w:val="20"/>
        <w:szCs w:val="20"/>
      </w:rPr>
    </w:lvl>
    <w:lvl w:ilvl="2" w:tplc="223CCA62">
      <w:numFmt w:val="bullet"/>
      <w:lvlText w:val="•"/>
      <w:lvlJc w:val="left"/>
      <w:pPr>
        <w:ind w:left="706" w:hanging="216"/>
      </w:pPr>
      <w:rPr>
        <w:rFonts w:hint="default"/>
      </w:rPr>
    </w:lvl>
    <w:lvl w:ilvl="3" w:tplc="9DE24E90">
      <w:numFmt w:val="bullet"/>
      <w:lvlText w:val="•"/>
      <w:lvlJc w:val="left"/>
      <w:pPr>
        <w:ind w:left="1272" w:hanging="216"/>
      </w:pPr>
      <w:rPr>
        <w:rFonts w:hint="default"/>
      </w:rPr>
    </w:lvl>
    <w:lvl w:ilvl="4" w:tplc="5DA4CDE8">
      <w:numFmt w:val="bullet"/>
      <w:lvlText w:val="•"/>
      <w:lvlJc w:val="left"/>
      <w:pPr>
        <w:ind w:left="1838" w:hanging="216"/>
      </w:pPr>
      <w:rPr>
        <w:rFonts w:hint="default"/>
      </w:rPr>
    </w:lvl>
    <w:lvl w:ilvl="5" w:tplc="CC009CCE">
      <w:numFmt w:val="bullet"/>
      <w:lvlText w:val="•"/>
      <w:lvlJc w:val="left"/>
      <w:pPr>
        <w:ind w:left="2404" w:hanging="216"/>
      </w:pPr>
      <w:rPr>
        <w:rFonts w:hint="default"/>
      </w:rPr>
    </w:lvl>
    <w:lvl w:ilvl="6" w:tplc="1E561F88">
      <w:numFmt w:val="bullet"/>
      <w:lvlText w:val="•"/>
      <w:lvlJc w:val="left"/>
      <w:pPr>
        <w:ind w:left="2970" w:hanging="216"/>
      </w:pPr>
      <w:rPr>
        <w:rFonts w:hint="default"/>
      </w:rPr>
    </w:lvl>
    <w:lvl w:ilvl="7" w:tplc="09AC476E">
      <w:numFmt w:val="bullet"/>
      <w:lvlText w:val="•"/>
      <w:lvlJc w:val="left"/>
      <w:pPr>
        <w:ind w:left="3536" w:hanging="216"/>
      </w:pPr>
      <w:rPr>
        <w:rFonts w:hint="default"/>
      </w:rPr>
    </w:lvl>
    <w:lvl w:ilvl="8" w:tplc="9B9079DC">
      <w:numFmt w:val="bullet"/>
      <w:lvlText w:val="•"/>
      <w:lvlJc w:val="left"/>
      <w:pPr>
        <w:ind w:left="4102" w:hanging="216"/>
      </w:pPr>
      <w:rPr>
        <w:rFonts w:hint="default"/>
      </w:rPr>
    </w:lvl>
  </w:abstractNum>
  <w:abstractNum w:abstractNumId="17" w15:restartNumberingAfterBreak="0">
    <w:nsid w:val="7621326B"/>
    <w:multiLevelType w:val="hybridMultilevel"/>
    <w:tmpl w:val="FD487DA0"/>
    <w:lvl w:ilvl="0" w:tplc="F2566B6E">
      <w:start w:val="4"/>
      <w:numFmt w:val="decimal"/>
      <w:lvlText w:val="%1."/>
      <w:lvlJc w:val="left"/>
      <w:pPr>
        <w:ind w:left="-1" w:hanging="167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BCB26DC4">
      <w:numFmt w:val="bullet"/>
      <w:lvlText w:val="-"/>
      <w:lvlJc w:val="left"/>
      <w:pPr>
        <w:ind w:left="499" w:hanging="358"/>
      </w:pPr>
      <w:rPr>
        <w:rFonts w:ascii="Arial" w:eastAsia="Arial" w:hAnsi="Arial" w:cs="Arial" w:hint="default"/>
        <w:w w:val="99"/>
        <w:sz w:val="20"/>
        <w:szCs w:val="20"/>
      </w:rPr>
    </w:lvl>
    <w:lvl w:ilvl="2" w:tplc="7BEC6E38">
      <w:numFmt w:val="bullet"/>
      <w:lvlText w:val="•"/>
      <w:lvlJc w:val="left"/>
      <w:pPr>
        <w:ind w:left="1026" w:hanging="358"/>
      </w:pPr>
      <w:rPr>
        <w:rFonts w:hint="default"/>
      </w:rPr>
    </w:lvl>
    <w:lvl w:ilvl="3" w:tplc="E6A01266">
      <w:numFmt w:val="bullet"/>
      <w:lvlText w:val="•"/>
      <w:lvlJc w:val="left"/>
      <w:pPr>
        <w:ind w:left="1552" w:hanging="358"/>
      </w:pPr>
      <w:rPr>
        <w:rFonts w:hint="default"/>
      </w:rPr>
    </w:lvl>
    <w:lvl w:ilvl="4" w:tplc="1D7C99C4">
      <w:numFmt w:val="bullet"/>
      <w:lvlText w:val="•"/>
      <w:lvlJc w:val="left"/>
      <w:pPr>
        <w:ind w:left="2078" w:hanging="358"/>
      </w:pPr>
      <w:rPr>
        <w:rFonts w:hint="default"/>
      </w:rPr>
    </w:lvl>
    <w:lvl w:ilvl="5" w:tplc="9DE84038">
      <w:numFmt w:val="bullet"/>
      <w:lvlText w:val="•"/>
      <w:lvlJc w:val="left"/>
      <w:pPr>
        <w:ind w:left="2604" w:hanging="358"/>
      </w:pPr>
      <w:rPr>
        <w:rFonts w:hint="default"/>
      </w:rPr>
    </w:lvl>
    <w:lvl w:ilvl="6" w:tplc="22AECC88">
      <w:numFmt w:val="bullet"/>
      <w:lvlText w:val="•"/>
      <w:lvlJc w:val="left"/>
      <w:pPr>
        <w:ind w:left="3130" w:hanging="358"/>
      </w:pPr>
      <w:rPr>
        <w:rFonts w:hint="default"/>
      </w:rPr>
    </w:lvl>
    <w:lvl w:ilvl="7" w:tplc="0A6A0212">
      <w:numFmt w:val="bullet"/>
      <w:lvlText w:val="•"/>
      <w:lvlJc w:val="left"/>
      <w:pPr>
        <w:ind w:left="3656" w:hanging="358"/>
      </w:pPr>
      <w:rPr>
        <w:rFonts w:hint="default"/>
      </w:rPr>
    </w:lvl>
    <w:lvl w:ilvl="8" w:tplc="DEBC51CC">
      <w:numFmt w:val="bullet"/>
      <w:lvlText w:val="•"/>
      <w:lvlJc w:val="left"/>
      <w:pPr>
        <w:ind w:left="4182" w:hanging="358"/>
      </w:pPr>
      <w:rPr>
        <w:rFonts w:hint="default"/>
      </w:rPr>
    </w:lvl>
  </w:abstractNum>
  <w:num w:numId="1" w16cid:durableId="1491361970">
    <w:abstractNumId w:val="15"/>
  </w:num>
  <w:num w:numId="2" w16cid:durableId="690495705">
    <w:abstractNumId w:val="14"/>
  </w:num>
  <w:num w:numId="3" w16cid:durableId="1960526327">
    <w:abstractNumId w:val="10"/>
  </w:num>
  <w:num w:numId="4" w16cid:durableId="1498108524">
    <w:abstractNumId w:val="16"/>
  </w:num>
  <w:num w:numId="5" w16cid:durableId="1548713363">
    <w:abstractNumId w:val="12"/>
  </w:num>
  <w:num w:numId="6" w16cid:durableId="438647054">
    <w:abstractNumId w:val="17"/>
  </w:num>
  <w:num w:numId="7" w16cid:durableId="316687653">
    <w:abstractNumId w:val="11"/>
  </w:num>
  <w:num w:numId="8" w16cid:durableId="991373404">
    <w:abstractNumId w:val="9"/>
  </w:num>
  <w:num w:numId="9" w16cid:durableId="814569222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ECA"/>
    <w:rsid w:val="000008CD"/>
    <w:rsid w:val="00006ECA"/>
    <w:rsid w:val="00012AEA"/>
    <w:rsid w:val="00016834"/>
    <w:rsid w:val="00022352"/>
    <w:rsid w:val="00022CD3"/>
    <w:rsid w:val="00023C41"/>
    <w:rsid w:val="00035615"/>
    <w:rsid w:val="000379CC"/>
    <w:rsid w:val="00043F20"/>
    <w:rsid w:val="000457BB"/>
    <w:rsid w:val="00057F10"/>
    <w:rsid w:val="00063831"/>
    <w:rsid w:val="00067E1A"/>
    <w:rsid w:val="00081336"/>
    <w:rsid w:val="000849E9"/>
    <w:rsid w:val="000926BC"/>
    <w:rsid w:val="000964DB"/>
    <w:rsid w:val="000B34ED"/>
    <w:rsid w:val="000C3DCA"/>
    <w:rsid w:val="000C5912"/>
    <w:rsid w:val="000E670F"/>
    <w:rsid w:val="000E791F"/>
    <w:rsid w:val="000F2D67"/>
    <w:rsid w:val="001064CC"/>
    <w:rsid w:val="001123C9"/>
    <w:rsid w:val="00113740"/>
    <w:rsid w:val="00113894"/>
    <w:rsid w:val="00124F11"/>
    <w:rsid w:val="00125D6B"/>
    <w:rsid w:val="00142CD6"/>
    <w:rsid w:val="00143E6D"/>
    <w:rsid w:val="00146CB6"/>
    <w:rsid w:val="00151A29"/>
    <w:rsid w:val="001616B5"/>
    <w:rsid w:val="00173D5F"/>
    <w:rsid w:val="00177CF3"/>
    <w:rsid w:val="00183859"/>
    <w:rsid w:val="00191A8E"/>
    <w:rsid w:val="00193328"/>
    <w:rsid w:val="00193EEF"/>
    <w:rsid w:val="00193FE8"/>
    <w:rsid w:val="00196B78"/>
    <w:rsid w:val="001A2645"/>
    <w:rsid w:val="001B2BD4"/>
    <w:rsid w:val="001B48FC"/>
    <w:rsid w:val="001B6424"/>
    <w:rsid w:val="001D3190"/>
    <w:rsid w:val="001D694E"/>
    <w:rsid w:val="001E1852"/>
    <w:rsid w:val="001F547E"/>
    <w:rsid w:val="00207DF6"/>
    <w:rsid w:val="00224D07"/>
    <w:rsid w:val="0022689D"/>
    <w:rsid w:val="00236A66"/>
    <w:rsid w:val="00244262"/>
    <w:rsid w:val="00252ECE"/>
    <w:rsid w:val="00256897"/>
    <w:rsid w:val="0026101B"/>
    <w:rsid w:val="00270746"/>
    <w:rsid w:val="00271EFF"/>
    <w:rsid w:val="0027432D"/>
    <w:rsid w:val="0028352C"/>
    <w:rsid w:val="00287CC8"/>
    <w:rsid w:val="00287DB2"/>
    <w:rsid w:val="00295021"/>
    <w:rsid w:val="002960CE"/>
    <w:rsid w:val="002A2D10"/>
    <w:rsid w:val="002A5565"/>
    <w:rsid w:val="002A5CCC"/>
    <w:rsid w:val="002A6641"/>
    <w:rsid w:val="002A67F8"/>
    <w:rsid w:val="002C23AD"/>
    <w:rsid w:val="002C5198"/>
    <w:rsid w:val="002C6476"/>
    <w:rsid w:val="002D1145"/>
    <w:rsid w:val="002D50BD"/>
    <w:rsid w:val="002E34FE"/>
    <w:rsid w:val="002F60AE"/>
    <w:rsid w:val="002F7D2F"/>
    <w:rsid w:val="00300401"/>
    <w:rsid w:val="00300916"/>
    <w:rsid w:val="003017FC"/>
    <w:rsid w:val="00311DB7"/>
    <w:rsid w:val="003141BF"/>
    <w:rsid w:val="00324699"/>
    <w:rsid w:val="00327117"/>
    <w:rsid w:val="00330FD5"/>
    <w:rsid w:val="003372A4"/>
    <w:rsid w:val="003505B8"/>
    <w:rsid w:val="00350EE6"/>
    <w:rsid w:val="00351B30"/>
    <w:rsid w:val="00352B24"/>
    <w:rsid w:val="00355592"/>
    <w:rsid w:val="00362A21"/>
    <w:rsid w:val="00363191"/>
    <w:rsid w:val="003645C7"/>
    <w:rsid w:val="003649F9"/>
    <w:rsid w:val="003752D7"/>
    <w:rsid w:val="00381A16"/>
    <w:rsid w:val="003956F5"/>
    <w:rsid w:val="003A6923"/>
    <w:rsid w:val="003B177B"/>
    <w:rsid w:val="003B1CC2"/>
    <w:rsid w:val="003B2005"/>
    <w:rsid w:val="003B280C"/>
    <w:rsid w:val="003B45BE"/>
    <w:rsid w:val="003B793E"/>
    <w:rsid w:val="003C4538"/>
    <w:rsid w:val="003C55E2"/>
    <w:rsid w:val="003E5F2A"/>
    <w:rsid w:val="003F379E"/>
    <w:rsid w:val="00401C1A"/>
    <w:rsid w:val="0040530C"/>
    <w:rsid w:val="00405907"/>
    <w:rsid w:val="00416158"/>
    <w:rsid w:val="00426E88"/>
    <w:rsid w:val="00427183"/>
    <w:rsid w:val="00437534"/>
    <w:rsid w:val="00437C3A"/>
    <w:rsid w:val="00442034"/>
    <w:rsid w:val="004449E6"/>
    <w:rsid w:val="00445736"/>
    <w:rsid w:val="004628BD"/>
    <w:rsid w:val="00463CD1"/>
    <w:rsid w:val="00473954"/>
    <w:rsid w:val="00476B72"/>
    <w:rsid w:val="00484258"/>
    <w:rsid w:val="00492B02"/>
    <w:rsid w:val="004B0076"/>
    <w:rsid w:val="004B2035"/>
    <w:rsid w:val="004C0F73"/>
    <w:rsid w:val="004D1EED"/>
    <w:rsid w:val="004D30A9"/>
    <w:rsid w:val="004E1281"/>
    <w:rsid w:val="004E2F4E"/>
    <w:rsid w:val="004E4297"/>
    <w:rsid w:val="004E7D92"/>
    <w:rsid w:val="004F252D"/>
    <w:rsid w:val="004F711B"/>
    <w:rsid w:val="005113CD"/>
    <w:rsid w:val="005120F8"/>
    <w:rsid w:val="00525C3A"/>
    <w:rsid w:val="005324FA"/>
    <w:rsid w:val="005347E5"/>
    <w:rsid w:val="005359C7"/>
    <w:rsid w:val="005465BC"/>
    <w:rsid w:val="00552395"/>
    <w:rsid w:val="00555CD4"/>
    <w:rsid w:val="005600E6"/>
    <w:rsid w:val="00561C55"/>
    <w:rsid w:val="00563C17"/>
    <w:rsid w:val="005902C2"/>
    <w:rsid w:val="005A1785"/>
    <w:rsid w:val="005B28D5"/>
    <w:rsid w:val="005B65FE"/>
    <w:rsid w:val="005B6785"/>
    <w:rsid w:val="005D14F6"/>
    <w:rsid w:val="005D5E09"/>
    <w:rsid w:val="005F103B"/>
    <w:rsid w:val="005F1575"/>
    <w:rsid w:val="00602E16"/>
    <w:rsid w:val="00614BB2"/>
    <w:rsid w:val="00614D3D"/>
    <w:rsid w:val="00626799"/>
    <w:rsid w:val="0063182E"/>
    <w:rsid w:val="00634E36"/>
    <w:rsid w:val="0063517E"/>
    <w:rsid w:val="00635419"/>
    <w:rsid w:val="00650768"/>
    <w:rsid w:val="00653436"/>
    <w:rsid w:val="00664B58"/>
    <w:rsid w:val="00665E21"/>
    <w:rsid w:val="00676F8C"/>
    <w:rsid w:val="006935F7"/>
    <w:rsid w:val="00695C1D"/>
    <w:rsid w:val="0069620B"/>
    <w:rsid w:val="006B175F"/>
    <w:rsid w:val="006B7E61"/>
    <w:rsid w:val="006D5CDE"/>
    <w:rsid w:val="006E01FB"/>
    <w:rsid w:val="006E190F"/>
    <w:rsid w:val="006F6317"/>
    <w:rsid w:val="00703CF5"/>
    <w:rsid w:val="007073DB"/>
    <w:rsid w:val="00707797"/>
    <w:rsid w:val="00715D9F"/>
    <w:rsid w:val="00720D1A"/>
    <w:rsid w:val="00723E5B"/>
    <w:rsid w:val="00726487"/>
    <w:rsid w:val="00732424"/>
    <w:rsid w:val="00744628"/>
    <w:rsid w:val="00751FE7"/>
    <w:rsid w:val="007570B8"/>
    <w:rsid w:val="0076209E"/>
    <w:rsid w:val="0076496B"/>
    <w:rsid w:val="00774753"/>
    <w:rsid w:val="0077623C"/>
    <w:rsid w:val="00782464"/>
    <w:rsid w:val="00782ABE"/>
    <w:rsid w:val="00790175"/>
    <w:rsid w:val="00790EF7"/>
    <w:rsid w:val="007972F5"/>
    <w:rsid w:val="007B6B02"/>
    <w:rsid w:val="007B762C"/>
    <w:rsid w:val="007C32C7"/>
    <w:rsid w:val="007C5EEE"/>
    <w:rsid w:val="007E126F"/>
    <w:rsid w:val="007E1E99"/>
    <w:rsid w:val="007F1A26"/>
    <w:rsid w:val="007F2238"/>
    <w:rsid w:val="007F6862"/>
    <w:rsid w:val="00817203"/>
    <w:rsid w:val="0081745E"/>
    <w:rsid w:val="00820CAA"/>
    <w:rsid w:val="00820D79"/>
    <w:rsid w:val="00820FFF"/>
    <w:rsid w:val="008249E5"/>
    <w:rsid w:val="00844F77"/>
    <w:rsid w:val="00846322"/>
    <w:rsid w:val="008504A1"/>
    <w:rsid w:val="00850E30"/>
    <w:rsid w:val="0085186A"/>
    <w:rsid w:val="00852162"/>
    <w:rsid w:val="00853B8D"/>
    <w:rsid w:val="008547E9"/>
    <w:rsid w:val="00875AF6"/>
    <w:rsid w:val="00885BD1"/>
    <w:rsid w:val="008861FA"/>
    <w:rsid w:val="008C424B"/>
    <w:rsid w:val="008C554B"/>
    <w:rsid w:val="008C5D26"/>
    <w:rsid w:val="008D4AE1"/>
    <w:rsid w:val="008E020B"/>
    <w:rsid w:val="008E1709"/>
    <w:rsid w:val="008E20C0"/>
    <w:rsid w:val="008E23EC"/>
    <w:rsid w:val="008E605B"/>
    <w:rsid w:val="008E7268"/>
    <w:rsid w:val="008F4C60"/>
    <w:rsid w:val="008F5CA5"/>
    <w:rsid w:val="009017F7"/>
    <w:rsid w:val="00904C9C"/>
    <w:rsid w:val="009051E4"/>
    <w:rsid w:val="009136DA"/>
    <w:rsid w:val="0092122B"/>
    <w:rsid w:val="0093385B"/>
    <w:rsid w:val="00951A90"/>
    <w:rsid w:val="00971021"/>
    <w:rsid w:val="0097230D"/>
    <w:rsid w:val="00977987"/>
    <w:rsid w:val="00985DFA"/>
    <w:rsid w:val="00987854"/>
    <w:rsid w:val="009A3045"/>
    <w:rsid w:val="009A791A"/>
    <w:rsid w:val="009C3140"/>
    <w:rsid w:val="009C6130"/>
    <w:rsid w:val="009D0291"/>
    <w:rsid w:val="009D5BDD"/>
    <w:rsid w:val="009D5C03"/>
    <w:rsid w:val="009D75D1"/>
    <w:rsid w:val="009E381B"/>
    <w:rsid w:val="00A00D54"/>
    <w:rsid w:val="00A176BD"/>
    <w:rsid w:val="00A42C33"/>
    <w:rsid w:val="00A439BE"/>
    <w:rsid w:val="00A46E1E"/>
    <w:rsid w:val="00A50F03"/>
    <w:rsid w:val="00A5185A"/>
    <w:rsid w:val="00A532C8"/>
    <w:rsid w:val="00A559D5"/>
    <w:rsid w:val="00A55CDF"/>
    <w:rsid w:val="00A6028D"/>
    <w:rsid w:val="00A6334F"/>
    <w:rsid w:val="00A64E4A"/>
    <w:rsid w:val="00A66B9C"/>
    <w:rsid w:val="00A77BAD"/>
    <w:rsid w:val="00A8565B"/>
    <w:rsid w:val="00A9386A"/>
    <w:rsid w:val="00A97B24"/>
    <w:rsid w:val="00AA2563"/>
    <w:rsid w:val="00AB2419"/>
    <w:rsid w:val="00AC2D25"/>
    <w:rsid w:val="00AC3ABC"/>
    <w:rsid w:val="00AC71AA"/>
    <w:rsid w:val="00AE30CF"/>
    <w:rsid w:val="00AF3CD0"/>
    <w:rsid w:val="00B0557E"/>
    <w:rsid w:val="00B1179B"/>
    <w:rsid w:val="00B13160"/>
    <w:rsid w:val="00B1648D"/>
    <w:rsid w:val="00B35E75"/>
    <w:rsid w:val="00B35EA8"/>
    <w:rsid w:val="00B4162C"/>
    <w:rsid w:val="00B41994"/>
    <w:rsid w:val="00B43103"/>
    <w:rsid w:val="00B4466E"/>
    <w:rsid w:val="00B4580B"/>
    <w:rsid w:val="00B46E24"/>
    <w:rsid w:val="00B57CEC"/>
    <w:rsid w:val="00B61C18"/>
    <w:rsid w:val="00B62F7A"/>
    <w:rsid w:val="00B6764E"/>
    <w:rsid w:val="00B76E37"/>
    <w:rsid w:val="00B80987"/>
    <w:rsid w:val="00B82590"/>
    <w:rsid w:val="00B83817"/>
    <w:rsid w:val="00B87AC2"/>
    <w:rsid w:val="00B930A7"/>
    <w:rsid w:val="00B93B40"/>
    <w:rsid w:val="00B9639A"/>
    <w:rsid w:val="00BA32D5"/>
    <w:rsid w:val="00BA52A8"/>
    <w:rsid w:val="00BC7DEC"/>
    <w:rsid w:val="00BD130E"/>
    <w:rsid w:val="00BD2F11"/>
    <w:rsid w:val="00BE09F5"/>
    <w:rsid w:val="00C01FD8"/>
    <w:rsid w:val="00C04A6E"/>
    <w:rsid w:val="00C04EA8"/>
    <w:rsid w:val="00C20D39"/>
    <w:rsid w:val="00C26A8F"/>
    <w:rsid w:val="00C27C1A"/>
    <w:rsid w:val="00C30F43"/>
    <w:rsid w:val="00C46D9A"/>
    <w:rsid w:val="00C52BB3"/>
    <w:rsid w:val="00C6157E"/>
    <w:rsid w:val="00C61BA8"/>
    <w:rsid w:val="00C713E6"/>
    <w:rsid w:val="00C80BD7"/>
    <w:rsid w:val="00C83165"/>
    <w:rsid w:val="00CA0C2C"/>
    <w:rsid w:val="00CB3A3D"/>
    <w:rsid w:val="00CC3A80"/>
    <w:rsid w:val="00CD0B58"/>
    <w:rsid w:val="00CD256D"/>
    <w:rsid w:val="00CD364A"/>
    <w:rsid w:val="00CD7C59"/>
    <w:rsid w:val="00CE1B92"/>
    <w:rsid w:val="00CE2150"/>
    <w:rsid w:val="00CE4304"/>
    <w:rsid w:val="00CE49F5"/>
    <w:rsid w:val="00CE7E4E"/>
    <w:rsid w:val="00CF08A9"/>
    <w:rsid w:val="00CF0D7C"/>
    <w:rsid w:val="00CF0F8B"/>
    <w:rsid w:val="00CF3CBD"/>
    <w:rsid w:val="00D0340C"/>
    <w:rsid w:val="00D1136D"/>
    <w:rsid w:val="00D24A8A"/>
    <w:rsid w:val="00D2718B"/>
    <w:rsid w:val="00D31A31"/>
    <w:rsid w:val="00D32488"/>
    <w:rsid w:val="00D32D41"/>
    <w:rsid w:val="00D36183"/>
    <w:rsid w:val="00D41045"/>
    <w:rsid w:val="00D5000E"/>
    <w:rsid w:val="00D84DB2"/>
    <w:rsid w:val="00D91665"/>
    <w:rsid w:val="00D93480"/>
    <w:rsid w:val="00D97566"/>
    <w:rsid w:val="00D97799"/>
    <w:rsid w:val="00DA000D"/>
    <w:rsid w:val="00DA3392"/>
    <w:rsid w:val="00DA7AAF"/>
    <w:rsid w:val="00DB257B"/>
    <w:rsid w:val="00DC7BD6"/>
    <w:rsid w:val="00DC7CD5"/>
    <w:rsid w:val="00DE0113"/>
    <w:rsid w:val="00DE59A7"/>
    <w:rsid w:val="00E1699D"/>
    <w:rsid w:val="00E17B44"/>
    <w:rsid w:val="00E2430A"/>
    <w:rsid w:val="00E25D26"/>
    <w:rsid w:val="00E27C4C"/>
    <w:rsid w:val="00E3055C"/>
    <w:rsid w:val="00E33797"/>
    <w:rsid w:val="00E50CEC"/>
    <w:rsid w:val="00E70244"/>
    <w:rsid w:val="00E70D8B"/>
    <w:rsid w:val="00E72AFB"/>
    <w:rsid w:val="00E77000"/>
    <w:rsid w:val="00E8499D"/>
    <w:rsid w:val="00E84B75"/>
    <w:rsid w:val="00E90E04"/>
    <w:rsid w:val="00E930F7"/>
    <w:rsid w:val="00E93435"/>
    <w:rsid w:val="00EA36EA"/>
    <w:rsid w:val="00EA7909"/>
    <w:rsid w:val="00EC6701"/>
    <w:rsid w:val="00ED2013"/>
    <w:rsid w:val="00EE12BA"/>
    <w:rsid w:val="00EE3C55"/>
    <w:rsid w:val="00EE6E42"/>
    <w:rsid w:val="00EE6FE3"/>
    <w:rsid w:val="00EE6FF5"/>
    <w:rsid w:val="00EF115E"/>
    <w:rsid w:val="00EF1935"/>
    <w:rsid w:val="00F01308"/>
    <w:rsid w:val="00F043A2"/>
    <w:rsid w:val="00F04BCF"/>
    <w:rsid w:val="00F11DE5"/>
    <w:rsid w:val="00F22ACC"/>
    <w:rsid w:val="00F2371D"/>
    <w:rsid w:val="00F26C17"/>
    <w:rsid w:val="00F40CD2"/>
    <w:rsid w:val="00F5466D"/>
    <w:rsid w:val="00F6178B"/>
    <w:rsid w:val="00F6416A"/>
    <w:rsid w:val="00F648CB"/>
    <w:rsid w:val="00F648DB"/>
    <w:rsid w:val="00F66EEF"/>
    <w:rsid w:val="00F777FE"/>
    <w:rsid w:val="00F80D7E"/>
    <w:rsid w:val="00F84AFB"/>
    <w:rsid w:val="00F90555"/>
    <w:rsid w:val="00F91308"/>
    <w:rsid w:val="00F9142D"/>
    <w:rsid w:val="00F959CA"/>
    <w:rsid w:val="00FA68A5"/>
    <w:rsid w:val="00FA7E2C"/>
    <w:rsid w:val="00FB251E"/>
    <w:rsid w:val="00FB2549"/>
    <w:rsid w:val="00FB2A77"/>
    <w:rsid w:val="00FB67BF"/>
    <w:rsid w:val="00FB7AD7"/>
    <w:rsid w:val="00FC24A2"/>
    <w:rsid w:val="00FC7BF2"/>
    <w:rsid w:val="00FD3965"/>
    <w:rsid w:val="00FD6CC7"/>
    <w:rsid w:val="00FE2A18"/>
    <w:rsid w:val="00FE4110"/>
    <w:rsid w:val="00FE4DC0"/>
    <w:rsid w:val="00FF4C8D"/>
    <w:rsid w:val="00FF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9DCA869"/>
  <w15:chartTrackingRefBased/>
  <w15:docId w15:val="{CAC2EEA6-8E61-42BD-81CD-1D6DF6280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ECA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06ECA"/>
    <w:pPr>
      <w:keepNext/>
      <w:widowControl w:val="0"/>
      <w:ind w:left="227" w:hanging="227"/>
      <w:jc w:val="center"/>
      <w:outlineLvl w:val="0"/>
    </w:pPr>
    <w:rPr>
      <w:rFonts w:ascii="Arial" w:hAnsi="Arial"/>
      <w:b/>
      <w:bCs/>
      <w:sz w:val="24"/>
      <w:szCs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006ECA"/>
    <w:pPr>
      <w:keepNext/>
      <w:widowControl w:val="0"/>
      <w:ind w:left="227" w:hanging="227"/>
      <w:outlineLvl w:val="1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006ECA"/>
    <w:pPr>
      <w:keepNext/>
      <w:jc w:val="center"/>
      <w:outlineLvl w:val="2"/>
    </w:pPr>
    <w:rPr>
      <w:rFonts w:ascii="Arial" w:hAnsi="Arial"/>
      <w:b/>
      <w:bCs/>
      <w:sz w:val="24"/>
      <w:szCs w:val="24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006ECA"/>
    <w:pPr>
      <w:keepNext/>
      <w:ind w:left="737" w:hanging="737"/>
      <w:jc w:val="center"/>
      <w:outlineLvl w:val="3"/>
    </w:pPr>
    <w:rPr>
      <w:rFonts w:ascii="Arial" w:hAnsi="Arial"/>
      <w:b/>
      <w:bCs/>
      <w:sz w:val="24"/>
      <w:szCs w:val="24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006ECA"/>
    <w:pPr>
      <w:keepNext/>
      <w:ind w:left="340" w:hanging="227"/>
      <w:jc w:val="center"/>
      <w:outlineLvl w:val="4"/>
    </w:pPr>
    <w:rPr>
      <w:rFonts w:ascii="Arial" w:hAnsi="Arial"/>
      <w:b/>
      <w:bCs/>
      <w:sz w:val="24"/>
      <w:szCs w:val="24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006ECA"/>
    <w:pPr>
      <w:keepNext/>
      <w:shd w:val="clear" w:color="auto" w:fill="CCCCCC"/>
      <w:jc w:val="center"/>
      <w:outlineLvl w:val="5"/>
    </w:pPr>
    <w:rPr>
      <w:i/>
      <w:iCs/>
      <w:color w:val="000000"/>
      <w:sz w:val="24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006ECA"/>
    <w:pPr>
      <w:keepNext/>
      <w:ind w:left="340" w:hanging="227"/>
      <w:jc w:val="center"/>
      <w:outlineLvl w:val="6"/>
    </w:pPr>
    <w:rPr>
      <w:rFonts w:ascii="Arial" w:hAnsi="Arial"/>
      <w:sz w:val="24"/>
      <w:szCs w:val="24"/>
      <w:lang w:val="x-none"/>
    </w:rPr>
  </w:style>
  <w:style w:type="paragraph" w:styleId="Nagwek8">
    <w:name w:val="heading 8"/>
    <w:basedOn w:val="Normalny"/>
    <w:next w:val="Normalny"/>
    <w:link w:val="Nagwek8Znak"/>
    <w:qFormat/>
    <w:rsid w:val="00006ECA"/>
    <w:pPr>
      <w:keepNext/>
      <w:ind w:left="227" w:hanging="227"/>
      <w:jc w:val="center"/>
      <w:outlineLvl w:val="7"/>
    </w:pPr>
    <w:rPr>
      <w:rFonts w:ascii="Arial" w:hAnsi="Arial"/>
      <w:b/>
      <w:bCs/>
      <w:sz w:val="24"/>
      <w:szCs w:val="24"/>
      <w:u w:val="single"/>
      <w:lang w:val="x-none"/>
    </w:rPr>
  </w:style>
  <w:style w:type="paragraph" w:styleId="Nagwek9">
    <w:name w:val="heading 9"/>
    <w:basedOn w:val="Normalny"/>
    <w:next w:val="Normalny"/>
    <w:link w:val="Nagwek9Znak"/>
    <w:qFormat/>
    <w:rsid w:val="00006ECA"/>
    <w:pPr>
      <w:spacing w:before="240" w:after="60"/>
      <w:outlineLvl w:val="8"/>
    </w:pPr>
    <w:rPr>
      <w:rFonts w:ascii="Arial" w:hAnsi="Arial"/>
      <w:sz w:val="22"/>
      <w:szCs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006ECA"/>
    <w:rPr>
      <w:rFonts w:ascii="Arial" w:eastAsia="Times New Roman" w:hAnsi="Arial" w:cs="Times New Roman"/>
      <w:b/>
      <w:bCs/>
      <w:sz w:val="24"/>
      <w:szCs w:val="24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006ECA"/>
    <w:rPr>
      <w:rFonts w:ascii="Arial" w:eastAsia="Times New Roman" w:hAnsi="Arial" w:cs="Times New Roman"/>
      <w:b/>
      <w:bCs/>
      <w:sz w:val="24"/>
      <w:szCs w:val="24"/>
      <w:u w:val="single"/>
      <w:lang w:val="x-none" w:eastAsia="ar-SA"/>
    </w:rPr>
  </w:style>
  <w:style w:type="character" w:customStyle="1" w:styleId="Nagwek3Znak">
    <w:name w:val="Nagłówek 3 Znak"/>
    <w:basedOn w:val="Domylnaczcionkaakapitu"/>
    <w:link w:val="Nagwek3"/>
    <w:rsid w:val="00006ECA"/>
    <w:rPr>
      <w:rFonts w:ascii="Arial" w:eastAsia="Times New Roman" w:hAnsi="Arial" w:cs="Times New Roman"/>
      <w:b/>
      <w:bCs/>
      <w:sz w:val="24"/>
      <w:szCs w:val="24"/>
      <w:lang w:val="x-none" w:eastAsia="ar-SA"/>
    </w:rPr>
  </w:style>
  <w:style w:type="character" w:customStyle="1" w:styleId="Nagwek4Znak">
    <w:name w:val="Nagłówek 4 Znak"/>
    <w:basedOn w:val="Domylnaczcionkaakapitu"/>
    <w:link w:val="Nagwek4"/>
    <w:rsid w:val="00006ECA"/>
    <w:rPr>
      <w:rFonts w:ascii="Arial" w:eastAsia="Times New Roman" w:hAnsi="Arial" w:cs="Times New Roman"/>
      <w:b/>
      <w:bCs/>
      <w:sz w:val="24"/>
      <w:szCs w:val="24"/>
      <w:lang w:val="x-none" w:eastAsia="ar-SA"/>
    </w:rPr>
  </w:style>
  <w:style w:type="character" w:customStyle="1" w:styleId="Nagwek5Znak">
    <w:name w:val="Nagłówek 5 Znak"/>
    <w:basedOn w:val="Domylnaczcionkaakapitu"/>
    <w:link w:val="Nagwek5"/>
    <w:rsid w:val="00006ECA"/>
    <w:rPr>
      <w:rFonts w:ascii="Arial" w:eastAsia="Times New Roman" w:hAnsi="Arial" w:cs="Times New Roman"/>
      <w:b/>
      <w:bCs/>
      <w:sz w:val="24"/>
      <w:szCs w:val="24"/>
      <w:lang w:val="x-none" w:eastAsia="ar-SA"/>
    </w:rPr>
  </w:style>
  <w:style w:type="character" w:customStyle="1" w:styleId="Nagwek6Znak">
    <w:name w:val="Nagłówek 6 Znak"/>
    <w:basedOn w:val="Domylnaczcionkaakapitu"/>
    <w:link w:val="Nagwek6"/>
    <w:rsid w:val="00006ECA"/>
    <w:rPr>
      <w:rFonts w:ascii="Times New Roman" w:eastAsia="Times New Roman" w:hAnsi="Times New Roman" w:cs="Times New Roman"/>
      <w:i/>
      <w:iCs/>
      <w:color w:val="000000"/>
      <w:sz w:val="24"/>
      <w:szCs w:val="20"/>
      <w:shd w:val="clear" w:color="auto" w:fill="CCCCCC"/>
      <w:lang w:val="x-none" w:eastAsia="ar-SA"/>
    </w:rPr>
  </w:style>
  <w:style w:type="character" w:customStyle="1" w:styleId="Nagwek7Znak">
    <w:name w:val="Nagłówek 7 Znak"/>
    <w:basedOn w:val="Domylnaczcionkaakapitu"/>
    <w:link w:val="Nagwek7"/>
    <w:rsid w:val="00006ECA"/>
    <w:rPr>
      <w:rFonts w:ascii="Arial" w:eastAsia="Times New Roman" w:hAnsi="Arial" w:cs="Times New Roman"/>
      <w:sz w:val="24"/>
      <w:szCs w:val="24"/>
      <w:lang w:val="x-none" w:eastAsia="ar-SA"/>
    </w:rPr>
  </w:style>
  <w:style w:type="character" w:customStyle="1" w:styleId="Nagwek8Znak">
    <w:name w:val="Nagłówek 8 Znak"/>
    <w:basedOn w:val="Domylnaczcionkaakapitu"/>
    <w:link w:val="Nagwek8"/>
    <w:rsid w:val="00006ECA"/>
    <w:rPr>
      <w:rFonts w:ascii="Arial" w:eastAsia="Times New Roman" w:hAnsi="Arial" w:cs="Times New Roman"/>
      <w:b/>
      <w:bCs/>
      <w:sz w:val="24"/>
      <w:szCs w:val="24"/>
      <w:u w:val="single"/>
      <w:lang w:val="x-none" w:eastAsia="ar-SA"/>
    </w:rPr>
  </w:style>
  <w:style w:type="character" w:customStyle="1" w:styleId="Nagwek9Znak">
    <w:name w:val="Nagłówek 9 Znak"/>
    <w:basedOn w:val="Domylnaczcionkaakapitu"/>
    <w:link w:val="Nagwek9"/>
    <w:rsid w:val="00006ECA"/>
    <w:rPr>
      <w:rFonts w:ascii="Arial" w:eastAsia="Times New Roman" w:hAnsi="Arial" w:cs="Times New Roman"/>
      <w:lang w:val="x-none" w:eastAsia="ar-SA"/>
    </w:rPr>
  </w:style>
  <w:style w:type="character" w:customStyle="1" w:styleId="WW8Num2z0">
    <w:name w:val="WW8Num2z0"/>
    <w:rsid w:val="00006ECA"/>
    <w:rPr>
      <w:rFonts w:ascii="Wingdings" w:hAnsi="Wingdings" w:cs="Times New Roman"/>
    </w:rPr>
  </w:style>
  <w:style w:type="character" w:customStyle="1" w:styleId="WW8Num3z0">
    <w:name w:val="WW8Num3z0"/>
    <w:rsid w:val="00006ECA"/>
    <w:rPr>
      <w:rFonts w:ascii="Symbol" w:hAnsi="Symbol"/>
      <w:b/>
    </w:rPr>
  </w:style>
  <w:style w:type="character" w:customStyle="1" w:styleId="WW8Num4z0">
    <w:name w:val="WW8Num4z0"/>
    <w:rsid w:val="00006ECA"/>
    <w:rPr>
      <w:rFonts w:ascii="Times New Roman" w:hAnsi="Times New Roman"/>
      <w:b/>
      <w:bCs/>
      <w:sz w:val="28"/>
      <w:szCs w:val="28"/>
    </w:rPr>
  </w:style>
  <w:style w:type="character" w:customStyle="1" w:styleId="WW8Num19z0">
    <w:name w:val="WW8Num19z0"/>
    <w:rsid w:val="00006ECA"/>
    <w:rPr>
      <w:b w:val="0"/>
      <w:i w:val="0"/>
    </w:rPr>
  </w:style>
  <w:style w:type="character" w:customStyle="1" w:styleId="WW8Num21z0">
    <w:name w:val="WW8Num21z0"/>
    <w:rsid w:val="00006ECA"/>
    <w:rPr>
      <w:b w:val="0"/>
      <w:i w:val="0"/>
    </w:rPr>
  </w:style>
  <w:style w:type="character" w:customStyle="1" w:styleId="WW8Num22z0">
    <w:name w:val="WW8Num22z0"/>
    <w:rsid w:val="00006ECA"/>
    <w:rPr>
      <w:b w:val="0"/>
      <w:i w:val="0"/>
    </w:rPr>
  </w:style>
  <w:style w:type="character" w:customStyle="1" w:styleId="WW8Num24z0">
    <w:name w:val="WW8Num24z0"/>
    <w:rsid w:val="00006ECA"/>
    <w:rPr>
      <w:color w:val="000000"/>
    </w:rPr>
  </w:style>
  <w:style w:type="character" w:customStyle="1" w:styleId="WW8Num25z0">
    <w:name w:val="WW8Num25z0"/>
    <w:rsid w:val="00006ECA"/>
    <w:rPr>
      <w:b w:val="0"/>
      <w:i w:val="0"/>
    </w:rPr>
  </w:style>
  <w:style w:type="character" w:customStyle="1" w:styleId="WW8Num26z0">
    <w:name w:val="WW8Num26z0"/>
    <w:rsid w:val="00006ECA"/>
    <w:rPr>
      <w:b w:val="0"/>
      <w:i w:val="0"/>
    </w:rPr>
  </w:style>
  <w:style w:type="character" w:customStyle="1" w:styleId="WW8Num27z0">
    <w:name w:val="WW8Num27z0"/>
    <w:rsid w:val="00006ECA"/>
    <w:rPr>
      <w:b w:val="0"/>
      <w:i w:val="0"/>
    </w:rPr>
  </w:style>
  <w:style w:type="character" w:customStyle="1" w:styleId="WW8Num30z0">
    <w:name w:val="WW8Num30z0"/>
    <w:rsid w:val="00006ECA"/>
    <w:rPr>
      <w:b w:val="0"/>
      <w:i w:val="0"/>
    </w:rPr>
  </w:style>
  <w:style w:type="character" w:customStyle="1" w:styleId="WW8Num32z0">
    <w:name w:val="WW8Num32z0"/>
    <w:rsid w:val="00006ECA"/>
    <w:rPr>
      <w:b w:val="0"/>
      <w:i w:val="0"/>
    </w:rPr>
  </w:style>
  <w:style w:type="character" w:customStyle="1" w:styleId="WW8Num33z0">
    <w:name w:val="WW8Num33z0"/>
    <w:rsid w:val="00006ECA"/>
    <w:rPr>
      <w:b w:val="0"/>
      <w:i w:val="0"/>
    </w:rPr>
  </w:style>
  <w:style w:type="character" w:customStyle="1" w:styleId="WW8Num33z2">
    <w:name w:val="WW8Num33z2"/>
    <w:rsid w:val="00006ECA"/>
    <w:rPr>
      <w:b/>
      <w:i w:val="0"/>
    </w:rPr>
  </w:style>
  <w:style w:type="character" w:customStyle="1" w:styleId="WW8Num34z0">
    <w:name w:val="WW8Num34z0"/>
    <w:rsid w:val="00006ECA"/>
    <w:rPr>
      <w:b w:val="0"/>
      <w:i w:val="0"/>
    </w:rPr>
  </w:style>
  <w:style w:type="character" w:customStyle="1" w:styleId="WW8Num52z0">
    <w:name w:val="WW8Num52z0"/>
    <w:rsid w:val="00006ECA"/>
    <w:rPr>
      <w:rFonts w:ascii="Symbol" w:hAnsi="Symbol" w:cs="Times New Roman"/>
    </w:rPr>
  </w:style>
  <w:style w:type="character" w:customStyle="1" w:styleId="WW8Num53z0">
    <w:name w:val="WW8Num53z0"/>
    <w:rsid w:val="00006ECA"/>
    <w:rPr>
      <w:b w:val="0"/>
      <w:i w:val="0"/>
    </w:rPr>
  </w:style>
  <w:style w:type="character" w:customStyle="1" w:styleId="WW8Num54z0">
    <w:name w:val="WW8Num54z0"/>
    <w:rsid w:val="00006ECA"/>
    <w:rPr>
      <w:rFonts w:ascii="Symbol" w:hAnsi="Symbol" w:cs="Times New Roman"/>
    </w:rPr>
  </w:style>
  <w:style w:type="character" w:customStyle="1" w:styleId="WW8Num55z0">
    <w:name w:val="WW8Num55z0"/>
    <w:rsid w:val="00006ECA"/>
    <w:rPr>
      <w:rFonts w:ascii="Symbol" w:hAnsi="Symbol" w:cs="Times New Roman"/>
    </w:rPr>
  </w:style>
  <w:style w:type="character" w:customStyle="1" w:styleId="WW8Num56z0">
    <w:name w:val="WW8Num56z0"/>
    <w:rsid w:val="00006ECA"/>
    <w:rPr>
      <w:rFonts w:ascii="Symbol" w:hAnsi="Symbol" w:cs="Times New Roman"/>
    </w:rPr>
  </w:style>
  <w:style w:type="character" w:customStyle="1" w:styleId="WW8Num57z0">
    <w:name w:val="WW8Num57z0"/>
    <w:rsid w:val="00006ECA"/>
    <w:rPr>
      <w:rFonts w:ascii="Symbol" w:hAnsi="Symbol" w:cs="Times New Roman"/>
    </w:rPr>
  </w:style>
  <w:style w:type="character" w:customStyle="1" w:styleId="WW8Num58z0">
    <w:name w:val="WW8Num58z0"/>
    <w:rsid w:val="00006ECA"/>
    <w:rPr>
      <w:b/>
      <w:i w:val="0"/>
    </w:rPr>
  </w:style>
  <w:style w:type="character" w:customStyle="1" w:styleId="Absatz-Standardschriftart">
    <w:name w:val="Absatz-Standardschriftart"/>
    <w:rsid w:val="00006ECA"/>
  </w:style>
  <w:style w:type="character" w:customStyle="1" w:styleId="WW8Num59z0">
    <w:name w:val="WW8Num59z0"/>
    <w:rsid w:val="00006ECA"/>
    <w:rPr>
      <w:rFonts w:ascii="Symbol" w:hAnsi="Symbol" w:cs="Times New Roman"/>
    </w:rPr>
  </w:style>
  <w:style w:type="character" w:customStyle="1" w:styleId="WW8Num60z0">
    <w:name w:val="WW8Num60z0"/>
    <w:rsid w:val="00006ECA"/>
    <w:rPr>
      <w:b/>
    </w:rPr>
  </w:style>
  <w:style w:type="character" w:customStyle="1" w:styleId="WW-Absatz-Standardschriftart">
    <w:name w:val="WW-Absatz-Standardschriftart"/>
    <w:rsid w:val="00006ECA"/>
  </w:style>
  <w:style w:type="character" w:customStyle="1" w:styleId="WW-Domylnaczcionkaakapitu">
    <w:name w:val="WW-Domyślna czcionka akapitu"/>
    <w:rsid w:val="00006ECA"/>
  </w:style>
  <w:style w:type="character" w:styleId="Numerstrony">
    <w:name w:val="page number"/>
    <w:basedOn w:val="WW-Domylnaczcionkaakapitu"/>
    <w:rsid w:val="00006ECA"/>
  </w:style>
  <w:style w:type="character" w:customStyle="1" w:styleId="Znakinumeracji">
    <w:name w:val="Znaki numeracji"/>
    <w:rsid w:val="00006ECA"/>
  </w:style>
  <w:style w:type="character" w:customStyle="1" w:styleId="Symbolewypunktowania">
    <w:name w:val="Symbole wypunktowania"/>
    <w:rsid w:val="00006EC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">
    <w:name w:val="WW-Absatz-Standardschriftart1"/>
    <w:rsid w:val="00006ECA"/>
  </w:style>
  <w:style w:type="character" w:customStyle="1" w:styleId="WW-Absatz-Standardschriftart11">
    <w:name w:val="WW-Absatz-Standardschriftart11"/>
    <w:rsid w:val="00006ECA"/>
  </w:style>
  <w:style w:type="character" w:customStyle="1" w:styleId="WW-Absatz-Standardschriftart111">
    <w:name w:val="WW-Absatz-Standardschriftart111"/>
    <w:rsid w:val="00006ECA"/>
  </w:style>
  <w:style w:type="character" w:customStyle="1" w:styleId="WW-Absatz-Standardschriftart1111">
    <w:name w:val="WW-Absatz-Standardschriftart1111"/>
    <w:rsid w:val="00006ECA"/>
  </w:style>
  <w:style w:type="character" w:customStyle="1" w:styleId="WW8Num8z0">
    <w:name w:val="WW8Num8z0"/>
    <w:rsid w:val="00006ECA"/>
    <w:rPr>
      <w:rFonts w:ascii="Times New Roman" w:hAnsi="Times New Roman" w:cs="Times New Roman"/>
      <w:color w:val="000000"/>
      <w:sz w:val="24"/>
    </w:rPr>
  </w:style>
  <w:style w:type="character" w:customStyle="1" w:styleId="WW8Num23z0">
    <w:name w:val="WW8Num23z0"/>
    <w:rsid w:val="00006ECA"/>
    <w:rPr>
      <w:b w:val="0"/>
      <w:i w:val="0"/>
    </w:rPr>
  </w:style>
  <w:style w:type="character" w:customStyle="1" w:styleId="WW8Num28z0">
    <w:name w:val="WW8Num28z0"/>
    <w:rsid w:val="00006ECA"/>
    <w:rPr>
      <w:color w:val="000000"/>
    </w:rPr>
  </w:style>
  <w:style w:type="character" w:customStyle="1" w:styleId="WW8Num29z0">
    <w:name w:val="WW8Num29z0"/>
    <w:rsid w:val="00006ECA"/>
    <w:rPr>
      <w:b w:val="0"/>
      <w:i w:val="0"/>
    </w:rPr>
  </w:style>
  <w:style w:type="character" w:customStyle="1" w:styleId="WW8Num36z0">
    <w:name w:val="WW8Num36z0"/>
    <w:rsid w:val="00006ECA"/>
    <w:rPr>
      <w:b w:val="0"/>
      <w:i w:val="0"/>
    </w:rPr>
  </w:style>
  <w:style w:type="character" w:customStyle="1" w:styleId="WW8Num38z0">
    <w:name w:val="WW8Num38z0"/>
    <w:rsid w:val="00006ECA"/>
    <w:rPr>
      <w:rFonts w:ascii="Times New Roman" w:hAnsi="Times New Roman"/>
      <w:b/>
      <w:bCs/>
      <w:sz w:val="28"/>
      <w:szCs w:val="28"/>
    </w:rPr>
  </w:style>
  <w:style w:type="character" w:customStyle="1" w:styleId="WW8Num39z0">
    <w:name w:val="WW8Num39z0"/>
    <w:rsid w:val="00006ECA"/>
    <w:rPr>
      <w:rFonts w:ascii="Times New Roman" w:hAnsi="Times New Roman"/>
      <w:b/>
      <w:bCs/>
      <w:sz w:val="28"/>
      <w:szCs w:val="28"/>
    </w:rPr>
  </w:style>
  <w:style w:type="character" w:customStyle="1" w:styleId="WW8Num39z2">
    <w:name w:val="WW8Num39z2"/>
    <w:rsid w:val="00006ECA"/>
    <w:rPr>
      <w:b/>
      <w:i w:val="0"/>
    </w:rPr>
  </w:style>
  <w:style w:type="character" w:customStyle="1" w:styleId="WW8Num40z0">
    <w:name w:val="WW8Num40z0"/>
    <w:rsid w:val="00006ECA"/>
    <w:rPr>
      <w:b w:val="0"/>
      <w:i w:val="0"/>
    </w:rPr>
  </w:style>
  <w:style w:type="character" w:customStyle="1" w:styleId="WW8Num42z2">
    <w:name w:val="WW8Num42z2"/>
    <w:rsid w:val="00006ECA"/>
    <w:rPr>
      <w:rFonts w:ascii="Arial" w:hAnsi="Arial" w:cs="Arial"/>
      <w:b w:val="0"/>
    </w:rPr>
  </w:style>
  <w:style w:type="character" w:customStyle="1" w:styleId="WW8Num42z3">
    <w:name w:val="WW8Num42z3"/>
    <w:rsid w:val="00006ECA"/>
    <w:rPr>
      <w:rFonts w:ascii="Wingdings" w:hAnsi="Wingdings"/>
    </w:rPr>
  </w:style>
  <w:style w:type="character" w:customStyle="1" w:styleId="WW8Num63z0">
    <w:name w:val="WW8Num63z0"/>
    <w:rsid w:val="00006ECA"/>
    <w:rPr>
      <w:b w:val="0"/>
      <w:i w:val="0"/>
    </w:rPr>
  </w:style>
  <w:style w:type="character" w:customStyle="1" w:styleId="WW8Num68z0">
    <w:name w:val="WW8Num68z0"/>
    <w:rsid w:val="00006ECA"/>
    <w:rPr>
      <w:b w:val="0"/>
      <w:i w:val="0"/>
    </w:rPr>
  </w:style>
  <w:style w:type="character" w:customStyle="1" w:styleId="WW8Num69z0">
    <w:name w:val="WW8Num69z0"/>
    <w:rsid w:val="00006ECA"/>
    <w:rPr>
      <w:b w:val="0"/>
      <w:i w:val="0"/>
    </w:rPr>
  </w:style>
  <w:style w:type="character" w:customStyle="1" w:styleId="WW-Absatz-Standardschriftart11111">
    <w:name w:val="WW-Absatz-Standardschriftart11111"/>
    <w:rsid w:val="00006ECA"/>
  </w:style>
  <w:style w:type="character" w:customStyle="1" w:styleId="WW8Num31z0">
    <w:name w:val="WW8Num31z0"/>
    <w:rsid w:val="00006ECA"/>
    <w:rPr>
      <w:b w:val="0"/>
      <w:i w:val="0"/>
    </w:rPr>
  </w:style>
  <w:style w:type="character" w:customStyle="1" w:styleId="WW8Num37z0">
    <w:name w:val="WW8Num37z0"/>
    <w:rsid w:val="00006ECA"/>
    <w:rPr>
      <w:color w:val="000000"/>
    </w:rPr>
  </w:style>
  <w:style w:type="character" w:customStyle="1" w:styleId="WW8Num40z2">
    <w:name w:val="WW8Num40z2"/>
    <w:rsid w:val="00006ECA"/>
    <w:rPr>
      <w:b/>
      <w:i w:val="0"/>
    </w:rPr>
  </w:style>
  <w:style w:type="character" w:customStyle="1" w:styleId="WW8Num41z0">
    <w:name w:val="WW8Num41z0"/>
    <w:rsid w:val="00006ECA"/>
    <w:rPr>
      <w:b/>
      <w:sz w:val="26"/>
    </w:rPr>
  </w:style>
  <w:style w:type="character" w:customStyle="1" w:styleId="WW8Num43z2">
    <w:name w:val="WW8Num43z2"/>
    <w:rsid w:val="00006ECA"/>
    <w:rPr>
      <w:rFonts w:ascii="Arial" w:hAnsi="Arial" w:cs="Arial"/>
      <w:b w:val="0"/>
    </w:rPr>
  </w:style>
  <w:style w:type="character" w:customStyle="1" w:styleId="WW8Num43z3">
    <w:name w:val="WW8Num43z3"/>
    <w:rsid w:val="00006ECA"/>
    <w:rPr>
      <w:rFonts w:ascii="Wingdings" w:hAnsi="Wingdings"/>
    </w:rPr>
  </w:style>
  <w:style w:type="character" w:customStyle="1" w:styleId="WW8Num64z0">
    <w:name w:val="WW8Num64z0"/>
    <w:rsid w:val="00006ECA"/>
    <w:rPr>
      <w:b w:val="0"/>
      <w:i w:val="0"/>
    </w:rPr>
  </w:style>
  <w:style w:type="character" w:customStyle="1" w:styleId="WW8Num70z0">
    <w:name w:val="WW8Num70z0"/>
    <w:rsid w:val="00006ECA"/>
    <w:rPr>
      <w:b w:val="0"/>
      <w:i w:val="0"/>
    </w:rPr>
  </w:style>
  <w:style w:type="character" w:customStyle="1" w:styleId="WW8Num71z0">
    <w:name w:val="WW8Num71z0"/>
    <w:rsid w:val="00006ECA"/>
    <w:rPr>
      <w:color w:val="000000"/>
    </w:rPr>
  </w:style>
  <w:style w:type="character" w:customStyle="1" w:styleId="WW-Absatz-Standardschriftart111111">
    <w:name w:val="WW-Absatz-Standardschriftart111111"/>
    <w:rsid w:val="00006ECA"/>
  </w:style>
  <w:style w:type="character" w:customStyle="1" w:styleId="WW8Num1z0">
    <w:name w:val="WW8Num1z0"/>
    <w:rsid w:val="00006ECA"/>
    <w:rPr>
      <w:rFonts w:ascii="Wingdings" w:hAnsi="Wingdings" w:cs="Times New Roman"/>
    </w:rPr>
  </w:style>
  <w:style w:type="character" w:customStyle="1" w:styleId="WW8Num5z0">
    <w:name w:val="WW8Num5z0"/>
    <w:rsid w:val="00006ECA"/>
    <w:rPr>
      <w:rFonts w:ascii="StarSymbol" w:hAnsi="StarSymbol"/>
    </w:rPr>
  </w:style>
  <w:style w:type="character" w:customStyle="1" w:styleId="WW8Num9z0">
    <w:name w:val="WW8Num9z0"/>
    <w:rsid w:val="00006ECA"/>
    <w:rPr>
      <w:rFonts w:ascii="StarSymbol" w:hAnsi="StarSymbol"/>
    </w:rPr>
  </w:style>
  <w:style w:type="character" w:customStyle="1" w:styleId="WW-Absatz-Standardschriftart1111111">
    <w:name w:val="WW-Absatz-Standardschriftart1111111"/>
    <w:rsid w:val="00006ECA"/>
  </w:style>
  <w:style w:type="character" w:customStyle="1" w:styleId="WW-Absatz-Standardschriftart11111111">
    <w:name w:val="WW-Absatz-Standardschriftart11111111"/>
    <w:rsid w:val="00006ECA"/>
  </w:style>
  <w:style w:type="character" w:customStyle="1" w:styleId="WW-Absatz-Standardschriftart111111111">
    <w:name w:val="WW-Absatz-Standardschriftart111111111"/>
    <w:rsid w:val="00006ECA"/>
  </w:style>
  <w:style w:type="character" w:customStyle="1" w:styleId="WW-Absatz-Standardschriftart1111111111">
    <w:name w:val="WW-Absatz-Standardschriftart1111111111"/>
    <w:rsid w:val="00006ECA"/>
  </w:style>
  <w:style w:type="character" w:customStyle="1" w:styleId="WW-Absatz-Standardschriftart11111111111">
    <w:name w:val="WW-Absatz-Standardschriftart11111111111"/>
    <w:rsid w:val="00006ECA"/>
  </w:style>
  <w:style w:type="character" w:customStyle="1" w:styleId="WW8Num16z0">
    <w:name w:val="WW8Num16z0"/>
    <w:rsid w:val="00006ECA"/>
    <w:rPr>
      <w:b w:val="0"/>
      <w:i w:val="0"/>
    </w:rPr>
  </w:style>
  <w:style w:type="character" w:customStyle="1" w:styleId="WW8Num35z0">
    <w:name w:val="WW8Num35z0"/>
    <w:rsid w:val="00006ECA"/>
    <w:rPr>
      <w:b w:val="0"/>
      <w:i w:val="0"/>
    </w:rPr>
  </w:style>
  <w:style w:type="character" w:customStyle="1" w:styleId="WW8Num43z0">
    <w:name w:val="WW8Num43z0"/>
    <w:rsid w:val="00006ECA"/>
    <w:rPr>
      <w:color w:val="000000"/>
    </w:rPr>
  </w:style>
  <w:style w:type="character" w:customStyle="1" w:styleId="WW8Num47z0">
    <w:name w:val="WW8Num47z0"/>
    <w:rsid w:val="00006ECA"/>
    <w:rPr>
      <w:rFonts w:ascii="Symbol" w:hAnsi="Symbol"/>
      <w:b/>
      <w:color w:val="000000"/>
    </w:rPr>
  </w:style>
  <w:style w:type="character" w:customStyle="1" w:styleId="WW8Num61z0">
    <w:name w:val="WW8Num61z0"/>
    <w:rsid w:val="00006ECA"/>
    <w:rPr>
      <w:b w:val="0"/>
      <w:i w:val="0"/>
    </w:rPr>
  </w:style>
  <w:style w:type="character" w:customStyle="1" w:styleId="WW8Num66z0">
    <w:name w:val="WW8Num66z0"/>
    <w:rsid w:val="00006ECA"/>
    <w:rPr>
      <w:b w:val="0"/>
      <w:i w:val="0"/>
    </w:rPr>
  </w:style>
  <w:style w:type="character" w:customStyle="1" w:styleId="WW8Num77z0">
    <w:name w:val="WW8Num77z0"/>
    <w:rsid w:val="00006ECA"/>
    <w:rPr>
      <w:rFonts w:ascii="Times New Roman" w:hAnsi="Times New Roman"/>
      <w:b/>
      <w:bCs/>
      <w:sz w:val="28"/>
      <w:szCs w:val="28"/>
    </w:rPr>
  </w:style>
  <w:style w:type="character" w:customStyle="1" w:styleId="WW8Num78z0">
    <w:name w:val="WW8Num78z0"/>
    <w:rsid w:val="00006ECA"/>
    <w:rPr>
      <w:rFonts w:ascii="Times New Roman" w:hAnsi="Times New Roman" w:cs="Times New Roman"/>
      <w:color w:val="000000"/>
      <w:sz w:val="24"/>
    </w:rPr>
  </w:style>
  <w:style w:type="character" w:customStyle="1" w:styleId="WW8Num78z2">
    <w:name w:val="WW8Num78z2"/>
    <w:rsid w:val="00006ECA"/>
    <w:rPr>
      <w:b/>
      <w:i w:val="0"/>
    </w:rPr>
  </w:style>
  <w:style w:type="character" w:customStyle="1" w:styleId="WW8Num79z0">
    <w:name w:val="WW8Num79z0"/>
    <w:rsid w:val="00006ECA"/>
    <w:rPr>
      <w:b/>
      <w:sz w:val="26"/>
    </w:rPr>
  </w:style>
  <w:style w:type="character" w:customStyle="1" w:styleId="WW-Absatz-Standardschriftart111111111111">
    <w:name w:val="WW-Absatz-Standardschriftart111111111111"/>
    <w:rsid w:val="00006ECA"/>
  </w:style>
  <w:style w:type="character" w:customStyle="1" w:styleId="WW8Num6z0">
    <w:name w:val="WW8Num6z0"/>
    <w:rsid w:val="00006ECA"/>
    <w:rPr>
      <w:rFonts w:ascii="Symbol" w:hAnsi="Symbol"/>
      <w:b/>
      <w:bCs/>
    </w:rPr>
  </w:style>
  <w:style w:type="character" w:customStyle="1" w:styleId="WW8Num7z0">
    <w:name w:val="WW8Num7z0"/>
    <w:rsid w:val="00006ECA"/>
    <w:rPr>
      <w:b/>
      <w:sz w:val="26"/>
    </w:rPr>
  </w:style>
  <w:style w:type="character" w:customStyle="1" w:styleId="WW8Num8z2">
    <w:name w:val="WW8Num8z2"/>
    <w:rsid w:val="00006ECA"/>
    <w:rPr>
      <w:b/>
      <w:i w:val="0"/>
    </w:rPr>
  </w:style>
  <w:style w:type="character" w:customStyle="1" w:styleId="WW8Num13z0">
    <w:name w:val="WW8Num13z0"/>
    <w:rsid w:val="00006ECA"/>
    <w:rPr>
      <w:b w:val="0"/>
      <w:i w:val="0"/>
    </w:rPr>
  </w:style>
  <w:style w:type="character" w:customStyle="1" w:styleId="WW8Num20z0">
    <w:name w:val="WW8Num20z0"/>
    <w:rsid w:val="00006ECA"/>
    <w:rPr>
      <w:b w:val="0"/>
      <w:i w:val="0"/>
    </w:rPr>
  </w:style>
  <w:style w:type="character" w:customStyle="1" w:styleId="WW8Num44z0">
    <w:name w:val="WW8Num44z0"/>
    <w:rsid w:val="00006ECA"/>
    <w:rPr>
      <w:rFonts w:ascii="Times New Roman" w:hAnsi="Times New Roman"/>
      <w:b/>
      <w:bCs/>
      <w:sz w:val="28"/>
      <w:szCs w:val="28"/>
    </w:rPr>
  </w:style>
  <w:style w:type="character" w:customStyle="1" w:styleId="WW8Num45z0">
    <w:name w:val="WW8Num45z0"/>
    <w:rsid w:val="00006ECA"/>
    <w:rPr>
      <w:rFonts w:ascii="Times New Roman" w:hAnsi="Times New Roman" w:cs="Times New Roman"/>
      <w:color w:val="000000"/>
      <w:sz w:val="24"/>
    </w:rPr>
  </w:style>
  <w:style w:type="character" w:customStyle="1" w:styleId="WW8Num45z2">
    <w:name w:val="WW8Num45z2"/>
    <w:rsid w:val="00006ECA"/>
    <w:rPr>
      <w:b/>
      <w:i w:val="0"/>
    </w:rPr>
  </w:style>
  <w:style w:type="character" w:customStyle="1" w:styleId="WW8Num46z0">
    <w:name w:val="WW8Num46z0"/>
    <w:rsid w:val="00006ECA"/>
    <w:rPr>
      <w:b/>
      <w:sz w:val="26"/>
    </w:rPr>
  </w:style>
  <w:style w:type="character" w:customStyle="1" w:styleId="WW8Num49z0">
    <w:name w:val="WW8Num49z0"/>
    <w:rsid w:val="00006ECA"/>
    <w:rPr>
      <w:b w:val="0"/>
      <w:i w:val="0"/>
    </w:rPr>
  </w:style>
  <w:style w:type="character" w:customStyle="1" w:styleId="WW8Num51z0">
    <w:name w:val="WW8Num51z0"/>
    <w:rsid w:val="00006ECA"/>
    <w:rPr>
      <w:b w:val="0"/>
      <w:i w:val="0"/>
    </w:rPr>
  </w:style>
  <w:style w:type="character" w:customStyle="1" w:styleId="WW8Num47z2">
    <w:name w:val="WW8Num47z2"/>
    <w:rsid w:val="00006ECA"/>
    <w:rPr>
      <w:b/>
      <w:i w:val="0"/>
    </w:rPr>
  </w:style>
  <w:style w:type="character" w:customStyle="1" w:styleId="WW8Num63z2">
    <w:name w:val="WW8Num63z2"/>
    <w:rsid w:val="00006ECA"/>
    <w:rPr>
      <w:rFonts w:ascii="Arial" w:hAnsi="Arial" w:cs="Arial"/>
      <w:b w:val="0"/>
    </w:rPr>
  </w:style>
  <w:style w:type="character" w:customStyle="1" w:styleId="WW8Num63z3">
    <w:name w:val="WW8Num63z3"/>
    <w:rsid w:val="00006ECA"/>
    <w:rPr>
      <w:rFonts w:ascii="Wingdings" w:hAnsi="Wingdings"/>
    </w:rPr>
  </w:style>
  <w:style w:type="paragraph" w:styleId="Tekstpodstawowy">
    <w:name w:val="Body Text"/>
    <w:basedOn w:val="Normalny"/>
    <w:link w:val="TekstpodstawowyZnak"/>
    <w:qFormat/>
    <w:rsid w:val="00006ECA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006ECA"/>
    <w:rPr>
      <w:rFonts w:ascii="Times New Roman" w:eastAsia="Times New Roman" w:hAnsi="Times New Roman" w:cs="Times New Roman"/>
      <w:color w:val="000000"/>
      <w:sz w:val="24"/>
      <w:szCs w:val="24"/>
      <w:lang w:val="cs-CZ" w:eastAsia="ar-SA"/>
    </w:rPr>
  </w:style>
  <w:style w:type="paragraph" w:styleId="Lista">
    <w:name w:val="List"/>
    <w:basedOn w:val="Tekstpodstawowy"/>
    <w:rsid w:val="00006ECA"/>
    <w:rPr>
      <w:rFonts w:cs="Tahoma"/>
    </w:rPr>
  </w:style>
  <w:style w:type="paragraph" w:styleId="Podpis">
    <w:name w:val="Signature"/>
    <w:basedOn w:val="Normalny"/>
    <w:link w:val="PodpisZnak"/>
    <w:rsid w:val="00006ECA"/>
    <w:pPr>
      <w:suppressLineNumbers/>
      <w:spacing w:before="120" w:after="120"/>
    </w:pPr>
    <w:rPr>
      <w:rFonts w:ascii="Comic Sans MS" w:hAnsi="Comic Sans MS"/>
      <w:i/>
      <w:iCs/>
      <w:lang w:val="x-none"/>
    </w:rPr>
  </w:style>
  <w:style w:type="character" w:customStyle="1" w:styleId="PodpisZnak">
    <w:name w:val="Podpis Znak"/>
    <w:basedOn w:val="Domylnaczcionkaakapitu"/>
    <w:link w:val="Podpis"/>
    <w:rsid w:val="00006ECA"/>
    <w:rPr>
      <w:rFonts w:ascii="Comic Sans MS" w:eastAsia="Times New Roman" w:hAnsi="Comic Sans MS" w:cs="Times New Roman"/>
      <w:i/>
      <w:iCs/>
      <w:sz w:val="20"/>
      <w:szCs w:val="20"/>
      <w:lang w:val="x-none" w:eastAsia="ar-SA"/>
    </w:rPr>
  </w:style>
  <w:style w:type="paragraph" w:customStyle="1" w:styleId="Indeks">
    <w:name w:val="Indeks"/>
    <w:basedOn w:val="Normalny"/>
    <w:rsid w:val="00006ECA"/>
    <w:pPr>
      <w:suppressLineNumbers/>
    </w:pPr>
    <w:rPr>
      <w:rFonts w:cs="Tahoma"/>
    </w:rPr>
  </w:style>
  <w:style w:type="paragraph" w:styleId="Nagwek">
    <w:name w:val="header"/>
    <w:aliases w:val="Nagłówek strony,Nagłówek4"/>
    <w:basedOn w:val="Normalny"/>
    <w:next w:val="Tekstpodstawowy"/>
    <w:link w:val="NagwekZnak"/>
    <w:rsid w:val="00006EC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NagwekZnak">
    <w:name w:val="Nagłówek Znak"/>
    <w:aliases w:val="Nagłówek strony Znak,Nagłówek4 Znak"/>
    <w:basedOn w:val="Domylnaczcionkaakapitu"/>
    <w:link w:val="Nagwek"/>
    <w:rsid w:val="00006ECA"/>
    <w:rPr>
      <w:rFonts w:ascii="Arial" w:eastAsia="MS Mincho" w:hAnsi="Arial" w:cs="Tahoma"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006ECA"/>
    <w:rPr>
      <w:sz w:val="24"/>
      <w:szCs w:val="24"/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06ECA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006ECA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06EC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Normalny"/>
    <w:rsid w:val="00006ECA"/>
    <w:pPr>
      <w:suppressLineNumbers/>
    </w:pPr>
  </w:style>
  <w:style w:type="paragraph" w:customStyle="1" w:styleId="Nagwektabeli">
    <w:name w:val="Nagłówek tabeli"/>
    <w:basedOn w:val="Zawartotabeli"/>
    <w:rsid w:val="00006EC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006ECA"/>
  </w:style>
  <w:style w:type="paragraph" w:styleId="Spistreci1">
    <w:name w:val="toc 1"/>
    <w:basedOn w:val="Normalny"/>
    <w:next w:val="Normalny"/>
    <w:semiHidden/>
    <w:rsid w:val="00006ECA"/>
    <w:pPr>
      <w:tabs>
        <w:tab w:val="right" w:leader="dot" w:pos="8789"/>
      </w:tabs>
      <w:spacing w:before="120" w:after="120"/>
    </w:pPr>
    <w:rPr>
      <w:rFonts w:ascii="Arial" w:hAnsi="Arial"/>
      <w:b/>
      <w:caps/>
    </w:rPr>
  </w:style>
  <w:style w:type="paragraph" w:styleId="Tytu">
    <w:name w:val="Title"/>
    <w:basedOn w:val="Normalny"/>
    <w:next w:val="Podtytu"/>
    <w:link w:val="TytuZnak"/>
    <w:qFormat/>
    <w:rsid w:val="00006ECA"/>
    <w:pPr>
      <w:jc w:val="center"/>
    </w:pPr>
    <w:rPr>
      <w:rFonts w:ascii="Arial" w:hAnsi="Arial"/>
      <w:b/>
      <w:sz w:val="24"/>
      <w:u w:val="single"/>
      <w:lang w:val="x-none"/>
    </w:rPr>
  </w:style>
  <w:style w:type="character" w:customStyle="1" w:styleId="TytuZnak">
    <w:name w:val="Tytuł Znak"/>
    <w:basedOn w:val="Domylnaczcionkaakapitu"/>
    <w:link w:val="Tytu"/>
    <w:rsid w:val="00006ECA"/>
    <w:rPr>
      <w:rFonts w:ascii="Arial" w:eastAsia="Times New Roman" w:hAnsi="Arial" w:cs="Times New Roman"/>
      <w:b/>
      <w:sz w:val="24"/>
      <w:szCs w:val="20"/>
      <w:u w:val="single"/>
      <w:lang w:val="x-none" w:eastAsia="ar-SA"/>
    </w:rPr>
  </w:style>
  <w:style w:type="paragraph" w:styleId="Podtytu">
    <w:name w:val="Subtitle"/>
    <w:basedOn w:val="Normalny"/>
    <w:next w:val="Tekstpodstawowy"/>
    <w:link w:val="PodtytuZnak"/>
    <w:qFormat/>
    <w:rsid w:val="00006ECA"/>
    <w:pPr>
      <w:spacing w:after="60"/>
      <w:jc w:val="center"/>
    </w:pPr>
    <w:rPr>
      <w:rFonts w:ascii="Arial" w:hAnsi="Arial"/>
      <w:sz w:val="24"/>
      <w:szCs w:val="24"/>
      <w:lang w:val="x-none"/>
    </w:rPr>
  </w:style>
  <w:style w:type="character" w:customStyle="1" w:styleId="PodtytuZnak">
    <w:name w:val="Podtytuł Znak"/>
    <w:basedOn w:val="Domylnaczcionkaakapitu"/>
    <w:link w:val="Podtytu"/>
    <w:rsid w:val="00006ECA"/>
    <w:rPr>
      <w:rFonts w:ascii="Arial" w:eastAsia="Times New Roman" w:hAnsi="Arial" w:cs="Times New Roman"/>
      <w:sz w:val="24"/>
      <w:szCs w:val="24"/>
      <w:lang w:val="x-none" w:eastAsia="ar-SA"/>
    </w:rPr>
  </w:style>
  <w:style w:type="paragraph" w:styleId="NormalnyWeb">
    <w:name w:val="Normal (Web)"/>
    <w:basedOn w:val="Normalny"/>
    <w:uiPriority w:val="99"/>
    <w:rsid w:val="00006ECA"/>
    <w:pPr>
      <w:autoSpaceDE/>
      <w:spacing w:before="100" w:after="100"/>
    </w:pPr>
    <w:rPr>
      <w:rFonts w:ascii="Arial Unicode MS" w:eastAsia="Arial Unicode MS" w:hAnsi="Arial Unicode MS"/>
      <w:color w:val="000080"/>
      <w:sz w:val="24"/>
    </w:rPr>
  </w:style>
  <w:style w:type="paragraph" w:customStyle="1" w:styleId="Nagwek30">
    <w:name w:val="Nagłówek3"/>
    <w:basedOn w:val="Normalny"/>
    <w:next w:val="Tekstpodstawowy"/>
    <w:rsid w:val="00006ECA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Styl1">
    <w:name w:val="Styl1"/>
    <w:basedOn w:val="Normalny"/>
    <w:rsid w:val="00006ECA"/>
    <w:pPr>
      <w:widowControl w:val="0"/>
      <w:spacing w:before="240"/>
      <w:jc w:val="both"/>
    </w:pPr>
    <w:rPr>
      <w:rFonts w:ascii="Arial" w:hAnsi="Arial" w:cs="Arial"/>
      <w:sz w:val="24"/>
      <w:szCs w:val="24"/>
    </w:rPr>
  </w:style>
  <w:style w:type="paragraph" w:customStyle="1" w:styleId="Tekstkomentarza1">
    <w:name w:val="Tekst komentarza1"/>
    <w:basedOn w:val="Normalny"/>
    <w:rsid w:val="00006ECA"/>
  </w:style>
  <w:style w:type="paragraph" w:customStyle="1" w:styleId="Tekstpodstawowy22">
    <w:name w:val="Tekst podstawowy 22"/>
    <w:basedOn w:val="Normalny"/>
    <w:uiPriority w:val="99"/>
    <w:rsid w:val="00006ECA"/>
    <w:pPr>
      <w:spacing w:before="120" w:after="120"/>
      <w:jc w:val="both"/>
    </w:pPr>
  </w:style>
  <w:style w:type="paragraph" w:customStyle="1" w:styleId="Tekstpodstawowy31">
    <w:name w:val="Tekst podstawowy 31"/>
    <w:basedOn w:val="Normalny"/>
    <w:rsid w:val="00006ECA"/>
    <w:pPr>
      <w:tabs>
        <w:tab w:val="right" w:pos="-1276"/>
      </w:tabs>
      <w:spacing w:before="120"/>
      <w:jc w:val="both"/>
    </w:pPr>
    <w:rPr>
      <w:rFonts w:ascii="Arial" w:hAnsi="Arial"/>
      <w:sz w:val="24"/>
      <w:u w:val="single"/>
    </w:rPr>
  </w:style>
  <w:style w:type="paragraph" w:customStyle="1" w:styleId="Nagwek20">
    <w:name w:val="Nagłówek2"/>
    <w:basedOn w:val="Normalny"/>
    <w:next w:val="Tekstpodstawowy"/>
    <w:rsid w:val="00006ECA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kstpodstawowy21">
    <w:name w:val="Tekst podstawowy 21"/>
    <w:basedOn w:val="Normalny"/>
    <w:rsid w:val="00006ECA"/>
    <w:pPr>
      <w:autoSpaceDE/>
    </w:pPr>
    <w:rPr>
      <w:b/>
      <w:bCs/>
      <w:sz w:val="24"/>
      <w:szCs w:val="24"/>
    </w:rPr>
  </w:style>
  <w:style w:type="paragraph" w:customStyle="1" w:styleId="WW-Tekstpodstawowy3">
    <w:name w:val="WW-Tekst podstawowy 3"/>
    <w:basedOn w:val="Normalny"/>
    <w:rsid w:val="00006ECA"/>
    <w:pPr>
      <w:autoSpaceDE/>
      <w:jc w:val="both"/>
    </w:pPr>
    <w:rPr>
      <w:sz w:val="22"/>
      <w:szCs w:val="24"/>
    </w:rPr>
  </w:style>
  <w:style w:type="paragraph" w:customStyle="1" w:styleId="Nagwek10">
    <w:name w:val="Nagłówek1"/>
    <w:basedOn w:val="Normalny"/>
    <w:next w:val="Tekstpodstawowy"/>
    <w:rsid w:val="00006ECA"/>
    <w:pPr>
      <w:keepNext/>
      <w:autoSpaceDE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umowa">
    <w:name w:val="umowa"/>
    <w:basedOn w:val="Normalny"/>
    <w:rsid w:val="00006ECA"/>
    <w:pPr>
      <w:jc w:val="both"/>
    </w:pPr>
    <w:rPr>
      <w:rFonts w:ascii="Arial Narrow" w:hAnsi="Arial Narrow"/>
      <w:sz w:val="22"/>
    </w:rPr>
  </w:style>
  <w:style w:type="paragraph" w:customStyle="1" w:styleId="WW-BodyText21">
    <w:name w:val="WW-Body Text 21"/>
    <w:basedOn w:val="Normalny"/>
    <w:rsid w:val="00006ECA"/>
    <w:rPr>
      <w:rFonts w:cs="Arial"/>
      <w:color w:val="000000"/>
      <w:sz w:val="18"/>
    </w:rPr>
  </w:style>
  <w:style w:type="paragraph" w:customStyle="1" w:styleId="Legenda1">
    <w:name w:val="Legenda1"/>
    <w:basedOn w:val="Normalny"/>
    <w:next w:val="Normalny"/>
    <w:rsid w:val="00006ECA"/>
    <w:rPr>
      <w:b/>
      <w:bCs/>
    </w:rPr>
  </w:style>
  <w:style w:type="paragraph" w:customStyle="1" w:styleId="AbsatzTableFormat">
    <w:name w:val="AbsatzTableFormat"/>
    <w:basedOn w:val="Normalny"/>
    <w:rsid w:val="00006ECA"/>
    <w:pPr>
      <w:tabs>
        <w:tab w:val="left" w:pos="811"/>
        <w:tab w:val="left" w:pos="929"/>
      </w:tabs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006ECA"/>
    <w:pPr>
      <w:spacing w:before="120"/>
      <w:ind w:left="284" w:hanging="284"/>
      <w:jc w:val="both"/>
    </w:pPr>
    <w:rPr>
      <w:rFonts w:ascii="Arial" w:hAnsi="Arial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06ECA"/>
    <w:rPr>
      <w:rFonts w:ascii="Arial" w:eastAsia="Times New Roman" w:hAnsi="Arial" w:cs="Times New Roman"/>
      <w:sz w:val="20"/>
      <w:szCs w:val="20"/>
      <w:lang w:val="x-none" w:eastAsia="ar-SA"/>
    </w:rPr>
  </w:style>
  <w:style w:type="paragraph" w:styleId="Tekstpodstawowy2">
    <w:name w:val="Body Text 2"/>
    <w:basedOn w:val="Normalny"/>
    <w:link w:val="Tekstpodstawowy2Znak"/>
    <w:rsid w:val="00006ECA"/>
    <w:pPr>
      <w:suppressAutoHyphens w:val="0"/>
      <w:autoSpaceDE/>
    </w:pPr>
    <w:rPr>
      <w:b/>
      <w:bCs/>
      <w:sz w:val="24"/>
      <w:szCs w:val="24"/>
      <w:lang w:val="x-none"/>
    </w:rPr>
  </w:style>
  <w:style w:type="character" w:customStyle="1" w:styleId="Tekstpodstawowy2Znak">
    <w:name w:val="Tekst podstawowy 2 Znak"/>
    <w:basedOn w:val="Domylnaczcionkaakapitu"/>
    <w:link w:val="Tekstpodstawowy2"/>
    <w:rsid w:val="00006ECA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Legenda">
    <w:name w:val="caption"/>
    <w:basedOn w:val="Normalny"/>
    <w:next w:val="Normalny"/>
    <w:qFormat/>
    <w:rsid w:val="00006ECA"/>
    <w:pPr>
      <w:ind w:right="-1"/>
      <w:jc w:val="center"/>
    </w:pPr>
    <w:rPr>
      <w:b/>
      <w:spacing w:val="202"/>
      <w:u w:val="single"/>
    </w:rPr>
  </w:style>
  <w:style w:type="paragraph" w:styleId="Tekstblokowy">
    <w:name w:val="Block Text"/>
    <w:basedOn w:val="Normalny"/>
    <w:rsid w:val="00006ECA"/>
    <w:pPr>
      <w:tabs>
        <w:tab w:val="left" w:pos="8460"/>
      </w:tabs>
      <w:ind w:left="1800" w:right="610"/>
      <w:jc w:val="center"/>
    </w:pPr>
    <w:rPr>
      <w:rFonts w:ascii="Bookman Old Style" w:hAnsi="Bookman Old Style" w:cs="Arial"/>
      <w:b/>
      <w:bCs/>
      <w:shadow/>
      <w:sz w:val="40"/>
      <w:szCs w:val="24"/>
    </w:rPr>
  </w:style>
  <w:style w:type="paragraph" w:customStyle="1" w:styleId="WW-Zawartotabeli1">
    <w:name w:val="WW-Zawartość tabeli1"/>
    <w:basedOn w:val="Tekstpodstawowy"/>
    <w:rsid w:val="00006ECA"/>
    <w:pPr>
      <w:suppressLineNumbers/>
    </w:pPr>
  </w:style>
  <w:style w:type="paragraph" w:customStyle="1" w:styleId="WW-Nagwektabeli1">
    <w:name w:val="WW-Nagłówek tabeli1"/>
    <w:basedOn w:val="WW-Zawartotabeli1"/>
    <w:rsid w:val="00006ECA"/>
    <w:pPr>
      <w:jc w:val="center"/>
    </w:pPr>
    <w:rPr>
      <w:b/>
      <w:i/>
    </w:rPr>
  </w:style>
  <w:style w:type="paragraph" w:styleId="Tekstpodstawowywcity3">
    <w:name w:val="Body Text Indent 3"/>
    <w:basedOn w:val="Normalny"/>
    <w:link w:val="Tekstpodstawowywcity3Znak"/>
    <w:rsid w:val="00006ECA"/>
    <w:pPr>
      <w:tabs>
        <w:tab w:val="left" w:pos="21"/>
      </w:tabs>
      <w:ind w:left="248"/>
    </w:pPr>
    <w:rPr>
      <w:rFonts w:ascii="Arial" w:hAnsi="Arial"/>
      <w:lang w:val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06ECA"/>
    <w:rPr>
      <w:rFonts w:ascii="Arial" w:eastAsia="Times New Roman" w:hAnsi="Arial" w:cs="Times New Roman"/>
      <w:sz w:val="20"/>
      <w:szCs w:val="20"/>
      <w:lang w:val="x-none" w:eastAsia="ar-SA"/>
    </w:rPr>
  </w:style>
  <w:style w:type="character" w:styleId="Pogrubienie">
    <w:name w:val="Strong"/>
    <w:aliases w:val="Standardowy + Arial,Czarny,Z lewej:  4,37 cm"/>
    <w:uiPriority w:val="22"/>
    <w:qFormat/>
    <w:rsid w:val="00006EC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006ECA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ECA"/>
    <w:rPr>
      <w:rFonts w:ascii="Tahoma" w:eastAsia="Times New Roman" w:hAnsi="Tahoma" w:cs="Times New Roman"/>
      <w:sz w:val="16"/>
      <w:szCs w:val="16"/>
      <w:lang w:val="x-none" w:eastAsia="ar-SA"/>
    </w:rPr>
  </w:style>
  <w:style w:type="character" w:styleId="Hipercze">
    <w:name w:val="Hyperlink"/>
    <w:uiPriority w:val="99"/>
    <w:rsid w:val="00006ECA"/>
    <w:rPr>
      <w:color w:val="0000FF"/>
      <w:u w:val="single"/>
    </w:rPr>
  </w:style>
  <w:style w:type="paragraph" w:styleId="Tekstpodstawowy3">
    <w:name w:val="Body Text 3"/>
    <w:basedOn w:val="Normalny"/>
    <w:link w:val="Tekstpodstawowy3Znak"/>
    <w:rsid w:val="00006ECA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006ECA"/>
    <w:rPr>
      <w:rFonts w:ascii="Times New Roman" w:eastAsia="Times New Roman" w:hAnsi="Times New Roman" w:cs="Times New Roman"/>
      <w:sz w:val="16"/>
      <w:szCs w:val="16"/>
      <w:lang w:val="x-none" w:eastAsia="ar-SA"/>
    </w:rPr>
  </w:style>
  <w:style w:type="paragraph" w:styleId="HTML-wstpniesformatowany">
    <w:name w:val="HTML Preformatted"/>
    <w:basedOn w:val="Normalny"/>
    <w:link w:val="HTML-wstpniesformatowanyZnak"/>
    <w:rsid w:val="00006E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E/>
    </w:pPr>
    <w:rPr>
      <w:rFonts w:ascii="Courier New" w:eastAsia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06ECA"/>
    <w:rPr>
      <w:rFonts w:ascii="Courier New" w:eastAsia="Courier New" w:hAnsi="Courier New" w:cs="Times New Roman"/>
      <w:sz w:val="20"/>
      <w:szCs w:val="20"/>
      <w:lang w:val="x-none" w:eastAsia="x-none"/>
    </w:rPr>
  </w:style>
  <w:style w:type="table" w:styleId="Tabela-Siatka">
    <w:name w:val="Table Grid"/>
    <w:basedOn w:val="Standardowy"/>
    <w:rsid w:val="0000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006ECA"/>
    <w:pPr>
      <w:suppressAutoHyphens w:val="0"/>
      <w:autoSpaceDE/>
    </w:pPr>
    <w:rPr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06E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06ECA"/>
    <w:pPr>
      <w:ind w:left="708"/>
    </w:pPr>
  </w:style>
  <w:style w:type="paragraph" w:customStyle="1" w:styleId="Tekst">
    <w:name w:val="Tekst"/>
    <w:basedOn w:val="Normalny"/>
    <w:rsid w:val="00006ECA"/>
    <w:pPr>
      <w:tabs>
        <w:tab w:val="left" w:pos="397"/>
      </w:tabs>
      <w:suppressAutoHyphens w:val="0"/>
      <w:autoSpaceDE/>
    </w:pPr>
    <w:rPr>
      <w:rFonts w:ascii="Arial" w:hAnsi="Arial"/>
      <w:bCs/>
      <w:sz w:val="24"/>
      <w:szCs w:val="24"/>
      <w:lang w:eastAsia="pl-PL"/>
    </w:rPr>
  </w:style>
  <w:style w:type="character" w:customStyle="1" w:styleId="ff214">
    <w:name w:val="ff214"/>
    <w:rsid w:val="00006ECA"/>
    <w:rPr>
      <w:rFonts w:ascii="Tahoma" w:hAnsi="Tahoma" w:cs="Tahoma" w:hint="default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ECA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EC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p4">
    <w:name w:val="p4"/>
    <w:basedOn w:val="Normalny"/>
    <w:rsid w:val="00006ECA"/>
    <w:pPr>
      <w:widowControl w:val="0"/>
      <w:tabs>
        <w:tab w:val="left" w:pos="1371"/>
        <w:tab w:val="left" w:pos="1706"/>
      </w:tabs>
      <w:suppressAutoHyphens w:val="0"/>
      <w:autoSpaceDN w:val="0"/>
      <w:adjustRightInd w:val="0"/>
      <w:spacing w:line="266" w:lineRule="atLeast"/>
      <w:ind w:left="1707" w:hanging="335"/>
      <w:jc w:val="both"/>
    </w:pPr>
    <w:rPr>
      <w:sz w:val="24"/>
      <w:szCs w:val="24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06E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06ECA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styleId="Poprawka">
    <w:name w:val="Revision"/>
    <w:hidden/>
    <w:uiPriority w:val="99"/>
    <w:semiHidden/>
    <w:rsid w:val="00006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Zawartotabeli">
    <w:name w:val="WW-Zawartość tabeli"/>
    <w:basedOn w:val="Tekstpodstawowy"/>
    <w:rsid w:val="00006ECA"/>
    <w:pPr>
      <w:widowControl/>
      <w:suppressLineNumbers/>
      <w:autoSpaceDE/>
    </w:pPr>
    <w:rPr>
      <w:color w:val="auto"/>
      <w:sz w:val="20"/>
      <w:lang w:val="pl-PL"/>
    </w:rPr>
  </w:style>
  <w:style w:type="paragraph" w:customStyle="1" w:styleId="Default">
    <w:name w:val="Default"/>
    <w:rsid w:val="00006E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Standard">
    <w:name w:val="Standard"/>
    <w:rsid w:val="00006E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customStyle="1" w:styleId="tekstcofnity">
    <w:name w:val="tekstcofnity"/>
    <w:basedOn w:val="Normalny"/>
    <w:rsid w:val="00006ECA"/>
    <w:pPr>
      <w:autoSpaceDE/>
      <w:spacing w:line="360" w:lineRule="auto"/>
      <w:ind w:left="540"/>
    </w:pPr>
    <w:rPr>
      <w:sz w:val="24"/>
    </w:rPr>
  </w:style>
  <w:style w:type="paragraph" w:customStyle="1" w:styleId="Tekstcofnity0">
    <w:name w:val="Tekst_cofnięty"/>
    <w:basedOn w:val="Normalny"/>
    <w:rsid w:val="00006ECA"/>
    <w:pPr>
      <w:autoSpaceDE/>
      <w:spacing w:line="360" w:lineRule="auto"/>
      <w:ind w:left="540"/>
    </w:pPr>
    <w:rPr>
      <w:sz w:val="24"/>
      <w:lang w:val="en-US"/>
    </w:rPr>
  </w:style>
  <w:style w:type="paragraph" w:customStyle="1" w:styleId="WW-Tekstpodstawowy2">
    <w:name w:val="WW-Tekst podstawowy 2"/>
    <w:basedOn w:val="Normalny"/>
    <w:rsid w:val="00006ECA"/>
    <w:pPr>
      <w:autoSpaceDE/>
      <w:spacing w:before="120"/>
      <w:jc w:val="both"/>
    </w:pPr>
    <w:rPr>
      <w:b/>
      <w:bCs/>
      <w:sz w:val="25"/>
      <w:szCs w:val="24"/>
    </w:rPr>
  </w:style>
  <w:style w:type="paragraph" w:styleId="Zwykytekst">
    <w:name w:val="Plain Text"/>
    <w:basedOn w:val="Normalny"/>
    <w:link w:val="ZwykytekstZnak"/>
    <w:uiPriority w:val="99"/>
    <w:rsid w:val="00006ECA"/>
    <w:pPr>
      <w:suppressAutoHyphens w:val="0"/>
      <w:autoSpaceDE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006E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rozdzia">
    <w:name w:val="rozdział"/>
    <w:basedOn w:val="Normalny"/>
    <w:rsid w:val="00006ECA"/>
    <w:pPr>
      <w:autoSpaceDE/>
      <w:spacing w:line="288" w:lineRule="auto"/>
      <w:jc w:val="center"/>
    </w:pPr>
    <w:rPr>
      <w:b/>
      <w:caps/>
      <w:spacing w:val="8"/>
      <w:sz w:val="24"/>
    </w:rPr>
  </w:style>
  <w:style w:type="paragraph" w:customStyle="1" w:styleId="Tekstpodstawowy23">
    <w:name w:val="Tekst podstawowy 23"/>
    <w:basedOn w:val="Normalny"/>
    <w:rsid w:val="00006ECA"/>
    <w:pPr>
      <w:widowControl w:val="0"/>
      <w:autoSpaceDE/>
    </w:pPr>
    <w:rPr>
      <w:rFonts w:eastAsia="Arial Unicode MS"/>
    </w:rPr>
  </w:style>
  <w:style w:type="paragraph" w:customStyle="1" w:styleId="ww-tekstpodstawowy20">
    <w:name w:val="ww-tekstpodstawowy2"/>
    <w:basedOn w:val="Normalny"/>
    <w:rsid w:val="00006ECA"/>
    <w:pPr>
      <w:suppressAutoHyphens w:val="0"/>
      <w:autoSpaceDE/>
      <w:spacing w:before="120"/>
      <w:jc w:val="both"/>
    </w:pPr>
    <w:rPr>
      <w:b/>
      <w:bCs/>
      <w:sz w:val="25"/>
      <w:szCs w:val="25"/>
      <w:lang w:eastAsia="pl-PL"/>
    </w:rPr>
  </w:style>
  <w:style w:type="paragraph" w:customStyle="1" w:styleId="default0">
    <w:name w:val="default"/>
    <w:basedOn w:val="Normalny"/>
    <w:rsid w:val="00006ECA"/>
    <w:pPr>
      <w:suppressAutoHyphens w:val="0"/>
      <w:autoSpaceDN w:val="0"/>
    </w:pPr>
    <w:rPr>
      <w:color w:val="000000"/>
      <w:sz w:val="24"/>
      <w:szCs w:val="24"/>
      <w:lang w:eastAsia="pl-PL"/>
    </w:rPr>
  </w:style>
  <w:style w:type="paragraph" w:customStyle="1" w:styleId="indeks0">
    <w:name w:val="indeks"/>
    <w:basedOn w:val="Normalny"/>
    <w:rsid w:val="00006ECA"/>
    <w:pPr>
      <w:suppressAutoHyphens w:val="0"/>
      <w:autoSpaceDE/>
    </w:pPr>
    <w:rPr>
      <w:sz w:val="24"/>
      <w:szCs w:val="24"/>
      <w:lang w:eastAsia="pl-PL"/>
    </w:rPr>
  </w:style>
  <w:style w:type="paragraph" w:customStyle="1" w:styleId="ww-zawartotabeli0">
    <w:name w:val="ww-zawartotabeli"/>
    <w:basedOn w:val="Normalny"/>
    <w:rsid w:val="00006ECA"/>
    <w:pPr>
      <w:suppressAutoHyphens w:val="0"/>
      <w:autoSpaceDE/>
    </w:pPr>
    <w:rPr>
      <w:lang w:eastAsia="pl-PL"/>
    </w:rPr>
  </w:style>
  <w:style w:type="paragraph" w:customStyle="1" w:styleId="ww-zawartotabeli10">
    <w:name w:val="ww-zawartotabeli1"/>
    <w:basedOn w:val="Normalny"/>
    <w:rsid w:val="00006ECA"/>
    <w:pPr>
      <w:suppressAutoHyphens w:val="0"/>
      <w:autoSpaceDE/>
    </w:pPr>
    <w:rPr>
      <w:sz w:val="24"/>
      <w:szCs w:val="24"/>
      <w:lang w:eastAsia="pl-PL"/>
    </w:rPr>
  </w:style>
  <w:style w:type="paragraph" w:customStyle="1" w:styleId="abcde">
    <w:name w:val="abcde"/>
    <w:basedOn w:val="Normalny"/>
    <w:rsid w:val="00006ECA"/>
    <w:pPr>
      <w:suppressAutoHyphens w:val="0"/>
      <w:autoSpaceDE/>
      <w:spacing w:before="120" w:line="360" w:lineRule="auto"/>
      <w:jc w:val="both"/>
    </w:pPr>
    <w:rPr>
      <w:rFonts w:ascii="Arial" w:hAnsi="Arial" w:cs="Arial"/>
      <w:sz w:val="22"/>
      <w:szCs w:val="22"/>
      <w:lang w:eastAsia="pl-PL"/>
    </w:rPr>
  </w:style>
  <w:style w:type="paragraph" w:customStyle="1" w:styleId="rozdzia0">
    <w:name w:val="rozdzia"/>
    <w:basedOn w:val="Normalny"/>
    <w:rsid w:val="00006ECA"/>
    <w:pPr>
      <w:suppressAutoHyphens w:val="0"/>
      <w:autoSpaceDE/>
      <w:spacing w:line="288" w:lineRule="auto"/>
      <w:jc w:val="center"/>
    </w:pPr>
    <w:rPr>
      <w:b/>
      <w:bCs/>
      <w:caps/>
      <w:spacing w:val="8"/>
      <w:sz w:val="24"/>
      <w:szCs w:val="24"/>
      <w:lang w:eastAsia="pl-PL"/>
    </w:rPr>
  </w:style>
  <w:style w:type="paragraph" w:customStyle="1" w:styleId="bodytext2">
    <w:name w:val="bodytext2"/>
    <w:basedOn w:val="Normalny"/>
    <w:rsid w:val="00006ECA"/>
    <w:pPr>
      <w:suppressAutoHyphens w:val="0"/>
      <w:autoSpaceDE/>
    </w:pPr>
    <w:rPr>
      <w:lang w:eastAsia="pl-PL"/>
    </w:rPr>
  </w:style>
  <w:style w:type="character" w:customStyle="1" w:styleId="ww8num9z00">
    <w:name w:val="ww8num9z0"/>
    <w:rsid w:val="00006ECA"/>
    <w:rPr>
      <w:b w:val="0"/>
      <w:bCs w:val="0"/>
      <w:i w:val="0"/>
      <w:iCs w:val="0"/>
    </w:rPr>
  </w:style>
  <w:style w:type="character" w:customStyle="1" w:styleId="ww8num24z00">
    <w:name w:val="ww8num24z0"/>
    <w:rsid w:val="00006ECA"/>
    <w:rPr>
      <w:b w:val="0"/>
      <w:bCs w:val="0"/>
      <w:i w:val="0"/>
      <w:iCs w:val="0"/>
    </w:rPr>
  </w:style>
  <w:style w:type="paragraph" w:customStyle="1" w:styleId="Wyliczkreska">
    <w:name w:val="Wylicz_kreska"/>
    <w:basedOn w:val="Normalny"/>
    <w:rsid w:val="00006ECA"/>
    <w:pPr>
      <w:autoSpaceDE/>
      <w:spacing w:line="360" w:lineRule="auto"/>
      <w:ind w:left="720" w:hanging="180"/>
    </w:pPr>
    <w:rPr>
      <w:sz w:val="24"/>
      <w:lang w:val="en-US"/>
    </w:rPr>
  </w:style>
  <w:style w:type="paragraph" w:styleId="Bezodstpw">
    <w:name w:val="No Spacing"/>
    <w:uiPriority w:val="1"/>
    <w:qFormat/>
    <w:rsid w:val="00006ECA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-WW8Num27z3">
    <w:name w:val="WW-WW8Num27z3"/>
    <w:rsid w:val="00006ECA"/>
    <w:rPr>
      <w:rFonts w:ascii="Symbol" w:hAnsi="Symbol"/>
    </w:rPr>
  </w:style>
  <w:style w:type="paragraph" w:customStyle="1" w:styleId="Nagwek50">
    <w:name w:val="Nagłówek5"/>
    <w:basedOn w:val="Normalny"/>
    <w:next w:val="Tekstpodstawowy"/>
    <w:rsid w:val="00006EC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3">
    <w:name w:val="3"/>
    <w:basedOn w:val="Normalny"/>
    <w:next w:val="Tekstpodstawowy"/>
    <w:rsid w:val="00006EC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2">
    <w:name w:val="2"/>
    <w:basedOn w:val="Normalny"/>
    <w:next w:val="Tekstpodstawowy"/>
    <w:rsid w:val="00006EC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1">
    <w:name w:val="1"/>
    <w:basedOn w:val="Normalny"/>
    <w:next w:val="Tekstpodstawowy"/>
    <w:rsid w:val="00006EC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pple-converted-space">
    <w:name w:val="apple-converted-space"/>
    <w:rsid w:val="00006ECA"/>
  </w:style>
  <w:style w:type="character" w:styleId="Odwoanieprzypisudolnego">
    <w:name w:val="footnote reference"/>
    <w:uiPriority w:val="99"/>
    <w:semiHidden/>
    <w:unhideWhenUsed/>
    <w:rsid w:val="00006ECA"/>
    <w:rPr>
      <w:vertAlign w:val="superscript"/>
    </w:rPr>
  </w:style>
  <w:style w:type="character" w:styleId="UyteHipercze">
    <w:name w:val="FollowedHyperlink"/>
    <w:uiPriority w:val="99"/>
    <w:semiHidden/>
    <w:unhideWhenUsed/>
    <w:rsid w:val="00006ECA"/>
    <w:rPr>
      <w:color w:val="954F72"/>
      <w:u w:val="single"/>
    </w:rPr>
  </w:style>
  <w:style w:type="paragraph" w:customStyle="1" w:styleId="pclas">
    <w:name w:val="pclas"/>
    <w:basedOn w:val="Normalny"/>
    <w:rsid w:val="00006ECA"/>
    <w:pPr>
      <w:suppressAutoHyphens w:val="0"/>
      <w:autoSpaceDE/>
      <w:spacing w:before="100" w:beforeAutospacing="1" w:after="100" w:afterAutospacing="1"/>
    </w:pPr>
    <w:rPr>
      <w:sz w:val="24"/>
      <w:szCs w:val="24"/>
      <w:lang w:eastAsia="pl-PL"/>
    </w:rPr>
  </w:style>
  <w:style w:type="character" w:customStyle="1" w:styleId="testo1">
    <w:name w:val="testo1"/>
    <w:rsid w:val="00006ECA"/>
    <w:rPr>
      <w:rFonts w:ascii="Verdana" w:hAnsi="Verdana" w:hint="default"/>
      <w:i w:val="0"/>
      <w:iCs w:val="0"/>
      <w:color w:val="000000"/>
      <w:sz w:val="15"/>
      <w:szCs w:val="15"/>
    </w:rPr>
  </w:style>
  <w:style w:type="character" w:customStyle="1" w:styleId="up">
    <w:name w:val="up"/>
    <w:rsid w:val="00006ECA"/>
  </w:style>
  <w:style w:type="character" w:customStyle="1" w:styleId="h2">
    <w:name w:val="h2"/>
    <w:rsid w:val="00006ECA"/>
  </w:style>
  <w:style w:type="character" w:customStyle="1" w:styleId="h1">
    <w:name w:val="h1"/>
    <w:rsid w:val="00006ECA"/>
  </w:style>
  <w:style w:type="character" w:styleId="Uwydatnienie">
    <w:name w:val="Emphasis"/>
    <w:uiPriority w:val="20"/>
    <w:qFormat/>
    <w:rsid w:val="00006ECA"/>
    <w:rPr>
      <w:i/>
      <w:iCs/>
    </w:rPr>
  </w:style>
  <w:style w:type="character" w:customStyle="1" w:styleId="st">
    <w:name w:val="st"/>
    <w:rsid w:val="00006ECA"/>
  </w:style>
  <w:style w:type="character" w:customStyle="1" w:styleId="WW8Num22z2">
    <w:name w:val="WW8Num22z2"/>
    <w:rsid w:val="00006ECA"/>
  </w:style>
  <w:style w:type="paragraph" w:customStyle="1" w:styleId="TableParagraph">
    <w:name w:val="Table Paragraph"/>
    <w:basedOn w:val="Normalny"/>
    <w:uiPriority w:val="1"/>
    <w:qFormat/>
    <w:rsid w:val="00006ECA"/>
    <w:pPr>
      <w:widowControl w:val="0"/>
      <w:suppressAutoHyphens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006EC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5">
    <w:name w:val="Font Style25"/>
    <w:uiPriority w:val="99"/>
    <w:rsid w:val="00006ECA"/>
    <w:rPr>
      <w:rFonts w:ascii="Times New Roman" w:hAnsi="Times New Roman" w:cs="Times New Roman" w:hint="default"/>
      <w:sz w:val="18"/>
      <w:szCs w:val="18"/>
    </w:rPr>
  </w:style>
  <w:style w:type="character" w:customStyle="1" w:styleId="fs12">
    <w:name w:val="fs12"/>
    <w:rsid w:val="00006EC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6EC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6E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006ECA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28352C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120F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B3616-BF83-42D1-B496-28FE7589A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24</Pages>
  <Words>5901</Words>
  <Characters>35412</Characters>
  <Application>Microsoft Office Word</Application>
  <DocSecurity>0</DocSecurity>
  <Lines>295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Bruśnicka</dc:creator>
  <cp:keywords/>
  <dc:description/>
  <cp:lastModifiedBy>Joanna Bruśnicka</cp:lastModifiedBy>
  <cp:revision>14</cp:revision>
  <cp:lastPrinted>2026-04-27T11:01:00Z</cp:lastPrinted>
  <dcterms:created xsi:type="dcterms:W3CDTF">2026-04-28T10:22:00Z</dcterms:created>
  <dcterms:modified xsi:type="dcterms:W3CDTF">2026-04-30T06:32:00Z</dcterms:modified>
</cp:coreProperties>
</file>