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96" w:type="dxa"/>
        <w:tblInd w:w="-118" w:type="dxa"/>
        <w:tblLayout w:type="fixed"/>
        <w:tblLook w:val="0000" w:firstRow="0" w:lastRow="0" w:firstColumn="0" w:lastColumn="0" w:noHBand="0" w:noVBand="0"/>
      </w:tblPr>
      <w:tblGrid>
        <w:gridCol w:w="9296"/>
      </w:tblGrid>
      <w:tr w:rsidR="006C5C1C" w:rsidRPr="00F45853" w14:paraId="607D8805" w14:textId="77777777" w:rsidTr="006D4EEC">
        <w:trPr>
          <w:trHeight w:val="711"/>
        </w:trPr>
        <w:tc>
          <w:tcPr>
            <w:tcW w:w="9296" w:type="dxa"/>
            <w:tcBorders>
              <w:top w:val="single" w:sz="4" w:space="0" w:color="000000"/>
              <w:left w:val="single" w:sz="4" w:space="0" w:color="000000"/>
              <w:bottom w:val="single" w:sz="4" w:space="0" w:color="000000"/>
              <w:right w:val="single" w:sz="4" w:space="0" w:color="000000"/>
            </w:tcBorders>
            <w:vAlign w:val="center"/>
          </w:tcPr>
          <w:p w14:paraId="75087500" w14:textId="15730830" w:rsidR="006C5C1C" w:rsidRPr="00F45853" w:rsidRDefault="006C5C1C" w:rsidP="009244FD">
            <w:pPr>
              <w:spacing w:after="0" w:line="240" w:lineRule="auto"/>
              <w:jc w:val="center"/>
              <w:rPr>
                <w:rFonts w:ascii="Times New Roman" w:eastAsia="Times New Roman" w:hAnsi="Times New Roman" w:cs="Times New Roman"/>
                <w:lang w:eastAsia="pl-PL"/>
              </w:rPr>
            </w:pPr>
            <w:r w:rsidRPr="00F45853">
              <w:rPr>
                <w:rFonts w:ascii="Times New Roman" w:eastAsia="Times New Roman" w:hAnsi="Times New Roman" w:cs="Times New Roman"/>
                <w:i/>
                <w:lang w:eastAsia="pl-PL"/>
              </w:rPr>
              <w:t>Sygnatura sprawy:</w:t>
            </w:r>
            <w:r w:rsidR="007A6EEB" w:rsidRPr="00F45853">
              <w:rPr>
                <w:rFonts w:ascii="Times New Roman" w:eastAsia="Times New Roman" w:hAnsi="Times New Roman" w:cs="Times New Roman"/>
                <w:b/>
                <w:lang w:eastAsia="pl-PL"/>
              </w:rPr>
              <w:t xml:space="preserve"> AMW-KANC.SZP.2712</w:t>
            </w:r>
            <w:r w:rsidR="00F50E3D" w:rsidRPr="00F45853">
              <w:rPr>
                <w:rFonts w:ascii="Times New Roman" w:eastAsia="Times New Roman" w:hAnsi="Times New Roman" w:cs="Times New Roman"/>
                <w:b/>
                <w:lang w:eastAsia="pl-PL"/>
              </w:rPr>
              <w:t>.</w:t>
            </w:r>
            <w:r w:rsidR="004A65E7">
              <w:rPr>
                <w:rFonts w:ascii="Times New Roman" w:eastAsia="Times New Roman" w:hAnsi="Times New Roman" w:cs="Times New Roman"/>
                <w:b/>
                <w:lang w:eastAsia="pl-PL"/>
              </w:rPr>
              <w:t>20</w:t>
            </w:r>
            <w:r w:rsidR="007A6EEB" w:rsidRPr="00F45853">
              <w:rPr>
                <w:rFonts w:ascii="Times New Roman" w:eastAsia="Times New Roman" w:hAnsi="Times New Roman" w:cs="Times New Roman"/>
                <w:b/>
                <w:lang w:eastAsia="pl-PL"/>
              </w:rPr>
              <w:t>.202</w:t>
            </w:r>
            <w:r w:rsidR="004A65E7">
              <w:rPr>
                <w:rFonts w:ascii="Times New Roman" w:eastAsia="Times New Roman" w:hAnsi="Times New Roman" w:cs="Times New Roman"/>
                <w:b/>
                <w:lang w:eastAsia="pl-PL"/>
              </w:rPr>
              <w:t>6</w:t>
            </w:r>
          </w:p>
        </w:tc>
      </w:tr>
    </w:tbl>
    <w:p w14:paraId="4AD80DF1" w14:textId="659669F7" w:rsidR="00425C06" w:rsidRPr="00F45853" w:rsidRDefault="00425C06">
      <w:pPr>
        <w:rPr>
          <w:rFonts w:ascii="Times New Roman" w:hAnsi="Times New Roman" w:cs="Times New Roman"/>
        </w:rPr>
      </w:pPr>
    </w:p>
    <w:tbl>
      <w:tblPr>
        <w:tblW w:w="9296" w:type="dxa"/>
        <w:tblInd w:w="-118" w:type="dxa"/>
        <w:tblLayout w:type="fixed"/>
        <w:tblLook w:val="0000" w:firstRow="0" w:lastRow="0" w:firstColumn="0" w:lastColumn="0" w:noHBand="0" w:noVBand="0"/>
      </w:tblPr>
      <w:tblGrid>
        <w:gridCol w:w="9296"/>
      </w:tblGrid>
      <w:tr w:rsidR="006C5C1C" w:rsidRPr="00F45853" w14:paraId="3C1AB7D9" w14:textId="77777777" w:rsidTr="001B0286">
        <w:trPr>
          <w:trHeight w:val="1184"/>
        </w:trPr>
        <w:tc>
          <w:tcPr>
            <w:tcW w:w="929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D9BC67E" w14:textId="66A3C09F" w:rsidR="006C5C1C" w:rsidRPr="00F45853" w:rsidRDefault="00A93E51" w:rsidP="006D4EEC">
            <w:pPr>
              <w:spacing w:after="0" w:line="240" w:lineRule="auto"/>
              <w:jc w:val="center"/>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SPECYFIKACJA WARUNKÓW ZAMÓWIENIA</w:t>
            </w:r>
          </w:p>
        </w:tc>
      </w:tr>
      <w:tr w:rsidR="006C5C1C" w:rsidRPr="00F45853" w14:paraId="4CBFC5F4" w14:textId="77777777" w:rsidTr="004D624B">
        <w:trPr>
          <w:trHeight w:val="2447"/>
        </w:trPr>
        <w:tc>
          <w:tcPr>
            <w:tcW w:w="9296" w:type="dxa"/>
            <w:tcBorders>
              <w:top w:val="single" w:sz="4" w:space="0" w:color="000000"/>
              <w:left w:val="single" w:sz="4" w:space="0" w:color="000000"/>
              <w:bottom w:val="single" w:sz="4" w:space="0" w:color="000000"/>
              <w:right w:val="single" w:sz="4" w:space="0" w:color="000000"/>
            </w:tcBorders>
            <w:vAlign w:val="center"/>
          </w:tcPr>
          <w:p w14:paraId="0F79F740" w14:textId="56491F64" w:rsidR="007A6EEB" w:rsidRPr="00F45853" w:rsidRDefault="004A65E7" w:rsidP="009B463C">
            <w:pPr>
              <w:spacing w:before="120" w:after="0" w:line="240" w:lineRule="auto"/>
              <w:jc w:val="center"/>
              <w:outlineLvl w:val="0"/>
              <w:rPr>
                <w:rFonts w:ascii="Times New Roman" w:hAnsi="Times New Roman" w:cs="Times New Roman"/>
              </w:rPr>
            </w:pPr>
            <w:r w:rsidRPr="00F45853">
              <w:rPr>
                <w:rFonts w:ascii="Times New Roman" w:hAnsi="Times New Roman" w:cs="Times New Roman"/>
                <w:bCs/>
                <w:noProof/>
                <w:kern w:val="2"/>
                <w:lang w:eastAsia="pl-PL"/>
              </w:rPr>
              <w:drawing>
                <wp:anchor distT="0" distB="0" distL="114935" distR="114935" simplePos="0" relativeHeight="251659264" behindDoc="0" locked="0" layoutInCell="1" allowOverlap="1" wp14:anchorId="53E59D15" wp14:editId="4F44F443">
                  <wp:simplePos x="0" y="0"/>
                  <wp:positionH relativeFrom="margin">
                    <wp:posOffset>344170</wp:posOffset>
                  </wp:positionH>
                  <wp:positionV relativeFrom="margin">
                    <wp:posOffset>142875</wp:posOffset>
                  </wp:positionV>
                  <wp:extent cx="971550" cy="1201420"/>
                  <wp:effectExtent l="0" t="0" r="0" b="0"/>
                  <wp:wrapNone/>
                  <wp:docPr id="1"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35"/>
                          <pic:cNvPicPr>
                            <a:picLocks noChangeAspect="1" noChangeArrowheads="1"/>
                          </pic:cNvPicPr>
                        </pic:nvPicPr>
                        <pic:blipFill>
                          <a:blip r:embed="rId8"/>
                          <a:srcRect l="-7" t="-6" r="-7" b="-6"/>
                          <a:stretch>
                            <a:fillRect/>
                          </a:stretch>
                        </pic:blipFill>
                        <pic:spPr bwMode="auto">
                          <a:xfrm>
                            <a:off x="0" y="0"/>
                            <a:ext cx="971550" cy="120142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Cs/>
                <w:noProof/>
                <w:kern w:val="2"/>
                <w:lang w:eastAsia="pl-PL"/>
              </w:rPr>
              <w:drawing>
                <wp:anchor distT="0" distB="0" distL="114300" distR="114300" simplePos="0" relativeHeight="251664384" behindDoc="0" locked="0" layoutInCell="1" allowOverlap="1" wp14:anchorId="5E5DA7FD" wp14:editId="2C66F745">
                  <wp:simplePos x="0" y="0"/>
                  <wp:positionH relativeFrom="column">
                    <wp:posOffset>4170045</wp:posOffset>
                  </wp:positionH>
                  <wp:positionV relativeFrom="paragraph">
                    <wp:posOffset>-3175</wp:posOffset>
                  </wp:positionV>
                  <wp:extent cx="1488440" cy="14859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88440" cy="1485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A6EEB" w:rsidRPr="00F45853">
              <w:rPr>
                <w:rFonts w:ascii="Times New Roman" w:hAnsi="Times New Roman" w:cs="Times New Roman"/>
                <w:bCs/>
                <w:kern w:val="2"/>
                <w:lang w:eastAsia="pl-PL"/>
              </w:rPr>
              <w:t>ZAMAWIAJĄCY:</w:t>
            </w:r>
          </w:p>
          <w:p w14:paraId="550F0580" w14:textId="01184D67" w:rsidR="007A6EEB" w:rsidRPr="00F45853" w:rsidRDefault="007A6EEB" w:rsidP="009B463C">
            <w:pPr>
              <w:spacing w:after="0" w:line="240" w:lineRule="auto"/>
              <w:jc w:val="center"/>
              <w:rPr>
                <w:rFonts w:ascii="Times New Roman" w:hAnsi="Times New Roman" w:cs="Times New Roman"/>
                <w:bCs/>
                <w:kern w:val="2"/>
                <w:lang w:eastAsia="pl-PL"/>
              </w:rPr>
            </w:pPr>
          </w:p>
          <w:p w14:paraId="3C52E2A1" w14:textId="677B7B17" w:rsidR="007A6EEB" w:rsidRPr="00F45853" w:rsidRDefault="009B463C" w:rsidP="009B463C">
            <w:pPr>
              <w:spacing w:after="0" w:line="240" w:lineRule="auto"/>
              <w:ind w:left="2415"/>
              <w:rPr>
                <w:rFonts w:ascii="Times New Roman" w:hAnsi="Times New Roman" w:cs="Times New Roman"/>
              </w:rPr>
            </w:pPr>
            <w:r w:rsidRPr="00F45853">
              <w:rPr>
                <w:rFonts w:ascii="Times New Roman" w:hAnsi="Times New Roman" w:cs="Times New Roman"/>
              </w:rPr>
              <w:t xml:space="preserve">  </w:t>
            </w:r>
            <w:r w:rsidR="009244FD">
              <w:rPr>
                <w:rFonts w:ascii="Times New Roman" w:hAnsi="Times New Roman" w:cs="Times New Roman"/>
              </w:rPr>
              <w:t xml:space="preserve">          </w:t>
            </w:r>
            <w:r w:rsidR="007A6EEB" w:rsidRPr="00F45853">
              <w:rPr>
                <w:rFonts w:ascii="Times New Roman" w:hAnsi="Times New Roman" w:cs="Times New Roman"/>
              </w:rPr>
              <w:t>Akademia Marynarki Wojennej</w:t>
            </w:r>
          </w:p>
          <w:p w14:paraId="67167EB2" w14:textId="77777777" w:rsidR="009244FD" w:rsidRDefault="007A6EEB" w:rsidP="009B463C">
            <w:pPr>
              <w:spacing w:after="0" w:line="240" w:lineRule="auto"/>
              <w:ind w:left="-137"/>
              <w:jc w:val="center"/>
              <w:rPr>
                <w:rFonts w:ascii="Times New Roman" w:hAnsi="Times New Roman" w:cs="Times New Roman"/>
                <w:b/>
              </w:rPr>
            </w:pPr>
            <w:r w:rsidRPr="00F45853">
              <w:rPr>
                <w:rFonts w:ascii="Times New Roman" w:hAnsi="Times New Roman" w:cs="Times New Roman"/>
                <w:b/>
              </w:rPr>
              <w:t>im. Bohaterów Westerplatte</w:t>
            </w:r>
          </w:p>
          <w:p w14:paraId="225AB7A0" w14:textId="6507635B" w:rsidR="007A6EEB" w:rsidRPr="00F45853" w:rsidRDefault="007A6EEB" w:rsidP="009B463C">
            <w:pPr>
              <w:spacing w:after="0" w:line="240" w:lineRule="auto"/>
              <w:ind w:left="-137"/>
              <w:jc w:val="center"/>
              <w:rPr>
                <w:rFonts w:ascii="Times New Roman" w:hAnsi="Times New Roman" w:cs="Times New Roman"/>
                <w:b/>
                <w:bCs/>
                <w:i/>
                <w:iCs/>
                <w:lang w:eastAsia="pl-PL"/>
              </w:rPr>
            </w:pPr>
            <w:r w:rsidRPr="00F45853">
              <w:rPr>
                <w:rFonts w:ascii="Times New Roman" w:hAnsi="Times New Roman" w:cs="Times New Roman"/>
                <w:b/>
                <w:bCs/>
                <w:i/>
                <w:iCs/>
                <w:lang w:eastAsia="pl-PL"/>
              </w:rPr>
              <w:t xml:space="preserve">ul. </w:t>
            </w:r>
            <w:r w:rsidRPr="00F45853">
              <w:rPr>
                <w:rFonts w:ascii="Times New Roman" w:hAnsi="Times New Roman" w:cs="Times New Roman"/>
                <w:b/>
                <w:i/>
              </w:rPr>
              <w:t>inż. Śmidowicza 69</w:t>
            </w:r>
          </w:p>
          <w:p w14:paraId="0D434B72" w14:textId="7A6065BF" w:rsidR="007A6EEB" w:rsidRPr="00F45853" w:rsidRDefault="007A6EEB" w:rsidP="009B463C">
            <w:pPr>
              <w:spacing w:after="0" w:line="240" w:lineRule="auto"/>
              <w:ind w:left="-137"/>
              <w:jc w:val="center"/>
              <w:rPr>
                <w:rFonts w:ascii="Times New Roman" w:eastAsia="Times New Roman" w:hAnsi="Times New Roman" w:cs="Times New Roman"/>
                <w:lang w:eastAsia="pl-PL"/>
              </w:rPr>
            </w:pPr>
            <w:bookmarkStart w:id="0" w:name="OLE_LINK22"/>
            <w:bookmarkEnd w:id="0"/>
            <w:r w:rsidRPr="00F45853">
              <w:rPr>
                <w:rFonts w:ascii="Times New Roman" w:hAnsi="Times New Roman" w:cs="Times New Roman"/>
                <w:b/>
                <w:i/>
                <w:lang w:eastAsia="pl-PL"/>
              </w:rPr>
              <w:t>81-127 GDYNIA</w:t>
            </w:r>
          </w:p>
          <w:p w14:paraId="11D6CAFC" w14:textId="4E986A2F" w:rsidR="007A6EEB" w:rsidRPr="00F45853" w:rsidRDefault="007A6EEB" w:rsidP="009B463C">
            <w:pPr>
              <w:spacing w:after="0" w:line="240" w:lineRule="auto"/>
              <w:ind w:left="-137" w:hanging="142"/>
              <w:jc w:val="center"/>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www.amw.gdynia.pl</w:t>
            </w:r>
          </w:p>
          <w:p w14:paraId="19E04B91" w14:textId="49B66887" w:rsidR="006C5C1C" w:rsidRPr="00F45853" w:rsidRDefault="006C5C1C" w:rsidP="006D4EEC">
            <w:pPr>
              <w:spacing w:after="0" w:line="240" w:lineRule="auto"/>
              <w:jc w:val="center"/>
              <w:rPr>
                <w:rFonts w:ascii="Times New Roman" w:eastAsia="Times New Roman" w:hAnsi="Times New Roman" w:cs="Times New Roman"/>
                <w:lang w:eastAsia="pl-PL"/>
              </w:rPr>
            </w:pPr>
          </w:p>
        </w:tc>
      </w:tr>
      <w:tr w:rsidR="006C5C1C" w:rsidRPr="00F45853" w14:paraId="234D354E" w14:textId="77777777" w:rsidTr="001B0286">
        <w:trPr>
          <w:trHeight w:val="70"/>
        </w:trPr>
        <w:tc>
          <w:tcPr>
            <w:tcW w:w="9296" w:type="dxa"/>
            <w:tcBorders>
              <w:top w:val="single" w:sz="4" w:space="0" w:color="000000"/>
              <w:bottom w:val="single" w:sz="4" w:space="0" w:color="000000"/>
            </w:tcBorders>
            <w:vAlign w:val="center"/>
          </w:tcPr>
          <w:p w14:paraId="7419F808" w14:textId="2B9B62C8" w:rsidR="006C5C1C" w:rsidRPr="00F45853" w:rsidRDefault="006C5C1C" w:rsidP="006D4EEC">
            <w:pPr>
              <w:snapToGrid w:val="0"/>
              <w:spacing w:after="0" w:line="240" w:lineRule="auto"/>
              <w:jc w:val="center"/>
              <w:rPr>
                <w:rFonts w:ascii="Times New Roman" w:eastAsia="Times New Roman" w:hAnsi="Times New Roman" w:cs="Times New Roman"/>
                <w:lang w:eastAsia="pl-PL"/>
              </w:rPr>
            </w:pPr>
          </w:p>
        </w:tc>
      </w:tr>
      <w:tr w:rsidR="006C5C1C" w:rsidRPr="00F45853" w14:paraId="2065486F" w14:textId="77777777" w:rsidTr="001B0286">
        <w:trPr>
          <w:trHeight w:val="4662"/>
        </w:trPr>
        <w:tc>
          <w:tcPr>
            <w:tcW w:w="9296" w:type="dxa"/>
            <w:tcBorders>
              <w:top w:val="single" w:sz="4" w:space="0" w:color="000000"/>
              <w:left w:val="single" w:sz="4" w:space="0" w:color="000000"/>
              <w:bottom w:val="single" w:sz="4" w:space="0" w:color="000000"/>
              <w:right w:val="single" w:sz="4" w:space="0" w:color="000000"/>
            </w:tcBorders>
            <w:vAlign w:val="center"/>
          </w:tcPr>
          <w:p w14:paraId="59D1D3AD" w14:textId="77777777" w:rsidR="006C5C1C" w:rsidRPr="00F45853" w:rsidRDefault="006C5C1C" w:rsidP="006D4EEC">
            <w:pPr>
              <w:autoSpaceDE w:val="0"/>
              <w:spacing w:after="0" w:line="240" w:lineRule="auto"/>
              <w:jc w:val="center"/>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ZAPRASZA DO ZŁOŻENIA OFERTY W POSTĘPOWANIU</w:t>
            </w:r>
          </w:p>
          <w:p w14:paraId="61B26824" w14:textId="77777777" w:rsidR="006C5C1C" w:rsidRPr="00F45853" w:rsidRDefault="006C5C1C" w:rsidP="006D4EEC">
            <w:pPr>
              <w:autoSpaceDE w:val="0"/>
              <w:spacing w:after="0" w:line="240" w:lineRule="auto"/>
              <w:jc w:val="center"/>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 </w:t>
            </w:r>
          </w:p>
          <w:p w14:paraId="1452142F" w14:textId="77777777" w:rsidR="006C5C1C" w:rsidRPr="00F45853" w:rsidRDefault="006C5C1C" w:rsidP="006D4EEC">
            <w:pPr>
              <w:autoSpaceDE w:val="0"/>
              <w:spacing w:after="0" w:line="240" w:lineRule="auto"/>
              <w:jc w:val="center"/>
              <w:rPr>
                <w:rFonts w:ascii="Times New Roman" w:eastAsia="Times New Roman" w:hAnsi="Times New Roman" w:cs="Times New Roman"/>
                <w:b/>
                <w:lang w:eastAsia="pl-PL"/>
              </w:rPr>
            </w:pPr>
          </w:p>
          <w:p w14:paraId="5104577C" w14:textId="483F2A93" w:rsidR="005B45FC" w:rsidRPr="00F45853" w:rsidRDefault="005B45FC" w:rsidP="006D4EEC">
            <w:pPr>
              <w:autoSpaceDE w:val="0"/>
              <w:spacing w:after="0" w:line="240" w:lineRule="auto"/>
              <w:jc w:val="center"/>
              <w:rPr>
                <w:rFonts w:ascii="Times New Roman" w:eastAsia="Times New Roman" w:hAnsi="Times New Roman" w:cs="Times New Roman"/>
                <w:b/>
                <w:lang w:eastAsia="pl-PL"/>
              </w:rPr>
            </w:pPr>
            <w:bookmarkStart w:id="1" w:name="_GoBack"/>
            <w:r w:rsidRPr="00F45853">
              <w:rPr>
                <w:rFonts w:ascii="Times New Roman" w:eastAsia="Times New Roman" w:hAnsi="Times New Roman" w:cs="Times New Roman"/>
                <w:b/>
                <w:lang w:eastAsia="pl-PL"/>
              </w:rPr>
              <w:t xml:space="preserve">Dostawa do siedziby zamawiającego sprzętu komputerowego, urządzeń </w:t>
            </w:r>
          </w:p>
          <w:p w14:paraId="585BB108" w14:textId="08564BF7" w:rsidR="006C5C1C" w:rsidRPr="00F45853" w:rsidRDefault="005B45FC" w:rsidP="006D4EEC">
            <w:pPr>
              <w:autoSpaceDE w:val="0"/>
              <w:spacing w:after="0" w:line="240" w:lineRule="auto"/>
              <w:jc w:val="center"/>
              <w:rPr>
                <w:rFonts w:ascii="Times New Roman" w:eastAsia="Times New Roman" w:hAnsi="Times New Roman" w:cs="Times New Roman"/>
                <w:b/>
                <w:smallCaps/>
                <w:color w:val="000000"/>
                <w:lang w:eastAsia="pl-PL"/>
              </w:rPr>
            </w:pPr>
            <w:r w:rsidRPr="00F45853">
              <w:rPr>
                <w:rFonts w:ascii="Times New Roman" w:eastAsia="Times New Roman" w:hAnsi="Times New Roman" w:cs="Times New Roman"/>
                <w:b/>
                <w:lang w:eastAsia="pl-PL"/>
              </w:rPr>
              <w:t>peryferyjnych i oprogramowania</w:t>
            </w:r>
            <w:r w:rsidR="004A65E7" w:rsidRPr="00F45853">
              <w:rPr>
                <w:rFonts w:ascii="Times New Roman" w:eastAsia="Times New Roman" w:hAnsi="Times New Roman" w:cs="Times New Roman"/>
                <w:b/>
                <w:color w:val="FF0000"/>
                <w:lang w:eastAsia="pl-PL"/>
              </w:rPr>
              <w:t xml:space="preserve"> </w:t>
            </w:r>
            <w:bookmarkEnd w:id="1"/>
            <w:r w:rsidR="006C5C1C" w:rsidRPr="00F45853">
              <w:rPr>
                <w:rFonts w:ascii="Times New Roman" w:eastAsia="Times New Roman" w:hAnsi="Times New Roman" w:cs="Times New Roman"/>
                <w:b/>
                <w:color w:val="FF0000"/>
                <w:lang w:eastAsia="pl-PL"/>
              </w:rPr>
              <w:br/>
            </w:r>
          </w:p>
          <w:p w14:paraId="50A36A14" w14:textId="77777777" w:rsidR="006C5C1C" w:rsidRPr="00F45853" w:rsidRDefault="006C5C1C" w:rsidP="006D4EEC">
            <w:pPr>
              <w:spacing w:after="106" w:line="247" w:lineRule="auto"/>
              <w:ind w:left="7" w:right="33" w:hanging="10"/>
              <w:jc w:val="center"/>
              <w:rPr>
                <w:rFonts w:ascii="Times New Roman" w:hAnsi="Times New Roman" w:cs="Times New Roman"/>
                <w:color w:val="000000"/>
                <w:lang w:eastAsia="pl-PL"/>
              </w:rPr>
            </w:pPr>
            <w:r w:rsidRPr="00F45853">
              <w:rPr>
                <w:rFonts w:ascii="Times New Roman" w:eastAsia="Trebuchet MS" w:hAnsi="Times New Roman" w:cs="Times New Roman"/>
                <w:color w:val="000000"/>
                <w:u w:val="single" w:color="1D174F"/>
                <w:lang w:eastAsia="pl-PL"/>
              </w:rPr>
              <w:t>TRYB UDZIELENIA ZAMÓWIENIA</w:t>
            </w:r>
            <w:r w:rsidRPr="00F45853">
              <w:rPr>
                <w:rFonts w:ascii="Times New Roman" w:eastAsia="Trebuchet MS" w:hAnsi="Times New Roman" w:cs="Times New Roman"/>
                <w:b/>
                <w:color w:val="000000"/>
                <w:lang w:eastAsia="pl-PL"/>
              </w:rPr>
              <w:t xml:space="preserve">: </w:t>
            </w:r>
            <w:r w:rsidRPr="00F45853">
              <w:rPr>
                <w:rFonts w:ascii="Times New Roman" w:eastAsia="Trebuchet MS" w:hAnsi="Times New Roman" w:cs="Times New Roman"/>
                <w:color w:val="000000"/>
                <w:lang w:eastAsia="pl-PL"/>
              </w:rPr>
              <w:t>przetarg nieograniczony</w:t>
            </w:r>
          </w:p>
          <w:p w14:paraId="282969DE" w14:textId="77777777" w:rsidR="006C5C1C" w:rsidRPr="00F45853" w:rsidRDefault="006C5C1C" w:rsidP="006D4EEC">
            <w:pPr>
              <w:spacing w:after="0" w:line="240" w:lineRule="auto"/>
              <w:jc w:val="center"/>
              <w:rPr>
                <w:rFonts w:ascii="Times New Roman" w:eastAsia="Times New Roman" w:hAnsi="Times New Roman" w:cs="Times New Roman"/>
                <w:color w:val="000000"/>
                <w:lang w:eastAsia="pl-PL"/>
              </w:rPr>
            </w:pPr>
          </w:p>
          <w:p w14:paraId="57CF3301" w14:textId="77777777" w:rsidR="006C5C1C" w:rsidRPr="00F45853" w:rsidRDefault="006C5C1C" w:rsidP="006D4EEC">
            <w:pPr>
              <w:spacing w:after="0" w:line="240" w:lineRule="auto"/>
              <w:jc w:val="center"/>
              <w:rPr>
                <w:rFonts w:ascii="Times New Roman" w:eastAsia="Times New Roman" w:hAnsi="Times New Roman" w:cs="Times New Roman"/>
                <w:color w:val="000000"/>
                <w:lang w:eastAsia="pl-PL"/>
              </w:rPr>
            </w:pPr>
          </w:p>
          <w:p w14:paraId="42E48089" w14:textId="7706145B" w:rsidR="006C5C1C" w:rsidRPr="00F45853" w:rsidRDefault="006C5C1C" w:rsidP="006D4EEC">
            <w:pPr>
              <w:autoSpaceDE w:val="0"/>
              <w:spacing w:after="0" w:line="240" w:lineRule="auto"/>
              <w:jc w:val="center"/>
              <w:rPr>
                <w:rFonts w:ascii="Times New Roman" w:hAnsi="Times New Roman" w:cs="Times New Roman"/>
              </w:rPr>
            </w:pPr>
            <w:r w:rsidRPr="00F45853">
              <w:rPr>
                <w:rFonts w:ascii="Times New Roman" w:hAnsi="Times New Roman" w:cs="Times New Roman"/>
                <w:color w:val="000000"/>
                <w:lang w:eastAsia="pl-PL"/>
              </w:rPr>
              <w:t xml:space="preserve">Podstawa prawna: </w:t>
            </w:r>
            <w:r w:rsidR="000B01B4" w:rsidRPr="00F45853">
              <w:rPr>
                <w:rFonts w:ascii="Times New Roman" w:hAnsi="Times New Roman" w:cs="Times New Roman"/>
                <w:color w:val="000000"/>
                <w:lang w:eastAsia="pl-PL"/>
              </w:rPr>
              <w:t xml:space="preserve">art. 132 </w:t>
            </w:r>
            <w:r w:rsidRPr="00F45853">
              <w:rPr>
                <w:rFonts w:ascii="Times New Roman" w:hAnsi="Times New Roman" w:cs="Times New Roman"/>
                <w:color w:val="000000"/>
                <w:lang w:eastAsia="pl-PL"/>
              </w:rPr>
              <w:t>Ustawa z dnia 11.09.2019</w:t>
            </w:r>
            <w:r w:rsidR="00A14778" w:rsidRPr="00F45853">
              <w:rPr>
                <w:rFonts w:ascii="Times New Roman" w:hAnsi="Times New Roman" w:cs="Times New Roman"/>
                <w:color w:val="000000"/>
                <w:lang w:eastAsia="pl-PL"/>
              </w:rPr>
              <w:t xml:space="preserve"> </w:t>
            </w:r>
            <w:r w:rsidRPr="00F45853">
              <w:rPr>
                <w:rFonts w:ascii="Times New Roman" w:hAnsi="Times New Roman" w:cs="Times New Roman"/>
                <w:color w:val="000000"/>
                <w:lang w:eastAsia="pl-PL"/>
              </w:rPr>
              <w:t>r. - Prawo zamówień</w:t>
            </w:r>
            <w:r w:rsidRPr="00F45853">
              <w:rPr>
                <w:rFonts w:ascii="Times New Roman" w:hAnsi="Times New Roman" w:cs="Times New Roman"/>
                <w:lang w:eastAsia="pl-PL"/>
              </w:rPr>
              <w:t xml:space="preserve"> publicznych</w:t>
            </w:r>
          </w:p>
          <w:p w14:paraId="5323D312" w14:textId="2424E65A" w:rsidR="006C5C1C" w:rsidRPr="00F45853" w:rsidRDefault="006C5C1C" w:rsidP="009B463C">
            <w:pPr>
              <w:autoSpaceDE w:val="0"/>
              <w:spacing w:after="0" w:line="240" w:lineRule="auto"/>
              <w:jc w:val="center"/>
              <w:rPr>
                <w:rFonts w:ascii="Times New Roman" w:eastAsia="Times New Roman" w:hAnsi="Times New Roman" w:cs="Times New Roman"/>
                <w:lang w:eastAsia="pl-PL"/>
              </w:rPr>
            </w:pPr>
            <w:bookmarkStart w:id="2" w:name="OLE_LINK20"/>
            <w:r w:rsidRPr="00F45853">
              <w:rPr>
                <w:rFonts w:ascii="Times New Roman" w:hAnsi="Times New Roman" w:cs="Times New Roman"/>
                <w:lang w:eastAsia="pl-PL"/>
              </w:rPr>
              <w:t>(</w:t>
            </w:r>
            <w:bookmarkEnd w:id="2"/>
            <w:r w:rsidR="009B463C" w:rsidRPr="00F45853">
              <w:rPr>
                <w:rFonts w:ascii="Times New Roman" w:hAnsi="Times New Roman" w:cs="Times New Roman"/>
                <w:lang w:eastAsia="pl-PL"/>
              </w:rPr>
              <w:t>Dz. U. z 202</w:t>
            </w:r>
            <w:r w:rsidR="00D62A03">
              <w:rPr>
                <w:rFonts w:ascii="Times New Roman" w:hAnsi="Times New Roman" w:cs="Times New Roman"/>
                <w:lang w:eastAsia="pl-PL"/>
              </w:rPr>
              <w:t>4</w:t>
            </w:r>
            <w:r w:rsidR="009B463C" w:rsidRPr="00F45853">
              <w:rPr>
                <w:rFonts w:ascii="Times New Roman" w:hAnsi="Times New Roman" w:cs="Times New Roman"/>
                <w:lang w:eastAsia="pl-PL"/>
              </w:rPr>
              <w:t xml:space="preserve"> r. poz. 1</w:t>
            </w:r>
            <w:r w:rsidR="00D62A03">
              <w:rPr>
                <w:rFonts w:ascii="Times New Roman" w:hAnsi="Times New Roman" w:cs="Times New Roman"/>
                <w:lang w:eastAsia="pl-PL"/>
              </w:rPr>
              <w:t>320</w:t>
            </w:r>
            <w:r w:rsidRPr="00F45853">
              <w:rPr>
                <w:rFonts w:ascii="Times New Roman" w:hAnsi="Times New Roman" w:cs="Times New Roman"/>
                <w:lang w:eastAsia="pl-PL"/>
              </w:rPr>
              <w:t>)</w:t>
            </w:r>
          </w:p>
        </w:tc>
      </w:tr>
      <w:tr w:rsidR="006C5C1C" w:rsidRPr="00F45853" w14:paraId="0C020D7A" w14:textId="77777777" w:rsidTr="001B0286">
        <w:trPr>
          <w:trHeight w:val="255"/>
        </w:trPr>
        <w:tc>
          <w:tcPr>
            <w:tcW w:w="9296" w:type="dxa"/>
            <w:tcBorders>
              <w:top w:val="single" w:sz="4" w:space="0" w:color="000000"/>
              <w:bottom w:val="single" w:sz="4" w:space="0" w:color="000000"/>
            </w:tcBorders>
            <w:vAlign w:val="center"/>
          </w:tcPr>
          <w:p w14:paraId="41E1BC4F" w14:textId="77777777" w:rsidR="006C5C1C" w:rsidRPr="00F45853" w:rsidRDefault="006C5C1C" w:rsidP="004A65E7">
            <w:pPr>
              <w:spacing w:after="0" w:line="240" w:lineRule="auto"/>
              <w:rPr>
                <w:rFonts w:ascii="Times New Roman" w:eastAsia="Times New Roman" w:hAnsi="Times New Roman" w:cs="Times New Roman"/>
                <w:lang w:eastAsia="pl-PL"/>
              </w:rPr>
            </w:pPr>
          </w:p>
        </w:tc>
      </w:tr>
      <w:tr w:rsidR="006C5C1C" w:rsidRPr="00F45853" w14:paraId="25C68A07" w14:textId="77777777" w:rsidTr="001B0286">
        <w:trPr>
          <w:trHeight w:val="3510"/>
        </w:trPr>
        <w:tc>
          <w:tcPr>
            <w:tcW w:w="9296" w:type="dxa"/>
            <w:tcBorders>
              <w:top w:val="single" w:sz="4" w:space="0" w:color="000000"/>
              <w:left w:val="single" w:sz="4" w:space="0" w:color="000000"/>
              <w:bottom w:val="single" w:sz="4" w:space="0" w:color="000000"/>
              <w:right w:val="single" w:sz="4" w:space="0" w:color="000000"/>
            </w:tcBorders>
            <w:vAlign w:val="center"/>
          </w:tcPr>
          <w:p w14:paraId="352304A6" w14:textId="56FD30CA" w:rsidR="005B45FC" w:rsidRPr="00F45853" w:rsidRDefault="006C5C1C" w:rsidP="004A65E7">
            <w:pPr>
              <w:spacing w:after="0" w:line="240" w:lineRule="auto"/>
              <w:ind w:left="5529"/>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 xml:space="preserve">                                                                                                                                                                            </w:t>
            </w:r>
            <w:r w:rsidRPr="00F45853">
              <w:rPr>
                <w:rFonts w:ascii="Times New Roman" w:eastAsia="Times New Roman" w:hAnsi="Times New Roman" w:cs="Times New Roman"/>
                <w:b/>
                <w:color w:val="000000"/>
                <w:lang w:eastAsia="pl-PL"/>
              </w:rPr>
              <w:t xml:space="preserve">                                                                                                    </w:t>
            </w:r>
            <w:r w:rsidR="00B52CA8" w:rsidRPr="00F45853">
              <w:rPr>
                <w:rFonts w:ascii="Times New Roman" w:eastAsia="Times New Roman" w:hAnsi="Times New Roman" w:cs="Times New Roman"/>
                <w:b/>
                <w:color w:val="000000"/>
                <w:lang w:eastAsia="pl-PL"/>
              </w:rPr>
              <w:t xml:space="preserve">        </w:t>
            </w:r>
            <w:r w:rsidR="005B45FC" w:rsidRPr="00F45853">
              <w:rPr>
                <w:rFonts w:ascii="Times New Roman" w:eastAsia="Times New Roman" w:hAnsi="Times New Roman" w:cs="Times New Roman"/>
                <w:b/>
                <w:lang w:eastAsia="pl-PL"/>
              </w:rPr>
              <w:t xml:space="preserve">                                                                                                                      </w:t>
            </w:r>
            <w:r w:rsidR="00E35225">
              <w:rPr>
                <w:rFonts w:ascii="Times New Roman" w:eastAsia="Times New Roman" w:hAnsi="Times New Roman" w:cs="Times New Roman"/>
                <w:b/>
                <w:lang w:eastAsia="pl-PL"/>
              </w:rPr>
              <w:t xml:space="preserve">      </w:t>
            </w:r>
            <w:r w:rsidR="004A65E7">
              <w:rPr>
                <w:rFonts w:ascii="Times New Roman" w:eastAsia="Times New Roman" w:hAnsi="Times New Roman" w:cs="Times New Roman"/>
                <w:b/>
                <w:lang w:eastAsia="pl-PL"/>
              </w:rPr>
              <w:t xml:space="preserve">    </w:t>
            </w:r>
            <w:r w:rsidR="005B45FC" w:rsidRPr="00F45853">
              <w:rPr>
                <w:rFonts w:ascii="Times New Roman" w:eastAsia="Times New Roman" w:hAnsi="Times New Roman" w:cs="Times New Roman"/>
                <w:b/>
                <w:lang w:eastAsia="pl-PL"/>
              </w:rPr>
              <w:t>ZATWIERDZAM</w:t>
            </w:r>
          </w:p>
          <w:p w14:paraId="1331715D" w14:textId="4FB5C716" w:rsidR="005B45FC" w:rsidRPr="00F45853" w:rsidRDefault="005B45FC" w:rsidP="005B45FC">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 xml:space="preserve">                                                                      </w:t>
            </w:r>
            <w:r w:rsidR="00E35225">
              <w:rPr>
                <w:rFonts w:ascii="Times New Roman" w:eastAsia="Times New Roman" w:hAnsi="Times New Roman" w:cs="Times New Roman"/>
                <w:b/>
                <w:lang w:eastAsia="pl-PL"/>
              </w:rPr>
              <w:t xml:space="preserve">                            </w:t>
            </w:r>
            <w:r w:rsidR="004A65E7">
              <w:rPr>
                <w:rFonts w:ascii="Times New Roman" w:eastAsia="Times New Roman" w:hAnsi="Times New Roman" w:cs="Times New Roman"/>
                <w:b/>
                <w:lang w:eastAsia="pl-PL"/>
              </w:rPr>
              <w:t xml:space="preserve">  </w:t>
            </w:r>
            <w:r w:rsidRPr="00F45853">
              <w:rPr>
                <w:rFonts w:ascii="Times New Roman" w:eastAsia="Times New Roman" w:hAnsi="Times New Roman" w:cs="Times New Roman"/>
                <w:b/>
                <w:lang w:eastAsia="pl-PL"/>
              </w:rPr>
              <w:t>Rektor-Komendant</w:t>
            </w:r>
          </w:p>
          <w:p w14:paraId="6AD6C982" w14:textId="3584FD0E" w:rsidR="005B45FC" w:rsidRPr="003643BD" w:rsidRDefault="005B45FC" w:rsidP="005B45FC">
            <w:pPr>
              <w:suppressAutoHyphens/>
              <w:spacing w:after="0" w:line="240" w:lineRule="auto"/>
              <w:rPr>
                <w:rFonts w:ascii="Times New Roman" w:eastAsia="Times New Roman" w:hAnsi="Times New Roman" w:cs="Times New Roman"/>
                <w:b/>
                <w:color w:val="FF0000"/>
                <w:lang w:eastAsia="pl-PL"/>
              </w:rPr>
            </w:pPr>
            <w:r w:rsidRPr="00F45853">
              <w:rPr>
                <w:rFonts w:ascii="Times New Roman" w:eastAsia="Times New Roman" w:hAnsi="Times New Roman" w:cs="Times New Roman"/>
                <w:b/>
                <w:lang w:eastAsia="pl-PL"/>
              </w:rPr>
              <w:t xml:space="preserve">                                                                             </w:t>
            </w:r>
            <w:r w:rsidR="00E35225">
              <w:rPr>
                <w:rFonts w:ascii="Times New Roman" w:eastAsia="Times New Roman" w:hAnsi="Times New Roman" w:cs="Times New Roman"/>
                <w:b/>
                <w:lang w:eastAsia="pl-PL"/>
              </w:rPr>
              <w:t xml:space="preserve">        </w:t>
            </w:r>
          </w:p>
          <w:p w14:paraId="4CFD806E" w14:textId="283D76BF" w:rsidR="005B45FC" w:rsidRPr="004A65E7" w:rsidRDefault="004A65E7" w:rsidP="005B45FC">
            <w:pPr>
              <w:suppressAutoHyphens/>
              <w:spacing w:after="0" w:line="240" w:lineRule="auto"/>
              <w:rPr>
                <w:rFonts w:ascii="Times New Roman" w:eastAsia="Times New Roman" w:hAnsi="Times New Roman" w:cs="Times New Roman"/>
                <w:b/>
                <w:color w:val="FF0000"/>
                <w:lang w:eastAsia="pl-PL"/>
              </w:rPr>
            </w:pPr>
            <w:r w:rsidRPr="004A65E7">
              <w:rPr>
                <w:rFonts w:ascii="Times New Roman" w:eastAsia="Times New Roman" w:hAnsi="Times New Roman" w:cs="Times New Roman"/>
                <w:b/>
                <w:color w:val="FF0000"/>
                <w:lang w:eastAsia="pl-PL"/>
              </w:rPr>
              <w:t xml:space="preserve">                                                                          </w:t>
            </w:r>
            <w:r w:rsidRPr="00AF1296">
              <w:rPr>
                <w:rFonts w:ascii="Times New Roman" w:eastAsia="Times New Roman" w:hAnsi="Times New Roman" w:cs="Times New Roman"/>
                <w:b/>
                <w:lang w:eastAsia="pl-PL"/>
              </w:rPr>
              <w:t>kontradmirał prof. dr hab. Tomasz SZUBRYCHT</w:t>
            </w:r>
          </w:p>
          <w:p w14:paraId="3E800D13" w14:textId="5A5FC2A8" w:rsidR="00E35225" w:rsidRDefault="00E35225" w:rsidP="005B45FC">
            <w:pPr>
              <w:suppressAutoHyphens/>
              <w:spacing w:after="0" w:line="240" w:lineRule="auto"/>
              <w:rPr>
                <w:rFonts w:ascii="Times New Roman" w:eastAsia="Times New Roman" w:hAnsi="Times New Roman" w:cs="Times New Roman"/>
                <w:b/>
                <w:lang w:eastAsia="pl-PL"/>
              </w:rPr>
            </w:pPr>
          </w:p>
          <w:p w14:paraId="26BB831F" w14:textId="77777777" w:rsidR="00E35225" w:rsidRDefault="00E35225" w:rsidP="005B45FC">
            <w:pPr>
              <w:suppressAutoHyphens/>
              <w:spacing w:after="0" w:line="240" w:lineRule="auto"/>
              <w:rPr>
                <w:rFonts w:ascii="Times New Roman" w:eastAsia="Times New Roman" w:hAnsi="Times New Roman" w:cs="Times New Roman"/>
                <w:b/>
                <w:lang w:eastAsia="pl-PL"/>
              </w:rPr>
            </w:pPr>
          </w:p>
          <w:p w14:paraId="18D8E54B" w14:textId="01F6A3EE" w:rsidR="004A65E7" w:rsidRDefault="004A65E7" w:rsidP="005B45FC">
            <w:pPr>
              <w:suppressAutoHyphens/>
              <w:spacing w:after="0" w:line="240" w:lineRule="auto"/>
              <w:rPr>
                <w:rFonts w:ascii="Times New Roman" w:eastAsia="Times New Roman" w:hAnsi="Times New Roman" w:cs="Times New Roman"/>
                <w:b/>
                <w:lang w:eastAsia="pl-PL"/>
              </w:rPr>
            </w:pPr>
          </w:p>
          <w:p w14:paraId="33862B14" w14:textId="77777777" w:rsidR="00AF1296" w:rsidRDefault="00AF1296" w:rsidP="005B45FC">
            <w:pPr>
              <w:suppressAutoHyphens/>
              <w:spacing w:after="0" w:line="240" w:lineRule="auto"/>
              <w:rPr>
                <w:rFonts w:ascii="Times New Roman" w:eastAsia="Times New Roman" w:hAnsi="Times New Roman" w:cs="Times New Roman"/>
                <w:b/>
                <w:lang w:eastAsia="pl-PL"/>
              </w:rPr>
            </w:pPr>
          </w:p>
          <w:p w14:paraId="68458495" w14:textId="77777777" w:rsidR="004A65E7" w:rsidRPr="00F45853" w:rsidRDefault="004A65E7" w:rsidP="005B45FC">
            <w:pPr>
              <w:suppressAutoHyphens/>
              <w:spacing w:after="0" w:line="240" w:lineRule="auto"/>
              <w:rPr>
                <w:rFonts w:ascii="Times New Roman" w:eastAsia="Times New Roman" w:hAnsi="Times New Roman" w:cs="Times New Roman"/>
                <w:b/>
                <w:lang w:eastAsia="pl-PL"/>
              </w:rPr>
            </w:pPr>
          </w:p>
          <w:p w14:paraId="42B3D825" w14:textId="2273A9A4" w:rsidR="00A14778" w:rsidRPr="00E35225" w:rsidRDefault="005B45FC" w:rsidP="005B45FC">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b/>
                <w:lang w:eastAsia="pl-PL"/>
              </w:rPr>
              <w:t xml:space="preserve">                                                             </w:t>
            </w:r>
            <w:r w:rsidR="00E35225">
              <w:rPr>
                <w:rFonts w:ascii="Times New Roman" w:eastAsia="Times New Roman" w:hAnsi="Times New Roman" w:cs="Times New Roman"/>
                <w:b/>
                <w:lang w:eastAsia="pl-PL"/>
              </w:rPr>
              <w:t xml:space="preserve">                          </w:t>
            </w:r>
            <w:r w:rsidRPr="00F45853">
              <w:rPr>
                <w:rFonts w:ascii="Times New Roman" w:eastAsia="Times New Roman" w:hAnsi="Times New Roman" w:cs="Times New Roman"/>
                <w:b/>
                <w:lang w:eastAsia="pl-PL"/>
              </w:rPr>
              <w:t xml:space="preserve"> </w:t>
            </w:r>
            <w:r w:rsidR="009244FD">
              <w:rPr>
                <w:rFonts w:ascii="Times New Roman" w:eastAsia="Times New Roman" w:hAnsi="Times New Roman" w:cs="Times New Roman"/>
                <w:lang w:eastAsia="pl-PL"/>
              </w:rPr>
              <w:t>dnia ………………………202</w:t>
            </w:r>
            <w:r w:rsidR="004A65E7">
              <w:rPr>
                <w:rFonts w:ascii="Times New Roman" w:eastAsia="Times New Roman" w:hAnsi="Times New Roman" w:cs="Times New Roman"/>
                <w:lang w:eastAsia="pl-PL"/>
              </w:rPr>
              <w:t>6</w:t>
            </w:r>
            <w:r w:rsidR="008B0D84">
              <w:rPr>
                <w:rFonts w:ascii="Times New Roman" w:eastAsia="Times New Roman" w:hAnsi="Times New Roman" w:cs="Times New Roman"/>
                <w:lang w:eastAsia="pl-PL"/>
              </w:rPr>
              <w:t xml:space="preserve"> </w:t>
            </w:r>
            <w:r w:rsidRPr="00E35225">
              <w:rPr>
                <w:rFonts w:ascii="Times New Roman" w:eastAsia="Times New Roman" w:hAnsi="Times New Roman" w:cs="Times New Roman"/>
                <w:lang w:eastAsia="pl-PL"/>
              </w:rPr>
              <w:t xml:space="preserve">r </w:t>
            </w:r>
          </w:p>
          <w:p w14:paraId="3E1DC494" w14:textId="77777777" w:rsidR="004A65E7" w:rsidRDefault="004A65E7" w:rsidP="006D4EEC">
            <w:pPr>
              <w:spacing w:after="0" w:line="240" w:lineRule="auto"/>
              <w:rPr>
                <w:rFonts w:ascii="Times New Roman" w:eastAsia="Times New Roman" w:hAnsi="Times New Roman" w:cs="Times New Roman"/>
                <w:lang w:eastAsia="pl-PL"/>
              </w:rPr>
            </w:pPr>
          </w:p>
          <w:p w14:paraId="2D264FA8" w14:textId="77777777" w:rsidR="004A65E7" w:rsidRDefault="004A65E7" w:rsidP="006D4EEC">
            <w:pPr>
              <w:spacing w:after="0" w:line="240" w:lineRule="auto"/>
              <w:rPr>
                <w:rFonts w:ascii="Times New Roman" w:eastAsia="Times New Roman" w:hAnsi="Times New Roman" w:cs="Times New Roman"/>
                <w:sz w:val="12"/>
                <w:szCs w:val="12"/>
                <w:lang w:eastAsia="pl-PL"/>
              </w:rPr>
            </w:pPr>
          </w:p>
          <w:p w14:paraId="05AB137C" w14:textId="77777777" w:rsidR="004D624B" w:rsidRPr="004A65E7" w:rsidRDefault="004D624B" w:rsidP="006D4EEC">
            <w:pPr>
              <w:spacing w:after="0" w:line="240" w:lineRule="auto"/>
              <w:rPr>
                <w:rFonts w:ascii="Times New Roman" w:eastAsia="Times New Roman" w:hAnsi="Times New Roman" w:cs="Times New Roman"/>
                <w:sz w:val="12"/>
                <w:szCs w:val="12"/>
                <w:lang w:eastAsia="pl-PL"/>
              </w:rPr>
            </w:pPr>
          </w:p>
          <w:p w14:paraId="4ED26863" w14:textId="170B35EA" w:rsidR="006C5C1C" w:rsidRDefault="006C5C1C" w:rsidP="006D4EEC">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Opracowała: Sekcja Zamówień Publicznych</w:t>
            </w:r>
          </w:p>
          <w:p w14:paraId="64F5EB90" w14:textId="77777777" w:rsidR="004A65E7" w:rsidRPr="004A65E7" w:rsidRDefault="004A65E7" w:rsidP="006D4EEC">
            <w:pPr>
              <w:spacing w:after="0" w:line="240" w:lineRule="auto"/>
              <w:rPr>
                <w:rFonts w:ascii="Times New Roman" w:eastAsia="Times New Roman" w:hAnsi="Times New Roman" w:cs="Times New Roman"/>
                <w:sz w:val="12"/>
                <w:szCs w:val="12"/>
                <w:lang w:eastAsia="pl-PL"/>
              </w:rPr>
            </w:pPr>
          </w:p>
          <w:p w14:paraId="5D872C97" w14:textId="0877C777" w:rsidR="004A65E7" w:rsidRPr="004A65E7" w:rsidRDefault="004A65E7" w:rsidP="006D4EEC">
            <w:pPr>
              <w:spacing w:after="0" w:line="240" w:lineRule="auto"/>
              <w:rPr>
                <w:rFonts w:ascii="Times New Roman" w:eastAsia="Times New Roman" w:hAnsi="Times New Roman" w:cs="Times New Roman"/>
                <w:sz w:val="10"/>
                <w:szCs w:val="10"/>
                <w:lang w:eastAsia="pl-PL"/>
              </w:rPr>
            </w:pPr>
          </w:p>
        </w:tc>
      </w:tr>
    </w:tbl>
    <w:p w14:paraId="7515BDB2" w14:textId="77777777" w:rsidR="003D730D" w:rsidRPr="00F45853" w:rsidRDefault="003D730D" w:rsidP="006D4EEC">
      <w:pPr>
        <w:spacing w:after="0" w:line="240" w:lineRule="auto"/>
        <w:rPr>
          <w:rFonts w:ascii="Times New Roman" w:eastAsia="Times New Roman" w:hAnsi="Times New Roman" w:cs="Times New Roman"/>
          <w:b/>
        </w:rPr>
        <w:sectPr w:rsidR="003D730D" w:rsidRPr="00F45853" w:rsidSect="00E65A05">
          <w:headerReference w:type="default" r:id="rId10"/>
          <w:footerReference w:type="default" r:id="rId11"/>
          <w:type w:val="continuous"/>
          <w:pgSz w:w="11906" w:h="16838" w:code="9"/>
          <w:pgMar w:top="993" w:right="849" w:bottom="1440" w:left="1985" w:header="426" w:footer="276" w:gutter="0"/>
          <w:cols w:space="708"/>
          <w:docGrid w:linePitch="360"/>
        </w:sectPr>
      </w:pPr>
    </w:p>
    <w:tbl>
      <w:tblPr>
        <w:tblW w:w="9296" w:type="dxa"/>
        <w:tblInd w:w="-118" w:type="dxa"/>
        <w:tblLayout w:type="fixed"/>
        <w:tblLook w:val="0000" w:firstRow="0" w:lastRow="0" w:firstColumn="0" w:lastColumn="0" w:noHBand="0" w:noVBand="0"/>
      </w:tblPr>
      <w:tblGrid>
        <w:gridCol w:w="1809"/>
        <w:gridCol w:w="1285"/>
        <w:gridCol w:w="6122"/>
        <w:gridCol w:w="80"/>
      </w:tblGrid>
      <w:tr w:rsidR="006C5C1C" w:rsidRPr="00F45853" w14:paraId="5E75E138" w14:textId="77777777" w:rsidTr="00A14778">
        <w:trPr>
          <w:trHeight w:val="444"/>
        </w:trPr>
        <w:tc>
          <w:tcPr>
            <w:tcW w:w="1809" w:type="dxa"/>
            <w:tcBorders>
              <w:top w:val="single" w:sz="4" w:space="0" w:color="000000"/>
              <w:left w:val="single" w:sz="4" w:space="0" w:color="000000"/>
              <w:bottom w:val="single" w:sz="4" w:space="0" w:color="000000"/>
            </w:tcBorders>
            <w:shd w:val="clear" w:color="auto" w:fill="D9D9D9"/>
            <w:vAlign w:val="center"/>
          </w:tcPr>
          <w:p w14:paraId="4CA9FAF8" w14:textId="7829C273" w:rsidR="006C5C1C" w:rsidRPr="00F45853" w:rsidRDefault="006C5C1C" w:rsidP="006D4EEC">
            <w:pPr>
              <w:spacing w:after="0" w:line="240" w:lineRule="auto"/>
              <w:rPr>
                <w:rFonts w:ascii="Times New Roman" w:eastAsia="Times New Roman" w:hAnsi="Times New Roman" w:cs="Times New Roman"/>
                <w:b/>
              </w:rPr>
            </w:pPr>
            <w:r w:rsidRPr="00F45853">
              <w:rPr>
                <w:rFonts w:ascii="Times New Roman" w:eastAsia="Times New Roman" w:hAnsi="Times New Roman" w:cs="Times New Roman"/>
                <w:b/>
              </w:rPr>
              <w:lastRenderedPageBreak/>
              <w:t>ROZDZIAŁ 1</w:t>
            </w:r>
          </w:p>
        </w:tc>
        <w:tc>
          <w:tcPr>
            <w:tcW w:w="7407" w:type="dxa"/>
            <w:gridSpan w:val="2"/>
            <w:tcBorders>
              <w:top w:val="single" w:sz="4" w:space="0" w:color="000000"/>
              <w:bottom w:val="single" w:sz="4" w:space="0" w:color="000000"/>
              <w:right w:val="single" w:sz="4" w:space="0" w:color="000000"/>
            </w:tcBorders>
            <w:shd w:val="clear" w:color="auto" w:fill="D9D9D9"/>
            <w:vAlign w:val="center"/>
          </w:tcPr>
          <w:p w14:paraId="300DE06D" w14:textId="77777777" w:rsidR="006C5C1C" w:rsidRPr="00F45853" w:rsidRDefault="006C5C1C" w:rsidP="006D4EEC">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Nazwa oraz adres Zamawiającego, numer telefonu, adres poczty elektronicznej oraz strony internetowej prowadzonego postępowania</w:t>
            </w:r>
          </w:p>
        </w:tc>
        <w:tc>
          <w:tcPr>
            <w:tcW w:w="80" w:type="dxa"/>
            <w:tcMar>
              <w:left w:w="0" w:type="dxa"/>
              <w:right w:w="0" w:type="dxa"/>
            </w:tcMar>
          </w:tcPr>
          <w:p w14:paraId="1F677165" w14:textId="77777777" w:rsidR="006C5C1C" w:rsidRPr="00F45853" w:rsidRDefault="006C5C1C" w:rsidP="006D4EEC">
            <w:pPr>
              <w:snapToGrid w:val="0"/>
              <w:rPr>
                <w:rFonts w:ascii="Times New Roman" w:eastAsia="Times New Roman" w:hAnsi="Times New Roman" w:cs="Times New Roman"/>
                <w:b/>
                <w:lang w:eastAsia="pl-PL"/>
              </w:rPr>
            </w:pPr>
          </w:p>
        </w:tc>
      </w:tr>
      <w:tr w:rsidR="001B0286" w:rsidRPr="00F45853" w14:paraId="7A70F3A1" w14:textId="77777777" w:rsidTr="00A14778">
        <w:trPr>
          <w:gridAfter w:val="1"/>
          <w:wAfter w:w="80" w:type="dxa"/>
        </w:trPr>
        <w:tc>
          <w:tcPr>
            <w:tcW w:w="3094" w:type="dxa"/>
            <w:gridSpan w:val="2"/>
          </w:tcPr>
          <w:p w14:paraId="6B4DFDA7" w14:textId="77777777" w:rsidR="001B0286" w:rsidRPr="00F45853" w:rsidRDefault="001B0286" w:rsidP="001B0286">
            <w:pPr>
              <w:suppressAutoHyphens/>
              <w:snapToGrid w:val="0"/>
              <w:spacing w:after="0" w:line="240" w:lineRule="auto"/>
              <w:rPr>
                <w:rFonts w:ascii="Times New Roman" w:eastAsia="Calibri" w:hAnsi="Times New Roman" w:cs="Times New Roman"/>
                <w:bCs/>
                <w:lang w:eastAsia="pl-PL"/>
              </w:rPr>
            </w:pPr>
          </w:p>
          <w:p w14:paraId="2A08E77B" w14:textId="77777777" w:rsidR="001B0286" w:rsidRPr="00F45853" w:rsidRDefault="001B0286" w:rsidP="001B0286">
            <w:pPr>
              <w:suppressAutoHyphens/>
              <w:spacing w:after="0" w:line="240" w:lineRule="auto"/>
              <w:rPr>
                <w:rFonts w:ascii="Times New Roman" w:eastAsia="Calibri" w:hAnsi="Times New Roman" w:cs="Times New Roman"/>
                <w:bCs/>
                <w:lang w:eastAsia="pl-PL"/>
              </w:rPr>
            </w:pPr>
            <w:r w:rsidRPr="00F45853">
              <w:rPr>
                <w:rFonts w:ascii="Times New Roman" w:eastAsia="Calibri" w:hAnsi="Times New Roman" w:cs="Times New Roman"/>
                <w:bCs/>
                <w:lang w:eastAsia="pl-PL"/>
              </w:rPr>
              <w:t>Nazwa:</w:t>
            </w:r>
          </w:p>
        </w:tc>
        <w:tc>
          <w:tcPr>
            <w:tcW w:w="6122" w:type="dxa"/>
          </w:tcPr>
          <w:p w14:paraId="32A51E3E" w14:textId="77777777" w:rsidR="001B0286" w:rsidRPr="00F45853" w:rsidRDefault="001B0286" w:rsidP="001B0286">
            <w:pPr>
              <w:suppressAutoHyphens/>
              <w:snapToGrid w:val="0"/>
              <w:spacing w:after="0" w:line="240" w:lineRule="auto"/>
              <w:rPr>
                <w:rFonts w:ascii="Times New Roman" w:eastAsia="Calibri" w:hAnsi="Times New Roman" w:cs="Times New Roman"/>
                <w:b/>
                <w:bCs/>
                <w:lang w:eastAsia="pl-PL"/>
              </w:rPr>
            </w:pPr>
          </w:p>
          <w:p w14:paraId="03861216" w14:textId="77777777" w:rsidR="001B0286" w:rsidRPr="00F45853" w:rsidRDefault="001B0286" w:rsidP="001B0286">
            <w:pPr>
              <w:suppressAutoHyphens/>
              <w:spacing w:after="0" w:line="240" w:lineRule="auto"/>
              <w:rPr>
                <w:rFonts w:ascii="Times New Roman" w:eastAsia="Calibri" w:hAnsi="Times New Roman" w:cs="Times New Roman"/>
                <w:b/>
                <w:bCs/>
                <w:i/>
                <w:iCs/>
                <w:lang w:eastAsia="pl-PL"/>
              </w:rPr>
            </w:pPr>
            <w:r w:rsidRPr="00F45853">
              <w:rPr>
                <w:rFonts w:ascii="Times New Roman" w:eastAsia="Calibri" w:hAnsi="Times New Roman" w:cs="Times New Roman"/>
                <w:lang w:eastAsia="zh-CN"/>
              </w:rPr>
              <w:t>Akademia Marynarki Wojennej</w:t>
            </w:r>
            <w:r w:rsidRPr="00F45853">
              <w:rPr>
                <w:rFonts w:ascii="Times New Roman" w:eastAsia="Calibri" w:hAnsi="Times New Roman" w:cs="Times New Roman"/>
                <w:b/>
                <w:bCs/>
                <w:i/>
                <w:iCs/>
                <w:lang w:eastAsia="pl-PL"/>
              </w:rPr>
              <w:t xml:space="preserve"> </w:t>
            </w:r>
          </w:p>
          <w:p w14:paraId="49707623" w14:textId="77777777" w:rsidR="001B0286" w:rsidRPr="00F45853" w:rsidRDefault="001B0286" w:rsidP="001B0286">
            <w:pPr>
              <w:suppressAutoHyphens/>
              <w:spacing w:after="0" w:line="240" w:lineRule="auto"/>
              <w:rPr>
                <w:rFonts w:ascii="Times New Roman" w:eastAsia="Calibri" w:hAnsi="Times New Roman" w:cs="Times New Roman"/>
                <w:b/>
                <w:bCs/>
                <w:i/>
                <w:iCs/>
                <w:lang w:eastAsia="pl-PL"/>
              </w:rPr>
            </w:pPr>
          </w:p>
        </w:tc>
      </w:tr>
      <w:tr w:rsidR="001B0286" w:rsidRPr="00F45853" w14:paraId="596DA456" w14:textId="77777777" w:rsidTr="00A14778">
        <w:trPr>
          <w:gridAfter w:val="1"/>
          <w:wAfter w:w="80" w:type="dxa"/>
        </w:trPr>
        <w:tc>
          <w:tcPr>
            <w:tcW w:w="3094" w:type="dxa"/>
            <w:gridSpan w:val="2"/>
          </w:tcPr>
          <w:p w14:paraId="5A3F5C4D" w14:textId="77777777" w:rsidR="001B0286" w:rsidRPr="00F45853" w:rsidRDefault="001B0286" w:rsidP="001B0286">
            <w:pPr>
              <w:suppressAutoHyphens/>
              <w:spacing w:after="0" w:line="240" w:lineRule="auto"/>
              <w:rPr>
                <w:rFonts w:ascii="Times New Roman" w:eastAsia="Calibri" w:hAnsi="Times New Roman" w:cs="Times New Roman"/>
                <w:bCs/>
                <w:lang w:eastAsia="pl-PL"/>
              </w:rPr>
            </w:pPr>
            <w:r w:rsidRPr="00F45853">
              <w:rPr>
                <w:rFonts w:ascii="Times New Roman" w:eastAsia="Calibri" w:hAnsi="Times New Roman" w:cs="Times New Roman"/>
                <w:bCs/>
                <w:lang w:eastAsia="pl-PL"/>
              </w:rPr>
              <w:t>Adres:</w:t>
            </w:r>
          </w:p>
        </w:tc>
        <w:tc>
          <w:tcPr>
            <w:tcW w:w="6122" w:type="dxa"/>
          </w:tcPr>
          <w:p w14:paraId="4BC4D6B4" w14:textId="77777777" w:rsidR="001B0286" w:rsidRPr="00F45853" w:rsidRDefault="001B0286" w:rsidP="001B0286">
            <w:pPr>
              <w:suppressAutoHyphens/>
              <w:spacing w:after="0" w:line="240" w:lineRule="auto"/>
              <w:rPr>
                <w:rFonts w:ascii="Times New Roman" w:eastAsia="Calibri" w:hAnsi="Times New Roman" w:cs="Times New Roman"/>
                <w:b/>
                <w:bCs/>
                <w:lang w:eastAsia="pl-PL"/>
              </w:rPr>
            </w:pPr>
            <w:r w:rsidRPr="00F45853">
              <w:rPr>
                <w:rFonts w:ascii="Times New Roman" w:eastAsia="Calibri" w:hAnsi="Times New Roman" w:cs="Times New Roman"/>
                <w:b/>
                <w:bCs/>
                <w:lang w:eastAsia="pl-PL"/>
              </w:rPr>
              <w:t>ul. inż. Śmidowicza 69</w:t>
            </w:r>
          </w:p>
        </w:tc>
      </w:tr>
      <w:tr w:rsidR="001B0286" w:rsidRPr="00F45853" w14:paraId="6F6C0D75" w14:textId="77777777" w:rsidTr="00A14778">
        <w:trPr>
          <w:gridAfter w:val="1"/>
          <w:wAfter w:w="80" w:type="dxa"/>
        </w:trPr>
        <w:tc>
          <w:tcPr>
            <w:tcW w:w="3094" w:type="dxa"/>
            <w:gridSpan w:val="2"/>
          </w:tcPr>
          <w:p w14:paraId="5E465520" w14:textId="77777777" w:rsidR="001B0286" w:rsidRPr="00F45853" w:rsidRDefault="001B0286" w:rsidP="001B0286">
            <w:pPr>
              <w:suppressAutoHyphens/>
              <w:snapToGrid w:val="0"/>
              <w:spacing w:after="0" w:line="240" w:lineRule="auto"/>
              <w:rPr>
                <w:rFonts w:ascii="Times New Roman" w:eastAsia="Calibri" w:hAnsi="Times New Roman" w:cs="Times New Roman"/>
                <w:b/>
                <w:bCs/>
                <w:lang w:eastAsia="pl-PL"/>
              </w:rPr>
            </w:pPr>
          </w:p>
        </w:tc>
        <w:tc>
          <w:tcPr>
            <w:tcW w:w="6122" w:type="dxa"/>
          </w:tcPr>
          <w:p w14:paraId="4B3C9D51" w14:textId="77777777" w:rsidR="001B0286" w:rsidRPr="00F45853" w:rsidRDefault="001B0286" w:rsidP="001B0286">
            <w:pPr>
              <w:suppressAutoHyphens/>
              <w:spacing w:after="0" w:line="240" w:lineRule="auto"/>
              <w:rPr>
                <w:rFonts w:ascii="Times New Roman" w:eastAsia="Calibri" w:hAnsi="Times New Roman" w:cs="Times New Roman"/>
                <w:b/>
                <w:bCs/>
                <w:lang w:eastAsia="pl-PL"/>
              </w:rPr>
            </w:pPr>
            <w:r w:rsidRPr="00F45853">
              <w:rPr>
                <w:rFonts w:ascii="Times New Roman" w:eastAsia="Calibri" w:hAnsi="Times New Roman" w:cs="Times New Roman"/>
                <w:b/>
                <w:bCs/>
                <w:lang w:eastAsia="pl-PL"/>
              </w:rPr>
              <w:t>81 – 127 GDYNIA</w:t>
            </w:r>
          </w:p>
        </w:tc>
      </w:tr>
      <w:tr w:rsidR="001B0286" w:rsidRPr="00F45853" w14:paraId="7EDE4E22" w14:textId="77777777" w:rsidTr="00A14778">
        <w:trPr>
          <w:gridAfter w:val="1"/>
          <w:wAfter w:w="80" w:type="dxa"/>
        </w:trPr>
        <w:tc>
          <w:tcPr>
            <w:tcW w:w="3094" w:type="dxa"/>
            <w:gridSpan w:val="2"/>
          </w:tcPr>
          <w:p w14:paraId="1F4D23F6" w14:textId="77777777" w:rsidR="001B0286" w:rsidRPr="00F45853" w:rsidRDefault="001B0286" w:rsidP="001B0286">
            <w:pPr>
              <w:suppressAutoHyphens/>
              <w:spacing w:after="0" w:line="240" w:lineRule="auto"/>
              <w:rPr>
                <w:rFonts w:ascii="Times New Roman" w:eastAsia="Calibri" w:hAnsi="Times New Roman" w:cs="Times New Roman"/>
                <w:lang w:eastAsia="pl-PL"/>
              </w:rPr>
            </w:pPr>
            <w:r w:rsidRPr="00F45853">
              <w:rPr>
                <w:rFonts w:ascii="Times New Roman" w:eastAsia="Calibri" w:hAnsi="Times New Roman" w:cs="Times New Roman"/>
                <w:lang w:eastAsia="pl-PL"/>
              </w:rPr>
              <w:t>Numer telefonu:</w:t>
            </w:r>
          </w:p>
        </w:tc>
        <w:tc>
          <w:tcPr>
            <w:tcW w:w="6122" w:type="dxa"/>
          </w:tcPr>
          <w:p w14:paraId="6D6961EA" w14:textId="77777777" w:rsidR="001B0286" w:rsidRPr="00F45853" w:rsidRDefault="001B0286" w:rsidP="001B0286">
            <w:pPr>
              <w:suppressAutoHyphens/>
              <w:spacing w:after="0" w:line="240" w:lineRule="auto"/>
              <w:rPr>
                <w:rFonts w:ascii="Times New Roman" w:eastAsia="Calibri" w:hAnsi="Times New Roman" w:cs="Times New Roman"/>
                <w:b/>
                <w:bCs/>
                <w:lang w:eastAsia="pl-PL"/>
              </w:rPr>
            </w:pPr>
            <w:r w:rsidRPr="00F45853">
              <w:rPr>
                <w:rFonts w:ascii="Times New Roman" w:eastAsia="Calibri" w:hAnsi="Times New Roman" w:cs="Times New Roman"/>
                <w:b/>
                <w:bCs/>
                <w:lang w:eastAsia="pl-PL"/>
              </w:rPr>
              <w:t>261262537</w:t>
            </w:r>
          </w:p>
        </w:tc>
      </w:tr>
      <w:tr w:rsidR="001B0286" w:rsidRPr="00F45853" w14:paraId="5564561A" w14:textId="77777777" w:rsidTr="00A14778">
        <w:trPr>
          <w:gridAfter w:val="1"/>
          <w:wAfter w:w="80" w:type="dxa"/>
        </w:trPr>
        <w:tc>
          <w:tcPr>
            <w:tcW w:w="3094" w:type="dxa"/>
            <w:gridSpan w:val="2"/>
          </w:tcPr>
          <w:p w14:paraId="31685F92" w14:textId="77777777" w:rsidR="001B0286" w:rsidRPr="00F45853" w:rsidRDefault="001B0286" w:rsidP="001B0286">
            <w:pPr>
              <w:suppressAutoHyphens/>
              <w:spacing w:after="0" w:line="240" w:lineRule="auto"/>
              <w:rPr>
                <w:rFonts w:ascii="Times New Roman" w:eastAsia="Calibri" w:hAnsi="Times New Roman" w:cs="Times New Roman"/>
                <w:bCs/>
                <w:lang w:eastAsia="pl-PL"/>
              </w:rPr>
            </w:pPr>
            <w:r w:rsidRPr="00F45853">
              <w:rPr>
                <w:rFonts w:ascii="Times New Roman" w:eastAsia="Calibri" w:hAnsi="Times New Roman" w:cs="Times New Roman"/>
                <w:bCs/>
                <w:lang w:eastAsia="pl-PL"/>
              </w:rPr>
              <w:t>Godziny urzędowania:</w:t>
            </w:r>
          </w:p>
        </w:tc>
        <w:tc>
          <w:tcPr>
            <w:tcW w:w="6122" w:type="dxa"/>
          </w:tcPr>
          <w:p w14:paraId="0C272934" w14:textId="77777777" w:rsidR="001B0286" w:rsidRPr="00F45853" w:rsidRDefault="001B0286" w:rsidP="001B0286">
            <w:pPr>
              <w:suppressAutoHyphens/>
              <w:spacing w:after="0" w:line="240" w:lineRule="auto"/>
              <w:rPr>
                <w:rFonts w:ascii="Times New Roman" w:eastAsia="Calibri" w:hAnsi="Times New Roman" w:cs="Times New Roman"/>
                <w:b/>
                <w:lang w:eastAsia="zh-CN"/>
              </w:rPr>
            </w:pPr>
            <w:r w:rsidRPr="00F45853">
              <w:rPr>
                <w:rFonts w:ascii="Times New Roman" w:eastAsia="Calibri" w:hAnsi="Times New Roman" w:cs="Times New Roman"/>
                <w:b/>
                <w:bCs/>
                <w:lang w:eastAsia="pl-PL"/>
              </w:rPr>
              <w:t>od godz. 7.30 do godz. 15.30</w:t>
            </w:r>
          </w:p>
        </w:tc>
      </w:tr>
      <w:tr w:rsidR="001B0286" w:rsidRPr="00F45853" w14:paraId="757B288B" w14:textId="77777777" w:rsidTr="00A14778">
        <w:trPr>
          <w:gridAfter w:val="1"/>
          <w:wAfter w:w="80" w:type="dxa"/>
        </w:trPr>
        <w:tc>
          <w:tcPr>
            <w:tcW w:w="3094" w:type="dxa"/>
            <w:gridSpan w:val="2"/>
          </w:tcPr>
          <w:p w14:paraId="054815B7" w14:textId="77777777" w:rsidR="001B0286" w:rsidRPr="00F45853" w:rsidRDefault="001B0286" w:rsidP="001B0286">
            <w:pPr>
              <w:suppressAutoHyphens/>
              <w:spacing w:after="0" w:line="240" w:lineRule="auto"/>
              <w:rPr>
                <w:rFonts w:ascii="Times New Roman" w:eastAsia="Calibri" w:hAnsi="Times New Roman" w:cs="Times New Roman"/>
                <w:bCs/>
                <w:lang w:eastAsia="pl-PL"/>
              </w:rPr>
            </w:pPr>
            <w:r w:rsidRPr="00F45853">
              <w:rPr>
                <w:rFonts w:ascii="Times New Roman" w:eastAsia="Calibri" w:hAnsi="Times New Roman" w:cs="Times New Roman"/>
                <w:bCs/>
                <w:lang w:eastAsia="pl-PL"/>
              </w:rPr>
              <w:t>NIP:</w:t>
            </w:r>
          </w:p>
        </w:tc>
        <w:tc>
          <w:tcPr>
            <w:tcW w:w="6122" w:type="dxa"/>
          </w:tcPr>
          <w:p w14:paraId="3975C108" w14:textId="77777777" w:rsidR="001B0286" w:rsidRPr="00F45853" w:rsidRDefault="001B0286" w:rsidP="001B0286">
            <w:pPr>
              <w:suppressAutoHyphens/>
              <w:spacing w:after="0" w:line="240" w:lineRule="auto"/>
              <w:rPr>
                <w:rFonts w:ascii="Times New Roman" w:eastAsia="Calibri" w:hAnsi="Times New Roman" w:cs="Times New Roman"/>
                <w:b/>
                <w:lang w:eastAsia="zh-CN"/>
              </w:rPr>
            </w:pPr>
            <w:r w:rsidRPr="00F45853">
              <w:rPr>
                <w:rFonts w:ascii="Times New Roman" w:eastAsia="Calibri" w:hAnsi="Times New Roman" w:cs="Times New Roman"/>
                <w:b/>
                <w:bCs/>
                <w:lang w:eastAsia="pl-PL"/>
              </w:rPr>
              <w:t>586-010-46-93</w:t>
            </w:r>
          </w:p>
        </w:tc>
      </w:tr>
      <w:tr w:rsidR="001B0286" w:rsidRPr="00F45853" w14:paraId="098C9AAA" w14:textId="77777777" w:rsidTr="00A14778">
        <w:trPr>
          <w:gridAfter w:val="1"/>
          <w:wAfter w:w="80" w:type="dxa"/>
        </w:trPr>
        <w:tc>
          <w:tcPr>
            <w:tcW w:w="3094" w:type="dxa"/>
            <w:gridSpan w:val="2"/>
          </w:tcPr>
          <w:p w14:paraId="10CF5822" w14:textId="77777777" w:rsidR="001B0286" w:rsidRPr="00F45853" w:rsidRDefault="001B0286" w:rsidP="001B0286">
            <w:pPr>
              <w:suppressAutoHyphens/>
              <w:spacing w:after="0" w:line="240" w:lineRule="auto"/>
              <w:rPr>
                <w:rFonts w:ascii="Times New Roman" w:eastAsia="Calibri" w:hAnsi="Times New Roman" w:cs="Times New Roman"/>
                <w:bCs/>
                <w:lang w:eastAsia="pl-PL"/>
              </w:rPr>
            </w:pPr>
            <w:r w:rsidRPr="00F45853">
              <w:rPr>
                <w:rFonts w:ascii="Times New Roman" w:eastAsia="Calibri" w:hAnsi="Times New Roman" w:cs="Times New Roman"/>
                <w:bCs/>
                <w:lang w:eastAsia="pl-PL"/>
              </w:rPr>
              <w:t>REGON:</w:t>
            </w:r>
          </w:p>
        </w:tc>
        <w:tc>
          <w:tcPr>
            <w:tcW w:w="6122" w:type="dxa"/>
          </w:tcPr>
          <w:p w14:paraId="7D74B8BC" w14:textId="77777777" w:rsidR="001B0286" w:rsidRPr="00F45853" w:rsidRDefault="001B0286" w:rsidP="001B0286">
            <w:pPr>
              <w:suppressAutoHyphens/>
              <w:spacing w:after="0" w:line="240" w:lineRule="auto"/>
              <w:rPr>
                <w:rFonts w:ascii="Times New Roman" w:eastAsia="Calibri" w:hAnsi="Times New Roman" w:cs="Times New Roman"/>
                <w:b/>
                <w:bCs/>
                <w:lang w:eastAsia="pl-PL"/>
              </w:rPr>
            </w:pPr>
            <w:r w:rsidRPr="00F45853">
              <w:rPr>
                <w:rFonts w:ascii="Times New Roman" w:eastAsia="Calibri" w:hAnsi="Times New Roman" w:cs="Times New Roman"/>
                <w:b/>
                <w:bCs/>
                <w:lang w:eastAsia="pl-PL"/>
              </w:rPr>
              <w:t>190064136</w:t>
            </w:r>
          </w:p>
          <w:p w14:paraId="01E000D5" w14:textId="77777777" w:rsidR="001B0286" w:rsidRPr="00F45853" w:rsidRDefault="001B0286" w:rsidP="001B0286">
            <w:pPr>
              <w:suppressAutoHyphens/>
              <w:spacing w:after="0" w:line="240" w:lineRule="auto"/>
              <w:rPr>
                <w:rFonts w:ascii="Times New Roman" w:eastAsia="Calibri" w:hAnsi="Times New Roman" w:cs="Times New Roman"/>
                <w:b/>
                <w:bCs/>
                <w:lang w:eastAsia="pl-PL"/>
              </w:rPr>
            </w:pPr>
          </w:p>
        </w:tc>
      </w:tr>
      <w:tr w:rsidR="001B0286" w:rsidRPr="00F45853" w14:paraId="0E69DAD1" w14:textId="77777777" w:rsidTr="00A14778">
        <w:trPr>
          <w:gridAfter w:val="1"/>
          <w:wAfter w:w="80" w:type="dxa"/>
        </w:trPr>
        <w:tc>
          <w:tcPr>
            <w:tcW w:w="3094" w:type="dxa"/>
            <w:gridSpan w:val="2"/>
          </w:tcPr>
          <w:p w14:paraId="72161079" w14:textId="77777777" w:rsidR="001B0286" w:rsidRPr="00F45853" w:rsidRDefault="001B0286" w:rsidP="001B0286">
            <w:pPr>
              <w:suppressAutoHyphens/>
              <w:spacing w:after="0" w:line="240" w:lineRule="auto"/>
              <w:rPr>
                <w:rFonts w:ascii="Times New Roman" w:eastAsia="Calibri" w:hAnsi="Times New Roman" w:cs="Times New Roman"/>
                <w:lang w:eastAsia="pl-PL"/>
              </w:rPr>
            </w:pPr>
            <w:r w:rsidRPr="00F45853">
              <w:rPr>
                <w:rFonts w:ascii="Times New Roman" w:eastAsia="Calibri" w:hAnsi="Times New Roman" w:cs="Times New Roman"/>
                <w:lang w:eastAsia="pl-PL"/>
              </w:rPr>
              <w:t>Adres poczty elektronicznej:</w:t>
            </w:r>
          </w:p>
        </w:tc>
        <w:tc>
          <w:tcPr>
            <w:tcW w:w="6122" w:type="dxa"/>
          </w:tcPr>
          <w:p w14:paraId="5382E2F0" w14:textId="77777777" w:rsidR="001B0286" w:rsidRPr="00F45853" w:rsidRDefault="00AE53B9" w:rsidP="001B0286">
            <w:pPr>
              <w:suppressAutoHyphens/>
              <w:spacing w:after="0" w:line="240" w:lineRule="auto"/>
              <w:rPr>
                <w:rFonts w:ascii="Times New Roman" w:eastAsia="Calibri" w:hAnsi="Times New Roman" w:cs="Times New Roman"/>
                <w:bCs/>
                <w:lang w:eastAsia="pl-PL"/>
              </w:rPr>
            </w:pPr>
            <w:hyperlink r:id="rId12">
              <w:r w:rsidR="001B0286" w:rsidRPr="00F45853">
                <w:rPr>
                  <w:rFonts w:ascii="Times New Roman" w:eastAsia="Calibri" w:hAnsi="Times New Roman" w:cs="Times New Roman"/>
                  <w:bCs/>
                  <w:color w:val="0000FF"/>
                  <w:u w:val="single"/>
                  <w:lang w:eastAsia="pl-PL"/>
                </w:rPr>
                <w:t>przetargi@amw.gdynia.pl</w:t>
              </w:r>
            </w:hyperlink>
            <w:r w:rsidR="001B0286" w:rsidRPr="00F45853">
              <w:rPr>
                <w:rFonts w:ascii="Times New Roman" w:eastAsia="Calibri" w:hAnsi="Times New Roman" w:cs="Times New Roman"/>
                <w:bCs/>
                <w:lang w:eastAsia="pl-PL"/>
              </w:rPr>
              <w:t xml:space="preserve"> </w:t>
            </w:r>
          </w:p>
          <w:p w14:paraId="5F48FEF5" w14:textId="77777777" w:rsidR="001B0286" w:rsidRPr="00F45853" w:rsidRDefault="001B0286" w:rsidP="001B0286">
            <w:pPr>
              <w:suppressAutoHyphens/>
              <w:spacing w:after="0" w:line="240" w:lineRule="auto"/>
              <w:rPr>
                <w:rFonts w:ascii="Times New Roman" w:eastAsia="Calibri" w:hAnsi="Times New Roman" w:cs="Times New Roman"/>
                <w:b/>
                <w:bCs/>
                <w:lang w:eastAsia="pl-PL"/>
              </w:rPr>
            </w:pPr>
          </w:p>
        </w:tc>
      </w:tr>
      <w:tr w:rsidR="001B0286" w:rsidRPr="00F45853" w14:paraId="7125D157" w14:textId="77777777" w:rsidTr="00A14778">
        <w:trPr>
          <w:gridAfter w:val="1"/>
          <w:wAfter w:w="80" w:type="dxa"/>
        </w:trPr>
        <w:tc>
          <w:tcPr>
            <w:tcW w:w="3094" w:type="dxa"/>
            <w:gridSpan w:val="2"/>
          </w:tcPr>
          <w:p w14:paraId="0DFC474A" w14:textId="77777777" w:rsidR="001B0286" w:rsidRPr="00F45853" w:rsidRDefault="001B0286" w:rsidP="001B0286">
            <w:pPr>
              <w:suppressAutoHyphens/>
              <w:spacing w:after="0" w:line="240" w:lineRule="auto"/>
              <w:rPr>
                <w:rFonts w:ascii="Times New Roman" w:eastAsia="Calibri" w:hAnsi="Times New Roman" w:cs="Times New Roman"/>
                <w:bCs/>
                <w:lang w:eastAsia="pl-PL"/>
              </w:rPr>
            </w:pPr>
            <w:r w:rsidRPr="00F45853">
              <w:rPr>
                <w:rFonts w:ascii="Times New Roman" w:eastAsia="Calibri" w:hAnsi="Times New Roman" w:cs="Times New Roman"/>
                <w:bCs/>
                <w:lang w:eastAsia="pl-PL"/>
              </w:rPr>
              <w:t>Adres strony internetowej:</w:t>
            </w:r>
          </w:p>
          <w:p w14:paraId="2247A0AD" w14:textId="77777777" w:rsidR="001B0286" w:rsidRPr="00F45853" w:rsidRDefault="001B0286" w:rsidP="001B0286">
            <w:pPr>
              <w:suppressAutoHyphens/>
              <w:spacing w:after="0" w:line="240" w:lineRule="auto"/>
              <w:rPr>
                <w:rFonts w:ascii="Times New Roman" w:eastAsia="Calibri" w:hAnsi="Times New Roman" w:cs="Times New Roman"/>
                <w:bCs/>
                <w:lang w:eastAsia="pl-PL"/>
              </w:rPr>
            </w:pPr>
          </w:p>
          <w:p w14:paraId="30EBC891" w14:textId="77777777" w:rsidR="001B0286" w:rsidRPr="00F45853" w:rsidRDefault="001B0286" w:rsidP="001B0286">
            <w:pPr>
              <w:suppressAutoHyphens/>
              <w:spacing w:after="0" w:line="240" w:lineRule="auto"/>
              <w:rPr>
                <w:rFonts w:ascii="Times New Roman" w:eastAsia="Calibri" w:hAnsi="Times New Roman" w:cs="Times New Roman"/>
                <w:lang w:eastAsia="pl-PL"/>
              </w:rPr>
            </w:pPr>
            <w:r w:rsidRPr="00F45853">
              <w:rPr>
                <w:rFonts w:ascii="Times New Roman" w:eastAsia="Calibri" w:hAnsi="Times New Roman" w:cs="Times New Roman"/>
                <w:bCs/>
                <w:lang w:eastAsia="pl-PL"/>
              </w:rPr>
              <w:t>Adres strony internetowej prowadzonego postępowania</w:t>
            </w:r>
          </w:p>
        </w:tc>
        <w:tc>
          <w:tcPr>
            <w:tcW w:w="6122" w:type="dxa"/>
          </w:tcPr>
          <w:p w14:paraId="607A3399" w14:textId="77777777" w:rsidR="001B0286" w:rsidRPr="00F45853" w:rsidRDefault="00AE53B9" w:rsidP="001B0286">
            <w:pPr>
              <w:suppressAutoHyphens/>
              <w:spacing w:after="0" w:line="240" w:lineRule="auto"/>
              <w:rPr>
                <w:rFonts w:ascii="Times New Roman" w:eastAsia="Calibri" w:hAnsi="Times New Roman" w:cs="Times New Roman"/>
                <w:lang w:eastAsia="zh-CN"/>
              </w:rPr>
            </w:pPr>
            <w:hyperlink r:id="rId13">
              <w:r w:rsidR="001B0286" w:rsidRPr="00F45853">
                <w:rPr>
                  <w:rFonts w:ascii="Times New Roman" w:eastAsia="Calibri" w:hAnsi="Times New Roman" w:cs="Times New Roman"/>
                  <w:color w:val="0000FF"/>
                  <w:u w:val="single"/>
                  <w:lang w:eastAsia="zh-CN"/>
                </w:rPr>
                <w:t>www.amw.gdynia.pl</w:t>
              </w:r>
            </w:hyperlink>
          </w:p>
          <w:p w14:paraId="4B1A5504" w14:textId="77777777" w:rsidR="001B0286" w:rsidRPr="00F45853" w:rsidRDefault="001B0286" w:rsidP="001B0286">
            <w:pPr>
              <w:suppressAutoHyphens/>
              <w:spacing w:after="0" w:line="240" w:lineRule="auto"/>
              <w:rPr>
                <w:rFonts w:ascii="Times New Roman" w:eastAsia="Calibri" w:hAnsi="Times New Roman" w:cs="Times New Roman"/>
                <w:b/>
                <w:bCs/>
                <w:lang w:eastAsia="pl-PL"/>
              </w:rPr>
            </w:pPr>
          </w:p>
          <w:p w14:paraId="4C3C4B86" w14:textId="77777777" w:rsidR="001B0286" w:rsidRPr="00F45853" w:rsidRDefault="001B0286" w:rsidP="001B0286">
            <w:pPr>
              <w:suppressAutoHyphens/>
              <w:spacing w:after="0" w:line="240" w:lineRule="auto"/>
              <w:contextualSpacing/>
              <w:jc w:val="both"/>
              <w:rPr>
                <w:rFonts w:ascii="Times New Roman" w:eastAsia="Calibri" w:hAnsi="Times New Roman" w:cs="Times New Roman"/>
                <w:lang w:eastAsia="zh-CN"/>
              </w:rPr>
            </w:pPr>
            <w:r w:rsidRPr="00F45853">
              <w:rPr>
                <w:rFonts w:ascii="Times New Roman" w:eastAsia="Calibri" w:hAnsi="Times New Roman" w:cs="Times New Roman"/>
                <w:lang w:eastAsia="zh-CN"/>
              </w:rPr>
              <w:t>platforma zakupowa</w:t>
            </w:r>
          </w:p>
          <w:p w14:paraId="402A420D" w14:textId="77777777" w:rsidR="001B0286" w:rsidRPr="00F45853" w:rsidRDefault="001B0286" w:rsidP="001B0286">
            <w:pPr>
              <w:suppressAutoHyphens/>
              <w:spacing w:after="0" w:line="240" w:lineRule="auto"/>
              <w:rPr>
                <w:rFonts w:ascii="Times New Roman" w:eastAsia="Calibri" w:hAnsi="Times New Roman" w:cs="Times New Roman"/>
                <w:lang w:eastAsia="zh-CN"/>
              </w:rPr>
            </w:pPr>
            <w:r w:rsidRPr="00F45853">
              <w:rPr>
                <w:rFonts w:ascii="Times New Roman" w:eastAsia="Calibri" w:hAnsi="Times New Roman" w:cs="Times New Roman"/>
                <w:lang w:eastAsia="zh-CN"/>
              </w:rPr>
              <w:t>https://platformazakupowa.pl/</w:t>
            </w:r>
          </w:p>
          <w:p w14:paraId="3034B58E" w14:textId="77777777" w:rsidR="001B0286" w:rsidRPr="00F45853" w:rsidRDefault="001B0286" w:rsidP="001B0286">
            <w:pPr>
              <w:suppressAutoHyphens/>
              <w:spacing w:after="0" w:line="240" w:lineRule="auto"/>
              <w:rPr>
                <w:rFonts w:ascii="Times New Roman" w:eastAsia="Calibri" w:hAnsi="Times New Roman" w:cs="Times New Roman"/>
                <w:b/>
                <w:bCs/>
                <w:lang w:eastAsia="pl-PL"/>
              </w:rPr>
            </w:pPr>
          </w:p>
        </w:tc>
      </w:tr>
      <w:tr w:rsidR="001B0286" w:rsidRPr="00F45853" w14:paraId="53F2D57E" w14:textId="77777777" w:rsidTr="00A14778">
        <w:trPr>
          <w:gridAfter w:val="1"/>
          <w:wAfter w:w="80" w:type="dxa"/>
        </w:trPr>
        <w:tc>
          <w:tcPr>
            <w:tcW w:w="9216" w:type="dxa"/>
            <w:gridSpan w:val="3"/>
          </w:tcPr>
          <w:p w14:paraId="52DCDEC1" w14:textId="5270C4FD" w:rsidR="001B0286" w:rsidRPr="00F45853" w:rsidRDefault="001B0286" w:rsidP="001B0286">
            <w:p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 xml:space="preserve">Wykonawca zamierzający wziąć udział w postępowaniu o udzielenie zamówienia publicznego, zobowiązany </w:t>
            </w:r>
            <w:r w:rsidR="004A5C1F" w:rsidRPr="00F45853">
              <w:rPr>
                <w:rFonts w:ascii="Times New Roman" w:eastAsia="Calibri" w:hAnsi="Times New Roman" w:cs="Times New Roman"/>
                <w:i/>
                <w:lang w:eastAsia="pl-PL"/>
              </w:rPr>
              <w:t>jest posiadać</w:t>
            </w:r>
            <w:r w:rsidRPr="00F45853">
              <w:rPr>
                <w:rFonts w:ascii="Times New Roman" w:eastAsia="Calibri" w:hAnsi="Times New Roman" w:cs="Times New Roman"/>
                <w:i/>
                <w:lang w:eastAsia="pl-PL"/>
              </w:rPr>
              <w:t xml:space="preserve"> konto na platformie zakupowej.</w:t>
            </w:r>
          </w:p>
          <w:p w14:paraId="7E5A7E88" w14:textId="77777777" w:rsidR="001B0286" w:rsidRPr="00F45853" w:rsidRDefault="001B0286" w:rsidP="001B0286">
            <w:pPr>
              <w:suppressAutoHyphens/>
              <w:spacing w:after="0" w:line="240" w:lineRule="auto"/>
              <w:jc w:val="both"/>
              <w:rPr>
                <w:rFonts w:ascii="Times New Roman" w:eastAsia="Calibri" w:hAnsi="Times New Roman" w:cs="Times New Roman"/>
                <w:i/>
                <w:lang w:eastAsia="pl-PL"/>
              </w:rPr>
            </w:pPr>
            <w:r w:rsidRPr="00F45853">
              <w:rPr>
                <w:rFonts w:ascii="Times New Roman" w:eastAsia="Calibri" w:hAnsi="Times New Roman" w:cs="Times New Roman"/>
                <w:i/>
                <w:lang w:eastAsia="pl-PL"/>
              </w:rPr>
              <w:t xml:space="preserve">Zarejestrowanie i utrzymanie konta na platformie zakupowej oraz korzystanie z platformy jest bezpłatne. </w:t>
            </w:r>
          </w:p>
          <w:p w14:paraId="70B5213D" w14:textId="77777777" w:rsidR="001B0286" w:rsidRPr="00F45853" w:rsidRDefault="001B0286" w:rsidP="001B0286">
            <w:pPr>
              <w:suppressAutoHyphens/>
              <w:spacing w:after="0" w:line="240" w:lineRule="auto"/>
              <w:jc w:val="both"/>
              <w:rPr>
                <w:rFonts w:ascii="Times New Roman" w:eastAsia="Calibri" w:hAnsi="Times New Roman" w:cs="Times New Roman"/>
                <w:i/>
                <w:lang w:eastAsia="pl-PL"/>
              </w:rPr>
            </w:pPr>
          </w:p>
          <w:tbl>
            <w:tblPr>
              <w:tblW w:w="8995" w:type="dxa"/>
              <w:tblLayout w:type="fixed"/>
              <w:tblLook w:val="0000" w:firstRow="0" w:lastRow="0" w:firstColumn="0" w:lastColumn="0" w:noHBand="0" w:noVBand="0"/>
            </w:tblPr>
            <w:tblGrid>
              <w:gridCol w:w="1838"/>
              <w:gridCol w:w="7157"/>
            </w:tblGrid>
            <w:tr w:rsidR="001B0286" w:rsidRPr="00F45853" w14:paraId="4A75F423" w14:textId="77777777" w:rsidTr="006D4EEC">
              <w:trPr>
                <w:trHeight w:val="795"/>
              </w:trPr>
              <w:tc>
                <w:tcPr>
                  <w:tcW w:w="1838" w:type="dxa"/>
                  <w:tcBorders>
                    <w:top w:val="single" w:sz="4" w:space="0" w:color="000000"/>
                    <w:left w:val="single" w:sz="4" w:space="0" w:color="000000"/>
                    <w:bottom w:val="single" w:sz="4" w:space="0" w:color="000000"/>
                  </w:tcBorders>
                  <w:shd w:val="clear" w:color="auto" w:fill="D9D9D9"/>
                </w:tcPr>
                <w:p w14:paraId="6FC9087C" w14:textId="77777777" w:rsidR="001B0286" w:rsidRPr="00F45853" w:rsidRDefault="001B0286" w:rsidP="001B0286">
                  <w:pPr>
                    <w:suppressAutoHyphens/>
                    <w:spacing w:after="0" w:line="240" w:lineRule="auto"/>
                    <w:jc w:val="both"/>
                    <w:rPr>
                      <w:rFonts w:ascii="Times New Roman" w:eastAsia="Calibri" w:hAnsi="Times New Roman" w:cs="Times New Roman"/>
                      <w:lang w:eastAsia="pl-PL"/>
                    </w:rPr>
                  </w:pPr>
                  <w:r w:rsidRPr="00F45853">
                    <w:rPr>
                      <w:rFonts w:ascii="Times New Roman" w:eastAsia="Times New Roman" w:hAnsi="Times New Roman" w:cs="Times New Roman"/>
                      <w:b/>
                      <w:lang w:eastAsia="zh-CN"/>
                    </w:rPr>
                    <w:t>ROZDZIAŁ 2</w:t>
                  </w:r>
                </w:p>
              </w:tc>
              <w:tc>
                <w:tcPr>
                  <w:tcW w:w="7157" w:type="dxa"/>
                  <w:tcBorders>
                    <w:top w:val="single" w:sz="4" w:space="0" w:color="000000"/>
                    <w:bottom w:val="single" w:sz="4" w:space="0" w:color="000000"/>
                    <w:right w:val="single" w:sz="4" w:space="0" w:color="000000"/>
                  </w:tcBorders>
                  <w:shd w:val="clear" w:color="auto" w:fill="D9D9D9"/>
                </w:tcPr>
                <w:p w14:paraId="0E576979" w14:textId="6B4F7732" w:rsidR="001B0286" w:rsidRPr="00F45853" w:rsidRDefault="001B0286" w:rsidP="001B0286">
                  <w:pPr>
                    <w:suppressAutoHyphens/>
                    <w:spacing w:after="0" w:line="240" w:lineRule="auto"/>
                    <w:jc w:val="both"/>
                    <w:rPr>
                      <w:rFonts w:ascii="Times New Roman" w:eastAsia="Calibri" w:hAnsi="Times New Roman" w:cs="Times New Roman"/>
                      <w:b/>
                      <w:lang w:eastAsia="pl-PL"/>
                    </w:rPr>
                  </w:pPr>
                  <w:r w:rsidRPr="00F45853">
                    <w:rPr>
                      <w:rFonts w:ascii="Times New Roman" w:eastAsia="Calibri" w:hAnsi="Times New Roman" w:cs="Times New Roman"/>
                      <w:b/>
                      <w:lang w:eastAsia="pl-PL"/>
                    </w:rPr>
                    <w:t xml:space="preserve">Adres strony internetowej, na której udostępniane będą </w:t>
                  </w:r>
                  <w:r w:rsidR="00A93E51" w:rsidRPr="00F45853">
                    <w:rPr>
                      <w:rFonts w:ascii="Times New Roman" w:eastAsia="Calibri" w:hAnsi="Times New Roman" w:cs="Times New Roman"/>
                      <w:b/>
                      <w:lang w:eastAsia="pl-PL"/>
                    </w:rPr>
                    <w:t xml:space="preserve">zmiany </w:t>
                  </w:r>
                  <w:r w:rsidR="00A93E51">
                    <w:rPr>
                      <w:rFonts w:ascii="Times New Roman" w:eastAsia="Calibri" w:hAnsi="Times New Roman" w:cs="Times New Roman"/>
                      <w:b/>
                      <w:lang w:eastAsia="pl-PL"/>
                    </w:rPr>
                    <w:br/>
                  </w:r>
                  <w:r w:rsidR="00A93E51" w:rsidRPr="00F45853">
                    <w:rPr>
                      <w:rFonts w:ascii="Times New Roman" w:eastAsia="Calibri" w:hAnsi="Times New Roman" w:cs="Times New Roman"/>
                      <w:b/>
                      <w:lang w:eastAsia="pl-PL"/>
                    </w:rPr>
                    <w:t>i</w:t>
                  </w:r>
                  <w:r w:rsidRPr="00F45853">
                    <w:rPr>
                      <w:rFonts w:ascii="Times New Roman" w:eastAsia="Calibri" w:hAnsi="Times New Roman" w:cs="Times New Roman"/>
                      <w:b/>
                      <w:lang w:eastAsia="pl-PL"/>
                    </w:rPr>
                    <w:t xml:space="preserve"> wyjaśnienia treści SWZ oraz inne dokumenty zamówienia bezpośrednio </w:t>
                  </w:r>
                  <w:r w:rsidR="00EF64C7" w:rsidRPr="00F45853">
                    <w:rPr>
                      <w:rFonts w:ascii="Times New Roman" w:eastAsia="Calibri" w:hAnsi="Times New Roman" w:cs="Times New Roman"/>
                      <w:b/>
                      <w:lang w:eastAsia="pl-PL"/>
                    </w:rPr>
                    <w:t>związane z</w:t>
                  </w:r>
                  <w:r w:rsidRPr="00F45853">
                    <w:rPr>
                      <w:rFonts w:ascii="Times New Roman" w:eastAsia="Calibri" w:hAnsi="Times New Roman" w:cs="Times New Roman"/>
                      <w:b/>
                      <w:lang w:eastAsia="pl-PL"/>
                    </w:rPr>
                    <w:t xml:space="preserve"> postępowaniem o udzielenie zamówienia</w:t>
                  </w:r>
                </w:p>
              </w:tc>
            </w:tr>
          </w:tbl>
          <w:p w14:paraId="1A647E19" w14:textId="77777777" w:rsidR="00641956" w:rsidRPr="00F45853" w:rsidRDefault="00641956" w:rsidP="001B0286">
            <w:pPr>
              <w:suppressAutoHyphens/>
              <w:spacing w:after="0" w:line="240" w:lineRule="auto"/>
              <w:contextualSpacing/>
              <w:jc w:val="both"/>
              <w:rPr>
                <w:rFonts w:ascii="Times New Roman" w:eastAsia="Calibri" w:hAnsi="Times New Roman" w:cs="Times New Roman"/>
                <w:lang w:eastAsia="zh-CN"/>
              </w:rPr>
            </w:pPr>
          </w:p>
          <w:p w14:paraId="2A23D0DC" w14:textId="6955C49C" w:rsidR="001B0286" w:rsidRPr="00F45853" w:rsidRDefault="001B0286" w:rsidP="001B0286">
            <w:pPr>
              <w:suppressAutoHyphens/>
              <w:spacing w:after="0" w:line="240" w:lineRule="auto"/>
              <w:contextualSpacing/>
              <w:jc w:val="both"/>
              <w:rPr>
                <w:rFonts w:ascii="Times New Roman" w:eastAsia="Calibri" w:hAnsi="Times New Roman" w:cs="Times New Roman"/>
                <w:lang w:eastAsia="zh-CN"/>
              </w:rPr>
            </w:pPr>
            <w:r w:rsidRPr="00F45853">
              <w:rPr>
                <w:rFonts w:ascii="Times New Roman" w:eastAsia="Calibri" w:hAnsi="Times New Roman" w:cs="Times New Roman"/>
                <w:lang w:eastAsia="zh-CN"/>
              </w:rPr>
              <w:t>platforma zakupowa</w:t>
            </w:r>
          </w:p>
          <w:p w14:paraId="3B106236" w14:textId="77777777" w:rsidR="001B0286" w:rsidRPr="00F45853" w:rsidRDefault="00AE53B9" w:rsidP="001B0286">
            <w:pPr>
              <w:suppressAutoHyphens/>
              <w:spacing w:after="0" w:line="240" w:lineRule="auto"/>
              <w:jc w:val="both"/>
              <w:rPr>
                <w:rFonts w:ascii="Times New Roman" w:eastAsia="Calibri" w:hAnsi="Times New Roman" w:cs="Times New Roman"/>
                <w:lang w:eastAsia="zh-CN"/>
              </w:rPr>
            </w:pPr>
            <w:hyperlink r:id="rId14" w:history="1">
              <w:r w:rsidR="001B0286" w:rsidRPr="00F45853">
                <w:rPr>
                  <w:rFonts w:ascii="Times New Roman" w:eastAsia="Calibri" w:hAnsi="Times New Roman" w:cs="Times New Roman"/>
                  <w:color w:val="0563C1"/>
                  <w:u w:val="single"/>
                  <w:lang w:eastAsia="zh-CN"/>
                </w:rPr>
                <w:t>https://platformazakupowa.pl/</w:t>
              </w:r>
            </w:hyperlink>
          </w:p>
          <w:p w14:paraId="7E9486BB" w14:textId="77777777" w:rsidR="001B0286" w:rsidRPr="00F45853" w:rsidRDefault="001B0286" w:rsidP="001B0286">
            <w:pPr>
              <w:suppressAutoHyphens/>
              <w:spacing w:after="0" w:line="240" w:lineRule="auto"/>
              <w:jc w:val="both"/>
              <w:rPr>
                <w:rFonts w:ascii="Times New Roman" w:eastAsia="Calibri" w:hAnsi="Times New Roman" w:cs="Times New Roman"/>
                <w:lang w:eastAsia="pl-PL"/>
              </w:rPr>
            </w:pPr>
          </w:p>
          <w:tbl>
            <w:tblPr>
              <w:tblW w:w="9063" w:type="dxa"/>
              <w:tblBorders>
                <w:top w:val="single" w:sz="4" w:space="0" w:color="000000"/>
                <w:left w:val="single" w:sz="4" w:space="0" w:color="000000"/>
                <w:right w:val="single" w:sz="4" w:space="0" w:color="000000"/>
              </w:tblBorders>
              <w:tblLayout w:type="fixed"/>
              <w:tblLook w:val="0000" w:firstRow="0" w:lastRow="0" w:firstColumn="0" w:lastColumn="0" w:noHBand="0" w:noVBand="0"/>
            </w:tblPr>
            <w:tblGrid>
              <w:gridCol w:w="1567"/>
              <w:gridCol w:w="7496"/>
            </w:tblGrid>
            <w:tr w:rsidR="001B0286" w:rsidRPr="00F45853" w14:paraId="79B17FFA" w14:textId="77777777" w:rsidTr="00A93E51">
              <w:trPr>
                <w:trHeight w:val="351"/>
              </w:trPr>
              <w:tc>
                <w:tcPr>
                  <w:tcW w:w="1567" w:type="dxa"/>
                  <w:shd w:val="clear" w:color="auto" w:fill="D9D9D9"/>
                </w:tcPr>
                <w:p w14:paraId="2301C153" w14:textId="77777777" w:rsidR="001B0286" w:rsidRPr="00F45853" w:rsidRDefault="001B0286" w:rsidP="001B0286">
                  <w:pPr>
                    <w:suppressAutoHyphens/>
                    <w:spacing w:after="0" w:line="240" w:lineRule="auto"/>
                    <w:jc w:val="both"/>
                    <w:rPr>
                      <w:rFonts w:ascii="Times New Roman" w:eastAsia="Calibri" w:hAnsi="Times New Roman" w:cs="Times New Roman"/>
                      <w:b/>
                      <w:lang w:eastAsia="zh-CN"/>
                    </w:rPr>
                  </w:pPr>
                  <w:r w:rsidRPr="00F45853">
                    <w:rPr>
                      <w:rFonts w:ascii="Times New Roman" w:eastAsia="Times New Roman" w:hAnsi="Times New Roman" w:cs="Times New Roman"/>
                      <w:b/>
                      <w:lang w:eastAsia="zh-CN"/>
                    </w:rPr>
                    <w:t>ROZDZIAŁ 3</w:t>
                  </w:r>
                </w:p>
              </w:tc>
              <w:tc>
                <w:tcPr>
                  <w:tcW w:w="7496" w:type="dxa"/>
                  <w:shd w:val="clear" w:color="auto" w:fill="D9D9D9"/>
                </w:tcPr>
                <w:p w14:paraId="15625DB4" w14:textId="77777777" w:rsidR="001B0286" w:rsidRPr="00F45853" w:rsidRDefault="001B0286" w:rsidP="001B0286">
                  <w:pPr>
                    <w:suppressAutoHyphens/>
                    <w:spacing w:after="0" w:line="240" w:lineRule="auto"/>
                    <w:jc w:val="both"/>
                    <w:rPr>
                      <w:rFonts w:ascii="Times New Roman" w:eastAsia="Calibri" w:hAnsi="Times New Roman" w:cs="Times New Roman"/>
                      <w:b/>
                      <w:lang w:eastAsia="zh-CN"/>
                    </w:rPr>
                  </w:pPr>
                  <w:r w:rsidRPr="00F45853">
                    <w:rPr>
                      <w:rFonts w:ascii="Times New Roman" w:eastAsia="Calibri" w:hAnsi="Times New Roman" w:cs="Times New Roman"/>
                      <w:b/>
                      <w:lang w:eastAsia="zh-CN"/>
                    </w:rPr>
                    <w:t>Tryb udzielenia zamówienia</w:t>
                  </w:r>
                </w:p>
              </w:tc>
            </w:tr>
          </w:tbl>
          <w:p w14:paraId="2987A5DD" w14:textId="77777777" w:rsidR="001B0286" w:rsidRPr="00F45853" w:rsidRDefault="001B0286" w:rsidP="001B0286">
            <w:pPr>
              <w:suppressAutoHyphens/>
              <w:spacing w:after="0" w:line="240" w:lineRule="auto"/>
              <w:jc w:val="both"/>
              <w:rPr>
                <w:rFonts w:ascii="Times New Roman" w:eastAsia="Calibri" w:hAnsi="Times New Roman" w:cs="Times New Roman"/>
                <w:b/>
                <w:lang w:eastAsia="zh-CN"/>
              </w:rPr>
            </w:pPr>
          </w:p>
        </w:tc>
      </w:tr>
    </w:tbl>
    <w:p w14:paraId="4A467BC3" w14:textId="77777777" w:rsidR="00641956" w:rsidRPr="00F45853" w:rsidRDefault="00641956" w:rsidP="001B0286">
      <w:pPr>
        <w:suppressAutoHyphens/>
        <w:autoSpaceDE w:val="0"/>
        <w:spacing w:after="0" w:line="240" w:lineRule="auto"/>
        <w:jc w:val="both"/>
        <w:rPr>
          <w:rFonts w:ascii="Times New Roman" w:eastAsia="Calibri" w:hAnsi="Times New Roman" w:cs="Times New Roman"/>
          <w:lang w:eastAsia="pl-PL"/>
        </w:rPr>
      </w:pPr>
      <w:bookmarkStart w:id="3" w:name="OLE_LINK3"/>
      <w:bookmarkEnd w:id="3"/>
    </w:p>
    <w:p w14:paraId="25F5242F" w14:textId="710EFAD5" w:rsidR="001B0286" w:rsidRPr="00F45853" w:rsidRDefault="001B0286" w:rsidP="001B0286">
      <w:pPr>
        <w:suppressAutoHyphens/>
        <w:autoSpaceDE w:val="0"/>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lang w:eastAsia="pl-PL"/>
        </w:rPr>
        <w:t xml:space="preserve">Postępowanie o udzielenie zamówienia prowadzone jest w </w:t>
      </w:r>
      <w:r w:rsidRPr="00F45853">
        <w:rPr>
          <w:rFonts w:ascii="Times New Roman" w:eastAsia="Calibri" w:hAnsi="Times New Roman" w:cs="Times New Roman"/>
          <w:b/>
          <w:lang w:eastAsia="pl-PL"/>
        </w:rPr>
        <w:t xml:space="preserve">trybie </w:t>
      </w:r>
      <w:r w:rsidR="004C25FC" w:rsidRPr="00F45853">
        <w:rPr>
          <w:rFonts w:ascii="Times New Roman" w:eastAsia="Calibri" w:hAnsi="Times New Roman" w:cs="Times New Roman"/>
          <w:b/>
          <w:lang w:eastAsia="pl-PL"/>
        </w:rPr>
        <w:t>nieograniczonym</w:t>
      </w:r>
      <w:r w:rsidRPr="00F45853">
        <w:rPr>
          <w:rFonts w:ascii="Times New Roman" w:eastAsia="Calibri" w:hAnsi="Times New Roman" w:cs="Times New Roman"/>
          <w:lang w:eastAsia="pl-PL"/>
        </w:rPr>
        <w:t xml:space="preserve"> na </w:t>
      </w:r>
      <w:r w:rsidR="00A93E51" w:rsidRPr="00F45853">
        <w:rPr>
          <w:rFonts w:ascii="Times New Roman" w:eastAsia="Calibri" w:hAnsi="Times New Roman" w:cs="Times New Roman"/>
          <w:lang w:eastAsia="pl-PL"/>
        </w:rPr>
        <w:t>podstawie art</w:t>
      </w:r>
      <w:r w:rsidRPr="00F45853">
        <w:rPr>
          <w:rFonts w:ascii="Times New Roman" w:eastAsia="Calibri" w:hAnsi="Times New Roman" w:cs="Times New Roman"/>
          <w:lang w:eastAsia="pl-PL"/>
        </w:rPr>
        <w:t xml:space="preserve">. </w:t>
      </w:r>
      <w:r w:rsidR="004C25FC" w:rsidRPr="00F45853">
        <w:rPr>
          <w:rFonts w:ascii="Times New Roman" w:eastAsia="Calibri" w:hAnsi="Times New Roman" w:cs="Times New Roman"/>
          <w:lang w:eastAsia="pl-PL"/>
        </w:rPr>
        <w:t>132</w:t>
      </w:r>
      <w:r w:rsidRPr="00F45853">
        <w:rPr>
          <w:rFonts w:ascii="Times New Roman" w:eastAsia="Calibri" w:hAnsi="Times New Roman" w:cs="Times New Roman"/>
          <w:lang w:eastAsia="pl-PL"/>
        </w:rPr>
        <w:t xml:space="preserve"> ustawy z dnia 11 września 2019 r.  - Prawo zamówień publicznych oraz zgodnie z wymogami określonymi w niniejszej Specyfikacji Warunków Zamówienia, zwanej dalej „SWZ”.</w:t>
      </w:r>
    </w:p>
    <w:p w14:paraId="4879D7A5" w14:textId="77777777" w:rsidR="004C25FC" w:rsidRPr="00F45853" w:rsidRDefault="004C25FC" w:rsidP="004C25FC">
      <w:pPr>
        <w:suppressAutoHyphens/>
        <w:spacing w:after="0" w:line="240" w:lineRule="auto"/>
        <w:rPr>
          <w:rFonts w:ascii="Times New Roman" w:eastAsia="Times New Roman" w:hAnsi="Times New Roman" w:cs="Times New Roman"/>
          <w:lang w:eastAsia="pl-PL"/>
        </w:rPr>
      </w:pPr>
    </w:p>
    <w:tbl>
      <w:tblPr>
        <w:tblW w:w="9112" w:type="dxa"/>
        <w:tblInd w:w="-5" w:type="dxa"/>
        <w:tblLayout w:type="fixed"/>
        <w:tblLook w:val="0000" w:firstRow="0" w:lastRow="0" w:firstColumn="0" w:lastColumn="0" w:noHBand="0" w:noVBand="0"/>
      </w:tblPr>
      <w:tblGrid>
        <w:gridCol w:w="1560"/>
        <w:gridCol w:w="7552"/>
      </w:tblGrid>
      <w:tr w:rsidR="004C25FC" w:rsidRPr="00F45853" w14:paraId="7388CE24" w14:textId="77777777" w:rsidTr="006D4EEC">
        <w:tc>
          <w:tcPr>
            <w:tcW w:w="1560" w:type="dxa"/>
            <w:tcBorders>
              <w:top w:val="single" w:sz="4" w:space="0" w:color="000000"/>
              <w:left w:val="single" w:sz="4" w:space="0" w:color="000000"/>
              <w:bottom w:val="single" w:sz="4" w:space="0" w:color="000000"/>
            </w:tcBorders>
            <w:shd w:val="clear" w:color="auto" w:fill="D9D9D9"/>
          </w:tcPr>
          <w:p w14:paraId="0552B41B" w14:textId="77777777" w:rsidR="004C25FC" w:rsidRPr="00F45853" w:rsidRDefault="004C25FC" w:rsidP="004C25FC">
            <w:pPr>
              <w:suppressAutoHyphens/>
              <w:autoSpaceDE w:val="0"/>
              <w:spacing w:before="60" w:after="0" w:line="240" w:lineRule="auto"/>
              <w:jc w:val="both"/>
              <w:rPr>
                <w:rFonts w:ascii="Times New Roman" w:eastAsia="Times New Roman" w:hAnsi="Times New Roman" w:cs="Times New Roman"/>
                <w:lang w:eastAsia="pl-PL"/>
              </w:rPr>
            </w:pPr>
            <w:r w:rsidRPr="00F45853">
              <w:rPr>
                <w:rFonts w:ascii="Times New Roman" w:eastAsia="Times New Roman" w:hAnsi="Times New Roman" w:cs="Times New Roman"/>
                <w:b/>
                <w:lang w:eastAsia="zh-CN"/>
              </w:rPr>
              <w:t>ROZDZIAŁ 4</w:t>
            </w:r>
          </w:p>
        </w:tc>
        <w:tc>
          <w:tcPr>
            <w:tcW w:w="7552" w:type="dxa"/>
            <w:tcBorders>
              <w:top w:val="single" w:sz="4" w:space="0" w:color="000000"/>
              <w:bottom w:val="single" w:sz="4" w:space="0" w:color="000000"/>
              <w:right w:val="single" w:sz="4" w:space="0" w:color="000000"/>
            </w:tcBorders>
            <w:shd w:val="clear" w:color="auto" w:fill="D9D9D9"/>
          </w:tcPr>
          <w:p w14:paraId="50D41725" w14:textId="77777777" w:rsidR="004C25FC" w:rsidRPr="00F45853" w:rsidRDefault="004C25FC" w:rsidP="004C25FC">
            <w:pPr>
              <w:suppressAutoHyphens/>
              <w:autoSpaceDE w:val="0"/>
              <w:spacing w:before="60" w:after="0" w:line="240" w:lineRule="auto"/>
              <w:jc w:val="both"/>
              <w:rPr>
                <w:rFonts w:ascii="Times New Roman" w:eastAsia="Times New Roman" w:hAnsi="Times New Roman" w:cs="Times New Roman"/>
                <w:b/>
                <w:lang w:eastAsia="pl-PL"/>
              </w:rPr>
            </w:pPr>
            <w:r w:rsidRPr="00F45853">
              <w:rPr>
                <w:rFonts w:ascii="Times New Roman" w:eastAsia="Calibri" w:hAnsi="Times New Roman" w:cs="Times New Roman"/>
                <w:b/>
                <w:lang w:eastAsia="zh-CN"/>
              </w:rPr>
              <w:t>Opis przedmiotu zamówienia</w:t>
            </w:r>
          </w:p>
        </w:tc>
      </w:tr>
    </w:tbl>
    <w:p w14:paraId="52854924" w14:textId="77777777" w:rsidR="00641956" w:rsidRPr="00F45853" w:rsidRDefault="00641956" w:rsidP="00641956">
      <w:pPr>
        <w:tabs>
          <w:tab w:val="left" w:pos="-567"/>
        </w:tabs>
        <w:suppressAutoHyphens/>
        <w:spacing w:before="60" w:after="0" w:line="240" w:lineRule="auto"/>
        <w:ind w:left="567"/>
        <w:contextualSpacing/>
        <w:jc w:val="both"/>
        <w:rPr>
          <w:rFonts w:ascii="Times New Roman" w:eastAsia="Calibri" w:hAnsi="Times New Roman" w:cs="Times New Roman"/>
          <w:lang w:eastAsia="zh-CN"/>
        </w:rPr>
      </w:pPr>
    </w:p>
    <w:p w14:paraId="625923E7" w14:textId="4F8593D6" w:rsidR="004C25FC" w:rsidRPr="00F45853" w:rsidRDefault="004C25FC" w:rsidP="003F4CF9">
      <w:pPr>
        <w:pStyle w:val="Akapitzlist"/>
        <w:numPr>
          <w:ilvl w:val="0"/>
          <w:numId w:val="168"/>
        </w:numPr>
        <w:tabs>
          <w:tab w:val="left" w:pos="-567"/>
        </w:tabs>
        <w:suppressAutoHyphens/>
        <w:spacing w:before="60" w:after="0" w:line="240" w:lineRule="auto"/>
        <w:jc w:val="both"/>
        <w:rPr>
          <w:rFonts w:ascii="Times New Roman" w:eastAsia="Calibri" w:hAnsi="Times New Roman" w:cs="Times New Roman"/>
          <w:lang w:eastAsia="zh-CN"/>
        </w:rPr>
      </w:pPr>
      <w:r w:rsidRPr="00F45853">
        <w:rPr>
          <w:rFonts w:ascii="Times New Roman" w:eastAsia="Times New Roman" w:hAnsi="Times New Roman" w:cs="Times New Roman"/>
          <w:lang w:eastAsia="pl-PL"/>
        </w:rPr>
        <w:t>Wspólny Słownik Zamówień (CPV):</w:t>
      </w:r>
    </w:p>
    <w:p w14:paraId="009D1124" w14:textId="64BACF28" w:rsidR="001B6B19" w:rsidRPr="001B6B19" w:rsidRDefault="001B6B19" w:rsidP="001B6B19">
      <w:pPr>
        <w:spacing w:after="0"/>
        <w:ind w:left="709"/>
        <w:rPr>
          <w:rFonts w:ascii="Times New Roman" w:hAnsi="Times New Roman" w:cs="Times New Roman"/>
          <w:b/>
        </w:rPr>
      </w:pPr>
      <w:r w:rsidRPr="001B6B19">
        <w:rPr>
          <w:rFonts w:ascii="Times New Roman" w:hAnsi="Times New Roman" w:cs="Times New Roman"/>
          <w:b/>
        </w:rPr>
        <w:t xml:space="preserve">część I:  </w:t>
      </w:r>
      <w:r>
        <w:rPr>
          <w:rFonts w:ascii="Times New Roman" w:hAnsi="Times New Roman" w:cs="Times New Roman"/>
          <w:b/>
        </w:rPr>
        <w:t xml:space="preserve">                      </w:t>
      </w:r>
      <w:r w:rsidRPr="001B6B19">
        <w:rPr>
          <w:rFonts w:ascii="Times New Roman" w:hAnsi="Times New Roman" w:cs="Times New Roman"/>
          <w:b/>
        </w:rPr>
        <w:t>30213000-5 – komputery osobiste;</w:t>
      </w:r>
    </w:p>
    <w:p w14:paraId="24A73140" w14:textId="45523549" w:rsidR="001B6B19" w:rsidRPr="001B6B19" w:rsidRDefault="001B6B19" w:rsidP="001B6B19">
      <w:pPr>
        <w:spacing w:after="0"/>
        <w:ind w:left="709"/>
        <w:rPr>
          <w:rFonts w:ascii="Times New Roman" w:hAnsi="Times New Roman" w:cs="Times New Roman"/>
          <w:b/>
        </w:rPr>
      </w:pPr>
      <w:r w:rsidRPr="001B6B19">
        <w:rPr>
          <w:rFonts w:ascii="Times New Roman" w:hAnsi="Times New Roman" w:cs="Times New Roman"/>
          <w:b/>
        </w:rPr>
        <w:t xml:space="preserve">część II: </w:t>
      </w:r>
      <w:r>
        <w:rPr>
          <w:rFonts w:ascii="Times New Roman" w:hAnsi="Times New Roman" w:cs="Times New Roman"/>
          <w:b/>
        </w:rPr>
        <w:t xml:space="preserve">                     </w:t>
      </w:r>
      <w:r w:rsidRPr="001B6B19">
        <w:rPr>
          <w:rFonts w:ascii="Times New Roman" w:hAnsi="Times New Roman" w:cs="Times New Roman"/>
          <w:b/>
        </w:rPr>
        <w:t>30213100-6 – komputery przenośne,</w:t>
      </w:r>
    </w:p>
    <w:p w14:paraId="3D192D4F" w14:textId="3AAB71E1" w:rsidR="001B6B19" w:rsidRPr="001B6B19" w:rsidRDefault="001B6B19" w:rsidP="001B6B19">
      <w:pPr>
        <w:spacing w:after="0"/>
        <w:ind w:left="709"/>
        <w:rPr>
          <w:rFonts w:ascii="Times New Roman" w:hAnsi="Times New Roman" w:cs="Times New Roman"/>
          <w:b/>
        </w:rPr>
      </w:pPr>
      <w:r w:rsidRPr="001B6B19">
        <w:rPr>
          <w:rFonts w:ascii="Times New Roman" w:hAnsi="Times New Roman" w:cs="Times New Roman"/>
          <w:b/>
        </w:rPr>
        <w:t xml:space="preserve">część III: </w:t>
      </w:r>
      <w:r>
        <w:rPr>
          <w:rFonts w:ascii="Times New Roman" w:hAnsi="Times New Roman" w:cs="Times New Roman"/>
          <w:b/>
        </w:rPr>
        <w:t xml:space="preserve">                    </w:t>
      </w:r>
      <w:r w:rsidRPr="001B6B19">
        <w:rPr>
          <w:rFonts w:ascii="Times New Roman" w:hAnsi="Times New Roman" w:cs="Times New Roman"/>
          <w:b/>
        </w:rPr>
        <w:t>30231200-7 – komputery tablety,</w:t>
      </w:r>
    </w:p>
    <w:p w14:paraId="09EBF280" w14:textId="6104EF24" w:rsidR="001B6B19" w:rsidRPr="001B6B19" w:rsidRDefault="001B6B19" w:rsidP="001B6B19">
      <w:pPr>
        <w:spacing w:after="0"/>
        <w:ind w:left="709"/>
        <w:rPr>
          <w:rFonts w:ascii="Times New Roman" w:hAnsi="Times New Roman" w:cs="Times New Roman"/>
          <w:b/>
        </w:rPr>
      </w:pPr>
      <w:r w:rsidRPr="001B6B19">
        <w:rPr>
          <w:rFonts w:ascii="Times New Roman" w:hAnsi="Times New Roman" w:cs="Times New Roman"/>
          <w:b/>
        </w:rPr>
        <w:t xml:space="preserve">część IV: </w:t>
      </w:r>
      <w:r>
        <w:rPr>
          <w:rFonts w:ascii="Times New Roman" w:hAnsi="Times New Roman" w:cs="Times New Roman"/>
          <w:b/>
        </w:rPr>
        <w:t xml:space="preserve">                    </w:t>
      </w:r>
      <w:r w:rsidRPr="001B6B19">
        <w:rPr>
          <w:rFonts w:ascii="Times New Roman" w:hAnsi="Times New Roman" w:cs="Times New Roman"/>
          <w:b/>
        </w:rPr>
        <w:t>30231300-0 – monitory;</w:t>
      </w:r>
    </w:p>
    <w:p w14:paraId="3BC2DC89" w14:textId="447666B7" w:rsidR="001B6B19" w:rsidRPr="001B6B19" w:rsidRDefault="001B6B19" w:rsidP="001B6B19">
      <w:pPr>
        <w:spacing w:after="0"/>
        <w:ind w:left="709"/>
        <w:rPr>
          <w:rFonts w:ascii="Times New Roman" w:hAnsi="Times New Roman" w:cs="Times New Roman"/>
          <w:b/>
        </w:rPr>
      </w:pPr>
      <w:r w:rsidRPr="001B6B19">
        <w:rPr>
          <w:rFonts w:ascii="Times New Roman" w:hAnsi="Times New Roman" w:cs="Times New Roman"/>
          <w:b/>
        </w:rPr>
        <w:t xml:space="preserve">część V-VI: </w:t>
      </w:r>
      <w:r>
        <w:rPr>
          <w:rFonts w:ascii="Times New Roman" w:hAnsi="Times New Roman" w:cs="Times New Roman"/>
          <w:b/>
        </w:rPr>
        <w:t xml:space="preserve">               </w:t>
      </w:r>
      <w:r w:rsidRPr="001B6B19">
        <w:rPr>
          <w:rFonts w:ascii="Times New Roman" w:hAnsi="Times New Roman" w:cs="Times New Roman"/>
          <w:b/>
        </w:rPr>
        <w:t>38652100-1 – projektory;</w:t>
      </w:r>
    </w:p>
    <w:p w14:paraId="3D934AE9" w14:textId="77777777" w:rsidR="001B6B19" w:rsidRPr="001B6B19" w:rsidRDefault="001B6B19" w:rsidP="001B6B19">
      <w:pPr>
        <w:spacing w:after="0"/>
        <w:ind w:left="709"/>
        <w:rPr>
          <w:rFonts w:ascii="Times New Roman" w:hAnsi="Times New Roman" w:cs="Times New Roman"/>
          <w:b/>
        </w:rPr>
      </w:pPr>
      <w:r w:rsidRPr="001B6B19">
        <w:rPr>
          <w:rFonts w:ascii="Times New Roman" w:hAnsi="Times New Roman" w:cs="Times New Roman"/>
          <w:b/>
        </w:rPr>
        <w:t>część VII: poz. 1 i 3: 30232100-5 – drukarki;</w:t>
      </w:r>
    </w:p>
    <w:p w14:paraId="56ADB000" w14:textId="2BCC817A" w:rsidR="001B6B19" w:rsidRPr="001B6B19" w:rsidRDefault="001B6B19" w:rsidP="001B6B19">
      <w:pPr>
        <w:spacing w:after="0"/>
        <w:ind w:left="709"/>
        <w:rPr>
          <w:rFonts w:ascii="Times New Roman" w:hAnsi="Times New Roman" w:cs="Times New Roman"/>
          <w:b/>
        </w:rPr>
      </w:pPr>
      <w:r>
        <w:rPr>
          <w:rFonts w:ascii="Times New Roman" w:hAnsi="Times New Roman" w:cs="Times New Roman"/>
          <w:b/>
        </w:rPr>
        <w:t xml:space="preserve">                  </w:t>
      </w:r>
      <w:r w:rsidRPr="001B6B19">
        <w:rPr>
          <w:rFonts w:ascii="Times New Roman" w:hAnsi="Times New Roman" w:cs="Times New Roman"/>
          <w:b/>
        </w:rPr>
        <w:t xml:space="preserve">poz. 2: </w:t>
      </w:r>
      <w:r>
        <w:rPr>
          <w:rFonts w:ascii="Times New Roman" w:hAnsi="Times New Roman" w:cs="Times New Roman"/>
          <w:b/>
        </w:rPr>
        <w:t xml:space="preserve">     </w:t>
      </w:r>
      <w:r w:rsidRPr="001B6B19">
        <w:rPr>
          <w:rFonts w:ascii="Times New Roman" w:hAnsi="Times New Roman" w:cs="Times New Roman"/>
          <w:b/>
        </w:rPr>
        <w:t>30125110-5 – toner do drukarek laserowych/faksów</w:t>
      </w:r>
    </w:p>
    <w:p w14:paraId="6045C44B" w14:textId="42FE4CD9" w:rsidR="001B6B19" w:rsidRPr="001B6B19" w:rsidRDefault="001B6B19" w:rsidP="001B6B19">
      <w:pPr>
        <w:spacing w:after="0"/>
        <w:ind w:left="709"/>
        <w:rPr>
          <w:rFonts w:ascii="Times New Roman" w:hAnsi="Times New Roman" w:cs="Times New Roman"/>
          <w:b/>
        </w:rPr>
      </w:pPr>
      <w:r w:rsidRPr="001B6B19">
        <w:rPr>
          <w:rFonts w:ascii="Times New Roman" w:hAnsi="Times New Roman" w:cs="Times New Roman"/>
          <w:b/>
        </w:rPr>
        <w:t xml:space="preserve">część VIII-IX: </w:t>
      </w:r>
      <w:r>
        <w:rPr>
          <w:rFonts w:ascii="Times New Roman" w:hAnsi="Times New Roman" w:cs="Times New Roman"/>
          <w:b/>
        </w:rPr>
        <w:t xml:space="preserve">          </w:t>
      </w:r>
      <w:r w:rsidRPr="001B6B19">
        <w:rPr>
          <w:rFonts w:ascii="Times New Roman" w:hAnsi="Times New Roman" w:cs="Times New Roman"/>
          <w:b/>
        </w:rPr>
        <w:t>30120000-6 – urządzenia fotokopiujące i do druku offsetowego;</w:t>
      </w:r>
    </w:p>
    <w:p w14:paraId="6F885858" w14:textId="7CFF853E" w:rsidR="001B6B19" w:rsidRPr="001B6B19" w:rsidRDefault="001B6B19" w:rsidP="001B6B19">
      <w:pPr>
        <w:spacing w:after="0"/>
        <w:ind w:left="709"/>
        <w:rPr>
          <w:rFonts w:ascii="Times New Roman" w:hAnsi="Times New Roman" w:cs="Times New Roman"/>
          <w:b/>
        </w:rPr>
      </w:pPr>
      <w:r w:rsidRPr="001B6B19">
        <w:rPr>
          <w:rFonts w:ascii="Times New Roman" w:hAnsi="Times New Roman" w:cs="Times New Roman"/>
          <w:b/>
        </w:rPr>
        <w:t xml:space="preserve">część X: </w:t>
      </w:r>
      <w:r>
        <w:rPr>
          <w:rFonts w:ascii="Times New Roman" w:hAnsi="Times New Roman" w:cs="Times New Roman"/>
          <w:b/>
        </w:rPr>
        <w:t xml:space="preserve">                     </w:t>
      </w:r>
      <w:r w:rsidRPr="001B6B19">
        <w:rPr>
          <w:rFonts w:ascii="Times New Roman" w:hAnsi="Times New Roman" w:cs="Times New Roman"/>
          <w:b/>
        </w:rPr>
        <w:t>32420000-3 – urządzenia sieciowe;</w:t>
      </w:r>
    </w:p>
    <w:p w14:paraId="5CB225C6" w14:textId="5292A8EB" w:rsidR="001B6B19" w:rsidRPr="001B6B19" w:rsidRDefault="001B6B19" w:rsidP="001B6B19">
      <w:pPr>
        <w:spacing w:after="0"/>
        <w:ind w:left="709"/>
        <w:rPr>
          <w:rFonts w:ascii="Times New Roman" w:hAnsi="Times New Roman" w:cs="Times New Roman"/>
          <w:b/>
        </w:rPr>
      </w:pPr>
      <w:r w:rsidRPr="001B6B19">
        <w:rPr>
          <w:rFonts w:ascii="Times New Roman" w:hAnsi="Times New Roman" w:cs="Times New Roman"/>
          <w:b/>
        </w:rPr>
        <w:t xml:space="preserve">część XI: </w:t>
      </w:r>
      <w:r>
        <w:rPr>
          <w:rFonts w:ascii="Times New Roman" w:hAnsi="Times New Roman" w:cs="Times New Roman"/>
          <w:b/>
        </w:rPr>
        <w:t xml:space="preserve">                   </w:t>
      </w:r>
      <w:r w:rsidRPr="001B6B19">
        <w:rPr>
          <w:rFonts w:ascii="Times New Roman" w:hAnsi="Times New Roman" w:cs="Times New Roman"/>
          <w:b/>
        </w:rPr>
        <w:t>48823000-3 – serwery plików;</w:t>
      </w:r>
    </w:p>
    <w:p w14:paraId="0086900E" w14:textId="3E665211" w:rsidR="00515EB4" w:rsidRDefault="001B6B19" w:rsidP="001B6B19">
      <w:pPr>
        <w:spacing w:after="0"/>
        <w:ind w:left="709"/>
        <w:rPr>
          <w:rFonts w:ascii="Times New Roman" w:hAnsi="Times New Roman" w:cs="Times New Roman"/>
          <w:b/>
        </w:rPr>
      </w:pPr>
      <w:r w:rsidRPr="001B6B19">
        <w:rPr>
          <w:rFonts w:ascii="Times New Roman" w:hAnsi="Times New Roman" w:cs="Times New Roman"/>
          <w:b/>
        </w:rPr>
        <w:t xml:space="preserve">część XII-XIII: </w:t>
      </w:r>
      <w:r>
        <w:rPr>
          <w:rFonts w:ascii="Times New Roman" w:hAnsi="Times New Roman" w:cs="Times New Roman"/>
          <w:b/>
        </w:rPr>
        <w:t xml:space="preserve">        </w:t>
      </w:r>
      <w:r w:rsidRPr="001B6B19">
        <w:rPr>
          <w:rFonts w:ascii="Times New Roman" w:hAnsi="Times New Roman" w:cs="Times New Roman"/>
          <w:b/>
        </w:rPr>
        <w:t>48700000-5 – pakiety oprogramowania użytkowego.</w:t>
      </w:r>
    </w:p>
    <w:p w14:paraId="060AC7DE" w14:textId="77777777" w:rsidR="001B6B19" w:rsidRDefault="001B6B19" w:rsidP="001B6B19">
      <w:pPr>
        <w:spacing w:after="0"/>
        <w:ind w:left="709"/>
        <w:rPr>
          <w:rFonts w:ascii="Times New Roman" w:hAnsi="Times New Roman" w:cs="Times New Roman"/>
        </w:rPr>
      </w:pPr>
    </w:p>
    <w:p w14:paraId="4E700338" w14:textId="156A2848" w:rsidR="00A969C9" w:rsidRPr="00FB355B" w:rsidRDefault="002B7154" w:rsidP="004027E0">
      <w:pPr>
        <w:pStyle w:val="Akapitzlist"/>
        <w:numPr>
          <w:ilvl w:val="0"/>
          <w:numId w:val="168"/>
        </w:numPr>
        <w:tabs>
          <w:tab w:val="left" w:pos="8647"/>
          <w:tab w:val="left" w:pos="8789"/>
        </w:tabs>
        <w:spacing w:after="0" w:line="240" w:lineRule="auto"/>
        <w:ind w:left="426"/>
        <w:rPr>
          <w:rFonts w:ascii="Times New Roman" w:eastAsia="Times New Roman" w:hAnsi="Times New Roman" w:cs="Times New Roman"/>
          <w:lang w:eastAsia="pl-PL"/>
        </w:rPr>
      </w:pPr>
      <w:r w:rsidRPr="002B7154">
        <w:rPr>
          <w:rFonts w:ascii="Times New Roman" w:eastAsia="Times New Roman" w:hAnsi="Times New Roman" w:cs="Times New Roman"/>
          <w:lang w:eastAsia="pl-PL"/>
        </w:rPr>
        <w:t xml:space="preserve">Dostawa do siedziby zamawiającego sprzętu komputerowego, urządzeń </w:t>
      </w:r>
      <w:r w:rsidRPr="004027E0">
        <w:rPr>
          <w:rFonts w:ascii="Times New Roman" w:eastAsia="Times New Roman" w:hAnsi="Times New Roman" w:cs="Times New Roman"/>
          <w:lang w:eastAsia="pl-PL"/>
        </w:rPr>
        <w:t xml:space="preserve">peryferyjnych </w:t>
      </w:r>
      <w:r w:rsidR="004027E0">
        <w:rPr>
          <w:rFonts w:ascii="Times New Roman" w:eastAsia="Times New Roman" w:hAnsi="Times New Roman" w:cs="Times New Roman"/>
          <w:lang w:eastAsia="pl-PL"/>
        </w:rPr>
        <w:br/>
      </w:r>
      <w:r w:rsidRPr="004027E0">
        <w:rPr>
          <w:rFonts w:ascii="Times New Roman" w:eastAsia="Times New Roman" w:hAnsi="Times New Roman" w:cs="Times New Roman"/>
          <w:lang w:eastAsia="pl-PL"/>
        </w:rPr>
        <w:t>i oprogramowania</w:t>
      </w:r>
      <w:r w:rsidR="00A60A6C" w:rsidRPr="004027E0">
        <w:rPr>
          <w:rFonts w:ascii="Times New Roman" w:eastAsia="Times New Roman" w:hAnsi="Times New Roman" w:cs="Times New Roman"/>
          <w:lang w:eastAsia="pl-PL"/>
        </w:rPr>
        <w:t xml:space="preserve">. </w:t>
      </w:r>
      <w:r w:rsidR="004C25FC" w:rsidRPr="004027E0">
        <w:rPr>
          <w:rFonts w:ascii="Times New Roman" w:eastAsia="Times New Roman" w:hAnsi="Times New Roman" w:cs="Times New Roman"/>
          <w:b/>
          <w:lang w:eastAsia="pl-PL"/>
        </w:rPr>
        <w:t>(załącznik nr 2 do SWZ</w:t>
      </w:r>
      <w:r w:rsidR="004666A2" w:rsidRPr="004027E0">
        <w:rPr>
          <w:rFonts w:ascii="Times New Roman" w:eastAsia="Times New Roman" w:hAnsi="Times New Roman" w:cs="Times New Roman"/>
          <w:b/>
          <w:lang w:eastAsia="pl-PL"/>
        </w:rPr>
        <w:t xml:space="preserve"> </w:t>
      </w:r>
      <w:r w:rsidR="00CA0414" w:rsidRPr="004027E0">
        <w:rPr>
          <w:rFonts w:ascii="Times New Roman" w:eastAsia="Times New Roman" w:hAnsi="Times New Roman" w:cs="Times New Roman"/>
          <w:b/>
          <w:lang w:eastAsia="pl-PL"/>
        </w:rPr>
        <w:t>)</w:t>
      </w:r>
    </w:p>
    <w:p w14:paraId="3A3864FE" w14:textId="5A380504" w:rsidR="004C25FC" w:rsidRPr="00F45853" w:rsidRDefault="004C25FC" w:rsidP="00EB1900">
      <w:pPr>
        <w:pStyle w:val="Akapitzlist"/>
        <w:numPr>
          <w:ilvl w:val="0"/>
          <w:numId w:val="168"/>
        </w:numPr>
        <w:suppressAutoHyphens/>
        <w:autoSpaceDE w:val="0"/>
        <w:spacing w:after="0" w:line="240" w:lineRule="auto"/>
        <w:ind w:left="426"/>
        <w:jc w:val="both"/>
        <w:rPr>
          <w:rFonts w:ascii="Times New Roman" w:eastAsia="Times New Roman" w:hAnsi="Times New Roman" w:cs="Times New Roman"/>
          <w:lang w:eastAsia="pl-PL"/>
        </w:rPr>
      </w:pPr>
      <w:r w:rsidRPr="00F45853">
        <w:rPr>
          <w:rFonts w:ascii="Times New Roman" w:eastAsia="Calibri" w:hAnsi="Times New Roman" w:cs="Times New Roman"/>
          <w:b/>
          <w:lang w:eastAsia="zh-CN"/>
        </w:rPr>
        <w:lastRenderedPageBreak/>
        <w:t xml:space="preserve">Zamawiający informuje, że podstawą do wstępu cudzoziemców na teren Akademii przed przystąpieniem do realizacji umowy jest otrzymanie pozwolenia jednorazowego na wjazd </w:t>
      </w:r>
      <w:r w:rsidR="00EB1900">
        <w:rPr>
          <w:rFonts w:ascii="Times New Roman" w:eastAsia="Calibri" w:hAnsi="Times New Roman" w:cs="Times New Roman"/>
          <w:b/>
          <w:lang w:eastAsia="zh-CN"/>
        </w:rPr>
        <w:br/>
      </w:r>
      <w:r w:rsidRPr="00F45853">
        <w:rPr>
          <w:rFonts w:ascii="Times New Roman" w:eastAsia="Calibri" w:hAnsi="Times New Roman" w:cs="Times New Roman"/>
          <w:b/>
          <w:lang w:eastAsia="zh-CN"/>
        </w:rPr>
        <w:t xml:space="preserve">w wyniku uzyskania pozytywnej opinii Dyrektora Zarządu Operacyjnego Służby Kontrwywiadu Wojskowego poprzez Szefa Agencji Bezpieczeństwa Wewnętrznego lub otrzymanie jednorazowego pozwolenia wydanego przez Dowództwo Generalne Rodzajów Sił Zbrojonych </w:t>
      </w:r>
      <w:r w:rsidRPr="00F45853">
        <w:rPr>
          <w:rFonts w:ascii="Times New Roman" w:eastAsia="Calibri" w:hAnsi="Times New Roman" w:cs="Times New Roman"/>
          <w:i/>
          <w:lang w:eastAsia="zh-CN"/>
        </w:rPr>
        <w:t>(wymóg uzyskania zgody SKW zgodnie z zasadami wynikającymi z decyzji nr 19/MON Ministra Obrony Narodowej z dnia 24.01.2017r. w sprawie organizowania współpracy międzynarodowej w resorcie obrony narodowej (Dz. Urz. MON poz. 18).</w:t>
      </w:r>
      <w:r w:rsidRPr="00F45853">
        <w:rPr>
          <w:rFonts w:ascii="Times New Roman" w:eastAsia="Calibri" w:hAnsi="Times New Roman" w:cs="Times New Roman"/>
          <w:b/>
          <w:lang w:eastAsia="zh-CN"/>
        </w:rPr>
        <w:t xml:space="preserve"> </w:t>
      </w:r>
    </w:p>
    <w:p w14:paraId="59E23804" w14:textId="04595C86" w:rsidR="00EB1900" w:rsidRDefault="004C25FC" w:rsidP="00082383">
      <w:pPr>
        <w:suppressAutoHyphens/>
        <w:autoSpaceDE w:val="0"/>
        <w:spacing w:after="0" w:line="240" w:lineRule="auto"/>
        <w:ind w:left="426"/>
        <w:jc w:val="both"/>
        <w:rPr>
          <w:rFonts w:ascii="Times New Roman" w:eastAsia="Calibri" w:hAnsi="Times New Roman" w:cs="Times New Roman"/>
          <w:b/>
          <w:lang w:eastAsia="zh-CN"/>
        </w:rPr>
      </w:pPr>
      <w:r w:rsidRPr="00F45853">
        <w:rPr>
          <w:rFonts w:ascii="Times New Roman" w:eastAsia="Calibri" w:hAnsi="Times New Roman" w:cs="Times New Roman"/>
          <w:b/>
          <w:lang w:eastAsia="zh-CN"/>
        </w:rPr>
        <w:t xml:space="preserve">Zamawiający zastrzega, że procedura wyrażenia zgody na realizację umowy przez pracowników </w:t>
      </w:r>
      <w:r w:rsidR="00A93E51" w:rsidRPr="00F45853">
        <w:rPr>
          <w:rFonts w:ascii="Times New Roman" w:eastAsia="Calibri" w:hAnsi="Times New Roman" w:cs="Times New Roman"/>
          <w:b/>
          <w:lang w:eastAsia="zh-CN"/>
        </w:rPr>
        <w:t>nieposiadających</w:t>
      </w:r>
      <w:r w:rsidRPr="00F45853">
        <w:rPr>
          <w:rFonts w:ascii="Times New Roman" w:eastAsia="Calibri" w:hAnsi="Times New Roman" w:cs="Times New Roman"/>
          <w:b/>
          <w:lang w:eastAsia="zh-CN"/>
        </w:rPr>
        <w:t xml:space="preserve"> obywatelstwa polskie</w:t>
      </w:r>
      <w:r w:rsidR="00EB1900">
        <w:rPr>
          <w:rFonts w:ascii="Times New Roman" w:eastAsia="Calibri" w:hAnsi="Times New Roman" w:cs="Times New Roman"/>
          <w:b/>
          <w:lang w:eastAsia="zh-CN"/>
        </w:rPr>
        <w:t>go może potrwać około miesiąca.</w:t>
      </w:r>
    </w:p>
    <w:p w14:paraId="20874276" w14:textId="41665E61" w:rsidR="004C25FC" w:rsidRPr="00F45853" w:rsidRDefault="004C25FC" w:rsidP="00082383">
      <w:pPr>
        <w:suppressAutoHyphens/>
        <w:autoSpaceDE w:val="0"/>
        <w:spacing w:after="0" w:line="240" w:lineRule="auto"/>
        <w:ind w:left="426"/>
        <w:jc w:val="both"/>
        <w:rPr>
          <w:rFonts w:ascii="Times New Roman" w:eastAsia="Times New Roman" w:hAnsi="Times New Roman" w:cs="Times New Roman"/>
          <w:lang w:eastAsia="pl-PL"/>
        </w:rPr>
      </w:pPr>
      <w:r w:rsidRPr="00F45853">
        <w:rPr>
          <w:rFonts w:ascii="Times New Roman" w:eastAsia="Calibri" w:hAnsi="Times New Roman" w:cs="Times New Roman"/>
          <w:b/>
          <w:lang w:eastAsia="zh-CN"/>
        </w:rPr>
        <w:t xml:space="preserve">Z powyższego Wykonawcy nie przysługują żadne roszczenia związane ze zmianą terminu wykonania przedmiotu zamówienia. </w:t>
      </w:r>
    </w:p>
    <w:p w14:paraId="000D68B6" w14:textId="61054661" w:rsidR="004C25FC" w:rsidRPr="00F45853" w:rsidRDefault="004C25FC" w:rsidP="00082383">
      <w:pPr>
        <w:suppressAutoHyphens/>
        <w:autoSpaceDE w:val="0"/>
        <w:spacing w:after="0" w:line="240" w:lineRule="auto"/>
        <w:ind w:left="426"/>
        <w:jc w:val="both"/>
        <w:rPr>
          <w:rFonts w:ascii="Times New Roman" w:eastAsia="Calibri" w:hAnsi="Times New Roman" w:cs="Times New Roman"/>
          <w:b/>
          <w:lang w:eastAsia="zh-CN"/>
        </w:rPr>
      </w:pPr>
      <w:r w:rsidRPr="00F45853">
        <w:rPr>
          <w:rFonts w:ascii="Times New Roman" w:eastAsia="Calibri" w:hAnsi="Times New Roman" w:cs="Times New Roman"/>
          <w:b/>
          <w:lang w:eastAsia="zh-CN"/>
        </w:rPr>
        <w:t xml:space="preserve">Wykonawca przed przystąpieniem do realizacji Umowy zapozna się z procedurami wstępu na teren Akademii obowiązujących u Zamawiającego. </w:t>
      </w:r>
    </w:p>
    <w:p w14:paraId="1D76B84E" w14:textId="77777777" w:rsidR="00A14778" w:rsidRPr="00F45853" w:rsidRDefault="00A14778" w:rsidP="00EE09A5">
      <w:pPr>
        <w:tabs>
          <w:tab w:val="left" w:pos="-567"/>
        </w:tabs>
        <w:suppressAutoHyphens/>
        <w:autoSpaceDE w:val="0"/>
        <w:spacing w:after="0" w:line="240" w:lineRule="auto"/>
        <w:ind w:left="567"/>
        <w:jc w:val="both"/>
        <w:rPr>
          <w:rFonts w:ascii="Times New Roman" w:eastAsia="Calibri" w:hAnsi="Times New Roman" w:cs="Times New Roman"/>
          <w:b/>
          <w:lang w:eastAsia="zh-CN"/>
        </w:rPr>
      </w:pPr>
    </w:p>
    <w:tbl>
      <w:tblPr>
        <w:tblW w:w="9221" w:type="dxa"/>
        <w:tblInd w:w="-118" w:type="dxa"/>
        <w:tblLayout w:type="fixed"/>
        <w:tblLook w:val="0000" w:firstRow="0" w:lastRow="0" w:firstColumn="0" w:lastColumn="0" w:noHBand="0" w:noVBand="0"/>
      </w:tblPr>
      <w:tblGrid>
        <w:gridCol w:w="1809"/>
        <w:gridCol w:w="7412"/>
      </w:tblGrid>
      <w:tr w:rsidR="00B91EA7" w:rsidRPr="00F45853" w14:paraId="65565A01"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34C886A" w14:textId="77777777" w:rsidR="00B91EA7" w:rsidRPr="00F45853" w:rsidRDefault="00B91EA7" w:rsidP="00B91EA7">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5</w:t>
            </w:r>
          </w:p>
        </w:tc>
        <w:tc>
          <w:tcPr>
            <w:tcW w:w="7412" w:type="dxa"/>
            <w:tcBorders>
              <w:top w:val="single" w:sz="4" w:space="0" w:color="000000"/>
              <w:bottom w:val="single" w:sz="4" w:space="0" w:color="000000"/>
              <w:right w:val="single" w:sz="4" w:space="0" w:color="000000"/>
            </w:tcBorders>
            <w:shd w:val="clear" w:color="auto" w:fill="D9D9D9"/>
            <w:vAlign w:val="center"/>
          </w:tcPr>
          <w:p w14:paraId="4A1A12F7" w14:textId="77777777" w:rsidR="00B91EA7" w:rsidRPr="00F45853" w:rsidRDefault="00B91EA7" w:rsidP="00B91EA7">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Informacje o przedmiotowych środkach dowodowych</w:t>
            </w:r>
          </w:p>
        </w:tc>
      </w:tr>
    </w:tbl>
    <w:p w14:paraId="6E8B2F35" w14:textId="1BED8689" w:rsidR="00A93E51" w:rsidRDefault="00A93E51" w:rsidP="005D4126">
      <w:pPr>
        <w:jc w:val="both"/>
        <w:rPr>
          <w:rFonts w:ascii="Times New Roman" w:hAnsi="Times New Roman" w:cs="Times New Roman"/>
          <w:b/>
          <w:bCs/>
        </w:rPr>
      </w:pPr>
      <w:r w:rsidRPr="00F45853">
        <w:rPr>
          <w:rFonts w:ascii="Times New Roman" w:hAnsi="Times New Roman" w:cs="Times New Roman"/>
        </w:rPr>
        <w:t xml:space="preserve">Zamawiający </w:t>
      </w:r>
      <w:r w:rsidRPr="00BC4727">
        <w:rPr>
          <w:rFonts w:ascii="Times New Roman" w:hAnsi="Times New Roman" w:cs="Times New Roman"/>
          <w:b/>
        </w:rPr>
        <w:t>przewiduje</w:t>
      </w:r>
      <w:r w:rsidR="000B01B4" w:rsidRPr="00F45853">
        <w:rPr>
          <w:rFonts w:ascii="Times New Roman" w:hAnsi="Times New Roman" w:cs="Times New Roman"/>
        </w:rPr>
        <w:t xml:space="preserve"> przedmiotowe środki dowodowe w postaci wypełnionych </w:t>
      </w:r>
      <w:r w:rsidRPr="00F45853">
        <w:rPr>
          <w:rFonts w:ascii="Times New Roman" w:hAnsi="Times New Roman" w:cs="Times New Roman"/>
        </w:rPr>
        <w:t xml:space="preserve">tabeli </w:t>
      </w:r>
      <w:r w:rsidR="005D4126">
        <w:rPr>
          <w:rFonts w:ascii="Times New Roman" w:hAnsi="Times New Roman" w:cs="Times New Roman"/>
        </w:rPr>
        <w:br/>
      </w:r>
      <w:r w:rsidRPr="00F45853">
        <w:rPr>
          <w:rFonts w:ascii="Times New Roman" w:hAnsi="Times New Roman" w:cs="Times New Roman"/>
        </w:rPr>
        <w:t>z</w:t>
      </w:r>
      <w:r w:rsidR="000B01B4" w:rsidRPr="00F45853">
        <w:rPr>
          <w:rFonts w:ascii="Times New Roman" w:hAnsi="Times New Roman" w:cs="Times New Roman"/>
        </w:rPr>
        <w:t xml:space="preserve"> </w:t>
      </w:r>
      <w:r w:rsidR="000B01B4" w:rsidRPr="00F45853">
        <w:rPr>
          <w:rFonts w:ascii="Times New Roman" w:hAnsi="Times New Roman" w:cs="Times New Roman"/>
          <w:b/>
          <w:bCs/>
        </w:rPr>
        <w:t xml:space="preserve">Załącznika nr </w:t>
      </w:r>
      <w:r w:rsidR="000B01B4" w:rsidRPr="00352286">
        <w:rPr>
          <w:rFonts w:ascii="Times New Roman" w:hAnsi="Times New Roman" w:cs="Times New Roman"/>
          <w:b/>
          <w:bCs/>
        </w:rPr>
        <w:t>2</w:t>
      </w:r>
      <w:r w:rsidR="000B01B4" w:rsidRPr="00352286">
        <w:rPr>
          <w:rFonts w:ascii="Times New Roman" w:hAnsi="Times New Roman" w:cs="Times New Roman"/>
        </w:rPr>
        <w:t xml:space="preserve"> </w:t>
      </w:r>
      <w:r w:rsidR="000B01B4" w:rsidRPr="00352286">
        <w:rPr>
          <w:rFonts w:ascii="Times New Roman" w:hAnsi="Times New Roman" w:cs="Times New Roman"/>
          <w:b/>
          <w:bCs/>
        </w:rPr>
        <w:t>(</w:t>
      </w:r>
      <w:r w:rsidR="000B01B4" w:rsidRPr="00352286">
        <w:rPr>
          <w:rFonts w:ascii="Times New Roman" w:hAnsi="Times New Roman" w:cs="Times New Roman"/>
          <w:b/>
          <w:bCs/>
          <w:u w:val="single"/>
        </w:rPr>
        <w:t>dotyczy części</w:t>
      </w:r>
      <w:r w:rsidR="008C12DD" w:rsidRPr="00352286">
        <w:rPr>
          <w:rFonts w:ascii="Times New Roman" w:hAnsi="Times New Roman" w:cs="Times New Roman"/>
          <w:b/>
          <w:bCs/>
          <w:u w:val="single"/>
        </w:rPr>
        <w:t xml:space="preserve"> </w:t>
      </w:r>
      <w:r w:rsidR="00D62A03" w:rsidRPr="00352286">
        <w:rPr>
          <w:rFonts w:ascii="Times New Roman" w:hAnsi="Times New Roman" w:cs="Times New Roman"/>
          <w:b/>
          <w:bCs/>
          <w:u w:val="single"/>
        </w:rPr>
        <w:t>I-</w:t>
      </w:r>
      <w:r w:rsidR="004E0E88">
        <w:rPr>
          <w:rFonts w:ascii="Times New Roman" w:hAnsi="Times New Roman" w:cs="Times New Roman"/>
          <w:b/>
          <w:bCs/>
          <w:u w:val="single"/>
        </w:rPr>
        <w:t>X</w:t>
      </w:r>
      <w:r w:rsidR="00352286" w:rsidRPr="00352286">
        <w:rPr>
          <w:rFonts w:ascii="Times New Roman" w:hAnsi="Times New Roman" w:cs="Times New Roman"/>
          <w:b/>
          <w:bCs/>
          <w:u w:val="single"/>
        </w:rPr>
        <w:t>I</w:t>
      </w:r>
      <w:r w:rsidR="00D84715" w:rsidRPr="00D84715">
        <w:t xml:space="preserve"> </w:t>
      </w:r>
      <w:r w:rsidR="00D84715" w:rsidRPr="00D84715">
        <w:rPr>
          <w:rFonts w:ascii="Times New Roman" w:hAnsi="Times New Roman" w:cs="Times New Roman"/>
          <w:bCs/>
        </w:rPr>
        <w:t>brak nazwy producenta oraz oznaczenia produktu będzie skutkowało odrzuceniem oferty</w:t>
      </w:r>
      <w:r w:rsidR="00D84715">
        <w:rPr>
          <w:rFonts w:ascii="Times New Roman" w:hAnsi="Times New Roman" w:cs="Times New Roman"/>
          <w:b/>
          <w:bCs/>
          <w:u w:val="single"/>
        </w:rPr>
        <w:t xml:space="preserve"> </w:t>
      </w:r>
      <w:r w:rsidR="0019714E">
        <w:rPr>
          <w:rFonts w:ascii="Times New Roman" w:hAnsi="Times New Roman" w:cs="Times New Roman"/>
          <w:b/>
          <w:bCs/>
        </w:rPr>
        <w:t>) oraz</w:t>
      </w:r>
      <w:r w:rsidR="00E82B5C">
        <w:rPr>
          <w:rFonts w:ascii="Times New Roman" w:hAnsi="Times New Roman" w:cs="Times New Roman"/>
          <w:b/>
          <w:bCs/>
        </w:rPr>
        <w:t xml:space="preserve"> dokumenty</w:t>
      </w:r>
      <w:r w:rsidR="00115819">
        <w:rPr>
          <w:rFonts w:ascii="Times New Roman" w:hAnsi="Times New Roman" w:cs="Times New Roman"/>
          <w:b/>
          <w:bCs/>
        </w:rPr>
        <w:t xml:space="preserve"> do części I-II</w:t>
      </w:r>
      <w:r w:rsidR="00115819" w:rsidRPr="00777C13">
        <w:rPr>
          <w:rFonts w:ascii="Times New Roman" w:hAnsi="Times New Roman" w:cs="Times New Roman"/>
          <w:bCs/>
        </w:rPr>
        <w:t>(załączyć do oferty)</w:t>
      </w:r>
      <w:r w:rsidR="00E82B5C">
        <w:rPr>
          <w:rFonts w:ascii="Times New Roman" w:hAnsi="Times New Roman" w:cs="Times New Roman"/>
          <w:b/>
          <w:bCs/>
        </w:rPr>
        <w:t>:</w:t>
      </w:r>
    </w:p>
    <w:p w14:paraId="0506784B" w14:textId="25FB6BF9" w:rsidR="00777C13" w:rsidRPr="00B37D92" w:rsidRDefault="00777C13" w:rsidP="00312F43">
      <w:pPr>
        <w:spacing w:after="0"/>
        <w:jc w:val="both"/>
        <w:rPr>
          <w:rFonts w:ascii="Times New Roman" w:hAnsi="Times New Roman" w:cs="Times New Roman"/>
          <w:b/>
          <w:bCs/>
          <w:u w:val="single"/>
        </w:rPr>
      </w:pPr>
      <w:r w:rsidRPr="00B37D92">
        <w:rPr>
          <w:rFonts w:ascii="Times New Roman" w:hAnsi="Times New Roman" w:cs="Times New Roman"/>
          <w:b/>
          <w:bCs/>
          <w:u w:val="single"/>
        </w:rPr>
        <w:t>Do części I</w:t>
      </w:r>
    </w:p>
    <w:p w14:paraId="38534781" w14:textId="6675267E" w:rsidR="00777C13" w:rsidRDefault="00777C13" w:rsidP="005D4126">
      <w:pPr>
        <w:jc w:val="both"/>
        <w:rPr>
          <w:rFonts w:ascii="Times New Roman" w:hAnsi="Times New Roman" w:cs="Times New Roman"/>
          <w:b/>
          <w:bCs/>
        </w:rPr>
      </w:pPr>
      <w:r>
        <w:rPr>
          <w:rFonts w:ascii="Times New Roman" w:hAnsi="Times New Roman" w:cs="Times New Roman"/>
          <w:b/>
          <w:bCs/>
        </w:rPr>
        <w:t>Zestaw komputerowy nr 1</w:t>
      </w:r>
    </w:p>
    <w:p w14:paraId="2F719797" w14:textId="302C2E74" w:rsidR="008C37CB" w:rsidRPr="00777C13" w:rsidRDefault="008C37CB" w:rsidP="00305991">
      <w:pPr>
        <w:pStyle w:val="Akapitzlist"/>
        <w:numPr>
          <w:ilvl w:val="0"/>
          <w:numId w:val="195"/>
        </w:numPr>
        <w:spacing w:after="0" w:line="240" w:lineRule="auto"/>
        <w:ind w:left="284"/>
        <w:jc w:val="both"/>
        <w:rPr>
          <w:rFonts w:ascii="Times New Roman" w:hAnsi="Times New Roman" w:cs="Times New Roman"/>
          <w:bCs/>
        </w:rPr>
      </w:pPr>
      <w:r w:rsidRPr="00777C13">
        <w:rPr>
          <w:rFonts w:ascii="Times New Roman" w:hAnsi="Times New Roman" w:cs="Times New Roman"/>
          <w:bCs/>
        </w:rPr>
        <w:t xml:space="preserve">Deklaracja zgodności CE </w:t>
      </w:r>
    </w:p>
    <w:p w14:paraId="07180B82" w14:textId="242F513F" w:rsidR="00777C13" w:rsidRPr="00777C13" w:rsidRDefault="00777C13" w:rsidP="008C37CB">
      <w:pPr>
        <w:spacing w:after="0" w:line="240" w:lineRule="auto"/>
        <w:jc w:val="both"/>
        <w:rPr>
          <w:rFonts w:ascii="Times New Roman" w:hAnsi="Times New Roman" w:cs="Times New Roman"/>
          <w:bCs/>
        </w:rPr>
      </w:pPr>
      <w:r>
        <w:rPr>
          <w:rFonts w:ascii="Times New Roman" w:hAnsi="Times New Roman" w:cs="Times New Roman"/>
          <w:bCs/>
        </w:rPr>
        <w:t>­</w:t>
      </w:r>
      <w:r w:rsidRPr="00777C13">
        <w:rPr>
          <w:rFonts w:ascii="Times New Roman" w:hAnsi="Times New Roman" w:cs="Times New Roman"/>
          <w:bCs/>
        </w:rPr>
        <w:t>Komputer musi spełniać wymogi normy Energy Star</w:t>
      </w:r>
      <w:r>
        <w:rPr>
          <w:rFonts w:ascii="Times New Roman" w:hAnsi="Times New Roman" w:cs="Times New Roman"/>
          <w:bCs/>
        </w:rPr>
        <w:t>.</w:t>
      </w:r>
    </w:p>
    <w:p w14:paraId="407E1E7E" w14:textId="77777777" w:rsidR="00777C13" w:rsidRPr="00777C13" w:rsidRDefault="00777C13" w:rsidP="008C37CB">
      <w:pPr>
        <w:spacing w:after="0" w:line="240" w:lineRule="auto"/>
        <w:jc w:val="both"/>
        <w:rPr>
          <w:rFonts w:ascii="Times New Roman" w:hAnsi="Times New Roman" w:cs="Times New Roman"/>
          <w:bCs/>
        </w:rPr>
      </w:pPr>
      <w:r w:rsidRPr="00777C13">
        <w:rPr>
          <w:rFonts w:ascii="Times New Roman" w:hAnsi="Times New Roman" w:cs="Times New Roman"/>
          <w:bCs/>
        </w:rPr>
        <w:t>Wymagany certyfikat lub wpis dotyczący oferowanego modelu komputera w internetowym katalogu http://www.energystar.gov   – dopuszcza się wydruk ze strony internetowej</w:t>
      </w:r>
    </w:p>
    <w:p w14:paraId="5ABC258C" w14:textId="53AD08E9" w:rsidR="00777C13" w:rsidRDefault="00777C13" w:rsidP="008C37CB">
      <w:pPr>
        <w:spacing w:after="0" w:line="240" w:lineRule="auto"/>
        <w:jc w:val="both"/>
        <w:rPr>
          <w:rFonts w:ascii="Times New Roman" w:hAnsi="Times New Roman" w:cs="Times New Roman"/>
          <w:bCs/>
        </w:rPr>
      </w:pPr>
      <w:r>
        <w:rPr>
          <w:rFonts w:ascii="Times New Roman" w:hAnsi="Times New Roman" w:cs="Times New Roman"/>
          <w:bCs/>
        </w:rPr>
        <w:t>­</w:t>
      </w:r>
      <w:r w:rsidRPr="00777C13">
        <w:rPr>
          <w:rFonts w:ascii="Times New Roman" w:hAnsi="Times New Roman" w:cs="Times New Roman"/>
          <w:bCs/>
        </w:rPr>
        <w:t xml:space="preserve">Komputer musi spełniać wymogi dla TCO 8.0 i TCO Edge – dopuszcza się wydruk ze strony   </w:t>
      </w:r>
      <w:hyperlink r:id="rId15" w:history="1">
        <w:r w:rsidRPr="00AB5BB8">
          <w:rPr>
            <w:rStyle w:val="Hipercze"/>
            <w:rFonts w:ascii="Times New Roman" w:hAnsi="Times New Roman" w:cs="Times New Roman"/>
            <w:bCs/>
          </w:rPr>
          <w:t>https://tcocertified.com/</w:t>
        </w:r>
      </w:hyperlink>
    </w:p>
    <w:p w14:paraId="0693518E" w14:textId="5DB55638" w:rsidR="00777C13" w:rsidRDefault="00D37EC8" w:rsidP="00777C13">
      <w:pPr>
        <w:spacing w:after="0" w:line="240" w:lineRule="auto"/>
        <w:jc w:val="both"/>
        <w:rPr>
          <w:rFonts w:ascii="Times New Roman" w:hAnsi="Times New Roman" w:cs="Times New Roman"/>
          <w:bCs/>
        </w:rPr>
      </w:pPr>
      <w:r w:rsidRPr="00D37EC8">
        <w:rPr>
          <w:rFonts w:ascii="Times New Roman" w:hAnsi="Times New Roman" w:cs="Times New Roman"/>
          <w:bCs/>
        </w:rPr>
        <w:t>Oferowane modele komputerów muszą posiadać certyfikat Microsoft, potwierdzający poprawną współpracę oferowanych modeli komputerów z wymaganym systemem operacyjnym (załączyć wydruk ze strony Microsoft WHCL)</w:t>
      </w:r>
      <w:r>
        <w:rPr>
          <w:rFonts w:ascii="Times New Roman" w:hAnsi="Times New Roman" w:cs="Times New Roman"/>
          <w:bCs/>
        </w:rPr>
        <w:t>.</w:t>
      </w:r>
    </w:p>
    <w:p w14:paraId="664E1CD7" w14:textId="77777777" w:rsidR="00D37EC8" w:rsidRDefault="00D37EC8" w:rsidP="00777C13">
      <w:pPr>
        <w:spacing w:after="0" w:line="240" w:lineRule="auto"/>
        <w:jc w:val="both"/>
        <w:rPr>
          <w:rFonts w:ascii="Times New Roman" w:hAnsi="Times New Roman" w:cs="Times New Roman"/>
          <w:bCs/>
        </w:rPr>
      </w:pPr>
    </w:p>
    <w:p w14:paraId="303BC360" w14:textId="739FB6BF" w:rsidR="00777C13" w:rsidRDefault="00777C13" w:rsidP="00777C13">
      <w:pPr>
        <w:spacing w:after="0" w:line="240" w:lineRule="auto"/>
        <w:jc w:val="both"/>
        <w:rPr>
          <w:rFonts w:ascii="Times New Roman" w:hAnsi="Times New Roman" w:cs="Times New Roman"/>
          <w:b/>
          <w:bCs/>
        </w:rPr>
      </w:pPr>
      <w:r>
        <w:rPr>
          <w:rFonts w:ascii="Times New Roman" w:hAnsi="Times New Roman" w:cs="Times New Roman"/>
          <w:b/>
          <w:bCs/>
        </w:rPr>
        <w:t>Zestaw komputerowy II</w:t>
      </w:r>
    </w:p>
    <w:p w14:paraId="67D5AB0B" w14:textId="09FAB19C" w:rsidR="00777C13" w:rsidRPr="00777C13" w:rsidRDefault="00777C13" w:rsidP="00305991">
      <w:pPr>
        <w:pStyle w:val="Akapitzlist"/>
        <w:numPr>
          <w:ilvl w:val="0"/>
          <w:numId w:val="193"/>
        </w:numPr>
        <w:spacing w:after="200" w:line="276" w:lineRule="auto"/>
        <w:ind w:left="142" w:hanging="218"/>
        <w:jc w:val="both"/>
        <w:rPr>
          <w:rFonts w:ascii="Times New Roman" w:hAnsi="Times New Roman" w:cs="Times New Roman"/>
          <w:bCs/>
        </w:rPr>
      </w:pPr>
      <w:r w:rsidRPr="00777C13">
        <w:rPr>
          <w:rFonts w:ascii="Times New Roman" w:hAnsi="Times New Roman" w:cs="Times New Roman"/>
          <w:bCs/>
        </w:rPr>
        <w:t>Deklaracja z</w:t>
      </w:r>
      <w:r w:rsidR="00115819">
        <w:rPr>
          <w:rFonts w:ascii="Times New Roman" w:hAnsi="Times New Roman" w:cs="Times New Roman"/>
          <w:bCs/>
        </w:rPr>
        <w:t xml:space="preserve">godności CE </w:t>
      </w:r>
    </w:p>
    <w:p w14:paraId="0B0FA236" w14:textId="77777777" w:rsidR="00777C13" w:rsidRPr="00777C13" w:rsidRDefault="00777C13" w:rsidP="00305991">
      <w:pPr>
        <w:pStyle w:val="Akapitzlist"/>
        <w:numPr>
          <w:ilvl w:val="0"/>
          <w:numId w:val="193"/>
        </w:numPr>
        <w:spacing w:after="200" w:line="276" w:lineRule="auto"/>
        <w:ind w:left="142" w:hanging="218"/>
        <w:jc w:val="both"/>
        <w:rPr>
          <w:rFonts w:ascii="Times New Roman" w:hAnsi="Times New Roman" w:cs="Times New Roman"/>
          <w:bCs/>
        </w:rPr>
      </w:pPr>
      <w:r w:rsidRPr="00777C13">
        <w:rPr>
          <w:rFonts w:ascii="Times New Roman" w:hAnsi="Times New Roman" w:cs="Times New Roman"/>
          <w:bCs/>
        </w:rPr>
        <w:t>Komputer musi spełniać wymogi normy Energy Star</w:t>
      </w:r>
    </w:p>
    <w:p w14:paraId="71CEA397" w14:textId="77777777" w:rsidR="00777C13" w:rsidRPr="00777C13" w:rsidRDefault="00777C13" w:rsidP="00777C13">
      <w:pPr>
        <w:pStyle w:val="Akapitzlist"/>
        <w:ind w:left="142"/>
        <w:jc w:val="both"/>
        <w:rPr>
          <w:rFonts w:ascii="Times New Roman" w:hAnsi="Times New Roman" w:cs="Times New Roman"/>
          <w:bCs/>
        </w:rPr>
      </w:pPr>
      <w:r w:rsidRPr="00777C13">
        <w:rPr>
          <w:rFonts w:ascii="Times New Roman" w:hAnsi="Times New Roman" w:cs="Times New Roman"/>
          <w:bCs/>
        </w:rPr>
        <w:t xml:space="preserve">Wymagany certyfikat lub wpis dotyczący oferowanego modelu komputera w internetowym katalogu </w:t>
      </w:r>
      <w:hyperlink r:id="rId16" w:history="1">
        <w:r w:rsidRPr="00777C13">
          <w:rPr>
            <w:rFonts w:ascii="Times New Roman" w:hAnsi="Times New Roman" w:cs="Times New Roman"/>
          </w:rPr>
          <w:t>http://www.energystar.gov</w:t>
        </w:r>
      </w:hyperlink>
      <w:r w:rsidRPr="00777C13">
        <w:rPr>
          <w:rFonts w:ascii="Times New Roman" w:hAnsi="Times New Roman" w:cs="Times New Roman"/>
          <w:bCs/>
        </w:rPr>
        <w:t xml:space="preserve">   – dopuszcza się wydruk ze strony internetowej</w:t>
      </w:r>
    </w:p>
    <w:p w14:paraId="1F66DDFB" w14:textId="77777777" w:rsidR="00777C13" w:rsidRPr="00777C13" w:rsidRDefault="00777C13" w:rsidP="00305991">
      <w:pPr>
        <w:pStyle w:val="Akapitzlist"/>
        <w:numPr>
          <w:ilvl w:val="0"/>
          <w:numId w:val="193"/>
        </w:numPr>
        <w:spacing w:after="200" w:line="276" w:lineRule="auto"/>
        <w:ind w:left="142" w:hanging="218"/>
        <w:jc w:val="both"/>
        <w:rPr>
          <w:rFonts w:ascii="Times New Roman" w:hAnsi="Times New Roman" w:cs="Times New Roman"/>
          <w:bCs/>
        </w:rPr>
      </w:pPr>
      <w:r w:rsidRPr="00777C13">
        <w:rPr>
          <w:rFonts w:ascii="Times New Roman" w:hAnsi="Times New Roman" w:cs="Times New Roman"/>
          <w:bCs/>
        </w:rPr>
        <w:t xml:space="preserve">Komputer musi spełniać wymogi normy EPEAT na poziomie min GOLD dla Polski oraz EPEAT </w:t>
      </w:r>
      <w:proofErr w:type="spellStart"/>
      <w:r w:rsidRPr="00777C13">
        <w:rPr>
          <w:rFonts w:ascii="Times New Roman" w:hAnsi="Times New Roman" w:cs="Times New Roman"/>
          <w:bCs/>
        </w:rPr>
        <w:t>Climate</w:t>
      </w:r>
      <w:proofErr w:type="spellEnd"/>
      <w:r w:rsidRPr="00777C13">
        <w:rPr>
          <w:rFonts w:ascii="Times New Roman" w:hAnsi="Times New Roman" w:cs="Times New Roman"/>
          <w:bCs/>
        </w:rPr>
        <w:t>+ dla Polski</w:t>
      </w:r>
    </w:p>
    <w:p w14:paraId="485E9F0E" w14:textId="77777777" w:rsidR="00777C13" w:rsidRPr="00777C13" w:rsidRDefault="00777C13" w:rsidP="00777C13">
      <w:pPr>
        <w:pStyle w:val="Akapitzlist"/>
        <w:ind w:left="142"/>
        <w:jc w:val="both"/>
        <w:rPr>
          <w:rFonts w:ascii="Times New Roman" w:hAnsi="Times New Roman" w:cs="Times New Roman"/>
          <w:bCs/>
        </w:rPr>
      </w:pPr>
      <w:r w:rsidRPr="00777C13">
        <w:rPr>
          <w:rFonts w:ascii="Times New Roman" w:hAnsi="Times New Roman" w:cs="Times New Roman"/>
          <w:bCs/>
        </w:rPr>
        <w:t xml:space="preserve">Wymagany certyfikat lub wpis dotyczący oferowanego modelu komputera w internetowym katalogu </w:t>
      </w:r>
      <w:hyperlink r:id="rId17" w:history="1">
        <w:r w:rsidRPr="00777C13">
          <w:rPr>
            <w:rFonts w:ascii="Times New Roman" w:hAnsi="Times New Roman" w:cs="Times New Roman"/>
          </w:rPr>
          <w:t>http://www.epeat.net</w:t>
        </w:r>
      </w:hyperlink>
      <w:r w:rsidRPr="00777C13">
        <w:rPr>
          <w:rFonts w:ascii="Times New Roman" w:hAnsi="Times New Roman" w:cs="Times New Roman"/>
          <w:bCs/>
        </w:rPr>
        <w:t xml:space="preserve"> – wymaga się wydruku ze strony internetowej</w:t>
      </w:r>
    </w:p>
    <w:p w14:paraId="7108B0C1" w14:textId="77777777" w:rsidR="00777C13" w:rsidRPr="00777C13" w:rsidRDefault="00777C13" w:rsidP="00305991">
      <w:pPr>
        <w:pStyle w:val="Akapitzlist"/>
        <w:numPr>
          <w:ilvl w:val="0"/>
          <w:numId w:val="193"/>
        </w:numPr>
        <w:spacing w:after="200" w:line="276" w:lineRule="auto"/>
        <w:ind w:left="142" w:hanging="218"/>
        <w:jc w:val="both"/>
        <w:rPr>
          <w:rFonts w:ascii="Times New Roman" w:hAnsi="Times New Roman" w:cs="Times New Roman"/>
          <w:bCs/>
        </w:rPr>
      </w:pPr>
      <w:r w:rsidRPr="00777C13">
        <w:rPr>
          <w:rFonts w:ascii="Times New Roman" w:hAnsi="Times New Roman" w:cs="Times New Roman"/>
          <w:bCs/>
        </w:rPr>
        <w:t xml:space="preserve">Komputer musi spełniać wymogi TCO </w:t>
      </w:r>
      <w:proofErr w:type="spellStart"/>
      <w:r w:rsidRPr="00777C13">
        <w:rPr>
          <w:rFonts w:ascii="Times New Roman" w:hAnsi="Times New Roman" w:cs="Times New Roman"/>
          <w:bCs/>
        </w:rPr>
        <w:t>Certified</w:t>
      </w:r>
      <w:proofErr w:type="spellEnd"/>
      <w:r w:rsidRPr="00777C13">
        <w:rPr>
          <w:rFonts w:ascii="Times New Roman" w:hAnsi="Times New Roman" w:cs="Times New Roman"/>
          <w:bCs/>
        </w:rPr>
        <w:t xml:space="preserve"> </w:t>
      </w:r>
      <w:proofErr w:type="spellStart"/>
      <w:r w:rsidRPr="00777C13">
        <w:rPr>
          <w:rFonts w:ascii="Times New Roman" w:hAnsi="Times New Roman" w:cs="Times New Roman"/>
          <w:bCs/>
        </w:rPr>
        <w:t>All</w:t>
      </w:r>
      <w:proofErr w:type="spellEnd"/>
      <w:r w:rsidRPr="00777C13">
        <w:rPr>
          <w:rFonts w:ascii="Times New Roman" w:hAnsi="Times New Roman" w:cs="Times New Roman"/>
          <w:bCs/>
        </w:rPr>
        <w:t xml:space="preserve">-in-One PCs 9 oraz TCO </w:t>
      </w:r>
      <w:proofErr w:type="spellStart"/>
      <w:r w:rsidRPr="00777C13">
        <w:rPr>
          <w:rFonts w:ascii="Times New Roman" w:hAnsi="Times New Roman" w:cs="Times New Roman"/>
          <w:bCs/>
        </w:rPr>
        <w:t>Certified</w:t>
      </w:r>
      <w:proofErr w:type="spellEnd"/>
      <w:r w:rsidRPr="00777C13">
        <w:rPr>
          <w:rFonts w:ascii="Times New Roman" w:hAnsi="Times New Roman" w:cs="Times New Roman"/>
          <w:bCs/>
        </w:rPr>
        <w:t xml:space="preserve"> Edge </w:t>
      </w:r>
      <w:proofErr w:type="spellStart"/>
      <w:r w:rsidRPr="00777C13">
        <w:rPr>
          <w:rFonts w:ascii="Times New Roman" w:hAnsi="Times New Roman" w:cs="Times New Roman"/>
          <w:bCs/>
        </w:rPr>
        <w:t>All</w:t>
      </w:r>
      <w:proofErr w:type="spellEnd"/>
      <w:r w:rsidRPr="00777C13">
        <w:rPr>
          <w:rFonts w:ascii="Times New Roman" w:hAnsi="Times New Roman" w:cs="Times New Roman"/>
          <w:bCs/>
        </w:rPr>
        <w:t xml:space="preserve">-in-One PCs – dopuszcza się wydruk ze strony   </w:t>
      </w:r>
      <w:hyperlink r:id="rId18" w:history="1">
        <w:r w:rsidRPr="00777C13">
          <w:rPr>
            <w:rFonts w:ascii="Times New Roman" w:hAnsi="Times New Roman" w:cs="Times New Roman"/>
          </w:rPr>
          <w:t>https://tcocertified.com/</w:t>
        </w:r>
      </w:hyperlink>
      <w:r w:rsidRPr="00777C13">
        <w:rPr>
          <w:rFonts w:ascii="Times New Roman" w:hAnsi="Times New Roman" w:cs="Times New Roman"/>
          <w:bCs/>
        </w:rPr>
        <w:t xml:space="preserve"> </w:t>
      </w:r>
    </w:p>
    <w:p w14:paraId="5132A889" w14:textId="7571BFB1" w:rsidR="00777C13" w:rsidRPr="00777C13" w:rsidRDefault="00777C13" w:rsidP="00305991">
      <w:pPr>
        <w:pStyle w:val="Akapitzlist"/>
        <w:numPr>
          <w:ilvl w:val="0"/>
          <w:numId w:val="193"/>
        </w:numPr>
        <w:spacing w:after="0" w:line="240" w:lineRule="auto"/>
        <w:ind w:left="142"/>
        <w:jc w:val="both"/>
        <w:rPr>
          <w:rFonts w:ascii="Times New Roman" w:hAnsi="Times New Roman" w:cs="Times New Roman"/>
          <w:b/>
          <w:bCs/>
        </w:rPr>
      </w:pPr>
      <w:r w:rsidRPr="00777C13">
        <w:rPr>
          <w:rFonts w:ascii="Times New Roman" w:hAnsi="Times New Roman" w:cs="Times New Roman"/>
          <w:bCs/>
        </w:rPr>
        <w:t>Komputer musi spełniać wymogi normy MIL-STD 810H – załączyć oświadczenie producenta komputera</w:t>
      </w:r>
    </w:p>
    <w:p w14:paraId="1B8C0F36" w14:textId="19B6897E" w:rsidR="00777C13" w:rsidRDefault="00D37EC8" w:rsidP="00D37EC8">
      <w:pPr>
        <w:spacing w:after="0" w:line="240" w:lineRule="auto"/>
        <w:ind w:left="142"/>
        <w:jc w:val="both"/>
        <w:rPr>
          <w:rFonts w:ascii="Times New Roman" w:hAnsi="Times New Roman" w:cs="Times New Roman"/>
          <w:bCs/>
        </w:rPr>
      </w:pPr>
      <w:r w:rsidRPr="00D37EC8">
        <w:rPr>
          <w:rFonts w:ascii="Times New Roman" w:hAnsi="Times New Roman" w:cs="Times New Roman"/>
          <w:bCs/>
        </w:rPr>
        <w:t>Oferowane modele komputerów muszą posiadać certyfikat Microsoft, potwierdzający poprawną współpracę oferowanych modeli komputerów z wymaganym systemem operacyjnym (załączyć wydruk ze strony Microsoft WHCL)</w:t>
      </w:r>
      <w:r>
        <w:rPr>
          <w:rFonts w:ascii="Times New Roman" w:hAnsi="Times New Roman" w:cs="Times New Roman"/>
          <w:bCs/>
        </w:rPr>
        <w:t>.</w:t>
      </w:r>
    </w:p>
    <w:p w14:paraId="17A7C17D" w14:textId="77777777" w:rsidR="00D37EC8" w:rsidRPr="00D37EC8" w:rsidRDefault="00D37EC8" w:rsidP="00D37EC8">
      <w:pPr>
        <w:spacing w:after="0" w:line="240" w:lineRule="auto"/>
        <w:ind w:left="142"/>
        <w:jc w:val="both"/>
        <w:rPr>
          <w:rFonts w:ascii="Times New Roman" w:hAnsi="Times New Roman" w:cs="Times New Roman"/>
          <w:bCs/>
        </w:rPr>
      </w:pPr>
    </w:p>
    <w:p w14:paraId="040D257F" w14:textId="39B293DF" w:rsidR="00777C13" w:rsidRDefault="00777C13" w:rsidP="00312F43">
      <w:pPr>
        <w:spacing w:after="0"/>
        <w:jc w:val="both"/>
        <w:rPr>
          <w:rFonts w:ascii="Times New Roman" w:hAnsi="Times New Roman" w:cs="Times New Roman"/>
          <w:b/>
          <w:bCs/>
        </w:rPr>
      </w:pPr>
      <w:r>
        <w:rPr>
          <w:rFonts w:ascii="Times New Roman" w:hAnsi="Times New Roman" w:cs="Times New Roman"/>
          <w:b/>
          <w:bCs/>
        </w:rPr>
        <w:t>Zestaw komputerowy nr III</w:t>
      </w:r>
    </w:p>
    <w:p w14:paraId="107C33A7" w14:textId="0DB2100E" w:rsidR="00777C13" w:rsidRPr="00777C13" w:rsidRDefault="00777C13" w:rsidP="00305991">
      <w:pPr>
        <w:pStyle w:val="Akapitzlist"/>
        <w:numPr>
          <w:ilvl w:val="0"/>
          <w:numId w:val="193"/>
        </w:numPr>
        <w:spacing w:after="200" w:line="276" w:lineRule="auto"/>
        <w:ind w:left="346" w:hanging="218"/>
        <w:jc w:val="both"/>
        <w:rPr>
          <w:rFonts w:ascii="Times New Roman" w:hAnsi="Times New Roman" w:cs="Times New Roman"/>
          <w:bCs/>
        </w:rPr>
      </w:pPr>
      <w:r w:rsidRPr="00777C13">
        <w:rPr>
          <w:rFonts w:ascii="Times New Roman" w:hAnsi="Times New Roman" w:cs="Times New Roman"/>
          <w:bCs/>
        </w:rPr>
        <w:t xml:space="preserve">Deklaracja zgodności CE </w:t>
      </w:r>
    </w:p>
    <w:p w14:paraId="07D640EC" w14:textId="77777777" w:rsidR="00777C13" w:rsidRPr="00777C13" w:rsidRDefault="00777C13" w:rsidP="00305991">
      <w:pPr>
        <w:pStyle w:val="Akapitzlist"/>
        <w:numPr>
          <w:ilvl w:val="0"/>
          <w:numId w:val="193"/>
        </w:numPr>
        <w:spacing w:after="200" w:line="276" w:lineRule="auto"/>
        <w:ind w:left="346" w:hanging="218"/>
        <w:jc w:val="both"/>
        <w:rPr>
          <w:rFonts w:ascii="Times New Roman" w:hAnsi="Times New Roman" w:cs="Times New Roman"/>
          <w:bCs/>
        </w:rPr>
      </w:pPr>
      <w:r w:rsidRPr="00777C13">
        <w:rPr>
          <w:rFonts w:ascii="Times New Roman" w:hAnsi="Times New Roman" w:cs="Times New Roman"/>
          <w:bCs/>
        </w:rPr>
        <w:t>Komputer musi spełniać wymogi normy Energy Star 8.0</w:t>
      </w:r>
    </w:p>
    <w:p w14:paraId="41855A80" w14:textId="77777777" w:rsidR="00777C13" w:rsidRPr="00777C13" w:rsidRDefault="00777C13" w:rsidP="00777C13">
      <w:pPr>
        <w:pStyle w:val="Akapitzlist"/>
        <w:ind w:left="346"/>
        <w:jc w:val="both"/>
        <w:rPr>
          <w:rFonts w:ascii="Times New Roman" w:hAnsi="Times New Roman" w:cs="Times New Roman"/>
          <w:bCs/>
        </w:rPr>
      </w:pPr>
      <w:r w:rsidRPr="00777C13">
        <w:rPr>
          <w:rFonts w:ascii="Times New Roman" w:hAnsi="Times New Roman" w:cs="Times New Roman"/>
          <w:bCs/>
        </w:rPr>
        <w:t xml:space="preserve">Wymagany certyfikat lub wpis dotyczący oferowanego modelu komputera w internetowym katalogu </w:t>
      </w:r>
      <w:hyperlink r:id="rId19" w:history="1">
        <w:r w:rsidRPr="00777C13">
          <w:rPr>
            <w:rFonts w:ascii="Times New Roman" w:hAnsi="Times New Roman" w:cs="Times New Roman"/>
          </w:rPr>
          <w:t>http://www.energystar.gov</w:t>
        </w:r>
      </w:hyperlink>
      <w:r w:rsidRPr="00777C13">
        <w:rPr>
          <w:rFonts w:ascii="Times New Roman" w:hAnsi="Times New Roman" w:cs="Times New Roman"/>
          <w:bCs/>
        </w:rPr>
        <w:t xml:space="preserve">   – dopuszcza się wydruk ze strony internetowej</w:t>
      </w:r>
    </w:p>
    <w:p w14:paraId="33EDC641" w14:textId="77777777" w:rsidR="00777C13" w:rsidRPr="00777C13" w:rsidRDefault="00777C13" w:rsidP="00305991">
      <w:pPr>
        <w:pStyle w:val="Akapitzlist"/>
        <w:numPr>
          <w:ilvl w:val="0"/>
          <w:numId w:val="193"/>
        </w:numPr>
        <w:spacing w:after="200" w:line="276" w:lineRule="auto"/>
        <w:ind w:left="346" w:hanging="218"/>
        <w:jc w:val="both"/>
        <w:rPr>
          <w:rFonts w:ascii="Times New Roman" w:hAnsi="Times New Roman" w:cs="Times New Roman"/>
          <w:bCs/>
        </w:rPr>
      </w:pPr>
      <w:r w:rsidRPr="00777C13">
        <w:rPr>
          <w:rFonts w:ascii="Times New Roman" w:hAnsi="Times New Roman" w:cs="Times New Roman"/>
          <w:bCs/>
        </w:rPr>
        <w:lastRenderedPageBreak/>
        <w:t>Komputer musi spełniać wymogi normy EPEAT 2019 na poziomie min GOLD dla Polski</w:t>
      </w:r>
    </w:p>
    <w:p w14:paraId="43DB78B7" w14:textId="77777777" w:rsidR="00777C13" w:rsidRPr="00777C13" w:rsidRDefault="00777C13" w:rsidP="00777C13">
      <w:pPr>
        <w:pStyle w:val="Akapitzlist"/>
        <w:ind w:left="346"/>
        <w:jc w:val="both"/>
        <w:rPr>
          <w:rFonts w:ascii="Times New Roman" w:hAnsi="Times New Roman" w:cs="Times New Roman"/>
          <w:bCs/>
        </w:rPr>
      </w:pPr>
      <w:r w:rsidRPr="00777C13">
        <w:rPr>
          <w:rFonts w:ascii="Times New Roman" w:hAnsi="Times New Roman" w:cs="Times New Roman"/>
          <w:bCs/>
        </w:rPr>
        <w:t xml:space="preserve">Wymagany certyfikat lub wpis dotyczący oferowanego modelu komputera w internetowym katalogu </w:t>
      </w:r>
      <w:hyperlink r:id="rId20" w:history="1">
        <w:r w:rsidRPr="00777C13">
          <w:rPr>
            <w:rFonts w:ascii="Times New Roman" w:hAnsi="Times New Roman" w:cs="Times New Roman"/>
          </w:rPr>
          <w:t>http://www.epeat.net</w:t>
        </w:r>
      </w:hyperlink>
      <w:r w:rsidRPr="00777C13">
        <w:rPr>
          <w:rFonts w:ascii="Times New Roman" w:hAnsi="Times New Roman" w:cs="Times New Roman"/>
          <w:bCs/>
        </w:rPr>
        <w:t xml:space="preserve"> – wymaga się wydruku ze strony internetowej</w:t>
      </w:r>
    </w:p>
    <w:p w14:paraId="55B2DACC" w14:textId="77777777" w:rsidR="00777C13" w:rsidRPr="00777C13" w:rsidRDefault="00777C13" w:rsidP="00305991">
      <w:pPr>
        <w:pStyle w:val="Akapitzlist"/>
        <w:numPr>
          <w:ilvl w:val="0"/>
          <w:numId w:val="193"/>
        </w:numPr>
        <w:spacing w:after="200" w:line="276" w:lineRule="auto"/>
        <w:ind w:left="346" w:hanging="218"/>
        <w:jc w:val="both"/>
        <w:rPr>
          <w:rFonts w:ascii="Times New Roman" w:hAnsi="Times New Roman" w:cs="Times New Roman"/>
          <w:bCs/>
          <w:lang w:val="en-IE"/>
        </w:rPr>
      </w:pPr>
      <w:proofErr w:type="spellStart"/>
      <w:r w:rsidRPr="00777C13">
        <w:rPr>
          <w:rFonts w:ascii="Times New Roman" w:hAnsi="Times New Roman" w:cs="Times New Roman"/>
          <w:bCs/>
          <w:lang w:val="en-IE"/>
        </w:rPr>
        <w:t>Komputer</w:t>
      </w:r>
      <w:proofErr w:type="spellEnd"/>
      <w:r w:rsidRPr="00777C13">
        <w:rPr>
          <w:rFonts w:ascii="Times New Roman" w:hAnsi="Times New Roman" w:cs="Times New Roman"/>
          <w:bCs/>
          <w:lang w:val="en-IE"/>
        </w:rPr>
        <w:t xml:space="preserve"> </w:t>
      </w:r>
      <w:proofErr w:type="spellStart"/>
      <w:r w:rsidRPr="00777C13">
        <w:rPr>
          <w:rFonts w:ascii="Times New Roman" w:hAnsi="Times New Roman" w:cs="Times New Roman"/>
          <w:bCs/>
          <w:lang w:val="en-IE"/>
        </w:rPr>
        <w:t>musi</w:t>
      </w:r>
      <w:proofErr w:type="spellEnd"/>
      <w:r w:rsidRPr="00777C13">
        <w:rPr>
          <w:rFonts w:ascii="Times New Roman" w:hAnsi="Times New Roman" w:cs="Times New Roman"/>
          <w:bCs/>
          <w:lang w:val="en-IE"/>
        </w:rPr>
        <w:t xml:space="preserve"> </w:t>
      </w:r>
      <w:proofErr w:type="spellStart"/>
      <w:r w:rsidRPr="00777C13">
        <w:rPr>
          <w:rFonts w:ascii="Times New Roman" w:hAnsi="Times New Roman" w:cs="Times New Roman"/>
          <w:bCs/>
          <w:lang w:val="en-IE"/>
        </w:rPr>
        <w:t>spełniać</w:t>
      </w:r>
      <w:proofErr w:type="spellEnd"/>
      <w:r w:rsidRPr="00777C13">
        <w:rPr>
          <w:rFonts w:ascii="Times New Roman" w:hAnsi="Times New Roman" w:cs="Times New Roman"/>
          <w:bCs/>
          <w:lang w:val="en-IE"/>
        </w:rPr>
        <w:t xml:space="preserve"> </w:t>
      </w:r>
      <w:proofErr w:type="spellStart"/>
      <w:r w:rsidRPr="00777C13">
        <w:rPr>
          <w:rFonts w:ascii="Times New Roman" w:hAnsi="Times New Roman" w:cs="Times New Roman"/>
          <w:bCs/>
          <w:lang w:val="en-IE"/>
        </w:rPr>
        <w:t>wymogi</w:t>
      </w:r>
      <w:proofErr w:type="spellEnd"/>
      <w:r w:rsidRPr="00777C13">
        <w:rPr>
          <w:rFonts w:ascii="Times New Roman" w:hAnsi="Times New Roman" w:cs="Times New Roman"/>
          <w:bCs/>
          <w:lang w:val="en-IE"/>
        </w:rPr>
        <w:t xml:space="preserve">: TCO Certified All-in-One PCs 9 </w:t>
      </w:r>
      <w:proofErr w:type="spellStart"/>
      <w:r w:rsidRPr="00777C13">
        <w:rPr>
          <w:rFonts w:ascii="Times New Roman" w:hAnsi="Times New Roman" w:cs="Times New Roman"/>
          <w:bCs/>
          <w:lang w:val="en-IE"/>
        </w:rPr>
        <w:t>oraz</w:t>
      </w:r>
      <w:proofErr w:type="spellEnd"/>
      <w:r w:rsidRPr="00777C13">
        <w:rPr>
          <w:rFonts w:ascii="Times New Roman" w:hAnsi="Times New Roman" w:cs="Times New Roman"/>
          <w:bCs/>
          <w:lang w:val="en-IE"/>
        </w:rPr>
        <w:t xml:space="preserve"> TCO Certified Edge All-in-One PCs</w:t>
      </w:r>
    </w:p>
    <w:p w14:paraId="790A68DA" w14:textId="4FFEBC9A" w:rsidR="00777C13" w:rsidRPr="00D37EC8" w:rsidRDefault="00777C13" w:rsidP="00305991">
      <w:pPr>
        <w:pStyle w:val="Akapitzlist"/>
        <w:numPr>
          <w:ilvl w:val="0"/>
          <w:numId w:val="193"/>
        </w:numPr>
        <w:ind w:left="426"/>
        <w:jc w:val="both"/>
        <w:rPr>
          <w:rFonts w:ascii="Times New Roman" w:hAnsi="Times New Roman" w:cs="Times New Roman"/>
          <w:b/>
          <w:bCs/>
        </w:rPr>
      </w:pPr>
      <w:r w:rsidRPr="00777C13">
        <w:rPr>
          <w:rFonts w:ascii="Times New Roman" w:hAnsi="Times New Roman" w:cs="Times New Roman"/>
          <w:bCs/>
        </w:rPr>
        <w:t xml:space="preserve">Wymagany certyfikat lub wpis dotyczący oferowanego modelu komputera w internetowym katalogu </w:t>
      </w:r>
      <w:hyperlink r:id="rId21" w:history="1">
        <w:r w:rsidRPr="00777C13">
          <w:rPr>
            <w:rFonts w:ascii="Times New Roman" w:hAnsi="Times New Roman" w:cs="Times New Roman"/>
            <w:bCs/>
          </w:rPr>
          <w:t>https://tcocertified.com/</w:t>
        </w:r>
      </w:hyperlink>
      <w:r w:rsidRPr="00777C13">
        <w:rPr>
          <w:rFonts w:ascii="Times New Roman" w:hAnsi="Times New Roman" w:cs="Times New Roman"/>
          <w:bCs/>
        </w:rPr>
        <w:t xml:space="preserve"> – dopuszcza się wydruk ze strony internetowej</w:t>
      </w:r>
      <w:r w:rsidR="00D37EC8">
        <w:rPr>
          <w:rFonts w:ascii="Times New Roman" w:hAnsi="Times New Roman" w:cs="Times New Roman"/>
          <w:bCs/>
        </w:rPr>
        <w:t>.</w:t>
      </w:r>
    </w:p>
    <w:p w14:paraId="0AC55947" w14:textId="6BAF1E05" w:rsidR="00D37EC8" w:rsidRPr="00D37EC8" w:rsidRDefault="00D37EC8" w:rsidP="00D37EC8">
      <w:pPr>
        <w:pStyle w:val="Akapitzlist"/>
        <w:ind w:left="426"/>
        <w:jc w:val="both"/>
        <w:rPr>
          <w:rFonts w:ascii="Times New Roman" w:hAnsi="Times New Roman" w:cs="Times New Roman"/>
          <w:bCs/>
        </w:rPr>
      </w:pPr>
      <w:r w:rsidRPr="00D37EC8">
        <w:rPr>
          <w:rFonts w:ascii="Times New Roman" w:hAnsi="Times New Roman" w:cs="Times New Roman"/>
          <w:bCs/>
        </w:rPr>
        <w:t>Oferowane modele komputerów muszą posiadać certyfikat Microsoft, potwierdzający poprawną współpracę oferowanych modeli komputerów z wymaganym systemem operacyjnym (załączyć wydruk ze strony Microsoft WHCL)</w:t>
      </w:r>
    </w:p>
    <w:p w14:paraId="12F844F9" w14:textId="3E4284E4" w:rsidR="00777C13" w:rsidRDefault="00777C13" w:rsidP="00777C13">
      <w:pPr>
        <w:jc w:val="both"/>
        <w:rPr>
          <w:rFonts w:ascii="Times New Roman" w:hAnsi="Times New Roman" w:cs="Times New Roman"/>
          <w:b/>
          <w:bCs/>
        </w:rPr>
      </w:pPr>
      <w:r>
        <w:rPr>
          <w:rFonts w:ascii="Times New Roman" w:hAnsi="Times New Roman" w:cs="Times New Roman"/>
          <w:b/>
          <w:bCs/>
        </w:rPr>
        <w:t>Zestaw komputerowy nr IV</w:t>
      </w:r>
    </w:p>
    <w:p w14:paraId="2A857FC8" w14:textId="37AA42AC" w:rsidR="00777C13" w:rsidRPr="00777C13" w:rsidRDefault="00777C13" w:rsidP="00305991">
      <w:pPr>
        <w:pStyle w:val="Akapitzlist"/>
        <w:numPr>
          <w:ilvl w:val="0"/>
          <w:numId w:val="193"/>
        </w:numPr>
        <w:spacing w:after="0" w:line="240" w:lineRule="auto"/>
        <w:ind w:left="346" w:hanging="218"/>
        <w:jc w:val="both"/>
        <w:rPr>
          <w:rFonts w:ascii="Times New Roman" w:hAnsi="Times New Roman" w:cs="Times New Roman"/>
          <w:bCs/>
        </w:rPr>
      </w:pPr>
      <w:r w:rsidRPr="00777C13">
        <w:rPr>
          <w:rFonts w:ascii="Times New Roman" w:hAnsi="Times New Roman" w:cs="Times New Roman"/>
          <w:bCs/>
        </w:rPr>
        <w:t xml:space="preserve">Deklaracja zgodności CE </w:t>
      </w:r>
    </w:p>
    <w:p w14:paraId="5E83D37A" w14:textId="77777777" w:rsidR="00777C13" w:rsidRPr="00777C13" w:rsidRDefault="00777C13" w:rsidP="00305991">
      <w:pPr>
        <w:pStyle w:val="Akapitzlist"/>
        <w:numPr>
          <w:ilvl w:val="0"/>
          <w:numId w:val="193"/>
        </w:numPr>
        <w:spacing w:after="0" w:line="240" w:lineRule="auto"/>
        <w:ind w:left="346" w:hanging="218"/>
        <w:jc w:val="both"/>
        <w:rPr>
          <w:rFonts w:ascii="Times New Roman" w:hAnsi="Times New Roman" w:cs="Times New Roman"/>
          <w:bCs/>
        </w:rPr>
      </w:pPr>
      <w:r w:rsidRPr="00777C13">
        <w:rPr>
          <w:rFonts w:ascii="Times New Roman" w:hAnsi="Times New Roman" w:cs="Times New Roman"/>
          <w:bCs/>
        </w:rPr>
        <w:t>Komputer musi spełniać wymogi normy Energy Star</w:t>
      </w:r>
    </w:p>
    <w:p w14:paraId="0254D587" w14:textId="77777777" w:rsidR="00777C13" w:rsidRPr="00777C13" w:rsidRDefault="00777C13" w:rsidP="00777C13">
      <w:pPr>
        <w:pStyle w:val="Akapitzlist"/>
        <w:spacing w:after="0" w:line="240" w:lineRule="auto"/>
        <w:ind w:left="346"/>
        <w:jc w:val="both"/>
        <w:rPr>
          <w:rFonts w:ascii="Times New Roman" w:hAnsi="Times New Roman" w:cs="Times New Roman"/>
          <w:bCs/>
        </w:rPr>
      </w:pPr>
      <w:r w:rsidRPr="00777C13">
        <w:rPr>
          <w:rFonts w:ascii="Times New Roman" w:hAnsi="Times New Roman" w:cs="Times New Roman"/>
          <w:bCs/>
        </w:rPr>
        <w:t xml:space="preserve">Wymagany certyfikat lub wpis dotyczący oferowanego modelu komputera w internetowym katalogu </w:t>
      </w:r>
      <w:hyperlink r:id="rId22" w:history="1">
        <w:r w:rsidRPr="00777C13">
          <w:rPr>
            <w:rFonts w:ascii="Times New Roman" w:hAnsi="Times New Roman" w:cs="Times New Roman"/>
          </w:rPr>
          <w:t>http://www.eu-energystar.org</w:t>
        </w:r>
      </w:hyperlink>
      <w:r w:rsidRPr="00777C13">
        <w:rPr>
          <w:rFonts w:ascii="Times New Roman" w:hAnsi="Times New Roman" w:cs="Times New Roman"/>
          <w:bCs/>
        </w:rPr>
        <w:t xml:space="preserve"> lub </w:t>
      </w:r>
      <w:hyperlink r:id="rId23" w:history="1">
        <w:r w:rsidRPr="00777C13">
          <w:rPr>
            <w:rFonts w:ascii="Times New Roman" w:hAnsi="Times New Roman" w:cs="Times New Roman"/>
          </w:rPr>
          <w:t>http://www.energystar.gov</w:t>
        </w:r>
      </w:hyperlink>
      <w:r w:rsidRPr="00777C13">
        <w:rPr>
          <w:rFonts w:ascii="Times New Roman" w:hAnsi="Times New Roman" w:cs="Times New Roman"/>
          <w:bCs/>
        </w:rPr>
        <w:t xml:space="preserve">   – dopuszcza się wydruk ze strony internetowej</w:t>
      </w:r>
    </w:p>
    <w:p w14:paraId="0B90463B" w14:textId="77777777" w:rsidR="00777C13" w:rsidRPr="00777C13" w:rsidRDefault="00777C13" w:rsidP="00305991">
      <w:pPr>
        <w:pStyle w:val="Akapitzlist"/>
        <w:numPr>
          <w:ilvl w:val="0"/>
          <w:numId w:val="193"/>
        </w:numPr>
        <w:spacing w:after="0" w:line="240" w:lineRule="auto"/>
        <w:ind w:left="346" w:hanging="218"/>
        <w:jc w:val="both"/>
        <w:rPr>
          <w:rFonts w:ascii="Times New Roman" w:hAnsi="Times New Roman" w:cs="Times New Roman"/>
          <w:bCs/>
        </w:rPr>
      </w:pPr>
      <w:r w:rsidRPr="00777C13">
        <w:rPr>
          <w:rFonts w:ascii="Times New Roman" w:hAnsi="Times New Roman" w:cs="Times New Roman"/>
          <w:bCs/>
        </w:rPr>
        <w:t>Komputer musi spełniać wymogi normy EPEAT 2019 na poziomie min SILVER dla Polski</w:t>
      </w:r>
    </w:p>
    <w:p w14:paraId="38CA26E2" w14:textId="7CC94657" w:rsidR="00777C13" w:rsidRPr="00D37EC8" w:rsidRDefault="00777C13" w:rsidP="00305991">
      <w:pPr>
        <w:pStyle w:val="Akapitzlist"/>
        <w:numPr>
          <w:ilvl w:val="0"/>
          <w:numId w:val="193"/>
        </w:numPr>
        <w:ind w:left="284" w:hanging="142"/>
        <w:jc w:val="both"/>
        <w:rPr>
          <w:rFonts w:ascii="Times New Roman" w:hAnsi="Times New Roman" w:cs="Times New Roman"/>
          <w:b/>
          <w:bCs/>
        </w:rPr>
      </w:pPr>
      <w:r w:rsidRPr="00777C13">
        <w:rPr>
          <w:rFonts w:ascii="Times New Roman" w:hAnsi="Times New Roman" w:cs="Times New Roman"/>
          <w:bCs/>
        </w:rPr>
        <w:t xml:space="preserve">Wymagany certyfikat lub wpis dotyczący oferowanego modelu komputera w internetowym katalogu </w:t>
      </w:r>
      <w:hyperlink r:id="rId24" w:history="1">
        <w:r w:rsidRPr="00777C13">
          <w:rPr>
            <w:rFonts w:ascii="Times New Roman" w:hAnsi="Times New Roman" w:cs="Times New Roman"/>
          </w:rPr>
          <w:t>http://www.epeat.net</w:t>
        </w:r>
      </w:hyperlink>
      <w:r w:rsidRPr="00777C13">
        <w:rPr>
          <w:rFonts w:ascii="Times New Roman" w:hAnsi="Times New Roman" w:cs="Times New Roman"/>
          <w:bCs/>
        </w:rPr>
        <w:t xml:space="preserve"> – wymaga się wydruku ze strony internetowej</w:t>
      </w:r>
      <w:r w:rsidR="00D37EC8">
        <w:rPr>
          <w:rFonts w:ascii="Times New Roman" w:hAnsi="Times New Roman" w:cs="Times New Roman"/>
          <w:bCs/>
        </w:rPr>
        <w:t>.</w:t>
      </w:r>
    </w:p>
    <w:p w14:paraId="2105F65E" w14:textId="4D63B929" w:rsidR="00D37EC8" w:rsidRPr="00D37EC8" w:rsidRDefault="00D37EC8" w:rsidP="00D37EC8">
      <w:pPr>
        <w:pStyle w:val="Akapitzlist"/>
        <w:ind w:left="284"/>
        <w:jc w:val="both"/>
        <w:rPr>
          <w:rFonts w:ascii="Times New Roman" w:hAnsi="Times New Roman" w:cs="Times New Roman"/>
          <w:bCs/>
        </w:rPr>
      </w:pPr>
      <w:r w:rsidRPr="00D37EC8">
        <w:rPr>
          <w:rFonts w:ascii="Times New Roman" w:hAnsi="Times New Roman" w:cs="Times New Roman"/>
          <w:bCs/>
        </w:rPr>
        <w:t>Oferowane modele komputerów muszą posiadać certyfikat Microsoft, potwierdzający poprawną współpracę oferowanych modeli komputerów z oferowanym systemem operacyjnym Windows 11 64-bit (załączyć wydruk ze strony Microsoft WHCL lub oświadczenie producenta).</w:t>
      </w:r>
    </w:p>
    <w:p w14:paraId="76A52CBF" w14:textId="25D4CC7C" w:rsidR="00777C13" w:rsidRDefault="00B37D92" w:rsidP="00312F43">
      <w:pPr>
        <w:spacing w:after="0"/>
        <w:jc w:val="both"/>
        <w:rPr>
          <w:rFonts w:ascii="Times New Roman" w:hAnsi="Times New Roman" w:cs="Times New Roman"/>
          <w:b/>
          <w:bCs/>
          <w:u w:val="single"/>
        </w:rPr>
      </w:pPr>
      <w:r w:rsidRPr="00B37D92">
        <w:rPr>
          <w:rFonts w:ascii="Times New Roman" w:hAnsi="Times New Roman" w:cs="Times New Roman"/>
          <w:b/>
          <w:bCs/>
          <w:u w:val="single"/>
        </w:rPr>
        <w:t>Do części II</w:t>
      </w:r>
    </w:p>
    <w:p w14:paraId="7A73BEFD" w14:textId="664150F8" w:rsidR="00B37D92" w:rsidRDefault="00B37D92" w:rsidP="00777C13">
      <w:pPr>
        <w:jc w:val="both"/>
        <w:rPr>
          <w:rFonts w:ascii="Times New Roman" w:hAnsi="Times New Roman" w:cs="Times New Roman"/>
          <w:b/>
          <w:bCs/>
        </w:rPr>
      </w:pPr>
      <w:r>
        <w:rPr>
          <w:rFonts w:ascii="Times New Roman" w:hAnsi="Times New Roman" w:cs="Times New Roman"/>
          <w:b/>
          <w:bCs/>
        </w:rPr>
        <w:t>Laptop I</w:t>
      </w:r>
    </w:p>
    <w:p w14:paraId="5AE26197" w14:textId="77777777"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Cs/>
        </w:rPr>
      </w:pPr>
      <w:r w:rsidRPr="00357B9E">
        <w:rPr>
          <w:rFonts w:ascii="Times New Roman" w:hAnsi="Times New Roman" w:cs="Times New Roman"/>
          <w:bCs/>
        </w:rPr>
        <w:t>Potwierdzenie kompatybilności komputera na stronie Microsoft Windows Hardware Compatibility List na daną platformę systemową (wydruk ze strony)</w:t>
      </w:r>
    </w:p>
    <w:p w14:paraId="39C6BE5D" w14:textId="77777777"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Cs/>
        </w:rPr>
      </w:pPr>
      <w:r w:rsidRPr="00357B9E">
        <w:rPr>
          <w:rFonts w:ascii="Times New Roman" w:hAnsi="Times New Roman" w:cs="Times New Roman"/>
          <w:bCs/>
        </w:rPr>
        <w:t xml:space="preserve">Certyfikat EPEAT 2019 na poziomie SILVER dla Polski </w:t>
      </w:r>
    </w:p>
    <w:p w14:paraId="1881CDD4" w14:textId="77777777" w:rsidR="00357B9E" w:rsidRPr="00357B9E" w:rsidRDefault="00357B9E" w:rsidP="00357B9E">
      <w:pPr>
        <w:pStyle w:val="Akapitzlist"/>
        <w:ind w:left="346"/>
        <w:jc w:val="both"/>
        <w:rPr>
          <w:rFonts w:ascii="Times New Roman" w:hAnsi="Times New Roman" w:cs="Times New Roman"/>
          <w:bCs/>
        </w:rPr>
      </w:pPr>
      <w:r w:rsidRPr="00357B9E">
        <w:rPr>
          <w:rFonts w:ascii="Times New Roman" w:hAnsi="Times New Roman" w:cs="Times New Roman"/>
          <w:bCs/>
        </w:rPr>
        <w:t xml:space="preserve">Wymagany wpis dotyczący oferowanej stacji dostępowej w internetowym katalogu </w:t>
      </w:r>
      <w:hyperlink r:id="rId25" w:history="1">
        <w:r w:rsidRPr="00357B9E">
          <w:rPr>
            <w:rFonts w:ascii="Times New Roman" w:hAnsi="Times New Roman" w:cs="Times New Roman"/>
          </w:rPr>
          <w:t>http://www.epeat.net</w:t>
        </w:r>
      </w:hyperlink>
      <w:r w:rsidRPr="00357B9E">
        <w:rPr>
          <w:rFonts w:ascii="Times New Roman" w:hAnsi="Times New Roman" w:cs="Times New Roman"/>
          <w:bCs/>
        </w:rPr>
        <w:t xml:space="preserve"> - dopuszcza się wydruk ze strony internetowej</w:t>
      </w:r>
    </w:p>
    <w:p w14:paraId="46C201E7" w14:textId="77777777"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Cs/>
        </w:rPr>
      </w:pPr>
      <w:r w:rsidRPr="00357B9E">
        <w:rPr>
          <w:rFonts w:ascii="Times New Roman" w:hAnsi="Times New Roman" w:cs="Times New Roman"/>
          <w:bCs/>
        </w:rPr>
        <w:t xml:space="preserve">Certyfikat </w:t>
      </w:r>
      <w:proofErr w:type="spellStart"/>
      <w:r w:rsidRPr="00357B9E">
        <w:rPr>
          <w:rFonts w:ascii="Times New Roman" w:hAnsi="Times New Roman" w:cs="Times New Roman"/>
          <w:bCs/>
        </w:rPr>
        <w:t>EnergyStar</w:t>
      </w:r>
      <w:proofErr w:type="spellEnd"/>
      <w:r w:rsidRPr="00357B9E">
        <w:rPr>
          <w:rFonts w:ascii="Times New Roman" w:hAnsi="Times New Roman" w:cs="Times New Roman"/>
          <w:bCs/>
        </w:rPr>
        <w:t xml:space="preserve"> 8.0 – komputer musi znajdować się na liście zgodności dostępnej na stronie </w:t>
      </w:r>
      <w:hyperlink r:id="rId26" w:history="1">
        <w:r w:rsidRPr="00357B9E">
          <w:rPr>
            <w:rFonts w:ascii="Times New Roman" w:hAnsi="Times New Roman" w:cs="Times New Roman"/>
          </w:rPr>
          <w:t>www.energystar.gov</w:t>
        </w:r>
      </w:hyperlink>
      <w:r w:rsidRPr="00357B9E">
        <w:rPr>
          <w:rFonts w:ascii="Times New Roman" w:hAnsi="Times New Roman" w:cs="Times New Roman"/>
          <w:bCs/>
        </w:rPr>
        <w:t xml:space="preserve"> </w:t>
      </w:r>
    </w:p>
    <w:p w14:paraId="4572F582" w14:textId="1BCFC420" w:rsidR="00B37D92" w:rsidRPr="00357B9E" w:rsidRDefault="00357B9E" w:rsidP="00305991">
      <w:pPr>
        <w:pStyle w:val="Akapitzlist"/>
        <w:numPr>
          <w:ilvl w:val="0"/>
          <w:numId w:val="193"/>
        </w:numPr>
        <w:ind w:left="426"/>
        <w:jc w:val="both"/>
        <w:rPr>
          <w:rFonts w:ascii="Times New Roman" w:hAnsi="Times New Roman" w:cs="Times New Roman"/>
          <w:b/>
          <w:bCs/>
        </w:rPr>
      </w:pPr>
      <w:r w:rsidRPr="00357B9E">
        <w:rPr>
          <w:rFonts w:ascii="Times New Roman" w:hAnsi="Times New Roman" w:cs="Times New Roman"/>
          <w:bCs/>
        </w:rPr>
        <w:t>Certyfikat TCO</w:t>
      </w:r>
    </w:p>
    <w:p w14:paraId="2B843920" w14:textId="77777777" w:rsidR="00312F43" w:rsidRDefault="00312F43" w:rsidP="00357B9E">
      <w:pPr>
        <w:pStyle w:val="Akapitzlist"/>
        <w:ind w:left="0"/>
        <w:jc w:val="both"/>
        <w:rPr>
          <w:rFonts w:ascii="Times New Roman" w:hAnsi="Times New Roman" w:cs="Times New Roman"/>
          <w:b/>
          <w:bCs/>
        </w:rPr>
      </w:pPr>
    </w:p>
    <w:p w14:paraId="7E4EBE5D" w14:textId="5E458174" w:rsidR="00357B9E" w:rsidRDefault="00357B9E" w:rsidP="00357B9E">
      <w:pPr>
        <w:pStyle w:val="Akapitzlist"/>
        <w:ind w:left="0"/>
        <w:jc w:val="both"/>
        <w:rPr>
          <w:rFonts w:ascii="Times New Roman" w:hAnsi="Times New Roman" w:cs="Times New Roman"/>
          <w:b/>
          <w:bCs/>
        </w:rPr>
      </w:pPr>
      <w:r w:rsidRPr="00357B9E">
        <w:rPr>
          <w:rFonts w:ascii="Times New Roman" w:hAnsi="Times New Roman" w:cs="Times New Roman"/>
          <w:b/>
          <w:bCs/>
        </w:rPr>
        <w:t>Laptop I</w:t>
      </w:r>
      <w:r>
        <w:rPr>
          <w:rFonts w:ascii="Times New Roman" w:hAnsi="Times New Roman" w:cs="Times New Roman"/>
          <w:b/>
          <w:bCs/>
        </w:rPr>
        <w:t>I</w:t>
      </w:r>
    </w:p>
    <w:p w14:paraId="5C0C487B" w14:textId="77777777" w:rsidR="00312F43" w:rsidRPr="00312F43" w:rsidRDefault="00312F43" w:rsidP="00357B9E">
      <w:pPr>
        <w:pStyle w:val="Akapitzlist"/>
        <w:ind w:left="0"/>
        <w:jc w:val="both"/>
        <w:rPr>
          <w:rFonts w:ascii="Times New Roman" w:hAnsi="Times New Roman" w:cs="Times New Roman"/>
          <w:b/>
          <w:bCs/>
          <w:sz w:val="8"/>
          <w:szCs w:val="8"/>
        </w:rPr>
      </w:pPr>
    </w:p>
    <w:p w14:paraId="7E35BF00" w14:textId="77777777"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Cs/>
        </w:rPr>
      </w:pPr>
      <w:r w:rsidRPr="00357B9E">
        <w:rPr>
          <w:rFonts w:ascii="Times New Roman" w:hAnsi="Times New Roman" w:cs="Times New Roman"/>
          <w:bCs/>
        </w:rPr>
        <w:t>Wydruk ze strony WHCL Microsoft potwierdzający zgodność oferowanego komputera z oferowanym system operacyjnym lub oświadczenie producenta.</w:t>
      </w:r>
    </w:p>
    <w:p w14:paraId="6EED691E" w14:textId="77777777"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Cs/>
        </w:rPr>
      </w:pPr>
      <w:r w:rsidRPr="00357B9E">
        <w:rPr>
          <w:rFonts w:ascii="Times New Roman" w:hAnsi="Times New Roman" w:cs="Times New Roman"/>
          <w:bCs/>
        </w:rPr>
        <w:t xml:space="preserve">Certyfikat EPEAT na poziomie GOLD dla Polski. Wymagany wpis dotyczący oferowanej stacji dostępowej w internetowym katalogu </w:t>
      </w:r>
      <w:hyperlink r:id="rId27" w:history="1">
        <w:r w:rsidRPr="00357B9E">
          <w:rPr>
            <w:rFonts w:ascii="Times New Roman" w:hAnsi="Times New Roman" w:cs="Times New Roman"/>
          </w:rPr>
          <w:t>http://www.epeat.net</w:t>
        </w:r>
      </w:hyperlink>
      <w:r w:rsidRPr="00357B9E">
        <w:rPr>
          <w:rFonts w:ascii="Times New Roman" w:hAnsi="Times New Roman" w:cs="Times New Roman"/>
          <w:bCs/>
        </w:rPr>
        <w:t xml:space="preserve"> - dopuszcza się wydruk ze strony internetowej</w:t>
      </w:r>
    </w:p>
    <w:p w14:paraId="24E6A97F" w14:textId="77777777"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Cs/>
        </w:rPr>
      </w:pPr>
      <w:r w:rsidRPr="00357B9E">
        <w:rPr>
          <w:rFonts w:ascii="Times New Roman" w:hAnsi="Times New Roman" w:cs="Times New Roman"/>
          <w:bCs/>
        </w:rPr>
        <w:t xml:space="preserve">Certyfikat Energy Star 8.0 – komputer musi znajdować się na liście zgodności dostępnej na stronie </w:t>
      </w:r>
      <w:hyperlink r:id="rId28" w:history="1">
        <w:r w:rsidRPr="00357B9E">
          <w:rPr>
            <w:rFonts w:ascii="Times New Roman" w:hAnsi="Times New Roman" w:cs="Times New Roman"/>
          </w:rPr>
          <w:t>www.energystar.gov</w:t>
        </w:r>
      </w:hyperlink>
    </w:p>
    <w:p w14:paraId="400141E2" w14:textId="77777777"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rPr>
      </w:pPr>
      <w:r w:rsidRPr="00357B9E">
        <w:rPr>
          <w:rFonts w:ascii="Times New Roman" w:hAnsi="Times New Roman" w:cs="Times New Roman"/>
          <w:bCs/>
        </w:rPr>
        <w:t xml:space="preserve">Certyfikat TCO 9 – wymagany wpis dla modelu na stronie TCO </w:t>
      </w:r>
      <w:hyperlink r:id="rId29" w:history="1">
        <w:r w:rsidRPr="00357B9E">
          <w:rPr>
            <w:rFonts w:ascii="Times New Roman" w:hAnsi="Times New Roman" w:cs="Times New Roman"/>
          </w:rPr>
          <w:t>https://tcocertified.com/</w:t>
        </w:r>
      </w:hyperlink>
    </w:p>
    <w:p w14:paraId="38E4B009" w14:textId="0B493F4A" w:rsidR="00357B9E" w:rsidRPr="00357B9E" w:rsidRDefault="00357B9E" w:rsidP="00305991">
      <w:pPr>
        <w:pStyle w:val="Akapitzlist"/>
        <w:numPr>
          <w:ilvl w:val="0"/>
          <w:numId w:val="193"/>
        </w:numPr>
        <w:ind w:left="426"/>
        <w:jc w:val="both"/>
        <w:rPr>
          <w:rFonts w:ascii="Times New Roman" w:hAnsi="Times New Roman" w:cs="Times New Roman"/>
          <w:b/>
          <w:bCs/>
        </w:rPr>
      </w:pPr>
      <w:r w:rsidRPr="00357B9E">
        <w:rPr>
          <w:rFonts w:ascii="Times New Roman" w:hAnsi="Times New Roman" w:cs="Times New Roman"/>
          <w:bCs/>
        </w:rPr>
        <w:t>Zgodność z MIL-STD 810H – potwierdzone oświadczeniem producenta komputera oraz do zweryfikowania w ogólnodostępnych materiałach produktowych</w:t>
      </w:r>
    </w:p>
    <w:p w14:paraId="3969E6D4" w14:textId="3E4E2B18" w:rsidR="00777C13" w:rsidRDefault="00357B9E" w:rsidP="005D4126">
      <w:pPr>
        <w:jc w:val="both"/>
        <w:rPr>
          <w:rFonts w:ascii="Times New Roman" w:hAnsi="Times New Roman" w:cs="Times New Roman"/>
          <w:b/>
          <w:bCs/>
        </w:rPr>
      </w:pPr>
      <w:r>
        <w:rPr>
          <w:rFonts w:ascii="Times New Roman" w:hAnsi="Times New Roman" w:cs="Times New Roman"/>
          <w:b/>
          <w:bCs/>
        </w:rPr>
        <w:t>Laptop III</w:t>
      </w:r>
    </w:p>
    <w:p w14:paraId="2B94FCA2" w14:textId="70FB6FCB"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
          <w:bCs/>
        </w:rPr>
      </w:pPr>
      <w:r w:rsidRPr="00357B9E">
        <w:rPr>
          <w:rFonts w:ascii="Times New Roman" w:hAnsi="Times New Roman" w:cs="Times New Roman"/>
          <w:bCs/>
        </w:rPr>
        <w:t>Deklaracja z</w:t>
      </w:r>
      <w:r>
        <w:rPr>
          <w:rFonts w:ascii="Times New Roman" w:hAnsi="Times New Roman" w:cs="Times New Roman"/>
          <w:bCs/>
        </w:rPr>
        <w:t xml:space="preserve">godności CE </w:t>
      </w:r>
    </w:p>
    <w:p w14:paraId="4B9D1135" w14:textId="77777777"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Cs/>
        </w:rPr>
      </w:pPr>
      <w:r w:rsidRPr="00357B9E">
        <w:rPr>
          <w:rFonts w:ascii="Times New Roman" w:hAnsi="Times New Roman" w:cs="Times New Roman"/>
          <w:bCs/>
        </w:rPr>
        <w:t>Wydruk ze strony WHCL Microsoft potwierdzający zgodność oferowanego komputera z oferowanym system operacyjnym lub oświadczenie producenta.</w:t>
      </w:r>
    </w:p>
    <w:p w14:paraId="63A9FE3C" w14:textId="77777777"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Cs/>
        </w:rPr>
      </w:pPr>
      <w:r w:rsidRPr="00357B9E">
        <w:rPr>
          <w:rFonts w:ascii="Times New Roman" w:hAnsi="Times New Roman" w:cs="Times New Roman"/>
          <w:bCs/>
        </w:rPr>
        <w:lastRenderedPageBreak/>
        <w:t xml:space="preserve">Certyfikat EPEAT na poziomie GOLD dla Polski + EPEAT </w:t>
      </w:r>
      <w:proofErr w:type="spellStart"/>
      <w:r w:rsidRPr="00357B9E">
        <w:rPr>
          <w:rFonts w:ascii="Times New Roman" w:hAnsi="Times New Roman" w:cs="Times New Roman"/>
          <w:bCs/>
        </w:rPr>
        <w:t>Climate</w:t>
      </w:r>
      <w:proofErr w:type="spellEnd"/>
      <w:r w:rsidRPr="00357B9E">
        <w:rPr>
          <w:rFonts w:ascii="Times New Roman" w:hAnsi="Times New Roman" w:cs="Times New Roman"/>
          <w:bCs/>
        </w:rPr>
        <w:t>+ dla Polski</w:t>
      </w:r>
    </w:p>
    <w:p w14:paraId="0B8B37CA" w14:textId="77777777" w:rsidR="00357B9E" w:rsidRPr="00357B9E" w:rsidRDefault="00357B9E" w:rsidP="00357B9E">
      <w:pPr>
        <w:pStyle w:val="Akapitzlist"/>
        <w:ind w:left="346"/>
        <w:jc w:val="both"/>
        <w:rPr>
          <w:rFonts w:ascii="Times New Roman" w:hAnsi="Times New Roman" w:cs="Times New Roman"/>
          <w:bCs/>
        </w:rPr>
      </w:pPr>
      <w:r w:rsidRPr="00357B9E">
        <w:rPr>
          <w:rFonts w:ascii="Times New Roman" w:hAnsi="Times New Roman" w:cs="Times New Roman"/>
          <w:bCs/>
        </w:rPr>
        <w:t xml:space="preserve">Wymagany wpis dotyczący oferowanej stacji dostępowej w internetowym katalogu </w:t>
      </w:r>
      <w:hyperlink r:id="rId30" w:history="1">
        <w:r w:rsidRPr="00357B9E">
          <w:rPr>
            <w:rFonts w:ascii="Times New Roman" w:hAnsi="Times New Roman" w:cs="Times New Roman"/>
          </w:rPr>
          <w:t>http://www.epeat.net</w:t>
        </w:r>
      </w:hyperlink>
      <w:r w:rsidRPr="00357B9E">
        <w:rPr>
          <w:rFonts w:ascii="Times New Roman" w:hAnsi="Times New Roman" w:cs="Times New Roman"/>
          <w:bCs/>
        </w:rPr>
        <w:t xml:space="preserve"> - dopuszcza się wydruk ze strony internetowej</w:t>
      </w:r>
    </w:p>
    <w:p w14:paraId="76E7FAC0" w14:textId="55807F68"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Cs/>
        </w:rPr>
      </w:pPr>
      <w:r w:rsidRPr="00357B9E">
        <w:rPr>
          <w:rFonts w:ascii="Times New Roman" w:hAnsi="Times New Roman" w:cs="Times New Roman"/>
          <w:bCs/>
        </w:rPr>
        <w:t xml:space="preserve">Certyfikat </w:t>
      </w:r>
      <w:proofErr w:type="spellStart"/>
      <w:r w:rsidRPr="00357B9E">
        <w:rPr>
          <w:rFonts w:ascii="Times New Roman" w:hAnsi="Times New Roman" w:cs="Times New Roman"/>
          <w:bCs/>
        </w:rPr>
        <w:t>EnergySt</w:t>
      </w:r>
      <w:r w:rsidR="00115819">
        <w:rPr>
          <w:rFonts w:ascii="Times New Roman" w:hAnsi="Times New Roman" w:cs="Times New Roman"/>
          <w:bCs/>
        </w:rPr>
        <w:t>ar</w:t>
      </w:r>
      <w:proofErr w:type="spellEnd"/>
      <w:r w:rsidR="00115819">
        <w:rPr>
          <w:rFonts w:ascii="Times New Roman" w:hAnsi="Times New Roman" w:cs="Times New Roman"/>
          <w:bCs/>
        </w:rPr>
        <w:t xml:space="preserve"> 8.0 – komputer musi znajdować</w:t>
      </w:r>
      <w:r w:rsidRPr="00357B9E">
        <w:rPr>
          <w:rFonts w:ascii="Times New Roman" w:hAnsi="Times New Roman" w:cs="Times New Roman"/>
          <w:bCs/>
        </w:rPr>
        <w:t xml:space="preserve"> się na liście zgodności dostępnej na stronie </w:t>
      </w:r>
      <w:hyperlink r:id="rId31" w:history="1">
        <w:r w:rsidRPr="00357B9E">
          <w:rPr>
            <w:rFonts w:ascii="Times New Roman" w:hAnsi="Times New Roman" w:cs="Times New Roman"/>
          </w:rPr>
          <w:t>www.energystar.gov</w:t>
        </w:r>
      </w:hyperlink>
      <w:r w:rsidRPr="00357B9E">
        <w:rPr>
          <w:rFonts w:ascii="Times New Roman" w:hAnsi="Times New Roman" w:cs="Times New Roman"/>
          <w:bCs/>
        </w:rPr>
        <w:t xml:space="preserve"> </w:t>
      </w:r>
    </w:p>
    <w:p w14:paraId="3C8B84B2" w14:textId="77777777" w:rsidR="00357B9E" w:rsidRPr="00357B9E" w:rsidRDefault="00357B9E" w:rsidP="00305991">
      <w:pPr>
        <w:pStyle w:val="Akapitzlist"/>
        <w:numPr>
          <w:ilvl w:val="0"/>
          <w:numId w:val="193"/>
        </w:numPr>
        <w:spacing w:after="200" w:line="276" w:lineRule="auto"/>
        <w:ind w:left="346" w:hanging="218"/>
        <w:jc w:val="both"/>
        <w:rPr>
          <w:rFonts w:ascii="Times New Roman" w:hAnsi="Times New Roman" w:cs="Times New Roman"/>
          <w:bCs/>
        </w:rPr>
      </w:pPr>
      <w:r w:rsidRPr="00357B9E">
        <w:rPr>
          <w:rFonts w:ascii="Times New Roman" w:hAnsi="Times New Roman" w:cs="Times New Roman"/>
          <w:bCs/>
        </w:rPr>
        <w:t xml:space="preserve">Certyfikat TCO 10 dla notebooków – wymagany wpis na stronie TCO </w:t>
      </w:r>
      <w:hyperlink r:id="rId32" w:history="1">
        <w:r w:rsidRPr="00357B9E">
          <w:rPr>
            <w:rFonts w:ascii="Times New Roman" w:hAnsi="Times New Roman" w:cs="Times New Roman"/>
            <w:bCs/>
          </w:rPr>
          <w:t>https://tcocertified.com/</w:t>
        </w:r>
      </w:hyperlink>
      <w:r w:rsidRPr="00357B9E">
        <w:rPr>
          <w:rFonts w:ascii="Times New Roman" w:hAnsi="Times New Roman" w:cs="Times New Roman"/>
          <w:bCs/>
        </w:rPr>
        <w:t xml:space="preserve"> </w:t>
      </w:r>
    </w:p>
    <w:p w14:paraId="27BAA4BA" w14:textId="4F6E7EB3" w:rsidR="00357B9E" w:rsidRPr="00357B9E" w:rsidRDefault="00357B9E" w:rsidP="00305991">
      <w:pPr>
        <w:pStyle w:val="Akapitzlist"/>
        <w:numPr>
          <w:ilvl w:val="0"/>
          <w:numId w:val="193"/>
        </w:numPr>
        <w:ind w:left="426"/>
        <w:jc w:val="both"/>
        <w:rPr>
          <w:rFonts w:ascii="Times New Roman" w:hAnsi="Times New Roman" w:cs="Times New Roman"/>
          <w:b/>
          <w:bCs/>
        </w:rPr>
      </w:pPr>
      <w:r w:rsidRPr="00357B9E">
        <w:rPr>
          <w:rFonts w:ascii="Times New Roman" w:hAnsi="Times New Roman" w:cs="Times New Roman"/>
          <w:bCs/>
        </w:rPr>
        <w:t>Zgodność z MIL-STD 810H – potwierdzone oświadczeniem producenta komputera oraz do zweryfikowania w ogólnodostępnych materiałach produktowych</w:t>
      </w:r>
    </w:p>
    <w:tbl>
      <w:tblPr>
        <w:tblW w:w="9221" w:type="dxa"/>
        <w:tblInd w:w="-118" w:type="dxa"/>
        <w:tblLayout w:type="fixed"/>
        <w:tblLook w:val="0000" w:firstRow="0" w:lastRow="0" w:firstColumn="0" w:lastColumn="0" w:noHBand="0" w:noVBand="0"/>
      </w:tblPr>
      <w:tblGrid>
        <w:gridCol w:w="1809"/>
        <w:gridCol w:w="7412"/>
      </w:tblGrid>
      <w:tr w:rsidR="00B91EA7" w:rsidRPr="00F45853" w14:paraId="5B12551B"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947CA4C" w14:textId="77777777" w:rsidR="00B91EA7" w:rsidRPr="00F45853" w:rsidRDefault="00B91EA7" w:rsidP="006D4EEC">
            <w:pPr>
              <w:spacing w:after="0" w:line="240" w:lineRule="auto"/>
              <w:rPr>
                <w:rFonts w:ascii="Times New Roman" w:eastAsia="Times New Roman" w:hAnsi="Times New Roman" w:cs="Times New Roman"/>
                <w:b/>
              </w:rPr>
            </w:pPr>
            <w:r w:rsidRPr="00F45853">
              <w:rPr>
                <w:rFonts w:ascii="Times New Roman" w:eastAsia="Times New Roman" w:hAnsi="Times New Roman" w:cs="Times New Roman"/>
                <w:b/>
              </w:rPr>
              <w:t>ROZDZIAŁ 6</w:t>
            </w:r>
          </w:p>
        </w:tc>
        <w:tc>
          <w:tcPr>
            <w:tcW w:w="7412" w:type="dxa"/>
            <w:tcBorders>
              <w:top w:val="single" w:sz="4" w:space="0" w:color="000000"/>
              <w:bottom w:val="single" w:sz="4" w:space="0" w:color="000000"/>
              <w:right w:val="single" w:sz="4" w:space="0" w:color="000000"/>
            </w:tcBorders>
            <w:shd w:val="clear" w:color="auto" w:fill="D9D9D9"/>
            <w:vAlign w:val="center"/>
          </w:tcPr>
          <w:p w14:paraId="32289CC1" w14:textId="77777777" w:rsidR="00B91EA7" w:rsidRPr="00F45853" w:rsidRDefault="00B91EA7" w:rsidP="006D4EEC">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Termin wykonania zamówienia</w:t>
            </w:r>
          </w:p>
        </w:tc>
      </w:tr>
    </w:tbl>
    <w:p w14:paraId="6617797D" w14:textId="77777777" w:rsidR="00312F43" w:rsidRPr="00312F43" w:rsidRDefault="00312F43" w:rsidP="00F50E3D">
      <w:pPr>
        <w:suppressAutoHyphens/>
        <w:spacing w:after="0" w:line="240" w:lineRule="auto"/>
        <w:rPr>
          <w:rFonts w:ascii="Times New Roman" w:eastAsia="Calibri" w:hAnsi="Times New Roman" w:cs="Times New Roman"/>
          <w:sz w:val="16"/>
          <w:szCs w:val="16"/>
          <w:lang w:eastAsia="zh-CN"/>
        </w:rPr>
      </w:pPr>
    </w:p>
    <w:p w14:paraId="5A983038" w14:textId="009B6FAA" w:rsidR="001B110B" w:rsidRDefault="00E40C7A" w:rsidP="00F50E3D">
      <w:pPr>
        <w:suppressAutoHyphens/>
        <w:spacing w:after="0" w:line="240" w:lineRule="auto"/>
        <w:rPr>
          <w:rFonts w:ascii="Times New Roman" w:hAnsi="Times New Roman" w:cs="Times New Roman"/>
        </w:rPr>
      </w:pPr>
      <w:r w:rsidRPr="00F45853">
        <w:rPr>
          <w:rFonts w:ascii="Times New Roman" w:eastAsia="Calibri" w:hAnsi="Times New Roman" w:cs="Times New Roman"/>
          <w:lang w:eastAsia="zh-CN"/>
        </w:rPr>
        <w:t>Terminy realizacji zamówienia:</w:t>
      </w:r>
      <w:r w:rsidR="00A60A6C" w:rsidRPr="00F45853">
        <w:rPr>
          <w:rFonts w:ascii="Times New Roman" w:eastAsia="Calibri" w:hAnsi="Times New Roman" w:cs="Times New Roman"/>
          <w:lang w:eastAsia="zh-CN"/>
        </w:rPr>
        <w:t xml:space="preserve"> </w:t>
      </w:r>
      <w:r w:rsidR="004E0E88" w:rsidRPr="004E0E88">
        <w:rPr>
          <w:rFonts w:ascii="Times New Roman" w:eastAsia="Times New Roman" w:hAnsi="Times New Roman" w:cs="Times New Roman"/>
          <w:b/>
          <w:bCs/>
          <w:lang w:eastAsia="pl-PL"/>
        </w:rPr>
        <w:t>21 dni</w:t>
      </w:r>
      <w:r w:rsidR="004E0E88" w:rsidRPr="004E0E88">
        <w:rPr>
          <w:rFonts w:ascii="Times New Roman" w:eastAsia="Times New Roman" w:hAnsi="Times New Roman" w:cs="Times New Roman"/>
          <w:lang w:eastAsia="pl-PL"/>
        </w:rPr>
        <w:t xml:space="preserve"> liczonych od dnia podpisania umowy na każdą z części</w:t>
      </w:r>
    </w:p>
    <w:p w14:paraId="1804574C" w14:textId="77777777" w:rsidR="00F304B0" w:rsidRPr="00F45853" w:rsidRDefault="00F304B0" w:rsidP="00F50E3D">
      <w:pPr>
        <w:suppressAutoHyphens/>
        <w:spacing w:after="0" w:line="240" w:lineRule="auto"/>
        <w:rPr>
          <w:rFonts w:ascii="Times New Roman" w:hAnsi="Times New Roman" w:cs="Times New Roman"/>
          <w:b/>
        </w:rPr>
      </w:pPr>
    </w:p>
    <w:tbl>
      <w:tblPr>
        <w:tblW w:w="9221" w:type="dxa"/>
        <w:tblInd w:w="-118" w:type="dxa"/>
        <w:tblLayout w:type="fixed"/>
        <w:tblLook w:val="0000" w:firstRow="0" w:lastRow="0" w:firstColumn="0" w:lastColumn="0" w:noHBand="0" w:noVBand="0"/>
      </w:tblPr>
      <w:tblGrid>
        <w:gridCol w:w="1809"/>
        <w:gridCol w:w="7412"/>
      </w:tblGrid>
      <w:tr w:rsidR="002F76AD" w:rsidRPr="00F45853" w14:paraId="3F2C0511"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CE7774C" w14:textId="77777777" w:rsidR="002F76AD" w:rsidRPr="00F45853" w:rsidRDefault="002F76AD" w:rsidP="006D4EEC">
            <w:pPr>
              <w:spacing w:after="0" w:line="240" w:lineRule="auto"/>
              <w:rPr>
                <w:rFonts w:ascii="Times New Roman" w:eastAsia="Times New Roman" w:hAnsi="Times New Roman" w:cs="Times New Roman"/>
                <w:b/>
              </w:rPr>
            </w:pPr>
            <w:r w:rsidRPr="00F45853">
              <w:rPr>
                <w:rFonts w:ascii="Times New Roman" w:eastAsia="Times New Roman" w:hAnsi="Times New Roman" w:cs="Times New Roman"/>
                <w:b/>
              </w:rPr>
              <w:t>ROZDZIAŁ 7</w:t>
            </w:r>
          </w:p>
        </w:tc>
        <w:tc>
          <w:tcPr>
            <w:tcW w:w="7412" w:type="dxa"/>
            <w:tcBorders>
              <w:top w:val="single" w:sz="4" w:space="0" w:color="000000"/>
              <w:bottom w:val="single" w:sz="4" w:space="0" w:color="000000"/>
              <w:right w:val="single" w:sz="4" w:space="0" w:color="000000"/>
            </w:tcBorders>
            <w:shd w:val="clear" w:color="auto" w:fill="D9D9D9"/>
            <w:vAlign w:val="center"/>
          </w:tcPr>
          <w:p w14:paraId="06D89DD7" w14:textId="77777777" w:rsidR="002F76AD" w:rsidRPr="00F45853" w:rsidRDefault="002F76AD" w:rsidP="006D4EEC">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Podstawy wykluczenia, o których mowa w art. 108 ust. 1</w:t>
            </w:r>
          </w:p>
        </w:tc>
      </w:tr>
    </w:tbl>
    <w:p w14:paraId="16CB2D5A" w14:textId="77777777" w:rsidR="002F76AD" w:rsidRPr="00F45853" w:rsidRDefault="002F76AD" w:rsidP="003F4CF9">
      <w:pPr>
        <w:pStyle w:val="Akapitzlist"/>
        <w:numPr>
          <w:ilvl w:val="0"/>
          <w:numId w:val="50"/>
        </w:numPr>
        <w:tabs>
          <w:tab w:val="clear" w:pos="720"/>
        </w:tabs>
        <w:suppressAutoHyphens/>
        <w:autoSpaceDE w:val="0"/>
        <w:spacing w:after="0" w:line="240" w:lineRule="auto"/>
        <w:ind w:left="284"/>
        <w:jc w:val="both"/>
        <w:rPr>
          <w:rFonts w:ascii="Times New Roman" w:hAnsi="Times New Roman" w:cs="Times New Roman"/>
        </w:rPr>
      </w:pPr>
      <w:r w:rsidRPr="00F45853">
        <w:rPr>
          <w:rFonts w:ascii="Times New Roman" w:hAnsi="Times New Roman" w:cs="Times New Roman"/>
          <w:color w:val="000000"/>
          <w:lang w:eastAsia="pl-PL"/>
        </w:rPr>
        <w:t>Z postępowania o udzielenie zamó</w:t>
      </w:r>
      <w:r w:rsidRPr="00F45853">
        <w:rPr>
          <w:rFonts w:ascii="Times New Roman" w:eastAsia="ArialMT;MS Gothic" w:hAnsi="Times New Roman" w:cs="Times New Roman"/>
          <w:color w:val="000000"/>
          <w:lang w:eastAsia="pl-PL"/>
        </w:rPr>
        <w:t>w</w:t>
      </w:r>
      <w:r w:rsidRPr="00F45853">
        <w:rPr>
          <w:rFonts w:ascii="Times New Roman" w:hAnsi="Times New Roman" w:cs="Times New Roman"/>
          <w:color w:val="000000"/>
          <w:lang w:eastAsia="pl-PL"/>
        </w:rPr>
        <w:t>ienia wyklucza się z zastrzeżeniem art. 110 ust. 2 ustawy Prawo zamówień publicznych, Wykonawcę</w:t>
      </w:r>
      <w:r w:rsidRPr="00F45853">
        <w:rPr>
          <w:rFonts w:ascii="Times New Roman" w:eastAsia="ArialMT;MS Gothic" w:hAnsi="Times New Roman" w:cs="Times New Roman"/>
          <w:color w:val="000000"/>
          <w:lang w:eastAsia="pl-PL"/>
        </w:rPr>
        <w:t>̨</w:t>
      </w:r>
      <w:r w:rsidRPr="00F45853">
        <w:rPr>
          <w:rFonts w:ascii="Times New Roman" w:hAnsi="Times New Roman" w:cs="Times New Roman"/>
          <w:color w:val="000000"/>
          <w:lang w:eastAsia="pl-PL"/>
        </w:rPr>
        <w:t>:</w:t>
      </w:r>
    </w:p>
    <w:p w14:paraId="0B9796D0" w14:textId="77777777" w:rsidR="002F76AD" w:rsidRPr="00F45853" w:rsidRDefault="002F76AD" w:rsidP="00EE34AE">
      <w:pPr>
        <w:pStyle w:val="Akapitzlist"/>
        <w:suppressAutoHyphens/>
        <w:autoSpaceDE w:val="0"/>
        <w:spacing w:after="0" w:line="240" w:lineRule="auto"/>
        <w:ind w:left="284"/>
        <w:jc w:val="both"/>
        <w:rPr>
          <w:rFonts w:ascii="Times New Roman" w:hAnsi="Times New Roman" w:cs="Times New Roman"/>
        </w:rPr>
      </w:pPr>
      <w:r w:rsidRPr="00F45853">
        <w:rPr>
          <w:rFonts w:ascii="Times New Roman" w:hAnsi="Times New Roman" w:cs="Times New Roman"/>
          <w:color w:val="000000"/>
          <w:lang w:eastAsia="pl-PL"/>
        </w:rPr>
        <w:t>bę</w:t>
      </w:r>
      <w:r w:rsidRPr="00F45853">
        <w:rPr>
          <w:rFonts w:ascii="Times New Roman" w:eastAsia="ArialMT;MS Gothic" w:hAnsi="Times New Roman" w:cs="Times New Roman"/>
          <w:color w:val="000000"/>
          <w:lang w:eastAsia="pl-PL"/>
        </w:rPr>
        <w:t>d</w:t>
      </w:r>
      <w:r w:rsidRPr="00F45853">
        <w:rPr>
          <w:rFonts w:ascii="Times New Roman" w:hAnsi="Times New Roman" w:cs="Times New Roman"/>
          <w:color w:val="000000"/>
          <w:lang w:eastAsia="pl-PL"/>
        </w:rPr>
        <w:t>ąc</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go osoba</w:t>
      </w:r>
      <w:r w:rsidRPr="00F45853">
        <w:rPr>
          <w:rFonts w:ascii="Times New Roman" w:eastAsia="ArialMT;MS Gothic" w:hAnsi="Times New Roman" w:cs="Times New Roman"/>
          <w:color w:val="000000"/>
          <w:lang w:eastAsia="pl-PL"/>
        </w:rPr>
        <w:t xml:space="preserve">̨ </w:t>
      </w:r>
      <w:r w:rsidRPr="00F45853">
        <w:rPr>
          <w:rFonts w:ascii="Times New Roman" w:hAnsi="Times New Roman" w:cs="Times New Roman"/>
          <w:color w:val="000000"/>
          <w:lang w:eastAsia="pl-PL"/>
        </w:rPr>
        <w:t>fizyczna</w:t>
      </w:r>
      <w:r w:rsidRPr="00F45853">
        <w:rPr>
          <w:rFonts w:ascii="Times New Roman" w:eastAsia="ArialMT;MS Gothic" w:hAnsi="Times New Roman" w:cs="Times New Roman"/>
          <w:color w:val="000000"/>
          <w:lang w:eastAsia="pl-PL"/>
        </w:rPr>
        <w:t>̨</w:t>
      </w:r>
      <w:r w:rsidRPr="00F45853">
        <w:rPr>
          <w:rFonts w:ascii="Times New Roman" w:hAnsi="Times New Roman" w:cs="Times New Roman"/>
          <w:color w:val="000000"/>
          <w:lang w:eastAsia="pl-PL"/>
        </w:rPr>
        <w:t>,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ego prawomocnie skazano za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stwo:</w:t>
      </w:r>
    </w:p>
    <w:p w14:paraId="5181571E" w14:textId="77777777" w:rsidR="002F76AD" w:rsidRPr="00F45853" w:rsidRDefault="002F76AD" w:rsidP="00912854">
      <w:pPr>
        <w:pStyle w:val="Akapitzlist"/>
        <w:numPr>
          <w:ilvl w:val="0"/>
          <w:numId w:val="1"/>
        </w:numPr>
        <w:suppressAutoHyphens/>
        <w:autoSpaceDE w:val="0"/>
        <w:spacing w:after="0" w:line="240" w:lineRule="auto"/>
        <w:ind w:left="426" w:hanging="426"/>
        <w:jc w:val="both"/>
        <w:rPr>
          <w:rFonts w:ascii="Times New Roman" w:hAnsi="Times New Roman" w:cs="Times New Roman"/>
        </w:rPr>
      </w:pPr>
      <w:r w:rsidRPr="00F45853">
        <w:rPr>
          <w:rFonts w:ascii="Times New Roman" w:hAnsi="Times New Roman" w:cs="Times New Roman"/>
          <w:color w:val="000000"/>
          <w:lang w:eastAsia="pl-PL"/>
        </w:rPr>
        <w:t>udziału w zorganizowanej grupie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czej albo zwią</w:t>
      </w:r>
      <w:r w:rsidRPr="00F45853">
        <w:rPr>
          <w:rFonts w:ascii="Times New Roman" w:eastAsia="ArialMT;MS Gothic" w:hAnsi="Times New Roman" w:cs="Times New Roman"/>
          <w:color w:val="000000"/>
          <w:lang w:eastAsia="pl-PL"/>
        </w:rPr>
        <w:t>z</w:t>
      </w:r>
      <w:r w:rsidRPr="00F45853">
        <w:rPr>
          <w:rFonts w:ascii="Times New Roman" w:hAnsi="Times New Roman" w:cs="Times New Roman"/>
          <w:color w:val="000000"/>
          <w:lang w:eastAsia="pl-PL"/>
        </w:rPr>
        <w:t>ku mają</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ym na celu popełnienie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stwa lub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stwa skarbowego,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ym mowa w art. 258 Kodeksu karnego,</w:t>
      </w:r>
    </w:p>
    <w:p w14:paraId="69F80485" w14:textId="77777777" w:rsidR="002F76AD" w:rsidRPr="00F45853" w:rsidRDefault="002F76AD" w:rsidP="00912854">
      <w:pPr>
        <w:pStyle w:val="Akapitzlist"/>
        <w:numPr>
          <w:ilvl w:val="0"/>
          <w:numId w:val="1"/>
        </w:numPr>
        <w:suppressAutoHyphens/>
        <w:autoSpaceDE w:val="0"/>
        <w:spacing w:after="0" w:line="240" w:lineRule="auto"/>
        <w:ind w:left="426" w:hanging="426"/>
        <w:jc w:val="both"/>
        <w:rPr>
          <w:rFonts w:ascii="Times New Roman" w:hAnsi="Times New Roman" w:cs="Times New Roman"/>
        </w:rPr>
      </w:pPr>
      <w:r w:rsidRPr="00F45853">
        <w:rPr>
          <w:rFonts w:ascii="Times New Roman" w:hAnsi="Times New Roman" w:cs="Times New Roman"/>
          <w:color w:val="000000"/>
          <w:lang w:eastAsia="pl-PL"/>
        </w:rPr>
        <w:t>handlu ludź</w:t>
      </w:r>
      <w:r w:rsidRPr="00F45853">
        <w:rPr>
          <w:rFonts w:ascii="Times New Roman" w:eastAsia="ArialMT;MS Gothic" w:hAnsi="Times New Roman" w:cs="Times New Roman"/>
          <w:color w:val="000000"/>
          <w:lang w:eastAsia="pl-PL"/>
        </w:rPr>
        <w:t>m</w:t>
      </w:r>
      <w:r w:rsidRPr="00F45853">
        <w:rPr>
          <w:rFonts w:ascii="Times New Roman" w:hAnsi="Times New Roman" w:cs="Times New Roman"/>
          <w:color w:val="000000"/>
          <w:lang w:eastAsia="pl-PL"/>
        </w:rPr>
        <w:t>i,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 xml:space="preserve">ym mowa w art. 189a Kodeksu karnego, </w:t>
      </w:r>
    </w:p>
    <w:p w14:paraId="6AD24E5C" w14:textId="77777777" w:rsidR="002F76AD" w:rsidRPr="00F45853" w:rsidRDefault="002F76AD" w:rsidP="00912854">
      <w:pPr>
        <w:pStyle w:val="Akapitzlist"/>
        <w:numPr>
          <w:ilvl w:val="0"/>
          <w:numId w:val="1"/>
        </w:numPr>
        <w:suppressAutoHyphens/>
        <w:autoSpaceDE w:val="0"/>
        <w:spacing w:after="0" w:line="240" w:lineRule="auto"/>
        <w:ind w:left="426" w:hanging="426"/>
        <w:jc w:val="both"/>
        <w:rPr>
          <w:rFonts w:ascii="Times New Roman" w:hAnsi="Times New Roman" w:cs="Times New Roman"/>
          <w:b/>
          <w:color w:val="000000"/>
        </w:rPr>
      </w:pPr>
      <w:r w:rsidRPr="00F45853">
        <w:rPr>
          <w:rFonts w:ascii="Times New Roman" w:hAnsi="Times New Roman" w:cs="Times New Roman"/>
          <w:color w:val="000000"/>
          <w:lang w:eastAsia="pl-PL"/>
        </w:rPr>
        <w:t>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ym mowa w art. 228–230a, art. 250a Kodeksu karnego lub w art. 46 lub art. 48 ustawy z dnia 25 czerwca 2010 r. o sporcie,</w:t>
      </w:r>
    </w:p>
    <w:p w14:paraId="21151CC7" w14:textId="77777777" w:rsidR="002F76AD" w:rsidRPr="00F45853" w:rsidRDefault="002F76AD" w:rsidP="00912854">
      <w:pPr>
        <w:pStyle w:val="Akapitzlist"/>
        <w:numPr>
          <w:ilvl w:val="0"/>
          <w:numId w:val="1"/>
        </w:numPr>
        <w:suppressAutoHyphens/>
        <w:autoSpaceDE w:val="0"/>
        <w:spacing w:after="0" w:line="240" w:lineRule="auto"/>
        <w:ind w:left="426" w:hanging="426"/>
        <w:jc w:val="both"/>
        <w:rPr>
          <w:rFonts w:ascii="Times New Roman" w:hAnsi="Times New Roman" w:cs="Times New Roman"/>
        </w:rPr>
      </w:pPr>
      <w:r w:rsidRPr="00F45853">
        <w:rPr>
          <w:rFonts w:ascii="Times New Roman" w:hAnsi="Times New Roman" w:cs="Times New Roman"/>
          <w:color w:val="000000"/>
          <w:lang w:eastAsia="pl-PL"/>
        </w:rPr>
        <w:t>finansowania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stwa o charakterze terrorystycznym,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ym mowa w art. 165a Kodeksu karnego, lub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stwo udaremniania lub utrudniania stwierdzenia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nego pochodzenia pienię</w:t>
      </w:r>
      <w:r w:rsidRPr="00F45853">
        <w:rPr>
          <w:rFonts w:ascii="Times New Roman" w:eastAsia="ArialMT;MS Gothic" w:hAnsi="Times New Roman" w:cs="Times New Roman"/>
          <w:color w:val="000000"/>
          <w:lang w:eastAsia="pl-PL"/>
        </w:rPr>
        <w:t>d</w:t>
      </w:r>
      <w:r w:rsidRPr="00F45853">
        <w:rPr>
          <w:rFonts w:ascii="Times New Roman" w:hAnsi="Times New Roman" w:cs="Times New Roman"/>
          <w:color w:val="000000"/>
          <w:lang w:eastAsia="pl-PL"/>
        </w:rPr>
        <w:t>zy lub ukrywania ich pochodzenia,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ym mowa w art. 299 Kodeksu karnego,</w:t>
      </w:r>
    </w:p>
    <w:p w14:paraId="41FDD3C9" w14:textId="77777777" w:rsidR="002F76AD" w:rsidRPr="00F45853" w:rsidRDefault="002F76AD" w:rsidP="00912854">
      <w:pPr>
        <w:pStyle w:val="Akapitzlist"/>
        <w:numPr>
          <w:ilvl w:val="0"/>
          <w:numId w:val="1"/>
        </w:numPr>
        <w:suppressAutoHyphens/>
        <w:autoSpaceDE w:val="0"/>
        <w:spacing w:after="0" w:line="240" w:lineRule="auto"/>
        <w:ind w:left="426" w:hanging="426"/>
        <w:jc w:val="both"/>
        <w:rPr>
          <w:rFonts w:ascii="Times New Roman" w:hAnsi="Times New Roman" w:cs="Times New Roman"/>
        </w:rPr>
      </w:pPr>
      <w:r w:rsidRPr="00F45853">
        <w:rPr>
          <w:rFonts w:ascii="Times New Roman" w:hAnsi="Times New Roman" w:cs="Times New Roman"/>
          <w:color w:val="000000"/>
          <w:lang w:eastAsia="pl-PL"/>
        </w:rPr>
        <w:t>charakterze terrorystycznym,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ym mowa w art. 115 § 20 Kodeksu karnego, lub mają</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e na celu popełnienie tego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stwa,</w:t>
      </w:r>
    </w:p>
    <w:p w14:paraId="41B2A986" w14:textId="77777777" w:rsidR="002F76AD" w:rsidRPr="00F45853" w:rsidRDefault="002F76AD" w:rsidP="00912854">
      <w:pPr>
        <w:pStyle w:val="Akapitzlist"/>
        <w:numPr>
          <w:ilvl w:val="0"/>
          <w:numId w:val="1"/>
        </w:numPr>
        <w:suppressAutoHyphens/>
        <w:autoSpaceDE w:val="0"/>
        <w:spacing w:after="0" w:line="240" w:lineRule="auto"/>
        <w:ind w:left="426" w:hanging="426"/>
        <w:jc w:val="both"/>
        <w:rPr>
          <w:rFonts w:ascii="Times New Roman" w:hAnsi="Times New Roman" w:cs="Times New Roman"/>
        </w:rPr>
      </w:pPr>
      <w:r w:rsidRPr="00F45853">
        <w:rPr>
          <w:rFonts w:ascii="Times New Roman" w:hAnsi="Times New Roman" w:cs="Times New Roman"/>
          <w:color w:val="000000"/>
          <w:lang w:eastAsia="pl-PL"/>
        </w:rPr>
        <w:t>powierzenia wykonywania pracy małoletniemu cudzoziemcowi,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ym mowa w art. 9 ust. 2 ustawy z dnia 15 czerwca 2012 r. o skutkach powierzania wykonywania pracy cudzoziemcom przebywają</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ym wbrew przepisom na terytorium Rzeczypospolitej Polskiej (Dz. U. poz. 769),</w:t>
      </w:r>
    </w:p>
    <w:p w14:paraId="7E1E5BE8" w14:textId="77777777" w:rsidR="002F76AD" w:rsidRPr="00F45853" w:rsidRDefault="002F76AD" w:rsidP="00912854">
      <w:pPr>
        <w:pStyle w:val="Akapitzlist"/>
        <w:numPr>
          <w:ilvl w:val="0"/>
          <w:numId w:val="1"/>
        </w:numPr>
        <w:suppressAutoHyphens/>
        <w:autoSpaceDE w:val="0"/>
        <w:spacing w:after="0" w:line="240" w:lineRule="auto"/>
        <w:ind w:left="426" w:hanging="426"/>
        <w:jc w:val="both"/>
        <w:rPr>
          <w:rFonts w:ascii="Times New Roman" w:hAnsi="Times New Roman" w:cs="Times New Roman"/>
        </w:rPr>
      </w:pPr>
      <w:r w:rsidRPr="00F45853">
        <w:rPr>
          <w:rFonts w:ascii="Times New Roman" w:hAnsi="Times New Roman" w:cs="Times New Roman"/>
          <w:color w:val="000000"/>
          <w:lang w:eastAsia="pl-PL"/>
        </w:rPr>
        <w:t>przeciwko obrotowi gospodarczemu,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ych mowa w art. 296–307 Kodeksu karnego,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stwo oszustwa,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ym mowa w art. 286 Kodeksu karnego,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stwo przeciwko wiarygodnoś</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i dokumentó</w:t>
      </w:r>
      <w:r w:rsidRPr="00F45853">
        <w:rPr>
          <w:rFonts w:ascii="Times New Roman" w:eastAsia="ArialMT;MS Gothic" w:hAnsi="Times New Roman" w:cs="Times New Roman"/>
          <w:color w:val="000000"/>
          <w:lang w:eastAsia="pl-PL"/>
        </w:rPr>
        <w:t>w</w:t>
      </w:r>
      <w:r w:rsidRPr="00F45853">
        <w:rPr>
          <w:rFonts w:ascii="Times New Roman" w:hAnsi="Times New Roman" w:cs="Times New Roman"/>
          <w:color w:val="000000"/>
          <w:lang w:eastAsia="pl-PL"/>
        </w:rPr>
        <w:t>,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ych mowa w art. 270–277d Kodeksu karnego, lub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stwo skarbowe,</w:t>
      </w:r>
    </w:p>
    <w:p w14:paraId="6DB8D880" w14:textId="77777777" w:rsidR="002F76AD" w:rsidRPr="00F45853" w:rsidRDefault="002F76AD" w:rsidP="00912854">
      <w:pPr>
        <w:pStyle w:val="Akapitzlist"/>
        <w:numPr>
          <w:ilvl w:val="0"/>
          <w:numId w:val="1"/>
        </w:numPr>
        <w:suppressAutoHyphens/>
        <w:autoSpaceDE w:val="0"/>
        <w:spacing w:after="0" w:line="240" w:lineRule="auto"/>
        <w:ind w:left="426" w:hanging="426"/>
        <w:jc w:val="both"/>
        <w:rPr>
          <w:rFonts w:ascii="Times New Roman" w:hAnsi="Times New Roman" w:cs="Times New Roman"/>
        </w:rPr>
      </w:pPr>
      <w:r w:rsidRPr="00F45853">
        <w:rPr>
          <w:rFonts w:ascii="Times New Roman" w:hAnsi="Times New Roman" w:cs="Times New Roman"/>
          <w:color w:val="000000"/>
          <w:lang w:eastAsia="pl-PL"/>
        </w:rPr>
        <w:t>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ym mowa w art. 9 ust. 1 i 3 lub art. 10 ustawy z dnia 15 czerwca 2012 r. o skutkach powierzania wykonywania pracy cudzoziemcom przebywają</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ym wbrew przepisom na terytorium Rzeczypospolitej Polskiej – lub za odpowiedni czyn zabroniony okreś</w:t>
      </w:r>
      <w:r w:rsidRPr="00F45853">
        <w:rPr>
          <w:rFonts w:ascii="Times New Roman" w:eastAsia="ArialMT;MS Gothic" w:hAnsi="Times New Roman" w:cs="Times New Roman"/>
          <w:color w:val="000000"/>
          <w:lang w:eastAsia="pl-PL"/>
        </w:rPr>
        <w:t>l</w:t>
      </w:r>
      <w:r w:rsidRPr="00F45853">
        <w:rPr>
          <w:rFonts w:ascii="Times New Roman" w:hAnsi="Times New Roman" w:cs="Times New Roman"/>
          <w:color w:val="000000"/>
          <w:lang w:eastAsia="pl-PL"/>
        </w:rPr>
        <w:t>ony w przepisach prawa obcego;</w:t>
      </w:r>
    </w:p>
    <w:p w14:paraId="6756A534" w14:textId="1706CFC3" w:rsidR="002F76AD" w:rsidRPr="00F45853" w:rsidRDefault="002F76AD" w:rsidP="003F4CF9">
      <w:pPr>
        <w:pStyle w:val="Akapitzlist"/>
        <w:numPr>
          <w:ilvl w:val="0"/>
          <w:numId w:val="50"/>
        </w:numPr>
        <w:suppressAutoHyphens/>
        <w:autoSpaceDE w:val="0"/>
        <w:spacing w:after="0" w:line="240" w:lineRule="auto"/>
        <w:ind w:left="284"/>
        <w:jc w:val="both"/>
        <w:rPr>
          <w:rFonts w:ascii="Times New Roman" w:hAnsi="Times New Roman" w:cs="Times New Roman"/>
        </w:rPr>
      </w:pPr>
      <w:r w:rsidRPr="00F45853">
        <w:rPr>
          <w:rFonts w:ascii="Times New Roman" w:hAnsi="Times New Roman" w:cs="Times New Roman"/>
          <w:color w:val="000000"/>
          <w:lang w:eastAsia="pl-PL"/>
        </w:rPr>
        <w:t>jeż</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li urzę</w:t>
      </w:r>
      <w:r w:rsidRPr="00F45853">
        <w:rPr>
          <w:rFonts w:ascii="Times New Roman" w:eastAsia="ArialMT;MS Gothic" w:hAnsi="Times New Roman" w:cs="Times New Roman"/>
          <w:color w:val="000000"/>
          <w:lang w:eastAsia="pl-PL"/>
        </w:rPr>
        <w:t>d</w:t>
      </w:r>
      <w:r w:rsidRPr="00F45853">
        <w:rPr>
          <w:rFonts w:ascii="Times New Roman" w:hAnsi="Times New Roman" w:cs="Times New Roman"/>
          <w:color w:val="000000"/>
          <w:lang w:eastAsia="pl-PL"/>
        </w:rPr>
        <w:t>ując</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go członka jego organu zarzą</w:t>
      </w:r>
      <w:r w:rsidRPr="00F45853">
        <w:rPr>
          <w:rFonts w:ascii="Times New Roman" w:eastAsia="ArialMT;MS Gothic" w:hAnsi="Times New Roman" w:cs="Times New Roman"/>
          <w:color w:val="000000"/>
          <w:lang w:eastAsia="pl-PL"/>
        </w:rPr>
        <w:t>d</w:t>
      </w:r>
      <w:r w:rsidRPr="00F45853">
        <w:rPr>
          <w:rFonts w:ascii="Times New Roman" w:hAnsi="Times New Roman" w:cs="Times New Roman"/>
          <w:color w:val="000000"/>
          <w:lang w:eastAsia="pl-PL"/>
        </w:rPr>
        <w:t>zając</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go lub nadzorczego, wspó</w:t>
      </w:r>
      <w:r w:rsidRPr="00F45853">
        <w:rPr>
          <w:rFonts w:ascii="Times New Roman" w:eastAsia="ArialMT;MS Gothic" w:hAnsi="Times New Roman" w:cs="Times New Roman"/>
          <w:color w:val="000000"/>
          <w:lang w:eastAsia="pl-PL"/>
        </w:rPr>
        <w:t>l</w:t>
      </w:r>
      <w:r w:rsidRPr="00F45853">
        <w:rPr>
          <w:rFonts w:ascii="Times New Roman" w:hAnsi="Times New Roman" w:cs="Times New Roman"/>
          <w:color w:val="000000"/>
          <w:lang w:eastAsia="pl-PL"/>
        </w:rPr>
        <w:t>nika spó</w:t>
      </w:r>
      <w:r w:rsidRPr="00F45853">
        <w:rPr>
          <w:rFonts w:ascii="Times New Roman" w:eastAsia="ArialMT;MS Gothic" w:hAnsi="Times New Roman" w:cs="Times New Roman"/>
          <w:color w:val="000000"/>
          <w:lang w:eastAsia="pl-PL"/>
        </w:rPr>
        <w:t>ł</w:t>
      </w:r>
      <w:r w:rsidR="00E375C9" w:rsidRPr="00F45853">
        <w:rPr>
          <w:rFonts w:ascii="Times New Roman" w:hAnsi="Times New Roman" w:cs="Times New Roman"/>
          <w:color w:val="000000"/>
          <w:lang w:eastAsia="pl-PL"/>
        </w:rPr>
        <w:t xml:space="preserve">ki </w:t>
      </w:r>
      <w:r w:rsidR="00E375C9" w:rsidRPr="00F45853">
        <w:rPr>
          <w:rFonts w:ascii="Times New Roman" w:hAnsi="Times New Roman" w:cs="Times New Roman"/>
          <w:color w:val="000000"/>
          <w:lang w:eastAsia="pl-PL"/>
        </w:rPr>
        <w:br/>
      </w:r>
      <w:r w:rsidRPr="00F45853">
        <w:rPr>
          <w:rFonts w:ascii="Times New Roman" w:hAnsi="Times New Roman" w:cs="Times New Roman"/>
          <w:color w:val="000000"/>
          <w:lang w:eastAsia="pl-PL"/>
        </w:rPr>
        <w:t>w spó</w:t>
      </w:r>
      <w:r w:rsidRPr="00F45853">
        <w:rPr>
          <w:rFonts w:ascii="Times New Roman" w:eastAsia="ArialMT;MS Gothic" w:hAnsi="Times New Roman" w:cs="Times New Roman"/>
          <w:color w:val="000000"/>
          <w:lang w:eastAsia="pl-PL"/>
        </w:rPr>
        <w:t>ł</w:t>
      </w:r>
      <w:r w:rsidRPr="00F45853">
        <w:rPr>
          <w:rFonts w:ascii="Times New Roman" w:hAnsi="Times New Roman" w:cs="Times New Roman"/>
          <w:color w:val="000000"/>
          <w:lang w:eastAsia="pl-PL"/>
        </w:rPr>
        <w:t>ce jawnej lub partnerskiej albo komplementariusza w spó</w:t>
      </w:r>
      <w:r w:rsidRPr="00F45853">
        <w:rPr>
          <w:rFonts w:ascii="Times New Roman" w:eastAsia="ArialMT;MS Gothic" w:hAnsi="Times New Roman" w:cs="Times New Roman"/>
          <w:color w:val="000000"/>
          <w:lang w:eastAsia="pl-PL"/>
        </w:rPr>
        <w:t>ł</w:t>
      </w:r>
      <w:r w:rsidRPr="00F45853">
        <w:rPr>
          <w:rFonts w:ascii="Times New Roman" w:hAnsi="Times New Roman" w:cs="Times New Roman"/>
          <w:color w:val="000000"/>
          <w:lang w:eastAsia="pl-PL"/>
        </w:rPr>
        <w:t>ce komandytowej lub komandytowo</w:t>
      </w:r>
      <w:r w:rsidR="00641956" w:rsidRPr="00F45853">
        <w:rPr>
          <w:rFonts w:ascii="Times New Roman" w:hAnsi="Times New Roman" w:cs="Times New Roman"/>
          <w:color w:val="000000"/>
          <w:lang w:eastAsia="pl-PL"/>
        </w:rPr>
        <w:t xml:space="preserve"> </w:t>
      </w:r>
      <w:r w:rsidRPr="00F45853">
        <w:rPr>
          <w:rFonts w:ascii="Times New Roman" w:hAnsi="Times New Roman" w:cs="Times New Roman"/>
          <w:color w:val="000000"/>
          <w:lang w:eastAsia="pl-PL"/>
        </w:rPr>
        <w:t>-akcyjnej lub prokurenta prawomocnie skazano za przestę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stwo,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ym mowa w pkt 1.1;</w:t>
      </w:r>
    </w:p>
    <w:p w14:paraId="020C9BBA" w14:textId="4BD125BD" w:rsidR="002F76AD" w:rsidRPr="00F45853" w:rsidRDefault="002F76AD" w:rsidP="003F4CF9">
      <w:pPr>
        <w:pStyle w:val="Akapitzlist"/>
        <w:numPr>
          <w:ilvl w:val="0"/>
          <w:numId w:val="50"/>
        </w:numPr>
        <w:suppressAutoHyphens/>
        <w:autoSpaceDE w:val="0"/>
        <w:spacing w:after="0" w:line="240" w:lineRule="auto"/>
        <w:ind w:left="284"/>
        <w:jc w:val="both"/>
        <w:rPr>
          <w:rFonts w:ascii="Times New Roman" w:hAnsi="Times New Roman" w:cs="Times New Roman"/>
        </w:rPr>
      </w:pPr>
      <w:r w:rsidRPr="00F45853">
        <w:rPr>
          <w:rFonts w:ascii="Times New Roman" w:hAnsi="Times New Roman" w:cs="Times New Roman"/>
          <w:color w:val="000000"/>
          <w:lang w:eastAsia="pl-PL"/>
        </w:rPr>
        <w:t>wobec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ego wydano prawomocny wyrok sa</w:t>
      </w:r>
      <w:r w:rsidRPr="00F45853">
        <w:rPr>
          <w:rFonts w:ascii="Times New Roman" w:eastAsia="ArialMT;MS Gothic" w:hAnsi="Times New Roman" w:cs="Times New Roman"/>
          <w:color w:val="000000"/>
          <w:lang w:eastAsia="pl-PL"/>
        </w:rPr>
        <w:t>d</w:t>
      </w:r>
      <w:r w:rsidRPr="00F45853">
        <w:rPr>
          <w:rFonts w:ascii="Times New Roman" w:hAnsi="Times New Roman" w:cs="Times New Roman"/>
          <w:color w:val="000000"/>
          <w:lang w:eastAsia="pl-PL"/>
        </w:rPr>
        <w:t>u lub ostateczna</w:t>
      </w:r>
      <w:r w:rsidRPr="00F45853">
        <w:rPr>
          <w:rFonts w:ascii="Times New Roman" w:eastAsia="ArialMT;MS Gothic" w:hAnsi="Times New Roman" w:cs="Times New Roman"/>
          <w:color w:val="000000"/>
          <w:lang w:eastAsia="pl-PL"/>
        </w:rPr>
        <w:t xml:space="preserve">̨ </w:t>
      </w:r>
      <w:r w:rsidRPr="00F45853">
        <w:rPr>
          <w:rFonts w:ascii="Times New Roman" w:hAnsi="Times New Roman" w:cs="Times New Roman"/>
          <w:color w:val="000000"/>
          <w:lang w:eastAsia="pl-PL"/>
        </w:rPr>
        <w:t>decyzje</w:t>
      </w:r>
      <w:r w:rsidRPr="00F45853">
        <w:rPr>
          <w:rFonts w:ascii="Times New Roman" w:eastAsia="ArialMT;MS Gothic" w:hAnsi="Times New Roman" w:cs="Times New Roman"/>
          <w:color w:val="000000"/>
          <w:lang w:eastAsia="pl-PL"/>
        </w:rPr>
        <w:t xml:space="preserve">̨ </w:t>
      </w:r>
      <w:r w:rsidR="00B33ED0" w:rsidRPr="00F45853">
        <w:rPr>
          <w:rFonts w:ascii="Times New Roman" w:hAnsi="Times New Roman" w:cs="Times New Roman"/>
          <w:color w:val="000000"/>
          <w:lang w:eastAsia="pl-PL"/>
        </w:rPr>
        <w:t>administracyjna</w:t>
      </w:r>
      <w:r w:rsidR="00B33ED0" w:rsidRPr="00F45853">
        <w:rPr>
          <w:rFonts w:ascii="Times New Roman" w:eastAsia="ArialMT;MS Gothic" w:hAnsi="Times New Roman" w:cs="Times New Roman"/>
          <w:color w:val="000000"/>
          <w:lang w:eastAsia="pl-PL"/>
        </w:rPr>
        <w:t xml:space="preserve"> o</w:t>
      </w:r>
      <w:r w:rsidRPr="00F45853">
        <w:rPr>
          <w:rFonts w:ascii="Times New Roman" w:hAnsi="Times New Roman" w:cs="Times New Roman"/>
          <w:color w:val="000000"/>
          <w:lang w:eastAsia="pl-PL"/>
        </w:rPr>
        <w:t xml:space="preserve"> zaleganiu z uiszczeniem podatkó</w:t>
      </w:r>
      <w:r w:rsidRPr="00F45853">
        <w:rPr>
          <w:rFonts w:ascii="Times New Roman" w:eastAsia="ArialMT;MS Gothic" w:hAnsi="Times New Roman" w:cs="Times New Roman"/>
          <w:color w:val="000000"/>
          <w:lang w:eastAsia="pl-PL"/>
        </w:rPr>
        <w:t>w</w:t>
      </w:r>
      <w:r w:rsidRPr="00F45853">
        <w:rPr>
          <w:rFonts w:ascii="Times New Roman" w:hAnsi="Times New Roman" w:cs="Times New Roman"/>
          <w:color w:val="000000"/>
          <w:lang w:eastAsia="pl-PL"/>
        </w:rPr>
        <w:t>, opłat lub składek na ubezpieczenie społeczne lub zdrowotne, chyba z</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 xml:space="preserve"> Wykonawca odpowiednio przed upływem terminu do składania wnioskó</w:t>
      </w:r>
      <w:r w:rsidRPr="00F45853">
        <w:rPr>
          <w:rFonts w:ascii="Times New Roman" w:eastAsia="ArialMT;MS Gothic" w:hAnsi="Times New Roman" w:cs="Times New Roman"/>
          <w:color w:val="000000"/>
          <w:lang w:eastAsia="pl-PL"/>
        </w:rPr>
        <w:t>w</w:t>
      </w:r>
      <w:r w:rsidRPr="00F45853">
        <w:rPr>
          <w:rFonts w:ascii="Times New Roman" w:hAnsi="Times New Roman" w:cs="Times New Roman"/>
          <w:color w:val="000000"/>
          <w:lang w:eastAsia="pl-PL"/>
        </w:rPr>
        <w:t xml:space="preserve"> o dopuszczenie do udziału w poste</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owaniu albo przed upływem terminu składania ofert dokonał płatnoś</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i należ</w:t>
      </w:r>
      <w:r w:rsidRPr="00F45853">
        <w:rPr>
          <w:rFonts w:ascii="Times New Roman" w:eastAsia="ArialMT;MS Gothic" w:hAnsi="Times New Roman" w:cs="Times New Roman"/>
          <w:color w:val="000000"/>
          <w:lang w:eastAsia="pl-PL"/>
        </w:rPr>
        <w:t>n</w:t>
      </w:r>
      <w:r w:rsidRPr="00F45853">
        <w:rPr>
          <w:rFonts w:ascii="Times New Roman" w:hAnsi="Times New Roman" w:cs="Times New Roman"/>
          <w:color w:val="000000"/>
          <w:lang w:eastAsia="pl-PL"/>
        </w:rPr>
        <w:t>ych podatkó</w:t>
      </w:r>
      <w:r w:rsidRPr="00F45853">
        <w:rPr>
          <w:rFonts w:ascii="Times New Roman" w:eastAsia="ArialMT;MS Gothic" w:hAnsi="Times New Roman" w:cs="Times New Roman"/>
          <w:color w:val="000000"/>
          <w:lang w:eastAsia="pl-PL"/>
        </w:rPr>
        <w:t>w</w:t>
      </w:r>
      <w:r w:rsidRPr="00F45853">
        <w:rPr>
          <w:rFonts w:ascii="Times New Roman" w:hAnsi="Times New Roman" w:cs="Times New Roman"/>
          <w:color w:val="000000"/>
          <w:lang w:eastAsia="pl-PL"/>
        </w:rPr>
        <w:t>, opłat lub składek na ubezpieczenie społeczne lub zdrowotne wraz z odsetkami lub grzywnami lub zawarł wią</w:t>
      </w:r>
      <w:r w:rsidRPr="00F45853">
        <w:rPr>
          <w:rFonts w:ascii="Times New Roman" w:eastAsia="ArialMT;MS Gothic" w:hAnsi="Times New Roman" w:cs="Times New Roman"/>
          <w:color w:val="000000"/>
          <w:lang w:eastAsia="pl-PL"/>
        </w:rPr>
        <w:t>ż</w:t>
      </w:r>
      <w:r w:rsidRPr="00F45853">
        <w:rPr>
          <w:rFonts w:ascii="Times New Roman" w:hAnsi="Times New Roman" w:cs="Times New Roman"/>
          <w:color w:val="000000"/>
          <w:lang w:eastAsia="pl-PL"/>
        </w:rPr>
        <w:t>ą</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e porozumienie w sprawie spłaty tych należ</w:t>
      </w:r>
      <w:r w:rsidRPr="00F45853">
        <w:rPr>
          <w:rFonts w:ascii="Times New Roman" w:eastAsia="ArialMT;MS Gothic" w:hAnsi="Times New Roman" w:cs="Times New Roman"/>
          <w:color w:val="000000"/>
          <w:lang w:eastAsia="pl-PL"/>
        </w:rPr>
        <w:t>n</w:t>
      </w:r>
      <w:r w:rsidRPr="00F45853">
        <w:rPr>
          <w:rFonts w:ascii="Times New Roman" w:hAnsi="Times New Roman" w:cs="Times New Roman"/>
          <w:color w:val="000000"/>
          <w:lang w:eastAsia="pl-PL"/>
        </w:rPr>
        <w:t>ośc</w:t>
      </w:r>
      <w:r w:rsidRPr="00F45853">
        <w:rPr>
          <w:rFonts w:ascii="Times New Roman" w:eastAsia="ArialMT;MS Gothic" w:hAnsi="Times New Roman" w:cs="Times New Roman"/>
          <w:color w:val="000000"/>
          <w:lang w:eastAsia="pl-PL"/>
        </w:rPr>
        <w:t>i</w:t>
      </w:r>
      <w:r w:rsidRPr="00F45853">
        <w:rPr>
          <w:rFonts w:ascii="Times New Roman" w:hAnsi="Times New Roman" w:cs="Times New Roman"/>
          <w:color w:val="000000"/>
          <w:lang w:eastAsia="pl-PL"/>
        </w:rPr>
        <w:t>;</w:t>
      </w:r>
    </w:p>
    <w:p w14:paraId="38BEEE43" w14:textId="77777777" w:rsidR="002F76AD" w:rsidRPr="00F45853" w:rsidRDefault="002F76AD" w:rsidP="003F4CF9">
      <w:pPr>
        <w:pStyle w:val="Akapitzlist"/>
        <w:numPr>
          <w:ilvl w:val="0"/>
          <w:numId w:val="50"/>
        </w:numPr>
        <w:suppressAutoHyphens/>
        <w:autoSpaceDE w:val="0"/>
        <w:spacing w:after="0" w:line="240" w:lineRule="auto"/>
        <w:ind w:left="284"/>
        <w:jc w:val="both"/>
        <w:rPr>
          <w:rFonts w:ascii="Times New Roman" w:hAnsi="Times New Roman" w:cs="Times New Roman"/>
        </w:rPr>
      </w:pPr>
      <w:r w:rsidRPr="00F45853">
        <w:rPr>
          <w:rFonts w:ascii="Times New Roman" w:hAnsi="Times New Roman" w:cs="Times New Roman"/>
          <w:color w:val="000000"/>
          <w:lang w:eastAsia="pl-PL"/>
        </w:rPr>
        <w:t>wobec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ego prawomocnie orzeczono zakaz ubiegania się</w:t>
      </w:r>
      <w:r w:rsidRPr="00F45853">
        <w:rPr>
          <w:rFonts w:ascii="Times New Roman" w:eastAsia="ArialMT;MS Gothic" w:hAnsi="Times New Roman" w:cs="Times New Roman"/>
          <w:color w:val="000000"/>
          <w:lang w:eastAsia="pl-PL"/>
        </w:rPr>
        <w:t xml:space="preserve">̨ </w:t>
      </w:r>
      <w:r w:rsidRPr="00F45853">
        <w:rPr>
          <w:rFonts w:ascii="Times New Roman" w:hAnsi="Times New Roman" w:cs="Times New Roman"/>
          <w:color w:val="000000"/>
          <w:lang w:eastAsia="pl-PL"/>
        </w:rPr>
        <w:t>o zamó</w:t>
      </w:r>
      <w:r w:rsidRPr="00F45853">
        <w:rPr>
          <w:rFonts w:ascii="Times New Roman" w:eastAsia="ArialMT;MS Gothic" w:hAnsi="Times New Roman" w:cs="Times New Roman"/>
          <w:color w:val="000000"/>
          <w:lang w:eastAsia="pl-PL"/>
        </w:rPr>
        <w:t>w</w:t>
      </w:r>
      <w:r w:rsidRPr="00F45853">
        <w:rPr>
          <w:rFonts w:ascii="Times New Roman" w:hAnsi="Times New Roman" w:cs="Times New Roman"/>
          <w:color w:val="000000"/>
          <w:lang w:eastAsia="pl-PL"/>
        </w:rPr>
        <w:t>ienia publiczne;</w:t>
      </w:r>
    </w:p>
    <w:p w14:paraId="0FC742F5" w14:textId="45CC1200" w:rsidR="002F76AD" w:rsidRPr="00F45853" w:rsidRDefault="002F76AD" w:rsidP="003F4CF9">
      <w:pPr>
        <w:pStyle w:val="Akapitzlist"/>
        <w:numPr>
          <w:ilvl w:val="0"/>
          <w:numId w:val="50"/>
        </w:numPr>
        <w:suppressAutoHyphens/>
        <w:autoSpaceDE w:val="0"/>
        <w:spacing w:after="0" w:line="240" w:lineRule="auto"/>
        <w:ind w:left="284"/>
        <w:jc w:val="both"/>
        <w:rPr>
          <w:rFonts w:ascii="Times New Roman" w:hAnsi="Times New Roman" w:cs="Times New Roman"/>
        </w:rPr>
      </w:pPr>
      <w:r w:rsidRPr="00F45853">
        <w:rPr>
          <w:rFonts w:ascii="Times New Roman" w:hAnsi="Times New Roman" w:cs="Times New Roman"/>
          <w:color w:val="000000"/>
          <w:lang w:eastAsia="pl-PL"/>
        </w:rPr>
        <w:t>jeż</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li Zamawiający moż</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 xml:space="preserve"> stwierdzić</w:t>
      </w:r>
      <w:r w:rsidRPr="00F45853">
        <w:rPr>
          <w:rFonts w:ascii="Times New Roman" w:eastAsia="ArialMT;MS Gothic" w:hAnsi="Times New Roman" w:cs="Times New Roman"/>
          <w:color w:val="000000"/>
          <w:lang w:eastAsia="pl-PL"/>
        </w:rPr>
        <w:t>́</w:t>
      </w:r>
      <w:r w:rsidRPr="00F45853">
        <w:rPr>
          <w:rFonts w:ascii="Times New Roman" w:hAnsi="Times New Roman" w:cs="Times New Roman"/>
          <w:color w:val="000000"/>
          <w:lang w:eastAsia="pl-PL"/>
        </w:rPr>
        <w:t>, na podstawie wiarygodnych przesłanek, ż</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 xml:space="preserve"> Wykonawca zawarł </w:t>
      </w:r>
      <w:r w:rsidR="00044D8C">
        <w:rPr>
          <w:rFonts w:ascii="Times New Roman" w:hAnsi="Times New Roman" w:cs="Times New Roman"/>
          <w:color w:val="000000"/>
          <w:lang w:eastAsia="pl-PL"/>
        </w:rPr>
        <w:br/>
      </w:r>
      <w:r w:rsidRPr="00F45853">
        <w:rPr>
          <w:rFonts w:ascii="Times New Roman" w:hAnsi="Times New Roman" w:cs="Times New Roman"/>
          <w:color w:val="000000"/>
          <w:lang w:eastAsia="pl-PL"/>
        </w:rPr>
        <w:t>z innymi Wykonawcami porozumienie mają</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e na celu zakłó</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 xml:space="preserve">enie konkurencji, w </w:t>
      </w:r>
      <w:r w:rsidR="00B33ED0" w:rsidRPr="00F45853">
        <w:rPr>
          <w:rFonts w:ascii="Times New Roman" w:hAnsi="Times New Roman" w:cs="Times New Roman"/>
          <w:color w:val="000000"/>
          <w:lang w:eastAsia="pl-PL"/>
        </w:rPr>
        <w:t>szczegó</w:t>
      </w:r>
      <w:r w:rsidR="00B33ED0" w:rsidRPr="00F45853">
        <w:rPr>
          <w:rFonts w:ascii="Times New Roman" w:eastAsia="ArialMT;MS Gothic" w:hAnsi="Times New Roman" w:cs="Times New Roman"/>
          <w:color w:val="000000"/>
          <w:lang w:eastAsia="pl-PL"/>
        </w:rPr>
        <w:t>l</w:t>
      </w:r>
      <w:r w:rsidR="00B33ED0" w:rsidRPr="00F45853">
        <w:rPr>
          <w:rFonts w:ascii="Times New Roman" w:hAnsi="Times New Roman" w:cs="Times New Roman"/>
          <w:color w:val="000000"/>
          <w:lang w:eastAsia="pl-PL"/>
        </w:rPr>
        <w:t>nośc</w:t>
      </w:r>
      <w:r w:rsidR="00B33ED0" w:rsidRPr="00F45853">
        <w:rPr>
          <w:rFonts w:ascii="Times New Roman" w:eastAsia="ArialMT;MS Gothic" w:hAnsi="Times New Roman" w:cs="Times New Roman"/>
          <w:color w:val="000000"/>
          <w:lang w:eastAsia="pl-PL"/>
        </w:rPr>
        <w:t>i</w:t>
      </w:r>
      <w:r w:rsidR="00B33ED0" w:rsidRPr="00F45853">
        <w:rPr>
          <w:rFonts w:ascii="Times New Roman" w:hAnsi="Times New Roman" w:cs="Times New Roman"/>
          <w:color w:val="000000"/>
          <w:lang w:eastAsia="pl-PL"/>
        </w:rPr>
        <w:t>, jeżeli</w:t>
      </w:r>
      <w:r w:rsidRPr="00F45853">
        <w:rPr>
          <w:rFonts w:ascii="Times New Roman" w:hAnsi="Times New Roman" w:cs="Times New Roman"/>
          <w:color w:val="000000"/>
          <w:lang w:eastAsia="pl-PL"/>
        </w:rPr>
        <w:t xml:space="preserve"> należ</w:t>
      </w:r>
      <w:r w:rsidRPr="00F45853">
        <w:rPr>
          <w:rFonts w:ascii="Times New Roman" w:eastAsia="ArialMT;MS Gothic" w:hAnsi="Times New Roman" w:cs="Times New Roman"/>
          <w:color w:val="000000"/>
          <w:lang w:eastAsia="pl-PL"/>
        </w:rPr>
        <w:t>ą</w:t>
      </w:r>
      <w:r w:rsidRPr="00F45853">
        <w:rPr>
          <w:rFonts w:ascii="Times New Roman" w:hAnsi="Times New Roman" w:cs="Times New Roman"/>
          <w:color w:val="000000"/>
          <w:lang w:eastAsia="pl-PL"/>
        </w:rPr>
        <w:t xml:space="preserve">c do tej samej grupy kapitałowej w rozumieniu ustawy z dnia 16 lutego 2007 r. </w:t>
      </w:r>
      <w:r w:rsidR="00E375C9" w:rsidRPr="00F45853">
        <w:rPr>
          <w:rFonts w:ascii="Times New Roman" w:hAnsi="Times New Roman" w:cs="Times New Roman"/>
          <w:color w:val="000000"/>
          <w:lang w:eastAsia="pl-PL"/>
        </w:rPr>
        <w:br/>
      </w:r>
      <w:r w:rsidRPr="00F45853">
        <w:rPr>
          <w:rFonts w:ascii="Times New Roman" w:hAnsi="Times New Roman" w:cs="Times New Roman"/>
          <w:color w:val="000000"/>
          <w:lang w:eastAsia="pl-PL"/>
        </w:rPr>
        <w:t>o ochronie konkurencji i konsumentó</w:t>
      </w:r>
      <w:r w:rsidRPr="00F45853">
        <w:rPr>
          <w:rFonts w:ascii="Times New Roman" w:eastAsia="ArialMT;MS Gothic" w:hAnsi="Times New Roman" w:cs="Times New Roman"/>
          <w:color w:val="000000"/>
          <w:lang w:eastAsia="pl-PL"/>
        </w:rPr>
        <w:t>w</w:t>
      </w:r>
      <w:r w:rsidRPr="00F45853">
        <w:rPr>
          <w:rFonts w:ascii="Times New Roman" w:hAnsi="Times New Roman" w:cs="Times New Roman"/>
          <w:color w:val="000000"/>
          <w:lang w:eastAsia="pl-PL"/>
        </w:rPr>
        <w:t>, złoż</w:t>
      </w:r>
      <w:r w:rsidRPr="00F45853">
        <w:rPr>
          <w:rFonts w:ascii="Times New Roman" w:eastAsia="ArialMT;MS Gothic" w:hAnsi="Times New Roman" w:cs="Times New Roman"/>
          <w:color w:val="000000"/>
          <w:lang w:eastAsia="pl-PL"/>
        </w:rPr>
        <w:t>y</w:t>
      </w:r>
      <w:r w:rsidRPr="00F45853">
        <w:rPr>
          <w:rFonts w:ascii="Times New Roman" w:hAnsi="Times New Roman" w:cs="Times New Roman"/>
          <w:color w:val="000000"/>
          <w:lang w:eastAsia="pl-PL"/>
        </w:rPr>
        <w:t>li odrę</w:t>
      </w:r>
      <w:r w:rsidRPr="00F45853">
        <w:rPr>
          <w:rFonts w:ascii="Times New Roman" w:eastAsia="ArialMT;MS Gothic" w:hAnsi="Times New Roman" w:cs="Times New Roman"/>
          <w:color w:val="000000"/>
          <w:lang w:eastAsia="pl-PL"/>
        </w:rPr>
        <w:t>b</w:t>
      </w:r>
      <w:r w:rsidRPr="00F45853">
        <w:rPr>
          <w:rFonts w:ascii="Times New Roman" w:hAnsi="Times New Roman" w:cs="Times New Roman"/>
          <w:color w:val="000000"/>
          <w:lang w:eastAsia="pl-PL"/>
        </w:rPr>
        <w:t>ne oferty, oferty czę</w:t>
      </w:r>
      <w:r w:rsidRPr="00F45853">
        <w:rPr>
          <w:rFonts w:ascii="Times New Roman" w:eastAsia="ArialMT;MS Gothic" w:hAnsi="Times New Roman" w:cs="Times New Roman"/>
          <w:color w:val="000000"/>
          <w:lang w:eastAsia="pl-PL"/>
        </w:rPr>
        <w:t>ś</w:t>
      </w:r>
      <w:r w:rsidRPr="00F45853">
        <w:rPr>
          <w:rFonts w:ascii="Times New Roman" w:hAnsi="Times New Roman" w:cs="Times New Roman"/>
          <w:color w:val="000000"/>
          <w:lang w:eastAsia="pl-PL"/>
        </w:rPr>
        <w:t>c</w:t>
      </w:r>
      <w:r w:rsidRPr="00F45853">
        <w:rPr>
          <w:rFonts w:ascii="Times New Roman" w:eastAsia="ArialMT;MS Gothic" w:hAnsi="Times New Roman" w:cs="Times New Roman"/>
          <w:color w:val="000000"/>
          <w:lang w:eastAsia="pl-PL"/>
        </w:rPr>
        <w:t>i</w:t>
      </w:r>
      <w:r w:rsidRPr="00F45853">
        <w:rPr>
          <w:rFonts w:ascii="Times New Roman" w:hAnsi="Times New Roman" w:cs="Times New Roman"/>
          <w:color w:val="000000"/>
          <w:lang w:eastAsia="pl-PL"/>
        </w:rPr>
        <w:t xml:space="preserve">owe lub wnioski </w:t>
      </w:r>
      <w:r w:rsidR="00E375C9" w:rsidRPr="00F45853">
        <w:rPr>
          <w:rFonts w:ascii="Times New Roman" w:hAnsi="Times New Roman" w:cs="Times New Roman"/>
          <w:color w:val="000000"/>
          <w:lang w:eastAsia="pl-PL"/>
        </w:rPr>
        <w:br/>
      </w:r>
      <w:r w:rsidRPr="00F45853">
        <w:rPr>
          <w:rFonts w:ascii="Times New Roman" w:hAnsi="Times New Roman" w:cs="Times New Roman"/>
          <w:color w:val="000000"/>
          <w:lang w:eastAsia="pl-PL"/>
        </w:rPr>
        <w:t>o dopuszczenie do udziału w poste</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 xml:space="preserve">owaniu, </w:t>
      </w:r>
      <w:r w:rsidR="00B33ED0" w:rsidRPr="00F45853">
        <w:rPr>
          <w:rFonts w:ascii="Times New Roman" w:hAnsi="Times New Roman" w:cs="Times New Roman"/>
          <w:color w:val="000000"/>
          <w:lang w:eastAsia="pl-PL"/>
        </w:rPr>
        <w:t>chyba, że</w:t>
      </w:r>
      <w:r w:rsidRPr="00F45853">
        <w:rPr>
          <w:rFonts w:ascii="Times New Roman" w:hAnsi="Times New Roman" w:cs="Times New Roman"/>
          <w:color w:val="000000"/>
          <w:lang w:eastAsia="pl-PL"/>
        </w:rPr>
        <w:t xml:space="preserve"> wykaż</w:t>
      </w:r>
      <w:r w:rsidRPr="00F45853">
        <w:rPr>
          <w:rFonts w:ascii="Times New Roman" w:eastAsia="ArialMT;MS Gothic" w:hAnsi="Times New Roman" w:cs="Times New Roman"/>
          <w:color w:val="000000"/>
          <w:lang w:eastAsia="pl-PL"/>
        </w:rPr>
        <w:t>ą̨</w:t>
      </w:r>
      <w:r w:rsidRPr="00F45853">
        <w:rPr>
          <w:rFonts w:ascii="Times New Roman" w:hAnsi="Times New Roman" w:cs="Times New Roman"/>
          <w:color w:val="000000"/>
          <w:lang w:eastAsia="pl-PL"/>
        </w:rPr>
        <w:t>, ż</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 xml:space="preserve"> przygotowali te oferty lub wnioski niezależ</w:t>
      </w:r>
      <w:r w:rsidRPr="00F45853">
        <w:rPr>
          <w:rFonts w:ascii="Times New Roman" w:eastAsia="ArialMT;MS Gothic" w:hAnsi="Times New Roman" w:cs="Times New Roman"/>
          <w:color w:val="000000"/>
          <w:lang w:eastAsia="pl-PL"/>
        </w:rPr>
        <w:t>n</w:t>
      </w:r>
      <w:r w:rsidRPr="00F45853">
        <w:rPr>
          <w:rFonts w:ascii="Times New Roman" w:hAnsi="Times New Roman" w:cs="Times New Roman"/>
          <w:color w:val="000000"/>
          <w:lang w:eastAsia="pl-PL"/>
        </w:rPr>
        <w:t>ie od siebie;</w:t>
      </w:r>
    </w:p>
    <w:p w14:paraId="6A606779" w14:textId="0F87940E" w:rsidR="002F76AD" w:rsidRPr="00F45853" w:rsidRDefault="002F76AD" w:rsidP="003F4CF9">
      <w:pPr>
        <w:pStyle w:val="Akapitzlist"/>
        <w:numPr>
          <w:ilvl w:val="0"/>
          <w:numId w:val="50"/>
        </w:numPr>
        <w:suppressAutoHyphens/>
        <w:autoSpaceDE w:val="0"/>
        <w:spacing w:after="0" w:line="240" w:lineRule="auto"/>
        <w:ind w:left="284"/>
        <w:jc w:val="both"/>
        <w:rPr>
          <w:rFonts w:ascii="Times New Roman" w:hAnsi="Times New Roman" w:cs="Times New Roman"/>
        </w:rPr>
      </w:pPr>
      <w:r w:rsidRPr="00F45853">
        <w:rPr>
          <w:rFonts w:ascii="Times New Roman" w:hAnsi="Times New Roman" w:cs="Times New Roman"/>
          <w:color w:val="000000"/>
          <w:lang w:eastAsia="pl-PL"/>
        </w:rPr>
        <w:t>jeż</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li, w przypadkach, o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 xml:space="preserve">ych mowa w art. 85 ust. 1 </w:t>
      </w:r>
      <w:proofErr w:type="spellStart"/>
      <w:r w:rsidRPr="00F45853">
        <w:rPr>
          <w:rFonts w:ascii="Times New Roman" w:hAnsi="Times New Roman" w:cs="Times New Roman"/>
          <w:color w:val="000000"/>
          <w:lang w:eastAsia="pl-PL"/>
        </w:rPr>
        <w:t>pzp</w:t>
      </w:r>
      <w:proofErr w:type="spellEnd"/>
      <w:r w:rsidRPr="00F45853">
        <w:rPr>
          <w:rFonts w:ascii="Times New Roman" w:hAnsi="Times New Roman" w:cs="Times New Roman"/>
          <w:color w:val="000000"/>
          <w:lang w:eastAsia="pl-PL"/>
        </w:rPr>
        <w:t>, doszło do zakłó</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enia konkurencji wynikają</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ego z wcześ</w:t>
      </w:r>
      <w:r w:rsidRPr="00F45853">
        <w:rPr>
          <w:rFonts w:ascii="Times New Roman" w:eastAsia="ArialMT;MS Gothic" w:hAnsi="Times New Roman" w:cs="Times New Roman"/>
          <w:color w:val="000000"/>
          <w:lang w:eastAsia="pl-PL"/>
        </w:rPr>
        <w:t>n</w:t>
      </w:r>
      <w:r w:rsidRPr="00F45853">
        <w:rPr>
          <w:rFonts w:ascii="Times New Roman" w:hAnsi="Times New Roman" w:cs="Times New Roman"/>
          <w:color w:val="000000"/>
          <w:lang w:eastAsia="pl-PL"/>
        </w:rPr>
        <w:t>iejszego zaangaż</w:t>
      </w:r>
      <w:r w:rsidRPr="00F45853">
        <w:rPr>
          <w:rFonts w:ascii="Times New Roman" w:eastAsia="ArialMT;MS Gothic" w:hAnsi="Times New Roman" w:cs="Times New Roman"/>
          <w:color w:val="000000"/>
          <w:lang w:eastAsia="pl-PL"/>
        </w:rPr>
        <w:t>o</w:t>
      </w:r>
      <w:r w:rsidRPr="00F45853">
        <w:rPr>
          <w:rFonts w:ascii="Times New Roman" w:hAnsi="Times New Roman" w:cs="Times New Roman"/>
          <w:color w:val="000000"/>
          <w:lang w:eastAsia="pl-PL"/>
        </w:rPr>
        <w:t>wania tego Wykonawcy lub podmiotu, któ</w:t>
      </w:r>
      <w:r w:rsidRPr="00F45853">
        <w:rPr>
          <w:rFonts w:ascii="Times New Roman" w:eastAsia="ArialMT;MS Gothic" w:hAnsi="Times New Roman" w:cs="Times New Roman"/>
          <w:color w:val="000000"/>
          <w:lang w:eastAsia="pl-PL"/>
        </w:rPr>
        <w:t>r</w:t>
      </w:r>
      <w:r w:rsidRPr="00F45853">
        <w:rPr>
          <w:rFonts w:ascii="Times New Roman" w:hAnsi="Times New Roman" w:cs="Times New Roman"/>
          <w:color w:val="000000"/>
          <w:lang w:eastAsia="pl-PL"/>
        </w:rPr>
        <w:t xml:space="preserve">y </w:t>
      </w:r>
      <w:r w:rsidR="00B33ED0" w:rsidRPr="00F45853">
        <w:rPr>
          <w:rFonts w:ascii="Times New Roman" w:hAnsi="Times New Roman" w:cs="Times New Roman"/>
          <w:color w:val="000000"/>
          <w:lang w:eastAsia="pl-PL"/>
        </w:rPr>
        <w:t>należ</w:t>
      </w:r>
      <w:r w:rsidR="00B33ED0" w:rsidRPr="00F45853">
        <w:rPr>
          <w:rFonts w:ascii="Times New Roman" w:eastAsia="ArialMT;MS Gothic" w:hAnsi="Times New Roman" w:cs="Times New Roman"/>
          <w:color w:val="000000"/>
          <w:lang w:eastAsia="pl-PL"/>
        </w:rPr>
        <w:t>y</w:t>
      </w:r>
      <w:r w:rsidR="00B33ED0" w:rsidRPr="00F45853">
        <w:rPr>
          <w:rFonts w:ascii="Times New Roman" w:hAnsi="Times New Roman" w:cs="Times New Roman"/>
          <w:color w:val="000000"/>
          <w:lang w:eastAsia="pl-PL"/>
        </w:rPr>
        <w:t xml:space="preserve"> </w:t>
      </w:r>
      <w:r w:rsidR="00B33ED0" w:rsidRPr="00F45853">
        <w:rPr>
          <w:rFonts w:ascii="Times New Roman" w:hAnsi="Times New Roman" w:cs="Times New Roman"/>
          <w:color w:val="000000"/>
          <w:lang w:eastAsia="pl-PL"/>
        </w:rPr>
        <w:br/>
      </w:r>
      <w:r w:rsidR="00B33ED0" w:rsidRPr="00F45853">
        <w:rPr>
          <w:rFonts w:ascii="Times New Roman" w:hAnsi="Times New Roman" w:cs="Times New Roman"/>
          <w:color w:val="000000"/>
          <w:lang w:eastAsia="pl-PL"/>
        </w:rPr>
        <w:lastRenderedPageBreak/>
        <w:t>z</w:t>
      </w:r>
      <w:r w:rsidRPr="00F45853">
        <w:rPr>
          <w:rFonts w:ascii="Times New Roman" w:hAnsi="Times New Roman" w:cs="Times New Roman"/>
          <w:color w:val="000000"/>
          <w:lang w:eastAsia="pl-PL"/>
        </w:rPr>
        <w:t xml:space="preserve"> wykonawca</w:t>
      </w:r>
      <w:r w:rsidRPr="00F45853">
        <w:rPr>
          <w:rFonts w:ascii="Times New Roman" w:eastAsia="ArialMT;MS Gothic" w:hAnsi="Times New Roman" w:cs="Times New Roman"/>
          <w:color w:val="000000"/>
          <w:lang w:eastAsia="pl-PL"/>
        </w:rPr>
        <w:t xml:space="preserve">̨ </w:t>
      </w:r>
      <w:r w:rsidRPr="00F45853">
        <w:rPr>
          <w:rFonts w:ascii="Times New Roman" w:hAnsi="Times New Roman" w:cs="Times New Roman"/>
          <w:color w:val="000000"/>
          <w:lang w:eastAsia="pl-PL"/>
        </w:rPr>
        <w:t xml:space="preserve">do tej samej grupy kapitałowej w rozumieniu ustawy z dnia 16 lutego 2007 r. </w:t>
      </w:r>
      <w:r w:rsidR="00E375C9" w:rsidRPr="00F45853">
        <w:rPr>
          <w:rFonts w:ascii="Times New Roman" w:hAnsi="Times New Roman" w:cs="Times New Roman"/>
          <w:color w:val="000000"/>
          <w:lang w:eastAsia="pl-PL"/>
        </w:rPr>
        <w:br/>
      </w:r>
      <w:r w:rsidRPr="00F45853">
        <w:rPr>
          <w:rFonts w:ascii="Times New Roman" w:hAnsi="Times New Roman" w:cs="Times New Roman"/>
          <w:color w:val="000000"/>
          <w:lang w:eastAsia="pl-PL"/>
        </w:rPr>
        <w:t>o ochronie konkurencji i konsumentó</w:t>
      </w:r>
      <w:r w:rsidRPr="00F45853">
        <w:rPr>
          <w:rFonts w:ascii="Times New Roman" w:eastAsia="ArialMT;MS Gothic" w:hAnsi="Times New Roman" w:cs="Times New Roman"/>
          <w:color w:val="000000"/>
          <w:lang w:eastAsia="pl-PL"/>
        </w:rPr>
        <w:t>w</w:t>
      </w:r>
      <w:r w:rsidRPr="00F45853">
        <w:rPr>
          <w:rFonts w:ascii="Times New Roman" w:hAnsi="Times New Roman" w:cs="Times New Roman"/>
          <w:color w:val="000000"/>
          <w:lang w:eastAsia="pl-PL"/>
        </w:rPr>
        <w:t xml:space="preserve">, </w:t>
      </w:r>
      <w:r w:rsidR="00B33ED0" w:rsidRPr="00F45853">
        <w:rPr>
          <w:rFonts w:ascii="Times New Roman" w:hAnsi="Times New Roman" w:cs="Times New Roman"/>
          <w:color w:val="000000"/>
          <w:lang w:eastAsia="pl-PL"/>
        </w:rPr>
        <w:t>chyba, że</w:t>
      </w:r>
      <w:r w:rsidRPr="00F45853">
        <w:rPr>
          <w:rFonts w:ascii="Times New Roman" w:hAnsi="Times New Roman" w:cs="Times New Roman"/>
          <w:color w:val="000000"/>
          <w:lang w:eastAsia="pl-PL"/>
        </w:rPr>
        <w:t xml:space="preserve"> spowodowane tym zakłó</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enie konkurencji moż</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 xml:space="preserve"> być</w:t>
      </w:r>
      <w:r w:rsidRPr="00F45853">
        <w:rPr>
          <w:rFonts w:ascii="Times New Roman" w:eastAsia="ArialMT;MS Gothic" w:hAnsi="Times New Roman" w:cs="Times New Roman"/>
          <w:color w:val="000000"/>
          <w:lang w:eastAsia="pl-PL"/>
        </w:rPr>
        <w:t xml:space="preserve">́ </w:t>
      </w:r>
      <w:r w:rsidRPr="00F45853">
        <w:rPr>
          <w:rFonts w:ascii="Times New Roman" w:hAnsi="Times New Roman" w:cs="Times New Roman"/>
          <w:color w:val="000000"/>
          <w:lang w:eastAsia="pl-PL"/>
        </w:rPr>
        <w:t>wyeliminowane w inny sposó</w:t>
      </w:r>
      <w:r w:rsidRPr="00F45853">
        <w:rPr>
          <w:rFonts w:ascii="Times New Roman" w:eastAsia="ArialMT;MS Gothic" w:hAnsi="Times New Roman" w:cs="Times New Roman"/>
          <w:color w:val="000000"/>
          <w:lang w:eastAsia="pl-PL"/>
        </w:rPr>
        <w:t>b</w:t>
      </w:r>
      <w:r w:rsidRPr="00F45853">
        <w:rPr>
          <w:rFonts w:ascii="Times New Roman" w:hAnsi="Times New Roman" w:cs="Times New Roman"/>
          <w:color w:val="000000"/>
          <w:lang w:eastAsia="pl-PL"/>
        </w:rPr>
        <w:t xml:space="preserve"> niż</w:t>
      </w:r>
      <w:r w:rsidRPr="00F45853">
        <w:rPr>
          <w:rFonts w:ascii="Times New Roman" w:eastAsia="ArialMT;MS Gothic" w:hAnsi="Times New Roman" w:cs="Times New Roman"/>
          <w:color w:val="000000"/>
          <w:lang w:eastAsia="pl-PL"/>
        </w:rPr>
        <w:t xml:space="preserve">̇ </w:t>
      </w:r>
      <w:r w:rsidRPr="00F45853">
        <w:rPr>
          <w:rFonts w:ascii="Times New Roman" w:hAnsi="Times New Roman" w:cs="Times New Roman"/>
          <w:color w:val="000000"/>
          <w:lang w:eastAsia="pl-PL"/>
        </w:rPr>
        <w:t>przez wykluczenie Wykonawcy z udziału w postę</w:t>
      </w:r>
      <w:r w:rsidRPr="00F45853">
        <w:rPr>
          <w:rFonts w:ascii="Times New Roman" w:eastAsia="ArialMT;MS Gothic" w:hAnsi="Times New Roman" w:cs="Times New Roman"/>
          <w:color w:val="000000"/>
          <w:lang w:eastAsia="pl-PL"/>
        </w:rPr>
        <w:t>p</w:t>
      </w:r>
      <w:r w:rsidRPr="00F45853">
        <w:rPr>
          <w:rFonts w:ascii="Times New Roman" w:hAnsi="Times New Roman" w:cs="Times New Roman"/>
          <w:color w:val="000000"/>
          <w:lang w:eastAsia="pl-PL"/>
        </w:rPr>
        <w:t xml:space="preserve">owaniu </w:t>
      </w:r>
      <w:r w:rsidR="00641956" w:rsidRPr="00F45853">
        <w:rPr>
          <w:rFonts w:ascii="Times New Roman" w:hAnsi="Times New Roman" w:cs="Times New Roman"/>
          <w:color w:val="000000"/>
          <w:lang w:eastAsia="pl-PL"/>
        </w:rPr>
        <w:br/>
      </w:r>
      <w:r w:rsidRPr="00F45853">
        <w:rPr>
          <w:rFonts w:ascii="Times New Roman" w:hAnsi="Times New Roman" w:cs="Times New Roman"/>
          <w:color w:val="000000"/>
          <w:lang w:eastAsia="pl-PL"/>
        </w:rPr>
        <w:t>o udzielenie zamó</w:t>
      </w:r>
      <w:r w:rsidRPr="00F45853">
        <w:rPr>
          <w:rFonts w:ascii="Times New Roman" w:eastAsia="ArialMT;MS Gothic" w:hAnsi="Times New Roman" w:cs="Times New Roman"/>
          <w:color w:val="000000"/>
          <w:lang w:eastAsia="pl-PL"/>
        </w:rPr>
        <w:t>w</w:t>
      </w:r>
      <w:r w:rsidRPr="00F45853">
        <w:rPr>
          <w:rFonts w:ascii="Times New Roman" w:hAnsi="Times New Roman" w:cs="Times New Roman"/>
          <w:color w:val="000000"/>
          <w:lang w:eastAsia="pl-PL"/>
        </w:rPr>
        <w:t>ienia.</w:t>
      </w:r>
    </w:p>
    <w:p w14:paraId="0F6E8F30" w14:textId="294EEC4E" w:rsidR="002F76AD" w:rsidRPr="00F45853" w:rsidRDefault="002F76AD" w:rsidP="003F4CF9">
      <w:pPr>
        <w:pStyle w:val="Akapitzlist"/>
        <w:numPr>
          <w:ilvl w:val="0"/>
          <w:numId w:val="50"/>
        </w:numPr>
        <w:suppressAutoHyphens/>
        <w:autoSpaceDE w:val="0"/>
        <w:spacing w:after="0" w:line="240" w:lineRule="auto"/>
        <w:ind w:left="284"/>
        <w:jc w:val="both"/>
        <w:rPr>
          <w:rFonts w:ascii="Times New Roman" w:hAnsi="Times New Roman" w:cs="Times New Roman"/>
        </w:rPr>
      </w:pPr>
      <w:r w:rsidRPr="00F45853">
        <w:rPr>
          <w:rFonts w:ascii="Times New Roman" w:hAnsi="Times New Roman" w:cs="Times New Roman"/>
          <w:color w:val="000000"/>
          <w:lang w:eastAsia="pl-PL"/>
        </w:rPr>
        <w:t>Wykonawca moż</w:t>
      </w:r>
      <w:r w:rsidRPr="00F45853">
        <w:rPr>
          <w:rFonts w:ascii="Times New Roman" w:eastAsia="ArialMT;MS Gothic" w:hAnsi="Times New Roman" w:cs="Times New Roman"/>
          <w:color w:val="000000"/>
          <w:lang w:eastAsia="pl-PL"/>
        </w:rPr>
        <w:t>e</w:t>
      </w:r>
      <w:r w:rsidRPr="00F45853">
        <w:rPr>
          <w:rFonts w:ascii="Times New Roman" w:hAnsi="Times New Roman" w:cs="Times New Roman"/>
          <w:color w:val="000000"/>
          <w:lang w:eastAsia="pl-PL"/>
        </w:rPr>
        <w:t xml:space="preserve"> zostać</w:t>
      </w:r>
      <w:r w:rsidRPr="00F45853">
        <w:rPr>
          <w:rFonts w:ascii="Times New Roman" w:eastAsia="ArialMT;MS Gothic" w:hAnsi="Times New Roman" w:cs="Times New Roman"/>
          <w:color w:val="000000"/>
          <w:lang w:eastAsia="pl-PL"/>
        </w:rPr>
        <w:t xml:space="preserve"> </w:t>
      </w:r>
      <w:r w:rsidRPr="00F45853">
        <w:rPr>
          <w:rFonts w:ascii="Times New Roman" w:hAnsi="Times New Roman" w:cs="Times New Roman"/>
          <w:color w:val="000000"/>
          <w:lang w:eastAsia="pl-PL"/>
        </w:rPr>
        <w:t>wykluczony przez Zamawiają</w:t>
      </w:r>
      <w:r w:rsidRPr="00F45853">
        <w:rPr>
          <w:rFonts w:ascii="Times New Roman" w:eastAsia="ArialMT;MS Gothic" w:hAnsi="Times New Roman" w:cs="Times New Roman"/>
          <w:color w:val="000000"/>
          <w:lang w:eastAsia="pl-PL"/>
        </w:rPr>
        <w:t>c</w:t>
      </w:r>
      <w:r w:rsidRPr="00F45853">
        <w:rPr>
          <w:rFonts w:ascii="Times New Roman" w:hAnsi="Times New Roman" w:cs="Times New Roman"/>
          <w:color w:val="000000"/>
          <w:lang w:eastAsia="pl-PL"/>
        </w:rPr>
        <w:t>ego na każ</w:t>
      </w:r>
      <w:r w:rsidRPr="00F45853">
        <w:rPr>
          <w:rFonts w:ascii="Times New Roman" w:eastAsia="ArialMT;MS Gothic" w:hAnsi="Times New Roman" w:cs="Times New Roman"/>
          <w:color w:val="000000"/>
          <w:lang w:eastAsia="pl-PL"/>
        </w:rPr>
        <w:t>d</w:t>
      </w:r>
      <w:r w:rsidRPr="00F45853">
        <w:rPr>
          <w:rFonts w:ascii="Times New Roman" w:hAnsi="Times New Roman" w:cs="Times New Roman"/>
          <w:color w:val="000000"/>
          <w:lang w:eastAsia="pl-PL"/>
        </w:rPr>
        <w:t xml:space="preserve">ym etapie </w:t>
      </w:r>
      <w:r w:rsidR="00B33ED0" w:rsidRPr="00F45853">
        <w:rPr>
          <w:rFonts w:ascii="Times New Roman" w:hAnsi="Times New Roman" w:cs="Times New Roman"/>
          <w:color w:val="000000"/>
          <w:lang w:eastAsia="pl-PL"/>
        </w:rPr>
        <w:t>postę</w:t>
      </w:r>
      <w:r w:rsidR="00B33ED0" w:rsidRPr="00F45853">
        <w:rPr>
          <w:rFonts w:ascii="Times New Roman" w:eastAsia="ArialMT;MS Gothic" w:hAnsi="Times New Roman" w:cs="Times New Roman"/>
          <w:color w:val="000000"/>
          <w:lang w:eastAsia="pl-PL"/>
        </w:rPr>
        <w:t>p</w:t>
      </w:r>
      <w:r w:rsidR="00B33ED0" w:rsidRPr="00F45853">
        <w:rPr>
          <w:rFonts w:ascii="Times New Roman" w:hAnsi="Times New Roman" w:cs="Times New Roman"/>
          <w:color w:val="000000"/>
          <w:lang w:eastAsia="pl-PL"/>
        </w:rPr>
        <w:t xml:space="preserve">owania </w:t>
      </w:r>
      <w:r w:rsidR="00B33ED0" w:rsidRPr="00F45853">
        <w:rPr>
          <w:rFonts w:ascii="Times New Roman" w:hAnsi="Times New Roman" w:cs="Times New Roman"/>
          <w:color w:val="000000"/>
          <w:lang w:eastAsia="pl-PL"/>
        </w:rPr>
        <w:br/>
        <w:t>o</w:t>
      </w:r>
      <w:r w:rsidRPr="00F45853">
        <w:rPr>
          <w:rFonts w:ascii="Times New Roman" w:hAnsi="Times New Roman" w:cs="Times New Roman"/>
          <w:color w:val="000000"/>
          <w:lang w:eastAsia="pl-PL"/>
        </w:rPr>
        <w:t xml:space="preserve"> udzielenie zamó</w:t>
      </w:r>
      <w:r w:rsidRPr="00F45853">
        <w:rPr>
          <w:rFonts w:ascii="Times New Roman" w:eastAsia="ArialMT;MS Gothic" w:hAnsi="Times New Roman" w:cs="Times New Roman"/>
          <w:color w:val="000000"/>
          <w:lang w:eastAsia="pl-PL"/>
        </w:rPr>
        <w:t>w</w:t>
      </w:r>
      <w:r w:rsidRPr="00F45853">
        <w:rPr>
          <w:rFonts w:ascii="Times New Roman" w:hAnsi="Times New Roman" w:cs="Times New Roman"/>
          <w:color w:val="000000"/>
          <w:lang w:eastAsia="pl-PL"/>
        </w:rPr>
        <w:t>ienia (art. 110 ust. 1 ustawy Prawo zamówień publicznych).</w:t>
      </w:r>
    </w:p>
    <w:p w14:paraId="506CDC6B" w14:textId="77777777" w:rsidR="003A63BE" w:rsidRPr="00F45853" w:rsidRDefault="003A63BE" w:rsidP="003A63BE">
      <w:pPr>
        <w:pStyle w:val="Akapitzlist"/>
        <w:suppressAutoHyphens/>
        <w:autoSpaceDE w:val="0"/>
        <w:spacing w:after="0" w:line="240" w:lineRule="auto"/>
        <w:ind w:left="284"/>
        <w:jc w:val="both"/>
        <w:rPr>
          <w:rFonts w:ascii="Times New Roman" w:hAnsi="Times New Roman" w:cs="Times New Roman"/>
        </w:rPr>
      </w:pPr>
    </w:p>
    <w:tbl>
      <w:tblPr>
        <w:tblW w:w="9221" w:type="dxa"/>
        <w:tblInd w:w="-118" w:type="dxa"/>
        <w:tblLayout w:type="fixed"/>
        <w:tblLook w:val="0000" w:firstRow="0" w:lastRow="0" w:firstColumn="0" w:lastColumn="0" w:noHBand="0" w:noVBand="0"/>
      </w:tblPr>
      <w:tblGrid>
        <w:gridCol w:w="1809"/>
        <w:gridCol w:w="7412"/>
      </w:tblGrid>
      <w:tr w:rsidR="002F76AD" w:rsidRPr="00F45853" w14:paraId="78F7C321"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1DCD21D" w14:textId="77777777" w:rsidR="002F76AD" w:rsidRPr="00F45853" w:rsidRDefault="002F76AD" w:rsidP="002F76AD">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8</w:t>
            </w:r>
          </w:p>
        </w:tc>
        <w:tc>
          <w:tcPr>
            <w:tcW w:w="7412" w:type="dxa"/>
            <w:tcBorders>
              <w:top w:val="single" w:sz="4" w:space="0" w:color="000000"/>
              <w:bottom w:val="single" w:sz="4" w:space="0" w:color="000000"/>
              <w:right w:val="single" w:sz="4" w:space="0" w:color="000000"/>
            </w:tcBorders>
            <w:shd w:val="clear" w:color="auto" w:fill="D9D9D9"/>
            <w:vAlign w:val="center"/>
          </w:tcPr>
          <w:p w14:paraId="1F757AE1" w14:textId="77777777" w:rsidR="002F76AD" w:rsidRPr="00F45853" w:rsidRDefault="002F76AD" w:rsidP="002F76AD">
            <w:pPr>
              <w:suppressAutoHyphens/>
              <w:spacing w:after="0" w:line="240" w:lineRule="auto"/>
              <w:rPr>
                <w:rFonts w:ascii="Times New Roman" w:eastAsia="Calibri" w:hAnsi="Times New Roman" w:cs="Times New Roman"/>
                <w:lang w:eastAsia="zh-CN"/>
              </w:rPr>
            </w:pPr>
            <w:r w:rsidRPr="00F45853">
              <w:rPr>
                <w:rFonts w:ascii="Times New Roman" w:eastAsia="Times New Roman" w:hAnsi="Times New Roman" w:cs="Times New Roman"/>
                <w:b/>
                <w:lang w:eastAsia="pl-PL"/>
              </w:rPr>
              <w:t>Informacje o warunkach udziału w postępowaniu o udzielenie zamówienia</w:t>
            </w:r>
          </w:p>
        </w:tc>
      </w:tr>
    </w:tbl>
    <w:p w14:paraId="5405CE6F" w14:textId="02F95805" w:rsidR="002F76AD" w:rsidRPr="00B37D92" w:rsidRDefault="002F76AD" w:rsidP="00912854">
      <w:pPr>
        <w:keepNext/>
        <w:numPr>
          <w:ilvl w:val="0"/>
          <w:numId w:val="2"/>
        </w:numPr>
        <w:tabs>
          <w:tab w:val="clear" w:pos="0"/>
        </w:tabs>
        <w:suppressAutoHyphens/>
        <w:spacing w:after="0" w:line="240" w:lineRule="auto"/>
        <w:ind w:left="284" w:hanging="284"/>
        <w:jc w:val="both"/>
        <w:rPr>
          <w:rFonts w:ascii="Times New Roman" w:eastAsia="Calibri" w:hAnsi="Times New Roman" w:cs="Times New Roman"/>
          <w:lang w:eastAsia="zh-CN"/>
        </w:rPr>
      </w:pPr>
      <w:r w:rsidRPr="00B37D92">
        <w:rPr>
          <w:rFonts w:ascii="Times New Roman" w:eastAsia="Times New Roman" w:hAnsi="Times New Roman" w:cs="Times New Roman"/>
          <w:lang w:eastAsia="pl-PL"/>
        </w:rPr>
        <w:t xml:space="preserve">O udzielenie zamówienia mogą ubiegać się Wykonawcy, którzy </w:t>
      </w:r>
      <w:r w:rsidRPr="00B37D92">
        <w:rPr>
          <w:rFonts w:ascii="Times New Roman" w:eastAsia="Times New Roman" w:hAnsi="Times New Roman" w:cs="Times New Roman"/>
          <w:b/>
          <w:lang w:eastAsia="pl-PL"/>
        </w:rPr>
        <w:t xml:space="preserve">spełniają warunki </w:t>
      </w:r>
      <w:r w:rsidR="00B33ED0" w:rsidRPr="00B37D92">
        <w:rPr>
          <w:rFonts w:ascii="Times New Roman" w:eastAsia="Times New Roman" w:hAnsi="Times New Roman" w:cs="Times New Roman"/>
          <w:b/>
          <w:lang w:eastAsia="pl-PL"/>
        </w:rPr>
        <w:t xml:space="preserve">udziału </w:t>
      </w:r>
      <w:r w:rsidR="00B33ED0" w:rsidRPr="00B37D92">
        <w:rPr>
          <w:rFonts w:ascii="Times New Roman" w:eastAsia="Times New Roman" w:hAnsi="Times New Roman" w:cs="Times New Roman"/>
          <w:b/>
          <w:lang w:eastAsia="pl-PL"/>
        </w:rPr>
        <w:br/>
        <w:t>w</w:t>
      </w:r>
      <w:r w:rsidRPr="00B37D92">
        <w:rPr>
          <w:rFonts w:ascii="Times New Roman" w:eastAsia="Times New Roman" w:hAnsi="Times New Roman" w:cs="Times New Roman"/>
          <w:b/>
          <w:lang w:eastAsia="pl-PL"/>
        </w:rPr>
        <w:t xml:space="preserve"> postępowaniu</w:t>
      </w:r>
      <w:r w:rsidRPr="00B37D92">
        <w:rPr>
          <w:rFonts w:ascii="Times New Roman" w:eastAsia="Times New Roman" w:hAnsi="Times New Roman" w:cs="Times New Roman"/>
          <w:lang w:eastAsia="pl-PL"/>
        </w:rPr>
        <w:t xml:space="preserve"> dotyczące:</w:t>
      </w:r>
    </w:p>
    <w:p w14:paraId="7DCD657E" w14:textId="77777777" w:rsidR="002F76AD" w:rsidRPr="00B37D92" w:rsidRDefault="002F76AD" w:rsidP="00912854">
      <w:pPr>
        <w:numPr>
          <w:ilvl w:val="0"/>
          <w:numId w:val="3"/>
        </w:numPr>
        <w:suppressAutoHyphens/>
        <w:spacing w:before="60" w:after="0" w:line="240" w:lineRule="auto"/>
        <w:ind w:left="567"/>
        <w:contextualSpacing/>
        <w:jc w:val="both"/>
        <w:rPr>
          <w:rFonts w:ascii="Times New Roman" w:eastAsia="Times New Roman" w:hAnsi="Times New Roman" w:cs="Times New Roman"/>
          <w:b/>
          <w:lang w:eastAsia="pl-PL"/>
        </w:rPr>
      </w:pPr>
      <w:r w:rsidRPr="00B37D92">
        <w:rPr>
          <w:rFonts w:ascii="Times New Roman" w:eastAsia="Times New Roman" w:hAnsi="Times New Roman" w:cs="Times New Roman"/>
          <w:b/>
          <w:lang w:eastAsia="pl-PL"/>
        </w:rPr>
        <w:t>zdolności do występowania w obrocie gospodarczym</w:t>
      </w:r>
    </w:p>
    <w:p w14:paraId="4BBB8590" w14:textId="77777777" w:rsidR="002F76AD" w:rsidRPr="00B37D92" w:rsidRDefault="002F76AD" w:rsidP="008A45B3">
      <w:pPr>
        <w:suppressAutoHyphens/>
        <w:spacing w:after="0" w:line="240" w:lineRule="auto"/>
        <w:ind w:left="567"/>
        <w:jc w:val="both"/>
        <w:rPr>
          <w:rFonts w:ascii="Times New Roman" w:eastAsia="Times New Roman" w:hAnsi="Times New Roman" w:cs="Times New Roman"/>
          <w:u w:val="single"/>
          <w:lang w:eastAsia="pl-PL"/>
        </w:rPr>
      </w:pPr>
      <w:r w:rsidRPr="00B37D92">
        <w:rPr>
          <w:rFonts w:ascii="Times New Roman" w:eastAsia="Times New Roman" w:hAnsi="Times New Roman" w:cs="Times New Roman"/>
          <w:u w:val="single"/>
          <w:lang w:eastAsia="pl-PL"/>
        </w:rPr>
        <w:t>Opis spełnienia warunku:</w:t>
      </w:r>
    </w:p>
    <w:p w14:paraId="0832F8AA" w14:textId="0889A6C1" w:rsidR="00CA0414" w:rsidRPr="00B37D92" w:rsidRDefault="00D6073E" w:rsidP="00E9127C">
      <w:pPr>
        <w:pStyle w:val="Akapitzlist"/>
        <w:suppressAutoHyphens/>
        <w:spacing w:after="0" w:line="240" w:lineRule="auto"/>
        <w:ind w:left="567"/>
        <w:jc w:val="both"/>
        <w:rPr>
          <w:rFonts w:ascii="Times New Roman" w:eastAsia="Times New Roman" w:hAnsi="Times New Roman" w:cs="Times New Roman"/>
          <w:lang w:eastAsia="pl-PL"/>
        </w:rPr>
      </w:pPr>
      <w:r w:rsidRPr="00B37D92">
        <w:rPr>
          <w:rFonts w:ascii="Times New Roman" w:eastAsia="Times New Roman" w:hAnsi="Times New Roman" w:cs="Times New Roman"/>
          <w:lang w:eastAsia="pl-PL"/>
        </w:rPr>
        <w:t>Wykonawca musi posiadać zdolność do występowania w obrocie gospodarczym tj. być wpisanym do Krajowego Rejestru Sądowego lub Centralnej Ewidencji i Informacji o Działalności Gospodarczej.</w:t>
      </w:r>
    </w:p>
    <w:p w14:paraId="23CEFB9A" w14:textId="7B988824" w:rsidR="006B66F2" w:rsidRPr="00B37D92" w:rsidRDefault="006B66F2" w:rsidP="00E9127C">
      <w:pPr>
        <w:pStyle w:val="Akapitzlist"/>
        <w:suppressAutoHyphens/>
        <w:spacing w:after="0" w:line="240" w:lineRule="auto"/>
        <w:ind w:left="567"/>
        <w:jc w:val="both"/>
        <w:rPr>
          <w:rFonts w:ascii="Times New Roman" w:eastAsia="Calibri" w:hAnsi="Times New Roman" w:cs="Times New Roman"/>
          <w:lang w:eastAsia="zh-CN"/>
        </w:rPr>
      </w:pPr>
      <w:r w:rsidRPr="00B37D92">
        <w:rPr>
          <w:rFonts w:ascii="Times New Roman" w:eastAsia="Times New Roman" w:hAnsi="Times New Roman" w:cs="Times New Roman"/>
          <w:lang w:eastAsia="pl-PL"/>
        </w:rPr>
        <w:t xml:space="preserve">Na potwierdzanie spełnienia warunku </w:t>
      </w:r>
      <w:r w:rsidR="00B33ED0" w:rsidRPr="00B37D92">
        <w:rPr>
          <w:rFonts w:ascii="Times New Roman" w:eastAsia="Times New Roman" w:hAnsi="Times New Roman" w:cs="Times New Roman"/>
          <w:lang w:eastAsia="pl-PL"/>
        </w:rPr>
        <w:t>Wykonawca przedstawi</w:t>
      </w:r>
      <w:r w:rsidRPr="00B37D92">
        <w:rPr>
          <w:rFonts w:ascii="Times New Roman" w:eastAsia="Times New Roman" w:hAnsi="Times New Roman" w:cs="Times New Roman"/>
          <w:lang w:eastAsia="pl-PL"/>
        </w:rPr>
        <w:t xml:space="preserve"> KRS, CEIDG </w:t>
      </w:r>
      <w:r w:rsidRPr="00B37D92">
        <w:rPr>
          <w:rFonts w:ascii="Times New Roman" w:eastAsia="Times New Roman" w:hAnsi="Times New Roman" w:cs="Times New Roman"/>
          <w:b/>
          <w:bCs/>
          <w:u w:val="single"/>
          <w:lang w:eastAsia="pl-PL"/>
        </w:rPr>
        <w:t>(dotyczy wszystkich części).</w:t>
      </w:r>
    </w:p>
    <w:p w14:paraId="36E77ABC" w14:textId="2E73B003" w:rsidR="002F76AD" w:rsidRPr="00357B9E" w:rsidRDefault="002F76AD" w:rsidP="00912854">
      <w:pPr>
        <w:numPr>
          <w:ilvl w:val="0"/>
          <w:numId w:val="3"/>
        </w:numPr>
        <w:suppressAutoHyphens/>
        <w:spacing w:after="0" w:line="240" w:lineRule="auto"/>
        <w:ind w:left="567" w:hanging="357"/>
        <w:contextualSpacing/>
        <w:jc w:val="both"/>
        <w:rPr>
          <w:rFonts w:ascii="Times New Roman" w:eastAsia="Times New Roman" w:hAnsi="Times New Roman" w:cs="Times New Roman"/>
          <w:lang w:eastAsia="pl-PL"/>
        </w:rPr>
      </w:pPr>
      <w:r w:rsidRPr="00357B9E">
        <w:rPr>
          <w:rFonts w:ascii="Times New Roman" w:eastAsia="Times New Roman" w:hAnsi="Times New Roman" w:cs="Times New Roman"/>
          <w:b/>
          <w:lang w:eastAsia="pl-PL"/>
        </w:rPr>
        <w:t xml:space="preserve">uprawnień do prowadzenia określonej działalności gospodarczej lub </w:t>
      </w:r>
      <w:r w:rsidR="00B33ED0" w:rsidRPr="00357B9E">
        <w:rPr>
          <w:rFonts w:ascii="Times New Roman" w:eastAsia="Times New Roman" w:hAnsi="Times New Roman" w:cs="Times New Roman"/>
          <w:b/>
          <w:lang w:eastAsia="pl-PL"/>
        </w:rPr>
        <w:t>zawodowej, o</w:t>
      </w:r>
      <w:r w:rsidRPr="00357B9E">
        <w:rPr>
          <w:rFonts w:ascii="Times New Roman" w:eastAsia="Times New Roman" w:hAnsi="Times New Roman" w:cs="Times New Roman"/>
          <w:b/>
          <w:lang w:eastAsia="pl-PL"/>
        </w:rPr>
        <w:t xml:space="preserve"> ile wynika to z odrębnych przepisów</w:t>
      </w:r>
    </w:p>
    <w:p w14:paraId="7FFCEDD3" w14:textId="77777777" w:rsidR="000A0ECA" w:rsidRPr="00357B9E" w:rsidRDefault="000A0ECA" w:rsidP="000A0ECA">
      <w:pPr>
        <w:pStyle w:val="Akapitzlist"/>
        <w:tabs>
          <w:tab w:val="left" w:pos="-993"/>
        </w:tabs>
        <w:suppressAutoHyphens/>
        <w:spacing w:after="0" w:line="240" w:lineRule="auto"/>
        <w:ind w:left="567"/>
        <w:jc w:val="both"/>
        <w:rPr>
          <w:rFonts w:ascii="Times New Roman" w:eastAsia="Times New Roman" w:hAnsi="Times New Roman" w:cs="Times New Roman"/>
          <w:u w:val="single"/>
          <w:lang w:eastAsia="pl-PL"/>
        </w:rPr>
      </w:pPr>
      <w:r w:rsidRPr="00357B9E">
        <w:rPr>
          <w:rFonts w:ascii="Times New Roman" w:eastAsia="Times New Roman" w:hAnsi="Times New Roman" w:cs="Times New Roman"/>
          <w:u w:val="single"/>
          <w:lang w:eastAsia="pl-PL"/>
        </w:rPr>
        <w:t xml:space="preserve">Opis spełnienia warunku: </w:t>
      </w:r>
    </w:p>
    <w:p w14:paraId="3D586A8C" w14:textId="77777777" w:rsidR="00D84715" w:rsidRPr="00E82B5C" w:rsidRDefault="00D84715" w:rsidP="00D84715">
      <w:pPr>
        <w:pStyle w:val="Akapitzlist"/>
        <w:tabs>
          <w:tab w:val="left" w:pos="-993"/>
        </w:tabs>
        <w:suppressAutoHyphens/>
        <w:spacing w:after="0" w:line="240" w:lineRule="auto"/>
        <w:jc w:val="both"/>
        <w:rPr>
          <w:rFonts w:ascii="Times New Roman" w:eastAsia="Times New Roman" w:hAnsi="Times New Roman" w:cs="Times New Roman"/>
          <w:lang w:eastAsia="pl-PL"/>
        </w:rPr>
      </w:pPr>
      <w:r w:rsidRPr="00E82B5C">
        <w:rPr>
          <w:rFonts w:ascii="Times New Roman" w:hAnsi="Times New Roman" w:cs="Times New Roman"/>
          <w:iCs/>
          <w:kern w:val="2"/>
          <w:lang w:eastAsia="ar-SA"/>
        </w:rPr>
        <w:t>Zamawiający odstępuje od opisu sposobu dokonywania oceny spełnienia warunków w tym zakresie. Zamawiający nie dokona oceny spełnienia warunków udziału w postępowaniu</w:t>
      </w:r>
    </w:p>
    <w:p w14:paraId="56EAA9FA" w14:textId="77777777" w:rsidR="002F76AD" w:rsidRPr="00E82B5C" w:rsidRDefault="002F76AD" w:rsidP="00912854">
      <w:pPr>
        <w:keepNext/>
        <w:keepLines/>
        <w:numPr>
          <w:ilvl w:val="0"/>
          <w:numId w:val="3"/>
        </w:numPr>
        <w:suppressAutoHyphens/>
        <w:spacing w:before="60" w:after="0" w:line="240" w:lineRule="auto"/>
        <w:ind w:left="567"/>
        <w:contextualSpacing/>
        <w:jc w:val="both"/>
        <w:rPr>
          <w:rFonts w:ascii="Times New Roman" w:eastAsia="Times New Roman" w:hAnsi="Times New Roman" w:cs="Times New Roman"/>
          <w:b/>
          <w:lang w:eastAsia="pl-PL"/>
        </w:rPr>
      </w:pPr>
      <w:r w:rsidRPr="00E82B5C">
        <w:rPr>
          <w:rFonts w:ascii="Times New Roman" w:eastAsia="Times New Roman" w:hAnsi="Times New Roman" w:cs="Times New Roman"/>
          <w:b/>
          <w:lang w:eastAsia="pl-PL"/>
        </w:rPr>
        <w:t>sytuacji ekonomicznej lub finansowej</w:t>
      </w:r>
    </w:p>
    <w:p w14:paraId="0387C76C" w14:textId="77777777" w:rsidR="002F76AD" w:rsidRPr="00E82B5C" w:rsidRDefault="002F76AD" w:rsidP="008A45B3">
      <w:pPr>
        <w:tabs>
          <w:tab w:val="left" w:pos="-993"/>
        </w:tabs>
        <w:suppressAutoHyphens/>
        <w:spacing w:after="0" w:line="240" w:lineRule="auto"/>
        <w:ind w:left="567"/>
        <w:jc w:val="both"/>
        <w:rPr>
          <w:rFonts w:ascii="Times New Roman" w:eastAsia="Times New Roman" w:hAnsi="Times New Roman" w:cs="Times New Roman"/>
          <w:u w:val="single"/>
          <w:lang w:eastAsia="pl-PL"/>
        </w:rPr>
      </w:pPr>
      <w:r w:rsidRPr="00E82B5C">
        <w:rPr>
          <w:rFonts w:ascii="Times New Roman" w:eastAsia="Times New Roman" w:hAnsi="Times New Roman" w:cs="Times New Roman"/>
          <w:u w:val="single"/>
          <w:lang w:eastAsia="pl-PL"/>
        </w:rPr>
        <w:t>Opis spełnienia warunku:</w:t>
      </w:r>
    </w:p>
    <w:p w14:paraId="66F2C740" w14:textId="26917F74" w:rsidR="00246FF6" w:rsidRPr="00E82B5C" w:rsidRDefault="00A57B5B" w:rsidP="004360D3">
      <w:pPr>
        <w:pStyle w:val="Akapitzlist"/>
        <w:tabs>
          <w:tab w:val="left" w:pos="-993"/>
        </w:tabs>
        <w:suppressAutoHyphens/>
        <w:spacing w:after="0" w:line="240" w:lineRule="auto"/>
        <w:ind w:left="567"/>
        <w:jc w:val="both"/>
        <w:rPr>
          <w:rFonts w:ascii="Times New Roman" w:eastAsia="Times New Roman" w:hAnsi="Times New Roman" w:cs="Times New Roman"/>
          <w:lang w:eastAsia="pl-PL"/>
        </w:rPr>
      </w:pPr>
      <w:r w:rsidRPr="00E82B5C">
        <w:rPr>
          <w:rFonts w:ascii="Times New Roman" w:hAnsi="Times New Roman" w:cs="Times New Roman"/>
          <w:iCs/>
          <w:kern w:val="2"/>
          <w:lang w:eastAsia="ar-SA"/>
        </w:rPr>
        <w:t>Zamawiający odstępuje od opisu sposobu dokonywania oceny spełnienia warunków w tym zakresie. Zamawiający nie dokona oceny spełnienia warunków udziału w postępowaniu</w:t>
      </w:r>
    </w:p>
    <w:p w14:paraId="39C6FBA7" w14:textId="77777777" w:rsidR="002F76AD" w:rsidRPr="00E82B5C" w:rsidRDefault="002F76AD" w:rsidP="00912854">
      <w:pPr>
        <w:numPr>
          <w:ilvl w:val="0"/>
          <w:numId w:val="3"/>
        </w:numPr>
        <w:tabs>
          <w:tab w:val="left" w:pos="-993"/>
        </w:tabs>
        <w:suppressAutoHyphens/>
        <w:spacing w:after="0" w:line="240" w:lineRule="auto"/>
        <w:ind w:left="567"/>
        <w:contextualSpacing/>
        <w:jc w:val="both"/>
        <w:rPr>
          <w:rFonts w:ascii="Times New Roman" w:eastAsia="Times New Roman" w:hAnsi="Times New Roman" w:cs="Times New Roman"/>
          <w:lang w:eastAsia="pl-PL"/>
        </w:rPr>
      </w:pPr>
      <w:r w:rsidRPr="00E82B5C">
        <w:rPr>
          <w:rFonts w:ascii="Times New Roman" w:eastAsia="Times New Roman" w:hAnsi="Times New Roman" w:cs="Times New Roman"/>
          <w:b/>
          <w:lang w:eastAsia="pl-PL"/>
        </w:rPr>
        <w:t>zdolności technicznej lub zawodowej</w:t>
      </w:r>
    </w:p>
    <w:p w14:paraId="1ECB8AFC" w14:textId="77388AF1" w:rsidR="004B338D" w:rsidRPr="00E82B5C" w:rsidRDefault="004B338D" w:rsidP="004B338D">
      <w:pPr>
        <w:suppressAutoHyphens/>
        <w:spacing w:after="0" w:line="240" w:lineRule="auto"/>
        <w:jc w:val="both"/>
        <w:rPr>
          <w:rFonts w:ascii="Times New Roman" w:eastAsia="Times New Roman" w:hAnsi="Times New Roman" w:cs="Times New Roman"/>
          <w:u w:val="single"/>
          <w:lang w:eastAsia="pl-PL"/>
        </w:rPr>
      </w:pPr>
      <w:r w:rsidRPr="00E82B5C">
        <w:rPr>
          <w:rFonts w:ascii="Times New Roman" w:eastAsia="Times New Roman" w:hAnsi="Times New Roman" w:cs="Times New Roman"/>
          <w:lang w:eastAsia="pl-PL"/>
        </w:rPr>
        <w:t xml:space="preserve">          </w:t>
      </w:r>
      <w:r w:rsidRPr="00E82B5C">
        <w:rPr>
          <w:rFonts w:ascii="Times New Roman" w:eastAsia="Times New Roman" w:hAnsi="Times New Roman" w:cs="Times New Roman"/>
          <w:u w:val="single"/>
          <w:lang w:eastAsia="pl-PL"/>
        </w:rPr>
        <w:t>Opis spełnienia warunku:</w:t>
      </w:r>
    </w:p>
    <w:p w14:paraId="5A33CF9A" w14:textId="77777777" w:rsidR="00D84715" w:rsidRDefault="00D84715" w:rsidP="00D84715">
      <w:pPr>
        <w:pStyle w:val="Akapitzlist"/>
        <w:numPr>
          <w:ilvl w:val="0"/>
          <w:numId w:val="193"/>
        </w:numPr>
        <w:spacing w:after="200" w:line="276" w:lineRule="auto"/>
        <w:jc w:val="both"/>
        <w:rPr>
          <w:rFonts w:ascii="Times New Roman" w:hAnsi="Times New Roman" w:cs="Times New Roman"/>
          <w:bCs/>
        </w:rPr>
      </w:pPr>
      <w:r w:rsidRPr="00777C13">
        <w:rPr>
          <w:rFonts w:ascii="Times New Roman" w:hAnsi="Times New Roman" w:cs="Times New Roman"/>
          <w:bCs/>
        </w:rPr>
        <w:t xml:space="preserve">Certyfikat ISO 9001 dla producenta sprzętu </w:t>
      </w:r>
      <w:r w:rsidRPr="00E82B5C">
        <w:rPr>
          <w:rFonts w:ascii="Times New Roman" w:hAnsi="Times New Roman" w:cs="Times New Roman"/>
          <w:b/>
          <w:bCs/>
        </w:rPr>
        <w:t>(</w:t>
      </w:r>
      <w:r>
        <w:rPr>
          <w:rFonts w:ascii="Times New Roman" w:hAnsi="Times New Roman" w:cs="Times New Roman"/>
          <w:b/>
          <w:bCs/>
        </w:rPr>
        <w:t xml:space="preserve">dotyczy </w:t>
      </w:r>
      <w:r w:rsidRPr="00E82B5C">
        <w:rPr>
          <w:rFonts w:ascii="Times New Roman" w:hAnsi="Times New Roman" w:cs="Times New Roman"/>
          <w:b/>
          <w:bCs/>
        </w:rPr>
        <w:t>część I</w:t>
      </w:r>
      <w:r>
        <w:rPr>
          <w:rFonts w:ascii="Times New Roman" w:hAnsi="Times New Roman" w:cs="Times New Roman"/>
          <w:bCs/>
        </w:rPr>
        <w:t xml:space="preserve">), </w:t>
      </w:r>
    </w:p>
    <w:p w14:paraId="10B01C24" w14:textId="77777777" w:rsidR="00D84715" w:rsidRPr="00E82B5C" w:rsidRDefault="00D84715" w:rsidP="00D84715">
      <w:pPr>
        <w:pStyle w:val="Akapitzlist"/>
        <w:numPr>
          <w:ilvl w:val="0"/>
          <w:numId w:val="193"/>
        </w:numPr>
        <w:spacing w:after="200" w:line="276" w:lineRule="auto"/>
        <w:jc w:val="both"/>
        <w:rPr>
          <w:rFonts w:ascii="Times New Roman" w:hAnsi="Times New Roman" w:cs="Times New Roman"/>
          <w:b/>
          <w:bCs/>
        </w:rPr>
      </w:pPr>
      <w:r w:rsidRPr="00357B9E">
        <w:rPr>
          <w:rFonts w:ascii="Times New Roman" w:hAnsi="Times New Roman" w:cs="Times New Roman"/>
          <w:bCs/>
        </w:rPr>
        <w:t xml:space="preserve">Certyfikat ISO 9001:2000 dla producenta sprzętu </w:t>
      </w:r>
      <w:r w:rsidRPr="00E82B5C">
        <w:rPr>
          <w:rFonts w:ascii="Times New Roman" w:hAnsi="Times New Roman" w:cs="Times New Roman"/>
          <w:b/>
          <w:bCs/>
        </w:rPr>
        <w:t>(</w:t>
      </w:r>
      <w:r>
        <w:rPr>
          <w:rFonts w:ascii="Times New Roman" w:hAnsi="Times New Roman" w:cs="Times New Roman"/>
          <w:b/>
          <w:bCs/>
        </w:rPr>
        <w:t xml:space="preserve">dotyczy </w:t>
      </w:r>
      <w:r w:rsidRPr="00E82B5C">
        <w:rPr>
          <w:rFonts w:ascii="Times New Roman" w:hAnsi="Times New Roman" w:cs="Times New Roman"/>
          <w:b/>
          <w:bCs/>
        </w:rPr>
        <w:t>część II)</w:t>
      </w:r>
    </w:p>
    <w:p w14:paraId="4F3458B5" w14:textId="77777777" w:rsidR="00D84715" w:rsidRPr="00357B9E" w:rsidRDefault="00D84715" w:rsidP="00D84715">
      <w:pPr>
        <w:pStyle w:val="Akapitzlist"/>
        <w:numPr>
          <w:ilvl w:val="0"/>
          <w:numId w:val="193"/>
        </w:numPr>
        <w:spacing w:after="200" w:line="276" w:lineRule="auto"/>
        <w:jc w:val="both"/>
        <w:rPr>
          <w:rFonts w:ascii="Times New Roman" w:hAnsi="Times New Roman" w:cs="Times New Roman"/>
          <w:bCs/>
        </w:rPr>
      </w:pPr>
      <w:r w:rsidRPr="00357B9E">
        <w:rPr>
          <w:rFonts w:ascii="Times New Roman" w:hAnsi="Times New Roman" w:cs="Times New Roman"/>
          <w:bCs/>
        </w:rPr>
        <w:t xml:space="preserve">Certyfikat ISO 14001 dla producenta sprzętu </w:t>
      </w:r>
      <w:r w:rsidRPr="00E82B5C">
        <w:rPr>
          <w:rFonts w:ascii="Times New Roman" w:hAnsi="Times New Roman" w:cs="Times New Roman"/>
          <w:b/>
          <w:bCs/>
        </w:rPr>
        <w:t>(</w:t>
      </w:r>
      <w:r>
        <w:rPr>
          <w:rFonts w:ascii="Times New Roman" w:hAnsi="Times New Roman" w:cs="Times New Roman"/>
          <w:b/>
          <w:bCs/>
        </w:rPr>
        <w:t xml:space="preserve">dotyczy </w:t>
      </w:r>
      <w:r w:rsidRPr="00E82B5C">
        <w:rPr>
          <w:rFonts w:ascii="Times New Roman" w:hAnsi="Times New Roman" w:cs="Times New Roman"/>
          <w:b/>
          <w:bCs/>
        </w:rPr>
        <w:t>część II)</w:t>
      </w:r>
    </w:p>
    <w:p w14:paraId="263C0A79" w14:textId="77777777" w:rsidR="00D84715" w:rsidRPr="00357B9E" w:rsidRDefault="00D84715" w:rsidP="00D84715">
      <w:pPr>
        <w:pStyle w:val="Akapitzlist"/>
        <w:numPr>
          <w:ilvl w:val="0"/>
          <w:numId w:val="193"/>
        </w:numPr>
        <w:spacing w:after="0" w:line="240" w:lineRule="auto"/>
        <w:ind w:left="1077" w:hanging="357"/>
        <w:jc w:val="both"/>
        <w:rPr>
          <w:rFonts w:ascii="Times New Roman" w:hAnsi="Times New Roman" w:cs="Times New Roman"/>
          <w:bCs/>
        </w:rPr>
      </w:pPr>
      <w:r w:rsidRPr="00357B9E">
        <w:rPr>
          <w:rFonts w:ascii="Times New Roman" w:hAnsi="Times New Roman" w:cs="Times New Roman"/>
          <w:bCs/>
        </w:rPr>
        <w:t xml:space="preserve">Potwierdzenie spełnienia kryteriów środowiskowych, w tym zgodności z dyrektywą </w:t>
      </w:r>
      <w:proofErr w:type="spellStart"/>
      <w:r w:rsidRPr="00357B9E">
        <w:rPr>
          <w:rFonts w:ascii="Times New Roman" w:hAnsi="Times New Roman" w:cs="Times New Roman"/>
          <w:bCs/>
        </w:rPr>
        <w:t>RoHS</w:t>
      </w:r>
      <w:proofErr w:type="spellEnd"/>
      <w:r w:rsidRPr="00357B9E">
        <w:rPr>
          <w:rFonts w:ascii="Times New Roman" w:hAnsi="Times New Roman" w:cs="Times New Roman"/>
          <w:bCs/>
        </w:rPr>
        <w:t xml:space="preserve"> Unii Europejskiej o eliminacji substancji niebezpiecznych w postaci oświadczenia producenta jednostki</w:t>
      </w:r>
      <w:r w:rsidRPr="00357B9E">
        <w:t xml:space="preserve"> </w:t>
      </w:r>
      <w:r w:rsidRPr="00E82B5C">
        <w:rPr>
          <w:b/>
        </w:rPr>
        <w:t>(</w:t>
      </w:r>
      <w:r>
        <w:rPr>
          <w:b/>
        </w:rPr>
        <w:t xml:space="preserve">dotyczy </w:t>
      </w:r>
      <w:r w:rsidRPr="00E82B5C">
        <w:rPr>
          <w:rFonts w:ascii="Times New Roman" w:hAnsi="Times New Roman" w:cs="Times New Roman"/>
          <w:b/>
          <w:bCs/>
        </w:rPr>
        <w:t>część II)</w:t>
      </w:r>
    </w:p>
    <w:p w14:paraId="1920C7D5" w14:textId="160465BB" w:rsidR="00CC7235" w:rsidRPr="00E82B5C" w:rsidRDefault="00CC7235" w:rsidP="00312F43">
      <w:pPr>
        <w:tabs>
          <w:tab w:val="left" w:pos="-993"/>
        </w:tabs>
        <w:suppressAutoHyphens/>
        <w:spacing w:after="0" w:line="240" w:lineRule="auto"/>
        <w:ind w:left="567"/>
        <w:jc w:val="both"/>
        <w:rPr>
          <w:rFonts w:ascii="Times New Roman" w:eastAsia="Calibri" w:hAnsi="Times New Roman" w:cs="Times New Roman"/>
          <w:b/>
          <w:lang w:eastAsia="zh-CN"/>
        </w:rPr>
      </w:pPr>
      <w:r w:rsidRPr="00E82B5C">
        <w:rPr>
          <w:rFonts w:ascii="Times New Roman" w:eastAsia="Calibri" w:hAnsi="Times New Roman" w:cs="Times New Roman"/>
          <w:b/>
          <w:lang w:eastAsia="zh-CN"/>
        </w:rPr>
        <w:t xml:space="preserve">Ocena spełnienia warunków będzie dokonywana metodą 0-1, tj. spełnia/nie spełnia </w:t>
      </w:r>
      <w:r w:rsidRPr="00E82B5C">
        <w:rPr>
          <w:rFonts w:ascii="Times New Roman" w:eastAsia="Calibri" w:hAnsi="Times New Roman" w:cs="Times New Roman"/>
          <w:b/>
          <w:lang w:eastAsia="zh-CN"/>
        </w:rPr>
        <w:br/>
        <w:t>w oparciu o oświadczenia i dokumenty dołączone do oferty bądź po ich uzupełnieniu na wezwanie Zamawiającego</w:t>
      </w:r>
    </w:p>
    <w:p w14:paraId="41BF6BFC" w14:textId="77777777" w:rsidR="00CF10F0" w:rsidRPr="00F45853" w:rsidRDefault="00CF10F0" w:rsidP="00E95F76">
      <w:pPr>
        <w:tabs>
          <w:tab w:val="left" w:pos="-993"/>
          <w:tab w:val="right" w:pos="-426"/>
        </w:tabs>
        <w:suppressAutoHyphens/>
        <w:spacing w:after="0" w:line="240" w:lineRule="auto"/>
        <w:ind w:left="426"/>
        <w:jc w:val="both"/>
        <w:rPr>
          <w:rFonts w:ascii="Times New Roman" w:eastAsia="Times New Roman" w:hAnsi="Times New Roman" w:cs="Times New Roman"/>
          <w:b/>
          <w:lang w:eastAsia="pl-PL"/>
        </w:rPr>
      </w:pPr>
    </w:p>
    <w:tbl>
      <w:tblPr>
        <w:tblW w:w="9221" w:type="dxa"/>
        <w:tblInd w:w="-118" w:type="dxa"/>
        <w:tblLayout w:type="fixed"/>
        <w:tblLook w:val="0000" w:firstRow="0" w:lastRow="0" w:firstColumn="0" w:lastColumn="0" w:noHBand="0" w:noVBand="0"/>
      </w:tblPr>
      <w:tblGrid>
        <w:gridCol w:w="1809"/>
        <w:gridCol w:w="7412"/>
      </w:tblGrid>
      <w:tr w:rsidR="002F76AD" w:rsidRPr="00F45853" w14:paraId="169D9E9D"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46C59CB" w14:textId="77777777" w:rsidR="002F76AD" w:rsidRPr="00F45853" w:rsidRDefault="002F76AD" w:rsidP="002F76AD">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9</w:t>
            </w:r>
          </w:p>
        </w:tc>
        <w:tc>
          <w:tcPr>
            <w:tcW w:w="7412" w:type="dxa"/>
            <w:tcBorders>
              <w:top w:val="single" w:sz="4" w:space="0" w:color="000000"/>
              <w:bottom w:val="single" w:sz="4" w:space="0" w:color="000000"/>
              <w:right w:val="single" w:sz="4" w:space="0" w:color="000000"/>
            </w:tcBorders>
            <w:shd w:val="clear" w:color="auto" w:fill="D9D9D9"/>
            <w:vAlign w:val="center"/>
          </w:tcPr>
          <w:p w14:paraId="5BBDACDE" w14:textId="77777777" w:rsidR="002F76AD" w:rsidRPr="00F45853" w:rsidRDefault="002F76AD" w:rsidP="002F76AD">
            <w:pPr>
              <w:suppressAutoHyphens/>
              <w:spacing w:after="0" w:line="240" w:lineRule="auto"/>
              <w:rPr>
                <w:rFonts w:ascii="Times New Roman" w:eastAsia="Calibri" w:hAnsi="Times New Roman" w:cs="Times New Roman"/>
                <w:lang w:eastAsia="zh-CN"/>
              </w:rPr>
            </w:pPr>
            <w:r w:rsidRPr="00F45853">
              <w:rPr>
                <w:rFonts w:ascii="Times New Roman" w:eastAsia="Times New Roman" w:hAnsi="Times New Roman" w:cs="Times New Roman"/>
                <w:b/>
                <w:lang w:eastAsia="pl-PL"/>
              </w:rPr>
              <w:t>Wykaz podmiotowych środków dowodowych</w:t>
            </w:r>
          </w:p>
        </w:tc>
      </w:tr>
    </w:tbl>
    <w:p w14:paraId="6AF59F6B" w14:textId="77777777" w:rsidR="00A26D4C" w:rsidRPr="00F45853" w:rsidRDefault="003A63BE" w:rsidP="00A26D4C">
      <w:pPr>
        <w:spacing w:after="0" w:line="240" w:lineRule="auto"/>
        <w:jc w:val="both"/>
        <w:rPr>
          <w:rFonts w:ascii="Times New Roman" w:eastAsia="Times New Roman" w:hAnsi="Times New Roman" w:cs="Times New Roman"/>
          <w:bCs/>
          <w:color w:val="000000"/>
          <w:u w:val="single"/>
          <w:lang w:eastAsia="pl-PL"/>
        </w:rPr>
      </w:pPr>
      <w:r w:rsidRPr="00F45853">
        <w:rPr>
          <w:rFonts w:ascii="Times New Roman" w:eastAsia="Calibri" w:hAnsi="Times New Roman" w:cs="Times New Roman"/>
          <w:b/>
          <w:bCs/>
          <w:lang w:eastAsia="ar-SA"/>
        </w:rPr>
        <w:t>Wykaz oświadczeń oraz podmiotowych środków dowodowych w celu wykazania braku podstaw do wykluczenia z postępowania oraz spełniania warunków udziału w postępowaniu</w:t>
      </w:r>
      <w:r w:rsidRPr="00F45853">
        <w:rPr>
          <w:rFonts w:ascii="Times New Roman" w:eastAsia="Times New Roman" w:hAnsi="Times New Roman" w:cs="Times New Roman"/>
          <w:bCs/>
          <w:color w:val="000000"/>
          <w:lang w:eastAsia="pl-PL"/>
        </w:rPr>
        <w:t>.</w:t>
      </w:r>
    </w:p>
    <w:p w14:paraId="4EBFEA97" w14:textId="54F65C87" w:rsidR="003A63BE" w:rsidRPr="00F45853" w:rsidRDefault="003A63BE" w:rsidP="00912854">
      <w:pPr>
        <w:pStyle w:val="Akapitzlist"/>
        <w:numPr>
          <w:ilvl w:val="3"/>
          <w:numId w:val="4"/>
        </w:numPr>
        <w:spacing w:after="0" w:line="240" w:lineRule="auto"/>
        <w:ind w:left="284"/>
        <w:jc w:val="both"/>
        <w:rPr>
          <w:rFonts w:ascii="Times New Roman" w:eastAsia="Times New Roman" w:hAnsi="Times New Roman" w:cs="Times New Roman"/>
          <w:bCs/>
          <w:color w:val="000000"/>
          <w:u w:val="single"/>
          <w:lang w:eastAsia="pl-PL"/>
        </w:rPr>
      </w:pPr>
      <w:r w:rsidRPr="00F45853">
        <w:rPr>
          <w:rFonts w:ascii="Times New Roman" w:eastAsia="Calibri" w:hAnsi="Times New Roman" w:cs="Times New Roman"/>
          <w:lang w:eastAsia="ar-SA"/>
        </w:rPr>
        <w:t xml:space="preserve">W celu potwierdzenia braku podstaw do wykluczenia, o których mowa w Rozdziale </w:t>
      </w:r>
      <w:r w:rsidR="00E12FBD" w:rsidRPr="00F45853">
        <w:rPr>
          <w:rFonts w:ascii="Times New Roman" w:eastAsia="Calibri" w:hAnsi="Times New Roman" w:cs="Times New Roman"/>
          <w:lang w:eastAsia="ar-SA"/>
        </w:rPr>
        <w:t>7</w:t>
      </w:r>
      <w:r w:rsidRPr="00F45853">
        <w:rPr>
          <w:rFonts w:ascii="Times New Roman" w:eastAsia="Calibri" w:hAnsi="Times New Roman" w:cs="Times New Roman"/>
          <w:lang w:eastAsia="ar-SA"/>
        </w:rPr>
        <w:t xml:space="preserve"> SWZ Zamawiający przed udzieleniem zamówienia, działając na podstawie art. 126 ust. 1 PZP wezwie Wykonawcę, którego oferta została najwyżej oceniona, do złożenia w wyznaczonym terminie, nie krótszym niż 10 dni aktualnych na dzień </w:t>
      </w:r>
      <w:r w:rsidR="001C579F" w:rsidRPr="00F45853">
        <w:rPr>
          <w:rFonts w:ascii="Times New Roman" w:eastAsia="Calibri" w:hAnsi="Times New Roman" w:cs="Times New Roman"/>
          <w:lang w:eastAsia="ar-SA"/>
        </w:rPr>
        <w:t>złożenia podmiotowych</w:t>
      </w:r>
      <w:r w:rsidRPr="00F45853">
        <w:rPr>
          <w:rFonts w:ascii="Times New Roman" w:eastAsia="Calibri" w:hAnsi="Times New Roman" w:cs="Times New Roman"/>
          <w:lang w:eastAsia="ar-SA"/>
        </w:rPr>
        <w:t xml:space="preserve"> środków dowodowych:</w:t>
      </w:r>
    </w:p>
    <w:p w14:paraId="49D562DA" w14:textId="522420C7" w:rsidR="005679BD" w:rsidRPr="00F45853" w:rsidRDefault="005679BD" w:rsidP="00312F43">
      <w:pPr>
        <w:pStyle w:val="Akapitzlist"/>
        <w:numPr>
          <w:ilvl w:val="0"/>
          <w:numId w:val="88"/>
        </w:numPr>
        <w:spacing w:after="0" w:line="240" w:lineRule="auto"/>
        <w:ind w:left="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Oświadczenie o niepodleganiu wykluczeniu </w:t>
      </w:r>
      <w:r w:rsidR="007E10A2" w:rsidRPr="00F45853">
        <w:rPr>
          <w:rFonts w:ascii="Times New Roman" w:eastAsia="Calibri" w:hAnsi="Times New Roman" w:cs="Times New Roman"/>
          <w:lang w:eastAsia="zh-CN"/>
        </w:rPr>
        <w:t>z postępowania</w:t>
      </w:r>
      <w:r w:rsidRPr="00F45853">
        <w:rPr>
          <w:rFonts w:ascii="Times New Roman" w:eastAsia="Calibri" w:hAnsi="Times New Roman" w:cs="Times New Roman"/>
          <w:lang w:eastAsia="zh-CN"/>
        </w:rPr>
        <w:t xml:space="preserve"> składane są na formularzu jednolitego europejskiego dokumentu zamówienia, w skrócie </w:t>
      </w:r>
      <w:r w:rsidRPr="00F45853">
        <w:rPr>
          <w:rFonts w:ascii="Times New Roman" w:eastAsia="Calibri" w:hAnsi="Times New Roman" w:cs="Times New Roman"/>
          <w:b/>
          <w:lang w:eastAsia="zh-CN"/>
        </w:rPr>
        <w:t>„JEDZ”</w:t>
      </w:r>
      <w:r w:rsidRPr="00F45853">
        <w:rPr>
          <w:rFonts w:ascii="Times New Roman" w:eastAsia="Calibri" w:hAnsi="Times New Roman" w:cs="Times New Roman"/>
          <w:lang w:eastAsia="zh-CN"/>
        </w:rPr>
        <w:t xml:space="preserve">, sporządzonym zgodnie ze wzorem standardowego formularza określonego w rozporządzeniu wykonawczym Komisji (UE) 2016/7 </w:t>
      </w:r>
      <w:r w:rsidR="00CF10F0" w:rsidRPr="00F45853">
        <w:rPr>
          <w:rFonts w:ascii="Times New Roman" w:eastAsia="Calibri" w:hAnsi="Times New Roman" w:cs="Times New Roman"/>
          <w:lang w:eastAsia="zh-CN"/>
        </w:rPr>
        <w:br/>
      </w:r>
      <w:r w:rsidRPr="00F45853">
        <w:rPr>
          <w:rFonts w:ascii="Times New Roman" w:eastAsia="Calibri" w:hAnsi="Times New Roman" w:cs="Times New Roman"/>
          <w:lang w:eastAsia="zh-CN"/>
        </w:rPr>
        <w:t>z dnia 5 stycznia 2016 r. ustanawiającym standardowy formularz jednolitego europejskiego dokumentu zamówienia (Dz. Urz. UE L 3 z 06.01.2016, str. 16).</w:t>
      </w:r>
    </w:p>
    <w:p w14:paraId="1A3E15BF" w14:textId="573164C1" w:rsidR="005679BD" w:rsidRPr="00F45853" w:rsidRDefault="005679BD" w:rsidP="00312F43">
      <w:pPr>
        <w:spacing w:after="0" w:line="240" w:lineRule="auto"/>
        <w:ind w:left="426"/>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W przypadku wspólnego ubiegania się o zamówienie przez Wykonawców, JEDZ składa każdy </w:t>
      </w:r>
      <w:r w:rsidRPr="00F45853">
        <w:rPr>
          <w:rFonts w:ascii="Times New Roman" w:eastAsia="Calibri" w:hAnsi="Times New Roman" w:cs="Times New Roman"/>
          <w:lang w:eastAsia="zh-CN"/>
        </w:rPr>
        <w:br/>
        <w:t>z Wykonawców.</w:t>
      </w:r>
    </w:p>
    <w:p w14:paraId="375C3BA1" w14:textId="77777777" w:rsidR="008F2896" w:rsidRPr="00F45853" w:rsidRDefault="005679BD" w:rsidP="00312F43">
      <w:pPr>
        <w:spacing w:after="120" w:line="240" w:lineRule="auto"/>
        <w:ind w:left="426"/>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Sporządzając oświadczenie JEDZ można skorzystać z nieodpłatnego narzędzia wspierającego Zamawiających i Wykonawców w stosowaniu standardowego formularza JEDZ w wersji </w:t>
      </w:r>
      <w:r w:rsidRPr="00F45853">
        <w:rPr>
          <w:rFonts w:ascii="Times New Roman" w:eastAsia="Calibri" w:hAnsi="Times New Roman" w:cs="Times New Roman"/>
          <w:lang w:eastAsia="zh-CN"/>
        </w:rPr>
        <w:lastRenderedPageBreak/>
        <w:t xml:space="preserve">elektronicznej, udostępnionego przez Urząd Zamówień Publicznych pod adresem </w:t>
      </w:r>
      <w:hyperlink r:id="rId33" w:history="1">
        <w:r w:rsidRPr="00F45853">
          <w:rPr>
            <w:rStyle w:val="Hipercze"/>
            <w:rFonts w:ascii="Times New Roman" w:eastAsia="Calibri" w:hAnsi="Times New Roman" w:cs="Times New Roman"/>
            <w:lang w:eastAsia="zh-CN"/>
          </w:rPr>
          <w:t>http://espd.uzp.gov.pl/</w:t>
        </w:r>
      </w:hyperlink>
      <w:r w:rsidRPr="00F45853">
        <w:rPr>
          <w:rFonts w:ascii="Times New Roman" w:eastAsia="Calibri" w:hAnsi="Times New Roman" w:cs="Times New Roman"/>
          <w:lang w:eastAsia="zh-CN"/>
        </w:rPr>
        <w:t>.</w:t>
      </w:r>
      <w:bookmarkStart w:id="4" w:name="_Hlk67306740"/>
      <w:r w:rsidR="008F2896" w:rsidRPr="00F45853">
        <w:rPr>
          <w:rFonts w:ascii="Times New Roman" w:eastAsia="Calibri" w:hAnsi="Times New Roman" w:cs="Times New Roman"/>
          <w:lang w:eastAsia="ar-SA"/>
        </w:rPr>
        <w:t xml:space="preserve"> </w:t>
      </w:r>
    </w:p>
    <w:p w14:paraId="5EF58551" w14:textId="6917762E" w:rsidR="008F2896" w:rsidRPr="00F45853" w:rsidRDefault="00D6073E" w:rsidP="00312F43">
      <w:pPr>
        <w:numPr>
          <w:ilvl w:val="0"/>
          <w:numId w:val="88"/>
        </w:numPr>
        <w:spacing w:after="0" w:line="240" w:lineRule="auto"/>
        <w:ind w:left="567"/>
        <w:rPr>
          <w:rFonts w:ascii="Times New Roman" w:eastAsia="Calibri" w:hAnsi="Times New Roman" w:cs="Times New Roman"/>
          <w:lang w:eastAsia="zh-CN"/>
        </w:rPr>
      </w:pPr>
      <w:r w:rsidRPr="00F45853">
        <w:rPr>
          <w:rFonts w:ascii="Times New Roman" w:eastAsia="Calibri" w:hAnsi="Times New Roman" w:cs="Times New Roman"/>
          <w:lang w:eastAsia="zh-CN"/>
        </w:rPr>
        <w:t>Informacja</w:t>
      </w:r>
      <w:r w:rsidR="008F2896" w:rsidRPr="00F45853">
        <w:rPr>
          <w:rFonts w:ascii="Times New Roman" w:eastAsia="Calibri" w:hAnsi="Times New Roman" w:cs="Times New Roman"/>
          <w:lang w:eastAsia="zh-CN"/>
        </w:rPr>
        <w:t xml:space="preserve"> z Krajowego Rejestru Karnego </w:t>
      </w:r>
      <w:bookmarkEnd w:id="4"/>
      <w:r w:rsidR="008F2896" w:rsidRPr="00F45853">
        <w:rPr>
          <w:rFonts w:ascii="Times New Roman" w:eastAsia="Calibri" w:hAnsi="Times New Roman" w:cs="Times New Roman"/>
          <w:lang w:eastAsia="zh-CN"/>
        </w:rPr>
        <w:t>w zakresie:</w:t>
      </w:r>
    </w:p>
    <w:p w14:paraId="0C086F89" w14:textId="77777777" w:rsidR="008F2896" w:rsidRPr="00F45853" w:rsidRDefault="008F2896" w:rsidP="00312F43">
      <w:pPr>
        <w:spacing w:after="0" w:line="240" w:lineRule="auto"/>
        <w:ind w:left="851" w:hanging="360"/>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a) </w:t>
      </w:r>
      <w:hyperlink r:id="rId34" w:anchor="/document/18903829?unitId=art(108)ust(1)pkt(1)&amp;cm=DOCUMENT" w:history="1">
        <w:r w:rsidRPr="00F45853">
          <w:rPr>
            <w:rStyle w:val="Hipercze"/>
            <w:rFonts w:ascii="Times New Roman" w:eastAsia="Calibri" w:hAnsi="Times New Roman" w:cs="Times New Roman"/>
            <w:i w:val="0"/>
            <w:color w:val="auto"/>
            <w:lang w:eastAsia="zh-CN"/>
          </w:rPr>
          <w:t>art. 108 ust. 1 pkt 1</w:t>
        </w:r>
      </w:hyperlink>
      <w:r w:rsidRPr="00F45853">
        <w:rPr>
          <w:rFonts w:ascii="Times New Roman" w:eastAsia="Calibri" w:hAnsi="Times New Roman" w:cs="Times New Roman"/>
          <w:lang w:eastAsia="zh-CN"/>
        </w:rPr>
        <w:t xml:space="preserve"> i 2 ustawy </w:t>
      </w:r>
      <w:proofErr w:type="spellStart"/>
      <w:r w:rsidRPr="00F45853">
        <w:rPr>
          <w:rFonts w:ascii="Times New Roman" w:eastAsia="Calibri" w:hAnsi="Times New Roman" w:cs="Times New Roman"/>
          <w:lang w:eastAsia="zh-CN"/>
        </w:rPr>
        <w:t>pzp</w:t>
      </w:r>
      <w:proofErr w:type="spellEnd"/>
    </w:p>
    <w:p w14:paraId="3AAB9EF4" w14:textId="0529A58C" w:rsidR="008F2896" w:rsidRPr="00F45853" w:rsidRDefault="008F2896" w:rsidP="00312F43">
      <w:pPr>
        <w:spacing w:after="0" w:line="240" w:lineRule="auto"/>
        <w:ind w:left="851" w:hanging="360"/>
        <w:jc w:val="both"/>
        <w:rPr>
          <w:rFonts w:ascii="Times New Roman" w:eastAsia="Calibri" w:hAnsi="Times New Roman" w:cs="Times New Roman"/>
          <w:lang w:eastAsia="zh-CN"/>
        </w:rPr>
      </w:pPr>
      <w:r w:rsidRPr="00F45853">
        <w:rPr>
          <w:rFonts w:ascii="Times New Roman" w:eastAsia="Calibri" w:hAnsi="Times New Roman" w:cs="Times New Roman"/>
          <w:lang w:eastAsia="zh-CN"/>
        </w:rPr>
        <w:t>b) art. 108 ust</w:t>
      </w:r>
      <w:r w:rsidR="00D6073E" w:rsidRPr="00F45853">
        <w:rPr>
          <w:rFonts w:ascii="Times New Roman" w:eastAsia="Calibri" w:hAnsi="Times New Roman" w:cs="Times New Roman"/>
          <w:lang w:eastAsia="zh-CN"/>
        </w:rPr>
        <w:t xml:space="preserve">. 1 pkt 4 ustawy </w:t>
      </w:r>
      <w:proofErr w:type="spellStart"/>
      <w:r w:rsidR="00D6073E" w:rsidRPr="00F45853">
        <w:rPr>
          <w:rFonts w:ascii="Times New Roman" w:eastAsia="Calibri" w:hAnsi="Times New Roman" w:cs="Times New Roman"/>
          <w:lang w:eastAsia="zh-CN"/>
        </w:rPr>
        <w:t>pzp</w:t>
      </w:r>
      <w:proofErr w:type="spellEnd"/>
      <w:r w:rsidR="00D6073E" w:rsidRPr="00F45853">
        <w:rPr>
          <w:rFonts w:ascii="Times New Roman" w:eastAsia="Calibri" w:hAnsi="Times New Roman" w:cs="Times New Roman"/>
          <w:lang w:eastAsia="zh-CN"/>
        </w:rPr>
        <w:t>, dotycząca</w:t>
      </w:r>
      <w:r w:rsidRPr="00F45853">
        <w:rPr>
          <w:rFonts w:ascii="Times New Roman" w:eastAsia="Calibri" w:hAnsi="Times New Roman" w:cs="Times New Roman"/>
          <w:lang w:eastAsia="zh-CN"/>
        </w:rPr>
        <w:t xml:space="preserve"> orzeczenia zakazu ubiegania się o zamówienie publiczne tytułem środka karnego,</w:t>
      </w:r>
    </w:p>
    <w:p w14:paraId="6691DBBF" w14:textId="77777777" w:rsidR="00154DF9" w:rsidRPr="00F45853" w:rsidRDefault="00D6073E" w:rsidP="00312F43">
      <w:pPr>
        <w:spacing w:after="0" w:line="240" w:lineRule="auto"/>
        <w:ind w:left="851" w:hanging="360"/>
        <w:jc w:val="both"/>
        <w:rPr>
          <w:rFonts w:ascii="Times New Roman" w:eastAsia="Calibri" w:hAnsi="Times New Roman" w:cs="Times New Roman"/>
          <w:lang w:eastAsia="zh-CN"/>
        </w:rPr>
      </w:pPr>
      <w:r w:rsidRPr="00F45853">
        <w:rPr>
          <w:rFonts w:ascii="Times New Roman" w:eastAsia="Calibri" w:hAnsi="Times New Roman" w:cs="Times New Roman"/>
          <w:lang w:eastAsia="zh-CN"/>
        </w:rPr>
        <w:t>- sporządzona</w:t>
      </w:r>
      <w:r w:rsidR="008F2896" w:rsidRPr="00F45853">
        <w:rPr>
          <w:rFonts w:ascii="Times New Roman" w:eastAsia="Calibri" w:hAnsi="Times New Roman" w:cs="Times New Roman"/>
          <w:lang w:eastAsia="zh-CN"/>
        </w:rPr>
        <w:t xml:space="preserve"> nie wcześniej niż 6 miesięcy przed jej złożeniem </w:t>
      </w:r>
    </w:p>
    <w:p w14:paraId="3962A509" w14:textId="04A82D9F" w:rsidR="00154DF9" w:rsidRPr="00F45853" w:rsidRDefault="00154DF9" w:rsidP="00312F43">
      <w:pPr>
        <w:pStyle w:val="Akapitzlist"/>
        <w:numPr>
          <w:ilvl w:val="0"/>
          <w:numId w:val="88"/>
        </w:numPr>
        <w:spacing w:after="0" w:line="240" w:lineRule="auto"/>
        <w:ind w:left="567"/>
        <w:jc w:val="both"/>
        <w:rPr>
          <w:rFonts w:ascii="Times New Roman" w:eastAsia="Calibri" w:hAnsi="Times New Roman" w:cs="Times New Roman"/>
          <w:lang w:eastAsia="zh-CN"/>
        </w:rPr>
      </w:pPr>
      <w:r w:rsidRPr="00F45853">
        <w:rPr>
          <w:rFonts w:ascii="Times New Roman" w:hAnsi="Times New Roman" w:cs="Times New Roman"/>
        </w:rPr>
        <w:t xml:space="preserve">Odpisu z Krajowego Rejestru Sądowego lub informacja z Centralnej Ewidencji i Informacji </w:t>
      </w:r>
      <w:r w:rsidRPr="00F45853">
        <w:rPr>
          <w:rFonts w:ascii="Times New Roman" w:hAnsi="Times New Roman" w:cs="Times New Roman"/>
        </w:rPr>
        <w:br/>
        <w:t>o Działalności Gospodarczej, sporządzonych nie wcześniej niż 6 miesiące przed jej złożeniem</w:t>
      </w:r>
    </w:p>
    <w:p w14:paraId="7E8D2087" w14:textId="52573FB0" w:rsidR="00541B82" w:rsidRPr="00F45853" w:rsidRDefault="00D6073E" w:rsidP="00312F43">
      <w:pPr>
        <w:pStyle w:val="Akapitzlist"/>
        <w:numPr>
          <w:ilvl w:val="0"/>
          <w:numId w:val="88"/>
        </w:numPr>
        <w:ind w:left="567"/>
        <w:jc w:val="both"/>
        <w:rPr>
          <w:rFonts w:ascii="Times New Roman" w:eastAsia="Calibri" w:hAnsi="Times New Roman" w:cs="Times New Roman"/>
          <w:lang w:eastAsia="zh-CN"/>
        </w:rPr>
      </w:pPr>
      <w:r w:rsidRPr="00F45853">
        <w:rPr>
          <w:rFonts w:ascii="Times New Roman" w:eastAsia="Times New Roman" w:hAnsi="Times New Roman" w:cs="Times New Roman"/>
          <w:lang w:eastAsia="pl-PL"/>
        </w:rPr>
        <w:t>Oświadczenie</w:t>
      </w:r>
      <w:r w:rsidR="003A63BE" w:rsidRPr="00F45853">
        <w:rPr>
          <w:rFonts w:ascii="Times New Roman" w:eastAsia="Times New Roman" w:hAnsi="Times New Roman" w:cs="Times New Roman"/>
          <w:lang w:eastAsia="pl-PL"/>
        </w:rPr>
        <w:t xml:space="preserve"> Wykonawcy w zakresie art. 108 ust. 1 pkt 5 ustawy Pzp, o braku przynależności do tej samej grupy kapitałowej w rozumieniu ustawy z dnia 16 lutego 2007 r. o ochronie konkurencji </w:t>
      </w:r>
      <w:r w:rsidR="00CF10F0" w:rsidRPr="00F45853">
        <w:rPr>
          <w:rFonts w:ascii="Times New Roman" w:eastAsia="Times New Roman" w:hAnsi="Times New Roman" w:cs="Times New Roman"/>
          <w:lang w:eastAsia="pl-PL"/>
        </w:rPr>
        <w:br/>
      </w:r>
      <w:r w:rsidR="003A63BE" w:rsidRPr="00F45853">
        <w:rPr>
          <w:rFonts w:ascii="Times New Roman" w:eastAsia="Times New Roman" w:hAnsi="Times New Roman" w:cs="Times New Roman"/>
          <w:lang w:eastAsia="pl-PL"/>
        </w:rPr>
        <w:t xml:space="preserve">i konsumentów (Dz. U. z 2020 r. poz. 1076 ze zm.), z innym wykonawcą, który złożył odrębną ofertę, ofertę częściową lub wniosek o dopuszczenie do udziału w postępowaniu, albo oświadczenia </w:t>
      </w:r>
      <w:r w:rsidR="00CF10F0" w:rsidRPr="00F45853">
        <w:rPr>
          <w:rFonts w:ascii="Times New Roman" w:eastAsia="Times New Roman" w:hAnsi="Times New Roman" w:cs="Times New Roman"/>
          <w:lang w:eastAsia="pl-PL"/>
        </w:rPr>
        <w:br/>
      </w:r>
      <w:r w:rsidR="003A63BE" w:rsidRPr="00F45853">
        <w:rPr>
          <w:rFonts w:ascii="Times New Roman" w:eastAsia="Times New Roman" w:hAnsi="Times New Roman" w:cs="Times New Roman"/>
          <w:lang w:eastAsia="pl-PL"/>
        </w:rPr>
        <w:t>o przynależności do tej samej grupy kapitałowej wraz z dokumentami lub informacjami potwierdzającymi</w:t>
      </w:r>
      <w:r w:rsidR="003A63BE" w:rsidRPr="00F45853">
        <w:rPr>
          <w:rFonts w:ascii="Times New Roman" w:eastAsia="Times New Roman" w:hAnsi="Times New Roman" w:cs="Times New Roman"/>
          <w:color w:val="000000"/>
          <w:lang w:eastAsia="pl-PL"/>
        </w:rPr>
        <w:t xml:space="preserve"> </w:t>
      </w:r>
      <w:r w:rsidR="003A63BE" w:rsidRPr="00F45853">
        <w:rPr>
          <w:rFonts w:ascii="Times New Roman" w:eastAsia="Times New Roman" w:hAnsi="Times New Roman" w:cs="Times New Roman"/>
          <w:lang w:eastAsia="pl-PL"/>
        </w:rPr>
        <w:t xml:space="preserve">przygotowanie oferty, oferty częściowej lub wniosku o dopuszczenie do udziału w postępowaniu niezależnie od innego wykonawcy należącego do tej samej grupy kapitałowej </w:t>
      </w:r>
      <w:r w:rsidR="003A63BE" w:rsidRPr="00F45853">
        <w:rPr>
          <w:rFonts w:ascii="Times New Roman" w:eastAsia="Times New Roman" w:hAnsi="Times New Roman" w:cs="Times New Roman"/>
          <w:b/>
          <w:lang w:eastAsia="pl-PL"/>
        </w:rPr>
        <w:t xml:space="preserve">(załącznik nr </w:t>
      </w:r>
      <w:r w:rsidR="00E12FBD" w:rsidRPr="00F45853">
        <w:rPr>
          <w:rFonts w:ascii="Times New Roman" w:eastAsia="Times New Roman" w:hAnsi="Times New Roman" w:cs="Times New Roman"/>
          <w:b/>
          <w:lang w:eastAsia="pl-PL"/>
        </w:rPr>
        <w:t>4</w:t>
      </w:r>
      <w:r w:rsidR="003A63BE" w:rsidRPr="00F45853">
        <w:rPr>
          <w:rFonts w:ascii="Times New Roman" w:eastAsia="Times New Roman" w:hAnsi="Times New Roman" w:cs="Times New Roman"/>
          <w:b/>
          <w:lang w:eastAsia="pl-PL"/>
        </w:rPr>
        <w:t>);</w:t>
      </w:r>
      <w:r w:rsidR="00541B82" w:rsidRPr="00F45853">
        <w:rPr>
          <w:rFonts w:ascii="Times New Roman" w:eastAsia="Calibri" w:hAnsi="Times New Roman" w:cs="Times New Roman"/>
          <w:b/>
          <w:lang w:eastAsia="zh-CN"/>
        </w:rPr>
        <w:t xml:space="preserve"> </w:t>
      </w:r>
    </w:p>
    <w:p w14:paraId="4C04E24C" w14:textId="77777777" w:rsidR="00E3077F" w:rsidRPr="00F45853" w:rsidRDefault="003A63BE" w:rsidP="00912854">
      <w:pPr>
        <w:pStyle w:val="Akapitzlist"/>
        <w:numPr>
          <w:ilvl w:val="3"/>
          <w:numId w:val="4"/>
        </w:numPr>
        <w:spacing w:after="0" w:line="240" w:lineRule="auto"/>
        <w:ind w:left="284" w:hanging="284"/>
        <w:jc w:val="both"/>
        <w:rPr>
          <w:rFonts w:ascii="Times New Roman" w:eastAsia="Times New Roman" w:hAnsi="Times New Roman" w:cs="Times New Roman"/>
          <w:lang w:eastAsia="pl-PL"/>
        </w:rPr>
      </w:pPr>
      <w:r w:rsidRPr="00F45853">
        <w:rPr>
          <w:rFonts w:ascii="Times New Roman" w:eastAsia="Times New Roman" w:hAnsi="Times New Roman" w:cs="Times New Roman"/>
          <w:color w:val="000000"/>
          <w:lang w:eastAsia="pl-PL"/>
        </w:rPr>
        <w:t>J</w:t>
      </w:r>
      <w:r w:rsidRPr="00F45853">
        <w:rPr>
          <w:rFonts w:ascii="Times New Roman" w:eastAsia="Times New Roman" w:hAnsi="Times New Roman" w:cs="Times New Roman"/>
          <w:lang w:eastAsia="pl-PL"/>
        </w:rPr>
        <w:t>eżeli wykonawca ma siedzibę lub miejsce zamieszkania poza granicami Rzeczypospolitej Polskiej, zamiast:</w:t>
      </w:r>
    </w:p>
    <w:p w14:paraId="3AD1F175" w14:textId="71BA2863" w:rsidR="00C56D7F" w:rsidRPr="00F45853" w:rsidRDefault="00C56D7F" w:rsidP="00BE2420">
      <w:pPr>
        <w:pStyle w:val="Akapitzlist"/>
        <w:numPr>
          <w:ilvl w:val="0"/>
          <w:numId w:val="120"/>
        </w:numPr>
        <w:spacing w:after="0" w:line="240" w:lineRule="auto"/>
        <w:ind w:left="567"/>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informacji z Krajowego Rejestru Karnego, o której mowa w ust. </w:t>
      </w:r>
      <w:r w:rsidR="00FF3740" w:rsidRPr="00F45853">
        <w:rPr>
          <w:rFonts w:ascii="Times New Roman" w:eastAsia="Times New Roman" w:hAnsi="Times New Roman" w:cs="Times New Roman"/>
          <w:lang w:eastAsia="pl-PL"/>
        </w:rPr>
        <w:t>1</w:t>
      </w:r>
      <w:r w:rsidRPr="00F45853">
        <w:rPr>
          <w:rFonts w:ascii="Times New Roman" w:eastAsia="Times New Roman" w:hAnsi="Times New Roman" w:cs="Times New Roman"/>
          <w:lang w:eastAsia="pl-PL"/>
        </w:rPr>
        <w:t xml:space="preserve"> pkt </w:t>
      </w:r>
      <w:r w:rsidR="00CE6C98" w:rsidRPr="00F45853">
        <w:rPr>
          <w:rFonts w:ascii="Times New Roman" w:eastAsia="Times New Roman" w:hAnsi="Times New Roman" w:cs="Times New Roman"/>
          <w:lang w:eastAsia="pl-PL"/>
        </w:rPr>
        <w:t>2</w:t>
      </w:r>
      <w:r w:rsidR="00FF3740" w:rsidRPr="00F45853">
        <w:rPr>
          <w:rFonts w:ascii="Times New Roman" w:eastAsia="Times New Roman" w:hAnsi="Times New Roman" w:cs="Times New Roman"/>
          <w:lang w:eastAsia="pl-PL"/>
        </w:rPr>
        <w:t>)</w:t>
      </w:r>
      <w:r w:rsidRPr="00F45853">
        <w:rPr>
          <w:rFonts w:ascii="Times New Roman" w:eastAsia="Times New Roman" w:hAnsi="Times New Roman" w:cs="Times New Roman"/>
          <w:lang w:eastAsia="pl-PL"/>
        </w:rPr>
        <w:t xml:space="preserve"> - składa informację </w:t>
      </w:r>
      <w:r w:rsidR="00CF10F0" w:rsidRPr="00F45853">
        <w:rPr>
          <w:rFonts w:ascii="Times New Roman" w:eastAsia="Times New Roman" w:hAnsi="Times New Roman" w:cs="Times New Roman"/>
          <w:lang w:eastAsia="pl-PL"/>
        </w:rPr>
        <w:br/>
      </w:r>
      <w:r w:rsidRPr="00F45853">
        <w:rPr>
          <w:rFonts w:ascii="Times New Roman" w:eastAsia="Times New Roman" w:hAnsi="Times New Roman" w:cs="Times New Roman"/>
          <w:lang w:eastAsia="pl-PL"/>
        </w:rPr>
        <w:t xml:space="preserve">z odpowiedniego rejestru, takiego jak rejestr sądowy, albo, w przypadku braku takiego rejestru, inny równoważny dokument wydany przez właściwy organ sądowy lub administracyjny kraju, w którym wykonawca ma siedzibę lub miejsce zamieszkania, w zakresie, o którym mowa w ust. </w:t>
      </w:r>
      <w:r w:rsidR="00FF3740" w:rsidRPr="00F45853">
        <w:rPr>
          <w:rFonts w:ascii="Times New Roman" w:eastAsia="Times New Roman" w:hAnsi="Times New Roman" w:cs="Times New Roman"/>
          <w:lang w:eastAsia="pl-PL"/>
        </w:rPr>
        <w:t>1</w:t>
      </w:r>
      <w:r w:rsidRPr="00F45853">
        <w:rPr>
          <w:rFonts w:ascii="Times New Roman" w:eastAsia="Times New Roman" w:hAnsi="Times New Roman" w:cs="Times New Roman"/>
          <w:lang w:eastAsia="pl-PL"/>
        </w:rPr>
        <w:t xml:space="preserve"> pkt </w:t>
      </w:r>
      <w:r w:rsidR="00CE6C98" w:rsidRPr="00F45853">
        <w:rPr>
          <w:rFonts w:ascii="Times New Roman" w:eastAsia="Times New Roman" w:hAnsi="Times New Roman" w:cs="Times New Roman"/>
          <w:lang w:eastAsia="pl-PL"/>
        </w:rPr>
        <w:t>2</w:t>
      </w:r>
      <w:r w:rsidR="00FF3740" w:rsidRPr="00F45853">
        <w:rPr>
          <w:rFonts w:ascii="Times New Roman" w:eastAsia="Times New Roman" w:hAnsi="Times New Roman" w:cs="Times New Roman"/>
          <w:lang w:eastAsia="pl-PL"/>
        </w:rPr>
        <w:t>)</w:t>
      </w:r>
    </w:p>
    <w:p w14:paraId="3C1CF81A" w14:textId="3445BF98" w:rsidR="004A1292" w:rsidRPr="00F45853" w:rsidRDefault="004A1292" w:rsidP="004A1292">
      <w:pPr>
        <w:pStyle w:val="Akapitzlist"/>
        <w:spacing w:after="0" w:line="240" w:lineRule="auto"/>
        <w:ind w:left="284"/>
        <w:jc w:val="both"/>
        <w:rPr>
          <w:rFonts w:ascii="Times New Roman" w:eastAsia="Times New Roman" w:hAnsi="Times New Roman" w:cs="Times New Roman"/>
          <w:lang w:eastAsia="pl-PL"/>
        </w:rPr>
      </w:pPr>
    </w:p>
    <w:tbl>
      <w:tblPr>
        <w:tblW w:w="9221" w:type="dxa"/>
        <w:tblInd w:w="-118" w:type="dxa"/>
        <w:tblLayout w:type="fixed"/>
        <w:tblLook w:val="0000" w:firstRow="0" w:lastRow="0" w:firstColumn="0" w:lastColumn="0" w:noHBand="0" w:noVBand="0"/>
      </w:tblPr>
      <w:tblGrid>
        <w:gridCol w:w="1809"/>
        <w:gridCol w:w="7412"/>
      </w:tblGrid>
      <w:tr w:rsidR="0007624D" w:rsidRPr="00F45853" w14:paraId="5724E9DC"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B68936E" w14:textId="77777777" w:rsidR="0007624D" w:rsidRPr="00F45853" w:rsidRDefault="0007624D" w:rsidP="0007624D">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10</w:t>
            </w:r>
          </w:p>
        </w:tc>
        <w:tc>
          <w:tcPr>
            <w:tcW w:w="7412" w:type="dxa"/>
            <w:tcBorders>
              <w:top w:val="single" w:sz="4" w:space="0" w:color="000000"/>
              <w:bottom w:val="single" w:sz="4" w:space="0" w:color="000000"/>
              <w:right w:val="single" w:sz="4" w:space="0" w:color="000000"/>
            </w:tcBorders>
            <w:shd w:val="clear" w:color="auto" w:fill="D9D9D9"/>
            <w:vAlign w:val="center"/>
          </w:tcPr>
          <w:p w14:paraId="35ECC3EB" w14:textId="22AB52A6" w:rsidR="0007624D" w:rsidRPr="00F45853" w:rsidRDefault="0007624D" w:rsidP="0007624D">
            <w:pPr>
              <w:suppressAutoHyphens/>
              <w:spacing w:after="0" w:line="240" w:lineRule="auto"/>
              <w:rPr>
                <w:rFonts w:ascii="Times New Roman" w:eastAsia="Calibri" w:hAnsi="Times New Roman" w:cs="Times New Roman"/>
                <w:lang w:eastAsia="zh-CN"/>
              </w:rPr>
            </w:pPr>
            <w:r w:rsidRPr="00F45853">
              <w:rPr>
                <w:rFonts w:ascii="Times New Roman" w:eastAsia="Times New Roman" w:hAnsi="Times New Roman" w:cs="Times New Roman"/>
                <w:b/>
                <w:lang w:eastAsia="pl-PL"/>
              </w:rPr>
              <w:t xml:space="preserve">Informacja o środkach komunikacji elektronicznej, przy </w:t>
            </w:r>
            <w:r w:rsidR="00CF10F0" w:rsidRPr="00F45853">
              <w:rPr>
                <w:rFonts w:ascii="Times New Roman" w:eastAsia="Times New Roman" w:hAnsi="Times New Roman" w:cs="Times New Roman"/>
                <w:b/>
                <w:lang w:eastAsia="pl-PL"/>
              </w:rPr>
              <w:t>użyciu, których</w:t>
            </w:r>
            <w:r w:rsidRPr="00F45853">
              <w:rPr>
                <w:rFonts w:ascii="Times New Roman" w:eastAsia="Times New Roman" w:hAnsi="Times New Roman" w:cs="Times New Roman"/>
                <w:b/>
                <w:lang w:eastAsia="pl-PL"/>
              </w:rPr>
              <w:t xml:space="preserve"> Zamawiający będzie komunikował się z Wykonawcami, oraz </w:t>
            </w:r>
            <w:r w:rsidR="00CF10F0" w:rsidRPr="00F45853">
              <w:rPr>
                <w:rFonts w:ascii="Times New Roman" w:eastAsia="Times New Roman" w:hAnsi="Times New Roman" w:cs="Times New Roman"/>
                <w:b/>
                <w:lang w:eastAsia="pl-PL"/>
              </w:rPr>
              <w:t xml:space="preserve">informacje </w:t>
            </w:r>
            <w:r w:rsidR="00CF10F0" w:rsidRPr="00F45853">
              <w:rPr>
                <w:rFonts w:ascii="Times New Roman" w:eastAsia="Times New Roman" w:hAnsi="Times New Roman" w:cs="Times New Roman"/>
                <w:b/>
                <w:lang w:eastAsia="pl-PL"/>
              </w:rPr>
              <w:br/>
              <w:t>o</w:t>
            </w:r>
            <w:r w:rsidRPr="00F45853">
              <w:rPr>
                <w:rFonts w:ascii="Times New Roman" w:eastAsia="Times New Roman" w:hAnsi="Times New Roman" w:cs="Times New Roman"/>
                <w:b/>
                <w:lang w:eastAsia="pl-PL"/>
              </w:rPr>
              <w:t xml:space="preserve"> wymaganiach technicznych i organizacyjnych sporządzania, </w:t>
            </w:r>
            <w:r w:rsidR="00CF10F0" w:rsidRPr="00F45853">
              <w:rPr>
                <w:rFonts w:ascii="Times New Roman" w:eastAsia="Times New Roman" w:hAnsi="Times New Roman" w:cs="Times New Roman"/>
                <w:b/>
                <w:lang w:eastAsia="pl-PL"/>
              </w:rPr>
              <w:t xml:space="preserve">wysyłania </w:t>
            </w:r>
            <w:r w:rsidR="00CF10F0" w:rsidRPr="00F45853">
              <w:rPr>
                <w:rFonts w:ascii="Times New Roman" w:eastAsia="Times New Roman" w:hAnsi="Times New Roman" w:cs="Times New Roman"/>
                <w:b/>
                <w:lang w:eastAsia="pl-PL"/>
              </w:rPr>
              <w:br/>
              <w:t>i</w:t>
            </w:r>
            <w:r w:rsidRPr="00F45853">
              <w:rPr>
                <w:rFonts w:ascii="Times New Roman" w:eastAsia="Times New Roman" w:hAnsi="Times New Roman" w:cs="Times New Roman"/>
                <w:b/>
                <w:lang w:eastAsia="pl-PL"/>
              </w:rPr>
              <w:t xml:space="preserve"> odbierania korespondencji elektronicznej</w:t>
            </w:r>
          </w:p>
        </w:tc>
      </w:tr>
    </w:tbl>
    <w:p w14:paraId="3E2C6E72" w14:textId="77777777" w:rsidR="0007624D" w:rsidRPr="00F45853" w:rsidRDefault="0007624D" w:rsidP="00912854">
      <w:pPr>
        <w:numPr>
          <w:ilvl w:val="0"/>
          <w:numId w:val="6"/>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Postępowanie prowadzone jest w języku polskim w formie elektronicznej za pośrednictwem </w:t>
      </w:r>
      <w:r w:rsidRPr="00F45853">
        <w:rPr>
          <w:rFonts w:ascii="Times New Roman" w:eastAsia="Calibri" w:hAnsi="Times New Roman" w:cs="Times New Roman"/>
          <w:color w:val="000000"/>
          <w:lang w:eastAsia="zh-CN"/>
        </w:rPr>
        <w:t>platformy zakupowej</w:t>
      </w:r>
      <w:r w:rsidRPr="00F45853">
        <w:rPr>
          <w:rFonts w:ascii="Times New Roman" w:eastAsia="Calibri" w:hAnsi="Times New Roman" w:cs="Times New Roman"/>
          <w:lang w:eastAsia="zh-CN"/>
        </w:rPr>
        <w:t xml:space="preserve"> (dalej jako „Platforma”) pod adresem: </w:t>
      </w:r>
    </w:p>
    <w:p w14:paraId="4995D6DE" w14:textId="77777777" w:rsidR="0007624D" w:rsidRPr="00312F43" w:rsidRDefault="0007624D" w:rsidP="0007624D">
      <w:pPr>
        <w:suppressAutoHyphens/>
        <w:spacing w:after="0" w:line="240" w:lineRule="auto"/>
        <w:ind w:left="426" w:hanging="426"/>
        <w:jc w:val="both"/>
        <w:rPr>
          <w:rFonts w:ascii="Times New Roman" w:eastAsia="Calibri" w:hAnsi="Times New Roman" w:cs="Times New Roman"/>
          <w:sz w:val="10"/>
          <w:szCs w:val="10"/>
          <w:lang w:eastAsia="zh-CN"/>
        </w:rPr>
      </w:pPr>
    </w:p>
    <w:p w14:paraId="1460D91E" w14:textId="77777777" w:rsidR="0007624D" w:rsidRPr="00F45853" w:rsidRDefault="0007624D" w:rsidP="0007624D">
      <w:pPr>
        <w:suppressAutoHyphens/>
        <w:spacing w:after="0" w:line="240" w:lineRule="auto"/>
        <w:ind w:left="426" w:hanging="426"/>
        <w:jc w:val="center"/>
        <w:rPr>
          <w:rFonts w:ascii="Times New Roman" w:eastAsia="Calibri" w:hAnsi="Times New Roman" w:cs="Times New Roman"/>
          <w:lang w:eastAsia="zh-CN"/>
        </w:rPr>
      </w:pPr>
      <w:r w:rsidRPr="00F45853">
        <w:rPr>
          <w:rFonts w:ascii="Times New Roman" w:eastAsia="Calibri" w:hAnsi="Times New Roman" w:cs="Times New Roman"/>
          <w:lang w:eastAsia="zh-CN"/>
        </w:rPr>
        <w:t>https://platformazakupowa.pl/</w:t>
      </w:r>
    </w:p>
    <w:p w14:paraId="62761EE6" w14:textId="77777777" w:rsidR="0007624D" w:rsidRPr="00312F43" w:rsidRDefault="0007624D" w:rsidP="0007624D">
      <w:pPr>
        <w:suppressAutoHyphens/>
        <w:spacing w:after="0" w:line="240" w:lineRule="auto"/>
        <w:ind w:left="426" w:hanging="426"/>
        <w:jc w:val="both"/>
        <w:rPr>
          <w:rFonts w:ascii="Times New Roman" w:eastAsia="Calibri" w:hAnsi="Times New Roman" w:cs="Times New Roman"/>
          <w:sz w:val="10"/>
          <w:szCs w:val="10"/>
          <w:lang w:eastAsia="zh-CN"/>
        </w:rPr>
      </w:pPr>
    </w:p>
    <w:p w14:paraId="688C56F0" w14:textId="66F0D6E3" w:rsidR="0007624D" w:rsidRPr="00F45853" w:rsidRDefault="0007624D" w:rsidP="00912854">
      <w:pPr>
        <w:numPr>
          <w:ilvl w:val="0"/>
          <w:numId w:val="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W celu skrócenia czasu udzielenia odpowiedzi na pytania preferuje się, aby komunikacja między Zamawiającym a Wykonawcami, w tym wszelkie oświadczenia, wnioski, zawiadomienia oraz informacje, przekazywane były w formie elektronicznej za pośrednictwem </w:t>
      </w:r>
      <w:r w:rsidRPr="00F45853">
        <w:rPr>
          <w:rFonts w:ascii="Times New Roman" w:eastAsia="Calibri" w:hAnsi="Times New Roman" w:cs="Times New Roman"/>
          <w:color w:val="1155CC"/>
          <w:u w:val="single"/>
          <w:lang w:eastAsia="zh-CN"/>
        </w:rPr>
        <w:t>platformazakupowa.</w:t>
      </w:r>
      <w:r w:rsidR="00CF10F0" w:rsidRPr="00F45853">
        <w:rPr>
          <w:rFonts w:ascii="Times New Roman" w:eastAsia="Calibri" w:hAnsi="Times New Roman" w:cs="Times New Roman"/>
          <w:color w:val="1155CC"/>
          <w:u w:val="single"/>
          <w:lang w:eastAsia="zh-CN"/>
        </w:rPr>
        <w:t>pl</w:t>
      </w:r>
      <w:r w:rsidR="00CF10F0" w:rsidRPr="00F45853">
        <w:rPr>
          <w:rFonts w:ascii="Times New Roman" w:eastAsia="Calibri" w:hAnsi="Times New Roman" w:cs="Times New Roman"/>
          <w:lang w:eastAsia="zh-CN"/>
        </w:rPr>
        <w:t xml:space="preserve"> </w:t>
      </w:r>
      <w:r w:rsidR="00BE2420">
        <w:rPr>
          <w:rFonts w:ascii="Times New Roman" w:eastAsia="Calibri" w:hAnsi="Times New Roman" w:cs="Times New Roman"/>
          <w:lang w:eastAsia="zh-CN"/>
        </w:rPr>
        <w:br/>
      </w:r>
      <w:r w:rsidR="00CF10F0" w:rsidRPr="00F45853">
        <w:rPr>
          <w:rFonts w:ascii="Times New Roman" w:eastAsia="Calibri" w:hAnsi="Times New Roman" w:cs="Times New Roman"/>
          <w:lang w:eastAsia="zh-CN"/>
        </w:rPr>
        <w:t>i</w:t>
      </w:r>
      <w:r w:rsidRPr="00F45853">
        <w:rPr>
          <w:rFonts w:ascii="Times New Roman" w:eastAsia="Calibri" w:hAnsi="Times New Roman" w:cs="Times New Roman"/>
          <w:lang w:eastAsia="zh-CN"/>
        </w:rPr>
        <w:t xml:space="preserve"> formularza „Wyślij wiadomość do Zamawiającego”. </w:t>
      </w:r>
    </w:p>
    <w:p w14:paraId="6AF018EA" w14:textId="7283AFB6" w:rsidR="0007624D" w:rsidRPr="00F45853" w:rsidRDefault="0007624D" w:rsidP="0007624D">
      <w:pPr>
        <w:suppressAutoHyphens/>
        <w:spacing w:after="0" w:line="240" w:lineRule="auto"/>
        <w:ind w:left="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 datę przekazania (wpływu) oświadczeń, wniosków, zawiadomień oraz informacji przyjmuje się datę ich przesłania za pośrednictwem </w:t>
      </w:r>
      <w:hyperlink r:id="rId35">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 xml:space="preserve"> poprzez kliknięcie </w:t>
      </w:r>
      <w:r w:rsidR="00CF10F0" w:rsidRPr="00F45853">
        <w:rPr>
          <w:rFonts w:ascii="Times New Roman" w:eastAsia="Calibri" w:hAnsi="Times New Roman" w:cs="Times New Roman"/>
          <w:lang w:eastAsia="zh-CN"/>
        </w:rPr>
        <w:t>przycisku „Wyślij</w:t>
      </w:r>
      <w:r w:rsidRPr="00F45853">
        <w:rPr>
          <w:rFonts w:ascii="Times New Roman" w:eastAsia="Calibri" w:hAnsi="Times New Roman" w:cs="Times New Roman"/>
          <w:lang w:eastAsia="zh-CN"/>
        </w:rPr>
        <w:t xml:space="preserve"> wiadomość do Zamawiającego”, po których pojawi się komunikat, że wiadomość została wysłana do Zamawiającego.</w:t>
      </w:r>
    </w:p>
    <w:p w14:paraId="17F8C026" w14:textId="77777777" w:rsidR="0007624D" w:rsidRPr="00F45853" w:rsidRDefault="0007624D" w:rsidP="00912854">
      <w:pPr>
        <w:numPr>
          <w:ilvl w:val="0"/>
          <w:numId w:val="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będzie przekazywał wykonawcom informacje w formie elektronicznej za pośrednictwem </w:t>
      </w:r>
      <w:hyperlink r:id="rId36">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37">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 xml:space="preserve"> do konkretnego Wykonawcy.</w:t>
      </w:r>
    </w:p>
    <w:p w14:paraId="3CF01E16" w14:textId="77777777" w:rsidR="0007624D" w:rsidRPr="00F45853" w:rsidRDefault="0007624D" w:rsidP="00912854">
      <w:pPr>
        <w:numPr>
          <w:ilvl w:val="0"/>
          <w:numId w:val="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62BF193E" w14:textId="321A40E7" w:rsidR="0007624D" w:rsidRPr="00F45853" w:rsidRDefault="0007624D" w:rsidP="00912854">
      <w:pPr>
        <w:numPr>
          <w:ilvl w:val="0"/>
          <w:numId w:val="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zgodnie z art. 67 ustawy Prawo Zamówień Publicznych, </w:t>
      </w:r>
      <w:r w:rsidR="00CF10F0" w:rsidRPr="00F45853">
        <w:rPr>
          <w:rFonts w:ascii="Times New Roman" w:eastAsia="Calibri" w:hAnsi="Times New Roman" w:cs="Times New Roman"/>
          <w:lang w:eastAsia="zh-CN"/>
        </w:rPr>
        <w:t>określa wymagania</w:t>
      </w:r>
      <w:r w:rsidRPr="00F45853">
        <w:rPr>
          <w:rFonts w:ascii="Times New Roman" w:eastAsia="Calibri" w:hAnsi="Times New Roman" w:cs="Times New Roman"/>
          <w:lang w:eastAsia="zh-CN"/>
        </w:rPr>
        <w:t xml:space="preserve"> techniczne i organizacyjne sporządzania, wysyłania i odbierania korespondencji elektronicznej, tj.:</w:t>
      </w:r>
      <w:hyperlink r:id="rId38"/>
    </w:p>
    <w:p w14:paraId="583844E6" w14:textId="77777777" w:rsidR="0007624D" w:rsidRPr="00F45853" w:rsidRDefault="0007624D" w:rsidP="00912854">
      <w:pPr>
        <w:numPr>
          <w:ilvl w:val="1"/>
          <w:numId w:val="5"/>
        </w:numPr>
        <w:tabs>
          <w:tab w:val="clear" w:pos="0"/>
        </w:tabs>
        <w:suppressAutoHyphens/>
        <w:spacing w:after="0" w:line="240" w:lineRule="auto"/>
        <w:ind w:left="567" w:hanging="283"/>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stały dostęp do sieci Internet o gwarantowanej przepustowości nie mniejszej niż 512 </w:t>
      </w:r>
      <w:proofErr w:type="spellStart"/>
      <w:r w:rsidRPr="00F45853">
        <w:rPr>
          <w:rFonts w:ascii="Times New Roman" w:eastAsia="Calibri" w:hAnsi="Times New Roman" w:cs="Times New Roman"/>
          <w:lang w:eastAsia="zh-CN"/>
        </w:rPr>
        <w:t>kb</w:t>
      </w:r>
      <w:proofErr w:type="spellEnd"/>
      <w:r w:rsidRPr="00F45853">
        <w:rPr>
          <w:rFonts w:ascii="Times New Roman" w:eastAsia="Calibri" w:hAnsi="Times New Roman" w:cs="Times New Roman"/>
          <w:lang w:eastAsia="zh-CN"/>
        </w:rPr>
        <w:t>/s,</w:t>
      </w:r>
    </w:p>
    <w:p w14:paraId="01B8228C" w14:textId="77777777" w:rsidR="0007624D" w:rsidRPr="00F45853" w:rsidRDefault="0007624D" w:rsidP="00912854">
      <w:pPr>
        <w:numPr>
          <w:ilvl w:val="1"/>
          <w:numId w:val="5"/>
        </w:numPr>
        <w:tabs>
          <w:tab w:val="clear" w:pos="0"/>
        </w:tabs>
        <w:suppressAutoHyphens/>
        <w:spacing w:after="0" w:line="240" w:lineRule="auto"/>
        <w:ind w:left="567" w:hanging="283"/>
        <w:jc w:val="both"/>
        <w:rPr>
          <w:rFonts w:ascii="Times New Roman" w:eastAsia="Calibri" w:hAnsi="Times New Roman" w:cs="Times New Roman"/>
          <w:lang w:eastAsia="zh-CN"/>
        </w:rPr>
      </w:pPr>
      <w:r w:rsidRPr="00F45853">
        <w:rPr>
          <w:rFonts w:ascii="Times New Roman" w:eastAsia="Calibri" w:hAnsi="Times New Roman" w:cs="Times New Roman"/>
          <w:lang w:eastAsia="zh-CN"/>
        </w:rPr>
        <w:t>komputer klasy PC lub MAC o następującej konfiguracji: pamięć RAM min. 2 GB, procesor Intel Pentium IV 2 GHZ lub nowszy, jeden z systemów operacyjnych - MS Windows wersja 7, Mac Os x 10.4, Linux, lub ich nowsze wersje,</w:t>
      </w:r>
    </w:p>
    <w:p w14:paraId="1011F30F" w14:textId="77777777" w:rsidR="0007624D" w:rsidRPr="00F45853" w:rsidRDefault="0007624D" w:rsidP="00912854">
      <w:pPr>
        <w:numPr>
          <w:ilvl w:val="1"/>
          <w:numId w:val="5"/>
        </w:numPr>
        <w:tabs>
          <w:tab w:val="clear" w:pos="0"/>
        </w:tabs>
        <w:suppressAutoHyphens/>
        <w:spacing w:after="0" w:line="240" w:lineRule="auto"/>
        <w:ind w:left="567" w:hanging="283"/>
        <w:jc w:val="both"/>
        <w:rPr>
          <w:rFonts w:ascii="Times New Roman" w:eastAsia="Calibri" w:hAnsi="Times New Roman" w:cs="Times New Roman"/>
          <w:lang w:eastAsia="zh-CN"/>
        </w:rPr>
      </w:pPr>
      <w:r w:rsidRPr="00F45853">
        <w:rPr>
          <w:rFonts w:ascii="Times New Roman" w:eastAsia="Calibri" w:hAnsi="Times New Roman" w:cs="Times New Roman"/>
          <w:lang w:eastAsia="zh-CN"/>
        </w:rPr>
        <w:lastRenderedPageBreak/>
        <w:t xml:space="preserve">zainstalowana dowolna przeglądarka internetowa, w przypadku Internet Explorer minimalnie wersja 10.0, </w:t>
      </w:r>
    </w:p>
    <w:p w14:paraId="1BA641A6" w14:textId="77777777" w:rsidR="0007624D" w:rsidRPr="00F45853" w:rsidRDefault="0007624D" w:rsidP="00912854">
      <w:pPr>
        <w:numPr>
          <w:ilvl w:val="1"/>
          <w:numId w:val="5"/>
        </w:numPr>
        <w:tabs>
          <w:tab w:val="clear" w:pos="0"/>
        </w:tabs>
        <w:suppressAutoHyphens/>
        <w:spacing w:after="0" w:line="240" w:lineRule="auto"/>
        <w:ind w:left="567" w:hanging="283"/>
        <w:jc w:val="both"/>
        <w:rPr>
          <w:rFonts w:ascii="Times New Roman" w:eastAsia="Calibri" w:hAnsi="Times New Roman" w:cs="Times New Roman"/>
          <w:lang w:eastAsia="zh-CN"/>
        </w:rPr>
      </w:pPr>
      <w:r w:rsidRPr="00F45853">
        <w:rPr>
          <w:rFonts w:ascii="Times New Roman" w:eastAsia="Calibri" w:hAnsi="Times New Roman" w:cs="Times New Roman"/>
          <w:lang w:eastAsia="zh-CN"/>
        </w:rPr>
        <w:t>włączona obsługa JavaScript,</w:t>
      </w:r>
    </w:p>
    <w:p w14:paraId="54313473" w14:textId="77777777" w:rsidR="0007624D" w:rsidRPr="00F45853" w:rsidRDefault="0007624D" w:rsidP="00912854">
      <w:pPr>
        <w:numPr>
          <w:ilvl w:val="1"/>
          <w:numId w:val="5"/>
        </w:numPr>
        <w:tabs>
          <w:tab w:val="clear" w:pos="0"/>
        </w:tabs>
        <w:suppressAutoHyphens/>
        <w:spacing w:after="0" w:line="240" w:lineRule="auto"/>
        <w:ind w:left="567" w:hanging="283"/>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zainstalowany program Adobe </w:t>
      </w:r>
      <w:proofErr w:type="spellStart"/>
      <w:r w:rsidRPr="00F45853">
        <w:rPr>
          <w:rFonts w:ascii="Times New Roman" w:eastAsia="Calibri" w:hAnsi="Times New Roman" w:cs="Times New Roman"/>
          <w:lang w:eastAsia="zh-CN"/>
        </w:rPr>
        <w:t>Acrobat</w:t>
      </w:r>
      <w:proofErr w:type="spellEnd"/>
      <w:r w:rsidRPr="00F45853">
        <w:rPr>
          <w:rFonts w:ascii="Times New Roman" w:eastAsia="Calibri" w:hAnsi="Times New Roman" w:cs="Times New Roman"/>
          <w:lang w:eastAsia="zh-CN"/>
        </w:rPr>
        <w:t xml:space="preserve"> Reader lub inny obsługujący format plików .pdf,</w:t>
      </w:r>
    </w:p>
    <w:p w14:paraId="7EB613FD" w14:textId="77777777" w:rsidR="0007624D" w:rsidRPr="00F45853" w:rsidRDefault="0007624D" w:rsidP="00912854">
      <w:pPr>
        <w:numPr>
          <w:ilvl w:val="1"/>
          <w:numId w:val="5"/>
        </w:numPr>
        <w:tabs>
          <w:tab w:val="clear" w:pos="0"/>
        </w:tabs>
        <w:suppressAutoHyphens/>
        <w:spacing w:after="0" w:line="240" w:lineRule="auto"/>
        <w:ind w:left="567" w:hanging="283"/>
        <w:jc w:val="both"/>
        <w:rPr>
          <w:rFonts w:ascii="Times New Roman" w:eastAsia="Calibri" w:hAnsi="Times New Roman" w:cs="Times New Roman"/>
          <w:lang w:eastAsia="zh-CN"/>
        </w:rPr>
      </w:pPr>
      <w:r w:rsidRPr="00F45853">
        <w:rPr>
          <w:rFonts w:ascii="Times New Roman" w:eastAsia="Calibri" w:hAnsi="Times New Roman" w:cs="Times New Roman"/>
          <w:lang w:eastAsia="zh-CN"/>
        </w:rPr>
        <w:t>Platformazakupowa.pl działa według standardu przyjętego w komunikacji sieciowej - kodowanie UTF8,</w:t>
      </w:r>
    </w:p>
    <w:p w14:paraId="2A29C68D" w14:textId="77777777" w:rsidR="0007624D" w:rsidRPr="00F45853" w:rsidRDefault="0007624D" w:rsidP="00912854">
      <w:pPr>
        <w:numPr>
          <w:ilvl w:val="1"/>
          <w:numId w:val="5"/>
        </w:numPr>
        <w:tabs>
          <w:tab w:val="clear" w:pos="0"/>
        </w:tabs>
        <w:suppressAutoHyphens/>
        <w:spacing w:after="0" w:line="240" w:lineRule="auto"/>
        <w:ind w:left="567" w:hanging="283"/>
        <w:jc w:val="both"/>
        <w:rPr>
          <w:rFonts w:ascii="Times New Roman" w:eastAsia="Calibri" w:hAnsi="Times New Roman" w:cs="Times New Roman"/>
          <w:lang w:eastAsia="zh-CN"/>
        </w:rPr>
      </w:pPr>
      <w:r w:rsidRPr="00F45853">
        <w:rPr>
          <w:rFonts w:ascii="Times New Roman" w:eastAsia="Calibri" w:hAnsi="Times New Roman" w:cs="Times New Roman"/>
          <w:lang w:eastAsia="zh-CN"/>
        </w:rPr>
        <w:t>Oznaczenie czasu odbioru danych przez platformę zakupową stanowi datę oraz dokładny czas (</w:t>
      </w:r>
      <w:proofErr w:type="spellStart"/>
      <w:r w:rsidRPr="00F45853">
        <w:rPr>
          <w:rFonts w:ascii="Times New Roman" w:eastAsia="Calibri" w:hAnsi="Times New Roman" w:cs="Times New Roman"/>
          <w:lang w:eastAsia="zh-CN"/>
        </w:rPr>
        <w:t>hh:mm:ss</w:t>
      </w:r>
      <w:proofErr w:type="spellEnd"/>
      <w:r w:rsidRPr="00F45853">
        <w:rPr>
          <w:rFonts w:ascii="Times New Roman" w:eastAsia="Calibri" w:hAnsi="Times New Roman" w:cs="Times New Roman"/>
          <w:lang w:eastAsia="zh-CN"/>
        </w:rPr>
        <w:t>) generowany wg. czasu lokalnego serwera synchronizowanego z zegarem Głównego Urzędu Miar.</w:t>
      </w:r>
    </w:p>
    <w:p w14:paraId="1FB2C998" w14:textId="77777777" w:rsidR="0007624D" w:rsidRPr="00F45853" w:rsidRDefault="0007624D" w:rsidP="00912854">
      <w:pPr>
        <w:numPr>
          <w:ilvl w:val="0"/>
          <w:numId w:val="5"/>
        </w:numPr>
        <w:tabs>
          <w:tab w:val="clear" w:pos="0"/>
        </w:tabs>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Wykonawca, przystępując do niniejszego postępowania o udzielenie zamówienia publicznego:</w:t>
      </w:r>
    </w:p>
    <w:p w14:paraId="28EC92CE" w14:textId="77777777" w:rsidR="0007624D" w:rsidRPr="00F45853" w:rsidRDefault="0007624D" w:rsidP="003B68ED">
      <w:pPr>
        <w:numPr>
          <w:ilvl w:val="1"/>
          <w:numId w:val="5"/>
        </w:numPr>
        <w:tabs>
          <w:tab w:val="clear" w:pos="0"/>
        </w:tabs>
        <w:suppressAutoHyphens/>
        <w:spacing w:after="0" w:line="240" w:lineRule="auto"/>
        <w:ind w:left="709" w:hanging="283"/>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akceptuje warunki korzystania z </w:t>
      </w:r>
      <w:hyperlink r:id="rId39">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 xml:space="preserve"> określone w Regulaminie zamieszczonym na stronie internetowej </w:t>
      </w:r>
      <w:hyperlink r:id="rId40">
        <w:r w:rsidRPr="00F45853">
          <w:rPr>
            <w:rFonts w:ascii="Times New Roman" w:eastAsia="Calibri" w:hAnsi="Times New Roman" w:cs="Times New Roman"/>
            <w:color w:val="0000FF"/>
            <w:u w:val="single"/>
            <w:lang w:eastAsia="zh-CN"/>
          </w:rPr>
          <w:t>pod linkiem</w:t>
        </w:r>
      </w:hyperlink>
      <w:r w:rsidRPr="00F45853">
        <w:rPr>
          <w:rFonts w:ascii="Times New Roman" w:eastAsia="Calibri" w:hAnsi="Times New Roman" w:cs="Times New Roman"/>
          <w:lang w:eastAsia="zh-CN"/>
        </w:rPr>
        <w:t xml:space="preserve">  w zakładce „Regulamin" oraz uznaje go za wiążący,</w:t>
      </w:r>
    </w:p>
    <w:p w14:paraId="16C8A05C" w14:textId="77777777" w:rsidR="0007624D" w:rsidRPr="00F45853" w:rsidRDefault="0007624D" w:rsidP="003B68ED">
      <w:pPr>
        <w:numPr>
          <w:ilvl w:val="1"/>
          <w:numId w:val="5"/>
        </w:numPr>
        <w:tabs>
          <w:tab w:val="clear" w:pos="0"/>
        </w:tabs>
        <w:suppressAutoHyphens/>
        <w:spacing w:after="0" w:line="240" w:lineRule="auto"/>
        <w:ind w:left="709" w:hanging="283"/>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zapoznał i stosuje się do Instrukcji składania ofert/wniosków dostępnej </w:t>
      </w:r>
      <w:hyperlink r:id="rId41">
        <w:r w:rsidRPr="00F45853">
          <w:rPr>
            <w:rFonts w:ascii="Times New Roman" w:eastAsia="Calibri" w:hAnsi="Times New Roman" w:cs="Times New Roman"/>
            <w:color w:val="1155CC"/>
            <w:u w:val="single"/>
            <w:lang w:eastAsia="zh-CN"/>
          </w:rPr>
          <w:t>pod linkiem</w:t>
        </w:r>
      </w:hyperlink>
      <w:r w:rsidRPr="00F45853">
        <w:rPr>
          <w:rFonts w:ascii="Times New Roman" w:eastAsia="Calibri" w:hAnsi="Times New Roman" w:cs="Times New Roman"/>
          <w:lang w:eastAsia="zh-CN"/>
        </w:rPr>
        <w:t xml:space="preserve">. </w:t>
      </w:r>
    </w:p>
    <w:p w14:paraId="29BCB3C1" w14:textId="77777777" w:rsidR="0007624D" w:rsidRPr="00F45853" w:rsidRDefault="0007624D" w:rsidP="00912854">
      <w:pPr>
        <w:numPr>
          <w:ilvl w:val="0"/>
          <w:numId w:val="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b/>
          <w:lang w:eastAsia="zh-CN"/>
        </w:rPr>
        <w:t>Zamawiający nie ponosi odpowiedzialności za złożenie oferty w sposób niezg</w:t>
      </w:r>
      <w:r w:rsidR="008A45B3" w:rsidRPr="00F45853">
        <w:rPr>
          <w:rFonts w:ascii="Times New Roman" w:eastAsia="Calibri" w:hAnsi="Times New Roman" w:cs="Times New Roman"/>
          <w:b/>
          <w:lang w:eastAsia="zh-CN"/>
        </w:rPr>
        <w:t xml:space="preserve">odny </w:t>
      </w:r>
      <w:r w:rsidR="008A45B3" w:rsidRPr="00F45853">
        <w:rPr>
          <w:rFonts w:ascii="Times New Roman" w:eastAsia="Calibri" w:hAnsi="Times New Roman" w:cs="Times New Roman"/>
          <w:b/>
          <w:lang w:eastAsia="zh-CN"/>
        </w:rPr>
        <w:br/>
      </w:r>
      <w:r w:rsidRPr="00F45853">
        <w:rPr>
          <w:rFonts w:ascii="Times New Roman" w:eastAsia="Calibri" w:hAnsi="Times New Roman" w:cs="Times New Roman"/>
          <w:b/>
          <w:lang w:eastAsia="zh-CN"/>
        </w:rPr>
        <w:t xml:space="preserve">z Instrukcją korzystania z </w:t>
      </w:r>
      <w:hyperlink r:id="rId42">
        <w:r w:rsidRPr="00F45853">
          <w:rPr>
            <w:rFonts w:ascii="Times New Roman" w:eastAsia="Calibri" w:hAnsi="Times New Roman" w:cs="Times New Roman"/>
            <w:b/>
            <w:color w:val="1155CC"/>
            <w:u w:val="single"/>
            <w:lang w:eastAsia="zh-CN"/>
          </w:rPr>
          <w:t>platformazakupowa.pl</w:t>
        </w:r>
      </w:hyperlink>
      <w:r w:rsidRPr="00F45853">
        <w:rPr>
          <w:rFonts w:ascii="Times New Roman" w:eastAsia="Calibri" w:hAnsi="Times New Roman" w:cs="Times New Roman"/>
          <w:lang w:eastAsia="zh-CN"/>
        </w:rPr>
        <w:t>, w szczególności za sytuację, gdy Zamawiający zapozna się z treścią oferty przed upływem terminu otwarcia ofert (np. złożenie oferty w zakładce „Wyślij wiadomość do Zamawiającego”).</w:t>
      </w:r>
    </w:p>
    <w:p w14:paraId="4748ADC8" w14:textId="7285AF5A" w:rsidR="0007624D" w:rsidRPr="00F45853" w:rsidRDefault="0007624D" w:rsidP="0007624D">
      <w:pPr>
        <w:suppressAutoHyphens/>
        <w:spacing w:after="0" w:line="240" w:lineRule="auto"/>
        <w:ind w:left="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Taka oferta zostanie uznana przez Zamawiającego za ofertę handlową i nie będzie brana pod uwagę w przedmiotowym </w:t>
      </w:r>
      <w:r w:rsidR="003B68ED" w:rsidRPr="00F45853">
        <w:rPr>
          <w:rFonts w:ascii="Times New Roman" w:eastAsia="Calibri" w:hAnsi="Times New Roman" w:cs="Times New Roman"/>
          <w:lang w:eastAsia="zh-CN"/>
        </w:rPr>
        <w:t>postępowaniu, ponieważ</w:t>
      </w:r>
      <w:r w:rsidRPr="00F45853">
        <w:rPr>
          <w:rFonts w:ascii="Times New Roman" w:eastAsia="Calibri" w:hAnsi="Times New Roman" w:cs="Times New Roman"/>
          <w:lang w:eastAsia="zh-CN"/>
        </w:rPr>
        <w:t xml:space="preserve"> nie został spełniony obowiązek określony w art. 221 Ustawy Prawo Zamówień Publicznych.</w:t>
      </w:r>
    </w:p>
    <w:p w14:paraId="4A3FB41D" w14:textId="77777777" w:rsidR="0007624D" w:rsidRPr="00F45853" w:rsidRDefault="0007624D" w:rsidP="00912854">
      <w:pPr>
        <w:numPr>
          <w:ilvl w:val="0"/>
          <w:numId w:val="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informuje, że instrukcje korzystania z </w:t>
      </w:r>
      <w:hyperlink r:id="rId43">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 xml:space="preserve"> dotyczące </w:t>
      </w:r>
      <w:r w:rsidRPr="00F45853">
        <w:rPr>
          <w:rFonts w:ascii="Times New Roman" w:eastAsia="Calibri" w:hAnsi="Times New Roman" w:cs="Times New Roman"/>
          <w:lang w:eastAsia="zh-CN"/>
        </w:rPr>
        <w:br/>
        <w:t xml:space="preserve">w szczególności logowania, składania wniosków o wyjaśnienie treści SWZ, składania ofert oraz innych czynności podejmowanych w niniejszym postępowaniu przy użyciu </w:t>
      </w:r>
      <w:hyperlink r:id="rId44">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 xml:space="preserve"> znajdują się w zakładce „Instrukcje dla Wykonawców" na stronie internetowej pod adresem: </w:t>
      </w:r>
      <w:hyperlink r:id="rId45">
        <w:r w:rsidRPr="00F45853">
          <w:rPr>
            <w:rFonts w:ascii="Times New Roman" w:eastAsia="Calibri" w:hAnsi="Times New Roman" w:cs="Times New Roman"/>
            <w:color w:val="1155CC"/>
            <w:u w:val="single"/>
            <w:lang w:eastAsia="zh-CN"/>
          </w:rPr>
          <w:t>https://platformazakupowa.pl/strona/45-instrukcje</w:t>
        </w:r>
      </w:hyperlink>
    </w:p>
    <w:p w14:paraId="08ED89F1" w14:textId="77777777" w:rsidR="0007624D" w:rsidRPr="00F45853" w:rsidRDefault="0007624D" w:rsidP="00912854">
      <w:pPr>
        <w:numPr>
          <w:ilvl w:val="0"/>
          <w:numId w:val="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Zamawiający nie przewiduje sposobu komunikowania się z Wykonawcami w inny sposób niż przy użyciu środków komunikacji elektronicznej, wskazanych w SWZ.</w:t>
      </w:r>
    </w:p>
    <w:p w14:paraId="1BD18804" w14:textId="77777777" w:rsidR="0007624D" w:rsidRPr="00F45853" w:rsidRDefault="0007624D" w:rsidP="0007624D">
      <w:pPr>
        <w:suppressAutoHyphens/>
        <w:spacing w:after="0" w:line="240" w:lineRule="auto"/>
        <w:ind w:left="426"/>
        <w:jc w:val="both"/>
        <w:rPr>
          <w:rFonts w:ascii="Times New Roman" w:eastAsia="Calibri" w:hAnsi="Times New Roman" w:cs="Times New Roman"/>
          <w:lang w:eastAsia="zh-CN"/>
        </w:rPr>
      </w:pPr>
    </w:p>
    <w:tbl>
      <w:tblPr>
        <w:tblW w:w="9221" w:type="dxa"/>
        <w:tblInd w:w="-118" w:type="dxa"/>
        <w:tblLayout w:type="fixed"/>
        <w:tblLook w:val="0000" w:firstRow="0" w:lastRow="0" w:firstColumn="0" w:lastColumn="0" w:noHBand="0" w:noVBand="0"/>
      </w:tblPr>
      <w:tblGrid>
        <w:gridCol w:w="1809"/>
        <w:gridCol w:w="7412"/>
      </w:tblGrid>
      <w:tr w:rsidR="0007624D" w:rsidRPr="00F45853" w14:paraId="31810BD2"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05BD466" w14:textId="77777777" w:rsidR="0007624D" w:rsidRPr="00F45853" w:rsidRDefault="0007624D" w:rsidP="0007624D">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11</w:t>
            </w:r>
          </w:p>
        </w:tc>
        <w:tc>
          <w:tcPr>
            <w:tcW w:w="7412" w:type="dxa"/>
            <w:tcBorders>
              <w:top w:val="single" w:sz="4" w:space="0" w:color="000000"/>
              <w:bottom w:val="single" w:sz="4" w:space="0" w:color="000000"/>
              <w:right w:val="single" w:sz="4" w:space="0" w:color="000000"/>
            </w:tcBorders>
            <w:shd w:val="clear" w:color="auto" w:fill="D9D9D9"/>
            <w:vAlign w:val="center"/>
          </w:tcPr>
          <w:p w14:paraId="6DF029D0" w14:textId="77777777" w:rsidR="0007624D" w:rsidRPr="00F45853" w:rsidRDefault="0007624D" w:rsidP="0007624D">
            <w:pPr>
              <w:suppressAutoHyphens/>
              <w:spacing w:after="0" w:line="240" w:lineRule="auto"/>
              <w:rPr>
                <w:rFonts w:ascii="Times New Roman" w:eastAsia="Calibri" w:hAnsi="Times New Roman" w:cs="Times New Roman"/>
                <w:lang w:eastAsia="zh-CN"/>
              </w:rPr>
            </w:pPr>
            <w:r w:rsidRPr="00F45853">
              <w:rPr>
                <w:rFonts w:ascii="Times New Roman" w:eastAsia="Times New Roman" w:hAnsi="Times New Roman" w:cs="Times New Roman"/>
                <w:b/>
                <w:lang w:eastAsia="pl-PL"/>
              </w:rPr>
              <w:t xml:space="preserve">Informacja o sposobie komunikowania się Zamawiającego z Wykonawcami w inny sposób niż przy użyciu środków komunikacji elektronicznej </w:t>
            </w:r>
            <w:r w:rsidRPr="00F45853">
              <w:rPr>
                <w:rFonts w:ascii="Times New Roman" w:eastAsia="Times New Roman" w:hAnsi="Times New Roman" w:cs="Times New Roman"/>
                <w:b/>
                <w:lang w:eastAsia="pl-PL"/>
              </w:rPr>
              <w:br/>
              <w:t>w przypadku zaistnienia jednej z sytuacji określonych w art. 65 ust. 1, art. 66 i art. 69</w:t>
            </w:r>
          </w:p>
        </w:tc>
      </w:tr>
    </w:tbl>
    <w:p w14:paraId="3EAF497C" w14:textId="77777777" w:rsidR="0007624D" w:rsidRPr="00F45853" w:rsidRDefault="0007624D" w:rsidP="0007624D">
      <w:pPr>
        <w:suppressAutoHyphens/>
        <w:spacing w:before="60"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lang w:eastAsia="zh-CN"/>
        </w:rPr>
        <w:t>Nie dotyczy.</w:t>
      </w:r>
    </w:p>
    <w:p w14:paraId="65A2FDD9" w14:textId="77777777" w:rsidR="00CF6A41" w:rsidRPr="00F45853" w:rsidRDefault="00CF6A41" w:rsidP="00CF6A41">
      <w:pPr>
        <w:suppressAutoHyphens/>
        <w:spacing w:before="60" w:after="0" w:line="240" w:lineRule="auto"/>
        <w:jc w:val="both"/>
        <w:rPr>
          <w:rFonts w:ascii="Times New Roman" w:eastAsia="Calibri" w:hAnsi="Times New Roman" w:cs="Times New Roman"/>
          <w:b/>
          <w:lang w:eastAsia="zh-CN"/>
        </w:rPr>
      </w:pPr>
    </w:p>
    <w:tbl>
      <w:tblPr>
        <w:tblW w:w="9332" w:type="dxa"/>
        <w:tblInd w:w="-118" w:type="dxa"/>
        <w:tblLayout w:type="fixed"/>
        <w:tblLook w:val="0000" w:firstRow="0" w:lastRow="0" w:firstColumn="0" w:lastColumn="0" w:noHBand="0" w:noVBand="0"/>
      </w:tblPr>
      <w:tblGrid>
        <w:gridCol w:w="1809"/>
        <w:gridCol w:w="7412"/>
        <w:gridCol w:w="111"/>
      </w:tblGrid>
      <w:tr w:rsidR="00CF6A41" w:rsidRPr="00F45853" w14:paraId="51EDA419" w14:textId="77777777" w:rsidTr="003B68ED">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38F16BF0" w14:textId="77777777" w:rsidR="00CF6A41" w:rsidRPr="00F45853" w:rsidRDefault="00CF6A41" w:rsidP="00CF6A41">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12</w:t>
            </w:r>
          </w:p>
        </w:tc>
        <w:tc>
          <w:tcPr>
            <w:tcW w:w="7412" w:type="dxa"/>
            <w:tcBorders>
              <w:top w:val="single" w:sz="4" w:space="0" w:color="000000"/>
              <w:bottom w:val="single" w:sz="4" w:space="0" w:color="000000"/>
              <w:right w:val="single" w:sz="4" w:space="0" w:color="000000"/>
            </w:tcBorders>
            <w:shd w:val="clear" w:color="auto" w:fill="D9D9D9"/>
            <w:vAlign w:val="center"/>
          </w:tcPr>
          <w:p w14:paraId="20C6A491" w14:textId="77777777" w:rsidR="00CF6A41" w:rsidRPr="00F45853" w:rsidRDefault="00CF6A41" w:rsidP="00CF6A41">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Wskazanie osób uprawnionych do komunikowania się z Wykonawcami</w:t>
            </w:r>
          </w:p>
        </w:tc>
        <w:tc>
          <w:tcPr>
            <w:tcW w:w="111" w:type="dxa"/>
            <w:tcMar>
              <w:left w:w="0" w:type="dxa"/>
              <w:right w:w="0" w:type="dxa"/>
            </w:tcMar>
          </w:tcPr>
          <w:p w14:paraId="7FA40200" w14:textId="77777777" w:rsidR="00CF6A41" w:rsidRPr="00F45853" w:rsidRDefault="00CF6A41" w:rsidP="00CF6A41">
            <w:pPr>
              <w:suppressAutoHyphens/>
              <w:snapToGrid w:val="0"/>
              <w:spacing w:after="200" w:line="276" w:lineRule="auto"/>
              <w:rPr>
                <w:rFonts w:ascii="Times New Roman" w:eastAsia="Times New Roman" w:hAnsi="Times New Roman" w:cs="Times New Roman"/>
                <w:b/>
                <w:lang w:eastAsia="pl-PL"/>
              </w:rPr>
            </w:pPr>
          </w:p>
        </w:tc>
      </w:tr>
      <w:tr w:rsidR="003B68ED" w:rsidRPr="00F45853" w14:paraId="099C1DF6" w14:textId="77777777" w:rsidTr="003B68ED">
        <w:tc>
          <w:tcPr>
            <w:tcW w:w="9332" w:type="dxa"/>
            <w:gridSpan w:val="3"/>
          </w:tcPr>
          <w:p w14:paraId="16E7CEA1" w14:textId="77777777" w:rsidR="003B68ED" w:rsidRPr="00F45853" w:rsidRDefault="003B68ED" w:rsidP="003B68ED">
            <w:pPr>
              <w:suppressAutoHyphens/>
              <w:spacing w:after="0" w:line="240" w:lineRule="auto"/>
              <w:rPr>
                <w:rFonts w:ascii="Times New Roman" w:eastAsia="Calibri" w:hAnsi="Times New Roman" w:cs="Times New Roman"/>
                <w:bCs/>
                <w:lang w:eastAsia="pl-PL"/>
              </w:rPr>
            </w:pPr>
            <w:r w:rsidRPr="00F45853">
              <w:rPr>
                <w:rFonts w:ascii="Times New Roman" w:eastAsia="Calibri" w:hAnsi="Times New Roman" w:cs="Times New Roman"/>
                <w:bCs/>
                <w:lang w:eastAsia="pl-PL"/>
              </w:rPr>
              <w:t>Sekcja Zamówień Publicznych</w:t>
            </w:r>
          </w:p>
          <w:p w14:paraId="28303B28" w14:textId="77777777" w:rsidR="003B68ED" w:rsidRPr="00F45853" w:rsidRDefault="003B68ED" w:rsidP="003B68ED">
            <w:pPr>
              <w:suppressAutoHyphens/>
              <w:snapToGrid w:val="0"/>
              <w:spacing w:after="0" w:line="240" w:lineRule="auto"/>
              <w:rPr>
                <w:rFonts w:ascii="Times New Roman" w:eastAsia="Calibri" w:hAnsi="Times New Roman" w:cs="Times New Roman"/>
                <w:bCs/>
                <w:iCs/>
                <w:lang w:eastAsia="pl-PL"/>
              </w:rPr>
            </w:pPr>
            <w:r w:rsidRPr="00F45853">
              <w:rPr>
                <w:rFonts w:ascii="Times New Roman" w:eastAsia="Calibri" w:hAnsi="Times New Roman" w:cs="Times New Roman"/>
                <w:bCs/>
                <w:iCs/>
                <w:lang w:eastAsia="pl-PL"/>
              </w:rPr>
              <w:t>Anna PARASIŃSKA, Beata ŁASZCZEWSKA-ADAMCZAK, Rafał FUDALA, Sabina REDA</w:t>
            </w:r>
          </w:p>
          <w:p w14:paraId="24BD34B7" w14:textId="31050226" w:rsidR="003B68ED" w:rsidRPr="00F45853" w:rsidRDefault="003B68ED" w:rsidP="003B68ED">
            <w:pPr>
              <w:suppressAutoHyphens/>
              <w:snapToGrid w:val="0"/>
              <w:spacing w:after="0" w:line="240" w:lineRule="auto"/>
              <w:rPr>
                <w:rFonts w:ascii="Times New Roman" w:eastAsia="Times New Roman" w:hAnsi="Times New Roman" w:cs="Times New Roman"/>
                <w:b/>
                <w:bCs/>
                <w:color w:val="000000"/>
                <w:lang w:eastAsia="pl-PL"/>
              </w:rPr>
            </w:pPr>
          </w:p>
        </w:tc>
      </w:tr>
      <w:tr w:rsidR="00CF6A41" w:rsidRPr="00F45853" w14:paraId="3EB47FD2" w14:textId="77777777" w:rsidTr="003B68ED">
        <w:trPr>
          <w:gridAfter w:val="1"/>
          <w:wAfter w:w="111" w:type="dxa"/>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5DD63B5B" w14:textId="77777777" w:rsidR="00CF6A41" w:rsidRPr="00F45853" w:rsidRDefault="00CF6A41" w:rsidP="00CF6A41">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13</w:t>
            </w:r>
          </w:p>
        </w:tc>
        <w:tc>
          <w:tcPr>
            <w:tcW w:w="7412" w:type="dxa"/>
            <w:tcBorders>
              <w:top w:val="single" w:sz="4" w:space="0" w:color="000000"/>
              <w:bottom w:val="single" w:sz="4" w:space="0" w:color="000000"/>
              <w:right w:val="single" w:sz="4" w:space="0" w:color="000000"/>
            </w:tcBorders>
            <w:shd w:val="clear" w:color="auto" w:fill="D9D9D9"/>
            <w:vAlign w:val="center"/>
          </w:tcPr>
          <w:p w14:paraId="7EAFF0C4" w14:textId="77777777" w:rsidR="00CF6A41" w:rsidRPr="00F45853" w:rsidRDefault="00CF6A41" w:rsidP="00CF6A41">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Termin związania ofertą</w:t>
            </w:r>
          </w:p>
        </w:tc>
      </w:tr>
    </w:tbl>
    <w:p w14:paraId="2D98756E" w14:textId="3ADEA3D4" w:rsidR="00CF6A41" w:rsidRPr="00F45853" w:rsidRDefault="00CF6A41" w:rsidP="00044D8C">
      <w:pPr>
        <w:numPr>
          <w:ilvl w:val="6"/>
          <w:numId w:val="9"/>
        </w:numPr>
        <w:tabs>
          <w:tab w:val="clear" w:pos="0"/>
        </w:tabs>
        <w:suppressAutoHyphens/>
        <w:spacing w:before="60" w:after="0" w:line="240" w:lineRule="auto"/>
        <w:ind w:left="284" w:hanging="284"/>
        <w:jc w:val="both"/>
        <w:rPr>
          <w:rFonts w:ascii="Times New Roman" w:eastAsia="Calibri" w:hAnsi="Times New Roman" w:cs="Times New Roman"/>
          <w:b/>
          <w:lang w:eastAsia="zh-CN"/>
        </w:rPr>
      </w:pPr>
      <w:r w:rsidRPr="00F45853">
        <w:rPr>
          <w:rFonts w:ascii="Times New Roman" w:eastAsia="Calibri" w:hAnsi="Times New Roman" w:cs="Times New Roman"/>
          <w:lang w:eastAsia="zh-CN"/>
        </w:rPr>
        <w:t xml:space="preserve">Wykonawca jest związany złożoną ofertą od dnia upływu terminu składania ofert do dnia </w:t>
      </w:r>
      <w:r w:rsidR="00352286" w:rsidRPr="00B66687">
        <w:rPr>
          <w:rFonts w:ascii="Times New Roman" w:eastAsia="Calibri" w:hAnsi="Times New Roman" w:cs="Times New Roman"/>
          <w:b/>
          <w:shd w:val="clear" w:color="auto" w:fill="F7CAAC"/>
          <w:lang w:eastAsia="zh-CN"/>
        </w:rPr>
        <w:t>2</w:t>
      </w:r>
      <w:r w:rsidR="00B66687" w:rsidRPr="00B66687">
        <w:rPr>
          <w:rFonts w:ascii="Times New Roman" w:eastAsia="Calibri" w:hAnsi="Times New Roman" w:cs="Times New Roman"/>
          <w:b/>
          <w:shd w:val="clear" w:color="auto" w:fill="F7CAAC"/>
          <w:lang w:eastAsia="zh-CN"/>
        </w:rPr>
        <w:t>6</w:t>
      </w:r>
      <w:r w:rsidR="008C12DD" w:rsidRPr="00B66687">
        <w:rPr>
          <w:rFonts w:ascii="Times New Roman" w:eastAsia="Calibri" w:hAnsi="Times New Roman" w:cs="Times New Roman"/>
          <w:b/>
          <w:shd w:val="clear" w:color="auto" w:fill="F7CAAC"/>
          <w:lang w:eastAsia="zh-CN"/>
        </w:rPr>
        <w:t>.</w:t>
      </w:r>
      <w:r w:rsidR="00044D8C" w:rsidRPr="00B66687">
        <w:rPr>
          <w:rFonts w:ascii="Times New Roman" w:eastAsia="Calibri" w:hAnsi="Times New Roman" w:cs="Times New Roman"/>
          <w:b/>
          <w:shd w:val="clear" w:color="auto" w:fill="F7CAAC"/>
          <w:lang w:eastAsia="zh-CN"/>
        </w:rPr>
        <w:t>0</w:t>
      </w:r>
      <w:r w:rsidR="00B66687" w:rsidRPr="00B66687">
        <w:rPr>
          <w:rFonts w:ascii="Times New Roman" w:eastAsia="Calibri" w:hAnsi="Times New Roman" w:cs="Times New Roman"/>
          <w:b/>
          <w:shd w:val="clear" w:color="auto" w:fill="F7CAAC"/>
          <w:lang w:eastAsia="zh-CN"/>
        </w:rPr>
        <w:t>8</w:t>
      </w:r>
      <w:r w:rsidR="008C12DD">
        <w:rPr>
          <w:rFonts w:ascii="Times New Roman" w:eastAsia="Calibri" w:hAnsi="Times New Roman" w:cs="Times New Roman"/>
          <w:b/>
          <w:shd w:val="clear" w:color="auto" w:fill="F7CAAC"/>
          <w:lang w:eastAsia="zh-CN"/>
        </w:rPr>
        <w:t>.</w:t>
      </w:r>
      <w:r w:rsidR="008A5590" w:rsidRPr="00F45853">
        <w:rPr>
          <w:rFonts w:ascii="Times New Roman" w:eastAsia="Calibri" w:hAnsi="Times New Roman" w:cs="Times New Roman"/>
          <w:b/>
          <w:shd w:val="clear" w:color="auto" w:fill="F7CAAC"/>
          <w:lang w:eastAsia="zh-CN"/>
        </w:rPr>
        <w:t>202</w:t>
      </w:r>
      <w:r w:rsidR="00044D8C">
        <w:rPr>
          <w:rFonts w:ascii="Times New Roman" w:eastAsia="Calibri" w:hAnsi="Times New Roman" w:cs="Times New Roman"/>
          <w:b/>
          <w:shd w:val="clear" w:color="auto" w:fill="F7CAAC"/>
          <w:lang w:eastAsia="zh-CN"/>
        </w:rPr>
        <w:t xml:space="preserve">6 </w:t>
      </w:r>
      <w:r w:rsidRPr="00F45853">
        <w:rPr>
          <w:rFonts w:ascii="Times New Roman" w:eastAsia="Calibri" w:hAnsi="Times New Roman" w:cs="Times New Roman"/>
          <w:b/>
          <w:shd w:val="clear" w:color="auto" w:fill="F7CAAC"/>
          <w:lang w:eastAsia="zh-CN"/>
        </w:rPr>
        <w:t>r.</w:t>
      </w:r>
      <w:r w:rsidRPr="00F45853">
        <w:rPr>
          <w:rFonts w:ascii="Times New Roman" w:eastAsia="Calibri" w:hAnsi="Times New Roman" w:cs="Times New Roman"/>
          <w:b/>
          <w:lang w:eastAsia="zh-CN"/>
        </w:rPr>
        <w:t xml:space="preserve"> </w:t>
      </w:r>
    </w:p>
    <w:p w14:paraId="4CDDC424" w14:textId="58BEF468" w:rsidR="00CF6A41" w:rsidRPr="00F45853" w:rsidRDefault="00CF6A41" w:rsidP="00912854">
      <w:pPr>
        <w:numPr>
          <w:ilvl w:val="6"/>
          <w:numId w:val="9"/>
        </w:numPr>
        <w:suppressAutoHyphens/>
        <w:spacing w:before="60"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W </w:t>
      </w:r>
      <w:r w:rsidR="00C57A2A" w:rsidRPr="00F45853">
        <w:rPr>
          <w:rFonts w:ascii="Times New Roman" w:eastAsia="Calibri" w:hAnsi="Times New Roman" w:cs="Times New Roman"/>
          <w:lang w:eastAsia="zh-CN"/>
        </w:rPr>
        <w:t>przypadku, gdy</w:t>
      </w:r>
      <w:r w:rsidRPr="00F45853">
        <w:rPr>
          <w:rFonts w:ascii="Times New Roman" w:eastAsia="Calibri" w:hAnsi="Times New Roman" w:cs="Times New Roman"/>
          <w:lang w:eastAsia="zh-CN"/>
        </w:rPr>
        <w:t xml:space="preserve">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w:t>
      </w:r>
      <w:r w:rsidR="002B3CBF" w:rsidRPr="00F45853">
        <w:rPr>
          <w:rFonts w:ascii="Times New Roman" w:eastAsia="Calibri" w:hAnsi="Times New Roman" w:cs="Times New Roman"/>
          <w:lang w:eastAsia="zh-CN"/>
        </w:rPr>
        <w:t>6</w:t>
      </w:r>
      <w:r w:rsidRPr="00F45853">
        <w:rPr>
          <w:rFonts w:ascii="Times New Roman" w:eastAsia="Calibri" w:hAnsi="Times New Roman" w:cs="Times New Roman"/>
          <w:lang w:eastAsia="zh-CN"/>
        </w:rPr>
        <w:t>0 dni.</w:t>
      </w:r>
    </w:p>
    <w:p w14:paraId="72BA8858" w14:textId="5E986E8D" w:rsidR="00CF6A41" w:rsidRDefault="00CF6A41" w:rsidP="00912854">
      <w:pPr>
        <w:numPr>
          <w:ilvl w:val="6"/>
          <w:numId w:val="9"/>
        </w:numPr>
        <w:suppressAutoHyphens/>
        <w:spacing w:before="60"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Przedłużenie terminu związania ofertą, o którym mowa w ust. 2, wymaga złożenia przez Wykonawcę </w:t>
      </w:r>
      <w:r w:rsidR="001C579F" w:rsidRPr="00F45853">
        <w:rPr>
          <w:rFonts w:ascii="Times New Roman" w:eastAsia="Calibri" w:hAnsi="Times New Roman" w:cs="Times New Roman"/>
          <w:lang w:eastAsia="zh-CN"/>
        </w:rPr>
        <w:t>pisemnego oświadczenia</w:t>
      </w:r>
      <w:r w:rsidRPr="00F45853">
        <w:rPr>
          <w:rFonts w:ascii="Times New Roman" w:eastAsia="Calibri" w:hAnsi="Times New Roman" w:cs="Times New Roman"/>
          <w:lang w:eastAsia="zh-CN"/>
        </w:rPr>
        <w:t xml:space="preserve"> o wyrażeniu zgody na przedłużenie terminu związania ofertą.</w:t>
      </w:r>
    </w:p>
    <w:p w14:paraId="18D60F1C" w14:textId="77777777" w:rsidR="00E65A05" w:rsidRPr="00F45853" w:rsidRDefault="00E65A05" w:rsidP="00E65A05">
      <w:pPr>
        <w:suppressAutoHyphens/>
        <w:spacing w:before="60" w:after="0" w:line="240" w:lineRule="auto"/>
        <w:ind w:left="426"/>
        <w:jc w:val="both"/>
        <w:rPr>
          <w:rFonts w:ascii="Times New Roman" w:eastAsia="Calibri" w:hAnsi="Times New Roman" w:cs="Times New Roman"/>
          <w:lang w:eastAsia="zh-CN"/>
        </w:rPr>
      </w:pPr>
    </w:p>
    <w:tbl>
      <w:tblPr>
        <w:tblW w:w="9221" w:type="dxa"/>
        <w:tblInd w:w="-118" w:type="dxa"/>
        <w:tblLayout w:type="fixed"/>
        <w:tblLook w:val="0000" w:firstRow="0" w:lastRow="0" w:firstColumn="0" w:lastColumn="0" w:noHBand="0" w:noVBand="0"/>
      </w:tblPr>
      <w:tblGrid>
        <w:gridCol w:w="1809"/>
        <w:gridCol w:w="7412"/>
      </w:tblGrid>
      <w:tr w:rsidR="00CF6A41" w:rsidRPr="00F45853" w14:paraId="115C28F6"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80F931E" w14:textId="77777777" w:rsidR="00CF6A41" w:rsidRPr="00F45853" w:rsidRDefault="00CF6A41" w:rsidP="00CF6A41">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14</w:t>
            </w:r>
          </w:p>
        </w:tc>
        <w:tc>
          <w:tcPr>
            <w:tcW w:w="7412" w:type="dxa"/>
            <w:tcBorders>
              <w:top w:val="single" w:sz="4" w:space="0" w:color="000000"/>
              <w:bottom w:val="single" w:sz="4" w:space="0" w:color="000000"/>
              <w:right w:val="single" w:sz="4" w:space="0" w:color="000000"/>
            </w:tcBorders>
            <w:shd w:val="clear" w:color="auto" w:fill="D9D9D9"/>
            <w:vAlign w:val="center"/>
          </w:tcPr>
          <w:p w14:paraId="288BAC42" w14:textId="77777777" w:rsidR="00CF6A41" w:rsidRPr="00F45853" w:rsidRDefault="00CF6A41" w:rsidP="00CF6A41">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Opis sposobu przygotowania oferty</w:t>
            </w:r>
          </w:p>
        </w:tc>
      </w:tr>
    </w:tbl>
    <w:p w14:paraId="179C15B3" w14:textId="4421A7B2"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Oferta, wniosek oraz przedmiotowe środki </w:t>
      </w:r>
      <w:r w:rsidR="00C57A2A" w:rsidRPr="00F45853">
        <w:rPr>
          <w:rFonts w:ascii="Times New Roman" w:eastAsia="Calibri" w:hAnsi="Times New Roman" w:cs="Times New Roman"/>
          <w:lang w:eastAsia="zh-CN"/>
        </w:rPr>
        <w:t>dowodowe, (jeżeli</w:t>
      </w:r>
      <w:r w:rsidRPr="00F45853">
        <w:rPr>
          <w:rFonts w:ascii="Times New Roman" w:eastAsia="Calibri" w:hAnsi="Times New Roman" w:cs="Times New Roman"/>
          <w:lang w:eastAsia="zh-CN"/>
        </w:rPr>
        <w:t xml:space="preserve"> były wymagane) składane elektronicznie muszą zostać podpisane elektronicznym kwalifikowanym podpisem w przypadku zamówień o wartości równej lu</w:t>
      </w:r>
      <w:r w:rsidR="005317CF" w:rsidRPr="00F45853">
        <w:rPr>
          <w:rFonts w:ascii="Times New Roman" w:eastAsia="Calibri" w:hAnsi="Times New Roman" w:cs="Times New Roman"/>
          <w:lang w:eastAsia="zh-CN"/>
        </w:rPr>
        <w:t xml:space="preserve">b przekraczającej progi unijne. </w:t>
      </w:r>
      <w:r w:rsidRPr="00F45853">
        <w:rPr>
          <w:rFonts w:ascii="Times New Roman" w:eastAsia="Calibri" w:hAnsi="Times New Roman" w:cs="Times New Roman"/>
          <w:lang w:eastAsia="zh-CN"/>
        </w:rPr>
        <w:t xml:space="preserve">W procesie składania oferty, wniosku w tym przedmiotowych środków dowodowych na </w:t>
      </w:r>
      <w:r w:rsidR="001C579F" w:rsidRPr="00F45853">
        <w:rPr>
          <w:rFonts w:ascii="Times New Roman" w:eastAsia="Calibri" w:hAnsi="Times New Roman" w:cs="Times New Roman"/>
          <w:lang w:eastAsia="zh-CN"/>
        </w:rPr>
        <w:t>platformie, kwalifikowany</w:t>
      </w:r>
      <w:r w:rsidRPr="00F45853">
        <w:rPr>
          <w:rFonts w:ascii="Times New Roman" w:eastAsia="Calibri" w:hAnsi="Times New Roman" w:cs="Times New Roman"/>
          <w:lang w:eastAsia="zh-CN"/>
        </w:rPr>
        <w:t xml:space="preserve"> podpis elektroniczny </w:t>
      </w:r>
      <w:r w:rsidRPr="00F45853">
        <w:rPr>
          <w:rFonts w:ascii="Times New Roman" w:eastAsia="Calibri" w:hAnsi="Times New Roman" w:cs="Times New Roman"/>
          <w:lang w:eastAsia="zh-CN"/>
        </w:rPr>
        <w:lastRenderedPageBreak/>
        <w:t>Wykonawca może złożyć bezpośrednio na dokumencie, który następnie przesyła do systemu</w:t>
      </w:r>
      <w:r w:rsidRPr="00F45853">
        <w:rPr>
          <w:rFonts w:ascii="Times New Roman" w:eastAsia="Calibri" w:hAnsi="Times New Roman" w:cs="Times New Roman"/>
          <w:vertAlign w:val="superscript"/>
          <w:lang w:eastAsia="zh-CN"/>
        </w:rPr>
        <w:footnoteReference w:id="1"/>
      </w:r>
      <w:r w:rsidRPr="00F45853">
        <w:rPr>
          <w:rFonts w:ascii="Times New Roman" w:eastAsia="Calibri" w:hAnsi="Times New Roman" w:cs="Times New Roman"/>
          <w:lang w:eastAsia="zh-CN"/>
        </w:rPr>
        <w:t xml:space="preserve"> przez</w:t>
      </w:r>
      <w:r w:rsidRPr="00F45853">
        <w:rPr>
          <w:rFonts w:ascii="Times New Roman" w:eastAsia="Calibri" w:hAnsi="Times New Roman" w:cs="Times New Roman"/>
          <w:b/>
          <w:lang w:eastAsia="zh-CN"/>
        </w:rPr>
        <w:t xml:space="preserve"> </w:t>
      </w:r>
      <w:hyperlink r:id="rId46">
        <w:r w:rsidRPr="00F45853">
          <w:rPr>
            <w:rFonts w:ascii="Times New Roman" w:eastAsia="Calibri" w:hAnsi="Times New Roman" w:cs="Times New Roman"/>
            <w:b/>
            <w:color w:val="1155CC"/>
            <w:u w:val="single"/>
            <w:lang w:eastAsia="zh-CN"/>
          </w:rPr>
          <w:t>platformazakupowa.pl</w:t>
        </w:r>
      </w:hyperlink>
      <w:r w:rsidRPr="00F45853">
        <w:rPr>
          <w:rFonts w:ascii="Times New Roman" w:eastAsia="Calibri" w:hAnsi="Times New Roman" w:cs="Times New Roman"/>
          <w:lang w:eastAsia="zh-CN"/>
        </w:rPr>
        <w:t xml:space="preserve"> oraz dodatkowo dla całego pakietu dokumentów w kroku 2 </w:t>
      </w:r>
      <w:r w:rsidRPr="00F45853">
        <w:rPr>
          <w:rFonts w:ascii="Times New Roman" w:eastAsia="Calibri" w:hAnsi="Times New Roman" w:cs="Times New Roman"/>
          <w:b/>
          <w:lang w:eastAsia="zh-CN"/>
        </w:rPr>
        <w:t xml:space="preserve">Formularza składania oferty lub wniosku </w:t>
      </w:r>
      <w:r w:rsidRPr="00F45853">
        <w:rPr>
          <w:rFonts w:ascii="Times New Roman" w:eastAsia="Calibri" w:hAnsi="Times New Roman" w:cs="Times New Roman"/>
          <w:lang w:eastAsia="zh-CN"/>
        </w:rPr>
        <w:t xml:space="preserve">(po kliknięciu w przycisk </w:t>
      </w:r>
      <w:r w:rsidRPr="00F45853">
        <w:rPr>
          <w:rFonts w:ascii="Times New Roman" w:eastAsia="Calibri" w:hAnsi="Times New Roman" w:cs="Times New Roman"/>
          <w:b/>
          <w:lang w:eastAsia="zh-CN"/>
        </w:rPr>
        <w:t>Przejdź do podsumowania</w:t>
      </w:r>
      <w:r w:rsidRPr="00F45853">
        <w:rPr>
          <w:rFonts w:ascii="Times New Roman" w:eastAsia="Calibri" w:hAnsi="Times New Roman" w:cs="Times New Roman"/>
          <w:lang w:eastAsia="zh-CN"/>
        </w:rPr>
        <w:t>).</w:t>
      </w:r>
    </w:p>
    <w:p w14:paraId="59F92D92"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Poświadczenia za zgodność z oryginałem dokonuje odpowiednio Wykonawca, podmiot, na którego zdolnościach lub sytuacji polega Wykonawca, Wykonawcy wspólnie ubiegający się </w:t>
      </w:r>
      <w:r w:rsidRPr="00F45853">
        <w:rPr>
          <w:rFonts w:ascii="Times New Roman" w:eastAsia="Calibri" w:hAnsi="Times New Roman" w:cs="Times New Roman"/>
          <w:lang w:eastAsia="zh-CN"/>
        </w:rPr>
        <w:br/>
        <w:t xml:space="preserve">o udzielenie zamówienia publicznego albo podwykonawca, w zakresie dokumentów, które każdego z nich dotyczą. Poprzez oryginał należy rozumieć dokument podpisany kwalifikowanym podpisem elektronicznym przez osobę/osoby upoważnioną/upoważnione. Poświadczenie za zgodność z oryginałem następuje w formie elektronicznej podpisane kwalifikowanym podpisem elektronicznym przez osobę/osoby upoważnioną/upoważnione. </w:t>
      </w:r>
    </w:p>
    <w:p w14:paraId="4756270F"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Oferta musi być:</w:t>
      </w:r>
    </w:p>
    <w:p w14:paraId="4F254F4D" w14:textId="77777777" w:rsidR="00CF6A41" w:rsidRPr="00F45853" w:rsidRDefault="00CF6A41" w:rsidP="00912854">
      <w:pPr>
        <w:numPr>
          <w:ilvl w:val="1"/>
          <w:numId w:val="8"/>
        </w:numPr>
        <w:tabs>
          <w:tab w:val="clear" w:pos="0"/>
        </w:tabs>
        <w:suppressAutoHyphens/>
        <w:spacing w:after="0" w:line="240" w:lineRule="auto"/>
        <w:ind w:left="709"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sporządzona na podstawie załączników niniejszej SWZ w języku polskim,</w:t>
      </w:r>
    </w:p>
    <w:p w14:paraId="6560298B" w14:textId="77777777" w:rsidR="00CF6A41" w:rsidRPr="00F45853" w:rsidRDefault="00CF6A41" w:rsidP="00912854">
      <w:pPr>
        <w:numPr>
          <w:ilvl w:val="1"/>
          <w:numId w:val="8"/>
        </w:numPr>
        <w:tabs>
          <w:tab w:val="clear" w:pos="0"/>
        </w:tabs>
        <w:suppressAutoHyphens/>
        <w:spacing w:after="0" w:line="240" w:lineRule="auto"/>
        <w:ind w:left="709"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złożona przy użyciu środków komunikacji elektronicznej tzn. za pośrednictwem </w:t>
      </w:r>
      <w:hyperlink r:id="rId47">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w:t>
      </w:r>
    </w:p>
    <w:p w14:paraId="35269AE7" w14:textId="77777777" w:rsidR="00CF6A41" w:rsidRPr="00F45853" w:rsidRDefault="00CF6A41" w:rsidP="00912854">
      <w:pPr>
        <w:numPr>
          <w:ilvl w:val="1"/>
          <w:numId w:val="8"/>
        </w:numPr>
        <w:tabs>
          <w:tab w:val="clear" w:pos="0"/>
        </w:tabs>
        <w:suppressAutoHyphens/>
        <w:spacing w:after="0" w:line="240" w:lineRule="auto"/>
        <w:ind w:left="709"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podpisana kwalifikowanym podpisem elektronicznym przez osobę/osoby upoważnioną</w:t>
      </w:r>
      <w:r w:rsidR="008A45B3" w:rsidRPr="00F45853">
        <w:rPr>
          <w:rFonts w:ascii="Times New Roman" w:eastAsia="Calibri" w:hAnsi="Times New Roman" w:cs="Times New Roman"/>
          <w:lang w:eastAsia="zh-CN"/>
        </w:rPr>
        <w:t xml:space="preserve"> </w:t>
      </w:r>
      <w:r w:rsidRPr="00F45853">
        <w:rPr>
          <w:rFonts w:ascii="Times New Roman" w:eastAsia="Calibri" w:hAnsi="Times New Roman" w:cs="Times New Roman"/>
          <w:lang w:eastAsia="zh-CN"/>
        </w:rPr>
        <w:t>/upoważnione.</w:t>
      </w:r>
    </w:p>
    <w:p w14:paraId="25116EDB"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F45853">
        <w:rPr>
          <w:rFonts w:ascii="Times New Roman" w:eastAsia="Calibri" w:hAnsi="Times New Roman" w:cs="Times New Roman"/>
          <w:lang w:eastAsia="zh-CN"/>
        </w:rPr>
        <w:t>eIDAS</w:t>
      </w:r>
      <w:proofErr w:type="spellEnd"/>
      <w:r w:rsidRPr="00F45853">
        <w:rPr>
          <w:rFonts w:ascii="Times New Roman" w:eastAsia="Calibri" w:hAnsi="Times New Roman" w:cs="Times New Roman"/>
          <w:lang w:eastAsia="zh-CN"/>
        </w:rPr>
        <w:t>) (UE) nr 910/2014 - od 1 lipca 2016 roku”.</w:t>
      </w:r>
    </w:p>
    <w:p w14:paraId="28D6805B"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W przypadku wykorzystania formatu podpisu </w:t>
      </w:r>
      <w:proofErr w:type="spellStart"/>
      <w:r w:rsidRPr="00F45853">
        <w:rPr>
          <w:rFonts w:ascii="Times New Roman" w:eastAsia="Calibri" w:hAnsi="Times New Roman" w:cs="Times New Roman"/>
          <w:lang w:eastAsia="zh-CN"/>
        </w:rPr>
        <w:t>XAdES</w:t>
      </w:r>
      <w:proofErr w:type="spellEnd"/>
      <w:r w:rsidRPr="00F45853">
        <w:rPr>
          <w:rFonts w:ascii="Times New Roman" w:eastAsia="Calibri" w:hAnsi="Times New Roman" w:cs="Times New Roman"/>
          <w:lang w:eastAsia="zh-CN"/>
        </w:rPr>
        <w:t xml:space="preserve"> zewnętrzny Zamawiający wymaga dołączenia odpowiedniej ilości plików, czyli podpisywanych plików z danymi oraz plików </w:t>
      </w:r>
      <w:proofErr w:type="spellStart"/>
      <w:r w:rsidRPr="00F45853">
        <w:rPr>
          <w:rFonts w:ascii="Times New Roman" w:eastAsia="Calibri" w:hAnsi="Times New Roman" w:cs="Times New Roman"/>
          <w:lang w:eastAsia="zh-CN"/>
        </w:rPr>
        <w:t>XAdES</w:t>
      </w:r>
      <w:proofErr w:type="spellEnd"/>
      <w:r w:rsidRPr="00F45853">
        <w:rPr>
          <w:rFonts w:ascii="Times New Roman" w:eastAsia="Calibri" w:hAnsi="Times New Roman" w:cs="Times New Roman"/>
          <w:lang w:eastAsia="zh-CN"/>
        </w:rPr>
        <w:t>.</w:t>
      </w:r>
    </w:p>
    <w:p w14:paraId="4806F0C2"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Zgodnie z art. 18 ust. 3 ustawy Prawo zamówień publicznych, nie ujawnia się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 Prawo zamówień publicznych. Na platformie w formularzu składania oferty znajduje się miejsce wyznaczone do dołączenia części oferty stanowiącej tajemnicę przedsiębiorstwa.</w:t>
      </w:r>
    </w:p>
    <w:p w14:paraId="4D4F2A2D"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Wykonawca, za pośrednictwem </w:t>
      </w:r>
      <w:hyperlink r:id="rId48">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 xml:space="preserve"> może przed upływem terminu do składania ofert zmienić lub wycofać ofertę. Sposób dokonywania zmiany lub wycofania oferty zamieszczono w instrukcji zamieszczonej na stronie internetowej pod adresem:</w:t>
      </w:r>
    </w:p>
    <w:p w14:paraId="7111E92B" w14:textId="77777777" w:rsidR="00CF6A41" w:rsidRPr="00F45853" w:rsidRDefault="00AE53B9" w:rsidP="00CF6A41">
      <w:pPr>
        <w:suppressAutoHyphens/>
        <w:spacing w:after="0" w:line="240" w:lineRule="auto"/>
        <w:ind w:left="852" w:hanging="426"/>
        <w:jc w:val="both"/>
        <w:rPr>
          <w:rFonts w:ascii="Times New Roman" w:eastAsia="Calibri" w:hAnsi="Times New Roman" w:cs="Times New Roman"/>
          <w:lang w:eastAsia="zh-CN"/>
        </w:rPr>
      </w:pPr>
      <w:hyperlink r:id="rId49">
        <w:r w:rsidR="00CF6A41" w:rsidRPr="00F45853">
          <w:rPr>
            <w:rFonts w:ascii="Times New Roman" w:eastAsia="Calibri" w:hAnsi="Times New Roman" w:cs="Times New Roman"/>
            <w:color w:val="1155CC"/>
            <w:u w:val="single"/>
            <w:lang w:eastAsia="zh-CN"/>
          </w:rPr>
          <w:t>https://platformazakupowa.pl/strona/45-instrukcje</w:t>
        </w:r>
      </w:hyperlink>
    </w:p>
    <w:p w14:paraId="572B1B3E"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Każdy z wykonawców może złożyć tylko jedną ofertę. Złożenie większej liczby ofert lub oferty zawierającej propozycje wariantowe spowoduje, że podlegać będzie odrzuceniu.</w:t>
      </w:r>
    </w:p>
    <w:p w14:paraId="2BC106D8"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Ceny oferty muszą zawierać wszystkie koszty, jakie musi ponieść Wykonawca, aby zrealizować zamówienie z najwyższą starannością oraz ewentualne rabaty.</w:t>
      </w:r>
    </w:p>
    <w:p w14:paraId="273066D6" w14:textId="37B85D14"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Dokumenty i oświadczenia składane przez Wykonawcę muszą być w języku polskim, chyba że </w:t>
      </w:r>
      <w:r w:rsidRPr="00F45853">
        <w:rPr>
          <w:rFonts w:ascii="Times New Roman" w:eastAsia="Calibri" w:hAnsi="Times New Roman" w:cs="Times New Roman"/>
          <w:lang w:eastAsia="zh-CN"/>
        </w:rPr>
        <w:br/>
        <w:t xml:space="preserve">w SWZ dopuszczono inaczej. W </w:t>
      </w:r>
      <w:r w:rsidR="001C579F" w:rsidRPr="00F45853">
        <w:rPr>
          <w:rFonts w:ascii="Times New Roman" w:eastAsia="Calibri" w:hAnsi="Times New Roman" w:cs="Times New Roman"/>
          <w:lang w:eastAsia="zh-CN"/>
        </w:rPr>
        <w:t>przypadku załączenia</w:t>
      </w:r>
      <w:r w:rsidRPr="00F45853">
        <w:rPr>
          <w:rFonts w:ascii="Times New Roman" w:eastAsia="Calibri" w:hAnsi="Times New Roman" w:cs="Times New Roman"/>
          <w:lang w:eastAsia="zh-CN"/>
        </w:rPr>
        <w:t xml:space="preserve"> dokumentów sporządzonych w innym języku niż dopuszczony, Wykonawca zobowiązany jest załączyć tłumaczenie na język polski.</w:t>
      </w:r>
    </w:p>
    <w:p w14:paraId="06E5D578"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A3B1923"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Maksymalny rozmiar jednego pliku przesyłanego za pośrednictwem dedykowanych formularzy do: złożenia, zmiany, wycofania oferty wynosi 150 MB natomiast przy komunikacji wielkość pliku to maksymalnie 500 MB.</w:t>
      </w:r>
    </w:p>
    <w:p w14:paraId="08402491" w14:textId="7CE49E6B"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Formaty plików wykorzystywanych przez wykonawców powinny być </w:t>
      </w:r>
      <w:r w:rsidR="00C57A2A" w:rsidRPr="00F45853">
        <w:rPr>
          <w:rFonts w:ascii="Times New Roman" w:eastAsia="Calibri" w:hAnsi="Times New Roman" w:cs="Times New Roman"/>
          <w:lang w:eastAsia="zh-CN"/>
        </w:rPr>
        <w:t xml:space="preserve">zgodne </w:t>
      </w:r>
      <w:r w:rsidR="00C57A2A" w:rsidRPr="00F45853">
        <w:rPr>
          <w:rFonts w:ascii="Times New Roman" w:eastAsia="Calibri" w:hAnsi="Times New Roman" w:cs="Times New Roman"/>
          <w:lang w:eastAsia="zh-CN"/>
        </w:rPr>
        <w:br/>
        <w:t>z</w:t>
      </w:r>
      <w:r w:rsidRPr="00F45853">
        <w:rPr>
          <w:rFonts w:ascii="Times New Roman" w:eastAsia="Calibri" w:hAnsi="Times New Roman" w:cs="Times New Roman"/>
          <w:lang w:eastAsia="zh-CN"/>
        </w:rPr>
        <w:t xml:space="preserve"> “OBWIESZCZENIEM PREZESA RADY MINISTRÓW z dnia 9 listopada 2017 r. w sprawie ogłoszenia jednolitego tekstu rozporządzenia Rady Ministrów w sprawie Krajowych Ram Interoperacyjności, minimalnych wymagań dla rejestrów publicznych i wymiany </w:t>
      </w:r>
      <w:r w:rsidR="00C57A2A" w:rsidRPr="00F45853">
        <w:rPr>
          <w:rFonts w:ascii="Times New Roman" w:eastAsia="Calibri" w:hAnsi="Times New Roman" w:cs="Times New Roman"/>
          <w:lang w:eastAsia="zh-CN"/>
        </w:rPr>
        <w:t xml:space="preserve">informacji </w:t>
      </w:r>
      <w:r w:rsidR="00C57A2A" w:rsidRPr="00F45853">
        <w:rPr>
          <w:rFonts w:ascii="Times New Roman" w:eastAsia="Calibri" w:hAnsi="Times New Roman" w:cs="Times New Roman"/>
          <w:lang w:eastAsia="zh-CN"/>
        </w:rPr>
        <w:br/>
        <w:t>w</w:t>
      </w:r>
      <w:r w:rsidRPr="00F45853">
        <w:rPr>
          <w:rFonts w:ascii="Times New Roman" w:eastAsia="Calibri" w:hAnsi="Times New Roman" w:cs="Times New Roman"/>
          <w:lang w:eastAsia="zh-CN"/>
        </w:rPr>
        <w:t xml:space="preserve"> postaci elektronicznej oraz minimalnych wymagań dla systemów teleinformatycznych”.</w:t>
      </w:r>
    </w:p>
    <w:p w14:paraId="1FC781C7" w14:textId="77777777" w:rsidR="00CF6A41" w:rsidRPr="00F45853" w:rsidRDefault="00CF6A41" w:rsidP="00912854">
      <w:pPr>
        <w:numPr>
          <w:ilvl w:val="0"/>
          <w:numId w:val="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Zalecenia:</w:t>
      </w:r>
    </w:p>
    <w:p w14:paraId="43CA847D" w14:textId="1359FA58"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lastRenderedPageBreak/>
        <w:t xml:space="preserve">Zamawiający rekomenduje wykorzystanie </w:t>
      </w:r>
      <w:proofErr w:type="spellStart"/>
      <w:r w:rsidR="00C57A2A" w:rsidRPr="00F45853">
        <w:rPr>
          <w:rFonts w:ascii="Times New Roman" w:eastAsia="Calibri" w:hAnsi="Times New Roman" w:cs="Times New Roman"/>
          <w:i/>
          <w:lang w:eastAsia="pl-PL"/>
        </w:rPr>
        <w:t>formatów:.</w:t>
      </w:r>
      <w:r w:rsidRPr="00F45853">
        <w:rPr>
          <w:rFonts w:ascii="Times New Roman" w:eastAsia="Calibri" w:hAnsi="Times New Roman" w:cs="Times New Roman"/>
          <w:i/>
          <w:lang w:eastAsia="pl-PL"/>
        </w:rPr>
        <w:t>pdf</w:t>
      </w:r>
      <w:proofErr w:type="spellEnd"/>
      <w:r w:rsidRPr="00F45853">
        <w:rPr>
          <w:rFonts w:ascii="Times New Roman" w:eastAsia="Calibri" w:hAnsi="Times New Roman" w:cs="Times New Roman"/>
          <w:i/>
          <w:lang w:eastAsia="pl-PL"/>
        </w:rPr>
        <w:t xml:space="preserve"> .</w:t>
      </w:r>
      <w:proofErr w:type="spellStart"/>
      <w:r w:rsidRPr="00F45853">
        <w:rPr>
          <w:rFonts w:ascii="Times New Roman" w:eastAsia="Calibri" w:hAnsi="Times New Roman" w:cs="Times New Roman"/>
          <w:i/>
          <w:lang w:eastAsia="pl-PL"/>
        </w:rPr>
        <w:t>doc</w:t>
      </w:r>
      <w:proofErr w:type="spellEnd"/>
      <w:r w:rsidRPr="00F45853">
        <w:rPr>
          <w:rFonts w:ascii="Times New Roman" w:eastAsia="Calibri" w:hAnsi="Times New Roman" w:cs="Times New Roman"/>
          <w:i/>
          <w:lang w:eastAsia="pl-PL"/>
        </w:rPr>
        <w:t xml:space="preserve"> .xls .jpg (.</w:t>
      </w:r>
      <w:proofErr w:type="spellStart"/>
      <w:r w:rsidRPr="00F45853">
        <w:rPr>
          <w:rFonts w:ascii="Times New Roman" w:eastAsia="Calibri" w:hAnsi="Times New Roman" w:cs="Times New Roman"/>
          <w:i/>
          <w:lang w:eastAsia="pl-PL"/>
        </w:rPr>
        <w:t>jpeg</w:t>
      </w:r>
      <w:proofErr w:type="spellEnd"/>
      <w:r w:rsidRPr="00F45853">
        <w:rPr>
          <w:rFonts w:ascii="Times New Roman" w:eastAsia="Calibri" w:hAnsi="Times New Roman" w:cs="Times New Roman"/>
          <w:i/>
          <w:lang w:eastAsia="pl-PL"/>
        </w:rPr>
        <w:t>) ze szczególnym wskazaniem na .pdf</w:t>
      </w:r>
    </w:p>
    <w:p w14:paraId="4B49770B" w14:textId="77777777"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 xml:space="preserve">W celu ewentualnej kompresji danych Zamawiający rekomenduje wykorzystanie jednego </w:t>
      </w:r>
      <w:r w:rsidRPr="00F45853">
        <w:rPr>
          <w:rFonts w:ascii="Times New Roman" w:eastAsia="Calibri" w:hAnsi="Times New Roman" w:cs="Times New Roman"/>
          <w:i/>
          <w:lang w:eastAsia="pl-PL"/>
        </w:rPr>
        <w:br/>
        <w:t>z formatów:</w:t>
      </w:r>
    </w:p>
    <w:p w14:paraId="5C68AD59" w14:textId="77777777" w:rsidR="00CF6A41" w:rsidRPr="00F45853" w:rsidRDefault="00CF6A41" w:rsidP="00912854">
      <w:pPr>
        <w:numPr>
          <w:ilvl w:val="1"/>
          <w:numId w:val="10"/>
        </w:numPr>
        <w:suppressAutoHyphens/>
        <w:spacing w:after="0" w:line="240" w:lineRule="auto"/>
        <w:jc w:val="both"/>
        <w:rPr>
          <w:rFonts w:ascii="Times New Roman" w:eastAsia="Calibri" w:hAnsi="Times New Roman" w:cs="Times New Roman"/>
          <w:i/>
          <w:lang w:eastAsia="pl-PL"/>
        </w:rPr>
      </w:pPr>
      <w:r w:rsidRPr="00F45853">
        <w:rPr>
          <w:rFonts w:ascii="Times New Roman" w:eastAsia="Calibri" w:hAnsi="Times New Roman" w:cs="Times New Roman"/>
          <w:i/>
          <w:lang w:eastAsia="pl-PL"/>
        </w:rPr>
        <w:t xml:space="preserve">.zip </w:t>
      </w:r>
    </w:p>
    <w:p w14:paraId="36CF0CB2" w14:textId="77777777" w:rsidR="00CF6A41" w:rsidRPr="00F45853" w:rsidRDefault="00CF6A41" w:rsidP="00912854">
      <w:pPr>
        <w:numPr>
          <w:ilvl w:val="1"/>
          <w:numId w:val="10"/>
        </w:numPr>
        <w:suppressAutoHyphens/>
        <w:spacing w:after="0" w:line="240" w:lineRule="auto"/>
        <w:jc w:val="both"/>
        <w:rPr>
          <w:rFonts w:ascii="Times New Roman" w:eastAsia="Calibri" w:hAnsi="Times New Roman" w:cs="Times New Roman"/>
          <w:i/>
          <w:lang w:eastAsia="pl-PL"/>
        </w:rPr>
      </w:pPr>
      <w:r w:rsidRPr="00F45853">
        <w:rPr>
          <w:rFonts w:ascii="Times New Roman" w:eastAsia="Calibri" w:hAnsi="Times New Roman" w:cs="Times New Roman"/>
          <w:i/>
          <w:lang w:eastAsia="pl-PL"/>
        </w:rPr>
        <w:t>.7Z</w:t>
      </w:r>
    </w:p>
    <w:p w14:paraId="4026C894" w14:textId="77777777"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i/>
          <w:lang w:eastAsia="pl-PL"/>
        </w:rPr>
      </w:pPr>
      <w:r w:rsidRPr="00F45853">
        <w:rPr>
          <w:rFonts w:ascii="Times New Roman" w:eastAsia="Calibri" w:hAnsi="Times New Roman" w:cs="Times New Roman"/>
          <w:i/>
          <w:lang w:eastAsia="pl-PL"/>
        </w:rPr>
        <w:t>Wśród formatów powszechnych a NIE występujących w rozporządzeniu występują: .</w:t>
      </w:r>
      <w:proofErr w:type="spellStart"/>
      <w:r w:rsidRPr="00F45853">
        <w:rPr>
          <w:rFonts w:ascii="Times New Roman" w:eastAsia="Calibri" w:hAnsi="Times New Roman" w:cs="Times New Roman"/>
          <w:i/>
          <w:lang w:eastAsia="pl-PL"/>
        </w:rPr>
        <w:t>rar</w:t>
      </w:r>
      <w:proofErr w:type="spellEnd"/>
      <w:r w:rsidRPr="00F45853">
        <w:rPr>
          <w:rFonts w:ascii="Times New Roman" w:eastAsia="Calibri" w:hAnsi="Times New Roman" w:cs="Times New Roman"/>
          <w:i/>
          <w:lang w:eastAsia="pl-PL"/>
        </w:rPr>
        <w:t xml:space="preserve"> .gif .</w:t>
      </w:r>
      <w:proofErr w:type="spellStart"/>
      <w:r w:rsidRPr="00F45853">
        <w:rPr>
          <w:rFonts w:ascii="Times New Roman" w:eastAsia="Calibri" w:hAnsi="Times New Roman" w:cs="Times New Roman"/>
          <w:i/>
          <w:lang w:eastAsia="pl-PL"/>
        </w:rPr>
        <w:t>bmp</w:t>
      </w:r>
      <w:proofErr w:type="spellEnd"/>
      <w:r w:rsidRPr="00F45853">
        <w:rPr>
          <w:rFonts w:ascii="Times New Roman" w:eastAsia="Calibri" w:hAnsi="Times New Roman" w:cs="Times New Roman"/>
          <w:i/>
          <w:lang w:eastAsia="pl-PL"/>
        </w:rPr>
        <w:t xml:space="preserve"> .</w:t>
      </w:r>
      <w:proofErr w:type="spellStart"/>
      <w:r w:rsidRPr="00F45853">
        <w:rPr>
          <w:rFonts w:ascii="Times New Roman" w:eastAsia="Calibri" w:hAnsi="Times New Roman" w:cs="Times New Roman"/>
          <w:i/>
          <w:lang w:eastAsia="pl-PL"/>
        </w:rPr>
        <w:t>numbers</w:t>
      </w:r>
      <w:proofErr w:type="spellEnd"/>
      <w:r w:rsidRPr="00F45853">
        <w:rPr>
          <w:rFonts w:ascii="Times New Roman" w:eastAsia="Calibri" w:hAnsi="Times New Roman" w:cs="Times New Roman"/>
          <w:i/>
          <w:lang w:eastAsia="pl-PL"/>
        </w:rPr>
        <w:t xml:space="preserve"> .</w:t>
      </w:r>
      <w:proofErr w:type="spellStart"/>
      <w:r w:rsidRPr="00F45853">
        <w:rPr>
          <w:rFonts w:ascii="Times New Roman" w:eastAsia="Calibri" w:hAnsi="Times New Roman" w:cs="Times New Roman"/>
          <w:i/>
          <w:lang w:eastAsia="pl-PL"/>
        </w:rPr>
        <w:t>pages</w:t>
      </w:r>
      <w:proofErr w:type="spellEnd"/>
      <w:r w:rsidRPr="00F45853">
        <w:rPr>
          <w:rFonts w:ascii="Times New Roman" w:eastAsia="Calibri" w:hAnsi="Times New Roman" w:cs="Times New Roman"/>
          <w:i/>
          <w:lang w:eastAsia="pl-PL"/>
        </w:rPr>
        <w:t>. Dokumenty złożone w takich plikach zostaną uznane za złożone nieskutecznie.</w:t>
      </w:r>
    </w:p>
    <w:p w14:paraId="2AE9AD49" w14:textId="77777777"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F45853">
        <w:rPr>
          <w:rFonts w:ascii="Times New Roman" w:eastAsia="Calibri" w:hAnsi="Times New Roman" w:cs="Times New Roman"/>
          <w:i/>
          <w:lang w:eastAsia="pl-PL"/>
        </w:rPr>
        <w:t>PAdES</w:t>
      </w:r>
      <w:proofErr w:type="spellEnd"/>
      <w:r w:rsidRPr="00F45853">
        <w:rPr>
          <w:rFonts w:ascii="Times New Roman" w:eastAsia="Calibri" w:hAnsi="Times New Roman" w:cs="Times New Roman"/>
          <w:i/>
          <w:lang w:eastAsia="pl-PL"/>
        </w:rPr>
        <w:t xml:space="preserve">. </w:t>
      </w:r>
    </w:p>
    <w:p w14:paraId="61A982FD" w14:textId="77777777"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 xml:space="preserve">Pliki w innych formatach niż PDF zaleca się opatrzyć zewnętrznym podpisem </w:t>
      </w:r>
      <w:proofErr w:type="spellStart"/>
      <w:r w:rsidRPr="00F45853">
        <w:rPr>
          <w:rFonts w:ascii="Times New Roman" w:eastAsia="Calibri" w:hAnsi="Times New Roman" w:cs="Times New Roman"/>
          <w:i/>
          <w:lang w:eastAsia="pl-PL"/>
        </w:rPr>
        <w:t>XAdES</w:t>
      </w:r>
      <w:proofErr w:type="spellEnd"/>
      <w:r w:rsidRPr="00F45853">
        <w:rPr>
          <w:rFonts w:ascii="Times New Roman" w:eastAsia="Calibri" w:hAnsi="Times New Roman" w:cs="Times New Roman"/>
          <w:i/>
          <w:lang w:eastAsia="pl-PL"/>
        </w:rPr>
        <w:t>. Wykonawca powinien pamiętać, aby plik z podpisem przekazywać łącznie z dokumentem podpisywanym.</w:t>
      </w:r>
    </w:p>
    <w:p w14:paraId="3F1309F6" w14:textId="77777777"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 xml:space="preserve">Zamawiający zaleca aby w przypadku podpisywania pliku przez kilka osób, stosować podpisy tego samego rodzaju.. </w:t>
      </w:r>
    </w:p>
    <w:p w14:paraId="58720B57" w14:textId="77777777"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Zamawiający zaleca, aby Wykonawca z odpowiednim wyprzedzeniem przetestował możliwość prawidłowego wykorzystania wybranej metody podpisania plików oferty.</w:t>
      </w:r>
    </w:p>
    <w:p w14:paraId="2A29F4CE" w14:textId="77777777" w:rsidR="00CF6A41" w:rsidRPr="00F45853" w:rsidRDefault="00F65E5A"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K</w:t>
      </w:r>
      <w:r w:rsidR="00CF6A41" w:rsidRPr="00F45853">
        <w:rPr>
          <w:rFonts w:ascii="Times New Roman" w:eastAsia="Calibri" w:hAnsi="Times New Roman" w:cs="Times New Roman"/>
          <w:i/>
          <w:lang w:eastAsia="pl-PL"/>
        </w:rPr>
        <w:t>omunikacja z Wykonawcami odbywała się tylko na Platformie za pośrednictwem formularza “Wyślij wiadomość do Zamawiającego”, nie za pośrednictwem adresu email.</w:t>
      </w:r>
    </w:p>
    <w:p w14:paraId="26A14167" w14:textId="77777777"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i/>
          <w:lang w:eastAsia="pl-PL"/>
        </w:rPr>
      </w:pPr>
      <w:r w:rsidRPr="00F45853">
        <w:rPr>
          <w:rFonts w:ascii="Times New Roman" w:eastAsia="Calibri" w:hAnsi="Times New Roman" w:cs="Times New Roman"/>
          <w:i/>
          <w:lang w:eastAsia="pl-PL"/>
        </w:rPr>
        <w:t>Osobą składającą ofertę powinna być osoba kontaktowa podawana w dokumentacji.</w:t>
      </w:r>
    </w:p>
    <w:p w14:paraId="1356D999" w14:textId="78B5408F"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 xml:space="preserve">Ofertę należy przygotować z należytą starannością dla podmiotu ubiegającego </w:t>
      </w:r>
      <w:r w:rsidR="00C57A2A" w:rsidRPr="00F45853">
        <w:rPr>
          <w:rFonts w:ascii="Times New Roman" w:eastAsia="Calibri" w:hAnsi="Times New Roman" w:cs="Times New Roman"/>
          <w:i/>
          <w:lang w:eastAsia="pl-PL"/>
        </w:rPr>
        <w:t>się o</w:t>
      </w:r>
      <w:r w:rsidRPr="00F45853">
        <w:rPr>
          <w:rFonts w:ascii="Times New Roman" w:eastAsia="Calibri" w:hAnsi="Times New Roman" w:cs="Times New Roman"/>
          <w:i/>
          <w:lang w:eastAsia="pl-PL"/>
        </w:rPr>
        <w:t xml:space="preserve"> udzielenie zamówienia publicznego i zachowaniem odpowiedniego odstępu czasu do zakończenia przyjmowania ofert/wniosków. Sugerujemy złożenie oferty na kilka godzin przed terminem składania ofert/wniosków.</w:t>
      </w:r>
    </w:p>
    <w:p w14:paraId="05E67982" w14:textId="77777777"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 xml:space="preserve">Podczas podpisywania plików zaleca się stosowanie algorytmu skrótu SHA2 zamiast SHA1.  </w:t>
      </w:r>
    </w:p>
    <w:p w14:paraId="75D0292B" w14:textId="77777777"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 xml:space="preserve">Jeśli Wykonawca pakuje dokumenty np. w plik ZIP zalecamy wcześniejsze podpisanie każdego ze skompresowanych plików. </w:t>
      </w:r>
    </w:p>
    <w:p w14:paraId="4DC8589F" w14:textId="77777777"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i/>
          <w:lang w:eastAsia="pl-PL"/>
        </w:rPr>
        <w:t>Zamawiający rekomenduje wykorzystanie podpisu z kwalifikowanym znacznikiem czasu.</w:t>
      </w:r>
    </w:p>
    <w:p w14:paraId="19FCAB4C" w14:textId="17A67A6C" w:rsidR="00CF6A41" w:rsidRPr="00F45853" w:rsidRDefault="00CF6A41" w:rsidP="00912854">
      <w:pPr>
        <w:numPr>
          <w:ilvl w:val="0"/>
          <w:numId w:val="11"/>
        </w:numPr>
        <w:suppressAutoHyphens/>
        <w:spacing w:after="0" w:line="240" w:lineRule="auto"/>
        <w:jc w:val="both"/>
        <w:rPr>
          <w:rFonts w:ascii="Times New Roman" w:eastAsia="Calibri" w:hAnsi="Times New Roman" w:cs="Times New Roman"/>
          <w:i/>
          <w:lang w:eastAsia="pl-PL"/>
        </w:rPr>
      </w:pPr>
      <w:r w:rsidRPr="00F45853">
        <w:rPr>
          <w:rFonts w:ascii="Times New Roman" w:eastAsia="Calibri" w:hAnsi="Times New Roman" w:cs="Times New Roman"/>
          <w:i/>
          <w:lang w:eastAsia="pl-PL"/>
        </w:rPr>
        <w:t xml:space="preserve">Zamawiający </w:t>
      </w:r>
      <w:r w:rsidR="00C57A2A" w:rsidRPr="00F45853">
        <w:rPr>
          <w:rFonts w:ascii="Times New Roman" w:eastAsia="Calibri" w:hAnsi="Times New Roman" w:cs="Times New Roman"/>
          <w:i/>
          <w:lang w:eastAsia="pl-PL"/>
        </w:rPr>
        <w:t>zaleca, aby</w:t>
      </w:r>
      <w:r w:rsidRPr="00F45853">
        <w:rPr>
          <w:rFonts w:ascii="Times New Roman" w:eastAsia="Calibri" w:hAnsi="Times New Roman" w:cs="Times New Roman"/>
          <w:i/>
          <w:lang w:eastAsia="pl-PL"/>
        </w:rPr>
        <w:t xml:space="preserve"> nie wprowadzać jakichkolwiek zmian w plikach po podpisaniu ich podpisem kwalifikowanym. Może to skutkować naruszeniem integralności </w:t>
      </w:r>
      <w:r w:rsidR="00C57A2A" w:rsidRPr="00F45853">
        <w:rPr>
          <w:rFonts w:ascii="Times New Roman" w:eastAsia="Calibri" w:hAnsi="Times New Roman" w:cs="Times New Roman"/>
          <w:i/>
          <w:lang w:eastAsia="pl-PL"/>
        </w:rPr>
        <w:t>plików, co</w:t>
      </w:r>
      <w:r w:rsidRPr="00F45853">
        <w:rPr>
          <w:rFonts w:ascii="Times New Roman" w:eastAsia="Calibri" w:hAnsi="Times New Roman" w:cs="Times New Roman"/>
          <w:i/>
          <w:lang w:eastAsia="pl-PL"/>
        </w:rPr>
        <w:t xml:space="preserve"> równoważne będzie z koniecznością odrzucenia oferty w postępowaniu.</w:t>
      </w:r>
    </w:p>
    <w:p w14:paraId="0D444CCB" w14:textId="77777777" w:rsidR="00CF6A41" w:rsidRPr="00BE2420" w:rsidRDefault="00CF6A41" w:rsidP="00CF6A41">
      <w:pPr>
        <w:suppressAutoHyphens/>
        <w:spacing w:after="0" w:line="240" w:lineRule="auto"/>
        <w:ind w:left="426"/>
        <w:jc w:val="both"/>
        <w:rPr>
          <w:rFonts w:ascii="Times New Roman" w:eastAsia="Calibri" w:hAnsi="Times New Roman" w:cs="Times New Roman"/>
          <w:sz w:val="10"/>
          <w:szCs w:val="10"/>
          <w:lang w:eastAsia="zh-CN"/>
        </w:rPr>
      </w:pPr>
    </w:p>
    <w:p w14:paraId="1042B47B" w14:textId="77777777" w:rsidR="00CF6A41" w:rsidRPr="00F45853" w:rsidRDefault="00CF6A41" w:rsidP="00EF4634">
      <w:pPr>
        <w:numPr>
          <w:ilvl w:val="0"/>
          <w:numId w:val="7"/>
        </w:numPr>
        <w:tabs>
          <w:tab w:val="clear" w:pos="0"/>
        </w:tabs>
        <w:suppressAutoHyphens/>
        <w:spacing w:after="0" w:line="240" w:lineRule="auto"/>
        <w:ind w:left="426" w:hanging="426"/>
        <w:jc w:val="both"/>
        <w:rPr>
          <w:rFonts w:ascii="Times New Roman" w:eastAsia="Calibri" w:hAnsi="Times New Roman" w:cs="Times New Roman"/>
          <w:u w:val="single"/>
          <w:lang w:eastAsia="zh-CN"/>
        </w:rPr>
      </w:pPr>
      <w:r w:rsidRPr="00F45853">
        <w:rPr>
          <w:rFonts w:ascii="Times New Roman" w:eastAsia="Calibri" w:hAnsi="Times New Roman" w:cs="Times New Roman"/>
          <w:u w:val="single"/>
          <w:lang w:eastAsia="zh-CN"/>
        </w:rPr>
        <w:t>Dokumenty stanowiące ofertę, które należy złożyć:</w:t>
      </w:r>
    </w:p>
    <w:p w14:paraId="6A129704" w14:textId="77777777" w:rsidR="00CF6A41" w:rsidRPr="00F304B0" w:rsidRDefault="00CF6A41" w:rsidP="00EF4634">
      <w:pPr>
        <w:suppressAutoHyphens/>
        <w:spacing w:after="0" w:line="240" w:lineRule="auto"/>
        <w:ind w:left="426"/>
        <w:jc w:val="both"/>
        <w:rPr>
          <w:rFonts w:ascii="Times New Roman" w:eastAsia="Calibri" w:hAnsi="Times New Roman" w:cs="Times New Roman"/>
          <w:sz w:val="6"/>
          <w:szCs w:val="6"/>
          <w:lang w:eastAsia="zh-CN"/>
        </w:rPr>
      </w:pPr>
    </w:p>
    <w:p w14:paraId="66386777" w14:textId="2AE5311C" w:rsidR="0007624D" w:rsidRPr="00F45853" w:rsidRDefault="00CF6A41" w:rsidP="00EF4634">
      <w:pPr>
        <w:pStyle w:val="Akapitzlist"/>
        <w:numPr>
          <w:ilvl w:val="0"/>
          <w:numId w:val="188"/>
        </w:numPr>
        <w:ind w:left="709" w:hanging="361"/>
        <w:rPr>
          <w:rFonts w:ascii="Times New Roman" w:eastAsia="Calibri" w:hAnsi="Times New Roman" w:cs="Times New Roman"/>
          <w:b/>
          <w:lang w:eastAsia="zh-CN"/>
        </w:rPr>
      </w:pPr>
      <w:r w:rsidRPr="00F45853">
        <w:rPr>
          <w:rFonts w:ascii="Times New Roman" w:eastAsia="Calibri" w:hAnsi="Times New Roman" w:cs="Times New Roman"/>
          <w:b/>
          <w:lang w:eastAsia="zh-CN"/>
        </w:rPr>
        <w:t>Formularz ofertowy</w:t>
      </w:r>
      <w:r w:rsidRPr="00F45853">
        <w:rPr>
          <w:rFonts w:ascii="Times New Roman" w:eastAsia="Calibri" w:hAnsi="Times New Roman" w:cs="Times New Roman"/>
          <w:lang w:eastAsia="zh-CN"/>
        </w:rPr>
        <w:t>- sporządzony według wzoru</w:t>
      </w:r>
      <w:r w:rsidRPr="00F45853">
        <w:rPr>
          <w:rFonts w:ascii="Times New Roman" w:eastAsia="Calibri" w:hAnsi="Times New Roman" w:cs="Times New Roman"/>
          <w:b/>
          <w:lang w:eastAsia="zh-CN"/>
        </w:rPr>
        <w:t xml:space="preserve"> (załącznik 1)</w:t>
      </w:r>
      <w:r w:rsidR="00846671" w:rsidRPr="00F45853">
        <w:rPr>
          <w:rFonts w:ascii="Times New Roman" w:eastAsia="Calibri" w:hAnsi="Times New Roman" w:cs="Times New Roman"/>
          <w:b/>
          <w:lang w:eastAsia="zh-CN"/>
        </w:rPr>
        <w:t>;</w:t>
      </w:r>
    </w:p>
    <w:p w14:paraId="2D497343" w14:textId="322C40B4" w:rsidR="00381209" w:rsidRPr="00F45853" w:rsidRDefault="000B01B4" w:rsidP="00EF4634">
      <w:pPr>
        <w:pStyle w:val="Akapitzlist"/>
        <w:numPr>
          <w:ilvl w:val="0"/>
          <w:numId w:val="188"/>
        </w:numPr>
        <w:ind w:left="709" w:hanging="361"/>
        <w:rPr>
          <w:rFonts w:ascii="Times New Roman" w:eastAsia="Calibri" w:hAnsi="Times New Roman" w:cs="Times New Roman"/>
          <w:b/>
          <w:lang w:eastAsia="zh-CN"/>
        </w:rPr>
      </w:pPr>
      <w:r w:rsidRPr="00F45853">
        <w:rPr>
          <w:rFonts w:ascii="Times New Roman" w:eastAsia="Calibri" w:hAnsi="Times New Roman" w:cs="Times New Roman"/>
          <w:b/>
          <w:lang w:eastAsia="zh-CN"/>
        </w:rPr>
        <w:t xml:space="preserve">Wypełnione tabele z załącznika </w:t>
      </w:r>
      <w:r w:rsidR="00EF4634" w:rsidRPr="00F45853">
        <w:rPr>
          <w:rFonts w:ascii="Times New Roman" w:eastAsia="Calibri" w:hAnsi="Times New Roman" w:cs="Times New Roman"/>
          <w:b/>
          <w:lang w:eastAsia="zh-CN"/>
        </w:rPr>
        <w:t>nr 2 (OPZ), jako</w:t>
      </w:r>
      <w:r w:rsidRPr="00F45853">
        <w:rPr>
          <w:rFonts w:ascii="Times New Roman" w:eastAsia="Calibri" w:hAnsi="Times New Roman" w:cs="Times New Roman"/>
          <w:b/>
          <w:lang w:eastAsia="zh-CN"/>
        </w:rPr>
        <w:t xml:space="preserve"> przedmiotowy środek dowodowy (</w:t>
      </w:r>
      <w:r w:rsidRPr="00F45853">
        <w:rPr>
          <w:rFonts w:ascii="Times New Roman" w:eastAsia="Calibri" w:hAnsi="Times New Roman" w:cs="Times New Roman"/>
          <w:b/>
          <w:u w:val="single"/>
          <w:lang w:eastAsia="zh-CN"/>
        </w:rPr>
        <w:t>dotyczy części</w:t>
      </w:r>
      <w:r w:rsidR="00DF7A54" w:rsidRPr="00F45853">
        <w:rPr>
          <w:rFonts w:ascii="Times New Roman" w:eastAsia="Calibri" w:hAnsi="Times New Roman" w:cs="Times New Roman"/>
          <w:b/>
          <w:u w:val="single"/>
          <w:lang w:eastAsia="zh-CN"/>
        </w:rPr>
        <w:t xml:space="preserve"> I-</w:t>
      </w:r>
      <w:r w:rsidR="00044D8C">
        <w:rPr>
          <w:rFonts w:ascii="Times New Roman" w:eastAsia="Calibri" w:hAnsi="Times New Roman" w:cs="Times New Roman"/>
          <w:b/>
          <w:u w:val="single"/>
          <w:lang w:eastAsia="zh-CN"/>
        </w:rPr>
        <w:t>X</w:t>
      </w:r>
      <w:r w:rsidR="00FA42BA">
        <w:rPr>
          <w:rFonts w:ascii="Times New Roman" w:eastAsia="Calibri" w:hAnsi="Times New Roman" w:cs="Times New Roman"/>
          <w:b/>
          <w:u w:val="single"/>
          <w:lang w:eastAsia="zh-CN"/>
        </w:rPr>
        <w:t>I</w:t>
      </w:r>
      <w:r w:rsidRPr="00F45853">
        <w:rPr>
          <w:rFonts w:ascii="Times New Roman" w:eastAsia="Calibri" w:hAnsi="Times New Roman" w:cs="Times New Roman"/>
          <w:b/>
          <w:lang w:eastAsia="zh-CN"/>
        </w:rPr>
        <w:t>)</w:t>
      </w:r>
      <w:r w:rsidR="00833318">
        <w:rPr>
          <w:rFonts w:ascii="Times New Roman" w:eastAsia="Calibri" w:hAnsi="Times New Roman" w:cs="Times New Roman"/>
          <w:b/>
          <w:lang w:eastAsia="zh-CN"/>
        </w:rPr>
        <w:t xml:space="preserve"> oraz dokumenty wymienione w rozdziale 5 SWZ</w:t>
      </w:r>
      <w:r w:rsidRPr="00F45853">
        <w:rPr>
          <w:rFonts w:ascii="Times New Roman" w:eastAsia="Calibri" w:hAnsi="Times New Roman" w:cs="Times New Roman"/>
          <w:b/>
          <w:lang w:eastAsia="zh-CN"/>
        </w:rPr>
        <w:t>;</w:t>
      </w:r>
    </w:p>
    <w:p w14:paraId="53814B36" w14:textId="6511DF31" w:rsidR="00CA006C" w:rsidRPr="00F45853" w:rsidRDefault="00CA006C" w:rsidP="00EF4634">
      <w:pPr>
        <w:pStyle w:val="Akapitzlist"/>
        <w:numPr>
          <w:ilvl w:val="0"/>
          <w:numId w:val="188"/>
        </w:numPr>
        <w:ind w:left="709"/>
        <w:jc w:val="both"/>
        <w:rPr>
          <w:rFonts w:ascii="Times New Roman" w:hAnsi="Times New Roman" w:cs="Times New Roman"/>
        </w:rPr>
      </w:pPr>
      <w:r w:rsidRPr="00F45853">
        <w:rPr>
          <w:rFonts w:ascii="Times New Roman" w:hAnsi="Times New Roman" w:cs="Times New Roman"/>
          <w:b/>
        </w:rPr>
        <w:t>Oświadczenie</w:t>
      </w:r>
      <w:r w:rsidRPr="00F45853">
        <w:rPr>
          <w:rFonts w:ascii="Times New Roman" w:hAnsi="Times New Roman" w:cs="Times New Roman"/>
        </w:rPr>
        <w:t xml:space="preserve"> </w:t>
      </w:r>
      <w:r w:rsidR="00542D7B" w:rsidRPr="00F45853">
        <w:rPr>
          <w:rFonts w:ascii="Times New Roman" w:hAnsi="Times New Roman" w:cs="Times New Roman"/>
          <w:b/>
        </w:rPr>
        <w:t>Wykonawcy</w:t>
      </w:r>
      <w:r w:rsidR="00542D7B" w:rsidRPr="00F45853">
        <w:rPr>
          <w:rFonts w:ascii="Times New Roman" w:hAnsi="Times New Roman" w:cs="Times New Roman"/>
        </w:rPr>
        <w:t>/Wykonawcy wspólnie ubiegającego się o udzielenie zamówienia</w:t>
      </w:r>
      <w:r w:rsidRPr="00F45853">
        <w:rPr>
          <w:rFonts w:ascii="Times New Roman" w:hAnsi="Times New Roman" w:cs="Times New Roman"/>
        </w:rPr>
        <w:t xml:space="preserve"> </w:t>
      </w:r>
      <w:r w:rsidRPr="00F45853">
        <w:rPr>
          <w:rFonts w:ascii="Times New Roman" w:hAnsi="Times New Roman" w:cs="Times New Roman"/>
          <w:b/>
        </w:rPr>
        <w:t xml:space="preserve">(załącznik nr </w:t>
      </w:r>
      <w:r w:rsidR="00E47959" w:rsidRPr="00F45853">
        <w:rPr>
          <w:rFonts w:ascii="Times New Roman" w:hAnsi="Times New Roman" w:cs="Times New Roman"/>
          <w:b/>
        </w:rPr>
        <w:t>5</w:t>
      </w:r>
      <w:r w:rsidRPr="00F45853">
        <w:rPr>
          <w:rFonts w:ascii="Times New Roman" w:hAnsi="Times New Roman" w:cs="Times New Roman"/>
          <w:b/>
        </w:rPr>
        <w:t>)</w:t>
      </w:r>
      <w:r w:rsidRPr="00F45853">
        <w:rPr>
          <w:rFonts w:ascii="Times New Roman" w:hAnsi="Times New Roman" w:cs="Times New Roman"/>
        </w:rPr>
        <w:t>;</w:t>
      </w:r>
    </w:p>
    <w:p w14:paraId="40BE9C61" w14:textId="56718830" w:rsidR="00FE06FC" w:rsidRPr="00EF4634" w:rsidRDefault="00CF6A41" w:rsidP="00EF4634">
      <w:pPr>
        <w:pStyle w:val="Akapitzlist"/>
        <w:numPr>
          <w:ilvl w:val="0"/>
          <w:numId w:val="188"/>
        </w:numPr>
        <w:suppressAutoHyphens/>
        <w:spacing w:after="0" w:line="240" w:lineRule="auto"/>
        <w:ind w:left="709"/>
        <w:jc w:val="both"/>
        <w:rPr>
          <w:rFonts w:ascii="Times New Roman" w:hAnsi="Times New Roman" w:cs="Times New Roman"/>
          <w:b/>
        </w:rPr>
      </w:pPr>
      <w:r w:rsidRPr="00F45853">
        <w:rPr>
          <w:rFonts w:ascii="Times New Roman" w:eastAsia="Calibri" w:hAnsi="Times New Roman" w:cs="Times New Roman"/>
          <w:b/>
          <w:lang w:eastAsia="zh-CN"/>
        </w:rPr>
        <w:t xml:space="preserve">Oświadczenie RODO </w:t>
      </w:r>
      <w:r w:rsidRPr="00F45853">
        <w:rPr>
          <w:rFonts w:ascii="Times New Roman" w:eastAsia="Calibri" w:hAnsi="Times New Roman" w:cs="Times New Roman"/>
          <w:lang w:eastAsia="zh-CN"/>
        </w:rPr>
        <w:t xml:space="preserve">- sporządzone według wzoru </w:t>
      </w:r>
      <w:r w:rsidRPr="00F45853">
        <w:rPr>
          <w:rFonts w:ascii="Times New Roman" w:eastAsia="Calibri" w:hAnsi="Times New Roman" w:cs="Times New Roman"/>
          <w:b/>
          <w:lang w:eastAsia="zh-CN"/>
        </w:rPr>
        <w:t xml:space="preserve">(załącznik nr </w:t>
      </w:r>
      <w:r w:rsidR="00067F1B" w:rsidRPr="00F45853">
        <w:rPr>
          <w:rFonts w:ascii="Times New Roman" w:eastAsia="Calibri" w:hAnsi="Times New Roman" w:cs="Times New Roman"/>
          <w:b/>
          <w:lang w:eastAsia="zh-CN"/>
        </w:rPr>
        <w:t>6</w:t>
      </w:r>
      <w:r w:rsidRPr="00F45853">
        <w:rPr>
          <w:rFonts w:ascii="Times New Roman" w:eastAsia="Calibri" w:hAnsi="Times New Roman" w:cs="Times New Roman"/>
          <w:b/>
          <w:lang w:eastAsia="zh-CN"/>
        </w:rPr>
        <w:t>)</w:t>
      </w:r>
      <w:r w:rsidR="00846671" w:rsidRPr="00F45853">
        <w:rPr>
          <w:rFonts w:ascii="Times New Roman" w:eastAsia="Calibri" w:hAnsi="Times New Roman" w:cs="Times New Roman"/>
          <w:lang w:eastAsia="zh-CN"/>
        </w:rPr>
        <w:t>;</w:t>
      </w:r>
    </w:p>
    <w:p w14:paraId="5C8276B9" w14:textId="77777777" w:rsidR="00EF4634" w:rsidRPr="00F45853" w:rsidRDefault="00EF4634" w:rsidP="00EF4634">
      <w:pPr>
        <w:pStyle w:val="Akapitzlist"/>
        <w:suppressAutoHyphens/>
        <w:spacing w:after="0" w:line="240" w:lineRule="auto"/>
        <w:ind w:left="426"/>
        <w:jc w:val="both"/>
        <w:rPr>
          <w:rFonts w:ascii="Times New Roman" w:hAnsi="Times New Roman" w:cs="Times New Roman"/>
          <w:b/>
        </w:rPr>
      </w:pPr>
    </w:p>
    <w:p w14:paraId="249FCFF6" w14:textId="005D8CD6" w:rsidR="00027F90" w:rsidRPr="00F45853" w:rsidRDefault="00102814" w:rsidP="00EF4634">
      <w:pPr>
        <w:pStyle w:val="Bezodstpw"/>
        <w:numPr>
          <w:ilvl w:val="0"/>
          <w:numId w:val="7"/>
        </w:numPr>
        <w:tabs>
          <w:tab w:val="clear" w:pos="0"/>
        </w:tabs>
        <w:ind w:left="426"/>
        <w:jc w:val="both"/>
        <w:rPr>
          <w:rFonts w:ascii="Times New Roman" w:hAnsi="Times New Roman" w:cs="Times New Roman"/>
          <w:u w:val="single"/>
        </w:rPr>
      </w:pPr>
      <w:r w:rsidRPr="00F45853">
        <w:rPr>
          <w:rFonts w:ascii="Times New Roman" w:hAnsi="Times New Roman" w:cs="Times New Roman"/>
          <w:u w:val="single"/>
        </w:rPr>
        <w:t>D</w:t>
      </w:r>
      <w:r w:rsidR="00027F90" w:rsidRPr="00F45853">
        <w:rPr>
          <w:rFonts w:ascii="Times New Roman" w:hAnsi="Times New Roman" w:cs="Times New Roman"/>
          <w:u w:val="single"/>
        </w:rPr>
        <w:t xml:space="preserve">okumenty, które należy złożyć wraz z </w:t>
      </w:r>
      <w:r w:rsidR="002751A8" w:rsidRPr="00F45853">
        <w:rPr>
          <w:rFonts w:ascii="Times New Roman" w:hAnsi="Times New Roman" w:cs="Times New Roman"/>
          <w:u w:val="single"/>
        </w:rPr>
        <w:t>ofertą, (jeżeli</w:t>
      </w:r>
      <w:r w:rsidR="00027F90" w:rsidRPr="00F45853">
        <w:rPr>
          <w:rFonts w:ascii="Times New Roman" w:hAnsi="Times New Roman" w:cs="Times New Roman"/>
          <w:b/>
          <w:u w:val="single"/>
        </w:rPr>
        <w:t xml:space="preserve"> dotyczy</w:t>
      </w:r>
      <w:r w:rsidR="00027F90" w:rsidRPr="00F45853">
        <w:rPr>
          <w:rFonts w:ascii="Times New Roman" w:hAnsi="Times New Roman" w:cs="Times New Roman"/>
          <w:u w:val="single"/>
        </w:rPr>
        <w:t>):</w:t>
      </w:r>
    </w:p>
    <w:p w14:paraId="3268DA64" w14:textId="54EEEA14" w:rsidR="00F96DAA" w:rsidRPr="00F45853" w:rsidRDefault="00F96DAA" w:rsidP="00EF4634">
      <w:pPr>
        <w:pStyle w:val="Akapitzlist"/>
        <w:numPr>
          <w:ilvl w:val="0"/>
          <w:numId w:val="186"/>
        </w:numPr>
        <w:suppressAutoHyphens/>
        <w:spacing w:after="0" w:line="240" w:lineRule="auto"/>
        <w:ind w:left="851" w:hanging="426"/>
        <w:jc w:val="both"/>
        <w:rPr>
          <w:rFonts w:ascii="Times New Roman" w:hAnsi="Times New Roman" w:cs="Times New Roman"/>
          <w:u w:val="single"/>
        </w:rPr>
      </w:pPr>
      <w:r w:rsidRPr="00F45853">
        <w:rPr>
          <w:rFonts w:ascii="Times New Roman" w:eastAsia="Calibri" w:hAnsi="Times New Roman" w:cs="Times New Roman"/>
          <w:b/>
          <w:lang w:eastAsia="zh-CN"/>
        </w:rPr>
        <w:t xml:space="preserve">Pełnomocnictwo </w:t>
      </w:r>
      <w:r w:rsidRPr="00F45853">
        <w:rPr>
          <w:rFonts w:ascii="Times New Roman" w:eastAsia="Calibri" w:hAnsi="Times New Roman" w:cs="Times New Roman"/>
          <w:lang w:eastAsia="zh-CN"/>
        </w:rPr>
        <w:t xml:space="preserve">upoważniające do złożenia oferty, o ile ofertę składa pełnomocnik; </w:t>
      </w:r>
    </w:p>
    <w:p w14:paraId="6630C7F0" w14:textId="77777777" w:rsidR="00ED5A4D" w:rsidRPr="00F45853" w:rsidRDefault="00027F90" w:rsidP="003F4CF9">
      <w:pPr>
        <w:pStyle w:val="Akapitzlist"/>
        <w:numPr>
          <w:ilvl w:val="0"/>
          <w:numId w:val="186"/>
        </w:numPr>
        <w:suppressAutoHyphens/>
        <w:spacing w:after="0" w:line="240" w:lineRule="auto"/>
        <w:ind w:left="851" w:hanging="425"/>
        <w:jc w:val="both"/>
        <w:rPr>
          <w:rFonts w:ascii="Times New Roman" w:hAnsi="Times New Roman" w:cs="Times New Roman"/>
          <w:u w:val="single"/>
        </w:rPr>
      </w:pPr>
      <w:r w:rsidRPr="00F45853">
        <w:rPr>
          <w:rFonts w:ascii="Times New Roman" w:eastAsia="Calibri" w:hAnsi="Times New Roman" w:cs="Times New Roman"/>
          <w:b/>
          <w:lang w:eastAsia="zh-CN"/>
        </w:rPr>
        <w:t>Pełnomocnictwo dla pełnomocnika</w:t>
      </w:r>
      <w:r w:rsidRPr="00F45853">
        <w:rPr>
          <w:rFonts w:ascii="Times New Roman" w:eastAsia="Calibri" w:hAnsi="Times New Roman" w:cs="Times New Roman"/>
          <w:lang w:eastAsia="zh-CN"/>
        </w:rPr>
        <w:t xml:space="preserve"> do reprezentowania w </w:t>
      </w:r>
      <w:r w:rsidR="002751A8" w:rsidRPr="00F45853">
        <w:rPr>
          <w:rFonts w:ascii="Times New Roman" w:eastAsia="Calibri" w:hAnsi="Times New Roman" w:cs="Times New Roman"/>
          <w:lang w:eastAsia="zh-CN"/>
        </w:rPr>
        <w:t xml:space="preserve">postępowaniu Wykonawców </w:t>
      </w:r>
      <w:r w:rsidRPr="00F45853">
        <w:rPr>
          <w:rFonts w:ascii="Times New Roman" w:eastAsia="Calibri" w:hAnsi="Times New Roman" w:cs="Times New Roman"/>
          <w:lang w:eastAsia="zh-CN"/>
        </w:rPr>
        <w:t>wspólnie ubiegających się o udzielenie zamówienia - dotyczy ofert składanych przez</w:t>
      </w:r>
      <w:r w:rsidR="002751A8" w:rsidRPr="00F45853">
        <w:rPr>
          <w:rFonts w:ascii="Times New Roman" w:eastAsia="Calibri" w:hAnsi="Times New Roman" w:cs="Times New Roman"/>
          <w:lang w:eastAsia="zh-CN"/>
        </w:rPr>
        <w:t xml:space="preserve"> </w:t>
      </w:r>
      <w:r w:rsidRPr="00F45853">
        <w:rPr>
          <w:rFonts w:ascii="Times New Roman" w:eastAsia="Calibri" w:hAnsi="Times New Roman" w:cs="Times New Roman"/>
          <w:lang w:eastAsia="zh-CN"/>
        </w:rPr>
        <w:t>wykonawców wspólnie ubiegających się o udzielenie zamówienia;</w:t>
      </w:r>
      <w:r w:rsidR="00ED5A4D" w:rsidRPr="00F45853">
        <w:rPr>
          <w:rFonts w:ascii="Times New Roman" w:hAnsi="Times New Roman" w:cs="Times New Roman"/>
        </w:rPr>
        <w:t xml:space="preserve"> </w:t>
      </w:r>
    </w:p>
    <w:p w14:paraId="62792266" w14:textId="77777777" w:rsidR="00B57957" w:rsidRPr="00F45853" w:rsidRDefault="00B57957" w:rsidP="00B57957">
      <w:pPr>
        <w:pStyle w:val="Akapitzlist"/>
        <w:suppressAutoHyphens/>
        <w:spacing w:after="0" w:line="240" w:lineRule="auto"/>
        <w:ind w:left="851"/>
        <w:jc w:val="both"/>
        <w:rPr>
          <w:rFonts w:ascii="Times New Roman" w:eastAsia="Calibri" w:hAnsi="Times New Roman" w:cs="Times New Roman"/>
          <w:b/>
          <w:lang w:eastAsia="zh-CN"/>
        </w:rPr>
      </w:pPr>
    </w:p>
    <w:p w14:paraId="6322D177" w14:textId="1384D820" w:rsidR="00CF6A41" w:rsidRPr="00F45853" w:rsidRDefault="00CF6A41" w:rsidP="00102814">
      <w:pPr>
        <w:pStyle w:val="Akapitzlist"/>
        <w:suppressAutoHyphens/>
        <w:spacing w:after="0" w:line="240" w:lineRule="auto"/>
        <w:ind w:left="426"/>
        <w:jc w:val="both"/>
        <w:rPr>
          <w:rFonts w:ascii="Times New Roman" w:eastAsia="Calibri" w:hAnsi="Times New Roman" w:cs="Times New Roman"/>
          <w:u w:val="single"/>
        </w:rPr>
      </w:pPr>
      <w:r w:rsidRPr="00F45853">
        <w:rPr>
          <w:rFonts w:ascii="Times New Roman" w:eastAsia="Calibri" w:hAnsi="Times New Roman" w:cs="Times New Roman"/>
          <w:u w:val="single"/>
        </w:rPr>
        <w:t xml:space="preserve">Dokumenty i oświadczenia, które Wykonawca będzie zobowiązany złożyć na wezwanie Zamawiającego, którego oferta została najwyżej oceniona. Zamawiający </w:t>
      </w:r>
      <w:r w:rsidRPr="00F45853">
        <w:rPr>
          <w:rFonts w:ascii="Times New Roman" w:eastAsia="Calibri" w:hAnsi="Times New Roman" w:cs="Times New Roman"/>
          <w:color w:val="000000"/>
          <w:u w:val="single"/>
        </w:rPr>
        <w:t xml:space="preserve">wezwie </w:t>
      </w:r>
      <w:r w:rsidR="002751A8" w:rsidRPr="00F45853">
        <w:rPr>
          <w:rFonts w:ascii="Times New Roman" w:eastAsia="Calibri" w:hAnsi="Times New Roman" w:cs="Times New Roman"/>
          <w:color w:val="000000"/>
          <w:u w:val="single"/>
        </w:rPr>
        <w:t>wykonawcę</w:t>
      </w:r>
      <w:r w:rsidR="002751A8" w:rsidRPr="00F45853">
        <w:rPr>
          <w:rFonts w:ascii="Times New Roman" w:eastAsia="Calibri" w:hAnsi="Times New Roman" w:cs="Times New Roman"/>
          <w:u w:val="single"/>
        </w:rPr>
        <w:t>, do</w:t>
      </w:r>
      <w:r w:rsidRPr="00F45853">
        <w:rPr>
          <w:rFonts w:ascii="Times New Roman" w:eastAsia="Calibri" w:hAnsi="Times New Roman" w:cs="Times New Roman"/>
          <w:u w:val="single"/>
        </w:rPr>
        <w:t xml:space="preserve"> złożenia w wyznaczonym terminie, nie krótszym niż </w:t>
      </w:r>
      <w:r w:rsidR="00CE15F8" w:rsidRPr="00F45853">
        <w:rPr>
          <w:rFonts w:ascii="Times New Roman" w:eastAsia="Calibri" w:hAnsi="Times New Roman" w:cs="Times New Roman"/>
          <w:u w:val="single"/>
        </w:rPr>
        <w:t>10</w:t>
      </w:r>
      <w:r w:rsidRPr="00F45853">
        <w:rPr>
          <w:rFonts w:ascii="Times New Roman" w:eastAsia="Calibri" w:hAnsi="Times New Roman" w:cs="Times New Roman"/>
          <w:u w:val="single"/>
        </w:rPr>
        <w:t xml:space="preserve"> dni od dnia wezwania, aktualnych na dzień złożenia oświadczenia o braku podstaw do wykluczenia i </w:t>
      </w:r>
      <w:r w:rsidR="002A534D" w:rsidRPr="00F45853">
        <w:rPr>
          <w:rFonts w:ascii="Times New Roman" w:eastAsia="Calibri" w:hAnsi="Times New Roman" w:cs="Times New Roman"/>
          <w:u w:val="single"/>
        </w:rPr>
        <w:t xml:space="preserve">spełnienia warunków, </w:t>
      </w:r>
      <w:r w:rsidRPr="00F45853">
        <w:rPr>
          <w:rFonts w:ascii="Times New Roman" w:eastAsia="Calibri" w:hAnsi="Times New Roman" w:cs="Times New Roman"/>
          <w:color w:val="000000"/>
          <w:u w:val="single"/>
        </w:rPr>
        <w:t>następujących</w:t>
      </w:r>
      <w:r w:rsidRPr="00F45853">
        <w:rPr>
          <w:rFonts w:ascii="Times New Roman" w:eastAsia="Calibri" w:hAnsi="Times New Roman" w:cs="Times New Roman"/>
          <w:u w:val="single"/>
        </w:rPr>
        <w:t xml:space="preserve"> podmiotowych środków dowodowych</w:t>
      </w:r>
      <w:r w:rsidRPr="00F45853">
        <w:rPr>
          <w:rFonts w:ascii="Times New Roman" w:eastAsia="Calibri" w:hAnsi="Times New Roman" w:cs="Times New Roman"/>
          <w:color w:val="000000"/>
          <w:u w:val="single"/>
        </w:rPr>
        <w:t>:</w:t>
      </w:r>
    </w:p>
    <w:p w14:paraId="49CAB4B8" w14:textId="77777777" w:rsidR="00CF6A41" w:rsidRPr="00F304B0" w:rsidRDefault="00CF6A41" w:rsidP="00CF6A41">
      <w:pPr>
        <w:widowControl w:val="0"/>
        <w:spacing w:after="0" w:line="240" w:lineRule="auto"/>
        <w:jc w:val="both"/>
        <w:rPr>
          <w:rFonts w:ascii="Times New Roman" w:eastAsia="Calibri" w:hAnsi="Times New Roman" w:cs="Times New Roman"/>
          <w:sz w:val="6"/>
          <w:szCs w:val="6"/>
        </w:rPr>
      </w:pPr>
    </w:p>
    <w:p w14:paraId="745ACC5A" w14:textId="77777777" w:rsidR="00E90E30" w:rsidRPr="00F45853" w:rsidRDefault="009B71A5" w:rsidP="00102814">
      <w:pPr>
        <w:pStyle w:val="Akapitzlist"/>
        <w:widowControl w:val="0"/>
        <w:numPr>
          <w:ilvl w:val="0"/>
          <w:numId w:val="16"/>
        </w:numPr>
        <w:spacing w:after="0" w:line="240" w:lineRule="auto"/>
        <w:ind w:left="709" w:hanging="283"/>
        <w:jc w:val="both"/>
        <w:rPr>
          <w:rFonts w:ascii="Times New Roman" w:hAnsi="Times New Roman" w:cs="Times New Roman"/>
          <w:b/>
        </w:rPr>
      </w:pPr>
      <w:r w:rsidRPr="00F45853">
        <w:rPr>
          <w:rFonts w:ascii="Times New Roman" w:eastAsia="Calibri" w:hAnsi="Times New Roman" w:cs="Times New Roman"/>
          <w:b/>
          <w:lang w:eastAsia="zh-CN"/>
        </w:rPr>
        <w:t xml:space="preserve"> </w:t>
      </w:r>
      <w:r w:rsidR="00846671" w:rsidRPr="00F45853">
        <w:rPr>
          <w:rFonts w:ascii="Times New Roman" w:eastAsia="Calibri" w:hAnsi="Times New Roman" w:cs="Times New Roman"/>
          <w:b/>
          <w:lang w:eastAsia="zh-CN"/>
        </w:rPr>
        <w:t>JEDZ</w:t>
      </w:r>
    </w:p>
    <w:p w14:paraId="2D3F1297" w14:textId="1D81ECCB" w:rsidR="00E90E30" w:rsidRPr="00F45853" w:rsidRDefault="00E90E30" w:rsidP="00102814">
      <w:pPr>
        <w:pStyle w:val="Akapitzlist"/>
        <w:numPr>
          <w:ilvl w:val="0"/>
          <w:numId w:val="16"/>
        </w:numPr>
        <w:ind w:left="709" w:hanging="283"/>
        <w:rPr>
          <w:rFonts w:ascii="Times New Roman" w:hAnsi="Times New Roman" w:cs="Times New Roman"/>
          <w:b/>
        </w:rPr>
      </w:pPr>
      <w:r w:rsidRPr="00F45853">
        <w:rPr>
          <w:rFonts w:ascii="Times New Roman" w:hAnsi="Times New Roman" w:cs="Times New Roman"/>
          <w:b/>
        </w:rPr>
        <w:t xml:space="preserve">Odpis z KRS lub </w:t>
      </w:r>
      <w:proofErr w:type="spellStart"/>
      <w:r w:rsidRPr="00F45853">
        <w:rPr>
          <w:rFonts w:ascii="Times New Roman" w:hAnsi="Times New Roman" w:cs="Times New Roman"/>
          <w:b/>
        </w:rPr>
        <w:t>CEiDG</w:t>
      </w:r>
      <w:proofErr w:type="spellEnd"/>
      <w:r w:rsidRPr="00F45853">
        <w:rPr>
          <w:rFonts w:ascii="Times New Roman" w:hAnsi="Times New Roman" w:cs="Times New Roman"/>
          <w:b/>
        </w:rPr>
        <w:t>;</w:t>
      </w:r>
    </w:p>
    <w:p w14:paraId="25346227" w14:textId="3E649E18" w:rsidR="00414153" w:rsidRPr="00F45853" w:rsidRDefault="00414153" w:rsidP="00102814">
      <w:pPr>
        <w:pStyle w:val="Akapitzlist"/>
        <w:widowControl w:val="0"/>
        <w:numPr>
          <w:ilvl w:val="0"/>
          <w:numId w:val="16"/>
        </w:numPr>
        <w:spacing w:after="0" w:line="240" w:lineRule="auto"/>
        <w:ind w:left="709" w:hanging="283"/>
        <w:jc w:val="both"/>
        <w:rPr>
          <w:rFonts w:ascii="Times New Roman" w:hAnsi="Times New Roman" w:cs="Times New Roman"/>
          <w:b/>
        </w:rPr>
      </w:pPr>
      <w:r w:rsidRPr="00F45853">
        <w:rPr>
          <w:rFonts w:ascii="Times New Roman" w:hAnsi="Times New Roman" w:cs="Times New Roman"/>
          <w:b/>
        </w:rPr>
        <w:t>Informacj</w:t>
      </w:r>
      <w:r w:rsidR="009B71A5" w:rsidRPr="00F45853">
        <w:rPr>
          <w:rFonts w:ascii="Times New Roman" w:hAnsi="Times New Roman" w:cs="Times New Roman"/>
          <w:b/>
        </w:rPr>
        <w:t>a</w:t>
      </w:r>
      <w:r w:rsidRPr="00F45853">
        <w:rPr>
          <w:rFonts w:ascii="Times New Roman" w:hAnsi="Times New Roman" w:cs="Times New Roman"/>
          <w:b/>
        </w:rPr>
        <w:t xml:space="preserve"> </w:t>
      </w:r>
      <w:r w:rsidRPr="00F45853">
        <w:rPr>
          <w:rFonts w:ascii="Times New Roman" w:hAnsi="Times New Roman" w:cs="Times New Roman"/>
        </w:rPr>
        <w:t>z Krajowego Rejestru Karnego</w:t>
      </w:r>
      <w:r w:rsidR="009B71A5" w:rsidRPr="00F45853">
        <w:rPr>
          <w:rFonts w:ascii="Times New Roman" w:eastAsia="Calibri" w:hAnsi="Times New Roman" w:cs="Times New Roman"/>
          <w:lang w:eastAsia="ar-SA"/>
        </w:rPr>
        <w:t xml:space="preserve"> z art. 108 ust. 1 pkt</w:t>
      </w:r>
      <w:r w:rsidRPr="00F45853">
        <w:rPr>
          <w:rFonts w:ascii="Times New Roman" w:eastAsia="Calibri" w:hAnsi="Times New Roman" w:cs="Times New Roman"/>
          <w:lang w:eastAsia="ar-SA"/>
        </w:rPr>
        <w:t xml:space="preserve"> 1 i 2 ustawy PZP oraz </w:t>
      </w:r>
      <w:r w:rsidR="009B71A5" w:rsidRPr="00F45853">
        <w:rPr>
          <w:rFonts w:ascii="Times New Roman" w:eastAsia="Calibri" w:hAnsi="Times New Roman" w:cs="Times New Roman"/>
          <w:lang w:eastAsia="ar-SA"/>
        </w:rPr>
        <w:t>z</w:t>
      </w:r>
      <w:r w:rsidRPr="00F45853">
        <w:rPr>
          <w:rFonts w:ascii="Times New Roman" w:eastAsia="Calibri" w:hAnsi="Times New Roman" w:cs="Times New Roman"/>
          <w:lang w:eastAsia="ar-SA"/>
        </w:rPr>
        <w:t xml:space="preserve"> art. 108 ust. 1 pkt 4 ustawy PZP;</w:t>
      </w:r>
    </w:p>
    <w:p w14:paraId="28F26907" w14:textId="2EC37117" w:rsidR="00FE06FC" w:rsidRPr="00A96ACE" w:rsidRDefault="00CF6A41" w:rsidP="00102814">
      <w:pPr>
        <w:pStyle w:val="Akapitzlist"/>
        <w:widowControl w:val="0"/>
        <w:numPr>
          <w:ilvl w:val="0"/>
          <w:numId w:val="16"/>
        </w:numPr>
        <w:suppressAutoHyphens/>
        <w:spacing w:after="0" w:line="240" w:lineRule="auto"/>
        <w:ind w:left="709" w:hanging="283"/>
        <w:jc w:val="both"/>
        <w:rPr>
          <w:rFonts w:ascii="Times New Roman" w:hAnsi="Times New Roman" w:cs="Times New Roman"/>
          <w:sz w:val="21"/>
          <w:szCs w:val="21"/>
        </w:rPr>
      </w:pPr>
      <w:r w:rsidRPr="00F45853">
        <w:rPr>
          <w:rFonts w:ascii="Times New Roman" w:eastAsia="Calibri" w:hAnsi="Times New Roman" w:cs="Times New Roman"/>
          <w:b/>
          <w:lang w:eastAsia="zh-CN"/>
        </w:rPr>
        <w:t>Oświadczenie o przynależności</w:t>
      </w:r>
      <w:r w:rsidRPr="00F45853">
        <w:rPr>
          <w:rFonts w:ascii="Times New Roman" w:eastAsia="Calibri" w:hAnsi="Times New Roman" w:cs="Times New Roman"/>
          <w:lang w:eastAsia="zh-CN"/>
        </w:rPr>
        <w:t xml:space="preserve"> bądź braku przynależności do grupy kapitałowej </w:t>
      </w:r>
      <w:r w:rsidR="00846671" w:rsidRPr="00A96ACE">
        <w:rPr>
          <w:rFonts w:ascii="Times New Roman" w:eastAsia="Calibri" w:hAnsi="Times New Roman" w:cs="Times New Roman"/>
          <w:b/>
          <w:sz w:val="21"/>
          <w:szCs w:val="21"/>
          <w:lang w:eastAsia="zh-CN"/>
        </w:rPr>
        <w:t>(załącznik nr 4);</w:t>
      </w:r>
    </w:p>
    <w:p w14:paraId="2D066271" w14:textId="77777777" w:rsidR="00B14C46" w:rsidRPr="00833318" w:rsidRDefault="00FE06FC" w:rsidP="00102814">
      <w:pPr>
        <w:widowControl w:val="0"/>
        <w:numPr>
          <w:ilvl w:val="0"/>
          <w:numId w:val="16"/>
        </w:numPr>
        <w:suppressAutoHyphens/>
        <w:spacing w:after="0" w:line="240" w:lineRule="auto"/>
        <w:ind w:left="709" w:hanging="283"/>
        <w:contextualSpacing/>
        <w:jc w:val="both"/>
        <w:rPr>
          <w:rFonts w:ascii="Times New Roman" w:hAnsi="Times New Roman" w:cs="Times New Roman"/>
        </w:rPr>
      </w:pPr>
      <w:r w:rsidRPr="00F45853">
        <w:rPr>
          <w:rFonts w:ascii="Times New Roman" w:hAnsi="Times New Roman" w:cs="Times New Roman"/>
          <w:b/>
        </w:rPr>
        <w:lastRenderedPageBreak/>
        <w:t>O</w:t>
      </w:r>
      <w:r w:rsidR="00E62CB5" w:rsidRPr="00F45853">
        <w:rPr>
          <w:rFonts w:ascii="Times New Roman" w:hAnsi="Times New Roman" w:cs="Times New Roman"/>
          <w:b/>
        </w:rPr>
        <w:t>świadczenie</w:t>
      </w:r>
      <w:r w:rsidR="00E62CB5" w:rsidRPr="00F45853">
        <w:rPr>
          <w:rFonts w:ascii="Times New Roman" w:hAnsi="Times New Roman" w:cs="Times New Roman"/>
        </w:rPr>
        <w:t xml:space="preserve"> o aktualności informacji </w:t>
      </w:r>
      <w:r w:rsidR="00E62CB5" w:rsidRPr="00F45853">
        <w:rPr>
          <w:rFonts w:ascii="Times New Roman" w:hAnsi="Times New Roman" w:cs="Times New Roman"/>
          <w:b/>
        </w:rPr>
        <w:t xml:space="preserve">(załącznik nr </w:t>
      </w:r>
      <w:r w:rsidR="006C12B1" w:rsidRPr="00F45853">
        <w:rPr>
          <w:rFonts w:ascii="Times New Roman" w:hAnsi="Times New Roman" w:cs="Times New Roman"/>
          <w:b/>
        </w:rPr>
        <w:t>7</w:t>
      </w:r>
      <w:r w:rsidR="00E62CB5" w:rsidRPr="00F45853">
        <w:rPr>
          <w:rFonts w:ascii="Times New Roman" w:hAnsi="Times New Roman" w:cs="Times New Roman"/>
          <w:b/>
        </w:rPr>
        <w:t>)</w:t>
      </w:r>
      <w:r w:rsidR="009B71A5" w:rsidRPr="00F45853">
        <w:rPr>
          <w:rFonts w:ascii="Times New Roman" w:hAnsi="Times New Roman" w:cs="Times New Roman"/>
          <w:b/>
        </w:rPr>
        <w:t>;</w:t>
      </w:r>
    </w:p>
    <w:p w14:paraId="66BB055E" w14:textId="6B0BAF6C" w:rsidR="00833318" w:rsidRPr="00F45853" w:rsidRDefault="00833318" w:rsidP="00102814">
      <w:pPr>
        <w:widowControl w:val="0"/>
        <w:numPr>
          <w:ilvl w:val="0"/>
          <w:numId w:val="16"/>
        </w:numPr>
        <w:suppressAutoHyphens/>
        <w:spacing w:after="0" w:line="240" w:lineRule="auto"/>
        <w:ind w:left="709" w:hanging="283"/>
        <w:contextualSpacing/>
        <w:jc w:val="both"/>
        <w:rPr>
          <w:rFonts w:ascii="Times New Roman" w:hAnsi="Times New Roman" w:cs="Times New Roman"/>
        </w:rPr>
      </w:pPr>
      <w:r>
        <w:rPr>
          <w:rFonts w:ascii="Times New Roman" w:hAnsi="Times New Roman" w:cs="Times New Roman"/>
          <w:b/>
        </w:rPr>
        <w:t>Certyfikaty wymienione w rozdziale 8</w:t>
      </w:r>
    </w:p>
    <w:p w14:paraId="18C058A5" w14:textId="154670FE" w:rsidR="003B7586" w:rsidRPr="00F45853" w:rsidRDefault="003B7586" w:rsidP="00F77CDA">
      <w:pPr>
        <w:pStyle w:val="Akapitzlist"/>
        <w:spacing w:after="0" w:line="240" w:lineRule="auto"/>
        <w:ind w:left="782"/>
        <w:jc w:val="both"/>
        <w:rPr>
          <w:rFonts w:ascii="Times New Roman" w:eastAsia="Calibri" w:hAnsi="Times New Roman" w:cs="Times New Roman"/>
          <w:lang w:eastAsia="zh-CN"/>
        </w:rPr>
      </w:pPr>
    </w:p>
    <w:p w14:paraId="237DCB42" w14:textId="77777777" w:rsidR="00CF6A41" w:rsidRPr="00F45853" w:rsidRDefault="00CF6A41" w:rsidP="002751A8">
      <w:pPr>
        <w:numPr>
          <w:ilvl w:val="0"/>
          <w:numId w:val="15"/>
        </w:numPr>
        <w:tabs>
          <w:tab w:val="clear" w:pos="0"/>
        </w:tabs>
        <w:suppressAutoHyphens/>
        <w:spacing w:after="0" w:line="240" w:lineRule="auto"/>
        <w:ind w:left="425" w:hanging="425"/>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Oferta, </w:t>
      </w:r>
      <w:r w:rsidR="00CE15F8" w:rsidRPr="00F45853">
        <w:rPr>
          <w:rFonts w:ascii="Times New Roman" w:eastAsia="Calibri" w:hAnsi="Times New Roman" w:cs="Times New Roman"/>
          <w:lang w:eastAsia="zh-CN"/>
        </w:rPr>
        <w:t>JEDZ</w:t>
      </w:r>
      <w:r w:rsidRPr="00F45853">
        <w:rPr>
          <w:rFonts w:ascii="Times New Roman" w:eastAsia="Calibri" w:hAnsi="Times New Roman" w:cs="Times New Roman"/>
          <w:lang w:eastAsia="zh-CN"/>
        </w:rPr>
        <w:t xml:space="preserve"> w postępowaniu muszą być złożone w oryginale.</w:t>
      </w:r>
    </w:p>
    <w:p w14:paraId="2B42CA87" w14:textId="6AB92934" w:rsidR="009414FE" w:rsidRPr="00F45853" w:rsidRDefault="009414FE" w:rsidP="002751A8">
      <w:pPr>
        <w:numPr>
          <w:ilvl w:val="0"/>
          <w:numId w:val="15"/>
        </w:numPr>
        <w:suppressAutoHyphens/>
        <w:spacing w:after="0" w:line="240" w:lineRule="auto"/>
        <w:ind w:left="425" w:hanging="425"/>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Jeżeli Wykonawca nie złoży przedmiotowych środków dowodowych lub złożone przedmiotowe środki dowodowe będą niekompletne, Zamawiający wezwie do ich złożenia lub uzupełnienia </w:t>
      </w:r>
      <w:r w:rsidR="002751A8" w:rsidRPr="00F45853">
        <w:rPr>
          <w:rFonts w:ascii="Times New Roman" w:eastAsia="Calibri" w:hAnsi="Times New Roman" w:cs="Times New Roman"/>
          <w:lang w:eastAsia="zh-CN"/>
        </w:rPr>
        <w:br/>
      </w:r>
      <w:r w:rsidRPr="00F45853">
        <w:rPr>
          <w:rFonts w:ascii="Times New Roman" w:hAnsi="Times New Roman" w:cs="Times New Roman"/>
        </w:rPr>
        <w:t>w wyznaczonym terminie</w:t>
      </w:r>
      <w:r w:rsidR="00CF6A41" w:rsidRPr="00F45853">
        <w:rPr>
          <w:rFonts w:ascii="Times New Roman" w:hAnsi="Times New Roman" w:cs="Times New Roman"/>
        </w:rPr>
        <w:t>.</w:t>
      </w:r>
      <w:r w:rsidRPr="00F45853">
        <w:rPr>
          <w:rFonts w:ascii="Times New Roman" w:hAnsi="Times New Roman" w:cs="Times New Roman"/>
        </w:rPr>
        <w:t xml:space="preserve"> </w:t>
      </w:r>
    </w:p>
    <w:p w14:paraId="0ACA3EC0" w14:textId="3C607575" w:rsidR="009414FE" w:rsidRPr="00F45853" w:rsidRDefault="009414FE" w:rsidP="009414FE">
      <w:pPr>
        <w:pStyle w:val="Bezodstpw"/>
        <w:numPr>
          <w:ilvl w:val="0"/>
          <w:numId w:val="15"/>
        </w:numPr>
        <w:ind w:left="426" w:hanging="426"/>
        <w:jc w:val="both"/>
        <w:rPr>
          <w:rFonts w:ascii="Times New Roman" w:hAnsi="Times New Roman" w:cs="Times New Roman"/>
        </w:rPr>
      </w:pPr>
      <w:r w:rsidRPr="00F45853">
        <w:rPr>
          <w:rFonts w:ascii="Times New Roman" w:hAnsi="Times New Roman" w:cs="Times New Roman"/>
        </w:rPr>
        <w:t>Postanowień ust. 18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14:paraId="02852218" w14:textId="415A27B9" w:rsidR="00CF6A41" w:rsidRPr="00F45853" w:rsidRDefault="00CF6A41" w:rsidP="00912854">
      <w:pPr>
        <w:numPr>
          <w:ilvl w:val="0"/>
          <w:numId w:val="15"/>
        </w:numPr>
        <w:suppressAutoHyphens/>
        <w:spacing w:after="0" w:line="240" w:lineRule="auto"/>
        <w:ind w:left="425" w:hanging="425"/>
        <w:jc w:val="both"/>
        <w:rPr>
          <w:rFonts w:ascii="Times New Roman" w:eastAsia="Calibri" w:hAnsi="Times New Roman" w:cs="Times New Roman"/>
          <w:lang w:eastAsia="zh-CN"/>
        </w:rPr>
      </w:pPr>
      <w:r w:rsidRPr="00F45853">
        <w:rPr>
          <w:rFonts w:ascii="Times New Roman" w:eastAsia="Calibri" w:hAnsi="Times New Roman" w:cs="Times New Roman"/>
          <w:lang w:eastAsia="zh-CN"/>
        </w:rPr>
        <w:t>Pełnomocnictwo do złożenia oferty musi być złożone w oryginale w takiej samej formie, jak składana oferta (</w:t>
      </w:r>
      <w:proofErr w:type="spellStart"/>
      <w:r w:rsidRPr="00F45853">
        <w:rPr>
          <w:rFonts w:ascii="Times New Roman" w:eastAsia="Calibri" w:hAnsi="Times New Roman" w:cs="Times New Roman"/>
          <w:lang w:eastAsia="zh-CN"/>
        </w:rPr>
        <w:t>t.j</w:t>
      </w:r>
      <w:proofErr w:type="spellEnd"/>
      <w:r w:rsidRPr="00F45853">
        <w:rPr>
          <w:rFonts w:ascii="Times New Roman" w:eastAsia="Calibri" w:hAnsi="Times New Roman" w:cs="Times New Roman"/>
          <w:lang w:eastAsia="zh-CN"/>
        </w:rPr>
        <w:t xml:space="preserve">. w formie elektronicznej lub postaci elektronicznej opatrzonej </w:t>
      </w:r>
      <w:r w:rsidR="00F65E5A" w:rsidRPr="00F45853">
        <w:rPr>
          <w:rFonts w:ascii="Times New Roman" w:eastAsia="Calibri" w:hAnsi="Times New Roman" w:cs="Times New Roman"/>
          <w:lang w:eastAsia="zh-CN"/>
        </w:rPr>
        <w:t>kwalifikowanym podpisem elektronicznym</w:t>
      </w:r>
      <w:r w:rsidRPr="00F45853">
        <w:rPr>
          <w:rFonts w:ascii="Times New Roman" w:eastAsia="Calibri" w:hAnsi="Times New Roman" w:cs="Times New Roman"/>
          <w:lang w:eastAsia="zh-CN"/>
        </w:rPr>
        <w:t xml:space="preserve">). Dopuszcza się także złożenie elektronicznej kopii (skanu) pełnomocnictwa sporządzonego uprzednio w formie pisemnej, w formie elektronicznego poświadczenia sporządzonego stosownie do art. 97 § 2 ustawy z dnia 14 lutego 1991 r. - </w:t>
      </w:r>
      <w:r w:rsidR="00102814" w:rsidRPr="00F45853">
        <w:rPr>
          <w:rFonts w:ascii="Times New Roman" w:eastAsia="Calibri" w:hAnsi="Times New Roman" w:cs="Times New Roman"/>
          <w:lang w:eastAsia="zh-CN"/>
        </w:rPr>
        <w:t>Prawo o</w:t>
      </w:r>
      <w:r w:rsidRPr="00F45853">
        <w:rPr>
          <w:rFonts w:ascii="Times New Roman" w:eastAsia="Calibri" w:hAnsi="Times New Roman" w:cs="Times New Roman"/>
          <w:lang w:eastAsia="zh-CN"/>
        </w:rPr>
        <w:t xml:space="preserve">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879B39B" w14:textId="77777777" w:rsidR="00CF6A41" w:rsidRPr="00F45853" w:rsidRDefault="00CF6A41" w:rsidP="00912854">
      <w:pPr>
        <w:numPr>
          <w:ilvl w:val="0"/>
          <w:numId w:val="1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Oferty składane wspólnie (konsorcjum, spółka cywilna itp.)</w:t>
      </w:r>
    </w:p>
    <w:p w14:paraId="7FEC26AF" w14:textId="77777777" w:rsidR="00CF6A41" w:rsidRPr="00F45853" w:rsidRDefault="00CF6A41" w:rsidP="00912854">
      <w:pPr>
        <w:numPr>
          <w:ilvl w:val="0"/>
          <w:numId w:val="1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Wykonawcy mogą wspólnie ubiegać się o udzielenie zamówienia. </w:t>
      </w:r>
    </w:p>
    <w:p w14:paraId="21951591" w14:textId="1612B0F3" w:rsidR="00CF6A41" w:rsidRPr="00F45853" w:rsidRDefault="00CF6A41" w:rsidP="00912854">
      <w:pPr>
        <w:numPr>
          <w:ilvl w:val="0"/>
          <w:numId w:val="1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Wykonawcy składający ofertę wspólną ustanawiają pełnomocnika do reprezentowania </w:t>
      </w:r>
      <w:r w:rsidR="00102814" w:rsidRPr="00F45853">
        <w:rPr>
          <w:rFonts w:ascii="Times New Roman" w:eastAsia="Calibri" w:hAnsi="Times New Roman" w:cs="Times New Roman"/>
          <w:lang w:eastAsia="zh-CN"/>
        </w:rPr>
        <w:t xml:space="preserve">ich </w:t>
      </w:r>
      <w:r w:rsidR="00102814" w:rsidRPr="00F45853">
        <w:rPr>
          <w:rFonts w:ascii="Times New Roman" w:eastAsia="Calibri" w:hAnsi="Times New Roman" w:cs="Times New Roman"/>
          <w:lang w:eastAsia="zh-CN"/>
        </w:rPr>
        <w:br/>
        <w:t>w</w:t>
      </w:r>
      <w:r w:rsidRPr="00F45853">
        <w:rPr>
          <w:rFonts w:ascii="Times New Roman" w:eastAsia="Calibri" w:hAnsi="Times New Roman" w:cs="Times New Roman"/>
          <w:lang w:eastAsia="zh-CN"/>
        </w:rPr>
        <w:t xml:space="preserve"> postępowaniu o udzielenie zamówienia albo reprezentowania w postępowaniu i zawarcia umowy.</w:t>
      </w:r>
    </w:p>
    <w:p w14:paraId="6F69173E" w14:textId="77777777" w:rsidR="00CF6A41" w:rsidRPr="00F45853" w:rsidRDefault="00CF6A41" w:rsidP="00912854">
      <w:pPr>
        <w:numPr>
          <w:ilvl w:val="0"/>
          <w:numId w:val="1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Do oferty wspólnej Wykonawcy dołączają pełnomocnictwo. </w:t>
      </w:r>
    </w:p>
    <w:p w14:paraId="2DAD8EE0" w14:textId="77777777" w:rsidR="00CF6A41" w:rsidRPr="00F45853" w:rsidRDefault="00CF6A41" w:rsidP="00912854">
      <w:pPr>
        <w:numPr>
          <w:ilvl w:val="0"/>
          <w:numId w:val="1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Pełnomocnik pozostaje w kontakcie z Zamawiającym w toku postępowania i do niego Zamawiający kieruje informacje, korespondencję, itp.</w:t>
      </w:r>
    </w:p>
    <w:p w14:paraId="764EE9D5" w14:textId="77777777" w:rsidR="00CF6A41" w:rsidRPr="00F45853" w:rsidRDefault="00CF6A41" w:rsidP="00912854">
      <w:pPr>
        <w:numPr>
          <w:ilvl w:val="0"/>
          <w:numId w:val="1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Oferta wspólna, składana przez dwóch lub więcej Wykonawców, powinna spełniać następujące wymagania:</w:t>
      </w:r>
    </w:p>
    <w:p w14:paraId="4C6D9500" w14:textId="77777777" w:rsidR="00CF6A41" w:rsidRPr="00F45853" w:rsidRDefault="00CF6A41" w:rsidP="00912854">
      <w:pPr>
        <w:numPr>
          <w:ilvl w:val="0"/>
          <w:numId w:val="12"/>
        </w:numPr>
        <w:tabs>
          <w:tab w:val="clear" w:pos="0"/>
        </w:tabs>
        <w:suppressAutoHyphens/>
        <w:spacing w:after="0" w:line="240" w:lineRule="auto"/>
        <w:ind w:left="426" w:hanging="285"/>
        <w:jc w:val="both"/>
        <w:rPr>
          <w:rFonts w:ascii="Times New Roman" w:eastAsia="Calibri" w:hAnsi="Times New Roman" w:cs="Times New Roman"/>
          <w:lang w:eastAsia="zh-CN"/>
        </w:rPr>
      </w:pPr>
      <w:r w:rsidRPr="00F45853">
        <w:rPr>
          <w:rFonts w:ascii="Times New Roman" w:eastAsia="Calibri" w:hAnsi="Times New Roman" w:cs="Times New Roman"/>
          <w:lang w:eastAsia="zh-CN"/>
        </w:rPr>
        <w:t>oferta wspólna powinna być sporządzona zgodnie z SWZ;</w:t>
      </w:r>
    </w:p>
    <w:p w14:paraId="22FA0E53" w14:textId="77777777" w:rsidR="00CF6A41" w:rsidRPr="00F45853" w:rsidRDefault="00CF6A41" w:rsidP="00912854">
      <w:pPr>
        <w:numPr>
          <w:ilvl w:val="0"/>
          <w:numId w:val="12"/>
        </w:numPr>
        <w:tabs>
          <w:tab w:val="clear" w:pos="0"/>
        </w:tabs>
        <w:suppressAutoHyphens/>
        <w:spacing w:after="0" w:line="240" w:lineRule="auto"/>
        <w:ind w:left="426" w:hanging="285"/>
        <w:jc w:val="both"/>
        <w:rPr>
          <w:rFonts w:ascii="Times New Roman" w:eastAsia="Calibri" w:hAnsi="Times New Roman" w:cs="Times New Roman"/>
          <w:lang w:eastAsia="zh-CN"/>
        </w:rPr>
      </w:pPr>
      <w:r w:rsidRPr="00F45853">
        <w:rPr>
          <w:rFonts w:ascii="Times New Roman" w:eastAsia="Calibri" w:hAnsi="Times New Roman" w:cs="Times New Roman"/>
          <w:lang w:eastAsia="zh-CN"/>
        </w:rPr>
        <w:t>sposób składania dokumentów w ofercie wspólnej:</w:t>
      </w:r>
    </w:p>
    <w:p w14:paraId="6E043A26" w14:textId="77777777" w:rsidR="00CF6A41" w:rsidRPr="00F45853" w:rsidRDefault="00CF6A41" w:rsidP="00912854">
      <w:pPr>
        <w:numPr>
          <w:ilvl w:val="0"/>
          <w:numId w:val="13"/>
        </w:numPr>
        <w:tabs>
          <w:tab w:val="clear" w:pos="0"/>
        </w:tabs>
        <w:suppressAutoHyphens/>
        <w:spacing w:after="0" w:line="240" w:lineRule="auto"/>
        <w:ind w:left="709" w:hanging="285"/>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dokumenty, dotyczące własnej firmy, takie jak np.: </w:t>
      </w:r>
      <w:r w:rsidR="00CE15F8" w:rsidRPr="00F45853">
        <w:rPr>
          <w:rFonts w:ascii="Times New Roman" w:eastAsia="Calibri" w:hAnsi="Times New Roman" w:cs="Times New Roman"/>
          <w:lang w:eastAsia="zh-CN"/>
        </w:rPr>
        <w:t>JEDZ</w:t>
      </w:r>
      <w:r w:rsidRPr="00F45853">
        <w:rPr>
          <w:rFonts w:ascii="Times New Roman" w:eastAsia="Calibri" w:hAnsi="Times New Roman" w:cs="Times New Roman"/>
          <w:lang w:eastAsia="zh-CN"/>
        </w:rPr>
        <w:t xml:space="preserve"> składa każdy z Wykonawców składających ofertę wspólną we własnym imieniu;</w:t>
      </w:r>
    </w:p>
    <w:p w14:paraId="3337C642" w14:textId="77777777" w:rsidR="00CF6A41" w:rsidRPr="00F45853" w:rsidRDefault="00CF6A41" w:rsidP="00912854">
      <w:pPr>
        <w:numPr>
          <w:ilvl w:val="0"/>
          <w:numId w:val="13"/>
        </w:numPr>
        <w:tabs>
          <w:tab w:val="clear" w:pos="0"/>
        </w:tabs>
        <w:suppressAutoHyphens/>
        <w:spacing w:after="0" w:line="240" w:lineRule="auto"/>
        <w:ind w:left="709" w:hanging="285"/>
        <w:jc w:val="both"/>
        <w:rPr>
          <w:rFonts w:ascii="Times New Roman" w:eastAsia="Calibri" w:hAnsi="Times New Roman" w:cs="Times New Roman"/>
          <w:lang w:eastAsia="zh-CN"/>
        </w:rPr>
      </w:pPr>
      <w:r w:rsidRPr="00F45853">
        <w:rPr>
          <w:rFonts w:ascii="Times New Roman" w:eastAsia="Calibri" w:hAnsi="Times New Roman" w:cs="Times New Roman"/>
          <w:lang w:eastAsia="zh-CN"/>
        </w:rPr>
        <w:t>dokumenty wspólne takie jak np.: formularz ofertowy, formularz cenowy, dokumenty podmiotowe i przedmiotowe składa pełnomocnik Wykonawców w imieniu wszystkich Wykonawców składających ofertę wspólną;</w:t>
      </w:r>
    </w:p>
    <w:p w14:paraId="7DBD8E97" w14:textId="77777777" w:rsidR="00CF6A41" w:rsidRPr="00F45853" w:rsidRDefault="00CF6A41" w:rsidP="00912854">
      <w:pPr>
        <w:numPr>
          <w:ilvl w:val="0"/>
          <w:numId w:val="12"/>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kopie dokumentów dotyczących każdego z Wykonawców składających ofertę wspólną muszą być poświadczone za zgodność z oryginałem przez osobę lub osoby upoważnione do reprezentowania tych Wykonawców.</w:t>
      </w:r>
    </w:p>
    <w:p w14:paraId="6C143508" w14:textId="77777777" w:rsidR="00CF6A41" w:rsidRPr="00F45853" w:rsidRDefault="00CF6A41" w:rsidP="00912854">
      <w:pPr>
        <w:numPr>
          <w:ilvl w:val="0"/>
          <w:numId w:val="15"/>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Przed podpisaniem umowy (w przypadku wygrania postępowania) Wykonawcy składający ofertę wspólną będą mieli obowiązek przedstawić Zamawiającemu umowę konsorcjum, zawierającą, co najmniej:</w:t>
      </w:r>
    </w:p>
    <w:p w14:paraId="5E436F9D" w14:textId="77777777" w:rsidR="00CF6A41" w:rsidRPr="00F45853" w:rsidRDefault="00CF6A41" w:rsidP="00102814">
      <w:pPr>
        <w:numPr>
          <w:ilvl w:val="0"/>
          <w:numId w:val="14"/>
        </w:numPr>
        <w:tabs>
          <w:tab w:val="clear" w:pos="0"/>
        </w:tabs>
        <w:suppressAutoHyphens/>
        <w:spacing w:after="0" w:line="240" w:lineRule="auto"/>
        <w:ind w:left="567" w:hanging="285"/>
        <w:jc w:val="both"/>
        <w:rPr>
          <w:rFonts w:ascii="Times New Roman" w:eastAsia="Calibri" w:hAnsi="Times New Roman" w:cs="Times New Roman"/>
          <w:lang w:eastAsia="zh-CN"/>
        </w:rPr>
      </w:pPr>
      <w:r w:rsidRPr="00F45853">
        <w:rPr>
          <w:rFonts w:ascii="Times New Roman" w:eastAsia="Calibri" w:hAnsi="Times New Roman" w:cs="Times New Roman"/>
          <w:lang w:eastAsia="zh-CN"/>
        </w:rPr>
        <w:t>zobowiązanie do realizacji wspólnego przedsięwzięcia gospodarczego obejmującego swoim zakresem realizację przedmiotu zamówienia,</w:t>
      </w:r>
    </w:p>
    <w:p w14:paraId="5C1DAFAD" w14:textId="77777777" w:rsidR="00CF6A41" w:rsidRPr="00F45853" w:rsidRDefault="00CF6A41" w:rsidP="00102814">
      <w:pPr>
        <w:numPr>
          <w:ilvl w:val="0"/>
          <w:numId w:val="14"/>
        </w:numPr>
        <w:tabs>
          <w:tab w:val="clear" w:pos="0"/>
        </w:tabs>
        <w:suppressAutoHyphens/>
        <w:spacing w:after="0" w:line="240" w:lineRule="auto"/>
        <w:ind w:left="567" w:hanging="285"/>
        <w:jc w:val="both"/>
        <w:rPr>
          <w:rFonts w:ascii="Times New Roman" w:eastAsia="Calibri" w:hAnsi="Times New Roman" w:cs="Times New Roman"/>
          <w:lang w:eastAsia="zh-CN"/>
        </w:rPr>
      </w:pPr>
      <w:r w:rsidRPr="00F45853">
        <w:rPr>
          <w:rFonts w:ascii="Times New Roman" w:eastAsia="Calibri" w:hAnsi="Times New Roman" w:cs="Times New Roman"/>
          <w:lang w:eastAsia="zh-CN"/>
        </w:rPr>
        <w:t>określenie zakresu działania poszczególnych stron umowy,</w:t>
      </w:r>
    </w:p>
    <w:p w14:paraId="79E97149" w14:textId="2428C12D" w:rsidR="00CF6A41" w:rsidRPr="00F45853" w:rsidRDefault="00CF6A41" w:rsidP="00102814">
      <w:pPr>
        <w:numPr>
          <w:ilvl w:val="0"/>
          <w:numId w:val="14"/>
        </w:numPr>
        <w:tabs>
          <w:tab w:val="clear" w:pos="0"/>
        </w:tabs>
        <w:suppressAutoHyphens/>
        <w:spacing w:after="0" w:line="240" w:lineRule="auto"/>
        <w:ind w:left="567" w:hanging="285"/>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czas obowiązywania umowy, który nie może być krótszy, niż okres obejmujący realizację zamówienia oraz czas trwania </w:t>
      </w:r>
      <w:r w:rsidR="00102814" w:rsidRPr="00F45853">
        <w:rPr>
          <w:rFonts w:ascii="Times New Roman" w:eastAsia="Calibri" w:hAnsi="Times New Roman" w:cs="Times New Roman"/>
          <w:lang w:eastAsia="zh-CN"/>
        </w:rPr>
        <w:t>gwarancji, jakości</w:t>
      </w:r>
      <w:r w:rsidRPr="00F45853">
        <w:rPr>
          <w:rFonts w:ascii="Times New Roman" w:eastAsia="Calibri" w:hAnsi="Times New Roman" w:cs="Times New Roman"/>
          <w:lang w:eastAsia="zh-CN"/>
        </w:rPr>
        <w:t xml:space="preserve"> i rękojmi.</w:t>
      </w:r>
    </w:p>
    <w:p w14:paraId="0BABFDE0" w14:textId="77777777" w:rsidR="00CF6A41" w:rsidRPr="00F45853" w:rsidRDefault="00CF6A41" w:rsidP="00CF6A41">
      <w:pPr>
        <w:suppressAutoHyphens/>
        <w:spacing w:after="0" w:line="240" w:lineRule="auto"/>
        <w:ind w:left="426"/>
        <w:jc w:val="both"/>
        <w:rPr>
          <w:rFonts w:ascii="Times New Roman" w:eastAsia="Calibri" w:hAnsi="Times New Roman" w:cs="Times New Roman"/>
          <w:lang w:eastAsia="zh-CN"/>
        </w:rPr>
      </w:pPr>
    </w:p>
    <w:tbl>
      <w:tblPr>
        <w:tblW w:w="9221" w:type="dxa"/>
        <w:tblInd w:w="-118" w:type="dxa"/>
        <w:tblLayout w:type="fixed"/>
        <w:tblLook w:val="0000" w:firstRow="0" w:lastRow="0" w:firstColumn="0" w:lastColumn="0" w:noHBand="0" w:noVBand="0"/>
      </w:tblPr>
      <w:tblGrid>
        <w:gridCol w:w="1809"/>
        <w:gridCol w:w="7412"/>
      </w:tblGrid>
      <w:tr w:rsidR="00CF6A41" w:rsidRPr="00F45853" w14:paraId="2F1BC283"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03733B2" w14:textId="77777777" w:rsidR="00CF6A41" w:rsidRPr="00F45853" w:rsidRDefault="00CF6A41" w:rsidP="00CF6A41">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15</w:t>
            </w:r>
          </w:p>
        </w:tc>
        <w:tc>
          <w:tcPr>
            <w:tcW w:w="7412" w:type="dxa"/>
            <w:tcBorders>
              <w:top w:val="single" w:sz="4" w:space="0" w:color="000000"/>
              <w:bottom w:val="single" w:sz="4" w:space="0" w:color="000000"/>
              <w:right w:val="single" w:sz="4" w:space="0" w:color="000000"/>
            </w:tcBorders>
            <w:shd w:val="clear" w:color="auto" w:fill="D9D9D9"/>
            <w:vAlign w:val="center"/>
          </w:tcPr>
          <w:p w14:paraId="40C70BC8" w14:textId="77777777" w:rsidR="00CF6A41" w:rsidRPr="00F45853" w:rsidRDefault="00CF6A41" w:rsidP="00CF6A41">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Sposób oraz termin składania ofert</w:t>
            </w:r>
          </w:p>
        </w:tc>
      </w:tr>
    </w:tbl>
    <w:p w14:paraId="5701E0AC" w14:textId="02121B99" w:rsidR="00CF6A41" w:rsidRPr="00F45853" w:rsidRDefault="00CF6A41" w:rsidP="003F4CF9">
      <w:pPr>
        <w:numPr>
          <w:ilvl w:val="0"/>
          <w:numId w:val="1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Ofertę wraz z wymaganymi dokumentami należy umieścić na </w:t>
      </w:r>
      <w:hyperlink r:id="rId50">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 xml:space="preserve"> pod adresem: </w:t>
      </w:r>
      <w:r w:rsidRPr="00F45853">
        <w:rPr>
          <w:rFonts w:ascii="Times New Roman" w:eastAsia="Calibri" w:hAnsi="Times New Roman" w:cs="Times New Roman"/>
          <w:b/>
          <w:lang w:eastAsia="zh-CN"/>
        </w:rPr>
        <w:t>https://platformazakupowa.pl/</w:t>
      </w:r>
      <w:r w:rsidRPr="00F45853">
        <w:rPr>
          <w:rFonts w:ascii="Times New Roman" w:eastAsia="Calibri" w:hAnsi="Times New Roman" w:cs="Times New Roman"/>
          <w:lang w:eastAsia="zh-CN"/>
        </w:rPr>
        <w:t xml:space="preserve"> w myśl Ustawy na stronie internetowej prowadzonego </w:t>
      </w:r>
      <w:r w:rsidR="00217910" w:rsidRPr="00F45853">
        <w:rPr>
          <w:rFonts w:ascii="Times New Roman" w:eastAsia="Calibri" w:hAnsi="Times New Roman" w:cs="Times New Roman"/>
          <w:lang w:eastAsia="zh-CN"/>
        </w:rPr>
        <w:t>postępowania do</w:t>
      </w:r>
      <w:r w:rsidRPr="00F45853">
        <w:rPr>
          <w:rFonts w:ascii="Times New Roman" w:eastAsia="Calibri" w:hAnsi="Times New Roman" w:cs="Times New Roman"/>
          <w:lang w:eastAsia="zh-CN"/>
        </w:rPr>
        <w:t xml:space="preserve"> dnia </w:t>
      </w:r>
      <w:r w:rsidR="00FA42BA" w:rsidRPr="00B66687">
        <w:rPr>
          <w:rFonts w:ascii="Times New Roman" w:eastAsia="Calibri" w:hAnsi="Times New Roman" w:cs="Times New Roman"/>
          <w:b/>
          <w:u w:val="single"/>
          <w:shd w:val="clear" w:color="auto" w:fill="F7CAAC" w:themeFill="accent2" w:themeFillTint="66"/>
          <w:lang w:eastAsia="zh-CN"/>
        </w:rPr>
        <w:t>2</w:t>
      </w:r>
      <w:r w:rsidR="006145AB" w:rsidRPr="00B66687">
        <w:rPr>
          <w:rFonts w:ascii="Times New Roman" w:eastAsia="Calibri" w:hAnsi="Times New Roman" w:cs="Times New Roman"/>
          <w:b/>
          <w:u w:val="single"/>
          <w:shd w:val="clear" w:color="auto" w:fill="F7CAAC" w:themeFill="accent2" w:themeFillTint="66"/>
          <w:lang w:eastAsia="zh-CN"/>
        </w:rPr>
        <w:t>9</w:t>
      </w:r>
      <w:r w:rsidR="00E70391" w:rsidRPr="00B66687">
        <w:rPr>
          <w:rFonts w:ascii="Times New Roman" w:eastAsia="Calibri" w:hAnsi="Times New Roman" w:cs="Times New Roman"/>
          <w:b/>
          <w:u w:val="single"/>
          <w:shd w:val="clear" w:color="auto" w:fill="F7CAAC" w:themeFill="accent2" w:themeFillTint="66"/>
          <w:lang w:eastAsia="zh-CN"/>
        </w:rPr>
        <w:t>.</w:t>
      </w:r>
      <w:r w:rsidR="00FA42BA" w:rsidRPr="00B66687">
        <w:rPr>
          <w:rFonts w:ascii="Times New Roman" w:eastAsia="Calibri" w:hAnsi="Times New Roman" w:cs="Times New Roman"/>
          <w:b/>
          <w:u w:val="single"/>
          <w:shd w:val="clear" w:color="auto" w:fill="F7CAAC" w:themeFill="accent2" w:themeFillTint="66"/>
          <w:lang w:eastAsia="zh-CN"/>
        </w:rPr>
        <w:t>0</w:t>
      </w:r>
      <w:r w:rsidR="00B66687" w:rsidRPr="00B66687">
        <w:rPr>
          <w:rFonts w:ascii="Times New Roman" w:eastAsia="Calibri" w:hAnsi="Times New Roman" w:cs="Times New Roman"/>
          <w:b/>
          <w:u w:val="single"/>
          <w:shd w:val="clear" w:color="auto" w:fill="F7CAAC" w:themeFill="accent2" w:themeFillTint="66"/>
          <w:lang w:eastAsia="zh-CN"/>
        </w:rPr>
        <w:t>5</w:t>
      </w:r>
      <w:r w:rsidR="008A5590" w:rsidRPr="00F45853">
        <w:rPr>
          <w:rFonts w:ascii="Times New Roman" w:eastAsia="Calibri" w:hAnsi="Times New Roman" w:cs="Times New Roman"/>
          <w:b/>
          <w:u w:val="single"/>
          <w:shd w:val="clear" w:color="auto" w:fill="F7CAAC" w:themeFill="accent2" w:themeFillTint="66"/>
          <w:lang w:eastAsia="zh-CN"/>
        </w:rPr>
        <w:t>.202</w:t>
      </w:r>
      <w:r w:rsidR="006145AB">
        <w:rPr>
          <w:rFonts w:ascii="Times New Roman" w:eastAsia="Calibri" w:hAnsi="Times New Roman" w:cs="Times New Roman"/>
          <w:b/>
          <w:u w:val="single"/>
          <w:shd w:val="clear" w:color="auto" w:fill="F7CAAC" w:themeFill="accent2" w:themeFillTint="66"/>
          <w:lang w:eastAsia="zh-CN"/>
        </w:rPr>
        <w:t>6</w:t>
      </w:r>
      <w:r w:rsidR="00102814" w:rsidRPr="00F45853">
        <w:rPr>
          <w:rFonts w:ascii="Times New Roman" w:eastAsia="Calibri" w:hAnsi="Times New Roman" w:cs="Times New Roman"/>
          <w:b/>
          <w:u w:val="single"/>
          <w:shd w:val="clear" w:color="auto" w:fill="F7CAAC" w:themeFill="accent2" w:themeFillTint="66"/>
          <w:lang w:eastAsia="zh-CN"/>
        </w:rPr>
        <w:t xml:space="preserve"> </w:t>
      </w:r>
      <w:r w:rsidRPr="00F45853">
        <w:rPr>
          <w:rFonts w:ascii="Times New Roman" w:eastAsia="Calibri" w:hAnsi="Times New Roman" w:cs="Times New Roman"/>
          <w:b/>
          <w:u w:val="single"/>
          <w:shd w:val="clear" w:color="auto" w:fill="F7CAAC" w:themeFill="accent2" w:themeFillTint="66"/>
          <w:lang w:eastAsia="zh-CN"/>
        </w:rPr>
        <w:t>r</w:t>
      </w:r>
      <w:r w:rsidRPr="00F45853">
        <w:rPr>
          <w:rFonts w:ascii="Times New Roman" w:eastAsia="Times New Roman" w:hAnsi="Times New Roman" w:cs="Times New Roman"/>
          <w:b/>
          <w:u w:val="single"/>
          <w:shd w:val="clear" w:color="auto" w:fill="F7CAAC"/>
          <w:lang w:eastAsia="pl-PL"/>
        </w:rPr>
        <w:t>. o godz. 09:00</w:t>
      </w:r>
    </w:p>
    <w:p w14:paraId="7E151274" w14:textId="77777777" w:rsidR="00CF6A41" w:rsidRPr="00F45853" w:rsidRDefault="00CF6A41" w:rsidP="003F4CF9">
      <w:pPr>
        <w:numPr>
          <w:ilvl w:val="0"/>
          <w:numId w:val="1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Do oferty należy dołączyć wszystkie wymagane w SWZ dokumenty.</w:t>
      </w:r>
    </w:p>
    <w:p w14:paraId="0971E288" w14:textId="61222300" w:rsidR="00CF6A41" w:rsidRPr="00F45853" w:rsidRDefault="00CF6A41" w:rsidP="003F4CF9">
      <w:pPr>
        <w:numPr>
          <w:ilvl w:val="0"/>
          <w:numId w:val="1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Po wypełnieniu Formularza składania oferty lub wniosku i </w:t>
      </w:r>
      <w:r w:rsidR="00217910" w:rsidRPr="00F45853">
        <w:rPr>
          <w:rFonts w:ascii="Times New Roman" w:eastAsia="Calibri" w:hAnsi="Times New Roman" w:cs="Times New Roman"/>
          <w:lang w:eastAsia="zh-CN"/>
        </w:rPr>
        <w:t>dołączenia wszystkich</w:t>
      </w:r>
      <w:r w:rsidRPr="00F45853">
        <w:rPr>
          <w:rFonts w:ascii="Times New Roman" w:eastAsia="Calibri" w:hAnsi="Times New Roman" w:cs="Times New Roman"/>
          <w:lang w:eastAsia="zh-CN"/>
        </w:rPr>
        <w:t xml:space="preserve"> wymaganych załączników należy kliknąć przycisk „Przejdź do podsumowania”.</w:t>
      </w:r>
    </w:p>
    <w:p w14:paraId="710C2E94" w14:textId="77777777" w:rsidR="00CF6A41" w:rsidRPr="00F45853" w:rsidRDefault="00CF6A41" w:rsidP="003F4CF9">
      <w:pPr>
        <w:numPr>
          <w:ilvl w:val="0"/>
          <w:numId w:val="1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lastRenderedPageBreak/>
        <w:t>Oferta lub wniosek składana elektronicznie musi zostać podpisana elektron</w:t>
      </w:r>
      <w:r w:rsidR="00CE15F8" w:rsidRPr="00F45853">
        <w:rPr>
          <w:rFonts w:ascii="Times New Roman" w:eastAsia="Calibri" w:hAnsi="Times New Roman" w:cs="Times New Roman"/>
          <w:lang w:eastAsia="zh-CN"/>
        </w:rPr>
        <w:t>icznym podpisem kwalifikowanym</w:t>
      </w:r>
      <w:r w:rsidRPr="00F45853">
        <w:rPr>
          <w:rFonts w:ascii="Times New Roman" w:eastAsia="Calibri" w:hAnsi="Times New Roman" w:cs="Times New Roman"/>
          <w:lang w:eastAsia="zh-CN"/>
        </w:rPr>
        <w:t xml:space="preserve">. W procesie składania oferty za pośrednictwem </w:t>
      </w:r>
      <w:hyperlink r:id="rId51">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 xml:space="preserve">, Wykonawca powinien złożyć podpis bezpośrednio na dokumentach przesłanych za pośrednictwem </w:t>
      </w:r>
      <w:hyperlink r:id="rId52">
        <w:r w:rsidRPr="00F45853">
          <w:rPr>
            <w:rFonts w:ascii="Times New Roman" w:eastAsia="Calibri" w:hAnsi="Times New Roman" w:cs="Times New Roman"/>
            <w:color w:val="1155CC"/>
            <w:u w:val="single"/>
            <w:lang w:eastAsia="zh-CN"/>
          </w:rPr>
          <w:t>platformazakupowa.pl</w:t>
        </w:r>
      </w:hyperlink>
      <w:r w:rsidRPr="00F45853">
        <w:rPr>
          <w:rFonts w:ascii="Times New Roman" w:eastAsia="Calibri" w:hAnsi="Times New Roman" w:cs="Times New Roman"/>
          <w:lang w:eastAsia="zh-CN"/>
        </w:rPr>
        <w:t xml:space="preserve">. Zalecamy stosowanie podpisu na każdym załączonym pliku osobno, </w:t>
      </w:r>
      <w:r w:rsidR="00D805B9" w:rsidRPr="00F45853">
        <w:rPr>
          <w:rFonts w:ascii="Times New Roman" w:eastAsia="Calibri" w:hAnsi="Times New Roman" w:cs="Times New Roman"/>
          <w:lang w:eastAsia="zh-CN"/>
        </w:rPr>
        <w:br/>
      </w:r>
      <w:r w:rsidRPr="00F45853">
        <w:rPr>
          <w:rFonts w:ascii="Times New Roman" w:eastAsia="Calibri" w:hAnsi="Times New Roman" w:cs="Times New Roman"/>
          <w:lang w:eastAsia="zh-CN"/>
        </w:rPr>
        <w:t>w szczególności wskazanych w art. 63 ust. 1 oraz ust. 2 ustawy Prawo zamówień publicznych, gdzie zaznaczono, iż oferty, wnioski o dopuszczenie do udziału w postępowaniu oraz oświadczenie, o którym mowa w art. 125 ust. 1 tej ustawy sporządza się, pod rygorem nieważności, w postaci lub formie elektronicznej i opatruje się odpowiednio w odniesieniu do wartości postępowania kwalifik</w:t>
      </w:r>
      <w:r w:rsidR="00CE15F8" w:rsidRPr="00F45853">
        <w:rPr>
          <w:rFonts w:ascii="Times New Roman" w:eastAsia="Calibri" w:hAnsi="Times New Roman" w:cs="Times New Roman"/>
          <w:lang w:eastAsia="zh-CN"/>
        </w:rPr>
        <w:t>owanym podpisem elektronicznym</w:t>
      </w:r>
      <w:r w:rsidRPr="00F45853">
        <w:rPr>
          <w:rFonts w:ascii="Times New Roman" w:eastAsia="Calibri" w:hAnsi="Times New Roman" w:cs="Times New Roman"/>
          <w:lang w:eastAsia="zh-CN"/>
        </w:rPr>
        <w:t>.</w:t>
      </w:r>
    </w:p>
    <w:p w14:paraId="7B63E64A" w14:textId="77777777" w:rsidR="00CF6A41" w:rsidRPr="00F45853" w:rsidRDefault="00CF6A41" w:rsidP="003F4CF9">
      <w:pPr>
        <w:numPr>
          <w:ilvl w:val="0"/>
          <w:numId w:val="1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Za datę złożenia oferty przyjmuje się datę jej przekazania w systemie (platformie) w drugim kroku składania oferty poprzez kliknięcie przycisku “Złóż ofertę” i wyświetlenie się komunikatu, że oferta została zaszyfrowana i złożona.</w:t>
      </w:r>
    </w:p>
    <w:p w14:paraId="42868EE8" w14:textId="77777777" w:rsidR="00CF6A41" w:rsidRPr="00F45853" w:rsidRDefault="00CF6A41" w:rsidP="003F4CF9">
      <w:pPr>
        <w:numPr>
          <w:ilvl w:val="0"/>
          <w:numId w:val="1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Szczegółowa instrukcja dla Wykonawców dotycząca złożenia, zmiany i wycofania oferty znajduje się na stronie internetowej pod adresem:  </w:t>
      </w:r>
      <w:hyperlink r:id="rId53">
        <w:r w:rsidRPr="00F45853">
          <w:rPr>
            <w:rFonts w:ascii="Times New Roman" w:eastAsia="Calibri" w:hAnsi="Times New Roman" w:cs="Times New Roman"/>
            <w:color w:val="1155CC"/>
            <w:u w:val="single"/>
            <w:lang w:eastAsia="zh-CN"/>
          </w:rPr>
          <w:t>https://platformazakupowa.pl/strona/45-instrukcje</w:t>
        </w:r>
      </w:hyperlink>
    </w:p>
    <w:p w14:paraId="3F253505" w14:textId="77777777" w:rsidR="00CF6A41" w:rsidRPr="00F45853" w:rsidRDefault="00CF6A41" w:rsidP="003F4CF9">
      <w:pPr>
        <w:numPr>
          <w:ilvl w:val="0"/>
          <w:numId w:val="18"/>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Wykonawca po upływie terminu do składania ofert nie może wycofać złożonej oferty.</w:t>
      </w:r>
    </w:p>
    <w:p w14:paraId="116FD963" w14:textId="77777777" w:rsidR="00CF6A41" w:rsidRPr="00F45853" w:rsidRDefault="00CF6A41" w:rsidP="00CF6A41">
      <w:pPr>
        <w:suppressAutoHyphens/>
        <w:spacing w:before="60" w:after="0" w:line="240" w:lineRule="auto"/>
        <w:jc w:val="both"/>
        <w:rPr>
          <w:rFonts w:ascii="Times New Roman" w:eastAsia="Calibri" w:hAnsi="Times New Roman" w:cs="Times New Roman"/>
          <w:b/>
          <w:lang w:eastAsia="zh-CN"/>
        </w:rPr>
      </w:pPr>
    </w:p>
    <w:tbl>
      <w:tblPr>
        <w:tblW w:w="9221" w:type="dxa"/>
        <w:tblInd w:w="-118" w:type="dxa"/>
        <w:tblLayout w:type="fixed"/>
        <w:tblLook w:val="0000" w:firstRow="0" w:lastRow="0" w:firstColumn="0" w:lastColumn="0" w:noHBand="0" w:noVBand="0"/>
      </w:tblPr>
      <w:tblGrid>
        <w:gridCol w:w="1809"/>
        <w:gridCol w:w="7412"/>
      </w:tblGrid>
      <w:tr w:rsidR="00CF6A41" w:rsidRPr="00F45853" w14:paraId="70966D6F"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AF352E8" w14:textId="77777777" w:rsidR="00CF6A41" w:rsidRPr="00F45853" w:rsidRDefault="00CF6A41" w:rsidP="00CF6A41">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16</w:t>
            </w:r>
          </w:p>
        </w:tc>
        <w:tc>
          <w:tcPr>
            <w:tcW w:w="7412" w:type="dxa"/>
            <w:tcBorders>
              <w:top w:val="single" w:sz="4" w:space="0" w:color="000000"/>
              <w:bottom w:val="single" w:sz="4" w:space="0" w:color="000000"/>
              <w:right w:val="single" w:sz="4" w:space="0" w:color="000000"/>
            </w:tcBorders>
            <w:shd w:val="clear" w:color="auto" w:fill="D9D9D9"/>
            <w:vAlign w:val="center"/>
          </w:tcPr>
          <w:p w14:paraId="33C03AA4" w14:textId="77777777" w:rsidR="00CF6A41" w:rsidRPr="00F45853" w:rsidRDefault="00CF6A41" w:rsidP="00CF6A41">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Termin otwarcia ofert</w:t>
            </w:r>
          </w:p>
        </w:tc>
      </w:tr>
    </w:tbl>
    <w:p w14:paraId="55F11C95" w14:textId="6496BAEA" w:rsidR="00CF6A41" w:rsidRPr="00F45853" w:rsidRDefault="00CF6A41" w:rsidP="003F4CF9">
      <w:pPr>
        <w:numPr>
          <w:ilvl w:val="2"/>
          <w:numId w:val="19"/>
        </w:numPr>
        <w:suppressAutoHyphens/>
        <w:autoSpaceDE w:val="0"/>
        <w:spacing w:after="0" w:line="240" w:lineRule="auto"/>
        <w:jc w:val="both"/>
        <w:rPr>
          <w:rFonts w:ascii="Times New Roman" w:eastAsia="Calibri" w:hAnsi="Times New Roman" w:cs="Times New Roman"/>
          <w:lang w:eastAsia="zh-CN"/>
        </w:rPr>
      </w:pPr>
      <w:r w:rsidRPr="00F45853">
        <w:rPr>
          <w:rFonts w:ascii="Times New Roman" w:eastAsia="Times New Roman" w:hAnsi="Times New Roman" w:cs="Times New Roman"/>
          <w:lang w:eastAsia="pl-PL"/>
        </w:rPr>
        <w:t>Otwarcie ofert nastąpi niezwłocznie po upływie terminu składania ofert, tj</w:t>
      </w:r>
      <w:r w:rsidRPr="00B66687">
        <w:rPr>
          <w:rFonts w:ascii="Times New Roman" w:eastAsia="Times New Roman" w:hAnsi="Times New Roman" w:cs="Times New Roman"/>
          <w:lang w:eastAsia="pl-PL"/>
        </w:rPr>
        <w:t>.</w:t>
      </w:r>
      <w:r w:rsidR="00246FF6" w:rsidRPr="00B66687">
        <w:rPr>
          <w:rFonts w:ascii="Times New Roman" w:eastAsia="Times New Roman" w:hAnsi="Times New Roman" w:cs="Times New Roman"/>
          <w:lang w:eastAsia="pl-PL"/>
        </w:rPr>
        <w:t xml:space="preserve"> </w:t>
      </w:r>
      <w:r w:rsidR="00FA42BA" w:rsidRPr="00B66687">
        <w:rPr>
          <w:rFonts w:ascii="Times New Roman" w:eastAsia="Times New Roman" w:hAnsi="Times New Roman" w:cs="Times New Roman"/>
          <w:b/>
          <w:u w:val="single"/>
          <w:shd w:val="clear" w:color="auto" w:fill="F7CAAC" w:themeFill="accent2" w:themeFillTint="66"/>
          <w:lang w:eastAsia="pl-PL"/>
        </w:rPr>
        <w:t>2</w:t>
      </w:r>
      <w:r w:rsidR="006145AB" w:rsidRPr="00B66687">
        <w:rPr>
          <w:rFonts w:ascii="Times New Roman" w:eastAsia="Times New Roman" w:hAnsi="Times New Roman" w:cs="Times New Roman"/>
          <w:b/>
          <w:u w:val="single"/>
          <w:shd w:val="clear" w:color="auto" w:fill="F7CAAC" w:themeFill="accent2" w:themeFillTint="66"/>
          <w:lang w:eastAsia="pl-PL"/>
        </w:rPr>
        <w:t>9</w:t>
      </w:r>
      <w:r w:rsidR="00E70391" w:rsidRPr="00B66687">
        <w:rPr>
          <w:rFonts w:ascii="Times New Roman" w:eastAsia="Times New Roman" w:hAnsi="Times New Roman" w:cs="Times New Roman"/>
          <w:b/>
          <w:u w:val="single"/>
          <w:shd w:val="clear" w:color="auto" w:fill="F7CAAC" w:themeFill="accent2" w:themeFillTint="66"/>
          <w:lang w:eastAsia="pl-PL"/>
        </w:rPr>
        <w:t>.</w:t>
      </w:r>
      <w:r w:rsidR="00FA42BA" w:rsidRPr="00B66687">
        <w:rPr>
          <w:rFonts w:ascii="Times New Roman" w:eastAsia="Times New Roman" w:hAnsi="Times New Roman" w:cs="Times New Roman"/>
          <w:b/>
          <w:u w:val="single"/>
          <w:shd w:val="clear" w:color="auto" w:fill="F7CAAC" w:themeFill="accent2" w:themeFillTint="66"/>
          <w:lang w:eastAsia="pl-PL"/>
        </w:rPr>
        <w:t>0</w:t>
      </w:r>
      <w:r w:rsidR="00B66687" w:rsidRPr="00B66687">
        <w:rPr>
          <w:rFonts w:ascii="Times New Roman" w:eastAsia="Times New Roman" w:hAnsi="Times New Roman" w:cs="Times New Roman"/>
          <w:b/>
          <w:u w:val="single"/>
          <w:shd w:val="clear" w:color="auto" w:fill="F7CAAC" w:themeFill="accent2" w:themeFillTint="66"/>
          <w:lang w:eastAsia="pl-PL"/>
        </w:rPr>
        <w:t>5</w:t>
      </w:r>
      <w:r w:rsidR="008A5590" w:rsidRPr="00F45853">
        <w:rPr>
          <w:rFonts w:ascii="Times New Roman" w:eastAsia="Times New Roman" w:hAnsi="Times New Roman" w:cs="Times New Roman"/>
          <w:b/>
          <w:u w:val="single"/>
          <w:shd w:val="clear" w:color="auto" w:fill="F7CAAC" w:themeFill="accent2" w:themeFillTint="66"/>
          <w:lang w:eastAsia="pl-PL"/>
        </w:rPr>
        <w:t>.202</w:t>
      </w:r>
      <w:r w:rsidR="006145AB">
        <w:rPr>
          <w:rFonts w:ascii="Times New Roman" w:eastAsia="Times New Roman" w:hAnsi="Times New Roman" w:cs="Times New Roman"/>
          <w:b/>
          <w:u w:val="single"/>
          <w:shd w:val="clear" w:color="auto" w:fill="F7CAAC" w:themeFill="accent2" w:themeFillTint="66"/>
          <w:lang w:eastAsia="pl-PL"/>
        </w:rPr>
        <w:t xml:space="preserve">6 </w:t>
      </w:r>
      <w:r w:rsidRPr="00F45853">
        <w:rPr>
          <w:rFonts w:ascii="Times New Roman" w:eastAsia="Times New Roman" w:hAnsi="Times New Roman" w:cs="Times New Roman"/>
          <w:b/>
          <w:u w:val="single"/>
          <w:shd w:val="clear" w:color="auto" w:fill="F7CAAC" w:themeFill="accent2" w:themeFillTint="66"/>
          <w:lang w:eastAsia="pl-PL"/>
        </w:rPr>
        <w:t>r</w:t>
      </w:r>
      <w:r w:rsidRPr="00F45853">
        <w:rPr>
          <w:rFonts w:ascii="Times New Roman" w:eastAsia="Times New Roman" w:hAnsi="Times New Roman" w:cs="Times New Roman"/>
          <w:b/>
          <w:u w:val="single"/>
          <w:shd w:val="clear" w:color="auto" w:fill="F7CAAC"/>
          <w:lang w:eastAsia="pl-PL"/>
        </w:rPr>
        <w:t>. o godz. 09:</w:t>
      </w:r>
      <w:r w:rsidR="00871407" w:rsidRPr="00F45853">
        <w:rPr>
          <w:rFonts w:ascii="Times New Roman" w:eastAsia="Times New Roman" w:hAnsi="Times New Roman" w:cs="Times New Roman"/>
          <w:b/>
          <w:u w:val="single"/>
          <w:shd w:val="clear" w:color="auto" w:fill="F7CAAC"/>
          <w:lang w:eastAsia="pl-PL"/>
        </w:rPr>
        <w:t>15</w:t>
      </w:r>
      <w:r w:rsidR="003A0436" w:rsidRPr="00F45853">
        <w:rPr>
          <w:rFonts w:ascii="Times New Roman" w:eastAsia="Times New Roman" w:hAnsi="Times New Roman" w:cs="Times New Roman"/>
          <w:b/>
          <w:u w:val="single"/>
          <w:shd w:val="clear" w:color="auto" w:fill="F7CAAC"/>
          <w:lang w:eastAsia="pl-PL"/>
        </w:rPr>
        <w:t>.</w:t>
      </w:r>
      <w:r w:rsidRPr="00F45853">
        <w:rPr>
          <w:rFonts w:ascii="Times New Roman" w:eastAsia="Times New Roman" w:hAnsi="Times New Roman" w:cs="Times New Roman"/>
          <w:lang w:eastAsia="pl-PL"/>
        </w:rPr>
        <w:t xml:space="preserve"> </w:t>
      </w:r>
    </w:p>
    <w:p w14:paraId="1DE25147" w14:textId="77777777" w:rsidR="00CF6A41" w:rsidRPr="00F45853" w:rsidRDefault="00CF6A41" w:rsidP="003F4CF9">
      <w:pPr>
        <w:numPr>
          <w:ilvl w:val="2"/>
          <w:numId w:val="19"/>
        </w:numPr>
        <w:tabs>
          <w:tab w:val="left" w:pos="426"/>
        </w:tabs>
        <w:suppressAutoHyphens/>
        <w:autoSpaceDE w:val="0"/>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pl-PL"/>
        </w:rPr>
        <w:t>Jeżeli otwarcie ofert następuje przy użyciu systemu teleinformatycznego, w przypadku awarii tego systemu, która powoduje brak możliwości otwarcia ofert w terminie określonym przez Zamawiającego, otwarcie ofert następuje niezwłocznie po usunięciu awarii.</w:t>
      </w:r>
    </w:p>
    <w:p w14:paraId="0E54DFC5" w14:textId="77777777" w:rsidR="00CF6A41" w:rsidRPr="00F45853" w:rsidRDefault="00CF6A41" w:rsidP="003F4CF9">
      <w:pPr>
        <w:numPr>
          <w:ilvl w:val="2"/>
          <w:numId w:val="19"/>
        </w:numPr>
        <w:tabs>
          <w:tab w:val="left" w:pos="426"/>
        </w:tabs>
        <w:suppressAutoHyphens/>
        <w:autoSpaceDE w:val="0"/>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pl-PL"/>
        </w:rPr>
        <w:t xml:space="preserve">Zamawiający poinformuje o zmianie terminu otwarcia ofert na stronie internetowej prowadzonego postępowania. </w:t>
      </w:r>
    </w:p>
    <w:p w14:paraId="69194D46" w14:textId="77777777" w:rsidR="00CF6A41" w:rsidRPr="00F45853" w:rsidRDefault="00CF6A41" w:rsidP="003F4CF9">
      <w:pPr>
        <w:numPr>
          <w:ilvl w:val="2"/>
          <w:numId w:val="19"/>
        </w:numPr>
        <w:tabs>
          <w:tab w:val="left" w:pos="426"/>
        </w:tabs>
        <w:suppressAutoHyphens/>
        <w:autoSpaceDE w:val="0"/>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pl-PL"/>
        </w:rPr>
        <w:t>Zamawiający, najpóźniej przed otwarciem ofert, udostępnia na stronie internetowej prowadzonego postępowania informację o kwocie, jaką zamierza przeznaczyć na sfinansowanie zamówienia.</w:t>
      </w:r>
    </w:p>
    <w:p w14:paraId="0AB665ED" w14:textId="77777777" w:rsidR="00CF6A41" w:rsidRPr="00F45853" w:rsidRDefault="00CF6A41" w:rsidP="003F4CF9">
      <w:pPr>
        <w:numPr>
          <w:ilvl w:val="2"/>
          <w:numId w:val="19"/>
        </w:numPr>
        <w:suppressAutoHyphens/>
        <w:autoSpaceDE w:val="0"/>
        <w:spacing w:after="0" w:line="240" w:lineRule="auto"/>
        <w:jc w:val="both"/>
        <w:rPr>
          <w:rFonts w:ascii="Times New Roman" w:eastAsia="Calibri" w:hAnsi="Times New Roman" w:cs="Times New Roman"/>
          <w:b/>
          <w:lang w:eastAsia="pl-PL"/>
        </w:rPr>
      </w:pPr>
      <w:r w:rsidRPr="00F45853">
        <w:rPr>
          <w:rFonts w:ascii="Times New Roman" w:eastAsia="Calibri" w:hAnsi="Times New Roman" w:cs="Times New Roman"/>
          <w:b/>
          <w:lang w:eastAsia="pl-PL"/>
        </w:rPr>
        <w:t>Otwarcie ofert jest niejawne.</w:t>
      </w:r>
    </w:p>
    <w:p w14:paraId="1270F35E" w14:textId="77777777" w:rsidR="00CF6A41" w:rsidRPr="00F45853" w:rsidRDefault="00CF6A41" w:rsidP="003F4CF9">
      <w:pPr>
        <w:numPr>
          <w:ilvl w:val="2"/>
          <w:numId w:val="19"/>
        </w:numPr>
        <w:tabs>
          <w:tab w:val="left" w:pos="426"/>
        </w:tabs>
        <w:suppressAutoHyphens/>
        <w:autoSpaceDE w:val="0"/>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pl-PL"/>
        </w:rPr>
        <w:t>Zamawiający, niezwłocznie po otwarciu ofert, udostępnia na stronie internetowej prowadzonego postępowania informacje o:</w:t>
      </w:r>
    </w:p>
    <w:p w14:paraId="12350E74" w14:textId="77777777" w:rsidR="00CF6A41" w:rsidRPr="00F45853" w:rsidRDefault="00CF6A41" w:rsidP="007C546C">
      <w:pPr>
        <w:suppressAutoHyphens/>
        <w:spacing w:after="0" w:line="240" w:lineRule="auto"/>
        <w:ind w:left="567" w:hanging="283"/>
        <w:jc w:val="both"/>
        <w:rPr>
          <w:rFonts w:ascii="Times New Roman" w:eastAsia="Calibri" w:hAnsi="Times New Roman" w:cs="Times New Roman"/>
          <w:lang w:eastAsia="pl-PL"/>
        </w:rPr>
      </w:pPr>
      <w:r w:rsidRPr="00F45853">
        <w:rPr>
          <w:rFonts w:ascii="Times New Roman" w:eastAsia="Calibri" w:hAnsi="Times New Roman" w:cs="Times New Roman"/>
          <w:lang w:eastAsia="pl-PL"/>
        </w:rPr>
        <w:t xml:space="preserve">1) </w:t>
      </w:r>
      <w:r w:rsidR="00D805B9" w:rsidRPr="00F45853">
        <w:rPr>
          <w:rFonts w:ascii="Times New Roman" w:eastAsia="Calibri" w:hAnsi="Times New Roman" w:cs="Times New Roman"/>
          <w:lang w:eastAsia="pl-PL"/>
        </w:rPr>
        <w:t xml:space="preserve"> </w:t>
      </w:r>
      <w:r w:rsidRPr="00F45853">
        <w:rPr>
          <w:rFonts w:ascii="Times New Roman" w:eastAsia="Calibri" w:hAnsi="Times New Roman" w:cs="Times New Roman"/>
          <w:lang w:eastAsia="pl-PL"/>
        </w:rPr>
        <w:t>nazwach albo imionach i nazwiskach oraz siedzibach lub miejscach prowadzonej działalności gospodarczej albo miejscach zamieszkania wykonawców, których oferty zostały otwarte;</w:t>
      </w:r>
    </w:p>
    <w:p w14:paraId="18783F8D" w14:textId="77777777" w:rsidR="00CF6A41" w:rsidRPr="00F45853" w:rsidRDefault="00CF6A41" w:rsidP="007C546C">
      <w:pPr>
        <w:suppressAutoHyphens/>
        <w:spacing w:after="0" w:line="240" w:lineRule="auto"/>
        <w:ind w:left="567" w:hanging="283"/>
        <w:jc w:val="both"/>
        <w:rPr>
          <w:rFonts w:ascii="Times New Roman" w:eastAsia="Calibri" w:hAnsi="Times New Roman" w:cs="Times New Roman"/>
          <w:lang w:eastAsia="pl-PL"/>
        </w:rPr>
      </w:pPr>
      <w:r w:rsidRPr="00F45853">
        <w:rPr>
          <w:rFonts w:ascii="Times New Roman" w:eastAsia="Calibri" w:hAnsi="Times New Roman" w:cs="Times New Roman"/>
          <w:lang w:eastAsia="pl-PL"/>
        </w:rPr>
        <w:t xml:space="preserve">2) </w:t>
      </w:r>
      <w:r w:rsidR="00D805B9" w:rsidRPr="00F45853">
        <w:rPr>
          <w:rFonts w:ascii="Times New Roman" w:eastAsia="Calibri" w:hAnsi="Times New Roman" w:cs="Times New Roman"/>
          <w:lang w:eastAsia="pl-PL"/>
        </w:rPr>
        <w:t xml:space="preserve"> </w:t>
      </w:r>
      <w:r w:rsidRPr="00F45853">
        <w:rPr>
          <w:rFonts w:ascii="Times New Roman" w:eastAsia="Calibri" w:hAnsi="Times New Roman" w:cs="Times New Roman"/>
          <w:lang w:eastAsia="pl-PL"/>
        </w:rPr>
        <w:t>cenach lub kosztach zawartych w ofertach.</w:t>
      </w:r>
    </w:p>
    <w:p w14:paraId="582ABBAB" w14:textId="77777777" w:rsidR="00CF6A41" w:rsidRPr="00F45853" w:rsidRDefault="00CF6A41" w:rsidP="003F4CF9">
      <w:pPr>
        <w:numPr>
          <w:ilvl w:val="0"/>
          <w:numId w:val="17"/>
        </w:numPr>
        <w:tabs>
          <w:tab w:val="clear" w:pos="0"/>
        </w:tabs>
        <w:suppressAutoHyphens/>
        <w:spacing w:after="0" w:line="240" w:lineRule="auto"/>
        <w:ind w:left="426" w:hanging="426"/>
        <w:jc w:val="both"/>
        <w:rPr>
          <w:rFonts w:ascii="Times New Roman" w:eastAsia="Calibri" w:hAnsi="Times New Roman" w:cs="Times New Roman"/>
          <w:lang w:eastAsia="pl-PL"/>
        </w:rPr>
      </w:pPr>
      <w:r w:rsidRPr="00F45853">
        <w:rPr>
          <w:rFonts w:ascii="Times New Roman" w:eastAsia="Calibri" w:hAnsi="Times New Roman" w:cs="Times New Roman"/>
          <w:lang w:eastAsia="pl-PL"/>
        </w:rPr>
        <w:t>Informacja zostanie opublikowana na stronie postępowania na platformazakupowa.pl w sekcji ,,Komunikaty” .</w:t>
      </w:r>
    </w:p>
    <w:p w14:paraId="7A6E78D7" w14:textId="77777777" w:rsidR="00CF6A41" w:rsidRPr="00F45853" w:rsidRDefault="00CF6A41" w:rsidP="003F4CF9">
      <w:pPr>
        <w:numPr>
          <w:ilvl w:val="0"/>
          <w:numId w:val="17"/>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pl-PL"/>
        </w:rPr>
        <w:t>W przypadku ofert, które podlegają negocjacjom, Zamawiający udostępnia informacje, o których mowa w ust. 6 pkt 2, niezwłocznie po otwarciu ofert ostatecznych albo unieważnieniu postępowania.</w:t>
      </w:r>
    </w:p>
    <w:p w14:paraId="7B1EDB9E" w14:textId="29177D8F" w:rsidR="00CF6A41" w:rsidRDefault="00CF6A41" w:rsidP="003F4CF9">
      <w:pPr>
        <w:numPr>
          <w:ilvl w:val="0"/>
          <w:numId w:val="17"/>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pl-PL"/>
        </w:rPr>
        <w:t>Zgodnie z Ustawą Prawo Zamówień Publicznych Zamawiający nie ma obowiązku przeprowadzania jawnej sesji z otwarcia ofert, z udziałem wykonawców lub transmitowania sesji otwarcia za pośrednictwem elektronicznych narzędzi do przekazu wideo on-line a ma jedynie takie uprawnienie.</w:t>
      </w:r>
    </w:p>
    <w:p w14:paraId="0538AB06" w14:textId="77777777" w:rsidR="00550081" w:rsidRPr="00F45853" w:rsidRDefault="00550081" w:rsidP="00550081">
      <w:pPr>
        <w:suppressAutoHyphens/>
        <w:spacing w:after="0" w:line="240" w:lineRule="auto"/>
        <w:ind w:left="426"/>
        <w:jc w:val="both"/>
        <w:rPr>
          <w:rFonts w:ascii="Times New Roman" w:eastAsia="Calibri" w:hAnsi="Times New Roman" w:cs="Times New Roman"/>
          <w:lang w:eastAsia="zh-CN"/>
        </w:rPr>
      </w:pPr>
    </w:p>
    <w:tbl>
      <w:tblPr>
        <w:tblW w:w="9221" w:type="dxa"/>
        <w:tblInd w:w="-118" w:type="dxa"/>
        <w:tblLayout w:type="fixed"/>
        <w:tblLook w:val="0000" w:firstRow="0" w:lastRow="0" w:firstColumn="0" w:lastColumn="0" w:noHBand="0" w:noVBand="0"/>
      </w:tblPr>
      <w:tblGrid>
        <w:gridCol w:w="1809"/>
        <w:gridCol w:w="7412"/>
      </w:tblGrid>
      <w:tr w:rsidR="006D4EEC" w:rsidRPr="00F45853" w14:paraId="016A3B36"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24FA335" w14:textId="77777777" w:rsidR="006D4EEC" w:rsidRPr="00F45853" w:rsidRDefault="006D4EEC" w:rsidP="006D4EEC">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1</w:t>
            </w:r>
            <w:r w:rsidR="005A0171" w:rsidRPr="00F45853">
              <w:rPr>
                <w:rFonts w:ascii="Times New Roman" w:eastAsia="Times New Roman" w:hAnsi="Times New Roman" w:cs="Times New Roman"/>
                <w:b/>
                <w:lang w:eastAsia="zh-CN"/>
              </w:rPr>
              <w:t>7</w:t>
            </w:r>
          </w:p>
        </w:tc>
        <w:tc>
          <w:tcPr>
            <w:tcW w:w="7412" w:type="dxa"/>
            <w:tcBorders>
              <w:top w:val="single" w:sz="4" w:space="0" w:color="000000"/>
              <w:bottom w:val="single" w:sz="4" w:space="0" w:color="000000"/>
              <w:right w:val="single" w:sz="4" w:space="0" w:color="000000"/>
            </w:tcBorders>
            <w:shd w:val="clear" w:color="auto" w:fill="D9D9D9"/>
            <w:vAlign w:val="center"/>
          </w:tcPr>
          <w:p w14:paraId="0435076B" w14:textId="77777777" w:rsidR="006D4EEC" w:rsidRPr="00F45853" w:rsidRDefault="006D4EEC" w:rsidP="006D4EEC">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Sposób obliczenia ceny</w:t>
            </w:r>
          </w:p>
        </w:tc>
      </w:tr>
    </w:tbl>
    <w:p w14:paraId="636E47F4" w14:textId="6E0F987E" w:rsidR="006D4EEC" w:rsidRPr="00F45853" w:rsidRDefault="006D4EEC" w:rsidP="00312F43">
      <w:pPr>
        <w:numPr>
          <w:ilvl w:val="6"/>
          <w:numId w:val="20"/>
        </w:numPr>
        <w:tabs>
          <w:tab w:val="clear" w:pos="0"/>
        </w:tabs>
        <w:suppressAutoHyphens/>
        <w:autoSpaceDE w:val="0"/>
        <w:spacing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Cena oferty musi uwzględniać wszystkie zobowiązania wynikające z umowy, tj. wszystkie </w:t>
      </w:r>
      <w:r w:rsidR="00690317" w:rsidRPr="00F45853">
        <w:rPr>
          <w:rFonts w:ascii="Times New Roman" w:eastAsia="Calibri" w:hAnsi="Times New Roman" w:cs="Times New Roman"/>
          <w:lang w:eastAsia="zh-CN"/>
        </w:rPr>
        <w:t xml:space="preserve">koszty </w:t>
      </w:r>
      <w:r w:rsidR="006145AB">
        <w:rPr>
          <w:rFonts w:ascii="Times New Roman" w:eastAsia="Calibri" w:hAnsi="Times New Roman" w:cs="Times New Roman"/>
          <w:lang w:eastAsia="zh-CN"/>
        </w:rPr>
        <w:br/>
      </w:r>
      <w:r w:rsidR="00690317" w:rsidRPr="00F45853">
        <w:rPr>
          <w:rFonts w:ascii="Times New Roman" w:eastAsia="Calibri" w:hAnsi="Times New Roman" w:cs="Times New Roman"/>
          <w:lang w:eastAsia="zh-CN"/>
        </w:rPr>
        <w:t>i</w:t>
      </w:r>
      <w:r w:rsidRPr="00F45853">
        <w:rPr>
          <w:rFonts w:ascii="Times New Roman" w:eastAsia="Calibri" w:hAnsi="Times New Roman" w:cs="Times New Roman"/>
          <w:lang w:eastAsia="zh-CN"/>
        </w:rPr>
        <w:t xml:space="preserve"> składniki związane z wykonaniem zamówienia oraz warunkami SWZ i uwzględniać cały zakres przedmiotu zamówienia (w tym podatki i narzuty). Cena oferty uwzględnia wszystkie zobowiązania, musi być podana w PLN cyfrowo, z wyodrębnieniem należnego podatku VAT - jeżeli występuje.</w:t>
      </w:r>
    </w:p>
    <w:p w14:paraId="18CB4478" w14:textId="77777777" w:rsidR="006D4EEC" w:rsidRPr="00F45853" w:rsidRDefault="006D4EEC" w:rsidP="00312F43">
      <w:pPr>
        <w:numPr>
          <w:ilvl w:val="6"/>
          <w:numId w:val="20"/>
        </w:numPr>
        <w:tabs>
          <w:tab w:val="clear" w:pos="0"/>
        </w:tabs>
        <w:suppressAutoHyphens/>
        <w:spacing w:before="60"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Cenę należy określić z dokładnością do dwóch miejsc po przecinku. Kwoty wykazane w ofercie zaokrągla się do pełnych groszy, przy czym końcówki poniżej 0,5 grosza pomija się, a końcówki 0,5 grosza i wyższe zaokrągla się do 1 grosza.</w:t>
      </w:r>
    </w:p>
    <w:p w14:paraId="490E72F4" w14:textId="77777777" w:rsidR="006D4EEC" w:rsidRPr="00F45853" w:rsidRDefault="006D4EEC" w:rsidP="00312F43">
      <w:pPr>
        <w:numPr>
          <w:ilvl w:val="6"/>
          <w:numId w:val="20"/>
        </w:numPr>
        <w:tabs>
          <w:tab w:val="clear" w:pos="0"/>
        </w:tabs>
        <w:suppressAutoHyphens/>
        <w:spacing w:before="60"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Cena ustalona przez Wykonawcę zostanie ustalona na okres ważności umowy i nie będzie podlegała zmianom.</w:t>
      </w:r>
    </w:p>
    <w:p w14:paraId="4A5CDFCB" w14:textId="68DFAFAE" w:rsidR="006D4EEC" w:rsidRPr="00F45853" w:rsidRDefault="006D4EEC" w:rsidP="00312F43">
      <w:pPr>
        <w:numPr>
          <w:ilvl w:val="6"/>
          <w:numId w:val="20"/>
        </w:numPr>
        <w:tabs>
          <w:tab w:val="clear" w:pos="0"/>
        </w:tabs>
        <w:suppressAutoHyphens/>
        <w:spacing w:before="60"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Cenę za wykonanie przedmiotu zamówienia należy wpisać </w:t>
      </w:r>
      <w:r w:rsidR="00690317" w:rsidRPr="00F45853">
        <w:rPr>
          <w:rFonts w:ascii="Times New Roman" w:eastAsia="Calibri" w:hAnsi="Times New Roman" w:cs="Times New Roman"/>
          <w:lang w:eastAsia="zh-CN"/>
        </w:rPr>
        <w:t>do „Formularza</w:t>
      </w:r>
      <w:r w:rsidRPr="00F45853">
        <w:rPr>
          <w:rFonts w:ascii="Times New Roman" w:eastAsia="Calibri" w:hAnsi="Times New Roman" w:cs="Times New Roman"/>
          <w:lang w:eastAsia="zh-CN"/>
        </w:rPr>
        <w:t xml:space="preserve"> ofertowego” stanowiącego załącznik do niniejszej specyfikacji warunków zamówienia.</w:t>
      </w:r>
    </w:p>
    <w:p w14:paraId="680250D3" w14:textId="77777777" w:rsidR="006D4EEC" w:rsidRPr="00F45853" w:rsidRDefault="006D4EEC" w:rsidP="00312F43">
      <w:pPr>
        <w:numPr>
          <w:ilvl w:val="6"/>
          <w:numId w:val="20"/>
        </w:numPr>
        <w:tabs>
          <w:tab w:val="clear" w:pos="0"/>
        </w:tabs>
        <w:suppressAutoHyphens/>
        <w:spacing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Wynagrodzenie za przedmiot umowy jest wynagrodzeniem ryczałtowym.</w:t>
      </w:r>
    </w:p>
    <w:p w14:paraId="3BE3A5F0" w14:textId="77777777" w:rsidR="006D4EEC" w:rsidRPr="00F45853" w:rsidRDefault="006D4EEC" w:rsidP="006D4EEC">
      <w:pPr>
        <w:suppressAutoHyphens/>
        <w:spacing w:before="60" w:after="0" w:line="240" w:lineRule="auto"/>
        <w:jc w:val="both"/>
        <w:rPr>
          <w:rFonts w:ascii="Times New Roman" w:eastAsia="Calibri" w:hAnsi="Times New Roman" w:cs="Times New Roman"/>
          <w:b/>
          <w:lang w:eastAsia="zh-CN"/>
        </w:rPr>
      </w:pPr>
    </w:p>
    <w:tbl>
      <w:tblPr>
        <w:tblW w:w="9221" w:type="dxa"/>
        <w:tblInd w:w="-118" w:type="dxa"/>
        <w:tblLayout w:type="fixed"/>
        <w:tblLook w:val="0000" w:firstRow="0" w:lastRow="0" w:firstColumn="0" w:lastColumn="0" w:noHBand="0" w:noVBand="0"/>
      </w:tblPr>
      <w:tblGrid>
        <w:gridCol w:w="1809"/>
        <w:gridCol w:w="7412"/>
      </w:tblGrid>
      <w:tr w:rsidR="006D4EEC" w:rsidRPr="00F45853" w14:paraId="3C4275C0" w14:textId="77777777" w:rsidTr="006D4EEC">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761C89F" w14:textId="77777777" w:rsidR="006D4EEC" w:rsidRPr="00F45853" w:rsidRDefault="006D4EEC" w:rsidP="006D4EEC">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lastRenderedPageBreak/>
              <w:t>ROZDZIAŁ 1</w:t>
            </w:r>
            <w:r w:rsidR="005A0171" w:rsidRPr="00F45853">
              <w:rPr>
                <w:rFonts w:ascii="Times New Roman" w:eastAsia="Times New Roman" w:hAnsi="Times New Roman" w:cs="Times New Roman"/>
                <w:b/>
                <w:lang w:eastAsia="zh-CN"/>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6D5A4CD5" w14:textId="6BB259C6" w:rsidR="006D4EEC" w:rsidRPr="00F45853" w:rsidRDefault="006D4EEC" w:rsidP="006D4EEC">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 xml:space="preserve">Opis kryteriów oceny ofert, wraz z podaniem wag tych </w:t>
            </w:r>
            <w:r w:rsidR="00217910" w:rsidRPr="00F45853">
              <w:rPr>
                <w:rFonts w:ascii="Times New Roman" w:eastAsia="Times New Roman" w:hAnsi="Times New Roman" w:cs="Times New Roman"/>
                <w:b/>
                <w:lang w:eastAsia="pl-PL"/>
              </w:rPr>
              <w:t>kryteriów</w:t>
            </w:r>
            <w:r w:rsidRPr="00F45853">
              <w:rPr>
                <w:rFonts w:ascii="Times New Roman" w:eastAsia="Times New Roman" w:hAnsi="Times New Roman" w:cs="Times New Roman"/>
                <w:b/>
                <w:lang w:eastAsia="pl-PL"/>
              </w:rPr>
              <w:t xml:space="preserve"> i sposobu oceny</w:t>
            </w:r>
          </w:p>
        </w:tc>
      </w:tr>
    </w:tbl>
    <w:p w14:paraId="57F984EC" w14:textId="77777777" w:rsidR="00550081" w:rsidRPr="00312F43" w:rsidRDefault="00E70391" w:rsidP="00134731">
      <w:pPr>
        <w:suppressAutoHyphens/>
        <w:autoSpaceDE w:val="0"/>
        <w:spacing w:after="0" w:line="240" w:lineRule="auto"/>
        <w:jc w:val="both"/>
        <w:rPr>
          <w:rFonts w:ascii="Times New Roman" w:eastAsia="Calibri" w:hAnsi="Times New Roman" w:cs="Times New Roman"/>
          <w:color w:val="000000"/>
          <w:sz w:val="10"/>
          <w:szCs w:val="10"/>
          <w:lang w:eastAsia="pl-PL"/>
        </w:rPr>
      </w:pPr>
      <w:r w:rsidRPr="00F45853">
        <w:rPr>
          <w:rFonts w:ascii="Times New Roman" w:eastAsia="Calibri" w:hAnsi="Times New Roman" w:cs="Times New Roman"/>
          <w:color w:val="000000"/>
          <w:lang w:eastAsia="pl-PL"/>
        </w:rPr>
        <w:t xml:space="preserve"> </w:t>
      </w:r>
    </w:p>
    <w:p w14:paraId="5CAC0FA7" w14:textId="4EB6DAED" w:rsidR="006D4EEC" w:rsidRPr="00F45853" w:rsidRDefault="006D4EEC" w:rsidP="00134731">
      <w:pPr>
        <w:suppressAutoHyphens/>
        <w:autoSpaceDE w:val="0"/>
        <w:spacing w:after="0" w:line="240" w:lineRule="auto"/>
        <w:jc w:val="both"/>
        <w:rPr>
          <w:rFonts w:ascii="Times New Roman" w:eastAsia="Calibri" w:hAnsi="Times New Roman" w:cs="Times New Roman"/>
          <w:b/>
          <w:color w:val="000000"/>
          <w:lang w:eastAsia="pl-PL"/>
        </w:rPr>
      </w:pPr>
      <w:r w:rsidRPr="00F45853">
        <w:rPr>
          <w:rFonts w:ascii="Times New Roman" w:eastAsia="Calibri" w:hAnsi="Times New Roman" w:cs="Times New Roman"/>
          <w:color w:val="000000"/>
          <w:lang w:eastAsia="pl-PL"/>
        </w:rPr>
        <w:t xml:space="preserve">Przy wyborze oferty Zamawiający będzie się kierował </w:t>
      </w:r>
      <w:r w:rsidRPr="00F45853">
        <w:rPr>
          <w:rFonts w:ascii="Times New Roman" w:eastAsia="Calibri" w:hAnsi="Times New Roman" w:cs="Times New Roman"/>
          <w:b/>
          <w:color w:val="000000"/>
          <w:lang w:eastAsia="pl-PL"/>
        </w:rPr>
        <w:t xml:space="preserve">następującymi </w:t>
      </w:r>
      <w:r w:rsidR="00200675" w:rsidRPr="00F45853">
        <w:rPr>
          <w:rFonts w:ascii="Times New Roman" w:eastAsia="Calibri" w:hAnsi="Times New Roman" w:cs="Times New Roman"/>
          <w:b/>
          <w:color w:val="000000"/>
          <w:lang w:eastAsia="pl-PL"/>
        </w:rPr>
        <w:t>kryteriami:</w:t>
      </w:r>
    </w:p>
    <w:p w14:paraId="4DE70E4F" w14:textId="77777777" w:rsidR="00550081" w:rsidRPr="006145AB" w:rsidRDefault="00550081" w:rsidP="00E7448F">
      <w:pPr>
        <w:pStyle w:val="Default"/>
        <w:ind w:left="180"/>
        <w:rPr>
          <w:rFonts w:ascii="Times New Roman" w:hAnsi="Times New Roman" w:cs="Times New Roman"/>
          <w:b/>
          <w:bCs/>
          <w:sz w:val="10"/>
          <w:szCs w:val="10"/>
        </w:rPr>
      </w:pPr>
    </w:p>
    <w:p w14:paraId="6A1B2D4B" w14:textId="61555027" w:rsidR="00E7448F" w:rsidRPr="00F45853" w:rsidRDefault="00E7448F" w:rsidP="00E7448F">
      <w:pPr>
        <w:pStyle w:val="Default"/>
        <w:ind w:left="180"/>
        <w:rPr>
          <w:rFonts w:ascii="Times New Roman" w:hAnsi="Times New Roman" w:cs="Times New Roman"/>
          <w:b/>
          <w:sz w:val="22"/>
          <w:szCs w:val="22"/>
        </w:rPr>
      </w:pPr>
      <w:r w:rsidRPr="00F45853">
        <w:rPr>
          <w:rFonts w:ascii="Times New Roman" w:hAnsi="Times New Roman" w:cs="Times New Roman"/>
          <w:b/>
          <w:bCs/>
          <w:sz w:val="22"/>
          <w:szCs w:val="22"/>
        </w:rPr>
        <w:t xml:space="preserve">Części I - </w:t>
      </w:r>
      <w:r w:rsidR="006145AB">
        <w:rPr>
          <w:rFonts w:ascii="Times New Roman" w:hAnsi="Times New Roman" w:cs="Times New Roman"/>
          <w:b/>
          <w:bCs/>
          <w:sz w:val="22"/>
          <w:szCs w:val="22"/>
        </w:rPr>
        <w:t>X</w:t>
      </w:r>
      <w:r w:rsidR="00FA42BA">
        <w:rPr>
          <w:rFonts w:ascii="Times New Roman" w:hAnsi="Times New Roman" w:cs="Times New Roman"/>
          <w:b/>
          <w:bCs/>
          <w:sz w:val="22"/>
          <w:szCs w:val="22"/>
        </w:rPr>
        <w:t>I</w:t>
      </w:r>
    </w:p>
    <w:p w14:paraId="2FA5819F" w14:textId="77777777" w:rsidR="00E7448F" w:rsidRPr="00F45853" w:rsidRDefault="00E7448F" w:rsidP="00B93AA8">
      <w:pPr>
        <w:pStyle w:val="Default"/>
        <w:widowControl/>
        <w:numPr>
          <w:ilvl w:val="0"/>
          <w:numId w:val="189"/>
        </w:numPr>
        <w:ind w:left="567"/>
        <w:rPr>
          <w:rFonts w:ascii="Times New Roman" w:hAnsi="Times New Roman" w:cs="Times New Roman"/>
          <w:sz w:val="22"/>
          <w:szCs w:val="22"/>
        </w:rPr>
      </w:pPr>
      <w:r w:rsidRPr="00F45853">
        <w:rPr>
          <w:rFonts w:ascii="Times New Roman" w:hAnsi="Times New Roman" w:cs="Times New Roman"/>
          <w:sz w:val="22"/>
          <w:szCs w:val="22"/>
        </w:rPr>
        <w:t xml:space="preserve">Zamawiający dokona oceny ofert na podstawie niżej zdefiniowanych kryteriów i przypisanego im znaczenia (wagi). </w:t>
      </w:r>
    </w:p>
    <w:p w14:paraId="7B6A6F66" w14:textId="77777777" w:rsidR="00E7448F" w:rsidRPr="00F45853" w:rsidRDefault="00E7448F" w:rsidP="00B93AA8">
      <w:pPr>
        <w:pStyle w:val="Default"/>
        <w:widowControl/>
        <w:numPr>
          <w:ilvl w:val="0"/>
          <w:numId w:val="189"/>
        </w:numPr>
        <w:ind w:left="567"/>
        <w:rPr>
          <w:rFonts w:ascii="Times New Roman" w:hAnsi="Times New Roman" w:cs="Times New Roman"/>
          <w:sz w:val="22"/>
          <w:szCs w:val="22"/>
        </w:rPr>
      </w:pPr>
      <w:r w:rsidRPr="00F45853">
        <w:rPr>
          <w:rFonts w:ascii="Times New Roman" w:hAnsi="Times New Roman" w:cs="Times New Roman"/>
          <w:sz w:val="22"/>
          <w:szCs w:val="22"/>
        </w:rPr>
        <w:t xml:space="preserve">Dla dokonania oceny ofert waga w kryteriach oceny określona w procentach zostanie przeliczona na punkty: 1 procent odpowiada 1 punktowi. Ocenie podlegać będą oferty niepodlegające odrzuceniu.  </w:t>
      </w:r>
    </w:p>
    <w:p w14:paraId="3D409690" w14:textId="5BF837DE" w:rsidR="00E7448F" w:rsidRPr="00F45853" w:rsidRDefault="00640820" w:rsidP="00B93AA8">
      <w:pPr>
        <w:pStyle w:val="Default"/>
        <w:widowControl/>
        <w:numPr>
          <w:ilvl w:val="0"/>
          <w:numId w:val="189"/>
        </w:numPr>
        <w:ind w:left="567"/>
        <w:rPr>
          <w:rFonts w:ascii="Times New Roman" w:hAnsi="Times New Roman" w:cs="Times New Roman"/>
          <w:sz w:val="22"/>
          <w:szCs w:val="22"/>
        </w:rPr>
      </w:pPr>
      <w:r>
        <w:rPr>
          <w:rFonts w:ascii="Times New Roman" w:hAnsi="Times New Roman" w:cs="Times New Roman"/>
          <w:sz w:val="22"/>
          <w:szCs w:val="22"/>
        </w:rPr>
        <w:t xml:space="preserve">Minimalny okres gwarancji </w:t>
      </w:r>
      <w:r w:rsidRPr="00640820">
        <w:rPr>
          <w:rFonts w:ascii="Times New Roman" w:hAnsi="Times New Roman" w:cs="Times New Roman"/>
          <w:b/>
          <w:sz w:val="22"/>
          <w:szCs w:val="22"/>
        </w:rPr>
        <w:t>24 miesięcy</w:t>
      </w:r>
      <w:r>
        <w:rPr>
          <w:rFonts w:ascii="Times New Roman" w:hAnsi="Times New Roman" w:cs="Times New Roman"/>
          <w:sz w:val="22"/>
          <w:szCs w:val="22"/>
        </w:rPr>
        <w:t xml:space="preserve"> m</w:t>
      </w:r>
      <w:r w:rsidR="00E7448F" w:rsidRPr="00F45853">
        <w:rPr>
          <w:rFonts w:ascii="Times New Roman" w:hAnsi="Times New Roman" w:cs="Times New Roman"/>
          <w:sz w:val="22"/>
          <w:szCs w:val="22"/>
        </w:rPr>
        <w:t xml:space="preserve">aksymalny okres gwarancji: </w:t>
      </w:r>
      <w:r w:rsidR="00E7448F" w:rsidRPr="00F45853">
        <w:rPr>
          <w:rFonts w:ascii="Times New Roman" w:hAnsi="Times New Roman" w:cs="Times New Roman"/>
          <w:b/>
          <w:sz w:val="22"/>
          <w:szCs w:val="22"/>
        </w:rPr>
        <w:t>36 miesięcy</w:t>
      </w:r>
      <w:r w:rsidR="00E7448F" w:rsidRPr="00F45853">
        <w:rPr>
          <w:rFonts w:ascii="Times New Roman" w:hAnsi="Times New Roman" w:cs="Times New Roman"/>
          <w:sz w:val="22"/>
          <w:szCs w:val="22"/>
        </w:rPr>
        <w:t>.</w:t>
      </w:r>
    </w:p>
    <w:p w14:paraId="71DCEB8D" w14:textId="77777777" w:rsidR="00E7448F" w:rsidRPr="00F45853" w:rsidRDefault="00E7448F" w:rsidP="00B93AA8">
      <w:pPr>
        <w:pStyle w:val="Default"/>
        <w:widowControl/>
        <w:numPr>
          <w:ilvl w:val="0"/>
          <w:numId w:val="189"/>
        </w:numPr>
        <w:ind w:left="567"/>
        <w:rPr>
          <w:rFonts w:ascii="Times New Roman" w:hAnsi="Times New Roman" w:cs="Times New Roman"/>
          <w:sz w:val="22"/>
          <w:szCs w:val="22"/>
        </w:rPr>
      </w:pPr>
      <w:r w:rsidRPr="00F45853">
        <w:rPr>
          <w:rFonts w:ascii="Times New Roman" w:hAnsi="Times New Roman" w:cs="Times New Roman"/>
          <w:sz w:val="22"/>
          <w:szCs w:val="22"/>
        </w:rPr>
        <w:t xml:space="preserve">Do ceny oferty należy doliczyć koszt płatnych przeglądów w okresie udzielonej gwarancji. </w:t>
      </w:r>
    </w:p>
    <w:p w14:paraId="0C40245B" w14:textId="7B260AF8" w:rsidR="002B7154" w:rsidRPr="00F45853" w:rsidRDefault="002B7154" w:rsidP="00BE2420">
      <w:pPr>
        <w:pStyle w:val="Default"/>
        <w:rPr>
          <w:rFonts w:ascii="Times New Roman" w:hAnsi="Times New Roman" w:cs="Times New Roman"/>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268"/>
        <w:gridCol w:w="2472"/>
        <w:gridCol w:w="2486"/>
      </w:tblGrid>
      <w:tr w:rsidR="00E7448F" w:rsidRPr="00BC4727" w14:paraId="4324758E" w14:textId="77777777" w:rsidTr="00312F43">
        <w:trPr>
          <w:trHeight w:val="220"/>
          <w:jc w:val="center"/>
        </w:trPr>
        <w:tc>
          <w:tcPr>
            <w:tcW w:w="651" w:type="dxa"/>
            <w:tcBorders>
              <w:top w:val="single" w:sz="4" w:space="0" w:color="auto"/>
              <w:left w:val="single" w:sz="4" w:space="0" w:color="auto"/>
              <w:bottom w:val="single" w:sz="4" w:space="0" w:color="auto"/>
              <w:right w:val="single" w:sz="4" w:space="0" w:color="auto"/>
            </w:tcBorders>
            <w:vAlign w:val="center"/>
            <w:hideMark/>
          </w:tcPr>
          <w:p w14:paraId="58887385" w14:textId="77777777" w:rsidR="00E7448F" w:rsidRPr="00BC4727" w:rsidRDefault="00E7448F" w:rsidP="00133172">
            <w:pPr>
              <w:pStyle w:val="Default"/>
              <w:jc w:val="center"/>
              <w:rPr>
                <w:rFonts w:ascii="Times New Roman" w:hAnsi="Times New Roman" w:cs="Times New Roman"/>
                <w:sz w:val="22"/>
                <w:szCs w:val="22"/>
              </w:rPr>
            </w:pPr>
            <w:r w:rsidRPr="00BC4727">
              <w:rPr>
                <w:rFonts w:ascii="Times New Roman" w:hAnsi="Times New Roman" w:cs="Times New Roman"/>
                <w:b/>
                <w:bCs/>
                <w:sz w:val="22"/>
                <w:szCs w:val="22"/>
              </w:rPr>
              <w:t>Lp.</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C48E7C" w14:textId="77777777" w:rsidR="00E7448F" w:rsidRPr="00BC4727" w:rsidRDefault="00E7448F" w:rsidP="00133172">
            <w:pPr>
              <w:pStyle w:val="Default"/>
              <w:jc w:val="center"/>
              <w:rPr>
                <w:rFonts w:ascii="Times New Roman" w:hAnsi="Times New Roman" w:cs="Times New Roman"/>
                <w:sz w:val="22"/>
                <w:szCs w:val="22"/>
              </w:rPr>
            </w:pPr>
            <w:r w:rsidRPr="00BC4727">
              <w:rPr>
                <w:rFonts w:ascii="Times New Roman" w:hAnsi="Times New Roman" w:cs="Times New Roman"/>
                <w:b/>
                <w:bCs/>
                <w:sz w:val="22"/>
                <w:szCs w:val="22"/>
              </w:rPr>
              <w:t>Kryterium</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09AE45E" w14:textId="77777777" w:rsidR="00E7448F" w:rsidRPr="00BC4727" w:rsidRDefault="00E7448F" w:rsidP="00133172">
            <w:pPr>
              <w:pStyle w:val="Default"/>
              <w:jc w:val="center"/>
              <w:rPr>
                <w:rFonts w:ascii="Times New Roman" w:hAnsi="Times New Roman" w:cs="Times New Roman"/>
                <w:sz w:val="22"/>
                <w:szCs w:val="22"/>
              </w:rPr>
            </w:pPr>
            <w:r w:rsidRPr="00BC4727">
              <w:rPr>
                <w:rFonts w:ascii="Times New Roman" w:hAnsi="Times New Roman" w:cs="Times New Roman"/>
                <w:b/>
                <w:bCs/>
                <w:sz w:val="22"/>
                <w:szCs w:val="22"/>
              </w:rPr>
              <w:t>Znaczenie kryterium (%)</w:t>
            </w:r>
          </w:p>
        </w:tc>
        <w:tc>
          <w:tcPr>
            <w:tcW w:w="2486" w:type="dxa"/>
            <w:tcBorders>
              <w:top w:val="single" w:sz="4" w:space="0" w:color="auto"/>
              <w:left w:val="single" w:sz="4" w:space="0" w:color="auto"/>
              <w:bottom w:val="single" w:sz="4" w:space="0" w:color="auto"/>
              <w:right w:val="single" w:sz="4" w:space="0" w:color="auto"/>
            </w:tcBorders>
            <w:vAlign w:val="center"/>
            <w:hideMark/>
          </w:tcPr>
          <w:p w14:paraId="3137C244" w14:textId="77777777" w:rsidR="00E7448F" w:rsidRPr="00BC4727" w:rsidRDefault="00E7448F" w:rsidP="00133172">
            <w:pPr>
              <w:pStyle w:val="Default"/>
              <w:jc w:val="center"/>
              <w:rPr>
                <w:rFonts w:ascii="Times New Roman" w:hAnsi="Times New Roman" w:cs="Times New Roman"/>
                <w:sz w:val="22"/>
                <w:szCs w:val="22"/>
              </w:rPr>
            </w:pPr>
            <w:r w:rsidRPr="00BC4727">
              <w:rPr>
                <w:rFonts w:ascii="Times New Roman" w:hAnsi="Times New Roman" w:cs="Times New Roman"/>
                <w:b/>
                <w:bCs/>
                <w:sz w:val="22"/>
                <w:szCs w:val="22"/>
              </w:rPr>
              <w:t>Liczba możliwych do uzyskania punktów</w:t>
            </w:r>
          </w:p>
        </w:tc>
      </w:tr>
      <w:tr w:rsidR="00E7448F" w:rsidRPr="00BC4727" w14:paraId="29167867" w14:textId="77777777" w:rsidTr="00312F43">
        <w:trPr>
          <w:trHeight w:val="407"/>
          <w:jc w:val="center"/>
        </w:trPr>
        <w:tc>
          <w:tcPr>
            <w:tcW w:w="651" w:type="dxa"/>
            <w:tcBorders>
              <w:top w:val="single" w:sz="4" w:space="0" w:color="auto"/>
              <w:left w:val="single" w:sz="4" w:space="0" w:color="auto"/>
              <w:bottom w:val="single" w:sz="4" w:space="0" w:color="auto"/>
              <w:right w:val="single" w:sz="4" w:space="0" w:color="auto"/>
            </w:tcBorders>
            <w:vAlign w:val="center"/>
            <w:hideMark/>
          </w:tcPr>
          <w:p w14:paraId="68BEB408" w14:textId="7479971B" w:rsidR="00E7448F" w:rsidRPr="00BC4727" w:rsidRDefault="00E7448F" w:rsidP="006145AB">
            <w:pPr>
              <w:pStyle w:val="Default"/>
              <w:jc w:val="center"/>
              <w:rPr>
                <w:rFonts w:ascii="Times New Roman" w:hAnsi="Times New Roman" w:cs="Times New Roman"/>
                <w:sz w:val="22"/>
                <w:szCs w:val="22"/>
              </w:rPr>
            </w:pPr>
            <w:r w:rsidRPr="00BC4727">
              <w:rPr>
                <w:rFonts w:ascii="Times New Roman" w:hAnsi="Times New Roman" w:cs="Times New Roman"/>
                <w:sz w:val="22"/>
                <w:szCs w:val="22"/>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0D82E0" w14:textId="77777777" w:rsidR="00E7448F" w:rsidRPr="00BC4727" w:rsidRDefault="00E7448F" w:rsidP="006145AB">
            <w:pPr>
              <w:pStyle w:val="Default"/>
              <w:rPr>
                <w:rFonts w:ascii="Times New Roman" w:hAnsi="Times New Roman" w:cs="Times New Roman"/>
                <w:sz w:val="22"/>
                <w:szCs w:val="22"/>
              </w:rPr>
            </w:pPr>
            <w:r w:rsidRPr="00BC4727">
              <w:rPr>
                <w:rFonts w:ascii="Times New Roman" w:hAnsi="Times New Roman" w:cs="Times New Roman"/>
                <w:sz w:val="22"/>
                <w:szCs w:val="22"/>
              </w:rPr>
              <w:t xml:space="preserve">Cena oferty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C62C1C3" w14:textId="77777777" w:rsidR="00E7448F" w:rsidRPr="00BC4727" w:rsidRDefault="00E7448F" w:rsidP="006145AB">
            <w:pPr>
              <w:pStyle w:val="Default"/>
              <w:jc w:val="center"/>
              <w:rPr>
                <w:rFonts w:ascii="Times New Roman" w:hAnsi="Times New Roman" w:cs="Times New Roman"/>
                <w:sz w:val="22"/>
                <w:szCs w:val="22"/>
              </w:rPr>
            </w:pPr>
            <w:r w:rsidRPr="00BC4727">
              <w:rPr>
                <w:rFonts w:ascii="Times New Roman" w:hAnsi="Times New Roman" w:cs="Times New Roman"/>
                <w:b/>
                <w:bCs/>
                <w:sz w:val="22"/>
                <w:szCs w:val="22"/>
              </w:rPr>
              <w:t>95</w:t>
            </w:r>
          </w:p>
        </w:tc>
        <w:tc>
          <w:tcPr>
            <w:tcW w:w="2486" w:type="dxa"/>
            <w:tcBorders>
              <w:top w:val="single" w:sz="4" w:space="0" w:color="auto"/>
              <w:left w:val="single" w:sz="4" w:space="0" w:color="auto"/>
              <w:bottom w:val="single" w:sz="4" w:space="0" w:color="auto"/>
              <w:right w:val="single" w:sz="4" w:space="0" w:color="auto"/>
            </w:tcBorders>
            <w:vAlign w:val="center"/>
            <w:hideMark/>
          </w:tcPr>
          <w:p w14:paraId="53B02F61" w14:textId="26D3D6BC" w:rsidR="00E7448F" w:rsidRPr="00BC4727" w:rsidRDefault="00E7448F" w:rsidP="006145AB">
            <w:pPr>
              <w:pStyle w:val="Default"/>
              <w:jc w:val="center"/>
              <w:rPr>
                <w:rFonts w:ascii="Times New Roman" w:hAnsi="Times New Roman" w:cs="Times New Roman"/>
                <w:sz w:val="22"/>
                <w:szCs w:val="22"/>
              </w:rPr>
            </w:pPr>
            <w:r w:rsidRPr="00BC4727">
              <w:rPr>
                <w:rFonts w:ascii="Times New Roman" w:hAnsi="Times New Roman" w:cs="Times New Roman"/>
                <w:sz w:val="22"/>
                <w:szCs w:val="22"/>
              </w:rPr>
              <w:t>do 95 punktów</w:t>
            </w:r>
          </w:p>
        </w:tc>
      </w:tr>
      <w:tr w:rsidR="00E7448F" w:rsidRPr="00BC4727" w14:paraId="7FD80F9E" w14:textId="77777777" w:rsidTr="00312F43">
        <w:trPr>
          <w:trHeight w:val="41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14:paraId="5E15CAED" w14:textId="77A6DC11" w:rsidR="00E7448F" w:rsidRPr="00BC4727" w:rsidRDefault="00E7448F" w:rsidP="006145AB">
            <w:pPr>
              <w:pStyle w:val="Default"/>
              <w:jc w:val="center"/>
              <w:rPr>
                <w:rFonts w:ascii="Times New Roman" w:hAnsi="Times New Roman" w:cs="Times New Roman"/>
                <w:sz w:val="22"/>
                <w:szCs w:val="22"/>
              </w:rPr>
            </w:pPr>
            <w:r w:rsidRPr="00BC4727">
              <w:rPr>
                <w:rFonts w:ascii="Times New Roman" w:hAnsi="Times New Roman" w:cs="Times New Roman"/>
                <w:sz w:val="22"/>
                <w:szCs w:val="22"/>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16D931" w14:textId="77777777" w:rsidR="00E7448F" w:rsidRPr="00BC4727" w:rsidRDefault="00E7448F" w:rsidP="006145AB">
            <w:pPr>
              <w:pStyle w:val="Default"/>
              <w:rPr>
                <w:rFonts w:ascii="Times New Roman" w:hAnsi="Times New Roman" w:cs="Times New Roman"/>
                <w:sz w:val="22"/>
                <w:szCs w:val="22"/>
              </w:rPr>
            </w:pPr>
            <w:r w:rsidRPr="00BC4727">
              <w:rPr>
                <w:rFonts w:ascii="Times New Roman" w:hAnsi="Times New Roman" w:cs="Times New Roman"/>
                <w:sz w:val="22"/>
                <w:szCs w:val="22"/>
              </w:rPr>
              <w:t xml:space="preserve">Okres gwarancji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896E046" w14:textId="77777777" w:rsidR="00E7448F" w:rsidRPr="00BC4727" w:rsidRDefault="00E7448F" w:rsidP="006145AB">
            <w:pPr>
              <w:pStyle w:val="Default"/>
              <w:jc w:val="center"/>
              <w:rPr>
                <w:rFonts w:ascii="Times New Roman" w:hAnsi="Times New Roman" w:cs="Times New Roman"/>
                <w:sz w:val="22"/>
                <w:szCs w:val="22"/>
              </w:rPr>
            </w:pPr>
            <w:r w:rsidRPr="00BC4727">
              <w:rPr>
                <w:rFonts w:ascii="Times New Roman" w:hAnsi="Times New Roman" w:cs="Times New Roman"/>
                <w:b/>
                <w:bCs/>
                <w:sz w:val="22"/>
                <w:szCs w:val="22"/>
              </w:rPr>
              <w:t>5</w:t>
            </w:r>
          </w:p>
        </w:tc>
        <w:tc>
          <w:tcPr>
            <w:tcW w:w="2486" w:type="dxa"/>
            <w:tcBorders>
              <w:top w:val="single" w:sz="4" w:space="0" w:color="auto"/>
              <w:left w:val="single" w:sz="4" w:space="0" w:color="auto"/>
              <w:bottom w:val="single" w:sz="4" w:space="0" w:color="auto"/>
              <w:right w:val="single" w:sz="4" w:space="0" w:color="auto"/>
            </w:tcBorders>
            <w:vAlign w:val="center"/>
            <w:hideMark/>
          </w:tcPr>
          <w:p w14:paraId="2F26D577" w14:textId="27E1A232" w:rsidR="00E7448F" w:rsidRPr="00BC4727" w:rsidRDefault="00E7448F" w:rsidP="006145AB">
            <w:pPr>
              <w:pStyle w:val="Default"/>
              <w:jc w:val="center"/>
              <w:rPr>
                <w:rFonts w:ascii="Times New Roman" w:hAnsi="Times New Roman" w:cs="Times New Roman"/>
                <w:sz w:val="22"/>
                <w:szCs w:val="22"/>
              </w:rPr>
            </w:pPr>
            <w:r w:rsidRPr="00BC4727">
              <w:rPr>
                <w:rFonts w:ascii="Times New Roman" w:hAnsi="Times New Roman" w:cs="Times New Roman"/>
                <w:bCs/>
                <w:sz w:val="22"/>
                <w:szCs w:val="22"/>
              </w:rPr>
              <w:t>do 5 punktów</w:t>
            </w:r>
          </w:p>
        </w:tc>
      </w:tr>
    </w:tbl>
    <w:p w14:paraId="1EDC14FD" w14:textId="77777777" w:rsidR="00E7448F" w:rsidRPr="00BC4727" w:rsidRDefault="00E7448F" w:rsidP="00E7448F">
      <w:pPr>
        <w:pStyle w:val="Tekstpodstawowy3"/>
        <w:spacing w:after="0"/>
        <w:ind w:left="180"/>
        <w:jc w:val="both"/>
        <w:rPr>
          <w:b/>
          <w:iCs/>
          <w:color w:val="000000"/>
          <w:sz w:val="22"/>
          <w:szCs w:val="22"/>
          <w:lang w:val="pl-PL"/>
        </w:rPr>
      </w:pPr>
      <w:r w:rsidRPr="00BC4727">
        <w:rPr>
          <w:iCs/>
          <w:color w:val="000000"/>
          <w:sz w:val="22"/>
          <w:szCs w:val="22"/>
          <w:lang w:val="pl-PL"/>
        </w:rPr>
        <w:t xml:space="preserve">      </w:t>
      </w:r>
    </w:p>
    <w:p w14:paraId="7C1DF9A9" w14:textId="77777777" w:rsidR="00E7448F" w:rsidRPr="00BC4727" w:rsidRDefault="00E7448F" w:rsidP="003407C7">
      <w:pPr>
        <w:pStyle w:val="Tekstpodstawowy"/>
        <w:numPr>
          <w:ilvl w:val="1"/>
          <w:numId w:val="190"/>
        </w:numPr>
        <w:spacing w:after="0" w:line="240" w:lineRule="auto"/>
        <w:ind w:hanging="350"/>
        <w:rPr>
          <w:rFonts w:ascii="Times New Roman" w:hAnsi="Times New Roman" w:cs="Times New Roman"/>
          <w:b/>
        </w:rPr>
      </w:pPr>
      <w:r w:rsidRPr="00BC4727">
        <w:rPr>
          <w:rFonts w:ascii="Times New Roman" w:hAnsi="Times New Roman" w:cs="Times New Roman"/>
          <w:b/>
          <w:spacing w:val="-1"/>
        </w:rPr>
        <w:t>Cena</w:t>
      </w:r>
      <w:r w:rsidRPr="00BC4727">
        <w:rPr>
          <w:rFonts w:ascii="Times New Roman" w:hAnsi="Times New Roman" w:cs="Times New Roman"/>
          <w:b/>
          <w:spacing w:val="4"/>
        </w:rPr>
        <w:t xml:space="preserve"> </w:t>
      </w:r>
      <w:r w:rsidRPr="00BC4727">
        <w:rPr>
          <w:rFonts w:ascii="Times New Roman" w:hAnsi="Times New Roman" w:cs="Times New Roman"/>
          <w:b/>
        </w:rPr>
        <w:t>–</w:t>
      </w:r>
      <w:r w:rsidRPr="00BC4727">
        <w:rPr>
          <w:rFonts w:ascii="Times New Roman" w:hAnsi="Times New Roman" w:cs="Times New Roman"/>
          <w:b/>
          <w:spacing w:val="5"/>
        </w:rPr>
        <w:t xml:space="preserve"> </w:t>
      </w:r>
      <w:r w:rsidRPr="00BC4727">
        <w:rPr>
          <w:rFonts w:ascii="Times New Roman" w:hAnsi="Times New Roman" w:cs="Times New Roman"/>
          <w:b/>
          <w:spacing w:val="-1"/>
        </w:rPr>
        <w:t>95%</w:t>
      </w:r>
    </w:p>
    <w:p w14:paraId="24FFBABD" w14:textId="77777777" w:rsidR="00E7448F" w:rsidRPr="00BC4727" w:rsidRDefault="00E7448F" w:rsidP="00E7448F">
      <w:pPr>
        <w:pStyle w:val="Tekstpodstawowy"/>
        <w:spacing w:after="0" w:line="240" w:lineRule="auto"/>
        <w:ind w:left="2288" w:right="3095" w:hanging="670"/>
        <w:rPr>
          <w:rFonts w:ascii="Times New Roman" w:hAnsi="Times New Roman" w:cs="Times New Roman"/>
          <w:b/>
          <w:spacing w:val="-13"/>
        </w:rPr>
      </w:pPr>
      <w:r w:rsidRPr="00BC4727">
        <w:rPr>
          <w:rFonts w:ascii="Times New Roman" w:hAnsi="Times New Roman" w:cs="Times New Roman"/>
          <w:spacing w:val="-1"/>
        </w:rPr>
        <w:t>Sposób</w:t>
      </w:r>
      <w:r w:rsidRPr="00BC4727">
        <w:rPr>
          <w:rFonts w:ascii="Times New Roman" w:hAnsi="Times New Roman" w:cs="Times New Roman"/>
          <w:spacing w:val="8"/>
        </w:rPr>
        <w:t xml:space="preserve"> </w:t>
      </w:r>
      <w:r w:rsidRPr="00BC4727">
        <w:rPr>
          <w:rFonts w:ascii="Times New Roman" w:hAnsi="Times New Roman" w:cs="Times New Roman"/>
          <w:spacing w:val="-1"/>
        </w:rPr>
        <w:t>przyznania</w:t>
      </w:r>
      <w:r w:rsidRPr="00BC4727">
        <w:rPr>
          <w:rFonts w:ascii="Times New Roman" w:hAnsi="Times New Roman" w:cs="Times New Roman"/>
          <w:spacing w:val="7"/>
        </w:rPr>
        <w:t xml:space="preserve"> </w:t>
      </w:r>
      <w:r w:rsidRPr="00BC4727">
        <w:rPr>
          <w:rFonts w:ascii="Times New Roman" w:hAnsi="Times New Roman" w:cs="Times New Roman"/>
        </w:rPr>
        <w:t>punktów</w:t>
      </w:r>
      <w:r w:rsidRPr="00BC4727">
        <w:rPr>
          <w:rFonts w:ascii="Times New Roman" w:hAnsi="Times New Roman" w:cs="Times New Roman"/>
          <w:spacing w:val="7"/>
        </w:rPr>
        <w:t xml:space="preserve"> </w:t>
      </w:r>
      <w:r w:rsidRPr="00BC4727">
        <w:rPr>
          <w:rFonts w:ascii="Times New Roman" w:hAnsi="Times New Roman" w:cs="Times New Roman"/>
        </w:rPr>
        <w:t>w</w:t>
      </w:r>
      <w:r w:rsidRPr="00BC4727">
        <w:rPr>
          <w:rFonts w:ascii="Times New Roman" w:hAnsi="Times New Roman" w:cs="Times New Roman"/>
          <w:spacing w:val="10"/>
        </w:rPr>
        <w:t xml:space="preserve"> </w:t>
      </w:r>
      <w:r w:rsidRPr="00BC4727">
        <w:rPr>
          <w:rFonts w:ascii="Times New Roman" w:hAnsi="Times New Roman" w:cs="Times New Roman"/>
          <w:spacing w:val="-1"/>
        </w:rPr>
        <w:t>kryterium</w:t>
      </w:r>
      <w:r w:rsidRPr="00BC4727">
        <w:rPr>
          <w:rFonts w:ascii="Times New Roman" w:hAnsi="Times New Roman" w:cs="Times New Roman"/>
          <w:b/>
          <w:spacing w:val="8"/>
        </w:rPr>
        <w:t xml:space="preserve"> </w:t>
      </w:r>
    </w:p>
    <w:p w14:paraId="01AB9F55" w14:textId="7C2222F6" w:rsidR="00E7448F" w:rsidRPr="00BC4727" w:rsidRDefault="00E7448F" w:rsidP="00E7448F">
      <w:pPr>
        <w:pStyle w:val="Tekstpodstawowy"/>
        <w:spacing w:after="0" w:line="240" w:lineRule="auto"/>
        <w:ind w:left="2288" w:right="-2" w:hanging="670"/>
        <w:rPr>
          <w:rFonts w:ascii="Times New Roman" w:hAnsi="Times New Roman" w:cs="Times New Roman"/>
          <w:b/>
          <w:spacing w:val="-13"/>
        </w:rPr>
      </w:pPr>
      <w:r w:rsidRPr="00BC4727">
        <w:rPr>
          <w:rFonts w:ascii="Times New Roman" w:hAnsi="Times New Roman" w:cs="Times New Roman"/>
          <w:spacing w:val="-13"/>
        </w:rPr>
        <w:t xml:space="preserve">                                </w:t>
      </w:r>
      <w:proofErr w:type="spellStart"/>
      <w:r w:rsidRPr="00BC4727">
        <w:rPr>
          <w:rFonts w:ascii="Times New Roman" w:hAnsi="Times New Roman" w:cs="Times New Roman"/>
          <w:b/>
          <w:spacing w:val="-13"/>
        </w:rPr>
        <w:t>Cn</w:t>
      </w:r>
      <w:proofErr w:type="spellEnd"/>
      <w:r w:rsidRPr="00BC4727">
        <w:rPr>
          <w:rFonts w:ascii="Times New Roman" w:hAnsi="Times New Roman" w:cs="Times New Roman"/>
          <w:b/>
          <w:spacing w:val="-13"/>
        </w:rPr>
        <w:t xml:space="preserve"> / </w:t>
      </w:r>
      <w:proofErr w:type="spellStart"/>
      <w:r w:rsidRPr="00BC4727">
        <w:rPr>
          <w:rFonts w:ascii="Times New Roman" w:hAnsi="Times New Roman" w:cs="Times New Roman"/>
          <w:b/>
          <w:spacing w:val="-13"/>
        </w:rPr>
        <w:t>Cb</w:t>
      </w:r>
      <w:proofErr w:type="spellEnd"/>
      <w:r w:rsidRPr="00BC4727">
        <w:rPr>
          <w:rFonts w:ascii="Times New Roman" w:hAnsi="Times New Roman" w:cs="Times New Roman"/>
          <w:b/>
          <w:spacing w:val="-13"/>
        </w:rPr>
        <w:t xml:space="preserve"> x 100 x  95% = ilość punktów</w:t>
      </w:r>
    </w:p>
    <w:p w14:paraId="44A42390" w14:textId="77777777" w:rsidR="00F304B0" w:rsidRPr="00BC4727" w:rsidRDefault="00F304B0" w:rsidP="00E7448F">
      <w:pPr>
        <w:pStyle w:val="Tekstpodstawowy"/>
        <w:spacing w:after="0" w:line="240" w:lineRule="auto"/>
        <w:ind w:left="2288" w:right="-2" w:hanging="670"/>
        <w:rPr>
          <w:rFonts w:ascii="Times New Roman" w:hAnsi="Times New Roman" w:cs="Times New Roman"/>
          <w:b/>
        </w:rPr>
      </w:pPr>
    </w:p>
    <w:p w14:paraId="300C3BF9" w14:textId="77777777" w:rsidR="00E7448F" w:rsidRPr="00BC4727" w:rsidRDefault="00E7448F" w:rsidP="003407C7">
      <w:pPr>
        <w:pStyle w:val="Tekstpodstawowy3"/>
        <w:numPr>
          <w:ilvl w:val="1"/>
          <w:numId w:val="190"/>
        </w:numPr>
        <w:spacing w:after="0"/>
        <w:jc w:val="both"/>
        <w:rPr>
          <w:b/>
          <w:iCs/>
          <w:color w:val="000000"/>
          <w:sz w:val="22"/>
          <w:szCs w:val="22"/>
          <w:lang w:val="pl-PL"/>
        </w:rPr>
      </w:pPr>
      <w:r w:rsidRPr="00BC4727">
        <w:rPr>
          <w:b/>
          <w:iCs/>
          <w:color w:val="000000"/>
          <w:sz w:val="22"/>
          <w:szCs w:val="22"/>
          <w:lang w:val="pl-PL"/>
        </w:rPr>
        <w:t>Okres gwarancji – 5%</w:t>
      </w:r>
    </w:p>
    <w:p w14:paraId="60658CDC" w14:textId="77777777" w:rsidR="00E7448F" w:rsidRPr="00BC4727" w:rsidRDefault="00E7448F" w:rsidP="00E7448F">
      <w:pPr>
        <w:pStyle w:val="Tekstpodstawowy3"/>
        <w:spacing w:after="0"/>
        <w:jc w:val="both"/>
        <w:rPr>
          <w:spacing w:val="33"/>
          <w:sz w:val="22"/>
          <w:szCs w:val="22"/>
          <w:lang w:val="pl-PL"/>
        </w:rPr>
      </w:pPr>
      <w:r w:rsidRPr="00BC4727">
        <w:rPr>
          <w:spacing w:val="-1"/>
          <w:sz w:val="22"/>
          <w:szCs w:val="22"/>
          <w:lang w:val="pl-PL"/>
        </w:rPr>
        <w:t xml:space="preserve">                           Sposób</w:t>
      </w:r>
      <w:r w:rsidRPr="00BC4727">
        <w:rPr>
          <w:spacing w:val="8"/>
          <w:sz w:val="22"/>
          <w:szCs w:val="22"/>
          <w:lang w:val="pl-PL"/>
        </w:rPr>
        <w:t xml:space="preserve"> </w:t>
      </w:r>
      <w:r w:rsidRPr="00BC4727">
        <w:rPr>
          <w:spacing w:val="-1"/>
          <w:sz w:val="22"/>
          <w:szCs w:val="22"/>
          <w:lang w:val="pl-PL"/>
        </w:rPr>
        <w:t>przyznania</w:t>
      </w:r>
      <w:r w:rsidRPr="00BC4727">
        <w:rPr>
          <w:spacing w:val="7"/>
          <w:sz w:val="22"/>
          <w:szCs w:val="22"/>
          <w:lang w:val="pl-PL"/>
        </w:rPr>
        <w:t xml:space="preserve"> </w:t>
      </w:r>
      <w:r w:rsidRPr="00BC4727">
        <w:rPr>
          <w:sz w:val="22"/>
          <w:szCs w:val="22"/>
          <w:lang w:val="pl-PL"/>
        </w:rPr>
        <w:t>punktów</w:t>
      </w:r>
      <w:r w:rsidRPr="00BC4727">
        <w:rPr>
          <w:spacing w:val="7"/>
          <w:sz w:val="22"/>
          <w:szCs w:val="22"/>
          <w:lang w:val="pl-PL"/>
        </w:rPr>
        <w:t xml:space="preserve"> </w:t>
      </w:r>
      <w:r w:rsidRPr="00BC4727">
        <w:rPr>
          <w:sz w:val="22"/>
          <w:szCs w:val="22"/>
          <w:lang w:val="pl-PL"/>
        </w:rPr>
        <w:t>w</w:t>
      </w:r>
      <w:r w:rsidRPr="00BC4727">
        <w:rPr>
          <w:spacing w:val="10"/>
          <w:sz w:val="22"/>
          <w:szCs w:val="22"/>
          <w:lang w:val="pl-PL"/>
        </w:rPr>
        <w:t xml:space="preserve"> </w:t>
      </w:r>
      <w:r w:rsidRPr="00BC4727">
        <w:rPr>
          <w:spacing w:val="-1"/>
          <w:sz w:val="22"/>
          <w:szCs w:val="22"/>
          <w:lang w:val="pl-PL"/>
        </w:rPr>
        <w:t>kryterium</w:t>
      </w:r>
      <w:r w:rsidRPr="00BC4727">
        <w:rPr>
          <w:spacing w:val="8"/>
          <w:sz w:val="22"/>
          <w:szCs w:val="22"/>
          <w:lang w:val="pl-PL"/>
        </w:rPr>
        <w:t xml:space="preserve"> </w:t>
      </w:r>
      <w:r w:rsidRPr="00BC4727">
        <w:rPr>
          <w:spacing w:val="-1"/>
          <w:sz w:val="22"/>
          <w:szCs w:val="22"/>
          <w:lang w:val="pl-PL"/>
        </w:rPr>
        <w:t>„okres gwarancji”</w:t>
      </w:r>
      <w:r w:rsidRPr="00BC4727">
        <w:rPr>
          <w:spacing w:val="33"/>
          <w:sz w:val="22"/>
          <w:szCs w:val="22"/>
          <w:lang w:val="pl-PL"/>
        </w:rPr>
        <w:t xml:space="preserve"> </w:t>
      </w:r>
    </w:p>
    <w:p w14:paraId="32D9B6C1" w14:textId="77777777" w:rsidR="00E7448F" w:rsidRPr="00550081" w:rsidRDefault="00E7448F" w:rsidP="00E7448F">
      <w:pPr>
        <w:pStyle w:val="Tekstpodstawowy3"/>
        <w:spacing w:after="0"/>
        <w:jc w:val="both"/>
        <w:rPr>
          <w:iCs/>
          <w:color w:val="000000"/>
          <w:sz w:val="10"/>
          <w:szCs w:val="10"/>
          <w:lang w:val="pl-PL"/>
        </w:rPr>
      </w:pPr>
    </w:p>
    <w:p w14:paraId="6544D3FE" w14:textId="77777777" w:rsidR="00E7448F" w:rsidRDefault="00E7448F" w:rsidP="00E7448F">
      <w:pPr>
        <w:pStyle w:val="Tekstpodstawowy3"/>
        <w:spacing w:after="0"/>
        <w:jc w:val="center"/>
        <w:rPr>
          <w:b/>
          <w:iCs/>
          <w:color w:val="000000"/>
          <w:sz w:val="22"/>
          <w:szCs w:val="22"/>
          <w:lang w:val="pl-PL"/>
        </w:rPr>
      </w:pPr>
      <w:proofErr w:type="spellStart"/>
      <w:r w:rsidRPr="00BC4727">
        <w:rPr>
          <w:b/>
          <w:iCs/>
          <w:color w:val="000000"/>
          <w:sz w:val="22"/>
          <w:szCs w:val="22"/>
          <w:lang w:val="pl-PL"/>
        </w:rPr>
        <w:t>Gb</w:t>
      </w:r>
      <w:proofErr w:type="spellEnd"/>
      <w:r w:rsidRPr="00BC4727">
        <w:rPr>
          <w:b/>
          <w:iCs/>
          <w:color w:val="000000"/>
          <w:sz w:val="22"/>
          <w:szCs w:val="22"/>
          <w:lang w:val="pl-PL"/>
        </w:rPr>
        <w:t xml:space="preserve"> / </w:t>
      </w:r>
      <w:proofErr w:type="spellStart"/>
      <w:r w:rsidRPr="00BC4727">
        <w:rPr>
          <w:b/>
          <w:iCs/>
          <w:color w:val="000000"/>
          <w:sz w:val="22"/>
          <w:szCs w:val="22"/>
          <w:lang w:val="pl-PL"/>
        </w:rPr>
        <w:t>Gmax</w:t>
      </w:r>
      <w:proofErr w:type="spellEnd"/>
      <w:r w:rsidRPr="00BC4727">
        <w:rPr>
          <w:b/>
          <w:iCs/>
          <w:color w:val="000000"/>
          <w:sz w:val="22"/>
          <w:szCs w:val="22"/>
          <w:lang w:val="pl-PL"/>
        </w:rPr>
        <w:t xml:space="preserve"> x 100 x 5% = ilość punktów</w:t>
      </w:r>
    </w:p>
    <w:p w14:paraId="6FBB33BC" w14:textId="06A40461" w:rsidR="0049636B" w:rsidRPr="00EF4634" w:rsidRDefault="00082383" w:rsidP="00E7448F">
      <w:pPr>
        <w:pStyle w:val="Tekstpodstawowy3"/>
        <w:spacing w:after="0"/>
        <w:jc w:val="both"/>
        <w:rPr>
          <w:sz w:val="22"/>
          <w:szCs w:val="22"/>
        </w:rPr>
      </w:pPr>
      <w:proofErr w:type="spellStart"/>
      <w:r w:rsidRPr="00EF4634">
        <w:rPr>
          <w:sz w:val="22"/>
          <w:szCs w:val="22"/>
        </w:rPr>
        <w:t>Cn</w:t>
      </w:r>
      <w:proofErr w:type="spellEnd"/>
      <w:r w:rsidRPr="00EF4634">
        <w:rPr>
          <w:sz w:val="22"/>
          <w:szCs w:val="22"/>
        </w:rPr>
        <w:t xml:space="preserve"> - cena najniższa, </w:t>
      </w:r>
    </w:p>
    <w:p w14:paraId="0DC10F65" w14:textId="77777777" w:rsidR="0049636B" w:rsidRPr="00EF4634" w:rsidRDefault="00082383" w:rsidP="00E7448F">
      <w:pPr>
        <w:pStyle w:val="Tekstpodstawowy3"/>
        <w:spacing w:after="0"/>
        <w:jc w:val="both"/>
        <w:rPr>
          <w:sz w:val="22"/>
          <w:szCs w:val="22"/>
        </w:rPr>
      </w:pPr>
      <w:proofErr w:type="spellStart"/>
      <w:r w:rsidRPr="00EF4634">
        <w:rPr>
          <w:sz w:val="22"/>
          <w:szCs w:val="22"/>
        </w:rPr>
        <w:t>Cb</w:t>
      </w:r>
      <w:proofErr w:type="spellEnd"/>
      <w:r w:rsidRPr="00EF4634">
        <w:rPr>
          <w:sz w:val="22"/>
          <w:szCs w:val="22"/>
        </w:rPr>
        <w:t xml:space="preserve"> - cena badana, </w:t>
      </w:r>
    </w:p>
    <w:p w14:paraId="1DE62DEA" w14:textId="77777777" w:rsidR="0049636B" w:rsidRPr="00EF4634" w:rsidRDefault="00082383" w:rsidP="00E7448F">
      <w:pPr>
        <w:pStyle w:val="Tekstpodstawowy3"/>
        <w:spacing w:after="0"/>
        <w:jc w:val="both"/>
        <w:rPr>
          <w:sz w:val="22"/>
          <w:szCs w:val="22"/>
        </w:rPr>
      </w:pPr>
      <w:proofErr w:type="spellStart"/>
      <w:r w:rsidRPr="00EF4634">
        <w:rPr>
          <w:sz w:val="22"/>
          <w:szCs w:val="22"/>
        </w:rPr>
        <w:t>Gb</w:t>
      </w:r>
      <w:proofErr w:type="spellEnd"/>
      <w:r w:rsidRPr="00EF4634">
        <w:rPr>
          <w:sz w:val="22"/>
          <w:szCs w:val="22"/>
        </w:rPr>
        <w:t xml:space="preserve"> - gwarancja badana, </w:t>
      </w:r>
    </w:p>
    <w:p w14:paraId="162EEDBD" w14:textId="227C2055" w:rsidR="00550081" w:rsidRDefault="00082383" w:rsidP="00E7448F">
      <w:pPr>
        <w:pStyle w:val="Tekstpodstawowy3"/>
        <w:spacing w:after="0"/>
        <w:jc w:val="both"/>
        <w:rPr>
          <w:sz w:val="24"/>
          <w:szCs w:val="24"/>
        </w:rPr>
      </w:pPr>
      <w:proofErr w:type="spellStart"/>
      <w:r w:rsidRPr="00EF4634">
        <w:rPr>
          <w:sz w:val="22"/>
          <w:szCs w:val="22"/>
        </w:rPr>
        <w:t>Gmax</w:t>
      </w:r>
      <w:proofErr w:type="spellEnd"/>
      <w:r w:rsidRPr="00EF4634">
        <w:rPr>
          <w:sz w:val="22"/>
          <w:szCs w:val="22"/>
        </w:rPr>
        <w:t xml:space="preserve"> - najdłuższy oferowany okres gwarancji wśród złożonych ofert</w:t>
      </w:r>
      <w:r w:rsidRPr="00082383">
        <w:rPr>
          <w:sz w:val="24"/>
          <w:szCs w:val="24"/>
        </w:rPr>
        <w:t>.</w:t>
      </w:r>
    </w:p>
    <w:p w14:paraId="06E73275" w14:textId="77777777" w:rsidR="0049636B" w:rsidRDefault="0049636B" w:rsidP="00E7448F">
      <w:pPr>
        <w:pStyle w:val="Tekstpodstawowy3"/>
        <w:spacing w:after="0"/>
        <w:jc w:val="both"/>
        <w:rPr>
          <w:b/>
          <w:iCs/>
          <w:color w:val="000000"/>
          <w:sz w:val="24"/>
          <w:szCs w:val="24"/>
        </w:rPr>
      </w:pPr>
    </w:p>
    <w:p w14:paraId="1C8594DD" w14:textId="56C736E4" w:rsidR="00E7448F" w:rsidRDefault="00E7448F" w:rsidP="00E7448F">
      <w:pPr>
        <w:pStyle w:val="Tekstpodstawowy3"/>
        <w:spacing w:after="0"/>
        <w:jc w:val="both"/>
        <w:rPr>
          <w:b/>
          <w:iCs/>
          <w:color w:val="000000"/>
          <w:sz w:val="22"/>
          <w:szCs w:val="22"/>
          <w:lang w:val="pl-PL"/>
        </w:rPr>
      </w:pPr>
      <w:r w:rsidRPr="00BC4727">
        <w:rPr>
          <w:b/>
          <w:iCs/>
          <w:color w:val="000000"/>
          <w:sz w:val="22"/>
          <w:szCs w:val="22"/>
          <w:lang w:val="pl-PL"/>
        </w:rPr>
        <w:t xml:space="preserve"> Części </w:t>
      </w:r>
      <w:r w:rsidR="00FA42BA">
        <w:rPr>
          <w:b/>
          <w:iCs/>
          <w:color w:val="000000"/>
          <w:sz w:val="22"/>
          <w:szCs w:val="22"/>
          <w:lang w:val="pl-PL"/>
        </w:rPr>
        <w:t>X</w:t>
      </w:r>
      <w:r w:rsidR="006145AB">
        <w:rPr>
          <w:b/>
          <w:iCs/>
          <w:color w:val="000000"/>
          <w:sz w:val="22"/>
          <w:szCs w:val="22"/>
          <w:lang w:val="pl-PL"/>
        </w:rPr>
        <w:t>II</w:t>
      </w:r>
      <w:r w:rsidR="00FA42BA">
        <w:rPr>
          <w:b/>
          <w:iCs/>
          <w:color w:val="000000"/>
          <w:sz w:val="22"/>
          <w:szCs w:val="22"/>
          <w:lang w:val="pl-PL"/>
        </w:rPr>
        <w:t>- X</w:t>
      </w:r>
      <w:r w:rsidR="006145AB">
        <w:rPr>
          <w:b/>
          <w:iCs/>
          <w:color w:val="000000"/>
          <w:sz w:val="22"/>
          <w:szCs w:val="22"/>
          <w:lang w:val="pl-PL"/>
        </w:rPr>
        <w:t>III</w:t>
      </w:r>
    </w:p>
    <w:p w14:paraId="49E2D395" w14:textId="77777777" w:rsidR="00550081" w:rsidRPr="00550081" w:rsidRDefault="00550081" w:rsidP="00E7448F">
      <w:pPr>
        <w:pStyle w:val="Tekstpodstawowy3"/>
        <w:spacing w:after="0"/>
        <w:jc w:val="both"/>
        <w:rPr>
          <w:b/>
          <w:iCs/>
          <w:color w:val="000000"/>
          <w:sz w:val="10"/>
          <w:szCs w:val="10"/>
          <w:lang w:val="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687"/>
        <w:gridCol w:w="2478"/>
        <w:gridCol w:w="2486"/>
      </w:tblGrid>
      <w:tr w:rsidR="00E7448F" w:rsidRPr="00BC4727" w14:paraId="7E43AA2C" w14:textId="77777777" w:rsidTr="00312F43">
        <w:trPr>
          <w:trHeight w:val="220"/>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4BAC90BE" w14:textId="77777777" w:rsidR="00E7448F" w:rsidRPr="00BC4727" w:rsidRDefault="00E7448F" w:rsidP="00133172">
            <w:pPr>
              <w:pStyle w:val="Default"/>
              <w:jc w:val="center"/>
              <w:rPr>
                <w:rFonts w:ascii="Times New Roman" w:hAnsi="Times New Roman" w:cs="Times New Roman"/>
                <w:sz w:val="22"/>
                <w:szCs w:val="22"/>
              </w:rPr>
            </w:pPr>
            <w:r w:rsidRPr="00BC4727">
              <w:rPr>
                <w:rFonts w:ascii="Times New Roman" w:hAnsi="Times New Roman" w:cs="Times New Roman"/>
                <w:b/>
                <w:iCs/>
                <w:sz w:val="22"/>
                <w:szCs w:val="22"/>
              </w:rPr>
              <w:t xml:space="preserve">   </w:t>
            </w:r>
            <w:r w:rsidRPr="00BC4727">
              <w:rPr>
                <w:rFonts w:ascii="Times New Roman" w:hAnsi="Times New Roman" w:cs="Times New Roman"/>
                <w:b/>
                <w:bCs/>
                <w:sz w:val="22"/>
                <w:szCs w:val="22"/>
              </w:rPr>
              <w:t>Lp.</w:t>
            </w:r>
          </w:p>
        </w:tc>
        <w:tc>
          <w:tcPr>
            <w:tcW w:w="2687" w:type="dxa"/>
            <w:tcBorders>
              <w:top w:val="single" w:sz="4" w:space="0" w:color="auto"/>
              <w:left w:val="single" w:sz="4" w:space="0" w:color="auto"/>
              <w:bottom w:val="single" w:sz="4" w:space="0" w:color="auto"/>
              <w:right w:val="single" w:sz="4" w:space="0" w:color="auto"/>
            </w:tcBorders>
            <w:vAlign w:val="center"/>
            <w:hideMark/>
          </w:tcPr>
          <w:p w14:paraId="3639942D" w14:textId="77777777" w:rsidR="00E7448F" w:rsidRPr="00BC4727" w:rsidRDefault="00E7448F" w:rsidP="00133172">
            <w:pPr>
              <w:pStyle w:val="Default"/>
              <w:jc w:val="center"/>
              <w:rPr>
                <w:rFonts w:ascii="Times New Roman" w:hAnsi="Times New Roman" w:cs="Times New Roman"/>
                <w:sz w:val="22"/>
                <w:szCs w:val="22"/>
              </w:rPr>
            </w:pPr>
            <w:r w:rsidRPr="00BC4727">
              <w:rPr>
                <w:rFonts w:ascii="Times New Roman" w:hAnsi="Times New Roman" w:cs="Times New Roman"/>
                <w:b/>
                <w:bCs/>
                <w:sz w:val="22"/>
                <w:szCs w:val="22"/>
              </w:rPr>
              <w:t>Kryterium</w:t>
            </w:r>
          </w:p>
        </w:tc>
        <w:tc>
          <w:tcPr>
            <w:tcW w:w="2478" w:type="dxa"/>
            <w:tcBorders>
              <w:top w:val="single" w:sz="4" w:space="0" w:color="auto"/>
              <w:left w:val="single" w:sz="4" w:space="0" w:color="auto"/>
              <w:bottom w:val="single" w:sz="4" w:space="0" w:color="auto"/>
              <w:right w:val="single" w:sz="4" w:space="0" w:color="auto"/>
            </w:tcBorders>
            <w:vAlign w:val="center"/>
            <w:hideMark/>
          </w:tcPr>
          <w:p w14:paraId="59F6634E" w14:textId="77777777" w:rsidR="00E7448F" w:rsidRPr="00BC4727" w:rsidRDefault="00E7448F" w:rsidP="00133172">
            <w:pPr>
              <w:pStyle w:val="Default"/>
              <w:jc w:val="center"/>
              <w:rPr>
                <w:rFonts w:ascii="Times New Roman" w:hAnsi="Times New Roman" w:cs="Times New Roman"/>
                <w:sz w:val="22"/>
                <w:szCs w:val="22"/>
              </w:rPr>
            </w:pPr>
            <w:r w:rsidRPr="00BC4727">
              <w:rPr>
                <w:rFonts w:ascii="Times New Roman" w:hAnsi="Times New Roman" w:cs="Times New Roman"/>
                <w:b/>
                <w:bCs/>
                <w:sz w:val="22"/>
                <w:szCs w:val="22"/>
              </w:rPr>
              <w:t>Znaczenie kryterium (%)</w:t>
            </w:r>
          </w:p>
        </w:tc>
        <w:tc>
          <w:tcPr>
            <w:tcW w:w="2486" w:type="dxa"/>
            <w:tcBorders>
              <w:top w:val="single" w:sz="4" w:space="0" w:color="auto"/>
              <w:left w:val="single" w:sz="4" w:space="0" w:color="auto"/>
              <w:bottom w:val="single" w:sz="4" w:space="0" w:color="auto"/>
              <w:right w:val="single" w:sz="4" w:space="0" w:color="auto"/>
            </w:tcBorders>
            <w:vAlign w:val="center"/>
            <w:hideMark/>
          </w:tcPr>
          <w:p w14:paraId="5C4C82D2" w14:textId="77777777" w:rsidR="00E7448F" w:rsidRPr="00BC4727" w:rsidRDefault="00E7448F" w:rsidP="00133172">
            <w:pPr>
              <w:pStyle w:val="Default"/>
              <w:jc w:val="center"/>
              <w:rPr>
                <w:rFonts w:ascii="Times New Roman" w:hAnsi="Times New Roman" w:cs="Times New Roman"/>
                <w:sz w:val="22"/>
                <w:szCs w:val="22"/>
              </w:rPr>
            </w:pPr>
            <w:r w:rsidRPr="00BC4727">
              <w:rPr>
                <w:rFonts w:ascii="Times New Roman" w:hAnsi="Times New Roman" w:cs="Times New Roman"/>
                <w:b/>
                <w:bCs/>
                <w:sz w:val="22"/>
                <w:szCs w:val="22"/>
              </w:rPr>
              <w:t>Liczba możliwych do uzyskania punktów</w:t>
            </w:r>
          </w:p>
        </w:tc>
      </w:tr>
      <w:tr w:rsidR="00E7448F" w:rsidRPr="00BC4727" w14:paraId="67B6093D" w14:textId="77777777" w:rsidTr="00312F43">
        <w:trPr>
          <w:trHeight w:val="453"/>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04E44BCE" w14:textId="59029A05" w:rsidR="00E7448F" w:rsidRPr="00BC4727" w:rsidRDefault="00E7448F" w:rsidP="00F304B0">
            <w:pPr>
              <w:pStyle w:val="Default"/>
              <w:jc w:val="center"/>
              <w:rPr>
                <w:rFonts w:ascii="Times New Roman" w:hAnsi="Times New Roman" w:cs="Times New Roman"/>
                <w:sz w:val="22"/>
                <w:szCs w:val="22"/>
              </w:rPr>
            </w:pPr>
            <w:r w:rsidRPr="00BC4727">
              <w:rPr>
                <w:rFonts w:ascii="Times New Roman" w:hAnsi="Times New Roman" w:cs="Times New Roman"/>
                <w:sz w:val="22"/>
                <w:szCs w:val="22"/>
              </w:rPr>
              <w:t>1.</w:t>
            </w:r>
          </w:p>
        </w:tc>
        <w:tc>
          <w:tcPr>
            <w:tcW w:w="2687" w:type="dxa"/>
            <w:tcBorders>
              <w:top w:val="single" w:sz="4" w:space="0" w:color="auto"/>
              <w:left w:val="single" w:sz="4" w:space="0" w:color="auto"/>
              <w:bottom w:val="single" w:sz="4" w:space="0" w:color="auto"/>
              <w:right w:val="single" w:sz="4" w:space="0" w:color="auto"/>
            </w:tcBorders>
            <w:vAlign w:val="center"/>
            <w:hideMark/>
          </w:tcPr>
          <w:p w14:paraId="453CCE04" w14:textId="77777777" w:rsidR="00E7448F" w:rsidRPr="00BC4727" w:rsidRDefault="00E7448F" w:rsidP="00133172">
            <w:pPr>
              <w:pStyle w:val="Default"/>
              <w:rPr>
                <w:rFonts w:ascii="Times New Roman" w:hAnsi="Times New Roman" w:cs="Times New Roman"/>
                <w:sz w:val="22"/>
                <w:szCs w:val="22"/>
              </w:rPr>
            </w:pPr>
            <w:r w:rsidRPr="00BC4727">
              <w:rPr>
                <w:rFonts w:ascii="Times New Roman" w:hAnsi="Times New Roman" w:cs="Times New Roman"/>
                <w:sz w:val="22"/>
                <w:szCs w:val="22"/>
              </w:rPr>
              <w:t xml:space="preserve">Cena oferty </w:t>
            </w:r>
          </w:p>
        </w:tc>
        <w:tc>
          <w:tcPr>
            <w:tcW w:w="2478" w:type="dxa"/>
            <w:tcBorders>
              <w:top w:val="single" w:sz="4" w:space="0" w:color="auto"/>
              <w:left w:val="single" w:sz="4" w:space="0" w:color="auto"/>
              <w:bottom w:val="single" w:sz="4" w:space="0" w:color="auto"/>
              <w:right w:val="single" w:sz="4" w:space="0" w:color="auto"/>
            </w:tcBorders>
            <w:vAlign w:val="center"/>
            <w:hideMark/>
          </w:tcPr>
          <w:p w14:paraId="48B8416D" w14:textId="77777777" w:rsidR="00E7448F" w:rsidRPr="00BC4727" w:rsidRDefault="00E7448F" w:rsidP="00133172">
            <w:pPr>
              <w:pStyle w:val="Default"/>
              <w:jc w:val="center"/>
              <w:rPr>
                <w:rFonts w:ascii="Times New Roman" w:hAnsi="Times New Roman" w:cs="Times New Roman"/>
                <w:sz w:val="22"/>
                <w:szCs w:val="22"/>
              </w:rPr>
            </w:pPr>
            <w:r w:rsidRPr="00BC4727">
              <w:rPr>
                <w:rFonts w:ascii="Times New Roman" w:hAnsi="Times New Roman" w:cs="Times New Roman"/>
                <w:b/>
                <w:bCs/>
                <w:sz w:val="22"/>
                <w:szCs w:val="22"/>
              </w:rPr>
              <w:t>100</w:t>
            </w:r>
          </w:p>
        </w:tc>
        <w:tc>
          <w:tcPr>
            <w:tcW w:w="2486" w:type="dxa"/>
            <w:tcBorders>
              <w:top w:val="single" w:sz="4" w:space="0" w:color="auto"/>
              <w:left w:val="single" w:sz="4" w:space="0" w:color="auto"/>
              <w:bottom w:val="single" w:sz="4" w:space="0" w:color="auto"/>
              <w:right w:val="single" w:sz="4" w:space="0" w:color="auto"/>
            </w:tcBorders>
            <w:vAlign w:val="center"/>
            <w:hideMark/>
          </w:tcPr>
          <w:p w14:paraId="5FB2C17F" w14:textId="7CDCD203" w:rsidR="00E7448F" w:rsidRPr="00BC4727" w:rsidRDefault="00E7448F" w:rsidP="00F304B0">
            <w:pPr>
              <w:pStyle w:val="Default"/>
              <w:jc w:val="center"/>
              <w:rPr>
                <w:rFonts w:ascii="Times New Roman" w:hAnsi="Times New Roman" w:cs="Times New Roman"/>
                <w:sz w:val="22"/>
                <w:szCs w:val="22"/>
              </w:rPr>
            </w:pPr>
            <w:r w:rsidRPr="00BC4727">
              <w:rPr>
                <w:rFonts w:ascii="Times New Roman" w:hAnsi="Times New Roman" w:cs="Times New Roman"/>
                <w:sz w:val="22"/>
                <w:szCs w:val="22"/>
              </w:rPr>
              <w:t>do 100 punktów</w:t>
            </w:r>
          </w:p>
        </w:tc>
      </w:tr>
    </w:tbl>
    <w:p w14:paraId="78EED8D5" w14:textId="77777777" w:rsidR="00B93AA8" w:rsidRPr="00BC4727" w:rsidRDefault="00B93AA8" w:rsidP="00E7448F">
      <w:pPr>
        <w:pStyle w:val="Tekstpodstawowy3"/>
        <w:spacing w:after="0"/>
        <w:ind w:left="180"/>
        <w:jc w:val="both"/>
        <w:rPr>
          <w:b/>
          <w:spacing w:val="-1"/>
          <w:sz w:val="22"/>
          <w:szCs w:val="22"/>
          <w:lang w:val="pl-PL"/>
        </w:rPr>
      </w:pPr>
    </w:p>
    <w:p w14:paraId="4D8D5CC6" w14:textId="1085D2A6" w:rsidR="00E7448F" w:rsidRPr="00F45853" w:rsidRDefault="00E7448F" w:rsidP="00E7448F">
      <w:pPr>
        <w:pStyle w:val="Tekstpodstawowy3"/>
        <w:spacing w:after="0"/>
        <w:ind w:left="180"/>
        <w:jc w:val="both"/>
        <w:rPr>
          <w:b/>
          <w:sz w:val="22"/>
          <w:szCs w:val="22"/>
          <w:lang w:val="pl-PL"/>
        </w:rPr>
      </w:pPr>
      <w:r w:rsidRPr="00BC4727">
        <w:rPr>
          <w:b/>
          <w:spacing w:val="-1"/>
          <w:sz w:val="22"/>
          <w:szCs w:val="22"/>
          <w:lang w:val="pl-PL"/>
        </w:rPr>
        <w:t>Komisja</w:t>
      </w:r>
      <w:r w:rsidRPr="00BC4727">
        <w:rPr>
          <w:b/>
          <w:spacing w:val="10"/>
          <w:sz w:val="22"/>
          <w:szCs w:val="22"/>
          <w:lang w:val="pl-PL"/>
        </w:rPr>
        <w:t xml:space="preserve"> </w:t>
      </w:r>
      <w:r w:rsidRPr="00BC4727">
        <w:rPr>
          <w:b/>
          <w:spacing w:val="-1"/>
          <w:sz w:val="22"/>
          <w:szCs w:val="22"/>
          <w:lang w:val="pl-PL"/>
        </w:rPr>
        <w:t>przetargowa</w:t>
      </w:r>
      <w:r w:rsidRPr="00BC4727">
        <w:rPr>
          <w:b/>
          <w:spacing w:val="8"/>
          <w:sz w:val="22"/>
          <w:szCs w:val="22"/>
          <w:lang w:val="pl-PL"/>
        </w:rPr>
        <w:t xml:space="preserve"> </w:t>
      </w:r>
      <w:r w:rsidRPr="00BC4727">
        <w:rPr>
          <w:b/>
          <w:sz w:val="22"/>
          <w:szCs w:val="22"/>
          <w:lang w:val="pl-PL"/>
        </w:rPr>
        <w:t>oceni</w:t>
      </w:r>
      <w:r w:rsidRPr="00BC4727">
        <w:rPr>
          <w:b/>
          <w:spacing w:val="9"/>
          <w:sz w:val="22"/>
          <w:szCs w:val="22"/>
          <w:lang w:val="pl-PL"/>
        </w:rPr>
        <w:t xml:space="preserve"> </w:t>
      </w:r>
      <w:r w:rsidRPr="00BC4727">
        <w:rPr>
          <w:b/>
          <w:sz w:val="22"/>
          <w:szCs w:val="22"/>
          <w:lang w:val="pl-PL"/>
        </w:rPr>
        <w:t>oferty</w:t>
      </w:r>
      <w:r w:rsidRPr="00BC4727">
        <w:rPr>
          <w:b/>
          <w:spacing w:val="4"/>
          <w:sz w:val="22"/>
          <w:szCs w:val="22"/>
          <w:lang w:val="pl-PL"/>
        </w:rPr>
        <w:t xml:space="preserve"> </w:t>
      </w:r>
      <w:r w:rsidRPr="00BC4727">
        <w:rPr>
          <w:b/>
          <w:spacing w:val="-1"/>
          <w:sz w:val="22"/>
          <w:szCs w:val="22"/>
          <w:lang w:val="pl-PL"/>
        </w:rPr>
        <w:t>sumując</w:t>
      </w:r>
      <w:r w:rsidRPr="00BC4727">
        <w:rPr>
          <w:b/>
          <w:spacing w:val="7"/>
          <w:sz w:val="22"/>
          <w:szCs w:val="22"/>
          <w:lang w:val="pl-PL"/>
        </w:rPr>
        <w:t xml:space="preserve"> </w:t>
      </w:r>
      <w:r w:rsidRPr="00BC4727">
        <w:rPr>
          <w:b/>
          <w:sz w:val="22"/>
          <w:szCs w:val="22"/>
          <w:lang w:val="pl-PL"/>
        </w:rPr>
        <w:t>punkty</w:t>
      </w:r>
      <w:r w:rsidRPr="00BC4727">
        <w:rPr>
          <w:b/>
          <w:spacing w:val="6"/>
          <w:sz w:val="22"/>
          <w:szCs w:val="22"/>
          <w:lang w:val="pl-PL"/>
        </w:rPr>
        <w:t xml:space="preserve"> </w:t>
      </w:r>
      <w:r w:rsidRPr="00BC4727">
        <w:rPr>
          <w:b/>
          <w:spacing w:val="-1"/>
          <w:sz w:val="22"/>
          <w:szCs w:val="22"/>
          <w:lang w:val="pl-PL"/>
        </w:rPr>
        <w:t>u</w:t>
      </w:r>
      <w:r w:rsidRPr="00F45853">
        <w:rPr>
          <w:b/>
          <w:spacing w:val="-1"/>
          <w:sz w:val="22"/>
          <w:szCs w:val="22"/>
          <w:lang w:val="pl-PL"/>
        </w:rPr>
        <w:t>zyskane</w:t>
      </w:r>
      <w:r w:rsidRPr="00F45853">
        <w:rPr>
          <w:b/>
          <w:spacing w:val="8"/>
          <w:sz w:val="22"/>
          <w:szCs w:val="22"/>
          <w:lang w:val="pl-PL"/>
        </w:rPr>
        <w:t xml:space="preserve"> </w:t>
      </w:r>
      <w:r w:rsidRPr="00F45853">
        <w:rPr>
          <w:b/>
          <w:sz w:val="22"/>
          <w:szCs w:val="22"/>
          <w:lang w:val="pl-PL"/>
        </w:rPr>
        <w:t>z</w:t>
      </w:r>
      <w:r w:rsidRPr="00F45853">
        <w:rPr>
          <w:b/>
          <w:spacing w:val="7"/>
          <w:sz w:val="22"/>
          <w:szCs w:val="22"/>
          <w:lang w:val="pl-PL"/>
        </w:rPr>
        <w:t xml:space="preserve"> </w:t>
      </w:r>
      <w:r w:rsidRPr="00F45853">
        <w:rPr>
          <w:b/>
          <w:spacing w:val="-1"/>
          <w:sz w:val="22"/>
          <w:szCs w:val="22"/>
          <w:lang w:val="pl-PL"/>
        </w:rPr>
        <w:t>poszczególnych</w:t>
      </w:r>
      <w:r w:rsidRPr="00F45853">
        <w:rPr>
          <w:b/>
          <w:spacing w:val="12"/>
          <w:sz w:val="22"/>
          <w:szCs w:val="22"/>
          <w:lang w:val="pl-PL"/>
        </w:rPr>
        <w:t xml:space="preserve"> </w:t>
      </w:r>
      <w:r w:rsidRPr="00F45853">
        <w:rPr>
          <w:b/>
          <w:spacing w:val="-1"/>
          <w:sz w:val="22"/>
          <w:szCs w:val="22"/>
          <w:lang w:val="pl-PL"/>
        </w:rPr>
        <w:t>kryteriów.</w:t>
      </w:r>
    </w:p>
    <w:p w14:paraId="505C6B2C" w14:textId="77777777" w:rsidR="00E70391" w:rsidRPr="00F45853" w:rsidRDefault="00E70391" w:rsidP="003F4CF9">
      <w:pPr>
        <w:numPr>
          <w:ilvl w:val="6"/>
          <w:numId w:val="184"/>
        </w:numPr>
        <w:tabs>
          <w:tab w:val="clear" w:pos="0"/>
        </w:tabs>
        <w:suppressAutoHyphens/>
        <w:autoSpaceDE w:val="0"/>
        <w:spacing w:after="0" w:line="240" w:lineRule="auto"/>
        <w:ind w:left="426" w:hanging="284"/>
        <w:jc w:val="both"/>
        <w:rPr>
          <w:rFonts w:ascii="Times New Roman" w:eastAsia="Calibri" w:hAnsi="Times New Roman" w:cs="Times New Roman"/>
          <w:color w:val="000000"/>
          <w:lang w:eastAsia="pl-PL"/>
        </w:rPr>
      </w:pPr>
      <w:r w:rsidRPr="00F45853">
        <w:rPr>
          <w:rFonts w:ascii="Times New Roman" w:eastAsia="Calibri" w:hAnsi="Times New Roman" w:cs="Times New Roman"/>
          <w:color w:val="000000"/>
          <w:lang w:eastAsia="pl-PL"/>
        </w:rPr>
        <w:t>Ocenie będą podlegać wyłącznie oferty niepodlegające odrzuceniu.</w:t>
      </w:r>
    </w:p>
    <w:p w14:paraId="04885519" w14:textId="77777777" w:rsidR="00E70391" w:rsidRPr="00F45853" w:rsidRDefault="00E70391" w:rsidP="003F4CF9">
      <w:pPr>
        <w:numPr>
          <w:ilvl w:val="6"/>
          <w:numId w:val="184"/>
        </w:numPr>
        <w:tabs>
          <w:tab w:val="clear" w:pos="0"/>
        </w:tabs>
        <w:suppressAutoHyphens/>
        <w:autoSpaceDE w:val="0"/>
        <w:spacing w:after="0" w:line="240" w:lineRule="auto"/>
        <w:ind w:left="426" w:hanging="284"/>
        <w:jc w:val="both"/>
        <w:rPr>
          <w:rFonts w:ascii="Times New Roman" w:eastAsia="Calibri" w:hAnsi="Times New Roman" w:cs="Times New Roman"/>
          <w:color w:val="000000"/>
          <w:lang w:eastAsia="pl-PL"/>
        </w:rPr>
      </w:pPr>
      <w:r w:rsidRPr="00F45853">
        <w:rPr>
          <w:rFonts w:ascii="Times New Roman" w:eastAsia="Calibri" w:hAnsi="Times New Roman" w:cs="Times New Roman"/>
          <w:color w:val="000000"/>
          <w:lang w:eastAsia="pl-PL"/>
        </w:rPr>
        <w:t>Za najkorzystniejszą zostanie uznana oferta z najwyższą liczbą punktów.</w:t>
      </w:r>
    </w:p>
    <w:p w14:paraId="7D3558F3" w14:textId="77777777" w:rsidR="00E70391" w:rsidRPr="00F45853" w:rsidRDefault="00E70391" w:rsidP="003F4CF9">
      <w:pPr>
        <w:numPr>
          <w:ilvl w:val="6"/>
          <w:numId w:val="184"/>
        </w:numPr>
        <w:tabs>
          <w:tab w:val="clear" w:pos="0"/>
        </w:tabs>
        <w:suppressAutoHyphens/>
        <w:autoSpaceDE w:val="0"/>
        <w:spacing w:after="0" w:line="240" w:lineRule="auto"/>
        <w:ind w:left="426" w:hanging="284"/>
        <w:jc w:val="both"/>
        <w:rPr>
          <w:rFonts w:ascii="Times New Roman" w:eastAsia="Calibri" w:hAnsi="Times New Roman" w:cs="Times New Roman"/>
          <w:lang w:eastAsia="zh-CN"/>
        </w:rPr>
      </w:pPr>
      <w:r w:rsidRPr="00F45853">
        <w:rPr>
          <w:rFonts w:ascii="Times New Roman" w:eastAsia="Calibri" w:hAnsi="Times New Roman" w:cs="Times New Roman"/>
          <w:color w:val="000000"/>
          <w:lang w:eastAsia="pl-PL"/>
        </w:rPr>
        <w:t>W sytuacji, gdy Zamawiający nie będzie mógł dokonać wyboru najkorzystniejszej oferty ze względu na to, że zostały złożone oferty o takiej samej ilości punktów,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14:paraId="02A25D50" w14:textId="77777777" w:rsidR="00E70391" w:rsidRPr="00F45853" w:rsidRDefault="00E70391" w:rsidP="003F4CF9">
      <w:pPr>
        <w:numPr>
          <w:ilvl w:val="6"/>
          <w:numId w:val="184"/>
        </w:numPr>
        <w:tabs>
          <w:tab w:val="clear" w:pos="0"/>
        </w:tabs>
        <w:suppressAutoHyphens/>
        <w:autoSpaceDE w:val="0"/>
        <w:spacing w:after="0" w:line="240" w:lineRule="auto"/>
        <w:ind w:left="426" w:hanging="284"/>
        <w:jc w:val="both"/>
        <w:rPr>
          <w:rFonts w:ascii="Times New Roman" w:eastAsia="Calibri" w:hAnsi="Times New Roman" w:cs="Times New Roman"/>
          <w:lang w:eastAsia="zh-CN"/>
        </w:rPr>
      </w:pPr>
      <w:r w:rsidRPr="00F45853">
        <w:rPr>
          <w:rFonts w:ascii="Times New Roman" w:eastAsia="Calibri" w:hAnsi="Times New Roman" w:cs="Times New Roman"/>
          <w:color w:val="000000"/>
          <w:lang w:eastAsia="pl-PL"/>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29E2836E" w14:textId="74EA713F" w:rsidR="00E70391" w:rsidRPr="00F45853" w:rsidRDefault="00E70391" w:rsidP="003F4CF9">
      <w:pPr>
        <w:numPr>
          <w:ilvl w:val="6"/>
          <w:numId w:val="184"/>
        </w:numPr>
        <w:tabs>
          <w:tab w:val="clear" w:pos="0"/>
        </w:tabs>
        <w:suppressAutoHyphens/>
        <w:autoSpaceDE w:val="0"/>
        <w:spacing w:after="0" w:line="240" w:lineRule="auto"/>
        <w:ind w:left="426" w:hanging="284"/>
        <w:jc w:val="both"/>
        <w:rPr>
          <w:rFonts w:ascii="Times New Roman" w:eastAsia="Calibri" w:hAnsi="Times New Roman" w:cs="Times New Roman"/>
          <w:lang w:eastAsia="zh-CN"/>
        </w:rPr>
      </w:pPr>
      <w:r w:rsidRPr="00F45853">
        <w:rPr>
          <w:rFonts w:ascii="Times New Roman" w:eastAsia="Calibri" w:hAnsi="Times New Roman" w:cs="Times New Roman"/>
          <w:color w:val="000000"/>
          <w:lang w:eastAsia="pl-PL"/>
        </w:rPr>
        <w:t>Zamawiający wybiera najkorzystniejsza</w:t>
      </w:r>
      <w:r w:rsidRPr="00F45853">
        <w:rPr>
          <w:rFonts w:ascii="Times New Roman" w:eastAsia="ArialMT;MS Gothic" w:hAnsi="Times New Roman" w:cs="Times New Roman"/>
          <w:color w:val="000000"/>
          <w:lang w:eastAsia="pl-PL"/>
        </w:rPr>
        <w:t xml:space="preserve">̨ </w:t>
      </w:r>
      <w:r w:rsidRPr="00F45853">
        <w:rPr>
          <w:rFonts w:ascii="Times New Roman" w:eastAsia="Calibri" w:hAnsi="Times New Roman" w:cs="Times New Roman"/>
          <w:color w:val="000000"/>
          <w:lang w:eastAsia="pl-PL"/>
        </w:rPr>
        <w:t xml:space="preserve">ofertę </w:t>
      </w:r>
      <w:r w:rsidRPr="00F45853">
        <w:rPr>
          <w:rFonts w:ascii="Times New Roman" w:eastAsia="ArialMT;MS Gothic" w:hAnsi="Times New Roman" w:cs="Times New Roman"/>
          <w:color w:val="000000"/>
          <w:lang w:eastAsia="pl-PL"/>
        </w:rPr>
        <w:t>w</w:t>
      </w:r>
      <w:r w:rsidRPr="00F45853">
        <w:rPr>
          <w:rFonts w:ascii="Times New Roman" w:eastAsia="Calibri" w:hAnsi="Times New Roman" w:cs="Times New Roman"/>
          <w:color w:val="000000"/>
          <w:lang w:eastAsia="pl-PL"/>
        </w:rPr>
        <w:t xml:space="preserve"> terminie związania z oferta</w:t>
      </w:r>
      <w:r w:rsidRPr="00F45853">
        <w:rPr>
          <w:rFonts w:ascii="Times New Roman" w:eastAsia="ArialMT;MS Gothic" w:hAnsi="Times New Roman" w:cs="Times New Roman"/>
          <w:color w:val="000000"/>
          <w:lang w:eastAsia="pl-PL"/>
        </w:rPr>
        <w:t xml:space="preserve">̨ </w:t>
      </w:r>
      <w:r w:rsidR="00D8492B" w:rsidRPr="00F45853">
        <w:rPr>
          <w:rFonts w:ascii="Times New Roman" w:eastAsia="Calibri" w:hAnsi="Times New Roman" w:cs="Times New Roman"/>
          <w:color w:val="000000"/>
          <w:lang w:eastAsia="pl-PL"/>
        </w:rPr>
        <w:t>okreś</w:t>
      </w:r>
      <w:r w:rsidR="00D8492B" w:rsidRPr="00F45853">
        <w:rPr>
          <w:rFonts w:ascii="Times New Roman" w:eastAsia="ArialMT;MS Gothic" w:hAnsi="Times New Roman" w:cs="Times New Roman"/>
          <w:color w:val="000000"/>
          <w:lang w:eastAsia="pl-PL"/>
        </w:rPr>
        <w:t>l</w:t>
      </w:r>
      <w:r w:rsidR="00D8492B" w:rsidRPr="00F45853">
        <w:rPr>
          <w:rFonts w:ascii="Times New Roman" w:eastAsia="Calibri" w:hAnsi="Times New Roman" w:cs="Times New Roman"/>
          <w:color w:val="000000"/>
          <w:lang w:eastAsia="pl-PL"/>
        </w:rPr>
        <w:t>onym w</w:t>
      </w:r>
      <w:r w:rsidRPr="00F45853">
        <w:rPr>
          <w:rFonts w:ascii="Times New Roman" w:eastAsia="Calibri" w:hAnsi="Times New Roman" w:cs="Times New Roman"/>
          <w:color w:val="000000"/>
          <w:lang w:eastAsia="pl-PL"/>
        </w:rPr>
        <w:t xml:space="preserve"> SWZ.</w:t>
      </w:r>
    </w:p>
    <w:p w14:paraId="71D8E3BC" w14:textId="77777777" w:rsidR="00E70391" w:rsidRPr="00F45853" w:rsidRDefault="00E70391" w:rsidP="00D84715">
      <w:pPr>
        <w:numPr>
          <w:ilvl w:val="0"/>
          <w:numId w:val="185"/>
        </w:numPr>
        <w:suppressAutoHyphens/>
        <w:autoSpaceDE w:val="0"/>
        <w:spacing w:after="0" w:line="240" w:lineRule="auto"/>
        <w:ind w:left="426" w:hanging="284"/>
        <w:jc w:val="both"/>
        <w:rPr>
          <w:rFonts w:ascii="Times New Roman" w:eastAsia="Calibri" w:hAnsi="Times New Roman" w:cs="Times New Roman"/>
          <w:lang w:eastAsia="zh-CN"/>
        </w:rPr>
      </w:pPr>
      <w:r w:rsidRPr="00F45853">
        <w:rPr>
          <w:rFonts w:ascii="Times New Roman" w:eastAsia="Calibri" w:hAnsi="Times New Roman" w:cs="Times New Roman"/>
          <w:color w:val="000000"/>
          <w:lang w:eastAsia="pl-PL"/>
        </w:rPr>
        <w:t>Jeż</w:t>
      </w:r>
      <w:r w:rsidRPr="00F45853">
        <w:rPr>
          <w:rFonts w:ascii="Times New Roman" w:eastAsia="ArialMT;MS Gothic" w:hAnsi="Times New Roman" w:cs="Times New Roman"/>
          <w:color w:val="000000"/>
          <w:lang w:eastAsia="pl-PL"/>
        </w:rPr>
        <w:t>e</w:t>
      </w:r>
      <w:r w:rsidRPr="00F45853">
        <w:rPr>
          <w:rFonts w:ascii="Times New Roman" w:eastAsia="Calibri" w:hAnsi="Times New Roman" w:cs="Times New Roman"/>
          <w:color w:val="000000"/>
          <w:lang w:eastAsia="pl-PL"/>
        </w:rPr>
        <w:t>li termin zwią</w:t>
      </w:r>
      <w:r w:rsidRPr="00F45853">
        <w:rPr>
          <w:rFonts w:ascii="Times New Roman" w:eastAsia="ArialMT;MS Gothic" w:hAnsi="Times New Roman" w:cs="Times New Roman"/>
          <w:color w:val="000000"/>
          <w:lang w:eastAsia="pl-PL"/>
        </w:rPr>
        <w:t>z</w:t>
      </w:r>
      <w:r w:rsidRPr="00F45853">
        <w:rPr>
          <w:rFonts w:ascii="Times New Roman" w:eastAsia="Calibri" w:hAnsi="Times New Roman" w:cs="Times New Roman"/>
          <w:color w:val="000000"/>
          <w:lang w:eastAsia="pl-PL"/>
        </w:rPr>
        <w:t>ania oferta</w:t>
      </w:r>
      <w:r w:rsidRPr="00F45853">
        <w:rPr>
          <w:rFonts w:ascii="Times New Roman" w:eastAsia="ArialMT;MS Gothic" w:hAnsi="Times New Roman" w:cs="Times New Roman"/>
          <w:color w:val="000000"/>
          <w:lang w:eastAsia="pl-PL"/>
        </w:rPr>
        <w:t xml:space="preserve">̨ </w:t>
      </w:r>
      <w:r w:rsidRPr="00F45853">
        <w:rPr>
          <w:rFonts w:ascii="Times New Roman" w:eastAsia="Calibri" w:hAnsi="Times New Roman" w:cs="Times New Roman"/>
          <w:color w:val="000000"/>
          <w:lang w:eastAsia="pl-PL"/>
        </w:rPr>
        <w:t>upłynie przed wyborem najkorzystniejszej oferty, Zamawiający wezwie Wykonawcę</w:t>
      </w:r>
      <w:r w:rsidRPr="00F45853">
        <w:rPr>
          <w:rFonts w:ascii="Times New Roman" w:eastAsia="ArialMT;MS Gothic" w:hAnsi="Times New Roman" w:cs="Times New Roman"/>
          <w:color w:val="000000"/>
          <w:lang w:eastAsia="pl-PL"/>
        </w:rPr>
        <w:t>̨</w:t>
      </w:r>
      <w:r w:rsidRPr="00F45853">
        <w:rPr>
          <w:rFonts w:ascii="Times New Roman" w:eastAsia="Calibri" w:hAnsi="Times New Roman" w:cs="Times New Roman"/>
          <w:color w:val="000000"/>
          <w:lang w:eastAsia="pl-PL"/>
        </w:rPr>
        <w:t>, któ</w:t>
      </w:r>
      <w:r w:rsidRPr="00F45853">
        <w:rPr>
          <w:rFonts w:ascii="Times New Roman" w:eastAsia="ArialMT;MS Gothic" w:hAnsi="Times New Roman" w:cs="Times New Roman"/>
          <w:color w:val="000000"/>
          <w:lang w:eastAsia="pl-PL"/>
        </w:rPr>
        <w:t>r</w:t>
      </w:r>
      <w:r w:rsidRPr="00F45853">
        <w:rPr>
          <w:rFonts w:ascii="Times New Roman" w:eastAsia="Calibri" w:hAnsi="Times New Roman" w:cs="Times New Roman"/>
          <w:color w:val="000000"/>
          <w:lang w:eastAsia="pl-PL"/>
        </w:rPr>
        <w:t>ego oferta otrzymała najwyż</w:t>
      </w:r>
      <w:r w:rsidRPr="00F45853">
        <w:rPr>
          <w:rFonts w:ascii="Times New Roman" w:eastAsia="ArialMT;MS Gothic" w:hAnsi="Times New Roman" w:cs="Times New Roman"/>
          <w:color w:val="000000"/>
          <w:lang w:eastAsia="pl-PL"/>
        </w:rPr>
        <w:t>s</w:t>
      </w:r>
      <w:r w:rsidRPr="00F45853">
        <w:rPr>
          <w:rFonts w:ascii="Times New Roman" w:eastAsia="Calibri" w:hAnsi="Times New Roman" w:cs="Times New Roman"/>
          <w:color w:val="000000"/>
          <w:lang w:eastAsia="pl-PL"/>
        </w:rPr>
        <w:t>za</w:t>
      </w:r>
      <w:r w:rsidRPr="00F45853">
        <w:rPr>
          <w:rFonts w:ascii="Times New Roman" w:eastAsia="ArialMT;MS Gothic" w:hAnsi="Times New Roman" w:cs="Times New Roman"/>
          <w:color w:val="000000"/>
          <w:lang w:eastAsia="pl-PL"/>
        </w:rPr>
        <w:t xml:space="preserve">̨ </w:t>
      </w:r>
      <w:r w:rsidRPr="00F45853">
        <w:rPr>
          <w:rFonts w:ascii="Times New Roman" w:eastAsia="Calibri" w:hAnsi="Times New Roman" w:cs="Times New Roman"/>
          <w:color w:val="000000"/>
          <w:lang w:eastAsia="pl-PL"/>
        </w:rPr>
        <w:t>ocenę</w:t>
      </w:r>
      <w:r w:rsidRPr="00F45853">
        <w:rPr>
          <w:rFonts w:ascii="Times New Roman" w:eastAsia="ArialMT;MS Gothic" w:hAnsi="Times New Roman" w:cs="Times New Roman"/>
          <w:color w:val="000000"/>
          <w:lang w:eastAsia="pl-PL"/>
        </w:rPr>
        <w:t>̨</w:t>
      </w:r>
      <w:r w:rsidRPr="00F45853">
        <w:rPr>
          <w:rFonts w:ascii="Times New Roman" w:eastAsia="Calibri" w:hAnsi="Times New Roman" w:cs="Times New Roman"/>
          <w:color w:val="000000"/>
          <w:lang w:eastAsia="pl-PL"/>
        </w:rPr>
        <w:t>, do wyraż</w:t>
      </w:r>
      <w:r w:rsidRPr="00F45853">
        <w:rPr>
          <w:rFonts w:ascii="Times New Roman" w:eastAsia="ArialMT;MS Gothic" w:hAnsi="Times New Roman" w:cs="Times New Roman"/>
          <w:color w:val="000000"/>
          <w:lang w:eastAsia="pl-PL"/>
        </w:rPr>
        <w:t>e</w:t>
      </w:r>
      <w:r w:rsidRPr="00F45853">
        <w:rPr>
          <w:rFonts w:ascii="Times New Roman" w:eastAsia="Calibri" w:hAnsi="Times New Roman" w:cs="Times New Roman"/>
          <w:color w:val="000000"/>
          <w:lang w:eastAsia="pl-PL"/>
        </w:rPr>
        <w:t>nia, w wyznaczonym przez Zamawiają</w:t>
      </w:r>
      <w:r w:rsidRPr="00F45853">
        <w:rPr>
          <w:rFonts w:ascii="Times New Roman" w:eastAsia="ArialMT;MS Gothic" w:hAnsi="Times New Roman" w:cs="Times New Roman"/>
          <w:color w:val="000000"/>
          <w:lang w:eastAsia="pl-PL"/>
        </w:rPr>
        <w:t>c</w:t>
      </w:r>
      <w:r w:rsidRPr="00F45853">
        <w:rPr>
          <w:rFonts w:ascii="Times New Roman" w:eastAsia="Calibri" w:hAnsi="Times New Roman" w:cs="Times New Roman"/>
          <w:color w:val="000000"/>
          <w:lang w:eastAsia="pl-PL"/>
        </w:rPr>
        <w:t>ego terminie, pisemnej zgody na wybó</w:t>
      </w:r>
      <w:r w:rsidRPr="00F45853">
        <w:rPr>
          <w:rFonts w:ascii="Times New Roman" w:eastAsia="ArialMT;MS Gothic" w:hAnsi="Times New Roman" w:cs="Times New Roman"/>
          <w:color w:val="000000"/>
          <w:lang w:eastAsia="pl-PL"/>
        </w:rPr>
        <w:t>r</w:t>
      </w:r>
      <w:r w:rsidRPr="00F45853">
        <w:rPr>
          <w:rFonts w:ascii="Times New Roman" w:eastAsia="Calibri" w:hAnsi="Times New Roman" w:cs="Times New Roman"/>
          <w:color w:val="000000"/>
          <w:lang w:eastAsia="pl-PL"/>
        </w:rPr>
        <w:t xml:space="preserve"> jego oferty.</w:t>
      </w:r>
    </w:p>
    <w:p w14:paraId="1CDD9011" w14:textId="454412A4" w:rsidR="005A0171" w:rsidRPr="005F780A" w:rsidRDefault="00E70391" w:rsidP="005F780A">
      <w:pPr>
        <w:numPr>
          <w:ilvl w:val="0"/>
          <w:numId w:val="185"/>
        </w:numPr>
        <w:tabs>
          <w:tab w:val="clear" w:pos="0"/>
        </w:tabs>
        <w:suppressAutoHyphens/>
        <w:autoSpaceDE w:val="0"/>
        <w:spacing w:after="0" w:line="240" w:lineRule="auto"/>
        <w:ind w:left="426" w:hanging="284"/>
        <w:jc w:val="both"/>
        <w:rPr>
          <w:rFonts w:ascii="Times New Roman" w:eastAsia="Calibri" w:hAnsi="Times New Roman" w:cs="Times New Roman"/>
          <w:lang w:eastAsia="zh-CN"/>
        </w:rPr>
      </w:pPr>
      <w:r w:rsidRPr="00F45853">
        <w:rPr>
          <w:rFonts w:ascii="Times New Roman" w:eastAsia="Calibri" w:hAnsi="Times New Roman" w:cs="Times New Roman"/>
          <w:color w:val="000000"/>
          <w:lang w:eastAsia="pl-PL"/>
        </w:rPr>
        <w:t>W przypadku braku zgody, o któ</w:t>
      </w:r>
      <w:r w:rsidRPr="00F45853">
        <w:rPr>
          <w:rFonts w:ascii="Times New Roman" w:eastAsia="ArialMT;MS Gothic" w:hAnsi="Times New Roman" w:cs="Times New Roman"/>
          <w:color w:val="000000"/>
          <w:lang w:eastAsia="pl-PL"/>
        </w:rPr>
        <w:t>r</w:t>
      </w:r>
      <w:r w:rsidRPr="00F45853">
        <w:rPr>
          <w:rFonts w:ascii="Times New Roman" w:eastAsia="Calibri" w:hAnsi="Times New Roman" w:cs="Times New Roman"/>
          <w:color w:val="000000"/>
          <w:lang w:eastAsia="pl-PL"/>
        </w:rPr>
        <w:t>ej mowa w ust. 7, oferta podlega odrzuceniu, a Zamawiający zwraca się</w:t>
      </w:r>
      <w:r w:rsidRPr="00F45853">
        <w:rPr>
          <w:rFonts w:ascii="Times New Roman" w:eastAsia="ArialMT;MS Gothic" w:hAnsi="Times New Roman" w:cs="Times New Roman"/>
          <w:color w:val="000000"/>
          <w:lang w:eastAsia="pl-PL"/>
        </w:rPr>
        <w:t xml:space="preserve"> </w:t>
      </w:r>
      <w:r w:rsidRPr="00F45853">
        <w:rPr>
          <w:rFonts w:ascii="Times New Roman" w:eastAsia="Calibri" w:hAnsi="Times New Roman" w:cs="Times New Roman"/>
          <w:color w:val="000000"/>
          <w:lang w:eastAsia="pl-PL"/>
        </w:rPr>
        <w:t>o wyraż</w:t>
      </w:r>
      <w:r w:rsidRPr="00F45853">
        <w:rPr>
          <w:rFonts w:ascii="Times New Roman" w:eastAsia="ArialMT;MS Gothic" w:hAnsi="Times New Roman" w:cs="Times New Roman"/>
          <w:color w:val="000000"/>
          <w:lang w:eastAsia="pl-PL"/>
        </w:rPr>
        <w:t>e</w:t>
      </w:r>
      <w:r w:rsidRPr="00F45853">
        <w:rPr>
          <w:rFonts w:ascii="Times New Roman" w:eastAsia="Calibri" w:hAnsi="Times New Roman" w:cs="Times New Roman"/>
          <w:color w:val="000000"/>
          <w:lang w:eastAsia="pl-PL"/>
        </w:rPr>
        <w:t>nie takiej zgody do kolejnego Wykonawcy, któ</w:t>
      </w:r>
      <w:r w:rsidRPr="00F45853">
        <w:rPr>
          <w:rFonts w:ascii="Times New Roman" w:eastAsia="ArialMT;MS Gothic" w:hAnsi="Times New Roman" w:cs="Times New Roman"/>
          <w:color w:val="000000"/>
          <w:lang w:eastAsia="pl-PL"/>
        </w:rPr>
        <w:t>r</w:t>
      </w:r>
      <w:r w:rsidRPr="00F45853">
        <w:rPr>
          <w:rFonts w:ascii="Times New Roman" w:eastAsia="Calibri" w:hAnsi="Times New Roman" w:cs="Times New Roman"/>
          <w:color w:val="000000"/>
          <w:lang w:eastAsia="pl-PL"/>
        </w:rPr>
        <w:t>ego oferta została najwyż</w:t>
      </w:r>
      <w:r w:rsidRPr="00F45853">
        <w:rPr>
          <w:rFonts w:ascii="Times New Roman" w:eastAsia="ArialMT;MS Gothic" w:hAnsi="Times New Roman" w:cs="Times New Roman"/>
          <w:color w:val="000000"/>
          <w:lang w:eastAsia="pl-PL"/>
        </w:rPr>
        <w:t>e</w:t>
      </w:r>
      <w:r w:rsidRPr="00F45853">
        <w:rPr>
          <w:rFonts w:ascii="Times New Roman" w:eastAsia="Calibri" w:hAnsi="Times New Roman" w:cs="Times New Roman"/>
          <w:color w:val="000000"/>
          <w:lang w:eastAsia="pl-PL"/>
        </w:rPr>
        <w:t xml:space="preserve">j oceniona, </w:t>
      </w:r>
      <w:r w:rsidR="00D8492B" w:rsidRPr="00F45853">
        <w:rPr>
          <w:rFonts w:ascii="Times New Roman" w:eastAsia="Calibri" w:hAnsi="Times New Roman" w:cs="Times New Roman"/>
          <w:color w:val="000000"/>
          <w:lang w:eastAsia="pl-PL"/>
        </w:rPr>
        <w:t>chyba, że</w:t>
      </w:r>
      <w:r w:rsidRPr="00F45853">
        <w:rPr>
          <w:rFonts w:ascii="Times New Roman" w:eastAsia="Calibri" w:hAnsi="Times New Roman" w:cs="Times New Roman"/>
          <w:color w:val="000000"/>
          <w:lang w:eastAsia="pl-PL"/>
        </w:rPr>
        <w:t xml:space="preserve"> zachodzą</w:t>
      </w:r>
      <w:r w:rsidRPr="00F45853">
        <w:rPr>
          <w:rFonts w:ascii="Times New Roman" w:eastAsia="ArialMT;MS Gothic" w:hAnsi="Times New Roman" w:cs="Times New Roman"/>
          <w:color w:val="000000"/>
          <w:lang w:eastAsia="pl-PL"/>
        </w:rPr>
        <w:t xml:space="preserve">̨ </w:t>
      </w:r>
      <w:r w:rsidRPr="00F45853">
        <w:rPr>
          <w:rFonts w:ascii="Times New Roman" w:eastAsia="Calibri" w:hAnsi="Times New Roman" w:cs="Times New Roman"/>
          <w:color w:val="000000"/>
          <w:lang w:eastAsia="pl-PL"/>
        </w:rPr>
        <w:t>przesłanki do unieważ</w:t>
      </w:r>
      <w:r w:rsidRPr="00F45853">
        <w:rPr>
          <w:rFonts w:ascii="Times New Roman" w:eastAsia="ArialMT;MS Gothic" w:hAnsi="Times New Roman" w:cs="Times New Roman"/>
          <w:color w:val="000000"/>
          <w:lang w:eastAsia="pl-PL"/>
        </w:rPr>
        <w:t>n</w:t>
      </w:r>
      <w:r w:rsidRPr="00F45853">
        <w:rPr>
          <w:rFonts w:ascii="Times New Roman" w:eastAsia="Calibri" w:hAnsi="Times New Roman" w:cs="Times New Roman"/>
          <w:color w:val="000000"/>
          <w:lang w:eastAsia="pl-PL"/>
        </w:rPr>
        <w:t>ienia postę</w:t>
      </w:r>
      <w:r w:rsidRPr="00F45853">
        <w:rPr>
          <w:rFonts w:ascii="Times New Roman" w:eastAsia="ArialMT;MS Gothic" w:hAnsi="Times New Roman" w:cs="Times New Roman"/>
          <w:color w:val="000000"/>
          <w:lang w:eastAsia="pl-PL"/>
        </w:rPr>
        <w:t>p</w:t>
      </w:r>
      <w:r w:rsidRPr="00F45853">
        <w:rPr>
          <w:rFonts w:ascii="Times New Roman" w:eastAsia="Calibri" w:hAnsi="Times New Roman" w:cs="Times New Roman"/>
          <w:color w:val="000000"/>
          <w:lang w:eastAsia="pl-PL"/>
        </w:rPr>
        <w:t>owania.</w:t>
      </w:r>
    </w:p>
    <w:tbl>
      <w:tblPr>
        <w:tblW w:w="9221" w:type="dxa"/>
        <w:tblInd w:w="-118" w:type="dxa"/>
        <w:tblLayout w:type="fixed"/>
        <w:tblLook w:val="0000" w:firstRow="0" w:lastRow="0" w:firstColumn="0" w:lastColumn="0" w:noHBand="0" w:noVBand="0"/>
      </w:tblPr>
      <w:tblGrid>
        <w:gridCol w:w="1809"/>
        <w:gridCol w:w="7412"/>
      </w:tblGrid>
      <w:tr w:rsidR="005A0171" w:rsidRPr="00F45853" w14:paraId="7D69C168"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AECA767" w14:textId="77777777" w:rsidR="005A0171" w:rsidRPr="00F45853" w:rsidRDefault="005A0171" w:rsidP="005A0171">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lastRenderedPageBreak/>
              <w:t>ROZDZIAŁ 19</w:t>
            </w:r>
          </w:p>
        </w:tc>
        <w:tc>
          <w:tcPr>
            <w:tcW w:w="7412" w:type="dxa"/>
            <w:tcBorders>
              <w:top w:val="single" w:sz="4" w:space="0" w:color="000000"/>
              <w:bottom w:val="single" w:sz="4" w:space="0" w:color="000000"/>
              <w:right w:val="single" w:sz="4" w:space="0" w:color="000000"/>
            </w:tcBorders>
            <w:shd w:val="clear" w:color="auto" w:fill="D9D9D9"/>
            <w:vAlign w:val="center"/>
          </w:tcPr>
          <w:p w14:paraId="63DF0257" w14:textId="77777777" w:rsidR="005A0171" w:rsidRPr="00F45853" w:rsidRDefault="005A0171" w:rsidP="005A0171">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Informacje o formalnościach, jakie muszą zostać dopełnione po wyborze oferty w celu zawarcia umowy w sprawie zamówienia publicznego</w:t>
            </w:r>
          </w:p>
        </w:tc>
      </w:tr>
    </w:tbl>
    <w:p w14:paraId="5D2DB202" w14:textId="7EF2E1B9" w:rsidR="005A0171" w:rsidRPr="00F45853" w:rsidRDefault="005A0171" w:rsidP="003F4CF9">
      <w:pPr>
        <w:numPr>
          <w:ilvl w:val="0"/>
          <w:numId w:val="21"/>
        </w:numPr>
        <w:tabs>
          <w:tab w:val="clear" w:pos="0"/>
        </w:tabs>
        <w:suppressAutoHyphens/>
        <w:spacing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zawiera umowę̨ w sprawie zamówienia publicznego, z uwzględnieniem art. 577 ustawy Prawo zamówień publicznych, w terminie nie krótszym </w:t>
      </w:r>
      <w:proofErr w:type="spellStart"/>
      <w:r w:rsidRPr="00F45853">
        <w:rPr>
          <w:rFonts w:ascii="Times New Roman" w:eastAsia="Calibri" w:hAnsi="Times New Roman" w:cs="Times New Roman"/>
          <w:lang w:eastAsia="zh-CN"/>
        </w:rPr>
        <w:t>niz</w:t>
      </w:r>
      <w:proofErr w:type="spellEnd"/>
      <w:r w:rsidRPr="00F45853">
        <w:rPr>
          <w:rFonts w:ascii="Times New Roman" w:eastAsia="Calibri" w:hAnsi="Times New Roman" w:cs="Times New Roman"/>
          <w:lang w:eastAsia="zh-CN"/>
        </w:rPr>
        <w:t xml:space="preserve">̇ </w:t>
      </w:r>
      <w:r w:rsidR="002B3CBF" w:rsidRPr="00F45853">
        <w:rPr>
          <w:rFonts w:ascii="Times New Roman" w:eastAsia="Calibri" w:hAnsi="Times New Roman" w:cs="Times New Roman"/>
          <w:lang w:eastAsia="zh-CN"/>
        </w:rPr>
        <w:t>10</w:t>
      </w:r>
      <w:r w:rsidRPr="00F45853">
        <w:rPr>
          <w:rFonts w:ascii="Times New Roman" w:eastAsia="Calibri" w:hAnsi="Times New Roman" w:cs="Times New Roman"/>
          <w:lang w:eastAsia="zh-CN"/>
        </w:rPr>
        <w:t xml:space="preserve"> dni od dnia przesłania zawiadomienia o wyborze najkorzystniejszej oferty, jeżeli zawiadomienie to zostało przesłane przy użyciu środków komunikacji </w:t>
      </w:r>
      <w:r w:rsidR="00917B50" w:rsidRPr="00F45853">
        <w:rPr>
          <w:rFonts w:ascii="Times New Roman" w:eastAsia="Calibri" w:hAnsi="Times New Roman" w:cs="Times New Roman"/>
          <w:lang w:eastAsia="zh-CN"/>
        </w:rPr>
        <w:t>elektronicznej</w:t>
      </w:r>
      <w:r w:rsidRPr="00F45853">
        <w:rPr>
          <w:rFonts w:ascii="Times New Roman" w:eastAsia="Calibri" w:hAnsi="Times New Roman" w:cs="Times New Roman"/>
          <w:lang w:eastAsia="zh-CN"/>
        </w:rPr>
        <w:t xml:space="preserve"> albo 1</w:t>
      </w:r>
      <w:r w:rsidR="002B3CBF" w:rsidRPr="00F45853">
        <w:rPr>
          <w:rFonts w:ascii="Times New Roman" w:eastAsia="Calibri" w:hAnsi="Times New Roman" w:cs="Times New Roman"/>
          <w:lang w:eastAsia="zh-CN"/>
        </w:rPr>
        <w:t>5</w:t>
      </w:r>
      <w:r w:rsidRPr="00F45853">
        <w:rPr>
          <w:rFonts w:ascii="Times New Roman" w:eastAsia="Calibri" w:hAnsi="Times New Roman" w:cs="Times New Roman"/>
          <w:lang w:eastAsia="zh-CN"/>
        </w:rPr>
        <w:t xml:space="preserve"> dni, jeżeli zostało przesłane w inny sposób.</w:t>
      </w:r>
    </w:p>
    <w:p w14:paraId="3D12E10D" w14:textId="5EEE2B89" w:rsidR="005A0171" w:rsidRPr="00F45853" w:rsidRDefault="005A0171" w:rsidP="003F4CF9">
      <w:pPr>
        <w:numPr>
          <w:ilvl w:val="0"/>
          <w:numId w:val="21"/>
        </w:numPr>
        <w:tabs>
          <w:tab w:val="clear" w:pos="0"/>
        </w:tabs>
        <w:suppressAutoHyphens/>
        <w:spacing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może zawrzeć umowę w sprawie zamówienia publicznego przed upływem terminu, </w:t>
      </w:r>
      <w:r w:rsidR="00D8492B" w:rsidRPr="00F45853">
        <w:rPr>
          <w:rFonts w:ascii="Times New Roman" w:eastAsia="Calibri" w:hAnsi="Times New Roman" w:cs="Times New Roman"/>
          <w:lang w:eastAsia="zh-CN"/>
        </w:rPr>
        <w:br/>
      </w:r>
      <w:r w:rsidRPr="00F45853">
        <w:rPr>
          <w:rFonts w:ascii="Times New Roman" w:eastAsia="Calibri" w:hAnsi="Times New Roman" w:cs="Times New Roman"/>
          <w:lang w:eastAsia="zh-CN"/>
        </w:rPr>
        <w:t>o którym mowa w ust. 1, jeżeli w postępowaniu o udzielenie zamówienia złożono tylko jedną ofertę̨.</w:t>
      </w:r>
    </w:p>
    <w:p w14:paraId="18507FE6" w14:textId="172AB440" w:rsidR="005A0171" w:rsidRPr="00F45853" w:rsidRDefault="005A0171" w:rsidP="003F4CF9">
      <w:pPr>
        <w:numPr>
          <w:ilvl w:val="0"/>
          <w:numId w:val="21"/>
        </w:numPr>
        <w:tabs>
          <w:tab w:val="clear" w:pos="0"/>
        </w:tabs>
        <w:suppressAutoHyphens/>
        <w:spacing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Wykonawca, którego oferta została </w:t>
      </w:r>
      <w:r w:rsidR="00D8492B" w:rsidRPr="00F45853">
        <w:rPr>
          <w:rFonts w:ascii="Times New Roman" w:eastAsia="Calibri" w:hAnsi="Times New Roman" w:cs="Times New Roman"/>
          <w:lang w:eastAsia="zh-CN"/>
        </w:rPr>
        <w:t>wybrana, jako</w:t>
      </w:r>
      <w:r w:rsidRPr="00F45853">
        <w:rPr>
          <w:rFonts w:ascii="Times New Roman" w:eastAsia="Calibri" w:hAnsi="Times New Roman" w:cs="Times New Roman"/>
          <w:lang w:eastAsia="zh-CN"/>
        </w:rPr>
        <w:t xml:space="preserve"> najkorzystniejsza, zostanie poinformowany przez Zamawiającego o miejscu i terminie podpisania umowy.</w:t>
      </w:r>
    </w:p>
    <w:p w14:paraId="63475BAA" w14:textId="5CF8DE94" w:rsidR="005A0171" w:rsidRPr="00F45853" w:rsidRDefault="005A0171" w:rsidP="003F4CF9">
      <w:pPr>
        <w:numPr>
          <w:ilvl w:val="0"/>
          <w:numId w:val="21"/>
        </w:numPr>
        <w:tabs>
          <w:tab w:val="clear" w:pos="0"/>
        </w:tabs>
        <w:suppressAutoHyphens/>
        <w:spacing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Wykonawca, o którym mowa w ust. 1, ma obowiązek zawrzeć umowę w sprawie zamówienia na warunkach określonych w projektowanych postanowieniach umowy, które stanowią </w:t>
      </w:r>
      <w:r w:rsidR="00D8492B" w:rsidRPr="00F45853">
        <w:rPr>
          <w:rFonts w:ascii="Times New Roman" w:eastAsia="Calibri" w:hAnsi="Times New Roman" w:cs="Times New Roman"/>
          <w:lang w:eastAsia="zh-CN"/>
        </w:rPr>
        <w:t>załącznik do</w:t>
      </w:r>
      <w:r w:rsidRPr="00F45853">
        <w:rPr>
          <w:rFonts w:ascii="Times New Roman" w:eastAsia="Calibri" w:hAnsi="Times New Roman" w:cs="Times New Roman"/>
          <w:lang w:eastAsia="zh-CN"/>
        </w:rPr>
        <w:t xml:space="preserve"> SWZ. Umowa zostanie uzupełniona o zapisy wynikające ze złożonej oferty.</w:t>
      </w:r>
    </w:p>
    <w:p w14:paraId="4394830A" w14:textId="5897A06C" w:rsidR="005A0171" w:rsidRPr="00F45853" w:rsidRDefault="005A0171" w:rsidP="003F4CF9">
      <w:pPr>
        <w:numPr>
          <w:ilvl w:val="0"/>
          <w:numId w:val="21"/>
        </w:numPr>
        <w:tabs>
          <w:tab w:val="clear" w:pos="0"/>
        </w:tabs>
        <w:suppressAutoHyphens/>
        <w:spacing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Przed podpisaniem umowy Wykonawcy wspólnie ubiegający się o udzielenie zamówienia </w:t>
      </w:r>
      <w:r w:rsidRPr="00F45853">
        <w:rPr>
          <w:rFonts w:ascii="Times New Roman" w:eastAsia="Calibri" w:hAnsi="Times New Roman" w:cs="Times New Roman"/>
          <w:lang w:eastAsia="zh-CN"/>
        </w:rPr>
        <w:br/>
        <w:t xml:space="preserve">(w przypadku wyboru ich </w:t>
      </w:r>
      <w:r w:rsidR="00D8492B" w:rsidRPr="00F45853">
        <w:rPr>
          <w:rFonts w:ascii="Times New Roman" w:eastAsia="Calibri" w:hAnsi="Times New Roman" w:cs="Times New Roman"/>
          <w:lang w:eastAsia="zh-CN"/>
        </w:rPr>
        <w:t>oferty, jako</w:t>
      </w:r>
      <w:r w:rsidRPr="00F45853">
        <w:rPr>
          <w:rFonts w:ascii="Times New Roman" w:eastAsia="Calibri" w:hAnsi="Times New Roman" w:cs="Times New Roman"/>
          <w:lang w:eastAsia="zh-CN"/>
        </w:rPr>
        <w:t xml:space="preserve"> najkorzystniejszej) przedstawią Zamawiającemu umowę regulującą współpracę tych Wykonawców.</w:t>
      </w:r>
    </w:p>
    <w:p w14:paraId="33740142" w14:textId="6A2B82FB" w:rsidR="005A0171" w:rsidRPr="00F45853" w:rsidRDefault="005A0171" w:rsidP="003F4CF9">
      <w:pPr>
        <w:numPr>
          <w:ilvl w:val="0"/>
          <w:numId w:val="21"/>
        </w:numPr>
        <w:tabs>
          <w:tab w:val="clear" w:pos="0"/>
        </w:tabs>
        <w:suppressAutoHyphens/>
        <w:spacing w:before="60" w:after="0" w:line="240" w:lineRule="auto"/>
        <w:ind w:left="284" w:hanging="284"/>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Jeżeli Wykonawca, którego oferta została </w:t>
      </w:r>
      <w:r w:rsidR="00D8492B" w:rsidRPr="00F45853">
        <w:rPr>
          <w:rFonts w:ascii="Times New Roman" w:eastAsia="Calibri" w:hAnsi="Times New Roman" w:cs="Times New Roman"/>
          <w:lang w:eastAsia="zh-CN"/>
        </w:rPr>
        <w:t>wybrana, jako</w:t>
      </w:r>
      <w:r w:rsidRPr="00F45853">
        <w:rPr>
          <w:rFonts w:ascii="Times New Roman" w:eastAsia="Calibri" w:hAnsi="Times New Roman" w:cs="Times New Roman"/>
          <w:lang w:eastAsia="zh-CN"/>
        </w:rPr>
        <w:t xml:space="preserve"> najkorzystniejsza, uchyla </w:t>
      </w:r>
      <w:proofErr w:type="spellStart"/>
      <w:r w:rsidRPr="00F45853">
        <w:rPr>
          <w:rFonts w:ascii="Times New Roman" w:eastAsia="Calibri" w:hAnsi="Times New Roman" w:cs="Times New Roman"/>
          <w:lang w:eastAsia="zh-CN"/>
        </w:rPr>
        <w:t>sie</w:t>
      </w:r>
      <w:proofErr w:type="spellEnd"/>
      <w:r w:rsidRPr="00F45853">
        <w:rPr>
          <w:rFonts w:ascii="Times New Roman" w:eastAsia="Calibri" w:hAnsi="Times New Roman" w:cs="Times New Roman"/>
          <w:lang w:eastAsia="zh-CN"/>
        </w:rPr>
        <w:t xml:space="preserve">̨ od zawarcia umowy w sprawie zamówienia publicznego Zamawiający może dokonać ponownego badania </w:t>
      </w:r>
      <w:r w:rsidR="00246FF6" w:rsidRPr="00F45853">
        <w:rPr>
          <w:rFonts w:ascii="Times New Roman" w:eastAsia="Calibri" w:hAnsi="Times New Roman" w:cs="Times New Roman"/>
          <w:lang w:eastAsia="zh-CN"/>
        </w:rPr>
        <w:br/>
      </w:r>
      <w:r w:rsidRPr="00F45853">
        <w:rPr>
          <w:rFonts w:ascii="Times New Roman" w:eastAsia="Calibri" w:hAnsi="Times New Roman" w:cs="Times New Roman"/>
          <w:lang w:eastAsia="zh-CN"/>
        </w:rPr>
        <w:t>i oceny ofert spośród ofert pozostałych w postępowaniu Wykonawców albo unieważnić postepowanie.</w:t>
      </w:r>
    </w:p>
    <w:p w14:paraId="046106AA" w14:textId="77777777" w:rsidR="005A0171" w:rsidRPr="00F45853" w:rsidRDefault="005A0171" w:rsidP="005A0171">
      <w:pPr>
        <w:suppressAutoHyphens/>
        <w:spacing w:before="60" w:after="0" w:line="240" w:lineRule="auto"/>
        <w:jc w:val="both"/>
        <w:rPr>
          <w:rFonts w:ascii="Times New Roman" w:eastAsia="Calibri" w:hAnsi="Times New Roman" w:cs="Times New Roman"/>
          <w:b/>
          <w:lang w:eastAsia="zh-CN"/>
        </w:rPr>
      </w:pPr>
    </w:p>
    <w:tbl>
      <w:tblPr>
        <w:tblW w:w="9469" w:type="dxa"/>
        <w:tblInd w:w="-118" w:type="dxa"/>
        <w:tblLayout w:type="fixed"/>
        <w:tblLook w:val="0000" w:firstRow="0" w:lastRow="0" w:firstColumn="0" w:lastColumn="0" w:noHBand="0" w:noVBand="0"/>
      </w:tblPr>
      <w:tblGrid>
        <w:gridCol w:w="1809"/>
        <w:gridCol w:w="7660"/>
      </w:tblGrid>
      <w:tr w:rsidR="005A0171" w:rsidRPr="00F45853" w14:paraId="3818C324" w14:textId="77777777" w:rsidTr="00312F43">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9495864" w14:textId="77777777" w:rsidR="005A0171" w:rsidRPr="00F45853" w:rsidRDefault="005A0171" w:rsidP="005A0171">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20</w:t>
            </w:r>
          </w:p>
        </w:tc>
        <w:tc>
          <w:tcPr>
            <w:tcW w:w="7660" w:type="dxa"/>
            <w:tcBorders>
              <w:top w:val="single" w:sz="4" w:space="0" w:color="000000"/>
              <w:bottom w:val="single" w:sz="4" w:space="0" w:color="000000"/>
              <w:right w:val="single" w:sz="4" w:space="0" w:color="000000"/>
            </w:tcBorders>
            <w:shd w:val="clear" w:color="auto" w:fill="D9D9D9"/>
            <w:vAlign w:val="center"/>
          </w:tcPr>
          <w:p w14:paraId="2DD0A362" w14:textId="77777777" w:rsidR="005A0171" w:rsidRPr="00F45853" w:rsidRDefault="005A0171" w:rsidP="005A0171">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Projektowane postanowienia umowy w sprawie zamówienia publicznego, które zostaną wprowadzone do treści tej umowy</w:t>
            </w:r>
          </w:p>
        </w:tc>
      </w:tr>
    </w:tbl>
    <w:p w14:paraId="2902FC12" w14:textId="77777777" w:rsidR="005A0171" w:rsidRPr="00F45853" w:rsidRDefault="005A0171" w:rsidP="003F4CF9">
      <w:pPr>
        <w:numPr>
          <w:ilvl w:val="0"/>
          <w:numId w:val="22"/>
        </w:numPr>
        <w:tabs>
          <w:tab w:val="clear" w:pos="0"/>
        </w:tabs>
        <w:suppressAutoHyphens/>
        <w:spacing w:after="0" w:line="240" w:lineRule="auto"/>
        <w:ind w:left="284" w:hanging="284"/>
        <w:jc w:val="both"/>
        <w:rPr>
          <w:rFonts w:ascii="Times New Roman" w:eastAsia="Calibri" w:hAnsi="Times New Roman" w:cs="Times New Roman"/>
          <w:lang w:eastAsia="pl-PL"/>
        </w:rPr>
      </w:pPr>
      <w:r w:rsidRPr="00F45853">
        <w:rPr>
          <w:rFonts w:ascii="Times New Roman" w:eastAsia="Calibri" w:hAnsi="Times New Roman" w:cs="Times New Roman"/>
          <w:lang w:eastAsia="pl-PL"/>
        </w:rPr>
        <w:t xml:space="preserve">Zamawiający wymaga, aby wybrany Wykonawca zawarł z nim umowę na warunkach określonych w projekcie umowy stanowiącym </w:t>
      </w:r>
      <w:r w:rsidRPr="00F45853">
        <w:rPr>
          <w:rFonts w:ascii="Times New Roman" w:eastAsia="Calibri" w:hAnsi="Times New Roman" w:cs="Times New Roman"/>
          <w:b/>
          <w:lang w:eastAsia="pl-PL"/>
        </w:rPr>
        <w:t>załącznik nr 3</w:t>
      </w:r>
      <w:r w:rsidRPr="00F45853">
        <w:rPr>
          <w:rFonts w:ascii="Times New Roman" w:eastAsia="Calibri" w:hAnsi="Times New Roman" w:cs="Times New Roman"/>
          <w:lang w:eastAsia="pl-PL"/>
        </w:rPr>
        <w:t xml:space="preserve"> do SWZ.</w:t>
      </w:r>
      <w:bookmarkStart w:id="5" w:name="OLE_LINK16"/>
    </w:p>
    <w:p w14:paraId="728CF6A8" w14:textId="792182F7" w:rsidR="005A0171" w:rsidRPr="00F45853" w:rsidRDefault="005A0171" w:rsidP="003F4CF9">
      <w:pPr>
        <w:numPr>
          <w:ilvl w:val="0"/>
          <w:numId w:val="22"/>
        </w:numPr>
        <w:tabs>
          <w:tab w:val="clear" w:pos="0"/>
        </w:tabs>
        <w:suppressAutoHyphens/>
        <w:spacing w:after="0" w:line="240" w:lineRule="auto"/>
        <w:ind w:left="284" w:hanging="284"/>
        <w:jc w:val="both"/>
        <w:rPr>
          <w:rFonts w:ascii="Times New Roman" w:eastAsia="Calibri" w:hAnsi="Times New Roman" w:cs="Times New Roman"/>
          <w:lang w:eastAsia="pl-PL"/>
        </w:rPr>
      </w:pPr>
      <w:r w:rsidRPr="00F45853">
        <w:rPr>
          <w:rFonts w:ascii="Times New Roman" w:eastAsia="Calibri" w:hAnsi="Times New Roman" w:cs="Times New Roman"/>
          <w:lang w:eastAsia="pl-PL"/>
        </w:rPr>
        <w:t>Zamawiający zastrzega sobie, iż ostateczna treść umowy w stosunku do projektu umowy może ulec zmianie, jednakże wyłącznie w przypadku, gdy zmiana ta nie jest istotna w rozumieniu art. 454 ustawy Prawo Zamówień Publicznych i w zakresie przewidzianym w treści projektu umowy, zgodnie z art. 455 ust. 1 ust</w:t>
      </w:r>
      <w:r w:rsidR="00D738C2" w:rsidRPr="00F45853">
        <w:rPr>
          <w:rFonts w:ascii="Times New Roman" w:eastAsia="Calibri" w:hAnsi="Times New Roman" w:cs="Times New Roman"/>
          <w:lang w:eastAsia="pl-PL"/>
        </w:rPr>
        <w:t>awy Prawo Zamówień Publicznych.</w:t>
      </w:r>
    </w:p>
    <w:p w14:paraId="131F4C16" w14:textId="1D5131A6" w:rsidR="00D8492B" w:rsidRDefault="00D738C2" w:rsidP="000B01B4">
      <w:pPr>
        <w:numPr>
          <w:ilvl w:val="0"/>
          <w:numId w:val="22"/>
        </w:numPr>
        <w:tabs>
          <w:tab w:val="clear" w:pos="0"/>
        </w:tabs>
        <w:suppressAutoHyphens/>
        <w:spacing w:before="60" w:after="0" w:line="240" w:lineRule="auto"/>
        <w:ind w:left="284" w:hanging="284"/>
        <w:jc w:val="both"/>
        <w:rPr>
          <w:rFonts w:ascii="Times New Roman" w:hAnsi="Times New Roman" w:cs="Times New Roman"/>
        </w:rPr>
      </w:pPr>
      <w:r w:rsidRPr="00F45853">
        <w:rPr>
          <w:rFonts w:ascii="Times New Roman" w:eastAsia="Calibri" w:hAnsi="Times New Roman" w:cs="Times New Roman"/>
          <w:lang w:eastAsia="pl-PL"/>
        </w:rPr>
        <w:t xml:space="preserve">Zamawiający zgodnie z art. 455 ust. 1 PZP przewiduje możliwość dokonania zmian postanowień zawartej umowy w sprawie zamówienia publicznego w sposób i na warunkach określonych w projekcie umowy </w:t>
      </w:r>
      <w:r w:rsidRPr="00F45853">
        <w:rPr>
          <w:rFonts w:ascii="Times New Roman" w:eastAsia="Calibri" w:hAnsi="Times New Roman" w:cs="Times New Roman"/>
          <w:b/>
          <w:lang w:eastAsia="pl-PL"/>
        </w:rPr>
        <w:t xml:space="preserve">(załącznik 3 </w:t>
      </w:r>
      <w:r w:rsidR="004B6235" w:rsidRPr="00F45853">
        <w:rPr>
          <w:rFonts w:ascii="Times New Roman" w:hAnsi="Times New Roman" w:cs="Times New Roman"/>
          <w:b/>
        </w:rPr>
        <w:t>§</w:t>
      </w:r>
      <w:r w:rsidR="00E7448F" w:rsidRPr="00F45853">
        <w:rPr>
          <w:rFonts w:ascii="Times New Roman" w:hAnsi="Times New Roman" w:cs="Times New Roman"/>
          <w:b/>
        </w:rPr>
        <w:t>10</w:t>
      </w:r>
      <w:r w:rsidRPr="00F45853">
        <w:rPr>
          <w:rFonts w:ascii="Times New Roman" w:eastAsia="Calibri" w:hAnsi="Times New Roman" w:cs="Times New Roman"/>
          <w:b/>
          <w:lang w:eastAsia="pl-PL"/>
        </w:rPr>
        <w:t>)</w:t>
      </w:r>
      <w:bookmarkEnd w:id="5"/>
    </w:p>
    <w:p w14:paraId="2E0DED95" w14:textId="77777777" w:rsidR="00B93AA8" w:rsidRPr="00F45853" w:rsidRDefault="00B93AA8" w:rsidP="00B93AA8">
      <w:pPr>
        <w:suppressAutoHyphens/>
        <w:spacing w:before="60" w:after="0" w:line="240" w:lineRule="auto"/>
        <w:ind w:left="284"/>
        <w:jc w:val="both"/>
        <w:rPr>
          <w:rFonts w:ascii="Times New Roman" w:hAnsi="Times New Roman" w:cs="Times New Roman"/>
        </w:rPr>
      </w:pPr>
    </w:p>
    <w:tbl>
      <w:tblPr>
        <w:tblW w:w="9221" w:type="dxa"/>
        <w:tblInd w:w="-118" w:type="dxa"/>
        <w:tblLayout w:type="fixed"/>
        <w:tblLook w:val="0000" w:firstRow="0" w:lastRow="0" w:firstColumn="0" w:lastColumn="0" w:noHBand="0" w:noVBand="0"/>
      </w:tblPr>
      <w:tblGrid>
        <w:gridCol w:w="1809"/>
        <w:gridCol w:w="7412"/>
      </w:tblGrid>
      <w:tr w:rsidR="005A0171" w:rsidRPr="00F45853" w14:paraId="1839A8D8"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F352B3D" w14:textId="77777777" w:rsidR="005A0171" w:rsidRPr="00F45853" w:rsidRDefault="005A0171" w:rsidP="002B3CBF">
            <w:pPr>
              <w:spacing w:after="0" w:line="240" w:lineRule="auto"/>
              <w:rPr>
                <w:rFonts w:ascii="Times New Roman" w:eastAsia="Times New Roman" w:hAnsi="Times New Roman" w:cs="Times New Roman"/>
                <w:b/>
              </w:rPr>
            </w:pPr>
            <w:r w:rsidRPr="00F45853">
              <w:rPr>
                <w:rFonts w:ascii="Times New Roman" w:eastAsia="Times New Roman" w:hAnsi="Times New Roman" w:cs="Times New Roman"/>
                <w:b/>
              </w:rPr>
              <w:t>ROZDZIAŁ 21</w:t>
            </w:r>
          </w:p>
        </w:tc>
        <w:tc>
          <w:tcPr>
            <w:tcW w:w="7412" w:type="dxa"/>
            <w:tcBorders>
              <w:top w:val="single" w:sz="4" w:space="0" w:color="000000"/>
              <w:bottom w:val="single" w:sz="4" w:space="0" w:color="000000"/>
              <w:right w:val="single" w:sz="4" w:space="0" w:color="000000"/>
            </w:tcBorders>
            <w:shd w:val="clear" w:color="auto" w:fill="D9D9D9"/>
            <w:vAlign w:val="center"/>
          </w:tcPr>
          <w:p w14:paraId="25C88240" w14:textId="77777777" w:rsidR="005A0171" w:rsidRPr="00F45853" w:rsidRDefault="005A0171" w:rsidP="002B3CBF">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Pouczenie o środkach ochrony prawnej przysługujących Wykonawcy</w:t>
            </w:r>
          </w:p>
        </w:tc>
      </w:tr>
    </w:tbl>
    <w:p w14:paraId="770F26E7" w14:textId="7AF79DAD" w:rsidR="005A0171" w:rsidRPr="00F45853" w:rsidRDefault="005A0171" w:rsidP="003F4CF9">
      <w:pPr>
        <w:numPr>
          <w:ilvl w:val="0"/>
          <w:numId w:val="23"/>
        </w:numPr>
        <w:suppressAutoHyphens/>
        <w:spacing w:after="0" w:line="240" w:lineRule="auto"/>
        <w:ind w:left="426" w:hanging="426"/>
        <w:jc w:val="both"/>
        <w:rPr>
          <w:rFonts w:ascii="Times New Roman" w:hAnsi="Times New Roman" w:cs="Times New Roman"/>
        </w:rPr>
      </w:pPr>
      <w:r w:rsidRPr="00F45853">
        <w:rPr>
          <w:rFonts w:ascii="Times New Roman" w:hAnsi="Times New Roman" w:cs="Times New Roman"/>
          <w:spacing w:val="-1"/>
          <w:lang w:eastAsia="pl-PL"/>
        </w:rPr>
        <w:t xml:space="preserve">Środki ochrony prawnej przysługują Wykonawcy, jeżeli ma lub miał interes w uzyskaniu zamówieniá oraz poniósł lub może </w:t>
      </w:r>
      <w:r w:rsidR="00F25798" w:rsidRPr="00F45853">
        <w:rPr>
          <w:rFonts w:ascii="Times New Roman" w:hAnsi="Times New Roman" w:cs="Times New Roman"/>
          <w:spacing w:val="-1"/>
          <w:lang w:eastAsia="pl-PL"/>
        </w:rPr>
        <w:t>ponieść szkodę</w:t>
      </w:r>
      <w:r w:rsidRPr="00F45853">
        <w:rPr>
          <w:rFonts w:ascii="Times New Roman" w:hAnsi="Times New Roman" w:cs="Times New Roman"/>
          <w:spacing w:val="-1"/>
          <w:lang w:eastAsia="pl-PL"/>
        </w:rPr>
        <w:t xml:space="preserve"> w wyniku naruszenia</w:t>
      </w:r>
      <w:r w:rsidR="006C2A67" w:rsidRPr="00F45853">
        <w:rPr>
          <w:rFonts w:ascii="Times New Roman" w:hAnsi="Times New Roman" w:cs="Times New Roman"/>
          <w:spacing w:val="-1"/>
          <w:lang w:eastAsia="pl-PL"/>
        </w:rPr>
        <w:t xml:space="preserve"> przez Zamawiającego przepisów P</w:t>
      </w:r>
      <w:r w:rsidRPr="00F45853">
        <w:rPr>
          <w:rFonts w:ascii="Times New Roman" w:hAnsi="Times New Roman" w:cs="Times New Roman"/>
          <w:spacing w:val="-1"/>
          <w:lang w:eastAsia="pl-PL"/>
        </w:rPr>
        <w:t>zp.</w:t>
      </w:r>
    </w:p>
    <w:p w14:paraId="1B547437" w14:textId="77777777" w:rsidR="005A0171" w:rsidRPr="00F45853" w:rsidRDefault="005A0171" w:rsidP="005A0171">
      <w:pPr>
        <w:spacing w:after="0" w:line="240" w:lineRule="auto"/>
        <w:ind w:left="426" w:hanging="426"/>
        <w:jc w:val="both"/>
        <w:rPr>
          <w:rFonts w:ascii="Times New Roman" w:hAnsi="Times New Roman" w:cs="Times New Roman"/>
          <w:spacing w:val="-1"/>
          <w:lang w:eastAsia="pl-PL"/>
        </w:rPr>
      </w:pPr>
      <w:r w:rsidRPr="00F45853">
        <w:rPr>
          <w:rFonts w:ascii="Times New Roman" w:hAnsi="Times New Roman" w:cs="Times New Roman"/>
          <w:spacing w:val="-1"/>
          <w:lang w:eastAsia="pl-PL"/>
        </w:rPr>
        <w:t>2.</w:t>
      </w:r>
      <w:r w:rsidRPr="00F45853">
        <w:rPr>
          <w:rFonts w:ascii="Times New Roman" w:hAnsi="Times New Roman" w:cs="Times New Roman"/>
          <w:spacing w:val="-1"/>
          <w:lang w:eastAsia="pl-PL"/>
        </w:rPr>
        <w:tab/>
        <w:t>Odwołanie przysługuje na:</w:t>
      </w:r>
    </w:p>
    <w:p w14:paraId="11FB250B" w14:textId="77777777" w:rsidR="005A0171" w:rsidRPr="00F45853" w:rsidRDefault="005A0171" w:rsidP="007C546C">
      <w:pPr>
        <w:spacing w:after="0" w:line="240" w:lineRule="auto"/>
        <w:ind w:left="567" w:hanging="426"/>
        <w:jc w:val="both"/>
        <w:rPr>
          <w:rFonts w:ascii="Times New Roman" w:hAnsi="Times New Roman" w:cs="Times New Roman"/>
        </w:rPr>
      </w:pPr>
      <w:r w:rsidRPr="00F45853">
        <w:rPr>
          <w:rFonts w:ascii="Times New Roman" w:hAnsi="Times New Roman" w:cs="Times New Roman"/>
          <w:spacing w:val="-1"/>
          <w:lang w:eastAsia="pl-PL"/>
        </w:rPr>
        <w:t>2.1.</w:t>
      </w:r>
      <w:r w:rsidRPr="00F45853">
        <w:rPr>
          <w:rFonts w:ascii="Times New Roman" w:hAnsi="Times New Roman" w:cs="Times New Roman"/>
          <w:spacing w:val="-1"/>
          <w:lang w:eastAsia="pl-PL"/>
        </w:rPr>
        <w:tab/>
        <w:t xml:space="preserve">niezgodna z przepisami ustawy czynność Zamawiającego, podjętą w postepowanių o udzielenie zamówienia, w tym na projektowane postanowienie umowy; </w:t>
      </w:r>
    </w:p>
    <w:p w14:paraId="6AC8E046" w14:textId="77777777" w:rsidR="005A0171" w:rsidRPr="00F45853" w:rsidRDefault="005A0171" w:rsidP="007C546C">
      <w:pPr>
        <w:spacing w:after="0" w:line="240" w:lineRule="auto"/>
        <w:ind w:left="567" w:hanging="426"/>
        <w:jc w:val="both"/>
        <w:rPr>
          <w:rFonts w:ascii="Times New Roman" w:hAnsi="Times New Roman" w:cs="Times New Roman"/>
        </w:rPr>
      </w:pPr>
      <w:r w:rsidRPr="00F45853">
        <w:rPr>
          <w:rFonts w:ascii="Times New Roman" w:hAnsi="Times New Roman" w:cs="Times New Roman"/>
          <w:spacing w:val="-1"/>
          <w:lang w:eastAsia="pl-PL"/>
        </w:rPr>
        <w:t>2.2.</w:t>
      </w:r>
      <w:r w:rsidRPr="00F45853">
        <w:rPr>
          <w:rFonts w:ascii="Times New Roman" w:hAnsi="Times New Roman" w:cs="Times New Roman"/>
          <w:spacing w:val="-1"/>
          <w:lang w:eastAsia="pl-PL"/>
        </w:rPr>
        <w:tab/>
        <w:t>zaniechanie czynnoścí w postepowanių o udzielenie zamówienia, do której Zamawiający był obowiązany̨ na podstawie ustawy;</w:t>
      </w:r>
    </w:p>
    <w:p w14:paraId="3750CFFF" w14:textId="3D91A406" w:rsidR="005A0171" w:rsidRPr="00F45853" w:rsidRDefault="00F25798" w:rsidP="007C546C">
      <w:pPr>
        <w:spacing w:after="0" w:line="240" w:lineRule="auto"/>
        <w:ind w:left="567" w:hanging="426"/>
        <w:jc w:val="both"/>
        <w:rPr>
          <w:rFonts w:ascii="Times New Roman" w:hAnsi="Times New Roman" w:cs="Times New Roman"/>
          <w:spacing w:val="-1"/>
          <w:lang w:eastAsia="pl-PL"/>
        </w:rPr>
      </w:pPr>
      <w:r w:rsidRPr="00F45853">
        <w:rPr>
          <w:rFonts w:ascii="Times New Roman" w:hAnsi="Times New Roman" w:cs="Times New Roman"/>
          <w:spacing w:val="-1"/>
          <w:lang w:eastAsia="pl-PL"/>
        </w:rPr>
        <w:t>2.3. zaniechanie</w:t>
      </w:r>
      <w:r w:rsidR="005A0171" w:rsidRPr="00F45853">
        <w:rPr>
          <w:rFonts w:ascii="Times New Roman" w:hAnsi="Times New Roman" w:cs="Times New Roman"/>
          <w:spacing w:val="-1"/>
          <w:lang w:eastAsia="pl-PL"/>
        </w:rPr>
        <w:t xml:space="preserve"> przeprowadzenia postępowania o udzielenie zamówienia lub zorganizowania konkursu na podstawie ustawy, mimo że zamawiający był do tego obowiązany.</w:t>
      </w:r>
    </w:p>
    <w:p w14:paraId="32483923" w14:textId="77777777" w:rsidR="005A0171" w:rsidRPr="00F45853" w:rsidRDefault="005A0171" w:rsidP="005A0171">
      <w:pPr>
        <w:spacing w:after="0" w:line="240" w:lineRule="auto"/>
        <w:ind w:left="426" w:hanging="426"/>
        <w:jc w:val="both"/>
        <w:rPr>
          <w:rFonts w:ascii="Times New Roman" w:hAnsi="Times New Roman" w:cs="Times New Roman"/>
        </w:rPr>
      </w:pPr>
      <w:r w:rsidRPr="00F45853">
        <w:rPr>
          <w:rFonts w:ascii="Times New Roman" w:hAnsi="Times New Roman" w:cs="Times New Roman"/>
          <w:spacing w:val="-1"/>
          <w:lang w:eastAsia="pl-PL"/>
        </w:rPr>
        <w:t>3.</w:t>
      </w:r>
      <w:r w:rsidRPr="00F45853">
        <w:rPr>
          <w:rFonts w:ascii="Times New Roman" w:hAnsi="Times New Roman" w:cs="Times New Roman"/>
          <w:spacing w:val="-1"/>
          <w:lang w:eastAsia="pl-PL"/>
        </w:rPr>
        <w:tab/>
        <w:t>Odwołanie wnosi się do Prezesa Krajowej Izby Odwoławczej w formie pisemnej albo w formie elektronicznej albo w postaci elektronicznej opatrzone podpisem zaufanym.</w:t>
      </w:r>
    </w:p>
    <w:p w14:paraId="17C4C2D8" w14:textId="77777777" w:rsidR="005A0171" w:rsidRPr="00F45853" w:rsidRDefault="005A0171" w:rsidP="005A0171">
      <w:pPr>
        <w:spacing w:after="0" w:line="240" w:lineRule="auto"/>
        <w:ind w:left="426" w:hanging="426"/>
        <w:jc w:val="both"/>
        <w:rPr>
          <w:rFonts w:ascii="Times New Roman" w:hAnsi="Times New Roman" w:cs="Times New Roman"/>
        </w:rPr>
      </w:pPr>
      <w:r w:rsidRPr="00F45853">
        <w:rPr>
          <w:rFonts w:ascii="Times New Roman" w:hAnsi="Times New Roman" w:cs="Times New Roman"/>
          <w:spacing w:val="-1"/>
          <w:lang w:eastAsia="pl-PL"/>
        </w:rPr>
        <w:t>4.</w:t>
      </w:r>
      <w:r w:rsidRPr="00F45853">
        <w:rPr>
          <w:rFonts w:ascii="Times New Roman" w:hAnsi="Times New Roman" w:cs="Times New Roman"/>
          <w:spacing w:val="-1"/>
          <w:lang w:eastAsia="pl-PL"/>
        </w:rPr>
        <w:tab/>
        <w:t xml:space="preserve">Na orzeczenie Krajowej Izby Odwoławczej oraz postanowienie Prezesa Krajowej Izby Odwoławczej, o </w:t>
      </w:r>
      <w:r w:rsidR="006C2A67" w:rsidRPr="00F45853">
        <w:rPr>
          <w:rFonts w:ascii="Times New Roman" w:hAnsi="Times New Roman" w:cs="Times New Roman"/>
          <w:spacing w:val="-1"/>
          <w:lang w:eastAsia="pl-PL"/>
        </w:rPr>
        <w:t>któryḿ mowa w art. 519 ust. 1 P</w:t>
      </w:r>
      <w:r w:rsidRPr="00F45853">
        <w:rPr>
          <w:rFonts w:ascii="Times New Roman" w:hAnsi="Times New Roman" w:cs="Times New Roman"/>
          <w:spacing w:val="-1"/>
          <w:lang w:eastAsia="pl-PL"/>
        </w:rPr>
        <w:t>zp, stronom oraz uczestnikom postepowanią odwoławczego przysługuje skarga do sadu.̨ Skargę̨ wnosi się do Sadų Okręgowego w Warszawie za pośrednictwem Prezesa Krajowej Izby Odwoławczej.</w:t>
      </w:r>
    </w:p>
    <w:p w14:paraId="727384C0" w14:textId="77777777" w:rsidR="005A0171" w:rsidRPr="00F45853" w:rsidRDefault="005A0171" w:rsidP="005A0171">
      <w:pPr>
        <w:spacing w:after="0" w:line="240" w:lineRule="auto"/>
        <w:ind w:left="426" w:hanging="426"/>
        <w:jc w:val="both"/>
        <w:rPr>
          <w:rFonts w:ascii="Times New Roman" w:hAnsi="Times New Roman" w:cs="Times New Roman"/>
          <w:spacing w:val="-1"/>
          <w:lang w:eastAsia="pl-PL"/>
        </w:rPr>
      </w:pPr>
      <w:r w:rsidRPr="00F45853">
        <w:rPr>
          <w:rFonts w:ascii="Times New Roman" w:hAnsi="Times New Roman" w:cs="Times New Roman"/>
          <w:spacing w:val="-1"/>
          <w:lang w:eastAsia="pl-PL"/>
        </w:rPr>
        <w:t>5.</w:t>
      </w:r>
      <w:r w:rsidRPr="00F45853">
        <w:rPr>
          <w:rFonts w:ascii="Times New Roman" w:hAnsi="Times New Roman" w:cs="Times New Roman"/>
          <w:spacing w:val="-1"/>
          <w:lang w:eastAsia="pl-PL"/>
        </w:rPr>
        <w:tab/>
        <w:t>Szczegółowe informacje dotyczące środków ochrony prawnej określone są w Dziale IX ustawy Prawo zamówień publicznych - „Środki ochrony prawnej”.</w:t>
      </w:r>
    </w:p>
    <w:p w14:paraId="54B8A100" w14:textId="77777777" w:rsidR="00D265F7" w:rsidRPr="00550081" w:rsidRDefault="00D265F7" w:rsidP="00D265F7">
      <w:pPr>
        <w:suppressAutoHyphens/>
        <w:spacing w:before="60" w:after="0" w:line="240" w:lineRule="auto"/>
        <w:jc w:val="both"/>
        <w:rPr>
          <w:rFonts w:ascii="Times New Roman" w:eastAsia="Calibri" w:hAnsi="Times New Roman" w:cs="Times New Roman"/>
          <w:b/>
          <w:spacing w:val="-1"/>
          <w:sz w:val="10"/>
          <w:szCs w:val="10"/>
          <w:lang w:eastAsia="pl-PL"/>
        </w:rPr>
      </w:pPr>
    </w:p>
    <w:tbl>
      <w:tblPr>
        <w:tblW w:w="9221" w:type="dxa"/>
        <w:tblInd w:w="-118" w:type="dxa"/>
        <w:tblLayout w:type="fixed"/>
        <w:tblLook w:val="0000" w:firstRow="0" w:lastRow="0" w:firstColumn="0" w:lastColumn="0" w:noHBand="0" w:noVBand="0"/>
      </w:tblPr>
      <w:tblGrid>
        <w:gridCol w:w="1809"/>
        <w:gridCol w:w="7412"/>
      </w:tblGrid>
      <w:tr w:rsidR="00D265F7" w:rsidRPr="00F45853" w14:paraId="1573FDA1"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A056287" w14:textId="77777777" w:rsidR="00D265F7" w:rsidRPr="00F45853" w:rsidRDefault="00D265F7" w:rsidP="00D265F7">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22</w:t>
            </w:r>
          </w:p>
        </w:tc>
        <w:tc>
          <w:tcPr>
            <w:tcW w:w="7412" w:type="dxa"/>
            <w:tcBorders>
              <w:top w:val="single" w:sz="4" w:space="0" w:color="000000"/>
              <w:bottom w:val="single" w:sz="4" w:space="0" w:color="000000"/>
              <w:right w:val="single" w:sz="4" w:space="0" w:color="000000"/>
            </w:tcBorders>
            <w:shd w:val="clear" w:color="auto" w:fill="D9D9D9"/>
            <w:vAlign w:val="center"/>
          </w:tcPr>
          <w:p w14:paraId="4BA1B39A" w14:textId="77777777" w:rsidR="00D265F7" w:rsidRPr="00F45853" w:rsidRDefault="00D265F7" w:rsidP="00D265F7">
            <w:pPr>
              <w:suppressAutoHyphens/>
              <w:spacing w:after="0" w:line="240" w:lineRule="auto"/>
              <w:rPr>
                <w:rFonts w:ascii="Times New Roman" w:eastAsia="Calibri" w:hAnsi="Times New Roman" w:cs="Times New Roman"/>
                <w:lang w:eastAsia="zh-CN"/>
              </w:rPr>
            </w:pPr>
            <w:r w:rsidRPr="00F45853">
              <w:rPr>
                <w:rFonts w:ascii="Times New Roman" w:eastAsia="Times New Roman" w:hAnsi="Times New Roman" w:cs="Times New Roman"/>
                <w:b/>
                <w:lang w:eastAsia="pl-PL"/>
              </w:rPr>
              <w:t>Podstawy wykluczenia, o których mowa w art. 109 ust. 1, jeżeli Zamawiający je przewiduje</w:t>
            </w:r>
          </w:p>
        </w:tc>
      </w:tr>
    </w:tbl>
    <w:p w14:paraId="1DD5C56F" w14:textId="72EE6C9E" w:rsidR="00D265F7" w:rsidRPr="00F45853" w:rsidRDefault="00D265F7" w:rsidP="00D265F7">
      <w:pPr>
        <w:suppressAutoHyphens/>
        <w:spacing w:before="60"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w:t>
      </w:r>
      <w:r w:rsidRPr="00F45853">
        <w:rPr>
          <w:rFonts w:ascii="Times New Roman" w:eastAsia="Calibri" w:hAnsi="Times New Roman" w:cs="Times New Roman"/>
          <w:b/>
          <w:lang w:eastAsia="zh-CN"/>
        </w:rPr>
        <w:t>przewiduje</w:t>
      </w:r>
      <w:r w:rsidRPr="00F45853">
        <w:rPr>
          <w:rFonts w:ascii="Times New Roman" w:eastAsia="Calibri" w:hAnsi="Times New Roman" w:cs="Times New Roman"/>
          <w:lang w:eastAsia="zh-CN"/>
        </w:rPr>
        <w:t xml:space="preserve"> podstawy wykluczenia, o których mowa w art. 109 ust. 1 ustawy Prawo zamówień publicznych. </w:t>
      </w:r>
    </w:p>
    <w:p w14:paraId="3FC9D346" w14:textId="77777777" w:rsidR="00246FF6" w:rsidRPr="00B93AA8" w:rsidRDefault="00246FF6" w:rsidP="00D265F7">
      <w:pPr>
        <w:suppressAutoHyphens/>
        <w:spacing w:before="60" w:after="0" w:line="240" w:lineRule="auto"/>
        <w:jc w:val="both"/>
        <w:rPr>
          <w:rFonts w:ascii="Times New Roman" w:eastAsia="Calibri" w:hAnsi="Times New Roman" w:cs="Times New Roman"/>
          <w:sz w:val="10"/>
          <w:szCs w:val="10"/>
          <w:lang w:eastAsia="zh-CN"/>
        </w:rPr>
      </w:pPr>
    </w:p>
    <w:p w14:paraId="1AE14599" w14:textId="77777777" w:rsidR="00BD4713" w:rsidRPr="00F45853" w:rsidRDefault="00BD4713" w:rsidP="00BD4713">
      <w:pPr>
        <w:autoSpaceDE w:val="0"/>
        <w:autoSpaceDN w:val="0"/>
        <w:adjustRightInd w:val="0"/>
        <w:spacing w:after="0" w:line="240" w:lineRule="auto"/>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1. Z postępowania o udzielenie zamówienia zamawiający może wykluczyć wykonawcę: </w:t>
      </w:r>
    </w:p>
    <w:p w14:paraId="26DEF950" w14:textId="2F194F4D" w:rsidR="00BD4713" w:rsidRPr="00F45853" w:rsidRDefault="00BD4713" w:rsidP="003F4CF9">
      <w:pPr>
        <w:pStyle w:val="Akapitzlist"/>
        <w:numPr>
          <w:ilvl w:val="0"/>
          <w:numId w:val="58"/>
        </w:numPr>
        <w:autoSpaceDE w:val="0"/>
        <w:autoSpaceDN w:val="0"/>
        <w:adjustRightInd w:val="0"/>
        <w:spacing w:after="0" w:line="240" w:lineRule="auto"/>
        <w:ind w:left="567"/>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który naruszył obowiązki dotyczące płatności podatków, opłat lub składek na ubezpieczenia społeczne lub zdrowotne, z wyjątkiem przypadku, o którym mowa w art. 108 ust. 1 pkt 3, </w:t>
      </w:r>
      <w:r w:rsidR="00D8492B" w:rsidRPr="00F45853">
        <w:rPr>
          <w:rFonts w:ascii="Times New Roman" w:eastAsia="Songti SC" w:hAnsi="Times New Roman" w:cs="Times New Roman"/>
          <w:color w:val="000000"/>
        </w:rPr>
        <w:t>chyba, że</w:t>
      </w:r>
      <w:r w:rsidRPr="00F45853">
        <w:rPr>
          <w:rFonts w:ascii="Times New Roman" w:eastAsia="Songti SC" w:hAnsi="Times New Roman" w:cs="Times New Roman"/>
          <w:color w:val="000000"/>
        </w:rPr>
        <w:t xml:space="preserv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 </w:t>
      </w:r>
    </w:p>
    <w:p w14:paraId="530F381F" w14:textId="77777777" w:rsidR="00BD4713" w:rsidRPr="00F45853" w:rsidRDefault="00BD4713" w:rsidP="003F4CF9">
      <w:pPr>
        <w:pStyle w:val="Akapitzlist"/>
        <w:numPr>
          <w:ilvl w:val="0"/>
          <w:numId w:val="58"/>
        </w:numPr>
        <w:autoSpaceDE w:val="0"/>
        <w:autoSpaceDN w:val="0"/>
        <w:adjustRightInd w:val="0"/>
        <w:spacing w:after="0" w:line="240" w:lineRule="auto"/>
        <w:jc w:val="both"/>
        <w:rPr>
          <w:rFonts w:ascii="Times New Roman" w:eastAsia="Songti SC" w:hAnsi="Times New Roman" w:cs="Times New Roman"/>
          <w:strike/>
          <w:color w:val="000000"/>
        </w:rPr>
      </w:pPr>
      <w:r w:rsidRPr="00F45853">
        <w:rPr>
          <w:rFonts w:ascii="Times New Roman" w:eastAsia="Songti SC" w:hAnsi="Times New Roman" w:cs="Times New Roman"/>
          <w:strike/>
          <w:color w:val="000000"/>
        </w:rPr>
        <w:t xml:space="preserve">który naruszył obowiązki w dziedzinie ochrony środowiska, prawa socjalnego lub prawa pracy: </w:t>
      </w:r>
    </w:p>
    <w:p w14:paraId="09E8D0BC" w14:textId="14E7431E" w:rsidR="00BD4713" w:rsidRPr="00F45853" w:rsidRDefault="00BD4713" w:rsidP="003F4CF9">
      <w:pPr>
        <w:pStyle w:val="Akapitzlist"/>
        <w:numPr>
          <w:ilvl w:val="0"/>
          <w:numId w:val="59"/>
        </w:numPr>
        <w:autoSpaceDE w:val="0"/>
        <w:autoSpaceDN w:val="0"/>
        <w:adjustRightInd w:val="0"/>
        <w:spacing w:after="0" w:line="240" w:lineRule="auto"/>
        <w:ind w:left="851"/>
        <w:jc w:val="both"/>
        <w:rPr>
          <w:rFonts w:ascii="Times New Roman" w:eastAsia="Songti SC" w:hAnsi="Times New Roman" w:cs="Times New Roman"/>
          <w:strike/>
          <w:color w:val="000000"/>
        </w:rPr>
      </w:pPr>
      <w:r w:rsidRPr="00F45853">
        <w:rPr>
          <w:rFonts w:ascii="Times New Roman" w:eastAsia="Songti SC" w:hAnsi="Times New Roman" w:cs="Times New Roman"/>
          <w:strike/>
          <w:color w:val="000000"/>
        </w:rPr>
        <w:t xml:space="preserve">będącego osobą fizyczną skazanego prawomocnie za przestępstwo przeciwko środowisku, </w:t>
      </w:r>
      <w:r w:rsidR="00246FF6" w:rsidRPr="00F45853">
        <w:rPr>
          <w:rFonts w:ascii="Times New Roman" w:eastAsia="Songti SC" w:hAnsi="Times New Roman" w:cs="Times New Roman"/>
          <w:strike/>
          <w:color w:val="000000"/>
        </w:rPr>
        <w:br/>
      </w:r>
      <w:r w:rsidRPr="00F45853">
        <w:rPr>
          <w:rFonts w:ascii="Times New Roman" w:eastAsia="Songti SC" w:hAnsi="Times New Roman" w:cs="Times New Roman"/>
          <w:strike/>
          <w:color w:val="000000"/>
        </w:rPr>
        <w:t xml:space="preserve">o którym mowa w rozdziale XXII Kodeksu karnego lub za przestępstwo przeciwko prawom osób wykonujących pracę zarobkową, o którym mowa w rozdziale XXVIII Kodeksu karnego, lub za odpowiedni czyn zabroniony określony w przepisach prawa obcego, </w:t>
      </w:r>
    </w:p>
    <w:p w14:paraId="439C7D1C" w14:textId="77777777" w:rsidR="00BD4713" w:rsidRPr="00F45853" w:rsidRDefault="00BD4713" w:rsidP="003F4CF9">
      <w:pPr>
        <w:pStyle w:val="Akapitzlist"/>
        <w:numPr>
          <w:ilvl w:val="0"/>
          <w:numId w:val="59"/>
        </w:numPr>
        <w:autoSpaceDE w:val="0"/>
        <w:autoSpaceDN w:val="0"/>
        <w:adjustRightInd w:val="0"/>
        <w:spacing w:after="0" w:line="240" w:lineRule="auto"/>
        <w:ind w:left="851"/>
        <w:jc w:val="both"/>
        <w:rPr>
          <w:rFonts w:ascii="Times New Roman" w:eastAsia="Songti SC" w:hAnsi="Times New Roman" w:cs="Times New Roman"/>
          <w:strike/>
          <w:color w:val="000000"/>
        </w:rPr>
      </w:pPr>
      <w:r w:rsidRPr="00F45853">
        <w:rPr>
          <w:rFonts w:ascii="Times New Roman" w:eastAsia="Songti SC" w:hAnsi="Times New Roman" w:cs="Times New Roman"/>
          <w:strike/>
          <w:color w:val="000000"/>
        </w:rPr>
        <w:t xml:space="preserve">będącego osobą fizyczną prawomocnie skazanego </w:t>
      </w:r>
      <w:r w:rsidRPr="00F45853">
        <w:rPr>
          <w:rFonts w:ascii="Times New Roman" w:eastAsia="Songti SC" w:hAnsi="Times New Roman" w:cs="Times New Roman"/>
          <w:b/>
          <w:bCs/>
          <w:strike/>
          <w:color w:val="000000"/>
        </w:rPr>
        <w:t xml:space="preserve">ukaranego </w:t>
      </w:r>
      <w:r w:rsidRPr="00F45853">
        <w:rPr>
          <w:rFonts w:ascii="Times New Roman" w:eastAsia="Songti SC" w:hAnsi="Times New Roman" w:cs="Times New Roman"/>
          <w:strike/>
          <w:color w:val="000000"/>
        </w:rPr>
        <w:t xml:space="preserve">za wykroczenie przeciwko </w:t>
      </w:r>
      <w:r w:rsidRPr="00F45853">
        <w:rPr>
          <w:rFonts w:ascii="Times New Roman" w:eastAsia="Songti SC" w:hAnsi="Times New Roman" w:cs="Times New Roman"/>
          <w:strike/>
          <w:color w:val="000000"/>
        </w:rPr>
        <w:br/>
        <w:t xml:space="preserve">prawom pracownika lub wykroczenie przeciwko środowisku, jeżeli za jego popełnienie wymierzono karę aresztu, ograniczenia wolności lub karę grzywny, </w:t>
      </w:r>
    </w:p>
    <w:p w14:paraId="65787994" w14:textId="77777777" w:rsidR="00BD4713" w:rsidRPr="00F45853" w:rsidRDefault="00BD4713" w:rsidP="003F4CF9">
      <w:pPr>
        <w:pStyle w:val="Akapitzlist"/>
        <w:numPr>
          <w:ilvl w:val="0"/>
          <w:numId w:val="59"/>
        </w:numPr>
        <w:autoSpaceDE w:val="0"/>
        <w:autoSpaceDN w:val="0"/>
        <w:adjustRightInd w:val="0"/>
        <w:spacing w:after="0" w:line="240" w:lineRule="auto"/>
        <w:ind w:left="851"/>
        <w:jc w:val="both"/>
        <w:rPr>
          <w:rFonts w:ascii="Times New Roman" w:eastAsia="Songti SC" w:hAnsi="Times New Roman" w:cs="Times New Roman"/>
          <w:strike/>
          <w:color w:val="000000"/>
        </w:rPr>
      </w:pPr>
      <w:r w:rsidRPr="00F45853">
        <w:rPr>
          <w:rFonts w:ascii="Times New Roman" w:eastAsia="Songti SC" w:hAnsi="Times New Roman" w:cs="Times New Roman"/>
          <w:strike/>
          <w:color w:val="000000"/>
        </w:rPr>
        <w:t xml:space="preserve">wobec którego wydano ostateczną decyzję administracyjną o naruszeniu obowiązków </w:t>
      </w:r>
      <w:r w:rsidRPr="00F45853">
        <w:rPr>
          <w:rFonts w:ascii="Times New Roman" w:eastAsia="Songti SC" w:hAnsi="Times New Roman" w:cs="Times New Roman"/>
          <w:strike/>
          <w:color w:val="000000"/>
        </w:rPr>
        <w:br/>
        <w:t xml:space="preserve">wynikających z prawa ochrony środowiska, prawa pracy lub przepisów o zabezpieczeniu społecznym, jeżeli wymierzono tą decyzją karę pieniężną; </w:t>
      </w:r>
    </w:p>
    <w:p w14:paraId="59DD1DDF" w14:textId="1C6D87FA" w:rsidR="00BD4713" w:rsidRPr="00F45853" w:rsidRDefault="00BD4713" w:rsidP="003F4CF9">
      <w:pPr>
        <w:pStyle w:val="Akapitzlist"/>
        <w:numPr>
          <w:ilvl w:val="0"/>
          <w:numId w:val="58"/>
        </w:numPr>
        <w:autoSpaceDE w:val="0"/>
        <w:autoSpaceDN w:val="0"/>
        <w:adjustRightInd w:val="0"/>
        <w:spacing w:after="0" w:line="240" w:lineRule="auto"/>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jeżeli urzędującego członka jego organu zarządzającego lub nadzorczego, wspólnika spółki </w:t>
      </w:r>
      <w:r w:rsidR="00246FF6" w:rsidRPr="00F45853">
        <w:rPr>
          <w:rFonts w:ascii="Times New Roman" w:eastAsia="Songti SC" w:hAnsi="Times New Roman" w:cs="Times New Roman"/>
          <w:color w:val="000000"/>
        </w:rPr>
        <w:br/>
      </w:r>
      <w:r w:rsidRPr="00F45853">
        <w:rPr>
          <w:rFonts w:ascii="Times New Roman" w:eastAsia="Songti SC" w:hAnsi="Times New Roman" w:cs="Times New Roman"/>
          <w:color w:val="000000"/>
        </w:rPr>
        <w:t xml:space="preserve">w spółce jawnej lub partnerskiej albo komplementariusza w spółce komandytowej lub komandytowo-akcyjnej lub prokurenta prawomocnie skazano za przestępstwo lub </w:t>
      </w:r>
      <w:r w:rsidRPr="00F45853">
        <w:rPr>
          <w:rFonts w:ascii="Times New Roman" w:eastAsia="Songti SC" w:hAnsi="Times New Roman" w:cs="Times New Roman"/>
          <w:b/>
          <w:bCs/>
          <w:color w:val="000000"/>
        </w:rPr>
        <w:t xml:space="preserve">ukarano za </w:t>
      </w:r>
      <w:r w:rsidRPr="00F45853">
        <w:rPr>
          <w:rFonts w:ascii="Times New Roman" w:eastAsia="Songti SC" w:hAnsi="Times New Roman" w:cs="Times New Roman"/>
          <w:color w:val="000000"/>
        </w:rPr>
        <w:t xml:space="preserve">wykroczenie, o którym mowa w pkt 2 lit. a lub b; </w:t>
      </w:r>
    </w:p>
    <w:p w14:paraId="12CFDE90" w14:textId="2143CE79" w:rsidR="00BD4713" w:rsidRPr="00F45853" w:rsidRDefault="00BD4713" w:rsidP="003F4CF9">
      <w:pPr>
        <w:pStyle w:val="Bezodstpw"/>
        <w:numPr>
          <w:ilvl w:val="0"/>
          <w:numId w:val="58"/>
        </w:numPr>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w </w:t>
      </w:r>
      <w:r w:rsidR="00D8492B" w:rsidRPr="00F45853">
        <w:rPr>
          <w:rFonts w:ascii="Times New Roman" w:eastAsia="Songti SC" w:hAnsi="Times New Roman" w:cs="Times New Roman"/>
          <w:color w:val="000000"/>
        </w:rPr>
        <w:t>stosunku, do którego</w:t>
      </w:r>
      <w:r w:rsidRPr="00F45853">
        <w:rPr>
          <w:rFonts w:ascii="Times New Roman" w:eastAsia="Songti SC" w:hAnsi="Times New Roman" w:cs="Times New Roman"/>
          <w:color w:val="000000"/>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B99F907" w14:textId="6CE6A215" w:rsidR="00BD4713" w:rsidRPr="00F45853" w:rsidRDefault="00BD4713" w:rsidP="003F4CF9">
      <w:pPr>
        <w:pStyle w:val="Akapitzlist"/>
        <w:numPr>
          <w:ilvl w:val="0"/>
          <w:numId w:val="58"/>
        </w:numPr>
        <w:autoSpaceDE w:val="0"/>
        <w:autoSpaceDN w:val="0"/>
        <w:adjustRightInd w:val="0"/>
        <w:spacing w:after="0" w:line="240" w:lineRule="auto"/>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który w sposób zawiniony poważnie naruszył obowiązki zawodowe, co podważa jego uczciwość, w </w:t>
      </w:r>
      <w:r w:rsidR="00F25798" w:rsidRPr="00F45853">
        <w:rPr>
          <w:rFonts w:ascii="Times New Roman" w:eastAsia="Songti SC" w:hAnsi="Times New Roman" w:cs="Times New Roman"/>
          <w:color w:val="000000"/>
        </w:rPr>
        <w:t>szczególności,</w:t>
      </w:r>
      <w:r w:rsidRPr="00F45853">
        <w:rPr>
          <w:rFonts w:ascii="Times New Roman" w:eastAsia="Songti SC" w:hAnsi="Times New Roman" w:cs="Times New Roman"/>
          <w:color w:val="000000"/>
        </w:rPr>
        <w:t xml:space="preserve"> gdy wykonawca w wyniku zamierzonego działania lub rażącego niedbalstwa nie wykonał lub nienależycie wykonał zamówienie, co zamawiający jest w stanie wykazać za pomocą stosownych dowodów; </w:t>
      </w:r>
    </w:p>
    <w:p w14:paraId="6CF35CA7" w14:textId="77777777" w:rsidR="00BD4713" w:rsidRPr="00F45853" w:rsidRDefault="00BD4713" w:rsidP="003F4CF9">
      <w:pPr>
        <w:pStyle w:val="Akapitzlist"/>
        <w:numPr>
          <w:ilvl w:val="0"/>
          <w:numId w:val="58"/>
        </w:numPr>
        <w:autoSpaceDE w:val="0"/>
        <w:autoSpaceDN w:val="0"/>
        <w:adjustRightInd w:val="0"/>
        <w:spacing w:after="0" w:line="240" w:lineRule="auto"/>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jeżeli występuje konflikt interesów w rozumieniu art. 56 ust. 2, którego nie można skutecznie wy-eliminować w inny sposób niż przez wykluczenie wykonawcy; </w:t>
      </w:r>
    </w:p>
    <w:p w14:paraId="4F366E13" w14:textId="77777777" w:rsidR="00BD4713" w:rsidRPr="00F45853" w:rsidRDefault="00BD4713" w:rsidP="003F4CF9">
      <w:pPr>
        <w:pStyle w:val="Akapitzlist"/>
        <w:numPr>
          <w:ilvl w:val="0"/>
          <w:numId w:val="58"/>
        </w:numPr>
        <w:autoSpaceDE w:val="0"/>
        <w:autoSpaceDN w:val="0"/>
        <w:adjustRightInd w:val="0"/>
        <w:spacing w:after="0" w:line="240" w:lineRule="auto"/>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 </w:t>
      </w:r>
    </w:p>
    <w:p w14:paraId="7629AF08" w14:textId="312B4B59" w:rsidR="00BD4713" w:rsidRPr="00F45853" w:rsidRDefault="00BD4713" w:rsidP="003F4CF9">
      <w:pPr>
        <w:pStyle w:val="Akapitzlist"/>
        <w:numPr>
          <w:ilvl w:val="0"/>
          <w:numId w:val="58"/>
        </w:numPr>
        <w:autoSpaceDE w:val="0"/>
        <w:autoSpaceDN w:val="0"/>
        <w:adjustRightInd w:val="0"/>
        <w:spacing w:after="0" w:line="240" w:lineRule="auto"/>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który w wyniku zamierzonego działania lub rażącego niedbalstwa wprowadził zamawiającego w błąd przy przedstawianiu informacji, że nie podlega wykluczeniu, spełnia warunki udziału </w:t>
      </w:r>
      <w:r w:rsidR="005E35E8" w:rsidRPr="00F45853">
        <w:rPr>
          <w:rFonts w:ascii="Times New Roman" w:eastAsia="Songti SC" w:hAnsi="Times New Roman" w:cs="Times New Roman"/>
          <w:color w:val="000000"/>
        </w:rPr>
        <w:br/>
      </w:r>
      <w:r w:rsidRPr="00F45853">
        <w:rPr>
          <w:rFonts w:ascii="Times New Roman" w:eastAsia="Songti SC" w:hAnsi="Times New Roman" w:cs="Times New Roman"/>
          <w:color w:val="000000"/>
        </w:rPr>
        <w:t xml:space="preserve">w po-stępowaniu lub kryteria selekcji, co mogło mieć istotny wpływ na decyzje podejmowane przez zamawiającego w postępowaniu o udzielenie zamówienia, lub który zataił te informacje lub nie jest w stanie przedstawić wymaganych podmiotowych środków dowodowych; </w:t>
      </w:r>
    </w:p>
    <w:p w14:paraId="382CC7D5" w14:textId="20BC31AF" w:rsidR="00BD4713" w:rsidRPr="00F45853" w:rsidRDefault="00BD4713" w:rsidP="003F4CF9">
      <w:pPr>
        <w:pStyle w:val="Akapitzlist"/>
        <w:numPr>
          <w:ilvl w:val="0"/>
          <w:numId w:val="58"/>
        </w:numPr>
        <w:autoSpaceDE w:val="0"/>
        <w:autoSpaceDN w:val="0"/>
        <w:adjustRightInd w:val="0"/>
        <w:spacing w:after="0" w:line="240" w:lineRule="auto"/>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który bezprawnie wpływał lub próbował wpływać na czynności zamawiającego lub próbował po-zyskać lub pozyskał informacje poufne, mogące dać mu przewagę w postępowaniu o udzielenie zamówienia; </w:t>
      </w:r>
    </w:p>
    <w:p w14:paraId="28FB0F05" w14:textId="77777777" w:rsidR="00BD4713" w:rsidRPr="00F45853" w:rsidRDefault="00BD4713" w:rsidP="003F4CF9">
      <w:pPr>
        <w:pStyle w:val="Akapitzlist"/>
        <w:numPr>
          <w:ilvl w:val="0"/>
          <w:numId w:val="58"/>
        </w:numPr>
        <w:autoSpaceDE w:val="0"/>
        <w:autoSpaceDN w:val="0"/>
        <w:adjustRightInd w:val="0"/>
        <w:spacing w:after="0" w:line="240" w:lineRule="auto"/>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który w wyniku lekkomyślności lub niedbalstwa przedstawił informacje wprowadzające w błąd, co mogło mieć istotny wpływ na decyzje podejmowane przez zamawiającego w postępowaniu o udzielenie zamówienia. </w:t>
      </w:r>
    </w:p>
    <w:p w14:paraId="427C0816" w14:textId="77777777" w:rsidR="00BD4713" w:rsidRPr="00312F43" w:rsidRDefault="00BD4713" w:rsidP="00BD4713">
      <w:pPr>
        <w:autoSpaceDE w:val="0"/>
        <w:autoSpaceDN w:val="0"/>
        <w:adjustRightInd w:val="0"/>
        <w:spacing w:after="0" w:line="240" w:lineRule="auto"/>
        <w:jc w:val="both"/>
        <w:rPr>
          <w:rFonts w:ascii="Times New Roman" w:eastAsia="Songti SC" w:hAnsi="Times New Roman" w:cs="Times New Roman"/>
          <w:color w:val="000000"/>
          <w:sz w:val="6"/>
          <w:szCs w:val="6"/>
        </w:rPr>
      </w:pPr>
    </w:p>
    <w:p w14:paraId="2B4F0298" w14:textId="5488D765" w:rsidR="00BD4713" w:rsidRPr="00F45853" w:rsidRDefault="00BD4713" w:rsidP="003F4CF9">
      <w:pPr>
        <w:pStyle w:val="Akapitzlist"/>
        <w:numPr>
          <w:ilvl w:val="0"/>
          <w:numId w:val="60"/>
        </w:numPr>
        <w:autoSpaceDE w:val="0"/>
        <w:autoSpaceDN w:val="0"/>
        <w:adjustRightInd w:val="0"/>
        <w:spacing w:after="0" w:line="240" w:lineRule="auto"/>
        <w:ind w:left="426"/>
        <w:jc w:val="both"/>
        <w:rPr>
          <w:rFonts w:ascii="Times New Roman" w:eastAsia="Songti SC" w:hAnsi="Times New Roman" w:cs="Times New Roman"/>
          <w:color w:val="000000"/>
        </w:rPr>
      </w:pPr>
      <w:r w:rsidRPr="00F45853">
        <w:rPr>
          <w:rFonts w:ascii="Times New Roman" w:eastAsia="Songti SC" w:hAnsi="Times New Roman" w:cs="Times New Roman"/>
          <w:color w:val="000000"/>
        </w:rPr>
        <w:t xml:space="preserve">W przypadkach, o których mowa w ust. 1 pkt 1–5 lub 7, zamawiający może nie wykluczać wykonawcy, jeżeli wykluczenie byłoby w sposób oczywisty nieproporcjonalne, w </w:t>
      </w:r>
      <w:r w:rsidR="00B93AA8" w:rsidRPr="00F45853">
        <w:rPr>
          <w:rFonts w:ascii="Times New Roman" w:eastAsia="Songti SC" w:hAnsi="Times New Roman" w:cs="Times New Roman"/>
          <w:color w:val="000000"/>
        </w:rPr>
        <w:t>szczególności, gdy</w:t>
      </w:r>
      <w:r w:rsidRPr="00F45853">
        <w:rPr>
          <w:rFonts w:ascii="Times New Roman" w:eastAsia="Songti SC" w:hAnsi="Times New Roman" w:cs="Times New Roman"/>
          <w:color w:val="000000"/>
        </w:rPr>
        <w:t xml:space="preserve"> kwota zaległych podatków lub składek na ubezpieczenie społeczne jest niewielka albo sytuacja ekonomiczna lub finansowa wykonawcy, o którym mowa w ust. 1 pkt 4, jest wystarczająca do wykonania zamówienia. </w:t>
      </w:r>
    </w:p>
    <w:p w14:paraId="641B5512" w14:textId="612EDE50" w:rsidR="00D94B2B" w:rsidRPr="00F45853" w:rsidRDefault="00D94B2B" w:rsidP="003F4CF9">
      <w:pPr>
        <w:pStyle w:val="Akapitzlist"/>
        <w:numPr>
          <w:ilvl w:val="0"/>
          <w:numId w:val="60"/>
        </w:numPr>
        <w:ind w:left="426"/>
        <w:jc w:val="both"/>
        <w:rPr>
          <w:rFonts w:ascii="Times New Roman" w:hAnsi="Times New Roman" w:cs="Times New Roman"/>
        </w:rPr>
      </w:pPr>
      <w:r w:rsidRPr="00F45853">
        <w:rPr>
          <w:rFonts w:ascii="Times New Roman" w:hAnsi="Times New Roman" w:cs="Times New Roman"/>
        </w:rPr>
        <w:t xml:space="preserve">W związku z ustawą z dnia 13 kwietnia 2022 r. o szczególnych rozwiązaniach w zakresie przeciwdziałania wspieraniu agresji na Ukrainę oraz służących ochronie bezpieczeństwa narodowego, </w:t>
      </w:r>
      <w:r w:rsidRPr="00F45853">
        <w:rPr>
          <w:rFonts w:ascii="Times New Roman" w:hAnsi="Times New Roman" w:cs="Times New Roman"/>
          <w:b/>
          <w:u w:val="single"/>
        </w:rPr>
        <w:t>wyklucza się z postępowania wykonawców rosyjskich</w:t>
      </w:r>
      <w:r w:rsidRPr="00F45853">
        <w:rPr>
          <w:rFonts w:ascii="Times New Roman" w:hAnsi="Times New Roman" w:cs="Times New Roman"/>
        </w:rPr>
        <w:t xml:space="preserve"> w rozumieniu przepisów rozporządzenia </w:t>
      </w:r>
      <w:r w:rsidRPr="00F45853">
        <w:rPr>
          <w:rFonts w:ascii="Times New Roman" w:hAnsi="Times New Roman" w:cs="Times New Roman"/>
        </w:rPr>
        <w:lastRenderedPageBreak/>
        <w:t xml:space="preserve">833/2014 zmienionego rozporządzeniem 2022/576. </w:t>
      </w:r>
      <w:r w:rsidRPr="00F45853">
        <w:rPr>
          <w:rFonts w:ascii="Times New Roman" w:hAnsi="Times New Roman" w:cs="Times New Roman"/>
          <w:b/>
          <w:u w:val="single"/>
          <w:shd w:val="clear" w:color="auto" w:fill="F2F2F5"/>
        </w:rPr>
        <w:t>Zakaz obejmuje również podwykonawców, dostawców i podmioty, na których zdolności wykonawca polega</w:t>
      </w:r>
      <w:r w:rsidR="00BE2420">
        <w:rPr>
          <w:rFonts w:ascii="Times New Roman" w:hAnsi="Times New Roman" w:cs="Times New Roman"/>
          <w:shd w:val="clear" w:color="auto" w:fill="F2F2F5"/>
        </w:rPr>
        <w:t xml:space="preserve">, </w:t>
      </w:r>
      <w:r w:rsidRPr="00F45853">
        <w:rPr>
          <w:rFonts w:ascii="Times New Roman" w:hAnsi="Times New Roman" w:cs="Times New Roman"/>
          <w:shd w:val="clear" w:color="auto" w:fill="F2F2F5"/>
        </w:rPr>
        <w:t>w przypadku gdy przypada na nich ponad 10 % wartości zamówienia</w:t>
      </w:r>
      <w:r w:rsidRPr="00F45853">
        <w:rPr>
          <w:rFonts w:ascii="Times New Roman" w:hAnsi="Times New Roman" w:cs="Times New Roman"/>
        </w:rPr>
        <w:t xml:space="preserve">. </w:t>
      </w:r>
    </w:p>
    <w:p w14:paraId="07E994B1" w14:textId="65324E80" w:rsidR="005E35E8" w:rsidRPr="00F45853" w:rsidRDefault="00D94B2B" w:rsidP="006D7474">
      <w:pPr>
        <w:pStyle w:val="Akapitzlist"/>
        <w:ind w:left="426"/>
        <w:jc w:val="both"/>
        <w:rPr>
          <w:rFonts w:ascii="Times New Roman" w:hAnsi="Times New Roman" w:cs="Times New Roman"/>
        </w:rPr>
      </w:pPr>
      <w:r w:rsidRPr="00F45853">
        <w:rPr>
          <w:rFonts w:ascii="Times New Roman" w:hAnsi="Times New Roman" w:cs="Times New Roman"/>
        </w:rPr>
        <w:t>Weryfikacji braku zaistnienia tej podstawy wykluczenia w stosunku do wykonawcy zamawiający dokona wszelkimi dostępnymi środkami np.: za pomocą ogólnodostępnych rejestrów takich jak Krajowy Rejestr Sądowy, Centralna Ewidencja i Informacja o Działalności Gospodarczej, Centralny Rejestr Beneficjentów Rzeczywistych itd.</w:t>
      </w:r>
    </w:p>
    <w:tbl>
      <w:tblPr>
        <w:tblW w:w="9221" w:type="dxa"/>
        <w:tblInd w:w="-118" w:type="dxa"/>
        <w:tblLayout w:type="fixed"/>
        <w:tblLook w:val="0000" w:firstRow="0" w:lastRow="0" w:firstColumn="0" w:lastColumn="0" w:noHBand="0" w:noVBand="0"/>
      </w:tblPr>
      <w:tblGrid>
        <w:gridCol w:w="1809"/>
        <w:gridCol w:w="7412"/>
      </w:tblGrid>
      <w:tr w:rsidR="00D265F7" w:rsidRPr="00F45853" w14:paraId="6CF31E28"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C212CE7" w14:textId="77777777" w:rsidR="00D265F7" w:rsidRPr="00F45853" w:rsidRDefault="00D265F7" w:rsidP="002B3CBF">
            <w:pPr>
              <w:spacing w:after="0" w:line="240" w:lineRule="auto"/>
              <w:rPr>
                <w:rFonts w:ascii="Times New Roman" w:eastAsia="Times New Roman" w:hAnsi="Times New Roman" w:cs="Times New Roman"/>
                <w:b/>
              </w:rPr>
            </w:pPr>
            <w:r w:rsidRPr="00F45853">
              <w:rPr>
                <w:rFonts w:ascii="Times New Roman" w:eastAsia="Times New Roman" w:hAnsi="Times New Roman" w:cs="Times New Roman"/>
                <w:b/>
              </w:rPr>
              <w:t>ROZDZIAŁ 23</w:t>
            </w:r>
          </w:p>
        </w:tc>
        <w:tc>
          <w:tcPr>
            <w:tcW w:w="7412" w:type="dxa"/>
            <w:tcBorders>
              <w:top w:val="single" w:sz="4" w:space="0" w:color="000000"/>
              <w:bottom w:val="single" w:sz="4" w:space="0" w:color="000000"/>
              <w:right w:val="single" w:sz="4" w:space="0" w:color="000000"/>
            </w:tcBorders>
            <w:shd w:val="clear" w:color="auto" w:fill="D9D9D9"/>
            <w:vAlign w:val="center"/>
          </w:tcPr>
          <w:p w14:paraId="3FC468BE" w14:textId="77777777" w:rsidR="00D265F7" w:rsidRPr="00F45853" w:rsidRDefault="00D265F7" w:rsidP="002B3CBF">
            <w:pPr>
              <w:spacing w:after="0" w:line="240" w:lineRule="auto"/>
              <w:rPr>
                <w:rFonts w:ascii="Times New Roman" w:hAnsi="Times New Roman" w:cs="Times New Roman"/>
              </w:rPr>
            </w:pPr>
            <w:r w:rsidRPr="00F45853">
              <w:rPr>
                <w:rFonts w:ascii="Times New Roman" w:eastAsia="Times New Roman" w:hAnsi="Times New Roman" w:cs="Times New Roman"/>
                <w:b/>
                <w:lang w:eastAsia="pl-PL"/>
              </w:rPr>
              <w:t>Opis części zamówienia, jeżeli Zamawiający dopuszcza składanie ofert częściowych</w:t>
            </w:r>
          </w:p>
        </w:tc>
      </w:tr>
    </w:tbl>
    <w:p w14:paraId="14917CA1" w14:textId="77777777" w:rsidR="00312F43" w:rsidRPr="00312F43" w:rsidRDefault="00312F43" w:rsidP="00477173">
      <w:pPr>
        <w:tabs>
          <w:tab w:val="left" w:pos="-993"/>
          <w:tab w:val="left" w:pos="-426"/>
        </w:tabs>
        <w:suppressAutoHyphens/>
        <w:autoSpaceDE w:val="0"/>
        <w:spacing w:after="60" w:line="240" w:lineRule="auto"/>
        <w:jc w:val="both"/>
        <w:rPr>
          <w:rFonts w:ascii="Times New Roman" w:eastAsia="Calibri" w:hAnsi="Times New Roman" w:cs="Times New Roman"/>
          <w:sz w:val="8"/>
          <w:szCs w:val="8"/>
          <w:lang w:eastAsia="pl-PL"/>
        </w:rPr>
      </w:pPr>
    </w:p>
    <w:p w14:paraId="32F73F4E" w14:textId="3AEF9770" w:rsidR="00477173" w:rsidRPr="00F45853" w:rsidRDefault="00477173" w:rsidP="00477173">
      <w:pPr>
        <w:tabs>
          <w:tab w:val="left" w:pos="-993"/>
          <w:tab w:val="left" w:pos="-426"/>
        </w:tabs>
        <w:suppressAutoHyphens/>
        <w:autoSpaceDE w:val="0"/>
        <w:spacing w:after="60" w:line="240" w:lineRule="auto"/>
        <w:jc w:val="both"/>
        <w:rPr>
          <w:rFonts w:ascii="Times New Roman" w:eastAsia="Calibri" w:hAnsi="Times New Roman" w:cs="Times New Roman"/>
          <w:lang w:eastAsia="pl-PL"/>
        </w:rPr>
      </w:pPr>
      <w:r w:rsidRPr="00F45853">
        <w:rPr>
          <w:rFonts w:ascii="Times New Roman" w:eastAsia="Calibri" w:hAnsi="Times New Roman" w:cs="Times New Roman"/>
          <w:lang w:eastAsia="pl-PL"/>
        </w:rPr>
        <w:t xml:space="preserve">Zamawiający </w:t>
      </w:r>
      <w:r w:rsidRPr="00F45853">
        <w:rPr>
          <w:rFonts w:ascii="Times New Roman" w:eastAsia="Calibri" w:hAnsi="Times New Roman" w:cs="Times New Roman"/>
          <w:b/>
          <w:u w:val="single"/>
          <w:lang w:eastAsia="pl-PL"/>
        </w:rPr>
        <w:t>dopuszcza</w:t>
      </w:r>
      <w:r w:rsidRPr="00F45853">
        <w:rPr>
          <w:rFonts w:ascii="Times New Roman" w:eastAsia="Calibri" w:hAnsi="Times New Roman" w:cs="Times New Roman"/>
          <w:lang w:eastAsia="pl-PL"/>
        </w:rPr>
        <w:t xml:space="preserve"> możliwo</w:t>
      </w:r>
      <w:r w:rsidR="00D213FA" w:rsidRPr="00F45853">
        <w:rPr>
          <w:rFonts w:ascii="Times New Roman" w:eastAsia="Calibri" w:hAnsi="Times New Roman" w:cs="Times New Roman"/>
          <w:lang w:eastAsia="pl-PL"/>
        </w:rPr>
        <w:t>ści składania ofert częściowych:</w:t>
      </w:r>
    </w:p>
    <w:p w14:paraId="1DABBE21" w14:textId="77777777" w:rsidR="00C77AEE" w:rsidRPr="005F780A" w:rsidRDefault="00C77AEE" w:rsidP="00477173">
      <w:pPr>
        <w:pStyle w:val="Bezodstpw"/>
        <w:spacing w:before="60"/>
        <w:jc w:val="both"/>
        <w:rPr>
          <w:rFonts w:ascii="Times New Roman" w:hAnsi="Times New Roman" w:cs="Times New Roman"/>
          <w:sz w:val="16"/>
          <w:szCs w:val="16"/>
          <w:lang w:eastAsia="pl-PL"/>
        </w:rPr>
      </w:pPr>
    </w:p>
    <w:tbl>
      <w:tblPr>
        <w:tblW w:w="9221" w:type="dxa"/>
        <w:tblInd w:w="-118" w:type="dxa"/>
        <w:tblLayout w:type="fixed"/>
        <w:tblLook w:val="0000" w:firstRow="0" w:lastRow="0" w:firstColumn="0" w:lastColumn="0" w:noHBand="0" w:noVBand="0"/>
      </w:tblPr>
      <w:tblGrid>
        <w:gridCol w:w="1809"/>
        <w:gridCol w:w="7412"/>
      </w:tblGrid>
      <w:tr w:rsidR="00D265F7" w:rsidRPr="00F45853" w14:paraId="1B0ACD3C"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64EE0024" w14:textId="77777777" w:rsidR="00D265F7" w:rsidRPr="00F45853" w:rsidRDefault="00D265F7" w:rsidP="002B3CBF">
            <w:pPr>
              <w:spacing w:after="0" w:line="240" w:lineRule="auto"/>
              <w:rPr>
                <w:rFonts w:ascii="Times New Roman" w:eastAsia="Times New Roman" w:hAnsi="Times New Roman" w:cs="Times New Roman"/>
                <w:b/>
              </w:rPr>
            </w:pPr>
            <w:r w:rsidRPr="00F45853">
              <w:rPr>
                <w:rFonts w:ascii="Times New Roman" w:eastAsia="Times New Roman" w:hAnsi="Times New Roman" w:cs="Times New Roman"/>
                <w:b/>
              </w:rPr>
              <w:t>ROZDZIAŁ 24</w:t>
            </w:r>
          </w:p>
        </w:tc>
        <w:tc>
          <w:tcPr>
            <w:tcW w:w="7412" w:type="dxa"/>
            <w:tcBorders>
              <w:top w:val="single" w:sz="4" w:space="0" w:color="000000"/>
              <w:bottom w:val="single" w:sz="4" w:space="0" w:color="000000"/>
              <w:right w:val="single" w:sz="4" w:space="0" w:color="000000"/>
            </w:tcBorders>
            <w:shd w:val="clear" w:color="auto" w:fill="D9D9D9"/>
            <w:vAlign w:val="center"/>
          </w:tcPr>
          <w:p w14:paraId="19883FF8" w14:textId="77777777" w:rsidR="00D265F7" w:rsidRPr="00F45853" w:rsidRDefault="00D265F7" w:rsidP="002B3CBF">
            <w:pPr>
              <w:spacing w:after="0" w:line="240" w:lineRule="auto"/>
              <w:jc w:val="both"/>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Liczba części zamówienia, na którą Wykonawca może złożyć ofertę, lub maksymalna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tc>
      </w:tr>
    </w:tbl>
    <w:p w14:paraId="1C8DCD27" w14:textId="095409CC" w:rsidR="000A3B2E" w:rsidRPr="00F45853" w:rsidRDefault="007B4A9C" w:rsidP="00D265F7">
      <w:pPr>
        <w:pStyle w:val="Bezodstpw"/>
        <w:spacing w:before="60"/>
        <w:jc w:val="both"/>
        <w:rPr>
          <w:rFonts w:ascii="Times New Roman" w:hAnsi="Times New Roman" w:cs="Times New Roman"/>
          <w:b/>
        </w:rPr>
      </w:pPr>
      <w:r w:rsidRPr="00F45853">
        <w:rPr>
          <w:rFonts w:ascii="Times New Roman" w:hAnsi="Times New Roman" w:cs="Times New Roman"/>
          <w:b/>
        </w:rPr>
        <w:t>Ofertę można złożyć na wszystkie części.</w:t>
      </w:r>
    </w:p>
    <w:p w14:paraId="06B0C519" w14:textId="52F7DAC9" w:rsidR="006145AB" w:rsidRPr="006145AB" w:rsidRDefault="006145AB" w:rsidP="006145AB">
      <w:pPr>
        <w:spacing w:after="0"/>
        <w:ind w:left="284"/>
        <w:rPr>
          <w:rFonts w:ascii="Times New Roman" w:hAnsi="Times New Roman" w:cs="Times New Roman"/>
          <w:bCs/>
        </w:rPr>
      </w:pPr>
      <w:r w:rsidRPr="006145AB">
        <w:rPr>
          <w:rFonts w:ascii="Times New Roman" w:hAnsi="Times New Roman" w:cs="Times New Roman"/>
          <w:bCs/>
        </w:rPr>
        <w:t>część I:  komputery osobiste</w:t>
      </w:r>
      <w:r>
        <w:rPr>
          <w:rFonts w:ascii="Times New Roman" w:hAnsi="Times New Roman" w:cs="Times New Roman"/>
          <w:bCs/>
        </w:rPr>
        <w:t>,</w:t>
      </w:r>
    </w:p>
    <w:p w14:paraId="468616E4" w14:textId="536C7B25" w:rsidR="006145AB" w:rsidRPr="006145AB" w:rsidRDefault="006145AB" w:rsidP="006145AB">
      <w:pPr>
        <w:spacing w:after="0"/>
        <w:ind w:left="284"/>
        <w:rPr>
          <w:rFonts w:ascii="Times New Roman" w:hAnsi="Times New Roman" w:cs="Times New Roman"/>
          <w:bCs/>
        </w:rPr>
      </w:pPr>
      <w:r w:rsidRPr="006145AB">
        <w:rPr>
          <w:rFonts w:ascii="Times New Roman" w:hAnsi="Times New Roman" w:cs="Times New Roman"/>
          <w:bCs/>
        </w:rPr>
        <w:t>część II: komputery przenośne,</w:t>
      </w:r>
    </w:p>
    <w:p w14:paraId="2128F542" w14:textId="03BD1A6E" w:rsidR="006145AB" w:rsidRPr="006145AB" w:rsidRDefault="006145AB" w:rsidP="006145AB">
      <w:pPr>
        <w:spacing w:after="0"/>
        <w:ind w:left="284"/>
        <w:rPr>
          <w:rFonts w:ascii="Times New Roman" w:hAnsi="Times New Roman" w:cs="Times New Roman"/>
          <w:bCs/>
        </w:rPr>
      </w:pPr>
      <w:r w:rsidRPr="006145AB">
        <w:rPr>
          <w:rFonts w:ascii="Times New Roman" w:hAnsi="Times New Roman" w:cs="Times New Roman"/>
          <w:bCs/>
        </w:rPr>
        <w:t>część III: komputery tablety,</w:t>
      </w:r>
    </w:p>
    <w:p w14:paraId="3B55A2F1" w14:textId="08AB953A" w:rsidR="006145AB" w:rsidRPr="006145AB" w:rsidRDefault="006145AB" w:rsidP="006145AB">
      <w:pPr>
        <w:spacing w:after="0"/>
        <w:ind w:left="284"/>
        <w:rPr>
          <w:rFonts w:ascii="Times New Roman" w:hAnsi="Times New Roman" w:cs="Times New Roman"/>
          <w:bCs/>
        </w:rPr>
      </w:pPr>
      <w:r w:rsidRPr="006145AB">
        <w:rPr>
          <w:rFonts w:ascii="Times New Roman" w:hAnsi="Times New Roman" w:cs="Times New Roman"/>
          <w:bCs/>
        </w:rPr>
        <w:t>część IV: monitory;</w:t>
      </w:r>
    </w:p>
    <w:p w14:paraId="5F58D9B5" w14:textId="39888C71" w:rsidR="006145AB" w:rsidRPr="006145AB" w:rsidRDefault="006145AB" w:rsidP="006145AB">
      <w:pPr>
        <w:spacing w:after="0"/>
        <w:ind w:left="284"/>
        <w:rPr>
          <w:rFonts w:ascii="Times New Roman" w:hAnsi="Times New Roman" w:cs="Times New Roman"/>
          <w:bCs/>
        </w:rPr>
      </w:pPr>
      <w:r w:rsidRPr="006145AB">
        <w:rPr>
          <w:rFonts w:ascii="Times New Roman" w:hAnsi="Times New Roman" w:cs="Times New Roman"/>
          <w:bCs/>
        </w:rPr>
        <w:t>część V-VI: projektory;</w:t>
      </w:r>
    </w:p>
    <w:p w14:paraId="434BB241" w14:textId="4D44C494" w:rsidR="006145AB" w:rsidRPr="006145AB" w:rsidRDefault="006145AB" w:rsidP="006145AB">
      <w:pPr>
        <w:spacing w:after="0"/>
        <w:ind w:left="284"/>
        <w:rPr>
          <w:rFonts w:ascii="Times New Roman" w:hAnsi="Times New Roman" w:cs="Times New Roman"/>
          <w:bCs/>
        </w:rPr>
      </w:pPr>
      <w:r w:rsidRPr="006145AB">
        <w:rPr>
          <w:rFonts w:ascii="Times New Roman" w:hAnsi="Times New Roman" w:cs="Times New Roman"/>
          <w:bCs/>
        </w:rPr>
        <w:t>część VII: poz. 1 i 3: drukarki, poz. 2: toner do drukarek laserowych/faksów</w:t>
      </w:r>
    </w:p>
    <w:p w14:paraId="4A02390F" w14:textId="623630F7" w:rsidR="006145AB" w:rsidRPr="006145AB" w:rsidRDefault="006145AB" w:rsidP="006145AB">
      <w:pPr>
        <w:spacing w:after="0"/>
        <w:ind w:left="284"/>
        <w:rPr>
          <w:rFonts w:ascii="Times New Roman" w:hAnsi="Times New Roman" w:cs="Times New Roman"/>
          <w:bCs/>
        </w:rPr>
      </w:pPr>
      <w:r w:rsidRPr="006145AB">
        <w:rPr>
          <w:rFonts w:ascii="Times New Roman" w:hAnsi="Times New Roman" w:cs="Times New Roman"/>
          <w:bCs/>
        </w:rPr>
        <w:t>część VIII-IX: urządzenia fotokopiujące i do druku offsetowego;</w:t>
      </w:r>
    </w:p>
    <w:p w14:paraId="5253DF4C" w14:textId="54014D58" w:rsidR="006145AB" w:rsidRPr="006145AB" w:rsidRDefault="006145AB" w:rsidP="006145AB">
      <w:pPr>
        <w:spacing w:after="0"/>
        <w:ind w:left="284"/>
        <w:rPr>
          <w:rFonts w:ascii="Times New Roman" w:hAnsi="Times New Roman" w:cs="Times New Roman"/>
          <w:bCs/>
        </w:rPr>
      </w:pPr>
      <w:r w:rsidRPr="006145AB">
        <w:rPr>
          <w:rFonts w:ascii="Times New Roman" w:hAnsi="Times New Roman" w:cs="Times New Roman"/>
          <w:bCs/>
        </w:rPr>
        <w:t>część X: urządzenia sieciowe;</w:t>
      </w:r>
    </w:p>
    <w:p w14:paraId="76AA4132" w14:textId="51010C19" w:rsidR="006145AB" w:rsidRPr="006145AB" w:rsidRDefault="006145AB" w:rsidP="006145AB">
      <w:pPr>
        <w:spacing w:after="0"/>
        <w:ind w:left="284"/>
        <w:rPr>
          <w:rFonts w:ascii="Times New Roman" w:hAnsi="Times New Roman" w:cs="Times New Roman"/>
          <w:bCs/>
        </w:rPr>
      </w:pPr>
      <w:r w:rsidRPr="006145AB">
        <w:rPr>
          <w:rFonts w:ascii="Times New Roman" w:hAnsi="Times New Roman" w:cs="Times New Roman"/>
          <w:bCs/>
        </w:rPr>
        <w:t>część XI: serwery plików;</w:t>
      </w:r>
    </w:p>
    <w:p w14:paraId="6606CD9E" w14:textId="303A00D6" w:rsidR="00FA42BA" w:rsidRPr="006145AB" w:rsidRDefault="006145AB" w:rsidP="006145AB">
      <w:pPr>
        <w:spacing w:after="0"/>
        <w:ind w:left="284"/>
        <w:rPr>
          <w:rFonts w:ascii="Times New Roman" w:hAnsi="Times New Roman" w:cs="Times New Roman"/>
          <w:bCs/>
        </w:rPr>
      </w:pPr>
      <w:r w:rsidRPr="006145AB">
        <w:rPr>
          <w:rFonts w:ascii="Times New Roman" w:hAnsi="Times New Roman" w:cs="Times New Roman"/>
          <w:bCs/>
        </w:rPr>
        <w:t>część XII-XIII: pakiety oprogramowania użytkowego.</w:t>
      </w:r>
    </w:p>
    <w:p w14:paraId="0A0DC6E7" w14:textId="4D9445FD" w:rsidR="00323AA5" w:rsidRPr="00F45853" w:rsidRDefault="00323AA5" w:rsidP="00323AA5">
      <w:pPr>
        <w:pStyle w:val="Akapitzlist"/>
        <w:spacing w:after="0" w:line="240" w:lineRule="auto"/>
        <w:ind w:left="0"/>
        <w:jc w:val="both"/>
        <w:rPr>
          <w:rFonts w:ascii="Times New Roman" w:hAnsi="Times New Roman" w:cs="Times New Roman"/>
        </w:rPr>
      </w:pPr>
    </w:p>
    <w:tbl>
      <w:tblPr>
        <w:tblW w:w="9221" w:type="dxa"/>
        <w:tblInd w:w="-118" w:type="dxa"/>
        <w:tblLayout w:type="fixed"/>
        <w:tblLook w:val="0000" w:firstRow="0" w:lastRow="0" w:firstColumn="0" w:lastColumn="0" w:noHBand="0" w:noVBand="0"/>
      </w:tblPr>
      <w:tblGrid>
        <w:gridCol w:w="1809"/>
        <w:gridCol w:w="7412"/>
      </w:tblGrid>
      <w:tr w:rsidR="00D265F7" w:rsidRPr="00F45853" w14:paraId="0C799F5D"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18C00B9" w14:textId="77777777" w:rsidR="00D265F7" w:rsidRPr="00F45853" w:rsidRDefault="00D265F7" w:rsidP="00D265F7">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25</w:t>
            </w:r>
          </w:p>
        </w:tc>
        <w:tc>
          <w:tcPr>
            <w:tcW w:w="7412" w:type="dxa"/>
            <w:tcBorders>
              <w:top w:val="single" w:sz="4" w:space="0" w:color="000000"/>
              <w:bottom w:val="single" w:sz="4" w:space="0" w:color="000000"/>
              <w:right w:val="single" w:sz="4" w:space="0" w:color="000000"/>
            </w:tcBorders>
            <w:shd w:val="clear" w:color="auto" w:fill="D9D9D9"/>
            <w:vAlign w:val="center"/>
          </w:tcPr>
          <w:p w14:paraId="73047140" w14:textId="77777777" w:rsidR="00D265F7" w:rsidRPr="00F45853" w:rsidRDefault="00D265F7" w:rsidP="00D265F7">
            <w:pPr>
              <w:suppressAutoHyphens/>
              <w:spacing w:after="0" w:line="240" w:lineRule="auto"/>
              <w:rPr>
                <w:rFonts w:ascii="Times New Roman" w:eastAsia="Calibri" w:hAnsi="Times New Roman" w:cs="Times New Roman"/>
                <w:lang w:eastAsia="zh-CN"/>
              </w:rPr>
            </w:pPr>
            <w:r w:rsidRPr="00F45853">
              <w:rPr>
                <w:rFonts w:ascii="Times New Roman" w:eastAsia="Times New Roman" w:hAnsi="Times New Roman" w:cs="Times New Roman"/>
                <w:b/>
                <w:lang w:eastAsia="pl-PL"/>
              </w:rPr>
              <w:t>Wymagania dotyczące wadium, w tym jego kwotę, jeżeli Zamawiający przewiduje obowiązek wniesienia wadium</w:t>
            </w:r>
          </w:p>
        </w:tc>
      </w:tr>
    </w:tbl>
    <w:p w14:paraId="299DB3E0" w14:textId="18A4FE7F" w:rsidR="00D265F7" w:rsidRPr="00F45853" w:rsidRDefault="00362615" w:rsidP="00D265F7">
      <w:pPr>
        <w:suppressAutoHyphens/>
        <w:spacing w:before="60" w:after="0" w:line="240" w:lineRule="auto"/>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Zamawiający </w:t>
      </w:r>
      <w:r w:rsidRPr="00F45853">
        <w:rPr>
          <w:rFonts w:ascii="Times New Roman" w:eastAsia="Times New Roman" w:hAnsi="Times New Roman" w:cs="Times New Roman"/>
          <w:b/>
          <w:lang w:eastAsia="pl-PL"/>
        </w:rPr>
        <w:t>nie</w:t>
      </w:r>
      <w:r w:rsidRPr="00F45853">
        <w:rPr>
          <w:rFonts w:ascii="Times New Roman" w:eastAsia="Times New Roman" w:hAnsi="Times New Roman" w:cs="Times New Roman"/>
          <w:lang w:eastAsia="pl-PL"/>
        </w:rPr>
        <w:t xml:space="preserve"> </w:t>
      </w:r>
      <w:r w:rsidRPr="00F45853">
        <w:rPr>
          <w:rFonts w:ascii="Times New Roman" w:eastAsia="Times New Roman" w:hAnsi="Times New Roman" w:cs="Times New Roman"/>
          <w:b/>
          <w:lang w:eastAsia="pl-PL"/>
        </w:rPr>
        <w:t>przewiduje</w:t>
      </w:r>
      <w:r w:rsidRPr="00F45853">
        <w:rPr>
          <w:rFonts w:ascii="Times New Roman" w:eastAsia="Times New Roman" w:hAnsi="Times New Roman" w:cs="Times New Roman"/>
          <w:lang w:eastAsia="pl-PL"/>
        </w:rPr>
        <w:t xml:space="preserve"> konieczność złożenia wadium.</w:t>
      </w:r>
    </w:p>
    <w:p w14:paraId="62C41D4D" w14:textId="77777777" w:rsidR="00362615" w:rsidRPr="00F45853" w:rsidRDefault="00362615" w:rsidP="00D265F7">
      <w:pPr>
        <w:suppressAutoHyphens/>
        <w:spacing w:before="60" w:after="0" w:line="240" w:lineRule="auto"/>
        <w:jc w:val="both"/>
        <w:rPr>
          <w:rFonts w:ascii="Times New Roman" w:eastAsia="Calibri" w:hAnsi="Times New Roman" w:cs="Times New Roman"/>
          <w:lang w:eastAsia="zh-CN"/>
        </w:rPr>
      </w:pPr>
    </w:p>
    <w:tbl>
      <w:tblPr>
        <w:tblW w:w="9221" w:type="dxa"/>
        <w:tblInd w:w="-118" w:type="dxa"/>
        <w:tblLayout w:type="fixed"/>
        <w:tblLook w:val="0000" w:firstRow="0" w:lastRow="0" w:firstColumn="0" w:lastColumn="0" w:noHBand="0" w:noVBand="0"/>
      </w:tblPr>
      <w:tblGrid>
        <w:gridCol w:w="1809"/>
        <w:gridCol w:w="7412"/>
      </w:tblGrid>
      <w:tr w:rsidR="00D265F7" w:rsidRPr="00F45853" w14:paraId="5FBF897F" w14:textId="77777777" w:rsidTr="002B3CBF">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220A5A9D" w14:textId="77777777" w:rsidR="00D265F7" w:rsidRPr="00F45853" w:rsidRDefault="00D265F7" w:rsidP="00D265F7">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26</w:t>
            </w:r>
          </w:p>
        </w:tc>
        <w:tc>
          <w:tcPr>
            <w:tcW w:w="7412" w:type="dxa"/>
            <w:tcBorders>
              <w:top w:val="single" w:sz="4" w:space="0" w:color="000000"/>
              <w:bottom w:val="single" w:sz="4" w:space="0" w:color="000000"/>
              <w:right w:val="single" w:sz="4" w:space="0" w:color="000000"/>
            </w:tcBorders>
            <w:shd w:val="clear" w:color="auto" w:fill="D9D9D9"/>
            <w:vAlign w:val="center"/>
          </w:tcPr>
          <w:p w14:paraId="02430265" w14:textId="77777777" w:rsidR="00D265F7" w:rsidRPr="00F45853" w:rsidRDefault="00D265F7" w:rsidP="00D265F7">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Informacje dotyczące zabezpieczenia należytego wykonania umowy, jeżeli Zamawiający je przewiduje</w:t>
            </w:r>
          </w:p>
        </w:tc>
      </w:tr>
    </w:tbl>
    <w:p w14:paraId="61752351" w14:textId="488F6359" w:rsidR="00514390" w:rsidRPr="00F45853" w:rsidRDefault="00514390" w:rsidP="00514390">
      <w:pPr>
        <w:suppressAutoHyphens/>
        <w:spacing w:before="60" w:after="0" w:line="240" w:lineRule="auto"/>
        <w:jc w:val="both"/>
        <w:rPr>
          <w:rFonts w:ascii="Times New Roman" w:eastAsia="Calibri" w:hAnsi="Times New Roman" w:cs="Times New Roman"/>
          <w:lang w:eastAsia="pl-PL"/>
        </w:rPr>
      </w:pPr>
      <w:r w:rsidRPr="00F45853">
        <w:rPr>
          <w:rFonts w:ascii="Times New Roman" w:eastAsia="Calibri" w:hAnsi="Times New Roman" w:cs="Times New Roman"/>
          <w:lang w:eastAsia="pl-PL"/>
        </w:rPr>
        <w:t xml:space="preserve">Zamawiający </w:t>
      </w:r>
      <w:r w:rsidR="00CD038C" w:rsidRPr="00F45853">
        <w:rPr>
          <w:rFonts w:ascii="Times New Roman" w:eastAsia="Calibri" w:hAnsi="Times New Roman" w:cs="Times New Roman"/>
          <w:b/>
          <w:lang w:eastAsia="pl-PL"/>
        </w:rPr>
        <w:t xml:space="preserve">nie </w:t>
      </w:r>
      <w:r w:rsidRPr="00F45853">
        <w:rPr>
          <w:rFonts w:ascii="Times New Roman" w:eastAsia="Calibri" w:hAnsi="Times New Roman" w:cs="Times New Roman"/>
          <w:b/>
          <w:lang w:eastAsia="pl-PL"/>
        </w:rPr>
        <w:t>wymaga</w:t>
      </w:r>
      <w:r w:rsidRPr="00F45853">
        <w:rPr>
          <w:rFonts w:ascii="Times New Roman" w:eastAsia="Calibri" w:hAnsi="Times New Roman" w:cs="Times New Roman"/>
          <w:lang w:eastAsia="pl-PL"/>
        </w:rPr>
        <w:t xml:space="preserve"> wniesienie zabezpieczenia należytego wykonania umowy. </w:t>
      </w:r>
    </w:p>
    <w:p w14:paraId="0146C460" w14:textId="77777777" w:rsidR="009C7258" w:rsidRPr="00F45853" w:rsidRDefault="009C7258" w:rsidP="00D265F7">
      <w:pPr>
        <w:suppressAutoHyphens/>
        <w:spacing w:before="60" w:after="0" w:line="240" w:lineRule="auto"/>
        <w:jc w:val="both"/>
        <w:rPr>
          <w:rFonts w:ascii="Times New Roman" w:eastAsia="Calibri" w:hAnsi="Times New Roman" w:cs="Times New Roman"/>
          <w:lang w:eastAsia="pl-PL"/>
        </w:rPr>
      </w:pPr>
    </w:p>
    <w:tbl>
      <w:tblPr>
        <w:tblW w:w="9221" w:type="dxa"/>
        <w:tblInd w:w="-118" w:type="dxa"/>
        <w:tblLayout w:type="fixed"/>
        <w:tblLook w:val="0000" w:firstRow="0" w:lastRow="0" w:firstColumn="0" w:lastColumn="0" w:noHBand="0" w:noVBand="0"/>
      </w:tblPr>
      <w:tblGrid>
        <w:gridCol w:w="1809"/>
        <w:gridCol w:w="7412"/>
      </w:tblGrid>
      <w:tr w:rsidR="00D265F7" w:rsidRPr="00F45853" w14:paraId="60C4F7E4"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2E83AB2" w14:textId="77777777" w:rsidR="00D265F7" w:rsidRPr="00F45853" w:rsidRDefault="00D265F7" w:rsidP="00D265F7">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27</w:t>
            </w:r>
          </w:p>
        </w:tc>
        <w:tc>
          <w:tcPr>
            <w:tcW w:w="7412" w:type="dxa"/>
            <w:tcBorders>
              <w:top w:val="single" w:sz="4" w:space="0" w:color="000000"/>
              <w:bottom w:val="single" w:sz="4" w:space="0" w:color="000000"/>
              <w:right w:val="single" w:sz="4" w:space="0" w:color="000000"/>
            </w:tcBorders>
            <w:shd w:val="clear" w:color="auto" w:fill="D9D9D9"/>
            <w:vAlign w:val="center"/>
          </w:tcPr>
          <w:p w14:paraId="72206B65" w14:textId="77777777" w:rsidR="00D265F7" w:rsidRPr="00F45853" w:rsidRDefault="00D265F7" w:rsidP="00D265F7">
            <w:pPr>
              <w:suppressAutoHyphens/>
              <w:spacing w:after="0" w:line="240" w:lineRule="auto"/>
              <w:jc w:val="both"/>
              <w:rPr>
                <w:rFonts w:ascii="Times New Roman" w:eastAsia="Calibri" w:hAnsi="Times New Roman" w:cs="Times New Roman"/>
                <w:lang w:eastAsia="zh-CN"/>
              </w:rPr>
            </w:pPr>
            <w:r w:rsidRPr="00F45853">
              <w:rPr>
                <w:rFonts w:ascii="Times New Roman" w:eastAsia="Times New Roman" w:hAnsi="Times New Roman" w:cs="Times New Roman"/>
                <w:b/>
                <w:lang w:eastAsia="pl-PL"/>
              </w:rPr>
              <w:t>Informacje dotyczące ofert wariantowych, w tym informacje o sposobie przedstawiania ofert wariantowych oraz minimalne warunki, jakim muszą odpowiadać oferty wariantowe, jeżeli Zamawiający wymaga lub dopuszcza ich składanie</w:t>
            </w:r>
          </w:p>
        </w:tc>
      </w:tr>
    </w:tbl>
    <w:p w14:paraId="7F66C12A" w14:textId="7A85B07D" w:rsidR="00D265F7" w:rsidRPr="00F45853" w:rsidRDefault="00D265F7" w:rsidP="00D265F7">
      <w:pPr>
        <w:suppressAutoHyphens/>
        <w:spacing w:before="60" w:after="0" w:line="240" w:lineRule="auto"/>
        <w:jc w:val="both"/>
        <w:rPr>
          <w:rFonts w:ascii="Times New Roman" w:eastAsia="Calibri" w:hAnsi="Times New Roman" w:cs="Times New Roman"/>
          <w:lang w:eastAsia="pl-PL"/>
        </w:rPr>
      </w:pPr>
      <w:r w:rsidRPr="00F45853">
        <w:rPr>
          <w:rFonts w:ascii="Times New Roman" w:eastAsia="Calibri" w:hAnsi="Times New Roman" w:cs="Times New Roman"/>
          <w:lang w:eastAsia="pl-PL"/>
        </w:rPr>
        <w:t>Zamawiający</w:t>
      </w:r>
      <w:r w:rsidRPr="00F45853">
        <w:rPr>
          <w:rFonts w:ascii="Times New Roman" w:eastAsia="Calibri" w:hAnsi="Times New Roman" w:cs="Times New Roman"/>
          <w:b/>
          <w:lang w:eastAsia="pl-PL"/>
        </w:rPr>
        <w:t xml:space="preserve"> </w:t>
      </w:r>
      <w:r w:rsidRPr="00F45853">
        <w:rPr>
          <w:rFonts w:ascii="Times New Roman" w:eastAsia="Calibri" w:hAnsi="Times New Roman" w:cs="Times New Roman"/>
          <w:b/>
          <w:u w:val="single"/>
          <w:lang w:eastAsia="pl-PL"/>
        </w:rPr>
        <w:t>nie dopuszcza</w:t>
      </w:r>
      <w:r w:rsidRPr="00F45853">
        <w:rPr>
          <w:rFonts w:ascii="Times New Roman" w:eastAsia="Calibri" w:hAnsi="Times New Roman" w:cs="Times New Roman"/>
          <w:lang w:eastAsia="pl-PL"/>
        </w:rPr>
        <w:t xml:space="preserve"> możliwości składania ofert wariantowych.</w:t>
      </w:r>
    </w:p>
    <w:p w14:paraId="7D7DF2D6" w14:textId="77777777" w:rsidR="005E35E8" w:rsidRPr="00F45853" w:rsidRDefault="005E35E8" w:rsidP="00D265F7">
      <w:pPr>
        <w:suppressAutoHyphens/>
        <w:spacing w:before="60" w:after="0" w:line="240" w:lineRule="auto"/>
        <w:jc w:val="both"/>
        <w:rPr>
          <w:rFonts w:ascii="Times New Roman" w:eastAsia="Calibri" w:hAnsi="Times New Roman" w:cs="Times New Roman"/>
          <w:b/>
          <w:lang w:eastAsia="zh-CN"/>
        </w:rPr>
      </w:pPr>
    </w:p>
    <w:tbl>
      <w:tblPr>
        <w:tblW w:w="9221" w:type="dxa"/>
        <w:tblInd w:w="-118" w:type="dxa"/>
        <w:tblLayout w:type="fixed"/>
        <w:tblLook w:val="0000" w:firstRow="0" w:lastRow="0" w:firstColumn="0" w:lastColumn="0" w:noHBand="0" w:noVBand="0"/>
      </w:tblPr>
      <w:tblGrid>
        <w:gridCol w:w="1809"/>
        <w:gridCol w:w="7412"/>
      </w:tblGrid>
      <w:tr w:rsidR="00D265F7" w:rsidRPr="00F45853" w14:paraId="58D995BC"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240D5235" w14:textId="77777777" w:rsidR="00D265F7" w:rsidRPr="00F45853" w:rsidRDefault="00D265F7" w:rsidP="00D265F7">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28</w:t>
            </w:r>
          </w:p>
        </w:tc>
        <w:tc>
          <w:tcPr>
            <w:tcW w:w="7412" w:type="dxa"/>
            <w:tcBorders>
              <w:top w:val="single" w:sz="4" w:space="0" w:color="000000"/>
              <w:bottom w:val="single" w:sz="4" w:space="0" w:color="000000"/>
              <w:right w:val="single" w:sz="4" w:space="0" w:color="000000"/>
            </w:tcBorders>
            <w:shd w:val="clear" w:color="auto" w:fill="D9D9D9"/>
            <w:vAlign w:val="center"/>
          </w:tcPr>
          <w:p w14:paraId="2E178F1A" w14:textId="77777777" w:rsidR="00D265F7" w:rsidRPr="00F45853" w:rsidRDefault="00D265F7" w:rsidP="009374B8">
            <w:pPr>
              <w:suppressAutoHyphens/>
              <w:spacing w:after="0" w:line="240" w:lineRule="auto"/>
              <w:jc w:val="both"/>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L</w:t>
            </w:r>
            <w:r w:rsidR="009374B8" w:rsidRPr="00F45853">
              <w:rPr>
                <w:rFonts w:ascii="Times New Roman" w:eastAsia="Times New Roman" w:hAnsi="Times New Roman" w:cs="Times New Roman"/>
                <w:b/>
                <w:lang w:eastAsia="pl-PL"/>
              </w:rPr>
              <w:t>iczba</w:t>
            </w:r>
            <w:r w:rsidRPr="00F45853">
              <w:rPr>
                <w:rFonts w:ascii="Times New Roman" w:eastAsia="Times New Roman" w:hAnsi="Times New Roman" w:cs="Times New Roman"/>
                <w:b/>
                <w:lang w:eastAsia="pl-PL"/>
              </w:rPr>
              <w:t xml:space="preserve"> Wykonawc</w:t>
            </w:r>
            <w:r w:rsidR="009374B8" w:rsidRPr="00F45853">
              <w:rPr>
                <w:rFonts w:ascii="Times New Roman" w:eastAsia="Times New Roman" w:hAnsi="Times New Roman" w:cs="Times New Roman"/>
                <w:b/>
                <w:lang w:eastAsia="pl-PL"/>
              </w:rPr>
              <w:t>ów, z którymi zamawiający zawrze umowę ramową, jeżeli zamawiający przewiduje zawarcie umowy ramowej.</w:t>
            </w:r>
          </w:p>
        </w:tc>
      </w:tr>
    </w:tbl>
    <w:p w14:paraId="2E523D77" w14:textId="60E17CF4" w:rsidR="00D265F7" w:rsidRPr="00F45853" w:rsidRDefault="00D265F7" w:rsidP="00CF6A41">
      <w:pPr>
        <w:ind w:left="426"/>
        <w:rPr>
          <w:rFonts w:ascii="Times New Roman" w:eastAsia="Calibri" w:hAnsi="Times New Roman" w:cs="Times New Roman"/>
          <w:b/>
          <w:u w:val="single"/>
          <w:lang w:eastAsia="zh-CN"/>
        </w:rPr>
      </w:pPr>
      <w:r w:rsidRPr="00F45853">
        <w:rPr>
          <w:rFonts w:ascii="Times New Roman" w:eastAsia="Calibri" w:hAnsi="Times New Roman" w:cs="Times New Roman"/>
          <w:b/>
          <w:u w:val="single"/>
          <w:lang w:eastAsia="zh-CN"/>
        </w:rPr>
        <w:t>Nie dotyczy</w:t>
      </w:r>
    </w:p>
    <w:tbl>
      <w:tblPr>
        <w:tblW w:w="9221" w:type="dxa"/>
        <w:tblInd w:w="-118" w:type="dxa"/>
        <w:tblLayout w:type="fixed"/>
        <w:tblLook w:val="0000" w:firstRow="0" w:lastRow="0" w:firstColumn="0" w:lastColumn="0" w:noHBand="0" w:noVBand="0"/>
      </w:tblPr>
      <w:tblGrid>
        <w:gridCol w:w="1809"/>
        <w:gridCol w:w="7412"/>
      </w:tblGrid>
      <w:tr w:rsidR="0086096B" w:rsidRPr="00F45853" w14:paraId="2909B3B6" w14:textId="77777777" w:rsidTr="0086096B">
        <w:trPr>
          <w:trHeight w:val="1057"/>
        </w:trPr>
        <w:tc>
          <w:tcPr>
            <w:tcW w:w="1809" w:type="dxa"/>
            <w:tcBorders>
              <w:top w:val="single" w:sz="4" w:space="0" w:color="000000"/>
              <w:left w:val="single" w:sz="4" w:space="0" w:color="000000"/>
              <w:bottom w:val="single" w:sz="4" w:space="0" w:color="000000"/>
            </w:tcBorders>
            <w:shd w:val="clear" w:color="auto" w:fill="D9D9D9"/>
            <w:vAlign w:val="center"/>
          </w:tcPr>
          <w:p w14:paraId="240CD4D9" w14:textId="77777777" w:rsidR="0086096B" w:rsidRPr="00F45853" w:rsidRDefault="0086096B" w:rsidP="0086096B">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29</w:t>
            </w:r>
          </w:p>
        </w:tc>
        <w:tc>
          <w:tcPr>
            <w:tcW w:w="7412" w:type="dxa"/>
            <w:tcBorders>
              <w:top w:val="single" w:sz="4" w:space="0" w:color="000000"/>
              <w:bottom w:val="single" w:sz="4" w:space="0" w:color="000000"/>
              <w:right w:val="single" w:sz="4" w:space="0" w:color="000000"/>
            </w:tcBorders>
            <w:shd w:val="clear" w:color="auto" w:fill="D9D9D9"/>
            <w:vAlign w:val="center"/>
          </w:tcPr>
          <w:p w14:paraId="1B4E61C6" w14:textId="77777777" w:rsidR="0086096B" w:rsidRPr="00F45853" w:rsidRDefault="0086096B" w:rsidP="0086096B">
            <w:pPr>
              <w:suppressAutoHyphens/>
              <w:spacing w:after="0" w:line="240" w:lineRule="auto"/>
              <w:jc w:val="both"/>
              <w:rPr>
                <w:rFonts w:ascii="Times New Roman" w:eastAsia="Calibri" w:hAnsi="Times New Roman" w:cs="Times New Roman"/>
                <w:lang w:eastAsia="zh-CN"/>
              </w:rPr>
            </w:pPr>
            <w:r w:rsidRPr="00F45853">
              <w:rPr>
                <w:rFonts w:ascii="Times New Roman" w:eastAsia="Times New Roman" w:hAnsi="Times New Roman" w:cs="Times New Roman"/>
                <w:b/>
                <w:lang w:eastAsia="pl-PL"/>
              </w:rPr>
              <w:t>Informacja o przewidywanych zamówieniach, o których mowa w art. 214 ust. 1 pkt 7 i 8, jeżeli zamawiający przewiduje udzielenie takich zamówień</w:t>
            </w:r>
          </w:p>
        </w:tc>
      </w:tr>
    </w:tbl>
    <w:p w14:paraId="74400B3B" w14:textId="379AF1D4" w:rsidR="0086096B" w:rsidRPr="00F45853" w:rsidRDefault="0086096B" w:rsidP="0086096B">
      <w:pPr>
        <w:suppressAutoHyphens/>
        <w:spacing w:before="60" w:after="0" w:line="240" w:lineRule="auto"/>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Zamawiający </w:t>
      </w:r>
      <w:r w:rsidRPr="00F45853">
        <w:rPr>
          <w:rFonts w:ascii="Times New Roman" w:eastAsia="Times New Roman" w:hAnsi="Times New Roman" w:cs="Times New Roman"/>
          <w:b/>
          <w:u w:val="single"/>
          <w:lang w:eastAsia="pl-PL"/>
        </w:rPr>
        <w:t>nie przewiduje</w:t>
      </w:r>
      <w:r w:rsidRPr="00F45853">
        <w:rPr>
          <w:rFonts w:ascii="Times New Roman" w:eastAsia="Times New Roman" w:hAnsi="Times New Roman" w:cs="Times New Roman"/>
          <w:b/>
          <w:lang w:eastAsia="pl-PL"/>
        </w:rPr>
        <w:t xml:space="preserve"> </w:t>
      </w:r>
      <w:r w:rsidRPr="00F45853">
        <w:rPr>
          <w:rFonts w:ascii="Times New Roman" w:eastAsia="Times New Roman" w:hAnsi="Times New Roman" w:cs="Times New Roman"/>
          <w:lang w:eastAsia="pl-PL"/>
        </w:rPr>
        <w:t xml:space="preserve">możliwości udzielenia zamówień z wolnej </w:t>
      </w:r>
      <w:r w:rsidR="00B93AA8" w:rsidRPr="00F45853">
        <w:rPr>
          <w:rFonts w:ascii="Times New Roman" w:eastAsia="Times New Roman" w:hAnsi="Times New Roman" w:cs="Times New Roman"/>
          <w:lang w:eastAsia="pl-PL"/>
        </w:rPr>
        <w:t>ręki, o których</w:t>
      </w:r>
      <w:r w:rsidRPr="00F45853">
        <w:rPr>
          <w:rFonts w:ascii="Times New Roman" w:eastAsia="Times New Roman" w:hAnsi="Times New Roman" w:cs="Times New Roman"/>
          <w:lang w:eastAsia="pl-PL"/>
        </w:rPr>
        <w:t xml:space="preserve"> </w:t>
      </w:r>
      <w:r w:rsidR="00B93AA8" w:rsidRPr="00F45853">
        <w:rPr>
          <w:rFonts w:ascii="Times New Roman" w:eastAsia="Times New Roman" w:hAnsi="Times New Roman" w:cs="Times New Roman"/>
          <w:lang w:eastAsia="pl-PL"/>
        </w:rPr>
        <w:t>mowa w</w:t>
      </w:r>
      <w:r w:rsidRPr="00F45853">
        <w:rPr>
          <w:rFonts w:ascii="Times New Roman" w:eastAsia="Times New Roman" w:hAnsi="Times New Roman" w:cs="Times New Roman"/>
          <w:lang w:eastAsia="pl-PL"/>
        </w:rPr>
        <w:t xml:space="preserve"> art. 214 ust. 1 pkt 7 i 8 ustawy Prawo zamówień publicznych.</w:t>
      </w:r>
    </w:p>
    <w:p w14:paraId="57FBC686" w14:textId="77777777" w:rsidR="0086096B" w:rsidRPr="00F45853" w:rsidRDefault="0086096B" w:rsidP="0086096B">
      <w:pPr>
        <w:suppressAutoHyphens/>
        <w:spacing w:before="60" w:after="0" w:line="240" w:lineRule="auto"/>
        <w:jc w:val="both"/>
        <w:rPr>
          <w:rFonts w:ascii="Times New Roman" w:eastAsia="Calibri" w:hAnsi="Times New Roman" w:cs="Times New Roman"/>
          <w:lang w:eastAsia="zh-CN"/>
        </w:rPr>
      </w:pPr>
    </w:p>
    <w:tbl>
      <w:tblPr>
        <w:tblW w:w="9221" w:type="dxa"/>
        <w:tblInd w:w="-118" w:type="dxa"/>
        <w:tblLayout w:type="fixed"/>
        <w:tblLook w:val="0000" w:firstRow="0" w:lastRow="0" w:firstColumn="0" w:lastColumn="0" w:noHBand="0" w:noVBand="0"/>
      </w:tblPr>
      <w:tblGrid>
        <w:gridCol w:w="1809"/>
        <w:gridCol w:w="7412"/>
      </w:tblGrid>
      <w:tr w:rsidR="0086096B" w:rsidRPr="00F45853" w14:paraId="15096957"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0FBF8B0" w14:textId="77777777" w:rsidR="0086096B" w:rsidRPr="00F45853" w:rsidRDefault="0086096B" w:rsidP="0086096B">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30</w:t>
            </w:r>
          </w:p>
        </w:tc>
        <w:tc>
          <w:tcPr>
            <w:tcW w:w="7412" w:type="dxa"/>
            <w:tcBorders>
              <w:top w:val="single" w:sz="4" w:space="0" w:color="000000"/>
              <w:bottom w:val="single" w:sz="4" w:space="0" w:color="000000"/>
              <w:right w:val="single" w:sz="4" w:space="0" w:color="000000"/>
            </w:tcBorders>
            <w:shd w:val="clear" w:color="auto" w:fill="D9D9D9"/>
            <w:vAlign w:val="center"/>
          </w:tcPr>
          <w:p w14:paraId="0D807B5D" w14:textId="77777777" w:rsidR="0086096B" w:rsidRPr="00F45853" w:rsidRDefault="0086096B" w:rsidP="0086096B">
            <w:pPr>
              <w:suppressAutoHyphens/>
              <w:spacing w:after="0" w:line="240" w:lineRule="auto"/>
              <w:jc w:val="both"/>
              <w:rPr>
                <w:rFonts w:ascii="Times New Roman" w:eastAsia="Calibri" w:hAnsi="Times New Roman" w:cs="Times New Roman"/>
                <w:lang w:eastAsia="zh-CN"/>
              </w:rPr>
            </w:pPr>
            <w:r w:rsidRPr="00F45853">
              <w:rPr>
                <w:rFonts w:ascii="Times New Roman" w:eastAsia="Times New Roman" w:hAnsi="Times New Roman" w:cs="Times New Roman"/>
                <w:b/>
                <w:lang w:eastAsia="pl-PL"/>
              </w:rPr>
              <w:t>Informacje dotyczące przeprowadzenia przez Wykonawcę wizji lokalnej lub sprawdzenia przez niego dokumentów niezbędnych do realizacji zamówienia, o których mowa w art. 131 ust. 2 ustawy Prawo zamówień publicznych, jeżeli Zamawiający przewiduje możliwość albo wymaga złożenia oferty po odbyciu wizji lokalnej lub sprawdzeniu tych dokumentów</w:t>
            </w:r>
          </w:p>
        </w:tc>
      </w:tr>
    </w:tbl>
    <w:p w14:paraId="179600CE" w14:textId="45B53119" w:rsidR="0086096B" w:rsidRDefault="00362615" w:rsidP="0086096B">
      <w:pPr>
        <w:suppressAutoHyphens/>
        <w:spacing w:before="60"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w:t>
      </w:r>
      <w:r w:rsidRPr="00F45853">
        <w:rPr>
          <w:rFonts w:ascii="Times New Roman" w:eastAsia="Calibri" w:hAnsi="Times New Roman" w:cs="Times New Roman"/>
          <w:b/>
          <w:u w:val="single"/>
          <w:lang w:eastAsia="zh-CN"/>
        </w:rPr>
        <w:t>nie wymaga</w:t>
      </w:r>
      <w:r w:rsidRPr="00F45853">
        <w:rPr>
          <w:rFonts w:ascii="Times New Roman" w:eastAsia="Calibri" w:hAnsi="Times New Roman" w:cs="Times New Roman"/>
          <w:lang w:eastAsia="zh-CN"/>
        </w:rPr>
        <w:t xml:space="preserve"> odbycia przez Wykonawcę wizji lokalnej lub sprawdzenia przez niego dokumentów niezbędnych do realizacji zamówienia.</w:t>
      </w:r>
    </w:p>
    <w:p w14:paraId="5329671E" w14:textId="77777777" w:rsidR="00B93AA8" w:rsidRPr="005F780A" w:rsidRDefault="00B93AA8" w:rsidP="0086096B">
      <w:pPr>
        <w:suppressAutoHyphens/>
        <w:spacing w:before="60" w:after="0" w:line="240" w:lineRule="auto"/>
        <w:jc w:val="both"/>
        <w:rPr>
          <w:rFonts w:ascii="Times New Roman" w:eastAsia="Calibri" w:hAnsi="Times New Roman" w:cs="Times New Roman"/>
          <w:b/>
          <w:sz w:val="16"/>
          <w:szCs w:val="16"/>
          <w:lang w:eastAsia="zh-CN"/>
        </w:rPr>
      </w:pPr>
    </w:p>
    <w:tbl>
      <w:tblPr>
        <w:tblW w:w="9221" w:type="dxa"/>
        <w:tblInd w:w="-118" w:type="dxa"/>
        <w:tblLayout w:type="fixed"/>
        <w:tblLook w:val="0000" w:firstRow="0" w:lastRow="0" w:firstColumn="0" w:lastColumn="0" w:noHBand="0" w:noVBand="0"/>
      </w:tblPr>
      <w:tblGrid>
        <w:gridCol w:w="1809"/>
        <w:gridCol w:w="7412"/>
      </w:tblGrid>
      <w:tr w:rsidR="0086096B" w:rsidRPr="00F45853" w14:paraId="36F8D04B"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0A9AD5C" w14:textId="77777777" w:rsidR="0086096B" w:rsidRPr="00F45853" w:rsidRDefault="0086096B" w:rsidP="0086096B">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31</w:t>
            </w:r>
          </w:p>
        </w:tc>
        <w:tc>
          <w:tcPr>
            <w:tcW w:w="7412" w:type="dxa"/>
            <w:tcBorders>
              <w:top w:val="single" w:sz="4" w:space="0" w:color="000000"/>
              <w:bottom w:val="single" w:sz="4" w:space="0" w:color="000000"/>
              <w:right w:val="single" w:sz="4" w:space="0" w:color="000000"/>
            </w:tcBorders>
            <w:shd w:val="clear" w:color="auto" w:fill="D9D9D9"/>
            <w:vAlign w:val="center"/>
          </w:tcPr>
          <w:p w14:paraId="386C8A0C" w14:textId="77777777" w:rsidR="0086096B" w:rsidRPr="00F45853" w:rsidRDefault="0086096B" w:rsidP="0086096B">
            <w:pPr>
              <w:suppressAutoHyphens/>
              <w:spacing w:after="0" w:line="240" w:lineRule="auto"/>
              <w:jc w:val="both"/>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Informacje dotyczące walut obcych, w jakich mogą być prowadzone rozliczenia między Zamawiającym a wykonawcą, jeżeli Zamawiający przewiduje rozliczenia w walutach obcych</w:t>
            </w:r>
          </w:p>
        </w:tc>
      </w:tr>
    </w:tbl>
    <w:p w14:paraId="025B903C" w14:textId="77777777" w:rsidR="0086096B" w:rsidRPr="00F45853" w:rsidRDefault="0086096B" w:rsidP="003F4CF9">
      <w:pPr>
        <w:numPr>
          <w:ilvl w:val="0"/>
          <w:numId w:val="24"/>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w:t>
      </w:r>
      <w:r w:rsidRPr="00F45853">
        <w:rPr>
          <w:rFonts w:ascii="Times New Roman" w:eastAsia="Calibri" w:hAnsi="Times New Roman" w:cs="Times New Roman"/>
          <w:b/>
          <w:u w:val="single"/>
          <w:lang w:eastAsia="zh-CN"/>
        </w:rPr>
        <w:t>nie przewiduje</w:t>
      </w:r>
      <w:r w:rsidRPr="00F45853">
        <w:rPr>
          <w:rFonts w:ascii="Times New Roman" w:eastAsia="Calibri" w:hAnsi="Times New Roman" w:cs="Times New Roman"/>
          <w:lang w:eastAsia="zh-CN"/>
        </w:rPr>
        <w:t xml:space="preserve"> możliwości prowadzenia rozliczeń w walutach obcych.</w:t>
      </w:r>
    </w:p>
    <w:p w14:paraId="0DB9101D" w14:textId="77777777" w:rsidR="0086096B" w:rsidRPr="00F45853" w:rsidRDefault="0086096B" w:rsidP="003F4CF9">
      <w:pPr>
        <w:numPr>
          <w:ilvl w:val="0"/>
          <w:numId w:val="24"/>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Rozliczenia między Zamawiającym a Wykonawcą będą prowadzone w złotych polskich (PLN).</w:t>
      </w:r>
    </w:p>
    <w:p w14:paraId="0FABD280" w14:textId="77777777" w:rsidR="0086096B" w:rsidRPr="00F45853" w:rsidRDefault="0086096B" w:rsidP="003F4CF9">
      <w:pPr>
        <w:numPr>
          <w:ilvl w:val="0"/>
          <w:numId w:val="24"/>
        </w:numPr>
        <w:suppressAutoHyphens/>
        <w:spacing w:after="0" w:line="240" w:lineRule="auto"/>
        <w:ind w:left="426" w:hanging="426"/>
        <w:jc w:val="both"/>
        <w:rPr>
          <w:rFonts w:ascii="Times New Roman" w:eastAsia="Calibri" w:hAnsi="Times New Roman" w:cs="Times New Roman"/>
          <w:lang w:eastAsia="zh-CN"/>
        </w:rPr>
      </w:pPr>
      <w:r w:rsidRPr="00F45853">
        <w:rPr>
          <w:rFonts w:ascii="Times New Roman" w:eastAsia="Calibri" w:hAnsi="Times New Roman" w:cs="Times New Roman"/>
          <w:lang w:eastAsia="zh-CN"/>
        </w:rPr>
        <w:t>Zamawiający nie przewiduje możliwości udzielenia zaliczek na poczet wykonania zamówienia.</w:t>
      </w:r>
    </w:p>
    <w:p w14:paraId="4DB73830" w14:textId="77777777" w:rsidR="0086096B" w:rsidRPr="005F780A" w:rsidRDefault="0086096B" w:rsidP="0086096B">
      <w:pPr>
        <w:suppressAutoHyphens/>
        <w:spacing w:before="60" w:after="0" w:line="240" w:lineRule="auto"/>
        <w:jc w:val="both"/>
        <w:rPr>
          <w:rFonts w:ascii="Times New Roman" w:eastAsia="Calibri" w:hAnsi="Times New Roman" w:cs="Times New Roman"/>
          <w:b/>
          <w:sz w:val="16"/>
          <w:szCs w:val="16"/>
          <w:lang w:eastAsia="zh-CN"/>
        </w:rPr>
      </w:pPr>
    </w:p>
    <w:tbl>
      <w:tblPr>
        <w:tblW w:w="9221" w:type="dxa"/>
        <w:tblInd w:w="-118" w:type="dxa"/>
        <w:tblLayout w:type="fixed"/>
        <w:tblLook w:val="0000" w:firstRow="0" w:lastRow="0" w:firstColumn="0" w:lastColumn="0" w:noHBand="0" w:noVBand="0"/>
      </w:tblPr>
      <w:tblGrid>
        <w:gridCol w:w="1809"/>
        <w:gridCol w:w="7412"/>
      </w:tblGrid>
      <w:tr w:rsidR="0086096B" w:rsidRPr="00F45853" w14:paraId="05C1788A"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8F3726A" w14:textId="77777777" w:rsidR="0086096B" w:rsidRPr="00F45853" w:rsidRDefault="0086096B" w:rsidP="002B3CBF">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32</w:t>
            </w:r>
          </w:p>
        </w:tc>
        <w:tc>
          <w:tcPr>
            <w:tcW w:w="7412" w:type="dxa"/>
            <w:tcBorders>
              <w:top w:val="single" w:sz="4" w:space="0" w:color="000000"/>
              <w:bottom w:val="single" w:sz="4" w:space="0" w:color="000000"/>
              <w:right w:val="single" w:sz="4" w:space="0" w:color="000000"/>
            </w:tcBorders>
            <w:shd w:val="clear" w:color="auto" w:fill="D9D9D9"/>
            <w:vAlign w:val="center"/>
          </w:tcPr>
          <w:p w14:paraId="7E791256" w14:textId="77777777" w:rsidR="00B8474F" w:rsidRPr="00F45853" w:rsidRDefault="0086096B" w:rsidP="002B3CBF">
            <w:pPr>
              <w:suppressAutoHyphens/>
              <w:spacing w:after="0" w:line="240" w:lineRule="auto"/>
              <w:jc w:val="both"/>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 xml:space="preserve">Informacje o uprzedniej </w:t>
            </w:r>
            <w:r w:rsidR="00B8474F" w:rsidRPr="00F45853">
              <w:rPr>
                <w:rFonts w:ascii="Times New Roman" w:eastAsia="Times New Roman" w:hAnsi="Times New Roman" w:cs="Times New Roman"/>
                <w:b/>
                <w:lang w:eastAsia="pl-PL"/>
              </w:rPr>
              <w:t>ocenie ofert, zgodnie z art. 139, jeżeli zamawiający przewiduje odwróconą kolejność oceny.</w:t>
            </w:r>
          </w:p>
        </w:tc>
      </w:tr>
    </w:tbl>
    <w:p w14:paraId="6A39ED05" w14:textId="658BB26B" w:rsidR="0086096B" w:rsidRPr="00F45853" w:rsidRDefault="00B8474F" w:rsidP="0086096B">
      <w:pPr>
        <w:suppressAutoHyphens/>
        <w:spacing w:before="60"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w:t>
      </w:r>
      <w:r w:rsidRPr="00F45853">
        <w:rPr>
          <w:rFonts w:ascii="Times New Roman" w:eastAsia="Calibri" w:hAnsi="Times New Roman" w:cs="Times New Roman"/>
          <w:b/>
          <w:u w:val="single"/>
          <w:lang w:eastAsia="zh-CN"/>
        </w:rPr>
        <w:t xml:space="preserve">przewiduje </w:t>
      </w:r>
      <w:r w:rsidRPr="00F45853">
        <w:rPr>
          <w:rFonts w:ascii="Times New Roman" w:eastAsia="Calibri" w:hAnsi="Times New Roman" w:cs="Times New Roman"/>
          <w:lang w:eastAsia="zh-CN"/>
        </w:rPr>
        <w:t>odwróconą kolejność oceny.</w:t>
      </w:r>
    </w:p>
    <w:p w14:paraId="4B46BD12" w14:textId="77777777" w:rsidR="00B8474F" w:rsidRPr="005F780A" w:rsidRDefault="00B8474F" w:rsidP="00B8474F">
      <w:pPr>
        <w:suppressAutoHyphens/>
        <w:spacing w:before="60" w:after="0" w:line="240" w:lineRule="auto"/>
        <w:jc w:val="both"/>
        <w:rPr>
          <w:rFonts w:ascii="Times New Roman" w:eastAsia="Calibri" w:hAnsi="Times New Roman" w:cs="Times New Roman"/>
          <w:b/>
          <w:sz w:val="16"/>
          <w:szCs w:val="16"/>
          <w:lang w:eastAsia="pl-PL"/>
        </w:rPr>
      </w:pPr>
    </w:p>
    <w:tbl>
      <w:tblPr>
        <w:tblW w:w="9221" w:type="dxa"/>
        <w:tblInd w:w="-118" w:type="dxa"/>
        <w:tblLayout w:type="fixed"/>
        <w:tblLook w:val="0000" w:firstRow="0" w:lastRow="0" w:firstColumn="0" w:lastColumn="0" w:noHBand="0" w:noVBand="0"/>
      </w:tblPr>
      <w:tblGrid>
        <w:gridCol w:w="1809"/>
        <w:gridCol w:w="7412"/>
      </w:tblGrid>
      <w:tr w:rsidR="00B8474F" w:rsidRPr="00F45853" w14:paraId="75098510"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3D036B9" w14:textId="77777777" w:rsidR="00B8474F" w:rsidRPr="00F45853" w:rsidRDefault="00B8474F" w:rsidP="00B8474F">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33</w:t>
            </w:r>
          </w:p>
        </w:tc>
        <w:tc>
          <w:tcPr>
            <w:tcW w:w="7412" w:type="dxa"/>
            <w:tcBorders>
              <w:top w:val="single" w:sz="4" w:space="0" w:color="000000"/>
              <w:bottom w:val="single" w:sz="4" w:space="0" w:color="000000"/>
              <w:right w:val="single" w:sz="4" w:space="0" w:color="000000"/>
            </w:tcBorders>
            <w:shd w:val="clear" w:color="auto" w:fill="D9D9D9"/>
            <w:vAlign w:val="center"/>
          </w:tcPr>
          <w:p w14:paraId="15D05996" w14:textId="77777777" w:rsidR="00B8474F" w:rsidRPr="00F45853" w:rsidRDefault="00B8474F" w:rsidP="00B8474F">
            <w:pPr>
              <w:suppressAutoHyphens/>
              <w:spacing w:after="0" w:line="240" w:lineRule="auto"/>
              <w:jc w:val="both"/>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Informacja o przewidywanym wyb</w:t>
            </w:r>
            <w:r w:rsidR="009C7258" w:rsidRPr="00F45853">
              <w:rPr>
                <w:rFonts w:ascii="Times New Roman" w:eastAsia="Times New Roman" w:hAnsi="Times New Roman" w:cs="Times New Roman"/>
                <w:b/>
                <w:lang w:eastAsia="pl-PL"/>
              </w:rPr>
              <w:t xml:space="preserve">orze najkorzystniejszej oferty </w:t>
            </w:r>
            <w:r w:rsidR="009C7258" w:rsidRPr="00F45853">
              <w:rPr>
                <w:rFonts w:ascii="Times New Roman" w:eastAsia="Times New Roman" w:hAnsi="Times New Roman" w:cs="Times New Roman"/>
                <w:b/>
                <w:lang w:eastAsia="pl-PL"/>
              </w:rPr>
              <w:br/>
            </w:r>
            <w:r w:rsidRPr="00F45853">
              <w:rPr>
                <w:rFonts w:ascii="Times New Roman" w:eastAsia="Times New Roman" w:hAnsi="Times New Roman" w:cs="Times New Roman"/>
                <w:b/>
                <w:lang w:eastAsia="pl-PL"/>
              </w:rPr>
              <w:t>z zastosowaniem aukcji elektronicznej wraz z informacjami, o których mowa w art. 230 ustawy Prawo zamówień publicznych, jeżeli Zamawiający przewiduje aukcję elektroniczną</w:t>
            </w:r>
          </w:p>
        </w:tc>
      </w:tr>
    </w:tbl>
    <w:p w14:paraId="0942B226" w14:textId="693AD4AA" w:rsidR="00B8474F" w:rsidRPr="00F45853" w:rsidRDefault="00B8474F" w:rsidP="00B8474F">
      <w:pPr>
        <w:tabs>
          <w:tab w:val="left" w:pos="-993"/>
          <w:tab w:val="left" w:pos="-426"/>
        </w:tabs>
        <w:suppressAutoHyphens/>
        <w:autoSpaceDE w:val="0"/>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lang w:eastAsia="pl-PL"/>
        </w:rPr>
        <w:t xml:space="preserve">Zamawiający </w:t>
      </w:r>
      <w:r w:rsidRPr="00F45853">
        <w:rPr>
          <w:rFonts w:ascii="Times New Roman" w:eastAsia="Calibri" w:hAnsi="Times New Roman" w:cs="Times New Roman"/>
          <w:b/>
          <w:u w:val="single"/>
          <w:lang w:eastAsia="pl-PL"/>
        </w:rPr>
        <w:t>nie przewiduje</w:t>
      </w:r>
      <w:r w:rsidRPr="00F45853">
        <w:rPr>
          <w:rFonts w:ascii="Times New Roman" w:eastAsia="Calibri" w:hAnsi="Times New Roman" w:cs="Times New Roman"/>
          <w:lang w:eastAsia="pl-PL"/>
        </w:rPr>
        <w:t xml:space="preserve"> aukcji elektronicznej.</w:t>
      </w:r>
    </w:p>
    <w:p w14:paraId="5EB90EAE" w14:textId="77777777" w:rsidR="00B8474F" w:rsidRPr="005F780A" w:rsidRDefault="00B8474F" w:rsidP="00B8474F">
      <w:pPr>
        <w:suppressAutoHyphens/>
        <w:spacing w:before="60" w:after="0" w:line="240" w:lineRule="auto"/>
        <w:jc w:val="both"/>
        <w:rPr>
          <w:rFonts w:ascii="Times New Roman" w:eastAsia="Calibri" w:hAnsi="Times New Roman" w:cs="Times New Roman"/>
          <w:b/>
          <w:sz w:val="16"/>
          <w:szCs w:val="16"/>
          <w:lang w:eastAsia="zh-CN"/>
        </w:rPr>
      </w:pPr>
    </w:p>
    <w:tbl>
      <w:tblPr>
        <w:tblW w:w="9221" w:type="dxa"/>
        <w:tblInd w:w="-118" w:type="dxa"/>
        <w:tblLayout w:type="fixed"/>
        <w:tblLook w:val="0000" w:firstRow="0" w:lastRow="0" w:firstColumn="0" w:lastColumn="0" w:noHBand="0" w:noVBand="0"/>
      </w:tblPr>
      <w:tblGrid>
        <w:gridCol w:w="1809"/>
        <w:gridCol w:w="7412"/>
      </w:tblGrid>
      <w:tr w:rsidR="00B8474F" w:rsidRPr="00F45853" w14:paraId="21B04676"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7C750FDC" w14:textId="77777777" w:rsidR="00B8474F" w:rsidRPr="00F45853" w:rsidRDefault="00B8474F" w:rsidP="00B8474F">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34</w:t>
            </w:r>
          </w:p>
        </w:tc>
        <w:tc>
          <w:tcPr>
            <w:tcW w:w="7412" w:type="dxa"/>
            <w:tcBorders>
              <w:top w:val="single" w:sz="4" w:space="0" w:color="000000"/>
              <w:bottom w:val="single" w:sz="4" w:space="0" w:color="000000"/>
              <w:right w:val="single" w:sz="4" w:space="0" w:color="000000"/>
            </w:tcBorders>
            <w:shd w:val="clear" w:color="auto" w:fill="D9D9D9"/>
            <w:vAlign w:val="center"/>
          </w:tcPr>
          <w:p w14:paraId="31EE6548" w14:textId="77777777" w:rsidR="00B8474F" w:rsidRPr="00F45853" w:rsidRDefault="00B8474F" w:rsidP="00B8474F">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Informacje dotyczące zwrotu kosztów udziału w postępowaniu, jeżeli Zamawiający przewiduje ich zwrot</w:t>
            </w:r>
          </w:p>
        </w:tc>
      </w:tr>
    </w:tbl>
    <w:p w14:paraId="028BE567" w14:textId="6E7AF80A" w:rsidR="00B8474F" w:rsidRPr="00F45853" w:rsidRDefault="00B8474F" w:rsidP="00B8474F">
      <w:pPr>
        <w:suppressAutoHyphens/>
        <w:autoSpaceDE w:val="0"/>
        <w:spacing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lang w:eastAsia="pl-PL"/>
        </w:rPr>
        <w:t xml:space="preserve">Zamawiający </w:t>
      </w:r>
      <w:r w:rsidRPr="00F45853">
        <w:rPr>
          <w:rFonts w:ascii="Times New Roman" w:eastAsia="Calibri" w:hAnsi="Times New Roman" w:cs="Times New Roman"/>
          <w:b/>
          <w:u w:val="single"/>
          <w:lang w:eastAsia="pl-PL"/>
        </w:rPr>
        <w:t>nie przewiduje</w:t>
      </w:r>
      <w:r w:rsidRPr="00F45853">
        <w:rPr>
          <w:rFonts w:ascii="Times New Roman" w:eastAsia="Calibri" w:hAnsi="Times New Roman" w:cs="Times New Roman"/>
          <w:lang w:eastAsia="pl-PL"/>
        </w:rPr>
        <w:t xml:space="preserve"> zwrotu kosztów udziału w postępowaniu, z zastrzeżeniem art. 261.</w:t>
      </w:r>
    </w:p>
    <w:p w14:paraId="4BEC4D4D" w14:textId="4E1B40BF" w:rsidR="00B8474F" w:rsidRPr="005F780A" w:rsidRDefault="00B8474F" w:rsidP="0086096B">
      <w:pPr>
        <w:suppressAutoHyphens/>
        <w:spacing w:before="60" w:after="0" w:line="240" w:lineRule="auto"/>
        <w:jc w:val="both"/>
        <w:rPr>
          <w:rFonts w:ascii="Times New Roman" w:eastAsia="Calibri" w:hAnsi="Times New Roman" w:cs="Times New Roman"/>
          <w:sz w:val="16"/>
          <w:szCs w:val="16"/>
          <w:lang w:eastAsia="zh-CN"/>
        </w:rPr>
      </w:pPr>
    </w:p>
    <w:tbl>
      <w:tblPr>
        <w:tblW w:w="9221" w:type="dxa"/>
        <w:tblInd w:w="-118" w:type="dxa"/>
        <w:tblLayout w:type="fixed"/>
        <w:tblLook w:val="0000" w:firstRow="0" w:lastRow="0" w:firstColumn="0" w:lastColumn="0" w:noHBand="0" w:noVBand="0"/>
      </w:tblPr>
      <w:tblGrid>
        <w:gridCol w:w="1809"/>
        <w:gridCol w:w="7412"/>
      </w:tblGrid>
      <w:tr w:rsidR="00B8474F" w:rsidRPr="00F45853" w14:paraId="364BAD87"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35E553F" w14:textId="77777777" w:rsidR="00B8474F" w:rsidRPr="00F45853" w:rsidRDefault="00B8474F" w:rsidP="00B8474F">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35</w:t>
            </w:r>
          </w:p>
        </w:tc>
        <w:tc>
          <w:tcPr>
            <w:tcW w:w="7412" w:type="dxa"/>
            <w:tcBorders>
              <w:top w:val="single" w:sz="4" w:space="0" w:color="000000"/>
              <w:bottom w:val="single" w:sz="4" w:space="0" w:color="000000"/>
              <w:right w:val="single" w:sz="4" w:space="0" w:color="000000"/>
            </w:tcBorders>
            <w:shd w:val="clear" w:color="auto" w:fill="D9D9D9"/>
            <w:vAlign w:val="center"/>
          </w:tcPr>
          <w:p w14:paraId="14F92D4D" w14:textId="5B4C1E38" w:rsidR="00B8474F" w:rsidRPr="00F45853" w:rsidRDefault="00B14110" w:rsidP="00B8474F">
            <w:pPr>
              <w:suppressAutoHyphens/>
              <w:spacing w:after="0" w:line="240" w:lineRule="auto"/>
              <w:jc w:val="both"/>
              <w:rPr>
                <w:rFonts w:ascii="Times New Roman" w:eastAsia="Calibri" w:hAnsi="Times New Roman" w:cs="Times New Roman"/>
                <w:lang w:eastAsia="zh-CN"/>
              </w:rPr>
            </w:pPr>
            <w:r w:rsidRPr="00F45853">
              <w:rPr>
                <w:rFonts w:ascii="Times New Roman" w:eastAsia="Times New Roman" w:hAnsi="Times New Roman" w:cs="Times New Roman"/>
                <w:b/>
                <w:lang w:eastAsia="pl-PL"/>
              </w:rPr>
              <w:t xml:space="preserve">Wymagania w zakresie zatrudnienia na podstawie stosunku pracy, </w:t>
            </w:r>
            <w:r w:rsidRPr="00F45853">
              <w:rPr>
                <w:rFonts w:ascii="Times New Roman" w:eastAsia="Times New Roman" w:hAnsi="Times New Roman" w:cs="Times New Roman"/>
                <w:b/>
                <w:lang w:eastAsia="pl-PL"/>
              </w:rPr>
              <w:br/>
              <w:t>w okolicznościach, o których mowa w art. 95</w:t>
            </w:r>
          </w:p>
        </w:tc>
      </w:tr>
    </w:tbl>
    <w:p w14:paraId="6566EB82" w14:textId="2240E8E9" w:rsidR="005561BC" w:rsidRPr="00F45853" w:rsidRDefault="005561BC" w:rsidP="005561BC">
      <w:pPr>
        <w:pStyle w:val="Bezodstpw"/>
        <w:spacing w:before="20"/>
        <w:jc w:val="both"/>
        <w:rPr>
          <w:rFonts w:ascii="Times New Roman" w:hAnsi="Times New Roman" w:cs="Times New Roman"/>
        </w:rPr>
      </w:pPr>
      <w:r w:rsidRPr="00F45853">
        <w:rPr>
          <w:rFonts w:ascii="Times New Roman" w:hAnsi="Times New Roman" w:cs="Times New Roman"/>
          <w:b/>
          <w:u w:val="single"/>
        </w:rPr>
        <w:t>Nie dotyczy</w:t>
      </w:r>
      <w:r w:rsidRPr="00F45853">
        <w:rPr>
          <w:rFonts w:ascii="Times New Roman" w:hAnsi="Times New Roman" w:cs="Times New Roman"/>
        </w:rPr>
        <w:t>.</w:t>
      </w:r>
    </w:p>
    <w:p w14:paraId="70C4FA7D" w14:textId="77777777" w:rsidR="00B8474F" w:rsidRPr="005F780A" w:rsidRDefault="00B8474F" w:rsidP="00B8474F">
      <w:pPr>
        <w:suppressAutoHyphens/>
        <w:spacing w:before="60" w:after="0" w:line="240" w:lineRule="auto"/>
        <w:jc w:val="both"/>
        <w:rPr>
          <w:rFonts w:ascii="Times New Roman" w:eastAsia="Calibri" w:hAnsi="Times New Roman" w:cs="Times New Roman"/>
          <w:sz w:val="16"/>
          <w:szCs w:val="16"/>
          <w:lang w:eastAsia="zh-CN"/>
        </w:rPr>
      </w:pPr>
    </w:p>
    <w:tbl>
      <w:tblPr>
        <w:tblW w:w="9221" w:type="dxa"/>
        <w:tblInd w:w="-118" w:type="dxa"/>
        <w:tblLayout w:type="fixed"/>
        <w:tblLook w:val="0000" w:firstRow="0" w:lastRow="0" w:firstColumn="0" w:lastColumn="0" w:noHBand="0" w:noVBand="0"/>
      </w:tblPr>
      <w:tblGrid>
        <w:gridCol w:w="1809"/>
        <w:gridCol w:w="7412"/>
      </w:tblGrid>
      <w:tr w:rsidR="00B8474F" w:rsidRPr="00F45853" w14:paraId="340530A7"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4FCA824C" w14:textId="77777777" w:rsidR="00B8474F" w:rsidRPr="00F45853" w:rsidRDefault="00B8474F" w:rsidP="00B8474F">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36</w:t>
            </w:r>
          </w:p>
        </w:tc>
        <w:tc>
          <w:tcPr>
            <w:tcW w:w="7412" w:type="dxa"/>
            <w:tcBorders>
              <w:top w:val="single" w:sz="4" w:space="0" w:color="000000"/>
              <w:bottom w:val="single" w:sz="4" w:space="0" w:color="000000"/>
              <w:right w:val="single" w:sz="4" w:space="0" w:color="000000"/>
            </w:tcBorders>
            <w:shd w:val="clear" w:color="auto" w:fill="D9D9D9"/>
            <w:vAlign w:val="center"/>
          </w:tcPr>
          <w:p w14:paraId="26F5853D" w14:textId="77777777" w:rsidR="00B8474F" w:rsidRPr="00F45853" w:rsidRDefault="00B8474F" w:rsidP="00B8474F">
            <w:pPr>
              <w:suppressAutoHyphens/>
              <w:spacing w:after="0" w:line="240" w:lineRule="auto"/>
              <w:rPr>
                <w:rFonts w:ascii="Times New Roman" w:eastAsia="Calibri" w:hAnsi="Times New Roman" w:cs="Times New Roman"/>
                <w:lang w:eastAsia="zh-CN"/>
              </w:rPr>
            </w:pPr>
            <w:r w:rsidRPr="00F45853">
              <w:rPr>
                <w:rFonts w:ascii="Times New Roman" w:eastAsia="Times New Roman" w:hAnsi="Times New Roman" w:cs="Times New Roman"/>
                <w:b/>
                <w:lang w:eastAsia="pl-PL"/>
              </w:rPr>
              <w:t>Wymagania w zakresie zatrudnienia osób, o których mowa w art. 96 ust. 2 pkt 2, jeżeli Zamawiający przewiduje takie wymagania</w:t>
            </w:r>
          </w:p>
        </w:tc>
      </w:tr>
    </w:tbl>
    <w:p w14:paraId="4628590C" w14:textId="1B871C75" w:rsidR="00B8474F" w:rsidRPr="00F45853" w:rsidRDefault="00B8474F" w:rsidP="00B8474F">
      <w:pPr>
        <w:suppressAutoHyphens/>
        <w:spacing w:before="60"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b/>
          <w:u w:val="single"/>
          <w:lang w:eastAsia="zh-CN"/>
        </w:rPr>
        <w:t>Nie dotyczy</w:t>
      </w:r>
      <w:r w:rsidRPr="00F45853">
        <w:rPr>
          <w:rFonts w:ascii="Times New Roman" w:eastAsia="Calibri" w:hAnsi="Times New Roman" w:cs="Times New Roman"/>
          <w:lang w:eastAsia="zh-CN"/>
        </w:rPr>
        <w:t>.</w:t>
      </w:r>
    </w:p>
    <w:p w14:paraId="295B83A1" w14:textId="77777777" w:rsidR="004A1292" w:rsidRPr="005F780A" w:rsidRDefault="004A1292" w:rsidP="00B8474F">
      <w:pPr>
        <w:suppressAutoHyphens/>
        <w:spacing w:before="60" w:after="0" w:line="240" w:lineRule="auto"/>
        <w:jc w:val="both"/>
        <w:rPr>
          <w:rFonts w:ascii="Times New Roman" w:eastAsia="Calibri" w:hAnsi="Times New Roman" w:cs="Times New Roman"/>
          <w:sz w:val="16"/>
          <w:szCs w:val="16"/>
          <w:lang w:eastAsia="zh-CN"/>
        </w:rPr>
      </w:pPr>
    </w:p>
    <w:tbl>
      <w:tblPr>
        <w:tblW w:w="9221" w:type="dxa"/>
        <w:tblInd w:w="-118" w:type="dxa"/>
        <w:tblLayout w:type="fixed"/>
        <w:tblLook w:val="0000" w:firstRow="0" w:lastRow="0" w:firstColumn="0" w:lastColumn="0" w:noHBand="0" w:noVBand="0"/>
      </w:tblPr>
      <w:tblGrid>
        <w:gridCol w:w="1809"/>
        <w:gridCol w:w="7412"/>
      </w:tblGrid>
      <w:tr w:rsidR="00B8474F" w:rsidRPr="00F45853" w14:paraId="1EFE1542"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14ED0E29" w14:textId="77777777" w:rsidR="00B8474F" w:rsidRPr="00F45853" w:rsidRDefault="00B8474F" w:rsidP="00B8474F">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37</w:t>
            </w:r>
          </w:p>
        </w:tc>
        <w:tc>
          <w:tcPr>
            <w:tcW w:w="7412" w:type="dxa"/>
            <w:tcBorders>
              <w:top w:val="single" w:sz="4" w:space="0" w:color="000000"/>
              <w:bottom w:val="single" w:sz="4" w:space="0" w:color="000000"/>
              <w:right w:val="single" w:sz="4" w:space="0" w:color="000000"/>
            </w:tcBorders>
            <w:shd w:val="clear" w:color="auto" w:fill="D9D9D9"/>
            <w:vAlign w:val="center"/>
          </w:tcPr>
          <w:p w14:paraId="6544E47A" w14:textId="77777777" w:rsidR="00B8474F" w:rsidRPr="00F45853" w:rsidRDefault="00B8474F" w:rsidP="00B8474F">
            <w:pPr>
              <w:suppressAutoHyphens/>
              <w:spacing w:after="0" w:line="240" w:lineRule="auto"/>
              <w:jc w:val="both"/>
              <w:rPr>
                <w:rFonts w:ascii="Times New Roman" w:eastAsia="Calibri" w:hAnsi="Times New Roman" w:cs="Times New Roman"/>
                <w:lang w:eastAsia="zh-CN"/>
              </w:rPr>
            </w:pPr>
            <w:r w:rsidRPr="00F45853">
              <w:rPr>
                <w:rFonts w:ascii="Times New Roman" w:eastAsia="Times New Roman" w:hAnsi="Times New Roman" w:cs="Times New Roman"/>
                <w:b/>
                <w:lang w:eastAsia="pl-PL"/>
              </w:rPr>
              <w:t>Informacje o zastrzeżeniu możliwości ubiegania się o udzielenie zamówienia wyłącznie przez wykonawców, o których mowa w art. 94, jeżeli Zamawiający przewiduje takie wymagania</w:t>
            </w:r>
          </w:p>
        </w:tc>
      </w:tr>
    </w:tbl>
    <w:p w14:paraId="14823EE6" w14:textId="77777777" w:rsidR="0086096B" w:rsidRPr="00F45853" w:rsidRDefault="00B8474F" w:rsidP="0086096B">
      <w:pPr>
        <w:suppressAutoHyphens/>
        <w:spacing w:before="60"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w:t>
      </w:r>
      <w:r w:rsidRPr="00F45853">
        <w:rPr>
          <w:rFonts w:ascii="Times New Roman" w:eastAsia="Calibri" w:hAnsi="Times New Roman" w:cs="Times New Roman"/>
          <w:b/>
          <w:u w:val="single"/>
          <w:lang w:eastAsia="zh-CN"/>
        </w:rPr>
        <w:t>nie zastrzega</w:t>
      </w:r>
      <w:r w:rsidRPr="00F45853">
        <w:rPr>
          <w:rFonts w:ascii="Times New Roman" w:eastAsia="Calibri" w:hAnsi="Times New Roman" w:cs="Times New Roman"/>
          <w:lang w:eastAsia="zh-CN"/>
        </w:rPr>
        <w:t xml:space="preserve"> możliwości ubiegania się o udzielenie zamówienia wyłącznie wykonawców, o których mowa w art. 94 ustawy Prawo zamówień publicznych.</w:t>
      </w:r>
    </w:p>
    <w:p w14:paraId="63B3C0B0" w14:textId="77777777" w:rsidR="00B8474F" w:rsidRPr="005F780A" w:rsidRDefault="00B8474F" w:rsidP="00B8474F">
      <w:pPr>
        <w:suppressAutoHyphens/>
        <w:spacing w:before="60" w:after="0" w:line="240" w:lineRule="auto"/>
        <w:jc w:val="both"/>
        <w:rPr>
          <w:rFonts w:ascii="Times New Roman" w:eastAsia="Calibri" w:hAnsi="Times New Roman" w:cs="Times New Roman"/>
          <w:b/>
          <w:sz w:val="16"/>
          <w:szCs w:val="16"/>
          <w:lang w:eastAsia="pl-PL"/>
        </w:rPr>
      </w:pPr>
    </w:p>
    <w:tbl>
      <w:tblPr>
        <w:tblW w:w="9221" w:type="dxa"/>
        <w:tblInd w:w="-118" w:type="dxa"/>
        <w:tblLayout w:type="fixed"/>
        <w:tblLook w:val="0000" w:firstRow="0" w:lastRow="0" w:firstColumn="0" w:lastColumn="0" w:noHBand="0" w:noVBand="0"/>
      </w:tblPr>
      <w:tblGrid>
        <w:gridCol w:w="1809"/>
        <w:gridCol w:w="7412"/>
      </w:tblGrid>
      <w:tr w:rsidR="00B8474F" w:rsidRPr="00F45853" w14:paraId="25E36B24" w14:textId="77777777" w:rsidTr="002B3CBF">
        <w:trPr>
          <w:trHeight w:val="432"/>
        </w:trPr>
        <w:tc>
          <w:tcPr>
            <w:tcW w:w="1809" w:type="dxa"/>
            <w:tcBorders>
              <w:top w:val="single" w:sz="4" w:space="0" w:color="000000"/>
              <w:left w:val="single" w:sz="4" w:space="0" w:color="000000"/>
              <w:bottom w:val="single" w:sz="4" w:space="0" w:color="000000"/>
            </w:tcBorders>
            <w:shd w:val="clear" w:color="auto" w:fill="D9D9D9"/>
            <w:vAlign w:val="center"/>
          </w:tcPr>
          <w:p w14:paraId="01F4168E" w14:textId="77777777" w:rsidR="00B8474F" w:rsidRPr="00F45853" w:rsidRDefault="00B8474F" w:rsidP="00B8474F">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3</w:t>
            </w:r>
            <w:r w:rsidR="00886775" w:rsidRPr="00F45853">
              <w:rPr>
                <w:rFonts w:ascii="Times New Roman" w:eastAsia="Times New Roman" w:hAnsi="Times New Roman" w:cs="Times New Roman"/>
                <w:b/>
                <w:lang w:eastAsia="zh-CN"/>
              </w:rPr>
              <w:t>8</w:t>
            </w:r>
          </w:p>
        </w:tc>
        <w:tc>
          <w:tcPr>
            <w:tcW w:w="7412" w:type="dxa"/>
            <w:tcBorders>
              <w:top w:val="single" w:sz="4" w:space="0" w:color="000000"/>
              <w:bottom w:val="single" w:sz="4" w:space="0" w:color="000000"/>
              <w:right w:val="single" w:sz="4" w:space="0" w:color="000000"/>
            </w:tcBorders>
            <w:shd w:val="clear" w:color="auto" w:fill="D9D9D9"/>
            <w:vAlign w:val="center"/>
          </w:tcPr>
          <w:p w14:paraId="0C11E74F" w14:textId="77777777" w:rsidR="00B8474F" w:rsidRPr="00F45853" w:rsidRDefault="00B8474F" w:rsidP="00B8474F">
            <w:pPr>
              <w:suppressAutoHyphens/>
              <w:spacing w:after="0" w:line="240" w:lineRule="auto"/>
              <w:jc w:val="both"/>
              <w:rPr>
                <w:rFonts w:ascii="Times New Roman" w:eastAsia="Calibri" w:hAnsi="Times New Roman" w:cs="Times New Roman"/>
                <w:lang w:eastAsia="zh-CN"/>
              </w:rPr>
            </w:pPr>
            <w:r w:rsidRPr="00F45853">
              <w:rPr>
                <w:rFonts w:ascii="Times New Roman" w:eastAsia="Times New Roman" w:hAnsi="Times New Roman" w:cs="Times New Roman"/>
                <w:b/>
                <w:lang w:eastAsia="pl-PL"/>
              </w:rPr>
              <w:t>Informację o obowiązku osobistego wykonania przez Wykonawcę kluczowych zadań, jeżeli Zamawiający dokonuje takiego zastrzeżenia zgodnie z art. 60 i art. 121 ustawy Prawo zamówień publicznych</w:t>
            </w:r>
          </w:p>
        </w:tc>
      </w:tr>
    </w:tbl>
    <w:p w14:paraId="2091F958" w14:textId="77777777" w:rsidR="00D265F7" w:rsidRPr="00F45853" w:rsidRDefault="00B8474F" w:rsidP="00886775">
      <w:pPr>
        <w:suppressAutoHyphens/>
        <w:spacing w:before="60"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w:t>
      </w:r>
      <w:r w:rsidRPr="00F45853">
        <w:rPr>
          <w:rFonts w:ascii="Times New Roman" w:eastAsia="Calibri" w:hAnsi="Times New Roman" w:cs="Times New Roman"/>
          <w:b/>
          <w:u w:val="single"/>
          <w:lang w:eastAsia="zh-CN"/>
        </w:rPr>
        <w:t>nie zastrzega</w:t>
      </w:r>
      <w:r w:rsidRPr="00F45853">
        <w:rPr>
          <w:rFonts w:ascii="Times New Roman" w:eastAsia="Calibri" w:hAnsi="Times New Roman" w:cs="Times New Roman"/>
          <w:lang w:eastAsia="zh-CN"/>
        </w:rPr>
        <w:t xml:space="preserve"> obowiązku osobistego wykonania przez Wykonawcę kluczowych zadań. </w:t>
      </w:r>
    </w:p>
    <w:p w14:paraId="1B17752F" w14:textId="77777777" w:rsidR="00886775" w:rsidRPr="005F780A" w:rsidRDefault="00886775" w:rsidP="00886775">
      <w:pPr>
        <w:suppressAutoHyphens/>
        <w:spacing w:before="60" w:after="0" w:line="240" w:lineRule="auto"/>
        <w:jc w:val="both"/>
        <w:rPr>
          <w:rFonts w:ascii="Times New Roman" w:eastAsia="Calibri" w:hAnsi="Times New Roman" w:cs="Times New Roman"/>
          <w:b/>
          <w:sz w:val="16"/>
          <w:szCs w:val="16"/>
          <w:lang w:eastAsia="pl-PL"/>
        </w:rPr>
      </w:pPr>
    </w:p>
    <w:tbl>
      <w:tblPr>
        <w:tblW w:w="9221" w:type="dxa"/>
        <w:tblInd w:w="-118" w:type="dxa"/>
        <w:tblLayout w:type="fixed"/>
        <w:tblLook w:val="0000" w:firstRow="0" w:lastRow="0" w:firstColumn="0" w:lastColumn="0" w:noHBand="0" w:noVBand="0"/>
      </w:tblPr>
      <w:tblGrid>
        <w:gridCol w:w="1809"/>
        <w:gridCol w:w="7412"/>
      </w:tblGrid>
      <w:tr w:rsidR="00886775" w:rsidRPr="00F45853" w14:paraId="09832BB4" w14:textId="77777777" w:rsidTr="002B3CBF">
        <w:trPr>
          <w:trHeight w:val="795"/>
        </w:trPr>
        <w:tc>
          <w:tcPr>
            <w:tcW w:w="1809" w:type="dxa"/>
            <w:tcBorders>
              <w:top w:val="single" w:sz="4" w:space="0" w:color="000000"/>
              <w:left w:val="single" w:sz="4" w:space="0" w:color="000000"/>
              <w:bottom w:val="single" w:sz="4" w:space="0" w:color="000000"/>
            </w:tcBorders>
            <w:shd w:val="clear" w:color="auto" w:fill="D9D9D9"/>
            <w:vAlign w:val="center"/>
          </w:tcPr>
          <w:p w14:paraId="6DF73D7D" w14:textId="77777777" w:rsidR="00886775" w:rsidRPr="00F45853" w:rsidRDefault="00886775" w:rsidP="00886775">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39</w:t>
            </w:r>
          </w:p>
        </w:tc>
        <w:tc>
          <w:tcPr>
            <w:tcW w:w="7412" w:type="dxa"/>
            <w:tcBorders>
              <w:top w:val="single" w:sz="4" w:space="0" w:color="000000"/>
              <w:bottom w:val="single" w:sz="4" w:space="0" w:color="000000"/>
              <w:right w:val="single" w:sz="4" w:space="0" w:color="000000"/>
            </w:tcBorders>
            <w:shd w:val="clear" w:color="auto" w:fill="D9D9D9"/>
            <w:vAlign w:val="center"/>
          </w:tcPr>
          <w:p w14:paraId="40FEC974" w14:textId="77777777" w:rsidR="00886775" w:rsidRPr="00F45853" w:rsidRDefault="00886775" w:rsidP="00886775">
            <w:pPr>
              <w:suppressAutoHyphens/>
              <w:spacing w:after="0" w:line="240" w:lineRule="auto"/>
              <w:jc w:val="both"/>
              <w:rPr>
                <w:rFonts w:ascii="Times New Roman" w:eastAsia="Calibri" w:hAnsi="Times New Roman" w:cs="Times New Roman"/>
                <w:lang w:eastAsia="zh-CN"/>
              </w:rPr>
            </w:pPr>
            <w:r w:rsidRPr="00F45853">
              <w:rPr>
                <w:rFonts w:ascii="Times New Roman" w:eastAsia="Times New Roman" w:hAnsi="Times New Roman" w:cs="Times New Roman"/>
                <w:b/>
                <w:lang w:eastAsia="pl-PL"/>
              </w:rPr>
              <w:t>Wymóg lub możliwość złożenia ofert w postaci katalogów elektronicznych lub dołączenia katalogów elektronicznych do oferty, w sytuacji określonej w art. 93ustawy Prawo zamówień publicznych</w:t>
            </w:r>
          </w:p>
        </w:tc>
      </w:tr>
    </w:tbl>
    <w:p w14:paraId="08305396" w14:textId="77777777" w:rsidR="00886775" w:rsidRPr="00F45853" w:rsidRDefault="00886775" w:rsidP="00886775">
      <w:pPr>
        <w:suppressAutoHyphens/>
        <w:spacing w:before="60" w:after="0" w:line="240" w:lineRule="auto"/>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Zamawiający </w:t>
      </w:r>
      <w:r w:rsidRPr="00F45853">
        <w:rPr>
          <w:rFonts w:ascii="Times New Roman" w:eastAsia="Calibri" w:hAnsi="Times New Roman" w:cs="Times New Roman"/>
          <w:b/>
          <w:u w:val="single"/>
          <w:lang w:eastAsia="zh-CN"/>
        </w:rPr>
        <w:t>nie wymaga</w:t>
      </w:r>
      <w:r w:rsidRPr="00F45853">
        <w:rPr>
          <w:rFonts w:ascii="Times New Roman" w:eastAsia="Calibri" w:hAnsi="Times New Roman" w:cs="Times New Roman"/>
          <w:lang w:eastAsia="zh-CN"/>
        </w:rPr>
        <w:t xml:space="preserve"> złożenia oferty w postaci katalogu elektronicznego. </w:t>
      </w:r>
    </w:p>
    <w:tbl>
      <w:tblPr>
        <w:tblW w:w="9221" w:type="dxa"/>
        <w:tblInd w:w="-118" w:type="dxa"/>
        <w:tblLayout w:type="fixed"/>
        <w:tblLook w:val="0000" w:firstRow="0" w:lastRow="0" w:firstColumn="0" w:lastColumn="0" w:noHBand="0" w:noVBand="0"/>
      </w:tblPr>
      <w:tblGrid>
        <w:gridCol w:w="1809"/>
        <w:gridCol w:w="7412"/>
      </w:tblGrid>
      <w:tr w:rsidR="00886775" w:rsidRPr="00F45853" w14:paraId="23BF37F3" w14:textId="77777777" w:rsidTr="002B3CBF">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3AB99EEB" w14:textId="77777777" w:rsidR="00886775" w:rsidRPr="00F45853" w:rsidRDefault="00886775" w:rsidP="00886775">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lastRenderedPageBreak/>
              <w:t>ROZDZIAŁ 40</w:t>
            </w:r>
          </w:p>
        </w:tc>
        <w:tc>
          <w:tcPr>
            <w:tcW w:w="7412" w:type="dxa"/>
            <w:tcBorders>
              <w:top w:val="single" w:sz="4" w:space="0" w:color="000000"/>
              <w:bottom w:val="single" w:sz="4" w:space="0" w:color="000000"/>
              <w:right w:val="single" w:sz="4" w:space="0" w:color="000000"/>
            </w:tcBorders>
            <w:shd w:val="clear" w:color="auto" w:fill="D9D9D9"/>
            <w:vAlign w:val="center"/>
          </w:tcPr>
          <w:p w14:paraId="7E126BD1" w14:textId="271BD018" w:rsidR="00886775" w:rsidRPr="00F45853" w:rsidRDefault="00886775" w:rsidP="00886775">
            <w:pPr>
              <w:suppressAutoHyphens/>
              <w:spacing w:after="0" w:line="240" w:lineRule="auto"/>
              <w:jc w:val="both"/>
              <w:rPr>
                <w:rFonts w:ascii="Times New Roman" w:eastAsia="Calibri" w:hAnsi="Times New Roman" w:cs="Times New Roman"/>
                <w:lang w:eastAsia="zh-CN"/>
              </w:rPr>
            </w:pPr>
            <w:r w:rsidRPr="00F45853">
              <w:rPr>
                <w:rFonts w:ascii="Times New Roman" w:eastAsia="Times New Roman" w:hAnsi="Times New Roman" w:cs="Times New Roman"/>
                <w:b/>
                <w:lang w:eastAsia="pl-PL"/>
              </w:rPr>
              <w:t xml:space="preserve">Klauzula informacyjna z art. 13 RODO do zastosowania przez </w:t>
            </w:r>
            <w:r w:rsidR="006D7474" w:rsidRPr="00F45853">
              <w:rPr>
                <w:rFonts w:ascii="Times New Roman" w:eastAsia="Times New Roman" w:hAnsi="Times New Roman" w:cs="Times New Roman"/>
                <w:b/>
                <w:lang w:eastAsia="pl-PL"/>
              </w:rPr>
              <w:t>Zamawiających w</w:t>
            </w:r>
            <w:r w:rsidRPr="00F45853">
              <w:rPr>
                <w:rFonts w:ascii="Times New Roman" w:eastAsia="Times New Roman" w:hAnsi="Times New Roman" w:cs="Times New Roman"/>
                <w:b/>
                <w:lang w:eastAsia="pl-PL"/>
              </w:rPr>
              <w:t xml:space="preserve"> celu związanym z postępowaniem o udzielenie zamówienia publicznego</w:t>
            </w:r>
          </w:p>
        </w:tc>
      </w:tr>
    </w:tbl>
    <w:p w14:paraId="05146EEB" w14:textId="77777777" w:rsidR="004C45E3" w:rsidRPr="00861604" w:rsidRDefault="004C45E3" w:rsidP="00886775">
      <w:pPr>
        <w:suppressAutoHyphens/>
        <w:spacing w:after="0" w:line="240" w:lineRule="auto"/>
        <w:ind w:firstLine="567"/>
        <w:jc w:val="both"/>
        <w:rPr>
          <w:rFonts w:ascii="Times New Roman" w:eastAsia="Times New Roman" w:hAnsi="Times New Roman" w:cs="Times New Roman"/>
          <w:sz w:val="12"/>
          <w:szCs w:val="12"/>
          <w:lang w:eastAsia="pl-PL"/>
        </w:rPr>
      </w:pPr>
    </w:p>
    <w:p w14:paraId="79D2250A" w14:textId="7F94A896" w:rsidR="00886775" w:rsidRPr="00F45853" w:rsidRDefault="00886775" w:rsidP="00886775">
      <w:pPr>
        <w:suppressAutoHyphens/>
        <w:spacing w:after="0" w:line="240" w:lineRule="auto"/>
        <w:ind w:firstLine="567"/>
        <w:jc w:val="both"/>
        <w:rPr>
          <w:rFonts w:ascii="Times New Roman" w:eastAsia="Calibri" w:hAnsi="Times New Roman" w:cs="Times New Roman"/>
          <w:lang w:eastAsia="zh-CN"/>
        </w:rPr>
      </w:pPr>
      <w:r w:rsidRPr="00F45853">
        <w:rPr>
          <w:rFonts w:ascii="Times New Roman" w:eastAsia="Times New Roman" w:hAnsi="Times New Roman" w:cs="Times New Roman"/>
          <w:lang w:eastAsia="pl-PL"/>
        </w:rPr>
        <w:t xml:space="preserve">Zgodnie z art. 13 ust. 1 i 2 </w:t>
      </w:r>
      <w:r w:rsidRPr="00F45853">
        <w:rPr>
          <w:rFonts w:ascii="Times New Roman" w:eastAsia="Calibri" w:hAnsi="Times New Roman" w:cs="Times New Roman"/>
          <w:lang w:eastAsia="zh-CN"/>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F45853">
        <w:rPr>
          <w:rFonts w:ascii="Times New Roman" w:eastAsia="Times New Roman" w:hAnsi="Times New Roman" w:cs="Times New Roman"/>
          <w:lang w:eastAsia="pl-PL"/>
        </w:rPr>
        <w:t xml:space="preserve">dalej „RODO”, informuję, że: </w:t>
      </w:r>
    </w:p>
    <w:p w14:paraId="0DE3E094" w14:textId="77777777" w:rsidR="00886775" w:rsidRPr="00F45853" w:rsidRDefault="00886775" w:rsidP="003F4CF9">
      <w:pPr>
        <w:numPr>
          <w:ilvl w:val="0"/>
          <w:numId w:val="28"/>
        </w:numPr>
        <w:tabs>
          <w:tab w:val="clear" w:pos="0"/>
        </w:tabs>
        <w:suppressAutoHyphens/>
        <w:spacing w:after="0" w:line="240" w:lineRule="auto"/>
        <w:ind w:left="284" w:hanging="284"/>
        <w:contextualSpacing/>
        <w:jc w:val="both"/>
        <w:rPr>
          <w:rFonts w:ascii="Times New Roman" w:eastAsia="Times New Roman" w:hAnsi="Times New Roman" w:cs="Times New Roman"/>
          <w:i/>
          <w:lang w:eastAsia="pl-PL"/>
        </w:rPr>
      </w:pPr>
      <w:r w:rsidRPr="00F45853">
        <w:rPr>
          <w:rFonts w:ascii="Times New Roman" w:eastAsia="Times New Roman" w:hAnsi="Times New Roman" w:cs="Times New Roman"/>
          <w:lang w:eastAsia="pl-PL"/>
        </w:rPr>
        <w:t xml:space="preserve">administratorem Pani/Pana danych osobowych jest </w:t>
      </w:r>
      <w:r w:rsidRPr="00F45853">
        <w:rPr>
          <w:rFonts w:ascii="Times New Roman" w:eastAsia="Times New Roman" w:hAnsi="Times New Roman" w:cs="Times New Roman"/>
          <w:i/>
          <w:lang w:eastAsia="pl-PL"/>
        </w:rPr>
        <w:t>/</w:t>
      </w:r>
      <w:r w:rsidRPr="00F45853">
        <w:rPr>
          <w:rFonts w:ascii="Times New Roman" w:eastAsia="Times New Roman" w:hAnsi="Times New Roman" w:cs="Times New Roman"/>
          <w:b/>
          <w:i/>
          <w:lang w:eastAsia="pl-PL"/>
        </w:rPr>
        <w:t>Akademia Marynarki Wojennej im. Bohaterów Westerplatte, ul. Inż. J. Śmidowicza 69, 81-127 Gdynia</w:t>
      </w:r>
      <w:r w:rsidRPr="00F45853">
        <w:rPr>
          <w:rFonts w:ascii="Times New Roman" w:eastAsia="Times New Roman" w:hAnsi="Times New Roman" w:cs="Times New Roman"/>
          <w:i/>
          <w:lang w:eastAsia="pl-PL"/>
        </w:rPr>
        <w:t>/</w:t>
      </w:r>
      <w:r w:rsidRPr="00F45853">
        <w:rPr>
          <w:rFonts w:ascii="Times New Roman" w:eastAsia="Calibri" w:hAnsi="Times New Roman" w:cs="Times New Roman"/>
          <w:i/>
          <w:lang w:eastAsia="zh-CN"/>
        </w:rPr>
        <w:t>;</w:t>
      </w:r>
    </w:p>
    <w:p w14:paraId="7A2B4FA0" w14:textId="77777777" w:rsidR="00886775" w:rsidRPr="00F45853" w:rsidRDefault="00886775" w:rsidP="003F4CF9">
      <w:pPr>
        <w:numPr>
          <w:ilvl w:val="0"/>
          <w:numId w:val="26"/>
        </w:numPr>
        <w:tabs>
          <w:tab w:val="clear" w:pos="0"/>
        </w:tabs>
        <w:suppressAutoHyphens/>
        <w:spacing w:after="200" w:line="240" w:lineRule="auto"/>
        <w:ind w:left="284" w:hanging="284"/>
        <w:contextualSpacing/>
        <w:jc w:val="both"/>
        <w:rPr>
          <w:rFonts w:ascii="Times New Roman" w:eastAsia="Times New Roman" w:hAnsi="Times New Roman" w:cs="Times New Roman"/>
          <w:color w:val="00B0F0"/>
          <w:lang w:eastAsia="pl-PL"/>
        </w:rPr>
      </w:pPr>
      <w:r w:rsidRPr="00F45853">
        <w:rPr>
          <w:rFonts w:ascii="Times New Roman" w:eastAsia="Times New Roman" w:hAnsi="Times New Roman" w:cs="Times New Roman"/>
          <w:lang w:eastAsia="pl-PL"/>
        </w:rPr>
        <w:t xml:space="preserve">inspektorem ochrony danych osobowych w </w:t>
      </w:r>
      <w:r w:rsidRPr="00F45853">
        <w:rPr>
          <w:rFonts w:ascii="Times New Roman" w:eastAsia="Times New Roman" w:hAnsi="Times New Roman" w:cs="Times New Roman"/>
          <w:i/>
          <w:lang w:eastAsia="pl-PL"/>
        </w:rPr>
        <w:t>/nazwa zamawiającego/</w:t>
      </w:r>
      <w:r w:rsidRPr="00F45853">
        <w:rPr>
          <w:rFonts w:ascii="Times New Roman" w:eastAsia="Times New Roman" w:hAnsi="Times New Roman" w:cs="Times New Roman"/>
          <w:lang w:eastAsia="pl-PL"/>
        </w:rPr>
        <w:t xml:space="preserve"> jest Pan/</w:t>
      </w:r>
      <w:r w:rsidRPr="00F45853">
        <w:rPr>
          <w:rFonts w:ascii="Times New Roman" w:eastAsia="Times New Roman" w:hAnsi="Times New Roman" w:cs="Times New Roman"/>
          <w:strike/>
          <w:lang w:eastAsia="pl-PL"/>
        </w:rPr>
        <w:t>Pani</w:t>
      </w:r>
      <w:r w:rsidRPr="00F45853">
        <w:rPr>
          <w:rFonts w:ascii="Times New Roman" w:eastAsia="Times New Roman" w:hAnsi="Times New Roman" w:cs="Times New Roman"/>
          <w:lang w:eastAsia="pl-PL"/>
        </w:rPr>
        <w:t xml:space="preserve"> </w:t>
      </w:r>
      <w:r w:rsidRPr="00F45853">
        <w:rPr>
          <w:rFonts w:ascii="Times New Roman" w:eastAsia="Times New Roman" w:hAnsi="Times New Roman" w:cs="Times New Roman"/>
          <w:i/>
          <w:lang w:eastAsia="pl-PL"/>
        </w:rPr>
        <w:t>/</w:t>
      </w:r>
      <w:r w:rsidRPr="00F45853">
        <w:rPr>
          <w:rFonts w:ascii="Times New Roman" w:eastAsia="Times New Roman" w:hAnsi="Times New Roman" w:cs="Times New Roman"/>
          <w:lang w:eastAsia="pl-PL"/>
        </w:rPr>
        <w:t xml:space="preserve"> </w:t>
      </w:r>
      <w:r w:rsidRPr="00F45853">
        <w:rPr>
          <w:rFonts w:ascii="Times New Roman" w:eastAsia="Times New Roman" w:hAnsi="Times New Roman" w:cs="Times New Roman"/>
          <w:b/>
          <w:i/>
          <w:lang w:eastAsia="pl-PL"/>
        </w:rPr>
        <w:t>mgr inż. Janusz Gawrych, kontakt: iod@amw.gdynia.pl, 261-262-644/ *;</w:t>
      </w:r>
    </w:p>
    <w:p w14:paraId="6A9AA05D" w14:textId="4858CBFC" w:rsidR="00886775" w:rsidRPr="00F45853" w:rsidRDefault="00886775" w:rsidP="003F4CF9">
      <w:pPr>
        <w:numPr>
          <w:ilvl w:val="0"/>
          <w:numId w:val="26"/>
        </w:numPr>
        <w:tabs>
          <w:tab w:val="clear" w:pos="0"/>
        </w:tabs>
        <w:suppressAutoHyphens/>
        <w:spacing w:after="0" w:line="240" w:lineRule="auto"/>
        <w:ind w:left="284" w:hanging="284"/>
        <w:contextualSpacing/>
        <w:jc w:val="both"/>
        <w:rPr>
          <w:rFonts w:ascii="Times New Roman" w:eastAsia="Times New Roman" w:hAnsi="Times New Roman" w:cs="Times New Roman"/>
          <w:color w:val="00B0F0"/>
          <w:lang w:eastAsia="pl-PL"/>
        </w:rPr>
      </w:pPr>
      <w:r w:rsidRPr="00F45853">
        <w:rPr>
          <w:rFonts w:ascii="Times New Roman" w:eastAsia="Times New Roman" w:hAnsi="Times New Roman" w:cs="Times New Roman"/>
          <w:lang w:eastAsia="pl-PL"/>
        </w:rPr>
        <w:t>Pani/Pana dane osobowe przetwarzane będą na podstawie art. 6 ust. 1 lit. c</w:t>
      </w:r>
      <w:r w:rsidRPr="00F45853">
        <w:rPr>
          <w:rFonts w:ascii="Times New Roman" w:eastAsia="Times New Roman" w:hAnsi="Times New Roman" w:cs="Times New Roman"/>
          <w:i/>
          <w:lang w:eastAsia="pl-PL"/>
        </w:rPr>
        <w:t xml:space="preserve"> </w:t>
      </w:r>
      <w:r w:rsidRPr="00F45853">
        <w:rPr>
          <w:rFonts w:ascii="Times New Roman" w:eastAsia="Times New Roman" w:hAnsi="Times New Roman" w:cs="Times New Roman"/>
          <w:lang w:eastAsia="pl-PL"/>
        </w:rPr>
        <w:t>RO</w:t>
      </w:r>
      <w:r w:rsidR="009C7258" w:rsidRPr="00F45853">
        <w:rPr>
          <w:rFonts w:ascii="Times New Roman" w:eastAsia="Times New Roman" w:hAnsi="Times New Roman" w:cs="Times New Roman"/>
          <w:lang w:eastAsia="pl-PL"/>
        </w:rPr>
        <w:t xml:space="preserve">DO </w:t>
      </w:r>
      <w:r w:rsidRPr="00F45853">
        <w:rPr>
          <w:rFonts w:ascii="Times New Roman" w:eastAsia="Times New Roman" w:hAnsi="Times New Roman" w:cs="Times New Roman"/>
          <w:lang w:eastAsia="pl-PL"/>
        </w:rPr>
        <w:t xml:space="preserve">w celu </w:t>
      </w:r>
      <w:r w:rsidRPr="00F45853">
        <w:rPr>
          <w:rFonts w:ascii="Times New Roman" w:eastAsia="Calibri" w:hAnsi="Times New Roman" w:cs="Times New Roman"/>
          <w:lang w:eastAsia="zh-CN"/>
        </w:rPr>
        <w:t xml:space="preserve">związanym z postępowaniem o udzielenie zamówienia publicznego </w:t>
      </w:r>
      <w:r w:rsidR="00C82277" w:rsidRPr="00F45853">
        <w:rPr>
          <w:rFonts w:ascii="Times New Roman" w:eastAsia="Calibri" w:hAnsi="Times New Roman" w:cs="Times New Roman"/>
          <w:b/>
          <w:bCs/>
          <w:i/>
          <w:lang w:eastAsia="zh-CN"/>
        </w:rPr>
        <w:t>AMW-KANC.SZP.</w:t>
      </w:r>
      <w:r w:rsidR="00301B6E" w:rsidRPr="00F45853">
        <w:rPr>
          <w:rFonts w:ascii="Times New Roman" w:eastAsia="Calibri" w:hAnsi="Times New Roman" w:cs="Times New Roman"/>
          <w:b/>
          <w:bCs/>
          <w:i/>
          <w:lang w:eastAsia="zh-CN"/>
        </w:rPr>
        <w:t>2712.</w:t>
      </w:r>
      <w:r w:rsidR="00E32C7E">
        <w:rPr>
          <w:rFonts w:ascii="Times New Roman" w:eastAsia="Calibri" w:hAnsi="Times New Roman" w:cs="Times New Roman"/>
          <w:b/>
          <w:bCs/>
          <w:i/>
          <w:lang w:eastAsia="zh-CN"/>
        </w:rPr>
        <w:t>20</w:t>
      </w:r>
      <w:r w:rsidR="00304F38" w:rsidRPr="00F45853">
        <w:rPr>
          <w:rFonts w:ascii="Times New Roman" w:eastAsia="Calibri" w:hAnsi="Times New Roman" w:cs="Times New Roman"/>
          <w:b/>
          <w:bCs/>
          <w:i/>
          <w:lang w:eastAsia="zh-CN"/>
        </w:rPr>
        <w:t>.202</w:t>
      </w:r>
      <w:r w:rsidR="00E32C7E">
        <w:rPr>
          <w:rFonts w:ascii="Times New Roman" w:eastAsia="Calibri" w:hAnsi="Times New Roman" w:cs="Times New Roman"/>
          <w:b/>
          <w:bCs/>
          <w:i/>
          <w:lang w:eastAsia="zh-CN"/>
        </w:rPr>
        <w:t>6</w:t>
      </w:r>
      <w:r w:rsidRPr="00F45853">
        <w:rPr>
          <w:rFonts w:ascii="Times New Roman" w:eastAsia="Calibri" w:hAnsi="Times New Roman" w:cs="Times New Roman"/>
          <w:b/>
          <w:i/>
          <w:lang w:eastAsia="zh-CN"/>
        </w:rPr>
        <w:t xml:space="preserve"> </w:t>
      </w:r>
      <w:r w:rsidRPr="00F45853">
        <w:rPr>
          <w:rFonts w:ascii="Times New Roman" w:eastAsia="Calibri" w:hAnsi="Times New Roman" w:cs="Times New Roman"/>
          <w:lang w:eastAsia="zh-CN"/>
        </w:rPr>
        <w:t xml:space="preserve">prowadzonym w trybie </w:t>
      </w:r>
      <w:r w:rsidRPr="00F45853">
        <w:rPr>
          <w:rFonts w:ascii="Times New Roman" w:eastAsia="Calibri" w:hAnsi="Times New Roman" w:cs="Times New Roman"/>
          <w:b/>
          <w:lang w:eastAsia="zh-CN"/>
        </w:rPr>
        <w:t>przetargu nieograniczonego</w:t>
      </w:r>
    </w:p>
    <w:p w14:paraId="052F6B5C" w14:textId="703B35A9" w:rsidR="00A4065C" w:rsidRPr="00F45853" w:rsidRDefault="00886775" w:rsidP="003F4CF9">
      <w:pPr>
        <w:pStyle w:val="Akapitzlist"/>
        <w:numPr>
          <w:ilvl w:val="0"/>
          <w:numId w:val="26"/>
        </w:num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odbiorcami </w:t>
      </w:r>
      <w:r w:rsidR="00A4065C" w:rsidRPr="00F45853">
        <w:rPr>
          <w:rFonts w:ascii="Times New Roman" w:eastAsia="Times New Roman" w:hAnsi="Times New Roman" w:cs="Times New Roman"/>
          <w:lang w:eastAsia="pl-PL"/>
        </w:rPr>
        <w:t xml:space="preserve">Pani/Pana danych osobowych będą osoby lub podmioty, którym udostępniona zostanie dokumentacja postępowania w oparciu o </w:t>
      </w:r>
      <w:r w:rsidR="0025746D" w:rsidRPr="00F45853">
        <w:rPr>
          <w:rFonts w:ascii="Times New Roman" w:eastAsia="Times New Roman" w:hAnsi="Times New Roman" w:cs="Times New Roman"/>
          <w:lang w:eastAsia="pl-PL"/>
        </w:rPr>
        <w:t>art. 18 ust. 6 oraz art. 19, art. 74 ust. 3 i 4,  art. 75 i 76 ustawy z dnia 11 września 2019 r. – Prawo zamówień publicznych (Dz. U. z 202</w:t>
      </w:r>
      <w:r w:rsidR="00D62A03">
        <w:rPr>
          <w:rFonts w:ascii="Times New Roman" w:eastAsia="Times New Roman" w:hAnsi="Times New Roman" w:cs="Times New Roman"/>
          <w:lang w:eastAsia="pl-PL"/>
        </w:rPr>
        <w:t>4</w:t>
      </w:r>
      <w:r w:rsidR="0025746D" w:rsidRPr="00F45853">
        <w:rPr>
          <w:rFonts w:ascii="Times New Roman" w:eastAsia="Times New Roman" w:hAnsi="Times New Roman" w:cs="Times New Roman"/>
          <w:lang w:eastAsia="pl-PL"/>
        </w:rPr>
        <w:t xml:space="preserve"> r. poz. </w:t>
      </w:r>
      <w:r w:rsidR="00D62A03">
        <w:rPr>
          <w:rFonts w:ascii="Times New Roman" w:eastAsia="Times New Roman" w:hAnsi="Times New Roman" w:cs="Times New Roman"/>
          <w:lang w:eastAsia="pl-PL"/>
        </w:rPr>
        <w:t>1320</w:t>
      </w:r>
      <w:r w:rsidR="0025746D" w:rsidRPr="00F45853">
        <w:rPr>
          <w:rFonts w:ascii="Times New Roman" w:eastAsia="Times New Roman" w:hAnsi="Times New Roman" w:cs="Times New Roman"/>
          <w:lang w:eastAsia="pl-PL"/>
        </w:rPr>
        <w:t xml:space="preserve">), dalej „ustawa Pzp”;  </w:t>
      </w:r>
    </w:p>
    <w:p w14:paraId="2B59D87C" w14:textId="3EA33283" w:rsidR="00886775" w:rsidRPr="00F45853" w:rsidRDefault="00886775" w:rsidP="003F4CF9">
      <w:pPr>
        <w:numPr>
          <w:ilvl w:val="0"/>
          <w:numId w:val="26"/>
        </w:numPr>
        <w:tabs>
          <w:tab w:val="clear" w:pos="0"/>
        </w:tabs>
        <w:suppressAutoHyphens/>
        <w:spacing w:after="0" w:line="240" w:lineRule="auto"/>
        <w:ind w:left="284" w:hanging="284"/>
        <w:contextualSpacing/>
        <w:jc w:val="both"/>
        <w:rPr>
          <w:rFonts w:ascii="Times New Roman" w:eastAsia="Times New Roman" w:hAnsi="Times New Roman" w:cs="Times New Roman"/>
          <w:color w:val="00B0F0"/>
          <w:lang w:eastAsia="pl-PL"/>
        </w:rPr>
      </w:pPr>
      <w:r w:rsidRPr="00F45853">
        <w:rPr>
          <w:rFonts w:ascii="Times New Roman" w:eastAsia="Times New Roman" w:hAnsi="Times New Roman" w:cs="Times New Roman"/>
          <w:lang w:eastAsia="pl-PL"/>
        </w:rPr>
        <w:t xml:space="preserve">Pani/Pana dane osobowe będą przechowywane, </w:t>
      </w:r>
      <w:r w:rsidR="00A4065C" w:rsidRPr="00F45853">
        <w:rPr>
          <w:rFonts w:ascii="Times New Roman" w:eastAsia="Times New Roman" w:hAnsi="Times New Roman" w:cs="Times New Roman"/>
          <w:lang w:eastAsia="pl-PL"/>
        </w:rPr>
        <w:t xml:space="preserve">zgodnie z art. </w:t>
      </w:r>
      <w:r w:rsidR="000D4ED1" w:rsidRPr="00F45853">
        <w:rPr>
          <w:rFonts w:ascii="Times New Roman" w:eastAsia="Times New Roman" w:hAnsi="Times New Roman" w:cs="Times New Roman"/>
          <w:lang w:eastAsia="pl-PL"/>
        </w:rPr>
        <w:t>78</w:t>
      </w:r>
      <w:r w:rsidR="00A4065C" w:rsidRPr="00F45853">
        <w:rPr>
          <w:rFonts w:ascii="Times New Roman" w:eastAsia="Times New Roman" w:hAnsi="Times New Roman" w:cs="Times New Roman"/>
          <w:lang w:eastAsia="pl-PL"/>
        </w:rPr>
        <w:t xml:space="preserve"> ust. </w:t>
      </w:r>
      <w:r w:rsidR="000D4ED1" w:rsidRPr="00F45853">
        <w:rPr>
          <w:rFonts w:ascii="Times New Roman" w:eastAsia="Times New Roman" w:hAnsi="Times New Roman" w:cs="Times New Roman"/>
          <w:lang w:eastAsia="pl-PL"/>
        </w:rPr>
        <w:t>4</w:t>
      </w:r>
      <w:r w:rsidR="00A4065C" w:rsidRPr="00F45853">
        <w:rPr>
          <w:rFonts w:ascii="Times New Roman" w:eastAsia="Times New Roman" w:hAnsi="Times New Roman" w:cs="Times New Roman"/>
          <w:lang w:eastAsia="pl-PL"/>
        </w:rPr>
        <w:t xml:space="preserve"> ustawy Pzp</w:t>
      </w:r>
      <w:r w:rsidRPr="00F45853">
        <w:rPr>
          <w:rFonts w:ascii="Times New Roman" w:eastAsia="Times New Roman" w:hAnsi="Times New Roman" w:cs="Times New Roman"/>
          <w:lang w:eastAsia="pl-PL"/>
        </w:rPr>
        <w:t>, przez okres 4 lat od dnia zakończenia postępowania o udzielenie zamówienia, a jeżeli czas trwania umowy przekracza 4 lata, okres przechowywania obejmuje cały czas trwania umowy;</w:t>
      </w:r>
    </w:p>
    <w:p w14:paraId="30D2DEF2" w14:textId="77777777" w:rsidR="00886775" w:rsidRPr="00F45853" w:rsidRDefault="00886775" w:rsidP="003F4CF9">
      <w:pPr>
        <w:numPr>
          <w:ilvl w:val="0"/>
          <w:numId w:val="26"/>
        </w:numPr>
        <w:tabs>
          <w:tab w:val="clear" w:pos="0"/>
        </w:tabs>
        <w:suppressAutoHyphens/>
        <w:spacing w:after="200" w:line="240" w:lineRule="auto"/>
        <w:ind w:left="284" w:hanging="284"/>
        <w:contextualSpacing/>
        <w:jc w:val="both"/>
        <w:rPr>
          <w:rFonts w:ascii="Times New Roman" w:eastAsia="Times New Roman" w:hAnsi="Times New Roman" w:cs="Times New Roman"/>
          <w:b/>
          <w:i/>
          <w:lang w:eastAsia="pl-PL"/>
        </w:rPr>
      </w:pPr>
      <w:r w:rsidRPr="00F45853">
        <w:rPr>
          <w:rFonts w:ascii="Times New Roman" w:eastAsia="Times New Roman" w:hAnsi="Times New Roman" w:cs="Times New Roman"/>
          <w:lang w:eastAsia="pl-PL"/>
        </w:rPr>
        <w:t xml:space="preserve">obowiązek podania przez Panią/Pana danych osobowych bezpośrednio Pani/Pana dotyczących jest wymogiem ustawowym określonym w przepisach ustawy Pzp, związanym z udziałem </w:t>
      </w:r>
      <w:r w:rsidRPr="00F45853">
        <w:rPr>
          <w:rFonts w:ascii="Times New Roman" w:eastAsia="Times New Roman" w:hAnsi="Times New Roman" w:cs="Times New Roman"/>
          <w:lang w:eastAsia="pl-PL"/>
        </w:rPr>
        <w:br/>
        <w:t xml:space="preserve">w postępowaniu o udzielenie zamówienia publicznego; konsekwencje niepodania określonych danych wynikają z ustawy Pzp;  </w:t>
      </w:r>
    </w:p>
    <w:p w14:paraId="24BFB1D9" w14:textId="77777777" w:rsidR="00886775" w:rsidRPr="00F45853" w:rsidRDefault="00886775" w:rsidP="003F4CF9">
      <w:pPr>
        <w:numPr>
          <w:ilvl w:val="0"/>
          <w:numId w:val="26"/>
        </w:numPr>
        <w:tabs>
          <w:tab w:val="clear" w:pos="0"/>
        </w:tabs>
        <w:suppressAutoHyphens/>
        <w:spacing w:after="200" w:line="240" w:lineRule="auto"/>
        <w:ind w:left="284" w:hanging="284"/>
        <w:contextualSpacing/>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w odniesieniu do Pani/Pana danych osobowych decyzje nie będą podejmowane w sposób zautomatyzowany, stosowanie do art. 22 RODO;</w:t>
      </w:r>
    </w:p>
    <w:p w14:paraId="691693B1" w14:textId="77777777" w:rsidR="00886775" w:rsidRPr="00F45853" w:rsidRDefault="00886775" w:rsidP="003F4CF9">
      <w:pPr>
        <w:numPr>
          <w:ilvl w:val="0"/>
          <w:numId w:val="26"/>
        </w:numPr>
        <w:tabs>
          <w:tab w:val="clear" w:pos="0"/>
        </w:tabs>
        <w:suppressAutoHyphens/>
        <w:spacing w:after="200" w:line="240" w:lineRule="auto"/>
        <w:ind w:left="284" w:hanging="284"/>
        <w:contextualSpacing/>
        <w:jc w:val="both"/>
        <w:rPr>
          <w:rFonts w:ascii="Times New Roman" w:eastAsia="Times New Roman" w:hAnsi="Times New Roman" w:cs="Times New Roman"/>
          <w:color w:val="00B0F0"/>
          <w:lang w:eastAsia="pl-PL"/>
        </w:rPr>
      </w:pPr>
      <w:r w:rsidRPr="00F45853">
        <w:rPr>
          <w:rFonts w:ascii="Times New Roman" w:eastAsia="Times New Roman" w:hAnsi="Times New Roman" w:cs="Times New Roman"/>
          <w:lang w:eastAsia="pl-PL"/>
        </w:rPr>
        <w:t>posiada Pani/Pan:</w:t>
      </w:r>
    </w:p>
    <w:p w14:paraId="222CE08B" w14:textId="77777777" w:rsidR="00886775" w:rsidRPr="00F45853" w:rsidRDefault="00886775" w:rsidP="003F4CF9">
      <w:pPr>
        <w:numPr>
          <w:ilvl w:val="0"/>
          <w:numId w:val="25"/>
        </w:numPr>
        <w:tabs>
          <w:tab w:val="clear" w:pos="0"/>
        </w:tabs>
        <w:suppressAutoHyphens/>
        <w:spacing w:after="200" w:line="240" w:lineRule="auto"/>
        <w:ind w:left="426" w:hanging="283"/>
        <w:contextualSpacing/>
        <w:jc w:val="both"/>
        <w:rPr>
          <w:rFonts w:ascii="Times New Roman" w:eastAsia="Times New Roman" w:hAnsi="Times New Roman" w:cs="Times New Roman"/>
          <w:color w:val="00B0F0"/>
          <w:lang w:eastAsia="pl-PL"/>
        </w:rPr>
      </w:pPr>
      <w:r w:rsidRPr="00F45853">
        <w:rPr>
          <w:rFonts w:ascii="Times New Roman" w:eastAsia="Times New Roman" w:hAnsi="Times New Roman" w:cs="Times New Roman"/>
          <w:lang w:eastAsia="pl-PL"/>
        </w:rPr>
        <w:t>na podstawie art. 15 RODO prawo dostępu do danych osobowych Pani/Pana dotyczących;</w:t>
      </w:r>
    </w:p>
    <w:p w14:paraId="2EAEF5E9" w14:textId="77777777" w:rsidR="00886775" w:rsidRPr="00F45853" w:rsidRDefault="00886775" w:rsidP="003F4CF9">
      <w:pPr>
        <w:numPr>
          <w:ilvl w:val="0"/>
          <w:numId w:val="25"/>
        </w:numPr>
        <w:tabs>
          <w:tab w:val="clear" w:pos="0"/>
        </w:tabs>
        <w:suppressAutoHyphens/>
        <w:spacing w:after="200" w:line="240" w:lineRule="auto"/>
        <w:ind w:left="426" w:hanging="283"/>
        <w:contextualSpacing/>
        <w:jc w:val="both"/>
        <w:rPr>
          <w:rFonts w:ascii="Times New Roman" w:eastAsia="Calibri" w:hAnsi="Times New Roman" w:cs="Times New Roman"/>
          <w:lang w:eastAsia="zh-CN"/>
        </w:rPr>
      </w:pPr>
      <w:r w:rsidRPr="00F45853">
        <w:rPr>
          <w:rFonts w:ascii="Times New Roman" w:eastAsia="Times New Roman" w:hAnsi="Times New Roman" w:cs="Times New Roman"/>
          <w:lang w:eastAsia="pl-PL"/>
        </w:rPr>
        <w:t xml:space="preserve">na podstawie art. 16 RODO prawo do sprostowania Pani/Pana danych osobowych </w:t>
      </w:r>
      <w:r w:rsidRPr="00F45853">
        <w:rPr>
          <w:rFonts w:ascii="Times New Roman" w:eastAsia="Times New Roman" w:hAnsi="Times New Roman" w:cs="Times New Roman"/>
          <w:b/>
          <w:vertAlign w:val="superscript"/>
          <w:lang w:eastAsia="pl-PL"/>
        </w:rPr>
        <w:t>**</w:t>
      </w:r>
      <w:r w:rsidRPr="00F45853">
        <w:rPr>
          <w:rFonts w:ascii="Times New Roman" w:eastAsia="Times New Roman" w:hAnsi="Times New Roman" w:cs="Times New Roman"/>
          <w:lang w:eastAsia="pl-PL"/>
        </w:rPr>
        <w:t>;</w:t>
      </w:r>
    </w:p>
    <w:p w14:paraId="091CB514" w14:textId="77777777" w:rsidR="00886775" w:rsidRPr="00F45853" w:rsidRDefault="00886775" w:rsidP="003F4CF9">
      <w:pPr>
        <w:numPr>
          <w:ilvl w:val="0"/>
          <w:numId w:val="25"/>
        </w:numPr>
        <w:tabs>
          <w:tab w:val="clear" w:pos="0"/>
        </w:tabs>
        <w:suppressAutoHyphens/>
        <w:spacing w:after="200" w:line="240" w:lineRule="auto"/>
        <w:ind w:left="426" w:hanging="283"/>
        <w:contextualSpacing/>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na podstawie art. 18 RODO prawo żądania od administratora ograniczenia przetwarzania danych osobowych z zastrzeżeniem przypadków, o których mowa w art. 18 ust. 2 RODO ***;  </w:t>
      </w:r>
    </w:p>
    <w:p w14:paraId="2D5B740B" w14:textId="77777777" w:rsidR="00886775" w:rsidRPr="00F45853" w:rsidRDefault="00886775" w:rsidP="003F4CF9">
      <w:pPr>
        <w:numPr>
          <w:ilvl w:val="0"/>
          <w:numId w:val="25"/>
        </w:numPr>
        <w:tabs>
          <w:tab w:val="clear" w:pos="0"/>
        </w:tabs>
        <w:suppressAutoHyphens/>
        <w:spacing w:after="200" w:line="240" w:lineRule="auto"/>
        <w:ind w:left="426" w:hanging="283"/>
        <w:contextualSpacing/>
        <w:jc w:val="both"/>
        <w:rPr>
          <w:rFonts w:ascii="Times New Roman" w:eastAsia="Times New Roman" w:hAnsi="Times New Roman" w:cs="Times New Roman"/>
          <w:i/>
          <w:color w:val="00B0F0"/>
          <w:lang w:eastAsia="pl-PL"/>
        </w:rPr>
      </w:pPr>
      <w:r w:rsidRPr="00F45853">
        <w:rPr>
          <w:rFonts w:ascii="Times New Roman" w:eastAsia="Times New Roman" w:hAnsi="Times New Roman" w:cs="Times New Roman"/>
          <w:lang w:eastAsia="pl-PL"/>
        </w:rPr>
        <w:t>prawo do wniesienia skargi do Prezesa Urzędu Ochrony Danych Osobowych, gdy uzna Pani/Pan, że przetwarzanie danych osobowych Pani/Pana dotyczących narusza przepisy RODO;</w:t>
      </w:r>
    </w:p>
    <w:p w14:paraId="287F912E" w14:textId="77777777" w:rsidR="00886775" w:rsidRPr="00F45853" w:rsidRDefault="00886775" w:rsidP="003F4CF9">
      <w:pPr>
        <w:numPr>
          <w:ilvl w:val="0"/>
          <w:numId w:val="26"/>
        </w:numPr>
        <w:tabs>
          <w:tab w:val="clear" w:pos="0"/>
        </w:tabs>
        <w:suppressAutoHyphens/>
        <w:spacing w:after="200" w:line="240" w:lineRule="auto"/>
        <w:ind w:left="284" w:hanging="284"/>
        <w:contextualSpacing/>
        <w:jc w:val="both"/>
        <w:rPr>
          <w:rFonts w:ascii="Times New Roman" w:eastAsia="Times New Roman" w:hAnsi="Times New Roman" w:cs="Times New Roman"/>
          <w:i/>
          <w:color w:val="00B0F0"/>
          <w:lang w:eastAsia="pl-PL"/>
        </w:rPr>
      </w:pPr>
      <w:r w:rsidRPr="00F45853">
        <w:rPr>
          <w:rFonts w:ascii="Times New Roman" w:eastAsia="Times New Roman" w:hAnsi="Times New Roman" w:cs="Times New Roman"/>
          <w:lang w:eastAsia="pl-PL"/>
        </w:rPr>
        <w:t>nie przysługuje Pani/Panu:</w:t>
      </w:r>
    </w:p>
    <w:p w14:paraId="40F15A9E" w14:textId="77777777" w:rsidR="00886775" w:rsidRPr="00F45853" w:rsidRDefault="00886775" w:rsidP="003F4CF9">
      <w:pPr>
        <w:numPr>
          <w:ilvl w:val="0"/>
          <w:numId w:val="27"/>
        </w:numPr>
        <w:tabs>
          <w:tab w:val="clear" w:pos="0"/>
        </w:tabs>
        <w:suppressAutoHyphens/>
        <w:spacing w:after="200" w:line="240" w:lineRule="auto"/>
        <w:ind w:left="284" w:hanging="283"/>
        <w:contextualSpacing/>
        <w:jc w:val="both"/>
        <w:rPr>
          <w:rFonts w:ascii="Times New Roman" w:eastAsia="Times New Roman" w:hAnsi="Times New Roman" w:cs="Times New Roman"/>
          <w:i/>
          <w:color w:val="00B0F0"/>
          <w:lang w:eastAsia="pl-PL"/>
        </w:rPr>
      </w:pPr>
      <w:r w:rsidRPr="00F45853">
        <w:rPr>
          <w:rFonts w:ascii="Times New Roman" w:eastAsia="Times New Roman" w:hAnsi="Times New Roman" w:cs="Times New Roman"/>
          <w:lang w:eastAsia="pl-PL"/>
        </w:rPr>
        <w:t>w związku z art. 17 ust. 3 lit. b, d lub e RODO prawo do usunięcia danych osobowych;</w:t>
      </w:r>
    </w:p>
    <w:p w14:paraId="062E2F20" w14:textId="77777777" w:rsidR="00886775" w:rsidRPr="00F45853" w:rsidRDefault="00886775" w:rsidP="003F4CF9">
      <w:pPr>
        <w:numPr>
          <w:ilvl w:val="0"/>
          <w:numId w:val="27"/>
        </w:numPr>
        <w:tabs>
          <w:tab w:val="clear" w:pos="0"/>
        </w:tabs>
        <w:suppressAutoHyphens/>
        <w:spacing w:after="200" w:line="240" w:lineRule="auto"/>
        <w:ind w:left="284" w:hanging="283"/>
        <w:contextualSpacing/>
        <w:jc w:val="both"/>
        <w:rPr>
          <w:rFonts w:ascii="Times New Roman" w:eastAsia="Times New Roman" w:hAnsi="Times New Roman" w:cs="Times New Roman"/>
          <w:b/>
          <w:i/>
          <w:lang w:eastAsia="pl-PL"/>
        </w:rPr>
      </w:pPr>
      <w:r w:rsidRPr="00F45853">
        <w:rPr>
          <w:rFonts w:ascii="Times New Roman" w:eastAsia="Times New Roman" w:hAnsi="Times New Roman" w:cs="Times New Roman"/>
          <w:lang w:eastAsia="pl-PL"/>
        </w:rPr>
        <w:t>prawo do przenoszenia danych osobowych, o którym mowa w art. 20 RODO;</w:t>
      </w:r>
    </w:p>
    <w:p w14:paraId="34D29C4B" w14:textId="77777777" w:rsidR="009C7258" w:rsidRPr="00F45853" w:rsidRDefault="00886775" w:rsidP="003F4CF9">
      <w:pPr>
        <w:numPr>
          <w:ilvl w:val="0"/>
          <w:numId w:val="27"/>
        </w:numPr>
        <w:tabs>
          <w:tab w:val="clear" w:pos="0"/>
        </w:tabs>
        <w:suppressAutoHyphens/>
        <w:spacing w:before="120" w:after="120" w:line="240" w:lineRule="auto"/>
        <w:ind w:left="284" w:hanging="283"/>
        <w:contextualSpacing/>
        <w:jc w:val="both"/>
        <w:rPr>
          <w:rFonts w:ascii="Times New Roman" w:eastAsia="Calibri" w:hAnsi="Times New Roman" w:cs="Times New Roman"/>
          <w:lang w:eastAsia="zh-CN"/>
        </w:rPr>
      </w:pPr>
      <w:r w:rsidRPr="00F45853">
        <w:rPr>
          <w:rFonts w:ascii="Times New Roman" w:eastAsia="Times New Roman" w:hAnsi="Times New Roman" w:cs="Times New Roman"/>
          <w:b/>
          <w:lang w:eastAsia="pl-PL"/>
        </w:rPr>
        <w:t>na podstawie art. 21 RODO prawo sprzeciwu, wobec przetwarzania danych osobowych, gdyż podstawą prawną przetwarzania Pani/Pana danych osobowych jest art. 6 ust. 1 lit. c RODO</w:t>
      </w:r>
      <w:r w:rsidRPr="00F45853">
        <w:rPr>
          <w:rFonts w:ascii="Times New Roman" w:eastAsia="Times New Roman" w:hAnsi="Times New Roman" w:cs="Times New Roman"/>
          <w:lang w:eastAsia="pl-PL"/>
        </w:rPr>
        <w:t>.</w:t>
      </w:r>
      <w:r w:rsidRPr="00F45853">
        <w:rPr>
          <w:rFonts w:ascii="Times New Roman" w:eastAsia="Times New Roman" w:hAnsi="Times New Roman" w:cs="Times New Roman"/>
          <w:b/>
          <w:lang w:eastAsia="pl-PL"/>
        </w:rPr>
        <w:t xml:space="preserve"> </w:t>
      </w:r>
    </w:p>
    <w:p w14:paraId="0EC2AF88" w14:textId="77777777" w:rsidR="009C7258" w:rsidRPr="00F45853" w:rsidRDefault="009C7258" w:rsidP="009C7258">
      <w:pPr>
        <w:suppressAutoHyphens/>
        <w:spacing w:before="120" w:after="120" w:line="240" w:lineRule="auto"/>
        <w:contextualSpacing/>
        <w:jc w:val="both"/>
        <w:rPr>
          <w:rFonts w:ascii="Times New Roman" w:eastAsia="Calibri" w:hAnsi="Times New Roman" w:cs="Times New Roman"/>
          <w:lang w:eastAsia="zh-CN"/>
        </w:rPr>
      </w:pPr>
      <w:r w:rsidRPr="00F45853">
        <w:rPr>
          <w:rFonts w:ascii="Times New Roman" w:eastAsia="Calibri" w:hAnsi="Times New Roman" w:cs="Times New Roman"/>
          <w:u w:val="single"/>
          <w:lang w:eastAsia="zh-CN"/>
        </w:rPr>
        <w:t>___________________________</w:t>
      </w:r>
      <w:r w:rsidRPr="00F45853">
        <w:rPr>
          <w:rFonts w:ascii="Times New Roman" w:eastAsia="Calibri" w:hAnsi="Times New Roman" w:cs="Times New Roman"/>
          <w:lang w:eastAsia="zh-CN"/>
        </w:rPr>
        <w:t>_____________________________________________________</w:t>
      </w:r>
    </w:p>
    <w:p w14:paraId="5DD4B66B" w14:textId="77777777" w:rsidR="00886775" w:rsidRPr="00A3234D" w:rsidRDefault="00886775" w:rsidP="009C7258">
      <w:pPr>
        <w:suppressAutoHyphens/>
        <w:spacing w:after="0" w:line="240" w:lineRule="auto"/>
        <w:ind w:left="284" w:hanging="284"/>
        <w:jc w:val="both"/>
        <w:rPr>
          <w:rFonts w:ascii="Times New Roman" w:eastAsia="Calibri" w:hAnsi="Times New Roman" w:cs="Times New Roman"/>
          <w:i/>
          <w:sz w:val="18"/>
          <w:szCs w:val="18"/>
          <w:lang w:eastAsia="zh-CN"/>
        </w:rPr>
      </w:pPr>
      <w:r w:rsidRPr="00A3234D">
        <w:rPr>
          <w:rFonts w:ascii="Times New Roman" w:eastAsia="Calibri" w:hAnsi="Times New Roman" w:cs="Times New Roman"/>
          <w:i/>
          <w:sz w:val="18"/>
          <w:szCs w:val="18"/>
          <w:lang w:eastAsia="zh-CN"/>
        </w:rPr>
        <w:t>1)</w:t>
      </w:r>
      <w:r w:rsidR="009C7258" w:rsidRPr="00A3234D">
        <w:rPr>
          <w:rFonts w:ascii="Times New Roman" w:eastAsia="Calibri" w:hAnsi="Times New Roman" w:cs="Times New Roman"/>
          <w:i/>
          <w:sz w:val="18"/>
          <w:szCs w:val="18"/>
          <w:lang w:eastAsia="zh-CN"/>
        </w:rPr>
        <w:t xml:space="preserve"> </w:t>
      </w:r>
      <w:r w:rsidRPr="00A3234D">
        <w:rPr>
          <w:rFonts w:ascii="Times New Roman" w:eastAsia="Calibri" w:hAnsi="Times New Roman" w:cs="Times New Roman"/>
          <w:i/>
          <w:sz w:val="18"/>
          <w:szCs w:val="18"/>
          <w:lang w:eastAsia="zh-CN"/>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46701AF" w14:textId="1255F8B1" w:rsidR="00886775" w:rsidRPr="00A3234D" w:rsidRDefault="00886775" w:rsidP="009C7258">
      <w:pPr>
        <w:suppressAutoHyphens/>
        <w:spacing w:after="0" w:line="240" w:lineRule="auto"/>
        <w:ind w:left="284" w:hanging="284"/>
        <w:contextualSpacing/>
        <w:jc w:val="both"/>
        <w:rPr>
          <w:rFonts w:ascii="Times New Roman" w:eastAsia="Calibri" w:hAnsi="Times New Roman" w:cs="Times New Roman"/>
          <w:sz w:val="18"/>
          <w:szCs w:val="18"/>
          <w:lang w:eastAsia="zh-CN"/>
        </w:rPr>
      </w:pPr>
      <w:r w:rsidRPr="00A3234D">
        <w:rPr>
          <w:rFonts w:ascii="Times New Roman" w:eastAsia="Calibri" w:hAnsi="Times New Roman" w:cs="Times New Roman"/>
          <w:b/>
          <w:i/>
          <w:sz w:val="18"/>
          <w:szCs w:val="18"/>
          <w:vertAlign w:val="superscript"/>
          <w:lang w:eastAsia="zh-CN"/>
        </w:rPr>
        <w:t xml:space="preserve">* </w:t>
      </w:r>
      <w:r w:rsidRPr="00A3234D">
        <w:rPr>
          <w:rFonts w:ascii="Times New Roman" w:eastAsia="Calibri" w:hAnsi="Times New Roman" w:cs="Times New Roman"/>
          <w:b/>
          <w:i/>
          <w:sz w:val="18"/>
          <w:szCs w:val="18"/>
          <w:lang w:eastAsia="zh-CN"/>
        </w:rPr>
        <w:t>Wyjaśnienie:</w:t>
      </w:r>
      <w:r w:rsidRPr="00A3234D">
        <w:rPr>
          <w:rFonts w:ascii="Times New Roman" w:eastAsia="Calibri" w:hAnsi="Times New Roman" w:cs="Times New Roman"/>
          <w:i/>
          <w:sz w:val="18"/>
          <w:szCs w:val="18"/>
          <w:lang w:eastAsia="zh-CN"/>
        </w:rPr>
        <w:t xml:space="preserve"> </w:t>
      </w:r>
      <w:r w:rsidRPr="00A3234D">
        <w:rPr>
          <w:rFonts w:ascii="Times New Roman" w:eastAsia="Times New Roman" w:hAnsi="Times New Roman" w:cs="Times New Roman"/>
          <w:i/>
          <w:sz w:val="18"/>
          <w:szCs w:val="18"/>
          <w:lang w:eastAsia="pl-PL"/>
        </w:rPr>
        <w:t xml:space="preserve">skorzystanie z prawa do sprostowania nie może skutkować zmianą </w:t>
      </w:r>
      <w:r w:rsidR="00A3234D">
        <w:rPr>
          <w:rFonts w:ascii="Times New Roman" w:eastAsia="Calibri" w:hAnsi="Times New Roman" w:cs="Times New Roman"/>
          <w:i/>
          <w:sz w:val="18"/>
          <w:szCs w:val="18"/>
          <w:lang w:eastAsia="zh-CN"/>
        </w:rPr>
        <w:t xml:space="preserve">wyniku postępowania </w:t>
      </w:r>
      <w:r w:rsidRPr="00A3234D">
        <w:rPr>
          <w:rFonts w:ascii="Times New Roman" w:eastAsia="Calibri" w:hAnsi="Times New Roman" w:cs="Times New Roman"/>
          <w:i/>
          <w:sz w:val="18"/>
          <w:szCs w:val="18"/>
          <w:lang w:eastAsia="zh-CN"/>
        </w:rPr>
        <w:t>o udzielenie zamówienia publicznego ani zmianą postanowień umowy w zakresie niezgodnym z ustawą Pzp oraz nie może naruszać integralności protokołu oraz jego załączników.</w:t>
      </w:r>
    </w:p>
    <w:p w14:paraId="3EB8761C" w14:textId="7F8A133A" w:rsidR="00886775" w:rsidRPr="00A3234D" w:rsidRDefault="00886775" w:rsidP="009C7258">
      <w:pPr>
        <w:suppressAutoHyphens/>
        <w:spacing w:after="0" w:line="240" w:lineRule="auto"/>
        <w:ind w:left="284" w:hanging="284"/>
        <w:contextualSpacing/>
        <w:jc w:val="both"/>
        <w:rPr>
          <w:rFonts w:ascii="Times New Roman" w:eastAsia="Times New Roman" w:hAnsi="Times New Roman" w:cs="Times New Roman"/>
          <w:i/>
          <w:sz w:val="18"/>
          <w:szCs w:val="18"/>
          <w:lang w:eastAsia="pl-PL"/>
        </w:rPr>
      </w:pPr>
      <w:r w:rsidRPr="00A3234D">
        <w:rPr>
          <w:rFonts w:ascii="Times New Roman" w:eastAsia="Calibri" w:hAnsi="Times New Roman" w:cs="Times New Roman"/>
          <w:b/>
          <w:i/>
          <w:sz w:val="18"/>
          <w:szCs w:val="18"/>
          <w:vertAlign w:val="superscript"/>
          <w:lang w:eastAsia="zh-CN"/>
        </w:rPr>
        <w:t xml:space="preserve">** </w:t>
      </w:r>
      <w:r w:rsidRPr="00A3234D">
        <w:rPr>
          <w:rFonts w:ascii="Times New Roman" w:eastAsia="Calibri" w:hAnsi="Times New Roman" w:cs="Times New Roman"/>
          <w:b/>
          <w:i/>
          <w:sz w:val="18"/>
          <w:szCs w:val="18"/>
          <w:lang w:eastAsia="zh-CN"/>
        </w:rPr>
        <w:t>Wyjaśnienie:</w:t>
      </w:r>
      <w:r w:rsidRPr="00A3234D">
        <w:rPr>
          <w:rFonts w:ascii="Times New Roman" w:eastAsia="Calibri" w:hAnsi="Times New Roman" w:cs="Times New Roman"/>
          <w:i/>
          <w:sz w:val="18"/>
          <w:szCs w:val="18"/>
          <w:lang w:eastAsia="zh-CN"/>
        </w:rPr>
        <w:t xml:space="preserve"> prawo do ograniczenia przetwarzania nie ma zastosowania w odniesieniu do </w:t>
      </w:r>
      <w:r w:rsidRPr="00A3234D">
        <w:rPr>
          <w:rFonts w:ascii="Times New Roman" w:eastAsia="Times New Roman" w:hAnsi="Times New Roman" w:cs="Times New Roman"/>
          <w:i/>
          <w:sz w:val="18"/>
          <w:szCs w:val="18"/>
          <w:lang w:eastAsia="pl-PL"/>
        </w:rPr>
        <w:t>przechowywania, w celu zapewnienia korzystania ze środków ochrony prawnej lub w celu ochrony praw innej osoby fizycznej lub prawnej, lub z uwagi na ważne względy interesu publicznego Unii Europejskiej lub państwa członkowskiego.</w:t>
      </w:r>
    </w:p>
    <w:p w14:paraId="665F0195" w14:textId="26B327FF" w:rsidR="000F4459" w:rsidRPr="00A3234D" w:rsidRDefault="000F4459" w:rsidP="000F4459">
      <w:pPr>
        <w:suppressAutoHyphens/>
        <w:spacing w:after="0" w:line="240" w:lineRule="auto"/>
        <w:ind w:left="284" w:hanging="284"/>
        <w:contextualSpacing/>
        <w:jc w:val="both"/>
        <w:rPr>
          <w:rFonts w:ascii="Times New Roman" w:eastAsia="Times New Roman" w:hAnsi="Times New Roman" w:cs="Times New Roman"/>
          <w:i/>
          <w:sz w:val="18"/>
          <w:szCs w:val="18"/>
          <w:lang w:eastAsia="pl-PL"/>
        </w:rPr>
      </w:pPr>
      <w:r w:rsidRPr="00A3234D">
        <w:rPr>
          <w:rFonts w:ascii="Times New Roman" w:eastAsia="Times New Roman" w:hAnsi="Times New Roman" w:cs="Times New Roman"/>
          <w:i/>
          <w:sz w:val="18"/>
          <w:szCs w:val="18"/>
          <w:lang w:eastAsia="pl-PL"/>
        </w:rPr>
        <w:t>*** Wyjaśnienie: prawo do ograniczenia przetwarzania nie ma zastosowania w odniesieniu do przechowywania, w celu zapewnienia korzystania ze środków ochrony prawnej lub w celu ochrony praw innej os</w:t>
      </w:r>
      <w:r w:rsidR="00A3234D" w:rsidRPr="00A3234D">
        <w:rPr>
          <w:rFonts w:ascii="Times New Roman" w:eastAsia="Times New Roman" w:hAnsi="Times New Roman" w:cs="Times New Roman"/>
          <w:i/>
          <w:sz w:val="18"/>
          <w:szCs w:val="18"/>
          <w:lang w:eastAsia="pl-PL"/>
        </w:rPr>
        <w:t xml:space="preserve">oby fizycznej lub prawnej, lub </w:t>
      </w:r>
      <w:r w:rsidRPr="00A3234D">
        <w:rPr>
          <w:rFonts w:ascii="Times New Roman" w:eastAsia="Times New Roman" w:hAnsi="Times New Roman" w:cs="Times New Roman"/>
          <w:i/>
          <w:sz w:val="18"/>
          <w:szCs w:val="18"/>
          <w:lang w:eastAsia="pl-PL"/>
        </w:rPr>
        <w:t>z uwagi na ważne względy interesu publicznego Unii Europejskiej lub państwa członkowskiego.</w:t>
      </w:r>
    </w:p>
    <w:p w14:paraId="56DF83D8" w14:textId="77777777" w:rsidR="00550081" w:rsidRPr="00F45853" w:rsidRDefault="00550081" w:rsidP="005F780A">
      <w:pPr>
        <w:suppressAutoHyphens/>
        <w:spacing w:after="0" w:line="240" w:lineRule="auto"/>
        <w:contextualSpacing/>
        <w:jc w:val="both"/>
        <w:rPr>
          <w:rFonts w:ascii="Times New Roman" w:eastAsia="Times New Roman" w:hAnsi="Times New Roman" w:cs="Times New Roman"/>
          <w:i/>
          <w:lang w:eastAsia="pl-PL"/>
        </w:rPr>
      </w:pPr>
    </w:p>
    <w:tbl>
      <w:tblPr>
        <w:tblW w:w="9221" w:type="dxa"/>
        <w:tblInd w:w="-118" w:type="dxa"/>
        <w:tblLayout w:type="fixed"/>
        <w:tblLook w:val="0000" w:firstRow="0" w:lastRow="0" w:firstColumn="0" w:lastColumn="0" w:noHBand="0" w:noVBand="0"/>
      </w:tblPr>
      <w:tblGrid>
        <w:gridCol w:w="1809"/>
        <w:gridCol w:w="7412"/>
      </w:tblGrid>
      <w:tr w:rsidR="00032722" w:rsidRPr="00F45853" w14:paraId="5D239760" w14:textId="77777777" w:rsidTr="0018618B">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47173CD5" w14:textId="77777777" w:rsidR="00032722" w:rsidRPr="00F45853" w:rsidRDefault="00032722" w:rsidP="0018618B">
            <w:pPr>
              <w:suppressAutoHyphens/>
              <w:spacing w:after="0" w:line="240" w:lineRule="auto"/>
              <w:rPr>
                <w:rFonts w:ascii="Times New Roman" w:eastAsia="Times New Roman" w:hAnsi="Times New Roman" w:cs="Times New Roman"/>
                <w:b/>
                <w:lang w:eastAsia="zh-CN"/>
              </w:rPr>
            </w:pPr>
            <w:r w:rsidRPr="00F45853">
              <w:rPr>
                <w:rFonts w:ascii="Times New Roman" w:eastAsia="Times New Roman" w:hAnsi="Times New Roman" w:cs="Times New Roman"/>
                <w:b/>
                <w:lang w:eastAsia="zh-CN"/>
              </w:rPr>
              <w:t>ROZDZIAŁ 41</w:t>
            </w:r>
          </w:p>
        </w:tc>
        <w:tc>
          <w:tcPr>
            <w:tcW w:w="7412" w:type="dxa"/>
            <w:tcBorders>
              <w:top w:val="single" w:sz="4" w:space="0" w:color="000000"/>
              <w:bottom w:val="single" w:sz="4" w:space="0" w:color="000000"/>
              <w:right w:val="single" w:sz="4" w:space="0" w:color="000000"/>
            </w:tcBorders>
            <w:shd w:val="clear" w:color="auto" w:fill="D9D9D9"/>
            <w:vAlign w:val="center"/>
          </w:tcPr>
          <w:p w14:paraId="618597F6" w14:textId="4359A709" w:rsidR="00032722" w:rsidRPr="00F45853" w:rsidRDefault="007E1CE4" w:rsidP="0018618B">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Regulacje „sankcyjne” ustaw i rozporządzeń dla wykonawcy / wykonawcy wspólnie ubiegającego się o udzielenie zamówienia publicznego, składanych na podstawie art. 125 ust. 1 oraz podmiotu udostępniającego zasoby, składanych na podstawie art. 125 ust. 5 ustawy z dnia 11 września 2021 r</w:t>
            </w:r>
          </w:p>
        </w:tc>
      </w:tr>
    </w:tbl>
    <w:p w14:paraId="30A090E6" w14:textId="77777777" w:rsidR="008D5F8A" w:rsidRPr="00861604" w:rsidRDefault="008D5F8A" w:rsidP="00EA57B7">
      <w:pPr>
        <w:suppressAutoHyphens/>
        <w:spacing w:after="0" w:line="240" w:lineRule="auto"/>
        <w:contextualSpacing/>
        <w:jc w:val="both"/>
        <w:rPr>
          <w:rFonts w:ascii="Times New Roman" w:eastAsia="Calibri" w:hAnsi="Times New Roman" w:cs="Times New Roman"/>
          <w:b/>
          <w:sz w:val="12"/>
          <w:szCs w:val="12"/>
          <w:lang w:eastAsia="zh-CN"/>
        </w:rPr>
      </w:pPr>
    </w:p>
    <w:p w14:paraId="646237F2" w14:textId="2925F7CF" w:rsidR="00EA57B7" w:rsidRPr="00F45853" w:rsidRDefault="00EA57B7" w:rsidP="00EA57B7">
      <w:pPr>
        <w:suppressAutoHyphens/>
        <w:spacing w:after="0" w:line="240" w:lineRule="auto"/>
        <w:contextualSpacing/>
        <w:jc w:val="both"/>
        <w:rPr>
          <w:rFonts w:ascii="Times New Roman" w:eastAsia="Calibri" w:hAnsi="Times New Roman" w:cs="Times New Roman"/>
          <w:b/>
          <w:lang w:eastAsia="zh-CN"/>
        </w:rPr>
      </w:pPr>
      <w:r w:rsidRPr="00F45853">
        <w:rPr>
          <w:rFonts w:ascii="Times New Roman" w:eastAsia="Calibri" w:hAnsi="Times New Roman" w:cs="Times New Roman"/>
          <w:b/>
          <w:lang w:eastAsia="zh-CN"/>
        </w:rPr>
        <w:lastRenderedPageBreak/>
        <w:t xml:space="preserve">Treść dokumentu uwzględnia oświadczenie o niepodleganiu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 </w:t>
      </w:r>
    </w:p>
    <w:p w14:paraId="27092425" w14:textId="1F575CC5" w:rsidR="00EA57B7" w:rsidRPr="00F45853" w:rsidRDefault="00EA57B7" w:rsidP="00EA57B7">
      <w:pPr>
        <w:suppressAutoHyphens/>
        <w:spacing w:after="0" w:line="240" w:lineRule="auto"/>
        <w:contextualSpacing/>
        <w:jc w:val="both"/>
        <w:rPr>
          <w:rFonts w:ascii="Times New Roman" w:eastAsia="Calibri" w:hAnsi="Times New Roman" w:cs="Times New Roman"/>
          <w:lang w:eastAsia="zh-CN"/>
        </w:rPr>
      </w:pPr>
      <w:r w:rsidRPr="00F45853">
        <w:rPr>
          <w:rFonts w:ascii="Times New Roman" w:eastAsia="Calibri" w:hAnsi="Times New Roman" w:cs="Times New Roman"/>
          <w:lang w:eastAsia="zh-CN"/>
        </w:rPr>
        <w:t>Zgodnie z treścią ww. przepisu, zakazuje się udzielania lub dalszego wykonywania wszelkich zamówień publicznych lub koncesji objętych zakresem dyrektyw w sprawie zamówień publicznych, tj. dyrektywy Parlamentu Europejskiego i Rady 2014/23/UE z dnia 26 lutego 2014 r. w sprawie udzielania koncesji (Dz. Urz. UE L 94 z 28.3.2014, str. 1) (dalej jako: dyrektywa 2014/23/UE), dyrektywy Parlamentu Europejskiego i Rady 2014/24/UE z dnia 26 lutego 2014 r. w sprawie zamówień publicznych, uchylającej dyrektywę 2004/18/WE (Dz. Urz. UE L 94 z 28.3.2014, str. 65) (dalej jako: dyrektywa 2014/24/UE), dyrektywy Parlamentu Europejskiego i Rady 2014/25/UE z dnia 26 lutego 2014 r. w sprawie udzielania zamówień przez podmioty działające w sektorach gospodarki wodnej, energetyki, transportu i usług pocztowych, uchylającej dyrektywę 2004/17/WE (Dz. Urz. UE L 94 z 28.3.2014, str. 243) (dalej jako: dyrektywa 2014/25/UE), oraz dyrektywy 2009/81/WE Parlamentu Europejskiego i Rady z dnia 13 lipca 2009 r. w sprawie koordynacji procedur udzielania niektórych zamówień na roboty budowlane, dostawy i usługi przez instytucje lub podmioty zamawiające w dziedzinach obronności i bezpieczeństwa i zmieniającej dyrektywy 2004/17/WE i 2004/18/WE (Dz. Urz. UE L 216 z 20.8.2009, str. 76) (dalej jako: dyrektywa 2009/81/WE),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4BC6221" w14:textId="48EDB437" w:rsidR="00EA57B7" w:rsidRPr="00F45853" w:rsidRDefault="00EA57B7" w:rsidP="00D86BA8">
      <w:pPr>
        <w:suppressAutoHyphens/>
        <w:spacing w:after="0" w:line="240" w:lineRule="auto"/>
        <w:ind w:left="284" w:hanging="284"/>
        <w:contextualSpacing/>
        <w:jc w:val="both"/>
        <w:rPr>
          <w:rFonts w:ascii="Times New Roman" w:eastAsia="Calibri" w:hAnsi="Times New Roman" w:cs="Times New Roman"/>
          <w:b/>
          <w:lang w:eastAsia="zh-CN"/>
        </w:rPr>
      </w:pPr>
      <w:r w:rsidRPr="00F45853">
        <w:rPr>
          <w:rFonts w:ascii="Times New Roman" w:eastAsia="Calibri" w:hAnsi="Times New Roman" w:cs="Times New Roman"/>
          <w:b/>
          <w:lang w:eastAsia="zh-CN"/>
        </w:rPr>
        <w:t xml:space="preserve">1) obywateli rosyjskich lub osób fizycznych lub prawnych, podmiotów lub organów z siedzibą </w:t>
      </w:r>
      <w:r w:rsidR="007675D9" w:rsidRPr="00F45853">
        <w:rPr>
          <w:rFonts w:ascii="Times New Roman" w:eastAsia="Calibri" w:hAnsi="Times New Roman" w:cs="Times New Roman"/>
          <w:b/>
          <w:lang w:eastAsia="zh-CN"/>
        </w:rPr>
        <w:br/>
      </w:r>
      <w:r w:rsidRPr="00F45853">
        <w:rPr>
          <w:rFonts w:ascii="Times New Roman" w:eastAsia="Calibri" w:hAnsi="Times New Roman" w:cs="Times New Roman"/>
          <w:b/>
          <w:lang w:eastAsia="zh-CN"/>
        </w:rPr>
        <w:t>w Rosji;</w:t>
      </w:r>
    </w:p>
    <w:p w14:paraId="6A0D58CA" w14:textId="77777777" w:rsidR="00EA57B7" w:rsidRPr="00F45853" w:rsidRDefault="00EA57B7" w:rsidP="00D86BA8">
      <w:pPr>
        <w:suppressAutoHyphens/>
        <w:spacing w:after="0" w:line="240" w:lineRule="auto"/>
        <w:ind w:left="284" w:hanging="284"/>
        <w:contextualSpacing/>
        <w:jc w:val="both"/>
        <w:rPr>
          <w:rFonts w:ascii="Times New Roman" w:eastAsia="Calibri" w:hAnsi="Times New Roman" w:cs="Times New Roman"/>
          <w:b/>
          <w:lang w:eastAsia="zh-CN"/>
        </w:rPr>
      </w:pPr>
      <w:r w:rsidRPr="00F45853">
        <w:rPr>
          <w:rFonts w:ascii="Times New Roman" w:eastAsia="Calibri" w:hAnsi="Times New Roman" w:cs="Times New Roman"/>
          <w:b/>
          <w:lang w:eastAsia="zh-CN"/>
        </w:rPr>
        <w:t>2) osób prawnych, podmiotów lub organów, do których prawa własności bezpośrednio lub pośrednio w ponad 50 % należą do podmiotu, o którym mowa w lit. a) niniejszego ustępu; lub</w:t>
      </w:r>
    </w:p>
    <w:p w14:paraId="27D70B5A" w14:textId="4CBBB6BC" w:rsidR="00EA57B7" w:rsidRPr="00F45853" w:rsidRDefault="00EA57B7" w:rsidP="00D86BA8">
      <w:pPr>
        <w:suppressAutoHyphens/>
        <w:spacing w:after="0" w:line="240" w:lineRule="auto"/>
        <w:ind w:left="284" w:hanging="284"/>
        <w:contextualSpacing/>
        <w:jc w:val="both"/>
        <w:rPr>
          <w:rFonts w:ascii="Times New Roman" w:eastAsia="Calibri" w:hAnsi="Times New Roman" w:cs="Times New Roman"/>
          <w:b/>
          <w:lang w:eastAsia="zh-CN"/>
        </w:rPr>
      </w:pPr>
      <w:r w:rsidRPr="00F45853">
        <w:rPr>
          <w:rFonts w:ascii="Times New Roman" w:eastAsia="Calibri" w:hAnsi="Times New Roman" w:cs="Times New Roman"/>
          <w:b/>
          <w:lang w:eastAsia="zh-CN"/>
        </w:rPr>
        <w:t>3) osób fizycznych lub prawnych, podmiotów lub organów działających w imieniu lub pod kierunkiem podmiotu, o którym mowa w lit</w:t>
      </w:r>
      <w:r w:rsidR="00D86BA8" w:rsidRPr="00F45853">
        <w:rPr>
          <w:rFonts w:ascii="Times New Roman" w:eastAsia="Calibri" w:hAnsi="Times New Roman" w:cs="Times New Roman"/>
          <w:b/>
          <w:lang w:eastAsia="zh-CN"/>
        </w:rPr>
        <w:t xml:space="preserve">. a) lub b) niniejszego ustępu, </w:t>
      </w:r>
      <w:r w:rsidRPr="00F45853">
        <w:rPr>
          <w:rFonts w:ascii="Times New Roman" w:eastAsia="Calibri" w:hAnsi="Times New Roman" w:cs="Times New Roman"/>
          <w:b/>
          <w:lang w:eastAsia="zh-CN"/>
        </w:rPr>
        <w:t xml:space="preserve">w tym podwykonawców, dostawców lub podmiotów, na których zdolności polega się w rozumieniu dyrektyw w sprawie zamówień publicznych, w </w:t>
      </w:r>
      <w:r w:rsidR="00D86BA8" w:rsidRPr="00F45853">
        <w:rPr>
          <w:rFonts w:ascii="Times New Roman" w:eastAsia="Calibri" w:hAnsi="Times New Roman" w:cs="Times New Roman"/>
          <w:b/>
          <w:lang w:eastAsia="zh-CN"/>
        </w:rPr>
        <w:t>przypadku, gdy</w:t>
      </w:r>
      <w:r w:rsidRPr="00F45853">
        <w:rPr>
          <w:rFonts w:ascii="Times New Roman" w:eastAsia="Calibri" w:hAnsi="Times New Roman" w:cs="Times New Roman"/>
          <w:b/>
          <w:lang w:eastAsia="zh-CN"/>
        </w:rPr>
        <w:t xml:space="preserve"> przypada na nich ponad 10 % wartości zamówienia</w:t>
      </w:r>
      <w:r w:rsidRPr="00F45853">
        <w:rPr>
          <w:rFonts w:ascii="Times New Roman" w:eastAsia="Calibri" w:hAnsi="Times New Roman" w:cs="Times New Roman"/>
          <w:lang w:eastAsia="zh-CN"/>
        </w:rPr>
        <w:t>.</w:t>
      </w:r>
    </w:p>
    <w:p w14:paraId="7FDB5575" w14:textId="0182ED71" w:rsidR="00EA57B7" w:rsidRPr="00F45853" w:rsidRDefault="00EA57B7" w:rsidP="00EA57B7">
      <w:pPr>
        <w:suppressAutoHyphens/>
        <w:spacing w:after="0" w:line="240" w:lineRule="auto"/>
        <w:contextualSpacing/>
        <w:jc w:val="both"/>
        <w:rPr>
          <w:rFonts w:ascii="Times New Roman" w:eastAsia="Calibri" w:hAnsi="Times New Roman" w:cs="Times New Roman"/>
          <w:lang w:eastAsia="zh-CN"/>
        </w:rPr>
      </w:pPr>
      <w:r w:rsidRPr="00F45853">
        <w:rPr>
          <w:rFonts w:ascii="Times New Roman" w:eastAsia="Calibri" w:hAnsi="Times New Roman" w:cs="Times New Roman"/>
          <w:b/>
          <w:lang w:eastAsia="zh-CN"/>
        </w:rPr>
        <w:t>W myśl art. 125 ust. 2 ustawy Pzp</w:t>
      </w:r>
      <w:r w:rsidRPr="00F45853">
        <w:rPr>
          <w:rFonts w:ascii="Times New Roman" w:eastAsia="Calibri" w:hAnsi="Times New Roman" w:cs="Times New Roman"/>
          <w:lang w:eastAsia="zh-CN"/>
        </w:rPr>
        <w:t xml:space="preserve"> w postępowaniach o udzielenie zamówienia publicznego o wartości równej lub przekraczającej progi unijne oświadczenie o niepodleganiu wykluczeniu, spełnianiu warunków udziału w postępowaniu lub kryteriów selekcji składane jest na formularzu Jednolitego Europejskiego Dokument Zamówienia (JEDZ), sporządzonym zgodnie ze wzorem określonym w rozporządzeniu wykonawczym Komisji (UE) 2016/7 z dnia 5 stycznia 2016 r. ustanawiającym standardowy formularz jednolitego europejskiego dokumentu zamówienia (Dz. Urz. UE L 3 z 06.01.2016, str. 16). Niemniej jednak z uwagi na fakt, że standardowy formularz JEDZ nie obejmuje swoim zakresem podstaw wykluczenia, o których mowa w art. 5k rozporządzenia 833/2014 w brzmieniu nadanym rozporządzeniem 2022/576, zamawiający wymaga takiego oświadczenia w dokumentach zamówienia, a wykonawca musi złożyć takie oświadczenie zgodnie z wymaganiami zamawiającego.</w:t>
      </w:r>
    </w:p>
    <w:p w14:paraId="1C6A5A93" w14:textId="0CEA06D2" w:rsidR="00EA57B7" w:rsidRPr="00F45853" w:rsidRDefault="00EA57B7" w:rsidP="00EA57B7">
      <w:pPr>
        <w:suppressAutoHyphens/>
        <w:spacing w:after="0" w:line="240" w:lineRule="auto"/>
        <w:contextualSpacing/>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Powyższy zakaz obowiązuje również na etapie realizacji zamówienia, w </w:t>
      </w:r>
      <w:r w:rsidR="00D86BA8" w:rsidRPr="00F45853">
        <w:rPr>
          <w:rFonts w:ascii="Times New Roman" w:eastAsia="Calibri" w:hAnsi="Times New Roman" w:cs="Times New Roman"/>
          <w:lang w:eastAsia="zh-CN"/>
        </w:rPr>
        <w:t>związku, z czym</w:t>
      </w:r>
      <w:r w:rsidRPr="00F45853">
        <w:rPr>
          <w:rFonts w:ascii="Times New Roman" w:eastAsia="Calibri" w:hAnsi="Times New Roman" w:cs="Times New Roman"/>
          <w:lang w:eastAsia="zh-CN"/>
        </w:rPr>
        <w:t xml:space="preserve"> zamawiający nakłada na wykonawcę obowiązek przedłożenia aktualnych stosownych oświadczeń podmiotu udostępniającego zasoby w przypadku wszelkich zmian w tym zakresie.</w:t>
      </w:r>
    </w:p>
    <w:p w14:paraId="372170A0" w14:textId="77777777" w:rsidR="00EA57B7" w:rsidRPr="00F45853" w:rsidRDefault="00EA57B7" w:rsidP="00EA57B7">
      <w:pPr>
        <w:suppressAutoHyphens/>
        <w:spacing w:after="0" w:line="240" w:lineRule="auto"/>
        <w:contextualSpacing/>
        <w:jc w:val="both"/>
        <w:rPr>
          <w:rFonts w:ascii="Times New Roman" w:eastAsia="Calibri" w:hAnsi="Times New Roman" w:cs="Times New Roman"/>
          <w:lang w:eastAsia="zh-CN"/>
        </w:rPr>
      </w:pPr>
      <w:r w:rsidRPr="00F45853">
        <w:rPr>
          <w:rFonts w:ascii="Times New Roman" w:eastAsia="Calibri" w:hAnsi="Times New Roman" w:cs="Times New Roman"/>
          <w:b/>
          <w:lang w:eastAsia="zh-CN"/>
        </w:rPr>
        <w:t xml:space="preserve">Treść dokumentu uwzględnia oświadczenie dotyczące wykluczenia z postępowania na podstawie art. 7 ust. 1 ustawy </w:t>
      </w:r>
      <w:r w:rsidRPr="00F45853">
        <w:rPr>
          <w:rFonts w:ascii="Times New Roman" w:eastAsia="Calibri" w:hAnsi="Times New Roman" w:cs="Times New Roman"/>
          <w:b/>
          <w:i/>
          <w:lang w:eastAsia="zh-CN"/>
        </w:rPr>
        <w:t>o szczególnych rozwiązaniach w zakresie przeciwdziałania wspieraniu agresji na Ukrainę oraz służących ochronie bezpieczeństwa narodowego</w:t>
      </w:r>
      <w:r w:rsidRPr="00F45853">
        <w:rPr>
          <w:rFonts w:ascii="Times New Roman" w:eastAsia="Calibri" w:hAnsi="Times New Roman" w:cs="Times New Roman"/>
          <w:lang w:eastAsia="zh-CN"/>
        </w:rPr>
        <w:t xml:space="preserve"> (Dz. U. z 2022 r., poz. 835, dalej jako: „ustawa”). Zgodnie z treścią ww. przepisu, z postępowania o udzielenie zamówienia publicznego prowadzonego na podstawie ustawy Pzp wyklucza się:</w:t>
      </w:r>
    </w:p>
    <w:p w14:paraId="18EA7EF2" w14:textId="358210BC" w:rsidR="00EA57B7" w:rsidRPr="00F45853" w:rsidRDefault="00EA57B7" w:rsidP="00D86BA8">
      <w:pPr>
        <w:suppressAutoHyphens/>
        <w:spacing w:after="0" w:line="240" w:lineRule="auto"/>
        <w:ind w:left="284" w:hanging="284"/>
        <w:contextualSpacing/>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1) wykonawcę wymienionego w wykazach określonych w rozporządzeniu 765/2006 i rozporządzeniu 269/2014 albo wpisanego na listę na podstawie decyzji w sprawie wpisu na listę rozstrzygającej </w:t>
      </w:r>
      <w:r w:rsidR="00D86BA8" w:rsidRPr="00F45853">
        <w:rPr>
          <w:rFonts w:ascii="Times New Roman" w:eastAsia="Calibri" w:hAnsi="Times New Roman" w:cs="Times New Roman"/>
          <w:lang w:eastAsia="zh-CN"/>
        </w:rPr>
        <w:br/>
      </w:r>
      <w:r w:rsidRPr="00F45853">
        <w:rPr>
          <w:rFonts w:ascii="Times New Roman" w:eastAsia="Calibri" w:hAnsi="Times New Roman" w:cs="Times New Roman"/>
          <w:lang w:eastAsia="zh-CN"/>
        </w:rPr>
        <w:t>o zastosowaniu środka, o którym mowa w art. 1 pkt 3 ustawy;</w:t>
      </w:r>
    </w:p>
    <w:p w14:paraId="7714D510" w14:textId="16E508FF" w:rsidR="00EA57B7" w:rsidRPr="00F45853" w:rsidRDefault="00EA57B7" w:rsidP="00D86BA8">
      <w:pPr>
        <w:suppressAutoHyphens/>
        <w:spacing w:after="0" w:line="240" w:lineRule="auto"/>
        <w:ind w:left="284" w:hanging="284"/>
        <w:contextualSpacing/>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2) wykonawcę, którego beneficjentem rzeczywistym w rozumieniu ustawy z dnia 1 marca 2018 r. </w:t>
      </w:r>
      <w:r w:rsidR="00D86BA8" w:rsidRPr="00F45853">
        <w:rPr>
          <w:rFonts w:ascii="Times New Roman" w:eastAsia="Calibri" w:hAnsi="Times New Roman" w:cs="Times New Roman"/>
          <w:lang w:eastAsia="zh-CN"/>
        </w:rPr>
        <w:br/>
      </w:r>
      <w:r w:rsidRPr="00F45853">
        <w:rPr>
          <w:rFonts w:ascii="Times New Roman" w:eastAsia="Calibri" w:hAnsi="Times New Roman" w:cs="Times New Roman"/>
          <w:lang w:eastAsia="zh-CN"/>
        </w:rPr>
        <w:t xml:space="preserve">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w:t>
      </w:r>
      <w:r w:rsidRPr="00F45853">
        <w:rPr>
          <w:rFonts w:ascii="Times New Roman" w:eastAsia="Calibri" w:hAnsi="Times New Roman" w:cs="Times New Roman"/>
          <w:lang w:eastAsia="zh-CN"/>
        </w:rPr>
        <w:lastRenderedPageBreak/>
        <w:t xml:space="preserve">została wpisana na listę na podstawie decyzji w sprawie wpisu na listę rozstrzygającej </w:t>
      </w:r>
      <w:r w:rsidR="00D86BA8" w:rsidRPr="00F45853">
        <w:rPr>
          <w:rFonts w:ascii="Times New Roman" w:eastAsia="Calibri" w:hAnsi="Times New Roman" w:cs="Times New Roman"/>
          <w:lang w:eastAsia="zh-CN"/>
        </w:rPr>
        <w:br/>
      </w:r>
      <w:r w:rsidRPr="00F45853">
        <w:rPr>
          <w:rFonts w:ascii="Times New Roman" w:eastAsia="Calibri" w:hAnsi="Times New Roman" w:cs="Times New Roman"/>
          <w:lang w:eastAsia="zh-CN"/>
        </w:rPr>
        <w:t>o zastosowaniu środka, o którym mowa w art. 1 pkt 3 ustawy;</w:t>
      </w:r>
    </w:p>
    <w:p w14:paraId="753ECE21" w14:textId="588CCF29" w:rsidR="00EA57B7" w:rsidRPr="00F45853" w:rsidRDefault="00EA57B7" w:rsidP="00D86BA8">
      <w:pPr>
        <w:suppressAutoHyphens/>
        <w:spacing w:after="0" w:line="240" w:lineRule="auto"/>
        <w:ind w:left="284" w:hanging="284"/>
        <w:contextualSpacing/>
        <w:jc w:val="both"/>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w:t>
      </w:r>
      <w:r w:rsidR="00D86BA8" w:rsidRPr="00F45853">
        <w:rPr>
          <w:rFonts w:ascii="Times New Roman" w:eastAsia="Calibri" w:hAnsi="Times New Roman" w:cs="Times New Roman"/>
          <w:lang w:eastAsia="zh-CN"/>
        </w:rPr>
        <w:br/>
      </w:r>
      <w:r w:rsidRPr="00F45853">
        <w:rPr>
          <w:rFonts w:ascii="Times New Roman" w:eastAsia="Calibri" w:hAnsi="Times New Roman" w:cs="Times New Roman"/>
          <w:lang w:eastAsia="zh-CN"/>
        </w:rPr>
        <w:t xml:space="preserve">o ile został wpisany na listę na podstawie decyzji w sprawie wpisu na listę rozstrzygającej </w:t>
      </w:r>
      <w:r w:rsidR="00D86BA8" w:rsidRPr="00F45853">
        <w:rPr>
          <w:rFonts w:ascii="Times New Roman" w:eastAsia="Calibri" w:hAnsi="Times New Roman" w:cs="Times New Roman"/>
          <w:lang w:eastAsia="zh-CN"/>
        </w:rPr>
        <w:br/>
      </w:r>
      <w:r w:rsidRPr="00F45853">
        <w:rPr>
          <w:rFonts w:ascii="Times New Roman" w:eastAsia="Calibri" w:hAnsi="Times New Roman" w:cs="Times New Roman"/>
          <w:lang w:eastAsia="zh-CN"/>
        </w:rPr>
        <w:t>o zastosowaniu środka, o którym mowa w art. 1 pkt 3 ustawy.</w:t>
      </w:r>
    </w:p>
    <w:p w14:paraId="59A4B962" w14:textId="77777777" w:rsidR="00D86BA8" w:rsidRPr="00F45853" w:rsidRDefault="00EA57B7" w:rsidP="00EA57B7">
      <w:pPr>
        <w:suppressAutoHyphens/>
        <w:spacing w:after="0" w:line="240" w:lineRule="auto"/>
        <w:contextualSpacing/>
        <w:jc w:val="both"/>
        <w:rPr>
          <w:rFonts w:ascii="Times New Roman" w:eastAsia="Calibri" w:hAnsi="Times New Roman" w:cs="Times New Roman"/>
          <w:lang w:eastAsia="zh-CN"/>
        </w:rPr>
      </w:pPr>
      <w:r w:rsidRPr="00F45853">
        <w:rPr>
          <w:rFonts w:ascii="Times New Roman" w:eastAsia="Calibri" w:hAnsi="Times New Roman" w:cs="Times New Roman"/>
          <w:lang w:eastAsia="zh-CN"/>
        </w:rPr>
        <w:t>Więcej informacji na temat art. 5k rozporządzenia 833/2014 w brzmieniu nadanym rozporządzeniem 2022/576 oraz ustawy o szczególnych rozwiązaniach w zakresie przeciwdziałania wspieraniu agresji na Ukrainę oraz służących ochronie bezpieczeństwa narodowego znajduje się na stronie internetowej Urzędu Zamówień Publicznych, w zakładce „Ukraina”:</w:t>
      </w:r>
    </w:p>
    <w:p w14:paraId="4597DA5A" w14:textId="500AAD0B" w:rsidR="00886775" w:rsidRPr="00F45853" w:rsidRDefault="00AE53B9" w:rsidP="00EA57B7">
      <w:pPr>
        <w:suppressAutoHyphens/>
        <w:spacing w:after="0" w:line="240" w:lineRule="auto"/>
        <w:contextualSpacing/>
        <w:jc w:val="both"/>
        <w:rPr>
          <w:rFonts w:ascii="Times New Roman" w:eastAsia="Calibri" w:hAnsi="Times New Roman" w:cs="Times New Roman"/>
          <w:lang w:eastAsia="zh-CN"/>
        </w:rPr>
      </w:pPr>
      <w:hyperlink r:id="rId54" w:history="1">
        <w:r w:rsidR="00D86BA8" w:rsidRPr="00F45853">
          <w:rPr>
            <w:rStyle w:val="Hipercze"/>
            <w:rFonts w:ascii="Times New Roman" w:eastAsia="Calibri" w:hAnsi="Times New Roman" w:cs="Times New Roman"/>
            <w:lang w:eastAsia="zh-CN"/>
          </w:rPr>
          <w:t>https://www.uzp.gov.pl/ukraina/komunikaty/ogolnounijny-zakaz-udzialu-rosyjskich-wykonawcow-w-zamowieniach-publicznych-i-koncesjach2</w:t>
        </w:r>
      </w:hyperlink>
      <w:r w:rsidR="00D86BA8" w:rsidRPr="00F45853">
        <w:rPr>
          <w:rFonts w:ascii="Times New Roman" w:eastAsia="Calibri" w:hAnsi="Times New Roman" w:cs="Times New Roman"/>
          <w:lang w:eastAsia="zh-CN"/>
        </w:rPr>
        <w:t xml:space="preserve"> </w:t>
      </w:r>
      <w:r w:rsidR="00EA57B7" w:rsidRPr="00F45853">
        <w:rPr>
          <w:rFonts w:ascii="Times New Roman" w:eastAsia="Calibri" w:hAnsi="Times New Roman" w:cs="Times New Roman"/>
          <w:lang w:eastAsia="zh-CN"/>
        </w:rPr>
        <w:t xml:space="preserve">oraz </w:t>
      </w:r>
      <w:hyperlink r:id="rId55" w:history="1">
        <w:r w:rsidR="00D86BA8" w:rsidRPr="00F45853">
          <w:rPr>
            <w:rStyle w:val="Hipercze"/>
            <w:rFonts w:ascii="Times New Roman" w:eastAsia="Calibri" w:hAnsi="Times New Roman" w:cs="Times New Roman"/>
            <w:lang w:eastAsia="zh-CN"/>
          </w:rPr>
          <w:t>https://www.uzp.gov.pl/ukraina/komunikaty/nowe-podstawy-wykluczenia-z-postepowania-lub-konkursu-oraz-kara-pieniezna-jako-sankcje-w-celu-przeciwdzialania-wspieraniu-agresji-federacji-rosyjskiej-na-ukraine</w:t>
        </w:r>
      </w:hyperlink>
    </w:p>
    <w:p w14:paraId="41A52F08" w14:textId="77777777" w:rsidR="00550081" w:rsidRPr="005F780A" w:rsidRDefault="00550081" w:rsidP="00886775">
      <w:pPr>
        <w:suppressAutoHyphens/>
        <w:spacing w:after="0" w:line="240" w:lineRule="auto"/>
        <w:contextualSpacing/>
        <w:jc w:val="both"/>
        <w:rPr>
          <w:rFonts w:ascii="Times New Roman" w:eastAsia="Calibri" w:hAnsi="Times New Roman" w:cs="Times New Roman"/>
          <w:sz w:val="16"/>
          <w:szCs w:val="16"/>
          <w:lang w:eastAsia="zh-CN"/>
        </w:rPr>
      </w:pPr>
    </w:p>
    <w:p w14:paraId="5520DBBD" w14:textId="74B69BC7" w:rsidR="00DE11CC" w:rsidRPr="00F45853" w:rsidRDefault="00DE11CC" w:rsidP="00DE11CC">
      <w:pPr>
        <w:pBdr>
          <w:top w:val="single" w:sz="4" w:space="1" w:color="auto"/>
          <w:left w:val="single" w:sz="4" w:space="4" w:color="auto"/>
          <w:bottom w:val="single" w:sz="4" w:space="1" w:color="auto"/>
          <w:right w:val="single" w:sz="4" w:space="4" w:color="auto"/>
        </w:pBdr>
        <w:shd w:val="clear" w:color="auto" w:fill="D9E2F3" w:themeFill="accent1" w:themeFillTint="33"/>
        <w:spacing w:after="120" w:line="288" w:lineRule="auto"/>
        <w:jc w:val="both"/>
        <w:rPr>
          <w:rFonts w:ascii="Times New Roman" w:hAnsi="Times New Roman" w:cs="Times New Roman"/>
          <w:bCs/>
        </w:rPr>
      </w:pPr>
      <w:r w:rsidRPr="00F45853">
        <w:rPr>
          <w:rFonts w:ascii="Times New Roman" w:hAnsi="Times New Roman" w:cs="Times New Roman"/>
          <w:bCs/>
        </w:rPr>
        <w:t xml:space="preserve">Stosownie do art. 63 ust. 1 ustawy Pzp, oświadczenie musi być złożone, pod rygorem nieważności, </w:t>
      </w:r>
      <w:r w:rsidR="005F780A">
        <w:rPr>
          <w:rFonts w:ascii="Times New Roman" w:hAnsi="Times New Roman" w:cs="Times New Roman"/>
          <w:bCs/>
        </w:rPr>
        <w:br/>
      </w:r>
      <w:r w:rsidRPr="00F45853">
        <w:rPr>
          <w:rFonts w:ascii="Times New Roman" w:hAnsi="Times New Roman" w:cs="Times New Roman"/>
          <w:bCs/>
        </w:rPr>
        <w:t xml:space="preserve">w formie elektronicznej, tj. opatrzonej kwalifikowanym podpisem elektronicznym. </w:t>
      </w:r>
    </w:p>
    <w:p w14:paraId="5ACF5E43" w14:textId="77777777" w:rsidR="00AA6B85" w:rsidRPr="005F780A" w:rsidRDefault="00AA6B85" w:rsidP="00886775">
      <w:pPr>
        <w:suppressAutoHyphens/>
        <w:spacing w:after="0" w:line="240" w:lineRule="auto"/>
        <w:contextualSpacing/>
        <w:jc w:val="both"/>
        <w:rPr>
          <w:rFonts w:ascii="Times New Roman" w:eastAsia="Calibri" w:hAnsi="Times New Roman" w:cs="Times New Roman"/>
          <w:sz w:val="16"/>
          <w:szCs w:val="16"/>
          <w:lang w:eastAsia="zh-CN"/>
        </w:rPr>
      </w:pPr>
    </w:p>
    <w:tbl>
      <w:tblPr>
        <w:tblW w:w="9221" w:type="dxa"/>
        <w:tblInd w:w="-118" w:type="dxa"/>
        <w:tblLayout w:type="fixed"/>
        <w:tblLook w:val="0000" w:firstRow="0" w:lastRow="0" w:firstColumn="0" w:lastColumn="0" w:noHBand="0" w:noVBand="0"/>
      </w:tblPr>
      <w:tblGrid>
        <w:gridCol w:w="1809"/>
        <w:gridCol w:w="7412"/>
      </w:tblGrid>
      <w:tr w:rsidR="00886775" w:rsidRPr="00F45853" w14:paraId="3422AB48" w14:textId="77777777" w:rsidTr="002B3CBF">
        <w:trPr>
          <w:trHeight w:val="419"/>
        </w:trPr>
        <w:tc>
          <w:tcPr>
            <w:tcW w:w="1809" w:type="dxa"/>
            <w:tcBorders>
              <w:top w:val="single" w:sz="4" w:space="0" w:color="000000"/>
              <w:left w:val="single" w:sz="4" w:space="0" w:color="000000"/>
              <w:bottom w:val="single" w:sz="4" w:space="0" w:color="000000"/>
            </w:tcBorders>
            <w:shd w:val="clear" w:color="auto" w:fill="D9D9D9"/>
            <w:vAlign w:val="center"/>
          </w:tcPr>
          <w:p w14:paraId="6DA081CA" w14:textId="113903F2" w:rsidR="00886775" w:rsidRPr="00F45853" w:rsidRDefault="00886775" w:rsidP="00032722">
            <w:pPr>
              <w:suppressAutoHyphens/>
              <w:spacing w:after="0" w:line="240" w:lineRule="auto"/>
              <w:rPr>
                <w:rFonts w:ascii="Times New Roman" w:eastAsia="Times New Roman" w:hAnsi="Times New Roman" w:cs="Times New Roman"/>
                <w:b/>
                <w:lang w:eastAsia="zh-CN"/>
              </w:rPr>
            </w:pPr>
            <w:bookmarkStart w:id="6" w:name="_Hlk103192344"/>
            <w:r w:rsidRPr="00F45853">
              <w:rPr>
                <w:rFonts w:ascii="Times New Roman" w:eastAsia="Times New Roman" w:hAnsi="Times New Roman" w:cs="Times New Roman"/>
                <w:b/>
                <w:lang w:eastAsia="zh-CN"/>
              </w:rPr>
              <w:t>ROZDZIAŁ 4</w:t>
            </w:r>
            <w:r w:rsidR="00032722" w:rsidRPr="00F45853">
              <w:rPr>
                <w:rFonts w:ascii="Times New Roman" w:eastAsia="Times New Roman" w:hAnsi="Times New Roman" w:cs="Times New Roman"/>
                <w:b/>
                <w:lang w:eastAsia="zh-CN"/>
              </w:rPr>
              <w:t>2</w:t>
            </w:r>
          </w:p>
        </w:tc>
        <w:tc>
          <w:tcPr>
            <w:tcW w:w="7412" w:type="dxa"/>
            <w:tcBorders>
              <w:top w:val="single" w:sz="4" w:space="0" w:color="000000"/>
              <w:bottom w:val="single" w:sz="4" w:space="0" w:color="000000"/>
              <w:right w:val="single" w:sz="4" w:space="0" w:color="000000"/>
            </w:tcBorders>
            <w:shd w:val="clear" w:color="auto" w:fill="D9D9D9"/>
            <w:vAlign w:val="center"/>
          </w:tcPr>
          <w:p w14:paraId="41A00D15" w14:textId="77777777" w:rsidR="00886775" w:rsidRPr="00F45853" w:rsidRDefault="00886775" w:rsidP="00886775">
            <w:pPr>
              <w:suppressAutoHyphens/>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Załączniki</w:t>
            </w:r>
          </w:p>
        </w:tc>
      </w:tr>
    </w:tbl>
    <w:p w14:paraId="3111BC07" w14:textId="77777777" w:rsidR="00A11C3F" w:rsidRPr="00F45853" w:rsidRDefault="00A11C3F" w:rsidP="00E65A05">
      <w:pPr>
        <w:pStyle w:val="Akapitzlist"/>
        <w:spacing w:after="0" w:line="240" w:lineRule="auto"/>
        <w:ind w:left="-142"/>
        <w:rPr>
          <w:rFonts w:ascii="Times New Roman" w:eastAsia="Times New Roman" w:hAnsi="Times New Roman" w:cs="Times New Roman"/>
          <w:lang w:eastAsia="pl-PL"/>
        </w:rPr>
      </w:pPr>
      <w:r w:rsidRPr="00F45853">
        <w:rPr>
          <w:rFonts w:ascii="Times New Roman" w:eastAsia="Times New Roman" w:hAnsi="Times New Roman" w:cs="Times New Roman"/>
          <w:b/>
          <w:lang w:eastAsia="pl-PL"/>
        </w:rPr>
        <w:t>Załącznik nr 1</w:t>
      </w:r>
      <w:r w:rsidRPr="00F45853">
        <w:rPr>
          <w:rFonts w:ascii="Times New Roman" w:eastAsia="Times New Roman" w:hAnsi="Times New Roman" w:cs="Times New Roman"/>
          <w:lang w:eastAsia="pl-PL"/>
        </w:rPr>
        <w:t xml:space="preserve">        Formularz ofertowy</w:t>
      </w:r>
    </w:p>
    <w:p w14:paraId="10672E57" w14:textId="77777777" w:rsidR="00A11C3F" w:rsidRPr="00F45853" w:rsidRDefault="00A11C3F" w:rsidP="00E65A05">
      <w:pPr>
        <w:pStyle w:val="Akapitzlist"/>
        <w:spacing w:after="0" w:line="240" w:lineRule="auto"/>
        <w:ind w:left="-142"/>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Załącznik nr 2</w:t>
      </w:r>
      <w:r w:rsidRPr="00F45853">
        <w:rPr>
          <w:rFonts w:ascii="Times New Roman" w:eastAsia="Times New Roman" w:hAnsi="Times New Roman" w:cs="Times New Roman"/>
          <w:lang w:eastAsia="pl-PL"/>
        </w:rPr>
        <w:t xml:space="preserve">        Opis przedmiotu zamówienia</w:t>
      </w:r>
    </w:p>
    <w:p w14:paraId="61697241" w14:textId="77777777" w:rsidR="00A11C3F" w:rsidRPr="00F45853" w:rsidRDefault="00A11C3F" w:rsidP="00E65A05">
      <w:pPr>
        <w:pStyle w:val="Akapitzlist"/>
        <w:spacing w:after="0" w:line="240" w:lineRule="auto"/>
        <w:ind w:left="-142"/>
        <w:rPr>
          <w:rFonts w:ascii="Times New Roman" w:eastAsia="Times New Roman" w:hAnsi="Times New Roman" w:cs="Times New Roman"/>
          <w:b/>
          <w:lang w:eastAsia="pl-PL"/>
        </w:rPr>
      </w:pPr>
      <w:r w:rsidRPr="00F45853">
        <w:rPr>
          <w:rFonts w:ascii="Times New Roman" w:eastAsia="Times New Roman" w:hAnsi="Times New Roman" w:cs="Times New Roman"/>
          <w:b/>
          <w:lang w:eastAsia="pl-PL"/>
        </w:rPr>
        <w:t>Załącznik nr 3</w:t>
      </w:r>
      <w:r w:rsidRPr="00F45853">
        <w:rPr>
          <w:rFonts w:ascii="Times New Roman" w:eastAsia="Times New Roman" w:hAnsi="Times New Roman" w:cs="Times New Roman"/>
          <w:lang w:eastAsia="pl-PL"/>
        </w:rPr>
        <w:t xml:space="preserve">        Projekt umowy</w:t>
      </w:r>
    </w:p>
    <w:p w14:paraId="25511FBA" w14:textId="77777777" w:rsidR="00A11C3F" w:rsidRPr="00F45853" w:rsidRDefault="00A11C3F" w:rsidP="00E65A05">
      <w:pPr>
        <w:pStyle w:val="Akapitzlist"/>
        <w:spacing w:after="0" w:line="240" w:lineRule="auto"/>
        <w:ind w:left="-142"/>
        <w:rPr>
          <w:rFonts w:ascii="Times New Roman" w:eastAsia="Times New Roman" w:hAnsi="Times New Roman" w:cs="Times New Roman"/>
          <w:lang w:eastAsia="pl-PL"/>
        </w:rPr>
      </w:pPr>
      <w:r w:rsidRPr="00F45853">
        <w:rPr>
          <w:rFonts w:ascii="Times New Roman" w:eastAsia="Times New Roman" w:hAnsi="Times New Roman" w:cs="Times New Roman"/>
          <w:b/>
          <w:lang w:eastAsia="pl-PL"/>
        </w:rPr>
        <w:t>Załącznik nr 4</w:t>
      </w:r>
      <w:r w:rsidRPr="00F45853">
        <w:rPr>
          <w:rFonts w:ascii="Times New Roman" w:eastAsia="Times New Roman" w:hAnsi="Times New Roman" w:cs="Times New Roman"/>
          <w:lang w:eastAsia="pl-PL"/>
        </w:rPr>
        <w:t xml:space="preserve">        Oświadczenie o grupie kapitałowej</w:t>
      </w:r>
    </w:p>
    <w:p w14:paraId="343ADC91" w14:textId="46992204" w:rsidR="00A11C3F" w:rsidRPr="00F45853" w:rsidRDefault="00A11C3F" w:rsidP="00CC2C5D">
      <w:pPr>
        <w:pStyle w:val="Akapitzlist"/>
        <w:spacing w:after="0" w:line="240" w:lineRule="auto"/>
        <w:ind w:left="1701" w:hanging="1843"/>
        <w:rPr>
          <w:rFonts w:ascii="Times New Roman" w:hAnsi="Times New Roman" w:cs="Times New Roman"/>
        </w:rPr>
      </w:pPr>
      <w:r w:rsidRPr="00F45853">
        <w:rPr>
          <w:rFonts w:ascii="Times New Roman" w:hAnsi="Times New Roman" w:cs="Times New Roman"/>
          <w:b/>
        </w:rPr>
        <w:t xml:space="preserve">Załącznik nr </w:t>
      </w:r>
      <w:r w:rsidR="002C26FE" w:rsidRPr="00F45853">
        <w:rPr>
          <w:rFonts w:ascii="Times New Roman" w:hAnsi="Times New Roman" w:cs="Times New Roman"/>
          <w:b/>
        </w:rPr>
        <w:t>5</w:t>
      </w:r>
      <w:r w:rsidRPr="00F45853">
        <w:rPr>
          <w:rFonts w:ascii="Times New Roman" w:hAnsi="Times New Roman" w:cs="Times New Roman"/>
          <w:b/>
        </w:rPr>
        <w:t xml:space="preserve">        </w:t>
      </w:r>
      <w:r w:rsidR="006F5CF2" w:rsidRPr="00F45853">
        <w:rPr>
          <w:rFonts w:ascii="Times New Roman" w:hAnsi="Times New Roman" w:cs="Times New Roman"/>
        </w:rPr>
        <w:t>Oświadczenia</w:t>
      </w:r>
      <w:r w:rsidR="00434568" w:rsidRPr="00F45853">
        <w:rPr>
          <w:rFonts w:ascii="Times New Roman" w:hAnsi="Times New Roman" w:cs="Times New Roman"/>
        </w:rPr>
        <w:t xml:space="preserve"> wykonawcy/</w:t>
      </w:r>
      <w:r w:rsidR="006F5CF2" w:rsidRPr="00F45853">
        <w:rPr>
          <w:rFonts w:ascii="Times New Roman" w:hAnsi="Times New Roman" w:cs="Times New Roman"/>
        </w:rPr>
        <w:t xml:space="preserve">wykonawców wspólnie ubiegających się o </w:t>
      </w:r>
      <w:r w:rsidR="00434568" w:rsidRPr="00F45853">
        <w:rPr>
          <w:rFonts w:ascii="Times New Roman" w:hAnsi="Times New Roman" w:cs="Times New Roman"/>
        </w:rPr>
        <w:t>u</w:t>
      </w:r>
      <w:r w:rsidR="006F5CF2" w:rsidRPr="00F45853">
        <w:rPr>
          <w:rFonts w:ascii="Times New Roman" w:hAnsi="Times New Roman" w:cs="Times New Roman"/>
        </w:rPr>
        <w:t>dzielenie zamówienia</w:t>
      </w:r>
    </w:p>
    <w:p w14:paraId="512C70C7" w14:textId="15AFF723" w:rsidR="00343D9A" w:rsidRPr="00F45853" w:rsidRDefault="00343D9A" w:rsidP="00E65A05">
      <w:pPr>
        <w:pStyle w:val="Akapitzlist"/>
        <w:spacing w:after="0" w:line="240" w:lineRule="auto"/>
        <w:ind w:left="-142"/>
        <w:rPr>
          <w:rFonts w:ascii="Times New Roman" w:hAnsi="Times New Roman" w:cs="Times New Roman"/>
        </w:rPr>
      </w:pPr>
      <w:r w:rsidRPr="00F45853">
        <w:rPr>
          <w:rFonts w:ascii="Times New Roman" w:hAnsi="Times New Roman" w:cs="Times New Roman"/>
          <w:b/>
        </w:rPr>
        <w:t xml:space="preserve">Załącznik nr </w:t>
      </w:r>
      <w:r w:rsidR="00C61131" w:rsidRPr="00F45853">
        <w:rPr>
          <w:rFonts w:ascii="Times New Roman" w:hAnsi="Times New Roman" w:cs="Times New Roman"/>
          <w:b/>
        </w:rPr>
        <w:t>6</w:t>
      </w:r>
      <w:r w:rsidRPr="00F45853">
        <w:rPr>
          <w:rFonts w:ascii="Times New Roman" w:hAnsi="Times New Roman" w:cs="Times New Roman"/>
          <w:b/>
        </w:rPr>
        <w:t xml:space="preserve">        </w:t>
      </w:r>
      <w:r w:rsidR="006F5CF2" w:rsidRPr="00F45853">
        <w:rPr>
          <w:rFonts w:ascii="Times New Roman" w:eastAsia="Times New Roman" w:hAnsi="Times New Roman" w:cs="Times New Roman"/>
          <w:lang w:eastAsia="pl-PL"/>
        </w:rPr>
        <w:t>Oświadczenie RODO</w:t>
      </w:r>
    </w:p>
    <w:p w14:paraId="114B479F" w14:textId="7F0BE75F" w:rsidR="00C50499" w:rsidRPr="00F45853" w:rsidRDefault="00C50499" w:rsidP="00E65A05">
      <w:pPr>
        <w:pStyle w:val="Akapitzlist"/>
        <w:spacing w:after="0" w:line="240" w:lineRule="auto"/>
        <w:ind w:left="-142"/>
        <w:rPr>
          <w:rFonts w:ascii="Times New Roman" w:hAnsi="Times New Roman" w:cs="Times New Roman"/>
        </w:rPr>
      </w:pPr>
      <w:r w:rsidRPr="00F45853">
        <w:rPr>
          <w:rFonts w:ascii="Times New Roman" w:hAnsi="Times New Roman" w:cs="Times New Roman"/>
          <w:b/>
        </w:rPr>
        <w:t xml:space="preserve">Załącznik nr </w:t>
      </w:r>
      <w:r w:rsidR="006C12B1" w:rsidRPr="00F45853">
        <w:rPr>
          <w:rFonts w:ascii="Times New Roman" w:hAnsi="Times New Roman" w:cs="Times New Roman"/>
          <w:b/>
        </w:rPr>
        <w:t>7</w:t>
      </w:r>
      <w:r w:rsidRPr="00F45853">
        <w:rPr>
          <w:rFonts w:ascii="Times New Roman" w:hAnsi="Times New Roman" w:cs="Times New Roman"/>
          <w:b/>
        </w:rPr>
        <w:t xml:space="preserve">      </w:t>
      </w:r>
      <w:r w:rsidR="00C61131" w:rsidRPr="00F45853">
        <w:rPr>
          <w:rFonts w:ascii="Times New Roman" w:hAnsi="Times New Roman" w:cs="Times New Roman"/>
          <w:b/>
        </w:rPr>
        <w:t xml:space="preserve">  </w:t>
      </w:r>
      <w:r w:rsidRPr="00F45853">
        <w:rPr>
          <w:rFonts w:ascii="Times New Roman" w:hAnsi="Times New Roman" w:cs="Times New Roman"/>
        </w:rPr>
        <w:t>Oświadczenie o aktualności</w:t>
      </w:r>
      <w:r w:rsidR="007718AA" w:rsidRPr="00F45853">
        <w:rPr>
          <w:rFonts w:ascii="Times New Roman" w:hAnsi="Times New Roman" w:cs="Times New Roman"/>
        </w:rPr>
        <w:t xml:space="preserve"> informacji</w:t>
      </w:r>
    </w:p>
    <w:p w14:paraId="6289049B" w14:textId="0BBF45A1" w:rsidR="00C16993" w:rsidRPr="00F45853" w:rsidRDefault="00C16993" w:rsidP="00A11C3F">
      <w:pPr>
        <w:pStyle w:val="Akapitzlist"/>
        <w:spacing w:after="0" w:line="240" w:lineRule="auto"/>
        <w:ind w:left="426"/>
        <w:rPr>
          <w:rFonts w:ascii="Times New Roman" w:eastAsia="Times New Roman" w:hAnsi="Times New Roman" w:cs="Times New Roman"/>
          <w:lang w:eastAsia="pl-PL"/>
        </w:rPr>
      </w:pPr>
    </w:p>
    <w:p w14:paraId="020DEE49" w14:textId="77777777" w:rsidR="00DF7A54" w:rsidRDefault="00DF7A54" w:rsidP="00A11C3F">
      <w:pPr>
        <w:pStyle w:val="Akapitzlist"/>
        <w:spacing w:after="0" w:line="240" w:lineRule="auto"/>
        <w:ind w:left="426"/>
        <w:rPr>
          <w:rFonts w:ascii="Times New Roman" w:eastAsia="Times New Roman" w:hAnsi="Times New Roman" w:cs="Times New Roman"/>
          <w:lang w:eastAsia="pl-PL"/>
        </w:rPr>
      </w:pPr>
    </w:p>
    <w:p w14:paraId="6B19745E"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4B573DBE"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19714098"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6B3DBAB7"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01D0121F"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78797D80"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455648CC"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478345AA"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34CB6317"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5188E3EF"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270CFDD4"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181B648D"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3EDA65B7"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653CCA0B"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2E0A33AB"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67C23AEF"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5C639DC0"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5F6E755A"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2590C667"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40970176"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6E772587"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2F4F5B16"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74E62DFB"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4932578F" w14:textId="77777777" w:rsidR="005F780A" w:rsidRDefault="005F780A" w:rsidP="00A11C3F">
      <w:pPr>
        <w:pStyle w:val="Akapitzlist"/>
        <w:spacing w:after="0" w:line="240" w:lineRule="auto"/>
        <w:ind w:left="426"/>
        <w:rPr>
          <w:rFonts w:ascii="Times New Roman" w:eastAsia="Times New Roman" w:hAnsi="Times New Roman" w:cs="Times New Roman"/>
          <w:lang w:eastAsia="pl-PL"/>
        </w:rPr>
      </w:pPr>
    </w:p>
    <w:p w14:paraId="0B45B3E8" w14:textId="77777777" w:rsidR="005F780A" w:rsidRPr="00F45853" w:rsidRDefault="005F780A" w:rsidP="00A11C3F">
      <w:pPr>
        <w:pStyle w:val="Akapitzlist"/>
        <w:spacing w:after="0" w:line="240" w:lineRule="auto"/>
        <w:ind w:left="426"/>
        <w:rPr>
          <w:rFonts w:ascii="Times New Roman" w:eastAsia="Times New Roman" w:hAnsi="Times New Roman" w:cs="Times New Roman"/>
          <w:lang w:eastAsia="pl-PL"/>
        </w:rPr>
      </w:pPr>
    </w:p>
    <w:bookmarkEnd w:id="6"/>
    <w:p w14:paraId="17F0062F" w14:textId="057F89B0" w:rsidR="004725A4" w:rsidRPr="00F45853" w:rsidRDefault="00C82277" w:rsidP="00552B59">
      <w:pPr>
        <w:spacing w:after="0" w:line="240" w:lineRule="auto"/>
        <w:jc w:val="both"/>
        <w:rPr>
          <w:rFonts w:ascii="Times New Roman" w:hAnsi="Times New Roman" w:cs="Times New Roman"/>
        </w:rPr>
      </w:pPr>
      <w:r w:rsidRPr="00F45853">
        <w:rPr>
          <w:rFonts w:ascii="Times New Roman" w:hAnsi="Times New Roman" w:cs="Times New Roman"/>
          <w:u w:val="single"/>
        </w:rPr>
        <w:t xml:space="preserve">Gdynia, </w:t>
      </w:r>
      <w:r w:rsidR="009361A0" w:rsidRPr="00F45853">
        <w:rPr>
          <w:rFonts w:ascii="Times New Roman" w:hAnsi="Times New Roman" w:cs="Times New Roman"/>
          <w:u w:val="single"/>
        </w:rPr>
        <w:t>……….</w:t>
      </w:r>
      <w:r w:rsidR="00552B59" w:rsidRPr="00F45853">
        <w:rPr>
          <w:rFonts w:ascii="Times New Roman" w:hAnsi="Times New Roman" w:cs="Times New Roman"/>
          <w:u w:val="single"/>
        </w:rPr>
        <w:t>.202</w:t>
      </w:r>
      <w:r w:rsidR="00861604">
        <w:rPr>
          <w:rFonts w:ascii="Times New Roman" w:hAnsi="Times New Roman" w:cs="Times New Roman"/>
          <w:u w:val="single"/>
        </w:rPr>
        <w:t>6</w:t>
      </w:r>
      <w:r w:rsidR="00552B59" w:rsidRPr="00F45853">
        <w:rPr>
          <w:rFonts w:ascii="Times New Roman" w:hAnsi="Times New Roman" w:cs="Times New Roman"/>
          <w:u w:val="single"/>
        </w:rPr>
        <w:t xml:space="preserve"> r.</w:t>
      </w:r>
      <w:r w:rsidR="00552B59" w:rsidRPr="00F45853">
        <w:rPr>
          <w:rFonts w:ascii="Times New Roman" w:hAnsi="Times New Roman" w:cs="Times New Roman"/>
        </w:rPr>
        <w:t xml:space="preserve"> </w:t>
      </w:r>
      <w:r w:rsidR="00552B59" w:rsidRPr="00F45853">
        <w:rPr>
          <w:rFonts w:ascii="Times New Roman" w:hAnsi="Times New Roman" w:cs="Times New Roman"/>
        </w:rPr>
        <w:cr/>
      </w:r>
    </w:p>
    <w:p w14:paraId="3D9EA82E" w14:textId="22C5C3AA" w:rsidR="00552B59" w:rsidRPr="00F45853" w:rsidRDefault="00552B59" w:rsidP="00552B59">
      <w:pPr>
        <w:spacing w:after="0" w:line="240" w:lineRule="auto"/>
        <w:jc w:val="both"/>
        <w:rPr>
          <w:rFonts w:ascii="Times New Roman" w:hAnsi="Times New Roman" w:cs="Times New Roman"/>
        </w:rPr>
      </w:pPr>
      <w:r w:rsidRPr="00F45853">
        <w:rPr>
          <w:rFonts w:ascii="Times New Roman" w:hAnsi="Times New Roman" w:cs="Times New Roman"/>
        </w:rPr>
        <w:t>Podpisy osób uprawnionych</w:t>
      </w:r>
    </w:p>
    <w:p w14:paraId="3969D46C" w14:textId="77777777" w:rsidR="00E75B99" w:rsidRPr="00F45853" w:rsidRDefault="00E75B99" w:rsidP="00552B59">
      <w:pPr>
        <w:spacing w:after="0" w:line="240" w:lineRule="auto"/>
        <w:jc w:val="both"/>
        <w:rPr>
          <w:rFonts w:ascii="Times New Roman" w:hAnsi="Times New Roman" w:cs="Times New Roman"/>
          <w:b/>
        </w:rPr>
      </w:pPr>
    </w:p>
    <w:p w14:paraId="2C071518" w14:textId="77777777" w:rsidR="00552B59" w:rsidRPr="00F45853" w:rsidRDefault="00552B59" w:rsidP="00552B59">
      <w:pPr>
        <w:spacing w:after="0" w:line="240" w:lineRule="auto"/>
        <w:jc w:val="both"/>
        <w:rPr>
          <w:rFonts w:ascii="Times New Roman" w:hAnsi="Times New Roman" w:cs="Times New Roman"/>
          <w:b/>
        </w:rPr>
      </w:pPr>
      <w:r w:rsidRPr="00F45853">
        <w:rPr>
          <w:rFonts w:ascii="Times New Roman" w:hAnsi="Times New Roman" w:cs="Times New Roman"/>
          <w:b/>
        </w:rPr>
        <w:t>WNIOSKUJĄCY</w:t>
      </w:r>
    </w:p>
    <w:p w14:paraId="26C0F5BD" w14:textId="77777777" w:rsidR="00552B59" w:rsidRPr="00F45853" w:rsidRDefault="00552B59" w:rsidP="00552B59">
      <w:pPr>
        <w:spacing w:after="0" w:line="240" w:lineRule="auto"/>
        <w:ind w:right="-6341"/>
        <w:jc w:val="both"/>
        <w:rPr>
          <w:rFonts w:ascii="Times New Roman" w:hAnsi="Times New Roman" w:cs="Times New Roman"/>
          <w:b/>
        </w:rPr>
      </w:pPr>
      <w:r w:rsidRPr="00F45853">
        <w:rPr>
          <w:rFonts w:ascii="Times New Roman" w:hAnsi="Times New Roman" w:cs="Times New Roman"/>
        </w:rPr>
        <w:t>(odpowiedzialny za opis przedmiotu zamówienia, zawarcie i realizację umowy)</w:t>
      </w:r>
      <w:r w:rsidRPr="00F45853">
        <w:rPr>
          <w:rFonts w:ascii="Times New Roman" w:hAnsi="Times New Roman" w:cs="Times New Roman"/>
          <w:b/>
        </w:rPr>
        <w:t>:</w:t>
      </w:r>
    </w:p>
    <w:p w14:paraId="53A01A18" w14:textId="77777777" w:rsidR="00552B59" w:rsidRPr="00F45853" w:rsidRDefault="00552B59" w:rsidP="00552B59">
      <w:pPr>
        <w:spacing w:after="0" w:line="240" w:lineRule="auto"/>
        <w:jc w:val="both"/>
        <w:rPr>
          <w:rFonts w:ascii="Times New Roman" w:hAnsi="Times New Roman" w:cs="Times New Roman"/>
        </w:rPr>
      </w:pPr>
    </w:p>
    <w:p w14:paraId="4015DAAB" w14:textId="77777777" w:rsidR="009C7258" w:rsidRPr="00F45853" w:rsidRDefault="009C7258" w:rsidP="00552B59">
      <w:pPr>
        <w:spacing w:after="0" w:line="240" w:lineRule="auto"/>
        <w:jc w:val="both"/>
        <w:rPr>
          <w:rFonts w:ascii="Times New Roman" w:hAnsi="Times New Roman" w:cs="Times New Roman"/>
        </w:rPr>
      </w:pPr>
    </w:p>
    <w:p w14:paraId="2172A4B2" w14:textId="35603F3F" w:rsidR="00552B59" w:rsidRPr="006F14C0" w:rsidRDefault="00552B59" w:rsidP="00552B59">
      <w:pPr>
        <w:spacing w:after="0" w:line="240" w:lineRule="auto"/>
        <w:ind w:right="-1805"/>
        <w:jc w:val="both"/>
        <w:rPr>
          <w:rFonts w:ascii="Times New Roman" w:hAnsi="Times New Roman" w:cs="Times New Roman"/>
          <w:b/>
          <w:bCs/>
        </w:rPr>
      </w:pPr>
      <w:r w:rsidRPr="00F45853">
        <w:rPr>
          <w:rFonts w:ascii="Times New Roman" w:hAnsi="Times New Roman" w:cs="Times New Roman"/>
        </w:rPr>
        <w:t>_________________</w:t>
      </w:r>
      <w:r w:rsidRPr="00F45853">
        <w:rPr>
          <w:rFonts w:ascii="Times New Roman" w:hAnsi="Times New Roman" w:cs="Times New Roman"/>
        </w:rPr>
        <w:cr/>
      </w:r>
      <w:r w:rsidR="006C6531" w:rsidRPr="00F45853">
        <w:rPr>
          <w:rFonts w:ascii="Times New Roman" w:hAnsi="Times New Roman" w:cs="Times New Roman"/>
        </w:rPr>
        <w:t xml:space="preserve"> </w:t>
      </w:r>
      <w:r w:rsidR="006F14C0" w:rsidRPr="006F14C0">
        <w:rPr>
          <w:rFonts w:ascii="Times New Roman" w:hAnsi="Times New Roman" w:cs="Times New Roman"/>
        </w:rPr>
        <w:t xml:space="preserve">kmdr por. </w:t>
      </w:r>
      <w:r w:rsidR="0049636B">
        <w:rPr>
          <w:rFonts w:ascii="Times New Roman" w:hAnsi="Times New Roman" w:cs="Times New Roman"/>
        </w:rPr>
        <w:t xml:space="preserve">Marek </w:t>
      </w:r>
      <w:r w:rsidR="0049636B" w:rsidRPr="0049636B">
        <w:rPr>
          <w:rFonts w:ascii="Times New Roman" w:hAnsi="Times New Roman" w:cs="Times New Roman"/>
          <w:b/>
        </w:rPr>
        <w:t>MOTYKA</w:t>
      </w:r>
    </w:p>
    <w:p w14:paraId="4624FA95" w14:textId="4D003BA3" w:rsidR="00552B59" w:rsidRPr="00F45853" w:rsidRDefault="00552B59" w:rsidP="00552B59">
      <w:pPr>
        <w:spacing w:after="0" w:line="240" w:lineRule="auto"/>
        <w:jc w:val="both"/>
        <w:rPr>
          <w:rFonts w:ascii="Times New Roman" w:hAnsi="Times New Roman" w:cs="Times New Roman"/>
          <w:b/>
        </w:rPr>
      </w:pPr>
    </w:p>
    <w:p w14:paraId="4EECE720" w14:textId="7F758A56" w:rsidR="00D86BA8" w:rsidRDefault="00D86BA8" w:rsidP="00552B59">
      <w:pPr>
        <w:spacing w:after="0" w:line="240" w:lineRule="auto"/>
        <w:jc w:val="both"/>
        <w:rPr>
          <w:rFonts w:ascii="Times New Roman" w:hAnsi="Times New Roman" w:cs="Times New Roman"/>
          <w:b/>
        </w:rPr>
      </w:pPr>
    </w:p>
    <w:p w14:paraId="5E324286" w14:textId="77777777" w:rsidR="005F780A" w:rsidRDefault="005F780A" w:rsidP="00552B59">
      <w:pPr>
        <w:spacing w:after="0" w:line="240" w:lineRule="auto"/>
        <w:jc w:val="both"/>
        <w:rPr>
          <w:rFonts w:ascii="Times New Roman" w:hAnsi="Times New Roman" w:cs="Times New Roman"/>
          <w:b/>
        </w:rPr>
      </w:pPr>
    </w:p>
    <w:p w14:paraId="5B49116F" w14:textId="77777777" w:rsidR="00E65A05" w:rsidRPr="00F45853" w:rsidRDefault="00E65A05" w:rsidP="00552B59">
      <w:pPr>
        <w:spacing w:after="0" w:line="240" w:lineRule="auto"/>
        <w:jc w:val="both"/>
        <w:rPr>
          <w:rFonts w:ascii="Times New Roman" w:hAnsi="Times New Roman" w:cs="Times New Roman"/>
          <w:b/>
        </w:rPr>
      </w:pPr>
    </w:p>
    <w:p w14:paraId="57AEE449" w14:textId="77777777" w:rsidR="00552B59" w:rsidRPr="00F45853" w:rsidRDefault="00552B59" w:rsidP="00552B59">
      <w:pPr>
        <w:spacing w:after="0" w:line="240" w:lineRule="auto"/>
        <w:jc w:val="both"/>
        <w:rPr>
          <w:rFonts w:ascii="Times New Roman" w:hAnsi="Times New Roman" w:cs="Times New Roman"/>
          <w:b/>
        </w:rPr>
      </w:pPr>
      <w:r w:rsidRPr="00F45853">
        <w:rPr>
          <w:rFonts w:ascii="Times New Roman" w:hAnsi="Times New Roman" w:cs="Times New Roman"/>
          <w:b/>
        </w:rPr>
        <w:t>UZGODNIONO Z:</w:t>
      </w:r>
    </w:p>
    <w:p w14:paraId="6B78AD0B" w14:textId="77777777" w:rsidR="00552B59" w:rsidRPr="00F45853" w:rsidRDefault="00552B59" w:rsidP="00552B59">
      <w:pPr>
        <w:spacing w:after="0" w:line="240" w:lineRule="auto"/>
        <w:jc w:val="both"/>
        <w:rPr>
          <w:rFonts w:ascii="Times New Roman" w:hAnsi="Times New Roman" w:cs="Times New Roman"/>
        </w:rPr>
      </w:pPr>
      <w:r w:rsidRPr="00F45853">
        <w:rPr>
          <w:rFonts w:ascii="Times New Roman" w:hAnsi="Times New Roman" w:cs="Times New Roman"/>
        </w:rPr>
        <w:t>(Sekcją Zamówień Publicznych w zakresie procedur Prawa zamówień publicznych)</w:t>
      </w:r>
    </w:p>
    <w:p w14:paraId="0F9367C0" w14:textId="77777777" w:rsidR="00552B59" w:rsidRPr="00F45853" w:rsidRDefault="00552B59" w:rsidP="00552B59">
      <w:pPr>
        <w:spacing w:after="0" w:line="240" w:lineRule="auto"/>
        <w:jc w:val="both"/>
        <w:rPr>
          <w:rFonts w:ascii="Times New Roman" w:hAnsi="Times New Roman" w:cs="Times New Roman"/>
        </w:rPr>
      </w:pPr>
    </w:p>
    <w:p w14:paraId="24FFE1D4" w14:textId="77777777" w:rsidR="009C7258" w:rsidRPr="00F45853" w:rsidRDefault="009C7258" w:rsidP="00552B59">
      <w:pPr>
        <w:spacing w:after="0" w:line="240" w:lineRule="auto"/>
        <w:jc w:val="both"/>
        <w:rPr>
          <w:rFonts w:ascii="Times New Roman" w:hAnsi="Times New Roman" w:cs="Times New Roman"/>
        </w:rPr>
      </w:pPr>
    </w:p>
    <w:p w14:paraId="07875AE2" w14:textId="0C8DDB7B" w:rsidR="00552B59" w:rsidRPr="00F45853" w:rsidRDefault="00FE6B3D" w:rsidP="00552B59">
      <w:pPr>
        <w:spacing w:after="0" w:line="240" w:lineRule="auto"/>
        <w:jc w:val="both"/>
        <w:rPr>
          <w:rFonts w:ascii="Times New Roman" w:hAnsi="Times New Roman" w:cs="Times New Roman"/>
        </w:rPr>
      </w:pPr>
      <w:r w:rsidRPr="00F45853">
        <w:rPr>
          <w:rFonts w:ascii="Times New Roman" w:hAnsi="Times New Roman" w:cs="Times New Roman"/>
        </w:rPr>
        <w:t>_______</w:t>
      </w:r>
      <w:r w:rsidR="00552B59" w:rsidRPr="00F45853">
        <w:rPr>
          <w:rFonts w:ascii="Times New Roman" w:hAnsi="Times New Roman" w:cs="Times New Roman"/>
        </w:rPr>
        <w:t>___________________</w:t>
      </w:r>
    </w:p>
    <w:p w14:paraId="6EB653E9" w14:textId="26D4B1C8" w:rsidR="00552B59" w:rsidRPr="00F45853" w:rsidRDefault="006C12B1" w:rsidP="00552B59">
      <w:pPr>
        <w:spacing w:after="0" w:line="240" w:lineRule="auto"/>
        <w:jc w:val="both"/>
        <w:rPr>
          <w:rFonts w:ascii="Times New Roman" w:hAnsi="Times New Roman" w:cs="Times New Roman"/>
          <w:b/>
          <w:bCs/>
        </w:rPr>
      </w:pPr>
      <w:r w:rsidRPr="00F45853">
        <w:rPr>
          <w:rFonts w:ascii="Times New Roman" w:hAnsi="Times New Roman" w:cs="Times New Roman"/>
        </w:rPr>
        <w:t xml:space="preserve">Anna </w:t>
      </w:r>
      <w:r w:rsidRPr="00F45853">
        <w:rPr>
          <w:rFonts w:ascii="Times New Roman" w:hAnsi="Times New Roman" w:cs="Times New Roman"/>
          <w:b/>
        </w:rPr>
        <w:t>PARASIŃSKA</w:t>
      </w:r>
    </w:p>
    <w:p w14:paraId="63BDFA3E" w14:textId="012DFF8F" w:rsidR="00552B59" w:rsidRPr="00F45853" w:rsidRDefault="00552B59" w:rsidP="00552B59">
      <w:pPr>
        <w:spacing w:after="0" w:line="240" w:lineRule="auto"/>
        <w:jc w:val="both"/>
        <w:rPr>
          <w:rFonts w:ascii="Times New Roman" w:hAnsi="Times New Roman" w:cs="Times New Roman"/>
        </w:rPr>
      </w:pPr>
    </w:p>
    <w:p w14:paraId="0A578F42" w14:textId="77777777" w:rsidR="00D86BA8" w:rsidRPr="00F45853" w:rsidRDefault="00D86BA8" w:rsidP="00552B59">
      <w:pPr>
        <w:spacing w:after="0" w:line="240" w:lineRule="auto"/>
        <w:jc w:val="both"/>
        <w:rPr>
          <w:rFonts w:ascii="Times New Roman" w:hAnsi="Times New Roman" w:cs="Times New Roman"/>
        </w:rPr>
      </w:pPr>
    </w:p>
    <w:p w14:paraId="2AE74947" w14:textId="7E40590D" w:rsidR="00230653" w:rsidRDefault="00230653" w:rsidP="00552B59">
      <w:pPr>
        <w:spacing w:after="0" w:line="240" w:lineRule="auto"/>
        <w:jc w:val="both"/>
        <w:rPr>
          <w:rFonts w:ascii="Times New Roman" w:hAnsi="Times New Roman" w:cs="Times New Roman"/>
        </w:rPr>
      </w:pPr>
    </w:p>
    <w:p w14:paraId="05A53353" w14:textId="77777777" w:rsidR="00E65A05" w:rsidRPr="00F45853" w:rsidRDefault="00E65A05" w:rsidP="00552B59">
      <w:pPr>
        <w:spacing w:after="0" w:line="240" w:lineRule="auto"/>
        <w:jc w:val="both"/>
        <w:rPr>
          <w:rFonts w:ascii="Times New Roman" w:hAnsi="Times New Roman" w:cs="Times New Roman"/>
        </w:rPr>
      </w:pPr>
    </w:p>
    <w:p w14:paraId="53465A3A" w14:textId="77777777" w:rsidR="00230653" w:rsidRPr="00F45853" w:rsidRDefault="00230653" w:rsidP="00552B59">
      <w:pPr>
        <w:spacing w:after="0" w:line="240" w:lineRule="auto"/>
        <w:jc w:val="both"/>
        <w:rPr>
          <w:rFonts w:ascii="Times New Roman" w:hAnsi="Times New Roman" w:cs="Times New Roman"/>
        </w:rPr>
      </w:pPr>
    </w:p>
    <w:p w14:paraId="6E17835E" w14:textId="77777777" w:rsidR="00552B59" w:rsidRPr="00F45853" w:rsidRDefault="00552B59" w:rsidP="00552B59">
      <w:pPr>
        <w:spacing w:after="0" w:line="240" w:lineRule="auto"/>
        <w:jc w:val="both"/>
        <w:rPr>
          <w:rFonts w:ascii="Times New Roman" w:hAnsi="Times New Roman" w:cs="Times New Roman"/>
          <w:b/>
        </w:rPr>
      </w:pPr>
      <w:r w:rsidRPr="00F45853">
        <w:rPr>
          <w:rFonts w:ascii="Times New Roman" w:hAnsi="Times New Roman" w:cs="Times New Roman"/>
          <w:b/>
        </w:rPr>
        <w:t xml:space="preserve">UZGODNIONO Z: </w:t>
      </w:r>
    </w:p>
    <w:p w14:paraId="1717A5C9" w14:textId="77777777" w:rsidR="00552B59" w:rsidRPr="00F45853" w:rsidRDefault="00552B59" w:rsidP="00552B59">
      <w:pPr>
        <w:spacing w:after="0" w:line="240" w:lineRule="auto"/>
        <w:jc w:val="both"/>
        <w:rPr>
          <w:rFonts w:ascii="Times New Roman" w:hAnsi="Times New Roman" w:cs="Times New Roman"/>
        </w:rPr>
      </w:pPr>
      <w:r w:rsidRPr="00F45853">
        <w:rPr>
          <w:rFonts w:ascii="Times New Roman" w:hAnsi="Times New Roman" w:cs="Times New Roman"/>
        </w:rPr>
        <w:t>(Kanclerz AMW)</w:t>
      </w:r>
    </w:p>
    <w:p w14:paraId="013FD495" w14:textId="77777777" w:rsidR="00552B59" w:rsidRPr="00F45853" w:rsidRDefault="00552B59" w:rsidP="00552B59">
      <w:pPr>
        <w:spacing w:after="0" w:line="240" w:lineRule="auto"/>
        <w:jc w:val="both"/>
        <w:rPr>
          <w:rFonts w:ascii="Times New Roman" w:hAnsi="Times New Roman" w:cs="Times New Roman"/>
        </w:rPr>
      </w:pPr>
    </w:p>
    <w:p w14:paraId="08CB1353" w14:textId="77777777" w:rsidR="00552B59" w:rsidRPr="00F45853" w:rsidRDefault="00552B59" w:rsidP="00552B59">
      <w:pPr>
        <w:spacing w:after="0" w:line="240" w:lineRule="auto"/>
        <w:jc w:val="both"/>
        <w:rPr>
          <w:rFonts w:ascii="Times New Roman" w:hAnsi="Times New Roman" w:cs="Times New Roman"/>
        </w:rPr>
      </w:pPr>
    </w:p>
    <w:p w14:paraId="71B11DA9" w14:textId="77777777" w:rsidR="00552B59" w:rsidRPr="00F45853" w:rsidRDefault="00552B59" w:rsidP="00552B59">
      <w:pPr>
        <w:spacing w:after="0" w:line="240" w:lineRule="auto"/>
        <w:jc w:val="both"/>
        <w:rPr>
          <w:rFonts w:ascii="Times New Roman" w:hAnsi="Times New Roman" w:cs="Times New Roman"/>
        </w:rPr>
      </w:pPr>
      <w:r w:rsidRPr="00F45853">
        <w:rPr>
          <w:rFonts w:ascii="Times New Roman" w:hAnsi="Times New Roman" w:cs="Times New Roman"/>
          <w:u w:val="single"/>
        </w:rPr>
        <w:t>________</w:t>
      </w:r>
      <w:r w:rsidR="009C7258" w:rsidRPr="00F45853">
        <w:rPr>
          <w:rFonts w:ascii="Times New Roman" w:hAnsi="Times New Roman" w:cs="Times New Roman"/>
          <w:u w:val="single"/>
        </w:rPr>
        <w:t>_____</w:t>
      </w:r>
      <w:r w:rsidRPr="00F45853">
        <w:rPr>
          <w:rFonts w:ascii="Times New Roman" w:hAnsi="Times New Roman" w:cs="Times New Roman"/>
          <w:u w:val="single"/>
        </w:rPr>
        <w:t>_______</w:t>
      </w:r>
      <w:r w:rsidRPr="00F45853">
        <w:rPr>
          <w:rFonts w:ascii="Times New Roman" w:hAnsi="Times New Roman" w:cs="Times New Roman"/>
        </w:rPr>
        <w:t>____</w:t>
      </w:r>
    </w:p>
    <w:p w14:paraId="4D181D89" w14:textId="5A4129D0" w:rsidR="00693EC0" w:rsidRDefault="006C6531" w:rsidP="00C16993">
      <w:pPr>
        <w:spacing w:after="0" w:line="240" w:lineRule="auto"/>
        <w:jc w:val="both"/>
        <w:rPr>
          <w:rFonts w:ascii="Times New Roman" w:hAnsi="Times New Roman" w:cs="Times New Roman"/>
          <w:b/>
          <w:bCs/>
        </w:rPr>
      </w:pPr>
      <w:r w:rsidRPr="00F45853">
        <w:rPr>
          <w:rFonts w:ascii="Times New Roman" w:hAnsi="Times New Roman" w:cs="Times New Roman"/>
          <w:bCs/>
        </w:rPr>
        <w:t xml:space="preserve">Marek </w:t>
      </w:r>
      <w:r w:rsidRPr="00F45853">
        <w:rPr>
          <w:rFonts w:ascii="Times New Roman" w:hAnsi="Times New Roman" w:cs="Times New Roman"/>
          <w:b/>
          <w:bCs/>
        </w:rPr>
        <w:t>DRYGAS</w:t>
      </w:r>
    </w:p>
    <w:p w14:paraId="4E3BB117" w14:textId="77777777" w:rsidR="00621A2C" w:rsidRDefault="00621A2C" w:rsidP="00C16993">
      <w:pPr>
        <w:spacing w:after="0" w:line="240" w:lineRule="auto"/>
        <w:jc w:val="both"/>
        <w:rPr>
          <w:rFonts w:ascii="Times New Roman" w:hAnsi="Times New Roman" w:cs="Times New Roman"/>
          <w:b/>
          <w:bCs/>
        </w:rPr>
      </w:pPr>
    </w:p>
    <w:p w14:paraId="74C5C37C" w14:textId="77777777" w:rsidR="00861604" w:rsidRDefault="00861604" w:rsidP="00C16993">
      <w:pPr>
        <w:spacing w:after="0" w:line="240" w:lineRule="auto"/>
        <w:jc w:val="both"/>
        <w:rPr>
          <w:rFonts w:ascii="Times New Roman" w:hAnsi="Times New Roman" w:cs="Times New Roman"/>
          <w:b/>
          <w:bCs/>
        </w:rPr>
      </w:pPr>
    </w:p>
    <w:p w14:paraId="505F9253" w14:textId="77777777" w:rsidR="00861604" w:rsidRDefault="00861604" w:rsidP="00C16993">
      <w:pPr>
        <w:spacing w:after="0" w:line="240" w:lineRule="auto"/>
        <w:jc w:val="both"/>
        <w:rPr>
          <w:rFonts w:ascii="Times New Roman" w:hAnsi="Times New Roman" w:cs="Times New Roman"/>
          <w:b/>
          <w:bCs/>
        </w:rPr>
      </w:pPr>
    </w:p>
    <w:p w14:paraId="4F7301C2" w14:textId="77777777" w:rsidR="00861604" w:rsidRDefault="00861604" w:rsidP="00C16993">
      <w:pPr>
        <w:spacing w:after="0" w:line="240" w:lineRule="auto"/>
        <w:jc w:val="both"/>
        <w:rPr>
          <w:rFonts w:ascii="Times New Roman" w:hAnsi="Times New Roman" w:cs="Times New Roman"/>
          <w:b/>
          <w:bCs/>
        </w:rPr>
      </w:pPr>
    </w:p>
    <w:p w14:paraId="3CEE1CDF" w14:textId="77777777" w:rsidR="00861604" w:rsidRDefault="00861604" w:rsidP="00C16993">
      <w:pPr>
        <w:spacing w:after="0" w:line="240" w:lineRule="auto"/>
        <w:jc w:val="both"/>
        <w:rPr>
          <w:rFonts w:ascii="Times New Roman" w:hAnsi="Times New Roman" w:cs="Times New Roman"/>
          <w:b/>
          <w:bCs/>
        </w:rPr>
      </w:pPr>
    </w:p>
    <w:p w14:paraId="5D0AC002" w14:textId="77777777" w:rsidR="00861604" w:rsidRDefault="00861604" w:rsidP="00C16993">
      <w:pPr>
        <w:spacing w:after="0" w:line="240" w:lineRule="auto"/>
        <w:jc w:val="both"/>
        <w:rPr>
          <w:rFonts w:ascii="Times New Roman" w:hAnsi="Times New Roman" w:cs="Times New Roman"/>
          <w:b/>
          <w:bCs/>
        </w:rPr>
      </w:pPr>
    </w:p>
    <w:p w14:paraId="06701BAE" w14:textId="77777777" w:rsidR="00833318" w:rsidRDefault="00833318" w:rsidP="00C16993">
      <w:pPr>
        <w:spacing w:after="0" w:line="240" w:lineRule="auto"/>
        <w:jc w:val="both"/>
        <w:rPr>
          <w:rFonts w:ascii="Times New Roman" w:hAnsi="Times New Roman" w:cs="Times New Roman"/>
          <w:b/>
          <w:bCs/>
        </w:rPr>
      </w:pPr>
    </w:p>
    <w:p w14:paraId="703B1434" w14:textId="77777777" w:rsidR="005F780A" w:rsidRDefault="005F780A" w:rsidP="00C16993">
      <w:pPr>
        <w:spacing w:after="0" w:line="240" w:lineRule="auto"/>
        <w:jc w:val="both"/>
        <w:rPr>
          <w:rFonts w:ascii="Times New Roman" w:hAnsi="Times New Roman" w:cs="Times New Roman"/>
          <w:b/>
          <w:bCs/>
        </w:rPr>
      </w:pPr>
    </w:p>
    <w:p w14:paraId="15E29CCF" w14:textId="77777777" w:rsidR="00833318" w:rsidRDefault="00833318" w:rsidP="00C16993">
      <w:pPr>
        <w:spacing w:after="0" w:line="240" w:lineRule="auto"/>
        <w:jc w:val="both"/>
        <w:rPr>
          <w:rFonts w:ascii="Times New Roman" w:hAnsi="Times New Roman" w:cs="Times New Roman"/>
          <w:b/>
          <w:bCs/>
        </w:rPr>
      </w:pPr>
    </w:p>
    <w:p w14:paraId="18E19172" w14:textId="77777777" w:rsidR="005F780A" w:rsidRDefault="005F780A" w:rsidP="00C16993">
      <w:pPr>
        <w:spacing w:after="0" w:line="240" w:lineRule="auto"/>
        <w:jc w:val="both"/>
        <w:rPr>
          <w:rFonts w:ascii="Times New Roman" w:hAnsi="Times New Roman" w:cs="Times New Roman"/>
          <w:b/>
          <w:bCs/>
        </w:rPr>
      </w:pPr>
    </w:p>
    <w:p w14:paraId="22A188F0" w14:textId="77777777" w:rsidR="005F780A" w:rsidRDefault="005F780A" w:rsidP="00C16993">
      <w:pPr>
        <w:spacing w:after="0" w:line="240" w:lineRule="auto"/>
        <w:jc w:val="both"/>
        <w:rPr>
          <w:rFonts w:ascii="Times New Roman" w:hAnsi="Times New Roman" w:cs="Times New Roman"/>
          <w:b/>
          <w:bCs/>
        </w:rPr>
      </w:pPr>
    </w:p>
    <w:p w14:paraId="2484794C" w14:textId="77777777" w:rsidR="005F780A" w:rsidRDefault="005F780A" w:rsidP="00C16993">
      <w:pPr>
        <w:spacing w:after="0" w:line="240" w:lineRule="auto"/>
        <w:jc w:val="both"/>
        <w:rPr>
          <w:rFonts w:ascii="Times New Roman" w:hAnsi="Times New Roman" w:cs="Times New Roman"/>
          <w:b/>
          <w:bCs/>
        </w:rPr>
      </w:pPr>
    </w:p>
    <w:p w14:paraId="46C91735" w14:textId="77777777" w:rsidR="005F780A" w:rsidRDefault="005F780A" w:rsidP="00C16993">
      <w:pPr>
        <w:spacing w:after="0" w:line="240" w:lineRule="auto"/>
        <w:jc w:val="both"/>
        <w:rPr>
          <w:rFonts w:ascii="Times New Roman" w:hAnsi="Times New Roman" w:cs="Times New Roman"/>
          <w:b/>
          <w:bCs/>
        </w:rPr>
      </w:pPr>
    </w:p>
    <w:p w14:paraId="3A509BE2" w14:textId="77777777" w:rsidR="005F780A" w:rsidRDefault="005F780A" w:rsidP="00C16993">
      <w:pPr>
        <w:spacing w:after="0" w:line="240" w:lineRule="auto"/>
        <w:jc w:val="both"/>
        <w:rPr>
          <w:rFonts w:ascii="Times New Roman" w:hAnsi="Times New Roman" w:cs="Times New Roman"/>
          <w:b/>
          <w:bCs/>
        </w:rPr>
      </w:pPr>
    </w:p>
    <w:p w14:paraId="5A684498" w14:textId="77777777" w:rsidR="005F780A" w:rsidRDefault="005F780A" w:rsidP="00C16993">
      <w:pPr>
        <w:spacing w:after="0" w:line="240" w:lineRule="auto"/>
        <w:jc w:val="both"/>
        <w:rPr>
          <w:rFonts w:ascii="Times New Roman" w:hAnsi="Times New Roman" w:cs="Times New Roman"/>
          <w:b/>
          <w:bCs/>
        </w:rPr>
      </w:pPr>
    </w:p>
    <w:p w14:paraId="739BCABF" w14:textId="77777777" w:rsidR="005F780A" w:rsidRDefault="005F780A" w:rsidP="00C16993">
      <w:pPr>
        <w:spacing w:after="0" w:line="240" w:lineRule="auto"/>
        <w:jc w:val="both"/>
        <w:rPr>
          <w:rFonts w:ascii="Times New Roman" w:hAnsi="Times New Roman" w:cs="Times New Roman"/>
          <w:b/>
          <w:bCs/>
        </w:rPr>
      </w:pPr>
    </w:p>
    <w:p w14:paraId="258C5866" w14:textId="77777777" w:rsidR="005F780A" w:rsidRDefault="005F780A" w:rsidP="00C16993">
      <w:pPr>
        <w:spacing w:after="0" w:line="240" w:lineRule="auto"/>
        <w:jc w:val="both"/>
        <w:rPr>
          <w:rFonts w:ascii="Times New Roman" w:hAnsi="Times New Roman" w:cs="Times New Roman"/>
          <w:b/>
          <w:bCs/>
        </w:rPr>
      </w:pPr>
    </w:p>
    <w:p w14:paraId="5E9757A6" w14:textId="77777777" w:rsidR="005F780A" w:rsidRDefault="005F780A" w:rsidP="00C16993">
      <w:pPr>
        <w:spacing w:after="0" w:line="240" w:lineRule="auto"/>
        <w:jc w:val="both"/>
        <w:rPr>
          <w:rFonts w:ascii="Times New Roman" w:hAnsi="Times New Roman" w:cs="Times New Roman"/>
          <w:b/>
          <w:bCs/>
        </w:rPr>
      </w:pPr>
    </w:p>
    <w:p w14:paraId="7F876386" w14:textId="77777777" w:rsidR="005F780A" w:rsidRDefault="005F780A" w:rsidP="00C16993">
      <w:pPr>
        <w:spacing w:after="0" w:line="240" w:lineRule="auto"/>
        <w:jc w:val="both"/>
        <w:rPr>
          <w:rFonts w:ascii="Times New Roman" w:hAnsi="Times New Roman" w:cs="Times New Roman"/>
          <w:b/>
          <w:bCs/>
        </w:rPr>
      </w:pPr>
    </w:p>
    <w:p w14:paraId="5371991F" w14:textId="77777777" w:rsidR="005F780A" w:rsidRDefault="005F780A" w:rsidP="00C16993">
      <w:pPr>
        <w:spacing w:after="0" w:line="240" w:lineRule="auto"/>
        <w:jc w:val="both"/>
        <w:rPr>
          <w:rFonts w:ascii="Times New Roman" w:hAnsi="Times New Roman" w:cs="Times New Roman"/>
          <w:b/>
          <w:bCs/>
        </w:rPr>
      </w:pPr>
    </w:p>
    <w:p w14:paraId="132112F9" w14:textId="77777777" w:rsidR="005F780A" w:rsidRDefault="005F780A" w:rsidP="00C16993">
      <w:pPr>
        <w:spacing w:after="0" w:line="240" w:lineRule="auto"/>
        <w:jc w:val="both"/>
        <w:rPr>
          <w:rFonts w:ascii="Times New Roman" w:hAnsi="Times New Roman" w:cs="Times New Roman"/>
          <w:b/>
          <w:bCs/>
        </w:rPr>
      </w:pPr>
    </w:p>
    <w:p w14:paraId="4753ACE2" w14:textId="77777777" w:rsidR="005F780A" w:rsidRDefault="005F780A" w:rsidP="00C16993">
      <w:pPr>
        <w:spacing w:after="0" w:line="240" w:lineRule="auto"/>
        <w:jc w:val="both"/>
        <w:rPr>
          <w:rFonts w:ascii="Times New Roman" w:hAnsi="Times New Roman" w:cs="Times New Roman"/>
          <w:b/>
          <w:bCs/>
        </w:rPr>
      </w:pPr>
    </w:p>
    <w:p w14:paraId="0427000E" w14:textId="77777777" w:rsidR="005F780A" w:rsidRDefault="005F780A" w:rsidP="00C16993">
      <w:pPr>
        <w:spacing w:after="0" w:line="240" w:lineRule="auto"/>
        <w:jc w:val="both"/>
        <w:rPr>
          <w:rFonts w:ascii="Times New Roman" w:hAnsi="Times New Roman" w:cs="Times New Roman"/>
          <w:b/>
          <w:bCs/>
        </w:rPr>
      </w:pPr>
    </w:p>
    <w:p w14:paraId="304F77A4" w14:textId="77777777" w:rsidR="005F780A" w:rsidRDefault="005F780A" w:rsidP="00C16993">
      <w:pPr>
        <w:spacing w:after="0" w:line="240" w:lineRule="auto"/>
        <w:jc w:val="both"/>
        <w:rPr>
          <w:rFonts w:ascii="Times New Roman" w:hAnsi="Times New Roman" w:cs="Times New Roman"/>
          <w:b/>
          <w:bCs/>
        </w:rPr>
      </w:pPr>
    </w:p>
    <w:p w14:paraId="64A7CAA2" w14:textId="77777777" w:rsidR="005F780A" w:rsidRDefault="005F780A" w:rsidP="00C16993">
      <w:pPr>
        <w:spacing w:after="0" w:line="240" w:lineRule="auto"/>
        <w:jc w:val="both"/>
        <w:rPr>
          <w:rFonts w:ascii="Times New Roman" w:hAnsi="Times New Roman" w:cs="Times New Roman"/>
          <w:b/>
          <w:bCs/>
        </w:rPr>
      </w:pPr>
    </w:p>
    <w:p w14:paraId="05701980" w14:textId="3D900859" w:rsidR="00552B59" w:rsidRPr="00F45853" w:rsidRDefault="00552B59" w:rsidP="00552B59">
      <w:pPr>
        <w:spacing w:after="0" w:line="240" w:lineRule="auto"/>
        <w:ind w:left="6373"/>
        <w:jc w:val="right"/>
        <w:rPr>
          <w:rFonts w:ascii="Times New Roman" w:hAnsi="Times New Roman" w:cs="Times New Roman"/>
          <w:b/>
          <w:i/>
          <w:u w:val="single"/>
        </w:rPr>
      </w:pPr>
      <w:r w:rsidRPr="00F45853">
        <w:rPr>
          <w:rFonts w:ascii="Times New Roman" w:hAnsi="Times New Roman" w:cs="Times New Roman"/>
          <w:b/>
          <w:i/>
          <w:u w:val="single"/>
        </w:rPr>
        <w:lastRenderedPageBreak/>
        <w:t>ZAŁĄCZNIK NR 1</w:t>
      </w:r>
    </w:p>
    <w:p w14:paraId="264420E5" w14:textId="77777777" w:rsidR="00A607A0" w:rsidRDefault="00A607A0" w:rsidP="00552B59">
      <w:pPr>
        <w:spacing w:after="0" w:line="240" w:lineRule="auto"/>
        <w:jc w:val="center"/>
        <w:rPr>
          <w:rFonts w:ascii="Times New Roman" w:hAnsi="Times New Roman" w:cs="Times New Roman"/>
          <w:b/>
        </w:rPr>
      </w:pPr>
    </w:p>
    <w:p w14:paraId="20A75984" w14:textId="77777777" w:rsidR="00552B59" w:rsidRPr="00F45853" w:rsidRDefault="00552B59" w:rsidP="00552B59">
      <w:pPr>
        <w:spacing w:after="0" w:line="240" w:lineRule="auto"/>
        <w:jc w:val="center"/>
        <w:rPr>
          <w:rFonts w:ascii="Times New Roman" w:hAnsi="Times New Roman" w:cs="Times New Roman"/>
          <w:b/>
        </w:rPr>
      </w:pPr>
      <w:r w:rsidRPr="00F45853">
        <w:rPr>
          <w:rFonts w:ascii="Times New Roman" w:hAnsi="Times New Roman" w:cs="Times New Roman"/>
          <w:b/>
        </w:rPr>
        <w:t>FORMULARZ OFERTOWY WYKONAWCY</w:t>
      </w:r>
    </w:p>
    <w:p w14:paraId="4F21DD9E" w14:textId="77777777" w:rsidR="00552B59" w:rsidRPr="00F45853" w:rsidRDefault="00552B59" w:rsidP="00552B59">
      <w:pPr>
        <w:spacing w:after="0" w:line="240" w:lineRule="auto"/>
        <w:jc w:val="both"/>
        <w:rPr>
          <w:rFonts w:ascii="Times New Roman" w:hAnsi="Times New Roman" w:cs="Times New Roman"/>
          <w:i/>
          <w:u w:val="single"/>
        </w:rPr>
      </w:pPr>
    </w:p>
    <w:p w14:paraId="613FC6DF" w14:textId="77777777" w:rsidR="00552B59" w:rsidRPr="00F45853" w:rsidRDefault="00552B59" w:rsidP="00552B59">
      <w:pPr>
        <w:spacing w:after="0" w:line="240" w:lineRule="auto"/>
        <w:rPr>
          <w:rFonts w:ascii="Times New Roman" w:hAnsi="Times New Roman" w:cs="Times New Roman"/>
        </w:rPr>
      </w:pPr>
      <w:r w:rsidRPr="00F45853">
        <w:rPr>
          <w:rFonts w:ascii="Times New Roman" w:hAnsi="Times New Roman" w:cs="Times New Roman"/>
          <w:i/>
          <w:u w:val="single"/>
        </w:rPr>
        <w:t>DANE DOTYCZĄCE WYKONAWCY</w:t>
      </w:r>
      <w:r w:rsidRPr="00F45853">
        <w:rPr>
          <w:rFonts w:ascii="Times New Roman" w:hAnsi="Times New Roman" w:cs="Times New Roman"/>
          <w:i/>
          <w:u w:val="single"/>
        </w:rPr>
        <w:cr/>
      </w:r>
      <w:r w:rsidRPr="00F45853">
        <w:rPr>
          <w:rFonts w:ascii="Times New Roman" w:hAnsi="Times New Roman" w:cs="Times New Roman"/>
        </w:rPr>
        <w:cr/>
        <w:t xml:space="preserve">Nazwa Wykonawcy (firmy) </w:t>
      </w:r>
    </w:p>
    <w:p w14:paraId="03CD6171" w14:textId="3649F4BC" w:rsidR="00552B59" w:rsidRPr="00F45853" w:rsidRDefault="00552B59" w:rsidP="00552B59">
      <w:pPr>
        <w:spacing w:after="0" w:line="240" w:lineRule="auto"/>
        <w:rPr>
          <w:rFonts w:ascii="Times New Roman" w:hAnsi="Times New Roman" w:cs="Times New Roman"/>
        </w:rPr>
      </w:pPr>
      <w:r w:rsidRPr="00F45853">
        <w:rPr>
          <w:rFonts w:ascii="Times New Roman" w:hAnsi="Times New Roman" w:cs="Times New Roman"/>
        </w:rPr>
        <w:t>...............................................................................................................................................</w:t>
      </w:r>
    </w:p>
    <w:p w14:paraId="791FCB71" w14:textId="77777777" w:rsidR="00552B59" w:rsidRPr="00F45853" w:rsidRDefault="00552B59" w:rsidP="00552B59">
      <w:pPr>
        <w:spacing w:after="0" w:line="240" w:lineRule="auto"/>
        <w:rPr>
          <w:rFonts w:ascii="Times New Roman" w:hAnsi="Times New Roman" w:cs="Times New Roman"/>
        </w:rPr>
      </w:pPr>
      <w:r w:rsidRPr="00F45853">
        <w:rPr>
          <w:rFonts w:ascii="Times New Roman" w:hAnsi="Times New Roman" w:cs="Times New Roman"/>
        </w:rPr>
        <w:cr/>
        <w:t xml:space="preserve">Adres Siedziby Wykonawcy (firmy) </w:t>
      </w:r>
    </w:p>
    <w:p w14:paraId="36D4DAA3" w14:textId="533F1974" w:rsidR="00552B59" w:rsidRPr="00F45853" w:rsidRDefault="00552B59" w:rsidP="00552B59">
      <w:pPr>
        <w:spacing w:after="0" w:line="240" w:lineRule="auto"/>
        <w:rPr>
          <w:rFonts w:ascii="Times New Roman" w:hAnsi="Times New Roman" w:cs="Times New Roman"/>
        </w:rPr>
      </w:pPr>
      <w:r w:rsidRPr="00F45853">
        <w:rPr>
          <w:rFonts w:ascii="Times New Roman" w:hAnsi="Times New Roman" w:cs="Times New Roman"/>
        </w:rPr>
        <w:t>……………………................................................................................................................</w:t>
      </w:r>
      <w:r w:rsidRPr="00F45853">
        <w:rPr>
          <w:rFonts w:ascii="Times New Roman" w:hAnsi="Times New Roman" w:cs="Times New Roman"/>
        </w:rPr>
        <w:cr/>
        <w:t>Adres do korespondencji</w:t>
      </w:r>
    </w:p>
    <w:p w14:paraId="1ED479F5" w14:textId="77777777" w:rsidR="00552B59" w:rsidRPr="00F45853" w:rsidRDefault="00552B59" w:rsidP="00552B59">
      <w:pPr>
        <w:spacing w:after="0" w:line="240" w:lineRule="auto"/>
        <w:rPr>
          <w:rFonts w:ascii="Times New Roman" w:hAnsi="Times New Roman" w:cs="Times New Roman"/>
        </w:rPr>
      </w:pPr>
    </w:p>
    <w:p w14:paraId="58575E34" w14:textId="77777777" w:rsidR="00552B59" w:rsidRPr="00F45853" w:rsidRDefault="00552B59" w:rsidP="00552B59">
      <w:pPr>
        <w:spacing w:after="0" w:line="240" w:lineRule="auto"/>
        <w:rPr>
          <w:rFonts w:ascii="Times New Roman" w:hAnsi="Times New Roman" w:cs="Times New Roman"/>
          <w:lang w:val="nl-NL"/>
        </w:rPr>
      </w:pPr>
      <w:r w:rsidRPr="00F45853">
        <w:rPr>
          <w:rFonts w:ascii="Times New Roman" w:hAnsi="Times New Roman" w:cs="Times New Roman"/>
          <w:lang w:val="nl-NL"/>
        </w:rPr>
        <w:t>………………………………………………………………………………………………</w:t>
      </w:r>
    </w:p>
    <w:p w14:paraId="2AC5E58E" w14:textId="77777777" w:rsidR="00552B59" w:rsidRPr="00F45853" w:rsidRDefault="00552B59" w:rsidP="00552B59">
      <w:pPr>
        <w:spacing w:after="0" w:line="240" w:lineRule="auto"/>
        <w:rPr>
          <w:rFonts w:ascii="Times New Roman" w:hAnsi="Times New Roman" w:cs="Times New Roman"/>
          <w:lang w:val="nl-NL"/>
        </w:rPr>
      </w:pPr>
    </w:p>
    <w:p w14:paraId="707D9C6B" w14:textId="7EFE572D" w:rsidR="007B5137" w:rsidRPr="00F45853" w:rsidRDefault="00552B59" w:rsidP="00552B59">
      <w:pPr>
        <w:spacing w:after="0" w:line="240" w:lineRule="auto"/>
        <w:rPr>
          <w:rFonts w:ascii="Times New Roman" w:hAnsi="Times New Roman" w:cs="Times New Roman"/>
        </w:rPr>
      </w:pPr>
      <w:r w:rsidRPr="00F45853">
        <w:rPr>
          <w:rFonts w:ascii="Times New Roman" w:hAnsi="Times New Roman" w:cs="Times New Roman"/>
          <w:lang w:val="nl-NL"/>
        </w:rPr>
        <w:t>Nr telefonu/</w:t>
      </w:r>
      <w:r w:rsidRPr="00F45853">
        <w:rPr>
          <w:rFonts w:ascii="Times New Roman" w:hAnsi="Times New Roman" w:cs="Times New Roman"/>
          <w:b/>
          <w:lang w:val="nl-NL"/>
        </w:rPr>
        <w:t>e-mail</w:t>
      </w:r>
      <w:r w:rsidRPr="00F45853">
        <w:rPr>
          <w:rFonts w:ascii="Times New Roman" w:hAnsi="Times New Roman" w:cs="Times New Roman"/>
          <w:lang w:val="nl-NL"/>
        </w:rPr>
        <w:t xml:space="preserve">  ………............../......................................./........................................</w:t>
      </w:r>
      <w:r w:rsidRPr="00F45853">
        <w:rPr>
          <w:rFonts w:ascii="Times New Roman" w:hAnsi="Times New Roman" w:cs="Times New Roman"/>
          <w:lang w:val="nl-NL"/>
        </w:rPr>
        <w:cr/>
      </w:r>
      <w:r w:rsidRPr="00F45853">
        <w:rPr>
          <w:rFonts w:ascii="Times New Roman" w:hAnsi="Times New Roman" w:cs="Times New Roman"/>
          <w:lang w:val="nl-NL"/>
        </w:rPr>
        <w:cr/>
        <w:t>NIP                      ....................................................................................................................</w:t>
      </w:r>
      <w:r w:rsidRPr="00F45853">
        <w:rPr>
          <w:rFonts w:ascii="Times New Roman" w:hAnsi="Times New Roman" w:cs="Times New Roman"/>
          <w:lang w:val="nl-NL"/>
        </w:rPr>
        <w:cr/>
      </w:r>
      <w:r w:rsidRPr="00F45853">
        <w:rPr>
          <w:rFonts w:ascii="Times New Roman" w:hAnsi="Times New Roman" w:cs="Times New Roman"/>
          <w:lang w:val="nl-NL"/>
        </w:rPr>
        <w:cr/>
      </w:r>
      <w:r w:rsidRPr="00F45853">
        <w:rPr>
          <w:rFonts w:ascii="Times New Roman" w:hAnsi="Times New Roman" w:cs="Times New Roman"/>
        </w:rPr>
        <w:t>REGON              ..…................................................................................</w:t>
      </w:r>
      <w:r w:rsidR="007B5137" w:rsidRPr="00F45853">
        <w:rPr>
          <w:rFonts w:ascii="Times New Roman" w:hAnsi="Times New Roman" w:cs="Times New Roman"/>
        </w:rPr>
        <w:t>...............................</w:t>
      </w:r>
    </w:p>
    <w:p w14:paraId="7E635CD8" w14:textId="77CA5E1B" w:rsidR="007B5137" w:rsidRPr="00F45853" w:rsidRDefault="007B5137" w:rsidP="00552B59">
      <w:pPr>
        <w:spacing w:after="0" w:line="240" w:lineRule="auto"/>
        <w:rPr>
          <w:rFonts w:ascii="Times New Roman" w:hAnsi="Times New Roman" w:cs="Times New Roman"/>
        </w:rPr>
      </w:pPr>
    </w:p>
    <w:p w14:paraId="29893143" w14:textId="55B03BA2" w:rsidR="007B5137" w:rsidRPr="00F45853" w:rsidRDefault="007B5137" w:rsidP="00552B59">
      <w:pPr>
        <w:spacing w:after="0" w:line="240" w:lineRule="auto"/>
        <w:rPr>
          <w:rFonts w:ascii="Times New Roman" w:hAnsi="Times New Roman" w:cs="Times New Roman"/>
        </w:rPr>
      </w:pPr>
      <w:r w:rsidRPr="00F45853">
        <w:rPr>
          <w:rFonts w:ascii="Times New Roman" w:hAnsi="Times New Roman" w:cs="Times New Roman"/>
        </w:rPr>
        <w:t>WOJEWÓDZTWO …………………………………………………………………………</w:t>
      </w:r>
    </w:p>
    <w:p w14:paraId="4C65AC5D" w14:textId="77777777" w:rsidR="007B5137" w:rsidRPr="00F45853" w:rsidRDefault="00552B59" w:rsidP="00552B59">
      <w:pPr>
        <w:spacing w:after="0" w:line="240" w:lineRule="auto"/>
        <w:contextualSpacing/>
        <w:rPr>
          <w:rFonts w:ascii="Times New Roman" w:hAnsi="Times New Roman" w:cs="Times New Roman"/>
        </w:rPr>
      </w:pPr>
      <w:r w:rsidRPr="00F45853">
        <w:rPr>
          <w:rFonts w:ascii="Times New Roman" w:hAnsi="Times New Roman" w:cs="Times New Roman"/>
        </w:rPr>
        <w:t xml:space="preserve"> </w:t>
      </w:r>
    </w:p>
    <w:p w14:paraId="10C9DD8F" w14:textId="293409B8" w:rsidR="00552B59" w:rsidRPr="00F45853" w:rsidRDefault="00552B59" w:rsidP="00552B59">
      <w:pPr>
        <w:spacing w:after="0" w:line="240" w:lineRule="auto"/>
        <w:contextualSpacing/>
        <w:rPr>
          <w:rFonts w:ascii="Times New Roman" w:eastAsia="Times New Roman" w:hAnsi="Times New Roman" w:cs="Times New Roman"/>
          <w:lang w:eastAsia="pl-PL"/>
        </w:rPr>
      </w:pPr>
      <w:r w:rsidRPr="00F45853">
        <w:rPr>
          <w:rFonts w:ascii="Times New Roman" w:eastAsia="Times New Roman" w:hAnsi="Times New Roman" w:cs="Times New Roman"/>
          <w:b/>
          <w:lang w:eastAsia="pl-PL"/>
        </w:rPr>
        <w:t>oświadczam, że jestem</w:t>
      </w:r>
      <w:r w:rsidRPr="00F45853">
        <w:rPr>
          <w:rFonts w:ascii="Times New Roman" w:eastAsia="Times New Roman" w:hAnsi="Times New Roman" w:cs="Times New Roman"/>
          <w:lang w:eastAsia="pl-PL"/>
        </w:rPr>
        <w:t xml:space="preserve"> (</w:t>
      </w:r>
      <w:r w:rsidRPr="00F45853">
        <w:rPr>
          <w:rFonts w:ascii="Times New Roman" w:eastAsia="Times New Roman" w:hAnsi="Times New Roman" w:cs="Times New Roman"/>
          <w:i/>
          <w:iCs/>
          <w:lang w:eastAsia="pl-PL"/>
        </w:rPr>
        <w:t>należy wybrać z listy</w:t>
      </w:r>
      <w:r w:rsidRPr="00F45853">
        <w:rPr>
          <w:rFonts w:ascii="Times New Roman" w:eastAsia="Times New Roman" w:hAnsi="Times New Roman" w:cs="Times New Roman"/>
          <w:lang w:eastAsia="pl-PL"/>
        </w:rPr>
        <w:t xml:space="preserve">) </w:t>
      </w:r>
    </w:p>
    <w:p w14:paraId="2B4571D8" w14:textId="77777777" w:rsidR="00552B59" w:rsidRPr="00F45853" w:rsidRDefault="00552B59" w:rsidP="003F4CF9">
      <w:pPr>
        <w:widowControl w:val="0"/>
        <w:numPr>
          <w:ilvl w:val="0"/>
          <w:numId w:val="29"/>
        </w:numPr>
        <w:tabs>
          <w:tab w:val="left" w:pos="851"/>
        </w:tabs>
        <w:spacing w:after="0" w:line="240" w:lineRule="auto"/>
        <w:contextualSpacing/>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mikroprzedsiębiorstwem, </w:t>
      </w:r>
    </w:p>
    <w:p w14:paraId="222D3C78" w14:textId="77777777" w:rsidR="00552B59" w:rsidRPr="00F45853" w:rsidRDefault="00552B59" w:rsidP="003F4CF9">
      <w:pPr>
        <w:widowControl w:val="0"/>
        <w:numPr>
          <w:ilvl w:val="0"/>
          <w:numId w:val="29"/>
        </w:numPr>
        <w:tabs>
          <w:tab w:val="left" w:pos="851"/>
        </w:tabs>
        <w:spacing w:after="0" w:line="240" w:lineRule="auto"/>
        <w:contextualSpacing/>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małym przedsiębiorstwem, </w:t>
      </w:r>
    </w:p>
    <w:p w14:paraId="3C7588A2" w14:textId="77777777" w:rsidR="00552B59" w:rsidRPr="00F45853" w:rsidRDefault="00552B59" w:rsidP="003F4CF9">
      <w:pPr>
        <w:widowControl w:val="0"/>
        <w:numPr>
          <w:ilvl w:val="0"/>
          <w:numId w:val="29"/>
        </w:numPr>
        <w:tabs>
          <w:tab w:val="left" w:pos="851"/>
        </w:tabs>
        <w:spacing w:after="0" w:line="240" w:lineRule="auto"/>
        <w:contextualSpacing/>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średnim przedsiębiorstwem, </w:t>
      </w:r>
    </w:p>
    <w:p w14:paraId="04077BCF" w14:textId="77777777" w:rsidR="00552B59" w:rsidRPr="00F45853" w:rsidRDefault="00552B59" w:rsidP="003F4CF9">
      <w:pPr>
        <w:widowControl w:val="0"/>
        <w:numPr>
          <w:ilvl w:val="0"/>
          <w:numId w:val="29"/>
        </w:numPr>
        <w:tabs>
          <w:tab w:val="left" w:pos="851"/>
        </w:tabs>
        <w:spacing w:after="0" w:line="240" w:lineRule="auto"/>
        <w:contextualSpacing/>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jednoosobową działalność gospodarcza, </w:t>
      </w:r>
    </w:p>
    <w:p w14:paraId="2E255638" w14:textId="77777777" w:rsidR="00552B59" w:rsidRPr="00F45853" w:rsidRDefault="00552B59" w:rsidP="003F4CF9">
      <w:pPr>
        <w:widowControl w:val="0"/>
        <w:numPr>
          <w:ilvl w:val="0"/>
          <w:numId w:val="29"/>
        </w:numPr>
        <w:tabs>
          <w:tab w:val="left" w:pos="851"/>
        </w:tabs>
        <w:spacing w:after="0" w:line="240" w:lineRule="auto"/>
        <w:contextualSpacing/>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osoba fizyczna nieprowadząca działalności gospodarczej,</w:t>
      </w:r>
    </w:p>
    <w:p w14:paraId="696967A6" w14:textId="77777777" w:rsidR="00552B59" w:rsidRDefault="00552B59" w:rsidP="003F4CF9">
      <w:pPr>
        <w:widowControl w:val="0"/>
        <w:numPr>
          <w:ilvl w:val="0"/>
          <w:numId w:val="29"/>
        </w:numPr>
        <w:tabs>
          <w:tab w:val="left" w:pos="851"/>
        </w:tabs>
        <w:spacing w:after="0" w:line="240" w:lineRule="auto"/>
        <w:contextualSpacing/>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inny rodzaj.</w:t>
      </w:r>
    </w:p>
    <w:p w14:paraId="7BE45CC4" w14:textId="77777777" w:rsidR="00384412" w:rsidRPr="00F45853" w:rsidRDefault="00384412" w:rsidP="004A6D6B">
      <w:pPr>
        <w:widowControl w:val="0"/>
        <w:tabs>
          <w:tab w:val="left" w:pos="851"/>
        </w:tabs>
        <w:spacing w:after="0" w:line="240" w:lineRule="auto"/>
        <w:ind w:left="720"/>
        <w:contextualSpacing/>
        <w:jc w:val="both"/>
        <w:rPr>
          <w:rFonts w:ascii="Times New Roman" w:eastAsia="Times New Roman" w:hAnsi="Times New Roman" w:cs="Times New Roman"/>
          <w:lang w:eastAsia="pl-PL"/>
        </w:rPr>
      </w:pPr>
    </w:p>
    <w:p w14:paraId="728B9959" w14:textId="180678D3" w:rsidR="00B05354" w:rsidRDefault="00833318" w:rsidP="00B05354">
      <w:pPr>
        <w:spacing w:after="0" w:line="240" w:lineRule="auto"/>
        <w:contextualSpacing/>
        <w:jc w:val="both"/>
        <w:rPr>
          <w:rFonts w:ascii="Times New Roman" w:hAnsi="Times New Roman" w:cs="Times New Roman"/>
          <w:iCs/>
          <w:color w:val="000000"/>
        </w:rPr>
      </w:pPr>
      <w:r w:rsidRPr="00236811">
        <w:rPr>
          <w:rFonts w:ascii="Times New Roman" w:hAnsi="Times New Roman" w:cs="Times New Roman"/>
          <w:b/>
          <w:iCs/>
          <w:color w:val="000000"/>
        </w:rPr>
        <w:t>Jednostki centralne komputerów</w:t>
      </w:r>
      <w:r w:rsidRPr="00236811">
        <w:rPr>
          <w:rFonts w:ascii="Times New Roman" w:hAnsi="Times New Roman" w:cs="Times New Roman"/>
          <w:iCs/>
          <w:color w:val="000000"/>
        </w:rPr>
        <w:t xml:space="preserve">, serwery, </w:t>
      </w:r>
      <w:r w:rsidRPr="00236811">
        <w:rPr>
          <w:rFonts w:ascii="Times New Roman" w:hAnsi="Times New Roman" w:cs="Times New Roman"/>
          <w:b/>
          <w:iCs/>
          <w:color w:val="000000"/>
        </w:rPr>
        <w:t>monitory</w:t>
      </w:r>
      <w:r w:rsidRPr="00236811">
        <w:rPr>
          <w:rFonts w:ascii="Times New Roman" w:hAnsi="Times New Roman" w:cs="Times New Roman"/>
          <w:iCs/>
          <w:color w:val="000000"/>
        </w:rPr>
        <w:t xml:space="preserve">, zestawy komputerów stacjonarnych, </w:t>
      </w:r>
      <w:r w:rsidRPr="009F5A1C">
        <w:rPr>
          <w:rFonts w:ascii="Times New Roman" w:hAnsi="Times New Roman" w:cs="Times New Roman"/>
          <w:iCs/>
          <w:color w:val="000000"/>
        </w:rPr>
        <w:t>drukarki,</w:t>
      </w:r>
      <w:r w:rsidRPr="00236811">
        <w:rPr>
          <w:rFonts w:ascii="Times New Roman" w:hAnsi="Times New Roman" w:cs="Times New Roman"/>
          <w:iCs/>
          <w:color w:val="000000"/>
        </w:rPr>
        <w:t xml:space="preserve"> skanery oraz</w:t>
      </w:r>
      <w:r w:rsidRPr="00236811">
        <w:rPr>
          <w:rFonts w:ascii="Times New Roman" w:hAnsi="Times New Roman" w:cs="Times New Roman"/>
          <w:b/>
          <w:iCs/>
          <w:color w:val="000000"/>
        </w:rPr>
        <w:t xml:space="preserve"> urządzenia do transmisji danych cyfrowych</w:t>
      </w:r>
      <w:r w:rsidRPr="00236811">
        <w:rPr>
          <w:rFonts w:ascii="Times New Roman" w:hAnsi="Times New Roman" w:cs="Times New Roman"/>
          <w:iCs/>
          <w:color w:val="000000"/>
        </w:rPr>
        <w:t xml:space="preserve"> (w tym koncentratory, </w:t>
      </w:r>
      <w:proofErr w:type="spellStart"/>
      <w:r w:rsidRPr="00236811">
        <w:rPr>
          <w:rFonts w:ascii="Times New Roman" w:hAnsi="Times New Roman" w:cs="Times New Roman"/>
          <w:iCs/>
          <w:color w:val="000000"/>
        </w:rPr>
        <w:t>switche</w:t>
      </w:r>
      <w:proofErr w:type="spellEnd"/>
      <w:r w:rsidRPr="00236811">
        <w:rPr>
          <w:rFonts w:ascii="Times New Roman" w:hAnsi="Times New Roman" w:cs="Times New Roman"/>
          <w:iCs/>
          <w:color w:val="000000"/>
        </w:rPr>
        <w:t xml:space="preserve"> sieciowe, routery i modemy)</w:t>
      </w:r>
      <w:r w:rsidRPr="00236811">
        <w:rPr>
          <w:rFonts w:ascii="Times New Roman" w:hAnsi="Times New Roman" w:cs="Times New Roman"/>
          <w:b/>
          <w:iCs/>
          <w:color w:val="000000"/>
        </w:rPr>
        <w:t xml:space="preserve"> objęte są „0” stawką VAT zgodnie z art. 83 ust. 1 pkt 26 Ustawy. Zamawiający będzie się ubiegał o formalną zgodę organu założycielskiego na zakup sprzętu komputerowego z 0 stawką podatku VAT w częściach I, </w:t>
      </w:r>
      <w:r>
        <w:rPr>
          <w:rFonts w:ascii="Times New Roman" w:hAnsi="Times New Roman" w:cs="Times New Roman"/>
          <w:b/>
          <w:iCs/>
          <w:color w:val="000000"/>
        </w:rPr>
        <w:t>III, IV, V</w:t>
      </w:r>
      <w:r w:rsidRPr="00236811">
        <w:rPr>
          <w:rFonts w:ascii="Times New Roman" w:hAnsi="Times New Roman" w:cs="Times New Roman"/>
          <w:b/>
          <w:iCs/>
          <w:color w:val="000000"/>
        </w:rPr>
        <w:t xml:space="preserve"> po wyborze najkorzystniejszej oferty. </w:t>
      </w:r>
      <w:r w:rsidRPr="00236811">
        <w:rPr>
          <w:rFonts w:ascii="Times New Roman" w:hAnsi="Times New Roman" w:cs="Times New Roman"/>
          <w:iCs/>
          <w:color w:val="000000"/>
        </w:rPr>
        <w:t>Spowodowane jest to wpisaniem wykonawcy w dokumencie potwierdzającym zastosowanie „0 „stawki podatku VAT.</w:t>
      </w:r>
    </w:p>
    <w:p w14:paraId="3EB81CEE" w14:textId="77777777" w:rsidR="00A607A0" w:rsidRPr="005F780A" w:rsidRDefault="00A607A0" w:rsidP="00B05354">
      <w:pPr>
        <w:spacing w:after="0" w:line="240" w:lineRule="auto"/>
        <w:contextualSpacing/>
        <w:jc w:val="both"/>
        <w:rPr>
          <w:rFonts w:ascii="Times New Roman" w:eastAsia="Calibri" w:hAnsi="Times New Roman" w:cs="Times New Roman"/>
          <w:sz w:val="16"/>
          <w:szCs w:val="16"/>
        </w:rPr>
      </w:pPr>
    </w:p>
    <w:p w14:paraId="5CD61EDC" w14:textId="77777777" w:rsidR="005F780A" w:rsidRDefault="00B05354" w:rsidP="00861604">
      <w:pPr>
        <w:spacing w:after="0" w:line="240" w:lineRule="auto"/>
        <w:contextualSpacing/>
        <w:jc w:val="center"/>
        <w:rPr>
          <w:rFonts w:ascii="Times New Roman" w:eastAsia="Calibri" w:hAnsi="Times New Roman" w:cs="Times New Roman"/>
        </w:rPr>
      </w:pPr>
      <w:r w:rsidRPr="00F45853">
        <w:rPr>
          <w:rFonts w:ascii="Times New Roman" w:eastAsia="Calibri" w:hAnsi="Times New Roman" w:cs="Times New Roman"/>
          <w:u w:val="single"/>
        </w:rPr>
        <w:t>Niniejszym składamy ofertę w postępowaniu prowadzonym w trybie przetargu nieograniczonego na:</w:t>
      </w:r>
      <w:r w:rsidRPr="00F45853">
        <w:rPr>
          <w:rFonts w:ascii="Times New Roman" w:eastAsia="Calibri" w:hAnsi="Times New Roman" w:cs="Times New Roman"/>
        </w:rPr>
        <w:t xml:space="preserve"> </w:t>
      </w:r>
    </w:p>
    <w:p w14:paraId="24ADA7C5" w14:textId="77777777" w:rsidR="005F780A" w:rsidRPr="005F780A" w:rsidRDefault="005F780A" w:rsidP="00861604">
      <w:pPr>
        <w:spacing w:after="0" w:line="240" w:lineRule="auto"/>
        <w:contextualSpacing/>
        <w:jc w:val="center"/>
        <w:rPr>
          <w:rFonts w:ascii="Times New Roman" w:eastAsia="Calibri" w:hAnsi="Times New Roman" w:cs="Times New Roman"/>
          <w:sz w:val="12"/>
          <w:szCs w:val="12"/>
        </w:rPr>
      </w:pPr>
    </w:p>
    <w:p w14:paraId="6ED21390" w14:textId="1D6AC8FF" w:rsidR="00680E15" w:rsidRDefault="00DE0FD6" w:rsidP="00861604">
      <w:pPr>
        <w:spacing w:after="0" w:line="240" w:lineRule="auto"/>
        <w:contextualSpacing/>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D</w:t>
      </w:r>
      <w:r w:rsidR="00041CD8" w:rsidRPr="00F45853">
        <w:rPr>
          <w:rFonts w:ascii="Times New Roman" w:eastAsia="Times New Roman" w:hAnsi="Times New Roman" w:cs="Times New Roman"/>
          <w:b/>
          <w:lang w:eastAsia="pl-PL"/>
        </w:rPr>
        <w:t xml:space="preserve">ostawa do siedziby zamawiającego sprzętu komputerowego, urządzeń peryferyjnych </w:t>
      </w:r>
      <w:r w:rsidR="00873CD0">
        <w:rPr>
          <w:rFonts w:ascii="Times New Roman" w:eastAsia="Times New Roman" w:hAnsi="Times New Roman" w:cs="Times New Roman"/>
          <w:b/>
          <w:lang w:eastAsia="pl-PL"/>
        </w:rPr>
        <w:br/>
      </w:r>
      <w:r w:rsidR="00041CD8" w:rsidRPr="00F45853">
        <w:rPr>
          <w:rFonts w:ascii="Times New Roman" w:eastAsia="Times New Roman" w:hAnsi="Times New Roman" w:cs="Times New Roman"/>
          <w:b/>
          <w:lang w:eastAsia="pl-PL"/>
        </w:rPr>
        <w:t>i oprogramowania</w:t>
      </w:r>
      <w:r w:rsidR="00304F38" w:rsidRPr="00F45853">
        <w:rPr>
          <w:rFonts w:ascii="Times New Roman" w:eastAsia="Times New Roman" w:hAnsi="Times New Roman" w:cs="Times New Roman"/>
          <w:b/>
          <w:lang w:eastAsia="pl-PL"/>
        </w:rPr>
        <w:t xml:space="preserve"> </w:t>
      </w:r>
      <w:r w:rsidR="00861604">
        <w:rPr>
          <w:rFonts w:ascii="Times New Roman" w:eastAsia="Times New Roman" w:hAnsi="Times New Roman" w:cs="Times New Roman"/>
          <w:b/>
          <w:lang w:eastAsia="pl-PL"/>
        </w:rPr>
        <w:t xml:space="preserve">        </w:t>
      </w:r>
    </w:p>
    <w:p w14:paraId="4E519DCE" w14:textId="14158DC8" w:rsidR="0064438C" w:rsidRPr="005F780A" w:rsidRDefault="00304F38" w:rsidP="005F780A">
      <w:pPr>
        <w:spacing w:after="0" w:line="240" w:lineRule="auto"/>
        <w:contextualSpacing/>
        <w:jc w:val="center"/>
        <w:rPr>
          <w:rFonts w:ascii="Times New Roman" w:eastAsia="Calibri" w:hAnsi="Times New Roman" w:cs="Times New Roman"/>
          <w:u w:val="single"/>
        </w:rPr>
      </w:pPr>
      <w:r w:rsidRPr="00F45853">
        <w:rPr>
          <w:rFonts w:ascii="Times New Roman" w:eastAsia="Times New Roman" w:hAnsi="Times New Roman" w:cs="Times New Roman"/>
          <w:b/>
          <w:lang w:eastAsia="pl-PL"/>
        </w:rPr>
        <w:t xml:space="preserve">nr </w:t>
      </w:r>
      <w:r w:rsidR="00C82277" w:rsidRPr="00F45853">
        <w:rPr>
          <w:rFonts w:ascii="Times New Roman" w:eastAsia="Times New Roman" w:hAnsi="Times New Roman" w:cs="Times New Roman"/>
          <w:b/>
          <w:lang w:eastAsia="pl-PL"/>
        </w:rPr>
        <w:t>referencyjny AMW-KANC.SZP.2712.</w:t>
      </w:r>
      <w:r w:rsidR="00833318">
        <w:rPr>
          <w:rFonts w:ascii="Times New Roman" w:eastAsia="Times New Roman" w:hAnsi="Times New Roman" w:cs="Times New Roman"/>
          <w:b/>
          <w:lang w:eastAsia="pl-PL"/>
        </w:rPr>
        <w:t>20</w:t>
      </w:r>
      <w:r w:rsidRPr="00F45853">
        <w:rPr>
          <w:rFonts w:ascii="Times New Roman" w:eastAsia="Times New Roman" w:hAnsi="Times New Roman" w:cs="Times New Roman"/>
          <w:b/>
          <w:lang w:eastAsia="pl-PL"/>
        </w:rPr>
        <w:t>.202</w:t>
      </w:r>
      <w:r w:rsidR="00833318">
        <w:rPr>
          <w:rFonts w:ascii="Times New Roman" w:eastAsia="Times New Roman" w:hAnsi="Times New Roman" w:cs="Times New Roman"/>
          <w:b/>
          <w:lang w:eastAsia="pl-PL"/>
        </w:rPr>
        <w:t>6</w:t>
      </w:r>
    </w:p>
    <w:p w14:paraId="3C53FC85" w14:textId="2C1FD29C" w:rsidR="00B05354" w:rsidRPr="0064438C" w:rsidRDefault="00B05354" w:rsidP="000C540C">
      <w:pPr>
        <w:suppressAutoHyphens/>
        <w:spacing w:after="0" w:line="240" w:lineRule="auto"/>
        <w:jc w:val="both"/>
        <w:rPr>
          <w:rFonts w:ascii="Times New Roman" w:hAnsi="Times New Roman" w:cs="Times New Roman"/>
          <w:b/>
          <w:sz w:val="24"/>
          <w:szCs w:val="24"/>
          <w:u w:val="single"/>
        </w:rPr>
      </w:pPr>
      <w:r w:rsidRPr="0064438C">
        <w:rPr>
          <w:rFonts w:ascii="Times New Roman" w:hAnsi="Times New Roman" w:cs="Times New Roman"/>
          <w:b/>
          <w:sz w:val="24"/>
          <w:szCs w:val="24"/>
          <w:u w:val="single"/>
        </w:rPr>
        <w:t xml:space="preserve">Część </w:t>
      </w:r>
      <w:r w:rsidR="006B2729" w:rsidRPr="0064438C">
        <w:rPr>
          <w:rFonts w:ascii="Times New Roman" w:hAnsi="Times New Roman" w:cs="Times New Roman"/>
          <w:b/>
          <w:sz w:val="24"/>
          <w:szCs w:val="24"/>
          <w:u w:val="single"/>
        </w:rPr>
        <w:t>I</w:t>
      </w:r>
      <w:r w:rsidRPr="0064438C">
        <w:rPr>
          <w:rFonts w:ascii="Times New Roman" w:hAnsi="Times New Roman" w:cs="Times New Roman"/>
          <w:b/>
          <w:sz w:val="24"/>
          <w:szCs w:val="24"/>
          <w:u w:val="single"/>
        </w:rPr>
        <w:t xml:space="preserve">: </w:t>
      </w:r>
    </w:p>
    <w:p w14:paraId="63059286" w14:textId="77777777" w:rsidR="00621A2C" w:rsidRPr="0064438C" w:rsidRDefault="00621A2C" w:rsidP="000C540C">
      <w:pPr>
        <w:suppressAutoHyphens/>
        <w:spacing w:after="0" w:line="240" w:lineRule="auto"/>
        <w:jc w:val="both"/>
        <w:rPr>
          <w:rFonts w:ascii="Times New Roman" w:hAnsi="Times New Roman" w:cs="Times New Roman"/>
          <w:b/>
          <w:sz w:val="12"/>
          <w:szCs w:val="12"/>
          <w:u w:val="single"/>
        </w:rPr>
      </w:pPr>
    </w:p>
    <w:p w14:paraId="7D0B4E28" w14:textId="4DC0F6C1" w:rsidR="00B05354" w:rsidRPr="00F45853" w:rsidRDefault="00D83A13" w:rsidP="00B05354">
      <w:pPr>
        <w:spacing w:after="0" w:line="240" w:lineRule="auto"/>
        <w:rPr>
          <w:rFonts w:ascii="Times New Roman" w:eastAsia="Calibri" w:hAnsi="Times New Roman" w:cs="Times New Roman"/>
          <w:b/>
          <w:bCs/>
          <w:lang w:eastAsia="ar-SA"/>
        </w:rPr>
      </w:pPr>
      <w:r w:rsidRPr="00F45853">
        <w:rPr>
          <w:rFonts w:ascii="Times New Roman" w:hAnsi="Times New Roman" w:cs="Times New Roman"/>
          <w:b/>
          <w:bCs/>
          <w:u w:val="single"/>
        </w:rPr>
        <w:t xml:space="preserve">dostawa </w:t>
      </w:r>
      <w:r w:rsidR="008619CC" w:rsidRPr="008619CC">
        <w:rPr>
          <w:rFonts w:ascii="Times New Roman" w:hAnsi="Times New Roman" w:cs="Times New Roman"/>
          <w:b/>
          <w:bCs/>
          <w:u w:val="single"/>
        </w:rPr>
        <w:t>komputer</w:t>
      </w:r>
      <w:r w:rsidR="008619CC">
        <w:rPr>
          <w:rFonts w:ascii="Times New Roman" w:hAnsi="Times New Roman" w:cs="Times New Roman"/>
          <w:b/>
          <w:bCs/>
          <w:u w:val="single"/>
        </w:rPr>
        <w:t xml:space="preserve">ów </w:t>
      </w:r>
      <w:r w:rsidR="0064438C">
        <w:rPr>
          <w:rFonts w:ascii="Times New Roman" w:hAnsi="Times New Roman" w:cs="Times New Roman"/>
          <w:b/>
          <w:bCs/>
          <w:u w:val="single"/>
        </w:rPr>
        <w:t>osobistyc</w:t>
      </w:r>
      <w:r w:rsidR="008619CC">
        <w:rPr>
          <w:rFonts w:ascii="Times New Roman" w:hAnsi="Times New Roman" w:cs="Times New Roman"/>
          <w:b/>
          <w:bCs/>
          <w:u w:val="single"/>
        </w:rPr>
        <w:t>h</w:t>
      </w:r>
    </w:p>
    <w:p w14:paraId="35C25E8D" w14:textId="77777777" w:rsidR="00B05354" w:rsidRPr="00F45853" w:rsidRDefault="00B05354" w:rsidP="00B05354">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601C0EA6" w14:textId="77777777" w:rsidR="00680E15" w:rsidRDefault="00680E15" w:rsidP="00B05354">
      <w:pPr>
        <w:spacing w:after="0" w:line="240" w:lineRule="auto"/>
        <w:rPr>
          <w:rFonts w:ascii="Times New Roman" w:eastAsia="Times New Roman" w:hAnsi="Times New Roman" w:cs="Times New Roman"/>
          <w:lang w:eastAsia="pl-PL"/>
        </w:rPr>
      </w:pPr>
    </w:p>
    <w:p w14:paraId="198BB0C3" w14:textId="0C457812" w:rsidR="008619CC" w:rsidRDefault="00B05354" w:rsidP="00B05354">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cena netto:  ............................................................................................................................PLN </w:t>
      </w:r>
    </w:p>
    <w:p w14:paraId="182C00B1" w14:textId="77777777" w:rsidR="00680E15" w:rsidRPr="00F45853" w:rsidRDefault="00680E15" w:rsidP="00B05354">
      <w:pPr>
        <w:spacing w:after="0" w:line="240" w:lineRule="auto"/>
        <w:rPr>
          <w:rFonts w:ascii="Times New Roman" w:eastAsia="Times New Roman" w:hAnsi="Times New Roman" w:cs="Times New Roman"/>
          <w:lang w:eastAsia="pl-PL"/>
        </w:rPr>
      </w:pPr>
    </w:p>
    <w:tbl>
      <w:tblPr>
        <w:tblStyle w:val="Tabela-Siatka"/>
        <w:tblW w:w="9644" w:type="dxa"/>
        <w:jc w:val="center"/>
        <w:tblLayout w:type="fixed"/>
        <w:tblLook w:val="04A0" w:firstRow="1" w:lastRow="0" w:firstColumn="1" w:lastColumn="0" w:noHBand="0" w:noVBand="1"/>
      </w:tblPr>
      <w:tblGrid>
        <w:gridCol w:w="572"/>
        <w:gridCol w:w="1691"/>
        <w:gridCol w:w="709"/>
        <w:gridCol w:w="1343"/>
        <w:gridCol w:w="1474"/>
        <w:gridCol w:w="907"/>
        <w:gridCol w:w="1474"/>
        <w:gridCol w:w="1474"/>
      </w:tblGrid>
      <w:tr w:rsidR="006F14C0" w:rsidRPr="006D2481" w14:paraId="62AC9693" w14:textId="77777777" w:rsidTr="0064438C">
        <w:trPr>
          <w:jc w:val="center"/>
        </w:trPr>
        <w:tc>
          <w:tcPr>
            <w:tcW w:w="572" w:type="dxa"/>
            <w:vAlign w:val="center"/>
          </w:tcPr>
          <w:p w14:paraId="2792CB4C" w14:textId="77777777" w:rsidR="006F14C0" w:rsidRPr="006D2481" w:rsidRDefault="006F14C0" w:rsidP="00420EF8">
            <w:pPr>
              <w:jc w:val="center"/>
              <w:rPr>
                <w:rFonts w:ascii="Times New Roman" w:hAnsi="Times New Roman" w:cs="Times New Roman"/>
              </w:rPr>
            </w:pPr>
            <w:r w:rsidRPr="006D2481">
              <w:rPr>
                <w:rFonts w:ascii="Times New Roman" w:hAnsi="Times New Roman" w:cs="Times New Roman"/>
              </w:rPr>
              <w:t>Lp.</w:t>
            </w:r>
          </w:p>
        </w:tc>
        <w:tc>
          <w:tcPr>
            <w:tcW w:w="1691" w:type="dxa"/>
            <w:vAlign w:val="center"/>
          </w:tcPr>
          <w:p w14:paraId="458DF5A1" w14:textId="77777777" w:rsidR="006F14C0" w:rsidRPr="006D2481" w:rsidRDefault="006F14C0" w:rsidP="00420EF8">
            <w:pPr>
              <w:jc w:val="center"/>
              <w:rPr>
                <w:rFonts w:ascii="Times New Roman" w:hAnsi="Times New Roman" w:cs="Times New Roman"/>
              </w:rPr>
            </w:pPr>
            <w:r w:rsidRPr="006D2481">
              <w:rPr>
                <w:rFonts w:ascii="Times New Roman" w:hAnsi="Times New Roman" w:cs="Times New Roman"/>
              </w:rPr>
              <w:t>Sprzęt</w:t>
            </w:r>
          </w:p>
        </w:tc>
        <w:tc>
          <w:tcPr>
            <w:tcW w:w="709" w:type="dxa"/>
            <w:vAlign w:val="center"/>
          </w:tcPr>
          <w:p w14:paraId="72150537" w14:textId="77777777" w:rsidR="006F14C0" w:rsidRPr="006D2481" w:rsidRDefault="006F14C0" w:rsidP="00420EF8">
            <w:pPr>
              <w:jc w:val="center"/>
              <w:rPr>
                <w:rFonts w:ascii="Times New Roman" w:hAnsi="Times New Roman" w:cs="Times New Roman"/>
              </w:rPr>
            </w:pPr>
            <w:r w:rsidRPr="006D2481">
              <w:rPr>
                <w:rFonts w:ascii="Times New Roman" w:hAnsi="Times New Roman" w:cs="Times New Roman"/>
              </w:rPr>
              <w:t>Ilość</w:t>
            </w:r>
          </w:p>
        </w:tc>
        <w:tc>
          <w:tcPr>
            <w:tcW w:w="1343" w:type="dxa"/>
            <w:vAlign w:val="center"/>
          </w:tcPr>
          <w:p w14:paraId="2B76061E" w14:textId="77777777" w:rsidR="006F14C0" w:rsidRPr="006D2481" w:rsidRDefault="006F14C0" w:rsidP="00420EF8">
            <w:pPr>
              <w:ind w:left="-20" w:firstLine="0"/>
              <w:jc w:val="center"/>
              <w:rPr>
                <w:rFonts w:ascii="Times New Roman" w:hAnsi="Times New Roman" w:cs="Times New Roman"/>
              </w:rPr>
            </w:pPr>
            <w:r w:rsidRPr="006D2481">
              <w:rPr>
                <w:rFonts w:ascii="Times New Roman" w:hAnsi="Times New Roman" w:cs="Times New Roman"/>
              </w:rPr>
              <w:t>Cena jednostkowa netto</w:t>
            </w:r>
          </w:p>
        </w:tc>
        <w:tc>
          <w:tcPr>
            <w:tcW w:w="1474" w:type="dxa"/>
            <w:vAlign w:val="center"/>
          </w:tcPr>
          <w:p w14:paraId="69D57F8B" w14:textId="77777777" w:rsidR="006F14C0" w:rsidRPr="006D2481" w:rsidRDefault="006F14C0" w:rsidP="00420EF8">
            <w:pPr>
              <w:jc w:val="center"/>
              <w:rPr>
                <w:rFonts w:ascii="Times New Roman" w:hAnsi="Times New Roman" w:cs="Times New Roman"/>
              </w:rPr>
            </w:pPr>
            <w:r w:rsidRPr="006D2481">
              <w:rPr>
                <w:rFonts w:ascii="Times New Roman" w:hAnsi="Times New Roman" w:cs="Times New Roman"/>
              </w:rPr>
              <w:t>Wartość netto</w:t>
            </w:r>
          </w:p>
        </w:tc>
        <w:tc>
          <w:tcPr>
            <w:tcW w:w="907" w:type="dxa"/>
            <w:vAlign w:val="center"/>
          </w:tcPr>
          <w:p w14:paraId="3E8ADEBF" w14:textId="77777777" w:rsidR="006F14C0" w:rsidRPr="006D2481" w:rsidRDefault="006F14C0" w:rsidP="00420EF8">
            <w:pPr>
              <w:ind w:left="0" w:firstLine="0"/>
              <w:jc w:val="center"/>
              <w:rPr>
                <w:rFonts w:ascii="Times New Roman" w:hAnsi="Times New Roman" w:cs="Times New Roman"/>
              </w:rPr>
            </w:pPr>
            <w:r w:rsidRPr="006D2481">
              <w:rPr>
                <w:rFonts w:ascii="Times New Roman" w:hAnsi="Times New Roman" w:cs="Times New Roman"/>
              </w:rPr>
              <w:t>Stawka VAT</w:t>
            </w:r>
          </w:p>
        </w:tc>
        <w:tc>
          <w:tcPr>
            <w:tcW w:w="1474" w:type="dxa"/>
            <w:vAlign w:val="center"/>
          </w:tcPr>
          <w:p w14:paraId="70902AC3" w14:textId="77777777" w:rsidR="006F14C0" w:rsidRPr="006D2481" w:rsidRDefault="006F14C0" w:rsidP="00420EF8">
            <w:pPr>
              <w:ind w:left="-48" w:firstLine="48"/>
              <w:jc w:val="center"/>
              <w:rPr>
                <w:rFonts w:ascii="Times New Roman" w:hAnsi="Times New Roman" w:cs="Times New Roman"/>
              </w:rPr>
            </w:pPr>
            <w:r w:rsidRPr="006D2481">
              <w:rPr>
                <w:rFonts w:ascii="Times New Roman" w:hAnsi="Times New Roman" w:cs="Times New Roman"/>
              </w:rPr>
              <w:t>Cena jednostkowa brutto</w:t>
            </w:r>
          </w:p>
        </w:tc>
        <w:tc>
          <w:tcPr>
            <w:tcW w:w="1474" w:type="dxa"/>
            <w:vAlign w:val="center"/>
          </w:tcPr>
          <w:p w14:paraId="65C571D3" w14:textId="77777777" w:rsidR="006F14C0" w:rsidRPr="006D2481" w:rsidRDefault="006F14C0" w:rsidP="00420EF8">
            <w:pPr>
              <w:ind w:left="0" w:firstLine="0"/>
              <w:jc w:val="center"/>
              <w:rPr>
                <w:rFonts w:ascii="Times New Roman" w:hAnsi="Times New Roman" w:cs="Times New Roman"/>
              </w:rPr>
            </w:pPr>
            <w:r w:rsidRPr="006D2481">
              <w:rPr>
                <w:rFonts w:ascii="Times New Roman" w:hAnsi="Times New Roman" w:cs="Times New Roman"/>
              </w:rPr>
              <w:t>Wartość brutto</w:t>
            </w:r>
          </w:p>
        </w:tc>
      </w:tr>
      <w:tr w:rsidR="006F14C0" w:rsidRPr="006D2481" w14:paraId="244A6FAB" w14:textId="77777777" w:rsidTr="0064438C">
        <w:trPr>
          <w:jc w:val="center"/>
        </w:trPr>
        <w:tc>
          <w:tcPr>
            <w:tcW w:w="572" w:type="dxa"/>
            <w:vAlign w:val="center"/>
          </w:tcPr>
          <w:p w14:paraId="121966F6" w14:textId="77777777" w:rsidR="006F14C0" w:rsidRPr="006D2481" w:rsidRDefault="006F14C0" w:rsidP="00082383">
            <w:pPr>
              <w:jc w:val="center"/>
              <w:rPr>
                <w:rFonts w:ascii="Times New Roman" w:hAnsi="Times New Roman" w:cs="Times New Roman"/>
              </w:rPr>
            </w:pPr>
          </w:p>
        </w:tc>
        <w:tc>
          <w:tcPr>
            <w:tcW w:w="1691" w:type="dxa"/>
            <w:vAlign w:val="center"/>
          </w:tcPr>
          <w:p w14:paraId="738FB1DF" w14:textId="77777777" w:rsidR="006F14C0" w:rsidRPr="006D2481" w:rsidRDefault="006F14C0" w:rsidP="00082383">
            <w:pPr>
              <w:jc w:val="center"/>
              <w:rPr>
                <w:rFonts w:ascii="Times New Roman" w:hAnsi="Times New Roman" w:cs="Times New Roman"/>
              </w:rPr>
            </w:pPr>
            <w:r w:rsidRPr="006D2481">
              <w:rPr>
                <w:rFonts w:ascii="Times New Roman" w:hAnsi="Times New Roman" w:cs="Times New Roman"/>
              </w:rPr>
              <w:t>A</w:t>
            </w:r>
          </w:p>
        </w:tc>
        <w:tc>
          <w:tcPr>
            <w:tcW w:w="709" w:type="dxa"/>
            <w:vAlign w:val="center"/>
          </w:tcPr>
          <w:p w14:paraId="6AA7B54A" w14:textId="77777777" w:rsidR="006F14C0" w:rsidRPr="006D2481" w:rsidRDefault="006F14C0" w:rsidP="00082383">
            <w:pPr>
              <w:jc w:val="center"/>
              <w:rPr>
                <w:rFonts w:ascii="Times New Roman" w:hAnsi="Times New Roman" w:cs="Times New Roman"/>
              </w:rPr>
            </w:pPr>
            <w:r w:rsidRPr="006D2481">
              <w:rPr>
                <w:rFonts w:ascii="Times New Roman" w:hAnsi="Times New Roman" w:cs="Times New Roman"/>
              </w:rPr>
              <w:t>B</w:t>
            </w:r>
          </w:p>
        </w:tc>
        <w:tc>
          <w:tcPr>
            <w:tcW w:w="1343" w:type="dxa"/>
            <w:vAlign w:val="center"/>
          </w:tcPr>
          <w:p w14:paraId="3EE2CCB2" w14:textId="77777777" w:rsidR="006F14C0" w:rsidRPr="006D2481" w:rsidRDefault="006F14C0" w:rsidP="00082383">
            <w:pPr>
              <w:jc w:val="center"/>
              <w:rPr>
                <w:rFonts w:ascii="Times New Roman" w:hAnsi="Times New Roman" w:cs="Times New Roman"/>
              </w:rPr>
            </w:pPr>
            <w:r w:rsidRPr="006D2481">
              <w:rPr>
                <w:rFonts w:ascii="Times New Roman" w:hAnsi="Times New Roman" w:cs="Times New Roman"/>
              </w:rPr>
              <w:t>C</w:t>
            </w:r>
          </w:p>
        </w:tc>
        <w:tc>
          <w:tcPr>
            <w:tcW w:w="1474" w:type="dxa"/>
            <w:vAlign w:val="center"/>
          </w:tcPr>
          <w:p w14:paraId="1DD3A953" w14:textId="77777777" w:rsidR="006F14C0" w:rsidRPr="006D2481" w:rsidRDefault="006F14C0" w:rsidP="00082383">
            <w:pPr>
              <w:jc w:val="center"/>
              <w:rPr>
                <w:rFonts w:ascii="Times New Roman" w:hAnsi="Times New Roman" w:cs="Times New Roman"/>
              </w:rPr>
            </w:pPr>
            <w:r w:rsidRPr="006D2481">
              <w:rPr>
                <w:rFonts w:ascii="Times New Roman" w:hAnsi="Times New Roman" w:cs="Times New Roman"/>
              </w:rPr>
              <w:t>=B*C</w:t>
            </w:r>
          </w:p>
        </w:tc>
        <w:tc>
          <w:tcPr>
            <w:tcW w:w="907" w:type="dxa"/>
            <w:vAlign w:val="center"/>
          </w:tcPr>
          <w:p w14:paraId="5C1394C4" w14:textId="77777777" w:rsidR="006F14C0" w:rsidRPr="006D2481" w:rsidRDefault="006F14C0" w:rsidP="00082383">
            <w:pPr>
              <w:jc w:val="center"/>
              <w:rPr>
                <w:rFonts w:ascii="Times New Roman" w:hAnsi="Times New Roman" w:cs="Times New Roman"/>
              </w:rPr>
            </w:pPr>
            <w:r w:rsidRPr="006D2481">
              <w:rPr>
                <w:rFonts w:ascii="Times New Roman" w:hAnsi="Times New Roman" w:cs="Times New Roman"/>
              </w:rPr>
              <w:t>D</w:t>
            </w:r>
          </w:p>
        </w:tc>
        <w:tc>
          <w:tcPr>
            <w:tcW w:w="1474" w:type="dxa"/>
            <w:vAlign w:val="center"/>
          </w:tcPr>
          <w:p w14:paraId="763F0535" w14:textId="77777777" w:rsidR="006F14C0" w:rsidRPr="006D2481" w:rsidRDefault="006F14C0" w:rsidP="00082383">
            <w:pPr>
              <w:jc w:val="center"/>
              <w:rPr>
                <w:rFonts w:ascii="Times New Roman" w:hAnsi="Times New Roman" w:cs="Times New Roman"/>
              </w:rPr>
            </w:pPr>
            <w:r w:rsidRPr="006D2481">
              <w:rPr>
                <w:rFonts w:ascii="Times New Roman" w:hAnsi="Times New Roman" w:cs="Times New Roman"/>
              </w:rPr>
              <w:t>=C*D</w:t>
            </w:r>
          </w:p>
        </w:tc>
        <w:tc>
          <w:tcPr>
            <w:tcW w:w="1474" w:type="dxa"/>
            <w:vAlign w:val="center"/>
          </w:tcPr>
          <w:p w14:paraId="6AB7B292" w14:textId="77777777" w:rsidR="006F14C0" w:rsidRPr="006D2481" w:rsidRDefault="006F14C0" w:rsidP="00082383">
            <w:pPr>
              <w:jc w:val="center"/>
              <w:rPr>
                <w:rFonts w:ascii="Times New Roman" w:hAnsi="Times New Roman" w:cs="Times New Roman"/>
              </w:rPr>
            </w:pPr>
            <w:r w:rsidRPr="006D2481">
              <w:rPr>
                <w:rFonts w:ascii="Times New Roman" w:hAnsi="Times New Roman" w:cs="Times New Roman"/>
              </w:rPr>
              <w:t>=B*C*D</w:t>
            </w:r>
          </w:p>
        </w:tc>
      </w:tr>
      <w:tr w:rsidR="0064438C" w:rsidRPr="006D2481" w14:paraId="55653312" w14:textId="77777777" w:rsidTr="0064438C">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56AACAC9" w14:textId="669E5E87" w:rsidR="0064438C" w:rsidRPr="005F780A" w:rsidRDefault="0064438C" w:rsidP="0064438C">
            <w:pPr>
              <w:jc w:val="center"/>
              <w:rPr>
                <w:rFonts w:ascii="Times New Roman" w:hAnsi="Times New Roman" w:cs="Times New Roman"/>
              </w:rPr>
            </w:pPr>
            <w:r w:rsidRPr="005F780A">
              <w:rPr>
                <w:rFonts w:ascii="Times New Roman" w:hAnsi="Times New Roman" w:cs="Times New Roman"/>
              </w:rPr>
              <w:t>1</w:t>
            </w:r>
          </w:p>
        </w:tc>
        <w:tc>
          <w:tcPr>
            <w:tcW w:w="1691" w:type="dxa"/>
            <w:tcBorders>
              <w:top w:val="single" w:sz="4" w:space="0" w:color="auto"/>
              <w:left w:val="single" w:sz="4" w:space="0" w:color="auto"/>
              <w:bottom w:val="single" w:sz="4" w:space="0" w:color="auto"/>
              <w:right w:val="single" w:sz="4" w:space="0" w:color="auto"/>
            </w:tcBorders>
            <w:vAlign w:val="center"/>
          </w:tcPr>
          <w:p w14:paraId="71326EC9" w14:textId="5FB3B00D" w:rsidR="0064438C" w:rsidRPr="0064438C" w:rsidRDefault="00AE53B9" w:rsidP="0064438C">
            <w:pPr>
              <w:ind w:left="-122" w:right="-170" w:firstLine="0"/>
              <w:rPr>
                <w:rFonts w:ascii="Times New Roman" w:hAnsi="Times New Roman" w:cs="Times New Roman"/>
              </w:rPr>
            </w:pPr>
            <w:r>
              <w:rPr>
                <w:rFonts w:ascii="Times New Roman" w:hAnsi="Times New Roman" w:cs="Times New Roman"/>
              </w:rPr>
              <w:t>30</w:t>
            </w:r>
          </w:p>
        </w:tc>
        <w:tc>
          <w:tcPr>
            <w:tcW w:w="709" w:type="dxa"/>
            <w:tcBorders>
              <w:top w:val="single" w:sz="4" w:space="0" w:color="auto"/>
              <w:left w:val="single" w:sz="4" w:space="0" w:color="auto"/>
              <w:bottom w:val="single" w:sz="4" w:space="0" w:color="auto"/>
              <w:right w:val="single" w:sz="4" w:space="0" w:color="auto"/>
            </w:tcBorders>
            <w:vAlign w:val="center"/>
          </w:tcPr>
          <w:p w14:paraId="36D11932" w14:textId="5B1122AE" w:rsidR="0064438C" w:rsidRPr="005F780A" w:rsidRDefault="0064438C" w:rsidP="0064438C">
            <w:pPr>
              <w:jc w:val="center"/>
              <w:rPr>
                <w:rFonts w:ascii="Times New Roman" w:hAnsi="Times New Roman" w:cs="Times New Roman"/>
              </w:rPr>
            </w:pPr>
            <w:r w:rsidRPr="005F780A">
              <w:rPr>
                <w:rFonts w:ascii="Times New Roman" w:hAnsi="Times New Roman" w:cs="Times New Roman"/>
              </w:rPr>
              <w:t>4</w:t>
            </w:r>
          </w:p>
        </w:tc>
        <w:tc>
          <w:tcPr>
            <w:tcW w:w="1343" w:type="dxa"/>
            <w:vAlign w:val="center"/>
          </w:tcPr>
          <w:p w14:paraId="0EC05687" w14:textId="77777777" w:rsidR="0064438C" w:rsidRPr="006D2481" w:rsidRDefault="0064438C" w:rsidP="0064438C">
            <w:pPr>
              <w:ind w:left="0" w:firstLine="0"/>
              <w:rPr>
                <w:rFonts w:ascii="Times New Roman" w:hAnsi="Times New Roman" w:cs="Times New Roman"/>
              </w:rPr>
            </w:pPr>
          </w:p>
        </w:tc>
        <w:tc>
          <w:tcPr>
            <w:tcW w:w="1474" w:type="dxa"/>
            <w:vAlign w:val="center"/>
          </w:tcPr>
          <w:p w14:paraId="03C437D6" w14:textId="77777777" w:rsidR="0064438C" w:rsidRPr="006D2481" w:rsidRDefault="0064438C" w:rsidP="0064438C">
            <w:pPr>
              <w:ind w:left="0" w:firstLine="0"/>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14:paraId="199EC876" w14:textId="72CFD4AC" w:rsidR="0064438C" w:rsidRPr="0064438C" w:rsidRDefault="0064438C" w:rsidP="0064438C">
            <w:pPr>
              <w:jc w:val="center"/>
              <w:rPr>
                <w:rFonts w:ascii="Times New Roman" w:hAnsi="Times New Roman" w:cs="Times New Roman"/>
              </w:rPr>
            </w:pPr>
            <w:r w:rsidRPr="0064438C">
              <w:rPr>
                <w:rFonts w:ascii="Times New Roman" w:hAnsi="Times New Roman" w:cs="Times New Roman"/>
              </w:rPr>
              <w:t>0</w:t>
            </w:r>
          </w:p>
        </w:tc>
        <w:tc>
          <w:tcPr>
            <w:tcW w:w="1474" w:type="dxa"/>
            <w:vAlign w:val="center"/>
          </w:tcPr>
          <w:p w14:paraId="7B7D27C9" w14:textId="77777777" w:rsidR="0064438C" w:rsidRPr="006D2481" w:rsidRDefault="0064438C" w:rsidP="0064438C">
            <w:pPr>
              <w:ind w:left="0" w:firstLine="0"/>
              <w:rPr>
                <w:rFonts w:ascii="Times New Roman" w:hAnsi="Times New Roman" w:cs="Times New Roman"/>
              </w:rPr>
            </w:pPr>
          </w:p>
        </w:tc>
        <w:tc>
          <w:tcPr>
            <w:tcW w:w="1474" w:type="dxa"/>
            <w:vAlign w:val="center"/>
          </w:tcPr>
          <w:p w14:paraId="0B6C50D2" w14:textId="77777777" w:rsidR="0064438C" w:rsidRPr="006D2481" w:rsidRDefault="0064438C" w:rsidP="0064438C">
            <w:pPr>
              <w:ind w:left="-101" w:firstLine="0"/>
              <w:rPr>
                <w:rFonts w:ascii="Times New Roman" w:hAnsi="Times New Roman" w:cs="Times New Roman"/>
              </w:rPr>
            </w:pPr>
          </w:p>
        </w:tc>
      </w:tr>
      <w:tr w:rsidR="0064438C" w:rsidRPr="006D2481" w14:paraId="44DC3C3B" w14:textId="77777777" w:rsidTr="0064438C">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6652EE1" w14:textId="435D65F7" w:rsidR="0064438C" w:rsidRPr="005F780A" w:rsidRDefault="0064438C" w:rsidP="0064438C">
            <w:pPr>
              <w:jc w:val="center"/>
              <w:rPr>
                <w:rFonts w:ascii="Times New Roman" w:hAnsi="Times New Roman" w:cs="Times New Roman"/>
              </w:rPr>
            </w:pPr>
            <w:r w:rsidRPr="005F780A">
              <w:rPr>
                <w:rFonts w:ascii="Times New Roman" w:hAnsi="Times New Roman" w:cs="Times New Roman"/>
              </w:rPr>
              <w:t>2</w:t>
            </w:r>
          </w:p>
        </w:tc>
        <w:tc>
          <w:tcPr>
            <w:tcW w:w="1691" w:type="dxa"/>
            <w:tcBorders>
              <w:top w:val="single" w:sz="4" w:space="0" w:color="auto"/>
              <w:left w:val="single" w:sz="4" w:space="0" w:color="auto"/>
              <w:bottom w:val="single" w:sz="4" w:space="0" w:color="auto"/>
              <w:right w:val="single" w:sz="4" w:space="0" w:color="auto"/>
            </w:tcBorders>
            <w:vAlign w:val="center"/>
          </w:tcPr>
          <w:p w14:paraId="12C43273" w14:textId="13192990" w:rsidR="0064438C" w:rsidRPr="0064438C" w:rsidRDefault="0064438C" w:rsidP="0064438C">
            <w:pPr>
              <w:ind w:left="-122" w:right="-170" w:firstLine="0"/>
              <w:rPr>
                <w:rFonts w:ascii="Times New Roman" w:hAnsi="Times New Roman" w:cs="Times New Roman"/>
              </w:rPr>
            </w:pPr>
            <w:r w:rsidRPr="0064438C">
              <w:rPr>
                <w:rFonts w:ascii="Times New Roman" w:hAnsi="Times New Roman" w:cs="Times New Roman"/>
              </w:rPr>
              <w:t>Zestaw komputerowy nr 2</w:t>
            </w:r>
          </w:p>
        </w:tc>
        <w:tc>
          <w:tcPr>
            <w:tcW w:w="709" w:type="dxa"/>
            <w:tcBorders>
              <w:top w:val="single" w:sz="4" w:space="0" w:color="auto"/>
              <w:left w:val="single" w:sz="4" w:space="0" w:color="auto"/>
              <w:bottom w:val="single" w:sz="4" w:space="0" w:color="auto"/>
              <w:right w:val="single" w:sz="4" w:space="0" w:color="auto"/>
            </w:tcBorders>
            <w:vAlign w:val="center"/>
          </w:tcPr>
          <w:p w14:paraId="0BD02EE9" w14:textId="37C180F3" w:rsidR="0064438C" w:rsidRPr="005F780A" w:rsidRDefault="0064438C" w:rsidP="0064438C">
            <w:pPr>
              <w:jc w:val="center"/>
              <w:rPr>
                <w:rFonts w:ascii="Times New Roman" w:hAnsi="Times New Roman" w:cs="Times New Roman"/>
              </w:rPr>
            </w:pPr>
            <w:r w:rsidRPr="005F780A">
              <w:rPr>
                <w:rFonts w:ascii="Times New Roman" w:hAnsi="Times New Roman" w:cs="Times New Roman"/>
              </w:rPr>
              <w:t>3</w:t>
            </w:r>
          </w:p>
        </w:tc>
        <w:tc>
          <w:tcPr>
            <w:tcW w:w="1343" w:type="dxa"/>
            <w:vAlign w:val="center"/>
          </w:tcPr>
          <w:p w14:paraId="4CA45EE9" w14:textId="77777777" w:rsidR="0064438C" w:rsidRPr="006D2481" w:rsidRDefault="0064438C" w:rsidP="0064438C">
            <w:pPr>
              <w:ind w:left="0" w:firstLine="0"/>
              <w:rPr>
                <w:rFonts w:ascii="Times New Roman" w:hAnsi="Times New Roman" w:cs="Times New Roman"/>
              </w:rPr>
            </w:pPr>
          </w:p>
        </w:tc>
        <w:tc>
          <w:tcPr>
            <w:tcW w:w="1474" w:type="dxa"/>
            <w:vAlign w:val="center"/>
          </w:tcPr>
          <w:p w14:paraId="58D9E84F" w14:textId="77777777" w:rsidR="0064438C" w:rsidRPr="006D2481" w:rsidRDefault="0064438C" w:rsidP="0064438C">
            <w:pPr>
              <w:ind w:left="0" w:firstLine="0"/>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14:paraId="3AB20C78" w14:textId="7A94B0C8" w:rsidR="0064438C" w:rsidRPr="0064438C" w:rsidRDefault="0064438C" w:rsidP="0064438C">
            <w:pPr>
              <w:jc w:val="center"/>
              <w:rPr>
                <w:rFonts w:ascii="Times New Roman" w:hAnsi="Times New Roman" w:cs="Times New Roman"/>
              </w:rPr>
            </w:pPr>
            <w:r w:rsidRPr="0064438C">
              <w:rPr>
                <w:rFonts w:ascii="Times New Roman" w:hAnsi="Times New Roman" w:cs="Times New Roman"/>
              </w:rPr>
              <w:t>0</w:t>
            </w:r>
          </w:p>
        </w:tc>
        <w:tc>
          <w:tcPr>
            <w:tcW w:w="1474" w:type="dxa"/>
            <w:vAlign w:val="center"/>
          </w:tcPr>
          <w:p w14:paraId="5B953567" w14:textId="77777777" w:rsidR="0064438C" w:rsidRPr="006D2481" w:rsidRDefault="0064438C" w:rsidP="0064438C">
            <w:pPr>
              <w:ind w:left="0" w:firstLine="0"/>
              <w:rPr>
                <w:rFonts w:ascii="Times New Roman" w:hAnsi="Times New Roman" w:cs="Times New Roman"/>
              </w:rPr>
            </w:pPr>
          </w:p>
        </w:tc>
        <w:tc>
          <w:tcPr>
            <w:tcW w:w="1474" w:type="dxa"/>
            <w:vAlign w:val="center"/>
          </w:tcPr>
          <w:p w14:paraId="062E9A25" w14:textId="77777777" w:rsidR="0064438C" w:rsidRPr="006D2481" w:rsidRDefault="0064438C" w:rsidP="0064438C">
            <w:pPr>
              <w:ind w:left="-101" w:firstLine="0"/>
              <w:rPr>
                <w:rFonts w:ascii="Times New Roman" w:hAnsi="Times New Roman" w:cs="Times New Roman"/>
              </w:rPr>
            </w:pPr>
          </w:p>
        </w:tc>
      </w:tr>
      <w:tr w:rsidR="0064438C" w:rsidRPr="006D2481" w14:paraId="4D80C40A" w14:textId="77777777" w:rsidTr="0064438C">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FFF8584" w14:textId="6E31C7EE" w:rsidR="0064438C" w:rsidRPr="005F780A" w:rsidRDefault="0064438C" w:rsidP="0064438C">
            <w:pPr>
              <w:jc w:val="center"/>
              <w:rPr>
                <w:rFonts w:ascii="Times New Roman" w:hAnsi="Times New Roman" w:cs="Times New Roman"/>
              </w:rPr>
            </w:pPr>
            <w:r w:rsidRPr="005F780A">
              <w:rPr>
                <w:rFonts w:ascii="Times New Roman" w:hAnsi="Times New Roman" w:cs="Times New Roman"/>
              </w:rPr>
              <w:lastRenderedPageBreak/>
              <w:t>3</w:t>
            </w:r>
          </w:p>
        </w:tc>
        <w:tc>
          <w:tcPr>
            <w:tcW w:w="1691" w:type="dxa"/>
            <w:tcBorders>
              <w:top w:val="single" w:sz="4" w:space="0" w:color="auto"/>
              <w:left w:val="single" w:sz="4" w:space="0" w:color="auto"/>
              <w:bottom w:val="single" w:sz="4" w:space="0" w:color="auto"/>
              <w:right w:val="single" w:sz="4" w:space="0" w:color="auto"/>
            </w:tcBorders>
            <w:vAlign w:val="center"/>
          </w:tcPr>
          <w:p w14:paraId="18B1E9E1" w14:textId="71CE5AFD" w:rsidR="0064438C" w:rsidRPr="0064438C" w:rsidRDefault="0064438C" w:rsidP="0064438C">
            <w:pPr>
              <w:ind w:left="-122" w:right="-170" w:firstLine="0"/>
              <w:rPr>
                <w:rFonts w:ascii="Times New Roman" w:hAnsi="Times New Roman" w:cs="Times New Roman"/>
              </w:rPr>
            </w:pPr>
            <w:r w:rsidRPr="0064438C">
              <w:rPr>
                <w:rFonts w:ascii="Times New Roman" w:hAnsi="Times New Roman" w:cs="Times New Roman"/>
              </w:rPr>
              <w:t>Zestaw komputerowy nr 3</w:t>
            </w:r>
          </w:p>
        </w:tc>
        <w:tc>
          <w:tcPr>
            <w:tcW w:w="709" w:type="dxa"/>
            <w:tcBorders>
              <w:top w:val="single" w:sz="4" w:space="0" w:color="auto"/>
              <w:left w:val="single" w:sz="4" w:space="0" w:color="auto"/>
              <w:bottom w:val="single" w:sz="4" w:space="0" w:color="auto"/>
              <w:right w:val="single" w:sz="4" w:space="0" w:color="auto"/>
            </w:tcBorders>
            <w:vAlign w:val="center"/>
          </w:tcPr>
          <w:p w14:paraId="7C6616CE" w14:textId="602B2B40" w:rsidR="0064438C" w:rsidRPr="005F780A" w:rsidRDefault="0064438C" w:rsidP="0064438C">
            <w:pPr>
              <w:jc w:val="center"/>
              <w:rPr>
                <w:rFonts w:ascii="Times New Roman" w:hAnsi="Times New Roman" w:cs="Times New Roman"/>
              </w:rPr>
            </w:pPr>
            <w:r w:rsidRPr="005F780A">
              <w:rPr>
                <w:rFonts w:ascii="Times New Roman" w:hAnsi="Times New Roman" w:cs="Times New Roman"/>
              </w:rPr>
              <w:t>2</w:t>
            </w:r>
          </w:p>
        </w:tc>
        <w:tc>
          <w:tcPr>
            <w:tcW w:w="1343" w:type="dxa"/>
            <w:vAlign w:val="center"/>
          </w:tcPr>
          <w:p w14:paraId="7385D445" w14:textId="77777777" w:rsidR="0064438C" w:rsidRPr="006D2481" w:rsidRDefault="0064438C" w:rsidP="0064438C">
            <w:pPr>
              <w:ind w:left="0" w:firstLine="0"/>
              <w:rPr>
                <w:rFonts w:ascii="Times New Roman" w:hAnsi="Times New Roman" w:cs="Times New Roman"/>
              </w:rPr>
            </w:pPr>
          </w:p>
        </w:tc>
        <w:tc>
          <w:tcPr>
            <w:tcW w:w="1474" w:type="dxa"/>
            <w:vAlign w:val="center"/>
          </w:tcPr>
          <w:p w14:paraId="702D4995" w14:textId="77777777" w:rsidR="0064438C" w:rsidRPr="006D2481" w:rsidRDefault="0064438C" w:rsidP="0064438C">
            <w:pPr>
              <w:ind w:left="0" w:firstLine="0"/>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14:paraId="146CD656" w14:textId="2E98B9A2" w:rsidR="0064438C" w:rsidRPr="0064438C" w:rsidRDefault="0064438C" w:rsidP="0064438C">
            <w:pPr>
              <w:jc w:val="center"/>
              <w:rPr>
                <w:rFonts w:ascii="Times New Roman" w:hAnsi="Times New Roman" w:cs="Times New Roman"/>
              </w:rPr>
            </w:pPr>
            <w:r w:rsidRPr="0064438C">
              <w:rPr>
                <w:rFonts w:ascii="Times New Roman" w:hAnsi="Times New Roman" w:cs="Times New Roman"/>
              </w:rPr>
              <w:t>0</w:t>
            </w:r>
          </w:p>
        </w:tc>
        <w:tc>
          <w:tcPr>
            <w:tcW w:w="1474" w:type="dxa"/>
            <w:vAlign w:val="center"/>
          </w:tcPr>
          <w:p w14:paraId="2E6768CD" w14:textId="77777777" w:rsidR="0064438C" w:rsidRPr="006D2481" w:rsidRDefault="0064438C" w:rsidP="0064438C">
            <w:pPr>
              <w:ind w:left="0" w:firstLine="0"/>
              <w:rPr>
                <w:rFonts w:ascii="Times New Roman" w:hAnsi="Times New Roman" w:cs="Times New Roman"/>
              </w:rPr>
            </w:pPr>
          </w:p>
        </w:tc>
        <w:tc>
          <w:tcPr>
            <w:tcW w:w="1474" w:type="dxa"/>
            <w:vAlign w:val="center"/>
          </w:tcPr>
          <w:p w14:paraId="502C45DB" w14:textId="77777777" w:rsidR="0064438C" w:rsidRPr="006D2481" w:rsidRDefault="0064438C" w:rsidP="0064438C">
            <w:pPr>
              <w:ind w:left="-101" w:firstLine="0"/>
              <w:rPr>
                <w:rFonts w:ascii="Times New Roman" w:hAnsi="Times New Roman" w:cs="Times New Roman"/>
              </w:rPr>
            </w:pPr>
          </w:p>
        </w:tc>
      </w:tr>
      <w:tr w:rsidR="0064438C" w:rsidRPr="006D2481" w14:paraId="3C3546CC" w14:textId="77777777" w:rsidTr="0064438C">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2F3A10DA" w14:textId="73271B1A" w:rsidR="0064438C" w:rsidRPr="005F780A" w:rsidRDefault="0064438C" w:rsidP="0064438C">
            <w:pPr>
              <w:jc w:val="center"/>
              <w:rPr>
                <w:rFonts w:ascii="Times New Roman" w:hAnsi="Times New Roman" w:cs="Times New Roman"/>
              </w:rPr>
            </w:pPr>
            <w:r w:rsidRPr="005F780A">
              <w:rPr>
                <w:rFonts w:ascii="Times New Roman" w:hAnsi="Times New Roman" w:cs="Times New Roman"/>
              </w:rPr>
              <w:t>4</w:t>
            </w:r>
          </w:p>
        </w:tc>
        <w:tc>
          <w:tcPr>
            <w:tcW w:w="1691" w:type="dxa"/>
            <w:tcBorders>
              <w:top w:val="single" w:sz="4" w:space="0" w:color="auto"/>
              <w:left w:val="single" w:sz="4" w:space="0" w:color="auto"/>
              <w:bottom w:val="single" w:sz="4" w:space="0" w:color="auto"/>
              <w:right w:val="single" w:sz="4" w:space="0" w:color="auto"/>
            </w:tcBorders>
            <w:vAlign w:val="center"/>
          </w:tcPr>
          <w:p w14:paraId="61A53AF5" w14:textId="3E47A104" w:rsidR="0064438C" w:rsidRPr="0064438C" w:rsidRDefault="0064438C" w:rsidP="0064438C">
            <w:pPr>
              <w:ind w:left="-122" w:right="-170" w:firstLine="0"/>
              <w:rPr>
                <w:rFonts w:ascii="Times New Roman" w:hAnsi="Times New Roman" w:cs="Times New Roman"/>
              </w:rPr>
            </w:pPr>
            <w:r w:rsidRPr="0064438C">
              <w:rPr>
                <w:rFonts w:ascii="Times New Roman" w:hAnsi="Times New Roman" w:cs="Times New Roman"/>
              </w:rPr>
              <w:t>Zestaw komputerowy nr 4</w:t>
            </w:r>
          </w:p>
        </w:tc>
        <w:tc>
          <w:tcPr>
            <w:tcW w:w="709" w:type="dxa"/>
            <w:tcBorders>
              <w:top w:val="single" w:sz="4" w:space="0" w:color="auto"/>
              <w:left w:val="single" w:sz="4" w:space="0" w:color="auto"/>
              <w:bottom w:val="single" w:sz="4" w:space="0" w:color="auto"/>
              <w:right w:val="single" w:sz="4" w:space="0" w:color="auto"/>
            </w:tcBorders>
            <w:vAlign w:val="center"/>
          </w:tcPr>
          <w:p w14:paraId="1AD3B8F3" w14:textId="5CF8F7EF" w:rsidR="0064438C" w:rsidRPr="005F780A" w:rsidRDefault="0064438C" w:rsidP="0064438C">
            <w:pPr>
              <w:jc w:val="center"/>
              <w:rPr>
                <w:rFonts w:ascii="Times New Roman" w:hAnsi="Times New Roman" w:cs="Times New Roman"/>
              </w:rPr>
            </w:pPr>
            <w:r w:rsidRPr="005F780A">
              <w:rPr>
                <w:rFonts w:ascii="Times New Roman" w:hAnsi="Times New Roman" w:cs="Times New Roman"/>
              </w:rPr>
              <w:t>1</w:t>
            </w:r>
          </w:p>
        </w:tc>
        <w:tc>
          <w:tcPr>
            <w:tcW w:w="1343" w:type="dxa"/>
            <w:vAlign w:val="center"/>
          </w:tcPr>
          <w:p w14:paraId="476B03FD" w14:textId="77777777" w:rsidR="0064438C" w:rsidRPr="006D2481" w:rsidRDefault="0064438C" w:rsidP="0064438C">
            <w:pPr>
              <w:rPr>
                <w:rFonts w:ascii="Times New Roman" w:hAnsi="Times New Roman" w:cs="Times New Roman"/>
              </w:rPr>
            </w:pPr>
          </w:p>
        </w:tc>
        <w:tc>
          <w:tcPr>
            <w:tcW w:w="1474" w:type="dxa"/>
            <w:vAlign w:val="center"/>
          </w:tcPr>
          <w:p w14:paraId="6F84E636" w14:textId="77777777" w:rsidR="0064438C" w:rsidRPr="006D2481" w:rsidRDefault="0064438C" w:rsidP="0064438C">
            <w:pPr>
              <w:rPr>
                <w:rFonts w:ascii="Times New Roman" w:hAnsi="Times New Roman" w:cs="Times New Roman"/>
              </w:rPr>
            </w:pPr>
          </w:p>
        </w:tc>
        <w:tc>
          <w:tcPr>
            <w:tcW w:w="907" w:type="dxa"/>
            <w:tcBorders>
              <w:top w:val="single" w:sz="4" w:space="0" w:color="auto"/>
              <w:left w:val="single" w:sz="4" w:space="0" w:color="auto"/>
              <w:bottom w:val="single" w:sz="4" w:space="0" w:color="auto"/>
              <w:right w:val="single" w:sz="4" w:space="0" w:color="auto"/>
            </w:tcBorders>
            <w:vAlign w:val="center"/>
          </w:tcPr>
          <w:p w14:paraId="588095A2" w14:textId="34165205" w:rsidR="0064438C" w:rsidRPr="0064438C" w:rsidRDefault="0064438C" w:rsidP="0064438C">
            <w:pPr>
              <w:jc w:val="center"/>
              <w:rPr>
                <w:rFonts w:ascii="Times New Roman" w:hAnsi="Times New Roman" w:cs="Times New Roman"/>
              </w:rPr>
            </w:pPr>
            <w:r w:rsidRPr="0064438C">
              <w:rPr>
                <w:rFonts w:ascii="Times New Roman" w:hAnsi="Times New Roman" w:cs="Times New Roman"/>
              </w:rPr>
              <w:t>0</w:t>
            </w:r>
          </w:p>
        </w:tc>
        <w:tc>
          <w:tcPr>
            <w:tcW w:w="1474" w:type="dxa"/>
            <w:vAlign w:val="center"/>
          </w:tcPr>
          <w:p w14:paraId="57F956F8" w14:textId="77777777" w:rsidR="0064438C" w:rsidRPr="006D2481" w:rsidRDefault="0064438C" w:rsidP="0064438C">
            <w:pPr>
              <w:rPr>
                <w:rFonts w:ascii="Times New Roman" w:hAnsi="Times New Roman" w:cs="Times New Roman"/>
              </w:rPr>
            </w:pPr>
          </w:p>
        </w:tc>
        <w:tc>
          <w:tcPr>
            <w:tcW w:w="1474" w:type="dxa"/>
            <w:vAlign w:val="center"/>
          </w:tcPr>
          <w:p w14:paraId="138A503F" w14:textId="77777777" w:rsidR="0064438C" w:rsidRPr="006D2481" w:rsidRDefault="0064438C" w:rsidP="0064438C">
            <w:pPr>
              <w:ind w:left="-101"/>
              <w:rPr>
                <w:rFonts w:ascii="Times New Roman" w:hAnsi="Times New Roman" w:cs="Times New Roman"/>
              </w:rPr>
            </w:pPr>
          </w:p>
        </w:tc>
      </w:tr>
    </w:tbl>
    <w:p w14:paraId="68B9A1C3" w14:textId="3AF494BF" w:rsidR="00B05354" w:rsidRPr="00F45853" w:rsidRDefault="00B05354" w:rsidP="00B05354">
      <w:pPr>
        <w:spacing w:after="0" w:line="240" w:lineRule="auto"/>
        <w:rPr>
          <w:rFonts w:ascii="Times New Roman" w:eastAsia="Times New Roman" w:hAnsi="Times New Roman" w:cs="Times New Roman"/>
          <w:lang w:eastAsia="pl-PL"/>
        </w:rPr>
      </w:pPr>
    </w:p>
    <w:p w14:paraId="32D98156" w14:textId="0711C643" w:rsidR="00550C78" w:rsidRPr="0064438C" w:rsidRDefault="005D7803" w:rsidP="00F7670C">
      <w:pPr>
        <w:spacing w:after="0" w:line="240" w:lineRule="auto"/>
        <w:ind w:right="-569"/>
        <w:rPr>
          <w:rFonts w:ascii="Times New Roman" w:eastAsia="Times New Roman" w:hAnsi="Times New Roman" w:cs="Times New Roman"/>
          <w:b/>
          <w:sz w:val="24"/>
          <w:szCs w:val="24"/>
          <w:lang w:eastAsia="pl-PL"/>
        </w:rPr>
      </w:pPr>
      <w:r w:rsidRPr="0064438C">
        <w:rPr>
          <w:rFonts w:ascii="Times New Roman" w:eastAsia="Times New Roman" w:hAnsi="Times New Roman" w:cs="Times New Roman"/>
          <w:b/>
          <w:sz w:val="24"/>
          <w:szCs w:val="24"/>
          <w:lang w:eastAsia="pl-PL"/>
        </w:rPr>
        <w:t>Okres gwarancji……………..miesięcy</w:t>
      </w:r>
    </w:p>
    <w:p w14:paraId="330A905F" w14:textId="77777777" w:rsidR="008619CC" w:rsidRDefault="008619CC" w:rsidP="00F7670C">
      <w:pPr>
        <w:spacing w:after="0" w:line="240" w:lineRule="auto"/>
        <w:ind w:right="-569"/>
        <w:rPr>
          <w:rFonts w:ascii="Times New Roman" w:eastAsia="Times New Roman" w:hAnsi="Times New Roman" w:cs="Times New Roman"/>
          <w:b/>
          <w:lang w:eastAsia="pl-PL"/>
        </w:rPr>
      </w:pPr>
    </w:p>
    <w:p w14:paraId="3751665A" w14:textId="77777777" w:rsidR="008619CC" w:rsidRPr="00F45853" w:rsidRDefault="008619CC" w:rsidP="00F7670C">
      <w:pPr>
        <w:spacing w:after="0" w:line="240" w:lineRule="auto"/>
        <w:ind w:right="-569"/>
        <w:rPr>
          <w:rFonts w:ascii="Times New Roman" w:eastAsia="Times New Roman" w:hAnsi="Times New Roman" w:cs="Times New Roman"/>
          <w:b/>
          <w:lang w:eastAsia="pl-PL"/>
        </w:rPr>
      </w:pPr>
    </w:p>
    <w:p w14:paraId="16BCF971" w14:textId="74AD7F6D" w:rsidR="00B05354" w:rsidRDefault="00B05354" w:rsidP="000C540C">
      <w:pPr>
        <w:suppressAutoHyphens/>
        <w:spacing w:after="0" w:line="240" w:lineRule="auto"/>
        <w:jc w:val="both"/>
        <w:rPr>
          <w:rFonts w:ascii="Times New Roman" w:hAnsi="Times New Roman" w:cs="Times New Roman"/>
          <w:b/>
          <w:sz w:val="24"/>
          <w:szCs w:val="24"/>
          <w:u w:val="single"/>
        </w:rPr>
      </w:pPr>
      <w:r w:rsidRPr="0064438C">
        <w:rPr>
          <w:rFonts w:ascii="Times New Roman" w:hAnsi="Times New Roman" w:cs="Times New Roman"/>
          <w:b/>
          <w:sz w:val="24"/>
          <w:szCs w:val="24"/>
          <w:u w:val="single"/>
        </w:rPr>
        <w:t xml:space="preserve">Część </w:t>
      </w:r>
      <w:r w:rsidR="006B2729" w:rsidRPr="0064438C">
        <w:rPr>
          <w:rFonts w:ascii="Times New Roman" w:hAnsi="Times New Roman" w:cs="Times New Roman"/>
          <w:b/>
          <w:sz w:val="24"/>
          <w:szCs w:val="24"/>
          <w:u w:val="single"/>
        </w:rPr>
        <w:t>II</w:t>
      </w:r>
      <w:r w:rsidRPr="0064438C">
        <w:rPr>
          <w:rFonts w:ascii="Times New Roman" w:hAnsi="Times New Roman" w:cs="Times New Roman"/>
          <w:b/>
          <w:sz w:val="24"/>
          <w:szCs w:val="24"/>
          <w:u w:val="single"/>
        </w:rPr>
        <w:t>:</w:t>
      </w:r>
    </w:p>
    <w:p w14:paraId="432DE511" w14:textId="77777777" w:rsidR="00680E15" w:rsidRPr="00680E15" w:rsidRDefault="00680E15" w:rsidP="000C540C">
      <w:pPr>
        <w:suppressAutoHyphens/>
        <w:spacing w:after="0" w:line="240" w:lineRule="auto"/>
        <w:jc w:val="both"/>
        <w:rPr>
          <w:rFonts w:ascii="Times New Roman" w:hAnsi="Times New Roman" w:cs="Times New Roman"/>
          <w:b/>
          <w:sz w:val="12"/>
          <w:szCs w:val="12"/>
          <w:u w:val="single"/>
        </w:rPr>
      </w:pPr>
    </w:p>
    <w:p w14:paraId="6ABA140F" w14:textId="727B2816" w:rsidR="00B05354" w:rsidRPr="00F45853" w:rsidRDefault="00D83A13" w:rsidP="00B05354">
      <w:pPr>
        <w:spacing w:after="0" w:line="240" w:lineRule="auto"/>
        <w:rPr>
          <w:rFonts w:ascii="Times New Roman" w:eastAsia="Calibri" w:hAnsi="Times New Roman" w:cs="Times New Roman"/>
          <w:b/>
          <w:bCs/>
          <w:lang w:eastAsia="ar-SA"/>
        </w:rPr>
      </w:pPr>
      <w:r w:rsidRPr="00F45853">
        <w:rPr>
          <w:rFonts w:ascii="Times New Roman" w:hAnsi="Times New Roman" w:cs="Times New Roman"/>
          <w:b/>
          <w:bCs/>
          <w:u w:val="single"/>
        </w:rPr>
        <w:t xml:space="preserve">dostawa </w:t>
      </w:r>
      <w:r w:rsidR="0064438C" w:rsidRPr="0064438C">
        <w:rPr>
          <w:rFonts w:ascii="Times New Roman" w:hAnsi="Times New Roman" w:cs="Times New Roman"/>
          <w:b/>
          <w:bCs/>
          <w:u w:val="single"/>
        </w:rPr>
        <w:t>komputer</w:t>
      </w:r>
      <w:r w:rsidR="0064438C">
        <w:rPr>
          <w:rFonts w:ascii="Times New Roman" w:hAnsi="Times New Roman" w:cs="Times New Roman"/>
          <w:b/>
          <w:bCs/>
          <w:u w:val="single"/>
        </w:rPr>
        <w:t>ów</w:t>
      </w:r>
      <w:r w:rsidR="0064438C" w:rsidRPr="0064438C">
        <w:rPr>
          <w:rFonts w:ascii="Times New Roman" w:hAnsi="Times New Roman" w:cs="Times New Roman"/>
          <w:b/>
          <w:bCs/>
          <w:u w:val="single"/>
        </w:rPr>
        <w:t xml:space="preserve"> przenośn</w:t>
      </w:r>
      <w:r w:rsidR="0064438C">
        <w:rPr>
          <w:rFonts w:ascii="Times New Roman" w:hAnsi="Times New Roman" w:cs="Times New Roman"/>
          <w:b/>
          <w:bCs/>
          <w:u w:val="single"/>
        </w:rPr>
        <w:t>ych</w:t>
      </w:r>
    </w:p>
    <w:p w14:paraId="7FA075B1" w14:textId="77777777" w:rsidR="00B05354" w:rsidRPr="00F45853" w:rsidRDefault="00B05354" w:rsidP="00B05354">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49D00F72" w14:textId="77777777" w:rsidR="00B05354" w:rsidRPr="00F45853" w:rsidRDefault="00B05354" w:rsidP="00B05354">
      <w:pPr>
        <w:spacing w:after="0" w:line="240" w:lineRule="auto"/>
        <w:rPr>
          <w:rFonts w:ascii="Times New Roman" w:eastAsia="Times New Roman" w:hAnsi="Times New Roman" w:cs="Times New Roman"/>
          <w:lang w:eastAsia="pl-PL"/>
        </w:rPr>
      </w:pPr>
    </w:p>
    <w:p w14:paraId="5A4626E1" w14:textId="7D8FF96A" w:rsidR="00113378" w:rsidRDefault="00B05354" w:rsidP="00B05354">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cena netto:  ............................................................................................................................PLN  </w:t>
      </w:r>
      <w:r w:rsidRPr="00F45853">
        <w:rPr>
          <w:rFonts w:ascii="Times New Roman" w:eastAsia="Times New Roman" w:hAnsi="Times New Roman" w:cs="Times New Roman"/>
          <w:lang w:eastAsia="pl-PL"/>
        </w:rPr>
        <w:cr/>
      </w:r>
    </w:p>
    <w:p w14:paraId="523ADC66" w14:textId="05DB3673" w:rsidR="00A607A0" w:rsidRDefault="00A607A0" w:rsidP="00A607A0">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cena brutto............................................................................................................................ PLN</w:t>
      </w:r>
    </w:p>
    <w:p w14:paraId="45C47ABF" w14:textId="77777777" w:rsidR="00163F8B" w:rsidRPr="00F45853" w:rsidRDefault="00163F8B" w:rsidP="00A607A0">
      <w:pPr>
        <w:spacing w:after="0" w:line="240" w:lineRule="auto"/>
        <w:rPr>
          <w:rFonts w:ascii="Times New Roman" w:eastAsia="Times New Roman" w:hAnsi="Times New Roman" w:cs="Times New Roman"/>
          <w:lang w:eastAsia="pl-PL"/>
        </w:rPr>
      </w:pPr>
    </w:p>
    <w:tbl>
      <w:tblPr>
        <w:tblStyle w:val="Tabela-Siatka"/>
        <w:tblW w:w="9342" w:type="dxa"/>
        <w:jc w:val="center"/>
        <w:tblLayout w:type="fixed"/>
        <w:tblLook w:val="04A0" w:firstRow="1" w:lastRow="0" w:firstColumn="1" w:lastColumn="0" w:noHBand="0" w:noVBand="1"/>
      </w:tblPr>
      <w:tblGrid>
        <w:gridCol w:w="567"/>
        <w:gridCol w:w="1292"/>
        <w:gridCol w:w="680"/>
        <w:gridCol w:w="1474"/>
        <w:gridCol w:w="1474"/>
        <w:gridCol w:w="907"/>
        <w:gridCol w:w="1474"/>
        <w:gridCol w:w="1474"/>
      </w:tblGrid>
      <w:tr w:rsidR="008619CC" w:rsidRPr="006D2481" w14:paraId="7E1E612C" w14:textId="77777777" w:rsidTr="00A12949">
        <w:trPr>
          <w:jc w:val="center"/>
        </w:trPr>
        <w:tc>
          <w:tcPr>
            <w:tcW w:w="567" w:type="dxa"/>
            <w:vAlign w:val="center"/>
          </w:tcPr>
          <w:p w14:paraId="52C1E0A6" w14:textId="77777777" w:rsidR="008619CC" w:rsidRPr="006D2481" w:rsidRDefault="008619CC" w:rsidP="00A12949">
            <w:pPr>
              <w:jc w:val="center"/>
              <w:rPr>
                <w:rFonts w:ascii="Times New Roman" w:hAnsi="Times New Roman" w:cs="Times New Roman"/>
              </w:rPr>
            </w:pPr>
            <w:r w:rsidRPr="006D2481">
              <w:rPr>
                <w:rFonts w:ascii="Times New Roman" w:hAnsi="Times New Roman" w:cs="Times New Roman"/>
              </w:rPr>
              <w:t>Lp.</w:t>
            </w:r>
          </w:p>
        </w:tc>
        <w:tc>
          <w:tcPr>
            <w:tcW w:w="1292" w:type="dxa"/>
            <w:vAlign w:val="center"/>
          </w:tcPr>
          <w:p w14:paraId="72D41665" w14:textId="77777777" w:rsidR="008619CC" w:rsidRPr="006D2481" w:rsidRDefault="008619CC" w:rsidP="00A12949">
            <w:pPr>
              <w:jc w:val="center"/>
              <w:rPr>
                <w:rFonts w:ascii="Times New Roman" w:hAnsi="Times New Roman" w:cs="Times New Roman"/>
              </w:rPr>
            </w:pPr>
            <w:r w:rsidRPr="006D2481">
              <w:rPr>
                <w:rFonts w:ascii="Times New Roman" w:hAnsi="Times New Roman" w:cs="Times New Roman"/>
              </w:rPr>
              <w:t>Sprzęt</w:t>
            </w:r>
          </w:p>
        </w:tc>
        <w:tc>
          <w:tcPr>
            <w:tcW w:w="680" w:type="dxa"/>
            <w:vAlign w:val="center"/>
          </w:tcPr>
          <w:p w14:paraId="4D6C1594" w14:textId="77777777" w:rsidR="008619CC" w:rsidRPr="006D2481" w:rsidRDefault="008619CC" w:rsidP="00A12949">
            <w:pPr>
              <w:jc w:val="center"/>
              <w:rPr>
                <w:rFonts w:ascii="Times New Roman" w:hAnsi="Times New Roman" w:cs="Times New Roman"/>
              </w:rPr>
            </w:pPr>
            <w:r w:rsidRPr="006D2481">
              <w:rPr>
                <w:rFonts w:ascii="Times New Roman" w:hAnsi="Times New Roman" w:cs="Times New Roman"/>
              </w:rPr>
              <w:t>Ilość</w:t>
            </w:r>
          </w:p>
        </w:tc>
        <w:tc>
          <w:tcPr>
            <w:tcW w:w="1474" w:type="dxa"/>
            <w:vAlign w:val="center"/>
          </w:tcPr>
          <w:p w14:paraId="4684B664"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Cena jednostkowa netto</w:t>
            </w:r>
          </w:p>
        </w:tc>
        <w:tc>
          <w:tcPr>
            <w:tcW w:w="1474" w:type="dxa"/>
            <w:vAlign w:val="center"/>
          </w:tcPr>
          <w:p w14:paraId="6C55FC2F"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Wartość netto</w:t>
            </w:r>
          </w:p>
        </w:tc>
        <w:tc>
          <w:tcPr>
            <w:tcW w:w="907" w:type="dxa"/>
            <w:vAlign w:val="center"/>
          </w:tcPr>
          <w:p w14:paraId="39B87975"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Stawka VAT</w:t>
            </w:r>
          </w:p>
        </w:tc>
        <w:tc>
          <w:tcPr>
            <w:tcW w:w="1474" w:type="dxa"/>
            <w:vAlign w:val="center"/>
          </w:tcPr>
          <w:p w14:paraId="75184402" w14:textId="77777777" w:rsidR="008619CC" w:rsidRPr="006D2481" w:rsidRDefault="008619CC" w:rsidP="00A12949">
            <w:pPr>
              <w:ind w:left="-5" w:firstLine="5"/>
              <w:jc w:val="center"/>
              <w:rPr>
                <w:rFonts w:ascii="Times New Roman" w:hAnsi="Times New Roman" w:cs="Times New Roman"/>
              </w:rPr>
            </w:pPr>
            <w:r w:rsidRPr="006D2481">
              <w:rPr>
                <w:rFonts w:ascii="Times New Roman" w:hAnsi="Times New Roman" w:cs="Times New Roman"/>
              </w:rPr>
              <w:t>Cena jednostkowa brutto</w:t>
            </w:r>
          </w:p>
        </w:tc>
        <w:tc>
          <w:tcPr>
            <w:tcW w:w="1474" w:type="dxa"/>
            <w:vAlign w:val="center"/>
          </w:tcPr>
          <w:p w14:paraId="3EF5FE02" w14:textId="77777777" w:rsidR="008619CC" w:rsidRPr="006D2481" w:rsidRDefault="008619CC" w:rsidP="00A12949">
            <w:pPr>
              <w:ind w:left="-58" w:firstLine="0"/>
              <w:jc w:val="center"/>
              <w:rPr>
                <w:rFonts w:ascii="Times New Roman" w:hAnsi="Times New Roman" w:cs="Times New Roman"/>
              </w:rPr>
            </w:pPr>
            <w:r w:rsidRPr="006D2481">
              <w:rPr>
                <w:rFonts w:ascii="Times New Roman" w:hAnsi="Times New Roman" w:cs="Times New Roman"/>
              </w:rPr>
              <w:t>Wartość brutto</w:t>
            </w:r>
          </w:p>
        </w:tc>
      </w:tr>
      <w:tr w:rsidR="008619CC" w:rsidRPr="006D2481" w14:paraId="7A1D2136" w14:textId="77777777" w:rsidTr="00A12949">
        <w:trPr>
          <w:jc w:val="center"/>
        </w:trPr>
        <w:tc>
          <w:tcPr>
            <w:tcW w:w="567" w:type="dxa"/>
            <w:vAlign w:val="center"/>
          </w:tcPr>
          <w:p w14:paraId="6E82DC01" w14:textId="77777777" w:rsidR="008619CC" w:rsidRPr="006D2481" w:rsidRDefault="008619CC" w:rsidP="00082383">
            <w:pPr>
              <w:jc w:val="center"/>
              <w:rPr>
                <w:rFonts w:ascii="Times New Roman" w:hAnsi="Times New Roman" w:cs="Times New Roman"/>
              </w:rPr>
            </w:pPr>
          </w:p>
        </w:tc>
        <w:tc>
          <w:tcPr>
            <w:tcW w:w="1292" w:type="dxa"/>
            <w:vAlign w:val="center"/>
          </w:tcPr>
          <w:p w14:paraId="2D3EF87E" w14:textId="77777777" w:rsidR="008619CC" w:rsidRPr="006D2481" w:rsidRDefault="008619CC" w:rsidP="00082383">
            <w:pPr>
              <w:jc w:val="center"/>
              <w:rPr>
                <w:rFonts w:ascii="Times New Roman" w:hAnsi="Times New Roman" w:cs="Times New Roman"/>
              </w:rPr>
            </w:pPr>
            <w:r w:rsidRPr="006D2481">
              <w:rPr>
                <w:rFonts w:ascii="Times New Roman" w:hAnsi="Times New Roman" w:cs="Times New Roman"/>
              </w:rPr>
              <w:t>A</w:t>
            </w:r>
          </w:p>
        </w:tc>
        <w:tc>
          <w:tcPr>
            <w:tcW w:w="680" w:type="dxa"/>
            <w:vAlign w:val="center"/>
          </w:tcPr>
          <w:p w14:paraId="63CFC36D" w14:textId="77777777" w:rsidR="008619CC" w:rsidRPr="006D2481" w:rsidRDefault="008619CC" w:rsidP="00082383">
            <w:pPr>
              <w:jc w:val="center"/>
              <w:rPr>
                <w:rFonts w:ascii="Times New Roman" w:hAnsi="Times New Roman" w:cs="Times New Roman"/>
              </w:rPr>
            </w:pPr>
            <w:r w:rsidRPr="006D2481">
              <w:rPr>
                <w:rFonts w:ascii="Times New Roman" w:hAnsi="Times New Roman" w:cs="Times New Roman"/>
              </w:rPr>
              <w:t>B</w:t>
            </w:r>
          </w:p>
        </w:tc>
        <w:tc>
          <w:tcPr>
            <w:tcW w:w="1474" w:type="dxa"/>
            <w:vAlign w:val="center"/>
          </w:tcPr>
          <w:p w14:paraId="34891BA4"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C</w:t>
            </w:r>
          </w:p>
        </w:tc>
        <w:tc>
          <w:tcPr>
            <w:tcW w:w="1474" w:type="dxa"/>
            <w:vAlign w:val="center"/>
          </w:tcPr>
          <w:p w14:paraId="0AF643C4"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=B*C</w:t>
            </w:r>
          </w:p>
        </w:tc>
        <w:tc>
          <w:tcPr>
            <w:tcW w:w="907" w:type="dxa"/>
            <w:vAlign w:val="center"/>
          </w:tcPr>
          <w:p w14:paraId="249259DF" w14:textId="77777777" w:rsidR="008619CC" w:rsidRPr="006D2481" w:rsidRDefault="008619CC" w:rsidP="00082383">
            <w:pPr>
              <w:jc w:val="center"/>
              <w:rPr>
                <w:rFonts w:ascii="Times New Roman" w:hAnsi="Times New Roman" w:cs="Times New Roman"/>
              </w:rPr>
            </w:pPr>
            <w:r w:rsidRPr="006D2481">
              <w:rPr>
                <w:rFonts w:ascii="Times New Roman" w:hAnsi="Times New Roman" w:cs="Times New Roman"/>
              </w:rPr>
              <w:t>D</w:t>
            </w:r>
          </w:p>
        </w:tc>
        <w:tc>
          <w:tcPr>
            <w:tcW w:w="1474" w:type="dxa"/>
            <w:vAlign w:val="center"/>
          </w:tcPr>
          <w:p w14:paraId="1D8E852C" w14:textId="77777777" w:rsidR="008619CC" w:rsidRPr="006D2481" w:rsidRDefault="008619CC" w:rsidP="00A12949">
            <w:pPr>
              <w:ind w:left="-5" w:firstLine="5"/>
              <w:jc w:val="center"/>
              <w:rPr>
                <w:rFonts w:ascii="Times New Roman" w:hAnsi="Times New Roman" w:cs="Times New Roman"/>
              </w:rPr>
            </w:pPr>
            <w:r w:rsidRPr="006D2481">
              <w:rPr>
                <w:rFonts w:ascii="Times New Roman" w:hAnsi="Times New Roman" w:cs="Times New Roman"/>
              </w:rPr>
              <w:t>=C*D</w:t>
            </w:r>
          </w:p>
        </w:tc>
        <w:tc>
          <w:tcPr>
            <w:tcW w:w="1474" w:type="dxa"/>
            <w:vAlign w:val="center"/>
          </w:tcPr>
          <w:p w14:paraId="7F97B58F" w14:textId="77777777" w:rsidR="008619CC" w:rsidRPr="006D2481" w:rsidRDefault="008619CC" w:rsidP="00A12949">
            <w:pPr>
              <w:ind w:left="-58" w:firstLine="0"/>
              <w:jc w:val="center"/>
              <w:rPr>
                <w:rFonts w:ascii="Times New Roman" w:hAnsi="Times New Roman" w:cs="Times New Roman"/>
              </w:rPr>
            </w:pPr>
            <w:r w:rsidRPr="006D2481">
              <w:rPr>
                <w:rFonts w:ascii="Times New Roman" w:hAnsi="Times New Roman" w:cs="Times New Roman"/>
              </w:rPr>
              <w:t>=B*C*D</w:t>
            </w:r>
          </w:p>
        </w:tc>
      </w:tr>
      <w:tr w:rsidR="0064438C" w:rsidRPr="006D2481" w14:paraId="0B048518" w14:textId="77777777" w:rsidTr="005F780A">
        <w:trPr>
          <w:trHeight w:val="421"/>
          <w:jc w:val="center"/>
        </w:trPr>
        <w:tc>
          <w:tcPr>
            <w:tcW w:w="567" w:type="dxa"/>
            <w:vAlign w:val="center"/>
          </w:tcPr>
          <w:p w14:paraId="4A9014F8" w14:textId="77777777" w:rsidR="0064438C" w:rsidRPr="006D2481" w:rsidRDefault="0064438C" w:rsidP="0064438C">
            <w:pPr>
              <w:jc w:val="center"/>
              <w:rPr>
                <w:rFonts w:ascii="Times New Roman" w:hAnsi="Times New Roman" w:cs="Times New Roman"/>
              </w:rPr>
            </w:pPr>
            <w:r w:rsidRPr="006D2481">
              <w:rPr>
                <w:rFonts w:ascii="Times New Roman" w:hAnsi="Times New Roman" w:cs="Times New Roman"/>
              </w:rPr>
              <w:t>1</w:t>
            </w:r>
          </w:p>
        </w:tc>
        <w:tc>
          <w:tcPr>
            <w:tcW w:w="1292" w:type="dxa"/>
            <w:tcBorders>
              <w:top w:val="single" w:sz="4" w:space="0" w:color="auto"/>
              <w:left w:val="single" w:sz="4" w:space="0" w:color="auto"/>
              <w:bottom w:val="single" w:sz="4" w:space="0" w:color="auto"/>
              <w:right w:val="single" w:sz="4" w:space="0" w:color="auto"/>
            </w:tcBorders>
            <w:vAlign w:val="center"/>
          </w:tcPr>
          <w:p w14:paraId="14814DC8" w14:textId="48D72D89" w:rsidR="0064438C" w:rsidRPr="0064438C" w:rsidRDefault="0064438C" w:rsidP="0064438C">
            <w:pPr>
              <w:rPr>
                <w:rFonts w:ascii="Times New Roman" w:hAnsi="Times New Roman" w:cs="Times New Roman"/>
              </w:rPr>
            </w:pPr>
            <w:r w:rsidRPr="0064438C">
              <w:rPr>
                <w:rFonts w:ascii="Times New Roman" w:hAnsi="Times New Roman" w:cs="Times New Roman"/>
              </w:rPr>
              <w:t>Laptop nr 1</w:t>
            </w:r>
          </w:p>
        </w:tc>
        <w:tc>
          <w:tcPr>
            <w:tcW w:w="680" w:type="dxa"/>
            <w:tcBorders>
              <w:top w:val="single" w:sz="4" w:space="0" w:color="auto"/>
              <w:left w:val="single" w:sz="4" w:space="0" w:color="auto"/>
              <w:bottom w:val="single" w:sz="4" w:space="0" w:color="auto"/>
              <w:right w:val="single" w:sz="4" w:space="0" w:color="auto"/>
            </w:tcBorders>
            <w:vAlign w:val="center"/>
          </w:tcPr>
          <w:p w14:paraId="3F91A369" w14:textId="099C7272" w:rsidR="0064438C" w:rsidRPr="0064438C" w:rsidRDefault="0064438C" w:rsidP="0064438C">
            <w:pPr>
              <w:jc w:val="center"/>
              <w:rPr>
                <w:rFonts w:ascii="Times New Roman" w:hAnsi="Times New Roman" w:cs="Times New Roman"/>
              </w:rPr>
            </w:pPr>
            <w:r w:rsidRPr="0064438C">
              <w:rPr>
                <w:rFonts w:ascii="Times New Roman" w:hAnsi="Times New Roman" w:cs="Times New Roman"/>
              </w:rPr>
              <w:t>30</w:t>
            </w:r>
          </w:p>
        </w:tc>
        <w:tc>
          <w:tcPr>
            <w:tcW w:w="1474" w:type="dxa"/>
            <w:vAlign w:val="center"/>
          </w:tcPr>
          <w:p w14:paraId="5136BDFF" w14:textId="77777777" w:rsidR="0064438C" w:rsidRPr="006D2481" w:rsidRDefault="0064438C" w:rsidP="0064438C">
            <w:pPr>
              <w:ind w:left="0" w:firstLine="0"/>
              <w:rPr>
                <w:rFonts w:ascii="Times New Roman" w:hAnsi="Times New Roman" w:cs="Times New Roman"/>
              </w:rPr>
            </w:pPr>
          </w:p>
        </w:tc>
        <w:tc>
          <w:tcPr>
            <w:tcW w:w="1474" w:type="dxa"/>
            <w:vAlign w:val="center"/>
          </w:tcPr>
          <w:p w14:paraId="3C23CB16" w14:textId="77777777" w:rsidR="0064438C" w:rsidRPr="006D2481" w:rsidRDefault="0064438C" w:rsidP="0064438C">
            <w:pPr>
              <w:ind w:left="0" w:firstLine="0"/>
              <w:rPr>
                <w:rFonts w:ascii="Times New Roman" w:hAnsi="Times New Roman" w:cs="Times New Roman"/>
              </w:rPr>
            </w:pPr>
          </w:p>
        </w:tc>
        <w:tc>
          <w:tcPr>
            <w:tcW w:w="907" w:type="dxa"/>
            <w:vAlign w:val="center"/>
          </w:tcPr>
          <w:p w14:paraId="4432D09A" w14:textId="77777777" w:rsidR="0064438C" w:rsidRPr="006D2481" w:rsidRDefault="0064438C" w:rsidP="0064438C">
            <w:pPr>
              <w:jc w:val="center"/>
              <w:rPr>
                <w:rFonts w:ascii="Times New Roman" w:hAnsi="Times New Roman" w:cs="Times New Roman"/>
              </w:rPr>
            </w:pPr>
            <w:r w:rsidRPr="006D2481">
              <w:rPr>
                <w:rFonts w:ascii="Times New Roman" w:hAnsi="Times New Roman" w:cs="Times New Roman"/>
              </w:rPr>
              <w:t>23</w:t>
            </w:r>
          </w:p>
        </w:tc>
        <w:tc>
          <w:tcPr>
            <w:tcW w:w="1474" w:type="dxa"/>
            <w:vAlign w:val="center"/>
          </w:tcPr>
          <w:p w14:paraId="6C7973F7" w14:textId="77777777" w:rsidR="0064438C" w:rsidRPr="006D2481" w:rsidRDefault="0064438C" w:rsidP="0064438C">
            <w:pPr>
              <w:ind w:left="-5" w:firstLine="5"/>
              <w:rPr>
                <w:rFonts w:ascii="Times New Roman" w:hAnsi="Times New Roman" w:cs="Times New Roman"/>
              </w:rPr>
            </w:pPr>
          </w:p>
        </w:tc>
        <w:tc>
          <w:tcPr>
            <w:tcW w:w="1474" w:type="dxa"/>
            <w:vAlign w:val="center"/>
          </w:tcPr>
          <w:p w14:paraId="0A62CAA3" w14:textId="77777777" w:rsidR="0064438C" w:rsidRPr="006D2481" w:rsidRDefault="0064438C" w:rsidP="0064438C">
            <w:pPr>
              <w:ind w:left="-58" w:firstLine="0"/>
              <w:rPr>
                <w:rFonts w:ascii="Times New Roman" w:hAnsi="Times New Roman" w:cs="Times New Roman"/>
              </w:rPr>
            </w:pPr>
          </w:p>
        </w:tc>
      </w:tr>
      <w:tr w:rsidR="0064438C" w:rsidRPr="006D2481" w14:paraId="7E007380" w14:textId="77777777" w:rsidTr="005F780A">
        <w:trPr>
          <w:trHeight w:val="483"/>
          <w:jc w:val="center"/>
        </w:trPr>
        <w:tc>
          <w:tcPr>
            <w:tcW w:w="567" w:type="dxa"/>
            <w:vAlign w:val="center"/>
          </w:tcPr>
          <w:p w14:paraId="47728DD6" w14:textId="77777777" w:rsidR="0064438C" w:rsidRPr="006D2481" w:rsidRDefault="0064438C" w:rsidP="0064438C">
            <w:pPr>
              <w:jc w:val="center"/>
              <w:rPr>
                <w:rFonts w:ascii="Times New Roman" w:hAnsi="Times New Roman" w:cs="Times New Roman"/>
              </w:rPr>
            </w:pPr>
            <w:r w:rsidRPr="006D2481">
              <w:rPr>
                <w:rFonts w:ascii="Times New Roman" w:hAnsi="Times New Roman" w:cs="Times New Roman"/>
              </w:rPr>
              <w:t>2</w:t>
            </w:r>
          </w:p>
        </w:tc>
        <w:tc>
          <w:tcPr>
            <w:tcW w:w="1292" w:type="dxa"/>
            <w:tcBorders>
              <w:top w:val="single" w:sz="4" w:space="0" w:color="auto"/>
              <w:left w:val="single" w:sz="4" w:space="0" w:color="auto"/>
              <w:bottom w:val="single" w:sz="4" w:space="0" w:color="auto"/>
              <w:right w:val="single" w:sz="4" w:space="0" w:color="auto"/>
            </w:tcBorders>
            <w:vAlign w:val="center"/>
          </w:tcPr>
          <w:p w14:paraId="10B8135A" w14:textId="78F2B189" w:rsidR="0064438C" w:rsidRPr="0064438C" w:rsidRDefault="0064438C" w:rsidP="0064438C">
            <w:pPr>
              <w:rPr>
                <w:rFonts w:ascii="Times New Roman" w:hAnsi="Times New Roman" w:cs="Times New Roman"/>
              </w:rPr>
            </w:pPr>
            <w:r w:rsidRPr="0064438C">
              <w:rPr>
                <w:rFonts w:ascii="Times New Roman" w:hAnsi="Times New Roman" w:cs="Times New Roman"/>
              </w:rPr>
              <w:t>Laptop nr 2</w:t>
            </w:r>
          </w:p>
        </w:tc>
        <w:tc>
          <w:tcPr>
            <w:tcW w:w="680" w:type="dxa"/>
            <w:tcBorders>
              <w:top w:val="single" w:sz="4" w:space="0" w:color="auto"/>
              <w:left w:val="single" w:sz="4" w:space="0" w:color="auto"/>
              <w:bottom w:val="single" w:sz="4" w:space="0" w:color="auto"/>
              <w:right w:val="single" w:sz="4" w:space="0" w:color="auto"/>
            </w:tcBorders>
            <w:vAlign w:val="center"/>
          </w:tcPr>
          <w:p w14:paraId="00CB178D" w14:textId="22A9E5F2" w:rsidR="0064438C" w:rsidRPr="0064438C" w:rsidRDefault="0064438C" w:rsidP="0064438C">
            <w:pPr>
              <w:jc w:val="center"/>
              <w:rPr>
                <w:rFonts w:ascii="Times New Roman" w:hAnsi="Times New Roman" w:cs="Times New Roman"/>
              </w:rPr>
            </w:pPr>
            <w:r w:rsidRPr="0064438C">
              <w:rPr>
                <w:rFonts w:ascii="Times New Roman" w:hAnsi="Times New Roman" w:cs="Times New Roman"/>
              </w:rPr>
              <w:t>10</w:t>
            </w:r>
          </w:p>
        </w:tc>
        <w:tc>
          <w:tcPr>
            <w:tcW w:w="1474" w:type="dxa"/>
            <w:vAlign w:val="center"/>
          </w:tcPr>
          <w:p w14:paraId="0A532403" w14:textId="77777777" w:rsidR="0064438C" w:rsidRPr="006D2481" w:rsidRDefault="0064438C" w:rsidP="0064438C">
            <w:pPr>
              <w:ind w:left="0" w:firstLine="0"/>
              <w:rPr>
                <w:rFonts w:ascii="Times New Roman" w:hAnsi="Times New Roman" w:cs="Times New Roman"/>
              </w:rPr>
            </w:pPr>
          </w:p>
        </w:tc>
        <w:tc>
          <w:tcPr>
            <w:tcW w:w="1474" w:type="dxa"/>
            <w:vAlign w:val="center"/>
          </w:tcPr>
          <w:p w14:paraId="32994BE0" w14:textId="77777777" w:rsidR="0064438C" w:rsidRPr="006D2481" w:rsidRDefault="0064438C" w:rsidP="0064438C">
            <w:pPr>
              <w:ind w:left="0" w:firstLine="0"/>
              <w:rPr>
                <w:rFonts w:ascii="Times New Roman" w:hAnsi="Times New Roman" w:cs="Times New Roman"/>
              </w:rPr>
            </w:pPr>
          </w:p>
        </w:tc>
        <w:tc>
          <w:tcPr>
            <w:tcW w:w="907" w:type="dxa"/>
            <w:vAlign w:val="center"/>
          </w:tcPr>
          <w:p w14:paraId="3E00ABFA" w14:textId="77777777" w:rsidR="0064438C" w:rsidRPr="006D2481" w:rsidRDefault="0064438C" w:rsidP="0064438C">
            <w:pPr>
              <w:jc w:val="center"/>
              <w:rPr>
                <w:rFonts w:ascii="Times New Roman" w:hAnsi="Times New Roman" w:cs="Times New Roman"/>
              </w:rPr>
            </w:pPr>
            <w:r w:rsidRPr="006D2481">
              <w:rPr>
                <w:rFonts w:ascii="Times New Roman" w:hAnsi="Times New Roman" w:cs="Times New Roman"/>
              </w:rPr>
              <w:t>23</w:t>
            </w:r>
          </w:p>
        </w:tc>
        <w:tc>
          <w:tcPr>
            <w:tcW w:w="1474" w:type="dxa"/>
            <w:vAlign w:val="center"/>
          </w:tcPr>
          <w:p w14:paraId="3AD25E9D" w14:textId="77777777" w:rsidR="0064438C" w:rsidRPr="006D2481" w:rsidRDefault="0064438C" w:rsidP="0064438C">
            <w:pPr>
              <w:ind w:left="-5" w:firstLine="5"/>
              <w:rPr>
                <w:rFonts w:ascii="Times New Roman" w:hAnsi="Times New Roman" w:cs="Times New Roman"/>
              </w:rPr>
            </w:pPr>
          </w:p>
        </w:tc>
        <w:tc>
          <w:tcPr>
            <w:tcW w:w="1474" w:type="dxa"/>
            <w:vAlign w:val="center"/>
          </w:tcPr>
          <w:p w14:paraId="33848574" w14:textId="77777777" w:rsidR="0064438C" w:rsidRPr="006D2481" w:rsidRDefault="0064438C" w:rsidP="0064438C">
            <w:pPr>
              <w:ind w:left="-58" w:firstLine="0"/>
              <w:rPr>
                <w:rFonts w:ascii="Times New Roman" w:hAnsi="Times New Roman" w:cs="Times New Roman"/>
              </w:rPr>
            </w:pPr>
          </w:p>
        </w:tc>
      </w:tr>
      <w:tr w:rsidR="0064438C" w:rsidRPr="006D2481" w14:paraId="2AB60BE0" w14:textId="77777777" w:rsidTr="005F780A">
        <w:trPr>
          <w:trHeight w:val="505"/>
          <w:jc w:val="center"/>
        </w:trPr>
        <w:tc>
          <w:tcPr>
            <w:tcW w:w="567" w:type="dxa"/>
            <w:vAlign w:val="center"/>
          </w:tcPr>
          <w:p w14:paraId="725BF6D3" w14:textId="77777777" w:rsidR="0064438C" w:rsidRPr="006D2481" w:rsidRDefault="0064438C" w:rsidP="0064438C">
            <w:pPr>
              <w:jc w:val="center"/>
              <w:rPr>
                <w:rFonts w:ascii="Times New Roman" w:hAnsi="Times New Roman" w:cs="Times New Roman"/>
              </w:rPr>
            </w:pPr>
            <w:r w:rsidRPr="006D2481">
              <w:rPr>
                <w:rFonts w:ascii="Times New Roman" w:hAnsi="Times New Roman" w:cs="Times New Roman"/>
              </w:rPr>
              <w:t>3</w:t>
            </w:r>
          </w:p>
        </w:tc>
        <w:tc>
          <w:tcPr>
            <w:tcW w:w="1292" w:type="dxa"/>
            <w:tcBorders>
              <w:top w:val="single" w:sz="4" w:space="0" w:color="auto"/>
              <w:left w:val="single" w:sz="4" w:space="0" w:color="auto"/>
              <w:bottom w:val="single" w:sz="4" w:space="0" w:color="auto"/>
              <w:right w:val="single" w:sz="4" w:space="0" w:color="auto"/>
            </w:tcBorders>
            <w:vAlign w:val="center"/>
          </w:tcPr>
          <w:p w14:paraId="4D18EA46" w14:textId="4682F6C2" w:rsidR="0064438C" w:rsidRPr="0064438C" w:rsidRDefault="0064438C" w:rsidP="0064438C">
            <w:pPr>
              <w:rPr>
                <w:rFonts w:ascii="Times New Roman" w:hAnsi="Times New Roman" w:cs="Times New Roman"/>
              </w:rPr>
            </w:pPr>
            <w:r w:rsidRPr="0064438C">
              <w:rPr>
                <w:rFonts w:ascii="Times New Roman" w:hAnsi="Times New Roman" w:cs="Times New Roman"/>
              </w:rPr>
              <w:t>Laptop nr 3</w:t>
            </w:r>
          </w:p>
        </w:tc>
        <w:tc>
          <w:tcPr>
            <w:tcW w:w="680" w:type="dxa"/>
            <w:tcBorders>
              <w:top w:val="single" w:sz="4" w:space="0" w:color="auto"/>
              <w:left w:val="single" w:sz="4" w:space="0" w:color="auto"/>
              <w:bottom w:val="single" w:sz="4" w:space="0" w:color="auto"/>
              <w:right w:val="single" w:sz="4" w:space="0" w:color="auto"/>
            </w:tcBorders>
            <w:vAlign w:val="center"/>
          </w:tcPr>
          <w:p w14:paraId="4FE04F61" w14:textId="4B733894" w:rsidR="0064438C" w:rsidRPr="0064438C" w:rsidRDefault="0064438C" w:rsidP="0064438C">
            <w:pPr>
              <w:jc w:val="center"/>
              <w:rPr>
                <w:rFonts w:ascii="Times New Roman" w:hAnsi="Times New Roman" w:cs="Times New Roman"/>
              </w:rPr>
            </w:pPr>
            <w:r w:rsidRPr="0064438C">
              <w:rPr>
                <w:rFonts w:ascii="Times New Roman" w:hAnsi="Times New Roman" w:cs="Times New Roman"/>
              </w:rPr>
              <w:t>1</w:t>
            </w:r>
          </w:p>
        </w:tc>
        <w:tc>
          <w:tcPr>
            <w:tcW w:w="1474" w:type="dxa"/>
            <w:vAlign w:val="center"/>
          </w:tcPr>
          <w:p w14:paraId="6B520ECF" w14:textId="77777777" w:rsidR="0064438C" w:rsidRPr="006D2481" w:rsidRDefault="0064438C" w:rsidP="0064438C">
            <w:pPr>
              <w:ind w:left="0" w:firstLine="0"/>
              <w:rPr>
                <w:rFonts w:ascii="Times New Roman" w:hAnsi="Times New Roman" w:cs="Times New Roman"/>
              </w:rPr>
            </w:pPr>
          </w:p>
        </w:tc>
        <w:tc>
          <w:tcPr>
            <w:tcW w:w="1474" w:type="dxa"/>
            <w:vAlign w:val="center"/>
          </w:tcPr>
          <w:p w14:paraId="460EFB7B" w14:textId="77777777" w:rsidR="0064438C" w:rsidRPr="006D2481" w:rsidRDefault="0064438C" w:rsidP="0064438C">
            <w:pPr>
              <w:ind w:left="0" w:firstLine="0"/>
              <w:rPr>
                <w:rFonts w:ascii="Times New Roman" w:hAnsi="Times New Roman" w:cs="Times New Roman"/>
              </w:rPr>
            </w:pPr>
          </w:p>
        </w:tc>
        <w:tc>
          <w:tcPr>
            <w:tcW w:w="907" w:type="dxa"/>
            <w:vAlign w:val="center"/>
          </w:tcPr>
          <w:p w14:paraId="47D28742" w14:textId="77777777" w:rsidR="0064438C" w:rsidRPr="006D2481" w:rsidRDefault="0064438C" w:rsidP="0064438C">
            <w:pPr>
              <w:jc w:val="center"/>
              <w:rPr>
                <w:rFonts w:ascii="Times New Roman" w:hAnsi="Times New Roman" w:cs="Times New Roman"/>
              </w:rPr>
            </w:pPr>
            <w:r w:rsidRPr="006D2481">
              <w:rPr>
                <w:rFonts w:ascii="Times New Roman" w:hAnsi="Times New Roman" w:cs="Times New Roman"/>
              </w:rPr>
              <w:t>23</w:t>
            </w:r>
          </w:p>
        </w:tc>
        <w:tc>
          <w:tcPr>
            <w:tcW w:w="1474" w:type="dxa"/>
            <w:vAlign w:val="center"/>
          </w:tcPr>
          <w:p w14:paraId="729BC631" w14:textId="77777777" w:rsidR="0064438C" w:rsidRPr="006D2481" w:rsidRDefault="0064438C" w:rsidP="0064438C">
            <w:pPr>
              <w:ind w:left="-5" w:firstLine="5"/>
              <w:rPr>
                <w:rFonts w:ascii="Times New Roman" w:hAnsi="Times New Roman" w:cs="Times New Roman"/>
              </w:rPr>
            </w:pPr>
          </w:p>
        </w:tc>
        <w:tc>
          <w:tcPr>
            <w:tcW w:w="1474" w:type="dxa"/>
            <w:vAlign w:val="center"/>
          </w:tcPr>
          <w:p w14:paraId="5D0F301F" w14:textId="77777777" w:rsidR="0064438C" w:rsidRPr="006D2481" w:rsidRDefault="0064438C" w:rsidP="0064438C">
            <w:pPr>
              <w:ind w:left="-58" w:firstLine="0"/>
              <w:rPr>
                <w:rFonts w:ascii="Times New Roman" w:hAnsi="Times New Roman" w:cs="Times New Roman"/>
              </w:rPr>
            </w:pPr>
          </w:p>
        </w:tc>
      </w:tr>
    </w:tbl>
    <w:p w14:paraId="0332E2FE" w14:textId="77777777" w:rsidR="00A607A0" w:rsidRPr="00F45853" w:rsidRDefault="00A607A0" w:rsidP="00B05354">
      <w:pPr>
        <w:spacing w:after="0" w:line="240" w:lineRule="auto"/>
        <w:rPr>
          <w:rFonts w:ascii="Times New Roman" w:eastAsia="Times New Roman" w:hAnsi="Times New Roman" w:cs="Times New Roman"/>
          <w:lang w:eastAsia="pl-PL"/>
        </w:rPr>
      </w:pPr>
    </w:p>
    <w:p w14:paraId="34DA706A" w14:textId="77777777" w:rsidR="006B2729" w:rsidRPr="0064438C" w:rsidRDefault="00B05354" w:rsidP="006B2729">
      <w:pPr>
        <w:spacing w:after="0" w:line="240" w:lineRule="auto"/>
        <w:ind w:left="-426" w:right="-569"/>
        <w:rPr>
          <w:rFonts w:ascii="Times New Roman" w:eastAsia="Times New Roman" w:hAnsi="Times New Roman" w:cs="Times New Roman"/>
          <w:b/>
          <w:sz w:val="24"/>
          <w:szCs w:val="24"/>
          <w:lang w:eastAsia="pl-PL"/>
        </w:rPr>
      </w:pPr>
      <w:r w:rsidRPr="00F45853">
        <w:rPr>
          <w:rFonts w:ascii="Times New Roman" w:eastAsia="Times New Roman" w:hAnsi="Times New Roman" w:cs="Times New Roman"/>
          <w:lang w:eastAsia="pl-PL"/>
        </w:rPr>
        <w:tab/>
      </w:r>
      <w:r w:rsidR="006B2729" w:rsidRPr="0064438C">
        <w:rPr>
          <w:rFonts w:ascii="Times New Roman" w:eastAsia="Times New Roman" w:hAnsi="Times New Roman" w:cs="Times New Roman"/>
          <w:b/>
          <w:sz w:val="24"/>
          <w:szCs w:val="24"/>
          <w:lang w:eastAsia="pl-PL"/>
        </w:rPr>
        <w:t>Okres gwarancji……………..miesięcy</w:t>
      </w:r>
    </w:p>
    <w:p w14:paraId="0CA5E9E5" w14:textId="77777777" w:rsidR="00D90167" w:rsidRPr="00F45853" w:rsidRDefault="00D90167" w:rsidP="006B2729">
      <w:pPr>
        <w:spacing w:after="0" w:line="240" w:lineRule="auto"/>
        <w:ind w:left="-426" w:right="-569"/>
        <w:rPr>
          <w:rFonts w:ascii="Times New Roman" w:eastAsia="Times New Roman" w:hAnsi="Times New Roman" w:cs="Times New Roman"/>
          <w:b/>
          <w:lang w:eastAsia="pl-PL"/>
        </w:rPr>
      </w:pPr>
    </w:p>
    <w:p w14:paraId="540AA4DF" w14:textId="77777777" w:rsidR="00D90167" w:rsidRPr="00F45853" w:rsidRDefault="00D90167" w:rsidP="006B2729">
      <w:pPr>
        <w:spacing w:after="0" w:line="240" w:lineRule="auto"/>
        <w:ind w:left="-426" w:right="-569"/>
        <w:rPr>
          <w:rFonts w:ascii="Times New Roman" w:eastAsia="Times New Roman" w:hAnsi="Times New Roman" w:cs="Times New Roman"/>
          <w:b/>
          <w:lang w:eastAsia="pl-PL"/>
        </w:rPr>
      </w:pPr>
    </w:p>
    <w:p w14:paraId="28250135" w14:textId="52B9851B" w:rsidR="005050EB" w:rsidRDefault="00707082" w:rsidP="005050EB">
      <w:pPr>
        <w:spacing w:after="0" w:line="240" w:lineRule="auto"/>
        <w:ind w:right="-569" w:hanging="284"/>
        <w:rPr>
          <w:rFonts w:ascii="Times New Roman" w:hAnsi="Times New Roman" w:cs="Times New Roman"/>
          <w:b/>
          <w:sz w:val="24"/>
          <w:szCs w:val="24"/>
          <w:u w:val="single"/>
        </w:rPr>
      </w:pPr>
      <w:r w:rsidRPr="00F45853">
        <w:rPr>
          <w:rFonts w:ascii="Times New Roman" w:eastAsia="Times New Roman" w:hAnsi="Times New Roman" w:cs="Times New Roman"/>
          <w:b/>
          <w:lang w:eastAsia="pl-PL"/>
        </w:rPr>
        <w:t xml:space="preserve">     </w:t>
      </w:r>
      <w:r w:rsidR="005050EB" w:rsidRPr="0064438C">
        <w:rPr>
          <w:rFonts w:ascii="Times New Roman" w:hAnsi="Times New Roman" w:cs="Times New Roman"/>
          <w:b/>
          <w:sz w:val="24"/>
          <w:szCs w:val="24"/>
          <w:u w:val="single"/>
        </w:rPr>
        <w:t>Część III:</w:t>
      </w:r>
    </w:p>
    <w:p w14:paraId="1A493726" w14:textId="77777777" w:rsidR="00680E15" w:rsidRPr="00680E15" w:rsidRDefault="00680E15" w:rsidP="005050EB">
      <w:pPr>
        <w:spacing w:after="0" w:line="240" w:lineRule="auto"/>
        <w:ind w:right="-569" w:hanging="284"/>
        <w:rPr>
          <w:rFonts w:ascii="Times New Roman" w:hAnsi="Times New Roman" w:cs="Times New Roman"/>
          <w:b/>
          <w:sz w:val="12"/>
          <w:szCs w:val="12"/>
          <w:u w:val="single"/>
        </w:rPr>
      </w:pPr>
    </w:p>
    <w:p w14:paraId="3BB9E77F" w14:textId="798E1E04" w:rsidR="006B2729" w:rsidRPr="005050EB" w:rsidRDefault="00D83A13" w:rsidP="005050EB">
      <w:pPr>
        <w:spacing w:after="0" w:line="240" w:lineRule="auto"/>
        <w:ind w:left="284" w:right="-569" w:hanging="284"/>
        <w:rPr>
          <w:rFonts w:ascii="Times New Roman" w:hAnsi="Times New Roman" w:cs="Times New Roman"/>
          <w:b/>
          <w:u w:val="single"/>
        </w:rPr>
      </w:pPr>
      <w:r w:rsidRPr="00F45853">
        <w:rPr>
          <w:rFonts w:ascii="Times New Roman" w:hAnsi="Times New Roman" w:cs="Times New Roman"/>
          <w:b/>
          <w:bCs/>
          <w:u w:val="single"/>
        </w:rPr>
        <w:t xml:space="preserve">dostawa </w:t>
      </w:r>
      <w:r w:rsidR="00C77D75">
        <w:rPr>
          <w:rFonts w:ascii="Times New Roman" w:hAnsi="Times New Roman" w:cs="Times New Roman"/>
          <w:b/>
          <w:bCs/>
          <w:u w:val="single"/>
        </w:rPr>
        <w:t>tabletów</w:t>
      </w:r>
      <w:r w:rsidRPr="00F45853">
        <w:rPr>
          <w:rFonts w:ascii="Times New Roman" w:hAnsi="Times New Roman" w:cs="Times New Roman"/>
          <w:b/>
          <w:bCs/>
          <w:u w:val="single"/>
        </w:rPr>
        <w:t>.</w:t>
      </w:r>
    </w:p>
    <w:p w14:paraId="65F2CA34" w14:textId="77777777" w:rsidR="006B2729" w:rsidRPr="00F45853" w:rsidRDefault="006B2729" w:rsidP="006B2729">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2E440947" w14:textId="77777777" w:rsidR="006B2729" w:rsidRPr="00F45853" w:rsidRDefault="006B2729" w:rsidP="006B2729">
      <w:pPr>
        <w:spacing w:after="0" w:line="240" w:lineRule="auto"/>
        <w:rPr>
          <w:rFonts w:ascii="Times New Roman" w:eastAsia="Times New Roman" w:hAnsi="Times New Roman" w:cs="Times New Roman"/>
          <w:lang w:eastAsia="pl-PL"/>
        </w:rPr>
      </w:pPr>
    </w:p>
    <w:p w14:paraId="4B7DF0CA" w14:textId="77777777" w:rsidR="0064438C" w:rsidRDefault="006B2729" w:rsidP="006B2729">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cena netto:  ............................................................................................................................PLN  </w:t>
      </w:r>
    </w:p>
    <w:p w14:paraId="0FE997E8" w14:textId="77777777" w:rsidR="0064438C" w:rsidRDefault="006B2729" w:rsidP="0064438C">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cr/>
      </w:r>
      <w:r w:rsidR="0064438C" w:rsidRPr="00F45853">
        <w:rPr>
          <w:rFonts w:ascii="Times New Roman" w:eastAsia="Times New Roman" w:hAnsi="Times New Roman" w:cs="Times New Roman"/>
          <w:lang w:eastAsia="pl-PL"/>
        </w:rPr>
        <w:t>cena brutto............................................................................................................................ PLN</w:t>
      </w:r>
    </w:p>
    <w:p w14:paraId="0324C136" w14:textId="0F754BB8" w:rsidR="006B2729" w:rsidRPr="00F45853" w:rsidRDefault="006B2729" w:rsidP="006B2729">
      <w:pPr>
        <w:spacing w:after="0" w:line="240" w:lineRule="auto"/>
        <w:rPr>
          <w:rFonts w:ascii="Times New Roman" w:eastAsia="Times New Roman" w:hAnsi="Times New Roman" w:cs="Times New Roman"/>
          <w:lang w:eastAsia="pl-PL"/>
        </w:rPr>
      </w:pPr>
    </w:p>
    <w:tbl>
      <w:tblPr>
        <w:tblStyle w:val="Tabela-Siatka"/>
        <w:tblW w:w="9501" w:type="dxa"/>
        <w:tblLayout w:type="fixed"/>
        <w:tblLook w:val="04A0" w:firstRow="1" w:lastRow="0" w:firstColumn="1" w:lastColumn="0" w:noHBand="0" w:noVBand="1"/>
      </w:tblPr>
      <w:tblGrid>
        <w:gridCol w:w="567"/>
        <w:gridCol w:w="1451"/>
        <w:gridCol w:w="680"/>
        <w:gridCol w:w="1474"/>
        <w:gridCol w:w="1474"/>
        <w:gridCol w:w="907"/>
        <w:gridCol w:w="1474"/>
        <w:gridCol w:w="1474"/>
      </w:tblGrid>
      <w:tr w:rsidR="008619CC" w:rsidRPr="006D2481" w14:paraId="164AC626" w14:textId="77777777" w:rsidTr="00A12949">
        <w:tc>
          <w:tcPr>
            <w:tcW w:w="567" w:type="dxa"/>
            <w:vAlign w:val="center"/>
          </w:tcPr>
          <w:p w14:paraId="11FEAA00" w14:textId="77777777" w:rsidR="008619CC" w:rsidRPr="006D2481" w:rsidRDefault="008619CC" w:rsidP="00A12949">
            <w:pPr>
              <w:jc w:val="center"/>
              <w:rPr>
                <w:rFonts w:ascii="Times New Roman" w:hAnsi="Times New Roman" w:cs="Times New Roman"/>
              </w:rPr>
            </w:pPr>
            <w:r w:rsidRPr="006D2481">
              <w:rPr>
                <w:rFonts w:ascii="Times New Roman" w:hAnsi="Times New Roman" w:cs="Times New Roman"/>
              </w:rPr>
              <w:t>Lp.</w:t>
            </w:r>
          </w:p>
        </w:tc>
        <w:tc>
          <w:tcPr>
            <w:tcW w:w="1451" w:type="dxa"/>
            <w:vAlign w:val="center"/>
          </w:tcPr>
          <w:p w14:paraId="71CC73AD"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Sprzęt</w:t>
            </w:r>
          </w:p>
        </w:tc>
        <w:tc>
          <w:tcPr>
            <w:tcW w:w="680" w:type="dxa"/>
            <w:vAlign w:val="center"/>
          </w:tcPr>
          <w:p w14:paraId="4B7E9E18" w14:textId="77777777" w:rsidR="008619CC" w:rsidRPr="006D2481" w:rsidRDefault="008619CC" w:rsidP="00A12949">
            <w:pPr>
              <w:jc w:val="center"/>
              <w:rPr>
                <w:rFonts w:ascii="Times New Roman" w:hAnsi="Times New Roman" w:cs="Times New Roman"/>
              </w:rPr>
            </w:pPr>
            <w:r w:rsidRPr="006D2481">
              <w:rPr>
                <w:rFonts w:ascii="Times New Roman" w:hAnsi="Times New Roman" w:cs="Times New Roman"/>
              </w:rPr>
              <w:t>Ilość</w:t>
            </w:r>
          </w:p>
        </w:tc>
        <w:tc>
          <w:tcPr>
            <w:tcW w:w="1474" w:type="dxa"/>
            <w:vAlign w:val="center"/>
          </w:tcPr>
          <w:p w14:paraId="5383EE70"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Cena jednostkowa netto</w:t>
            </w:r>
          </w:p>
        </w:tc>
        <w:tc>
          <w:tcPr>
            <w:tcW w:w="1474" w:type="dxa"/>
            <w:vAlign w:val="center"/>
          </w:tcPr>
          <w:p w14:paraId="075F11DD"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Wartość netto</w:t>
            </w:r>
          </w:p>
        </w:tc>
        <w:tc>
          <w:tcPr>
            <w:tcW w:w="907" w:type="dxa"/>
            <w:vAlign w:val="center"/>
          </w:tcPr>
          <w:p w14:paraId="653CF039" w14:textId="77777777" w:rsidR="008619CC" w:rsidRPr="006D2481" w:rsidRDefault="008619CC" w:rsidP="00A12949">
            <w:pPr>
              <w:ind w:left="-89" w:firstLine="0"/>
              <w:jc w:val="center"/>
              <w:rPr>
                <w:rFonts w:ascii="Times New Roman" w:hAnsi="Times New Roman" w:cs="Times New Roman"/>
              </w:rPr>
            </w:pPr>
            <w:r w:rsidRPr="006D2481">
              <w:rPr>
                <w:rFonts w:ascii="Times New Roman" w:hAnsi="Times New Roman" w:cs="Times New Roman"/>
              </w:rPr>
              <w:t>Stawka VAT</w:t>
            </w:r>
          </w:p>
        </w:tc>
        <w:tc>
          <w:tcPr>
            <w:tcW w:w="1474" w:type="dxa"/>
            <w:vAlign w:val="center"/>
          </w:tcPr>
          <w:p w14:paraId="6DD8A999"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Cena jednostkowa brutto</w:t>
            </w:r>
          </w:p>
        </w:tc>
        <w:tc>
          <w:tcPr>
            <w:tcW w:w="1474" w:type="dxa"/>
            <w:vAlign w:val="center"/>
          </w:tcPr>
          <w:p w14:paraId="2BEF4C31"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Wartość brutto</w:t>
            </w:r>
          </w:p>
        </w:tc>
      </w:tr>
      <w:tr w:rsidR="008619CC" w:rsidRPr="006D2481" w14:paraId="0DEE3E37" w14:textId="77777777" w:rsidTr="00A12949">
        <w:trPr>
          <w:trHeight w:val="70"/>
        </w:trPr>
        <w:tc>
          <w:tcPr>
            <w:tcW w:w="567" w:type="dxa"/>
            <w:vAlign w:val="center"/>
          </w:tcPr>
          <w:p w14:paraId="4DA06B2F" w14:textId="77777777" w:rsidR="008619CC" w:rsidRPr="006D2481" w:rsidRDefault="008619CC" w:rsidP="00082383">
            <w:pPr>
              <w:jc w:val="center"/>
              <w:rPr>
                <w:rFonts w:ascii="Times New Roman" w:hAnsi="Times New Roman" w:cs="Times New Roman"/>
              </w:rPr>
            </w:pPr>
          </w:p>
        </w:tc>
        <w:tc>
          <w:tcPr>
            <w:tcW w:w="1451" w:type="dxa"/>
            <w:vAlign w:val="center"/>
          </w:tcPr>
          <w:p w14:paraId="1E3CB993"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A</w:t>
            </w:r>
          </w:p>
        </w:tc>
        <w:tc>
          <w:tcPr>
            <w:tcW w:w="680" w:type="dxa"/>
            <w:vAlign w:val="center"/>
          </w:tcPr>
          <w:p w14:paraId="1AA80B87" w14:textId="77777777" w:rsidR="008619CC" w:rsidRPr="006D2481" w:rsidRDefault="008619CC" w:rsidP="00082383">
            <w:pPr>
              <w:jc w:val="center"/>
              <w:rPr>
                <w:rFonts w:ascii="Times New Roman" w:hAnsi="Times New Roman" w:cs="Times New Roman"/>
              </w:rPr>
            </w:pPr>
            <w:r w:rsidRPr="006D2481">
              <w:rPr>
                <w:rFonts w:ascii="Times New Roman" w:hAnsi="Times New Roman" w:cs="Times New Roman"/>
              </w:rPr>
              <w:t>B</w:t>
            </w:r>
          </w:p>
        </w:tc>
        <w:tc>
          <w:tcPr>
            <w:tcW w:w="1474" w:type="dxa"/>
            <w:vAlign w:val="center"/>
          </w:tcPr>
          <w:p w14:paraId="3BCF0CB1"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C</w:t>
            </w:r>
          </w:p>
        </w:tc>
        <w:tc>
          <w:tcPr>
            <w:tcW w:w="1474" w:type="dxa"/>
            <w:vAlign w:val="center"/>
          </w:tcPr>
          <w:p w14:paraId="1126A331"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=B*C</w:t>
            </w:r>
          </w:p>
        </w:tc>
        <w:tc>
          <w:tcPr>
            <w:tcW w:w="907" w:type="dxa"/>
            <w:vAlign w:val="center"/>
          </w:tcPr>
          <w:p w14:paraId="124F4DD2" w14:textId="77777777" w:rsidR="008619CC" w:rsidRPr="006D2481" w:rsidRDefault="008619CC" w:rsidP="00A12949">
            <w:pPr>
              <w:ind w:left="-89" w:firstLine="0"/>
              <w:jc w:val="center"/>
              <w:rPr>
                <w:rFonts w:ascii="Times New Roman" w:hAnsi="Times New Roman" w:cs="Times New Roman"/>
              </w:rPr>
            </w:pPr>
            <w:r w:rsidRPr="006D2481">
              <w:rPr>
                <w:rFonts w:ascii="Times New Roman" w:hAnsi="Times New Roman" w:cs="Times New Roman"/>
              </w:rPr>
              <w:t>D</w:t>
            </w:r>
          </w:p>
        </w:tc>
        <w:tc>
          <w:tcPr>
            <w:tcW w:w="1474" w:type="dxa"/>
            <w:vAlign w:val="center"/>
          </w:tcPr>
          <w:p w14:paraId="07691B8D"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=C*D</w:t>
            </w:r>
          </w:p>
        </w:tc>
        <w:tc>
          <w:tcPr>
            <w:tcW w:w="1474" w:type="dxa"/>
            <w:vAlign w:val="center"/>
          </w:tcPr>
          <w:p w14:paraId="6652B4C8"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=B*C*D</w:t>
            </w:r>
          </w:p>
        </w:tc>
      </w:tr>
      <w:tr w:rsidR="0064438C" w:rsidRPr="006D2481" w14:paraId="5A3AEDDB" w14:textId="77777777" w:rsidTr="005F780A">
        <w:trPr>
          <w:trHeight w:val="389"/>
        </w:trPr>
        <w:tc>
          <w:tcPr>
            <w:tcW w:w="567" w:type="dxa"/>
            <w:vAlign w:val="center"/>
          </w:tcPr>
          <w:p w14:paraId="07D58A7E" w14:textId="77777777" w:rsidR="0064438C" w:rsidRPr="006D2481" w:rsidRDefault="0064438C" w:rsidP="0064438C">
            <w:pPr>
              <w:jc w:val="center"/>
              <w:rPr>
                <w:rFonts w:ascii="Times New Roman" w:hAnsi="Times New Roman" w:cs="Times New Roman"/>
              </w:rPr>
            </w:pPr>
            <w:r w:rsidRPr="006D2481">
              <w:rPr>
                <w:rFonts w:ascii="Times New Roman" w:hAnsi="Times New Roman" w:cs="Times New Roman"/>
              </w:rPr>
              <w:t>1</w:t>
            </w:r>
          </w:p>
        </w:tc>
        <w:tc>
          <w:tcPr>
            <w:tcW w:w="1451" w:type="dxa"/>
            <w:tcBorders>
              <w:top w:val="single" w:sz="4" w:space="0" w:color="auto"/>
              <w:left w:val="single" w:sz="4" w:space="0" w:color="auto"/>
              <w:bottom w:val="single" w:sz="4" w:space="0" w:color="auto"/>
              <w:right w:val="single" w:sz="4" w:space="0" w:color="auto"/>
            </w:tcBorders>
            <w:vAlign w:val="center"/>
          </w:tcPr>
          <w:p w14:paraId="262EB454" w14:textId="5D5EE45E" w:rsidR="0064438C" w:rsidRPr="0064438C" w:rsidRDefault="0064438C" w:rsidP="0064438C">
            <w:pPr>
              <w:ind w:left="0" w:firstLine="0"/>
              <w:rPr>
                <w:rFonts w:ascii="Times New Roman" w:hAnsi="Times New Roman" w:cs="Times New Roman"/>
              </w:rPr>
            </w:pPr>
            <w:r w:rsidRPr="0064438C">
              <w:rPr>
                <w:rFonts w:ascii="Times New Roman" w:hAnsi="Times New Roman" w:cs="Times New Roman"/>
              </w:rPr>
              <w:t>Tablet nr 1</w:t>
            </w:r>
          </w:p>
        </w:tc>
        <w:tc>
          <w:tcPr>
            <w:tcW w:w="680" w:type="dxa"/>
            <w:vAlign w:val="center"/>
          </w:tcPr>
          <w:p w14:paraId="68C8C8F7" w14:textId="77777777" w:rsidR="0064438C" w:rsidRPr="006D2481" w:rsidRDefault="0064438C" w:rsidP="0064438C">
            <w:pPr>
              <w:jc w:val="center"/>
              <w:rPr>
                <w:rFonts w:ascii="Times New Roman" w:hAnsi="Times New Roman" w:cs="Times New Roman"/>
              </w:rPr>
            </w:pPr>
            <w:r w:rsidRPr="006D2481">
              <w:rPr>
                <w:rFonts w:ascii="Times New Roman" w:hAnsi="Times New Roman" w:cs="Times New Roman"/>
              </w:rPr>
              <w:t>1</w:t>
            </w:r>
          </w:p>
        </w:tc>
        <w:tc>
          <w:tcPr>
            <w:tcW w:w="1474" w:type="dxa"/>
            <w:vAlign w:val="center"/>
          </w:tcPr>
          <w:p w14:paraId="79D28C62" w14:textId="77777777" w:rsidR="0064438C" w:rsidRPr="006D2481" w:rsidRDefault="0064438C" w:rsidP="0064438C">
            <w:pPr>
              <w:ind w:left="0" w:firstLine="0"/>
              <w:rPr>
                <w:rFonts w:ascii="Times New Roman" w:hAnsi="Times New Roman" w:cs="Times New Roman"/>
              </w:rPr>
            </w:pPr>
          </w:p>
        </w:tc>
        <w:tc>
          <w:tcPr>
            <w:tcW w:w="1474" w:type="dxa"/>
            <w:vAlign w:val="center"/>
          </w:tcPr>
          <w:p w14:paraId="1D6097F2" w14:textId="77777777" w:rsidR="0064438C" w:rsidRPr="006D2481" w:rsidRDefault="0064438C" w:rsidP="0064438C">
            <w:pPr>
              <w:ind w:left="0" w:firstLine="0"/>
              <w:rPr>
                <w:rFonts w:ascii="Times New Roman" w:hAnsi="Times New Roman" w:cs="Times New Roman"/>
              </w:rPr>
            </w:pPr>
          </w:p>
        </w:tc>
        <w:tc>
          <w:tcPr>
            <w:tcW w:w="907" w:type="dxa"/>
            <w:vAlign w:val="center"/>
          </w:tcPr>
          <w:p w14:paraId="1DB1DAA2" w14:textId="06CA5608" w:rsidR="0064438C" w:rsidRPr="006D2481" w:rsidRDefault="0064438C" w:rsidP="0064438C">
            <w:pPr>
              <w:ind w:left="-89" w:firstLine="0"/>
              <w:jc w:val="center"/>
              <w:rPr>
                <w:rFonts w:ascii="Times New Roman" w:hAnsi="Times New Roman" w:cs="Times New Roman"/>
              </w:rPr>
            </w:pPr>
            <w:r>
              <w:rPr>
                <w:rFonts w:ascii="Times New Roman" w:hAnsi="Times New Roman" w:cs="Times New Roman"/>
              </w:rPr>
              <w:t>23</w:t>
            </w:r>
          </w:p>
        </w:tc>
        <w:tc>
          <w:tcPr>
            <w:tcW w:w="1474" w:type="dxa"/>
            <w:vAlign w:val="center"/>
          </w:tcPr>
          <w:p w14:paraId="4B1D49C6" w14:textId="77777777" w:rsidR="0064438C" w:rsidRPr="006D2481" w:rsidRDefault="0064438C" w:rsidP="0064438C">
            <w:pPr>
              <w:ind w:left="0" w:firstLine="0"/>
              <w:rPr>
                <w:rFonts w:ascii="Times New Roman" w:hAnsi="Times New Roman" w:cs="Times New Roman"/>
              </w:rPr>
            </w:pPr>
          </w:p>
        </w:tc>
        <w:tc>
          <w:tcPr>
            <w:tcW w:w="1474" w:type="dxa"/>
            <w:vAlign w:val="center"/>
          </w:tcPr>
          <w:p w14:paraId="3DA4115D" w14:textId="77777777" w:rsidR="0064438C" w:rsidRPr="006D2481" w:rsidRDefault="0064438C" w:rsidP="0064438C">
            <w:pPr>
              <w:ind w:left="0" w:firstLine="0"/>
              <w:rPr>
                <w:rFonts w:ascii="Times New Roman" w:hAnsi="Times New Roman" w:cs="Times New Roman"/>
              </w:rPr>
            </w:pPr>
          </w:p>
        </w:tc>
      </w:tr>
      <w:tr w:rsidR="0064438C" w:rsidRPr="006D2481" w14:paraId="0F793366" w14:textId="77777777" w:rsidTr="005F780A">
        <w:trPr>
          <w:trHeight w:val="423"/>
        </w:trPr>
        <w:tc>
          <w:tcPr>
            <w:tcW w:w="567" w:type="dxa"/>
            <w:vAlign w:val="center"/>
          </w:tcPr>
          <w:p w14:paraId="60F3AFFA" w14:textId="23FF74F2" w:rsidR="0064438C" w:rsidRPr="006D2481" w:rsidRDefault="0064438C" w:rsidP="0064438C">
            <w:pPr>
              <w:jc w:val="center"/>
              <w:rPr>
                <w:rFonts w:ascii="Times New Roman" w:hAnsi="Times New Roman" w:cs="Times New Roman"/>
              </w:rPr>
            </w:pPr>
            <w:r>
              <w:rPr>
                <w:rFonts w:ascii="Times New Roman" w:hAnsi="Times New Roman" w:cs="Times New Roman"/>
              </w:rPr>
              <w:t>2</w:t>
            </w:r>
          </w:p>
        </w:tc>
        <w:tc>
          <w:tcPr>
            <w:tcW w:w="1451" w:type="dxa"/>
            <w:tcBorders>
              <w:top w:val="single" w:sz="4" w:space="0" w:color="auto"/>
              <w:left w:val="single" w:sz="4" w:space="0" w:color="auto"/>
              <w:bottom w:val="single" w:sz="4" w:space="0" w:color="auto"/>
              <w:right w:val="single" w:sz="4" w:space="0" w:color="auto"/>
            </w:tcBorders>
            <w:vAlign w:val="center"/>
          </w:tcPr>
          <w:p w14:paraId="7FB2EF0B" w14:textId="1C6BC7E3" w:rsidR="0064438C" w:rsidRPr="0064438C" w:rsidRDefault="0064438C" w:rsidP="0064438C">
            <w:pPr>
              <w:rPr>
                <w:rFonts w:ascii="Times New Roman" w:hAnsi="Times New Roman" w:cs="Times New Roman"/>
              </w:rPr>
            </w:pPr>
            <w:r w:rsidRPr="0064438C">
              <w:rPr>
                <w:rFonts w:ascii="Times New Roman" w:hAnsi="Times New Roman" w:cs="Times New Roman"/>
              </w:rPr>
              <w:t>Tablet nr 2</w:t>
            </w:r>
          </w:p>
        </w:tc>
        <w:tc>
          <w:tcPr>
            <w:tcW w:w="680" w:type="dxa"/>
            <w:vAlign w:val="center"/>
          </w:tcPr>
          <w:p w14:paraId="0E89886A" w14:textId="1A362DAD" w:rsidR="0064438C" w:rsidRPr="006D2481" w:rsidRDefault="0064438C" w:rsidP="0064438C">
            <w:pPr>
              <w:jc w:val="center"/>
              <w:rPr>
                <w:rFonts w:ascii="Times New Roman" w:hAnsi="Times New Roman" w:cs="Times New Roman"/>
              </w:rPr>
            </w:pPr>
            <w:r>
              <w:rPr>
                <w:rFonts w:ascii="Times New Roman" w:hAnsi="Times New Roman" w:cs="Times New Roman"/>
              </w:rPr>
              <w:t>1</w:t>
            </w:r>
          </w:p>
        </w:tc>
        <w:tc>
          <w:tcPr>
            <w:tcW w:w="1474" w:type="dxa"/>
            <w:vAlign w:val="center"/>
          </w:tcPr>
          <w:p w14:paraId="4D42F118" w14:textId="77777777" w:rsidR="0064438C" w:rsidRPr="006D2481" w:rsidRDefault="0064438C" w:rsidP="0064438C">
            <w:pPr>
              <w:rPr>
                <w:rFonts w:ascii="Times New Roman" w:hAnsi="Times New Roman" w:cs="Times New Roman"/>
              </w:rPr>
            </w:pPr>
          </w:p>
        </w:tc>
        <w:tc>
          <w:tcPr>
            <w:tcW w:w="1474" w:type="dxa"/>
            <w:vAlign w:val="center"/>
          </w:tcPr>
          <w:p w14:paraId="1C281477" w14:textId="77777777" w:rsidR="0064438C" w:rsidRPr="006D2481" w:rsidRDefault="0064438C" w:rsidP="0064438C">
            <w:pPr>
              <w:rPr>
                <w:rFonts w:ascii="Times New Roman" w:hAnsi="Times New Roman" w:cs="Times New Roman"/>
              </w:rPr>
            </w:pPr>
          </w:p>
        </w:tc>
        <w:tc>
          <w:tcPr>
            <w:tcW w:w="907" w:type="dxa"/>
            <w:vAlign w:val="center"/>
          </w:tcPr>
          <w:p w14:paraId="48A5DE8A" w14:textId="610085C1" w:rsidR="0064438C" w:rsidRPr="006D2481" w:rsidRDefault="0064438C" w:rsidP="00C77D75">
            <w:pPr>
              <w:ind w:left="-89" w:hanging="40"/>
              <w:jc w:val="center"/>
              <w:rPr>
                <w:rFonts w:ascii="Times New Roman" w:hAnsi="Times New Roman" w:cs="Times New Roman"/>
              </w:rPr>
            </w:pPr>
            <w:r>
              <w:rPr>
                <w:rFonts w:ascii="Times New Roman" w:hAnsi="Times New Roman" w:cs="Times New Roman"/>
              </w:rPr>
              <w:t>23</w:t>
            </w:r>
          </w:p>
        </w:tc>
        <w:tc>
          <w:tcPr>
            <w:tcW w:w="1474" w:type="dxa"/>
            <w:vAlign w:val="center"/>
          </w:tcPr>
          <w:p w14:paraId="1E572EA6" w14:textId="77777777" w:rsidR="0064438C" w:rsidRPr="006D2481" w:rsidRDefault="0064438C" w:rsidP="0064438C">
            <w:pPr>
              <w:rPr>
                <w:rFonts w:ascii="Times New Roman" w:hAnsi="Times New Roman" w:cs="Times New Roman"/>
              </w:rPr>
            </w:pPr>
          </w:p>
        </w:tc>
        <w:tc>
          <w:tcPr>
            <w:tcW w:w="1474" w:type="dxa"/>
            <w:vAlign w:val="center"/>
          </w:tcPr>
          <w:p w14:paraId="11A559F8" w14:textId="77777777" w:rsidR="0064438C" w:rsidRPr="006D2481" w:rsidRDefault="0064438C" w:rsidP="0064438C">
            <w:pPr>
              <w:rPr>
                <w:rFonts w:ascii="Times New Roman" w:hAnsi="Times New Roman" w:cs="Times New Roman"/>
              </w:rPr>
            </w:pPr>
          </w:p>
        </w:tc>
      </w:tr>
    </w:tbl>
    <w:p w14:paraId="2A6A249C" w14:textId="77777777" w:rsidR="00F446CB" w:rsidRPr="00F45853" w:rsidRDefault="00F446CB" w:rsidP="00C05BD8">
      <w:pPr>
        <w:suppressAutoHyphens/>
        <w:spacing w:after="0" w:line="240" w:lineRule="auto"/>
        <w:ind w:firstLine="142"/>
        <w:jc w:val="both"/>
        <w:rPr>
          <w:rFonts w:ascii="Times New Roman" w:hAnsi="Times New Roman" w:cs="Times New Roman"/>
          <w:u w:val="single"/>
        </w:rPr>
      </w:pPr>
    </w:p>
    <w:p w14:paraId="01270CAA" w14:textId="1D7BF179" w:rsidR="00942587" w:rsidRPr="00680E15" w:rsidRDefault="00942587" w:rsidP="00595110">
      <w:pPr>
        <w:suppressAutoHyphens/>
        <w:spacing w:after="0" w:line="240" w:lineRule="auto"/>
        <w:jc w:val="both"/>
        <w:rPr>
          <w:rFonts w:ascii="Times New Roman" w:hAnsi="Times New Roman" w:cs="Times New Roman"/>
          <w:sz w:val="24"/>
          <w:szCs w:val="24"/>
          <w:u w:val="single"/>
        </w:rPr>
      </w:pPr>
      <w:r w:rsidRPr="00680E15">
        <w:rPr>
          <w:rFonts w:ascii="Times New Roman" w:eastAsia="Times New Roman" w:hAnsi="Times New Roman" w:cs="Times New Roman"/>
          <w:b/>
          <w:sz w:val="24"/>
          <w:szCs w:val="24"/>
          <w:lang w:eastAsia="pl-PL"/>
        </w:rPr>
        <w:t>Okres gwarancji……………..miesięcy</w:t>
      </w:r>
      <w:r w:rsidRPr="00680E15">
        <w:rPr>
          <w:rFonts w:ascii="Times New Roman" w:hAnsi="Times New Roman" w:cs="Times New Roman"/>
          <w:sz w:val="24"/>
          <w:szCs w:val="24"/>
          <w:u w:val="single"/>
        </w:rPr>
        <w:t xml:space="preserve"> </w:t>
      </w:r>
    </w:p>
    <w:p w14:paraId="6570BA1B" w14:textId="77777777" w:rsidR="00680E15" w:rsidRDefault="00680E15" w:rsidP="00595110">
      <w:pPr>
        <w:suppressAutoHyphens/>
        <w:spacing w:after="0" w:line="240" w:lineRule="auto"/>
        <w:jc w:val="both"/>
        <w:rPr>
          <w:rFonts w:ascii="Times New Roman" w:hAnsi="Times New Roman" w:cs="Times New Roman"/>
          <w:b/>
          <w:sz w:val="24"/>
          <w:szCs w:val="24"/>
          <w:u w:val="single"/>
        </w:rPr>
      </w:pPr>
    </w:p>
    <w:p w14:paraId="45ED051B" w14:textId="77777777" w:rsidR="00680E15" w:rsidRDefault="00680E15" w:rsidP="00595110">
      <w:pPr>
        <w:suppressAutoHyphens/>
        <w:spacing w:after="0" w:line="240" w:lineRule="auto"/>
        <w:jc w:val="both"/>
        <w:rPr>
          <w:rFonts w:ascii="Times New Roman" w:hAnsi="Times New Roman" w:cs="Times New Roman"/>
          <w:b/>
          <w:sz w:val="24"/>
          <w:szCs w:val="24"/>
          <w:u w:val="single"/>
        </w:rPr>
      </w:pPr>
    </w:p>
    <w:p w14:paraId="475AA2B9" w14:textId="17605384" w:rsidR="00680E15" w:rsidRPr="00680E15" w:rsidRDefault="00C05BD8" w:rsidP="00595110">
      <w:pPr>
        <w:suppressAutoHyphens/>
        <w:spacing w:after="0" w:line="240" w:lineRule="auto"/>
        <w:jc w:val="both"/>
        <w:rPr>
          <w:rFonts w:ascii="Times New Roman" w:hAnsi="Times New Roman" w:cs="Times New Roman"/>
          <w:b/>
          <w:sz w:val="24"/>
          <w:szCs w:val="24"/>
          <w:u w:val="single"/>
        </w:rPr>
      </w:pPr>
      <w:r w:rsidRPr="00680E15">
        <w:rPr>
          <w:rFonts w:ascii="Times New Roman" w:hAnsi="Times New Roman" w:cs="Times New Roman"/>
          <w:b/>
          <w:sz w:val="24"/>
          <w:szCs w:val="24"/>
          <w:u w:val="single"/>
        </w:rPr>
        <w:t>Część IV:</w:t>
      </w:r>
    </w:p>
    <w:p w14:paraId="7623F610" w14:textId="4F533D11" w:rsidR="00C05BD8" w:rsidRPr="00680E15" w:rsidRDefault="00C05BD8" w:rsidP="00595110">
      <w:pPr>
        <w:suppressAutoHyphens/>
        <w:spacing w:after="0" w:line="240" w:lineRule="auto"/>
        <w:jc w:val="both"/>
        <w:rPr>
          <w:rFonts w:ascii="Times New Roman" w:hAnsi="Times New Roman" w:cs="Times New Roman"/>
          <w:b/>
          <w:sz w:val="12"/>
          <w:szCs w:val="12"/>
          <w:u w:val="single"/>
        </w:rPr>
      </w:pPr>
      <w:r w:rsidRPr="00680E15">
        <w:rPr>
          <w:rFonts w:ascii="Times New Roman" w:hAnsi="Times New Roman" w:cs="Times New Roman"/>
          <w:b/>
          <w:sz w:val="12"/>
          <w:szCs w:val="12"/>
          <w:u w:val="single"/>
        </w:rPr>
        <w:t xml:space="preserve"> </w:t>
      </w:r>
    </w:p>
    <w:p w14:paraId="0BDC8EEF" w14:textId="77777777" w:rsidR="00680E15" w:rsidRPr="00F45853" w:rsidRDefault="00680E15" w:rsidP="00680E15">
      <w:pPr>
        <w:suppressAutoHyphens/>
        <w:spacing w:after="0" w:line="240" w:lineRule="auto"/>
        <w:jc w:val="both"/>
        <w:rPr>
          <w:rFonts w:ascii="Times New Roman" w:hAnsi="Times New Roman" w:cs="Times New Roman"/>
          <w:b/>
          <w:u w:val="single"/>
        </w:rPr>
      </w:pPr>
      <w:r w:rsidRPr="00F45853">
        <w:rPr>
          <w:rFonts w:ascii="Times New Roman" w:hAnsi="Times New Roman" w:cs="Times New Roman"/>
          <w:b/>
          <w:bCs/>
          <w:u w:val="single"/>
        </w:rPr>
        <w:t xml:space="preserve">dostawa </w:t>
      </w:r>
      <w:r>
        <w:rPr>
          <w:rFonts w:ascii="Times New Roman" w:hAnsi="Times New Roman" w:cs="Times New Roman"/>
          <w:b/>
          <w:bCs/>
          <w:u w:val="single"/>
        </w:rPr>
        <w:t>monitorów</w:t>
      </w:r>
    </w:p>
    <w:p w14:paraId="10DD4834" w14:textId="77777777" w:rsidR="00C05BD8" w:rsidRPr="00F45853" w:rsidRDefault="00C05BD8" w:rsidP="00C05BD8">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14279D4E" w14:textId="77777777" w:rsidR="00C05BD8" w:rsidRPr="00F45853" w:rsidRDefault="00C05BD8" w:rsidP="00C05BD8">
      <w:pPr>
        <w:spacing w:after="0" w:line="240" w:lineRule="auto"/>
        <w:rPr>
          <w:rFonts w:ascii="Times New Roman" w:eastAsia="Times New Roman" w:hAnsi="Times New Roman" w:cs="Times New Roman"/>
          <w:lang w:eastAsia="pl-PL"/>
        </w:rPr>
      </w:pPr>
    </w:p>
    <w:p w14:paraId="3063C5BE" w14:textId="77777777" w:rsidR="00680E15" w:rsidRDefault="00680E15" w:rsidP="00C05BD8">
      <w:pPr>
        <w:spacing w:after="0" w:line="240" w:lineRule="auto"/>
        <w:rPr>
          <w:rFonts w:ascii="Times New Roman" w:eastAsia="Times New Roman" w:hAnsi="Times New Roman" w:cs="Times New Roman"/>
          <w:lang w:eastAsia="pl-PL"/>
        </w:rPr>
      </w:pPr>
    </w:p>
    <w:p w14:paraId="2C59DADE" w14:textId="2F6AD46A" w:rsidR="008619CC" w:rsidRDefault="00C05BD8" w:rsidP="00C05BD8">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lastRenderedPageBreak/>
        <w:t xml:space="preserve">cena netto:  ............................................................................................................................PLN  </w:t>
      </w:r>
      <w:r w:rsidRPr="00F45853">
        <w:rPr>
          <w:rFonts w:ascii="Times New Roman" w:eastAsia="Times New Roman" w:hAnsi="Times New Roman" w:cs="Times New Roman"/>
          <w:lang w:eastAsia="pl-PL"/>
        </w:rPr>
        <w:cr/>
      </w:r>
    </w:p>
    <w:tbl>
      <w:tblPr>
        <w:tblStyle w:val="Tabela-Siatka"/>
        <w:tblW w:w="9599" w:type="dxa"/>
        <w:jc w:val="center"/>
        <w:tblLayout w:type="fixed"/>
        <w:tblLook w:val="04A0" w:firstRow="1" w:lastRow="0" w:firstColumn="1" w:lastColumn="0" w:noHBand="0" w:noVBand="1"/>
      </w:tblPr>
      <w:tblGrid>
        <w:gridCol w:w="567"/>
        <w:gridCol w:w="1549"/>
        <w:gridCol w:w="680"/>
        <w:gridCol w:w="1474"/>
        <w:gridCol w:w="1474"/>
        <w:gridCol w:w="907"/>
        <w:gridCol w:w="1474"/>
        <w:gridCol w:w="1474"/>
      </w:tblGrid>
      <w:tr w:rsidR="008619CC" w:rsidRPr="006D2481" w14:paraId="4D5C565D" w14:textId="77777777" w:rsidTr="00A12949">
        <w:trPr>
          <w:jc w:val="center"/>
        </w:trPr>
        <w:tc>
          <w:tcPr>
            <w:tcW w:w="567" w:type="dxa"/>
            <w:vAlign w:val="center"/>
          </w:tcPr>
          <w:p w14:paraId="6863B0B9" w14:textId="77777777" w:rsidR="008619CC" w:rsidRPr="006D2481" w:rsidRDefault="008619CC" w:rsidP="00A12949">
            <w:pPr>
              <w:jc w:val="center"/>
              <w:rPr>
                <w:rFonts w:ascii="Times New Roman" w:hAnsi="Times New Roman" w:cs="Times New Roman"/>
              </w:rPr>
            </w:pPr>
            <w:r w:rsidRPr="006D2481">
              <w:rPr>
                <w:rFonts w:ascii="Times New Roman" w:hAnsi="Times New Roman" w:cs="Times New Roman"/>
              </w:rPr>
              <w:t>Lp.</w:t>
            </w:r>
          </w:p>
        </w:tc>
        <w:tc>
          <w:tcPr>
            <w:tcW w:w="1549" w:type="dxa"/>
            <w:vAlign w:val="center"/>
          </w:tcPr>
          <w:p w14:paraId="537F9960"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Sprzęt</w:t>
            </w:r>
          </w:p>
        </w:tc>
        <w:tc>
          <w:tcPr>
            <w:tcW w:w="680" w:type="dxa"/>
            <w:vAlign w:val="center"/>
          </w:tcPr>
          <w:p w14:paraId="612BCE7E"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Ilość</w:t>
            </w:r>
          </w:p>
        </w:tc>
        <w:tc>
          <w:tcPr>
            <w:tcW w:w="1474" w:type="dxa"/>
            <w:vAlign w:val="center"/>
          </w:tcPr>
          <w:p w14:paraId="689D90B6"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Cena jednostkowa netto</w:t>
            </w:r>
          </w:p>
        </w:tc>
        <w:tc>
          <w:tcPr>
            <w:tcW w:w="1474" w:type="dxa"/>
            <w:vAlign w:val="center"/>
          </w:tcPr>
          <w:p w14:paraId="7FC58741" w14:textId="77777777" w:rsidR="008619CC" w:rsidRPr="006D2481" w:rsidRDefault="008619CC" w:rsidP="00E600EE">
            <w:pPr>
              <w:ind w:left="0" w:firstLine="0"/>
              <w:jc w:val="center"/>
              <w:rPr>
                <w:rFonts w:ascii="Times New Roman" w:hAnsi="Times New Roman" w:cs="Times New Roman"/>
              </w:rPr>
            </w:pPr>
            <w:r w:rsidRPr="006D2481">
              <w:rPr>
                <w:rFonts w:ascii="Times New Roman" w:hAnsi="Times New Roman" w:cs="Times New Roman"/>
              </w:rPr>
              <w:t>Wartość netto</w:t>
            </w:r>
          </w:p>
        </w:tc>
        <w:tc>
          <w:tcPr>
            <w:tcW w:w="907" w:type="dxa"/>
            <w:vAlign w:val="center"/>
          </w:tcPr>
          <w:p w14:paraId="57E2D374" w14:textId="77777777" w:rsidR="008619CC" w:rsidRPr="006D2481" w:rsidRDefault="008619CC" w:rsidP="00E600EE">
            <w:pPr>
              <w:ind w:left="0" w:firstLine="0"/>
              <w:jc w:val="center"/>
              <w:rPr>
                <w:rFonts w:ascii="Times New Roman" w:hAnsi="Times New Roman" w:cs="Times New Roman"/>
              </w:rPr>
            </w:pPr>
            <w:r w:rsidRPr="006D2481">
              <w:rPr>
                <w:rFonts w:ascii="Times New Roman" w:hAnsi="Times New Roman" w:cs="Times New Roman"/>
              </w:rPr>
              <w:t>Stawka VAT</w:t>
            </w:r>
          </w:p>
        </w:tc>
        <w:tc>
          <w:tcPr>
            <w:tcW w:w="1474" w:type="dxa"/>
            <w:vAlign w:val="center"/>
          </w:tcPr>
          <w:p w14:paraId="33D6F94F" w14:textId="77777777" w:rsidR="008619CC" w:rsidRPr="006D2481" w:rsidRDefault="008619CC" w:rsidP="00E600EE">
            <w:pPr>
              <w:ind w:left="0" w:firstLine="0"/>
              <w:jc w:val="center"/>
              <w:rPr>
                <w:rFonts w:ascii="Times New Roman" w:hAnsi="Times New Roman" w:cs="Times New Roman"/>
              </w:rPr>
            </w:pPr>
            <w:r w:rsidRPr="006D2481">
              <w:rPr>
                <w:rFonts w:ascii="Times New Roman" w:hAnsi="Times New Roman" w:cs="Times New Roman"/>
              </w:rPr>
              <w:t>Cena jednostkowa brutto</w:t>
            </w:r>
          </w:p>
        </w:tc>
        <w:tc>
          <w:tcPr>
            <w:tcW w:w="1474" w:type="dxa"/>
            <w:vAlign w:val="center"/>
          </w:tcPr>
          <w:p w14:paraId="59272251" w14:textId="77777777" w:rsidR="008619CC" w:rsidRPr="006D2481" w:rsidRDefault="008619CC" w:rsidP="00E600EE">
            <w:pPr>
              <w:ind w:left="0" w:firstLine="0"/>
              <w:jc w:val="center"/>
              <w:rPr>
                <w:rFonts w:ascii="Times New Roman" w:hAnsi="Times New Roman" w:cs="Times New Roman"/>
              </w:rPr>
            </w:pPr>
            <w:r w:rsidRPr="006D2481">
              <w:rPr>
                <w:rFonts w:ascii="Times New Roman" w:hAnsi="Times New Roman" w:cs="Times New Roman"/>
              </w:rPr>
              <w:t>Wartość brutto</w:t>
            </w:r>
          </w:p>
        </w:tc>
      </w:tr>
      <w:tr w:rsidR="008619CC" w:rsidRPr="006D2481" w14:paraId="53D17D54" w14:textId="77777777" w:rsidTr="00A12949">
        <w:trPr>
          <w:jc w:val="center"/>
        </w:trPr>
        <w:tc>
          <w:tcPr>
            <w:tcW w:w="567" w:type="dxa"/>
            <w:vAlign w:val="center"/>
          </w:tcPr>
          <w:p w14:paraId="6A6A1EED" w14:textId="77777777" w:rsidR="008619CC" w:rsidRPr="006D2481" w:rsidRDefault="008619CC" w:rsidP="00A12949">
            <w:pPr>
              <w:jc w:val="center"/>
              <w:rPr>
                <w:rFonts w:ascii="Times New Roman" w:hAnsi="Times New Roman" w:cs="Times New Roman"/>
              </w:rPr>
            </w:pPr>
          </w:p>
        </w:tc>
        <w:tc>
          <w:tcPr>
            <w:tcW w:w="1549" w:type="dxa"/>
            <w:vAlign w:val="center"/>
          </w:tcPr>
          <w:p w14:paraId="04314E95"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A</w:t>
            </w:r>
          </w:p>
        </w:tc>
        <w:tc>
          <w:tcPr>
            <w:tcW w:w="680" w:type="dxa"/>
            <w:vAlign w:val="center"/>
          </w:tcPr>
          <w:p w14:paraId="72A04D7E"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B</w:t>
            </w:r>
          </w:p>
        </w:tc>
        <w:tc>
          <w:tcPr>
            <w:tcW w:w="1474" w:type="dxa"/>
            <w:vAlign w:val="center"/>
          </w:tcPr>
          <w:p w14:paraId="0AC9D0CA" w14:textId="77777777" w:rsidR="008619CC" w:rsidRPr="006D2481" w:rsidRDefault="008619CC" w:rsidP="00A12949">
            <w:pPr>
              <w:ind w:left="0" w:firstLine="0"/>
              <w:jc w:val="center"/>
              <w:rPr>
                <w:rFonts w:ascii="Times New Roman" w:hAnsi="Times New Roman" w:cs="Times New Roman"/>
              </w:rPr>
            </w:pPr>
            <w:r w:rsidRPr="006D2481">
              <w:rPr>
                <w:rFonts w:ascii="Times New Roman" w:hAnsi="Times New Roman" w:cs="Times New Roman"/>
              </w:rPr>
              <w:t>C</w:t>
            </w:r>
          </w:p>
        </w:tc>
        <w:tc>
          <w:tcPr>
            <w:tcW w:w="1474" w:type="dxa"/>
            <w:vAlign w:val="center"/>
          </w:tcPr>
          <w:p w14:paraId="7B5B8C27" w14:textId="77777777" w:rsidR="008619CC" w:rsidRPr="006D2481" w:rsidRDefault="008619CC" w:rsidP="00E600EE">
            <w:pPr>
              <w:ind w:left="0" w:firstLine="0"/>
              <w:jc w:val="center"/>
              <w:rPr>
                <w:rFonts w:ascii="Times New Roman" w:hAnsi="Times New Roman" w:cs="Times New Roman"/>
              </w:rPr>
            </w:pPr>
            <w:r w:rsidRPr="006D2481">
              <w:rPr>
                <w:rFonts w:ascii="Times New Roman" w:hAnsi="Times New Roman" w:cs="Times New Roman"/>
              </w:rPr>
              <w:t>=B*C</w:t>
            </w:r>
          </w:p>
        </w:tc>
        <w:tc>
          <w:tcPr>
            <w:tcW w:w="907" w:type="dxa"/>
            <w:vAlign w:val="center"/>
          </w:tcPr>
          <w:p w14:paraId="021CABE8" w14:textId="77777777" w:rsidR="008619CC" w:rsidRPr="006D2481" w:rsidRDefault="008619CC" w:rsidP="00E600EE">
            <w:pPr>
              <w:ind w:left="0" w:firstLine="0"/>
              <w:jc w:val="center"/>
              <w:rPr>
                <w:rFonts w:ascii="Times New Roman" w:hAnsi="Times New Roman" w:cs="Times New Roman"/>
              </w:rPr>
            </w:pPr>
            <w:r w:rsidRPr="006D2481">
              <w:rPr>
                <w:rFonts w:ascii="Times New Roman" w:hAnsi="Times New Roman" w:cs="Times New Roman"/>
              </w:rPr>
              <w:t>D</w:t>
            </w:r>
          </w:p>
        </w:tc>
        <w:tc>
          <w:tcPr>
            <w:tcW w:w="1474" w:type="dxa"/>
            <w:vAlign w:val="center"/>
          </w:tcPr>
          <w:p w14:paraId="20FBA0F3" w14:textId="77777777" w:rsidR="008619CC" w:rsidRPr="006D2481" w:rsidRDefault="008619CC" w:rsidP="00E600EE">
            <w:pPr>
              <w:ind w:left="0" w:firstLine="0"/>
              <w:jc w:val="center"/>
              <w:rPr>
                <w:rFonts w:ascii="Times New Roman" w:hAnsi="Times New Roman" w:cs="Times New Roman"/>
              </w:rPr>
            </w:pPr>
            <w:r w:rsidRPr="006D2481">
              <w:rPr>
                <w:rFonts w:ascii="Times New Roman" w:hAnsi="Times New Roman" w:cs="Times New Roman"/>
              </w:rPr>
              <w:t>=C*D</w:t>
            </w:r>
          </w:p>
        </w:tc>
        <w:tc>
          <w:tcPr>
            <w:tcW w:w="1474" w:type="dxa"/>
            <w:vAlign w:val="center"/>
          </w:tcPr>
          <w:p w14:paraId="705A508F" w14:textId="77777777" w:rsidR="008619CC" w:rsidRPr="006D2481" w:rsidRDefault="008619CC" w:rsidP="00E600EE">
            <w:pPr>
              <w:ind w:left="0" w:firstLine="0"/>
              <w:jc w:val="center"/>
              <w:rPr>
                <w:rFonts w:ascii="Times New Roman" w:hAnsi="Times New Roman" w:cs="Times New Roman"/>
              </w:rPr>
            </w:pPr>
            <w:r w:rsidRPr="006D2481">
              <w:rPr>
                <w:rFonts w:ascii="Times New Roman" w:hAnsi="Times New Roman" w:cs="Times New Roman"/>
              </w:rPr>
              <w:t>=B*C*D</w:t>
            </w:r>
          </w:p>
        </w:tc>
      </w:tr>
      <w:tr w:rsidR="00680E15" w:rsidRPr="006D2481" w14:paraId="74318F78" w14:textId="77777777" w:rsidTr="00777C13">
        <w:trPr>
          <w:jc w:val="center"/>
        </w:trPr>
        <w:tc>
          <w:tcPr>
            <w:tcW w:w="567" w:type="dxa"/>
            <w:vAlign w:val="center"/>
          </w:tcPr>
          <w:p w14:paraId="26C1D144" w14:textId="77777777" w:rsidR="00680E15" w:rsidRPr="006D2481" w:rsidRDefault="00680E15" w:rsidP="00680E15">
            <w:pPr>
              <w:jc w:val="center"/>
              <w:rPr>
                <w:rFonts w:ascii="Times New Roman" w:hAnsi="Times New Roman" w:cs="Times New Roman"/>
              </w:rPr>
            </w:pPr>
            <w:r w:rsidRPr="006D2481">
              <w:rPr>
                <w:rFonts w:ascii="Times New Roman" w:hAnsi="Times New Roman" w:cs="Times New Roman"/>
              </w:rPr>
              <w:t>1</w:t>
            </w:r>
          </w:p>
        </w:tc>
        <w:tc>
          <w:tcPr>
            <w:tcW w:w="1549" w:type="dxa"/>
            <w:tcBorders>
              <w:top w:val="single" w:sz="4" w:space="0" w:color="auto"/>
              <w:left w:val="single" w:sz="4" w:space="0" w:color="auto"/>
              <w:bottom w:val="single" w:sz="4" w:space="0" w:color="auto"/>
              <w:right w:val="single" w:sz="4" w:space="0" w:color="auto"/>
            </w:tcBorders>
            <w:vAlign w:val="center"/>
          </w:tcPr>
          <w:p w14:paraId="7485D7B2" w14:textId="1AD1099A" w:rsidR="00680E15" w:rsidRPr="00680E15" w:rsidRDefault="00680E15" w:rsidP="00680E15">
            <w:pPr>
              <w:ind w:left="0" w:firstLine="0"/>
              <w:jc w:val="center"/>
              <w:rPr>
                <w:rFonts w:ascii="Times New Roman" w:hAnsi="Times New Roman" w:cs="Times New Roman"/>
              </w:rPr>
            </w:pPr>
            <w:r w:rsidRPr="00680E15">
              <w:rPr>
                <w:rFonts w:ascii="Times New Roman" w:hAnsi="Times New Roman" w:cs="Times New Roman"/>
              </w:rPr>
              <w:t>Monitor nr 1</w:t>
            </w:r>
          </w:p>
        </w:tc>
        <w:tc>
          <w:tcPr>
            <w:tcW w:w="680" w:type="dxa"/>
            <w:vAlign w:val="center"/>
          </w:tcPr>
          <w:p w14:paraId="4DB0B822" w14:textId="66264920" w:rsidR="00680E15" w:rsidRPr="006D2481" w:rsidRDefault="00680E15" w:rsidP="00680E15">
            <w:pPr>
              <w:ind w:left="0" w:firstLine="0"/>
              <w:jc w:val="center"/>
              <w:rPr>
                <w:rFonts w:ascii="Times New Roman" w:hAnsi="Times New Roman" w:cs="Times New Roman"/>
              </w:rPr>
            </w:pPr>
            <w:r w:rsidRPr="006D2481">
              <w:rPr>
                <w:rFonts w:ascii="Times New Roman" w:hAnsi="Times New Roman" w:cs="Times New Roman"/>
              </w:rPr>
              <w:t>1</w:t>
            </w:r>
          </w:p>
        </w:tc>
        <w:tc>
          <w:tcPr>
            <w:tcW w:w="1474" w:type="dxa"/>
            <w:vAlign w:val="center"/>
          </w:tcPr>
          <w:p w14:paraId="0F94BC8F" w14:textId="77777777" w:rsidR="00680E15" w:rsidRPr="006D2481" w:rsidRDefault="00680E15" w:rsidP="00680E15">
            <w:pPr>
              <w:ind w:left="0" w:firstLine="0"/>
              <w:jc w:val="center"/>
              <w:rPr>
                <w:rFonts w:ascii="Times New Roman" w:hAnsi="Times New Roman" w:cs="Times New Roman"/>
              </w:rPr>
            </w:pPr>
          </w:p>
        </w:tc>
        <w:tc>
          <w:tcPr>
            <w:tcW w:w="1474" w:type="dxa"/>
            <w:vAlign w:val="center"/>
          </w:tcPr>
          <w:p w14:paraId="58126302" w14:textId="77777777" w:rsidR="00680E15" w:rsidRPr="006D2481" w:rsidRDefault="00680E15" w:rsidP="00680E15">
            <w:pPr>
              <w:ind w:left="0" w:firstLine="0"/>
              <w:jc w:val="center"/>
              <w:rPr>
                <w:rFonts w:ascii="Times New Roman" w:hAnsi="Times New Roman" w:cs="Times New Roman"/>
              </w:rPr>
            </w:pPr>
          </w:p>
        </w:tc>
        <w:tc>
          <w:tcPr>
            <w:tcW w:w="907" w:type="dxa"/>
            <w:vAlign w:val="center"/>
          </w:tcPr>
          <w:p w14:paraId="546D323F" w14:textId="2F6C6866" w:rsidR="00680E15" w:rsidRPr="006D2481" w:rsidRDefault="00680E15" w:rsidP="00680E15">
            <w:pPr>
              <w:ind w:left="0" w:firstLine="0"/>
              <w:jc w:val="center"/>
              <w:rPr>
                <w:rFonts w:ascii="Times New Roman" w:hAnsi="Times New Roman" w:cs="Times New Roman"/>
              </w:rPr>
            </w:pPr>
            <w:r>
              <w:rPr>
                <w:rFonts w:ascii="Times New Roman" w:hAnsi="Times New Roman" w:cs="Times New Roman"/>
              </w:rPr>
              <w:t>0</w:t>
            </w:r>
          </w:p>
        </w:tc>
        <w:tc>
          <w:tcPr>
            <w:tcW w:w="1474" w:type="dxa"/>
            <w:vAlign w:val="center"/>
          </w:tcPr>
          <w:p w14:paraId="7C2D71A6" w14:textId="77777777" w:rsidR="00680E15" w:rsidRPr="006D2481" w:rsidRDefault="00680E15" w:rsidP="00680E15">
            <w:pPr>
              <w:ind w:left="0" w:firstLine="0"/>
              <w:jc w:val="center"/>
              <w:rPr>
                <w:rFonts w:ascii="Times New Roman" w:hAnsi="Times New Roman" w:cs="Times New Roman"/>
              </w:rPr>
            </w:pPr>
          </w:p>
        </w:tc>
        <w:tc>
          <w:tcPr>
            <w:tcW w:w="1474" w:type="dxa"/>
            <w:vAlign w:val="center"/>
          </w:tcPr>
          <w:p w14:paraId="766DFA8B" w14:textId="77777777" w:rsidR="00680E15" w:rsidRPr="006D2481" w:rsidRDefault="00680E15" w:rsidP="00680E15">
            <w:pPr>
              <w:ind w:left="0" w:firstLine="0"/>
              <w:jc w:val="center"/>
              <w:rPr>
                <w:rFonts w:ascii="Times New Roman" w:hAnsi="Times New Roman" w:cs="Times New Roman"/>
              </w:rPr>
            </w:pPr>
          </w:p>
        </w:tc>
      </w:tr>
      <w:tr w:rsidR="00680E15" w:rsidRPr="006D2481" w14:paraId="7D14310B" w14:textId="77777777" w:rsidTr="00777C13">
        <w:trPr>
          <w:jc w:val="center"/>
        </w:trPr>
        <w:tc>
          <w:tcPr>
            <w:tcW w:w="567" w:type="dxa"/>
            <w:vAlign w:val="center"/>
          </w:tcPr>
          <w:p w14:paraId="76F8DF82" w14:textId="022F2836" w:rsidR="00680E15" w:rsidRPr="006D2481" w:rsidRDefault="00680E15" w:rsidP="00680E15">
            <w:pPr>
              <w:jc w:val="center"/>
              <w:rPr>
                <w:rFonts w:ascii="Times New Roman" w:hAnsi="Times New Roman" w:cs="Times New Roman"/>
              </w:rPr>
            </w:pPr>
            <w:r>
              <w:rPr>
                <w:rFonts w:ascii="Times New Roman" w:hAnsi="Times New Roman" w:cs="Times New Roman"/>
              </w:rPr>
              <w:t>2</w:t>
            </w:r>
          </w:p>
        </w:tc>
        <w:tc>
          <w:tcPr>
            <w:tcW w:w="1549" w:type="dxa"/>
            <w:tcBorders>
              <w:top w:val="single" w:sz="4" w:space="0" w:color="auto"/>
              <w:left w:val="single" w:sz="4" w:space="0" w:color="auto"/>
              <w:bottom w:val="single" w:sz="4" w:space="0" w:color="auto"/>
              <w:right w:val="single" w:sz="4" w:space="0" w:color="auto"/>
            </w:tcBorders>
            <w:vAlign w:val="center"/>
          </w:tcPr>
          <w:p w14:paraId="44A37DFB" w14:textId="606A1FE7" w:rsidR="00680E15" w:rsidRPr="00680E15" w:rsidRDefault="00680E15" w:rsidP="00680E15">
            <w:pPr>
              <w:jc w:val="center"/>
              <w:rPr>
                <w:rFonts w:ascii="Times New Roman" w:hAnsi="Times New Roman" w:cs="Times New Roman"/>
              </w:rPr>
            </w:pPr>
            <w:r w:rsidRPr="00680E15">
              <w:rPr>
                <w:rFonts w:ascii="Times New Roman" w:hAnsi="Times New Roman" w:cs="Times New Roman"/>
              </w:rPr>
              <w:t>Monitor nr 2</w:t>
            </w:r>
          </w:p>
        </w:tc>
        <w:tc>
          <w:tcPr>
            <w:tcW w:w="680" w:type="dxa"/>
            <w:vAlign w:val="center"/>
          </w:tcPr>
          <w:p w14:paraId="4F24D47C" w14:textId="65D04297" w:rsidR="00680E15" w:rsidRPr="006D2481" w:rsidRDefault="00680E15" w:rsidP="00680E15">
            <w:pPr>
              <w:jc w:val="center"/>
              <w:rPr>
                <w:rFonts w:ascii="Times New Roman" w:hAnsi="Times New Roman" w:cs="Times New Roman"/>
              </w:rPr>
            </w:pPr>
            <w:r>
              <w:rPr>
                <w:rFonts w:ascii="Times New Roman" w:hAnsi="Times New Roman" w:cs="Times New Roman"/>
              </w:rPr>
              <w:t>1</w:t>
            </w:r>
          </w:p>
        </w:tc>
        <w:tc>
          <w:tcPr>
            <w:tcW w:w="1474" w:type="dxa"/>
            <w:vAlign w:val="center"/>
          </w:tcPr>
          <w:p w14:paraId="52F86BC4" w14:textId="77777777" w:rsidR="00680E15" w:rsidRPr="006D2481" w:rsidRDefault="00680E15" w:rsidP="00680E15">
            <w:pPr>
              <w:jc w:val="center"/>
              <w:rPr>
                <w:rFonts w:ascii="Times New Roman" w:hAnsi="Times New Roman" w:cs="Times New Roman"/>
              </w:rPr>
            </w:pPr>
          </w:p>
        </w:tc>
        <w:tc>
          <w:tcPr>
            <w:tcW w:w="1474" w:type="dxa"/>
            <w:vAlign w:val="center"/>
          </w:tcPr>
          <w:p w14:paraId="1F4B2C6D" w14:textId="77777777" w:rsidR="00680E15" w:rsidRPr="006D2481" w:rsidRDefault="00680E15" w:rsidP="00680E15">
            <w:pPr>
              <w:jc w:val="center"/>
              <w:rPr>
                <w:rFonts w:ascii="Times New Roman" w:hAnsi="Times New Roman" w:cs="Times New Roman"/>
              </w:rPr>
            </w:pPr>
          </w:p>
        </w:tc>
        <w:tc>
          <w:tcPr>
            <w:tcW w:w="907" w:type="dxa"/>
            <w:vAlign w:val="center"/>
          </w:tcPr>
          <w:p w14:paraId="21F40C7E" w14:textId="6CEDE5A6" w:rsidR="00680E15" w:rsidRPr="006D2481" w:rsidRDefault="00680E15" w:rsidP="00680E15">
            <w:pPr>
              <w:jc w:val="center"/>
              <w:rPr>
                <w:rFonts w:ascii="Times New Roman" w:hAnsi="Times New Roman" w:cs="Times New Roman"/>
              </w:rPr>
            </w:pPr>
            <w:r>
              <w:rPr>
                <w:rFonts w:ascii="Times New Roman" w:hAnsi="Times New Roman" w:cs="Times New Roman"/>
              </w:rPr>
              <w:t>0</w:t>
            </w:r>
          </w:p>
        </w:tc>
        <w:tc>
          <w:tcPr>
            <w:tcW w:w="1474" w:type="dxa"/>
            <w:vAlign w:val="center"/>
          </w:tcPr>
          <w:p w14:paraId="2A900EC6" w14:textId="77777777" w:rsidR="00680E15" w:rsidRPr="006D2481" w:rsidRDefault="00680E15" w:rsidP="00680E15">
            <w:pPr>
              <w:jc w:val="center"/>
              <w:rPr>
                <w:rFonts w:ascii="Times New Roman" w:hAnsi="Times New Roman" w:cs="Times New Roman"/>
              </w:rPr>
            </w:pPr>
          </w:p>
        </w:tc>
        <w:tc>
          <w:tcPr>
            <w:tcW w:w="1474" w:type="dxa"/>
            <w:vAlign w:val="center"/>
          </w:tcPr>
          <w:p w14:paraId="739382F7" w14:textId="77777777" w:rsidR="00680E15" w:rsidRPr="006D2481" w:rsidRDefault="00680E15" w:rsidP="00680E15">
            <w:pPr>
              <w:jc w:val="center"/>
              <w:rPr>
                <w:rFonts w:ascii="Times New Roman" w:hAnsi="Times New Roman" w:cs="Times New Roman"/>
              </w:rPr>
            </w:pPr>
          </w:p>
        </w:tc>
      </w:tr>
    </w:tbl>
    <w:p w14:paraId="2D5502E7" w14:textId="35E74FCA" w:rsidR="00C05BD8" w:rsidRPr="00F45853" w:rsidRDefault="00C05BD8" w:rsidP="00C05BD8">
      <w:pPr>
        <w:spacing w:after="0" w:line="240" w:lineRule="auto"/>
        <w:rPr>
          <w:rFonts w:ascii="Times New Roman" w:eastAsia="Times New Roman" w:hAnsi="Times New Roman" w:cs="Times New Roman"/>
          <w:lang w:eastAsia="pl-PL"/>
        </w:rPr>
      </w:pPr>
    </w:p>
    <w:p w14:paraId="028EB3D5" w14:textId="1265CFD2" w:rsidR="009361A0" w:rsidRPr="00680E15" w:rsidRDefault="009361A0" w:rsidP="009361A0">
      <w:pPr>
        <w:suppressAutoHyphens/>
        <w:spacing w:after="0" w:line="240" w:lineRule="auto"/>
        <w:ind w:firstLine="142"/>
        <w:jc w:val="both"/>
        <w:rPr>
          <w:rFonts w:ascii="Times New Roman" w:hAnsi="Times New Roman" w:cs="Times New Roman"/>
          <w:sz w:val="24"/>
          <w:szCs w:val="24"/>
          <w:u w:val="single"/>
        </w:rPr>
      </w:pPr>
      <w:r w:rsidRPr="00680E15">
        <w:rPr>
          <w:rFonts w:ascii="Times New Roman" w:eastAsia="Times New Roman" w:hAnsi="Times New Roman" w:cs="Times New Roman"/>
          <w:b/>
          <w:sz w:val="24"/>
          <w:szCs w:val="24"/>
          <w:lang w:eastAsia="pl-PL"/>
        </w:rPr>
        <w:t>Okres gwarancji……………..miesięcy</w:t>
      </w:r>
      <w:r w:rsidRPr="00680E15">
        <w:rPr>
          <w:rFonts w:ascii="Times New Roman" w:hAnsi="Times New Roman" w:cs="Times New Roman"/>
          <w:sz w:val="24"/>
          <w:szCs w:val="24"/>
          <w:u w:val="single"/>
        </w:rPr>
        <w:t xml:space="preserve"> </w:t>
      </w:r>
    </w:p>
    <w:p w14:paraId="0480DF4C" w14:textId="77777777" w:rsidR="008619CC" w:rsidRDefault="008619CC" w:rsidP="009361A0">
      <w:pPr>
        <w:suppressAutoHyphens/>
        <w:spacing w:after="0" w:line="240" w:lineRule="auto"/>
        <w:ind w:firstLine="142"/>
        <w:jc w:val="both"/>
        <w:rPr>
          <w:rFonts w:ascii="Times New Roman" w:hAnsi="Times New Roman" w:cs="Times New Roman"/>
          <w:u w:val="single"/>
        </w:rPr>
      </w:pPr>
    </w:p>
    <w:p w14:paraId="3C5D0FE2" w14:textId="77777777" w:rsidR="00680E15" w:rsidRPr="00F45853" w:rsidRDefault="00680E15" w:rsidP="009361A0">
      <w:pPr>
        <w:suppressAutoHyphens/>
        <w:spacing w:after="0" w:line="240" w:lineRule="auto"/>
        <w:ind w:firstLine="142"/>
        <w:jc w:val="both"/>
        <w:rPr>
          <w:rFonts w:ascii="Times New Roman" w:hAnsi="Times New Roman" w:cs="Times New Roman"/>
          <w:u w:val="single"/>
        </w:rPr>
      </w:pPr>
    </w:p>
    <w:p w14:paraId="75085849" w14:textId="4C37CE43" w:rsidR="004B7553" w:rsidRPr="00680E15" w:rsidRDefault="009361A0" w:rsidP="002B4C35">
      <w:pPr>
        <w:suppressAutoHyphens/>
        <w:spacing w:after="0" w:line="240" w:lineRule="auto"/>
        <w:jc w:val="both"/>
        <w:rPr>
          <w:rFonts w:ascii="Times New Roman" w:hAnsi="Times New Roman" w:cs="Times New Roman"/>
          <w:b/>
          <w:sz w:val="24"/>
          <w:szCs w:val="24"/>
          <w:u w:val="single"/>
        </w:rPr>
      </w:pPr>
      <w:r w:rsidRPr="00680E15">
        <w:rPr>
          <w:rFonts w:ascii="Times New Roman" w:hAnsi="Times New Roman" w:cs="Times New Roman"/>
          <w:b/>
          <w:sz w:val="24"/>
          <w:szCs w:val="24"/>
          <w:u w:val="single"/>
        </w:rPr>
        <w:t>Część V:</w:t>
      </w:r>
    </w:p>
    <w:p w14:paraId="697F0525" w14:textId="41139F4D" w:rsidR="00680E15" w:rsidRPr="00F45853" w:rsidRDefault="00680E15" w:rsidP="00680E15">
      <w:pPr>
        <w:spacing w:after="0" w:line="240" w:lineRule="auto"/>
        <w:rPr>
          <w:rFonts w:ascii="Times New Roman" w:eastAsia="Calibri" w:hAnsi="Times New Roman" w:cs="Times New Roman"/>
          <w:b/>
          <w:bCs/>
          <w:lang w:eastAsia="ar-SA"/>
        </w:rPr>
      </w:pPr>
      <w:r w:rsidRPr="00F45853">
        <w:rPr>
          <w:rFonts w:ascii="Times New Roman" w:hAnsi="Times New Roman" w:cs="Times New Roman"/>
          <w:b/>
          <w:bCs/>
          <w:u w:val="single"/>
        </w:rPr>
        <w:t xml:space="preserve">dostawa </w:t>
      </w:r>
      <w:r>
        <w:rPr>
          <w:rFonts w:ascii="Times New Roman" w:hAnsi="Times New Roman" w:cs="Times New Roman"/>
          <w:b/>
          <w:bCs/>
          <w:u w:val="single"/>
        </w:rPr>
        <w:t>projektorów</w:t>
      </w:r>
      <w:r w:rsidRPr="00F45853">
        <w:rPr>
          <w:rFonts w:ascii="Times New Roman" w:hAnsi="Times New Roman" w:cs="Times New Roman"/>
          <w:b/>
          <w:bCs/>
          <w:u w:val="single"/>
        </w:rPr>
        <w:t>.</w:t>
      </w:r>
    </w:p>
    <w:p w14:paraId="35B06291" w14:textId="48F543B1" w:rsidR="009361A0" w:rsidRPr="00F45853" w:rsidRDefault="009361A0" w:rsidP="002B4C35">
      <w:pPr>
        <w:spacing w:after="0" w:line="240" w:lineRule="auto"/>
        <w:rPr>
          <w:rFonts w:ascii="Times New Roman" w:eastAsia="Calibri" w:hAnsi="Times New Roman" w:cs="Times New Roman"/>
          <w:b/>
          <w:bCs/>
          <w:lang w:eastAsia="ar-SA"/>
        </w:rPr>
      </w:pPr>
    </w:p>
    <w:p w14:paraId="4AC22992" w14:textId="77777777" w:rsidR="009361A0" w:rsidRPr="00F45853" w:rsidRDefault="009361A0" w:rsidP="002B4C35">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15C1982A" w14:textId="77777777" w:rsidR="009361A0" w:rsidRPr="00F45853" w:rsidRDefault="009361A0" w:rsidP="002B4C35">
      <w:pPr>
        <w:spacing w:after="0" w:line="240" w:lineRule="auto"/>
        <w:rPr>
          <w:rFonts w:ascii="Times New Roman" w:eastAsia="Times New Roman" w:hAnsi="Times New Roman" w:cs="Times New Roman"/>
          <w:lang w:eastAsia="pl-PL"/>
        </w:rPr>
      </w:pPr>
    </w:p>
    <w:p w14:paraId="54BF587B" w14:textId="4D1A7DCB" w:rsidR="00113378" w:rsidRDefault="009361A0" w:rsidP="002B4C35">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cena netto:  ............................................................................................................................PLN  </w:t>
      </w:r>
      <w:r w:rsidRPr="00F45853">
        <w:rPr>
          <w:rFonts w:ascii="Times New Roman" w:eastAsia="Times New Roman" w:hAnsi="Times New Roman" w:cs="Times New Roman"/>
          <w:lang w:eastAsia="pl-PL"/>
        </w:rPr>
        <w:cr/>
      </w:r>
    </w:p>
    <w:p w14:paraId="0C2E36A4" w14:textId="76DBC78D" w:rsidR="00A607A0" w:rsidRDefault="00A607A0" w:rsidP="00A607A0">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cena brutto..............................................................................</w:t>
      </w:r>
      <w:r w:rsidR="004A6D6B">
        <w:rPr>
          <w:rFonts w:ascii="Times New Roman" w:eastAsia="Times New Roman" w:hAnsi="Times New Roman" w:cs="Times New Roman"/>
          <w:lang w:eastAsia="pl-PL"/>
        </w:rPr>
        <w:t>..</w:t>
      </w:r>
      <w:r w:rsidRPr="00F45853">
        <w:rPr>
          <w:rFonts w:ascii="Times New Roman" w:eastAsia="Times New Roman" w:hAnsi="Times New Roman" w:cs="Times New Roman"/>
          <w:lang w:eastAsia="pl-PL"/>
        </w:rPr>
        <w:t>............................................. PLN</w:t>
      </w:r>
    </w:p>
    <w:p w14:paraId="7EABA35A" w14:textId="77777777" w:rsidR="008619CC" w:rsidRDefault="008619CC" w:rsidP="00A607A0">
      <w:pPr>
        <w:spacing w:after="0" w:line="240" w:lineRule="auto"/>
        <w:rPr>
          <w:rFonts w:ascii="Times New Roman" w:eastAsia="Times New Roman" w:hAnsi="Times New Roman" w:cs="Times New Roman"/>
          <w:lang w:eastAsia="pl-PL"/>
        </w:rPr>
      </w:pPr>
    </w:p>
    <w:tbl>
      <w:tblPr>
        <w:tblStyle w:val="Tabela-Siatka"/>
        <w:tblW w:w="8632" w:type="dxa"/>
        <w:tblLayout w:type="fixed"/>
        <w:tblLook w:val="04A0" w:firstRow="1" w:lastRow="0" w:firstColumn="1" w:lastColumn="0" w:noHBand="0" w:noVBand="1"/>
      </w:tblPr>
      <w:tblGrid>
        <w:gridCol w:w="567"/>
        <w:gridCol w:w="1549"/>
        <w:gridCol w:w="680"/>
        <w:gridCol w:w="1300"/>
        <w:gridCol w:w="1276"/>
        <w:gridCol w:w="708"/>
        <w:gridCol w:w="1276"/>
        <w:gridCol w:w="1276"/>
      </w:tblGrid>
      <w:tr w:rsidR="008619CC" w:rsidRPr="006D2481" w14:paraId="19B641AD" w14:textId="77777777" w:rsidTr="00680E15">
        <w:tc>
          <w:tcPr>
            <w:tcW w:w="567" w:type="dxa"/>
            <w:vAlign w:val="center"/>
          </w:tcPr>
          <w:p w14:paraId="2D4F2789" w14:textId="77777777" w:rsidR="008619CC" w:rsidRPr="006D2481" w:rsidRDefault="008619CC" w:rsidP="00DA3255">
            <w:pPr>
              <w:jc w:val="center"/>
              <w:rPr>
                <w:rFonts w:ascii="Times New Roman" w:hAnsi="Times New Roman" w:cs="Times New Roman"/>
              </w:rPr>
            </w:pPr>
            <w:r w:rsidRPr="006D2481">
              <w:rPr>
                <w:rFonts w:ascii="Times New Roman" w:hAnsi="Times New Roman" w:cs="Times New Roman"/>
              </w:rPr>
              <w:t>Lp.</w:t>
            </w:r>
          </w:p>
        </w:tc>
        <w:tc>
          <w:tcPr>
            <w:tcW w:w="1549" w:type="dxa"/>
            <w:vAlign w:val="center"/>
          </w:tcPr>
          <w:p w14:paraId="50AC7501" w14:textId="77777777" w:rsidR="008619CC" w:rsidRPr="006D2481" w:rsidRDefault="008619CC" w:rsidP="00DA3255">
            <w:pPr>
              <w:jc w:val="center"/>
              <w:rPr>
                <w:rFonts w:ascii="Times New Roman" w:hAnsi="Times New Roman" w:cs="Times New Roman"/>
              </w:rPr>
            </w:pPr>
            <w:r w:rsidRPr="006D2481">
              <w:rPr>
                <w:rFonts w:ascii="Times New Roman" w:hAnsi="Times New Roman" w:cs="Times New Roman"/>
              </w:rPr>
              <w:t>Sprzęt</w:t>
            </w:r>
          </w:p>
        </w:tc>
        <w:tc>
          <w:tcPr>
            <w:tcW w:w="680" w:type="dxa"/>
            <w:vAlign w:val="center"/>
          </w:tcPr>
          <w:p w14:paraId="03119716" w14:textId="77777777" w:rsidR="008619CC" w:rsidRPr="006D2481" w:rsidRDefault="008619CC" w:rsidP="00DA3255">
            <w:pPr>
              <w:jc w:val="center"/>
              <w:rPr>
                <w:rFonts w:ascii="Times New Roman" w:hAnsi="Times New Roman" w:cs="Times New Roman"/>
              </w:rPr>
            </w:pPr>
            <w:r w:rsidRPr="006D2481">
              <w:rPr>
                <w:rFonts w:ascii="Times New Roman" w:hAnsi="Times New Roman" w:cs="Times New Roman"/>
              </w:rPr>
              <w:t>Ilość</w:t>
            </w:r>
          </w:p>
        </w:tc>
        <w:tc>
          <w:tcPr>
            <w:tcW w:w="1300" w:type="dxa"/>
            <w:vAlign w:val="center"/>
          </w:tcPr>
          <w:p w14:paraId="54DDD3CC" w14:textId="77777777" w:rsidR="008619CC" w:rsidRPr="006D2481" w:rsidRDefault="008619CC" w:rsidP="00DA3255">
            <w:pPr>
              <w:ind w:left="-88" w:right="-114" w:firstLine="0"/>
              <w:jc w:val="center"/>
              <w:rPr>
                <w:rFonts w:ascii="Times New Roman" w:hAnsi="Times New Roman" w:cs="Times New Roman"/>
              </w:rPr>
            </w:pPr>
            <w:r w:rsidRPr="006D2481">
              <w:rPr>
                <w:rFonts w:ascii="Times New Roman" w:hAnsi="Times New Roman" w:cs="Times New Roman"/>
              </w:rPr>
              <w:t>Cena jednostkowa netto</w:t>
            </w:r>
          </w:p>
        </w:tc>
        <w:tc>
          <w:tcPr>
            <w:tcW w:w="1276" w:type="dxa"/>
            <w:vAlign w:val="center"/>
          </w:tcPr>
          <w:p w14:paraId="5D132AC7" w14:textId="77777777" w:rsidR="008619CC" w:rsidRPr="006D2481" w:rsidRDefault="008619CC" w:rsidP="00DA3255">
            <w:pPr>
              <w:ind w:left="1" w:hanging="1"/>
              <w:jc w:val="center"/>
              <w:rPr>
                <w:rFonts w:ascii="Times New Roman" w:hAnsi="Times New Roman" w:cs="Times New Roman"/>
              </w:rPr>
            </w:pPr>
            <w:r w:rsidRPr="006D2481">
              <w:rPr>
                <w:rFonts w:ascii="Times New Roman" w:hAnsi="Times New Roman" w:cs="Times New Roman"/>
              </w:rPr>
              <w:t>Wartość netto</w:t>
            </w:r>
          </w:p>
        </w:tc>
        <w:tc>
          <w:tcPr>
            <w:tcW w:w="708" w:type="dxa"/>
            <w:vAlign w:val="center"/>
          </w:tcPr>
          <w:p w14:paraId="435CF3D4" w14:textId="77777777" w:rsidR="008619CC" w:rsidRPr="006D2481" w:rsidRDefault="008619CC" w:rsidP="00DA3255">
            <w:pPr>
              <w:ind w:left="-101" w:right="-103" w:firstLine="0"/>
              <w:jc w:val="center"/>
              <w:rPr>
                <w:rFonts w:ascii="Times New Roman" w:hAnsi="Times New Roman" w:cs="Times New Roman"/>
              </w:rPr>
            </w:pPr>
            <w:r w:rsidRPr="006D2481">
              <w:rPr>
                <w:rFonts w:ascii="Times New Roman" w:hAnsi="Times New Roman" w:cs="Times New Roman"/>
              </w:rPr>
              <w:t>Stawka VAT</w:t>
            </w:r>
          </w:p>
        </w:tc>
        <w:tc>
          <w:tcPr>
            <w:tcW w:w="1276" w:type="dxa"/>
            <w:vAlign w:val="center"/>
          </w:tcPr>
          <w:p w14:paraId="6002D631" w14:textId="77777777" w:rsidR="008619CC" w:rsidRPr="006D2481" w:rsidRDefault="008619CC" w:rsidP="00DA3255">
            <w:pPr>
              <w:ind w:left="-116" w:right="-41" w:firstLine="0"/>
              <w:jc w:val="center"/>
              <w:rPr>
                <w:rFonts w:ascii="Times New Roman" w:hAnsi="Times New Roman" w:cs="Times New Roman"/>
              </w:rPr>
            </w:pPr>
            <w:r w:rsidRPr="006D2481">
              <w:rPr>
                <w:rFonts w:ascii="Times New Roman" w:hAnsi="Times New Roman" w:cs="Times New Roman"/>
              </w:rPr>
              <w:t>Cena jednostkowa brutto</w:t>
            </w:r>
          </w:p>
        </w:tc>
        <w:tc>
          <w:tcPr>
            <w:tcW w:w="1276" w:type="dxa"/>
            <w:vAlign w:val="center"/>
          </w:tcPr>
          <w:p w14:paraId="67E00F42" w14:textId="77777777" w:rsidR="008619CC" w:rsidRPr="006D2481" w:rsidRDefault="008619CC" w:rsidP="00DA3255">
            <w:pPr>
              <w:ind w:left="0" w:firstLine="0"/>
              <w:jc w:val="center"/>
              <w:rPr>
                <w:rFonts w:ascii="Times New Roman" w:hAnsi="Times New Roman" w:cs="Times New Roman"/>
              </w:rPr>
            </w:pPr>
            <w:r w:rsidRPr="006D2481">
              <w:rPr>
                <w:rFonts w:ascii="Times New Roman" w:hAnsi="Times New Roman" w:cs="Times New Roman"/>
              </w:rPr>
              <w:t>Wartość brutto</w:t>
            </w:r>
          </w:p>
        </w:tc>
      </w:tr>
      <w:tr w:rsidR="008619CC" w:rsidRPr="006D2481" w14:paraId="7DE61333" w14:textId="77777777" w:rsidTr="00680E15">
        <w:tc>
          <w:tcPr>
            <w:tcW w:w="567" w:type="dxa"/>
            <w:vAlign w:val="center"/>
          </w:tcPr>
          <w:p w14:paraId="00025681" w14:textId="77777777" w:rsidR="008619CC" w:rsidRPr="006D2481" w:rsidRDefault="008619CC" w:rsidP="00DA3255">
            <w:pPr>
              <w:jc w:val="center"/>
              <w:rPr>
                <w:rFonts w:ascii="Times New Roman" w:hAnsi="Times New Roman" w:cs="Times New Roman"/>
              </w:rPr>
            </w:pPr>
          </w:p>
        </w:tc>
        <w:tc>
          <w:tcPr>
            <w:tcW w:w="1549" w:type="dxa"/>
            <w:vAlign w:val="center"/>
          </w:tcPr>
          <w:p w14:paraId="74BD3F5E" w14:textId="77777777" w:rsidR="008619CC" w:rsidRPr="006D2481" w:rsidRDefault="008619CC" w:rsidP="00DA3255">
            <w:pPr>
              <w:jc w:val="center"/>
              <w:rPr>
                <w:rFonts w:ascii="Times New Roman" w:hAnsi="Times New Roman" w:cs="Times New Roman"/>
              </w:rPr>
            </w:pPr>
            <w:r w:rsidRPr="006D2481">
              <w:rPr>
                <w:rFonts w:ascii="Times New Roman" w:hAnsi="Times New Roman" w:cs="Times New Roman"/>
              </w:rPr>
              <w:t>A</w:t>
            </w:r>
          </w:p>
        </w:tc>
        <w:tc>
          <w:tcPr>
            <w:tcW w:w="680" w:type="dxa"/>
            <w:vAlign w:val="center"/>
          </w:tcPr>
          <w:p w14:paraId="1B34F54F" w14:textId="77777777" w:rsidR="008619CC" w:rsidRPr="006D2481" w:rsidRDefault="008619CC" w:rsidP="00DA3255">
            <w:pPr>
              <w:jc w:val="center"/>
              <w:rPr>
                <w:rFonts w:ascii="Times New Roman" w:hAnsi="Times New Roman" w:cs="Times New Roman"/>
              </w:rPr>
            </w:pPr>
            <w:r w:rsidRPr="006D2481">
              <w:rPr>
                <w:rFonts w:ascii="Times New Roman" w:hAnsi="Times New Roman" w:cs="Times New Roman"/>
              </w:rPr>
              <w:t>B</w:t>
            </w:r>
          </w:p>
        </w:tc>
        <w:tc>
          <w:tcPr>
            <w:tcW w:w="1300" w:type="dxa"/>
            <w:vAlign w:val="center"/>
          </w:tcPr>
          <w:p w14:paraId="59B39836" w14:textId="77777777" w:rsidR="008619CC" w:rsidRPr="006D2481" w:rsidRDefault="008619CC" w:rsidP="00DA3255">
            <w:pPr>
              <w:ind w:left="0" w:firstLine="0"/>
              <w:jc w:val="center"/>
              <w:rPr>
                <w:rFonts w:ascii="Times New Roman" w:hAnsi="Times New Roman" w:cs="Times New Roman"/>
              </w:rPr>
            </w:pPr>
            <w:r w:rsidRPr="006D2481">
              <w:rPr>
                <w:rFonts w:ascii="Times New Roman" w:hAnsi="Times New Roman" w:cs="Times New Roman"/>
              </w:rPr>
              <w:t>C</w:t>
            </w:r>
          </w:p>
        </w:tc>
        <w:tc>
          <w:tcPr>
            <w:tcW w:w="1276" w:type="dxa"/>
            <w:vAlign w:val="center"/>
          </w:tcPr>
          <w:p w14:paraId="59E33884" w14:textId="77777777" w:rsidR="008619CC" w:rsidRPr="006D2481" w:rsidRDefault="008619CC" w:rsidP="00DA3255">
            <w:pPr>
              <w:ind w:left="1" w:hanging="1"/>
              <w:jc w:val="center"/>
              <w:rPr>
                <w:rFonts w:ascii="Times New Roman" w:hAnsi="Times New Roman" w:cs="Times New Roman"/>
              </w:rPr>
            </w:pPr>
            <w:r w:rsidRPr="006D2481">
              <w:rPr>
                <w:rFonts w:ascii="Times New Roman" w:hAnsi="Times New Roman" w:cs="Times New Roman"/>
              </w:rPr>
              <w:t>=B*C</w:t>
            </w:r>
          </w:p>
        </w:tc>
        <w:tc>
          <w:tcPr>
            <w:tcW w:w="708" w:type="dxa"/>
            <w:vAlign w:val="center"/>
          </w:tcPr>
          <w:p w14:paraId="7CFC052E" w14:textId="77777777" w:rsidR="008619CC" w:rsidRPr="006D2481" w:rsidRDefault="008619CC" w:rsidP="00DA3255">
            <w:pPr>
              <w:ind w:left="0" w:firstLine="0"/>
              <w:jc w:val="center"/>
              <w:rPr>
                <w:rFonts w:ascii="Times New Roman" w:hAnsi="Times New Roman" w:cs="Times New Roman"/>
              </w:rPr>
            </w:pPr>
            <w:r w:rsidRPr="006D2481">
              <w:rPr>
                <w:rFonts w:ascii="Times New Roman" w:hAnsi="Times New Roman" w:cs="Times New Roman"/>
              </w:rPr>
              <w:t>D</w:t>
            </w:r>
          </w:p>
        </w:tc>
        <w:tc>
          <w:tcPr>
            <w:tcW w:w="1276" w:type="dxa"/>
            <w:vAlign w:val="center"/>
          </w:tcPr>
          <w:p w14:paraId="6B5F9EC2" w14:textId="77777777" w:rsidR="008619CC" w:rsidRPr="006D2481" w:rsidRDefault="008619CC" w:rsidP="00DA3255">
            <w:pPr>
              <w:ind w:left="-116" w:right="-41" w:firstLine="0"/>
              <w:jc w:val="center"/>
              <w:rPr>
                <w:rFonts w:ascii="Times New Roman" w:hAnsi="Times New Roman" w:cs="Times New Roman"/>
              </w:rPr>
            </w:pPr>
            <w:r w:rsidRPr="006D2481">
              <w:rPr>
                <w:rFonts w:ascii="Times New Roman" w:hAnsi="Times New Roman" w:cs="Times New Roman"/>
              </w:rPr>
              <w:t>=C*D</w:t>
            </w:r>
          </w:p>
        </w:tc>
        <w:tc>
          <w:tcPr>
            <w:tcW w:w="1276" w:type="dxa"/>
            <w:vAlign w:val="center"/>
          </w:tcPr>
          <w:p w14:paraId="4E5A6BCA" w14:textId="77777777" w:rsidR="008619CC" w:rsidRPr="006D2481" w:rsidRDefault="008619CC" w:rsidP="00DA3255">
            <w:pPr>
              <w:ind w:left="0" w:firstLine="0"/>
              <w:jc w:val="center"/>
              <w:rPr>
                <w:rFonts w:ascii="Times New Roman" w:hAnsi="Times New Roman" w:cs="Times New Roman"/>
              </w:rPr>
            </w:pPr>
            <w:r w:rsidRPr="006D2481">
              <w:rPr>
                <w:rFonts w:ascii="Times New Roman" w:hAnsi="Times New Roman" w:cs="Times New Roman"/>
              </w:rPr>
              <w:t>=B*C*D</w:t>
            </w:r>
          </w:p>
        </w:tc>
      </w:tr>
      <w:tr w:rsidR="008619CC" w:rsidRPr="006D2481" w14:paraId="482C0DA0" w14:textId="77777777" w:rsidTr="00680E15">
        <w:tc>
          <w:tcPr>
            <w:tcW w:w="567" w:type="dxa"/>
            <w:vAlign w:val="center"/>
          </w:tcPr>
          <w:p w14:paraId="7E7B7E2A" w14:textId="77777777" w:rsidR="008619CC" w:rsidRPr="006D2481" w:rsidRDefault="008619CC" w:rsidP="00DA3255">
            <w:pPr>
              <w:jc w:val="center"/>
              <w:rPr>
                <w:rFonts w:ascii="Times New Roman" w:hAnsi="Times New Roman" w:cs="Times New Roman"/>
              </w:rPr>
            </w:pPr>
            <w:r w:rsidRPr="006D2481">
              <w:rPr>
                <w:rFonts w:ascii="Times New Roman" w:hAnsi="Times New Roman" w:cs="Times New Roman"/>
              </w:rPr>
              <w:t>1</w:t>
            </w:r>
          </w:p>
        </w:tc>
        <w:tc>
          <w:tcPr>
            <w:tcW w:w="1549" w:type="dxa"/>
            <w:vAlign w:val="center"/>
          </w:tcPr>
          <w:p w14:paraId="62A40E29" w14:textId="1447847D" w:rsidR="008619CC" w:rsidRPr="006D2481" w:rsidRDefault="00BD03DC" w:rsidP="00680E15">
            <w:pPr>
              <w:rPr>
                <w:rFonts w:ascii="Times New Roman" w:hAnsi="Times New Roman" w:cs="Times New Roman"/>
              </w:rPr>
            </w:pPr>
            <w:r>
              <w:rPr>
                <w:rFonts w:ascii="Times New Roman" w:hAnsi="Times New Roman" w:cs="Times New Roman"/>
              </w:rPr>
              <w:t>38</w:t>
            </w:r>
          </w:p>
        </w:tc>
        <w:tc>
          <w:tcPr>
            <w:tcW w:w="680" w:type="dxa"/>
            <w:vAlign w:val="center"/>
          </w:tcPr>
          <w:p w14:paraId="4AC0334E" w14:textId="5AB79C35" w:rsidR="008619CC" w:rsidRPr="006D2481" w:rsidRDefault="00680E15" w:rsidP="00DA3255">
            <w:pPr>
              <w:jc w:val="center"/>
              <w:rPr>
                <w:rFonts w:ascii="Times New Roman" w:hAnsi="Times New Roman" w:cs="Times New Roman"/>
              </w:rPr>
            </w:pPr>
            <w:r>
              <w:rPr>
                <w:rFonts w:ascii="Times New Roman" w:hAnsi="Times New Roman" w:cs="Times New Roman"/>
              </w:rPr>
              <w:t>7</w:t>
            </w:r>
          </w:p>
        </w:tc>
        <w:tc>
          <w:tcPr>
            <w:tcW w:w="1300" w:type="dxa"/>
            <w:vAlign w:val="center"/>
          </w:tcPr>
          <w:p w14:paraId="4A7D0D34" w14:textId="77777777" w:rsidR="008619CC" w:rsidRPr="006D2481" w:rsidRDefault="008619CC" w:rsidP="00DA3255">
            <w:pPr>
              <w:ind w:left="0" w:firstLine="0"/>
              <w:jc w:val="center"/>
              <w:rPr>
                <w:rFonts w:ascii="Times New Roman" w:hAnsi="Times New Roman" w:cs="Times New Roman"/>
              </w:rPr>
            </w:pPr>
          </w:p>
        </w:tc>
        <w:tc>
          <w:tcPr>
            <w:tcW w:w="1276" w:type="dxa"/>
            <w:vAlign w:val="center"/>
          </w:tcPr>
          <w:p w14:paraId="3A7063E0" w14:textId="77777777" w:rsidR="008619CC" w:rsidRPr="006D2481" w:rsidRDefault="008619CC" w:rsidP="00DA3255">
            <w:pPr>
              <w:ind w:left="1" w:hanging="1"/>
              <w:jc w:val="center"/>
              <w:rPr>
                <w:rFonts w:ascii="Times New Roman" w:hAnsi="Times New Roman" w:cs="Times New Roman"/>
              </w:rPr>
            </w:pPr>
          </w:p>
        </w:tc>
        <w:tc>
          <w:tcPr>
            <w:tcW w:w="708" w:type="dxa"/>
            <w:vAlign w:val="center"/>
          </w:tcPr>
          <w:p w14:paraId="04B45601" w14:textId="77777777" w:rsidR="008619CC" w:rsidRPr="006D2481" w:rsidRDefault="008619CC" w:rsidP="00DA3255">
            <w:pPr>
              <w:ind w:left="0" w:firstLine="0"/>
              <w:jc w:val="center"/>
              <w:rPr>
                <w:rFonts w:ascii="Times New Roman" w:hAnsi="Times New Roman" w:cs="Times New Roman"/>
              </w:rPr>
            </w:pPr>
            <w:r w:rsidRPr="006D2481">
              <w:rPr>
                <w:rFonts w:ascii="Times New Roman" w:hAnsi="Times New Roman" w:cs="Times New Roman"/>
              </w:rPr>
              <w:t>23</w:t>
            </w:r>
          </w:p>
        </w:tc>
        <w:tc>
          <w:tcPr>
            <w:tcW w:w="1276" w:type="dxa"/>
            <w:vAlign w:val="center"/>
          </w:tcPr>
          <w:p w14:paraId="15541EBC" w14:textId="77777777" w:rsidR="008619CC" w:rsidRPr="006D2481" w:rsidRDefault="008619CC" w:rsidP="00DA3255">
            <w:pPr>
              <w:ind w:left="-116" w:right="-41" w:firstLine="0"/>
              <w:jc w:val="center"/>
              <w:rPr>
                <w:rFonts w:ascii="Times New Roman" w:hAnsi="Times New Roman" w:cs="Times New Roman"/>
              </w:rPr>
            </w:pPr>
          </w:p>
        </w:tc>
        <w:tc>
          <w:tcPr>
            <w:tcW w:w="1276" w:type="dxa"/>
            <w:vAlign w:val="center"/>
          </w:tcPr>
          <w:p w14:paraId="572BD8E1" w14:textId="77777777" w:rsidR="008619CC" w:rsidRPr="006D2481" w:rsidRDefault="008619CC" w:rsidP="00DA3255">
            <w:pPr>
              <w:ind w:left="0" w:firstLine="0"/>
              <w:jc w:val="center"/>
              <w:rPr>
                <w:rFonts w:ascii="Times New Roman" w:hAnsi="Times New Roman" w:cs="Times New Roman"/>
              </w:rPr>
            </w:pPr>
          </w:p>
        </w:tc>
      </w:tr>
    </w:tbl>
    <w:p w14:paraId="39A7774F" w14:textId="77777777" w:rsidR="009D7F93" w:rsidRPr="00F45853" w:rsidRDefault="009D7F93" w:rsidP="002B4C35">
      <w:pPr>
        <w:spacing w:after="0" w:line="240" w:lineRule="auto"/>
        <w:ind w:right="-569"/>
        <w:rPr>
          <w:rFonts w:ascii="Times New Roman" w:eastAsia="Times New Roman" w:hAnsi="Times New Roman" w:cs="Times New Roman"/>
          <w:b/>
          <w:lang w:eastAsia="pl-PL"/>
        </w:rPr>
      </w:pPr>
    </w:p>
    <w:p w14:paraId="5FEF8165" w14:textId="77777777" w:rsidR="009361A0" w:rsidRPr="00680E15" w:rsidRDefault="009361A0" w:rsidP="002B4C35">
      <w:pPr>
        <w:suppressAutoHyphens/>
        <w:spacing w:after="0" w:line="240" w:lineRule="auto"/>
        <w:jc w:val="both"/>
        <w:rPr>
          <w:rFonts w:ascii="Times New Roman" w:hAnsi="Times New Roman" w:cs="Times New Roman"/>
          <w:sz w:val="24"/>
          <w:szCs w:val="24"/>
          <w:u w:val="single"/>
        </w:rPr>
      </w:pPr>
      <w:r w:rsidRPr="00680E15">
        <w:rPr>
          <w:rFonts w:ascii="Times New Roman" w:eastAsia="Times New Roman" w:hAnsi="Times New Roman" w:cs="Times New Roman"/>
          <w:b/>
          <w:sz w:val="24"/>
          <w:szCs w:val="24"/>
          <w:lang w:eastAsia="pl-PL"/>
        </w:rPr>
        <w:t>Okres gwarancji……………..miesięcy</w:t>
      </w:r>
      <w:r w:rsidRPr="00680E15">
        <w:rPr>
          <w:rFonts w:ascii="Times New Roman" w:hAnsi="Times New Roman" w:cs="Times New Roman"/>
          <w:sz w:val="24"/>
          <w:szCs w:val="24"/>
          <w:u w:val="single"/>
        </w:rPr>
        <w:t xml:space="preserve"> </w:t>
      </w:r>
    </w:p>
    <w:p w14:paraId="528A9AB3" w14:textId="64DB3510" w:rsidR="001D772A" w:rsidRDefault="001D772A" w:rsidP="009361A0">
      <w:pPr>
        <w:suppressAutoHyphens/>
        <w:spacing w:after="0" w:line="240" w:lineRule="auto"/>
        <w:ind w:firstLine="142"/>
        <w:jc w:val="both"/>
        <w:rPr>
          <w:rFonts w:ascii="Times New Roman" w:hAnsi="Times New Roman" w:cs="Times New Roman"/>
          <w:u w:val="single"/>
        </w:rPr>
      </w:pPr>
    </w:p>
    <w:p w14:paraId="488F9A5A" w14:textId="77777777" w:rsidR="00113378" w:rsidRPr="00F45853" w:rsidRDefault="00113378" w:rsidP="009361A0">
      <w:pPr>
        <w:suppressAutoHyphens/>
        <w:spacing w:after="0" w:line="240" w:lineRule="auto"/>
        <w:ind w:firstLine="142"/>
        <w:jc w:val="both"/>
        <w:rPr>
          <w:rFonts w:ascii="Times New Roman" w:hAnsi="Times New Roman" w:cs="Times New Roman"/>
          <w:u w:val="single"/>
        </w:rPr>
      </w:pPr>
    </w:p>
    <w:p w14:paraId="7F188699" w14:textId="30A4C53E" w:rsidR="00D83A13" w:rsidRPr="00680E15" w:rsidRDefault="00D83A13" w:rsidP="00D83A13">
      <w:pPr>
        <w:suppressAutoHyphens/>
        <w:spacing w:after="0" w:line="240" w:lineRule="auto"/>
        <w:jc w:val="both"/>
        <w:rPr>
          <w:rFonts w:ascii="Times New Roman" w:hAnsi="Times New Roman" w:cs="Times New Roman"/>
          <w:b/>
          <w:sz w:val="24"/>
          <w:szCs w:val="24"/>
          <w:u w:val="single"/>
        </w:rPr>
      </w:pPr>
      <w:r w:rsidRPr="00680E15">
        <w:rPr>
          <w:rFonts w:ascii="Times New Roman" w:hAnsi="Times New Roman" w:cs="Times New Roman"/>
          <w:b/>
          <w:sz w:val="24"/>
          <w:szCs w:val="24"/>
          <w:u w:val="single"/>
        </w:rPr>
        <w:t>Część VI:</w:t>
      </w:r>
    </w:p>
    <w:p w14:paraId="6AF0A1A0" w14:textId="298A24BD" w:rsidR="00D83A13" w:rsidRPr="00F45853" w:rsidRDefault="00D83A13" w:rsidP="00D83A13">
      <w:pPr>
        <w:spacing w:after="0" w:line="240" w:lineRule="auto"/>
        <w:rPr>
          <w:rFonts w:ascii="Times New Roman" w:eastAsia="Calibri" w:hAnsi="Times New Roman" w:cs="Times New Roman"/>
          <w:b/>
          <w:bCs/>
          <w:lang w:eastAsia="ar-SA"/>
        </w:rPr>
      </w:pPr>
      <w:r w:rsidRPr="00F45853">
        <w:rPr>
          <w:rFonts w:ascii="Times New Roman" w:hAnsi="Times New Roman" w:cs="Times New Roman"/>
          <w:b/>
          <w:bCs/>
          <w:u w:val="single"/>
        </w:rPr>
        <w:t xml:space="preserve">dostawa </w:t>
      </w:r>
      <w:r w:rsidR="008619CC">
        <w:rPr>
          <w:rFonts w:ascii="Times New Roman" w:hAnsi="Times New Roman" w:cs="Times New Roman"/>
          <w:b/>
          <w:bCs/>
          <w:u w:val="single"/>
        </w:rPr>
        <w:t>serwera plików</w:t>
      </w:r>
      <w:r w:rsidRPr="00F45853">
        <w:rPr>
          <w:rFonts w:ascii="Times New Roman" w:hAnsi="Times New Roman" w:cs="Times New Roman"/>
          <w:b/>
          <w:bCs/>
          <w:u w:val="single"/>
        </w:rPr>
        <w:t>.</w:t>
      </w:r>
    </w:p>
    <w:p w14:paraId="2C7575AE" w14:textId="77777777" w:rsidR="00D83A13" w:rsidRPr="00F45853" w:rsidRDefault="00D83A13" w:rsidP="00D83A13">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3130661C" w14:textId="77777777" w:rsidR="00D83A13" w:rsidRPr="00F45853" w:rsidRDefault="00D83A13" w:rsidP="00D83A13">
      <w:pPr>
        <w:spacing w:after="0" w:line="240" w:lineRule="auto"/>
        <w:rPr>
          <w:rFonts w:ascii="Times New Roman" w:eastAsia="Times New Roman" w:hAnsi="Times New Roman" w:cs="Times New Roman"/>
          <w:lang w:eastAsia="pl-PL"/>
        </w:rPr>
      </w:pPr>
    </w:p>
    <w:p w14:paraId="6FF90280" w14:textId="77777777" w:rsidR="00E55E46" w:rsidRDefault="00D83A13" w:rsidP="00D83A13">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cena netto:  ............................................................................................................................PLN</w:t>
      </w:r>
    </w:p>
    <w:p w14:paraId="7778E373" w14:textId="591B5F6A" w:rsidR="00E55E46" w:rsidRDefault="00D83A13" w:rsidP="00E55E46">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  </w:t>
      </w:r>
      <w:r w:rsidRPr="00F45853">
        <w:rPr>
          <w:rFonts w:ascii="Times New Roman" w:eastAsia="Times New Roman" w:hAnsi="Times New Roman" w:cs="Times New Roman"/>
          <w:lang w:eastAsia="pl-PL"/>
        </w:rPr>
        <w:cr/>
      </w:r>
      <w:r w:rsidR="00E55E46" w:rsidRPr="00F45853">
        <w:rPr>
          <w:rFonts w:ascii="Times New Roman" w:eastAsia="Times New Roman" w:hAnsi="Times New Roman" w:cs="Times New Roman"/>
          <w:lang w:eastAsia="pl-PL"/>
        </w:rPr>
        <w:t>cena brutto..............................................................................</w:t>
      </w:r>
      <w:r w:rsidR="00E55E46">
        <w:rPr>
          <w:rFonts w:ascii="Times New Roman" w:eastAsia="Times New Roman" w:hAnsi="Times New Roman" w:cs="Times New Roman"/>
          <w:lang w:eastAsia="pl-PL"/>
        </w:rPr>
        <w:t>..</w:t>
      </w:r>
      <w:r w:rsidR="00E55E46" w:rsidRPr="00F45853">
        <w:rPr>
          <w:rFonts w:ascii="Times New Roman" w:eastAsia="Times New Roman" w:hAnsi="Times New Roman" w:cs="Times New Roman"/>
          <w:lang w:eastAsia="pl-PL"/>
        </w:rPr>
        <w:t>............................................. PLN</w:t>
      </w:r>
    </w:p>
    <w:p w14:paraId="69A5B5AB" w14:textId="3EE1CCC1" w:rsidR="00D83A13" w:rsidRDefault="00D83A13" w:rsidP="00D83A13">
      <w:pPr>
        <w:spacing w:after="0" w:line="240" w:lineRule="auto"/>
        <w:rPr>
          <w:rFonts w:ascii="Times New Roman" w:eastAsia="Times New Roman" w:hAnsi="Times New Roman" w:cs="Times New Roman"/>
          <w:lang w:eastAsia="pl-PL"/>
        </w:rPr>
      </w:pPr>
    </w:p>
    <w:tbl>
      <w:tblPr>
        <w:tblStyle w:val="Tabela-Siatka"/>
        <w:tblW w:w="10060" w:type="dxa"/>
        <w:tblLayout w:type="fixed"/>
        <w:tblLook w:val="04A0" w:firstRow="1" w:lastRow="0" w:firstColumn="1" w:lastColumn="0" w:noHBand="0" w:noVBand="1"/>
      </w:tblPr>
      <w:tblGrid>
        <w:gridCol w:w="567"/>
        <w:gridCol w:w="2835"/>
        <w:gridCol w:w="680"/>
        <w:gridCol w:w="1158"/>
        <w:gridCol w:w="1276"/>
        <w:gridCol w:w="850"/>
        <w:gridCol w:w="1276"/>
        <w:gridCol w:w="1418"/>
      </w:tblGrid>
      <w:tr w:rsidR="008619CC" w:rsidRPr="006D2481" w14:paraId="565CC637" w14:textId="77777777" w:rsidTr="004656C2">
        <w:tc>
          <w:tcPr>
            <w:tcW w:w="567" w:type="dxa"/>
            <w:vAlign w:val="center"/>
          </w:tcPr>
          <w:p w14:paraId="307F6B02" w14:textId="77777777" w:rsidR="008619CC" w:rsidRPr="006D2481" w:rsidRDefault="008619CC" w:rsidP="004656C2">
            <w:pPr>
              <w:jc w:val="center"/>
              <w:rPr>
                <w:rFonts w:ascii="Times New Roman" w:hAnsi="Times New Roman" w:cs="Times New Roman"/>
              </w:rPr>
            </w:pPr>
            <w:r w:rsidRPr="006D2481">
              <w:rPr>
                <w:rFonts w:ascii="Times New Roman" w:hAnsi="Times New Roman" w:cs="Times New Roman"/>
              </w:rPr>
              <w:t>Lp.</w:t>
            </w:r>
          </w:p>
        </w:tc>
        <w:tc>
          <w:tcPr>
            <w:tcW w:w="2835" w:type="dxa"/>
            <w:vAlign w:val="center"/>
          </w:tcPr>
          <w:p w14:paraId="2338F515" w14:textId="77777777" w:rsidR="008619CC" w:rsidRPr="006D2481" w:rsidRDefault="008619CC" w:rsidP="004656C2">
            <w:pPr>
              <w:ind w:left="0" w:firstLine="0"/>
              <w:jc w:val="center"/>
              <w:rPr>
                <w:rFonts w:ascii="Times New Roman" w:hAnsi="Times New Roman" w:cs="Times New Roman"/>
              </w:rPr>
            </w:pPr>
            <w:r w:rsidRPr="006D2481">
              <w:rPr>
                <w:rFonts w:ascii="Times New Roman" w:hAnsi="Times New Roman" w:cs="Times New Roman"/>
              </w:rPr>
              <w:t>Sprzęt</w:t>
            </w:r>
          </w:p>
        </w:tc>
        <w:tc>
          <w:tcPr>
            <w:tcW w:w="680" w:type="dxa"/>
            <w:vAlign w:val="center"/>
          </w:tcPr>
          <w:p w14:paraId="5B1EF9CC" w14:textId="77777777" w:rsidR="008619CC" w:rsidRPr="006D2481" w:rsidRDefault="008619CC" w:rsidP="004656C2">
            <w:pPr>
              <w:ind w:left="0" w:firstLine="0"/>
              <w:jc w:val="center"/>
              <w:rPr>
                <w:rFonts w:ascii="Times New Roman" w:hAnsi="Times New Roman" w:cs="Times New Roman"/>
              </w:rPr>
            </w:pPr>
            <w:r w:rsidRPr="006D2481">
              <w:rPr>
                <w:rFonts w:ascii="Times New Roman" w:hAnsi="Times New Roman" w:cs="Times New Roman"/>
              </w:rPr>
              <w:t>Ilość</w:t>
            </w:r>
          </w:p>
        </w:tc>
        <w:tc>
          <w:tcPr>
            <w:tcW w:w="1158" w:type="dxa"/>
            <w:vAlign w:val="center"/>
          </w:tcPr>
          <w:p w14:paraId="4E61F8C6" w14:textId="77777777" w:rsidR="008619CC" w:rsidRPr="006D2481" w:rsidRDefault="008619CC" w:rsidP="004656C2">
            <w:pPr>
              <w:ind w:left="-88" w:right="-115" w:firstLine="0"/>
              <w:jc w:val="center"/>
              <w:rPr>
                <w:rFonts w:ascii="Times New Roman" w:hAnsi="Times New Roman" w:cs="Times New Roman"/>
              </w:rPr>
            </w:pPr>
            <w:r w:rsidRPr="006D2481">
              <w:rPr>
                <w:rFonts w:ascii="Times New Roman" w:hAnsi="Times New Roman" w:cs="Times New Roman"/>
              </w:rPr>
              <w:t>Cena jednostkowa netto</w:t>
            </w:r>
          </w:p>
        </w:tc>
        <w:tc>
          <w:tcPr>
            <w:tcW w:w="1276" w:type="dxa"/>
            <w:vAlign w:val="center"/>
          </w:tcPr>
          <w:p w14:paraId="1F91B2D3" w14:textId="77777777" w:rsidR="008619CC" w:rsidRPr="006D2481" w:rsidRDefault="008619CC" w:rsidP="004656C2">
            <w:pPr>
              <w:ind w:left="-140" w:right="-16" w:firstLine="0"/>
              <w:jc w:val="center"/>
              <w:rPr>
                <w:rFonts w:ascii="Times New Roman" w:hAnsi="Times New Roman" w:cs="Times New Roman"/>
              </w:rPr>
            </w:pPr>
            <w:r w:rsidRPr="006D2481">
              <w:rPr>
                <w:rFonts w:ascii="Times New Roman" w:hAnsi="Times New Roman" w:cs="Times New Roman"/>
              </w:rPr>
              <w:t>Wartość netto</w:t>
            </w:r>
          </w:p>
        </w:tc>
        <w:tc>
          <w:tcPr>
            <w:tcW w:w="850" w:type="dxa"/>
            <w:vAlign w:val="center"/>
          </w:tcPr>
          <w:p w14:paraId="33861BE6" w14:textId="77777777" w:rsidR="008619CC" w:rsidRPr="006D2481" w:rsidRDefault="008619CC" w:rsidP="004656C2">
            <w:pPr>
              <w:ind w:left="-108" w:right="-108" w:firstLine="0"/>
              <w:jc w:val="center"/>
              <w:rPr>
                <w:rFonts w:ascii="Times New Roman" w:hAnsi="Times New Roman" w:cs="Times New Roman"/>
              </w:rPr>
            </w:pPr>
            <w:r w:rsidRPr="006D2481">
              <w:rPr>
                <w:rFonts w:ascii="Times New Roman" w:hAnsi="Times New Roman" w:cs="Times New Roman"/>
              </w:rPr>
              <w:t>Stawka VAT</w:t>
            </w:r>
          </w:p>
        </w:tc>
        <w:tc>
          <w:tcPr>
            <w:tcW w:w="1276" w:type="dxa"/>
            <w:vAlign w:val="center"/>
          </w:tcPr>
          <w:p w14:paraId="3AE918D4" w14:textId="77777777" w:rsidR="008619CC" w:rsidRPr="006D2481" w:rsidRDefault="008619CC" w:rsidP="004656C2">
            <w:pPr>
              <w:ind w:left="-113" w:right="-41" w:firstLine="0"/>
              <w:jc w:val="center"/>
              <w:rPr>
                <w:rFonts w:ascii="Times New Roman" w:hAnsi="Times New Roman" w:cs="Times New Roman"/>
              </w:rPr>
            </w:pPr>
            <w:r w:rsidRPr="006D2481">
              <w:rPr>
                <w:rFonts w:ascii="Times New Roman" w:hAnsi="Times New Roman" w:cs="Times New Roman"/>
              </w:rPr>
              <w:t>Cena jednostkowa brutto</w:t>
            </w:r>
          </w:p>
        </w:tc>
        <w:tc>
          <w:tcPr>
            <w:tcW w:w="1418" w:type="dxa"/>
            <w:vAlign w:val="center"/>
          </w:tcPr>
          <w:p w14:paraId="1B6A416D" w14:textId="77777777" w:rsidR="008619CC" w:rsidRPr="006D2481" w:rsidRDefault="008619CC" w:rsidP="004656C2">
            <w:pPr>
              <w:ind w:left="0" w:firstLine="0"/>
              <w:jc w:val="center"/>
              <w:rPr>
                <w:rFonts w:ascii="Times New Roman" w:hAnsi="Times New Roman" w:cs="Times New Roman"/>
              </w:rPr>
            </w:pPr>
            <w:r w:rsidRPr="006D2481">
              <w:rPr>
                <w:rFonts w:ascii="Times New Roman" w:hAnsi="Times New Roman" w:cs="Times New Roman"/>
              </w:rPr>
              <w:t>Wartość brutto</w:t>
            </w:r>
          </w:p>
        </w:tc>
      </w:tr>
      <w:tr w:rsidR="008619CC" w:rsidRPr="006D2481" w14:paraId="5F5D5BE7" w14:textId="77777777" w:rsidTr="004656C2">
        <w:tc>
          <w:tcPr>
            <w:tcW w:w="567" w:type="dxa"/>
            <w:vAlign w:val="center"/>
          </w:tcPr>
          <w:p w14:paraId="402D2118" w14:textId="77777777" w:rsidR="008619CC" w:rsidRPr="006D2481" w:rsidRDefault="008619CC" w:rsidP="00082383">
            <w:pPr>
              <w:jc w:val="center"/>
              <w:rPr>
                <w:rFonts w:ascii="Times New Roman" w:hAnsi="Times New Roman" w:cs="Times New Roman"/>
              </w:rPr>
            </w:pPr>
          </w:p>
        </w:tc>
        <w:tc>
          <w:tcPr>
            <w:tcW w:w="2835" w:type="dxa"/>
            <w:vAlign w:val="center"/>
          </w:tcPr>
          <w:p w14:paraId="1E5B6BE3" w14:textId="77777777" w:rsidR="008619CC" w:rsidRPr="006D2481" w:rsidRDefault="008619CC" w:rsidP="00DA3255">
            <w:pPr>
              <w:ind w:left="0" w:firstLine="0"/>
              <w:jc w:val="center"/>
              <w:rPr>
                <w:rFonts w:ascii="Times New Roman" w:hAnsi="Times New Roman" w:cs="Times New Roman"/>
              </w:rPr>
            </w:pPr>
            <w:r w:rsidRPr="006D2481">
              <w:rPr>
                <w:rFonts w:ascii="Times New Roman" w:hAnsi="Times New Roman" w:cs="Times New Roman"/>
              </w:rPr>
              <w:t>A</w:t>
            </w:r>
          </w:p>
        </w:tc>
        <w:tc>
          <w:tcPr>
            <w:tcW w:w="680" w:type="dxa"/>
            <w:vAlign w:val="center"/>
          </w:tcPr>
          <w:p w14:paraId="3446B8F6" w14:textId="77777777" w:rsidR="008619CC" w:rsidRPr="006D2481" w:rsidRDefault="008619CC" w:rsidP="00DA3255">
            <w:pPr>
              <w:ind w:left="0" w:firstLine="0"/>
              <w:jc w:val="center"/>
              <w:rPr>
                <w:rFonts w:ascii="Times New Roman" w:hAnsi="Times New Roman" w:cs="Times New Roman"/>
              </w:rPr>
            </w:pPr>
            <w:r w:rsidRPr="006D2481">
              <w:rPr>
                <w:rFonts w:ascii="Times New Roman" w:hAnsi="Times New Roman" w:cs="Times New Roman"/>
              </w:rPr>
              <w:t>B</w:t>
            </w:r>
          </w:p>
        </w:tc>
        <w:tc>
          <w:tcPr>
            <w:tcW w:w="1158" w:type="dxa"/>
            <w:vAlign w:val="center"/>
          </w:tcPr>
          <w:p w14:paraId="18327283" w14:textId="77777777" w:rsidR="008619CC" w:rsidRPr="006D2481" w:rsidRDefault="008619CC" w:rsidP="00DA3255">
            <w:pPr>
              <w:ind w:left="-88" w:firstLine="0"/>
              <w:jc w:val="center"/>
              <w:rPr>
                <w:rFonts w:ascii="Times New Roman" w:hAnsi="Times New Roman" w:cs="Times New Roman"/>
              </w:rPr>
            </w:pPr>
            <w:r w:rsidRPr="006D2481">
              <w:rPr>
                <w:rFonts w:ascii="Times New Roman" w:hAnsi="Times New Roman" w:cs="Times New Roman"/>
              </w:rPr>
              <w:t>C</w:t>
            </w:r>
          </w:p>
        </w:tc>
        <w:tc>
          <w:tcPr>
            <w:tcW w:w="1276" w:type="dxa"/>
            <w:vAlign w:val="center"/>
          </w:tcPr>
          <w:p w14:paraId="625FC775" w14:textId="77777777" w:rsidR="008619CC" w:rsidRPr="006D2481" w:rsidRDefault="008619CC" w:rsidP="004656C2">
            <w:pPr>
              <w:ind w:left="-140" w:right="-16" w:firstLine="0"/>
              <w:jc w:val="center"/>
              <w:rPr>
                <w:rFonts w:ascii="Times New Roman" w:hAnsi="Times New Roman" w:cs="Times New Roman"/>
              </w:rPr>
            </w:pPr>
            <w:r w:rsidRPr="006D2481">
              <w:rPr>
                <w:rFonts w:ascii="Times New Roman" w:hAnsi="Times New Roman" w:cs="Times New Roman"/>
              </w:rPr>
              <w:t>=B*C</w:t>
            </w:r>
          </w:p>
        </w:tc>
        <w:tc>
          <w:tcPr>
            <w:tcW w:w="850" w:type="dxa"/>
            <w:vAlign w:val="center"/>
          </w:tcPr>
          <w:p w14:paraId="0F73B25E" w14:textId="77777777" w:rsidR="008619CC" w:rsidRPr="006D2481" w:rsidRDefault="008619CC" w:rsidP="004656C2">
            <w:pPr>
              <w:ind w:left="-108" w:right="-108" w:firstLine="0"/>
              <w:jc w:val="center"/>
              <w:rPr>
                <w:rFonts w:ascii="Times New Roman" w:hAnsi="Times New Roman" w:cs="Times New Roman"/>
              </w:rPr>
            </w:pPr>
            <w:r w:rsidRPr="006D2481">
              <w:rPr>
                <w:rFonts w:ascii="Times New Roman" w:hAnsi="Times New Roman" w:cs="Times New Roman"/>
              </w:rPr>
              <w:t>D</w:t>
            </w:r>
          </w:p>
        </w:tc>
        <w:tc>
          <w:tcPr>
            <w:tcW w:w="1276" w:type="dxa"/>
            <w:vAlign w:val="center"/>
          </w:tcPr>
          <w:p w14:paraId="648E71F9" w14:textId="77777777" w:rsidR="008619CC" w:rsidRPr="006D2481" w:rsidRDefault="008619CC" w:rsidP="004656C2">
            <w:pPr>
              <w:ind w:left="0" w:right="-41" w:firstLine="0"/>
              <w:jc w:val="center"/>
              <w:rPr>
                <w:rFonts w:ascii="Times New Roman" w:hAnsi="Times New Roman" w:cs="Times New Roman"/>
              </w:rPr>
            </w:pPr>
            <w:r w:rsidRPr="006D2481">
              <w:rPr>
                <w:rFonts w:ascii="Times New Roman" w:hAnsi="Times New Roman" w:cs="Times New Roman"/>
              </w:rPr>
              <w:t>=C*D</w:t>
            </w:r>
          </w:p>
        </w:tc>
        <w:tc>
          <w:tcPr>
            <w:tcW w:w="1418" w:type="dxa"/>
            <w:vAlign w:val="center"/>
          </w:tcPr>
          <w:p w14:paraId="47B755A4" w14:textId="77777777" w:rsidR="008619CC" w:rsidRPr="006D2481" w:rsidRDefault="008619CC" w:rsidP="004656C2">
            <w:pPr>
              <w:ind w:left="0" w:firstLine="0"/>
              <w:jc w:val="center"/>
              <w:rPr>
                <w:rFonts w:ascii="Times New Roman" w:hAnsi="Times New Roman" w:cs="Times New Roman"/>
              </w:rPr>
            </w:pPr>
            <w:r w:rsidRPr="006D2481">
              <w:rPr>
                <w:rFonts w:ascii="Times New Roman" w:hAnsi="Times New Roman" w:cs="Times New Roman"/>
              </w:rPr>
              <w:t>=B*C*D</w:t>
            </w:r>
          </w:p>
        </w:tc>
      </w:tr>
      <w:tr w:rsidR="008619CC" w:rsidRPr="006D2481" w14:paraId="5DA1EC7F" w14:textId="77777777" w:rsidTr="004656C2">
        <w:tc>
          <w:tcPr>
            <w:tcW w:w="567" w:type="dxa"/>
            <w:vAlign w:val="center"/>
          </w:tcPr>
          <w:p w14:paraId="1B9B9944" w14:textId="77777777" w:rsidR="008619CC" w:rsidRPr="006D2481" w:rsidRDefault="008619CC" w:rsidP="00082383">
            <w:pPr>
              <w:jc w:val="center"/>
              <w:rPr>
                <w:rFonts w:ascii="Times New Roman" w:hAnsi="Times New Roman" w:cs="Times New Roman"/>
              </w:rPr>
            </w:pPr>
            <w:r w:rsidRPr="006D2481">
              <w:rPr>
                <w:rFonts w:ascii="Times New Roman" w:hAnsi="Times New Roman" w:cs="Times New Roman"/>
              </w:rPr>
              <w:t>1</w:t>
            </w:r>
          </w:p>
        </w:tc>
        <w:tc>
          <w:tcPr>
            <w:tcW w:w="2835" w:type="dxa"/>
            <w:vAlign w:val="center"/>
          </w:tcPr>
          <w:p w14:paraId="3B539235" w14:textId="5107BA3F" w:rsidR="008619CC" w:rsidRPr="006D2481" w:rsidRDefault="00680E15" w:rsidP="00DA3255">
            <w:pPr>
              <w:ind w:left="0" w:firstLine="0"/>
              <w:rPr>
                <w:rFonts w:ascii="Times New Roman" w:hAnsi="Times New Roman" w:cs="Times New Roman"/>
              </w:rPr>
            </w:pPr>
            <w:r w:rsidRPr="00680E15">
              <w:rPr>
                <w:rFonts w:ascii="Times New Roman" w:hAnsi="Times New Roman" w:cs="Times New Roman"/>
              </w:rPr>
              <w:t xml:space="preserve">Projektor nr </w:t>
            </w:r>
            <w:r>
              <w:rPr>
                <w:rFonts w:ascii="Times New Roman" w:hAnsi="Times New Roman" w:cs="Times New Roman"/>
              </w:rPr>
              <w:t>2</w:t>
            </w:r>
          </w:p>
        </w:tc>
        <w:tc>
          <w:tcPr>
            <w:tcW w:w="680" w:type="dxa"/>
            <w:vAlign w:val="center"/>
          </w:tcPr>
          <w:p w14:paraId="101CC031" w14:textId="34D35CDB" w:rsidR="008619CC" w:rsidRPr="006D2481" w:rsidRDefault="00680E15" w:rsidP="00DA3255">
            <w:pPr>
              <w:ind w:left="0" w:firstLine="0"/>
              <w:jc w:val="center"/>
              <w:rPr>
                <w:rFonts w:ascii="Times New Roman" w:hAnsi="Times New Roman" w:cs="Times New Roman"/>
              </w:rPr>
            </w:pPr>
            <w:r>
              <w:rPr>
                <w:rFonts w:ascii="Times New Roman" w:hAnsi="Times New Roman" w:cs="Times New Roman"/>
              </w:rPr>
              <w:t>1</w:t>
            </w:r>
          </w:p>
        </w:tc>
        <w:tc>
          <w:tcPr>
            <w:tcW w:w="1158" w:type="dxa"/>
            <w:vAlign w:val="center"/>
          </w:tcPr>
          <w:p w14:paraId="3A05CF79" w14:textId="77777777" w:rsidR="008619CC" w:rsidRPr="006D2481" w:rsidRDefault="008619CC" w:rsidP="00DA3255">
            <w:pPr>
              <w:ind w:left="-88" w:firstLine="0"/>
              <w:rPr>
                <w:rFonts w:ascii="Times New Roman" w:hAnsi="Times New Roman" w:cs="Times New Roman"/>
              </w:rPr>
            </w:pPr>
          </w:p>
        </w:tc>
        <w:tc>
          <w:tcPr>
            <w:tcW w:w="1276" w:type="dxa"/>
            <w:vAlign w:val="center"/>
          </w:tcPr>
          <w:p w14:paraId="0BF52D3A" w14:textId="77777777" w:rsidR="008619CC" w:rsidRPr="006D2481" w:rsidRDefault="008619CC" w:rsidP="004656C2">
            <w:pPr>
              <w:ind w:left="-140" w:right="-16" w:firstLine="0"/>
              <w:rPr>
                <w:rFonts w:ascii="Times New Roman" w:hAnsi="Times New Roman" w:cs="Times New Roman"/>
              </w:rPr>
            </w:pPr>
          </w:p>
        </w:tc>
        <w:tc>
          <w:tcPr>
            <w:tcW w:w="850" w:type="dxa"/>
            <w:vAlign w:val="center"/>
          </w:tcPr>
          <w:p w14:paraId="57D4BC7F" w14:textId="5907B7A5" w:rsidR="008619CC" w:rsidRPr="006D2481" w:rsidRDefault="00680E15" w:rsidP="004656C2">
            <w:pPr>
              <w:ind w:left="-108" w:right="-108" w:firstLine="0"/>
              <w:jc w:val="center"/>
              <w:rPr>
                <w:rFonts w:ascii="Times New Roman" w:hAnsi="Times New Roman" w:cs="Times New Roman"/>
              </w:rPr>
            </w:pPr>
            <w:r>
              <w:rPr>
                <w:rFonts w:ascii="Times New Roman" w:hAnsi="Times New Roman" w:cs="Times New Roman"/>
              </w:rPr>
              <w:t>23</w:t>
            </w:r>
          </w:p>
        </w:tc>
        <w:tc>
          <w:tcPr>
            <w:tcW w:w="1276" w:type="dxa"/>
            <w:vAlign w:val="center"/>
          </w:tcPr>
          <w:p w14:paraId="17503758" w14:textId="77777777" w:rsidR="008619CC" w:rsidRPr="006D2481" w:rsidRDefault="008619CC" w:rsidP="004656C2">
            <w:pPr>
              <w:ind w:left="0" w:right="-41" w:firstLine="0"/>
              <w:rPr>
                <w:rFonts w:ascii="Times New Roman" w:hAnsi="Times New Roman" w:cs="Times New Roman"/>
              </w:rPr>
            </w:pPr>
          </w:p>
        </w:tc>
        <w:tc>
          <w:tcPr>
            <w:tcW w:w="1418" w:type="dxa"/>
            <w:vAlign w:val="center"/>
          </w:tcPr>
          <w:p w14:paraId="7B67F153" w14:textId="77777777" w:rsidR="008619CC" w:rsidRPr="006D2481" w:rsidRDefault="008619CC" w:rsidP="004656C2">
            <w:pPr>
              <w:ind w:left="0" w:firstLine="0"/>
              <w:rPr>
                <w:rFonts w:ascii="Times New Roman" w:hAnsi="Times New Roman" w:cs="Times New Roman"/>
              </w:rPr>
            </w:pPr>
          </w:p>
        </w:tc>
      </w:tr>
    </w:tbl>
    <w:p w14:paraId="27FA9AFB" w14:textId="77777777" w:rsidR="008619CC" w:rsidRPr="00F45853" w:rsidRDefault="008619CC" w:rsidP="00D83A13">
      <w:pPr>
        <w:spacing w:after="0" w:line="240" w:lineRule="auto"/>
        <w:rPr>
          <w:rFonts w:ascii="Times New Roman" w:eastAsia="Times New Roman" w:hAnsi="Times New Roman" w:cs="Times New Roman"/>
          <w:lang w:eastAsia="pl-PL"/>
        </w:rPr>
      </w:pPr>
    </w:p>
    <w:p w14:paraId="3721149D" w14:textId="44C19C89" w:rsidR="00163F8B" w:rsidRPr="00680E15" w:rsidRDefault="008619CC" w:rsidP="00163F8B">
      <w:pPr>
        <w:spacing w:after="0" w:line="240" w:lineRule="auto"/>
        <w:rPr>
          <w:rFonts w:ascii="Times New Roman" w:eastAsia="Times New Roman" w:hAnsi="Times New Roman" w:cs="Times New Roman"/>
          <w:sz w:val="24"/>
          <w:szCs w:val="24"/>
          <w:lang w:eastAsia="pl-PL"/>
        </w:rPr>
      </w:pPr>
      <w:r w:rsidRPr="00680E15">
        <w:rPr>
          <w:rFonts w:ascii="Times New Roman" w:eastAsia="Times New Roman" w:hAnsi="Times New Roman" w:cs="Times New Roman"/>
          <w:b/>
          <w:sz w:val="24"/>
          <w:szCs w:val="24"/>
          <w:lang w:eastAsia="pl-PL"/>
        </w:rPr>
        <w:t>Okres gwarancji……………..miesięcy</w:t>
      </w:r>
    </w:p>
    <w:p w14:paraId="0243F4E2" w14:textId="2D1782AC" w:rsidR="009361A0" w:rsidRDefault="00B05769" w:rsidP="009361A0">
      <w:pPr>
        <w:suppressAutoHyphens/>
        <w:spacing w:after="0" w:line="240" w:lineRule="auto"/>
        <w:ind w:firstLine="142"/>
        <w:jc w:val="both"/>
        <w:rPr>
          <w:rFonts w:ascii="Times New Roman" w:hAnsi="Times New Roman" w:cs="Times New Roman"/>
          <w:u w:val="single"/>
        </w:rPr>
      </w:pPr>
      <w:r w:rsidRPr="00F45853">
        <w:rPr>
          <w:rFonts w:ascii="Times New Roman" w:hAnsi="Times New Roman" w:cs="Times New Roman"/>
          <w:u w:val="single"/>
        </w:rPr>
        <w:t xml:space="preserve">  </w:t>
      </w:r>
    </w:p>
    <w:p w14:paraId="1702C023" w14:textId="77777777" w:rsidR="00897183" w:rsidRPr="00F45853" w:rsidRDefault="00897183" w:rsidP="009361A0">
      <w:pPr>
        <w:suppressAutoHyphens/>
        <w:spacing w:after="0" w:line="240" w:lineRule="auto"/>
        <w:ind w:firstLine="142"/>
        <w:jc w:val="both"/>
        <w:rPr>
          <w:rFonts w:ascii="Times New Roman" w:hAnsi="Times New Roman" w:cs="Times New Roman"/>
          <w:u w:val="single"/>
        </w:rPr>
      </w:pPr>
    </w:p>
    <w:p w14:paraId="5BE19D9F" w14:textId="0334343A" w:rsidR="00D83A13" w:rsidRDefault="00D83A13" w:rsidP="00D83A13">
      <w:pPr>
        <w:suppressAutoHyphens/>
        <w:spacing w:after="0" w:line="240" w:lineRule="auto"/>
        <w:jc w:val="both"/>
        <w:rPr>
          <w:rFonts w:ascii="Times New Roman" w:hAnsi="Times New Roman" w:cs="Times New Roman"/>
          <w:b/>
          <w:sz w:val="24"/>
          <w:szCs w:val="24"/>
          <w:u w:val="single"/>
        </w:rPr>
      </w:pPr>
      <w:r w:rsidRPr="00680E15">
        <w:rPr>
          <w:rFonts w:ascii="Times New Roman" w:hAnsi="Times New Roman" w:cs="Times New Roman"/>
          <w:b/>
          <w:sz w:val="24"/>
          <w:szCs w:val="24"/>
          <w:u w:val="single"/>
        </w:rPr>
        <w:t>Część VII:</w:t>
      </w:r>
    </w:p>
    <w:p w14:paraId="436DDF56" w14:textId="77777777" w:rsidR="00680E15" w:rsidRPr="00680E15" w:rsidRDefault="00680E15" w:rsidP="00D83A13">
      <w:pPr>
        <w:suppressAutoHyphens/>
        <w:spacing w:after="0" w:line="240" w:lineRule="auto"/>
        <w:jc w:val="both"/>
        <w:rPr>
          <w:rFonts w:ascii="Times New Roman" w:hAnsi="Times New Roman" w:cs="Times New Roman"/>
          <w:b/>
          <w:sz w:val="12"/>
          <w:szCs w:val="12"/>
          <w:u w:val="single"/>
        </w:rPr>
      </w:pPr>
    </w:p>
    <w:p w14:paraId="7968CC07" w14:textId="5DB796F8" w:rsidR="00D83A13" w:rsidRPr="00F45853" w:rsidRDefault="00680E15" w:rsidP="00D83A13">
      <w:pPr>
        <w:spacing w:after="0" w:line="240" w:lineRule="auto"/>
        <w:rPr>
          <w:rFonts w:ascii="Times New Roman" w:eastAsia="Calibri" w:hAnsi="Times New Roman" w:cs="Times New Roman"/>
          <w:b/>
          <w:bCs/>
          <w:lang w:eastAsia="ar-SA"/>
        </w:rPr>
      </w:pPr>
      <w:r>
        <w:rPr>
          <w:rFonts w:ascii="Times New Roman" w:hAnsi="Times New Roman" w:cs="Times New Roman"/>
          <w:b/>
          <w:bCs/>
          <w:u w:val="single"/>
        </w:rPr>
        <w:t>dostawa drukarek i tonerów</w:t>
      </w:r>
    </w:p>
    <w:p w14:paraId="44681EA1" w14:textId="77777777" w:rsidR="00D83A13" w:rsidRPr="00F45853" w:rsidRDefault="00D83A13" w:rsidP="00D83A13">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696BEA84" w14:textId="77777777" w:rsidR="00D83A13" w:rsidRPr="00F45853" w:rsidRDefault="00D83A13" w:rsidP="00D83A13">
      <w:pPr>
        <w:spacing w:after="0" w:line="240" w:lineRule="auto"/>
        <w:rPr>
          <w:rFonts w:ascii="Times New Roman" w:eastAsia="Times New Roman" w:hAnsi="Times New Roman" w:cs="Times New Roman"/>
          <w:lang w:eastAsia="pl-PL"/>
        </w:rPr>
      </w:pPr>
    </w:p>
    <w:p w14:paraId="3B9B5F93" w14:textId="77777777" w:rsidR="00897183" w:rsidRDefault="00D83A13" w:rsidP="00D83A13">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cena netto:  ............................................................................................................................PLN</w:t>
      </w:r>
    </w:p>
    <w:p w14:paraId="04968F3D" w14:textId="77777777" w:rsidR="00897183" w:rsidRDefault="00897183" w:rsidP="00D83A13">
      <w:pPr>
        <w:spacing w:after="0" w:line="240" w:lineRule="auto"/>
        <w:rPr>
          <w:rFonts w:ascii="Times New Roman" w:eastAsia="Times New Roman" w:hAnsi="Times New Roman" w:cs="Times New Roman"/>
          <w:lang w:eastAsia="pl-PL"/>
        </w:rPr>
      </w:pPr>
    </w:p>
    <w:p w14:paraId="4250D8E4" w14:textId="5881A5AE" w:rsidR="00D83A13" w:rsidRPr="00F45853" w:rsidRDefault="00897183" w:rsidP="00D83A13">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cena brutto............................................................................................................................ PLN</w:t>
      </w:r>
      <w:r w:rsidR="00D83A13" w:rsidRPr="00F45853">
        <w:rPr>
          <w:rFonts w:ascii="Times New Roman" w:eastAsia="Times New Roman" w:hAnsi="Times New Roman" w:cs="Times New Roman"/>
          <w:lang w:eastAsia="pl-PL"/>
        </w:rPr>
        <w:cr/>
      </w:r>
    </w:p>
    <w:tbl>
      <w:tblPr>
        <w:tblStyle w:val="Tabela-Siatka"/>
        <w:tblW w:w="9493" w:type="dxa"/>
        <w:jc w:val="center"/>
        <w:tblLayout w:type="fixed"/>
        <w:tblLook w:val="04A0" w:firstRow="1" w:lastRow="0" w:firstColumn="1" w:lastColumn="0" w:noHBand="0" w:noVBand="1"/>
      </w:tblPr>
      <w:tblGrid>
        <w:gridCol w:w="567"/>
        <w:gridCol w:w="2835"/>
        <w:gridCol w:w="680"/>
        <w:gridCol w:w="1300"/>
        <w:gridCol w:w="1134"/>
        <w:gridCol w:w="709"/>
        <w:gridCol w:w="1134"/>
        <w:gridCol w:w="1134"/>
      </w:tblGrid>
      <w:tr w:rsidR="008619CC" w:rsidRPr="006D2481" w14:paraId="5455A798" w14:textId="77777777" w:rsidTr="00897183">
        <w:trPr>
          <w:jc w:val="center"/>
        </w:trPr>
        <w:tc>
          <w:tcPr>
            <w:tcW w:w="567" w:type="dxa"/>
            <w:vAlign w:val="center"/>
          </w:tcPr>
          <w:p w14:paraId="577EB191" w14:textId="77777777" w:rsidR="008619CC" w:rsidRPr="006D2481" w:rsidRDefault="008619CC" w:rsidP="004656C2">
            <w:pPr>
              <w:jc w:val="center"/>
              <w:rPr>
                <w:rFonts w:ascii="Times New Roman" w:hAnsi="Times New Roman" w:cs="Times New Roman"/>
              </w:rPr>
            </w:pPr>
            <w:r w:rsidRPr="006D2481">
              <w:rPr>
                <w:rFonts w:ascii="Times New Roman" w:hAnsi="Times New Roman" w:cs="Times New Roman"/>
              </w:rPr>
              <w:lastRenderedPageBreak/>
              <w:t>Lp.</w:t>
            </w:r>
          </w:p>
        </w:tc>
        <w:tc>
          <w:tcPr>
            <w:tcW w:w="2835" w:type="dxa"/>
            <w:vAlign w:val="center"/>
          </w:tcPr>
          <w:p w14:paraId="326EF1ED" w14:textId="77777777" w:rsidR="008619CC" w:rsidRPr="006D2481" w:rsidRDefault="008619CC" w:rsidP="004656C2">
            <w:pPr>
              <w:jc w:val="center"/>
              <w:rPr>
                <w:rFonts w:ascii="Times New Roman" w:hAnsi="Times New Roman" w:cs="Times New Roman"/>
              </w:rPr>
            </w:pPr>
            <w:r w:rsidRPr="006D2481">
              <w:rPr>
                <w:rFonts w:ascii="Times New Roman" w:hAnsi="Times New Roman" w:cs="Times New Roman"/>
              </w:rPr>
              <w:t>Sprzęt</w:t>
            </w:r>
          </w:p>
        </w:tc>
        <w:tc>
          <w:tcPr>
            <w:tcW w:w="680" w:type="dxa"/>
            <w:vAlign w:val="center"/>
          </w:tcPr>
          <w:p w14:paraId="6543DA4D" w14:textId="77777777" w:rsidR="008619CC" w:rsidRPr="006D2481" w:rsidRDefault="008619CC" w:rsidP="004656C2">
            <w:pPr>
              <w:ind w:left="0" w:firstLine="0"/>
              <w:jc w:val="center"/>
              <w:rPr>
                <w:rFonts w:ascii="Times New Roman" w:hAnsi="Times New Roman" w:cs="Times New Roman"/>
              </w:rPr>
            </w:pPr>
            <w:r w:rsidRPr="006D2481">
              <w:rPr>
                <w:rFonts w:ascii="Times New Roman" w:hAnsi="Times New Roman" w:cs="Times New Roman"/>
              </w:rPr>
              <w:t>Ilość</w:t>
            </w:r>
          </w:p>
        </w:tc>
        <w:tc>
          <w:tcPr>
            <w:tcW w:w="1300" w:type="dxa"/>
            <w:vAlign w:val="center"/>
          </w:tcPr>
          <w:p w14:paraId="771AA791" w14:textId="77777777" w:rsidR="008619CC" w:rsidRPr="006D2481" w:rsidRDefault="008619CC" w:rsidP="004656C2">
            <w:pPr>
              <w:ind w:left="-88" w:right="-69" w:firstLine="0"/>
              <w:jc w:val="center"/>
              <w:rPr>
                <w:rFonts w:ascii="Times New Roman" w:hAnsi="Times New Roman" w:cs="Times New Roman"/>
              </w:rPr>
            </w:pPr>
            <w:r w:rsidRPr="006D2481">
              <w:rPr>
                <w:rFonts w:ascii="Times New Roman" w:hAnsi="Times New Roman" w:cs="Times New Roman"/>
              </w:rPr>
              <w:t>Cena jednostkowa netto</w:t>
            </w:r>
          </w:p>
        </w:tc>
        <w:tc>
          <w:tcPr>
            <w:tcW w:w="1134" w:type="dxa"/>
            <w:vAlign w:val="center"/>
          </w:tcPr>
          <w:p w14:paraId="549B5F95" w14:textId="77777777" w:rsidR="008619CC" w:rsidRPr="006D2481" w:rsidRDefault="008619CC" w:rsidP="004656C2">
            <w:pPr>
              <w:ind w:left="-140" w:right="-16" w:firstLine="0"/>
              <w:jc w:val="center"/>
              <w:rPr>
                <w:rFonts w:ascii="Times New Roman" w:hAnsi="Times New Roman" w:cs="Times New Roman"/>
              </w:rPr>
            </w:pPr>
            <w:r w:rsidRPr="006D2481">
              <w:rPr>
                <w:rFonts w:ascii="Times New Roman" w:hAnsi="Times New Roman" w:cs="Times New Roman"/>
              </w:rPr>
              <w:t>Wartość netto</w:t>
            </w:r>
          </w:p>
        </w:tc>
        <w:tc>
          <w:tcPr>
            <w:tcW w:w="709" w:type="dxa"/>
            <w:vAlign w:val="center"/>
          </w:tcPr>
          <w:p w14:paraId="67AEC559" w14:textId="77777777" w:rsidR="008619CC" w:rsidRPr="006D2481" w:rsidRDefault="008619CC" w:rsidP="004656C2">
            <w:pPr>
              <w:ind w:left="-101" w:right="-103" w:firstLine="0"/>
              <w:jc w:val="center"/>
              <w:rPr>
                <w:rFonts w:ascii="Times New Roman" w:hAnsi="Times New Roman" w:cs="Times New Roman"/>
              </w:rPr>
            </w:pPr>
            <w:r w:rsidRPr="006D2481">
              <w:rPr>
                <w:rFonts w:ascii="Times New Roman" w:hAnsi="Times New Roman" w:cs="Times New Roman"/>
              </w:rPr>
              <w:t>Stawka VAT</w:t>
            </w:r>
          </w:p>
        </w:tc>
        <w:tc>
          <w:tcPr>
            <w:tcW w:w="1134" w:type="dxa"/>
            <w:vAlign w:val="center"/>
          </w:tcPr>
          <w:p w14:paraId="36D5C897" w14:textId="77777777" w:rsidR="008619CC" w:rsidRPr="006D2481" w:rsidRDefault="008619CC" w:rsidP="00843F51">
            <w:pPr>
              <w:ind w:left="-116" w:right="-114" w:firstLine="0"/>
              <w:jc w:val="center"/>
              <w:rPr>
                <w:rFonts w:ascii="Times New Roman" w:hAnsi="Times New Roman" w:cs="Times New Roman"/>
              </w:rPr>
            </w:pPr>
            <w:r w:rsidRPr="006D2481">
              <w:rPr>
                <w:rFonts w:ascii="Times New Roman" w:hAnsi="Times New Roman" w:cs="Times New Roman"/>
              </w:rPr>
              <w:t>Cena jednostkowa brutto</w:t>
            </w:r>
          </w:p>
        </w:tc>
        <w:tc>
          <w:tcPr>
            <w:tcW w:w="1134" w:type="dxa"/>
            <w:vAlign w:val="center"/>
          </w:tcPr>
          <w:p w14:paraId="427D19DA" w14:textId="77777777" w:rsidR="008619CC" w:rsidRPr="006D2481" w:rsidRDefault="008619CC" w:rsidP="004656C2">
            <w:pPr>
              <w:ind w:left="-26" w:firstLine="0"/>
              <w:jc w:val="center"/>
              <w:rPr>
                <w:rFonts w:ascii="Times New Roman" w:hAnsi="Times New Roman" w:cs="Times New Roman"/>
              </w:rPr>
            </w:pPr>
            <w:r w:rsidRPr="006D2481">
              <w:rPr>
                <w:rFonts w:ascii="Times New Roman" w:hAnsi="Times New Roman" w:cs="Times New Roman"/>
              </w:rPr>
              <w:t>Wartość brutto</w:t>
            </w:r>
          </w:p>
        </w:tc>
      </w:tr>
      <w:tr w:rsidR="008619CC" w:rsidRPr="006D2481" w14:paraId="2613F56E" w14:textId="77777777" w:rsidTr="00897183">
        <w:trPr>
          <w:jc w:val="center"/>
        </w:trPr>
        <w:tc>
          <w:tcPr>
            <w:tcW w:w="567" w:type="dxa"/>
            <w:vAlign w:val="center"/>
          </w:tcPr>
          <w:p w14:paraId="750B6588" w14:textId="77777777" w:rsidR="008619CC" w:rsidRPr="006D2481" w:rsidRDefault="008619CC" w:rsidP="00082383">
            <w:pPr>
              <w:jc w:val="center"/>
              <w:rPr>
                <w:rFonts w:ascii="Times New Roman" w:hAnsi="Times New Roman" w:cs="Times New Roman"/>
              </w:rPr>
            </w:pPr>
          </w:p>
        </w:tc>
        <w:tc>
          <w:tcPr>
            <w:tcW w:w="2835" w:type="dxa"/>
            <w:vAlign w:val="center"/>
          </w:tcPr>
          <w:p w14:paraId="51430126" w14:textId="77777777" w:rsidR="008619CC" w:rsidRPr="006D2481" w:rsidRDefault="008619CC" w:rsidP="00082383">
            <w:pPr>
              <w:jc w:val="center"/>
              <w:rPr>
                <w:rFonts w:ascii="Times New Roman" w:hAnsi="Times New Roman" w:cs="Times New Roman"/>
              </w:rPr>
            </w:pPr>
            <w:r w:rsidRPr="006D2481">
              <w:rPr>
                <w:rFonts w:ascii="Times New Roman" w:hAnsi="Times New Roman" w:cs="Times New Roman"/>
              </w:rPr>
              <w:t>A</w:t>
            </w:r>
          </w:p>
        </w:tc>
        <w:tc>
          <w:tcPr>
            <w:tcW w:w="680" w:type="dxa"/>
            <w:vAlign w:val="center"/>
          </w:tcPr>
          <w:p w14:paraId="128FFAA1" w14:textId="77777777" w:rsidR="008619CC" w:rsidRPr="006D2481" w:rsidRDefault="008619CC" w:rsidP="004656C2">
            <w:pPr>
              <w:ind w:left="0" w:firstLine="0"/>
              <w:jc w:val="center"/>
              <w:rPr>
                <w:rFonts w:ascii="Times New Roman" w:hAnsi="Times New Roman" w:cs="Times New Roman"/>
              </w:rPr>
            </w:pPr>
            <w:r w:rsidRPr="006D2481">
              <w:rPr>
                <w:rFonts w:ascii="Times New Roman" w:hAnsi="Times New Roman" w:cs="Times New Roman"/>
              </w:rPr>
              <w:t>B</w:t>
            </w:r>
          </w:p>
        </w:tc>
        <w:tc>
          <w:tcPr>
            <w:tcW w:w="1300" w:type="dxa"/>
            <w:vAlign w:val="center"/>
          </w:tcPr>
          <w:p w14:paraId="388EB493" w14:textId="77777777" w:rsidR="008619CC" w:rsidRPr="006D2481" w:rsidRDefault="008619CC" w:rsidP="004656C2">
            <w:pPr>
              <w:ind w:left="-88" w:right="-69" w:firstLine="0"/>
              <w:jc w:val="center"/>
              <w:rPr>
                <w:rFonts w:ascii="Times New Roman" w:hAnsi="Times New Roman" w:cs="Times New Roman"/>
              </w:rPr>
            </w:pPr>
            <w:r w:rsidRPr="006D2481">
              <w:rPr>
                <w:rFonts w:ascii="Times New Roman" w:hAnsi="Times New Roman" w:cs="Times New Roman"/>
              </w:rPr>
              <w:t>C</w:t>
            </w:r>
          </w:p>
        </w:tc>
        <w:tc>
          <w:tcPr>
            <w:tcW w:w="1134" w:type="dxa"/>
            <w:vAlign w:val="center"/>
          </w:tcPr>
          <w:p w14:paraId="55B24D2F" w14:textId="77777777" w:rsidR="008619CC" w:rsidRPr="006D2481" w:rsidRDefault="008619CC" w:rsidP="004656C2">
            <w:pPr>
              <w:ind w:left="-140" w:right="-16" w:firstLine="0"/>
              <w:jc w:val="center"/>
              <w:rPr>
                <w:rFonts w:ascii="Times New Roman" w:hAnsi="Times New Roman" w:cs="Times New Roman"/>
              </w:rPr>
            </w:pPr>
            <w:r w:rsidRPr="006D2481">
              <w:rPr>
                <w:rFonts w:ascii="Times New Roman" w:hAnsi="Times New Roman" w:cs="Times New Roman"/>
              </w:rPr>
              <w:t>=B*C</w:t>
            </w:r>
          </w:p>
        </w:tc>
        <w:tc>
          <w:tcPr>
            <w:tcW w:w="709" w:type="dxa"/>
            <w:vAlign w:val="center"/>
          </w:tcPr>
          <w:p w14:paraId="3447DF7D" w14:textId="77777777" w:rsidR="008619CC" w:rsidRPr="006D2481" w:rsidRDefault="008619CC" w:rsidP="004656C2">
            <w:pPr>
              <w:ind w:left="-51" w:firstLine="0"/>
              <w:jc w:val="center"/>
              <w:rPr>
                <w:rFonts w:ascii="Times New Roman" w:hAnsi="Times New Roman" w:cs="Times New Roman"/>
              </w:rPr>
            </w:pPr>
            <w:r w:rsidRPr="006D2481">
              <w:rPr>
                <w:rFonts w:ascii="Times New Roman" w:hAnsi="Times New Roman" w:cs="Times New Roman"/>
              </w:rPr>
              <w:t>D</w:t>
            </w:r>
          </w:p>
        </w:tc>
        <w:tc>
          <w:tcPr>
            <w:tcW w:w="1134" w:type="dxa"/>
            <w:vAlign w:val="center"/>
          </w:tcPr>
          <w:p w14:paraId="445588F7" w14:textId="77777777" w:rsidR="008619CC" w:rsidRPr="006D2481" w:rsidRDefault="008619CC" w:rsidP="004656C2">
            <w:pPr>
              <w:ind w:left="-116" w:right="-41" w:firstLine="0"/>
              <w:jc w:val="center"/>
              <w:rPr>
                <w:rFonts w:ascii="Times New Roman" w:hAnsi="Times New Roman" w:cs="Times New Roman"/>
              </w:rPr>
            </w:pPr>
            <w:r w:rsidRPr="006D2481">
              <w:rPr>
                <w:rFonts w:ascii="Times New Roman" w:hAnsi="Times New Roman" w:cs="Times New Roman"/>
              </w:rPr>
              <w:t>=C*D</w:t>
            </w:r>
          </w:p>
        </w:tc>
        <w:tc>
          <w:tcPr>
            <w:tcW w:w="1134" w:type="dxa"/>
            <w:vAlign w:val="center"/>
          </w:tcPr>
          <w:p w14:paraId="20743B4E" w14:textId="77777777" w:rsidR="008619CC" w:rsidRPr="006D2481" w:rsidRDefault="008619CC" w:rsidP="004656C2">
            <w:pPr>
              <w:ind w:left="-26" w:firstLine="0"/>
              <w:jc w:val="center"/>
              <w:rPr>
                <w:rFonts w:ascii="Times New Roman" w:hAnsi="Times New Roman" w:cs="Times New Roman"/>
              </w:rPr>
            </w:pPr>
            <w:r w:rsidRPr="006D2481">
              <w:rPr>
                <w:rFonts w:ascii="Times New Roman" w:hAnsi="Times New Roman" w:cs="Times New Roman"/>
              </w:rPr>
              <w:t>=B*C*D</w:t>
            </w:r>
          </w:p>
        </w:tc>
      </w:tr>
      <w:tr w:rsidR="00F771CC" w:rsidRPr="006D2481" w14:paraId="2AD931C5" w14:textId="77777777" w:rsidTr="00777C13">
        <w:trPr>
          <w:jc w:val="center"/>
        </w:trPr>
        <w:tc>
          <w:tcPr>
            <w:tcW w:w="567" w:type="dxa"/>
            <w:vAlign w:val="center"/>
          </w:tcPr>
          <w:p w14:paraId="66BB4B7C" w14:textId="77777777" w:rsidR="00F771CC" w:rsidRPr="006D2481" w:rsidRDefault="00F771CC" w:rsidP="00F771CC">
            <w:pPr>
              <w:jc w:val="center"/>
              <w:rPr>
                <w:rFonts w:ascii="Times New Roman" w:hAnsi="Times New Roman" w:cs="Times New Roman"/>
              </w:rPr>
            </w:pPr>
            <w:r w:rsidRPr="006D2481">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vAlign w:val="center"/>
          </w:tcPr>
          <w:p w14:paraId="3A4BBBAC" w14:textId="1B209C08" w:rsidR="00F771CC" w:rsidRPr="00F771CC" w:rsidRDefault="00F771CC" w:rsidP="00F771CC">
            <w:pPr>
              <w:rPr>
                <w:rFonts w:ascii="Times New Roman" w:hAnsi="Times New Roman" w:cs="Times New Roman"/>
              </w:rPr>
            </w:pPr>
            <w:r w:rsidRPr="00F771CC">
              <w:rPr>
                <w:rFonts w:ascii="Times New Roman" w:hAnsi="Times New Roman" w:cs="Times New Roman"/>
              </w:rPr>
              <w:t>Drukarka nr 1</w:t>
            </w:r>
          </w:p>
        </w:tc>
        <w:tc>
          <w:tcPr>
            <w:tcW w:w="680" w:type="dxa"/>
            <w:vAlign w:val="center"/>
          </w:tcPr>
          <w:p w14:paraId="066B9758" w14:textId="062EC5D7" w:rsidR="00F771CC" w:rsidRPr="006D2481" w:rsidRDefault="00F771CC" w:rsidP="00F771CC">
            <w:pPr>
              <w:ind w:left="0" w:firstLine="0"/>
              <w:jc w:val="center"/>
              <w:rPr>
                <w:rFonts w:ascii="Times New Roman" w:hAnsi="Times New Roman" w:cs="Times New Roman"/>
              </w:rPr>
            </w:pPr>
            <w:r>
              <w:rPr>
                <w:rFonts w:ascii="Times New Roman" w:hAnsi="Times New Roman" w:cs="Times New Roman"/>
              </w:rPr>
              <w:t>4</w:t>
            </w:r>
          </w:p>
        </w:tc>
        <w:tc>
          <w:tcPr>
            <w:tcW w:w="1300" w:type="dxa"/>
            <w:vAlign w:val="center"/>
          </w:tcPr>
          <w:p w14:paraId="6899C6FC" w14:textId="77777777" w:rsidR="00F771CC" w:rsidRPr="006D2481" w:rsidRDefault="00F771CC" w:rsidP="00F771CC">
            <w:pPr>
              <w:ind w:left="-88" w:right="-69" w:firstLine="0"/>
              <w:jc w:val="center"/>
              <w:rPr>
                <w:rFonts w:ascii="Times New Roman" w:hAnsi="Times New Roman" w:cs="Times New Roman"/>
              </w:rPr>
            </w:pPr>
          </w:p>
        </w:tc>
        <w:tc>
          <w:tcPr>
            <w:tcW w:w="1134" w:type="dxa"/>
            <w:vAlign w:val="center"/>
          </w:tcPr>
          <w:p w14:paraId="6E739E57" w14:textId="77777777" w:rsidR="00F771CC" w:rsidRPr="006D2481" w:rsidRDefault="00F771CC" w:rsidP="00F771CC">
            <w:pPr>
              <w:ind w:left="-140" w:right="-16" w:firstLine="0"/>
              <w:jc w:val="center"/>
              <w:rPr>
                <w:rFonts w:ascii="Times New Roman" w:hAnsi="Times New Roman" w:cs="Times New Roman"/>
              </w:rPr>
            </w:pPr>
          </w:p>
        </w:tc>
        <w:tc>
          <w:tcPr>
            <w:tcW w:w="709" w:type="dxa"/>
            <w:vAlign w:val="center"/>
          </w:tcPr>
          <w:p w14:paraId="648E65EA" w14:textId="77777777" w:rsidR="00F771CC" w:rsidRPr="006D2481" w:rsidRDefault="00F771CC" w:rsidP="00F771CC">
            <w:pPr>
              <w:ind w:left="-51" w:firstLine="0"/>
              <w:jc w:val="center"/>
              <w:rPr>
                <w:rFonts w:ascii="Times New Roman" w:hAnsi="Times New Roman" w:cs="Times New Roman"/>
              </w:rPr>
            </w:pPr>
            <w:r w:rsidRPr="006D2481">
              <w:rPr>
                <w:rFonts w:ascii="Times New Roman" w:hAnsi="Times New Roman" w:cs="Times New Roman"/>
              </w:rPr>
              <w:t>0</w:t>
            </w:r>
          </w:p>
        </w:tc>
        <w:tc>
          <w:tcPr>
            <w:tcW w:w="1134" w:type="dxa"/>
            <w:vAlign w:val="center"/>
          </w:tcPr>
          <w:p w14:paraId="45E8BB04" w14:textId="77777777" w:rsidR="00F771CC" w:rsidRPr="006D2481" w:rsidRDefault="00F771CC" w:rsidP="00F771CC">
            <w:pPr>
              <w:ind w:left="-116" w:right="-41" w:firstLine="0"/>
              <w:jc w:val="center"/>
              <w:rPr>
                <w:rFonts w:ascii="Times New Roman" w:hAnsi="Times New Roman" w:cs="Times New Roman"/>
              </w:rPr>
            </w:pPr>
          </w:p>
        </w:tc>
        <w:tc>
          <w:tcPr>
            <w:tcW w:w="1134" w:type="dxa"/>
            <w:vAlign w:val="center"/>
          </w:tcPr>
          <w:p w14:paraId="0C5B6FB5" w14:textId="77777777" w:rsidR="00F771CC" w:rsidRPr="006D2481" w:rsidRDefault="00F771CC" w:rsidP="00F771CC">
            <w:pPr>
              <w:ind w:left="-26" w:firstLine="0"/>
              <w:jc w:val="center"/>
              <w:rPr>
                <w:rFonts w:ascii="Times New Roman" w:hAnsi="Times New Roman" w:cs="Times New Roman"/>
              </w:rPr>
            </w:pPr>
          </w:p>
        </w:tc>
      </w:tr>
      <w:tr w:rsidR="00F771CC" w:rsidRPr="006D2481" w14:paraId="72EAA7C4" w14:textId="77777777" w:rsidTr="00777C13">
        <w:trPr>
          <w:jc w:val="center"/>
        </w:trPr>
        <w:tc>
          <w:tcPr>
            <w:tcW w:w="567" w:type="dxa"/>
            <w:vAlign w:val="center"/>
          </w:tcPr>
          <w:p w14:paraId="1BF6C562" w14:textId="41C3FB88" w:rsidR="00F771CC" w:rsidRPr="006D2481" w:rsidRDefault="00F771CC" w:rsidP="00F771CC">
            <w:pPr>
              <w:jc w:val="center"/>
              <w:rPr>
                <w:rFonts w:ascii="Times New Roman" w:hAnsi="Times New Roman" w:cs="Times New Roman"/>
              </w:rPr>
            </w:pPr>
            <w:r>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vAlign w:val="center"/>
          </w:tcPr>
          <w:p w14:paraId="64FEFB6B" w14:textId="4D0EA5DD" w:rsidR="00F771CC" w:rsidRPr="00F771CC" w:rsidRDefault="00F771CC" w:rsidP="00F771CC">
            <w:pPr>
              <w:rPr>
                <w:rFonts w:ascii="Times New Roman" w:hAnsi="Times New Roman" w:cs="Times New Roman"/>
              </w:rPr>
            </w:pPr>
            <w:r w:rsidRPr="00F771CC">
              <w:rPr>
                <w:rFonts w:ascii="Times New Roman" w:hAnsi="Times New Roman" w:cs="Times New Roman"/>
              </w:rPr>
              <w:t>Toner do drukarki nr 1</w:t>
            </w:r>
          </w:p>
        </w:tc>
        <w:tc>
          <w:tcPr>
            <w:tcW w:w="680" w:type="dxa"/>
            <w:vAlign w:val="center"/>
          </w:tcPr>
          <w:p w14:paraId="250033C4" w14:textId="4B687371" w:rsidR="00F771CC" w:rsidRPr="006D2481" w:rsidRDefault="00F771CC" w:rsidP="00F771CC">
            <w:pPr>
              <w:jc w:val="center"/>
              <w:rPr>
                <w:rFonts w:ascii="Times New Roman" w:hAnsi="Times New Roman" w:cs="Times New Roman"/>
              </w:rPr>
            </w:pPr>
            <w:r>
              <w:rPr>
                <w:rFonts w:ascii="Times New Roman" w:hAnsi="Times New Roman" w:cs="Times New Roman"/>
              </w:rPr>
              <w:t>4</w:t>
            </w:r>
          </w:p>
        </w:tc>
        <w:tc>
          <w:tcPr>
            <w:tcW w:w="1300" w:type="dxa"/>
            <w:vAlign w:val="center"/>
          </w:tcPr>
          <w:p w14:paraId="13CEB9FA" w14:textId="77777777" w:rsidR="00F771CC" w:rsidRPr="006D2481" w:rsidRDefault="00F771CC" w:rsidP="00F771CC">
            <w:pPr>
              <w:ind w:left="-88" w:right="-69"/>
              <w:jc w:val="center"/>
              <w:rPr>
                <w:rFonts w:ascii="Times New Roman" w:hAnsi="Times New Roman" w:cs="Times New Roman"/>
              </w:rPr>
            </w:pPr>
          </w:p>
        </w:tc>
        <w:tc>
          <w:tcPr>
            <w:tcW w:w="1134" w:type="dxa"/>
            <w:vAlign w:val="center"/>
          </w:tcPr>
          <w:p w14:paraId="7CC16224" w14:textId="77777777" w:rsidR="00F771CC" w:rsidRPr="006D2481" w:rsidRDefault="00F771CC" w:rsidP="00F771CC">
            <w:pPr>
              <w:ind w:left="-140" w:right="-16"/>
              <w:jc w:val="center"/>
              <w:rPr>
                <w:rFonts w:ascii="Times New Roman" w:hAnsi="Times New Roman" w:cs="Times New Roman"/>
              </w:rPr>
            </w:pPr>
          </w:p>
        </w:tc>
        <w:tc>
          <w:tcPr>
            <w:tcW w:w="709" w:type="dxa"/>
            <w:vAlign w:val="center"/>
          </w:tcPr>
          <w:p w14:paraId="21DEF35E" w14:textId="08FCD9C7" w:rsidR="00F771CC" w:rsidRPr="006D2481" w:rsidRDefault="00F771CC" w:rsidP="00F771CC">
            <w:pPr>
              <w:ind w:left="-51" w:firstLine="0"/>
              <w:jc w:val="center"/>
              <w:rPr>
                <w:rFonts w:ascii="Times New Roman" w:hAnsi="Times New Roman" w:cs="Times New Roman"/>
              </w:rPr>
            </w:pPr>
            <w:r>
              <w:rPr>
                <w:rFonts w:ascii="Times New Roman" w:hAnsi="Times New Roman" w:cs="Times New Roman"/>
              </w:rPr>
              <w:t>23</w:t>
            </w:r>
          </w:p>
        </w:tc>
        <w:tc>
          <w:tcPr>
            <w:tcW w:w="1134" w:type="dxa"/>
            <w:vAlign w:val="center"/>
          </w:tcPr>
          <w:p w14:paraId="012B3365" w14:textId="77777777" w:rsidR="00F771CC" w:rsidRPr="006D2481" w:rsidRDefault="00F771CC" w:rsidP="00F771CC">
            <w:pPr>
              <w:ind w:left="-116" w:right="-41"/>
              <w:jc w:val="center"/>
              <w:rPr>
                <w:rFonts w:ascii="Times New Roman" w:hAnsi="Times New Roman" w:cs="Times New Roman"/>
              </w:rPr>
            </w:pPr>
          </w:p>
        </w:tc>
        <w:tc>
          <w:tcPr>
            <w:tcW w:w="1134" w:type="dxa"/>
            <w:vAlign w:val="center"/>
          </w:tcPr>
          <w:p w14:paraId="715F5FC9" w14:textId="77777777" w:rsidR="00F771CC" w:rsidRPr="006D2481" w:rsidRDefault="00F771CC" w:rsidP="00F771CC">
            <w:pPr>
              <w:ind w:left="-26"/>
              <w:jc w:val="center"/>
              <w:rPr>
                <w:rFonts w:ascii="Times New Roman" w:hAnsi="Times New Roman" w:cs="Times New Roman"/>
              </w:rPr>
            </w:pPr>
          </w:p>
        </w:tc>
      </w:tr>
      <w:tr w:rsidR="00F771CC" w:rsidRPr="006D2481" w14:paraId="6E0B4787" w14:textId="77777777" w:rsidTr="00777C13">
        <w:trPr>
          <w:jc w:val="center"/>
        </w:trPr>
        <w:tc>
          <w:tcPr>
            <w:tcW w:w="567" w:type="dxa"/>
            <w:vAlign w:val="center"/>
          </w:tcPr>
          <w:p w14:paraId="61F974D8" w14:textId="1695630E" w:rsidR="00F771CC" w:rsidRPr="006D2481" w:rsidRDefault="00F771CC" w:rsidP="00F771CC">
            <w:pPr>
              <w:jc w:val="center"/>
              <w:rPr>
                <w:rFonts w:ascii="Times New Roman" w:hAnsi="Times New Roman" w:cs="Times New Roman"/>
              </w:rPr>
            </w:pPr>
            <w:r>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vAlign w:val="center"/>
          </w:tcPr>
          <w:p w14:paraId="3A04776F" w14:textId="45FDE9A6" w:rsidR="00F771CC" w:rsidRPr="00F771CC" w:rsidRDefault="00F771CC" w:rsidP="00F771CC">
            <w:pPr>
              <w:rPr>
                <w:rFonts w:ascii="Times New Roman" w:hAnsi="Times New Roman" w:cs="Times New Roman"/>
              </w:rPr>
            </w:pPr>
            <w:r w:rsidRPr="00F771CC">
              <w:rPr>
                <w:rFonts w:ascii="Times New Roman" w:hAnsi="Times New Roman" w:cs="Times New Roman"/>
              </w:rPr>
              <w:t>Drukarka nr 2</w:t>
            </w:r>
          </w:p>
        </w:tc>
        <w:tc>
          <w:tcPr>
            <w:tcW w:w="680" w:type="dxa"/>
            <w:vAlign w:val="center"/>
          </w:tcPr>
          <w:p w14:paraId="5866A58E" w14:textId="01218195" w:rsidR="00F771CC" w:rsidRPr="006D2481" w:rsidRDefault="00F771CC" w:rsidP="00F771CC">
            <w:pPr>
              <w:jc w:val="center"/>
              <w:rPr>
                <w:rFonts w:ascii="Times New Roman" w:hAnsi="Times New Roman" w:cs="Times New Roman"/>
              </w:rPr>
            </w:pPr>
            <w:r>
              <w:rPr>
                <w:rFonts w:ascii="Times New Roman" w:hAnsi="Times New Roman" w:cs="Times New Roman"/>
              </w:rPr>
              <w:t>1</w:t>
            </w:r>
          </w:p>
        </w:tc>
        <w:tc>
          <w:tcPr>
            <w:tcW w:w="1300" w:type="dxa"/>
            <w:vAlign w:val="center"/>
          </w:tcPr>
          <w:p w14:paraId="74EA1651" w14:textId="77777777" w:rsidR="00F771CC" w:rsidRPr="006D2481" w:rsidRDefault="00F771CC" w:rsidP="00F771CC">
            <w:pPr>
              <w:ind w:left="-88" w:right="-69"/>
              <w:jc w:val="center"/>
              <w:rPr>
                <w:rFonts w:ascii="Times New Roman" w:hAnsi="Times New Roman" w:cs="Times New Roman"/>
              </w:rPr>
            </w:pPr>
          </w:p>
        </w:tc>
        <w:tc>
          <w:tcPr>
            <w:tcW w:w="1134" w:type="dxa"/>
            <w:vAlign w:val="center"/>
          </w:tcPr>
          <w:p w14:paraId="53672A8B" w14:textId="77777777" w:rsidR="00F771CC" w:rsidRPr="006D2481" w:rsidRDefault="00F771CC" w:rsidP="00F771CC">
            <w:pPr>
              <w:ind w:left="-140" w:right="-16"/>
              <w:jc w:val="center"/>
              <w:rPr>
                <w:rFonts w:ascii="Times New Roman" w:hAnsi="Times New Roman" w:cs="Times New Roman"/>
              </w:rPr>
            </w:pPr>
          </w:p>
        </w:tc>
        <w:tc>
          <w:tcPr>
            <w:tcW w:w="709" w:type="dxa"/>
            <w:vAlign w:val="center"/>
          </w:tcPr>
          <w:p w14:paraId="37D7FFEC" w14:textId="673B5FDD" w:rsidR="00F771CC" w:rsidRPr="006D2481" w:rsidRDefault="00F771CC" w:rsidP="00F771CC">
            <w:pPr>
              <w:ind w:left="-51" w:firstLine="0"/>
              <w:jc w:val="center"/>
              <w:rPr>
                <w:rFonts w:ascii="Times New Roman" w:hAnsi="Times New Roman" w:cs="Times New Roman"/>
              </w:rPr>
            </w:pPr>
            <w:r>
              <w:rPr>
                <w:rFonts w:ascii="Times New Roman" w:hAnsi="Times New Roman" w:cs="Times New Roman"/>
              </w:rPr>
              <w:t>0</w:t>
            </w:r>
          </w:p>
        </w:tc>
        <w:tc>
          <w:tcPr>
            <w:tcW w:w="1134" w:type="dxa"/>
            <w:vAlign w:val="center"/>
          </w:tcPr>
          <w:p w14:paraId="7481CA03" w14:textId="77777777" w:rsidR="00F771CC" w:rsidRPr="006D2481" w:rsidRDefault="00F771CC" w:rsidP="00F771CC">
            <w:pPr>
              <w:ind w:left="-116" w:right="-41"/>
              <w:jc w:val="center"/>
              <w:rPr>
                <w:rFonts w:ascii="Times New Roman" w:hAnsi="Times New Roman" w:cs="Times New Roman"/>
              </w:rPr>
            </w:pPr>
          </w:p>
        </w:tc>
        <w:tc>
          <w:tcPr>
            <w:tcW w:w="1134" w:type="dxa"/>
            <w:vAlign w:val="center"/>
          </w:tcPr>
          <w:p w14:paraId="322FC7A8" w14:textId="77777777" w:rsidR="00F771CC" w:rsidRPr="006D2481" w:rsidRDefault="00F771CC" w:rsidP="00F771CC">
            <w:pPr>
              <w:ind w:left="-26"/>
              <w:jc w:val="center"/>
              <w:rPr>
                <w:rFonts w:ascii="Times New Roman" w:hAnsi="Times New Roman" w:cs="Times New Roman"/>
              </w:rPr>
            </w:pPr>
          </w:p>
        </w:tc>
      </w:tr>
    </w:tbl>
    <w:p w14:paraId="7C25E46A" w14:textId="77777777" w:rsidR="00B228AE" w:rsidRDefault="00B228AE" w:rsidP="00D83A13">
      <w:pPr>
        <w:spacing w:after="0" w:line="240" w:lineRule="auto"/>
        <w:rPr>
          <w:rFonts w:ascii="Times New Roman" w:eastAsia="Times New Roman" w:hAnsi="Times New Roman" w:cs="Times New Roman"/>
          <w:lang w:eastAsia="pl-PL"/>
        </w:rPr>
      </w:pPr>
    </w:p>
    <w:p w14:paraId="14D251FB" w14:textId="77777777" w:rsidR="008619CC" w:rsidRPr="00F771CC" w:rsidRDefault="008619CC" w:rsidP="008619CC">
      <w:pPr>
        <w:spacing w:after="0" w:line="240" w:lineRule="auto"/>
        <w:rPr>
          <w:rFonts w:ascii="Times New Roman" w:eastAsia="Times New Roman" w:hAnsi="Times New Roman" w:cs="Times New Roman"/>
          <w:sz w:val="24"/>
          <w:szCs w:val="24"/>
          <w:lang w:eastAsia="pl-PL"/>
        </w:rPr>
      </w:pPr>
      <w:r w:rsidRPr="00F771CC">
        <w:rPr>
          <w:rFonts w:ascii="Times New Roman" w:eastAsia="Times New Roman" w:hAnsi="Times New Roman" w:cs="Times New Roman"/>
          <w:b/>
          <w:sz w:val="24"/>
          <w:szCs w:val="24"/>
          <w:lang w:eastAsia="pl-PL"/>
        </w:rPr>
        <w:t>Okres gwarancji……………..miesięcy</w:t>
      </w:r>
    </w:p>
    <w:p w14:paraId="69572330" w14:textId="77777777" w:rsidR="008619CC" w:rsidRPr="00F45853" w:rsidRDefault="008619CC" w:rsidP="00D83A13">
      <w:pPr>
        <w:spacing w:after="0" w:line="240" w:lineRule="auto"/>
        <w:rPr>
          <w:rFonts w:ascii="Times New Roman" w:eastAsia="Times New Roman" w:hAnsi="Times New Roman" w:cs="Times New Roman"/>
          <w:lang w:eastAsia="pl-PL"/>
        </w:rPr>
      </w:pPr>
    </w:p>
    <w:p w14:paraId="7C1D512B" w14:textId="77777777" w:rsidR="00163F8B" w:rsidRDefault="00163F8B" w:rsidP="00D83A13">
      <w:pPr>
        <w:suppressAutoHyphens/>
        <w:spacing w:after="0" w:line="240" w:lineRule="auto"/>
        <w:jc w:val="both"/>
        <w:rPr>
          <w:rFonts w:ascii="Times New Roman" w:hAnsi="Times New Roman" w:cs="Times New Roman"/>
          <w:b/>
          <w:u w:val="single"/>
        </w:rPr>
      </w:pPr>
    </w:p>
    <w:p w14:paraId="4EF83535" w14:textId="0B2095BE" w:rsidR="00D83A13" w:rsidRPr="00F771CC" w:rsidRDefault="00D83A13" w:rsidP="00D83A13">
      <w:pPr>
        <w:suppressAutoHyphens/>
        <w:spacing w:after="0" w:line="240" w:lineRule="auto"/>
        <w:jc w:val="both"/>
        <w:rPr>
          <w:rFonts w:ascii="Times New Roman" w:hAnsi="Times New Roman" w:cs="Times New Roman"/>
          <w:b/>
          <w:sz w:val="24"/>
          <w:szCs w:val="24"/>
          <w:u w:val="single"/>
        </w:rPr>
      </w:pPr>
      <w:r w:rsidRPr="00F771CC">
        <w:rPr>
          <w:rFonts w:ascii="Times New Roman" w:hAnsi="Times New Roman" w:cs="Times New Roman"/>
          <w:b/>
          <w:sz w:val="24"/>
          <w:szCs w:val="24"/>
          <w:u w:val="single"/>
        </w:rPr>
        <w:t>Część VIII:</w:t>
      </w:r>
    </w:p>
    <w:p w14:paraId="231E10BE" w14:textId="6AC61F23" w:rsidR="00D83A13" w:rsidRPr="00F45853" w:rsidRDefault="00F771CC" w:rsidP="00D83A13">
      <w:pPr>
        <w:spacing w:after="0" w:line="240" w:lineRule="auto"/>
        <w:rPr>
          <w:rFonts w:ascii="Times New Roman" w:eastAsia="Calibri" w:hAnsi="Times New Roman" w:cs="Times New Roman"/>
          <w:b/>
          <w:bCs/>
          <w:lang w:eastAsia="ar-SA"/>
        </w:rPr>
      </w:pPr>
      <w:r>
        <w:rPr>
          <w:rFonts w:ascii="Times New Roman" w:hAnsi="Times New Roman" w:cs="Times New Roman"/>
          <w:b/>
          <w:bCs/>
          <w:u w:val="single"/>
        </w:rPr>
        <w:t xml:space="preserve">dostawa urządzenia </w:t>
      </w:r>
      <w:r w:rsidRPr="00F771CC">
        <w:rPr>
          <w:rFonts w:ascii="Times New Roman" w:hAnsi="Times New Roman" w:cs="Times New Roman"/>
          <w:b/>
          <w:bCs/>
          <w:u w:val="single"/>
        </w:rPr>
        <w:t>fotokopiujące</w:t>
      </w:r>
      <w:r>
        <w:rPr>
          <w:rFonts w:ascii="Times New Roman" w:hAnsi="Times New Roman" w:cs="Times New Roman"/>
          <w:b/>
          <w:bCs/>
          <w:u w:val="single"/>
        </w:rPr>
        <w:t>go</w:t>
      </w:r>
      <w:r w:rsidRPr="00F771CC">
        <w:rPr>
          <w:rFonts w:ascii="Times New Roman" w:hAnsi="Times New Roman" w:cs="Times New Roman"/>
          <w:b/>
          <w:bCs/>
          <w:u w:val="single"/>
        </w:rPr>
        <w:t xml:space="preserve"> i do druku offsetowego</w:t>
      </w:r>
    </w:p>
    <w:p w14:paraId="5374FE5F" w14:textId="77777777" w:rsidR="00D83A13" w:rsidRPr="00F45853" w:rsidRDefault="00D83A13" w:rsidP="00D83A13">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4A4F68F0" w14:textId="77777777" w:rsidR="00D83A13" w:rsidRPr="00F45853" w:rsidRDefault="00D83A13" w:rsidP="00D83A13">
      <w:pPr>
        <w:spacing w:after="0" w:line="240" w:lineRule="auto"/>
        <w:rPr>
          <w:rFonts w:ascii="Times New Roman" w:eastAsia="Times New Roman" w:hAnsi="Times New Roman" w:cs="Times New Roman"/>
          <w:lang w:eastAsia="pl-PL"/>
        </w:rPr>
      </w:pPr>
    </w:p>
    <w:p w14:paraId="5E4D11FC" w14:textId="77777777" w:rsidR="00F771CC" w:rsidRDefault="00D83A13" w:rsidP="00D83A13">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cena netto:  ............................................................................................................................PLN</w:t>
      </w:r>
    </w:p>
    <w:p w14:paraId="4CADFF2B" w14:textId="20C1D3C8" w:rsidR="00D83A13" w:rsidRDefault="00D83A13" w:rsidP="00D83A13">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cr/>
      </w:r>
      <w:r w:rsidR="00F771CC" w:rsidRPr="00F45853">
        <w:rPr>
          <w:rFonts w:ascii="Times New Roman" w:eastAsia="Times New Roman" w:hAnsi="Times New Roman" w:cs="Times New Roman"/>
          <w:lang w:eastAsia="pl-PL"/>
        </w:rPr>
        <w:t>cena brutto............................................................................................................................ PLN</w:t>
      </w:r>
    </w:p>
    <w:p w14:paraId="66EA0DAF" w14:textId="77777777" w:rsidR="00F771CC" w:rsidRPr="00F45853" w:rsidRDefault="00F771CC" w:rsidP="00D83A13">
      <w:pPr>
        <w:spacing w:after="0" w:line="240" w:lineRule="auto"/>
        <w:rPr>
          <w:rFonts w:ascii="Times New Roman" w:eastAsia="Times New Roman" w:hAnsi="Times New Roman" w:cs="Times New Roman"/>
          <w:lang w:eastAsia="pl-PL"/>
        </w:rPr>
      </w:pPr>
    </w:p>
    <w:tbl>
      <w:tblPr>
        <w:tblStyle w:val="Tabela-Siatka"/>
        <w:tblW w:w="9587" w:type="dxa"/>
        <w:tblLayout w:type="fixed"/>
        <w:tblLook w:val="04A0" w:firstRow="1" w:lastRow="0" w:firstColumn="1" w:lastColumn="0" w:noHBand="0" w:noVBand="1"/>
      </w:tblPr>
      <w:tblGrid>
        <w:gridCol w:w="567"/>
        <w:gridCol w:w="2783"/>
        <w:gridCol w:w="567"/>
        <w:gridCol w:w="1276"/>
        <w:gridCol w:w="1134"/>
        <w:gridCol w:w="708"/>
        <w:gridCol w:w="1276"/>
        <w:gridCol w:w="1276"/>
      </w:tblGrid>
      <w:tr w:rsidR="008619CC" w:rsidRPr="006D2481" w14:paraId="6E65F6C9" w14:textId="77777777" w:rsidTr="00F771CC">
        <w:tc>
          <w:tcPr>
            <w:tcW w:w="567" w:type="dxa"/>
            <w:vAlign w:val="center"/>
          </w:tcPr>
          <w:p w14:paraId="1E357E2B" w14:textId="77777777" w:rsidR="008619CC" w:rsidRPr="006D2481" w:rsidRDefault="008619CC" w:rsidP="00410650">
            <w:pPr>
              <w:jc w:val="center"/>
              <w:rPr>
                <w:rFonts w:ascii="Times New Roman" w:hAnsi="Times New Roman" w:cs="Times New Roman"/>
              </w:rPr>
            </w:pPr>
            <w:r w:rsidRPr="006D2481">
              <w:rPr>
                <w:rFonts w:ascii="Times New Roman" w:hAnsi="Times New Roman" w:cs="Times New Roman"/>
              </w:rPr>
              <w:t>Lp.</w:t>
            </w:r>
          </w:p>
        </w:tc>
        <w:tc>
          <w:tcPr>
            <w:tcW w:w="2783" w:type="dxa"/>
            <w:vAlign w:val="center"/>
          </w:tcPr>
          <w:p w14:paraId="0535FB96" w14:textId="77777777" w:rsidR="008619CC" w:rsidRPr="006D2481" w:rsidRDefault="008619CC" w:rsidP="00410650">
            <w:pPr>
              <w:ind w:left="0" w:firstLine="0"/>
              <w:jc w:val="center"/>
              <w:rPr>
                <w:rFonts w:ascii="Times New Roman" w:hAnsi="Times New Roman" w:cs="Times New Roman"/>
              </w:rPr>
            </w:pPr>
            <w:r w:rsidRPr="006D2481">
              <w:rPr>
                <w:rFonts w:ascii="Times New Roman" w:hAnsi="Times New Roman" w:cs="Times New Roman"/>
              </w:rPr>
              <w:t>Sprzęt</w:t>
            </w:r>
          </w:p>
        </w:tc>
        <w:tc>
          <w:tcPr>
            <w:tcW w:w="567" w:type="dxa"/>
            <w:vAlign w:val="center"/>
          </w:tcPr>
          <w:p w14:paraId="0301534E" w14:textId="77777777" w:rsidR="008619CC" w:rsidRPr="006D2481" w:rsidRDefault="008619CC" w:rsidP="00410650">
            <w:pPr>
              <w:ind w:left="-105" w:right="-101" w:firstLine="0"/>
              <w:jc w:val="center"/>
              <w:rPr>
                <w:rFonts w:ascii="Times New Roman" w:hAnsi="Times New Roman" w:cs="Times New Roman"/>
              </w:rPr>
            </w:pPr>
            <w:r w:rsidRPr="006D2481">
              <w:rPr>
                <w:rFonts w:ascii="Times New Roman" w:hAnsi="Times New Roman" w:cs="Times New Roman"/>
              </w:rPr>
              <w:t>Ilość</w:t>
            </w:r>
          </w:p>
        </w:tc>
        <w:tc>
          <w:tcPr>
            <w:tcW w:w="1276" w:type="dxa"/>
            <w:vAlign w:val="center"/>
          </w:tcPr>
          <w:p w14:paraId="64E59872" w14:textId="77777777" w:rsidR="008619CC" w:rsidRPr="006D2481" w:rsidRDefault="008619CC" w:rsidP="00410650">
            <w:pPr>
              <w:ind w:left="-108" w:firstLine="0"/>
              <w:jc w:val="center"/>
              <w:rPr>
                <w:rFonts w:ascii="Times New Roman" w:hAnsi="Times New Roman" w:cs="Times New Roman"/>
              </w:rPr>
            </w:pPr>
            <w:r w:rsidRPr="006D2481">
              <w:rPr>
                <w:rFonts w:ascii="Times New Roman" w:hAnsi="Times New Roman" w:cs="Times New Roman"/>
              </w:rPr>
              <w:t>Cena jednostkowa netto</w:t>
            </w:r>
          </w:p>
        </w:tc>
        <w:tc>
          <w:tcPr>
            <w:tcW w:w="1134" w:type="dxa"/>
            <w:vAlign w:val="center"/>
          </w:tcPr>
          <w:p w14:paraId="571647B3" w14:textId="77777777" w:rsidR="008619CC" w:rsidRPr="006D2481" w:rsidRDefault="008619CC" w:rsidP="00410650">
            <w:pPr>
              <w:ind w:left="-140" w:firstLine="0"/>
              <w:jc w:val="center"/>
              <w:rPr>
                <w:rFonts w:ascii="Times New Roman" w:hAnsi="Times New Roman" w:cs="Times New Roman"/>
              </w:rPr>
            </w:pPr>
            <w:r w:rsidRPr="006D2481">
              <w:rPr>
                <w:rFonts w:ascii="Times New Roman" w:hAnsi="Times New Roman" w:cs="Times New Roman"/>
              </w:rPr>
              <w:t>Wartość netto</w:t>
            </w:r>
          </w:p>
        </w:tc>
        <w:tc>
          <w:tcPr>
            <w:tcW w:w="708" w:type="dxa"/>
            <w:vAlign w:val="center"/>
          </w:tcPr>
          <w:p w14:paraId="0CC9794B" w14:textId="77777777" w:rsidR="008619CC" w:rsidRPr="006D2481" w:rsidRDefault="008619CC" w:rsidP="00410650">
            <w:pPr>
              <w:ind w:left="-105" w:right="-108" w:firstLine="0"/>
              <w:jc w:val="center"/>
              <w:rPr>
                <w:rFonts w:ascii="Times New Roman" w:hAnsi="Times New Roman" w:cs="Times New Roman"/>
              </w:rPr>
            </w:pPr>
            <w:r w:rsidRPr="006D2481">
              <w:rPr>
                <w:rFonts w:ascii="Times New Roman" w:hAnsi="Times New Roman" w:cs="Times New Roman"/>
              </w:rPr>
              <w:t>Stawka VAT</w:t>
            </w:r>
          </w:p>
        </w:tc>
        <w:tc>
          <w:tcPr>
            <w:tcW w:w="1276" w:type="dxa"/>
            <w:vAlign w:val="center"/>
          </w:tcPr>
          <w:p w14:paraId="283EEEDD" w14:textId="77777777" w:rsidR="008619CC" w:rsidRPr="006D2481" w:rsidRDefault="008619CC" w:rsidP="00410650">
            <w:pPr>
              <w:ind w:left="-116" w:right="-108" w:firstLine="0"/>
              <w:jc w:val="center"/>
              <w:rPr>
                <w:rFonts w:ascii="Times New Roman" w:hAnsi="Times New Roman" w:cs="Times New Roman"/>
              </w:rPr>
            </w:pPr>
            <w:r w:rsidRPr="006D2481">
              <w:rPr>
                <w:rFonts w:ascii="Times New Roman" w:hAnsi="Times New Roman" w:cs="Times New Roman"/>
              </w:rPr>
              <w:t>Cena jednostkowa brutto</w:t>
            </w:r>
          </w:p>
        </w:tc>
        <w:tc>
          <w:tcPr>
            <w:tcW w:w="1276" w:type="dxa"/>
            <w:vAlign w:val="center"/>
          </w:tcPr>
          <w:p w14:paraId="115E6C1B" w14:textId="77777777" w:rsidR="008619CC" w:rsidRPr="006D2481" w:rsidRDefault="008619CC" w:rsidP="00410650">
            <w:pPr>
              <w:ind w:left="-26" w:firstLine="0"/>
              <w:jc w:val="center"/>
              <w:rPr>
                <w:rFonts w:ascii="Times New Roman" w:hAnsi="Times New Roman" w:cs="Times New Roman"/>
              </w:rPr>
            </w:pPr>
            <w:r w:rsidRPr="006D2481">
              <w:rPr>
                <w:rFonts w:ascii="Times New Roman" w:hAnsi="Times New Roman" w:cs="Times New Roman"/>
              </w:rPr>
              <w:t>Wartość brutto</w:t>
            </w:r>
          </w:p>
        </w:tc>
      </w:tr>
      <w:tr w:rsidR="008619CC" w:rsidRPr="006D2481" w14:paraId="5F88F436" w14:textId="77777777" w:rsidTr="00F771CC">
        <w:tc>
          <w:tcPr>
            <w:tcW w:w="567" w:type="dxa"/>
            <w:vAlign w:val="center"/>
          </w:tcPr>
          <w:p w14:paraId="58B978F3" w14:textId="77777777" w:rsidR="008619CC" w:rsidRPr="006D2481" w:rsidRDefault="008619CC" w:rsidP="00082383">
            <w:pPr>
              <w:jc w:val="center"/>
              <w:rPr>
                <w:rFonts w:ascii="Times New Roman" w:hAnsi="Times New Roman" w:cs="Times New Roman"/>
              </w:rPr>
            </w:pPr>
          </w:p>
        </w:tc>
        <w:tc>
          <w:tcPr>
            <w:tcW w:w="2783" w:type="dxa"/>
            <w:vAlign w:val="center"/>
          </w:tcPr>
          <w:p w14:paraId="5E61ECE6" w14:textId="77777777" w:rsidR="008619CC" w:rsidRPr="006D2481" w:rsidRDefault="008619CC" w:rsidP="00410650">
            <w:pPr>
              <w:ind w:left="0" w:firstLine="0"/>
              <w:jc w:val="center"/>
              <w:rPr>
                <w:rFonts w:ascii="Times New Roman" w:hAnsi="Times New Roman" w:cs="Times New Roman"/>
              </w:rPr>
            </w:pPr>
            <w:r w:rsidRPr="006D2481">
              <w:rPr>
                <w:rFonts w:ascii="Times New Roman" w:hAnsi="Times New Roman" w:cs="Times New Roman"/>
              </w:rPr>
              <w:t>A</w:t>
            </w:r>
          </w:p>
        </w:tc>
        <w:tc>
          <w:tcPr>
            <w:tcW w:w="567" w:type="dxa"/>
            <w:vAlign w:val="center"/>
          </w:tcPr>
          <w:p w14:paraId="6DCA1F99" w14:textId="77777777" w:rsidR="008619CC" w:rsidRPr="006D2481" w:rsidRDefault="008619CC" w:rsidP="00410650">
            <w:pPr>
              <w:ind w:left="-105" w:right="-101" w:firstLine="0"/>
              <w:jc w:val="center"/>
              <w:rPr>
                <w:rFonts w:ascii="Times New Roman" w:hAnsi="Times New Roman" w:cs="Times New Roman"/>
              </w:rPr>
            </w:pPr>
            <w:r w:rsidRPr="006D2481">
              <w:rPr>
                <w:rFonts w:ascii="Times New Roman" w:hAnsi="Times New Roman" w:cs="Times New Roman"/>
              </w:rPr>
              <w:t>B</w:t>
            </w:r>
          </w:p>
        </w:tc>
        <w:tc>
          <w:tcPr>
            <w:tcW w:w="1276" w:type="dxa"/>
            <w:vAlign w:val="center"/>
          </w:tcPr>
          <w:p w14:paraId="7E2B2DEF" w14:textId="77777777" w:rsidR="008619CC" w:rsidRPr="006D2481" w:rsidRDefault="008619CC" w:rsidP="00410650">
            <w:pPr>
              <w:ind w:left="-108" w:firstLine="0"/>
              <w:jc w:val="center"/>
              <w:rPr>
                <w:rFonts w:ascii="Times New Roman" w:hAnsi="Times New Roman" w:cs="Times New Roman"/>
              </w:rPr>
            </w:pPr>
            <w:r w:rsidRPr="006D2481">
              <w:rPr>
                <w:rFonts w:ascii="Times New Roman" w:hAnsi="Times New Roman" w:cs="Times New Roman"/>
              </w:rPr>
              <w:t>C</w:t>
            </w:r>
          </w:p>
        </w:tc>
        <w:tc>
          <w:tcPr>
            <w:tcW w:w="1134" w:type="dxa"/>
            <w:vAlign w:val="center"/>
          </w:tcPr>
          <w:p w14:paraId="598E25AE" w14:textId="77777777" w:rsidR="008619CC" w:rsidRPr="006D2481" w:rsidRDefault="008619CC" w:rsidP="00410650">
            <w:pPr>
              <w:ind w:left="-140" w:firstLine="0"/>
              <w:jc w:val="center"/>
              <w:rPr>
                <w:rFonts w:ascii="Times New Roman" w:hAnsi="Times New Roman" w:cs="Times New Roman"/>
              </w:rPr>
            </w:pPr>
            <w:r w:rsidRPr="006D2481">
              <w:rPr>
                <w:rFonts w:ascii="Times New Roman" w:hAnsi="Times New Roman" w:cs="Times New Roman"/>
              </w:rPr>
              <w:t>=B*C</w:t>
            </w:r>
          </w:p>
        </w:tc>
        <w:tc>
          <w:tcPr>
            <w:tcW w:w="708" w:type="dxa"/>
            <w:vAlign w:val="center"/>
          </w:tcPr>
          <w:p w14:paraId="3D4867CB" w14:textId="77777777" w:rsidR="008619CC" w:rsidRPr="006D2481" w:rsidRDefault="008619CC" w:rsidP="00410650">
            <w:pPr>
              <w:ind w:left="-51" w:firstLine="0"/>
              <w:jc w:val="center"/>
              <w:rPr>
                <w:rFonts w:ascii="Times New Roman" w:hAnsi="Times New Roman" w:cs="Times New Roman"/>
              </w:rPr>
            </w:pPr>
            <w:r w:rsidRPr="006D2481">
              <w:rPr>
                <w:rFonts w:ascii="Times New Roman" w:hAnsi="Times New Roman" w:cs="Times New Roman"/>
              </w:rPr>
              <w:t>D</w:t>
            </w:r>
          </w:p>
        </w:tc>
        <w:tc>
          <w:tcPr>
            <w:tcW w:w="1276" w:type="dxa"/>
            <w:vAlign w:val="center"/>
          </w:tcPr>
          <w:p w14:paraId="1DC29996" w14:textId="77777777" w:rsidR="008619CC" w:rsidRPr="006D2481" w:rsidRDefault="008619CC" w:rsidP="00410650">
            <w:pPr>
              <w:ind w:left="-116" w:right="-41" w:firstLine="0"/>
              <w:jc w:val="center"/>
              <w:rPr>
                <w:rFonts w:ascii="Times New Roman" w:hAnsi="Times New Roman" w:cs="Times New Roman"/>
              </w:rPr>
            </w:pPr>
            <w:r w:rsidRPr="006D2481">
              <w:rPr>
                <w:rFonts w:ascii="Times New Roman" w:hAnsi="Times New Roman" w:cs="Times New Roman"/>
              </w:rPr>
              <w:t>=C*D</w:t>
            </w:r>
          </w:p>
        </w:tc>
        <w:tc>
          <w:tcPr>
            <w:tcW w:w="1276" w:type="dxa"/>
            <w:vAlign w:val="center"/>
          </w:tcPr>
          <w:p w14:paraId="4D8AC3DE" w14:textId="77777777" w:rsidR="008619CC" w:rsidRPr="006D2481" w:rsidRDefault="008619CC" w:rsidP="00410650">
            <w:pPr>
              <w:ind w:left="-26" w:firstLine="0"/>
              <w:jc w:val="center"/>
              <w:rPr>
                <w:rFonts w:ascii="Times New Roman" w:hAnsi="Times New Roman" w:cs="Times New Roman"/>
              </w:rPr>
            </w:pPr>
            <w:r w:rsidRPr="006D2481">
              <w:rPr>
                <w:rFonts w:ascii="Times New Roman" w:hAnsi="Times New Roman" w:cs="Times New Roman"/>
              </w:rPr>
              <w:t>=B*C*D</w:t>
            </w:r>
          </w:p>
        </w:tc>
      </w:tr>
      <w:tr w:rsidR="008619CC" w:rsidRPr="006D2481" w14:paraId="469326D5" w14:textId="77777777" w:rsidTr="00F771CC">
        <w:trPr>
          <w:trHeight w:val="70"/>
        </w:trPr>
        <w:tc>
          <w:tcPr>
            <w:tcW w:w="567" w:type="dxa"/>
            <w:vAlign w:val="center"/>
          </w:tcPr>
          <w:p w14:paraId="240DB048" w14:textId="77777777" w:rsidR="008619CC" w:rsidRPr="006D2481" w:rsidRDefault="008619CC" w:rsidP="00082383">
            <w:pPr>
              <w:jc w:val="center"/>
              <w:rPr>
                <w:rFonts w:ascii="Times New Roman" w:hAnsi="Times New Roman" w:cs="Times New Roman"/>
              </w:rPr>
            </w:pPr>
            <w:r w:rsidRPr="006D2481">
              <w:rPr>
                <w:rFonts w:ascii="Times New Roman" w:hAnsi="Times New Roman" w:cs="Times New Roman"/>
              </w:rPr>
              <w:t>1</w:t>
            </w:r>
          </w:p>
        </w:tc>
        <w:tc>
          <w:tcPr>
            <w:tcW w:w="2783" w:type="dxa"/>
            <w:vAlign w:val="center"/>
          </w:tcPr>
          <w:p w14:paraId="3C308CE1" w14:textId="7B770961" w:rsidR="008619CC" w:rsidRPr="006D2481" w:rsidRDefault="00F771CC" w:rsidP="00410650">
            <w:pPr>
              <w:ind w:left="0" w:firstLine="0"/>
              <w:rPr>
                <w:rFonts w:ascii="Times New Roman" w:hAnsi="Times New Roman" w:cs="Times New Roman"/>
              </w:rPr>
            </w:pPr>
            <w:r w:rsidRPr="00F771CC">
              <w:rPr>
                <w:rFonts w:ascii="Times New Roman" w:hAnsi="Times New Roman" w:cs="Times New Roman"/>
              </w:rPr>
              <w:t>Urządzenie wielofunkcyjne nr 1</w:t>
            </w:r>
          </w:p>
        </w:tc>
        <w:tc>
          <w:tcPr>
            <w:tcW w:w="567" w:type="dxa"/>
            <w:vAlign w:val="center"/>
          </w:tcPr>
          <w:p w14:paraId="2D995B99" w14:textId="146A0CF9" w:rsidR="008619CC" w:rsidRPr="006D2481" w:rsidRDefault="00F771CC" w:rsidP="00410650">
            <w:pPr>
              <w:ind w:left="-105" w:right="-101" w:firstLine="0"/>
              <w:jc w:val="center"/>
              <w:rPr>
                <w:rFonts w:ascii="Times New Roman" w:hAnsi="Times New Roman" w:cs="Times New Roman"/>
              </w:rPr>
            </w:pPr>
            <w:r>
              <w:rPr>
                <w:rFonts w:ascii="Times New Roman" w:hAnsi="Times New Roman" w:cs="Times New Roman"/>
              </w:rPr>
              <w:t>1</w:t>
            </w:r>
          </w:p>
        </w:tc>
        <w:tc>
          <w:tcPr>
            <w:tcW w:w="1276" w:type="dxa"/>
            <w:vAlign w:val="center"/>
          </w:tcPr>
          <w:p w14:paraId="6F5BB779" w14:textId="77777777" w:rsidR="008619CC" w:rsidRPr="006D2481" w:rsidRDefault="008619CC" w:rsidP="00410650">
            <w:pPr>
              <w:ind w:left="-108" w:firstLine="0"/>
              <w:rPr>
                <w:rFonts w:ascii="Times New Roman" w:hAnsi="Times New Roman" w:cs="Times New Roman"/>
              </w:rPr>
            </w:pPr>
          </w:p>
        </w:tc>
        <w:tc>
          <w:tcPr>
            <w:tcW w:w="1134" w:type="dxa"/>
            <w:vAlign w:val="center"/>
          </w:tcPr>
          <w:p w14:paraId="2C9A9452" w14:textId="77777777" w:rsidR="008619CC" w:rsidRPr="006D2481" w:rsidRDefault="008619CC" w:rsidP="00410650">
            <w:pPr>
              <w:ind w:left="-140" w:firstLine="0"/>
              <w:rPr>
                <w:rFonts w:ascii="Times New Roman" w:hAnsi="Times New Roman" w:cs="Times New Roman"/>
              </w:rPr>
            </w:pPr>
          </w:p>
        </w:tc>
        <w:tc>
          <w:tcPr>
            <w:tcW w:w="708" w:type="dxa"/>
            <w:vAlign w:val="center"/>
          </w:tcPr>
          <w:p w14:paraId="4138CEE7" w14:textId="25979033" w:rsidR="008619CC" w:rsidRPr="006D2481" w:rsidRDefault="00F771CC" w:rsidP="00410650">
            <w:pPr>
              <w:ind w:left="-51" w:firstLine="0"/>
              <w:jc w:val="center"/>
              <w:rPr>
                <w:rFonts w:ascii="Times New Roman" w:hAnsi="Times New Roman" w:cs="Times New Roman"/>
              </w:rPr>
            </w:pPr>
            <w:r>
              <w:rPr>
                <w:rFonts w:ascii="Times New Roman" w:hAnsi="Times New Roman" w:cs="Times New Roman"/>
              </w:rPr>
              <w:t>23</w:t>
            </w:r>
          </w:p>
        </w:tc>
        <w:tc>
          <w:tcPr>
            <w:tcW w:w="1276" w:type="dxa"/>
            <w:vAlign w:val="center"/>
          </w:tcPr>
          <w:p w14:paraId="3B6647D7" w14:textId="77777777" w:rsidR="008619CC" w:rsidRPr="006D2481" w:rsidRDefault="008619CC" w:rsidP="00410650">
            <w:pPr>
              <w:ind w:left="-116" w:right="-41" w:firstLine="0"/>
              <w:rPr>
                <w:rFonts w:ascii="Times New Roman" w:hAnsi="Times New Roman" w:cs="Times New Roman"/>
              </w:rPr>
            </w:pPr>
          </w:p>
        </w:tc>
        <w:tc>
          <w:tcPr>
            <w:tcW w:w="1276" w:type="dxa"/>
            <w:vAlign w:val="center"/>
          </w:tcPr>
          <w:p w14:paraId="5DDEC75D" w14:textId="77777777" w:rsidR="008619CC" w:rsidRPr="006D2481" w:rsidRDefault="008619CC" w:rsidP="00410650">
            <w:pPr>
              <w:ind w:left="-26" w:firstLine="0"/>
              <w:rPr>
                <w:rFonts w:ascii="Times New Roman" w:hAnsi="Times New Roman" w:cs="Times New Roman"/>
              </w:rPr>
            </w:pPr>
          </w:p>
        </w:tc>
      </w:tr>
    </w:tbl>
    <w:p w14:paraId="4A22FB6C" w14:textId="77777777" w:rsidR="00D83A13" w:rsidRDefault="00D83A13" w:rsidP="00D83A13">
      <w:pPr>
        <w:spacing w:after="0" w:line="240" w:lineRule="auto"/>
        <w:rPr>
          <w:rFonts w:ascii="Times New Roman" w:eastAsia="Times New Roman" w:hAnsi="Times New Roman" w:cs="Times New Roman"/>
          <w:lang w:eastAsia="pl-PL"/>
        </w:rPr>
      </w:pPr>
    </w:p>
    <w:p w14:paraId="16459060" w14:textId="4079C3FF" w:rsidR="008619CC" w:rsidRPr="00F771CC" w:rsidRDefault="008619CC" w:rsidP="00D83A13">
      <w:pPr>
        <w:spacing w:after="0" w:line="240" w:lineRule="auto"/>
        <w:rPr>
          <w:rFonts w:ascii="Times New Roman" w:eastAsia="Times New Roman" w:hAnsi="Times New Roman" w:cs="Times New Roman"/>
          <w:sz w:val="24"/>
          <w:szCs w:val="24"/>
          <w:lang w:eastAsia="pl-PL"/>
        </w:rPr>
      </w:pPr>
      <w:r w:rsidRPr="00F771CC">
        <w:rPr>
          <w:rFonts w:ascii="Times New Roman" w:eastAsia="Times New Roman" w:hAnsi="Times New Roman" w:cs="Times New Roman"/>
          <w:b/>
          <w:sz w:val="24"/>
          <w:szCs w:val="24"/>
          <w:lang w:eastAsia="pl-PL"/>
        </w:rPr>
        <w:t>Okres gwarancji……………..miesięcy</w:t>
      </w:r>
    </w:p>
    <w:p w14:paraId="12EE749C" w14:textId="77777777" w:rsidR="00D83A13" w:rsidRDefault="00D83A13" w:rsidP="00D83A13">
      <w:pPr>
        <w:spacing w:after="0" w:line="240" w:lineRule="auto"/>
        <w:ind w:right="-569"/>
        <w:rPr>
          <w:rFonts w:ascii="Times New Roman" w:eastAsia="Times New Roman" w:hAnsi="Times New Roman" w:cs="Times New Roman"/>
          <w:b/>
          <w:lang w:eastAsia="pl-PL"/>
        </w:rPr>
      </w:pPr>
    </w:p>
    <w:p w14:paraId="1C67C759" w14:textId="77777777" w:rsidR="00F771CC" w:rsidRPr="00F45853" w:rsidRDefault="00F771CC" w:rsidP="00D83A13">
      <w:pPr>
        <w:spacing w:after="0" w:line="240" w:lineRule="auto"/>
        <w:ind w:right="-569"/>
        <w:rPr>
          <w:rFonts w:ascii="Times New Roman" w:eastAsia="Times New Roman" w:hAnsi="Times New Roman" w:cs="Times New Roman"/>
          <w:b/>
          <w:lang w:eastAsia="pl-PL"/>
        </w:rPr>
      </w:pPr>
    </w:p>
    <w:p w14:paraId="63500C7D" w14:textId="18C6AAB3" w:rsidR="00D83A13" w:rsidRPr="00F45853" w:rsidRDefault="00D83A13" w:rsidP="00D83A13">
      <w:pPr>
        <w:suppressAutoHyphens/>
        <w:spacing w:after="0" w:line="240" w:lineRule="auto"/>
        <w:jc w:val="both"/>
        <w:rPr>
          <w:rFonts w:ascii="Times New Roman" w:hAnsi="Times New Roman" w:cs="Times New Roman"/>
          <w:b/>
          <w:u w:val="single"/>
        </w:rPr>
      </w:pPr>
      <w:r w:rsidRPr="00F45853">
        <w:rPr>
          <w:rFonts w:ascii="Times New Roman" w:hAnsi="Times New Roman" w:cs="Times New Roman"/>
          <w:b/>
          <w:u w:val="single"/>
        </w:rPr>
        <w:t xml:space="preserve">Część </w:t>
      </w:r>
      <w:r w:rsidR="00EC3FA0" w:rsidRPr="00F45853">
        <w:rPr>
          <w:rFonts w:ascii="Times New Roman" w:hAnsi="Times New Roman" w:cs="Times New Roman"/>
          <w:b/>
          <w:u w:val="single"/>
        </w:rPr>
        <w:t>IX</w:t>
      </w:r>
      <w:r w:rsidRPr="00F45853">
        <w:rPr>
          <w:rFonts w:ascii="Times New Roman" w:hAnsi="Times New Roman" w:cs="Times New Roman"/>
          <w:b/>
          <w:u w:val="single"/>
        </w:rPr>
        <w:t>:</w:t>
      </w:r>
    </w:p>
    <w:p w14:paraId="5E4DBE83" w14:textId="77777777" w:rsidR="00F771CC" w:rsidRDefault="00F771CC" w:rsidP="00D83A13">
      <w:pPr>
        <w:spacing w:after="0" w:line="240" w:lineRule="auto"/>
        <w:rPr>
          <w:rFonts w:ascii="Times New Roman" w:hAnsi="Times New Roman" w:cs="Times New Roman"/>
          <w:b/>
          <w:bCs/>
          <w:u w:val="single"/>
        </w:rPr>
      </w:pPr>
      <w:r w:rsidRPr="00F771CC">
        <w:rPr>
          <w:rFonts w:ascii="Times New Roman" w:hAnsi="Times New Roman" w:cs="Times New Roman"/>
          <w:b/>
          <w:bCs/>
          <w:u w:val="single"/>
        </w:rPr>
        <w:t>dostawa urządzenia fotokopiującego i do druku offsetowego</w:t>
      </w:r>
    </w:p>
    <w:p w14:paraId="2F0397A9" w14:textId="28A508C2" w:rsidR="00D83A13" w:rsidRPr="00F45853" w:rsidRDefault="00D83A13" w:rsidP="00D83A13">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5B14414C" w14:textId="77777777" w:rsidR="00D83A13" w:rsidRPr="00F45853" w:rsidRDefault="00D83A13" w:rsidP="00D83A13">
      <w:pPr>
        <w:spacing w:after="0" w:line="240" w:lineRule="auto"/>
        <w:rPr>
          <w:rFonts w:ascii="Times New Roman" w:eastAsia="Times New Roman" w:hAnsi="Times New Roman" w:cs="Times New Roman"/>
          <w:lang w:eastAsia="pl-PL"/>
        </w:rPr>
      </w:pPr>
    </w:p>
    <w:p w14:paraId="3319E04B" w14:textId="77777777" w:rsidR="00D83A13" w:rsidRPr="00F45853" w:rsidRDefault="00D83A13" w:rsidP="00D83A13">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cena netto:  ............................................................................................................................PLN  </w:t>
      </w:r>
      <w:r w:rsidRPr="00F45853">
        <w:rPr>
          <w:rFonts w:ascii="Times New Roman" w:eastAsia="Times New Roman" w:hAnsi="Times New Roman" w:cs="Times New Roman"/>
          <w:lang w:eastAsia="pl-PL"/>
        </w:rPr>
        <w:cr/>
      </w:r>
    </w:p>
    <w:p w14:paraId="10DC9406" w14:textId="77777777" w:rsidR="00B228AE" w:rsidRPr="00F45853" w:rsidRDefault="00B228AE" w:rsidP="00B228AE">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cena brutto............................................................................................................................ PLN</w:t>
      </w:r>
    </w:p>
    <w:p w14:paraId="02BE755E" w14:textId="77777777" w:rsidR="00D83A13" w:rsidRPr="00F45853" w:rsidRDefault="00D83A13" w:rsidP="00D83A13">
      <w:pPr>
        <w:spacing w:after="0" w:line="240" w:lineRule="auto"/>
        <w:rPr>
          <w:rFonts w:ascii="Times New Roman" w:eastAsia="Times New Roman" w:hAnsi="Times New Roman" w:cs="Times New Roman"/>
          <w:lang w:eastAsia="pl-PL"/>
        </w:rPr>
      </w:pPr>
    </w:p>
    <w:tbl>
      <w:tblPr>
        <w:tblStyle w:val="Tabela-Siatka"/>
        <w:tblW w:w="9351" w:type="dxa"/>
        <w:tblLayout w:type="fixed"/>
        <w:tblLook w:val="04A0" w:firstRow="1" w:lastRow="0" w:firstColumn="1" w:lastColumn="0" w:noHBand="0" w:noVBand="1"/>
      </w:tblPr>
      <w:tblGrid>
        <w:gridCol w:w="421"/>
        <w:gridCol w:w="2835"/>
        <w:gridCol w:w="567"/>
        <w:gridCol w:w="1275"/>
        <w:gridCol w:w="1276"/>
        <w:gridCol w:w="709"/>
        <w:gridCol w:w="1134"/>
        <w:gridCol w:w="1134"/>
      </w:tblGrid>
      <w:tr w:rsidR="00901B26" w:rsidRPr="006D2481" w14:paraId="3E2AF732" w14:textId="77777777" w:rsidTr="00805AAF">
        <w:tc>
          <w:tcPr>
            <w:tcW w:w="421" w:type="dxa"/>
            <w:vAlign w:val="center"/>
          </w:tcPr>
          <w:p w14:paraId="43C03872" w14:textId="77777777" w:rsidR="00901B26" w:rsidRPr="006D2481" w:rsidRDefault="00901B26" w:rsidP="00805AAF">
            <w:pPr>
              <w:ind w:left="-120" w:right="-114" w:firstLine="0"/>
              <w:jc w:val="center"/>
              <w:rPr>
                <w:rFonts w:ascii="Times New Roman" w:hAnsi="Times New Roman" w:cs="Times New Roman"/>
              </w:rPr>
            </w:pPr>
            <w:r w:rsidRPr="006D2481">
              <w:rPr>
                <w:rFonts w:ascii="Times New Roman" w:hAnsi="Times New Roman" w:cs="Times New Roman"/>
              </w:rPr>
              <w:t>Lp.</w:t>
            </w:r>
          </w:p>
        </w:tc>
        <w:tc>
          <w:tcPr>
            <w:tcW w:w="2835" w:type="dxa"/>
            <w:vAlign w:val="center"/>
          </w:tcPr>
          <w:p w14:paraId="40423545" w14:textId="77777777" w:rsidR="00901B26" w:rsidRPr="006D2481" w:rsidRDefault="00901B26" w:rsidP="00843F51">
            <w:pPr>
              <w:ind w:left="0" w:firstLine="0"/>
              <w:jc w:val="center"/>
              <w:rPr>
                <w:rFonts w:ascii="Times New Roman" w:hAnsi="Times New Roman" w:cs="Times New Roman"/>
              </w:rPr>
            </w:pPr>
            <w:r w:rsidRPr="006D2481">
              <w:rPr>
                <w:rFonts w:ascii="Times New Roman" w:hAnsi="Times New Roman" w:cs="Times New Roman"/>
              </w:rPr>
              <w:t>Oprogramowanie</w:t>
            </w:r>
          </w:p>
        </w:tc>
        <w:tc>
          <w:tcPr>
            <w:tcW w:w="567" w:type="dxa"/>
            <w:vAlign w:val="center"/>
          </w:tcPr>
          <w:p w14:paraId="47027953" w14:textId="77777777" w:rsidR="00901B26" w:rsidRPr="006D2481" w:rsidRDefault="00901B26" w:rsidP="00843F51">
            <w:pPr>
              <w:ind w:left="-107" w:right="-30" w:firstLine="0"/>
              <w:jc w:val="center"/>
              <w:rPr>
                <w:rFonts w:ascii="Times New Roman" w:hAnsi="Times New Roman" w:cs="Times New Roman"/>
              </w:rPr>
            </w:pPr>
            <w:r w:rsidRPr="006D2481">
              <w:rPr>
                <w:rFonts w:ascii="Times New Roman" w:hAnsi="Times New Roman" w:cs="Times New Roman"/>
              </w:rPr>
              <w:t>Ilość</w:t>
            </w:r>
          </w:p>
        </w:tc>
        <w:tc>
          <w:tcPr>
            <w:tcW w:w="1275" w:type="dxa"/>
            <w:vAlign w:val="center"/>
          </w:tcPr>
          <w:p w14:paraId="44F53626" w14:textId="77777777" w:rsidR="00901B26" w:rsidRPr="006D2481" w:rsidRDefault="00901B26" w:rsidP="00843F51">
            <w:pPr>
              <w:ind w:left="-88" w:right="-69" w:firstLine="0"/>
              <w:jc w:val="center"/>
              <w:rPr>
                <w:rFonts w:ascii="Times New Roman" w:hAnsi="Times New Roman" w:cs="Times New Roman"/>
              </w:rPr>
            </w:pPr>
            <w:r w:rsidRPr="006D2481">
              <w:rPr>
                <w:rFonts w:ascii="Times New Roman" w:hAnsi="Times New Roman" w:cs="Times New Roman"/>
              </w:rPr>
              <w:t>Cena jednostkowa netto</w:t>
            </w:r>
          </w:p>
        </w:tc>
        <w:tc>
          <w:tcPr>
            <w:tcW w:w="1276" w:type="dxa"/>
            <w:vAlign w:val="center"/>
          </w:tcPr>
          <w:p w14:paraId="0E2B3736" w14:textId="77777777" w:rsidR="00901B26" w:rsidRPr="006D2481" w:rsidRDefault="00901B26" w:rsidP="00843F51">
            <w:pPr>
              <w:ind w:left="-140" w:right="-16" w:firstLine="0"/>
              <w:jc w:val="center"/>
              <w:rPr>
                <w:rFonts w:ascii="Times New Roman" w:hAnsi="Times New Roman" w:cs="Times New Roman"/>
              </w:rPr>
            </w:pPr>
            <w:r w:rsidRPr="006D2481">
              <w:rPr>
                <w:rFonts w:ascii="Times New Roman" w:hAnsi="Times New Roman" w:cs="Times New Roman"/>
              </w:rPr>
              <w:t>Wartość netto</w:t>
            </w:r>
          </w:p>
        </w:tc>
        <w:tc>
          <w:tcPr>
            <w:tcW w:w="709" w:type="dxa"/>
            <w:vAlign w:val="center"/>
          </w:tcPr>
          <w:p w14:paraId="2AF1B935" w14:textId="77777777" w:rsidR="00901B26" w:rsidRPr="006D2481" w:rsidRDefault="00901B26" w:rsidP="00843F51">
            <w:pPr>
              <w:ind w:left="-193" w:right="-108" w:firstLine="0"/>
              <w:jc w:val="center"/>
              <w:rPr>
                <w:rFonts w:ascii="Times New Roman" w:hAnsi="Times New Roman" w:cs="Times New Roman"/>
              </w:rPr>
            </w:pPr>
            <w:r w:rsidRPr="006D2481">
              <w:rPr>
                <w:rFonts w:ascii="Times New Roman" w:hAnsi="Times New Roman" w:cs="Times New Roman"/>
              </w:rPr>
              <w:t>Stawka VAT</w:t>
            </w:r>
          </w:p>
        </w:tc>
        <w:tc>
          <w:tcPr>
            <w:tcW w:w="1134" w:type="dxa"/>
            <w:vAlign w:val="center"/>
          </w:tcPr>
          <w:p w14:paraId="165AEEA3" w14:textId="77777777" w:rsidR="00901B26" w:rsidRPr="006D2481" w:rsidRDefault="00901B26" w:rsidP="00805AAF">
            <w:pPr>
              <w:ind w:left="-116" w:right="-107" w:firstLine="0"/>
              <w:jc w:val="center"/>
              <w:rPr>
                <w:rFonts w:ascii="Times New Roman" w:hAnsi="Times New Roman" w:cs="Times New Roman"/>
              </w:rPr>
            </w:pPr>
            <w:r w:rsidRPr="006D2481">
              <w:rPr>
                <w:rFonts w:ascii="Times New Roman" w:hAnsi="Times New Roman" w:cs="Times New Roman"/>
              </w:rPr>
              <w:t>Cena jednostkowa brutto</w:t>
            </w:r>
          </w:p>
        </w:tc>
        <w:tc>
          <w:tcPr>
            <w:tcW w:w="1134" w:type="dxa"/>
            <w:vAlign w:val="center"/>
          </w:tcPr>
          <w:p w14:paraId="3981A886" w14:textId="77777777" w:rsidR="00901B26" w:rsidRPr="006D2481" w:rsidRDefault="00901B26" w:rsidP="00805AAF">
            <w:pPr>
              <w:ind w:left="-102" w:right="-105" w:firstLine="0"/>
              <w:jc w:val="center"/>
              <w:rPr>
                <w:rFonts w:ascii="Times New Roman" w:hAnsi="Times New Roman" w:cs="Times New Roman"/>
              </w:rPr>
            </w:pPr>
            <w:r w:rsidRPr="006D2481">
              <w:rPr>
                <w:rFonts w:ascii="Times New Roman" w:hAnsi="Times New Roman" w:cs="Times New Roman"/>
              </w:rPr>
              <w:t>Wartość brutto</w:t>
            </w:r>
          </w:p>
        </w:tc>
      </w:tr>
      <w:tr w:rsidR="00901B26" w:rsidRPr="006D2481" w14:paraId="69F52C19" w14:textId="77777777" w:rsidTr="00805AAF">
        <w:tc>
          <w:tcPr>
            <w:tcW w:w="421" w:type="dxa"/>
            <w:vAlign w:val="center"/>
          </w:tcPr>
          <w:p w14:paraId="1159FCD4" w14:textId="77777777" w:rsidR="00901B26" w:rsidRPr="006D2481" w:rsidRDefault="00901B26" w:rsidP="00805AAF">
            <w:pPr>
              <w:ind w:left="-120" w:right="-114" w:firstLine="0"/>
              <w:jc w:val="center"/>
              <w:rPr>
                <w:rFonts w:ascii="Times New Roman" w:hAnsi="Times New Roman" w:cs="Times New Roman"/>
              </w:rPr>
            </w:pPr>
          </w:p>
        </w:tc>
        <w:tc>
          <w:tcPr>
            <w:tcW w:w="2835" w:type="dxa"/>
            <w:vAlign w:val="center"/>
          </w:tcPr>
          <w:p w14:paraId="44450551" w14:textId="77777777" w:rsidR="00901B26" w:rsidRPr="006D2481" w:rsidRDefault="00901B26" w:rsidP="00843F51">
            <w:pPr>
              <w:ind w:left="0" w:firstLine="0"/>
              <w:jc w:val="center"/>
              <w:rPr>
                <w:rFonts w:ascii="Times New Roman" w:hAnsi="Times New Roman" w:cs="Times New Roman"/>
              </w:rPr>
            </w:pPr>
            <w:r w:rsidRPr="006D2481">
              <w:rPr>
                <w:rFonts w:ascii="Times New Roman" w:hAnsi="Times New Roman" w:cs="Times New Roman"/>
              </w:rPr>
              <w:t>A</w:t>
            </w:r>
          </w:p>
        </w:tc>
        <w:tc>
          <w:tcPr>
            <w:tcW w:w="567" w:type="dxa"/>
            <w:vAlign w:val="center"/>
          </w:tcPr>
          <w:p w14:paraId="26E9C606" w14:textId="77777777" w:rsidR="00901B26" w:rsidRPr="006D2481" w:rsidRDefault="00901B26" w:rsidP="00843F51">
            <w:pPr>
              <w:ind w:left="-107" w:right="-30" w:firstLine="0"/>
              <w:jc w:val="center"/>
              <w:rPr>
                <w:rFonts w:ascii="Times New Roman" w:hAnsi="Times New Roman" w:cs="Times New Roman"/>
              </w:rPr>
            </w:pPr>
            <w:r w:rsidRPr="006D2481">
              <w:rPr>
                <w:rFonts w:ascii="Times New Roman" w:hAnsi="Times New Roman" w:cs="Times New Roman"/>
              </w:rPr>
              <w:t>B</w:t>
            </w:r>
          </w:p>
        </w:tc>
        <w:tc>
          <w:tcPr>
            <w:tcW w:w="1275" w:type="dxa"/>
            <w:vAlign w:val="center"/>
          </w:tcPr>
          <w:p w14:paraId="715EA699" w14:textId="77777777" w:rsidR="00901B26" w:rsidRPr="006D2481" w:rsidRDefault="00901B26" w:rsidP="00843F51">
            <w:pPr>
              <w:ind w:left="-88" w:right="-69" w:firstLine="0"/>
              <w:jc w:val="center"/>
              <w:rPr>
                <w:rFonts w:ascii="Times New Roman" w:hAnsi="Times New Roman" w:cs="Times New Roman"/>
              </w:rPr>
            </w:pPr>
            <w:r w:rsidRPr="006D2481">
              <w:rPr>
                <w:rFonts w:ascii="Times New Roman" w:hAnsi="Times New Roman" w:cs="Times New Roman"/>
              </w:rPr>
              <w:t>C</w:t>
            </w:r>
          </w:p>
        </w:tc>
        <w:tc>
          <w:tcPr>
            <w:tcW w:w="1276" w:type="dxa"/>
            <w:vAlign w:val="center"/>
          </w:tcPr>
          <w:p w14:paraId="572A344A" w14:textId="77777777" w:rsidR="00901B26" w:rsidRPr="006D2481" w:rsidRDefault="00901B26" w:rsidP="00843F51">
            <w:pPr>
              <w:ind w:left="-140" w:right="-16" w:firstLine="0"/>
              <w:jc w:val="center"/>
              <w:rPr>
                <w:rFonts w:ascii="Times New Roman" w:hAnsi="Times New Roman" w:cs="Times New Roman"/>
              </w:rPr>
            </w:pPr>
            <w:r w:rsidRPr="006D2481">
              <w:rPr>
                <w:rFonts w:ascii="Times New Roman" w:hAnsi="Times New Roman" w:cs="Times New Roman"/>
              </w:rPr>
              <w:t>=B*C</w:t>
            </w:r>
          </w:p>
        </w:tc>
        <w:tc>
          <w:tcPr>
            <w:tcW w:w="709" w:type="dxa"/>
            <w:vAlign w:val="center"/>
          </w:tcPr>
          <w:p w14:paraId="0924ECB4" w14:textId="77777777" w:rsidR="00901B26" w:rsidRPr="006D2481" w:rsidRDefault="00901B26" w:rsidP="00843F51">
            <w:pPr>
              <w:ind w:left="-193" w:right="-108" w:firstLine="0"/>
              <w:jc w:val="center"/>
              <w:rPr>
                <w:rFonts w:ascii="Times New Roman" w:hAnsi="Times New Roman" w:cs="Times New Roman"/>
              </w:rPr>
            </w:pPr>
            <w:r w:rsidRPr="006D2481">
              <w:rPr>
                <w:rFonts w:ascii="Times New Roman" w:hAnsi="Times New Roman" w:cs="Times New Roman"/>
              </w:rPr>
              <w:t>D</w:t>
            </w:r>
          </w:p>
        </w:tc>
        <w:tc>
          <w:tcPr>
            <w:tcW w:w="1134" w:type="dxa"/>
            <w:vAlign w:val="center"/>
          </w:tcPr>
          <w:p w14:paraId="6899657E" w14:textId="77777777" w:rsidR="00901B26" w:rsidRPr="006D2481" w:rsidRDefault="00901B26" w:rsidP="00843F51">
            <w:pPr>
              <w:ind w:left="-116" w:right="-41" w:firstLine="0"/>
              <w:jc w:val="center"/>
              <w:rPr>
                <w:rFonts w:ascii="Times New Roman" w:hAnsi="Times New Roman" w:cs="Times New Roman"/>
              </w:rPr>
            </w:pPr>
            <w:r w:rsidRPr="006D2481">
              <w:rPr>
                <w:rFonts w:ascii="Times New Roman" w:hAnsi="Times New Roman" w:cs="Times New Roman"/>
              </w:rPr>
              <w:t>=C*D</w:t>
            </w:r>
          </w:p>
        </w:tc>
        <w:tc>
          <w:tcPr>
            <w:tcW w:w="1134" w:type="dxa"/>
            <w:vAlign w:val="center"/>
          </w:tcPr>
          <w:p w14:paraId="5FD78423" w14:textId="77777777" w:rsidR="00901B26" w:rsidRPr="006D2481" w:rsidRDefault="00901B26" w:rsidP="00805AAF">
            <w:pPr>
              <w:ind w:left="-102" w:right="-105" w:firstLine="0"/>
              <w:jc w:val="center"/>
              <w:rPr>
                <w:rFonts w:ascii="Times New Roman" w:hAnsi="Times New Roman" w:cs="Times New Roman"/>
              </w:rPr>
            </w:pPr>
            <w:r w:rsidRPr="006D2481">
              <w:rPr>
                <w:rFonts w:ascii="Times New Roman" w:hAnsi="Times New Roman" w:cs="Times New Roman"/>
              </w:rPr>
              <w:t>=B*C*D</w:t>
            </w:r>
          </w:p>
        </w:tc>
      </w:tr>
      <w:tr w:rsidR="00F771CC" w:rsidRPr="006D2481" w14:paraId="22213745" w14:textId="77777777" w:rsidTr="00777C13">
        <w:tc>
          <w:tcPr>
            <w:tcW w:w="421" w:type="dxa"/>
            <w:tcBorders>
              <w:top w:val="single" w:sz="4" w:space="0" w:color="auto"/>
              <w:left w:val="single" w:sz="4" w:space="0" w:color="auto"/>
              <w:bottom w:val="single" w:sz="4" w:space="0" w:color="auto"/>
              <w:right w:val="single" w:sz="4" w:space="0" w:color="auto"/>
            </w:tcBorders>
            <w:vAlign w:val="center"/>
          </w:tcPr>
          <w:p w14:paraId="7DA99ECF" w14:textId="4112E481" w:rsidR="00F771CC" w:rsidRPr="00F771CC" w:rsidRDefault="00F771CC" w:rsidP="00F771CC">
            <w:pPr>
              <w:ind w:left="-120" w:right="-114" w:firstLine="0"/>
              <w:jc w:val="center"/>
              <w:rPr>
                <w:rFonts w:ascii="Times New Roman" w:hAnsi="Times New Roman" w:cs="Times New Roman"/>
              </w:rPr>
            </w:pPr>
            <w:r w:rsidRPr="00F771CC">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vAlign w:val="center"/>
          </w:tcPr>
          <w:p w14:paraId="68E9AE9D" w14:textId="77777777" w:rsidR="00F771CC" w:rsidRPr="00F771CC" w:rsidRDefault="00F771CC" w:rsidP="00F771CC">
            <w:pPr>
              <w:ind w:left="0" w:firstLine="0"/>
              <w:jc w:val="both"/>
              <w:rPr>
                <w:rFonts w:ascii="Times New Roman" w:hAnsi="Times New Roman" w:cs="Times New Roman"/>
              </w:rPr>
            </w:pPr>
            <w:r w:rsidRPr="00F771CC">
              <w:rPr>
                <w:rFonts w:ascii="Times New Roman" w:hAnsi="Times New Roman" w:cs="Times New Roman"/>
              </w:rPr>
              <w:t>Urządzenie wielofunkcyjne</w:t>
            </w:r>
          </w:p>
          <w:p w14:paraId="6F3E6255" w14:textId="6F4C9B2B" w:rsidR="00F771CC" w:rsidRPr="00F771CC" w:rsidRDefault="00F771CC" w:rsidP="00F771CC">
            <w:pPr>
              <w:ind w:left="0" w:firstLine="0"/>
              <w:jc w:val="both"/>
              <w:rPr>
                <w:rFonts w:ascii="Times New Roman" w:hAnsi="Times New Roman" w:cs="Times New Roman"/>
                <w:lang w:val="en-IE"/>
              </w:rPr>
            </w:pPr>
            <w:r w:rsidRPr="00F771CC">
              <w:rPr>
                <w:rFonts w:ascii="Times New Roman" w:hAnsi="Times New Roman" w:cs="Times New Roman"/>
              </w:rPr>
              <w:t>nr 2</w:t>
            </w:r>
          </w:p>
        </w:tc>
        <w:tc>
          <w:tcPr>
            <w:tcW w:w="567" w:type="dxa"/>
            <w:tcBorders>
              <w:top w:val="single" w:sz="4" w:space="0" w:color="auto"/>
              <w:left w:val="single" w:sz="4" w:space="0" w:color="auto"/>
              <w:bottom w:val="single" w:sz="4" w:space="0" w:color="auto"/>
              <w:right w:val="single" w:sz="4" w:space="0" w:color="auto"/>
            </w:tcBorders>
            <w:vAlign w:val="center"/>
          </w:tcPr>
          <w:p w14:paraId="474F4FE3" w14:textId="2D4FC8C0" w:rsidR="00F771CC" w:rsidRPr="00F771CC" w:rsidRDefault="00F771CC" w:rsidP="00F771CC">
            <w:pPr>
              <w:ind w:left="-107" w:right="-30" w:firstLine="0"/>
              <w:jc w:val="center"/>
              <w:rPr>
                <w:rFonts w:ascii="Times New Roman" w:hAnsi="Times New Roman" w:cs="Times New Roman"/>
              </w:rPr>
            </w:pPr>
            <w:r w:rsidRPr="00F771CC">
              <w:rPr>
                <w:rFonts w:ascii="Times New Roman" w:hAnsi="Times New Roman" w:cs="Times New Roman"/>
              </w:rPr>
              <w:t>1</w:t>
            </w:r>
          </w:p>
        </w:tc>
        <w:tc>
          <w:tcPr>
            <w:tcW w:w="1275" w:type="dxa"/>
            <w:vAlign w:val="center"/>
          </w:tcPr>
          <w:p w14:paraId="48B89ECA" w14:textId="77777777" w:rsidR="00F771CC" w:rsidRPr="006D2481" w:rsidRDefault="00F771CC" w:rsidP="00F771CC">
            <w:pPr>
              <w:ind w:left="-88" w:right="-69" w:firstLine="0"/>
              <w:rPr>
                <w:rFonts w:ascii="Times New Roman" w:hAnsi="Times New Roman" w:cs="Times New Roman"/>
              </w:rPr>
            </w:pPr>
          </w:p>
        </w:tc>
        <w:tc>
          <w:tcPr>
            <w:tcW w:w="1276" w:type="dxa"/>
            <w:vAlign w:val="center"/>
          </w:tcPr>
          <w:p w14:paraId="6DB097BA" w14:textId="77777777" w:rsidR="00F771CC" w:rsidRPr="006D2481" w:rsidRDefault="00F771CC" w:rsidP="00F771CC">
            <w:pPr>
              <w:ind w:left="-140" w:right="-16" w:firstLine="0"/>
              <w:rPr>
                <w:rFonts w:ascii="Times New Roman" w:hAnsi="Times New Roman" w:cs="Times New Roman"/>
              </w:rPr>
            </w:pPr>
          </w:p>
        </w:tc>
        <w:tc>
          <w:tcPr>
            <w:tcW w:w="709" w:type="dxa"/>
            <w:vAlign w:val="center"/>
          </w:tcPr>
          <w:p w14:paraId="2AB9AD70" w14:textId="77777777" w:rsidR="00F771CC" w:rsidRPr="006D2481" w:rsidRDefault="00F771CC" w:rsidP="00F771CC">
            <w:pPr>
              <w:ind w:left="-193" w:right="-108" w:firstLine="0"/>
              <w:jc w:val="center"/>
              <w:rPr>
                <w:rFonts w:ascii="Times New Roman" w:hAnsi="Times New Roman" w:cs="Times New Roman"/>
              </w:rPr>
            </w:pPr>
            <w:r w:rsidRPr="006D2481">
              <w:rPr>
                <w:rFonts w:ascii="Times New Roman" w:hAnsi="Times New Roman" w:cs="Times New Roman"/>
              </w:rPr>
              <w:t>23</w:t>
            </w:r>
          </w:p>
        </w:tc>
        <w:tc>
          <w:tcPr>
            <w:tcW w:w="1134" w:type="dxa"/>
            <w:vAlign w:val="center"/>
          </w:tcPr>
          <w:p w14:paraId="303F66B3" w14:textId="77777777" w:rsidR="00F771CC" w:rsidRPr="006D2481" w:rsidRDefault="00F771CC" w:rsidP="00F771CC">
            <w:pPr>
              <w:ind w:left="-116" w:right="-41" w:firstLine="0"/>
              <w:rPr>
                <w:rFonts w:ascii="Times New Roman" w:hAnsi="Times New Roman" w:cs="Times New Roman"/>
              </w:rPr>
            </w:pPr>
          </w:p>
        </w:tc>
        <w:tc>
          <w:tcPr>
            <w:tcW w:w="1134" w:type="dxa"/>
            <w:vAlign w:val="center"/>
          </w:tcPr>
          <w:p w14:paraId="0B539FAC" w14:textId="77777777" w:rsidR="00F771CC" w:rsidRPr="006D2481" w:rsidRDefault="00F771CC" w:rsidP="00F771CC">
            <w:pPr>
              <w:ind w:left="-102" w:right="-105" w:firstLine="0"/>
              <w:rPr>
                <w:rFonts w:ascii="Times New Roman" w:hAnsi="Times New Roman" w:cs="Times New Roman"/>
              </w:rPr>
            </w:pPr>
          </w:p>
        </w:tc>
      </w:tr>
      <w:tr w:rsidR="00F771CC" w:rsidRPr="006D2481" w14:paraId="077134D2" w14:textId="77777777" w:rsidTr="00777C13">
        <w:trPr>
          <w:trHeight w:val="70"/>
        </w:trPr>
        <w:tc>
          <w:tcPr>
            <w:tcW w:w="421" w:type="dxa"/>
            <w:tcBorders>
              <w:top w:val="single" w:sz="4" w:space="0" w:color="auto"/>
              <w:left w:val="single" w:sz="4" w:space="0" w:color="auto"/>
              <w:bottom w:val="single" w:sz="4" w:space="0" w:color="auto"/>
              <w:right w:val="single" w:sz="4" w:space="0" w:color="auto"/>
            </w:tcBorders>
            <w:vAlign w:val="center"/>
          </w:tcPr>
          <w:p w14:paraId="6F5204DD" w14:textId="55346B0D" w:rsidR="00F771CC" w:rsidRPr="00F771CC" w:rsidRDefault="00F771CC" w:rsidP="00F771CC">
            <w:pPr>
              <w:ind w:left="-120" w:right="-114" w:firstLine="0"/>
              <w:jc w:val="center"/>
              <w:rPr>
                <w:rFonts w:ascii="Times New Roman" w:hAnsi="Times New Roman" w:cs="Times New Roman"/>
              </w:rPr>
            </w:pPr>
            <w:r w:rsidRPr="00F771CC">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vAlign w:val="center"/>
          </w:tcPr>
          <w:p w14:paraId="31DBB673" w14:textId="77777777" w:rsidR="00F771CC" w:rsidRPr="00F771CC" w:rsidRDefault="00F771CC" w:rsidP="00F771CC">
            <w:pPr>
              <w:ind w:left="0" w:firstLine="0"/>
              <w:jc w:val="both"/>
              <w:rPr>
                <w:rFonts w:ascii="Times New Roman" w:hAnsi="Times New Roman" w:cs="Times New Roman"/>
              </w:rPr>
            </w:pPr>
            <w:r w:rsidRPr="00F771CC">
              <w:rPr>
                <w:rFonts w:ascii="Times New Roman" w:hAnsi="Times New Roman" w:cs="Times New Roman"/>
              </w:rPr>
              <w:t>Urządzenie wielofunkcyjne</w:t>
            </w:r>
          </w:p>
          <w:p w14:paraId="38919855" w14:textId="184F361D" w:rsidR="00F771CC" w:rsidRPr="00F771CC" w:rsidRDefault="00F771CC" w:rsidP="00F771CC">
            <w:pPr>
              <w:ind w:left="0" w:firstLine="0"/>
              <w:jc w:val="both"/>
              <w:rPr>
                <w:rFonts w:ascii="Times New Roman" w:hAnsi="Times New Roman" w:cs="Times New Roman"/>
                <w:lang w:val="en-IE"/>
              </w:rPr>
            </w:pPr>
            <w:r w:rsidRPr="00F771CC">
              <w:rPr>
                <w:rFonts w:ascii="Times New Roman" w:hAnsi="Times New Roman" w:cs="Times New Roman"/>
              </w:rPr>
              <w:t>nr 3</w:t>
            </w:r>
          </w:p>
        </w:tc>
        <w:tc>
          <w:tcPr>
            <w:tcW w:w="567" w:type="dxa"/>
            <w:tcBorders>
              <w:top w:val="single" w:sz="4" w:space="0" w:color="auto"/>
              <w:left w:val="single" w:sz="4" w:space="0" w:color="auto"/>
              <w:bottom w:val="single" w:sz="4" w:space="0" w:color="auto"/>
              <w:right w:val="single" w:sz="4" w:space="0" w:color="auto"/>
            </w:tcBorders>
            <w:vAlign w:val="center"/>
          </w:tcPr>
          <w:p w14:paraId="448DCD12" w14:textId="7E6820BA" w:rsidR="00F771CC" w:rsidRPr="00F771CC" w:rsidRDefault="00F771CC" w:rsidP="00F771CC">
            <w:pPr>
              <w:ind w:left="-107" w:right="-30" w:firstLine="0"/>
              <w:jc w:val="center"/>
              <w:rPr>
                <w:rFonts w:ascii="Times New Roman" w:hAnsi="Times New Roman" w:cs="Times New Roman"/>
              </w:rPr>
            </w:pPr>
            <w:r w:rsidRPr="00F771CC">
              <w:rPr>
                <w:rFonts w:ascii="Times New Roman" w:hAnsi="Times New Roman" w:cs="Times New Roman"/>
              </w:rPr>
              <w:t>2</w:t>
            </w:r>
          </w:p>
        </w:tc>
        <w:tc>
          <w:tcPr>
            <w:tcW w:w="1275" w:type="dxa"/>
            <w:vAlign w:val="center"/>
          </w:tcPr>
          <w:p w14:paraId="0F00FD5D" w14:textId="77777777" w:rsidR="00F771CC" w:rsidRPr="006D2481" w:rsidRDefault="00F771CC" w:rsidP="00F771CC">
            <w:pPr>
              <w:ind w:left="-88" w:right="-69" w:firstLine="0"/>
              <w:rPr>
                <w:rFonts w:ascii="Times New Roman" w:hAnsi="Times New Roman" w:cs="Times New Roman"/>
              </w:rPr>
            </w:pPr>
          </w:p>
        </w:tc>
        <w:tc>
          <w:tcPr>
            <w:tcW w:w="1276" w:type="dxa"/>
            <w:vAlign w:val="center"/>
          </w:tcPr>
          <w:p w14:paraId="340499C0" w14:textId="77777777" w:rsidR="00F771CC" w:rsidRPr="006D2481" w:rsidRDefault="00F771CC" w:rsidP="00F771CC">
            <w:pPr>
              <w:ind w:left="-140" w:right="-16" w:firstLine="0"/>
              <w:rPr>
                <w:rFonts w:ascii="Times New Roman" w:hAnsi="Times New Roman" w:cs="Times New Roman"/>
              </w:rPr>
            </w:pPr>
          </w:p>
        </w:tc>
        <w:tc>
          <w:tcPr>
            <w:tcW w:w="709" w:type="dxa"/>
            <w:vAlign w:val="center"/>
          </w:tcPr>
          <w:p w14:paraId="2F8B20BC" w14:textId="77777777" w:rsidR="00F771CC" w:rsidRPr="006D2481" w:rsidRDefault="00F771CC" w:rsidP="00F771CC">
            <w:pPr>
              <w:ind w:left="-193" w:right="-108" w:firstLine="0"/>
              <w:jc w:val="center"/>
              <w:rPr>
                <w:rFonts w:ascii="Times New Roman" w:hAnsi="Times New Roman" w:cs="Times New Roman"/>
              </w:rPr>
            </w:pPr>
            <w:r w:rsidRPr="006D2481">
              <w:rPr>
                <w:rFonts w:ascii="Times New Roman" w:hAnsi="Times New Roman" w:cs="Times New Roman"/>
              </w:rPr>
              <w:t>23</w:t>
            </w:r>
          </w:p>
        </w:tc>
        <w:tc>
          <w:tcPr>
            <w:tcW w:w="1134" w:type="dxa"/>
            <w:vAlign w:val="center"/>
          </w:tcPr>
          <w:p w14:paraId="077398CD" w14:textId="77777777" w:rsidR="00F771CC" w:rsidRPr="006D2481" w:rsidRDefault="00F771CC" w:rsidP="00F771CC">
            <w:pPr>
              <w:ind w:left="-116" w:right="-41" w:firstLine="0"/>
              <w:rPr>
                <w:rFonts w:ascii="Times New Roman" w:hAnsi="Times New Roman" w:cs="Times New Roman"/>
              </w:rPr>
            </w:pPr>
          </w:p>
        </w:tc>
        <w:tc>
          <w:tcPr>
            <w:tcW w:w="1134" w:type="dxa"/>
            <w:vAlign w:val="center"/>
          </w:tcPr>
          <w:p w14:paraId="78B9B567" w14:textId="77777777" w:rsidR="00F771CC" w:rsidRPr="006D2481" w:rsidRDefault="00F771CC" w:rsidP="00F771CC">
            <w:pPr>
              <w:ind w:left="-102" w:right="-105" w:firstLine="0"/>
              <w:rPr>
                <w:rFonts w:ascii="Times New Roman" w:hAnsi="Times New Roman" w:cs="Times New Roman"/>
              </w:rPr>
            </w:pPr>
          </w:p>
        </w:tc>
      </w:tr>
      <w:tr w:rsidR="00F771CC" w:rsidRPr="006D2481" w14:paraId="553003C0" w14:textId="77777777" w:rsidTr="00777C13">
        <w:trPr>
          <w:trHeight w:val="70"/>
        </w:trPr>
        <w:tc>
          <w:tcPr>
            <w:tcW w:w="421" w:type="dxa"/>
            <w:tcBorders>
              <w:top w:val="single" w:sz="4" w:space="0" w:color="auto"/>
              <w:left w:val="single" w:sz="4" w:space="0" w:color="auto"/>
              <w:bottom w:val="single" w:sz="4" w:space="0" w:color="auto"/>
              <w:right w:val="single" w:sz="4" w:space="0" w:color="auto"/>
            </w:tcBorders>
            <w:vAlign w:val="center"/>
          </w:tcPr>
          <w:p w14:paraId="5AFCAC9B" w14:textId="0978E0F0" w:rsidR="00F771CC" w:rsidRPr="00F771CC" w:rsidRDefault="00F771CC" w:rsidP="00F771CC">
            <w:pPr>
              <w:ind w:left="-120" w:right="-114" w:firstLine="0"/>
              <w:jc w:val="center"/>
              <w:rPr>
                <w:rFonts w:ascii="Times New Roman" w:hAnsi="Times New Roman" w:cs="Times New Roman"/>
              </w:rPr>
            </w:pPr>
            <w:r w:rsidRPr="00F771CC">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vAlign w:val="center"/>
          </w:tcPr>
          <w:p w14:paraId="543EE751" w14:textId="77777777" w:rsidR="00F771CC" w:rsidRPr="00F771CC" w:rsidRDefault="00F771CC" w:rsidP="00F771CC">
            <w:pPr>
              <w:ind w:left="0" w:firstLine="0"/>
              <w:jc w:val="both"/>
              <w:rPr>
                <w:rFonts w:ascii="Times New Roman" w:hAnsi="Times New Roman" w:cs="Times New Roman"/>
              </w:rPr>
            </w:pPr>
            <w:r w:rsidRPr="00F771CC">
              <w:rPr>
                <w:rFonts w:ascii="Times New Roman" w:hAnsi="Times New Roman" w:cs="Times New Roman"/>
              </w:rPr>
              <w:t>Urządzenie wielofunkcyjne</w:t>
            </w:r>
          </w:p>
          <w:p w14:paraId="2A768A14" w14:textId="10B6EA15" w:rsidR="00F771CC" w:rsidRPr="00F771CC" w:rsidRDefault="00F771CC" w:rsidP="00F771CC">
            <w:pPr>
              <w:ind w:left="0" w:firstLine="0"/>
              <w:jc w:val="both"/>
              <w:rPr>
                <w:rFonts w:ascii="Times New Roman" w:hAnsi="Times New Roman" w:cs="Times New Roman"/>
                <w:lang w:val="en-IE"/>
              </w:rPr>
            </w:pPr>
            <w:r w:rsidRPr="00F771CC">
              <w:rPr>
                <w:rFonts w:ascii="Times New Roman" w:hAnsi="Times New Roman" w:cs="Times New Roman"/>
              </w:rPr>
              <w:t>nr 4</w:t>
            </w:r>
          </w:p>
        </w:tc>
        <w:tc>
          <w:tcPr>
            <w:tcW w:w="567" w:type="dxa"/>
            <w:tcBorders>
              <w:top w:val="single" w:sz="4" w:space="0" w:color="auto"/>
              <w:left w:val="single" w:sz="4" w:space="0" w:color="auto"/>
              <w:bottom w:val="single" w:sz="4" w:space="0" w:color="auto"/>
              <w:right w:val="single" w:sz="4" w:space="0" w:color="auto"/>
            </w:tcBorders>
            <w:vAlign w:val="center"/>
          </w:tcPr>
          <w:p w14:paraId="209BFDF4" w14:textId="049113D4" w:rsidR="00F771CC" w:rsidRPr="00F771CC" w:rsidRDefault="00F771CC" w:rsidP="00F771CC">
            <w:pPr>
              <w:ind w:left="-107" w:right="-30" w:firstLine="0"/>
              <w:jc w:val="center"/>
              <w:rPr>
                <w:rFonts w:ascii="Times New Roman" w:hAnsi="Times New Roman" w:cs="Times New Roman"/>
              </w:rPr>
            </w:pPr>
            <w:r w:rsidRPr="00F771CC">
              <w:rPr>
                <w:rFonts w:ascii="Times New Roman" w:hAnsi="Times New Roman" w:cs="Times New Roman"/>
              </w:rPr>
              <w:t>2</w:t>
            </w:r>
          </w:p>
        </w:tc>
        <w:tc>
          <w:tcPr>
            <w:tcW w:w="1275" w:type="dxa"/>
            <w:vAlign w:val="center"/>
          </w:tcPr>
          <w:p w14:paraId="1B6A4792" w14:textId="77777777" w:rsidR="00F771CC" w:rsidRPr="006D2481" w:rsidRDefault="00F771CC" w:rsidP="00F771CC">
            <w:pPr>
              <w:ind w:left="-88" w:right="-69"/>
              <w:rPr>
                <w:rFonts w:ascii="Times New Roman" w:hAnsi="Times New Roman" w:cs="Times New Roman"/>
              </w:rPr>
            </w:pPr>
          </w:p>
        </w:tc>
        <w:tc>
          <w:tcPr>
            <w:tcW w:w="1276" w:type="dxa"/>
            <w:vAlign w:val="center"/>
          </w:tcPr>
          <w:p w14:paraId="57485BEB" w14:textId="77777777" w:rsidR="00F771CC" w:rsidRPr="006D2481" w:rsidRDefault="00F771CC" w:rsidP="00F771CC">
            <w:pPr>
              <w:ind w:left="-140" w:right="-16"/>
              <w:rPr>
                <w:rFonts w:ascii="Times New Roman" w:hAnsi="Times New Roman" w:cs="Times New Roman"/>
              </w:rPr>
            </w:pPr>
          </w:p>
        </w:tc>
        <w:tc>
          <w:tcPr>
            <w:tcW w:w="709" w:type="dxa"/>
            <w:vAlign w:val="center"/>
          </w:tcPr>
          <w:p w14:paraId="0DFB22D6" w14:textId="1A6151C8" w:rsidR="00F771CC" w:rsidRPr="006D2481" w:rsidRDefault="00F771CC" w:rsidP="00F771CC">
            <w:pPr>
              <w:ind w:left="-193" w:right="-108" w:firstLine="0"/>
              <w:jc w:val="center"/>
              <w:rPr>
                <w:rFonts w:ascii="Times New Roman" w:hAnsi="Times New Roman" w:cs="Times New Roman"/>
              </w:rPr>
            </w:pPr>
            <w:r>
              <w:rPr>
                <w:rFonts w:ascii="Times New Roman" w:hAnsi="Times New Roman" w:cs="Times New Roman"/>
              </w:rPr>
              <w:t>23</w:t>
            </w:r>
          </w:p>
        </w:tc>
        <w:tc>
          <w:tcPr>
            <w:tcW w:w="1134" w:type="dxa"/>
            <w:vAlign w:val="center"/>
          </w:tcPr>
          <w:p w14:paraId="767424C2" w14:textId="77777777" w:rsidR="00F771CC" w:rsidRPr="006D2481" w:rsidRDefault="00F771CC" w:rsidP="00F771CC">
            <w:pPr>
              <w:ind w:left="-116" w:right="-41"/>
              <w:rPr>
                <w:rFonts w:ascii="Times New Roman" w:hAnsi="Times New Roman" w:cs="Times New Roman"/>
              </w:rPr>
            </w:pPr>
          </w:p>
        </w:tc>
        <w:tc>
          <w:tcPr>
            <w:tcW w:w="1134" w:type="dxa"/>
            <w:vAlign w:val="center"/>
          </w:tcPr>
          <w:p w14:paraId="60B32F72" w14:textId="77777777" w:rsidR="00F771CC" w:rsidRPr="006D2481" w:rsidRDefault="00F771CC" w:rsidP="00F771CC">
            <w:pPr>
              <w:ind w:left="-102" w:right="-105"/>
              <w:rPr>
                <w:rFonts w:ascii="Times New Roman" w:hAnsi="Times New Roman" w:cs="Times New Roman"/>
              </w:rPr>
            </w:pPr>
          </w:p>
        </w:tc>
      </w:tr>
      <w:tr w:rsidR="00F771CC" w:rsidRPr="006D2481" w14:paraId="5A51AF32" w14:textId="77777777" w:rsidTr="00777C13">
        <w:trPr>
          <w:trHeight w:val="70"/>
        </w:trPr>
        <w:tc>
          <w:tcPr>
            <w:tcW w:w="421" w:type="dxa"/>
            <w:tcBorders>
              <w:top w:val="single" w:sz="4" w:space="0" w:color="auto"/>
              <w:left w:val="single" w:sz="4" w:space="0" w:color="auto"/>
              <w:bottom w:val="single" w:sz="4" w:space="0" w:color="auto"/>
              <w:right w:val="single" w:sz="4" w:space="0" w:color="auto"/>
            </w:tcBorders>
            <w:vAlign w:val="center"/>
          </w:tcPr>
          <w:p w14:paraId="160DFC5C" w14:textId="70684911" w:rsidR="00F771CC" w:rsidRPr="00F771CC" w:rsidRDefault="00F771CC" w:rsidP="00F771CC">
            <w:pPr>
              <w:ind w:left="-120" w:right="-114" w:firstLine="0"/>
              <w:jc w:val="center"/>
              <w:rPr>
                <w:rFonts w:ascii="Times New Roman" w:hAnsi="Times New Roman" w:cs="Times New Roman"/>
              </w:rPr>
            </w:pPr>
            <w:r w:rsidRPr="00F771CC">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vAlign w:val="center"/>
          </w:tcPr>
          <w:p w14:paraId="0B6CAC2F" w14:textId="77777777" w:rsidR="00F771CC" w:rsidRPr="00F771CC" w:rsidRDefault="00F771CC" w:rsidP="00F771CC">
            <w:pPr>
              <w:ind w:left="0" w:firstLine="0"/>
              <w:jc w:val="both"/>
              <w:rPr>
                <w:rFonts w:ascii="Times New Roman" w:hAnsi="Times New Roman" w:cs="Times New Roman"/>
              </w:rPr>
            </w:pPr>
            <w:r w:rsidRPr="00F771CC">
              <w:rPr>
                <w:rFonts w:ascii="Times New Roman" w:hAnsi="Times New Roman" w:cs="Times New Roman"/>
              </w:rPr>
              <w:t>Urządzenie wielofunkcyjne</w:t>
            </w:r>
          </w:p>
          <w:p w14:paraId="31970CDF" w14:textId="19EBF041" w:rsidR="00F771CC" w:rsidRPr="00F771CC" w:rsidRDefault="00F771CC" w:rsidP="00F771CC">
            <w:pPr>
              <w:ind w:left="0" w:firstLine="0"/>
              <w:jc w:val="both"/>
              <w:rPr>
                <w:rFonts w:ascii="Times New Roman" w:hAnsi="Times New Roman" w:cs="Times New Roman"/>
                <w:lang w:val="en-IE"/>
              </w:rPr>
            </w:pPr>
            <w:r w:rsidRPr="00F771CC">
              <w:rPr>
                <w:rFonts w:ascii="Times New Roman" w:hAnsi="Times New Roman" w:cs="Times New Roman"/>
              </w:rPr>
              <w:t>nr 5</w:t>
            </w:r>
          </w:p>
        </w:tc>
        <w:tc>
          <w:tcPr>
            <w:tcW w:w="567" w:type="dxa"/>
            <w:tcBorders>
              <w:top w:val="single" w:sz="4" w:space="0" w:color="auto"/>
              <w:left w:val="single" w:sz="4" w:space="0" w:color="auto"/>
              <w:bottom w:val="single" w:sz="4" w:space="0" w:color="auto"/>
              <w:right w:val="single" w:sz="4" w:space="0" w:color="auto"/>
            </w:tcBorders>
            <w:vAlign w:val="center"/>
          </w:tcPr>
          <w:p w14:paraId="0AD58A60" w14:textId="72306BEF" w:rsidR="00F771CC" w:rsidRPr="00F771CC" w:rsidRDefault="00F771CC" w:rsidP="00F771CC">
            <w:pPr>
              <w:ind w:left="-107" w:right="-30" w:firstLine="0"/>
              <w:jc w:val="center"/>
              <w:rPr>
                <w:rFonts w:ascii="Times New Roman" w:hAnsi="Times New Roman" w:cs="Times New Roman"/>
              </w:rPr>
            </w:pPr>
            <w:r w:rsidRPr="00F771CC">
              <w:rPr>
                <w:rFonts w:ascii="Times New Roman" w:hAnsi="Times New Roman" w:cs="Times New Roman"/>
              </w:rPr>
              <w:t>1</w:t>
            </w:r>
          </w:p>
        </w:tc>
        <w:tc>
          <w:tcPr>
            <w:tcW w:w="1275" w:type="dxa"/>
            <w:vAlign w:val="center"/>
          </w:tcPr>
          <w:p w14:paraId="3D2A43AA" w14:textId="77777777" w:rsidR="00F771CC" w:rsidRPr="006D2481" w:rsidRDefault="00F771CC" w:rsidP="00F771CC">
            <w:pPr>
              <w:ind w:left="-88" w:right="-69"/>
              <w:rPr>
                <w:rFonts w:ascii="Times New Roman" w:hAnsi="Times New Roman" w:cs="Times New Roman"/>
              </w:rPr>
            </w:pPr>
          </w:p>
        </w:tc>
        <w:tc>
          <w:tcPr>
            <w:tcW w:w="1276" w:type="dxa"/>
            <w:vAlign w:val="center"/>
          </w:tcPr>
          <w:p w14:paraId="1972B2D7" w14:textId="77777777" w:rsidR="00F771CC" w:rsidRPr="006D2481" w:rsidRDefault="00F771CC" w:rsidP="00F771CC">
            <w:pPr>
              <w:ind w:left="-140" w:right="-16"/>
              <w:rPr>
                <w:rFonts w:ascii="Times New Roman" w:hAnsi="Times New Roman" w:cs="Times New Roman"/>
              </w:rPr>
            </w:pPr>
          </w:p>
        </w:tc>
        <w:tc>
          <w:tcPr>
            <w:tcW w:w="709" w:type="dxa"/>
            <w:vAlign w:val="center"/>
          </w:tcPr>
          <w:p w14:paraId="6043B307" w14:textId="50AE583A" w:rsidR="00F771CC" w:rsidRPr="006D2481" w:rsidRDefault="00F771CC" w:rsidP="00F771CC">
            <w:pPr>
              <w:ind w:left="-193" w:right="-108" w:firstLine="0"/>
              <w:jc w:val="center"/>
              <w:rPr>
                <w:rFonts w:ascii="Times New Roman" w:hAnsi="Times New Roman" w:cs="Times New Roman"/>
              </w:rPr>
            </w:pPr>
            <w:r>
              <w:rPr>
                <w:rFonts w:ascii="Times New Roman" w:hAnsi="Times New Roman" w:cs="Times New Roman"/>
              </w:rPr>
              <w:t>23</w:t>
            </w:r>
          </w:p>
        </w:tc>
        <w:tc>
          <w:tcPr>
            <w:tcW w:w="1134" w:type="dxa"/>
            <w:vAlign w:val="center"/>
          </w:tcPr>
          <w:p w14:paraId="2037F3FA" w14:textId="77777777" w:rsidR="00F771CC" w:rsidRPr="006D2481" w:rsidRDefault="00F771CC" w:rsidP="00F771CC">
            <w:pPr>
              <w:ind w:left="-116" w:right="-41"/>
              <w:rPr>
                <w:rFonts w:ascii="Times New Roman" w:hAnsi="Times New Roman" w:cs="Times New Roman"/>
              </w:rPr>
            </w:pPr>
          </w:p>
        </w:tc>
        <w:tc>
          <w:tcPr>
            <w:tcW w:w="1134" w:type="dxa"/>
            <w:vAlign w:val="center"/>
          </w:tcPr>
          <w:p w14:paraId="1D978EE5" w14:textId="77777777" w:rsidR="00F771CC" w:rsidRPr="006D2481" w:rsidRDefault="00F771CC" w:rsidP="00F771CC">
            <w:pPr>
              <w:ind w:left="-102" w:right="-105"/>
              <w:rPr>
                <w:rFonts w:ascii="Times New Roman" w:hAnsi="Times New Roman" w:cs="Times New Roman"/>
              </w:rPr>
            </w:pPr>
          </w:p>
        </w:tc>
      </w:tr>
      <w:tr w:rsidR="00F771CC" w:rsidRPr="006D2481" w14:paraId="758C8386" w14:textId="77777777" w:rsidTr="00777C13">
        <w:trPr>
          <w:trHeight w:val="70"/>
        </w:trPr>
        <w:tc>
          <w:tcPr>
            <w:tcW w:w="421" w:type="dxa"/>
            <w:tcBorders>
              <w:top w:val="single" w:sz="4" w:space="0" w:color="auto"/>
              <w:left w:val="single" w:sz="4" w:space="0" w:color="auto"/>
              <w:bottom w:val="single" w:sz="4" w:space="0" w:color="auto"/>
              <w:right w:val="single" w:sz="4" w:space="0" w:color="auto"/>
            </w:tcBorders>
            <w:vAlign w:val="center"/>
          </w:tcPr>
          <w:p w14:paraId="43ECA654" w14:textId="77068BF5" w:rsidR="00F771CC" w:rsidRPr="00F771CC" w:rsidRDefault="00F771CC" w:rsidP="00F771CC">
            <w:pPr>
              <w:ind w:left="-120" w:right="-114" w:firstLine="0"/>
              <w:jc w:val="center"/>
              <w:rPr>
                <w:rFonts w:ascii="Times New Roman" w:hAnsi="Times New Roman" w:cs="Times New Roman"/>
              </w:rPr>
            </w:pPr>
            <w:r w:rsidRPr="00F771CC">
              <w:rPr>
                <w:rFonts w:ascii="Times New Roman" w:hAnsi="Times New Roman" w:cs="Times New Roman"/>
              </w:rPr>
              <w:t>5</w:t>
            </w:r>
          </w:p>
        </w:tc>
        <w:tc>
          <w:tcPr>
            <w:tcW w:w="2835" w:type="dxa"/>
            <w:tcBorders>
              <w:top w:val="single" w:sz="4" w:space="0" w:color="auto"/>
              <w:left w:val="single" w:sz="4" w:space="0" w:color="auto"/>
              <w:bottom w:val="single" w:sz="4" w:space="0" w:color="auto"/>
              <w:right w:val="single" w:sz="4" w:space="0" w:color="auto"/>
            </w:tcBorders>
            <w:vAlign w:val="center"/>
          </w:tcPr>
          <w:p w14:paraId="74BCE427" w14:textId="77777777" w:rsidR="00F771CC" w:rsidRPr="00F771CC" w:rsidRDefault="00F771CC" w:rsidP="00F771CC">
            <w:pPr>
              <w:ind w:left="0" w:firstLine="0"/>
              <w:rPr>
                <w:rFonts w:ascii="Times New Roman" w:hAnsi="Times New Roman" w:cs="Times New Roman"/>
              </w:rPr>
            </w:pPr>
            <w:r w:rsidRPr="00F771CC">
              <w:rPr>
                <w:rFonts w:ascii="Times New Roman" w:hAnsi="Times New Roman" w:cs="Times New Roman"/>
              </w:rPr>
              <w:t>Urządzenie wielofunkcyjne</w:t>
            </w:r>
          </w:p>
          <w:p w14:paraId="68B5AB5C" w14:textId="5AFB4618" w:rsidR="00F771CC" w:rsidRPr="00F771CC" w:rsidRDefault="00F771CC" w:rsidP="00F771CC">
            <w:pPr>
              <w:ind w:left="0" w:firstLine="0"/>
              <w:rPr>
                <w:rFonts w:ascii="Times New Roman" w:hAnsi="Times New Roman" w:cs="Times New Roman"/>
                <w:lang w:val="en-IE"/>
              </w:rPr>
            </w:pPr>
            <w:r w:rsidRPr="00F771CC">
              <w:rPr>
                <w:rFonts w:ascii="Times New Roman" w:hAnsi="Times New Roman" w:cs="Times New Roman"/>
              </w:rPr>
              <w:t>nr 6</w:t>
            </w:r>
          </w:p>
        </w:tc>
        <w:tc>
          <w:tcPr>
            <w:tcW w:w="567" w:type="dxa"/>
            <w:tcBorders>
              <w:top w:val="single" w:sz="4" w:space="0" w:color="auto"/>
              <w:left w:val="single" w:sz="4" w:space="0" w:color="auto"/>
              <w:bottom w:val="single" w:sz="4" w:space="0" w:color="auto"/>
              <w:right w:val="single" w:sz="4" w:space="0" w:color="auto"/>
            </w:tcBorders>
            <w:vAlign w:val="center"/>
          </w:tcPr>
          <w:p w14:paraId="1C7BCB7B" w14:textId="5C6C3147" w:rsidR="00F771CC" w:rsidRPr="00F771CC" w:rsidRDefault="00F771CC" w:rsidP="00F771CC">
            <w:pPr>
              <w:ind w:left="-107" w:right="-30" w:firstLine="0"/>
              <w:jc w:val="center"/>
              <w:rPr>
                <w:rFonts w:ascii="Times New Roman" w:hAnsi="Times New Roman" w:cs="Times New Roman"/>
              </w:rPr>
            </w:pPr>
            <w:r w:rsidRPr="00F771CC">
              <w:rPr>
                <w:rFonts w:ascii="Times New Roman" w:hAnsi="Times New Roman" w:cs="Times New Roman"/>
              </w:rPr>
              <w:t>1</w:t>
            </w:r>
          </w:p>
        </w:tc>
        <w:tc>
          <w:tcPr>
            <w:tcW w:w="1275" w:type="dxa"/>
            <w:vAlign w:val="center"/>
          </w:tcPr>
          <w:p w14:paraId="5439E61B" w14:textId="77777777" w:rsidR="00F771CC" w:rsidRPr="006D2481" w:rsidRDefault="00F771CC" w:rsidP="00F771CC">
            <w:pPr>
              <w:ind w:left="-88" w:right="-69"/>
              <w:rPr>
                <w:rFonts w:ascii="Times New Roman" w:hAnsi="Times New Roman" w:cs="Times New Roman"/>
              </w:rPr>
            </w:pPr>
          </w:p>
        </w:tc>
        <w:tc>
          <w:tcPr>
            <w:tcW w:w="1276" w:type="dxa"/>
            <w:vAlign w:val="center"/>
          </w:tcPr>
          <w:p w14:paraId="4C3D6B08" w14:textId="77777777" w:rsidR="00F771CC" w:rsidRPr="006D2481" w:rsidRDefault="00F771CC" w:rsidP="00F771CC">
            <w:pPr>
              <w:ind w:left="-140" w:right="-16"/>
              <w:rPr>
                <w:rFonts w:ascii="Times New Roman" w:hAnsi="Times New Roman" w:cs="Times New Roman"/>
              </w:rPr>
            </w:pPr>
          </w:p>
        </w:tc>
        <w:tc>
          <w:tcPr>
            <w:tcW w:w="709" w:type="dxa"/>
            <w:vAlign w:val="center"/>
          </w:tcPr>
          <w:p w14:paraId="6B3FE7D9" w14:textId="36EFC8C4" w:rsidR="00F771CC" w:rsidRPr="006D2481" w:rsidRDefault="00F771CC" w:rsidP="00F771CC">
            <w:pPr>
              <w:ind w:left="-193" w:right="-108" w:firstLine="0"/>
              <w:jc w:val="center"/>
              <w:rPr>
                <w:rFonts w:ascii="Times New Roman" w:hAnsi="Times New Roman" w:cs="Times New Roman"/>
              </w:rPr>
            </w:pPr>
            <w:r>
              <w:rPr>
                <w:rFonts w:ascii="Times New Roman" w:hAnsi="Times New Roman" w:cs="Times New Roman"/>
              </w:rPr>
              <w:t>23</w:t>
            </w:r>
          </w:p>
        </w:tc>
        <w:tc>
          <w:tcPr>
            <w:tcW w:w="1134" w:type="dxa"/>
            <w:vAlign w:val="center"/>
          </w:tcPr>
          <w:p w14:paraId="0DAE56C9" w14:textId="77777777" w:rsidR="00F771CC" w:rsidRPr="006D2481" w:rsidRDefault="00F771CC" w:rsidP="00F771CC">
            <w:pPr>
              <w:ind w:left="-116" w:right="-41"/>
              <w:rPr>
                <w:rFonts w:ascii="Times New Roman" w:hAnsi="Times New Roman" w:cs="Times New Roman"/>
              </w:rPr>
            </w:pPr>
          </w:p>
        </w:tc>
        <w:tc>
          <w:tcPr>
            <w:tcW w:w="1134" w:type="dxa"/>
            <w:vAlign w:val="center"/>
          </w:tcPr>
          <w:p w14:paraId="744426AC" w14:textId="77777777" w:rsidR="00F771CC" w:rsidRPr="006D2481" w:rsidRDefault="00F771CC" w:rsidP="00F771CC">
            <w:pPr>
              <w:ind w:left="-102" w:right="-105"/>
              <w:rPr>
                <w:rFonts w:ascii="Times New Roman" w:hAnsi="Times New Roman" w:cs="Times New Roman"/>
              </w:rPr>
            </w:pPr>
          </w:p>
        </w:tc>
      </w:tr>
    </w:tbl>
    <w:p w14:paraId="1D040E45" w14:textId="77777777" w:rsidR="00901B26" w:rsidRDefault="00901B26" w:rsidP="00A50D89">
      <w:pPr>
        <w:suppressAutoHyphens/>
        <w:spacing w:after="0" w:line="240" w:lineRule="auto"/>
        <w:jc w:val="both"/>
        <w:rPr>
          <w:rFonts w:ascii="Times New Roman" w:hAnsi="Times New Roman" w:cs="Times New Roman"/>
          <w:b/>
          <w:u w:val="single"/>
        </w:rPr>
      </w:pPr>
    </w:p>
    <w:p w14:paraId="558947F4" w14:textId="77777777" w:rsidR="00F771CC" w:rsidRPr="00F771CC" w:rsidRDefault="00F771CC" w:rsidP="00F771CC">
      <w:pPr>
        <w:spacing w:after="0" w:line="240" w:lineRule="auto"/>
        <w:rPr>
          <w:rFonts w:ascii="Times New Roman" w:eastAsia="Times New Roman" w:hAnsi="Times New Roman" w:cs="Times New Roman"/>
          <w:sz w:val="24"/>
          <w:szCs w:val="24"/>
          <w:lang w:eastAsia="pl-PL"/>
        </w:rPr>
      </w:pPr>
      <w:r w:rsidRPr="00F771CC">
        <w:rPr>
          <w:rFonts w:ascii="Times New Roman" w:eastAsia="Times New Roman" w:hAnsi="Times New Roman" w:cs="Times New Roman"/>
          <w:b/>
          <w:sz w:val="24"/>
          <w:szCs w:val="24"/>
          <w:lang w:eastAsia="pl-PL"/>
        </w:rPr>
        <w:t>Okres gwarancji……………..miesięcy</w:t>
      </w:r>
    </w:p>
    <w:p w14:paraId="104EA442" w14:textId="77777777" w:rsidR="00F771CC" w:rsidRDefault="00F771CC" w:rsidP="00A50D89">
      <w:pPr>
        <w:suppressAutoHyphens/>
        <w:spacing w:after="0" w:line="240" w:lineRule="auto"/>
        <w:jc w:val="both"/>
        <w:rPr>
          <w:rFonts w:ascii="Times New Roman" w:hAnsi="Times New Roman" w:cs="Times New Roman"/>
          <w:b/>
          <w:u w:val="single"/>
        </w:rPr>
      </w:pPr>
    </w:p>
    <w:p w14:paraId="62290CA6" w14:textId="77777777" w:rsidR="00F771CC" w:rsidRPr="00F771CC" w:rsidRDefault="00F771CC" w:rsidP="00F771CC">
      <w:pPr>
        <w:suppressAutoHyphens/>
        <w:spacing w:after="0" w:line="240" w:lineRule="auto"/>
        <w:jc w:val="both"/>
        <w:rPr>
          <w:rFonts w:ascii="Times New Roman" w:hAnsi="Times New Roman" w:cs="Times New Roman"/>
          <w:b/>
          <w:sz w:val="24"/>
          <w:szCs w:val="24"/>
          <w:u w:val="single"/>
        </w:rPr>
      </w:pPr>
      <w:r w:rsidRPr="00F771CC">
        <w:rPr>
          <w:rFonts w:ascii="Times New Roman" w:hAnsi="Times New Roman" w:cs="Times New Roman"/>
          <w:b/>
          <w:sz w:val="24"/>
          <w:szCs w:val="24"/>
          <w:u w:val="single"/>
        </w:rPr>
        <w:t>Część X:</w:t>
      </w:r>
    </w:p>
    <w:p w14:paraId="03162A5C" w14:textId="77777777" w:rsidR="00F771CC" w:rsidRPr="00F771CC" w:rsidRDefault="00F771CC" w:rsidP="00F771CC">
      <w:pPr>
        <w:suppressAutoHyphens/>
        <w:spacing w:after="0" w:line="240" w:lineRule="auto"/>
        <w:jc w:val="both"/>
        <w:rPr>
          <w:rFonts w:ascii="Times New Roman" w:hAnsi="Times New Roman" w:cs="Times New Roman"/>
          <w:b/>
          <w:sz w:val="12"/>
          <w:szCs w:val="12"/>
          <w:u w:val="single"/>
        </w:rPr>
      </w:pPr>
    </w:p>
    <w:p w14:paraId="5BD72F2B" w14:textId="1BCB0816" w:rsidR="00F771CC" w:rsidRPr="00F45853" w:rsidRDefault="00F771CC" w:rsidP="00F771CC">
      <w:pPr>
        <w:spacing w:after="0" w:line="240" w:lineRule="auto"/>
        <w:rPr>
          <w:rFonts w:ascii="Times New Roman" w:hAnsi="Times New Roman" w:cs="Times New Roman"/>
          <w:b/>
          <w:bCs/>
          <w:u w:val="single"/>
        </w:rPr>
      </w:pPr>
      <w:r w:rsidRPr="00B228AE">
        <w:rPr>
          <w:rFonts w:ascii="Times New Roman" w:hAnsi="Times New Roman" w:cs="Times New Roman"/>
          <w:b/>
          <w:bCs/>
          <w:u w:val="single"/>
        </w:rPr>
        <w:lastRenderedPageBreak/>
        <w:t xml:space="preserve">dostawa </w:t>
      </w:r>
      <w:r>
        <w:rPr>
          <w:rFonts w:ascii="Times New Roman" w:hAnsi="Times New Roman" w:cs="Times New Roman"/>
          <w:b/>
          <w:bCs/>
          <w:u w:val="single"/>
        </w:rPr>
        <w:t xml:space="preserve"> urządzeń sieciowych</w:t>
      </w:r>
      <w:r w:rsidRPr="00F45853">
        <w:rPr>
          <w:rFonts w:ascii="Times New Roman" w:hAnsi="Times New Roman" w:cs="Times New Roman"/>
          <w:b/>
          <w:bCs/>
          <w:u w:val="single"/>
        </w:rPr>
        <w:t>:</w:t>
      </w:r>
    </w:p>
    <w:p w14:paraId="69396FEB" w14:textId="77777777" w:rsidR="00F771CC" w:rsidRPr="00F45853" w:rsidRDefault="00F771CC" w:rsidP="00F771CC">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5B876868" w14:textId="77777777" w:rsidR="00F771CC" w:rsidRPr="00F45853" w:rsidRDefault="00F771CC" w:rsidP="00F771CC">
      <w:pPr>
        <w:spacing w:after="0" w:line="240" w:lineRule="auto"/>
        <w:rPr>
          <w:rFonts w:ascii="Times New Roman" w:eastAsia="Times New Roman" w:hAnsi="Times New Roman" w:cs="Times New Roman"/>
          <w:lang w:eastAsia="pl-PL"/>
        </w:rPr>
      </w:pPr>
    </w:p>
    <w:p w14:paraId="626A15FF" w14:textId="77777777" w:rsidR="00F771CC" w:rsidRPr="007A351F" w:rsidRDefault="00F771CC" w:rsidP="00F771CC">
      <w:pPr>
        <w:spacing w:after="0" w:line="240" w:lineRule="auto"/>
        <w:rPr>
          <w:rFonts w:ascii="Times New Roman" w:eastAsia="Times New Roman" w:hAnsi="Times New Roman" w:cs="Times New Roman"/>
          <w:sz w:val="12"/>
          <w:szCs w:val="12"/>
          <w:lang w:eastAsia="pl-PL"/>
        </w:rPr>
      </w:pPr>
    </w:p>
    <w:p w14:paraId="2FC61082" w14:textId="6D549F24" w:rsidR="00F771CC" w:rsidRPr="00F771CC" w:rsidRDefault="00F771CC" w:rsidP="00F771CC">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cena netto:  ............................................................................................................................PLN  </w:t>
      </w:r>
      <w:r w:rsidRPr="00F45853">
        <w:rPr>
          <w:rFonts w:ascii="Times New Roman" w:eastAsia="Times New Roman" w:hAnsi="Times New Roman" w:cs="Times New Roman"/>
          <w:lang w:eastAsia="pl-PL"/>
        </w:rPr>
        <w:cr/>
      </w:r>
    </w:p>
    <w:tbl>
      <w:tblPr>
        <w:tblStyle w:val="Tabela-Siatka"/>
        <w:tblW w:w="9918" w:type="dxa"/>
        <w:tblLayout w:type="fixed"/>
        <w:tblLook w:val="04A0" w:firstRow="1" w:lastRow="0" w:firstColumn="1" w:lastColumn="0" w:noHBand="0" w:noVBand="1"/>
      </w:tblPr>
      <w:tblGrid>
        <w:gridCol w:w="421"/>
        <w:gridCol w:w="3260"/>
        <w:gridCol w:w="567"/>
        <w:gridCol w:w="1276"/>
        <w:gridCol w:w="1134"/>
        <w:gridCol w:w="708"/>
        <w:gridCol w:w="1276"/>
        <w:gridCol w:w="1276"/>
      </w:tblGrid>
      <w:tr w:rsidR="00F771CC" w:rsidRPr="006D2481" w14:paraId="43D75B36" w14:textId="77777777" w:rsidTr="00777C13">
        <w:tc>
          <w:tcPr>
            <w:tcW w:w="421" w:type="dxa"/>
            <w:vAlign w:val="center"/>
          </w:tcPr>
          <w:p w14:paraId="1EA46FA7" w14:textId="77777777" w:rsidR="00F771CC" w:rsidRPr="006D2481" w:rsidRDefault="00F771CC" w:rsidP="00777C13">
            <w:pPr>
              <w:ind w:left="-120" w:firstLine="0"/>
              <w:jc w:val="center"/>
              <w:rPr>
                <w:rFonts w:ascii="Times New Roman" w:hAnsi="Times New Roman" w:cs="Times New Roman"/>
              </w:rPr>
            </w:pPr>
            <w:r w:rsidRPr="006D2481">
              <w:rPr>
                <w:rFonts w:ascii="Times New Roman" w:hAnsi="Times New Roman" w:cs="Times New Roman"/>
              </w:rPr>
              <w:t>Lp.</w:t>
            </w:r>
          </w:p>
        </w:tc>
        <w:tc>
          <w:tcPr>
            <w:tcW w:w="3260" w:type="dxa"/>
            <w:vAlign w:val="center"/>
          </w:tcPr>
          <w:p w14:paraId="255C0A73" w14:textId="77777777" w:rsidR="00F771CC" w:rsidRPr="006D2481" w:rsidRDefault="00F771CC" w:rsidP="00777C13">
            <w:pPr>
              <w:ind w:left="-113" w:firstLine="0"/>
              <w:jc w:val="center"/>
              <w:rPr>
                <w:rFonts w:ascii="Times New Roman" w:hAnsi="Times New Roman" w:cs="Times New Roman"/>
              </w:rPr>
            </w:pPr>
            <w:r w:rsidRPr="006D2481">
              <w:rPr>
                <w:rFonts w:ascii="Times New Roman" w:hAnsi="Times New Roman" w:cs="Times New Roman"/>
              </w:rPr>
              <w:t>Oprogramowanie</w:t>
            </w:r>
          </w:p>
        </w:tc>
        <w:tc>
          <w:tcPr>
            <w:tcW w:w="567" w:type="dxa"/>
            <w:vAlign w:val="center"/>
          </w:tcPr>
          <w:p w14:paraId="57099AC5" w14:textId="77777777" w:rsidR="00F771CC" w:rsidRPr="006D2481" w:rsidRDefault="00F771CC" w:rsidP="00777C13">
            <w:pPr>
              <w:ind w:left="-108" w:firstLine="0"/>
              <w:jc w:val="center"/>
              <w:rPr>
                <w:rFonts w:ascii="Times New Roman" w:hAnsi="Times New Roman" w:cs="Times New Roman"/>
              </w:rPr>
            </w:pPr>
            <w:r w:rsidRPr="006D2481">
              <w:rPr>
                <w:rFonts w:ascii="Times New Roman" w:hAnsi="Times New Roman" w:cs="Times New Roman"/>
              </w:rPr>
              <w:t>Ilość</w:t>
            </w:r>
          </w:p>
        </w:tc>
        <w:tc>
          <w:tcPr>
            <w:tcW w:w="1276" w:type="dxa"/>
            <w:vAlign w:val="center"/>
          </w:tcPr>
          <w:p w14:paraId="26834BDD" w14:textId="77777777" w:rsidR="00F771CC" w:rsidRPr="006D2481" w:rsidRDefault="00F771CC" w:rsidP="00777C13">
            <w:pPr>
              <w:ind w:left="-76" w:right="-81" w:firstLine="0"/>
              <w:jc w:val="center"/>
              <w:rPr>
                <w:rFonts w:ascii="Times New Roman" w:hAnsi="Times New Roman" w:cs="Times New Roman"/>
              </w:rPr>
            </w:pPr>
            <w:r w:rsidRPr="006D2481">
              <w:rPr>
                <w:rFonts w:ascii="Times New Roman" w:hAnsi="Times New Roman" w:cs="Times New Roman"/>
              </w:rPr>
              <w:t>Cena jednostkowa netto</w:t>
            </w:r>
          </w:p>
        </w:tc>
        <w:tc>
          <w:tcPr>
            <w:tcW w:w="1134" w:type="dxa"/>
            <w:vAlign w:val="center"/>
          </w:tcPr>
          <w:p w14:paraId="16021E07" w14:textId="77777777" w:rsidR="00F771CC" w:rsidRPr="006D2481" w:rsidRDefault="00F771CC" w:rsidP="00777C13">
            <w:pPr>
              <w:ind w:left="-128" w:right="-28" w:firstLine="0"/>
              <w:jc w:val="center"/>
              <w:rPr>
                <w:rFonts w:ascii="Times New Roman" w:hAnsi="Times New Roman" w:cs="Times New Roman"/>
              </w:rPr>
            </w:pPr>
            <w:r w:rsidRPr="006D2481">
              <w:rPr>
                <w:rFonts w:ascii="Times New Roman" w:hAnsi="Times New Roman" w:cs="Times New Roman"/>
              </w:rPr>
              <w:t>Wartość netto</w:t>
            </w:r>
          </w:p>
        </w:tc>
        <w:tc>
          <w:tcPr>
            <w:tcW w:w="708" w:type="dxa"/>
            <w:vAlign w:val="center"/>
          </w:tcPr>
          <w:p w14:paraId="6A46A39E" w14:textId="77777777" w:rsidR="00F771CC" w:rsidRPr="006D2481" w:rsidRDefault="00F771CC" w:rsidP="00777C13">
            <w:pPr>
              <w:ind w:left="-101" w:right="-103" w:firstLine="0"/>
              <w:jc w:val="center"/>
              <w:rPr>
                <w:rFonts w:ascii="Times New Roman" w:hAnsi="Times New Roman" w:cs="Times New Roman"/>
              </w:rPr>
            </w:pPr>
            <w:r w:rsidRPr="006D2481">
              <w:rPr>
                <w:rFonts w:ascii="Times New Roman" w:hAnsi="Times New Roman" w:cs="Times New Roman"/>
              </w:rPr>
              <w:t>Stawka VAT</w:t>
            </w:r>
          </w:p>
        </w:tc>
        <w:tc>
          <w:tcPr>
            <w:tcW w:w="1276" w:type="dxa"/>
            <w:vAlign w:val="center"/>
          </w:tcPr>
          <w:p w14:paraId="32FFE3A1" w14:textId="77777777" w:rsidR="00F771CC" w:rsidRPr="006D2481" w:rsidRDefault="00F771CC" w:rsidP="00777C13">
            <w:pPr>
              <w:ind w:left="-104" w:right="-105" w:firstLine="0"/>
              <w:jc w:val="center"/>
              <w:rPr>
                <w:rFonts w:ascii="Times New Roman" w:hAnsi="Times New Roman" w:cs="Times New Roman"/>
              </w:rPr>
            </w:pPr>
            <w:r w:rsidRPr="006D2481">
              <w:rPr>
                <w:rFonts w:ascii="Times New Roman" w:hAnsi="Times New Roman" w:cs="Times New Roman"/>
              </w:rPr>
              <w:t>Cena jednostkowa brutto</w:t>
            </w:r>
          </w:p>
        </w:tc>
        <w:tc>
          <w:tcPr>
            <w:tcW w:w="1276" w:type="dxa"/>
            <w:vAlign w:val="center"/>
          </w:tcPr>
          <w:p w14:paraId="1DCC5B4D" w14:textId="77777777" w:rsidR="00F771CC" w:rsidRPr="006D2481" w:rsidRDefault="00F771CC" w:rsidP="00777C13">
            <w:pPr>
              <w:ind w:left="-14" w:right="1" w:firstLine="0"/>
              <w:jc w:val="center"/>
              <w:rPr>
                <w:rFonts w:ascii="Times New Roman" w:hAnsi="Times New Roman" w:cs="Times New Roman"/>
              </w:rPr>
            </w:pPr>
            <w:r w:rsidRPr="006D2481">
              <w:rPr>
                <w:rFonts w:ascii="Times New Roman" w:hAnsi="Times New Roman" w:cs="Times New Roman"/>
              </w:rPr>
              <w:t>Wartość brutto</w:t>
            </w:r>
          </w:p>
        </w:tc>
      </w:tr>
      <w:tr w:rsidR="00F771CC" w:rsidRPr="006D2481" w14:paraId="75F84A7B" w14:textId="77777777" w:rsidTr="00777C13">
        <w:tc>
          <w:tcPr>
            <w:tcW w:w="421" w:type="dxa"/>
            <w:vAlign w:val="center"/>
          </w:tcPr>
          <w:p w14:paraId="37D2EFF9" w14:textId="77777777" w:rsidR="00F771CC" w:rsidRPr="006D2481" w:rsidRDefault="00F771CC" w:rsidP="00777C13">
            <w:pPr>
              <w:ind w:left="-120" w:firstLine="0"/>
              <w:jc w:val="center"/>
              <w:rPr>
                <w:rFonts w:ascii="Times New Roman" w:hAnsi="Times New Roman" w:cs="Times New Roman"/>
              </w:rPr>
            </w:pPr>
          </w:p>
        </w:tc>
        <w:tc>
          <w:tcPr>
            <w:tcW w:w="3260" w:type="dxa"/>
            <w:vAlign w:val="center"/>
          </w:tcPr>
          <w:p w14:paraId="324CF6A1" w14:textId="77777777" w:rsidR="00F771CC" w:rsidRPr="006D2481" w:rsidRDefault="00F771CC" w:rsidP="00777C13">
            <w:pPr>
              <w:ind w:left="-113" w:firstLine="0"/>
              <w:jc w:val="center"/>
              <w:rPr>
                <w:rFonts w:ascii="Times New Roman" w:hAnsi="Times New Roman" w:cs="Times New Roman"/>
              </w:rPr>
            </w:pPr>
            <w:r w:rsidRPr="006D2481">
              <w:rPr>
                <w:rFonts w:ascii="Times New Roman" w:hAnsi="Times New Roman" w:cs="Times New Roman"/>
              </w:rPr>
              <w:t>A</w:t>
            </w:r>
          </w:p>
        </w:tc>
        <w:tc>
          <w:tcPr>
            <w:tcW w:w="567" w:type="dxa"/>
            <w:vAlign w:val="center"/>
          </w:tcPr>
          <w:p w14:paraId="4D9E49CA" w14:textId="77777777" w:rsidR="00F771CC" w:rsidRPr="006D2481" w:rsidRDefault="00F771CC" w:rsidP="00777C13">
            <w:pPr>
              <w:ind w:left="-108" w:firstLine="0"/>
              <w:jc w:val="center"/>
              <w:rPr>
                <w:rFonts w:ascii="Times New Roman" w:hAnsi="Times New Roman" w:cs="Times New Roman"/>
              </w:rPr>
            </w:pPr>
            <w:r w:rsidRPr="006D2481">
              <w:rPr>
                <w:rFonts w:ascii="Times New Roman" w:hAnsi="Times New Roman" w:cs="Times New Roman"/>
              </w:rPr>
              <w:t>B</w:t>
            </w:r>
          </w:p>
        </w:tc>
        <w:tc>
          <w:tcPr>
            <w:tcW w:w="1276" w:type="dxa"/>
            <w:vAlign w:val="center"/>
          </w:tcPr>
          <w:p w14:paraId="4C81B947" w14:textId="77777777" w:rsidR="00F771CC" w:rsidRPr="006D2481" w:rsidRDefault="00F771CC" w:rsidP="00777C13">
            <w:pPr>
              <w:ind w:left="-76" w:right="-81" w:firstLine="0"/>
              <w:jc w:val="center"/>
              <w:rPr>
                <w:rFonts w:ascii="Times New Roman" w:hAnsi="Times New Roman" w:cs="Times New Roman"/>
              </w:rPr>
            </w:pPr>
            <w:r w:rsidRPr="006D2481">
              <w:rPr>
                <w:rFonts w:ascii="Times New Roman" w:hAnsi="Times New Roman" w:cs="Times New Roman"/>
              </w:rPr>
              <w:t>C</w:t>
            </w:r>
          </w:p>
        </w:tc>
        <w:tc>
          <w:tcPr>
            <w:tcW w:w="1134" w:type="dxa"/>
            <w:vAlign w:val="center"/>
          </w:tcPr>
          <w:p w14:paraId="27ADAC0A" w14:textId="77777777" w:rsidR="00F771CC" w:rsidRPr="006D2481" w:rsidRDefault="00F771CC" w:rsidP="00777C13">
            <w:pPr>
              <w:ind w:left="-128" w:right="-28" w:firstLine="0"/>
              <w:jc w:val="center"/>
              <w:rPr>
                <w:rFonts w:ascii="Times New Roman" w:hAnsi="Times New Roman" w:cs="Times New Roman"/>
              </w:rPr>
            </w:pPr>
            <w:r w:rsidRPr="006D2481">
              <w:rPr>
                <w:rFonts w:ascii="Times New Roman" w:hAnsi="Times New Roman" w:cs="Times New Roman"/>
              </w:rPr>
              <w:t>=B*C</w:t>
            </w:r>
          </w:p>
        </w:tc>
        <w:tc>
          <w:tcPr>
            <w:tcW w:w="708" w:type="dxa"/>
            <w:vAlign w:val="center"/>
          </w:tcPr>
          <w:p w14:paraId="4CADCDE7" w14:textId="77777777" w:rsidR="00F771CC" w:rsidRPr="006D2481" w:rsidRDefault="00F771CC" w:rsidP="00777C13">
            <w:pPr>
              <w:ind w:left="-54" w:firstLine="0"/>
              <w:jc w:val="center"/>
              <w:rPr>
                <w:rFonts w:ascii="Times New Roman" w:hAnsi="Times New Roman" w:cs="Times New Roman"/>
              </w:rPr>
            </w:pPr>
            <w:r w:rsidRPr="006D2481">
              <w:rPr>
                <w:rFonts w:ascii="Times New Roman" w:hAnsi="Times New Roman" w:cs="Times New Roman"/>
              </w:rPr>
              <w:t>D</w:t>
            </w:r>
          </w:p>
        </w:tc>
        <w:tc>
          <w:tcPr>
            <w:tcW w:w="1276" w:type="dxa"/>
            <w:vAlign w:val="center"/>
          </w:tcPr>
          <w:p w14:paraId="42C101B1" w14:textId="77777777" w:rsidR="00F771CC" w:rsidRPr="006D2481" w:rsidRDefault="00F771CC" w:rsidP="00777C13">
            <w:pPr>
              <w:ind w:left="-104" w:firstLine="0"/>
              <w:jc w:val="center"/>
              <w:rPr>
                <w:rFonts w:ascii="Times New Roman" w:hAnsi="Times New Roman" w:cs="Times New Roman"/>
              </w:rPr>
            </w:pPr>
            <w:r w:rsidRPr="006D2481">
              <w:rPr>
                <w:rFonts w:ascii="Times New Roman" w:hAnsi="Times New Roman" w:cs="Times New Roman"/>
              </w:rPr>
              <w:t>=C*D</w:t>
            </w:r>
          </w:p>
        </w:tc>
        <w:tc>
          <w:tcPr>
            <w:tcW w:w="1276" w:type="dxa"/>
            <w:vAlign w:val="center"/>
          </w:tcPr>
          <w:p w14:paraId="016AB6ED" w14:textId="77777777" w:rsidR="00F771CC" w:rsidRPr="006D2481" w:rsidRDefault="00F771CC" w:rsidP="00777C13">
            <w:pPr>
              <w:ind w:left="-14" w:right="1" w:firstLine="0"/>
              <w:jc w:val="center"/>
              <w:rPr>
                <w:rFonts w:ascii="Times New Roman" w:hAnsi="Times New Roman" w:cs="Times New Roman"/>
              </w:rPr>
            </w:pPr>
            <w:r w:rsidRPr="006D2481">
              <w:rPr>
                <w:rFonts w:ascii="Times New Roman" w:hAnsi="Times New Roman" w:cs="Times New Roman"/>
              </w:rPr>
              <w:t>=B*C*D</w:t>
            </w:r>
          </w:p>
        </w:tc>
      </w:tr>
      <w:tr w:rsidR="00F771CC" w:rsidRPr="006D2481" w14:paraId="3E1C3540" w14:textId="77777777" w:rsidTr="00F771CC">
        <w:trPr>
          <w:trHeight w:val="432"/>
        </w:trPr>
        <w:tc>
          <w:tcPr>
            <w:tcW w:w="421" w:type="dxa"/>
            <w:tcBorders>
              <w:top w:val="single" w:sz="4" w:space="0" w:color="auto"/>
              <w:left w:val="single" w:sz="4" w:space="0" w:color="auto"/>
              <w:bottom w:val="single" w:sz="4" w:space="0" w:color="auto"/>
              <w:right w:val="single" w:sz="4" w:space="0" w:color="auto"/>
            </w:tcBorders>
            <w:vAlign w:val="center"/>
          </w:tcPr>
          <w:p w14:paraId="514E4D37" w14:textId="0E86C074" w:rsidR="00F771CC" w:rsidRPr="00F771CC" w:rsidRDefault="00F771CC" w:rsidP="00F771CC">
            <w:pPr>
              <w:ind w:left="-120" w:firstLine="0"/>
              <w:jc w:val="center"/>
              <w:rPr>
                <w:rFonts w:ascii="Times New Roman" w:hAnsi="Times New Roman" w:cs="Times New Roman"/>
              </w:rPr>
            </w:pPr>
            <w:r w:rsidRPr="00F771CC">
              <w:rPr>
                <w:rFonts w:ascii="Times New Roman" w:hAnsi="Times New Roman" w:cs="Times New Roman"/>
              </w:rPr>
              <w:t>1</w:t>
            </w:r>
          </w:p>
        </w:tc>
        <w:tc>
          <w:tcPr>
            <w:tcW w:w="3260" w:type="dxa"/>
            <w:tcBorders>
              <w:top w:val="single" w:sz="4" w:space="0" w:color="auto"/>
              <w:left w:val="single" w:sz="4" w:space="0" w:color="auto"/>
              <w:bottom w:val="single" w:sz="4" w:space="0" w:color="auto"/>
              <w:right w:val="single" w:sz="4" w:space="0" w:color="auto"/>
            </w:tcBorders>
            <w:vAlign w:val="center"/>
          </w:tcPr>
          <w:p w14:paraId="43F51803" w14:textId="12F5DAF5" w:rsidR="00F771CC" w:rsidRPr="00F771CC" w:rsidRDefault="00F771CC" w:rsidP="00F771CC">
            <w:pPr>
              <w:ind w:left="-120" w:firstLine="0"/>
              <w:rPr>
                <w:rFonts w:ascii="Times New Roman" w:hAnsi="Times New Roman" w:cs="Times New Roman"/>
              </w:rPr>
            </w:pPr>
            <w:r w:rsidRPr="00F771CC">
              <w:rPr>
                <w:rFonts w:ascii="Times New Roman" w:hAnsi="Times New Roman" w:cs="Times New Roman"/>
              </w:rPr>
              <w:t>Przełącznik sieciowy nr 1</w:t>
            </w:r>
          </w:p>
        </w:tc>
        <w:tc>
          <w:tcPr>
            <w:tcW w:w="567" w:type="dxa"/>
            <w:tcBorders>
              <w:top w:val="single" w:sz="4" w:space="0" w:color="auto"/>
              <w:left w:val="single" w:sz="4" w:space="0" w:color="auto"/>
              <w:bottom w:val="single" w:sz="4" w:space="0" w:color="auto"/>
              <w:right w:val="single" w:sz="4" w:space="0" w:color="auto"/>
            </w:tcBorders>
            <w:vAlign w:val="center"/>
          </w:tcPr>
          <w:p w14:paraId="2CA70D8C" w14:textId="5DB1C1E1" w:rsidR="00F771CC" w:rsidRPr="00F771CC" w:rsidRDefault="00F771CC" w:rsidP="00F771CC">
            <w:pPr>
              <w:ind w:left="-120" w:firstLine="0"/>
              <w:jc w:val="center"/>
              <w:rPr>
                <w:rFonts w:ascii="Times New Roman" w:hAnsi="Times New Roman" w:cs="Times New Roman"/>
              </w:rPr>
            </w:pPr>
            <w:r w:rsidRPr="00F771CC">
              <w:rPr>
                <w:rFonts w:ascii="Times New Roman" w:hAnsi="Times New Roman" w:cs="Times New Roman"/>
              </w:rPr>
              <w:t>2</w:t>
            </w:r>
          </w:p>
        </w:tc>
        <w:tc>
          <w:tcPr>
            <w:tcW w:w="1276" w:type="dxa"/>
            <w:vAlign w:val="center"/>
          </w:tcPr>
          <w:p w14:paraId="1FBF8143" w14:textId="77777777" w:rsidR="00F771CC" w:rsidRPr="006D2481" w:rsidRDefault="00F771CC" w:rsidP="00F771CC">
            <w:pPr>
              <w:ind w:left="-76" w:right="-81" w:firstLine="0"/>
              <w:rPr>
                <w:rFonts w:ascii="Times New Roman" w:hAnsi="Times New Roman" w:cs="Times New Roman"/>
              </w:rPr>
            </w:pPr>
          </w:p>
        </w:tc>
        <w:tc>
          <w:tcPr>
            <w:tcW w:w="1134" w:type="dxa"/>
            <w:vAlign w:val="center"/>
          </w:tcPr>
          <w:p w14:paraId="10CEB32C" w14:textId="77777777" w:rsidR="00F771CC" w:rsidRPr="006D2481" w:rsidRDefault="00F771CC" w:rsidP="00F771CC">
            <w:pPr>
              <w:ind w:left="-128" w:right="-28" w:firstLine="0"/>
              <w:rPr>
                <w:rFonts w:ascii="Times New Roman" w:hAnsi="Times New Roman" w:cs="Times New Roman"/>
              </w:rPr>
            </w:pPr>
          </w:p>
        </w:tc>
        <w:tc>
          <w:tcPr>
            <w:tcW w:w="708" w:type="dxa"/>
            <w:vAlign w:val="center"/>
          </w:tcPr>
          <w:p w14:paraId="64BC4B91" w14:textId="34B3E423" w:rsidR="00F771CC" w:rsidRPr="006D2481" w:rsidRDefault="00F771CC" w:rsidP="00F771CC">
            <w:pPr>
              <w:ind w:left="-54" w:firstLine="0"/>
              <w:jc w:val="center"/>
              <w:rPr>
                <w:rFonts w:ascii="Times New Roman" w:hAnsi="Times New Roman" w:cs="Times New Roman"/>
              </w:rPr>
            </w:pPr>
            <w:r>
              <w:rPr>
                <w:rFonts w:ascii="Times New Roman" w:hAnsi="Times New Roman" w:cs="Times New Roman"/>
              </w:rPr>
              <w:t>0</w:t>
            </w:r>
          </w:p>
        </w:tc>
        <w:tc>
          <w:tcPr>
            <w:tcW w:w="1276" w:type="dxa"/>
            <w:vAlign w:val="center"/>
          </w:tcPr>
          <w:p w14:paraId="26ABD670" w14:textId="77777777" w:rsidR="00F771CC" w:rsidRPr="006D2481" w:rsidRDefault="00F771CC" w:rsidP="00F771CC">
            <w:pPr>
              <w:ind w:left="-104" w:firstLine="0"/>
              <w:rPr>
                <w:rFonts w:ascii="Times New Roman" w:hAnsi="Times New Roman" w:cs="Times New Roman"/>
              </w:rPr>
            </w:pPr>
          </w:p>
        </w:tc>
        <w:tc>
          <w:tcPr>
            <w:tcW w:w="1276" w:type="dxa"/>
            <w:vAlign w:val="center"/>
          </w:tcPr>
          <w:p w14:paraId="294E5B95" w14:textId="77777777" w:rsidR="00F771CC" w:rsidRPr="006D2481" w:rsidRDefault="00F771CC" w:rsidP="00F771CC">
            <w:pPr>
              <w:ind w:left="-14" w:right="1" w:firstLine="0"/>
              <w:rPr>
                <w:rFonts w:ascii="Times New Roman" w:hAnsi="Times New Roman" w:cs="Times New Roman"/>
              </w:rPr>
            </w:pPr>
          </w:p>
        </w:tc>
      </w:tr>
      <w:tr w:rsidR="00F771CC" w:rsidRPr="006D2481" w14:paraId="3215FDE5" w14:textId="77777777" w:rsidTr="00F771CC">
        <w:trPr>
          <w:trHeight w:val="424"/>
        </w:trPr>
        <w:tc>
          <w:tcPr>
            <w:tcW w:w="421" w:type="dxa"/>
            <w:tcBorders>
              <w:top w:val="single" w:sz="4" w:space="0" w:color="auto"/>
              <w:left w:val="single" w:sz="4" w:space="0" w:color="auto"/>
              <w:bottom w:val="single" w:sz="4" w:space="0" w:color="auto"/>
              <w:right w:val="single" w:sz="4" w:space="0" w:color="auto"/>
            </w:tcBorders>
            <w:vAlign w:val="center"/>
          </w:tcPr>
          <w:p w14:paraId="77738CF4" w14:textId="0767B9AC" w:rsidR="00F771CC" w:rsidRPr="00F771CC" w:rsidRDefault="00F771CC" w:rsidP="00F771CC">
            <w:pPr>
              <w:ind w:left="-120" w:firstLine="0"/>
              <w:jc w:val="center"/>
              <w:rPr>
                <w:rFonts w:ascii="Times New Roman" w:hAnsi="Times New Roman" w:cs="Times New Roman"/>
              </w:rPr>
            </w:pPr>
            <w:r w:rsidRPr="00F771CC">
              <w:rPr>
                <w:rFonts w:ascii="Times New Roman" w:hAnsi="Times New Roman" w:cs="Times New Roman"/>
              </w:rPr>
              <w:t>2</w:t>
            </w:r>
          </w:p>
        </w:tc>
        <w:tc>
          <w:tcPr>
            <w:tcW w:w="3260" w:type="dxa"/>
            <w:tcBorders>
              <w:top w:val="single" w:sz="4" w:space="0" w:color="auto"/>
              <w:left w:val="single" w:sz="4" w:space="0" w:color="auto"/>
              <w:bottom w:val="single" w:sz="4" w:space="0" w:color="auto"/>
              <w:right w:val="single" w:sz="4" w:space="0" w:color="auto"/>
            </w:tcBorders>
            <w:vAlign w:val="center"/>
          </w:tcPr>
          <w:p w14:paraId="26F36D5F" w14:textId="314AA24C" w:rsidR="00F771CC" w:rsidRPr="00F771CC" w:rsidRDefault="00F771CC" w:rsidP="00F771CC">
            <w:pPr>
              <w:ind w:left="-120" w:firstLine="0"/>
              <w:rPr>
                <w:rFonts w:ascii="Times New Roman" w:hAnsi="Times New Roman" w:cs="Times New Roman"/>
              </w:rPr>
            </w:pPr>
            <w:r w:rsidRPr="00F771CC">
              <w:rPr>
                <w:rFonts w:ascii="Times New Roman" w:hAnsi="Times New Roman" w:cs="Times New Roman"/>
              </w:rPr>
              <w:t>Przełącznik sieciowy nr 2</w:t>
            </w:r>
          </w:p>
        </w:tc>
        <w:tc>
          <w:tcPr>
            <w:tcW w:w="567" w:type="dxa"/>
            <w:tcBorders>
              <w:top w:val="single" w:sz="4" w:space="0" w:color="auto"/>
              <w:left w:val="single" w:sz="4" w:space="0" w:color="auto"/>
              <w:bottom w:val="single" w:sz="4" w:space="0" w:color="auto"/>
              <w:right w:val="single" w:sz="4" w:space="0" w:color="auto"/>
            </w:tcBorders>
            <w:vAlign w:val="center"/>
          </w:tcPr>
          <w:p w14:paraId="63B78B62" w14:textId="17411AE6" w:rsidR="00F771CC" w:rsidRPr="00F771CC" w:rsidRDefault="00F771CC" w:rsidP="00F771CC">
            <w:pPr>
              <w:ind w:left="-120" w:firstLine="0"/>
              <w:jc w:val="center"/>
              <w:rPr>
                <w:rFonts w:ascii="Times New Roman" w:hAnsi="Times New Roman" w:cs="Times New Roman"/>
              </w:rPr>
            </w:pPr>
            <w:r w:rsidRPr="00F771CC">
              <w:rPr>
                <w:rFonts w:ascii="Times New Roman" w:hAnsi="Times New Roman" w:cs="Times New Roman"/>
              </w:rPr>
              <w:t>2</w:t>
            </w:r>
          </w:p>
        </w:tc>
        <w:tc>
          <w:tcPr>
            <w:tcW w:w="1276" w:type="dxa"/>
            <w:vAlign w:val="center"/>
          </w:tcPr>
          <w:p w14:paraId="136B1F72" w14:textId="77777777" w:rsidR="00F771CC" w:rsidRPr="006D2481" w:rsidRDefault="00F771CC" w:rsidP="00F771CC">
            <w:pPr>
              <w:ind w:left="-76" w:right="-81"/>
              <w:rPr>
                <w:rFonts w:ascii="Times New Roman" w:hAnsi="Times New Roman" w:cs="Times New Roman"/>
              </w:rPr>
            </w:pPr>
          </w:p>
        </w:tc>
        <w:tc>
          <w:tcPr>
            <w:tcW w:w="1134" w:type="dxa"/>
            <w:vAlign w:val="center"/>
          </w:tcPr>
          <w:p w14:paraId="0FA22106" w14:textId="77777777" w:rsidR="00F771CC" w:rsidRPr="006D2481" w:rsidRDefault="00F771CC" w:rsidP="00F771CC">
            <w:pPr>
              <w:ind w:left="-128" w:right="-28"/>
              <w:rPr>
                <w:rFonts w:ascii="Times New Roman" w:hAnsi="Times New Roman" w:cs="Times New Roman"/>
              </w:rPr>
            </w:pPr>
          </w:p>
        </w:tc>
        <w:tc>
          <w:tcPr>
            <w:tcW w:w="708" w:type="dxa"/>
            <w:vAlign w:val="center"/>
          </w:tcPr>
          <w:p w14:paraId="59D99707" w14:textId="7443F22C" w:rsidR="00F771CC" w:rsidRPr="006D2481" w:rsidRDefault="00F771CC" w:rsidP="00F771CC">
            <w:pPr>
              <w:ind w:left="-54" w:firstLine="0"/>
              <w:jc w:val="center"/>
              <w:rPr>
                <w:rFonts w:ascii="Times New Roman" w:hAnsi="Times New Roman" w:cs="Times New Roman"/>
              </w:rPr>
            </w:pPr>
            <w:r>
              <w:rPr>
                <w:rFonts w:ascii="Times New Roman" w:hAnsi="Times New Roman" w:cs="Times New Roman"/>
              </w:rPr>
              <w:t>0</w:t>
            </w:r>
          </w:p>
        </w:tc>
        <w:tc>
          <w:tcPr>
            <w:tcW w:w="1276" w:type="dxa"/>
            <w:vAlign w:val="center"/>
          </w:tcPr>
          <w:p w14:paraId="0B83DC0F" w14:textId="77777777" w:rsidR="00F771CC" w:rsidRPr="006D2481" w:rsidRDefault="00F771CC" w:rsidP="00F771CC">
            <w:pPr>
              <w:ind w:left="-104"/>
              <w:rPr>
                <w:rFonts w:ascii="Times New Roman" w:hAnsi="Times New Roman" w:cs="Times New Roman"/>
              </w:rPr>
            </w:pPr>
          </w:p>
        </w:tc>
        <w:tc>
          <w:tcPr>
            <w:tcW w:w="1276" w:type="dxa"/>
            <w:vAlign w:val="center"/>
          </w:tcPr>
          <w:p w14:paraId="5C9DF03B" w14:textId="77777777" w:rsidR="00F771CC" w:rsidRPr="006D2481" w:rsidRDefault="00F771CC" w:rsidP="00F771CC">
            <w:pPr>
              <w:ind w:left="-14" w:right="1"/>
              <w:rPr>
                <w:rFonts w:ascii="Times New Roman" w:hAnsi="Times New Roman" w:cs="Times New Roman"/>
              </w:rPr>
            </w:pPr>
          </w:p>
        </w:tc>
      </w:tr>
    </w:tbl>
    <w:p w14:paraId="045C40A8" w14:textId="77777777" w:rsidR="00F771CC" w:rsidRDefault="00F771CC" w:rsidP="00A50D89">
      <w:pPr>
        <w:suppressAutoHyphens/>
        <w:spacing w:after="0" w:line="240" w:lineRule="auto"/>
        <w:jc w:val="both"/>
        <w:rPr>
          <w:rFonts w:ascii="Times New Roman" w:hAnsi="Times New Roman" w:cs="Times New Roman"/>
          <w:b/>
          <w:u w:val="single"/>
        </w:rPr>
      </w:pPr>
    </w:p>
    <w:p w14:paraId="66E47720" w14:textId="77777777" w:rsidR="00F771CC" w:rsidRPr="00F771CC" w:rsidRDefault="00F771CC" w:rsidP="00F771CC">
      <w:pPr>
        <w:spacing w:after="0" w:line="240" w:lineRule="auto"/>
        <w:rPr>
          <w:rFonts w:ascii="Times New Roman" w:eastAsia="Times New Roman" w:hAnsi="Times New Roman" w:cs="Times New Roman"/>
          <w:sz w:val="24"/>
          <w:szCs w:val="24"/>
          <w:lang w:eastAsia="pl-PL"/>
        </w:rPr>
      </w:pPr>
      <w:r w:rsidRPr="00F771CC">
        <w:rPr>
          <w:rFonts w:ascii="Times New Roman" w:eastAsia="Times New Roman" w:hAnsi="Times New Roman" w:cs="Times New Roman"/>
          <w:b/>
          <w:sz w:val="24"/>
          <w:szCs w:val="24"/>
          <w:lang w:eastAsia="pl-PL"/>
        </w:rPr>
        <w:t>Okres gwarancji……………..miesięcy</w:t>
      </w:r>
    </w:p>
    <w:p w14:paraId="4C7A3D9F" w14:textId="77777777" w:rsidR="00621A2C" w:rsidRDefault="00621A2C" w:rsidP="00A50D89">
      <w:pPr>
        <w:suppressAutoHyphens/>
        <w:spacing w:after="0" w:line="240" w:lineRule="auto"/>
        <w:jc w:val="both"/>
        <w:rPr>
          <w:rFonts w:ascii="Times New Roman" w:hAnsi="Times New Roman" w:cs="Times New Roman"/>
          <w:b/>
          <w:u w:val="single"/>
        </w:rPr>
      </w:pPr>
    </w:p>
    <w:p w14:paraId="62742672" w14:textId="77777777" w:rsidR="00F771CC" w:rsidRDefault="00F771CC" w:rsidP="00A50D89">
      <w:pPr>
        <w:suppressAutoHyphens/>
        <w:spacing w:after="0" w:line="240" w:lineRule="auto"/>
        <w:jc w:val="both"/>
        <w:rPr>
          <w:rFonts w:ascii="Times New Roman" w:hAnsi="Times New Roman" w:cs="Times New Roman"/>
          <w:b/>
          <w:u w:val="single"/>
        </w:rPr>
      </w:pPr>
    </w:p>
    <w:p w14:paraId="63AEAF65" w14:textId="764EE4F7" w:rsidR="00F771CC" w:rsidRPr="00F771CC" w:rsidRDefault="00F771CC" w:rsidP="00F771CC">
      <w:pPr>
        <w:suppressAutoHyphens/>
        <w:spacing w:after="0" w:line="240" w:lineRule="auto"/>
        <w:jc w:val="both"/>
        <w:rPr>
          <w:rFonts w:ascii="Times New Roman" w:hAnsi="Times New Roman" w:cs="Times New Roman"/>
          <w:b/>
          <w:sz w:val="24"/>
          <w:szCs w:val="24"/>
          <w:u w:val="single"/>
        </w:rPr>
      </w:pPr>
      <w:r w:rsidRPr="00F771CC">
        <w:rPr>
          <w:rFonts w:ascii="Times New Roman" w:hAnsi="Times New Roman" w:cs="Times New Roman"/>
          <w:b/>
          <w:sz w:val="24"/>
          <w:szCs w:val="24"/>
          <w:u w:val="single"/>
        </w:rPr>
        <w:t>Część X</w:t>
      </w:r>
      <w:r>
        <w:rPr>
          <w:rFonts w:ascii="Times New Roman" w:hAnsi="Times New Roman" w:cs="Times New Roman"/>
          <w:b/>
          <w:sz w:val="24"/>
          <w:szCs w:val="24"/>
          <w:u w:val="single"/>
        </w:rPr>
        <w:t>I</w:t>
      </w:r>
      <w:r w:rsidRPr="00F771CC">
        <w:rPr>
          <w:rFonts w:ascii="Times New Roman" w:hAnsi="Times New Roman" w:cs="Times New Roman"/>
          <w:b/>
          <w:sz w:val="24"/>
          <w:szCs w:val="24"/>
          <w:u w:val="single"/>
        </w:rPr>
        <w:t>:</w:t>
      </w:r>
    </w:p>
    <w:p w14:paraId="3F8B941A" w14:textId="77777777" w:rsidR="00F771CC" w:rsidRPr="00F771CC" w:rsidRDefault="00F771CC" w:rsidP="00F771CC">
      <w:pPr>
        <w:suppressAutoHyphens/>
        <w:spacing w:after="0" w:line="240" w:lineRule="auto"/>
        <w:jc w:val="both"/>
        <w:rPr>
          <w:rFonts w:ascii="Times New Roman" w:hAnsi="Times New Roman" w:cs="Times New Roman"/>
          <w:b/>
          <w:sz w:val="12"/>
          <w:szCs w:val="12"/>
          <w:u w:val="single"/>
        </w:rPr>
      </w:pPr>
    </w:p>
    <w:p w14:paraId="68BD7E30" w14:textId="77777777" w:rsidR="00F771CC" w:rsidRPr="00F45853" w:rsidRDefault="00F771CC" w:rsidP="00F771CC">
      <w:pPr>
        <w:spacing w:after="0" w:line="240" w:lineRule="auto"/>
        <w:rPr>
          <w:rFonts w:ascii="Times New Roman" w:hAnsi="Times New Roman" w:cs="Times New Roman"/>
          <w:b/>
          <w:bCs/>
          <w:u w:val="single"/>
        </w:rPr>
      </w:pPr>
      <w:r w:rsidRPr="00B228AE">
        <w:rPr>
          <w:rFonts w:ascii="Times New Roman" w:hAnsi="Times New Roman" w:cs="Times New Roman"/>
          <w:b/>
          <w:bCs/>
          <w:u w:val="single"/>
        </w:rPr>
        <w:t xml:space="preserve">dostawa </w:t>
      </w:r>
      <w:r>
        <w:rPr>
          <w:rFonts w:ascii="Times New Roman" w:hAnsi="Times New Roman" w:cs="Times New Roman"/>
          <w:b/>
          <w:bCs/>
          <w:u w:val="single"/>
        </w:rPr>
        <w:t xml:space="preserve"> urządzeń sieciowych</w:t>
      </w:r>
      <w:r w:rsidRPr="00F45853">
        <w:rPr>
          <w:rFonts w:ascii="Times New Roman" w:hAnsi="Times New Roman" w:cs="Times New Roman"/>
          <w:b/>
          <w:bCs/>
          <w:u w:val="single"/>
        </w:rPr>
        <w:t>:</w:t>
      </w:r>
    </w:p>
    <w:p w14:paraId="489EE1FC" w14:textId="77777777" w:rsidR="00F771CC" w:rsidRPr="00F45853" w:rsidRDefault="00F771CC" w:rsidP="00F771CC">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125065A1" w14:textId="77777777" w:rsidR="00F771CC" w:rsidRPr="00F45853" w:rsidRDefault="00F771CC" w:rsidP="00F771CC">
      <w:pPr>
        <w:spacing w:after="0" w:line="240" w:lineRule="auto"/>
        <w:rPr>
          <w:rFonts w:ascii="Times New Roman" w:eastAsia="Times New Roman" w:hAnsi="Times New Roman" w:cs="Times New Roman"/>
          <w:lang w:eastAsia="pl-PL"/>
        </w:rPr>
      </w:pPr>
    </w:p>
    <w:p w14:paraId="3157863D" w14:textId="77777777" w:rsidR="00F771CC" w:rsidRPr="007A351F" w:rsidRDefault="00F771CC" w:rsidP="00F771CC">
      <w:pPr>
        <w:spacing w:after="0" w:line="240" w:lineRule="auto"/>
        <w:rPr>
          <w:rFonts w:ascii="Times New Roman" w:eastAsia="Times New Roman" w:hAnsi="Times New Roman" w:cs="Times New Roman"/>
          <w:sz w:val="12"/>
          <w:szCs w:val="12"/>
          <w:lang w:eastAsia="pl-PL"/>
        </w:rPr>
      </w:pPr>
    </w:p>
    <w:p w14:paraId="05C5A735" w14:textId="77777777" w:rsidR="00F771CC" w:rsidRPr="00F771CC" w:rsidRDefault="00F771CC" w:rsidP="00F771CC">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cena netto:  ............................................................................................................................PLN  </w:t>
      </w:r>
      <w:r w:rsidRPr="00F45853">
        <w:rPr>
          <w:rFonts w:ascii="Times New Roman" w:eastAsia="Times New Roman" w:hAnsi="Times New Roman" w:cs="Times New Roman"/>
          <w:lang w:eastAsia="pl-PL"/>
        </w:rPr>
        <w:cr/>
      </w:r>
    </w:p>
    <w:tbl>
      <w:tblPr>
        <w:tblStyle w:val="Tabela-Siatka"/>
        <w:tblW w:w="9918" w:type="dxa"/>
        <w:tblLayout w:type="fixed"/>
        <w:tblLook w:val="04A0" w:firstRow="1" w:lastRow="0" w:firstColumn="1" w:lastColumn="0" w:noHBand="0" w:noVBand="1"/>
      </w:tblPr>
      <w:tblGrid>
        <w:gridCol w:w="421"/>
        <w:gridCol w:w="3260"/>
        <w:gridCol w:w="567"/>
        <w:gridCol w:w="1276"/>
        <w:gridCol w:w="1134"/>
        <w:gridCol w:w="708"/>
        <w:gridCol w:w="1276"/>
        <w:gridCol w:w="1276"/>
      </w:tblGrid>
      <w:tr w:rsidR="00F771CC" w:rsidRPr="006D2481" w14:paraId="4AD03240" w14:textId="77777777" w:rsidTr="00777C13">
        <w:tc>
          <w:tcPr>
            <w:tcW w:w="421" w:type="dxa"/>
            <w:vAlign w:val="center"/>
          </w:tcPr>
          <w:p w14:paraId="0AAC55F4" w14:textId="77777777" w:rsidR="00F771CC" w:rsidRPr="006D2481" w:rsidRDefault="00F771CC" w:rsidP="00777C13">
            <w:pPr>
              <w:ind w:left="-120" w:firstLine="0"/>
              <w:jc w:val="center"/>
              <w:rPr>
                <w:rFonts w:ascii="Times New Roman" w:hAnsi="Times New Roman" w:cs="Times New Roman"/>
              </w:rPr>
            </w:pPr>
            <w:r w:rsidRPr="006D2481">
              <w:rPr>
                <w:rFonts w:ascii="Times New Roman" w:hAnsi="Times New Roman" w:cs="Times New Roman"/>
              </w:rPr>
              <w:t>Lp.</w:t>
            </w:r>
          </w:p>
        </w:tc>
        <w:tc>
          <w:tcPr>
            <w:tcW w:w="3260" w:type="dxa"/>
            <w:vAlign w:val="center"/>
          </w:tcPr>
          <w:p w14:paraId="106A1FE0" w14:textId="77777777" w:rsidR="00F771CC" w:rsidRPr="006D2481" w:rsidRDefault="00F771CC" w:rsidP="00777C13">
            <w:pPr>
              <w:ind w:left="-113" w:firstLine="0"/>
              <w:jc w:val="center"/>
              <w:rPr>
                <w:rFonts w:ascii="Times New Roman" w:hAnsi="Times New Roman" w:cs="Times New Roman"/>
              </w:rPr>
            </w:pPr>
            <w:r w:rsidRPr="006D2481">
              <w:rPr>
                <w:rFonts w:ascii="Times New Roman" w:hAnsi="Times New Roman" w:cs="Times New Roman"/>
              </w:rPr>
              <w:t>Oprogramowanie</w:t>
            </w:r>
          </w:p>
        </w:tc>
        <w:tc>
          <w:tcPr>
            <w:tcW w:w="567" w:type="dxa"/>
            <w:vAlign w:val="center"/>
          </w:tcPr>
          <w:p w14:paraId="52558A9F" w14:textId="77777777" w:rsidR="00F771CC" w:rsidRPr="006D2481" w:rsidRDefault="00F771CC" w:rsidP="00777C13">
            <w:pPr>
              <w:ind w:left="-108" w:firstLine="0"/>
              <w:jc w:val="center"/>
              <w:rPr>
                <w:rFonts w:ascii="Times New Roman" w:hAnsi="Times New Roman" w:cs="Times New Roman"/>
              </w:rPr>
            </w:pPr>
            <w:r w:rsidRPr="006D2481">
              <w:rPr>
                <w:rFonts w:ascii="Times New Roman" w:hAnsi="Times New Roman" w:cs="Times New Roman"/>
              </w:rPr>
              <w:t>Ilość</w:t>
            </w:r>
          </w:p>
        </w:tc>
        <w:tc>
          <w:tcPr>
            <w:tcW w:w="1276" w:type="dxa"/>
            <w:vAlign w:val="center"/>
          </w:tcPr>
          <w:p w14:paraId="36B3E315" w14:textId="77777777" w:rsidR="00F771CC" w:rsidRPr="006D2481" w:rsidRDefault="00F771CC" w:rsidP="00777C13">
            <w:pPr>
              <w:ind w:left="-76" w:right="-81" w:firstLine="0"/>
              <w:jc w:val="center"/>
              <w:rPr>
                <w:rFonts w:ascii="Times New Roman" w:hAnsi="Times New Roman" w:cs="Times New Roman"/>
              </w:rPr>
            </w:pPr>
            <w:r w:rsidRPr="006D2481">
              <w:rPr>
                <w:rFonts w:ascii="Times New Roman" w:hAnsi="Times New Roman" w:cs="Times New Roman"/>
              </w:rPr>
              <w:t>Cena jednostkowa netto</w:t>
            </w:r>
          </w:p>
        </w:tc>
        <w:tc>
          <w:tcPr>
            <w:tcW w:w="1134" w:type="dxa"/>
            <w:vAlign w:val="center"/>
          </w:tcPr>
          <w:p w14:paraId="2E1B76FE" w14:textId="77777777" w:rsidR="00F771CC" w:rsidRPr="006D2481" w:rsidRDefault="00F771CC" w:rsidP="00777C13">
            <w:pPr>
              <w:ind w:left="-128" w:right="-28" w:firstLine="0"/>
              <w:jc w:val="center"/>
              <w:rPr>
                <w:rFonts w:ascii="Times New Roman" w:hAnsi="Times New Roman" w:cs="Times New Roman"/>
              </w:rPr>
            </w:pPr>
            <w:r w:rsidRPr="006D2481">
              <w:rPr>
                <w:rFonts w:ascii="Times New Roman" w:hAnsi="Times New Roman" w:cs="Times New Roman"/>
              </w:rPr>
              <w:t>Wartość netto</w:t>
            </w:r>
          </w:p>
        </w:tc>
        <w:tc>
          <w:tcPr>
            <w:tcW w:w="708" w:type="dxa"/>
            <w:vAlign w:val="center"/>
          </w:tcPr>
          <w:p w14:paraId="6EB0CA5C" w14:textId="77777777" w:rsidR="00F771CC" w:rsidRPr="006D2481" w:rsidRDefault="00F771CC" w:rsidP="00777C13">
            <w:pPr>
              <w:ind w:left="-101" w:right="-103" w:firstLine="0"/>
              <w:jc w:val="center"/>
              <w:rPr>
                <w:rFonts w:ascii="Times New Roman" w:hAnsi="Times New Roman" w:cs="Times New Roman"/>
              </w:rPr>
            </w:pPr>
            <w:r w:rsidRPr="006D2481">
              <w:rPr>
                <w:rFonts w:ascii="Times New Roman" w:hAnsi="Times New Roman" w:cs="Times New Roman"/>
              </w:rPr>
              <w:t>Stawka VAT</w:t>
            </w:r>
          </w:p>
        </w:tc>
        <w:tc>
          <w:tcPr>
            <w:tcW w:w="1276" w:type="dxa"/>
            <w:vAlign w:val="center"/>
          </w:tcPr>
          <w:p w14:paraId="0F500E55" w14:textId="77777777" w:rsidR="00F771CC" w:rsidRPr="006D2481" w:rsidRDefault="00F771CC" w:rsidP="00777C13">
            <w:pPr>
              <w:ind w:left="-104" w:right="-105" w:firstLine="0"/>
              <w:jc w:val="center"/>
              <w:rPr>
                <w:rFonts w:ascii="Times New Roman" w:hAnsi="Times New Roman" w:cs="Times New Roman"/>
              </w:rPr>
            </w:pPr>
            <w:r w:rsidRPr="006D2481">
              <w:rPr>
                <w:rFonts w:ascii="Times New Roman" w:hAnsi="Times New Roman" w:cs="Times New Roman"/>
              </w:rPr>
              <w:t>Cena jednostkowa brutto</w:t>
            </w:r>
          </w:p>
        </w:tc>
        <w:tc>
          <w:tcPr>
            <w:tcW w:w="1276" w:type="dxa"/>
            <w:vAlign w:val="center"/>
          </w:tcPr>
          <w:p w14:paraId="0D427D5E" w14:textId="77777777" w:rsidR="00F771CC" w:rsidRPr="006D2481" w:rsidRDefault="00F771CC" w:rsidP="00777C13">
            <w:pPr>
              <w:ind w:left="-14" w:right="1" w:firstLine="0"/>
              <w:jc w:val="center"/>
              <w:rPr>
                <w:rFonts w:ascii="Times New Roman" w:hAnsi="Times New Roman" w:cs="Times New Roman"/>
              </w:rPr>
            </w:pPr>
            <w:r w:rsidRPr="006D2481">
              <w:rPr>
                <w:rFonts w:ascii="Times New Roman" w:hAnsi="Times New Roman" w:cs="Times New Roman"/>
              </w:rPr>
              <w:t>Wartość brutto</w:t>
            </w:r>
          </w:p>
        </w:tc>
      </w:tr>
      <w:tr w:rsidR="00F771CC" w:rsidRPr="006D2481" w14:paraId="68B75EA0" w14:textId="77777777" w:rsidTr="00777C13">
        <w:tc>
          <w:tcPr>
            <w:tcW w:w="421" w:type="dxa"/>
            <w:vAlign w:val="center"/>
          </w:tcPr>
          <w:p w14:paraId="30249672" w14:textId="77777777" w:rsidR="00F771CC" w:rsidRPr="006D2481" w:rsidRDefault="00F771CC" w:rsidP="00777C13">
            <w:pPr>
              <w:ind w:left="-120" w:firstLine="0"/>
              <w:jc w:val="center"/>
              <w:rPr>
                <w:rFonts w:ascii="Times New Roman" w:hAnsi="Times New Roman" w:cs="Times New Roman"/>
              </w:rPr>
            </w:pPr>
          </w:p>
        </w:tc>
        <w:tc>
          <w:tcPr>
            <w:tcW w:w="3260" w:type="dxa"/>
            <w:vAlign w:val="center"/>
          </w:tcPr>
          <w:p w14:paraId="06AC5B0D" w14:textId="77777777" w:rsidR="00F771CC" w:rsidRPr="006D2481" w:rsidRDefault="00F771CC" w:rsidP="00777C13">
            <w:pPr>
              <w:ind w:left="-113" w:firstLine="0"/>
              <w:jc w:val="center"/>
              <w:rPr>
                <w:rFonts w:ascii="Times New Roman" w:hAnsi="Times New Roman" w:cs="Times New Roman"/>
              </w:rPr>
            </w:pPr>
            <w:r w:rsidRPr="006D2481">
              <w:rPr>
                <w:rFonts w:ascii="Times New Roman" w:hAnsi="Times New Roman" w:cs="Times New Roman"/>
              </w:rPr>
              <w:t>A</w:t>
            </w:r>
          </w:p>
        </w:tc>
        <w:tc>
          <w:tcPr>
            <w:tcW w:w="567" w:type="dxa"/>
            <w:vAlign w:val="center"/>
          </w:tcPr>
          <w:p w14:paraId="1D2DA7B7" w14:textId="77777777" w:rsidR="00F771CC" w:rsidRPr="006D2481" w:rsidRDefault="00F771CC" w:rsidP="00777C13">
            <w:pPr>
              <w:ind w:left="-108" w:firstLine="0"/>
              <w:jc w:val="center"/>
              <w:rPr>
                <w:rFonts w:ascii="Times New Roman" w:hAnsi="Times New Roman" w:cs="Times New Roman"/>
              </w:rPr>
            </w:pPr>
            <w:r w:rsidRPr="006D2481">
              <w:rPr>
                <w:rFonts w:ascii="Times New Roman" w:hAnsi="Times New Roman" w:cs="Times New Roman"/>
              </w:rPr>
              <w:t>B</w:t>
            </w:r>
          </w:p>
        </w:tc>
        <w:tc>
          <w:tcPr>
            <w:tcW w:w="1276" w:type="dxa"/>
            <w:vAlign w:val="center"/>
          </w:tcPr>
          <w:p w14:paraId="7B87CE79" w14:textId="77777777" w:rsidR="00F771CC" w:rsidRPr="006D2481" w:rsidRDefault="00F771CC" w:rsidP="00777C13">
            <w:pPr>
              <w:ind w:left="-76" w:right="-81" w:firstLine="0"/>
              <w:jc w:val="center"/>
              <w:rPr>
                <w:rFonts w:ascii="Times New Roman" w:hAnsi="Times New Roman" w:cs="Times New Roman"/>
              </w:rPr>
            </w:pPr>
            <w:r w:rsidRPr="006D2481">
              <w:rPr>
                <w:rFonts w:ascii="Times New Roman" w:hAnsi="Times New Roman" w:cs="Times New Roman"/>
              </w:rPr>
              <w:t>C</w:t>
            </w:r>
          </w:p>
        </w:tc>
        <w:tc>
          <w:tcPr>
            <w:tcW w:w="1134" w:type="dxa"/>
            <w:vAlign w:val="center"/>
          </w:tcPr>
          <w:p w14:paraId="24090499" w14:textId="77777777" w:rsidR="00F771CC" w:rsidRPr="006D2481" w:rsidRDefault="00F771CC" w:rsidP="00777C13">
            <w:pPr>
              <w:ind w:left="-128" w:right="-28" w:firstLine="0"/>
              <w:jc w:val="center"/>
              <w:rPr>
                <w:rFonts w:ascii="Times New Roman" w:hAnsi="Times New Roman" w:cs="Times New Roman"/>
              </w:rPr>
            </w:pPr>
            <w:r w:rsidRPr="006D2481">
              <w:rPr>
                <w:rFonts w:ascii="Times New Roman" w:hAnsi="Times New Roman" w:cs="Times New Roman"/>
              </w:rPr>
              <w:t>=B*C</w:t>
            </w:r>
          </w:p>
        </w:tc>
        <w:tc>
          <w:tcPr>
            <w:tcW w:w="708" w:type="dxa"/>
            <w:vAlign w:val="center"/>
          </w:tcPr>
          <w:p w14:paraId="0902392D" w14:textId="77777777" w:rsidR="00F771CC" w:rsidRPr="006D2481" w:rsidRDefault="00F771CC" w:rsidP="00777C13">
            <w:pPr>
              <w:ind w:left="-54" w:firstLine="0"/>
              <w:jc w:val="center"/>
              <w:rPr>
                <w:rFonts w:ascii="Times New Roman" w:hAnsi="Times New Roman" w:cs="Times New Roman"/>
              </w:rPr>
            </w:pPr>
            <w:r w:rsidRPr="006D2481">
              <w:rPr>
                <w:rFonts w:ascii="Times New Roman" w:hAnsi="Times New Roman" w:cs="Times New Roman"/>
              </w:rPr>
              <w:t>D</w:t>
            </w:r>
          </w:p>
        </w:tc>
        <w:tc>
          <w:tcPr>
            <w:tcW w:w="1276" w:type="dxa"/>
            <w:vAlign w:val="center"/>
          </w:tcPr>
          <w:p w14:paraId="355833C9" w14:textId="77777777" w:rsidR="00F771CC" w:rsidRPr="006D2481" w:rsidRDefault="00F771CC" w:rsidP="00777C13">
            <w:pPr>
              <w:ind w:left="-104" w:firstLine="0"/>
              <w:jc w:val="center"/>
              <w:rPr>
                <w:rFonts w:ascii="Times New Roman" w:hAnsi="Times New Roman" w:cs="Times New Roman"/>
              </w:rPr>
            </w:pPr>
            <w:r w:rsidRPr="006D2481">
              <w:rPr>
                <w:rFonts w:ascii="Times New Roman" w:hAnsi="Times New Roman" w:cs="Times New Roman"/>
              </w:rPr>
              <w:t>=C*D</w:t>
            </w:r>
          </w:p>
        </w:tc>
        <w:tc>
          <w:tcPr>
            <w:tcW w:w="1276" w:type="dxa"/>
            <w:vAlign w:val="center"/>
          </w:tcPr>
          <w:p w14:paraId="13C787F4" w14:textId="77777777" w:rsidR="00F771CC" w:rsidRPr="006D2481" w:rsidRDefault="00F771CC" w:rsidP="00777C13">
            <w:pPr>
              <w:ind w:left="-14" w:right="1" w:firstLine="0"/>
              <w:jc w:val="center"/>
              <w:rPr>
                <w:rFonts w:ascii="Times New Roman" w:hAnsi="Times New Roman" w:cs="Times New Roman"/>
              </w:rPr>
            </w:pPr>
            <w:r w:rsidRPr="006D2481">
              <w:rPr>
                <w:rFonts w:ascii="Times New Roman" w:hAnsi="Times New Roman" w:cs="Times New Roman"/>
              </w:rPr>
              <w:t>=B*C*D</w:t>
            </w:r>
          </w:p>
        </w:tc>
      </w:tr>
      <w:tr w:rsidR="00F771CC" w:rsidRPr="006D2481" w14:paraId="136A6CF1" w14:textId="77777777" w:rsidTr="00777C13">
        <w:trPr>
          <w:trHeight w:val="432"/>
        </w:trPr>
        <w:tc>
          <w:tcPr>
            <w:tcW w:w="421" w:type="dxa"/>
            <w:tcBorders>
              <w:top w:val="single" w:sz="4" w:space="0" w:color="auto"/>
              <w:left w:val="single" w:sz="4" w:space="0" w:color="auto"/>
              <w:bottom w:val="single" w:sz="4" w:space="0" w:color="auto"/>
              <w:right w:val="single" w:sz="4" w:space="0" w:color="auto"/>
            </w:tcBorders>
            <w:vAlign w:val="center"/>
          </w:tcPr>
          <w:p w14:paraId="5DB608CC" w14:textId="77777777" w:rsidR="00F771CC" w:rsidRPr="00F771CC" w:rsidRDefault="00F771CC" w:rsidP="00777C13">
            <w:pPr>
              <w:ind w:left="-120" w:firstLine="0"/>
              <w:jc w:val="center"/>
              <w:rPr>
                <w:rFonts w:ascii="Times New Roman" w:hAnsi="Times New Roman" w:cs="Times New Roman"/>
              </w:rPr>
            </w:pPr>
            <w:r w:rsidRPr="00F771CC">
              <w:rPr>
                <w:rFonts w:ascii="Times New Roman" w:hAnsi="Times New Roman" w:cs="Times New Roman"/>
              </w:rPr>
              <w:t>1</w:t>
            </w:r>
          </w:p>
        </w:tc>
        <w:tc>
          <w:tcPr>
            <w:tcW w:w="3260" w:type="dxa"/>
            <w:tcBorders>
              <w:top w:val="single" w:sz="4" w:space="0" w:color="auto"/>
              <w:left w:val="single" w:sz="4" w:space="0" w:color="auto"/>
              <w:bottom w:val="single" w:sz="4" w:space="0" w:color="auto"/>
              <w:right w:val="single" w:sz="4" w:space="0" w:color="auto"/>
            </w:tcBorders>
            <w:vAlign w:val="center"/>
          </w:tcPr>
          <w:p w14:paraId="2B7C70CC" w14:textId="4DBE6802" w:rsidR="00F771CC" w:rsidRPr="00F771CC" w:rsidRDefault="007A351F" w:rsidP="00777C13">
            <w:pPr>
              <w:ind w:left="-120" w:firstLine="0"/>
              <w:rPr>
                <w:rFonts w:ascii="Times New Roman" w:hAnsi="Times New Roman" w:cs="Times New Roman"/>
              </w:rPr>
            </w:pPr>
            <w:r>
              <w:rPr>
                <w:rFonts w:ascii="Times New Roman" w:hAnsi="Times New Roman" w:cs="Times New Roman"/>
              </w:rPr>
              <w:t>Serwer plików</w:t>
            </w:r>
          </w:p>
        </w:tc>
        <w:tc>
          <w:tcPr>
            <w:tcW w:w="567" w:type="dxa"/>
            <w:tcBorders>
              <w:top w:val="single" w:sz="4" w:space="0" w:color="auto"/>
              <w:left w:val="single" w:sz="4" w:space="0" w:color="auto"/>
              <w:bottom w:val="single" w:sz="4" w:space="0" w:color="auto"/>
              <w:right w:val="single" w:sz="4" w:space="0" w:color="auto"/>
            </w:tcBorders>
            <w:vAlign w:val="center"/>
          </w:tcPr>
          <w:p w14:paraId="60001128" w14:textId="1830FE36" w:rsidR="00F771CC" w:rsidRPr="00F771CC" w:rsidRDefault="007A351F" w:rsidP="00777C13">
            <w:pPr>
              <w:ind w:left="-120" w:firstLine="0"/>
              <w:jc w:val="center"/>
              <w:rPr>
                <w:rFonts w:ascii="Times New Roman" w:hAnsi="Times New Roman" w:cs="Times New Roman"/>
              </w:rPr>
            </w:pPr>
            <w:r>
              <w:rPr>
                <w:rFonts w:ascii="Times New Roman" w:hAnsi="Times New Roman" w:cs="Times New Roman"/>
              </w:rPr>
              <w:t>1</w:t>
            </w:r>
          </w:p>
        </w:tc>
        <w:tc>
          <w:tcPr>
            <w:tcW w:w="1276" w:type="dxa"/>
            <w:vAlign w:val="center"/>
          </w:tcPr>
          <w:p w14:paraId="7D9F1D92" w14:textId="77777777" w:rsidR="00F771CC" w:rsidRPr="006D2481" w:rsidRDefault="00F771CC" w:rsidP="00777C13">
            <w:pPr>
              <w:ind w:left="-76" w:right="-81" w:firstLine="0"/>
              <w:rPr>
                <w:rFonts w:ascii="Times New Roman" w:hAnsi="Times New Roman" w:cs="Times New Roman"/>
              </w:rPr>
            </w:pPr>
          </w:p>
        </w:tc>
        <w:tc>
          <w:tcPr>
            <w:tcW w:w="1134" w:type="dxa"/>
            <w:vAlign w:val="center"/>
          </w:tcPr>
          <w:p w14:paraId="5C3E5569" w14:textId="77777777" w:rsidR="00F771CC" w:rsidRPr="006D2481" w:rsidRDefault="00F771CC" w:rsidP="00777C13">
            <w:pPr>
              <w:ind w:left="-128" w:right="-28" w:firstLine="0"/>
              <w:rPr>
                <w:rFonts w:ascii="Times New Roman" w:hAnsi="Times New Roman" w:cs="Times New Roman"/>
              </w:rPr>
            </w:pPr>
          </w:p>
        </w:tc>
        <w:tc>
          <w:tcPr>
            <w:tcW w:w="708" w:type="dxa"/>
            <w:vAlign w:val="center"/>
          </w:tcPr>
          <w:p w14:paraId="5E5F8239" w14:textId="77777777" w:rsidR="00F771CC" w:rsidRPr="006D2481" w:rsidRDefault="00F771CC" w:rsidP="00777C13">
            <w:pPr>
              <w:ind w:left="-54" w:firstLine="0"/>
              <w:jc w:val="center"/>
              <w:rPr>
                <w:rFonts w:ascii="Times New Roman" w:hAnsi="Times New Roman" w:cs="Times New Roman"/>
              </w:rPr>
            </w:pPr>
            <w:r>
              <w:rPr>
                <w:rFonts w:ascii="Times New Roman" w:hAnsi="Times New Roman" w:cs="Times New Roman"/>
              </w:rPr>
              <w:t>0</w:t>
            </w:r>
          </w:p>
        </w:tc>
        <w:tc>
          <w:tcPr>
            <w:tcW w:w="1276" w:type="dxa"/>
            <w:vAlign w:val="center"/>
          </w:tcPr>
          <w:p w14:paraId="11139FD3" w14:textId="77777777" w:rsidR="00F771CC" w:rsidRPr="006D2481" w:rsidRDefault="00F771CC" w:rsidP="00777C13">
            <w:pPr>
              <w:ind w:left="-104" w:firstLine="0"/>
              <w:rPr>
                <w:rFonts w:ascii="Times New Roman" w:hAnsi="Times New Roman" w:cs="Times New Roman"/>
              </w:rPr>
            </w:pPr>
          </w:p>
        </w:tc>
        <w:tc>
          <w:tcPr>
            <w:tcW w:w="1276" w:type="dxa"/>
            <w:vAlign w:val="center"/>
          </w:tcPr>
          <w:p w14:paraId="38E71055" w14:textId="77777777" w:rsidR="00F771CC" w:rsidRPr="006D2481" w:rsidRDefault="00F771CC" w:rsidP="00777C13">
            <w:pPr>
              <w:ind w:left="-14" w:right="1" w:firstLine="0"/>
              <w:rPr>
                <w:rFonts w:ascii="Times New Roman" w:hAnsi="Times New Roman" w:cs="Times New Roman"/>
              </w:rPr>
            </w:pPr>
          </w:p>
        </w:tc>
      </w:tr>
    </w:tbl>
    <w:p w14:paraId="0DB3AF8F" w14:textId="77777777" w:rsidR="00F771CC" w:rsidRDefault="00F771CC" w:rsidP="00F771CC">
      <w:pPr>
        <w:suppressAutoHyphens/>
        <w:spacing w:after="0" w:line="240" w:lineRule="auto"/>
        <w:jc w:val="both"/>
        <w:rPr>
          <w:rFonts w:ascii="Times New Roman" w:hAnsi="Times New Roman" w:cs="Times New Roman"/>
          <w:b/>
          <w:u w:val="single"/>
        </w:rPr>
      </w:pPr>
    </w:p>
    <w:p w14:paraId="4162C50F" w14:textId="77777777" w:rsidR="00F771CC" w:rsidRPr="00F771CC" w:rsidRDefault="00F771CC" w:rsidP="00F771CC">
      <w:pPr>
        <w:spacing w:after="0" w:line="240" w:lineRule="auto"/>
        <w:rPr>
          <w:rFonts w:ascii="Times New Roman" w:eastAsia="Times New Roman" w:hAnsi="Times New Roman" w:cs="Times New Roman"/>
          <w:sz w:val="24"/>
          <w:szCs w:val="24"/>
          <w:lang w:eastAsia="pl-PL"/>
        </w:rPr>
      </w:pPr>
      <w:r w:rsidRPr="00F771CC">
        <w:rPr>
          <w:rFonts w:ascii="Times New Roman" w:eastAsia="Times New Roman" w:hAnsi="Times New Roman" w:cs="Times New Roman"/>
          <w:b/>
          <w:sz w:val="24"/>
          <w:szCs w:val="24"/>
          <w:lang w:eastAsia="pl-PL"/>
        </w:rPr>
        <w:t>Okres gwarancji……………..miesięcy</w:t>
      </w:r>
    </w:p>
    <w:p w14:paraId="4DE4F598" w14:textId="77777777" w:rsidR="00F771CC" w:rsidRDefault="00F771CC" w:rsidP="00A50D89">
      <w:pPr>
        <w:suppressAutoHyphens/>
        <w:spacing w:after="0" w:line="240" w:lineRule="auto"/>
        <w:jc w:val="both"/>
        <w:rPr>
          <w:rFonts w:ascii="Times New Roman" w:hAnsi="Times New Roman" w:cs="Times New Roman"/>
          <w:b/>
          <w:u w:val="single"/>
        </w:rPr>
      </w:pPr>
    </w:p>
    <w:p w14:paraId="33F90EAA" w14:textId="77777777" w:rsidR="005F780A" w:rsidRDefault="005F780A" w:rsidP="00A50D89">
      <w:pPr>
        <w:suppressAutoHyphens/>
        <w:spacing w:after="0" w:line="240" w:lineRule="auto"/>
        <w:jc w:val="both"/>
        <w:rPr>
          <w:rFonts w:ascii="Times New Roman" w:hAnsi="Times New Roman" w:cs="Times New Roman"/>
          <w:b/>
          <w:u w:val="single"/>
        </w:rPr>
      </w:pPr>
    </w:p>
    <w:p w14:paraId="516115E6" w14:textId="36E832EC" w:rsidR="00A50D89" w:rsidRPr="00F771CC" w:rsidRDefault="00A50D89" w:rsidP="00A50D89">
      <w:pPr>
        <w:suppressAutoHyphens/>
        <w:spacing w:after="0" w:line="240" w:lineRule="auto"/>
        <w:jc w:val="both"/>
        <w:rPr>
          <w:rFonts w:ascii="Times New Roman" w:hAnsi="Times New Roman" w:cs="Times New Roman"/>
          <w:b/>
          <w:sz w:val="24"/>
          <w:szCs w:val="24"/>
          <w:u w:val="single"/>
        </w:rPr>
      </w:pPr>
      <w:r w:rsidRPr="00F771CC">
        <w:rPr>
          <w:rFonts w:ascii="Times New Roman" w:hAnsi="Times New Roman" w:cs="Times New Roman"/>
          <w:b/>
          <w:sz w:val="24"/>
          <w:szCs w:val="24"/>
          <w:u w:val="single"/>
        </w:rPr>
        <w:t>Część X</w:t>
      </w:r>
      <w:r w:rsidR="007A351F">
        <w:rPr>
          <w:rFonts w:ascii="Times New Roman" w:hAnsi="Times New Roman" w:cs="Times New Roman"/>
          <w:b/>
          <w:sz w:val="24"/>
          <w:szCs w:val="24"/>
          <w:u w:val="single"/>
        </w:rPr>
        <w:t>II</w:t>
      </w:r>
      <w:r w:rsidRPr="00F771CC">
        <w:rPr>
          <w:rFonts w:ascii="Times New Roman" w:hAnsi="Times New Roman" w:cs="Times New Roman"/>
          <w:b/>
          <w:sz w:val="24"/>
          <w:szCs w:val="24"/>
          <w:u w:val="single"/>
        </w:rPr>
        <w:t>:</w:t>
      </w:r>
    </w:p>
    <w:p w14:paraId="1491F086" w14:textId="77777777" w:rsidR="00A50D89" w:rsidRPr="00F45853" w:rsidRDefault="00A50D89" w:rsidP="00A50D89">
      <w:pPr>
        <w:spacing w:after="0" w:line="240" w:lineRule="auto"/>
        <w:rPr>
          <w:rFonts w:ascii="Times New Roman" w:hAnsi="Times New Roman" w:cs="Times New Roman"/>
          <w:b/>
          <w:bCs/>
          <w:u w:val="single"/>
        </w:rPr>
      </w:pPr>
      <w:r w:rsidRPr="00B228AE">
        <w:rPr>
          <w:rFonts w:ascii="Times New Roman" w:hAnsi="Times New Roman" w:cs="Times New Roman"/>
          <w:b/>
          <w:bCs/>
          <w:u w:val="single"/>
        </w:rPr>
        <w:t>dostawa oprogramowania</w:t>
      </w:r>
      <w:r w:rsidRPr="00F45853">
        <w:rPr>
          <w:rFonts w:ascii="Times New Roman" w:hAnsi="Times New Roman" w:cs="Times New Roman"/>
          <w:b/>
          <w:bCs/>
          <w:u w:val="single"/>
        </w:rPr>
        <w:t>:</w:t>
      </w:r>
    </w:p>
    <w:p w14:paraId="3DC50199" w14:textId="77777777" w:rsidR="00A50D89" w:rsidRPr="00F45853" w:rsidRDefault="00A50D89" w:rsidP="00A50D89">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49DB17E8" w14:textId="77777777" w:rsidR="00A50D89" w:rsidRPr="00F45853" w:rsidRDefault="00A50D89" w:rsidP="00A50D89">
      <w:pPr>
        <w:spacing w:after="0" w:line="240" w:lineRule="auto"/>
        <w:rPr>
          <w:rFonts w:ascii="Times New Roman" w:eastAsia="Times New Roman" w:hAnsi="Times New Roman" w:cs="Times New Roman"/>
          <w:lang w:eastAsia="pl-PL"/>
        </w:rPr>
      </w:pPr>
    </w:p>
    <w:p w14:paraId="756CCDED" w14:textId="77777777" w:rsidR="00A50D89" w:rsidRPr="00F45853" w:rsidRDefault="00A50D89" w:rsidP="00A50D89">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cena netto:  ............................................................................................................................PLN  </w:t>
      </w:r>
      <w:r w:rsidRPr="00F45853">
        <w:rPr>
          <w:rFonts w:ascii="Times New Roman" w:eastAsia="Times New Roman" w:hAnsi="Times New Roman" w:cs="Times New Roman"/>
          <w:lang w:eastAsia="pl-PL"/>
        </w:rPr>
        <w:cr/>
      </w:r>
    </w:p>
    <w:p w14:paraId="2D4817E7" w14:textId="2FD874AD" w:rsidR="00A50D89" w:rsidRDefault="00A50D89" w:rsidP="00A50D89">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cena brutto............................................................................................................................ PLN</w:t>
      </w:r>
    </w:p>
    <w:p w14:paraId="1388C52E" w14:textId="77777777" w:rsidR="00A50D89" w:rsidRDefault="00A50D89" w:rsidP="00A50D89">
      <w:pPr>
        <w:suppressAutoHyphens/>
        <w:spacing w:after="0" w:line="240" w:lineRule="auto"/>
        <w:jc w:val="both"/>
        <w:rPr>
          <w:rFonts w:ascii="Times New Roman" w:hAnsi="Times New Roman" w:cs="Times New Roman"/>
          <w:b/>
          <w:u w:val="single"/>
        </w:rPr>
      </w:pPr>
    </w:p>
    <w:tbl>
      <w:tblPr>
        <w:tblStyle w:val="Tabela-Siatka"/>
        <w:tblW w:w="9918" w:type="dxa"/>
        <w:tblLayout w:type="fixed"/>
        <w:tblLook w:val="04A0" w:firstRow="1" w:lastRow="0" w:firstColumn="1" w:lastColumn="0" w:noHBand="0" w:noVBand="1"/>
      </w:tblPr>
      <w:tblGrid>
        <w:gridCol w:w="421"/>
        <w:gridCol w:w="3260"/>
        <w:gridCol w:w="567"/>
        <w:gridCol w:w="1276"/>
        <w:gridCol w:w="1134"/>
        <w:gridCol w:w="708"/>
        <w:gridCol w:w="1276"/>
        <w:gridCol w:w="1276"/>
      </w:tblGrid>
      <w:tr w:rsidR="00901B26" w:rsidRPr="006D2481" w14:paraId="67FD95EB" w14:textId="77777777" w:rsidTr="00834A91">
        <w:tc>
          <w:tcPr>
            <w:tcW w:w="421" w:type="dxa"/>
            <w:vAlign w:val="center"/>
          </w:tcPr>
          <w:p w14:paraId="665FB2B8" w14:textId="77777777" w:rsidR="00901B26" w:rsidRPr="006D2481" w:rsidRDefault="00901B26" w:rsidP="00834A91">
            <w:pPr>
              <w:ind w:left="-120" w:firstLine="0"/>
              <w:jc w:val="center"/>
              <w:rPr>
                <w:rFonts w:ascii="Times New Roman" w:hAnsi="Times New Roman" w:cs="Times New Roman"/>
              </w:rPr>
            </w:pPr>
            <w:r w:rsidRPr="006D2481">
              <w:rPr>
                <w:rFonts w:ascii="Times New Roman" w:hAnsi="Times New Roman" w:cs="Times New Roman"/>
              </w:rPr>
              <w:t>Lp.</w:t>
            </w:r>
          </w:p>
        </w:tc>
        <w:tc>
          <w:tcPr>
            <w:tcW w:w="3260" w:type="dxa"/>
            <w:vAlign w:val="center"/>
          </w:tcPr>
          <w:p w14:paraId="00582500" w14:textId="77777777" w:rsidR="00901B26" w:rsidRPr="006D2481" w:rsidRDefault="00901B26" w:rsidP="00834A91">
            <w:pPr>
              <w:ind w:left="-113" w:firstLine="0"/>
              <w:jc w:val="center"/>
              <w:rPr>
                <w:rFonts w:ascii="Times New Roman" w:hAnsi="Times New Roman" w:cs="Times New Roman"/>
              </w:rPr>
            </w:pPr>
            <w:r w:rsidRPr="006D2481">
              <w:rPr>
                <w:rFonts w:ascii="Times New Roman" w:hAnsi="Times New Roman" w:cs="Times New Roman"/>
              </w:rPr>
              <w:t>Oprogramowanie</w:t>
            </w:r>
          </w:p>
        </w:tc>
        <w:tc>
          <w:tcPr>
            <w:tcW w:w="567" w:type="dxa"/>
            <w:vAlign w:val="center"/>
          </w:tcPr>
          <w:p w14:paraId="5090108B" w14:textId="77777777" w:rsidR="00901B26" w:rsidRPr="006D2481" w:rsidRDefault="00901B26" w:rsidP="00834A91">
            <w:pPr>
              <w:ind w:left="-108" w:firstLine="0"/>
              <w:jc w:val="center"/>
              <w:rPr>
                <w:rFonts w:ascii="Times New Roman" w:hAnsi="Times New Roman" w:cs="Times New Roman"/>
              </w:rPr>
            </w:pPr>
            <w:r w:rsidRPr="006D2481">
              <w:rPr>
                <w:rFonts w:ascii="Times New Roman" w:hAnsi="Times New Roman" w:cs="Times New Roman"/>
              </w:rPr>
              <w:t>Ilość</w:t>
            </w:r>
          </w:p>
        </w:tc>
        <w:tc>
          <w:tcPr>
            <w:tcW w:w="1276" w:type="dxa"/>
            <w:vAlign w:val="center"/>
          </w:tcPr>
          <w:p w14:paraId="41D79065" w14:textId="77777777" w:rsidR="00901B26" w:rsidRPr="006D2481" w:rsidRDefault="00901B26" w:rsidP="00834A91">
            <w:pPr>
              <w:ind w:left="-76" w:right="-81" w:firstLine="0"/>
              <w:jc w:val="center"/>
              <w:rPr>
                <w:rFonts w:ascii="Times New Roman" w:hAnsi="Times New Roman" w:cs="Times New Roman"/>
              </w:rPr>
            </w:pPr>
            <w:r w:rsidRPr="006D2481">
              <w:rPr>
                <w:rFonts w:ascii="Times New Roman" w:hAnsi="Times New Roman" w:cs="Times New Roman"/>
              </w:rPr>
              <w:t>Cena jednostkowa netto</w:t>
            </w:r>
          </w:p>
        </w:tc>
        <w:tc>
          <w:tcPr>
            <w:tcW w:w="1134" w:type="dxa"/>
            <w:vAlign w:val="center"/>
          </w:tcPr>
          <w:p w14:paraId="05CB4A23" w14:textId="77777777" w:rsidR="00901B26" w:rsidRPr="006D2481" w:rsidRDefault="00901B26" w:rsidP="00834A91">
            <w:pPr>
              <w:ind w:left="-128" w:right="-28" w:firstLine="0"/>
              <w:jc w:val="center"/>
              <w:rPr>
                <w:rFonts w:ascii="Times New Roman" w:hAnsi="Times New Roman" w:cs="Times New Roman"/>
              </w:rPr>
            </w:pPr>
            <w:r w:rsidRPr="006D2481">
              <w:rPr>
                <w:rFonts w:ascii="Times New Roman" w:hAnsi="Times New Roman" w:cs="Times New Roman"/>
              </w:rPr>
              <w:t>Wartość netto</w:t>
            </w:r>
          </w:p>
        </w:tc>
        <w:tc>
          <w:tcPr>
            <w:tcW w:w="708" w:type="dxa"/>
            <w:vAlign w:val="center"/>
          </w:tcPr>
          <w:p w14:paraId="62E7D337" w14:textId="77777777" w:rsidR="00901B26" w:rsidRPr="006D2481" w:rsidRDefault="00901B26" w:rsidP="00834A91">
            <w:pPr>
              <w:ind w:left="-101" w:right="-103" w:firstLine="0"/>
              <w:jc w:val="center"/>
              <w:rPr>
                <w:rFonts w:ascii="Times New Roman" w:hAnsi="Times New Roman" w:cs="Times New Roman"/>
              </w:rPr>
            </w:pPr>
            <w:r w:rsidRPr="006D2481">
              <w:rPr>
                <w:rFonts w:ascii="Times New Roman" w:hAnsi="Times New Roman" w:cs="Times New Roman"/>
              </w:rPr>
              <w:t>Stawka VAT</w:t>
            </w:r>
          </w:p>
        </w:tc>
        <w:tc>
          <w:tcPr>
            <w:tcW w:w="1276" w:type="dxa"/>
            <w:vAlign w:val="center"/>
          </w:tcPr>
          <w:p w14:paraId="729ECF27" w14:textId="77777777" w:rsidR="00901B26" w:rsidRPr="006D2481" w:rsidRDefault="00901B26" w:rsidP="00834A91">
            <w:pPr>
              <w:ind w:left="-104" w:right="-105" w:firstLine="0"/>
              <w:jc w:val="center"/>
              <w:rPr>
                <w:rFonts w:ascii="Times New Roman" w:hAnsi="Times New Roman" w:cs="Times New Roman"/>
              </w:rPr>
            </w:pPr>
            <w:r w:rsidRPr="006D2481">
              <w:rPr>
                <w:rFonts w:ascii="Times New Roman" w:hAnsi="Times New Roman" w:cs="Times New Roman"/>
              </w:rPr>
              <w:t>Cena jednostkowa brutto</w:t>
            </w:r>
          </w:p>
        </w:tc>
        <w:tc>
          <w:tcPr>
            <w:tcW w:w="1276" w:type="dxa"/>
            <w:vAlign w:val="center"/>
          </w:tcPr>
          <w:p w14:paraId="517DF3C4" w14:textId="77777777" w:rsidR="00901B26" w:rsidRPr="006D2481" w:rsidRDefault="00901B26" w:rsidP="00834A91">
            <w:pPr>
              <w:ind w:left="-14" w:right="1" w:firstLine="0"/>
              <w:jc w:val="center"/>
              <w:rPr>
                <w:rFonts w:ascii="Times New Roman" w:hAnsi="Times New Roman" w:cs="Times New Roman"/>
              </w:rPr>
            </w:pPr>
            <w:r w:rsidRPr="006D2481">
              <w:rPr>
                <w:rFonts w:ascii="Times New Roman" w:hAnsi="Times New Roman" w:cs="Times New Roman"/>
              </w:rPr>
              <w:t>Wartość brutto</w:t>
            </w:r>
          </w:p>
        </w:tc>
      </w:tr>
      <w:tr w:rsidR="00901B26" w:rsidRPr="006D2481" w14:paraId="5B5A9CDE" w14:textId="77777777" w:rsidTr="00834A91">
        <w:tc>
          <w:tcPr>
            <w:tcW w:w="421" w:type="dxa"/>
            <w:vAlign w:val="center"/>
          </w:tcPr>
          <w:p w14:paraId="066D51E9" w14:textId="77777777" w:rsidR="00901B26" w:rsidRPr="006D2481" w:rsidRDefault="00901B26" w:rsidP="00260177">
            <w:pPr>
              <w:ind w:left="-120" w:firstLine="0"/>
              <w:jc w:val="center"/>
              <w:rPr>
                <w:rFonts w:ascii="Times New Roman" w:hAnsi="Times New Roman" w:cs="Times New Roman"/>
              </w:rPr>
            </w:pPr>
          </w:p>
        </w:tc>
        <w:tc>
          <w:tcPr>
            <w:tcW w:w="3260" w:type="dxa"/>
            <w:vAlign w:val="center"/>
          </w:tcPr>
          <w:p w14:paraId="2AEBFC96" w14:textId="77777777" w:rsidR="00901B26" w:rsidRPr="006D2481" w:rsidRDefault="00901B26" w:rsidP="00260177">
            <w:pPr>
              <w:ind w:left="-113" w:firstLine="0"/>
              <w:jc w:val="center"/>
              <w:rPr>
                <w:rFonts w:ascii="Times New Roman" w:hAnsi="Times New Roman" w:cs="Times New Roman"/>
              </w:rPr>
            </w:pPr>
            <w:r w:rsidRPr="006D2481">
              <w:rPr>
                <w:rFonts w:ascii="Times New Roman" w:hAnsi="Times New Roman" w:cs="Times New Roman"/>
              </w:rPr>
              <w:t>A</w:t>
            </w:r>
          </w:p>
        </w:tc>
        <w:tc>
          <w:tcPr>
            <w:tcW w:w="567" w:type="dxa"/>
            <w:vAlign w:val="center"/>
          </w:tcPr>
          <w:p w14:paraId="3A45CF06" w14:textId="77777777" w:rsidR="00901B26" w:rsidRPr="006D2481" w:rsidRDefault="00901B26" w:rsidP="00260177">
            <w:pPr>
              <w:ind w:left="-108" w:firstLine="0"/>
              <w:jc w:val="center"/>
              <w:rPr>
                <w:rFonts w:ascii="Times New Roman" w:hAnsi="Times New Roman" w:cs="Times New Roman"/>
              </w:rPr>
            </w:pPr>
            <w:r w:rsidRPr="006D2481">
              <w:rPr>
                <w:rFonts w:ascii="Times New Roman" w:hAnsi="Times New Roman" w:cs="Times New Roman"/>
              </w:rPr>
              <w:t>B</w:t>
            </w:r>
          </w:p>
        </w:tc>
        <w:tc>
          <w:tcPr>
            <w:tcW w:w="1276" w:type="dxa"/>
            <w:vAlign w:val="center"/>
          </w:tcPr>
          <w:p w14:paraId="2323EC6D" w14:textId="77777777" w:rsidR="00901B26" w:rsidRPr="006D2481" w:rsidRDefault="00901B26" w:rsidP="00260177">
            <w:pPr>
              <w:ind w:left="-76" w:right="-81" w:firstLine="0"/>
              <w:jc w:val="center"/>
              <w:rPr>
                <w:rFonts w:ascii="Times New Roman" w:hAnsi="Times New Roman" w:cs="Times New Roman"/>
              </w:rPr>
            </w:pPr>
            <w:r w:rsidRPr="006D2481">
              <w:rPr>
                <w:rFonts w:ascii="Times New Roman" w:hAnsi="Times New Roman" w:cs="Times New Roman"/>
              </w:rPr>
              <w:t>C</w:t>
            </w:r>
          </w:p>
        </w:tc>
        <w:tc>
          <w:tcPr>
            <w:tcW w:w="1134" w:type="dxa"/>
            <w:vAlign w:val="center"/>
          </w:tcPr>
          <w:p w14:paraId="3431E3DF" w14:textId="77777777" w:rsidR="00901B26" w:rsidRPr="006D2481" w:rsidRDefault="00901B26" w:rsidP="00260177">
            <w:pPr>
              <w:ind w:left="-128" w:right="-28" w:firstLine="0"/>
              <w:jc w:val="center"/>
              <w:rPr>
                <w:rFonts w:ascii="Times New Roman" w:hAnsi="Times New Roman" w:cs="Times New Roman"/>
              </w:rPr>
            </w:pPr>
            <w:r w:rsidRPr="006D2481">
              <w:rPr>
                <w:rFonts w:ascii="Times New Roman" w:hAnsi="Times New Roman" w:cs="Times New Roman"/>
              </w:rPr>
              <w:t>=B*C</w:t>
            </w:r>
          </w:p>
        </w:tc>
        <w:tc>
          <w:tcPr>
            <w:tcW w:w="708" w:type="dxa"/>
            <w:vAlign w:val="center"/>
          </w:tcPr>
          <w:p w14:paraId="78FFA66B" w14:textId="77777777" w:rsidR="00901B26" w:rsidRPr="006D2481" w:rsidRDefault="00901B26" w:rsidP="00260177">
            <w:pPr>
              <w:ind w:left="-54" w:firstLine="0"/>
              <w:jc w:val="center"/>
              <w:rPr>
                <w:rFonts w:ascii="Times New Roman" w:hAnsi="Times New Roman" w:cs="Times New Roman"/>
              </w:rPr>
            </w:pPr>
            <w:r w:rsidRPr="006D2481">
              <w:rPr>
                <w:rFonts w:ascii="Times New Roman" w:hAnsi="Times New Roman" w:cs="Times New Roman"/>
              </w:rPr>
              <w:t>D</w:t>
            </w:r>
          </w:p>
        </w:tc>
        <w:tc>
          <w:tcPr>
            <w:tcW w:w="1276" w:type="dxa"/>
            <w:vAlign w:val="center"/>
          </w:tcPr>
          <w:p w14:paraId="02A050DC" w14:textId="77777777" w:rsidR="00901B26" w:rsidRPr="006D2481" w:rsidRDefault="00901B26" w:rsidP="00260177">
            <w:pPr>
              <w:ind w:left="-104" w:firstLine="0"/>
              <w:jc w:val="center"/>
              <w:rPr>
                <w:rFonts w:ascii="Times New Roman" w:hAnsi="Times New Roman" w:cs="Times New Roman"/>
              </w:rPr>
            </w:pPr>
            <w:r w:rsidRPr="006D2481">
              <w:rPr>
                <w:rFonts w:ascii="Times New Roman" w:hAnsi="Times New Roman" w:cs="Times New Roman"/>
              </w:rPr>
              <w:t>=C*D</w:t>
            </w:r>
          </w:p>
        </w:tc>
        <w:tc>
          <w:tcPr>
            <w:tcW w:w="1276" w:type="dxa"/>
            <w:vAlign w:val="center"/>
          </w:tcPr>
          <w:p w14:paraId="5B4AB04F" w14:textId="77777777" w:rsidR="00901B26" w:rsidRPr="006D2481" w:rsidRDefault="00901B26" w:rsidP="00260177">
            <w:pPr>
              <w:ind w:left="-14" w:right="1" w:firstLine="0"/>
              <w:jc w:val="center"/>
              <w:rPr>
                <w:rFonts w:ascii="Times New Roman" w:hAnsi="Times New Roman" w:cs="Times New Roman"/>
              </w:rPr>
            </w:pPr>
            <w:r w:rsidRPr="006D2481">
              <w:rPr>
                <w:rFonts w:ascii="Times New Roman" w:hAnsi="Times New Roman" w:cs="Times New Roman"/>
              </w:rPr>
              <w:t>=B*C*D</w:t>
            </w:r>
          </w:p>
        </w:tc>
      </w:tr>
      <w:tr w:rsidR="007A351F" w:rsidRPr="006D2481" w14:paraId="7A7418C5" w14:textId="77777777" w:rsidTr="00777C13">
        <w:tc>
          <w:tcPr>
            <w:tcW w:w="421" w:type="dxa"/>
            <w:tcBorders>
              <w:top w:val="single" w:sz="4" w:space="0" w:color="auto"/>
              <w:left w:val="single" w:sz="4" w:space="0" w:color="auto"/>
              <w:bottom w:val="single" w:sz="4" w:space="0" w:color="auto"/>
              <w:right w:val="single" w:sz="4" w:space="0" w:color="auto"/>
            </w:tcBorders>
            <w:vAlign w:val="center"/>
          </w:tcPr>
          <w:p w14:paraId="3E40DD25" w14:textId="15433C0E" w:rsidR="007A351F" w:rsidRPr="007A351F" w:rsidRDefault="007A351F" w:rsidP="007A351F">
            <w:pPr>
              <w:ind w:left="-120" w:firstLine="0"/>
              <w:jc w:val="center"/>
              <w:rPr>
                <w:rFonts w:ascii="Times New Roman" w:hAnsi="Times New Roman" w:cs="Times New Roman"/>
              </w:rPr>
            </w:pPr>
            <w:r w:rsidRPr="007A351F">
              <w:rPr>
                <w:rFonts w:ascii="Times New Roman" w:hAnsi="Times New Roman" w:cs="Times New Roman"/>
              </w:rPr>
              <w:t>1</w:t>
            </w:r>
          </w:p>
        </w:tc>
        <w:tc>
          <w:tcPr>
            <w:tcW w:w="3260" w:type="dxa"/>
            <w:tcBorders>
              <w:top w:val="single" w:sz="4" w:space="0" w:color="auto"/>
              <w:left w:val="single" w:sz="4" w:space="0" w:color="auto"/>
              <w:bottom w:val="single" w:sz="4" w:space="0" w:color="auto"/>
              <w:right w:val="single" w:sz="4" w:space="0" w:color="auto"/>
            </w:tcBorders>
            <w:vAlign w:val="center"/>
          </w:tcPr>
          <w:p w14:paraId="5970AEE1" w14:textId="3F13AD9E" w:rsidR="007A351F" w:rsidRPr="00777C13" w:rsidRDefault="007A351F" w:rsidP="007A351F">
            <w:pPr>
              <w:ind w:left="-113" w:firstLine="0"/>
              <w:rPr>
                <w:rFonts w:ascii="Times New Roman" w:hAnsi="Times New Roman" w:cs="Times New Roman"/>
                <w:lang w:val="en-IE"/>
              </w:rPr>
            </w:pPr>
            <w:r w:rsidRPr="007A351F">
              <w:rPr>
                <w:rFonts w:ascii="Times New Roman" w:hAnsi="Times New Roman" w:cs="Times New Roman"/>
                <w:lang w:val="fr-FR"/>
              </w:rPr>
              <w:t>Microsoft Office 2024 LTSC Professional Plus CSP - EDU</w:t>
            </w:r>
          </w:p>
        </w:tc>
        <w:tc>
          <w:tcPr>
            <w:tcW w:w="567" w:type="dxa"/>
            <w:tcBorders>
              <w:top w:val="single" w:sz="4" w:space="0" w:color="auto"/>
              <w:left w:val="single" w:sz="4" w:space="0" w:color="auto"/>
              <w:bottom w:val="single" w:sz="4" w:space="0" w:color="auto"/>
              <w:right w:val="single" w:sz="4" w:space="0" w:color="auto"/>
            </w:tcBorders>
            <w:vAlign w:val="center"/>
          </w:tcPr>
          <w:p w14:paraId="52F1D0CB" w14:textId="027CE240" w:rsidR="007A351F" w:rsidRPr="007A351F" w:rsidRDefault="007A351F" w:rsidP="007A351F">
            <w:pPr>
              <w:ind w:left="-108" w:firstLine="0"/>
              <w:jc w:val="center"/>
              <w:rPr>
                <w:rFonts w:ascii="Times New Roman" w:hAnsi="Times New Roman" w:cs="Times New Roman"/>
              </w:rPr>
            </w:pPr>
            <w:r w:rsidRPr="007A351F">
              <w:rPr>
                <w:rFonts w:ascii="Times New Roman" w:hAnsi="Times New Roman" w:cs="Times New Roman"/>
              </w:rPr>
              <w:t>34</w:t>
            </w:r>
          </w:p>
        </w:tc>
        <w:tc>
          <w:tcPr>
            <w:tcW w:w="1276" w:type="dxa"/>
            <w:vAlign w:val="center"/>
          </w:tcPr>
          <w:p w14:paraId="21E3DA88" w14:textId="77777777" w:rsidR="007A351F" w:rsidRPr="006D2481" w:rsidRDefault="007A351F" w:rsidP="007A351F">
            <w:pPr>
              <w:ind w:left="-76" w:right="-81" w:firstLine="0"/>
              <w:rPr>
                <w:rFonts w:ascii="Times New Roman" w:hAnsi="Times New Roman" w:cs="Times New Roman"/>
              </w:rPr>
            </w:pPr>
          </w:p>
        </w:tc>
        <w:tc>
          <w:tcPr>
            <w:tcW w:w="1134" w:type="dxa"/>
            <w:vAlign w:val="center"/>
          </w:tcPr>
          <w:p w14:paraId="3D4364A1" w14:textId="77777777" w:rsidR="007A351F" w:rsidRPr="006D2481" w:rsidRDefault="007A351F" w:rsidP="007A351F">
            <w:pPr>
              <w:ind w:left="-128" w:right="-28" w:firstLine="0"/>
              <w:rPr>
                <w:rFonts w:ascii="Times New Roman" w:hAnsi="Times New Roman" w:cs="Times New Roman"/>
              </w:rPr>
            </w:pPr>
          </w:p>
        </w:tc>
        <w:tc>
          <w:tcPr>
            <w:tcW w:w="708" w:type="dxa"/>
            <w:vAlign w:val="center"/>
          </w:tcPr>
          <w:p w14:paraId="5D784A6E" w14:textId="77777777" w:rsidR="007A351F" w:rsidRPr="006D2481" w:rsidRDefault="007A351F" w:rsidP="007A351F">
            <w:pPr>
              <w:ind w:left="-54" w:firstLine="0"/>
              <w:jc w:val="center"/>
              <w:rPr>
                <w:rFonts w:ascii="Times New Roman" w:hAnsi="Times New Roman" w:cs="Times New Roman"/>
              </w:rPr>
            </w:pPr>
            <w:r w:rsidRPr="006D2481">
              <w:rPr>
                <w:rFonts w:ascii="Times New Roman" w:hAnsi="Times New Roman" w:cs="Times New Roman"/>
              </w:rPr>
              <w:t>23</w:t>
            </w:r>
          </w:p>
        </w:tc>
        <w:tc>
          <w:tcPr>
            <w:tcW w:w="1276" w:type="dxa"/>
            <w:vAlign w:val="center"/>
          </w:tcPr>
          <w:p w14:paraId="6ACC44E9" w14:textId="77777777" w:rsidR="007A351F" w:rsidRPr="006D2481" w:rsidRDefault="007A351F" w:rsidP="007A351F">
            <w:pPr>
              <w:ind w:left="-104" w:firstLine="0"/>
              <w:rPr>
                <w:rFonts w:ascii="Times New Roman" w:hAnsi="Times New Roman" w:cs="Times New Roman"/>
              </w:rPr>
            </w:pPr>
          </w:p>
        </w:tc>
        <w:tc>
          <w:tcPr>
            <w:tcW w:w="1276" w:type="dxa"/>
            <w:vAlign w:val="center"/>
          </w:tcPr>
          <w:p w14:paraId="397C8E83" w14:textId="77777777" w:rsidR="007A351F" w:rsidRPr="006D2481" w:rsidRDefault="007A351F" w:rsidP="007A351F">
            <w:pPr>
              <w:ind w:left="-14" w:right="1" w:firstLine="0"/>
              <w:rPr>
                <w:rFonts w:ascii="Times New Roman" w:hAnsi="Times New Roman" w:cs="Times New Roman"/>
              </w:rPr>
            </w:pPr>
          </w:p>
        </w:tc>
      </w:tr>
    </w:tbl>
    <w:p w14:paraId="4915BAD0" w14:textId="77777777" w:rsidR="005F780A" w:rsidRDefault="005F780A" w:rsidP="007A351F">
      <w:pPr>
        <w:suppressAutoHyphens/>
        <w:spacing w:after="0" w:line="240" w:lineRule="auto"/>
        <w:jc w:val="both"/>
        <w:rPr>
          <w:rFonts w:ascii="Times New Roman" w:hAnsi="Times New Roman" w:cs="Times New Roman"/>
          <w:b/>
          <w:sz w:val="24"/>
          <w:szCs w:val="24"/>
          <w:u w:val="single"/>
        </w:rPr>
      </w:pPr>
    </w:p>
    <w:p w14:paraId="36139243" w14:textId="77777777" w:rsidR="005F780A" w:rsidRDefault="005F780A" w:rsidP="007A351F">
      <w:pPr>
        <w:suppressAutoHyphens/>
        <w:spacing w:after="0" w:line="240" w:lineRule="auto"/>
        <w:jc w:val="both"/>
        <w:rPr>
          <w:rFonts w:ascii="Times New Roman" w:hAnsi="Times New Roman" w:cs="Times New Roman"/>
          <w:b/>
          <w:sz w:val="24"/>
          <w:szCs w:val="24"/>
          <w:u w:val="single"/>
        </w:rPr>
      </w:pPr>
    </w:p>
    <w:p w14:paraId="1F0AD7A8" w14:textId="61AC9D18" w:rsidR="007A351F" w:rsidRPr="00F771CC" w:rsidRDefault="007A351F" w:rsidP="007A351F">
      <w:pPr>
        <w:suppressAutoHyphens/>
        <w:spacing w:after="0" w:line="240" w:lineRule="auto"/>
        <w:jc w:val="both"/>
        <w:rPr>
          <w:rFonts w:ascii="Times New Roman" w:hAnsi="Times New Roman" w:cs="Times New Roman"/>
          <w:b/>
          <w:sz w:val="24"/>
          <w:szCs w:val="24"/>
          <w:u w:val="single"/>
        </w:rPr>
      </w:pPr>
      <w:r w:rsidRPr="00F771CC">
        <w:rPr>
          <w:rFonts w:ascii="Times New Roman" w:hAnsi="Times New Roman" w:cs="Times New Roman"/>
          <w:b/>
          <w:sz w:val="24"/>
          <w:szCs w:val="24"/>
          <w:u w:val="single"/>
        </w:rPr>
        <w:t>Część X</w:t>
      </w:r>
      <w:r>
        <w:rPr>
          <w:rFonts w:ascii="Times New Roman" w:hAnsi="Times New Roman" w:cs="Times New Roman"/>
          <w:b/>
          <w:sz w:val="24"/>
          <w:szCs w:val="24"/>
          <w:u w:val="single"/>
        </w:rPr>
        <w:t>III</w:t>
      </w:r>
      <w:r w:rsidRPr="00F771CC">
        <w:rPr>
          <w:rFonts w:ascii="Times New Roman" w:hAnsi="Times New Roman" w:cs="Times New Roman"/>
          <w:b/>
          <w:sz w:val="24"/>
          <w:szCs w:val="24"/>
          <w:u w:val="single"/>
        </w:rPr>
        <w:t>:</w:t>
      </w:r>
    </w:p>
    <w:p w14:paraId="7E000565" w14:textId="77777777" w:rsidR="007A351F" w:rsidRPr="00F45853" w:rsidRDefault="007A351F" w:rsidP="007A351F">
      <w:pPr>
        <w:spacing w:after="0" w:line="240" w:lineRule="auto"/>
        <w:rPr>
          <w:rFonts w:ascii="Times New Roman" w:hAnsi="Times New Roman" w:cs="Times New Roman"/>
          <w:b/>
          <w:bCs/>
          <w:u w:val="single"/>
        </w:rPr>
      </w:pPr>
      <w:r w:rsidRPr="00B228AE">
        <w:rPr>
          <w:rFonts w:ascii="Times New Roman" w:hAnsi="Times New Roman" w:cs="Times New Roman"/>
          <w:b/>
          <w:bCs/>
          <w:u w:val="single"/>
        </w:rPr>
        <w:t>dostawa oprogramowania</w:t>
      </w:r>
      <w:r w:rsidRPr="00F45853">
        <w:rPr>
          <w:rFonts w:ascii="Times New Roman" w:hAnsi="Times New Roman" w:cs="Times New Roman"/>
          <w:b/>
          <w:bCs/>
          <w:u w:val="single"/>
        </w:rPr>
        <w:t>:</w:t>
      </w:r>
    </w:p>
    <w:p w14:paraId="61DBEAD3" w14:textId="77777777" w:rsidR="007A351F" w:rsidRPr="00F45853" w:rsidRDefault="007A351F" w:rsidP="007A351F">
      <w:pPr>
        <w:spacing w:after="0" w:line="240" w:lineRule="auto"/>
        <w:rPr>
          <w:rFonts w:ascii="Times New Roman" w:eastAsia="Times New Roman" w:hAnsi="Times New Roman" w:cs="Times New Roman"/>
          <w:b/>
          <w:lang w:eastAsia="pl-PL"/>
        </w:rPr>
      </w:pPr>
      <w:r w:rsidRPr="00F45853">
        <w:rPr>
          <w:rFonts w:ascii="Times New Roman" w:eastAsia="Times New Roman" w:hAnsi="Times New Roman" w:cs="Times New Roman"/>
          <w:b/>
          <w:lang w:eastAsia="ar-SA"/>
        </w:rPr>
        <w:t>Cena za wykonanie zamówienia wynosi:</w:t>
      </w:r>
    </w:p>
    <w:p w14:paraId="4CCC99A9" w14:textId="77777777" w:rsidR="007A351F" w:rsidRPr="00F45853" w:rsidRDefault="007A351F" w:rsidP="007A351F">
      <w:pPr>
        <w:spacing w:after="0" w:line="240" w:lineRule="auto"/>
        <w:rPr>
          <w:rFonts w:ascii="Times New Roman" w:eastAsia="Times New Roman" w:hAnsi="Times New Roman" w:cs="Times New Roman"/>
          <w:lang w:eastAsia="pl-PL"/>
        </w:rPr>
      </w:pPr>
    </w:p>
    <w:p w14:paraId="602FCFA5" w14:textId="77777777" w:rsidR="007A351F" w:rsidRPr="00F45853" w:rsidRDefault="007A351F" w:rsidP="007A351F">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cena netto:  ............................................................................................................................PLN  </w:t>
      </w:r>
      <w:r w:rsidRPr="00F45853">
        <w:rPr>
          <w:rFonts w:ascii="Times New Roman" w:eastAsia="Times New Roman" w:hAnsi="Times New Roman" w:cs="Times New Roman"/>
          <w:lang w:eastAsia="pl-PL"/>
        </w:rPr>
        <w:cr/>
      </w:r>
    </w:p>
    <w:p w14:paraId="253DD252" w14:textId="77777777" w:rsidR="007A351F" w:rsidRDefault="007A351F" w:rsidP="007A351F">
      <w:pPr>
        <w:spacing w:after="0" w:line="240" w:lineRule="auto"/>
        <w:rPr>
          <w:rFonts w:ascii="Times New Roman" w:eastAsia="Times New Roman" w:hAnsi="Times New Roman" w:cs="Times New Roman"/>
          <w:lang w:eastAsia="pl-PL"/>
        </w:rPr>
      </w:pPr>
      <w:r w:rsidRPr="00F45853">
        <w:rPr>
          <w:rFonts w:ascii="Times New Roman" w:eastAsia="Times New Roman" w:hAnsi="Times New Roman" w:cs="Times New Roman"/>
          <w:lang w:eastAsia="pl-PL"/>
        </w:rPr>
        <w:lastRenderedPageBreak/>
        <w:t>cena brutto............................................................................................................................ PLN</w:t>
      </w:r>
    </w:p>
    <w:p w14:paraId="4FBA6469" w14:textId="77777777" w:rsidR="007A351F" w:rsidRDefault="007A351F" w:rsidP="007A351F">
      <w:pPr>
        <w:suppressAutoHyphens/>
        <w:spacing w:after="0" w:line="240" w:lineRule="auto"/>
        <w:jc w:val="both"/>
        <w:rPr>
          <w:rFonts w:ascii="Times New Roman" w:hAnsi="Times New Roman" w:cs="Times New Roman"/>
          <w:b/>
          <w:u w:val="single"/>
        </w:rPr>
      </w:pPr>
    </w:p>
    <w:tbl>
      <w:tblPr>
        <w:tblStyle w:val="Tabela-Siatka"/>
        <w:tblW w:w="9572" w:type="dxa"/>
        <w:jc w:val="center"/>
        <w:tblLayout w:type="fixed"/>
        <w:tblLook w:val="04A0" w:firstRow="1" w:lastRow="0" w:firstColumn="1" w:lastColumn="0" w:noHBand="0" w:noVBand="1"/>
      </w:tblPr>
      <w:tblGrid>
        <w:gridCol w:w="421"/>
        <w:gridCol w:w="2835"/>
        <w:gridCol w:w="646"/>
        <w:gridCol w:w="1276"/>
        <w:gridCol w:w="1134"/>
        <w:gridCol w:w="708"/>
        <w:gridCol w:w="1276"/>
        <w:gridCol w:w="1276"/>
      </w:tblGrid>
      <w:tr w:rsidR="007A351F" w:rsidRPr="006D2481" w14:paraId="5A4D35D0" w14:textId="77777777" w:rsidTr="007A351F">
        <w:trPr>
          <w:jc w:val="center"/>
        </w:trPr>
        <w:tc>
          <w:tcPr>
            <w:tcW w:w="421" w:type="dxa"/>
            <w:vAlign w:val="center"/>
          </w:tcPr>
          <w:p w14:paraId="3CAAFB11" w14:textId="77777777" w:rsidR="007A351F" w:rsidRPr="006D2481" w:rsidRDefault="007A351F" w:rsidP="005F780A">
            <w:pPr>
              <w:ind w:left="-120" w:firstLine="0"/>
              <w:jc w:val="right"/>
              <w:rPr>
                <w:rFonts w:ascii="Times New Roman" w:hAnsi="Times New Roman" w:cs="Times New Roman"/>
              </w:rPr>
            </w:pPr>
            <w:r w:rsidRPr="006D2481">
              <w:rPr>
                <w:rFonts w:ascii="Times New Roman" w:hAnsi="Times New Roman" w:cs="Times New Roman"/>
              </w:rPr>
              <w:t>Lp.</w:t>
            </w:r>
          </w:p>
        </w:tc>
        <w:tc>
          <w:tcPr>
            <w:tcW w:w="2835" w:type="dxa"/>
            <w:vAlign w:val="center"/>
          </w:tcPr>
          <w:p w14:paraId="066E9CBC" w14:textId="77777777" w:rsidR="007A351F" w:rsidRPr="006D2481" w:rsidRDefault="007A351F" w:rsidP="00777C13">
            <w:pPr>
              <w:ind w:left="-113" w:firstLine="0"/>
              <w:jc w:val="center"/>
              <w:rPr>
                <w:rFonts w:ascii="Times New Roman" w:hAnsi="Times New Roman" w:cs="Times New Roman"/>
              </w:rPr>
            </w:pPr>
            <w:r w:rsidRPr="006D2481">
              <w:rPr>
                <w:rFonts w:ascii="Times New Roman" w:hAnsi="Times New Roman" w:cs="Times New Roman"/>
              </w:rPr>
              <w:t>Oprogramowanie</w:t>
            </w:r>
          </w:p>
        </w:tc>
        <w:tc>
          <w:tcPr>
            <w:tcW w:w="646" w:type="dxa"/>
            <w:vAlign w:val="center"/>
          </w:tcPr>
          <w:p w14:paraId="5C7F9ECE" w14:textId="77777777" w:rsidR="007A351F" w:rsidRPr="006D2481" w:rsidRDefault="007A351F" w:rsidP="00777C13">
            <w:pPr>
              <w:ind w:left="-108" w:firstLine="0"/>
              <w:jc w:val="center"/>
              <w:rPr>
                <w:rFonts w:ascii="Times New Roman" w:hAnsi="Times New Roman" w:cs="Times New Roman"/>
              </w:rPr>
            </w:pPr>
            <w:r w:rsidRPr="006D2481">
              <w:rPr>
                <w:rFonts w:ascii="Times New Roman" w:hAnsi="Times New Roman" w:cs="Times New Roman"/>
              </w:rPr>
              <w:t>Ilość</w:t>
            </w:r>
          </w:p>
        </w:tc>
        <w:tc>
          <w:tcPr>
            <w:tcW w:w="1276" w:type="dxa"/>
            <w:vAlign w:val="center"/>
          </w:tcPr>
          <w:p w14:paraId="26FC1BC1" w14:textId="77777777" w:rsidR="007A351F" w:rsidRPr="006D2481" w:rsidRDefault="007A351F" w:rsidP="00777C13">
            <w:pPr>
              <w:ind w:left="-76" w:right="-81" w:firstLine="0"/>
              <w:jc w:val="center"/>
              <w:rPr>
                <w:rFonts w:ascii="Times New Roman" w:hAnsi="Times New Roman" w:cs="Times New Roman"/>
              </w:rPr>
            </w:pPr>
            <w:r w:rsidRPr="006D2481">
              <w:rPr>
                <w:rFonts w:ascii="Times New Roman" w:hAnsi="Times New Roman" w:cs="Times New Roman"/>
              </w:rPr>
              <w:t>Cena jednostkowa netto</w:t>
            </w:r>
          </w:p>
        </w:tc>
        <w:tc>
          <w:tcPr>
            <w:tcW w:w="1134" w:type="dxa"/>
            <w:vAlign w:val="center"/>
          </w:tcPr>
          <w:p w14:paraId="30C18991" w14:textId="77777777" w:rsidR="007A351F" w:rsidRPr="006D2481" w:rsidRDefault="007A351F" w:rsidP="00777C13">
            <w:pPr>
              <w:ind w:left="-128" w:right="-28" w:firstLine="0"/>
              <w:jc w:val="center"/>
              <w:rPr>
                <w:rFonts w:ascii="Times New Roman" w:hAnsi="Times New Roman" w:cs="Times New Roman"/>
              </w:rPr>
            </w:pPr>
            <w:r w:rsidRPr="006D2481">
              <w:rPr>
                <w:rFonts w:ascii="Times New Roman" w:hAnsi="Times New Roman" w:cs="Times New Roman"/>
              </w:rPr>
              <w:t>Wartość netto</w:t>
            </w:r>
          </w:p>
        </w:tc>
        <w:tc>
          <w:tcPr>
            <w:tcW w:w="708" w:type="dxa"/>
            <w:vAlign w:val="center"/>
          </w:tcPr>
          <w:p w14:paraId="0BC739F9" w14:textId="77777777" w:rsidR="007A351F" w:rsidRPr="006D2481" w:rsidRDefault="007A351F" w:rsidP="00777C13">
            <w:pPr>
              <w:ind w:left="-101" w:right="-103" w:firstLine="0"/>
              <w:jc w:val="center"/>
              <w:rPr>
                <w:rFonts w:ascii="Times New Roman" w:hAnsi="Times New Roman" w:cs="Times New Roman"/>
              </w:rPr>
            </w:pPr>
            <w:r w:rsidRPr="006D2481">
              <w:rPr>
                <w:rFonts w:ascii="Times New Roman" w:hAnsi="Times New Roman" w:cs="Times New Roman"/>
              </w:rPr>
              <w:t>Stawka VAT</w:t>
            </w:r>
          </w:p>
        </w:tc>
        <w:tc>
          <w:tcPr>
            <w:tcW w:w="1276" w:type="dxa"/>
            <w:vAlign w:val="center"/>
          </w:tcPr>
          <w:p w14:paraId="7507C511" w14:textId="77777777" w:rsidR="007A351F" w:rsidRPr="006D2481" w:rsidRDefault="007A351F" w:rsidP="00777C13">
            <w:pPr>
              <w:ind w:left="-104" w:right="-105" w:firstLine="0"/>
              <w:jc w:val="center"/>
              <w:rPr>
                <w:rFonts w:ascii="Times New Roman" w:hAnsi="Times New Roman" w:cs="Times New Roman"/>
              </w:rPr>
            </w:pPr>
            <w:r w:rsidRPr="006D2481">
              <w:rPr>
                <w:rFonts w:ascii="Times New Roman" w:hAnsi="Times New Roman" w:cs="Times New Roman"/>
              </w:rPr>
              <w:t>Cena jednostkowa brutto</w:t>
            </w:r>
          </w:p>
        </w:tc>
        <w:tc>
          <w:tcPr>
            <w:tcW w:w="1276" w:type="dxa"/>
            <w:vAlign w:val="center"/>
          </w:tcPr>
          <w:p w14:paraId="4620258C" w14:textId="77777777" w:rsidR="007A351F" w:rsidRPr="006D2481" w:rsidRDefault="007A351F" w:rsidP="00777C13">
            <w:pPr>
              <w:ind w:left="-14" w:right="1" w:firstLine="0"/>
              <w:jc w:val="center"/>
              <w:rPr>
                <w:rFonts w:ascii="Times New Roman" w:hAnsi="Times New Roman" w:cs="Times New Roman"/>
              </w:rPr>
            </w:pPr>
            <w:r w:rsidRPr="006D2481">
              <w:rPr>
                <w:rFonts w:ascii="Times New Roman" w:hAnsi="Times New Roman" w:cs="Times New Roman"/>
              </w:rPr>
              <w:t>Wartość brutto</w:t>
            </w:r>
          </w:p>
        </w:tc>
      </w:tr>
      <w:tr w:rsidR="007A351F" w:rsidRPr="006D2481" w14:paraId="1527505E" w14:textId="77777777" w:rsidTr="007A351F">
        <w:trPr>
          <w:jc w:val="center"/>
        </w:trPr>
        <w:tc>
          <w:tcPr>
            <w:tcW w:w="421" w:type="dxa"/>
            <w:vAlign w:val="center"/>
          </w:tcPr>
          <w:p w14:paraId="5F16511D" w14:textId="77777777" w:rsidR="007A351F" w:rsidRPr="006D2481" w:rsidRDefault="007A351F" w:rsidP="00777C13">
            <w:pPr>
              <w:ind w:left="-120" w:firstLine="0"/>
              <w:jc w:val="center"/>
              <w:rPr>
                <w:rFonts w:ascii="Times New Roman" w:hAnsi="Times New Roman" w:cs="Times New Roman"/>
              </w:rPr>
            </w:pPr>
          </w:p>
        </w:tc>
        <w:tc>
          <w:tcPr>
            <w:tcW w:w="2835" w:type="dxa"/>
            <w:vAlign w:val="center"/>
          </w:tcPr>
          <w:p w14:paraId="7632BC98" w14:textId="77777777" w:rsidR="007A351F" w:rsidRPr="006D2481" w:rsidRDefault="007A351F" w:rsidP="00777C13">
            <w:pPr>
              <w:ind w:left="-113" w:firstLine="0"/>
              <w:jc w:val="center"/>
              <w:rPr>
                <w:rFonts w:ascii="Times New Roman" w:hAnsi="Times New Roman" w:cs="Times New Roman"/>
              </w:rPr>
            </w:pPr>
            <w:r w:rsidRPr="006D2481">
              <w:rPr>
                <w:rFonts w:ascii="Times New Roman" w:hAnsi="Times New Roman" w:cs="Times New Roman"/>
              </w:rPr>
              <w:t>A</w:t>
            </w:r>
          </w:p>
        </w:tc>
        <w:tc>
          <w:tcPr>
            <w:tcW w:w="646" w:type="dxa"/>
            <w:vAlign w:val="center"/>
          </w:tcPr>
          <w:p w14:paraId="137A051D" w14:textId="77777777" w:rsidR="007A351F" w:rsidRPr="006D2481" w:rsidRDefault="007A351F" w:rsidP="00777C13">
            <w:pPr>
              <w:ind w:left="-108" w:firstLine="0"/>
              <w:jc w:val="center"/>
              <w:rPr>
                <w:rFonts w:ascii="Times New Roman" w:hAnsi="Times New Roman" w:cs="Times New Roman"/>
              </w:rPr>
            </w:pPr>
            <w:r w:rsidRPr="006D2481">
              <w:rPr>
                <w:rFonts w:ascii="Times New Roman" w:hAnsi="Times New Roman" w:cs="Times New Roman"/>
              </w:rPr>
              <w:t>B</w:t>
            </w:r>
          </w:p>
        </w:tc>
        <w:tc>
          <w:tcPr>
            <w:tcW w:w="1276" w:type="dxa"/>
            <w:vAlign w:val="center"/>
          </w:tcPr>
          <w:p w14:paraId="4B22E09B" w14:textId="77777777" w:rsidR="007A351F" w:rsidRPr="006D2481" w:rsidRDefault="007A351F" w:rsidP="00777C13">
            <w:pPr>
              <w:ind w:left="-76" w:right="-81" w:firstLine="0"/>
              <w:jc w:val="center"/>
              <w:rPr>
                <w:rFonts w:ascii="Times New Roman" w:hAnsi="Times New Roman" w:cs="Times New Roman"/>
              </w:rPr>
            </w:pPr>
            <w:r w:rsidRPr="006D2481">
              <w:rPr>
                <w:rFonts w:ascii="Times New Roman" w:hAnsi="Times New Roman" w:cs="Times New Roman"/>
              </w:rPr>
              <w:t>C</w:t>
            </w:r>
          </w:p>
        </w:tc>
        <w:tc>
          <w:tcPr>
            <w:tcW w:w="1134" w:type="dxa"/>
            <w:vAlign w:val="center"/>
          </w:tcPr>
          <w:p w14:paraId="140F878F" w14:textId="77777777" w:rsidR="007A351F" w:rsidRPr="006D2481" w:rsidRDefault="007A351F" w:rsidP="00777C13">
            <w:pPr>
              <w:ind w:left="-128" w:right="-28" w:firstLine="0"/>
              <w:jc w:val="center"/>
              <w:rPr>
                <w:rFonts w:ascii="Times New Roman" w:hAnsi="Times New Roman" w:cs="Times New Roman"/>
              </w:rPr>
            </w:pPr>
            <w:r w:rsidRPr="006D2481">
              <w:rPr>
                <w:rFonts w:ascii="Times New Roman" w:hAnsi="Times New Roman" w:cs="Times New Roman"/>
              </w:rPr>
              <w:t>=B*C</w:t>
            </w:r>
          </w:p>
        </w:tc>
        <w:tc>
          <w:tcPr>
            <w:tcW w:w="708" w:type="dxa"/>
            <w:vAlign w:val="center"/>
          </w:tcPr>
          <w:p w14:paraId="32D025FB" w14:textId="77777777" w:rsidR="007A351F" w:rsidRPr="006D2481" w:rsidRDefault="007A351F" w:rsidP="00777C13">
            <w:pPr>
              <w:ind w:left="-54" w:firstLine="0"/>
              <w:jc w:val="center"/>
              <w:rPr>
                <w:rFonts w:ascii="Times New Roman" w:hAnsi="Times New Roman" w:cs="Times New Roman"/>
              </w:rPr>
            </w:pPr>
            <w:r w:rsidRPr="006D2481">
              <w:rPr>
                <w:rFonts w:ascii="Times New Roman" w:hAnsi="Times New Roman" w:cs="Times New Roman"/>
              </w:rPr>
              <w:t>D</w:t>
            </w:r>
          </w:p>
        </w:tc>
        <w:tc>
          <w:tcPr>
            <w:tcW w:w="1276" w:type="dxa"/>
            <w:vAlign w:val="center"/>
          </w:tcPr>
          <w:p w14:paraId="764DEE63" w14:textId="77777777" w:rsidR="007A351F" w:rsidRPr="006D2481" w:rsidRDefault="007A351F" w:rsidP="00777C13">
            <w:pPr>
              <w:ind w:left="-104" w:firstLine="0"/>
              <w:jc w:val="center"/>
              <w:rPr>
                <w:rFonts w:ascii="Times New Roman" w:hAnsi="Times New Roman" w:cs="Times New Roman"/>
              </w:rPr>
            </w:pPr>
            <w:r w:rsidRPr="006D2481">
              <w:rPr>
                <w:rFonts w:ascii="Times New Roman" w:hAnsi="Times New Roman" w:cs="Times New Roman"/>
              </w:rPr>
              <w:t>=C*D</w:t>
            </w:r>
          </w:p>
        </w:tc>
        <w:tc>
          <w:tcPr>
            <w:tcW w:w="1276" w:type="dxa"/>
            <w:vAlign w:val="center"/>
          </w:tcPr>
          <w:p w14:paraId="26BF54DC" w14:textId="77777777" w:rsidR="007A351F" w:rsidRPr="006D2481" w:rsidRDefault="007A351F" w:rsidP="00777C13">
            <w:pPr>
              <w:ind w:left="-14" w:right="1" w:firstLine="0"/>
              <w:jc w:val="center"/>
              <w:rPr>
                <w:rFonts w:ascii="Times New Roman" w:hAnsi="Times New Roman" w:cs="Times New Roman"/>
              </w:rPr>
            </w:pPr>
            <w:r w:rsidRPr="006D2481">
              <w:rPr>
                <w:rFonts w:ascii="Times New Roman" w:hAnsi="Times New Roman" w:cs="Times New Roman"/>
              </w:rPr>
              <w:t>=B*C*D</w:t>
            </w:r>
          </w:p>
        </w:tc>
      </w:tr>
      <w:tr w:rsidR="007A351F" w:rsidRPr="006D2481" w14:paraId="340E7AAA" w14:textId="77777777" w:rsidTr="007A351F">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2042F4D3" w14:textId="6DC7E201" w:rsidR="007A351F" w:rsidRPr="007A351F" w:rsidRDefault="007A351F" w:rsidP="007A351F">
            <w:pPr>
              <w:ind w:left="-120" w:firstLine="0"/>
              <w:jc w:val="center"/>
              <w:rPr>
                <w:rFonts w:ascii="Times New Roman" w:hAnsi="Times New Roman" w:cs="Times New Roman"/>
              </w:rPr>
            </w:pPr>
            <w:r w:rsidRPr="007A351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vAlign w:val="center"/>
          </w:tcPr>
          <w:p w14:paraId="43B711DA" w14:textId="434F5852" w:rsidR="007A351F" w:rsidRPr="00777C13" w:rsidRDefault="007A351F" w:rsidP="007A351F">
            <w:pPr>
              <w:ind w:left="-113" w:firstLine="0"/>
              <w:rPr>
                <w:rFonts w:ascii="Times New Roman" w:hAnsi="Times New Roman" w:cs="Times New Roman"/>
                <w:lang w:val="en-IE"/>
              </w:rPr>
            </w:pPr>
            <w:r w:rsidRPr="007A351F">
              <w:rPr>
                <w:rFonts w:ascii="Times New Roman" w:hAnsi="Times New Roman" w:cs="Times New Roman"/>
                <w:lang w:val="fr-FR"/>
              </w:rPr>
              <w:t>Microsoft Windows Remote Desktop Services 2025 User CAL CSP EDU</w:t>
            </w:r>
          </w:p>
        </w:tc>
        <w:tc>
          <w:tcPr>
            <w:tcW w:w="646" w:type="dxa"/>
            <w:tcBorders>
              <w:top w:val="single" w:sz="4" w:space="0" w:color="auto"/>
              <w:left w:val="single" w:sz="4" w:space="0" w:color="auto"/>
              <w:bottom w:val="single" w:sz="4" w:space="0" w:color="auto"/>
              <w:right w:val="single" w:sz="4" w:space="0" w:color="auto"/>
            </w:tcBorders>
            <w:vAlign w:val="center"/>
          </w:tcPr>
          <w:p w14:paraId="6134B1CF" w14:textId="440A5DAB" w:rsidR="007A351F" w:rsidRPr="007A351F" w:rsidRDefault="007A351F" w:rsidP="007A351F">
            <w:pPr>
              <w:ind w:left="-108" w:firstLine="0"/>
              <w:jc w:val="center"/>
              <w:rPr>
                <w:rFonts w:ascii="Times New Roman" w:hAnsi="Times New Roman" w:cs="Times New Roman"/>
              </w:rPr>
            </w:pPr>
            <w:r w:rsidRPr="007A351F">
              <w:rPr>
                <w:rFonts w:ascii="Times New Roman" w:hAnsi="Times New Roman" w:cs="Times New Roman"/>
              </w:rPr>
              <w:t>50</w:t>
            </w:r>
          </w:p>
        </w:tc>
        <w:tc>
          <w:tcPr>
            <w:tcW w:w="1276" w:type="dxa"/>
            <w:vAlign w:val="center"/>
          </w:tcPr>
          <w:p w14:paraId="3D963554" w14:textId="77777777" w:rsidR="007A351F" w:rsidRPr="006D2481" w:rsidRDefault="007A351F" w:rsidP="007A351F">
            <w:pPr>
              <w:ind w:left="-76" w:right="-81" w:firstLine="0"/>
              <w:rPr>
                <w:rFonts w:ascii="Times New Roman" w:hAnsi="Times New Roman" w:cs="Times New Roman"/>
              </w:rPr>
            </w:pPr>
          </w:p>
        </w:tc>
        <w:tc>
          <w:tcPr>
            <w:tcW w:w="1134" w:type="dxa"/>
            <w:vAlign w:val="center"/>
          </w:tcPr>
          <w:p w14:paraId="4688BD45" w14:textId="77777777" w:rsidR="007A351F" w:rsidRPr="006D2481" w:rsidRDefault="007A351F" w:rsidP="007A351F">
            <w:pPr>
              <w:ind w:left="-128" w:right="-28" w:firstLine="0"/>
              <w:rPr>
                <w:rFonts w:ascii="Times New Roman" w:hAnsi="Times New Roman" w:cs="Times New Roman"/>
              </w:rPr>
            </w:pPr>
          </w:p>
        </w:tc>
        <w:tc>
          <w:tcPr>
            <w:tcW w:w="708" w:type="dxa"/>
            <w:vAlign w:val="center"/>
          </w:tcPr>
          <w:p w14:paraId="06D1CD2C" w14:textId="77777777" w:rsidR="007A351F" w:rsidRPr="006D2481" w:rsidRDefault="007A351F" w:rsidP="007A351F">
            <w:pPr>
              <w:ind w:left="-54" w:firstLine="0"/>
              <w:jc w:val="center"/>
              <w:rPr>
                <w:rFonts w:ascii="Times New Roman" w:hAnsi="Times New Roman" w:cs="Times New Roman"/>
              </w:rPr>
            </w:pPr>
            <w:r w:rsidRPr="006D2481">
              <w:rPr>
                <w:rFonts w:ascii="Times New Roman" w:hAnsi="Times New Roman" w:cs="Times New Roman"/>
              </w:rPr>
              <w:t>23</w:t>
            </w:r>
          </w:p>
        </w:tc>
        <w:tc>
          <w:tcPr>
            <w:tcW w:w="1276" w:type="dxa"/>
            <w:vAlign w:val="center"/>
          </w:tcPr>
          <w:p w14:paraId="39B8C0F0" w14:textId="77777777" w:rsidR="007A351F" w:rsidRPr="006D2481" w:rsidRDefault="007A351F" w:rsidP="007A351F">
            <w:pPr>
              <w:ind w:left="-104" w:firstLine="0"/>
              <w:rPr>
                <w:rFonts w:ascii="Times New Roman" w:hAnsi="Times New Roman" w:cs="Times New Roman"/>
              </w:rPr>
            </w:pPr>
          </w:p>
        </w:tc>
        <w:tc>
          <w:tcPr>
            <w:tcW w:w="1276" w:type="dxa"/>
            <w:vAlign w:val="center"/>
          </w:tcPr>
          <w:p w14:paraId="7FCE9A9D" w14:textId="77777777" w:rsidR="007A351F" w:rsidRPr="006D2481" w:rsidRDefault="007A351F" w:rsidP="007A351F">
            <w:pPr>
              <w:ind w:left="-14" w:right="1" w:firstLine="0"/>
              <w:rPr>
                <w:rFonts w:ascii="Times New Roman" w:hAnsi="Times New Roman" w:cs="Times New Roman"/>
              </w:rPr>
            </w:pPr>
          </w:p>
        </w:tc>
      </w:tr>
      <w:tr w:rsidR="007A351F" w:rsidRPr="006D2481" w14:paraId="7B3788C8" w14:textId="77777777" w:rsidTr="007A351F">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457950BA" w14:textId="5CB84655" w:rsidR="007A351F" w:rsidRPr="007A351F" w:rsidRDefault="007A351F" w:rsidP="007A351F">
            <w:pPr>
              <w:ind w:left="-120" w:firstLine="0"/>
              <w:jc w:val="center"/>
              <w:rPr>
                <w:rFonts w:ascii="Times New Roman" w:hAnsi="Times New Roman" w:cs="Times New Roman"/>
              </w:rPr>
            </w:pPr>
            <w:r w:rsidRPr="007A351F">
              <w:rPr>
                <w:rFonts w:ascii="Times New Roman" w:hAnsi="Times New Roman" w:cs="Times New Roman"/>
              </w:rPr>
              <w:t>2</w:t>
            </w:r>
          </w:p>
        </w:tc>
        <w:tc>
          <w:tcPr>
            <w:tcW w:w="2835" w:type="dxa"/>
            <w:tcBorders>
              <w:top w:val="single" w:sz="4" w:space="0" w:color="auto"/>
              <w:left w:val="single" w:sz="4" w:space="0" w:color="auto"/>
              <w:bottom w:val="single" w:sz="4" w:space="0" w:color="auto"/>
              <w:right w:val="single" w:sz="4" w:space="0" w:color="auto"/>
            </w:tcBorders>
            <w:vAlign w:val="center"/>
          </w:tcPr>
          <w:p w14:paraId="5A1ABEEB" w14:textId="246F0339" w:rsidR="007A351F" w:rsidRPr="007A351F" w:rsidRDefault="007A351F" w:rsidP="007A351F">
            <w:pPr>
              <w:ind w:left="-113" w:firstLine="0"/>
              <w:rPr>
                <w:rFonts w:ascii="Times New Roman" w:hAnsi="Times New Roman" w:cs="Times New Roman"/>
                <w:lang w:val="fr-FR"/>
              </w:rPr>
            </w:pPr>
            <w:r w:rsidRPr="007A351F">
              <w:rPr>
                <w:rFonts w:ascii="Times New Roman" w:hAnsi="Times New Roman" w:cs="Times New Roman"/>
                <w:lang w:val="fr-FR"/>
              </w:rPr>
              <w:t>Microsoft Windows Server CAL 2025 Device CSP EDU</w:t>
            </w:r>
          </w:p>
        </w:tc>
        <w:tc>
          <w:tcPr>
            <w:tcW w:w="646" w:type="dxa"/>
            <w:tcBorders>
              <w:top w:val="single" w:sz="4" w:space="0" w:color="auto"/>
              <w:left w:val="single" w:sz="4" w:space="0" w:color="auto"/>
              <w:bottom w:val="single" w:sz="4" w:space="0" w:color="auto"/>
              <w:right w:val="single" w:sz="4" w:space="0" w:color="auto"/>
            </w:tcBorders>
            <w:vAlign w:val="center"/>
          </w:tcPr>
          <w:p w14:paraId="4F1B24EC" w14:textId="51DB5B1A" w:rsidR="007A351F" w:rsidRPr="007A351F" w:rsidRDefault="007A351F" w:rsidP="007A351F">
            <w:pPr>
              <w:ind w:left="-108" w:firstLine="0"/>
              <w:jc w:val="center"/>
              <w:rPr>
                <w:rFonts w:ascii="Times New Roman" w:hAnsi="Times New Roman" w:cs="Times New Roman"/>
              </w:rPr>
            </w:pPr>
            <w:r w:rsidRPr="007A351F">
              <w:rPr>
                <w:rFonts w:ascii="Times New Roman" w:hAnsi="Times New Roman" w:cs="Times New Roman"/>
              </w:rPr>
              <w:t>10</w:t>
            </w:r>
          </w:p>
        </w:tc>
        <w:tc>
          <w:tcPr>
            <w:tcW w:w="1276" w:type="dxa"/>
            <w:vAlign w:val="center"/>
          </w:tcPr>
          <w:p w14:paraId="5F644C9F" w14:textId="77777777" w:rsidR="007A351F" w:rsidRPr="006D2481" w:rsidRDefault="007A351F" w:rsidP="007A351F">
            <w:pPr>
              <w:ind w:left="-76" w:right="-81"/>
              <w:rPr>
                <w:rFonts w:ascii="Times New Roman" w:hAnsi="Times New Roman" w:cs="Times New Roman"/>
              </w:rPr>
            </w:pPr>
          </w:p>
        </w:tc>
        <w:tc>
          <w:tcPr>
            <w:tcW w:w="1134" w:type="dxa"/>
            <w:vAlign w:val="center"/>
          </w:tcPr>
          <w:p w14:paraId="25DC5644" w14:textId="77777777" w:rsidR="007A351F" w:rsidRPr="006D2481" w:rsidRDefault="007A351F" w:rsidP="007A351F">
            <w:pPr>
              <w:ind w:left="-128" w:right="-28"/>
              <w:rPr>
                <w:rFonts w:ascii="Times New Roman" w:hAnsi="Times New Roman" w:cs="Times New Roman"/>
              </w:rPr>
            </w:pPr>
          </w:p>
        </w:tc>
        <w:tc>
          <w:tcPr>
            <w:tcW w:w="708" w:type="dxa"/>
            <w:vAlign w:val="center"/>
          </w:tcPr>
          <w:p w14:paraId="10E634C4" w14:textId="313855C7" w:rsidR="007A351F" w:rsidRPr="006D2481" w:rsidRDefault="007A351F" w:rsidP="007A351F">
            <w:pPr>
              <w:ind w:left="-54" w:firstLine="0"/>
              <w:jc w:val="center"/>
              <w:rPr>
                <w:rFonts w:ascii="Times New Roman" w:hAnsi="Times New Roman" w:cs="Times New Roman"/>
              </w:rPr>
            </w:pPr>
            <w:r>
              <w:rPr>
                <w:rFonts w:ascii="Times New Roman" w:hAnsi="Times New Roman" w:cs="Times New Roman"/>
              </w:rPr>
              <w:t>23</w:t>
            </w:r>
          </w:p>
        </w:tc>
        <w:tc>
          <w:tcPr>
            <w:tcW w:w="1276" w:type="dxa"/>
            <w:vAlign w:val="center"/>
          </w:tcPr>
          <w:p w14:paraId="6A82F04F" w14:textId="77777777" w:rsidR="007A351F" w:rsidRPr="006D2481" w:rsidRDefault="007A351F" w:rsidP="007A351F">
            <w:pPr>
              <w:ind w:left="-104"/>
              <w:rPr>
                <w:rFonts w:ascii="Times New Roman" w:hAnsi="Times New Roman" w:cs="Times New Roman"/>
              </w:rPr>
            </w:pPr>
          </w:p>
        </w:tc>
        <w:tc>
          <w:tcPr>
            <w:tcW w:w="1276" w:type="dxa"/>
            <w:vAlign w:val="center"/>
          </w:tcPr>
          <w:p w14:paraId="3C49EDE0" w14:textId="77777777" w:rsidR="007A351F" w:rsidRPr="006D2481" w:rsidRDefault="007A351F" w:rsidP="007A351F">
            <w:pPr>
              <w:ind w:left="-14" w:right="1"/>
              <w:rPr>
                <w:rFonts w:ascii="Times New Roman" w:hAnsi="Times New Roman" w:cs="Times New Roman"/>
              </w:rPr>
            </w:pPr>
          </w:p>
        </w:tc>
      </w:tr>
      <w:tr w:rsidR="007A351F" w:rsidRPr="006D2481" w14:paraId="28CF2D11" w14:textId="77777777" w:rsidTr="007A351F">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4267C8D3" w14:textId="6742D387" w:rsidR="007A351F" w:rsidRPr="007A351F" w:rsidRDefault="007A351F" w:rsidP="007A351F">
            <w:pPr>
              <w:ind w:left="-120" w:firstLine="0"/>
              <w:jc w:val="center"/>
              <w:rPr>
                <w:rFonts w:ascii="Times New Roman" w:hAnsi="Times New Roman" w:cs="Times New Roman"/>
              </w:rPr>
            </w:pPr>
            <w:r w:rsidRPr="007A351F">
              <w:rPr>
                <w:rFonts w:ascii="Times New Roman" w:hAnsi="Times New Roman" w:cs="Times New Roman"/>
              </w:rPr>
              <w:t>3</w:t>
            </w:r>
          </w:p>
        </w:tc>
        <w:tc>
          <w:tcPr>
            <w:tcW w:w="2835" w:type="dxa"/>
            <w:tcBorders>
              <w:top w:val="single" w:sz="4" w:space="0" w:color="auto"/>
              <w:left w:val="single" w:sz="4" w:space="0" w:color="auto"/>
              <w:bottom w:val="single" w:sz="4" w:space="0" w:color="auto"/>
              <w:right w:val="single" w:sz="4" w:space="0" w:color="auto"/>
            </w:tcBorders>
            <w:vAlign w:val="center"/>
          </w:tcPr>
          <w:p w14:paraId="2290187A" w14:textId="09B9CF24" w:rsidR="007A351F" w:rsidRPr="007A351F" w:rsidRDefault="007A351F" w:rsidP="007A351F">
            <w:pPr>
              <w:ind w:left="-113" w:firstLine="0"/>
              <w:rPr>
                <w:rFonts w:ascii="Times New Roman" w:hAnsi="Times New Roman" w:cs="Times New Roman"/>
                <w:lang w:val="fr-FR"/>
              </w:rPr>
            </w:pPr>
            <w:r w:rsidRPr="007A351F">
              <w:rPr>
                <w:rFonts w:ascii="Times New Roman" w:hAnsi="Times New Roman" w:cs="Times New Roman"/>
                <w:lang w:val="fr-FR"/>
              </w:rPr>
              <w:t>Microsoft Windows Server CAL 2025 User CSP EDU</w:t>
            </w:r>
          </w:p>
        </w:tc>
        <w:tc>
          <w:tcPr>
            <w:tcW w:w="646" w:type="dxa"/>
            <w:tcBorders>
              <w:top w:val="single" w:sz="4" w:space="0" w:color="auto"/>
              <w:left w:val="single" w:sz="4" w:space="0" w:color="auto"/>
              <w:bottom w:val="single" w:sz="4" w:space="0" w:color="auto"/>
              <w:right w:val="single" w:sz="4" w:space="0" w:color="auto"/>
            </w:tcBorders>
            <w:vAlign w:val="center"/>
          </w:tcPr>
          <w:p w14:paraId="0D07C149" w14:textId="384C5D8A" w:rsidR="007A351F" w:rsidRPr="007A351F" w:rsidRDefault="007A351F" w:rsidP="007A351F">
            <w:pPr>
              <w:ind w:left="-108" w:firstLine="0"/>
              <w:jc w:val="center"/>
              <w:rPr>
                <w:rFonts w:ascii="Times New Roman" w:hAnsi="Times New Roman" w:cs="Times New Roman"/>
              </w:rPr>
            </w:pPr>
            <w:r w:rsidRPr="007A351F">
              <w:rPr>
                <w:rFonts w:ascii="Times New Roman" w:hAnsi="Times New Roman" w:cs="Times New Roman"/>
              </w:rPr>
              <w:t>1200</w:t>
            </w:r>
          </w:p>
        </w:tc>
        <w:tc>
          <w:tcPr>
            <w:tcW w:w="1276" w:type="dxa"/>
            <w:vAlign w:val="center"/>
          </w:tcPr>
          <w:p w14:paraId="7D8ED380" w14:textId="77777777" w:rsidR="007A351F" w:rsidRPr="006D2481" w:rsidRDefault="007A351F" w:rsidP="007A351F">
            <w:pPr>
              <w:ind w:left="-76" w:right="-81"/>
              <w:rPr>
                <w:rFonts w:ascii="Times New Roman" w:hAnsi="Times New Roman" w:cs="Times New Roman"/>
              </w:rPr>
            </w:pPr>
          </w:p>
        </w:tc>
        <w:tc>
          <w:tcPr>
            <w:tcW w:w="1134" w:type="dxa"/>
            <w:vAlign w:val="center"/>
          </w:tcPr>
          <w:p w14:paraId="6B54C85D" w14:textId="77777777" w:rsidR="007A351F" w:rsidRPr="006D2481" w:rsidRDefault="007A351F" w:rsidP="007A351F">
            <w:pPr>
              <w:ind w:left="-128" w:right="-28"/>
              <w:rPr>
                <w:rFonts w:ascii="Times New Roman" w:hAnsi="Times New Roman" w:cs="Times New Roman"/>
              </w:rPr>
            </w:pPr>
          </w:p>
        </w:tc>
        <w:tc>
          <w:tcPr>
            <w:tcW w:w="708" w:type="dxa"/>
            <w:vAlign w:val="center"/>
          </w:tcPr>
          <w:p w14:paraId="2E978329" w14:textId="71EBCA01" w:rsidR="007A351F" w:rsidRPr="006D2481" w:rsidRDefault="007A351F" w:rsidP="007A351F">
            <w:pPr>
              <w:ind w:left="-54" w:firstLine="0"/>
              <w:jc w:val="center"/>
              <w:rPr>
                <w:rFonts w:ascii="Times New Roman" w:hAnsi="Times New Roman" w:cs="Times New Roman"/>
              </w:rPr>
            </w:pPr>
            <w:r>
              <w:rPr>
                <w:rFonts w:ascii="Times New Roman" w:hAnsi="Times New Roman" w:cs="Times New Roman"/>
              </w:rPr>
              <w:t>23</w:t>
            </w:r>
          </w:p>
        </w:tc>
        <w:tc>
          <w:tcPr>
            <w:tcW w:w="1276" w:type="dxa"/>
            <w:vAlign w:val="center"/>
          </w:tcPr>
          <w:p w14:paraId="058F7A9D" w14:textId="77777777" w:rsidR="007A351F" w:rsidRPr="006D2481" w:rsidRDefault="007A351F" w:rsidP="007A351F">
            <w:pPr>
              <w:ind w:left="-104"/>
              <w:rPr>
                <w:rFonts w:ascii="Times New Roman" w:hAnsi="Times New Roman" w:cs="Times New Roman"/>
              </w:rPr>
            </w:pPr>
          </w:p>
        </w:tc>
        <w:tc>
          <w:tcPr>
            <w:tcW w:w="1276" w:type="dxa"/>
            <w:vAlign w:val="center"/>
          </w:tcPr>
          <w:p w14:paraId="6C5F8DC8" w14:textId="77777777" w:rsidR="007A351F" w:rsidRPr="006D2481" w:rsidRDefault="007A351F" w:rsidP="007A351F">
            <w:pPr>
              <w:ind w:left="-14" w:right="1"/>
              <w:rPr>
                <w:rFonts w:ascii="Times New Roman" w:hAnsi="Times New Roman" w:cs="Times New Roman"/>
              </w:rPr>
            </w:pPr>
          </w:p>
        </w:tc>
      </w:tr>
      <w:tr w:rsidR="007A351F" w:rsidRPr="006D2481" w14:paraId="68AFFCFE" w14:textId="77777777" w:rsidTr="007A351F">
        <w:trPr>
          <w:jc w:val="center"/>
        </w:trPr>
        <w:tc>
          <w:tcPr>
            <w:tcW w:w="421" w:type="dxa"/>
            <w:tcBorders>
              <w:top w:val="single" w:sz="4" w:space="0" w:color="auto"/>
              <w:left w:val="single" w:sz="4" w:space="0" w:color="auto"/>
              <w:bottom w:val="single" w:sz="4" w:space="0" w:color="auto"/>
              <w:right w:val="single" w:sz="4" w:space="0" w:color="auto"/>
            </w:tcBorders>
            <w:vAlign w:val="center"/>
          </w:tcPr>
          <w:p w14:paraId="3954CE90" w14:textId="64AD3938" w:rsidR="007A351F" w:rsidRPr="007A351F" w:rsidRDefault="007A351F" w:rsidP="007A351F">
            <w:pPr>
              <w:ind w:left="-120" w:firstLine="0"/>
              <w:jc w:val="center"/>
              <w:rPr>
                <w:rFonts w:ascii="Times New Roman" w:hAnsi="Times New Roman" w:cs="Times New Roman"/>
              </w:rPr>
            </w:pPr>
            <w:r w:rsidRPr="007A351F">
              <w:rPr>
                <w:rFonts w:ascii="Times New Roman" w:hAnsi="Times New Roman" w:cs="Times New Roman"/>
              </w:rPr>
              <w:t>4</w:t>
            </w:r>
          </w:p>
        </w:tc>
        <w:tc>
          <w:tcPr>
            <w:tcW w:w="2835" w:type="dxa"/>
            <w:tcBorders>
              <w:top w:val="single" w:sz="4" w:space="0" w:color="auto"/>
              <w:left w:val="single" w:sz="4" w:space="0" w:color="auto"/>
              <w:bottom w:val="single" w:sz="4" w:space="0" w:color="auto"/>
              <w:right w:val="single" w:sz="4" w:space="0" w:color="auto"/>
            </w:tcBorders>
            <w:vAlign w:val="center"/>
          </w:tcPr>
          <w:p w14:paraId="058545BB" w14:textId="6478FB20" w:rsidR="007A351F" w:rsidRPr="007A351F" w:rsidRDefault="007A351F" w:rsidP="007A351F">
            <w:pPr>
              <w:ind w:left="-113" w:firstLine="0"/>
              <w:rPr>
                <w:rFonts w:ascii="Times New Roman" w:hAnsi="Times New Roman" w:cs="Times New Roman"/>
                <w:lang w:val="fr-FR"/>
              </w:rPr>
            </w:pPr>
            <w:r w:rsidRPr="007A351F">
              <w:rPr>
                <w:rFonts w:ascii="Times New Roman" w:hAnsi="Times New Roman" w:cs="Times New Roman"/>
                <w:lang w:val="fr-FR"/>
              </w:rPr>
              <w:t>Microsoft Windows Server Standard 2025 16 Core CSP EDU</w:t>
            </w:r>
          </w:p>
        </w:tc>
        <w:tc>
          <w:tcPr>
            <w:tcW w:w="646" w:type="dxa"/>
            <w:tcBorders>
              <w:top w:val="single" w:sz="4" w:space="0" w:color="auto"/>
              <w:left w:val="single" w:sz="4" w:space="0" w:color="auto"/>
              <w:bottom w:val="single" w:sz="4" w:space="0" w:color="auto"/>
              <w:right w:val="single" w:sz="4" w:space="0" w:color="auto"/>
            </w:tcBorders>
            <w:vAlign w:val="center"/>
          </w:tcPr>
          <w:p w14:paraId="64D0BB1F" w14:textId="1046D60A" w:rsidR="007A351F" w:rsidRPr="007A351F" w:rsidRDefault="007A351F" w:rsidP="007A351F">
            <w:pPr>
              <w:ind w:left="-108" w:firstLine="0"/>
              <w:jc w:val="center"/>
              <w:rPr>
                <w:rFonts w:ascii="Times New Roman" w:hAnsi="Times New Roman" w:cs="Times New Roman"/>
              </w:rPr>
            </w:pPr>
            <w:r w:rsidRPr="007A351F">
              <w:rPr>
                <w:rFonts w:ascii="Times New Roman" w:hAnsi="Times New Roman" w:cs="Times New Roman"/>
              </w:rPr>
              <w:t>2</w:t>
            </w:r>
          </w:p>
        </w:tc>
        <w:tc>
          <w:tcPr>
            <w:tcW w:w="1276" w:type="dxa"/>
            <w:vAlign w:val="center"/>
          </w:tcPr>
          <w:p w14:paraId="36A78A33" w14:textId="77777777" w:rsidR="007A351F" w:rsidRPr="006D2481" w:rsidRDefault="007A351F" w:rsidP="007A351F">
            <w:pPr>
              <w:ind w:left="-76" w:right="-81"/>
              <w:rPr>
                <w:rFonts w:ascii="Times New Roman" w:hAnsi="Times New Roman" w:cs="Times New Roman"/>
              </w:rPr>
            </w:pPr>
          </w:p>
        </w:tc>
        <w:tc>
          <w:tcPr>
            <w:tcW w:w="1134" w:type="dxa"/>
            <w:vAlign w:val="center"/>
          </w:tcPr>
          <w:p w14:paraId="546D9C9E" w14:textId="77777777" w:rsidR="007A351F" w:rsidRPr="006D2481" w:rsidRDefault="007A351F" w:rsidP="007A351F">
            <w:pPr>
              <w:ind w:left="-128" w:right="-28"/>
              <w:rPr>
                <w:rFonts w:ascii="Times New Roman" w:hAnsi="Times New Roman" w:cs="Times New Roman"/>
              </w:rPr>
            </w:pPr>
          </w:p>
        </w:tc>
        <w:tc>
          <w:tcPr>
            <w:tcW w:w="708" w:type="dxa"/>
            <w:vAlign w:val="center"/>
          </w:tcPr>
          <w:p w14:paraId="0C1E4E4A" w14:textId="1C8C4E8D" w:rsidR="007A351F" w:rsidRPr="006D2481" w:rsidRDefault="007A351F" w:rsidP="007A351F">
            <w:pPr>
              <w:ind w:left="-54" w:firstLine="0"/>
              <w:jc w:val="center"/>
              <w:rPr>
                <w:rFonts w:ascii="Times New Roman" w:hAnsi="Times New Roman" w:cs="Times New Roman"/>
              </w:rPr>
            </w:pPr>
            <w:r>
              <w:rPr>
                <w:rFonts w:ascii="Times New Roman" w:hAnsi="Times New Roman" w:cs="Times New Roman"/>
              </w:rPr>
              <w:t>23</w:t>
            </w:r>
          </w:p>
        </w:tc>
        <w:tc>
          <w:tcPr>
            <w:tcW w:w="1276" w:type="dxa"/>
            <w:vAlign w:val="center"/>
          </w:tcPr>
          <w:p w14:paraId="01AE2E26" w14:textId="77777777" w:rsidR="007A351F" w:rsidRPr="006D2481" w:rsidRDefault="007A351F" w:rsidP="007A351F">
            <w:pPr>
              <w:ind w:left="-104"/>
              <w:rPr>
                <w:rFonts w:ascii="Times New Roman" w:hAnsi="Times New Roman" w:cs="Times New Roman"/>
              </w:rPr>
            </w:pPr>
          </w:p>
        </w:tc>
        <w:tc>
          <w:tcPr>
            <w:tcW w:w="1276" w:type="dxa"/>
            <w:vAlign w:val="center"/>
          </w:tcPr>
          <w:p w14:paraId="122D234D" w14:textId="77777777" w:rsidR="007A351F" w:rsidRPr="006D2481" w:rsidRDefault="007A351F" w:rsidP="007A351F">
            <w:pPr>
              <w:ind w:left="-14" w:right="1"/>
              <w:rPr>
                <w:rFonts w:ascii="Times New Roman" w:hAnsi="Times New Roman" w:cs="Times New Roman"/>
              </w:rPr>
            </w:pPr>
          </w:p>
        </w:tc>
      </w:tr>
    </w:tbl>
    <w:p w14:paraId="52E72DF5" w14:textId="77777777" w:rsidR="00901B26" w:rsidRDefault="00901B26" w:rsidP="00A50D89">
      <w:pPr>
        <w:suppressAutoHyphens/>
        <w:spacing w:after="0" w:line="240" w:lineRule="auto"/>
        <w:jc w:val="both"/>
        <w:rPr>
          <w:rFonts w:ascii="Times New Roman" w:hAnsi="Times New Roman" w:cs="Times New Roman"/>
          <w:b/>
          <w:u w:val="single"/>
        </w:rPr>
      </w:pPr>
    </w:p>
    <w:p w14:paraId="2C0C0E74" w14:textId="77777777" w:rsidR="00A50D89" w:rsidRPr="00F45853" w:rsidRDefault="00A50D89" w:rsidP="00A50D89">
      <w:pPr>
        <w:spacing w:after="0" w:line="240" w:lineRule="auto"/>
        <w:rPr>
          <w:rFonts w:ascii="Times New Roman" w:eastAsia="Times New Roman" w:hAnsi="Times New Roman" w:cs="Times New Roman"/>
          <w:b/>
          <w:lang w:eastAsia="pl-PL"/>
        </w:rPr>
      </w:pPr>
    </w:p>
    <w:p w14:paraId="38385AEC" w14:textId="77777777" w:rsidR="00693EC0" w:rsidRPr="00F45853" w:rsidRDefault="00693EC0" w:rsidP="001306D1">
      <w:pPr>
        <w:pStyle w:val="Akapitzlist"/>
        <w:widowControl w:val="0"/>
        <w:numPr>
          <w:ilvl w:val="0"/>
          <w:numId w:val="57"/>
        </w:numPr>
        <w:spacing w:after="0" w:line="240" w:lineRule="auto"/>
        <w:ind w:left="426" w:hanging="426"/>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oświadczamy, że wybór oferty:</w:t>
      </w:r>
    </w:p>
    <w:p w14:paraId="6504EF7E" w14:textId="4C6D2AC7" w:rsidR="00693EC0" w:rsidRPr="00F45853" w:rsidRDefault="00693EC0" w:rsidP="001306D1">
      <w:pPr>
        <w:widowControl w:val="0"/>
        <w:numPr>
          <w:ilvl w:val="0"/>
          <w:numId w:val="56"/>
        </w:numPr>
        <w:spacing w:after="0" w:line="240" w:lineRule="auto"/>
        <w:ind w:left="426" w:hanging="426"/>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nie będzie prowadził do powstania u Zamawiającego obowiązku podatkowego zgodnie </w:t>
      </w:r>
      <w:r w:rsidR="00C16993" w:rsidRPr="00F45853">
        <w:rPr>
          <w:rFonts w:ascii="Times New Roman" w:eastAsia="Times New Roman" w:hAnsi="Times New Roman" w:cs="Times New Roman"/>
          <w:lang w:eastAsia="pl-PL"/>
        </w:rPr>
        <w:br/>
      </w:r>
      <w:r w:rsidRPr="00F45853">
        <w:rPr>
          <w:rFonts w:ascii="Times New Roman" w:eastAsia="Times New Roman" w:hAnsi="Times New Roman" w:cs="Times New Roman"/>
          <w:lang w:eastAsia="pl-PL"/>
        </w:rPr>
        <w:t>z przepisami o podatku od towarów i usług.</w:t>
      </w:r>
    </w:p>
    <w:p w14:paraId="096493DC" w14:textId="21B85ED9" w:rsidR="00693EC0" w:rsidRPr="00F45853" w:rsidRDefault="00693EC0" w:rsidP="001306D1">
      <w:pPr>
        <w:widowControl w:val="0"/>
        <w:numPr>
          <w:ilvl w:val="0"/>
          <w:numId w:val="56"/>
        </w:numPr>
        <w:spacing w:after="0" w:line="240" w:lineRule="auto"/>
        <w:ind w:left="426" w:hanging="426"/>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 xml:space="preserve">będzie prowadził do powstania u Zamawiającego obowiązku podatkowego zgodnie </w:t>
      </w:r>
      <w:r w:rsidRPr="00F45853">
        <w:rPr>
          <w:rFonts w:ascii="Times New Roman" w:eastAsia="Times New Roman" w:hAnsi="Times New Roman" w:cs="Times New Roman"/>
          <w:lang w:eastAsia="pl-PL"/>
        </w:rPr>
        <w:br/>
        <w:t>z przepisami o podatku od towarów i usług. Powyższy obowiązek podatkowy będzie dotyczył ……………………………………… (</w:t>
      </w:r>
      <w:r w:rsidRPr="00F45853">
        <w:rPr>
          <w:rFonts w:ascii="Times New Roman" w:eastAsia="Times New Roman" w:hAnsi="Times New Roman" w:cs="Times New Roman"/>
          <w:i/>
          <w:lang w:eastAsia="pl-PL"/>
        </w:rPr>
        <w:t>Wpisać nazwę /rodzaj towaru lub usługi, które będą prowadziły do powstania u Zamawiającego obowiązku podatkowego zgodnie z przepisami o podatku od towarów i usług)</w:t>
      </w:r>
      <w:r w:rsidRPr="00F45853">
        <w:rPr>
          <w:rFonts w:ascii="Times New Roman" w:eastAsia="Times New Roman" w:hAnsi="Times New Roman" w:cs="Times New Roman"/>
          <w:i/>
          <w:vertAlign w:val="superscript"/>
          <w:lang w:eastAsia="pl-PL"/>
        </w:rPr>
        <w:t xml:space="preserve"> </w:t>
      </w:r>
      <w:r w:rsidRPr="00F45853">
        <w:rPr>
          <w:rFonts w:ascii="Times New Roman" w:eastAsia="Times New Roman" w:hAnsi="Times New Roman" w:cs="Times New Roman"/>
          <w:lang w:eastAsia="pl-PL"/>
        </w:rPr>
        <w:t>objętych przedmiotem zamówienia.</w:t>
      </w:r>
    </w:p>
    <w:p w14:paraId="728925A7" w14:textId="713E5396" w:rsidR="00693EC0" w:rsidRPr="00F45853" w:rsidRDefault="00693EC0" w:rsidP="006F5FA2">
      <w:pPr>
        <w:widowControl w:val="0"/>
        <w:numPr>
          <w:ilvl w:val="0"/>
          <w:numId w:val="57"/>
        </w:numPr>
        <w:spacing w:after="0" w:line="240" w:lineRule="auto"/>
        <w:ind w:left="426"/>
        <w:contextualSpacing/>
        <w:jc w:val="both"/>
        <w:rPr>
          <w:rFonts w:ascii="Times New Roman" w:eastAsia="Times New Roman" w:hAnsi="Times New Roman" w:cs="Times New Roman"/>
          <w:lang w:eastAsia="pl-PL"/>
        </w:rPr>
      </w:pPr>
      <w:r w:rsidRPr="00F45853">
        <w:rPr>
          <w:rFonts w:ascii="Times New Roman" w:eastAsia="Times New Roman" w:hAnsi="Times New Roman" w:cs="Times New Roman"/>
          <w:lang w:eastAsia="pl-PL"/>
        </w:rPr>
        <w:t>oświadczamy, że oferujemy przedmiot zamówienia zgodny z wymaganiami i warunkami określonymi przez Zamawiającego w SWZ i potwierdzamy przyjęcie warunków umownych i warunków płatności zawartych w SWZ i we wzorze umowy stanowiącym załącznik do SWZ,</w:t>
      </w:r>
    </w:p>
    <w:p w14:paraId="1276637E" w14:textId="0FAA7CB6" w:rsidR="00693EC0" w:rsidRPr="00F45853" w:rsidRDefault="00693EC0" w:rsidP="00EE2F3B">
      <w:pPr>
        <w:spacing w:after="0" w:line="276" w:lineRule="auto"/>
        <w:ind w:left="720"/>
        <w:contextualSpacing/>
        <w:jc w:val="both"/>
        <w:rPr>
          <w:rFonts w:ascii="Times New Roman" w:hAnsi="Times New Roman" w:cs="Times New Roman"/>
        </w:rPr>
      </w:pPr>
    </w:p>
    <w:p w14:paraId="62D39AEF" w14:textId="77777777" w:rsidR="00693EC0" w:rsidRPr="00F45853" w:rsidRDefault="00693EC0" w:rsidP="00693EC0">
      <w:pPr>
        <w:ind w:left="6372"/>
        <w:jc w:val="right"/>
        <w:rPr>
          <w:rFonts w:ascii="Times New Roman" w:hAnsi="Times New Roman" w:cs="Times New Roman"/>
          <w:b/>
          <w:i/>
          <w:u w:val="single"/>
        </w:rPr>
      </w:pPr>
    </w:p>
    <w:p w14:paraId="0E53999A" w14:textId="6AEBAB92" w:rsidR="00693EC0" w:rsidRPr="00F45853" w:rsidRDefault="00693EC0" w:rsidP="00693EC0">
      <w:pPr>
        <w:pStyle w:val="Akapitzlist"/>
        <w:spacing w:after="0" w:line="240" w:lineRule="auto"/>
        <w:ind w:left="0"/>
        <w:rPr>
          <w:rFonts w:ascii="Times New Roman" w:hAnsi="Times New Roman" w:cs="Times New Roman"/>
          <w:b/>
          <w:bCs/>
          <w:i/>
          <w:iCs/>
        </w:rPr>
      </w:pPr>
      <w:r w:rsidRPr="00F45853">
        <w:rPr>
          <w:rFonts w:ascii="Times New Roman" w:hAnsi="Times New Roman" w:cs="Times New Roman"/>
          <w:b/>
          <w:bCs/>
          <w:i/>
          <w:iCs/>
        </w:rPr>
        <w:t>Uwaga! Wykonawca zobowiązany jest do wypełnienia miejsc wykropkowanych</w:t>
      </w:r>
    </w:p>
    <w:p w14:paraId="0C3F4DEC" w14:textId="77777777" w:rsidR="00DF7A54" w:rsidRPr="00F45853" w:rsidRDefault="00DF7A54" w:rsidP="005C7EF9">
      <w:pPr>
        <w:spacing w:after="0" w:line="240" w:lineRule="auto"/>
        <w:ind w:left="6373"/>
        <w:jc w:val="right"/>
        <w:rPr>
          <w:rFonts w:ascii="Times New Roman" w:hAnsi="Times New Roman" w:cs="Times New Roman"/>
          <w:b/>
          <w:i/>
          <w:u w:val="single"/>
        </w:rPr>
      </w:pPr>
    </w:p>
    <w:p w14:paraId="739D0EC7" w14:textId="77777777" w:rsidR="00DF7A54" w:rsidRPr="00F45853" w:rsidRDefault="00DF7A54" w:rsidP="005C7EF9">
      <w:pPr>
        <w:spacing w:after="0" w:line="240" w:lineRule="auto"/>
        <w:ind w:left="6373"/>
        <w:jc w:val="right"/>
        <w:rPr>
          <w:rFonts w:ascii="Times New Roman" w:hAnsi="Times New Roman" w:cs="Times New Roman"/>
          <w:b/>
          <w:i/>
          <w:u w:val="single"/>
        </w:rPr>
      </w:pPr>
    </w:p>
    <w:p w14:paraId="6B4CE366" w14:textId="77777777" w:rsidR="00DF7A54" w:rsidRPr="00F45853" w:rsidRDefault="00DF7A54" w:rsidP="005C7EF9">
      <w:pPr>
        <w:spacing w:after="0" w:line="240" w:lineRule="auto"/>
        <w:ind w:left="6373"/>
        <w:jc w:val="right"/>
        <w:rPr>
          <w:rFonts w:ascii="Times New Roman" w:hAnsi="Times New Roman" w:cs="Times New Roman"/>
          <w:b/>
          <w:i/>
          <w:u w:val="single"/>
        </w:rPr>
      </w:pPr>
    </w:p>
    <w:p w14:paraId="287625A8" w14:textId="77777777" w:rsidR="00A564BE" w:rsidRDefault="00A564BE" w:rsidP="005C7EF9">
      <w:pPr>
        <w:spacing w:after="0" w:line="240" w:lineRule="auto"/>
        <w:ind w:left="6373"/>
        <w:jc w:val="right"/>
        <w:rPr>
          <w:rFonts w:ascii="Times New Roman" w:hAnsi="Times New Roman" w:cs="Times New Roman"/>
          <w:b/>
          <w:i/>
          <w:u w:val="single"/>
        </w:rPr>
      </w:pPr>
    </w:p>
    <w:p w14:paraId="2D617806" w14:textId="77777777" w:rsidR="005F780A" w:rsidRDefault="005F780A" w:rsidP="005C7EF9">
      <w:pPr>
        <w:spacing w:after="0" w:line="240" w:lineRule="auto"/>
        <w:ind w:left="6373"/>
        <w:jc w:val="right"/>
        <w:rPr>
          <w:rFonts w:ascii="Times New Roman" w:hAnsi="Times New Roman" w:cs="Times New Roman"/>
          <w:b/>
          <w:i/>
          <w:u w:val="single"/>
        </w:rPr>
      </w:pPr>
    </w:p>
    <w:p w14:paraId="16B1A041" w14:textId="77777777" w:rsidR="005F780A" w:rsidRDefault="005F780A" w:rsidP="005C7EF9">
      <w:pPr>
        <w:spacing w:after="0" w:line="240" w:lineRule="auto"/>
        <w:ind w:left="6373"/>
        <w:jc w:val="right"/>
        <w:rPr>
          <w:rFonts w:ascii="Times New Roman" w:hAnsi="Times New Roman" w:cs="Times New Roman"/>
          <w:b/>
          <w:i/>
          <w:u w:val="single"/>
        </w:rPr>
      </w:pPr>
    </w:p>
    <w:p w14:paraId="1AF8B803" w14:textId="77777777" w:rsidR="005F780A" w:rsidRDefault="005F780A" w:rsidP="005C7EF9">
      <w:pPr>
        <w:spacing w:after="0" w:line="240" w:lineRule="auto"/>
        <w:ind w:left="6373"/>
        <w:jc w:val="right"/>
        <w:rPr>
          <w:rFonts w:ascii="Times New Roman" w:hAnsi="Times New Roman" w:cs="Times New Roman"/>
          <w:b/>
          <w:i/>
          <w:u w:val="single"/>
        </w:rPr>
      </w:pPr>
    </w:p>
    <w:p w14:paraId="7C371E19" w14:textId="77777777" w:rsidR="005F780A" w:rsidRDefault="005F780A" w:rsidP="005C7EF9">
      <w:pPr>
        <w:spacing w:after="0" w:line="240" w:lineRule="auto"/>
        <w:ind w:left="6373"/>
        <w:jc w:val="right"/>
        <w:rPr>
          <w:rFonts w:ascii="Times New Roman" w:hAnsi="Times New Roman" w:cs="Times New Roman"/>
          <w:b/>
          <w:i/>
          <w:u w:val="single"/>
        </w:rPr>
      </w:pPr>
    </w:p>
    <w:p w14:paraId="04980E6E" w14:textId="77777777" w:rsidR="005F780A" w:rsidRDefault="005F780A" w:rsidP="005C7EF9">
      <w:pPr>
        <w:spacing w:after="0" w:line="240" w:lineRule="auto"/>
        <w:ind w:left="6373"/>
        <w:jc w:val="right"/>
        <w:rPr>
          <w:rFonts w:ascii="Times New Roman" w:hAnsi="Times New Roman" w:cs="Times New Roman"/>
          <w:b/>
          <w:i/>
          <w:u w:val="single"/>
        </w:rPr>
      </w:pPr>
    </w:p>
    <w:p w14:paraId="17DB1D57" w14:textId="77777777" w:rsidR="005F780A" w:rsidRDefault="005F780A" w:rsidP="005C7EF9">
      <w:pPr>
        <w:spacing w:after="0" w:line="240" w:lineRule="auto"/>
        <w:ind w:left="6373"/>
        <w:jc w:val="right"/>
        <w:rPr>
          <w:rFonts w:ascii="Times New Roman" w:hAnsi="Times New Roman" w:cs="Times New Roman"/>
          <w:b/>
          <w:i/>
          <w:u w:val="single"/>
        </w:rPr>
      </w:pPr>
    </w:p>
    <w:p w14:paraId="67748A9A" w14:textId="77777777" w:rsidR="005F780A" w:rsidRDefault="005F780A" w:rsidP="005C7EF9">
      <w:pPr>
        <w:spacing w:after="0" w:line="240" w:lineRule="auto"/>
        <w:ind w:left="6373"/>
        <w:jc w:val="right"/>
        <w:rPr>
          <w:rFonts w:ascii="Times New Roman" w:hAnsi="Times New Roman" w:cs="Times New Roman"/>
          <w:b/>
          <w:i/>
          <w:u w:val="single"/>
        </w:rPr>
      </w:pPr>
    </w:p>
    <w:p w14:paraId="090A29B3" w14:textId="77777777" w:rsidR="005F780A" w:rsidRDefault="005F780A" w:rsidP="005C7EF9">
      <w:pPr>
        <w:spacing w:after="0" w:line="240" w:lineRule="auto"/>
        <w:ind w:left="6373"/>
        <w:jc w:val="right"/>
        <w:rPr>
          <w:rFonts w:ascii="Times New Roman" w:hAnsi="Times New Roman" w:cs="Times New Roman"/>
          <w:b/>
          <w:i/>
          <w:u w:val="single"/>
        </w:rPr>
      </w:pPr>
    </w:p>
    <w:p w14:paraId="08E96B28" w14:textId="77777777" w:rsidR="005F780A" w:rsidRDefault="005F780A" w:rsidP="005C7EF9">
      <w:pPr>
        <w:spacing w:after="0" w:line="240" w:lineRule="auto"/>
        <w:ind w:left="6373"/>
        <w:jc w:val="right"/>
        <w:rPr>
          <w:rFonts w:ascii="Times New Roman" w:hAnsi="Times New Roman" w:cs="Times New Roman"/>
          <w:b/>
          <w:i/>
          <w:u w:val="single"/>
        </w:rPr>
      </w:pPr>
    </w:p>
    <w:p w14:paraId="5FF5067B" w14:textId="77777777" w:rsidR="005F780A" w:rsidRDefault="005F780A" w:rsidP="005C7EF9">
      <w:pPr>
        <w:spacing w:after="0" w:line="240" w:lineRule="auto"/>
        <w:ind w:left="6373"/>
        <w:jc w:val="right"/>
        <w:rPr>
          <w:rFonts w:ascii="Times New Roman" w:hAnsi="Times New Roman" w:cs="Times New Roman"/>
          <w:b/>
          <w:i/>
          <w:u w:val="single"/>
        </w:rPr>
      </w:pPr>
    </w:p>
    <w:p w14:paraId="56338858" w14:textId="77777777" w:rsidR="005F780A" w:rsidRDefault="005F780A" w:rsidP="005C7EF9">
      <w:pPr>
        <w:spacing w:after="0" w:line="240" w:lineRule="auto"/>
        <w:ind w:left="6373"/>
        <w:jc w:val="right"/>
        <w:rPr>
          <w:rFonts w:ascii="Times New Roman" w:hAnsi="Times New Roman" w:cs="Times New Roman"/>
          <w:b/>
          <w:i/>
          <w:u w:val="single"/>
        </w:rPr>
      </w:pPr>
    </w:p>
    <w:p w14:paraId="03A99A4E" w14:textId="77777777" w:rsidR="005F780A" w:rsidRDefault="005F780A" w:rsidP="005C7EF9">
      <w:pPr>
        <w:spacing w:after="0" w:line="240" w:lineRule="auto"/>
        <w:ind w:left="6373"/>
        <w:jc w:val="right"/>
        <w:rPr>
          <w:rFonts w:ascii="Times New Roman" w:hAnsi="Times New Roman" w:cs="Times New Roman"/>
          <w:b/>
          <w:i/>
          <w:u w:val="single"/>
        </w:rPr>
      </w:pPr>
    </w:p>
    <w:p w14:paraId="0ECF5BA7" w14:textId="77777777" w:rsidR="005F780A" w:rsidRDefault="005F780A" w:rsidP="005C7EF9">
      <w:pPr>
        <w:spacing w:after="0" w:line="240" w:lineRule="auto"/>
        <w:ind w:left="6373"/>
        <w:jc w:val="right"/>
        <w:rPr>
          <w:rFonts w:ascii="Times New Roman" w:hAnsi="Times New Roman" w:cs="Times New Roman"/>
          <w:b/>
          <w:i/>
          <w:u w:val="single"/>
        </w:rPr>
      </w:pPr>
    </w:p>
    <w:p w14:paraId="2C74ACB8" w14:textId="77777777" w:rsidR="005F780A" w:rsidRDefault="005F780A" w:rsidP="005C7EF9">
      <w:pPr>
        <w:spacing w:after="0" w:line="240" w:lineRule="auto"/>
        <w:ind w:left="6373"/>
        <w:jc w:val="right"/>
        <w:rPr>
          <w:rFonts w:ascii="Times New Roman" w:hAnsi="Times New Roman" w:cs="Times New Roman"/>
          <w:b/>
          <w:i/>
          <w:u w:val="single"/>
        </w:rPr>
      </w:pPr>
    </w:p>
    <w:p w14:paraId="564A60B2" w14:textId="77777777" w:rsidR="005F780A" w:rsidRDefault="005F780A" w:rsidP="005C7EF9">
      <w:pPr>
        <w:spacing w:after="0" w:line="240" w:lineRule="auto"/>
        <w:ind w:left="6373"/>
        <w:jc w:val="right"/>
        <w:rPr>
          <w:rFonts w:ascii="Times New Roman" w:hAnsi="Times New Roman" w:cs="Times New Roman"/>
          <w:b/>
          <w:i/>
          <w:u w:val="single"/>
        </w:rPr>
      </w:pPr>
    </w:p>
    <w:p w14:paraId="1524B4C0" w14:textId="77777777" w:rsidR="005F780A" w:rsidRDefault="005F780A" w:rsidP="005C7EF9">
      <w:pPr>
        <w:spacing w:after="0" w:line="240" w:lineRule="auto"/>
        <w:ind w:left="6373"/>
        <w:jc w:val="right"/>
        <w:rPr>
          <w:rFonts w:ascii="Times New Roman" w:hAnsi="Times New Roman" w:cs="Times New Roman"/>
          <w:b/>
          <w:i/>
          <w:u w:val="single"/>
        </w:rPr>
      </w:pPr>
    </w:p>
    <w:p w14:paraId="2CEB2F3C" w14:textId="77777777" w:rsidR="007A351F" w:rsidRDefault="007A351F" w:rsidP="007A351F">
      <w:pPr>
        <w:spacing w:after="0" w:line="240" w:lineRule="auto"/>
        <w:rPr>
          <w:rFonts w:ascii="Times New Roman" w:hAnsi="Times New Roman" w:cs="Times New Roman"/>
          <w:b/>
          <w:i/>
          <w:u w:val="single"/>
        </w:rPr>
      </w:pPr>
    </w:p>
    <w:p w14:paraId="2C7CAD1F" w14:textId="401BBA7B" w:rsidR="005C7EF9" w:rsidRPr="00F45853" w:rsidRDefault="00B05769" w:rsidP="005C7EF9">
      <w:pPr>
        <w:spacing w:after="0" w:line="240" w:lineRule="auto"/>
        <w:ind w:left="6373"/>
        <w:jc w:val="right"/>
        <w:rPr>
          <w:rFonts w:ascii="Times New Roman" w:hAnsi="Times New Roman" w:cs="Times New Roman"/>
          <w:b/>
          <w:i/>
          <w:u w:val="single"/>
        </w:rPr>
      </w:pPr>
      <w:r w:rsidRPr="00F45853">
        <w:rPr>
          <w:rFonts w:ascii="Times New Roman" w:hAnsi="Times New Roman" w:cs="Times New Roman"/>
          <w:b/>
          <w:i/>
          <w:u w:val="single"/>
        </w:rPr>
        <w:t>Z</w:t>
      </w:r>
      <w:r w:rsidR="005C7EF9" w:rsidRPr="00F45853">
        <w:rPr>
          <w:rFonts w:ascii="Times New Roman" w:hAnsi="Times New Roman" w:cs="Times New Roman"/>
          <w:b/>
          <w:i/>
          <w:u w:val="single"/>
        </w:rPr>
        <w:t>AŁĄCZNIK NR 2</w:t>
      </w:r>
    </w:p>
    <w:p w14:paraId="4107EEB2" w14:textId="77777777" w:rsidR="009A5A67" w:rsidRPr="005F780A" w:rsidRDefault="009A5A67" w:rsidP="005F780A">
      <w:pPr>
        <w:numPr>
          <w:ilvl w:val="0"/>
          <w:numId w:val="187"/>
        </w:numPr>
        <w:spacing w:after="0" w:line="240" w:lineRule="auto"/>
        <w:ind w:left="426"/>
        <w:contextualSpacing/>
        <w:rPr>
          <w:rFonts w:ascii="Times New Roman" w:eastAsia="Times New Roman" w:hAnsi="Times New Roman" w:cs="Times New Roman"/>
          <w:b/>
          <w:lang w:eastAsia="pl-PL"/>
        </w:rPr>
      </w:pPr>
      <w:r w:rsidRPr="005F780A">
        <w:rPr>
          <w:rFonts w:ascii="Times New Roman" w:eastAsia="Times New Roman" w:hAnsi="Times New Roman" w:cs="Times New Roman"/>
          <w:b/>
          <w:lang w:eastAsia="pl-PL"/>
        </w:rPr>
        <w:t>Opis przedmiotu zamówienia:</w:t>
      </w:r>
    </w:p>
    <w:p w14:paraId="7B37A5D2" w14:textId="77777777" w:rsidR="00D37EC8" w:rsidRPr="00D37EC8" w:rsidRDefault="00D37EC8" w:rsidP="00D37EC8">
      <w:pPr>
        <w:spacing w:before="120" w:after="200" w:line="276" w:lineRule="auto"/>
        <w:rPr>
          <w:rFonts w:ascii="Cambria" w:eastAsia="MS Mincho" w:hAnsi="Cambria" w:cs="Times New Roman"/>
        </w:rPr>
      </w:pPr>
      <w:r w:rsidRPr="00D37EC8">
        <w:rPr>
          <w:rFonts w:ascii="Cambria" w:eastAsia="MS Mincho" w:hAnsi="Cambria" w:cs="Times New Roman"/>
          <w:b/>
        </w:rPr>
        <w:lastRenderedPageBreak/>
        <w:t>Część I</w:t>
      </w:r>
    </w:p>
    <w:p w14:paraId="20E174CF" w14:textId="2DA094D2" w:rsidR="00D37EC8" w:rsidRPr="00414B97" w:rsidRDefault="00D37EC8" w:rsidP="00D37EC8">
      <w:pPr>
        <w:spacing w:before="120" w:after="200" w:line="276" w:lineRule="auto"/>
        <w:rPr>
          <w:rFonts w:ascii="Cambria" w:eastAsia="MS Mincho" w:hAnsi="Cambria" w:cs="Times New Roman"/>
          <w:b/>
          <w:bCs/>
        </w:rPr>
      </w:pPr>
      <w:r w:rsidRPr="00414B97">
        <w:rPr>
          <w:rFonts w:ascii="Cambria" w:eastAsia="MS Mincho" w:hAnsi="Cambria" w:cs="Times New Roman"/>
          <w:b/>
          <w:bCs/>
        </w:rPr>
        <w:t>Zestaw komputerowy nr 1</w:t>
      </w:r>
      <w:r w:rsidR="00154F41" w:rsidRPr="00154F41">
        <w:rPr>
          <w:rFonts w:ascii="Times New Roman" w:hAnsi="Times New Roman" w:cs="Times New Roman"/>
          <w:b/>
          <w:color w:val="FF0000"/>
        </w:rPr>
        <w:t xml:space="preserve"> </w:t>
      </w:r>
      <w:r w:rsidR="00154F41" w:rsidRPr="00154F41">
        <w:rPr>
          <w:rFonts w:ascii="Times New Roman" w:hAnsi="Times New Roman" w:cs="Times New Roman"/>
          <w:b/>
        </w:rPr>
        <w:t>BRAK NAZWY PRODUCENTA ORAZ OZNACZENIA PRODUKTU BĘDZIE SKUTKOWAŁO ODRZUCENIEM OFERTY</w:t>
      </w:r>
    </w:p>
    <w:tbl>
      <w:tblPr>
        <w:tblStyle w:val="Tabela-Siatka31"/>
        <w:tblW w:w="0" w:type="auto"/>
        <w:tblLook w:val="04A0" w:firstRow="1" w:lastRow="0" w:firstColumn="1" w:lastColumn="0" w:noHBand="0" w:noVBand="1"/>
      </w:tblPr>
      <w:tblGrid>
        <w:gridCol w:w="2830"/>
        <w:gridCol w:w="6515"/>
      </w:tblGrid>
      <w:tr w:rsidR="00D37EC8" w:rsidRPr="00D37EC8" w14:paraId="3E68DD76" w14:textId="77777777" w:rsidTr="00414B97">
        <w:trPr>
          <w:trHeight w:val="777"/>
        </w:trPr>
        <w:tc>
          <w:tcPr>
            <w:tcW w:w="2830" w:type="dxa"/>
            <w:tcBorders>
              <w:top w:val="single" w:sz="4" w:space="0" w:color="auto"/>
              <w:left w:val="single" w:sz="4" w:space="0" w:color="auto"/>
              <w:bottom w:val="single" w:sz="4" w:space="0" w:color="auto"/>
              <w:right w:val="single" w:sz="4" w:space="0" w:color="auto"/>
            </w:tcBorders>
            <w:hideMark/>
          </w:tcPr>
          <w:p w14:paraId="044AE512" w14:textId="2E22953E" w:rsidR="00D37EC8" w:rsidRPr="00D37EC8" w:rsidRDefault="00D37EC8" w:rsidP="005F780A">
            <w:pPr>
              <w:tabs>
                <w:tab w:val="left" w:pos="2895"/>
              </w:tabs>
              <w:spacing w:before="120"/>
              <w:jc w:val="center"/>
              <w:rPr>
                <w:rFonts w:ascii="Cambria" w:hAnsi="Cambria" w:cs="Times New Roman"/>
                <w:lang w:val="pl-PL"/>
              </w:rPr>
            </w:pPr>
            <w:r w:rsidRPr="00D37EC8">
              <w:rPr>
                <w:rFonts w:ascii="Cambria" w:hAnsi="Cambria" w:cs="Calibri"/>
                <w:b/>
                <w:lang w:val="pl-PL"/>
              </w:rPr>
              <w:t xml:space="preserve">Nazwa producenta </w:t>
            </w:r>
            <w:r w:rsidR="00414B97">
              <w:rPr>
                <w:rFonts w:ascii="Cambria" w:hAnsi="Cambria" w:cs="Calibri"/>
                <w:b/>
                <w:lang w:val="pl-PL"/>
              </w:rPr>
              <w:br/>
            </w:r>
            <w:r w:rsidRPr="00D37EC8">
              <w:rPr>
                <w:rFonts w:ascii="Cambria" w:hAnsi="Cambria" w:cs="Calibri"/>
                <w:b/>
                <w:lang w:val="pl-PL"/>
              </w:rPr>
              <w:t>i oznaczenie produktu oferowanego</w:t>
            </w:r>
          </w:p>
        </w:tc>
        <w:tc>
          <w:tcPr>
            <w:tcW w:w="6515" w:type="dxa"/>
            <w:tcBorders>
              <w:top w:val="single" w:sz="4" w:space="0" w:color="auto"/>
              <w:left w:val="single" w:sz="4" w:space="0" w:color="auto"/>
              <w:bottom w:val="single" w:sz="4" w:space="0" w:color="auto"/>
              <w:right w:val="single" w:sz="4" w:space="0" w:color="auto"/>
            </w:tcBorders>
          </w:tcPr>
          <w:p w14:paraId="48429C09" w14:textId="77777777" w:rsidR="00D37EC8" w:rsidRPr="00D37EC8" w:rsidRDefault="00D37EC8" w:rsidP="00D37EC8">
            <w:pPr>
              <w:tabs>
                <w:tab w:val="left" w:pos="2895"/>
              </w:tabs>
              <w:spacing w:before="120"/>
              <w:rPr>
                <w:rFonts w:ascii="Cambria" w:hAnsi="Cambria" w:cs="Times New Roman"/>
                <w:lang w:val="pl-PL"/>
              </w:rPr>
            </w:pPr>
          </w:p>
        </w:tc>
      </w:tr>
    </w:tbl>
    <w:p w14:paraId="5804C9B0" w14:textId="77777777" w:rsidR="00D37EC8" w:rsidRPr="00D37EC8" w:rsidRDefault="00D37EC8" w:rsidP="00414B97">
      <w:pPr>
        <w:spacing w:after="120" w:line="240" w:lineRule="auto"/>
        <w:rPr>
          <w:rFonts w:ascii="Cambria" w:eastAsia="MS Mincho" w:hAnsi="Cambria" w:cs="Times New Roman"/>
        </w:rPr>
      </w:pPr>
    </w:p>
    <w:tbl>
      <w:tblPr>
        <w:tblStyle w:val="Tabela-Siatka31"/>
        <w:tblW w:w="0" w:type="auto"/>
        <w:tblLook w:val="04A0" w:firstRow="1" w:lastRow="0" w:firstColumn="1" w:lastColumn="0" w:noHBand="0" w:noVBand="1"/>
      </w:tblPr>
      <w:tblGrid>
        <w:gridCol w:w="2842"/>
        <w:gridCol w:w="6503"/>
      </w:tblGrid>
      <w:tr w:rsidR="00D37EC8" w:rsidRPr="00D37EC8" w14:paraId="45643670" w14:textId="77777777" w:rsidTr="00D37EC8">
        <w:tc>
          <w:tcPr>
            <w:tcW w:w="3227" w:type="dxa"/>
            <w:tcBorders>
              <w:top w:val="single" w:sz="4" w:space="0" w:color="auto"/>
              <w:left w:val="single" w:sz="4" w:space="0" w:color="auto"/>
              <w:bottom w:val="single" w:sz="4" w:space="0" w:color="auto"/>
              <w:right w:val="single" w:sz="4" w:space="0" w:color="auto"/>
            </w:tcBorders>
            <w:hideMark/>
          </w:tcPr>
          <w:p w14:paraId="4ABA4C43" w14:textId="77777777" w:rsidR="00D37EC8" w:rsidRPr="00414B97" w:rsidRDefault="00D37EC8" w:rsidP="00D37EC8">
            <w:pPr>
              <w:snapToGrid w:val="0"/>
              <w:rPr>
                <w:rFonts w:ascii="Cambria" w:hAnsi="Cambria" w:cs="Calibri"/>
                <w:b/>
                <w:lang w:val="pl-PL"/>
              </w:rPr>
            </w:pPr>
            <w:r w:rsidRPr="00414B97">
              <w:rPr>
                <w:rFonts w:ascii="Cambria" w:hAnsi="Cambria" w:cs="Calibri"/>
                <w:b/>
                <w:lang w:val="pl-PL"/>
              </w:rPr>
              <w:t>Komponent</w:t>
            </w:r>
          </w:p>
        </w:tc>
        <w:tc>
          <w:tcPr>
            <w:tcW w:w="7654" w:type="dxa"/>
            <w:tcBorders>
              <w:top w:val="single" w:sz="4" w:space="0" w:color="auto"/>
              <w:left w:val="single" w:sz="4" w:space="0" w:color="auto"/>
              <w:bottom w:val="single" w:sz="4" w:space="0" w:color="auto"/>
              <w:right w:val="single" w:sz="4" w:space="0" w:color="auto"/>
            </w:tcBorders>
            <w:hideMark/>
          </w:tcPr>
          <w:p w14:paraId="680C92AF" w14:textId="77777777" w:rsidR="00D37EC8" w:rsidRPr="00414B97" w:rsidRDefault="00D37EC8" w:rsidP="00D37EC8">
            <w:pPr>
              <w:ind w:left="132"/>
              <w:rPr>
                <w:rFonts w:ascii="Cambria" w:eastAsia="Arial Unicode MS" w:hAnsi="Cambria" w:cs="Calibri"/>
                <w:b/>
                <w:lang w:val="pl-PL"/>
              </w:rPr>
            </w:pPr>
            <w:r w:rsidRPr="00414B97">
              <w:rPr>
                <w:rFonts w:ascii="Cambria" w:hAnsi="Cambria" w:cs="Calibri"/>
                <w:b/>
                <w:lang w:val="pl-PL"/>
              </w:rPr>
              <w:t>Parametry wymagane</w:t>
            </w:r>
          </w:p>
        </w:tc>
      </w:tr>
      <w:tr w:rsidR="00D37EC8" w:rsidRPr="00D37EC8" w14:paraId="6C0B4264" w14:textId="77777777" w:rsidTr="00D37EC8">
        <w:trPr>
          <w:trHeight w:val="284"/>
        </w:trPr>
        <w:tc>
          <w:tcPr>
            <w:tcW w:w="3227" w:type="dxa"/>
            <w:hideMark/>
          </w:tcPr>
          <w:p w14:paraId="308951FC" w14:textId="77777777" w:rsidR="00D37EC8" w:rsidRPr="00414B97" w:rsidRDefault="00D37EC8" w:rsidP="00D37EC8">
            <w:pPr>
              <w:rPr>
                <w:rFonts w:ascii="Cambria" w:hAnsi="Cambria" w:cs="Arial"/>
                <w:bCs/>
                <w:lang w:val="pl-PL"/>
              </w:rPr>
            </w:pPr>
            <w:r w:rsidRPr="00414B97">
              <w:rPr>
                <w:rFonts w:ascii="Cambria" w:hAnsi="Cambria" w:cs="Arial"/>
                <w:bCs/>
                <w:lang w:val="pl-PL"/>
              </w:rPr>
              <w:t>Typ</w:t>
            </w:r>
          </w:p>
        </w:tc>
        <w:tc>
          <w:tcPr>
            <w:tcW w:w="7654" w:type="dxa"/>
            <w:hideMark/>
          </w:tcPr>
          <w:p w14:paraId="1F1B0E96"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Komputer stacjonarny typu </w:t>
            </w:r>
            <w:proofErr w:type="spellStart"/>
            <w:r w:rsidRPr="00414B97">
              <w:rPr>
                <w:rFonts w:ascii="Cambria" w:hAnsi="Cambria" w:cs="Arial"/>
                <w:bCs/>
                <w:lang w:val="pl-PL"/>
              </w:rPr>
              <w:t>All</w:t>
            </w:r>
            <w:proofErr w:type="spellEnd"/>
            <w:r w:rsidRPr="00414B97">
              <w:rPr>
                <w:rFonts w:ascii="Cambria" w:hAnsi="Cambria" w:cs="Arial"/>
                <w:bCs/>
                <w:lang w:val="pl-PL"/>
              </w:rPr>
              <w:t xml:space="preserve"> in One. W ofercie wymagane jest podanie modelu, symbolu oraz producenta</w:t>
            </w:r>
          </w:p>
        </w:tc>
      </w:tr>
      <w:tr w:rsidR="00D37EC8" w:rsidRPr="00D37EC8" w14:paraId="1FA79B0F" w14:textId="77777777" w:rsidTr="00D37EC8">
        <w:trPr>
          <w:trHeight w:val="284"/>
        </w:trPr>
        <w:tc>
          <w:tcPr>
            <w:tcW w:w="3227" w:type="dxa"/>
            <w:hideMark/>
          </w:tcPr>
          <w:p w14:paraId="06FEF57C" w14:textId="77777777" w:rsidR="00D37EC8" w:rsidRPr="00414B97" w:rsidRDefault="00D37EC8" w:rsidP="00D37EC8">
            <w:pPr>
              <w:rPr>
                <w:rFonts w:ascii="Cambria" w:hAnsi="Cambria" w:cs="Arial"/>
                <w:bCs/>
                <w:lang w:val="pl-PL"/>
              </w:rPr>
            </w:pPr>
            <w:r w:rsidRPr="00414B97">
              <w:rPr>
                <w:rFonts w:ascii="Cambria" w:hAnsi="Cambria" w:cs="Arial"/>
                <w:bCs/>
                <w:lang w:val="pl-PL"/>
              </w:rPr>
              <w:t>Procesor</w:t>
            </w:r>
          </w:p>
        </w:tc>
        <w:tc>
          <w:tcPr>
            <w:tcW w:w="7654" w:type="dxa"/>
            <w:hideMark/>
          </w:tcPr>
          <w:p w14:paraId="7E1C52F6" w14:textId="77777777" w:rsidR="00D37EC8" w:rsidRPr="00414B97" w:rsidRDefault="00D37EC8" w:rsidP="00D37EC8">
            <w:pPr>
              <w:jc w:val="both"/>
              <w:rPr>
                <w:rFonts w:ascii="Cambria" w:hAnsi="Cambria" w:cs="Arial"/>
                <w:bCs/>
                <w:i/>
                <w:highlight w:val="yellow"/>
                <w:lang w:val="pl-PL"/>
              </w:rPr>
            </w:pPr>
            <w:r w:rsidRPr="00414B97">
              <w:rPr>
                <w:rFonts w:ascii="Cambria" w:hAnsi="Cambria" w:cs="Calibri"/>
                <w:lang w:val="pl-PL"/>
              </w:rPr>
              <w:t xml:space="preserve">Min. 4  rdzeniowy, min. 8 wątkowy,   osiągający w testach </w:t>
            </w:r>
            <w:proofErr w:type="spellStart"/>
            <w:r w:rsidRPr="00414B97">
              <w:rPr>
                <w:rFonts w:ascii="Cambria" w:hAnsi="Cambria" w:cs="Calibri"/>
                <w:lang w:val="pl-PL"/>
              </w:rPr>
              <w:t>Average</w:t>
            </w:r>
            <w:proofErr w:type="spellEnd"/>
            <w:r w:rsidRPr="00414B97">
              <w:rPr>
                <w:rFonts w:ascii="Cambria" w:hAnsi="Cambria" w:cs="Calibri"/>
                <w:lang w:val="pl-PL"/>
              </w:rPr>
              <w:t xml:space="preserve"> CPU Mark wynik nie gorszy niż 13677</w:t>
            </w:r>
            <w:r w:rsidRPr="00414B97">
              <w:rPr>
                <w:rFonts w:ascii="Cambria" w:hAnsi="Cambria" w:cs="Calibri"/>
                <w:color w:val="000000"/>
                <w:lang w:val="pl-PL"/>
              </w:rPr>
              <w:t xml:space="preserve"> punktów według zestawienia z dnia 16.02.2026 </w:t>
            </w:r>
            <w:r w:rsidRPr="00414B97">
              <w:rPr>
                <w:rFonts w:ascii="Cambria" w:hAnsi="Cambria" w:cs="Calibri"/>
                <w:lang w:val="pl-PL"/>
              </w:rPr>
              <w:t>dostępnego w załączniku „</w:t>
            </w:r>
            <w:proofErr w:type="spellStart"/>
            <w:r w:rsidRPr="00414B97">
              <w:rPr>
                <w:rFonts w:ascii="Cambria" w:hAnsi="Cambria" w:cs="Calibri"/>
                <w:lang w:val="pl-PL"/>
              </w:rPr>
              <w:t>PassMark</w:t>
            </w:r>
            <w:proofErr w:type="spellEnd"/>
            <w:r w:rsidRPr="00414B97">
              <w:rPr>
                <w:rFonts w:ascii="Cambria" w:hAnsi="Cambria" w:cs="Calibri"/>
                <w:lang w:val="pl-PL"/>
              </w:rPr>
              <w:t xml:space="preserve"> CPU Benchmarks.pdf”</w:t>
            </w:r>
          </w:p>
        </w:tc>
      </w:tr>
      <w:tr w:rsidR="00D37EC8" w:rsidRPr="00D37EC8" w14:paraId="3DEB3FBD" w14:textId="77777777" w:rsidTr="00D37EC8">
        <w:trPr>
          <w:trHeight w:val="284"/>
        </w:trPr>
        <w:tc>
          <w:tcPr>
            <w:tcW w:w="3227" w:type="dxa"/>
            <w:hideMark/>
          </w:tcPr>
          <w:p w14:paraId="7BF4534E" w14:textId="77777777" w:rsidR="00D37EC8" w:rsidRPr="00414B97" w:rsidRDefault="00D37EC8" w:rsidP="00D37EC8">
            <w:pPr>
              <w:rPr>
                <w:rFonts w:ascii="Cambria" w:hAnsi="Cambria" w:cs="Arial"/>
                <w:bCs/>
                <w:lang w:val="pl-PL" w:eastAsia="pl-PL"/>
              </w:rPr>
            </w:pPr>
            <w:r w:rsidRPr="00414B97">
              <w:rPr>
                <w:rFonts w:ascii="Cambria" w:hAnsi="Cambria" w:cs="Arial"/>
                <w:bCs/>
                <w:lang w:val="pl-PL"/>
              </w:rPr>
              <w:t>Pamięć operacyjna</w:t>
            </w:r>
          </w:p>
        </w:tc>
        <w:tc>
          <w:tcPr>
            <w:tcW w:w="7654" w:type="dxa"/>
            <w:hideMark/>
          </w:tcPr>
          <w:p w14:paraId="672CD4C4" w14:textId="77777777" w:rsidR="00D37EC8" w:rsidRPr="00414B97" w:rsidRDefault="00D37EC8" w:rsidP="00D37EC8">
            <w:pPr>
              <w:jc w:val="both"/>
              <w:rPr>
                <w:rFonts w:ascii="Cambria" w:hAnsi="Cambria" w:cs="Arial"/>
                <w:bCs/>
                <w:iCs/>
                <w:lang w:val="pl-PL"/>
              </w:rPr>
            </w:pPr>
            <w:r w:rsidRPr="00414B97">
              <w:rPr>
                <w:rFonts w:ascii="Cambria" w:hAnsi="Cambria" w:cs="Arial"/>
                <w:bCs/>
                <w:iCs/>
                <w:lang w:val="pl-PL"/>
              </w:rPr>
              <w:t>1 x 16GB 4800 MHz DDR5 możliwość rozbudowy do min 64GB, minimum jeden slot wolny na dalszą rozbudowę</w:t>
            </w:r>
          </w:p>
        </w:tc>
      </w:tr>
      <w:tr w:rsidR="00D37EC8" w:rsidRPr="00D37EC8" w14:paraId="67D2F4D1" w14:textId="77777777" w:rsidTr="00D37EC8">
        <w:trPr>
          <w:trHeight w:val="284"/>
        </w:trPr>
        <w:tc>
          <w:tcPr>
            <w:tcW w:w="3227" w:type="dxa"/>
            <w:hideMark/>
          </w:tcPr>
          <w:p w14:paraId="04F91C04" w14:textId="77777777" w:rsidR="00D37EC8" w:rsidRPr="00414B97" w:rsidRDefault="00D37EC8" w:rsidP="00D37EC8">
            <w:pPr>
              <w:rPr>
                <w:rFonts w:ascii="Cambria" w:hAnsi="Cambria" w:cs="Arial"/>
                <w:bCs/>
                <w:lang w:val="pl-PL"/>
              </w:rPr>
            </w:pPr>
            <w:r w:rsidRPr="00414B97">
              <w:rPr>
                <w:rFonts w:ascii="Cambria" w:hAnsi="Cambria" w:cs="Arial"/>
                <w:bCs/>
                <w:lang w:val="pl-PL"/>
              </w:rPr>
              <w:t xml:space="preserve">Parametry </w:t>
            </w:r>
            <w:proofErr w:type="spellStart"/>
            <w:r w:rsidRPr="00414B97">
              <w:rPr>
                <w:rFonts w:ascii="Cambria" w:hAnsi="Cambria" w:cs="Arial"/>
                <w:bCs/>
                <w:lang w:val="pl-PL"/>
              </w:rPr>
              <w:t>pamieci</w:t>
            </w:r>
            <w:proofErr w:type="spellEnd"/>
            <w:r w:rsidRPr="00414B97">
              <w:rPr>
                <w:rFonts w:ascii="Cambria" w:hAnsi="Cambria" w:cs="Arial"/>
                <w:bCs/>
                <w:lang w:val="pl-PL"/>
              </w:rPr>
              <w:t xml:space="preserve"> masowej</w:t>
            </w:r>
          </w:p>
        </w:tc>
        <w:tc>
          <w:tcPr>
            <w:tcW w:w="7654" w:type="dxa"/>
          </w:tcPr>
          <w:p w14:paraId="63B47D93"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Min. 512</w:t>
            </w:r>
            <w:r w:rsidRPr="00414B97">
              <w:rPr>
                <w:rFonts w:ascii="Cambria" w:hAnsi="Cambria" w:cs="Arial"/>
                <w:lang w:val="pl-PL"/>
              </w:rPr>
              <w:t xml:space="preserve"> GB M.2 </w:t>
            </w:r>
            <w:proofErr w:type="spellStart"/>
            <w:r w:rsidRPr="00414B97">
              <w:rPr>
                <w:rFonts w:ascii="Cambria" w:hAnsi="Cambria" w:cs="Arial"/>
                <w:lang w:val="pl-PL"/>
              </w:rPr>
              <w:t>PCIe</w:t>
            </w:r>
            <w:proofErr w:type="spellEnd"/>
            <w:r w:rsidRPr="00414B97">
              <w:rPr>
                <w:rFonts w:ascii="Cambria" w:hAnsi="Cambria" w:cs="Arial"/>
                <w:lang w:val="pl-PL"/>
              </w:rPr>
              <w:t xml:space="preserve"> </w:t>
            </w:r>
            <w:proofErr w:type="spellStart"/>
            <w:r w:rsidRPr="00414B97">
              <w:rPr>
                <w:rFonts w:ascii="Cambria" w:hAnsi="Cambria" w:cs="Arial"/>
                <w:lang w:val="pl-PL"/>
              </w:rPr>
              <w:t>NVMe</w:t>
            </w:r>
            <w:proofErr w:type="spellEnd"/>
            <w:r w:rsidRPr="00414B97">
              <w:rPr>
                <w:rFonts w:ascii="Cambria" w:hAnsi="Cambria" w:cs="Arial"/>
                <w:bCs/>
                <w:lang w:val="pl-PL"/>
              </w:rPr>
              <w:t xml:space="preserve"> </w:t>
            </w:r>
          </w:p>
          <w:p w14:paraId="1E424C1E" w14:textId="77777777" w:rsidR="00D37EC8" w:rsidRPr="00414B97" w:rsidRDefault="00D37EC8" w:rsidP="00D37EC8">
            <w:pPr>
              <w:jc w:val="both"/>
              <w:rPr>
                <w:rFonts w:ascii="Cambria" w:hAnsi="Cambria" w:cs="Arial"/>
                <w:bCs/>
                <w:lang w:val="pl-PL"/>
              </w:rPr>
            </w:pPr>
            <w:r w:rsidRPr="00414B97">
              <w:rPr>
                <w:rFonts w:ascii="Cambria" w:hAnsi="Cambria" w:cs="Arial"/>
                <w:lang w:val="pl-PL"/>
              </w:rPr>
              <w:t xml:space="preserve">(możliwość montażu drugiego dysku M.2 </w:t>
            </w:r>
            <w:proofErr w:type="spellStart"/>
            <w:r w:rsidRPr="00414B97">
              <w:rPr>
                <w:rFonts w:ascii="Cambria" w:hAnsi="Cambria" w:cs="Arial"/>
                <w:lang w:val="pl-PL"/>
              </w:rPr>
              <w:t>PCIe</w:t>
            </w:r>
            <w:proofErr w:type="spellEnd"/>
            <w:r w:rsidRPr="00414B97">
              <w:rPr>
                <w:rFonts w:ascii="Cambria" w:hAnsi="Cambria" w:cs="Arial"/>
                <w:lang w:val="pl-PL"/>
              </w:rPr>
              <w:t xml:space="preserve"> </w:t>
            </w:r>
            <w:proofErr w:type="spellStart"/>
            <w:r w:rsidRPr="00414B97">
              <w:rPr>
                <w:rFonts w:ascii="Cambria" w:hAnsi="Cambria" w:cs="Arial"/>
                <w:lang w:val="pl-PL"/>
              </w:rPr>
              <w:t>NVMe</w:t>
            </w:r>
            <w:proofErr w:type="spellEnd"/>
            <w:r w:rsidRPr="00414B97">
              <w:rPr>
                <w:rFonts w:ascii="Cambria" w:hAnsi="Cambria" w:cs="Arial"/>
                <w:bCs/>
                <w:lang w:val="pl-PL"/>
              </w:rPr>
              <w:t>)</w:t>
            </w:r>
          </w:p>
          <w:p w14:paraId="706EDAF6" w14:textId="77777777" w:rsidR="00D37EC8" w:rsidRPr="00414B97" w:rsidRDefault="00D37EC8" w:rsidP="00D37EC8">
            <w:pPr>
              <w:jc w:val="both"/>
              <w:rPr>
                <w:rFonts w:ascii="Cambria" w:hAnsi="Cambria" w:cs="Arial"/>
                <w:bCs/>
                <w:lang w:val="pl-PL"/>
              </w:rPr>
            </w:pPr>
            <w:r w:rsidRPr="00414B97">
              <w:rPr>
                <w:rFonts w:ascii="Cambria" w:hAnsi="Cambria" w:cs="Arial"/>
                <w:lang w:val="pl-PL"/>
              </w:rPr>
              <w:t>(możliwość montażu trzeciego dysku 2,5” SATA zamiennie z napędem DVD</w:t>
            </w:r>
            <w:r w:rsidRPr="00414B97">
              <w:rPr>
                <w:rFonts w:ascii="Cambria" w:hAnsi="Cambria" w:cs="Arial"/>
                <w:bCs/>
                <w:lang w:val="pl-PL"/>
              </w:rPr>
              <w:t>)</w:t>
            </w:r>
          </w:p>
        </w:tc>
      </w:tr>
      <w:tr w:rsidR="00D37EC8" w:rsidRPr="00D37EC8" w14:paraId="31ED94D9" w14:textId="77777777" w:rsidTr="00D37EC8">
        <w:trPr>
          <w:trHeight w:val="284"/>
        </w:trPr>
        <w:tc>
          <w:tcPr>
            <w:tcW w:w="3227" w:type="dxa"/>
            <w:hideMark/>
          </w:tcPr>
          <w:p w14:paraId="2306F408" w14:textId="77777777" w:rsidR="00D37EC8" w:rsidRPr="00414B97" w:rsidRDefault="00D37EC8" w:rsidP="00D37EC8">
            <w:pPr>
              <w:rPr>
                <w:rFonts w:ascii="Cambria" w:hAnsi="Cambria" w:cs="Arial"/>
                <w:bCs/>
                <w:lang w:val="pl-PL" w:eastAsia="pl-PL"/>
              </w:rPr>
            </w:pPr>
            <w:r w:rsidRPr="00414B97">
              <w:rPr>
                <w:rFonts w:ascii="Cambria" w:hAnsi="Cambria" w:cs="Arial"/>
                <w:bCs/>
                <w:lang w:val="pl-PL"/>
              </w:rPr>
              <w:t>Grafika</w:t>
            </w:r>
          </w:p>
        </w:tc>
        <w:tc>
          <w:tcPr>
            <w:tcW w:w="7654" w:type="dxa"/>
            <w:hideMark/>
          </w:tcPr>
          <w:p w14:paraId="5CCCA548"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Zintegrowana z procesorem, ze wsparciem dla DirectX 12 i </w:t>
            </w:r>
            <w:proofErr w:type="spellStart"/>
            <w:r w:rsidRPr="00414B97">
              <w:rPr>
                <w:rFonts w:ascii="Cambria" w:hAnsi="Cambria" w:cs="Arial"/>
                <w:bCs/>
                <w:lang w:val="pl-PL"/>
              </w:rPr>
              <w:t>OpenGL</w:t>
            </w:r>
            <w:proofErr w:type="spellEnd"/>
            <w:r w:rsidRPr="00414B97">
              <w:rPr>
                <w:rFonts w:ascii="Cambria" w:hAnsi="Cambria" w:cs="Arial"/>
                <w:bCs/>
                <w:lang w:val="pl-PL"/>
              </w:rPr>
              <w:t xml:space="preserve"> 4.5 </w:t>
            </w:r>
            <w:r w:rsidRPr="00414B97">
              <w:rPr>
                <w:rFonts w:ascii="Cambria" w:hAnsi="Cambria" w:cs="Calibri"/>
                <w:lang w:val="pl-PL"/>
              </w:rPr>
              <w:t xml:space="preserve">osiągająca w teście </w:t>
            </w:r>
            <w:proofErr w:type="spellStart"/>
            <w:r w:rsidRPr="00414B97">
              <w:rPr>
                <w:rFonts w:ascii="Cambria" w:hAnsi="Cambria" w:cs="Calibri"/>
                <w:lang w:val="pl-PL"/>
              </w:rPr>
              <w:t>Average</w:t>
            </w:r>
            <w:proofErr w:type="spellEnd"/>
            <w:r w:rsidRPr="00414B97">
              <w:rPr>
                <w:rFonts w:ascii="Cambria" w:hAnsi="Cambria" w:cs="Calibri"/>
                <w:lang w:val="pl-PL"/>
              </w:rPr>
              <w:t xml:space="preserve"> G3D Mark wynik nie gorszy niż 1540 punktów według zestawienia z dnia </w:t>
            </w:r>
            <w:r w:rsidRPr="00414B97">
              <w:rPr>
                <w:rFonts w:ascii="Cambria" w:hAnsi="Cambria" w:cs="Calibri"/>
                <w:color w:val="000000"/>
                <w:lang w:val="pl-PL"/>
              </w:rPr>
              <w:t xml:space="preserve">16.02.2026 </w:t>
            </w:r>
            <w:r w:rsidRPr="00414B97">
              <w:rPr>
                <w:rFonts w:ascii="Cambria" w:hAnsi="Cambria" w:cs="Calibri"/>
                <w:lang w:val="pl-PL"/>
              </w:rPr>
              <w:t>dostępnego w załączniku „</w:t>
            </w:r>
            <w:proofErr w:type="spellStart"/>
            <w:r w:rsidRPr="00414B97">
              <w:rPr>
                <w:rFonts w:ascii="Cambria" w:hAnsi="Cambria" w:cs="Calibri"/>
                <w:lang w:val="pl-PL"/>
              </w:rPr>
              <w:t>PassMark</w:t>
            </w:r>
            <w:proofErr w:type="spellEnd"/>
            <w:r w:rsidRPr="00414B97">
              <w:rPr>
                <w:rFonts w:ascii="Cambria" w:hAnsi="Cambria" w:cs="Calibri"/>
                <w:lang w:val="pl-PL"/>
              </w:rPr>
              <w:t xml:space="preserve"> Video Card Benchmarks.pdf”</w:t>
            </w:r>
          </w:p>
        </w:tc>
      </w:tr>
      <w:tr w:rsidR="00D37EC8" w:rsidRPr="00D37EC8" w14:paraId="27CCBC2E" w14:textId="77777777" w:rsidTr="00D37EC8">
        <w:trPr>
          <w:trHeight w:val="284"/>
        </w:trPr>
        <w:tc>
          <w:tcPr>
            <w:tcW w:w="3227" w:type="dxa"/>
            <w:hideMark/>
          </w:tcPr>
          <w:p w14:paraId="02740C92" w14:textId="77777777" w:rsidR="00D37EC8" w:rsidRPr="00414B97" w:rsidRDefault="00D37EC8" w:rsidP="00D37EC8">
            <w:pPr>
              <w:rPr>
                <w:rFonts w:ascii="Cambria" w:hAnsi="Cambria" w:cs="Arial"/>
                <w:bCs/>
                <w:lang w:val="pl-PL" w:eastAsia="pl-PL"/>
              </w:rPr>
            </w:pPr>
            <w:r w:rsidRPr="00414B97">
              <w:rPr>
                <w:rFonts w:ascii="Cambria" w:hAnsi="Cambria" w:cs="Arial"/>
                <w:bCs/>
                <w:lang w:val="pl-PL"/>
              </w:rPr>
              <w:t>Wyposażenie multimedialne</w:t>
            </w:r>
          </w:p>
        </w:tc>
        <w:tc>
          <w:tcPr>
            <w:tcW w:w="7654" w:type="dxa"/>
            <w:hideMark/>
          </w:tcPr>
          <w:p w14:paraId="3912F84F"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Karta dźwiękowa zintegrowana z płytą główną; wbudowane dwa głośniki stereo o mocy 2W na kanał.</w:t>
            </w:r>
          </w:p>
        </w:tc>
      </w:tr>
      <w:tr w:rsidR="00D37EC8" w:rsidRPr="00D37EC8" w14:paraId="0CD039BC" w14:textId="77777777" w:rsidTr="00D37EC8">
        <w:trPr>
          <w:trHeight w:val="284"/>
        </w:trPr>
        <w:tc>
          <w:tcPr>
            <w:tcW w:w="3227" w:type="dxa"/>
            <w:hideMark/>
          </w:tcPr>
          <w:p w14:paraId="745BF425" w14:textId="77777777" w:rsidR="00D37EC8" w:rsidRPr="00414B97" w:rsidRDefault="00D37EC8" w:rsidP="00D37EC8">
            <w:pPr>
              <w:ind w:left="360" w:hanging="360"/>
              <w:rPr>
                <w:rFonts w:ascii="Cambria" w:hAnsi="Cambria" w:cs="Arial"/>
                <w:bCs/>
                <w:color w:val="000000"/>
                <w:lang w:val="pl-PL"/>
              </w:rPr>
            </w:pPr>
            <w:r w:rsidRPr="00414B97">
              <w:rPr>
                <w:rFonts w:ascii="Cambria" w:hAnsi="Cambria" w:cs="Arial"/>
                <w:bCs/>
                <w:color w:val="000000"/>
                <w:lang w:val="pl-PL"/>
              </w:rPr>
              <w:t>Obudowa</w:t>
            </w:r>
          </w:p>
        </w:tc>
        <w:tc>
          <w:tcPr>
            <w:tcW w:w="7654" w:type="dxa"/>
          </w:tcPr>
          <w:p w14:paraId="06B21B91"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Obudowa typu </w:t>
            </w:r>
            <w:proofErr w:type="spellStart"/>
            <w:r w:rsidRPr="00414B97">
              <w:rPr>
                <w:rFonts w:ascii="Cambria" w:hAnsi="Cambria" w:cs="Arial"/>
                <w:bCs/>
                <w:lang w:val="pl-PL"/>
              </w:rPr>
              <w:t>All</w:t>
            </w:r>
            <w:proofErr w:type="spellEnd"/>
            <w:r w:rsidRPr="00414B97">
              <w:rPr>
                <w:rFonts w:ascii="Cambria" w:hAnsi="Cambria" w:cs="Arial"/>
                <w:bCs/>
                <w:lang w:val="pl-PL"/>
              </w:rPr>
              <w:t xml:space="preserve"> in One – zintegrowany komputer w obudowie wraz z monitorem z matrycą IPS min 23,8” o parametrach:</w:t>
            </w:r>
          </w:p>
          <w:p w14:paraId="79D84158" w14:textId="77777777" w:rsidR="00D37EC8" w:rsidRPr="00414B97" w:rsidRDefault="00D37EC8" w:rsidP="00305991">
            <w:pPr>
              <w:numPr>
                <w:ilvl w:val="0"/>
                <w:numId w:val="214"/>
              </w:numPr>
              <w:ind w:left="346" w:hanging="218"/>
              <w:contextualSpacing/>
              <w:jc w:val="both"/>
              <w:rPr>
                <w:rFonts w:ascii="Cambria" w:hAnsi="Cambria" w:cs="Arial"/>
                <w:bCs/>
                <w:lang w:val="pl-PL"/>
              </w:rPr>
            </w:pPr>
            <w:r w:rsidRPr="00414B97">
              <w:rPr>
                <w:rFonts w:ascii="Cambria" w:hAnsi="Cambria" w:cs="Arial"/>
                <w:bCs/>
                <w:lang w:val="pl-PL"/>
              </w:rPr>
              <w:t xml:space="preserve">rozdzielczość min 1920 x 1080 @ 60 </w:t>
            </w:r>
            <w:proofErr w:type="spellStart"/>
            <w:r w:rsidRPr="00414B97">
              <w:rPr>
                <w:rFonts w:ascii="Cambria" w:hAnsi="Cambria" w:cs="Arial"/>
                <w:bCs/>
                <w:lang w:val="pl-PL"/>
              </w:rPr>
              <w:t>Hz</w:t>
            </w:r>
            <w:proofErr w:type="spellEnd"/>
          </w:p>
          <w:p w14:paraId="784FCB98" w14:textId="77777777" w:rsidR="00D37EC8" w:rsidRPr="00414B97" w:rsidRDefault="00D37EC8" w:rsidP="00305991">
            <w:pPr>
              <w:numPr>
                <w:ilvl w:val="0"/>
                <w:numId w:val="214"/>
              </w:numPr>
              <w:ind w:left="346" w:hanging="218"/>
              <w:contextualSpacing/>
              <w:jc w:val="both"/>
              <w:rPr>
                <w:rFonts w:ascii="Cambria" w:hAnsi="Cambria" w:cs="Arial"/>
                <w:bCs/>
                <w:lang w:val="pl-PL"/>
              </w:rPr>
            </w:pPr>
            <w:r w:rsidRPr="00414B97">
              <w:rPr>
                <w:rFonts w:ascii="Cambria" w:hAnsi="Cambria" w:cs="Arial"/>
                <w:bCs/>
                <w:lang w:val="pl-PL"/>
              </w:rPr>
              <w:t xml:space="preserve">kontrast typowy min 1000:1, </w:t>
            </w:r>
          </w:p>
          <w:p w14:paraId="28428586" w14:textId="77777777" w:rsidR="00D37EC8" w:rsidRPr="00414B97" w:rsidRDefault="00D37EC8" w:rsidP="00305991">
            <w:pPr>
              <w:numPr>
                <w:ilvl w:val="0"/>
                <w:numId w:val="214"/>
              </w:numPr>
              <w:ind w:left="346" w:hanging="218"/>
              <w:contextualSpacing/>
              <w:jc w:val="both"/>
              <w:rPr>
                <w:rFonts w:ascii="Cambria" w:hAnsi="Cambria" w:cs="Arial"/>
                <w:bCs/>
                <w:lang w:val="pl-PL"/>
              </w:rPr>
            </w:pPr>
            <w:r w:rsidRPr="00414B97">
              <w:rPr>
                <w:rFonts w:ascii="Cambria" w:hAnsi="Cambria" w:cs="Arial"/>
                <w:bCs/>
                <w:lang w:val="pl-PL"/>
              </w:rPr>
              <w:t>plamka max 0,275</w:t>
            </w:r>
          </w:p>
          <w:p w14:paraId="1B093089" w14:textId="77777777" w:rsidR="00D37EC8" w:rsidRPr="00414B97" w:rsidRDefault="00D37EC8" w:rsidP="00305991">
            <w:pPr>
              <w:numPr>
                <w:ilvl w:val="0"/>
                <w:numId w:val="214"/>
              </w:numPr>
              <w:ind w:left="346" w:hanging="218"/>
              <w:contextualSpacing/>
              <w:jc w:val="both"/>
              <w:rPr>
                <w:rFonts w:ascii="Cambria" w:hAnsi="Cambria" w:cs="Arial"/>
                <w:bCs/>
                <w:i/>
                <w:color w:val="00B050"/>
                <w:lang w:val="pl-PL"/>
              </w:rPr>
            </w:pPr>
            <w:r w:rsidRPr="00414B97">
              <w:rPr>
                <w:rFonts w:ascii="Cambria" w:hAnsi="Cambria" w:cs="Arial"/>
                <w:bCs/>
                <w:lang w:val="pl-PL"/>
              </w:rPr>
              <w:t>typowa jasność min 250 cd/m2 dla</w:t>
            </w:r>
            <w:r w:rsidRPr="00414B97">
              <w:rPr>
                <w:rFonts w:ascii="Cambria" w:hAnsi="Cambria" w:cs="Arial"/>
                <w:bCs/>
                <w:i/>
                <w:color w:val="00B050"/>
                <w:lang w:val="pl-PL"/>
              </w:rPr>
              <w:t xml:space="preserve"> </w:t>
            </w:r>
            <w:r w:rsidRPr="00414B97">
              <w:rPr>
                <w:rFonts w:ascii="Cambria" w:hAnsi="Cambria" w:cs="Arial"/>
                <w:bCs/>
                <w:lang w:val="pl-PL"/>
              </w:rPr>
              <w:t>matrycy matowej bez dotyku</w:t>
            </w:r>
          </w:p>
          <w:p w14:paraId="4A97BCD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kąty widzenia pion/poziom: min 178/178 stopni</w:t>
            </w:r>
          </w:p>
          <w:p w14:paraId="3A34E32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kąty pochylenia w pionie min -5/+20 stopni</w:t>
            </w:r>
          </w:p>
          <w:p w14:paraId="19FBB8A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regulacja wysokości do 130 mm</w:t>
            </w:r>
          </w:p>
          <w:p w14:paraId="68E76B7B" w14:textId="77777777" w:rsidR="00D37EC8" w:rsidRPr="00414B97" w:rsidRDefault="00D37EC8" w:rsidP="00305991">
            <w:pPr>
              <w:numPr>
                <w:ilvl w:val="0"/>
                <w:numId w:val="193"/>
              </w:numPr>
              <w:ind w:left="346" w:hanging="218"/>
              <w:contextualSpacing/>
              <w:jc w:val="both"/>
              <w:rPr>
                <w:rFonts w:ascii="Cambria" w:hAnsi="Cambria" w:cs="Arial"/>
                <w:bCs/>
                <w:lang w:val="pl-PL"/>
              </w:rPr>
            </w:pPr>
            <w:proofErr w:type="spellStart"/>
            <w:r w:rsidRPr="00414B97">
              <w:rPr>
                <w:rFonts w:ascii="Cambria" w:hAnsi="Cambria" w:cs="Arial"/>
                <w:bCs/>
                <w:lang w:val="pl-PL"/>
              </w:rPr>
              <w:t>Swivel</w:t>
            </w:r>
            <w:proofErr w:type="spellEnd"/>
            <w:r w:rsidRPr="00414B97">
              <w:rPr>
                <w:rFonts w:ascii="Cambria" w:hAnsi="Cambria" w:cs="Arial"/>
                <w:bCs/>
                <w:lang w:val="pl-PL"/>
              </w:rPr>
              <w:t xml:space="preserve"> +/- 45 stopni</w:t>
            </w:r>
          </w:p>
          <w:p w14:paraId="111329D9"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Waga max 7.8 kg</w:t>
            </w:r>
          </w:p>
          <w:p w14:paraId="27392D58"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Wymiary bez standu: 54 x 9 x 35,5 cm</w:t>
            </w:r>
          </w:p>
          <w:p w14:paraId="578D55B2"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Posiadająca min. 1 wewnętrzną półkę typu </w:t>
            </w:r>
            <w:proofErr w:type="spellStart"/>
            <w:r w:rsidRPr="00414B97">
              <w:rPr>
                <w:rFonts w:ascii="Cambria" w:hAnsi="Cambria" w:cs="Arial"/>
                <w:bCs/>
                <w:lang w:val="pl-PL"/>
              </w:rPr>
              <w:t>slim</w:t>
            </w:r>
            <w:proofErr w:type="spellEnd"/>
            <w:r w:rsidRPr="00414B97">
              <w:rPr>
                <w:rFonts w:ascii="Cambria" w:hAnsi="Cambria" w:cs="Arial"/>
                <w:bCs/>
                <w:lang w:val="pl-PL"/>
              </w:rPr>
              <w:t xml:space="preserve"> dedykowaną do montażu napędu DVD zamiennie z dyskiem 2,5” (HDD/SSD/SED)  Zaprojektowana i wykonana przez producenta komputera opatrzona trwałym logo producenta.</w:t>
            </w:r>
          </w:p>
          <w:p w14:paraId="641D6780"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Wymagany jest wbudowany fabrycznie dźwiękowo-wizualny system diagnostyczny, służący do sygnalizowania i diagnozowania problemów z komputerem i jego komponentami, który musi sygnalizować co najmniej:</w:t>
            </w:r>
          </w:p>
          <w:p w14:paraId="5718918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awarie procesora </w:t>
            </w:r>
          </w:p>
          <w:p w14:paraId="64940E2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uszkodzenie kontrolera Video</w:t>
            </w:r>
          </w:p>
          <w:p w14:paraId="1EF0091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uszkodzenie pamięci RAM</w:t>
            </w:r>
          </w:p>
          <w:p w14:paraId="799AB603"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Obudowa musi umożliwiać zastosowanie zabezpieczenia fizycznego w postaci linki metalowej (złącze blokady </w:t>
            </w:r>
            <w:proofErr w:type="spellStart"/>
            <w:r w:rsidRPr="00414B97">
              <w:rPr>
                <w:rFonts w:ascii="Cambria" w:hAnsi="Cambria" w:cs="Arial"/>
                <w:bCs/>
                <w:lang w:val="pl-PL"/>
              </w:rPr>
              <w:t>Kensingtona</w:t>
            </w:r>
            <w:proofErr w:type="spellEnd"/>
            <w:r w:rsidRPr="00414B97">
              <w:rPr>
                <w:rFonts w:ascii="Cambria" w:hAnsi="Cambria" w:cs="Arial"/>
                <w:bCs/>
                <w:lang w:val="pl-PL"/>
              </w:rPr>
              <w:t xml:space="preserve">) </w:t>
            </w:r>
          </w:p>
          <w:p w14:paraId="3F45836E"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lastRenderedPageBreak/>
              <w:t>Zasilacz zewnętrzny o mocy max: 120W o sprawności min 89%</w:t>
            </w:r>
          </w:p>
          <w:p w14:paraId="68CFF3FE" w14:textId="77777777" w:rsidR="00D37EC8" w:rsidRPr="00414B97" w:rsidRDefault="00D37EC8" w:rsidP="00D37EC8">
            <w:pPr>
              <w:jc w:val="both"/>
              <w:rPr>
                <w:rFonts w:ascii="Cambria" w:hAnsi="Cambria" w:cs="Arial"/>
                <w:bCs/>
                <w:iCs/>
                <w:lang w:val="pl-PL"/>
              </w:rPr>
            </w:pPr>
            <w:r w:rsidRPr="00414B97">
              <w:rPr>
                <w:rFonts w:ascii="Cambria" w:hAnsi="Cambria" w:cs="Arial"/>
                <w:bCs/>
                <w:iCs/>
                <w:lang w:val="pl-PL"/>
              </w:rPr>
              <w:t>Komputer musi być wyposażony w menu ekranowe z poziomu którego użytkownik może ustawić jasność, kontrast oraz włączyć technologie obniżającą poziom niebieskiego światła (</w:t>
            </w:r>
            <w:proofErr w:type="spellStart"/>
            <w:r w:rsidRPr="00414B97">
              <w:rPr>
                <w:rFonts w:ascii="Cambria" w:hAnsi="Cambria" w:cs="Arial"/>
                <w:bCs/>
                <w:iCs/>
                <w:lang w:val="pl-PL"/>
              </w:rPr>
              <w:t>tzw</w:t>
            </w:r>
            <w:proofErr w:type="spellEnd"/>
            <w:r w:rsidRPr="00414B97">
              <w:rPr>
                <w:rFonts w:ascii="Cambria" w:hAnsi="Cambria" w:cs="Arial"/>
                <w:bCs/>
                <w:iCs/>
                <w:lang w:val="pl-PL"/>
              </w:rPr>
              <w:t xml:space="preserve"> </w:t>
            </w:r>
            <w:proofErr w:type="spellStart"/>
            <w:r w:rsidRPr="00414B97">
              <w:rPr>
                <w:rFonts w:ascii="Cambria" w:hAnsi="Cambria" w:cs="Arial"/>
                <w:bCs/>
                <w:iCs/>
                <w:lang w:val="pl-PL"/>
              </w:rPr>
              <w:t>Low</w:t>
            </w:r>
            <w:proofErr w:type="spellEnd"/>
            <w:r w:rsidRPr="00414B97">
              <w:rPr>
                <w:rFonts w:ascii="Cambria" w:hAnsi="Cambria" w:cs="Arial"/>
                <w:bCs/>
                <w:iCs/>
                <w:lang w:val="pl-PL"/>
              </w:rPr>
              <w:t xml:space="preserve"> Blue </w:t>
            </w:r>
            <w:proofErr w:type="spellStart"/>
            <w:r w:rsidRPr="00414B97">
              <w:rPr>
                <w:rFonts w:ascii="Cambria" w:hAnsi="Cambria" w:cs="Arial"/>
                <w:bCs/>
                <w:iCs/>
                <w:lang w:val="pl-PL"/>
              </w:rPr>
              <w:t>Light</w:t>
            </w:r>
            <w:proofErr w:type="spellEnd"/>
            <w:r w:rsidRPr="00414B97">
              <w:rPr>
                <w:rFonts w:ascii="Cambria" w:hAnsi="Cambria" w:cs="Arial"/>
                <w:bCs/>
                <w:iCs/>
                <w:lang w:val="pl-PL"/>
              </w:rPr>
              <w:t>).</w:t>
            </w:r>
          </w:p>
        </w:tc>
      </w:tr>
      <w:tr w:rsidR="00D37EC8" w:rsidRPr="00D37EC8" w14:paraId="0ECBE07D" w14:textId="77777777" w:rsidTr="00D37EC8">
        <w:trPr>
          <w:trHeight w:val="284"/>
        </w:trPr>
        <w:tc>
          <w:tcPr>
            <w:tcW w:w="3227" w:type="dxa"/>
            <w:hideMark/>
          </w:tcPr>
          <w:p w14:paraId="2B438856" w14:textId="77777777" w:rsidR="00D37EC8" w:rsidRPr="00414B97" w:rsidRDefault="00D37EC8" w:rsidP="00D37EC8">
            <w:pPr>
              <w:rPr>
                <w:rFonts w:ascii="Cambria" w:hAnsi="Cambria" w:cs="Arial"/>
                <w:bCs/>
                <w:lang w:val="pl-PL"/>
              </w:rPr>
            </w:pPr>
            <w:r w:rsidRPr="00414B97">
              <w:rPr>
                <w:rFonts w:ascii="Cambria" w:hAnsi="Cambria" w:cs="Arial"/>
                <w:bCs/>
                <w:lang w:val="pl-PL"/>
              </w:rPr>
              <w:lastRenderedPageBreak/>
              <w:t>Zgodność z systemami operacyjnymi i standardami</w:t>
            </w:r>
          </w:p>
        </w:tc>
        <w:tc>
          <w:tcPr>
            <w:tcW w:w="7654" w:type="dxa"/>
            <w:hideMark/>
          </w:tcPr>
          <w:p w14:paraId="58D21712"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Oferowane modele komputerów muszą posiadać certyfikat Microsoft, potwierdzający poprawną współpracę oferowanych modeli komputerów z wymaganym systemem operacyjnym (załączyć wydruk ze strony Microsoft WHCL)</w:t>
            </w:r>
          </w:p>
        </w:tc>
      </w:tr>
      <w:tr w:rsidR="00D37EC8" w:rsidRPr="00D37EC8" w14:paraId="10035460" w14:textId="77777777" w:rsidTr="00D37EC8">
        <w:trPr>
          <w:trHeight w:val="284"/>
        </w:trPr>
        <w:tc>
          <w:tcPr>
            <w:tcW w:w="3227" w:type="dxa"/>
            <w:hideMark/>
          </w:tcPr>
          <w:p w14:paraId="3E6FD1CF" w14:textId="77777777" w:rsidR="00D37EC8" w:rsidRPr="00414B97" w:rsidRDefault="00D37EC8" w:rsidP="00D37EC8">
            <w:pPr>
              <w:rPr>
                <w:rFonts w:ascii="Cambria" w:hAnsi="Cambria" w:cs="Arial"/>
                <w:bCs/>
                <w:lang w:val="pl-PL"/>
              </w:rPr>
            </w:pPr>
            <w:r w:rsidRPr="00414B97">
              <w:rPr>
                <w:rFonts w:ascii="Cambria" w:hAnsi="Cambria" w:cs="Arial"/>
                <w:bCs/>
                <w:lang w:val="pl-PL"/>
              </w:rPr>
              <w:t>BIOS</w:t>
            </w:r>
          </w:p>
        </w:tc>
        <w:tc>
          <w:tcPr>
            <w:tcW w:w="7654" w:type="dxa"/>
            <w:hideMark/>
          </w:tcPr>
          <w:p w14:paraId="62D0C717"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Możliwość odczytania z BIOS: </w:t>
            </w:r>
          </w:p>
          <w:p w14:paraId="7E72B5D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Wersji BIOS wraz z datą wydania wersji</w:t>
            </w:r>
          </w:p>
          <w:p w14:paraId="11B6D5F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Modelu procesora, prędkości procesora, liczby rdzeni, wielkość pamięci cache L1/L2/L3</w:t>
            </w:r>
          </w:p>
          <w:p w14:paraId="2E3A5A7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ilości pamięci RAM wraz z informacją o jej prędkości, pojemności i obsadzeniu na poszczególnych slotach </w:t>
            </w:r>
          </w:p>
          <w:p w14:paraId="0FAE426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dysku twardym: model, pojemność, </w:t>
            </w:r>
          </w:p>
          <w:p w14:paraId="2B355C5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napędzie optycznym: model, </w:t>
            </w:r>
          </w:p>
          <w:p w14:paraId="3923DB3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MAC adresie karty sieciowej</w:t>
            </w:r>
          </w:p>
          <w:p w14:paraId="2F9E42A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kontrolerze Audio</w:t>
            </w:r>
          </w:p>
          <w:p w14:paraId="65708AF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dacie produkcji komputera</w:t>
            </w:r>
          </w:p>
          <w:p w14:paraId="298FEE5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producencie komputera w tym logo, modelu i wielkości matrycy</w:t>
            </w:r>
          </w:p>
          <w:p w14:paraId="11B73376" w14:textId="77777777" w:rsidR="00D37EC8" w:rsidRPr="00414B97" w:rsidRDefault="00D37EC8" w:rsidP="00305991">
            <w:pPr>
              <w:numPr>
                <w:ilvl w:val="0"/>
                <w:numId w:val="194"/>
              </w:numPr>
              <w:ind w:left="346" w:firstLine="0"/>
              <w:contextualSpacing/>
              <w:jc w:val="both"/>
              <w:rPr>
                <w:rFonts w:ascii="Cambria" w:hAnsi="Cambria" w:cs="Arial"/>
                <w:bCs/>
                <w:lang w:val="pl-PL"/>
              </w:rPr>
            </w:pPr>
          </w:p>
          <w:p w14:paraId="3C3DDDA8"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Możliwość wyłączenia/włączenia: zintegrowanej karty sieciowej LAN i osobno karty </w:t>
            </w:r>
            <w:proofErr w:type="spellStart"/>
            <w:r w:rsidRPr="00414B97">
              <w:rPr>
                <w:rFonts w:ascii="Cambria" w:hAnsi="Cambria" w:cs="Arial"/>
                <w:bCs/>
                <w:lang w:val="pl-PL"/>
              </w:rPr>
              <w:t>WiFi</w:t>
            </w:r>
            <w:proofErr w:type="spellEnd"/>
            <w:r w:rsidRPr="00414B97">
              <w:rPr>
                <w:rFonts w:ascii="Cambria" w:hAnsi="Cambria" w:cs="Arial"/>
                <w:bCs/>
                <w:lang w:val="pl-PL"/>
              </w:rPr>
              <w:t xml:space="preserve">, kontrolera audio, kamery, wbudowanych głośników, mikrofonu,  portów USB (bok, tył), funkcjonalności ładowania zewnętrznych urządzeń przez port USB i osobno dla portu USB-C, poszczególnych slotów SATA i m.2, czytnika kart SD, funkcji </w:t>
            </w:r>
            <w:proofErr w:type="spellStart"/>
            <w:r w:rsidRPr="00414B97">
              <w:rPr>
                <w:rFonts w:ascii="Cambria" w:hAnsi="Cambria" w:cs="Arial"/>
                <w:bCs/>
                <w:lang w:val="pl-PL"/>
              </w:rPr>
              <w:t>TurboBoost</w:t>
            </w:r>
            <w:proofErr w:type="spellEnd"/>
            <w:r w:rsidRPr="00414B97">
              <w:rPr>
                <w:rFonts w:ascii="Cambria" w:hAnsi="Cambria" w:cs="Arial"/>
                <w:bCs/>
                <w:lang w:val="pl-PL"/>
              </w:rPr>
              <w:t>, kontrolera RAID, wirtualizacji z poziomu BIOS bez uruchamiania systemu operacyjnego z dysku twardego komputera lub innych, podłączonych do niego, urządzeń zewnętrznych.</w:t>
            </w:r>
          </w:p>
          <w:p w14:paraId="2C6D3AD1"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Funkcja blokowania/odblokowania BOOT-</w:t>
            </w:r>
            <w:proofErr w:type="spellStart"/>
            <w:r w:rsidRPr="00414B97">
              <w:rPr>
                <w:rFonts w:ascii="Cambria" w:hAnsi="Cambria" w:cs="Arial"/>
                <w:bCs/>
                <w:lang w:val="pl-PL"/>
              </w:rPr>
              <w:t>owania</w:t>
            </w:r>
            <w:proofErr w:type="spellEnd"/>
            <w:r w:rsidRPr="00414B97">
              <w:rPr>
                <w:rFonts w:ascii="Cambria" w:hAnsi="Cambria" w:cs="Arial"/>
                <w:bCs/>
                <w:lang w:val="pl-PL"/>
              </w:rPr>
              <w:t xml:space="preserve"> stacji roboczej z dysku twardego, zewnętrznych urządzeń oraz sieci bez potrzeby uruchamiania systemu operacyjnego z dysku twardego komputera lub innych, podłączonych do niego, urządzeń zewnętrznych.</w:t>
            </w:r>
          </w:p>
          <w:p w14:paraId="75763405" w14:textId="77777777" w:rsidR="00D37EC8" w:rsidRPr="00414B97" w:rsidRDefault="00D37EC8" w:rsidP="00D37EC8">
            <w:pPr>
              <w:rPr>
                <w:rFonts w:ascii="Cambria" w:hAnsi="Cambria" w:cs="Arial"/>
                <w:bCs/>
                <w:lang w:val="pl-PL"/>
              </w:rPr>
            </w:pPr>
            <w:r w:rsidRPr="00414B97">
              <w:rPr>
                <w:rFonts w:ascii="Cambria" w:hAnsi="Cambria" w:cs="Arial"/>
                <w:bCs/>
                <w:lang w:val="pl-PL"/>
              </w:rPr>
              <w:t xml:space="preserve">Możliwość bez potrzeby uruchamiania systemu operacyjnego z dysku twardego komputera lub innych, podłączonych do niego urządzeń zewnętrznych - ustawienia hasła na poziomie administratora. </w:t>
            </w:r>
            <w:r w:rsidRPr="00414B97">
              <w:rPr>
                <w:rFonts w:ascii="Cambria" w:hAnsi="Cambria" w:cs="Arial"/>
                <w:bCs/>
                <w:lang w:val="pl-PL"/>
              </w:rPr>
              <w:br/>
              <w:t>BIOS musi posiadać funkcję update BIOS z opcją automatycznego update BIOS przez sieć włączaną na poziomie BIOS przez użytkownika bez potrzeby uruchamiania systemu operacyjnego z dysku twardego komputera lub innych, podłączonych do niego, urządzeń zewnętrznych.</w:t>
            </w:r>
          </w:p>
          <w:p w14:paraId="52B6AAB0"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Diagnostyka uruchamiana z BIOS działająca bez obecności systemu operacyjnego czy dysku twardego umożliwiająca na przeprowadzenie testów diagnostycznych w tym m.in.:</w:t>
            </w:r>
          </w:p>
          <w:p w14:paraId="44BEF9F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procesora</w:t>
            </w:r>
          </w:p>
          <w:p w14:paraId="6D88D611"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dysku twardego w tym SSD</w:t>
            </w:r>
          </w:p>
          <w:p w14:paraId="358939B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pamięci RAM</w:t>
            </w:r>
          </w:p>
          <w:p w14:paraId="6C7919B1"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płyty głównej</w:t>
            </w:r>
          </w:p>
          <w:p w14:paraId="7CDB9C2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klawiatury</w:t>
            </w:r>
          </w:p>
        </w:tc>
      </w:tr>
      <w:tr w:rsidR="00D37EC8" w:rsidRPr="00D37EC8" w14:paraId="2C9245AA" w14:textId="77777777" w:rsidTr="00D37EC8">
        <w:trPr>
          <w:trHeight w:val="284"/>
        </w:trPr>
        <w:tc>
          <w:tcPr>
            <w:tcW w:w="3227" w:type="dxa"/>
            <w:hideMark/>
          </w:tcPr>
          <w:p w14:paraId="6AC89B3F" w14:textId="77777777" w:rsidR="00D37EC8" w:rsidRPr="00414B97" w:rsidRDefault="00D37EC8" w:rsidP="00D37EC8">
            <w:pPr>
              <w:rPr>
                <w:rFonts w:ascii="Cambria" w:hAnsi="Cambria" w:cs="Arial"/>
                <w:bCs/>
                <w:lang w:val="pl-PL"/>
              </w:rPr>
            </w:pPr>
            <w:r w:rsidRPr="00414B97">
              <w:rPr>
                <w:rFonts w:ascii="Cambria" w:hAnsi="Cambria" w:cs="Arial"/>
                <w:bCs/>
                <w:lang w:val="pl-PL"/>
              </w:rPr>
              <w:t>Bezpieczeństwo</w:t>
            </w:r>
          </w:p>
        </w:tc>
        <w:tc>
          <w:tcPr>
            <w:tcW w:w="7654" w:type="dxa"/>
          </w:tcPr>
          <w:p w14:paraId="2CF8BED1"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1. BIOS musi posiadać możliwość:</w:t>
            </w:r>
          </w:p>
          <w:p w14:paraId="5DBD266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lastRenderedPageBreak/>
              <w:t xml:space="preserve">skonfigurowania hasła „Power On” oraz ustawienia hasła dostępu do </w:t>
            </w:r>
            <w:proofErr w:type="spellStart"/>
            <w:r w:rsidRPr="00414B97">
              <w:rPr>
                <w:rFonts w:ascii="Cambria" w:hAnsi="Cambria" w:cs="Arial"/>
                <w:bCs/>
                <w:lang w:val="pl-PL"/>
              </w:rPr>
              <w:t>BIOSu</w:t>
            </w:r>
            <w:proofErr w:type="spellEnd"/>
            <w:r w:rsidRPr="00414B97">
              <w:rPr>
                <w:rFonts w:ascii="Cambria" w:hAnsi="Cambria" w:cs="Arial"/>
                <w:bCs/>
                <w:lang w:val="pl-PL"/>
              </w:rPr>
              <w:t xml:space="preserve"> (administratora) w sposób gwarantujący utrzymanie zapisanego hasła nawet w przypadku odłączenia wszystkich źródeł zasilania i podtrzymania BIOS, </w:t>
            </w:r>
          </w:p>
          <w:p w14:paraId="3C76118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ustawienia hasła na dysku (</w:t>
            </w:r>
            <w:proofErr w:type="spellStart"/>
            <w:r w:rsidRPr="00414B97">
              <w:rPr>
                <w:rFonts w:ascii="Cambria" w:hAnsi="Cambria" w:cs="Arial"/>
                <w:bCs/>
                <w:lang w:val="pl-PL"/>
              </w:rPr>
              <w:t>drive</w:t>
            </w:r>
            <w:proofErr w:type="spellEnd"/>
            <w:r w:rsidRPr="00414B97">
              <w:rPr>
                <w:rFonts w:ascii="Cambria" w:hAnsi="Cambria" w:cs="Arial"/>
                <w:bCs/>
                <w:lang w:val="pl-PL"/>
              </w:rPr>
              <w:t xml:space="preserve"> lock)</w:t>
            </w:r>
          </w:p>
          <w:p w14:paraId="188B7463"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blokady/wyłączenia portów USB, karty sieciowej, karty audio;</w:t>
            </w:r>
          </w:p>
          <w:p w14:paraId="38FCB59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kontroli sekwencji </w:t>
            </w:r>
            <w:proofErr w:type="spellStart"/>
            <w:r w:rsidRPr="00414B97">
              <w:rPr>
                <w:rFonts w:ascii="Cambria" w:hAnsi="Cambria" w:cs="Arial"/>
                <w:bCs/>
                <w:lang w:val="pl-PL"/>
              </w:rPr>
              <w:t>boot-ącej</w:t>
            </w:r>
            <w:proofErr w:type="spellEnd"/>
            <w:r w:rsidRPr="00414B97">
              <w:rPr>
                <w:rFonts w:ascii="Cambria" w:hAnsi="Cambria" w:cs="Arial"/>
                <w:bCs/>
                <w:lang w:val="pl-PL"/>
              </w:rPr>
              <w:t>;</w:t>
            </w:r>
          </w:p>
          <w:p w14:paraId="51CFEBA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startu systemu z urządzenia USB</w:t>
            </w:r>
          </w:p>
          <w:p w14:paraId="308F3DA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funkcja blokowania BOOT-</w:t>
            </w:r>
            <w:proofErr w:type="spellStart"/>
            <w:r w:rsidRPr="00414B97">
              <w:rPr>
                <w:rFonts w:ascii="Cambria" w:hAnsi="Cambria" w:cs="Arial"/>
                <w:bCs/>
                <w:lang w:val="pl-PL"/>
              </w:rPr>
              <w:t>owania</w:t>
            </w:r>
            <w:proofErr w:type="spellEnd"/>
            <w:r w:rsidRPr="00414B97">
              <w:rPr>
                <w:rFonts w:ascii="Cambria" w:hAnsi="Cambria" w:cs="Arial"/>
                <w:bCs/>
                <w:lang w:val="pl-PL"/>
              </w:rPr>
              <w:t xml:space="preserve"> stacji roboczej z zewnętrznych urządzeń</w:t>
            </w:r>
          </w:p>
          <w:p w14:paraId="023E0CEA"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2. Komputer musi posiadać zintegrowany w płycie głównej aktywny układ zgodny ze standardem </w:t>
            </w:r>
            <w:proofErr w:type="spellStart"/>
            <w:r w:rsidRPr="00414B97">
              <w:rPr>
                <w:rFonts w:ascii="Cambria" w:hAnsi="Cambria" w:cs="Arial"/>
                <w:bCs/>
                <w:lang w:val="pl-PL"/>
              </w:rPr>
              <w:t>Trusted</w:t>
            </w:r>
            <w:proofErr w:type="spellEnd"/>
            <w:r w:rsidRPr="00414B97">
              <w:rPr>
                <w:rFonts w:ascii="Cambria" w:hAnsi="Cambria" w:cs="Arial"/>
                <w:bCs/>
                <w:lang w:val="pl-PL"/>
              </w:rPr>
              <w:t xml:space="preserve"> Platform Module (TPM v 2.0); </w:t>
            </w:r>
          </w:p>
          <w:p w14:paraId="2182122D"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3. Możliwość zapięcia linki typu </w:t>
            </w:r>
            <w:proofErr w:type="spellStart"/>
            <w:r w:rsidRPr="00414B97">
              <w:rPr>
                <w:rFonts w:ascii="Cambria" w:hAnsi="Cambria" w:cs="Arial"/>
                <w:bCs/>
                <w:lang w:val="pl-PL"/>
              </w:rPr>
              <w:t>Kensington</w:t>
            </w:r>
            <w:proofErr w:type="spellEnd"/>
            <w:r w:rsidRPr="00414B97">
              <w:rPr>
                <w:rFonts w:ascii="Cambria" w:hAnsi="Cambria" w:cs="Arial"/>
                <w:bCs/>
                <w:lang w:val="pl-PL"/>
              </w:rPr>
              <w:t xml:space="preserve"> i kłódki do dedykowanego oczka w obudowie komputera</w:t>
            </w:r>
          </w:p>
          <w:p w14:paraId="15FFFF6D"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4. Czujnik otwarcia obudowy zintegrowany trwale z płytą główną i zarządzany z poziomu BIOS w zakresie min włączyć/wyłączyć.</w:t>
            </w:r>
          </w:p>
          <w:p w14:paraId="18F6B01F"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5. Zaimplementowany w BIOS system diagnostyczny z graficznym interfejsem użytkownika w języku polskim, umożliwiający przetestowanie w celu wykrycia usterki zainstalowanych komponentów w oferowanym komputerze bez konieczności uruchamiania systemu operacyjnego z dysku twardego komputera lub innych, podłączonych do niego, urządzeń zewnętrznych. Minimalne </w:t>
            </w:r>
            <w:proofErr w:type="spellStart"/>
            <w:r w:rsidRPr="00414B97">
              <w:rPr>
                <w:rFonts w:ascii="Cambria" w:hAnsi="Cambria" w:cs="Arial"/>
                <w:bCs/>
                <w:lang w:val="pl-PL"/>
              </w:rPr>
              <w:t>funcjonalności</w:t>
            </w:r>
            <w:proofErr w:type="spellEnd"/>
            <w:r w:rsidRPr="00414B97">
              <w:rPr>
                <w:rFonts w:ascii="Cambria" w:hAnsi="Cambria" w:cs="Arial"/>
                <w:bCs/>
                <w:lang w:val="pl-PL"/>
              </w:rPr>
              <w:t xml:space="preserve"> systemu diagnostycznego:</w:t>
            </w:r>
          </w:p>
          <w:p w14:paraId="4ACF5F97"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informacje o systemie, min.:</w:t>
            </w:r>
          </w:p>
          <w:p w14:paraId="109304E4" w14:textId="77777777" w:rsidR="00D37EC8" w:rsidRPr="00414B97" w:rsidRDefault="00D37EC8" w:rsidP="00305991">
            <w:pPr>
              <w:numPr>
                <w:ilvl w:val="0"/>
                <w:numId w:val="204"/>
              </w:numPr>
              <w:ind w:left="488" w:hanging="232"/>
              <w:contextualSpacing/>
              <w:jc w:val="both"/>
              <w:rPr>
                <w:rFonts w:ascii="Cambria" w:hAnsi="Cambria" w:cs="Arial"/>
                <w:bCs/>
                <w:lang w:val="pl-PL"/>
              </w:rPr>
            </w:pPr>
            <w:r w:rsidRPr="00414B97">
              <w:rPr>
                <w:rFonts w:ascii="Cambria" w:hAnsi="Cambria" w:cs="Arial"/>
                <w:bCs/>
                <w:lang w:val="pl-PL"/>
              </w:rPr>
              <w:t>Procesor: typ procesora, jego obecną prędkość</w:t>
            </w:r>
          </w:p>
          <w:p w14:paraId="732F5AEB" w14:textId="77777777" w:rsidR="00D37EC8" w:rsidRPr="00414B97" w:rsidRDefault="00D37EC8" w:rsidP="00305991">
            <w:pPr>
              <w:numPr>
                <w:ilvl w:val="0"/>
                <w:numId w:val="204"/>
              </w:numPr>
              <w:ind w:left="488" w:hanging="232"/>
              <w:contextualSpacing/>
              <w:jc w:val="both"/>
              <w:rPr>
                <w:rFonts w:ascii="Cambria" w:hAnsi="Cambria" w:cs="Arial"/>
                <w:bCs/>
                <w:lang w:val="pl-PL"/>
              </w:rPr>
            </w:pPr>
            <w:r w:rsidRPr="00414B97">
              <w:rPr>
                <w:rFonts w:ascii="Cambria" w:hAnsi="Cambria" w:cs="Arial"/>
                <w:bCs/>
                <w:lang w:val="pl-PL"/>
              </w:rPr>
              <w:t xml:space="preserve">Pamięć RAM: rozmiar pamięci RAM, osadzenie na poszczególnych slotach, szybkość </w:t>
            </w:r>
            <w:proofErr w:type="spellStart"/>
            <w:r w:rsidRPr="00414B97">
              <w:rPr>
                <w:rFonts w:ascii="Cambria" w:hAnsi="Cambria" w:cs="Arial"/>
                <w:bCs/>
                <w:lang w:val="pl-PL"/>
              </w:rPr>
              <w:t>pamieci</w:t>
            </w:r>
            <w:proofErr w:type="spellEnd"/>
            <w:r w:rsidRPr="00414B97">
              <w:rPr>
                <w:rFonts w:ascii="Cambria" w:hAnsi="Cambria" w:cs="Arial"/>
                <w:bCs/>
                <w:lang w:val="pl-PL"/>
              </w:rPr>
              <w:t xml:space="preserve">, nr seryjny, typ </w:t>
            </w:r>
            <w:proofErr w:type="spellStart"/>
            <w:r w:rsidRPr="00414B97">
              <w:rPr>
                <w:rFonts w:ascii="Cambria" w:hAnsi="Cambria" w:cs="Arial"/>
                <w:bCs/>
                <w:lang w:val="pl-PL"/>
              </w:rPr>
              <w:t>pamieci</w:t>
            </w:r>
            <w:proofErr w:type="spellEnd"/>
            <w:r w:rsidRPr="00414B97">
              <w:rPr>
                <w:rFonts w:ascii="Cambria" w:hAnsi="Cambria" w:cs="Arial"/>
                <w:bCs/>
                <w:lang w:val="pl-PL"/>
              </w:rPr>
              <w:t xml:space="preserve">, nr </w:t>
            </w:r>
            <w:proofErr w:type="spellStart"/>
            <w:r w:rsidRPr="00414B97">
              <w:rPr>
                <w:rFonts w:ascii="Cambria" w:hAnsi="Cambria" w:cs="Arial"/>
                <w:bCs/>
                <w:lang w:val="pl-PL"/>
              </w:rPr>
              <w:t>częsci</w:t>
            </w:r>
            <w:proofErr w:type="spellEnd"/>
            <w:r w:rsidRPr="00414B97">
              <w:rPr>
                <w:rFonts w:ascii="Cambria" w:hAnsi="Cambria" w:cs="Arial"/>
                <w:bCs/>
                <w:lang w:val="pl-PL"/>
              </w:rPr>
              <w:t>, nazwa producenta</w:t>
            </w:r>
          </w:p>
          <w:p w14:paraId="7ABFDD22" w14:textId="77777777" w:rsidR="00D37EC8" w:rsidRPr="00414B97" w:rsidRDefault="00D37EC8" w:rsidP="00305991">
            <w:pPr>
              <w:numPr>
                <w:ilvl w:val="0"/>
                <w:numId w:val="204"/>
              </w:numPr>
              <w:ind w:left="488" w:hanging="232"/>
              <w:contextualSpacing/>
              <w:jc w:val="both"/>
              <w:rPr>
                <w:rFonts w:ascii="Cambria" w:hAnsi="Cambria" w:cs="Arial"/>
                <w:bCs/>
                <w:lang w:val="pl-PL"/>
              </w:rPr>
            </w:pPr>
            <w:r w:rsidRPr="00414B97">
              <w:rPr>
                <w:rFonts w:ascii="Cambria" w:hAnsi="Cambria" w:cs="Arial"/>
                <w:bCs/>
                <w:lang w:val="pl-PL"/>
              </w:rPr>
              <w:t xml:space="preserve">Dysk twardy: model, typ, wersja </w:t>
            </w:r>
            <w:proofErr w:type="spellStart"/>
            <w:r w:rsidRPr="00414B97">
              <w:rPr>
                <w:rFonts w:ascii="Cambria" w:hAnsi="Cambria" w:cs="Arial"/>
                <w:bCs/>
                <w:lang w:val="pl-PL"/>
              </w:rPr>
              <w:t>firmware</w:t>
            </w:r>
            <w:proofErr w:type="spellEnd"/>
            <w:r w:rsidRPr="00414B97">
              <w:rPr>
                <w:rFonts w:ascii="Cambria" w:hAnsi="Cambria" w:cs="Arial"/>
                <w:bCs/>
                <w:lang w:val="pl-PL"/>
              </w:rPr>
              <w:t>, nr seryjny, procentowe zużycie dysku, temperaturę pracy dysku</w:t>
            </w:r>
          </w:p>
          <w:p w14:paraId="2D93539E" w14:textId="77777777" w:rsidR="00D37EC8" w:rsidRPr="00414B97" w:rsidRDefault="00D37EC8" w:rsidP="00305991">
            <w:pPr>
              <w:numPr>
                <w:ilvl w:val="0"/>
                <w:numId w:val="204"/>
              </w:numPr>
              <w:ind w:left="488" w:hanging="232"/>
              <w:contextualSpacing/>
              <w:jc w:val="both"/>
              <w:rPr>
                <w:rFonts w:ascii="Cambria" w:hAnsi="Cambria" w:cs="Arial"/>
                <w:bCs/>
                <w:lang w:val="pl-PL"/>
              </w:rPr>
            </w:pPr>
            <w:r w:rsidRPr="00414B97">
              <w:rPr>
                <w:rFonts w:ascii="Cambria" w:hAnsi="Cambria" w:cs="Arial"/>
                <w:bCs/>
                <w:lang w:val="pl-PL"/>
              </w:rPr>
              <w:t>Wentylator: aktualną prędkość i obciążenie</w:t>
            </w:r>
          </w:p>
          <w:p w14:paraId="07FBAE64" w14:textId="77777777" w:rsidR="00D37EC8" w:rsidRPr="00414B97" w:rsidRDefault="00D37EC8" w:rsidP="00305991">
            <w:pPr>
              <w:numPr>
                <w:ilvl w:val="0"/>
                <w:numId w:val="204"/>
              </w:numPr>
              <w:ind w:left="488" w:hanging="232"/>
              <w:contextualSpacing/>
              <w:jc w:val="both"/>
              <w:rPr>
                <w:rFonts w:ascii="Cambria" w:hAnsi="Cambria" w:cs="Arial"/>
                <w:bCs/>
                <w:lang w:val="pl-PL"/>
              </w:rPr>
            </w:pPr>
            <w:r w:rsidRPr="00414B97">
              <w:rPr>
                <w:rFonts w:ascii="Cambria" w:hAnsi="Cambria" w:cs="Arial"/>
                <w:bCs/>
                <w:lang w:val="pl-PL"/>
              </w:rPr>
              <w:t>Data wydania i wersja BIOS</w:t>
            </w:r>
          </w:p>
          <w:p w14:paraId="5D5DEB92" w14:textId="77777777" w:rsidR="00D37EC8" w:rsidRPr="00414B97" w:rsidRDefault="00D37EC8" w:rsidP="00305991">
            <w:pPr>
              <w:numPr>
                <w:ilvl w:val="0"/>
                <w:numId w:val="204"/>
              </w:numPr>
              <w:ind w:left="488" w:hanging="232"/>
              <w:contextualSpacing/>
              <w:jc w:val="both"/>
              <w:rPr>
                <w:rFonts w:ascii="Cambria" w:hAnsi="Cambria" w:cs="Arial"/>
                <w:bCs/>
                <w:lang w:val="pl-PL"/>
              </w:rPr>
            </w:pPr>
            <w:r w:rsidRPr="00414B97">
              <w:rPr>
                <w:rFonts w:ascii="Cambria" w:hAnsi="Cambria" w:cs="Arial"/>
                <w:bCs/>
                <w:lang w:val="pl-PL"/>
              </w:rPr>
              <w:t>Nr seryjny komputera</w:t>
            </w:r>
          </w:p>
          <w:p w14:paraId="7723378C" w14:textId="77777777" w:rsidR="00D37EC8" w:rsidRPr="00414B97" w:rsidRDefault="00D37EC8" w:rsidP="00D37EC8">
            <w:pPr>
              <w:jc w:val="both"/>
              <w:rPr>
                <w:rFonts w:ascii="Cambria" w:hAnsi="Cambria" w:cs="Arial"/>
                <w:bCs/>
                <w:lang w:val="pl-PL"/>
              </w:rPr>
            </w:pPr>
          </w:p>
          <w:p w14:paraId="1D16EB33"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możliwość przeprowadzenia testów symptomów związanych z nie prawidłowym funkcjonowaniem komputera w tym </w:t>
            </w:r>
            <w:proofErr w:type="spellStart"/>
            <w:r w:rsidRPr="00414B97">
              <w:rPr>
                <w:rFonts w:ascii="Cambria" w:hAnsi="Cambria" w:cs="Arial"/>
                <w:bCs/>
                <w:lang w:val="pl-PL"/>
              </w:rPr>
              <w:t>BlueScreen</w:t>
            </w:r>
            <w:proofErr w:type="spellEnd"/>
            <w:r w:rsidRPr="00414B97">
              <w:rPr>
                <w:rFonts w:ascii="Cambria" w:hAnsi="Cambria" w:cs="Arial"/>
                <w:bCs/>
                <w:lang w:val="pl-PL"/>
              </w:rPr>
              <w:t xml:space="preserve"> czy problemy z </w:t>
            </w:r>
            <w:proofErr w:type="spellStart"/>
            <w:r w:rsidRPr="00414B97">
              <w:rPr>
                <w:rFonts w:ascii="Cambria" w:hAnsi="Cambria" w:cs="Arial"/>
                <w:bCs/>
                <w:lang w:val="pl-PL"/>
              </w:rPr>
              <w:t>bootowaniem</w:t>
            </w:r>
            <w:proofErr w:type="spellEnd"/>
          </w:p>
          <w:p w14:paraId="1349C86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przeprowadzenia szybkiego oraz szczegółowego testu kontrolującego komponenty komputera</w:t>
            </w:r>
          </w:p>
          <w:p w14:paraId="1099550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przeprowadzenia testów poszczególnych komponentów a w szczególności: procesora, pamięci RAM, dysku twardego HDD i SSD, karty dźwiękowej, modułu Bluetooth, wentylatora, klawiatury, myszy, sieci, płyty głównej, ekranu dotykowego, modułu TPM, portów USB, karty graficznej, kamery</w:t>
            </w:r>
          </w:p>
          <w:p w14:paraId="655FF04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rejestr przeprowadzonych testów zawierający min.: datę testu, wynik, identyfikator awarii </w:t>
            </w:r>
          </w:p>
        </w:tc>
      </w:tr>
      <w:tr w:rsidR="00D37EC8" w:rsidRPr="00D37EC8" w14:paraId="193A24EC" w14:textId="77777777" w:rsidTr="00D37EC8">
        <w:trPr>
          <w:trHeight w:val="284"/>
        </w:trPr>
        <w:tc>
          <w:tcPr>
            <w:tcW w:w="3227" w:type="dxa"/>
            <w:hideMark/>
          </w:tcPr>
          <w:p w14:paraId="02874B20" w14:textId="77777777" w:rsidR="00D37EC8" w:rsidRPr="00414B97" w:rsidRDefault="00D37EC8" w:rsidP="00D37EC8">
            <w:pPr>
              <w:rPr>
                <w:rFonts w:ascii="Cambria" w:hAnsi="Cambria" w:cs="Arial"/>
                <w:bCs/>
                <w:lang w:val="pl-PL"/>
              </w:rPr>
            </w:pPr>
            <w:r w:rsidRPr="00414B97">
              <w:rPr>
                <w:rFonts w:ascii="Cambria" w:hAnsi="Cambria" w:cs="Arial"/>
                <w:bCs/>
                <w:lang w:val="pl-PL"/>
              </w:rPr>
              <w:lastRenderedPageBreak/>
              <w:t>Certyfikaty i standardy</w:t>
            </w:r>
          </w:p>
        </w:tc>
        <w:tc>
          <w:tcPr>
            <w:tcW w:w="7654" w:type="dxa"/>
            <w:hideMark/>
          </w:tcPr>
          <w:p w14:paraId="1B59BF3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Certyfikat ISO 9001 dla producenta sprzętu (załączyć dokument potwierdzający spełnianie wymogu)</w:t>
            </w:r>
          </w:p>
          <w:p w14:paraId="5D09DB2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Deklaracja zgodności CE (załączyć do oferty)</w:t>
            </w:r>
          </w:p>
          <w:p w14:paraId="5E2A4CA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Komputer musi spełniać wymogi normy Energy Star</w:t>
            </w:r>
          </w:p>
          <w:p w14:paraId="17CB6D73" w14:textId="77777777" w:rsidR="00D37EC8" w:rsidRPr="00414B97" w:rsidRDefault="00D37EC8" w:rsidP="00305991">
            <w:pPr>
              <w:numPr>
                <w:ilvl w:val="0"/>
                <w:numId w:val="194"/>
              </w:numPr>
              <w:ind w:left="346" w:firstLine="0"/>
              <w:contextualSpacing/>
              <w:jc w:val="both"/>
              <w:rPr>
                <w:rFonts w:ascii="Cambria" w:hAnsi="Cambria" w:cs="Arial"/>
                <w:bCs/>
                <w:lang w:val="pl-PL"/>
              </w:rPr>
            </w:pPr>
            <w:r w:rsidRPr="00414B97">
              <w:rPr>
                <w:rFonts w:ascii="Cambria" w:hAnsi="Cambria" w:cs="Arial"/>
                <w:bCs/>
                <w:lang w:val="pl-PL"/>
              </w:rPr>
              <w:t xml:space="preserve">Wymagany certyfikat lub wpis dotyczący oferowanego modelu komputera w internetowym katalogu </w:t>
            </w:r>
            <w:hyperlink r:id="rId56" w:history="1">
              <w:r w:rsidRPr="00414B97">
                <w:rPr>
                  <w:rFonts w:ascii="Cambria" w:hAnsi="Cambria" w:cs="Times New Roman"/>
                  <w:lang w:val="pl-PL"/>
                </w:rPr>
                <w:t>http://www.energystar.gov</w:t>
              </w:r>
            </w:hyperlink>
            <w:r w:rsidRPr="00414B97">
              <w:rPr>
                <w:rFonts w:ascii="Cambria" w:hAnsi="Cambria" w:cs="Arial"/>
                <w:bCs/>
                <w:lang w:val="pl-PL"/>
              </w:rPr>
              <w:t xml:space="preserve">   – dopuszcza się wydruk ze strony internetowej</w:t>
            </w:r>
          </w:p>
          <w:p w14:paraId="723292E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Komputer musi spełniać wymogi dla TCO 8.0 i TCO Edge – dopuszcza się wydruk ze strony   </w:t>
            </w:r>
            <w:hyperlink r:id="rId57" w:history="1">
              <w:r w:rsidRPr="00414B97">
                <w:rPr>
                  <w:rFonts w:ascii="Cambria" w:hAnsi="Cambria" w:cs="Times New Roman"/>
                  <w:lang w:val="pl-PL"/>
                </w:rPr>
                <w:t>https://tcocertified.com/</w:t>
              </w:r>
            </w:hyperlink>
            <w:r w:rsidRPr="00414B97">
              <w:rPr>
                <w:rFonts w:ascii="Cambria" w:hAnsi="Cambria" w:cs="Arial"/>
                <w:bCs/>
                <w:lang w:val="pl-PL"/>
              </w:rPr>
              <w:t xml:space="preserve"> </w:t>
            </w:r>
          </w:p>
        </w:tc>
      </w:tr>
      <w:tr w:rsidR="00D37EC8" w:rsidRPr="00D37EC8" w14:paraId="1E3F292A" w14:textId="77777777" w:rsidTr="00D37EC8">
        <w:trPr>
          <w:trHeight w:val="284"/>
        </w:trPr>
        <w:tc>
          <w:tcPr>
            <w:tcW w:w="3227" w:type="dxa"/>
            <w:hideMark/>
          </w:tcPr>
          <w:p w14:paraId="66A74162" w14:textId="77777777" w:rsidR="00D37EC8" w:rsidRPr="00414B97" w:rsidRDefault="00D37EC8" w:rsidP="00D37EC8">
            <w:pPr>
              <w:rPr>
                <w:rFonts w:ascii="Cambria" w:hAnsi="Cambria" w:cs="Arial"/>
                <w:bCs/>
                <w:lang w:val="pl-PL"/>
              </w:rPr>
            </w:pPr>
            <w:r w:rsidRPr="00414B97">
              <w:rPr>
                <w:rFonts w:ascii="Cambria" w:hAnsi="Cambria" w:cs="Arial"/>
                <w:bCs/>
                <w:lang w:val="pl-PL"/>
              </w:rPr>
              <w:lastRenderedPageBreak/>
              <w:t>Ergonomia</w:t>
            </w:r>
          </w:p>
        </w:tc>
        <w:tc>
          <w:tcPr>
            <w:tcW w:w="7654" w:type="dxa"/>
            <w:hideMark/>
          </w:tcPr>
          <w:p w14:paraId="398429AA"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Maksymalnie 15 </w:t>
            </w:r>
            <w:proofErr w:type="spellStart"/>
            <w:r w:rsidRPr="00414B97">
              <w:rPr>
                <w:rFonts w:ascii="Cambria" w:hAnsi="Cambria" w:cs="Arial"/>
                <w:bCs/>
                <w:lang w:val="pl-PL"/>
              </w:rPr>
              <w:t>dB</w:t>
            </w:r>
            <w:proofErr w:type="spellEnd"/>
            <w:r w:rsidRPr="00414B97">
              <w:rPr>
                <w:rFonts w:ascii="Cambria" w:hAnsi="Cambria" w:cs="Arial"/>
                <w:bCs/>
                <w:lang w:val="pl-PL"/>
              </w:rPr>
              <w:t xml:space="preserve"> z pozycji operatora w trybie IDLE, pomiar zgodny z normą ISO 9296 / ISO 7779; wymaga się dostarczenia odpowiedniego certyfikatu lub deklaracji producenta</w:t>
            </w:r>
          </w:p>
        </w:tc>
      </w:tr>
      <w:tr w:rsidR="00D37EC8" w:rsidRPr="00D37EC8" w14:paraId="4A184F50" w14:textId="77777777" w:rsidTr="00D37EC8">
        <w:trPr>
          <w:trHeight w:val="284"/>
        </w:trPr>
        <w:tc>
          <w:tcPr>
            <w:tcW w:w="3227" w:type="dxa"/>
            <w:hideMark/>
          </w:tcPr>
          <w:p w14:paraId="781AF1E4" w14:textId="77777777" w:rsidR="00D37EC8" w:rsidRPr="00414B97" w:rsidRDefault="00D37EC8" w:rsidP="00D37EC8">
            <w:pPr>
              <w:rPr>
                <w:rFonts w:ascii="Cambria" w:hAnsi="Cambria" w:cs="Arial"/>
                <w:bCs/>
                <w:lang w:val="pl-PL"/>
              </w:rPr>
            </w:pPr>
            <w:r w:rsidRPr="00414B97">
              <w:rPr>
                <w:rFonts w:ascii="Cambria" w:hAnsi="Cambria" w:cs="Arial"/>
                <w:bCs/>
                <w:lang w:val="pl-PL"/>
              </w:rPr>
              <w:t>Warunki gwarancji</w:t>
            </w:r>
          </w:p>
        </w:tc>
        <w:tc>
          <w:tcPr>
            <w:tcW w:w="7654" w:type="dxa"/>
            <w:hideMark/>
          </w:tcPr>
          <w:p w14:paraId="3CBEBC87" w14:textId="77777777" w:rsidR="00D37EC8" w:rsidRPr="00414B97" w:rsidRDefault="00D37EC8" w:rsidP="00D37EC8">
            <w:pPr>
              <w:jc w:val="both"/>
              <w:rPr>
                <w:rFonts w:ascii="Cambria" w:hAnsi="Cambria" w:cs="Arial"/>
                <w:bCs/>
                <w:lang w:val="pl-PL"/>
              </w:rPr>
            </w:pPr>
            <w:r w:rsidRPr="00414B97">
              <w:rPr>
                <w:rFonts w:ascii="Cambria" w:hAnsi="Cambria" w:cs="Arial"/>
                <w:lang w:val="pl-PL"/>
              </w:rPr>
              <w:t>3-letnia</w:t>
            </w:r>
            <w:r w:rsidRPr="00414B97">
              <w:rPr>
                <w:rFonts w:ascii="Cambria" w:hAnsi="Cambria" w:cs="Arial"/>
                <w:b/>
                <w:bCs/>
                <w:lang w:val="pl-PL"/>
              </w:rPr>
              <w:t xml:space="preserve"> </w:t>
            </w:r>
            <w:r w:rsidRPr="00414B97">
              <w:rPr>
                <w:rFonts w:ascii="Cambria" w:hAnsi="Cambria" w:cs="Arial"/>
                <w:bCs/>
                <w:lang w:val="pl-PL"/>
              </w:rPr>
              <w:t>gwarancja producenta.</w:t>
            </w:r>
          </w:p>
          <w:p w14:paraId="7C5354E4"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Firma serwisująca musi posiadać ISO 9001:2000 na świadczenie usług serwisowych oraz posiadać autoryzacje producenta komputera – dokumenty potwierdzające załączyć do oferty.</w:t>
            </w:r>
          </w:p>
          <w:p w14:paraId="23ECA478" w14:textId="4352DCD6" w:rsidR="00D37EC8" w:rsidRPr="00414B97" w:rsidRDefault="00D37EC8" w:rsidP="00D37EC8">
            <w:pPr>
              <w:jc w:val="both"/>
              <w:rPr>
                <w:rFonts w:ascii="Cambria" w:hAnsi="Cambria" w:cs="Arial"/>
                <w:bCs/>
                <w:lang w:val="pl-PL"/>
              </w:rPr>
            </w:pPr>
            <w:r w:rsidRPr="00414B97">
              <w:rPr>
                <w:rFonts w:ascii="Cambria" w:hAnsi="Cambria" w:cs="Arial"/>
                <w:bCs/>
                <w:lang w:val="pl-PL"/>
              </w:rPr>
              <w:t>Oświadczenie producenta komputera, że w przypadku niewywiązywania się z obowiązków gwarancyjnych oferenta lub firmy serwisującej, przejmie na siebie wszelkie zobowiązania związane z serwisem.</w:t>
            </w:r>
          </w:p>
          <w:p w14:paraId="486E49F6"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 przypadku awarii dysku twardego, w czasie trwania gwarancji, uszkodzony dysk pozostaje u Zamawiającego.</w:t>
            </w:r>
          </w:p>
        </w:tc>
      </w:tr>
      <w:tr w:rsidR="00D37EC8" w:rsidRPr="00D37EC8" w14:paraId="449EB825" w14:textId="77777777" w:rsidTr="00D37EC8">
        <w:tc>
          <w:tcPr>
            <w:tcW w:w="3227" w:type="dxa"/>
            <w:hideMark/>
          </w:tcPr>
          <w:p w14:paraId="21A78DF3" w14:textId="77777777" w:rsidR="00D37EC8" w:rsidRPr="00414B97" w:rsidRDefault="00D37EC8" w:rsidP="00D37EC8">
            <w:pPr>
              <w:tabs>
                <w:tab w:val="left" w:pos="213"/>
              </w:tabs>
              <w:spacing w:line="300" w:lineRule="exact"/>
              <w:rPr>
                <w:rFonts w:ascii="Cambria" w:hAnsi="Cambria" w:cs="Arial"/>
                <w:lang w:val="pl-PL"/>
              </w:rPr>
            </w:pPr>
            <w:r w:rsidRPr="00414B97">
              <w:rPr>
                <w:rFonts w:ascii="Cambria" w:hAnsi="Cambria" w:cs="Arial"/>
                <w:bCs/>
                <w:lang w:val="pl-PL"/>
              </w:rPr>
              <w:t>Wsparcie techniczne producenta</w:t>
            </w:r>
          </w:p>
        </w:tc>
        <w:tc>
          <w:tcPr>
            <w:tcW w:w="7654" w:type="dxa"/>
            <w:hideMark/>
          </w:tcPr>
          <w:p w14:paraId="33FD6D9B"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Ogólnopolska, telefoniczna infolinia/linia techniczna producenta komputera (ogólnopolski numer – w ofercie należy podać numer telefonu) dostępna w czasie obowiązywania gwarancji na sprzęt i umożliwiająca po podaniu numeru seryjnego urządzenia:</w:t>
            </w:r>
          </w:p>
          <w:p w14:paraId="1C62B45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weryfikację konfiguracji fabrycznej wraz z wersją fabrycznie dostarczonego oprogramowania (system operacyjny, szczegółowa konfiguracja sprzętowa - CPU, HDD, pamięć)</w:t>
            </w:r>
          </w:p>
          <w:p w14:paraId="11AD501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czasu obowiązywania i typ udzielonej gwarancji</w:t>
            </w:r>
          </w:p>
          <w:p w14:paraId="40E54337"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w:t>
            </w:r>
          </w:p>
          <w:p w14:paraId="365060CF"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Możliwość weryfikacji czasu obowiązywania i reżimu gwarancji bezpośrednio z sieci Internet za pośrednictwem strony www producenta komputera</w:t>
            </w:r>
          </w:p>
        </w:tc>
      </w:tr>
      <w:tr w:rsidR="00D37EC8" w:rsidRPr="00D37EC8" w14:paraId="2EAF77BD" w14:textId="77777777" w:rsidTr="00D37EC8">
        <w:tc>
          <w:tcPr>
            <w:tcW w:w="3227" w:type="dxa"/>
            <w:hideMark/>
          </w:tcPr>
          <w:p w14:paraId="180B4035" w14:textId="77777777" w:rsidR="00D37EC8" w:rsidRPr="00414B97" w:rsidRDefault="00D37EC8" w:rsidP="00D37EC8">
            <w:pPr>
              <w:rPr>
                <w:rFonts w:ascii="Cambria" w:hAnsi="Cambria" w:cs="Arial"/>
                <w:bCs/>
                <w:lang w:val="pl-PL"/>
              </w:rPr>
            </w:pPr>
            <w:r w:rsidRPr="00414B97">
              <w:rPr>
                <w:rFonts w:ascii="Cambria" w:hAnsi="Cambria" w:cs="Arial"/>
                <w:bCs/>
                <w:lang w:val="pl-PL"/>
              </w:rPr>
              <w:t>Wymagania dodatkowe</w:t>
            </w:r>
          </w:p>
        </w:tc>
        <w:tc>
          <w:tcPr>
            <w:tcW w:w="7654" w:type="dxa"/>
            <w:hideMark/>
          </w:tcPr>
          <w:p w14:paraId="02AADFCA" w14:textId="77777777" w:rsidR="00D37EC8" w:rsidRPr="00414B97" w:rsidRDefault="00D37EC8" w:rsidP="00305991">
            <w:pPr>
              <w:numPr>
                <w:ilvl w:val="0"/>
                <w:numId w:val="203"/>
              </w:numPr>
              <w:jc w:val="both"/>
              <w:rPr>
                <w:rFonts w:ascii="Cambria" w:hAnsi="Cambria" w:cs="Arial"/>
                <w:bCs/>
                <w:lang w:val="pl-PL"/>
              </w:rPr>
            </w:pPr>
            <w:r w:rsidRPr="00414B97">
              <w:rPr>
                <w:rFonts w:ascii="Cambria" w:hAnsi="Cambria" w:cs="Arial"/>
                <w:bCs/>
                <w:lang w:val="pl-PL"/>
              </w:rPr>
              <w:t xml:space="preserve">Zainstalowany system operacyjny </w:t>
            </w:r>
            <w:r w:rsidRPr="00414B97">
              <w:rPr>
                <w:rFonts w:ascii="Cambria" w:hAnsi="Cambria" w:cs="Arial"/>
                <w:bCs/>
                <w:iCs/>
                <w:lang w:val="pl-PL"/>
              </w:rPr>
              <w:t>Windows 11 Professional 64bit PL,</w:t>
            </w:r>
            <w:r w:rsidRPr="00414B97">
              <w:rPr>
                <w:rFonts w:ascii="Cambria" w:hAnsi="Cambria" w:cs="Arial"/>
                <w:bCs/>
                <w:lang w:val="pl-PL"/>
              </w:rPr>
              <w:t xml:space="preserve"> niewymagający aktywacji za pomocą telefonu w firmie Microsoft </w:t>
            </w:r>
          </w:p>
          <w:p w14:paraId="7057F423" w14:textId="77777777" w:rsidR="00D37EC8" w:rsidRPr="00414B97" w:rsidRDefault="00D37EC8" w:rsidP="00305991">
            <w:pPr>
              <w:numPr>
                <w:ilvl w:val="0"/>
                <w:numId w:val="203"/>
              </w:numPr>
              <w:jc w:val="both"/>
              <w:rPr>
                <w:rFonts w:ascii="Cambria" w:hAnsi="Cambria" w:cs="Arial"/>
                <w:bCs/>
                <w:lang w:val="pl-PL"/>
              </w:rPr>
            </w:pPr>
            <w:r w:rsidRPr="00414B97">
              <w:rPr>
                <w:rFonts w:ascii="Cambria" w:hAnsi="Cambria" w:cs="Arial"/>
                <w:bCs/>
                <w:lang w:val="pl-PL"/>
              </w:rPr>
              <w:t>Wbudowane porty i złącza:</w:t>
            </w:r>
          </w:p>
          <w:p w14:paraId="793DE5EA" w14:textId="77777777" w:rsidR="00D37EC8" w:rsidRPr="00764C2F" w:rsidRDefault="00D37EC8" w:rsidP="00305991">
            <w:pPr>
              <w:numPr>
                <w:ilvl w:val="0"/>
                <w:numId w:val="193"/>
              </w:numPr>
              <w:ind w:left="346" w:hanging="218"/>
              <w:contextualSpacing/>
              <w:jc w:val="both"/>
              <w:rPr>
                <w:rFonts w:ascii="Cambria" w:hAnsi="Cambria" w:cs="Arial"/>
                <w:bCs/>
                <w:lang w:val="en-IE"/>
              </w:rPr>
            </w:pPr>
            <w:proofErr w:type="spellStart"/>
            <w:r w:rsidRPr="00764C2F">
              <w:rPr>
                <w:rFonts w:ascii="Cambria" w:hAnsi="Cambria" w:cs="Arial"/>
                <w:bCs/>
                <w:lang w:val="en-IE"/>
              </w:rPr>
              <w:t>porty</w:t>
            </w:r>
            <w:proofErr w:type="spellEnd"/>
            <w:r w:rsidRPr="00764C2F">
              <w:rPr>
                <w:rFonts w:ascii="Cambria" w:hAnsi="Cambria" w:cs="Arial"/>
                <w:bCs/>
                <w:lang w:val="en-IE"/>
              </w:rPr>
              <w:t xml:space="preserve"> </w:t>
            </w:r>
            <w:proofErr w:type="spellStart"/>
            <w:r w:rsidRPr="00764C2F">
              <w:rPr>
                <w:rFonts w:ascii="Cambria" w:hAnsi="Cambria" w:cs="Arial"/>
                <w:bCs/>
                <w:lang w:val="en-IE"/>
              </w:rPr>
              <w:t>wideo</w:t>
            </w:r>
            <w:proofErr w:type="spellEnd"/>
            <w:r w:rsidRPr="00764C2F">
              <w:rPr>
                <w:rFonts w:ascii="Cambria" w:hAnsi="Cambria" w:cs="Arial"/>
                <w:bCs/>
                <w:lang w:val="en-IE"/>
              </w:rPr>
              <w:t xml:space="preserve">: min. 1 </w:t>
            </w:r>
            <w:proofErr w:type="spellStart"/>
            <w:r w:rsidRPr="00764C2F">
              <w:rPr>
                <w:rFonts w:ascii="Cambria" w:hAnsi="Cambria" w:cs="Arial"/>
                <w:bCs/>
                <w:lang w:val="en-IE"/>
              </w:rPr>
              <w:t>szt</w:t>
            </w:r>
            <w:proofErr w:type="spellEnd"/>
            <w:r w:rsidRPr="00764C2F">
              <w:rPr>
                <w:rFonts w:ascii="Cambria" w:hAnsi="Cambria" w:cs="Arial"/>
                <w:bCs/>
                <w:lang w:val="en-IE"/>
              </w:rPr>
              <w:t xml:space="preserve"> DisplayPort 1.4 (DP++), HDMI-in </w:t>
            </w:r>
          </w:p>
          <w:p w14:paraId="56AA34D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min. 6 x USB w tym min: 1 </w:t>
            </w:r>
            <w:proofErr w:type="spellStart"/>
            <w:r w:rsidRPr="00414B97">
              <w:rPr>
                <w:rFonts w:ascii="Cambria" w:hAnsi="Cambria" w:cs="Arial"/>
                <w:bCs/>
                <w:lang w:val="pl-PL"/>
              </w:rPr>
              <w:t>szt</w:t>
            </w:r>
            <w:proofErr w:type="spellEnd"/>
            <w:r w:rsidRPr="00414B97">
              <w:rPr>
                <w:rFonts w:ascii="Cambria" w:hAnsi="Cambria" w:cs="Arial"/>
                <w:bCs/>
                <w:lang w:val="pl-PL"/>
              </w:rPr>
              <w:t xml:space="preserve"> USB 3.2 Gen 2 Typ-C o przepustowości do 10 </w:t>
            </w:r>
            <w:proofErr w:type="spellStart"/>
            <w:r w:rsidRPr="00414B97">
              <w:rPr>
                <w:rFonts w:ascii="Cambria" w:hAnsi="Cambria" w:cs="Arial"/>
                <w:bCs/>
                <w:lang w:val="pl-PL"/>
              </w:rPr>
              <w:t>Gbps</w:t>
            </w:r>
            <w:proofErr w:type="spellEnd"/>
            <w:r w:rsidRPr="00414B97">
              <w:rPr>
                <w:rFonts w:ascii="Cambria" w:hAnsi="Cambria" w:cs="Arial"/>
                <w:bCs/>
                <w:lang w:val="pl-PL"/>
              </w:rPr>
              <w:t xml:space="preserve"> z boku obudowy, 1 </w:t>
            </w:r>
            <w:proofErr w:type="spellStart"/>
            <w:r w:rsidRPr="00414B97">
              <w:rPr>
                <w:rFonts w:ascii="Cambria" w:hAnsi="Cambria" w:cs="Arial"/>
                <w:bCs/>
                <w:lang w:val="pl-PL"/>
              </w:rPr>
              <w:t>szt</w:t>
            </w:r>
            <w:proofErr w:type="spellEnd"/>
            <w:r w:rsidRPr="00414B97">
              <w:rPr>
                <w:rFonts w:ascii="Cambria" w:hAnsi="Cambria" w:cs="Arial"/>
                <w:bCs/>
                <w:lang w:val="pl-PL"/>
              </w:rPr>
              <w:t xml:space="preserve"> USB 3.2 Gen 2 Typ-A o przepustowości do 10 </w:t>
            </w:r>
            <w:proofErr w:type="spellStart"/>
            <w:r w:rsidRPr="00414B97">
              <w:rPr>
                <w:rFonts w:ascii="Cambria" w:hAnsi="Cambria" w:cs="Arial"/>
                <w:bCs/>
                <w:lang w:val="pl-PL"/>
              </w:rPr>
              <w:t>Gbps</w:t>
            </w:r>
            <w:proofErr w:type="spellEnd"/>
            <w:r w:rsidRPr="00414B97">
              <w:rPr>
                <w:rFonts w:ascii="Cambria" w:hAnsi="Cambria" w:cs="Arial"/>
                <w:bCs/>
                <w:lang w:val="pl-PL"/>
              </w:rPr>
              <w:t xml:space="preserve"> z boku obudowy, 4 </w:t>
            </w:r>
            <w:proofErr w:type="spellStart"/>
            <w:r w:rsidRPr="00414B97">
              <w:rPr>
                <w:rFonts w:ascii="Cambria" w:hAnsi="Cambria" w:cs="Arial"/>
                <w:bCs/>
                <w:lang w:val="pl-PL"/>
              </w:rPr>
              <w:t>szt</w:t>
            </w:r>
            <w:proofErr w:type="spellEnd"/>
            <w:r w:rsidRPr="00414B97">
              <w:rPr>
                <w:rFonts w:ascii="Cambria" w:hAnsi="Cambria" w:cs="Arial"/>
                <w:bCs/>
                <w:lang w:val="pl-PL"/>
              </w:rPr>
              <w:t xml:space="preserve"> USB 3.2 Gen 1 Typ-A o przepustowości do 5Gbps z tyłu obudowy, </w:t>
            </w:r>
          </w:p>
          <w:p w14:paraId="5ABB3A6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port sieciowy RJ-45  </w:t>
            </w:r>
          </w:p>
          <w:p w14:paraId="5BBBA69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port audio COMBO</w:t>
            </w:r>
          </w:p>
          <w:p w14:paraId="48F35C7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chroniąca przed wizualnym </w:t>
            </w:r>
            <w:proofErr w:type="spellStart"/>
            <w:r w:rsidRPr="00414B97">
              <w:rPr>
                <w:rFonts w:ascii="Cambria" w:hAnsi="Cambria" w:cs="Arial"/>
                <w:bCs/>
                <w:lang w:val="pl-PL"/>
              </w:rPr>
              <w:t>hackingiem</w:t>
            </w:r>
            <w:proofErr w:type="spellEnd"/>
            <w:r w:rsidRPr="00414B97">
              <w:rPr>
                <w:rFonts w:ascii="Cambria" w:hAnsi="Cambria" w:cs="Arial"/>
                <w:bCs/>
                <w:lang w:val="pl-PL"/>
              </w:rPr>
              <w:t xml:space="preserve"> chowana w obrysie komputera kamera internetowa: 5 MP RGB </w:t>
            </w:r>
            <w:proofErr w:type="spellStart"/>
            <w:r w:rsidRPr="00414B97">
              <w:rPr>
                <w:rFonts w:ascii="Cambria" w:hAnsi="Cambria" w:cs="Arial"/>
                <w:bCs/>
                <w:lang w:val="pl-PL"/>
              </w:rPr>
              <w:t>webcam</w:t>
            </w:r>
            <w:proofErr w:type="spellEnd"/>
            <w:r w:rsidRPr="00414B97">
              <w:rPr>
                <w:rFonts w:ascii="Cambria" w:hAnsi="Cambria" w:cs="Arial"/>
                <w:bCs/>
                <w:lang w:val="pl-PL"/>
              </w:rPr>
              <w:t xml:space="preserve"> z dwoma mikrofonami i diodą doświetlającą; max rozdzielczość 2592 x 1944</w:t>
            </w:r>
          </w:p>
          <w:p w14:paraId="3B2EA74E"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Wymagana ilość i rozmieszczenie (na zewnątrz obudowy komputera) portów USB nie może być osiągnięta w wyniku stosowania konwerterów, przejściówek, adapterów itp.</w:t>
            </w:r>
          </w:p>
          <w:p w14:paraId="07D53B06" w14:textId="77777777" w:rsidR="00D37EC8" w:rsidRPr="00414B97" w:rsidRDefault="00D37EC8" w:rsidP="00305991">
            <w:pPr>
              <w:numPr>
                <w:ilvl w:val="0"/>
                <w:numId w:val="203"/>
              </w:numPr>
              <w:jc w:val="both"/>
              <w:rPr>
                <w:rFonts w:ascii="Cambria" w:hAnsi="Cambria" w:cs="Arial"/>
                <w:bCs/>
                <w:lang w:val="pl-PL" w:eastAsia="pl-PL"/>
              </w:rPr>
            </w:pPr>
            <w:r w:rsidRPr="00414B97">
              <w:rPr>
                <w:rFonts w:ascii="Cambria" w:hAnsi="Cambria" w:cs="Arial"/>
                <w:bCs/>
                <w:lang w:val="pl-PL"/>
              </w:rPr>
              <w:t>Karta sieciowa 10/100/1000 Ethernet RJ 45 (zintegrowana)</w:t>
            </w:r>
          </w:p>
          <w:p w14:paraId="1A4606EF" w14:textId="77777777" w:rsidR="00D37EC8" w:rsidRPr="00414B97" w:rsidRDefault="00D37EC8" w:rsidP="00305991">
            <w:pPr>
              <w:numPr>
                <w:ilvl w:val="0"/>
                <w:numId w:val="203"/>
              </w:numPr>
              <w:jc w:val="both"/>
              <w:rPr>
                <w:rFonts w:ascii="Cambria" w:hAnsi="Cambria" w:cs="Arial"/>
                <w:bCs/>
                <w:lang w:val="pl-PL"/>
              </w:rPr>
            </w:pPr>
            <w:r w:rsidRPr="00414B97">
              <w:rPr>
                <w:rFonts w:ascii="Cambria" w:hAnsi="Cambria" w:cs="Arial"/>
                <w:bCs/>
                <w:lang w:val="pl-PL"/>
              </w:rPr>
              <w:t xml:space="preserve">Karta </w:t>
            </w:r>
            <w:proofErr w:type="spellStart"/>
            <w:r w:rsidRPr="00414B97">
              <w:rPr>
                <w:rFonts w:ascii="Cambria" w:hAnsi="Cambria" w:cs="Arial"/>
                <w:bCs/>
                <w:lang w:val="pl-PL"/>
              </w:rPr>
              <w:t>WiFi</w:t>
            </w:r>
            <w:proofErr w:type="spellEnd"/>
            <w:r w:rsidRPr="00414B97">
              <w:rPr>
                <w:rFonts w:ascii="Cambria" w:hAnsi="Cambria" w:cs="Arial"/>
                <w:bCs/>
                <w:lang w:val="pl-PL"/>
              </w:rPr>
              <w:t xml:space="preserve"> 6E z Bluetooth min. 5.3 </w:t>
            </w:r>
          </w:p>
          <w:p w14:paraId="0B84C9AE" w14:textId="77777777" w:rsidR="00D37EC8" w:rsidRPr="00414B97" w:rsidRDefault="00D37EC8" w:rsidP="00305991">
            <w:pPr>
              <w:numPr>
                <w:ilvl w:val="0"/>
                <w:numId w:val="203"/>
              </w:numPr>
              <w:rPr>
                <w:rFonts w:ascii="Cambria" w:hAnsi="Cambria" w:cs="Tahoma"/>
                <w:bCs/>
                <w:lang w:val="pl-PL"/>
              </w:rPr>
            </w:pPr>
            <w:r w:rsidRPr="00414B97">
              <w:rPr>
                <w:rFonts w:ascii="Cambria" w:hAnsi="Cambria" w:cs="Arial"/>
                <w:bCs/>
                <w:lang w:val="pl-PL"/>
              </w:rPr>
              <w:lastRenderedPageBreak/>
              <w:t>Płyta główna wyposażona w:</w:t>
            </w:r>
          </w:p>
          <w:p w14:paraId="0039DD4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min. 2 złącza SODIMM z obsługą do 64GB pamięci RAM 4800 MHz DDR5</w:t>
            </w:r>
          </w:p>
          <w:p w14:paraId="46EB723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min. 1 złącze M.2 </w:t>
            </w:r>
            <w:proofErr w:type="spellStart"/>
            <w:r w:rsidRPr="00414B97">
              <w:rPr>
                <w:rFonts w:ascii="Cambria" w:hAnsi="Cambria" w:cs="Arial"/>
                <w:bCs/>
                <w:lang w:val="pl-PL"/>
              </w:rPr>
              <w:t>PCIe</w:t>
            </w:r>
            <w:proofErr w:type="spellEnd"/>
            <w:r w:rsidRPr="00414B97">
              <w:rPr>
                <w:rFonts w:ascii="Cambria" w:hAnsi="Cambria" w:cs="Arial"/>
                <w:bCs/>
                <w:lang w:val="pl-PL"/>
              </w:rPr>
              <w:t xml:space="preserve"> x1 dla WLAN</w:t>
            </w:r>
          </w:p>
          <w:p w14:paraId="51899E5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min. 2 złącze M.2 </w:t>
            </w:r>
            <w:proofErr w:type="spellStart"/>
            <w:r w:rsidRPr="00414B97">
              <w:rPr>
                <w:rFonts w:ascii="Cambria" w:hAnsi="Cambria" w:cs="Arial"/>
                <w:bCs/>
                <w:lang w:val="pl-PL"/>
              </w:rPr>
              <w:t>PCIe</w:t>
            </w:r>
            <w:proofErr w:type="spellEnd"/>
            <w:r w:rsidRPr="00414B97">
              <w:rPr>
                <w:rFonts w:ascii="Cambria" w:hAnsi="Cambria" w:cs="Arial"/>
                <w:bCs/>
                <w:lang w:val="pl-PL"/>
              </w:rPr>
              <w:t xml:space="preserve"> x4 dla dysku SSD</w:t>
            </w:r>
          </w:p>
          <w:p w14:paraId="278D6413"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min. 1 złącze SATA dla napędu DVD SLIM współdzielone z dyskiem HDD 2,5”</w:t>
            </w:r>
          </w:p>
          <w:p w14:paraId="76450444" w14:textId="77777777" w:rsidR="00D37EC8" w:rsidRPr="00414B97" w:rsidRDefault="00D37EC8" w:rsidP="00305991">
            <w:pPr>
              <w:numPr>
                <w:ilvl w:val="0"/>
                <w:numId w:val="203"/>
              </w:numPr>
              <w:rPr>
                <w:rFonts w:ascii="Cambria" w:hAnsi="Cambria" w:cs="Tahoma"/>
                <w:bCs/>
                <w:lang w:val="pl-PL"/>
              </w:rPr>
            </w:pPr>
            <w:r w:rsidRPr="00414B97">
              <w:rPr>
                <w:rFonts w:ascii="Cambria" w:hAnsi="Cambria" w:cs="Arial"/>
                <w:bCs/>
                <w:lang w:val="pl-PL"/>
              </w:rPr>
              <w:t xml:space="preserve">Klawiatura USB w układzie polski programisty </w:t>
            </w:r>
          </w:p>
          <w:p w14:paraId="50C19CF6" w14:textId="77777777" w:rsidR="00D37EC8" w:rsidRPr="00414B97" w:rsidRDefault="00D37EC8" w:rsidP="00305991">
            <w:pPr>
              <w:numPr>
                <w:ilvl w:val="0"/>
                <w:numId w:val="203"/>
              </w:numPr>
              <w:rPr>
                <w:rFonts w:ascii="Cambria" w:hAnsi="Cambria" w:cs="Arial"/>
                <w:bCs/>
                <w:lang w:val="pl-PL"/>
              </w:rPr>
            </w:pPr>
            <w:r w:rsidRPr="00414B97">
              <w:rPr>
                <w:rFonts w:ascii="Cambria" w:hAnsi="Cambria" w:cs="Arial"/>
                <w:bCs/>
                <w:lang w:val="pl-PL"/>
              </w:rPr>
              <w:t>Mysz optyczna USB z min dwoma klawiszami oraz rolką (</w:t>
            </w:r>
            <w:proofErr w:type="spellStart"/>
            <w:r w:rsidRPr="00414B97">
              <w:rPr>
                <w:rFonts w:ascii="Cambria" w:hAnsi="Cambria" w:cs="Arial"/>
                <w:bCs/>
                <w:lang w:val="pl-PL"/>
              </w:rPr>
              <w:t>scroll</w:t>
            </w:r>
            <w:proofErr w:type="spellEnd"/>
            <w:r w:rsidRPr="00414B97">
              <w:rPr>
                <w:rFonts w:ascii="Cambria" w:hAnsi="Cambria" w:cs="Arial"/>
                <w:bCs/>
                <w:lang w:val="pl-PL"/>
              </w:rPr>
              <w:t>)</w:t>
            </w:r>
          </w:p>
        </w:tc>
      </w:tr>
      <w:tr w:rsidR="00D37EC8" w:rsidRPr="00D37EC8" w14:paraId="5FB52312" w14:textId="77777777" w:rsidTr="00D37EC8">
        <w:tc>
          <w:tcPr>
            <w:tcW w:w="3227" w:type="dxa"/>
            <w:hideMark/>
          </w:tcPr>
          <w:p w14:paraId="1C91567E"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lastRenderedPageBreak/>
              <w:t>Dodatkowe komponenty</w:t>
            </w:r>
          </w:p>
        </w:tc>
        <w:tc>
          <w:tcPr>
            <w:tcW w:w="7654" w:type="dxa"/>
            <w:hideMark/>
          </w:tcPr>
          <w:p w14:paraId="0EAFE888" w14:textId="77777777" w:rsidR="00D37EC8" w:rsidRPr="00414B97" w:rsidRDefault="00D37EC8" w:rsidP="00305991">
            <w:pPr>
              <w:numPr>
                <w:ilvl w:val="0"/>
                <w:numId w:val="196"/>
              </w:numPr>
              <w:ind w:left="311"/>
              <w:contextualSpacing/>
              <w:rPr>
                <w:rFonts w:ascii="Cambria" w:hAnsi="Cambria" w:cs="Calibri"/>
                <w:bCs/>
                <w:lang w:val="pl-PL"/>
              </w:rPr>
            </w:pPr>
            <w:r w:rsidRPr="00414B97">
              <w:rPr>
                <w:rFonts w:ascii="Cambria" w:hAnsi="Cambria" w:cs="Calibri"/>
                <w:bCs/>
                <w:lang w:val="pl-PL"/>
              </w:rPr>
              <w:t>Hub USB 3.0 min. 4-portowy</w:t>
            </w:r>
          </w:p>
          <w:p w14:paraId="0D786B32" w14:textId="77777777" w:rsidR="00D37EC8" w:rsidRPr="00414B97" w:rsidRDefault="00D37EC8" w:rsidP="00305991">
            <w:pPr>
              <w:numPr>
                <w:ilvl w:val="0"/>
                <w:numId w:val="196"/>
              </w:numPr>
              <w:ind w:left="311"/>
              <w:contextualSpacing/>
              <w:rPr>
                <w:rFonts w:ascii="Cambria" w:hAnsi="Cambria" w:cs="Calibri"/>
                <w:bCs/>
                <w:lang w:val="pl-PL"/>
              </w:rPr>
            </w:pPr>
            <w:r w:rsidRPr="00414B97">
              <w:rPr>
                <w:rFonts w:ascii="Cambria" w:hAnsi="Cambria" w:cs="Calibri"/>
                <w:bCs/>
                <w:lang w:val="pl-PL"/>
              </w:rPr>
              <w:t xml:space="preserve">Dwa </w:t>
            </w:r>
            <w:proofErr w:type="spellStart"/>
            <w:r w:rsidRPr="00414B97">
              <w:rPr>
                <w:rFonts w:ascii="Cambria" w:hAnsi="Cambria" w:cs="Calibri"/>
                <w:bCs/>
                <w:lang w:val="pl-PL"/>
              </w:rPr>
              <w:t>patchcordy</w:t>
            </w:r>
            <w:proofErr w:type="spellEnd"/>
            <w:r w:rsidRPr="00414B97">
              <w:rPr>
                <w:rFonts w:ascii="Cambria" w:hAnsi="Cambria" w:cs="Calibri"/>
                <w:bCs/>
                <w:lang w:val="pl-PL"/>
              </w:rPr>
              <w:t xml:space="preserve"> UTP RJ45 kategorii 6 o długościach 3 metry i  5 metrów</w:t>
            </w:r>
          </w:p>
        </w:tc>
      </w:tr>
    </w:tbl>
    <w:p w14:paraId="430F5570" w14:textId="77777777" w:rsidR="00D37EC8" w:rsidRPr="00D37EC8" w:rsidRDefault="00D37EC8" w:rsidP="00D37EC8">
      <w:pPr>
        <w:spacing w:before="120" w:after="200" w:line="276" w:lineRule="auto"/>
        <w:rPr>
          <w:rFonts w:ascii="Cambria" w:eastAsia="MS Mincho" w:hAnsi="Cambria" w:cs="Times New Roman"/>
        </w:rPr>
      </w:pPr>
    </w:p>
    <w:p w14:paraId="3E4D72BE" w14:textId="44721630" w:rsidR="00D37EC8" w:rsidRPr="00414B97" w:rsidRDefault="00D37EC8" w:rsidP="00D37EC8">
      <w:pPr>
        <w:spacing w:before="120" w:after="200" w:line="276" w:lineRule="auto"/>
        <w:rPr>
          <w:rFonts w:ascii="Cambria" w:eastAsia="MS Mincho" w:hAnsi="Cambria" w:cs="Times New Roman"/>
          <w:b/>
          <w:bCs/>
        </w:rPr>
      </w:pPr>
      <w:r w:rsidRPr="00414B97">
        <w:rPr>
          <w:rFonts w:ascii="Cambria" w:eastAsia="MS Mincho" w:hAnsi="Cambria" w:cs="Times New Roman"/>
          <w:b/>
          <w:bCs/>
        </w:rPr>
        <w:t>Zestaw komputerowy nr 2</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0" w:type="auto"/>
        <w:tblLook w:val="04A0" w:firstRow="1" w:lastRow="0" w:firstColumn="1" w:lastColumn="0" w:noHBand="0" w:noVBand="1"/>
      </w:tblPr>
      <w:tblGrid>
        <w:gridCol w:w="2830"/>
        <w:gridCol w:w="6515"/>
      </w:tblGrid>
      <w:tr w:rsidR="00D37EC8" w:rsidRPr="00D37EC8" w14:paraId="75F117D0" w14:textId="77777777" w:rsidTr="00414B97">
        <w:trPr>
          <w:trHeight w:val="777"/>
        </w:trPr>
        <w:tc>
          <w:tcPr>
            <w:tcW w:w="2830" w:type="dxa"/>
            <w:tcBorders>
              <w:top w:val="single" w:sz="4" w:space="0" w:color="auto"/>
              <w:left w:val="single" w:sz="4" w:space="0" w:color="auto"/>
              <w:bottom w:val="single" w:sz="4" w:space="0" w:color="auto"/>
              <w:right w:val="single" w:sz="4" w:space="0" w:color="auto"/>
            </w:tcBorders>
            <w:hideMark/>
          </w:tcPr>
          <w:p w14:paraId="3C37C0AF" w14:textId="25437ACD" w:rsidR="00D37EC8" w:rsidRPr="00D37EC8" w:rsidRDefault="00D37EC8" w:rsidP="00414B97">
            <w:pPr>
              <w:tabs>
                <w:tab w:val="left" w:pos="2895"/>
              </w:tabs>
              <w:spacing w:before="120"/>
              <w:jc w:val="center"/>
              <w:rPr>
                <w:rFonts w:ascii="Cambria" w:hAnsi="Cambria" w:cs="Times New Roman"/>
                <w:lang w:val="pl-PL"/>
              </w:rPr>
            </w:pPr>
            <w:r w:rsidRPr="00D37EC8">
              <w:rPr>
                <w:rFonts w:ascii="Cambria" w:hAnsi="Cambria" w:cs="Calibri"/>
                <w:b/>
                <w:lang w:val="pl-PL"/>
              </w:rPr>
              <w:t xml:space="preserve">Nazwa producenta </w:t>
            </w:r>
            <w:r w:rsidR="00414B97">
              <w:rPr>
                <w:rFonts w:ascii="Cambria" w:hAnsi="Cambria" w:cs="Calibri"/>
                <w:b/>
                <w:lang w:val="pl-PL"/>
              </w:rPr>
              <w:br/>
            </w:r>
            <w:r w:rsidRPr="00D37EC8">
              <w:rPr>
                <w:rFonts w:ascii="Cambria" w:hAnsi="Cambria" w:cs="Calibri"/>
                <w:b/>
                <w:lang w:val="pl-PL"/>
              </w:rPr>
              <w:t>i oznaczenie produktu oferowanego</w:t>
            </w:r>
          </w:p>
        </w:tc>
        <w:tc>
          <w:tcPr>
            <w:tcW w:w="6515" w:type="dxa"/>
            <w:tcBorders>
              <w:top w:val="single" w:sz="4" w:space="0" w:color="auto"/>
              <w:left w:val="single" w:sz="4" w:space="0" w:color="auto"/>
              <w:bottom w:val="single" w:sz="4" w:space="0" w:color="auto"/>
              <w:right w:val="single" w:sz="4" w:space="0" w:color="auto"/>
            </w:tcBorders>
          </w:tcPr>
          <w:p w14:paraId="41E7D55D" w14:textId="77777777" w:rsidR="00D37EC8" w:rsidRPr="00D37EC8" w:rsidRDefault="00D37EC8" w:rsidP="00D37EC8">
            <w:pPr>
              <w:tabs>
                <w:tab w:val="left" w:pos="2895"/>
              </w:tabs>
              <w:spacing w:before="120"/>
              <w:rPr>
                <w:rFonts w:ascii="Cambria" w:hAnsi="Cambria" w:cs="Times New Roman"/>
                <w:lang w:val="pl-PL"/>
              </w:rPr>
            </w:pPr>
          </w:p>
        </w:tc>
      </w:tr>
    </w:tbl>
    <w:p w14:paraId="3D2B8E42" w14:textId="77777777" w:rsidR="00D37EC8" w:rsidRPr="00D37EC8" w:rsidRDefault="00D37EC8" w:rsidP="00414B97">
      <w:pPr>
        <w:spacing w:after="0" w:line="240" w:lineRule="auto"/>
        <w:rPr>
          <w:rFonts w:ascii="Cambria" w:eastAsia="MS Mincho" w:hAnsi="Cambria" w:cs="Times New Roman"/>
        </w:rPr>
      </w:pPr>
    </w:p>
    <w:tbl>
      <w:tblPr>
        <w:tblStyle w:val="Tabela-Siatka31"/>
        <w:tblW w:w="0" w:type="auto"/>
        <w:tblLook w:val="04A0" w:firstRow="1" w:lastRow="0" w:firstColumn="1" w:lastColumn="0" w:noHBand="0" w:noVBand="1"/>
      </w:tblPr>
      <w:tblGrid>
        <w:gridCol w:w="2842"/>
        <w:gridCol w:w="6503"/>
      </w:tblGrid>
      <w:tr w:rsidR="00D37EC8" w:rsidRPr="00414B97" w14:paraId="04F1BB99" w14:textId="77777777" w:rsidTr="00D37EC8">
        <w:tc>
          <w:tcPr>
            <w:tcW w:w="3227" w:type="dxa"/>
            <w:tcBorders>
              <w:top w:val="single" w:sz="4" w:space="0" w:color="auto"/>
              <w:left w:val="single" w:sz="4" w:space="0" w:color="auto"/>
              <w:bottom w:val="single" w:sz="4" w:space="0" w:color="auto"/>
              <w:right w:val="single" w:sz="4" w:space="0" w:color="auto"/>
            </w:tcBorders>
            <w:hideMark/>
          </w:tcPr>
          <w:p w14:paraId="4AFD5204" w14:textId="77777777" w:rsidR="00D37EC8" w:rsidRPr="00414B97" w:rsidRDefault="00D37EC8" w:rsidP="00D37EC8">
            <w:pPr>
              <w:snapToGrid w:val="0"/>
              <w:rPr>
                <w:rFonts w:ascii="Cambria" w:hAnsi="Cambria" w:cs="Calibri"/>
                <w:b/>
                <w:lang w:val="pl-PL"/>
              </w:rPr>
            </w:pPr>
            <w:r w:rsidRPr="00414B97">
              <w:rPr>
                <w:rFonts w:ascii="Cambria" w:hAnsi="Cambria" w:cs="Calibri"/>
                <w:b/>
                <w:lang w:val="pl-PL"/>
              </w:rPr>
              <w:t>Komponent</w:t>
            </w:r>
          </w:p>
        </w:tc>
        <w:tc>
          <w:tcPr>
            <w:tcW w:w="7654" w:type="dxa"/>
            <w:tcBorders>
              <w:top w:val="single" w:sz="4" w:space="0" w:color="auto"/>
              <w:left w:val="single" w:sz="4" w:space="0" w:color="auto"/>
              <w:bottom w:val="single" w:sz="4" w:space="0" w:color="auto"/>
              <w:right w:val="single" w:sz="4" w:space="0" w:color="auto"/>
            </w:tcBorders>
            <w:hideMark/>
          </w:tcPr>
          <w:p w14:paraId="73404DB3" w14:textId="77777777" w:rsidR="00D37EC8" w:rsidRPr="00414B97" w:rsidRDefault="00D37EC8" w:rsidP="00D37EC8">
            <w:pPr>
              <w:ind w:left="132"/>
              <w:rPr>
                <w:rFonts w:ascii="Cambria" w:eastAsia="Arial Unicode MS" w:hAnsi="Cambria" w:cs="Calibri"/>
                <w:b/>
                <w:lang w:val="pl-PL"/>
              </w:rPr>
            </w:pPr>
            <w:r w:rsidRPr="00414B97">
              <w:rPr>
                <w:rFonts w:ascii="Cambria" w:hAnsi="Cambria" w:cs="Calibri"/>
                <w:b/>
                <w:lang w:val="pl-PL"/>
              </w:rPr>
              <w:t>Parametry wymagane</w:t>
            </w:r>
          </w:p>
        </w:tc>
      </w:tr>
      <w:tr w:rsidR="00D37EC8" w:rsidRPr="00414B97" w14:paraId="012E2DA2" w14:textId="77777777" w:rsidTr="00D37EC8">
        <w:trPr>
          <w:trHeight w:val="284"/>
        </w:trPr>
        <w:tc>
          <w:tcPr>
            <w:tcW w:w="3227" w:type="dxa"/>
            <w:hideMark/>
          </w:tcPr>
          <w:p w14:paraId="48B6A1E4"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Typ</w:t>
            </w:r>
          </w:p>
        </w:tc>
        <w:tc>
          <w:tcPr>
            <w:tcW w:w="7654" w:type="dxa"/>
            <w:hideMark/>
          </w:tcPr>
          <w:p w14:paraId="216D8258"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Komputer stacjonarny typu </w:t>
            </w:r>
            <w:proofErr w:type="spellStart"/>
            <w:r w:rsidRPr="00414B97">
              <w:rPr>
                <w:rFonts w:ascii="Cambria" w:hAnsi="Cambria" w:cs="Arial"/>
                <w:bCs/>
                <w:lang w:val="pl-PL"/>
              </w:rPr>
              <w:t>All</w:t>
            </w:r>
            <w:proofErr w:type="spellEnd"/>
            <w:r w:rsidRPr="00414B97">
              <w:rPr>
                <w:rFonts w:ascii="Cambria" w:hAnsi="Cambria" w:cs="Arial"/>
                <w:bCs/>
                <w:lang w:val="pl-PL"/>
              </w:rPr>
              <w:t xml:space="preserve"> in One. W ofercie wymagane jest podanie modelu, symbolu oraz producenta</w:t>
            </w:r>
          </w:p>
        </w:tc>
      </w:tr>
      <w:tr w:rsidR="00D37EC8" w:rsidRPr="00414B97" w14:paraId="5580BAAF" w14:textId="77777777" w:rsidTr="00D37EC8">
        <w:trPr>
          <w:trHeight w:val="284"/>
        </w:trPr>
        <w:tc>
          <w:tcPr>
            <w:tcW w:w="3227" w:type="dxa"/>
            <w:hideMark/>
          </w:tcPr>
          <w:p w14:paraId="63995426"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Procesor</w:t>
            </w:r>
          </w:p>
        </w:tc>
        <w:tc>
          <w:tcPr>
            <w:tcW w:w="7654" w:type="dxa"/>
          </w:tcPr>
          <w:p w14:paraId="0C3E2DC5" w14:textId="77777777" w:rsidR="00D37EC8" w:rsidRPr="00414B97" w:rsidRDefault="00D37EC8" w:rsidP="00D37EC8">
            <w:pPr>
              <w:jc w:val="both"/>
              <w:rPr>
                <w:rFonts w:ascii="Cambria" w:hAnsi="Cambria" w:cs="Arial"/>
                <w:bCs/>
                <w:i/>
                <w:lang w:val="pl-PL"/>
              </w:rPr>
            </w:pPr>
            <w:r w:rsidRPr="00414B97">
              <w:rPr>
                <w:rFonts w:ascii="Cambria" w:hAnsi="Cambria" w:cs="Calibri"/>
                <w:lang w:val="pl-PL"/>
              </w:rPr>
              <w:t xml:space="preserve">Min. 20 rdzeniowy, min. 20 wątkowy,   osiągający w testach </w:t>
            </w:r>
            <w:proofErr w:type="spellStart"/>
            <w:r w:rsidRPr="00414B97">
              <w:rPr>
                <w:rFonts w:ascii="Cambria" w:hAnsi="Cambria" w:cs="Calibri"/>
                <w:lang w:val="pl-PL"/>
              </w:rPr>
              <w:t>Average</w:t>
            </w:r>
            <w:proofErr w:type="spellEnd"/>
            <w:r w:rsidRPr="00414B97">
              <w:rPr>
                <w:rFonts w:ascii="Cambria" w:hAnsi="Cambria" w:cs="Calibri"/>
                <w:lang w:val="pl-PL"/>
              </w:rPr>
              <w:t xml:space="preserve"> CPU Mark wynik nie gorszy niż 38788</w:t>
            </w:r>
            <w:r w:rsidRPr="00414B97">
              <w:rPr>
                <w:rFonts w:ascii="Cambria" w:hAnsi="Cambria" w:cs="Calibri"/>
                <w:color w:val="000000"/>
                <w:lang w:val="pl-PL"/>
              </w:rPr>
              <w:t xml:space="preserve"> punktów według zestawienia z dnia 16.02.2026 </w:t>
            </w:r>
            <w:r w:rsidRPr="00414B97">
              <w:rPr>
                <w:rFonts w:ascii="Cambria" w:hAnsi="Cambria" w:cs="Calibri"/>
                <w:lang w:val="pl-PL"/>
              </w:rPr>
              <w:t>dostępnego w załączniku „</w:t>
            </w:r>
            <w:proofErr w:type="spellStart"/>
            <w:r w:rsidRPr="00414B97">
              <w:rPr>
                <w:rFonts w:ascii="Cambria" w:hAnsi="Cambria" w:cs="Calibri"/>
                <w:lang w:val="pl-PL"/>
              </w:rPr>
              <w:t>PassMark</w:t>
            </w:r>
            <w:proofErr w:type="spellEnd"/>
            <w:r w:rsidRPr="00414B97">
              <w:rPr>
                <w:rFonts w:ascii="Cambria" w:hAnsi="Cambria" w:cs="Calibri"/>
                <w:lang w:val="pl-PL"/>
              </w:rPr>
              <w:t xml:space="preserve"> CPU Benchmarks.pdf”</w:t>
            </w:r>
          </w:p>
          <w:p w14:paraId="486E9617" w14:textId="77777777" w:rsidR="00D37EC8" w:rsidRPr="00414B97" w:rsidRDefault="00D37EC8" w:rsidP="00D37EC8">
            <w:pPr>
              <w:jc w:val="both"/>
              <w:rPr>
                <w:rFonts w:ascii="Cambria" w:hAnsi="Cambria" w:cs="Arial"/>
                <w:bCs/>
                <w:iCs/>
                <w:lang w:val="pl-PL"/>
              </w:rPr>
            </w:pPr>
            <w:r w:rsidRPr="00414B97">
              <w:rPr>
                <w:rFonts w:ascii="Cambria" w:hAnsi="Cambria" w:cs="Arial"/>
                <w:bCs/>
                <w:iCs/>
                <w:lang w:val="pl-PL"/>
              </w:rPr>
              <w:t>Procesor musi być wyposażony w moduł NPU dedykowany do obsługi AI z wydajnością min. 13 TOPS (Int8)</w:t>
            </w:r>
          </w:p>
        </w:tc>
      </w:tr>
      <w:tr w:rsidR="00D37EC8" w:rsidRPr="00414B97" w14:paraId="7429649A" w14:textId="77777777" w:rsidTr="00D37EC8">
        <w:trPr>
          <w:trHeight w:val="284"/>
        </w:trPr>
        <w:tc>
          <w:tcPr>
            <w:tcW w:w="3227" w:type="dxa"/>
            <w:hideMark/>
          </w:tcPr>
          <w:p w14:paraId="4686AC9B" w14:textId="77777777" w:rsidR="00D37EC8" w:rsidRPr="00414B97" w:rsidRDefault="00D37EC8" w:rsidP="00D37EC8">
            <w:pPr>
              <w:jc w:val="both"/>
              <w:rPr>
                <w:rFonts w:ascii="Cambria" w:hAnsi="Cambria" w:cs="Arial"/>
                <w:bCs/>
                <w:lang w:val="pl-PL" w:eastAsia="pl-PL"/>
              </w:rPr>
            </w:pPr>
            <w:r w:rsidRPr="00414B97">
              <w:rPr>
                <w:rFonts w:ascii="Cambria" w:hAnsi="Cambria" w:cs="Arial"/>
                <w:bCs/>
                <w:lang w:val="pl-PL"/>
              </w:rPr>
              <w:t>Pamięć operacyjna</w:t>
            </w:r>
          </w:p>
        </w:tc>
        <w:tc>
          <w:tcPr>
            <w:tcW w:w="7654" w:type="dxa"/>
            <w:hideMark/>
          </w:tcPr>
          <w:p w14:paraId="379898C4" w14:textId="77777777" w:rsidR="00D37EC8" w:rsidRPr="00414B97" w:rsidRDefault="00D37EC8" w:rsidP="00D37EC8">
            <w:pPr>
              <w:jc w:val="both"/>
              <w:rPr>
                <w:rFonts w:ascii="Cambria" w:hAnsi="Cambria" w:cs="Arial"/>
                <w:bCs/>
                <w:lang w:val="pl-PL"/>
              </w:rPr>
            </w:pPr>
            <w:r w:rsidRPr="00414B97">
              <w:rPr>
                <w:rFonts w:ascii="Cambria" w:hAnsi="Cambria" w:cs="Arial"/>
                <w:bCs/>
                <w:iCs/>
                <w:lang w:val="pl-PL"/>
              </w:rPr>
              <w:t>1 x 16GB 5600</w:t>
            </w:r>
            <w:r w:rsidRPr="00414B97">
              <w:rPr>
                <w:rFonts w:ascii="Cambria" w:hAnsi="Cambria" w:cs="Arial"/>
                <w:bCs/>
                <w:lang w:val="pl-PL"/>
              </w:rPr>
              <w:t xml:space="preserve"> MHz DDR5 możliwość rozbudowy do min 64GB, minimum </w:t>
            </w:r>
            <w:r w:rsidRPr="00414B97">
              <w:rPr>
                <w:rFonts w:ascii="Cambria" w:hAnsi="Cambria" w:cs="Arial"/>
                <w:bCs/>
                <w:iCs/>
                <w:lang w:val="pl-PL"/>
              </w:rPr>
              <w:t>jeden</w:t>
            </w:r>
            <w:r w:rsidRPr="00414B97">
              <w:rPr>
                <w:rFonts w:ascii="Cambria" w:hAnsi="Cambria" w:cs="Arial"/>
                <w:bCs/>
                <w:lang w:val="pl-PL"/>
              </w:rPr>
              <w:t xml:space="preserve"> slot wolny na dalszą rozbudowę</w:t>
            </w:r>
          </w:p>
        </w:tc>
      </w:tr>
      <w:tr w:rsidR="00D37EC8" w:rsidRPr="00414B97" w14:paraId="053C3E4D" w14:textId="77777777" w:rsidTr="00D37EC8">
        <w:trPr>
          <w:trHeight w:val="284"/>
        </w:trPr>
        <w:tc>
          <w:tcPr>
            <w:tcW w:w="3227" w:type="dxa"/>
            <w:hideMark/>
          </w:tcPr>
          <w:p w14:paraId="73055A22" w14:textId="35FB5FDA" w:rsidR="00D37EC8" w:rsidRPr="00414B97" w:rsidRDefault="00D37EC8" w:rsidP="00414B97">
            <w:pPr>
              <w:rPr>
                <w:rFonts w:ascii="Cambria" w:hAnsi="Cambria" w:cs="Arial"/>
                <w:bCs/>
                <w:lang w:val="pl-PL"/>
              </w:rPr>
            </w:pPr>
            <w:r w:rsidRPr="00414B97">
              <w:rPr>
                <w:rFonts w:ascii="Cambria" w:hAnsi="Cambria" w:cs="Arial"/>
                <w:bCs/>
                <w:lang w:val="pl-PL"/>
              </w:rPr>
              <w:t xml:space="preserve">Parametry </w:t>
            </w:r>
            <w:r w:rsidR="00414B97" w:rsidRPr="00414B97">
              <w:rPr>
                <w:rFonts w:ascii="Cambria" w:hAnsi="Cambria" w:cs="Arial"/>
                <w:bCs/>
                <w:lang w:val="pl-PL"/>
              </w:rPr>
              <w:t>pamięci</w:t>
            </w:r>
            <w:r w:rsidRPr="00414B97">
              <w:rPr>
                <w:rFonts w:ascii="Cambria" w:hAnsi="Cambria" w:cs="Arial"/>
                <w:bCs/>
                <w:lang w:val="pl-PL"/>
              </w:rPr>
              <w:t xml:space="preserve"> masowej</w:t>
            </w:r>
          </w:p>
        </w:tc>
        <w:tc>
          <w:tcPr>
            <w:tcW w:w="7654" w:type="dxa"/>
            <w:hideMark/>
          </w:tcPr>
          <w:p w14:paraId="2F5FC3A9"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Min. </w:t>
            </w:r>
            <w:r w:rsidRPr="00414B97">
              <w:rPr>
                <w:rFonts w:ascii="Cambria" w:hAnsi="Cambria" w:cs="Arial"/>
                <w:iCs/>
                <w:lang w:val="pl-PL"/>
              </w:rPr>
              <w:t xml:space="preserve">1TB M.2 </w:t>
            </w:r>
            <w:proofErr w:type="spellStart"/>
            <w:r w:rsidRPr="00414B97">
              <w:rPr>
                <w:rFonts w:ascii="Cambria" w:hAnsi="Cambria" w:cs="Arial"/>
                <w:iCs/>
                <w:lang w:val="pl-PL"/>
              </w:rPr>
              <w:t>PCIe</w:t>
            </w:r>
            <w:proofErr w:type="spellEnd"/>
            <w:r w:rsidRPr="00414B97">
              <w:rPr>
                <w:rFonts w:ascii="Cambria" w:hAnsi="Cambria" w:cs="Arial"/>
                <w:iCs/>
                <w:lang w:val="pl-PL"/>
              </w:rPr>
              <w:t xml:space="preserve"> </w:t>
            </w:r>
            <w:proofErr w:type="spellStart"/>
            <w:r w:rsidRPr="00414B97">
              <w:rPr>
                <w:rFonts w:ascii="Cambria" w:hAnsi="Cambria" w:cs="Arial"/>
                <w:iCs/>
                <w:lang w:val="pl-PL"/>
              </w:rPr>
              <w:t>NVMe</w:t>
            </w:r>
            <w:proofErr w:type="spellEnd"/>
            <w:r w:rsidRPr="00414B97">
              <w:rPr>
                <w:rFonts w:ascii="Cambria" w:hAnsi="Cambria" w:cs="Arial"/>
                <w:bCs/>
                <w:lang w:val="pl-PL"/>
              </w:rPr>
              <w:t xml:space="preserve"> </w:t>
            </w:r>
          </w:p>
          <w:p w14:paraId="07E2073C" w14:textId="77777777" w:rsidR="00D37EC8" w:rsidRPr="00414B97" w:rsidRDefault="00D37EC8" w:rsidP="00D37EC8">
            <w:pPr>
              <w:jc w:val="both"/>
              <w:rPr>
                <w:rFonts w:ascii="Cambria" w:hAnsi="Cambria" w:cs="Arial"/>
                <w:lang w:val="pl-PL"/>
              </w:rPr>
            </w:pPr>
            <w:r w:rsidRPr="00414B97">
              <w:rPr>
                <w:rFonts w:ascii="Cambria" w:hAnsi="Cambria" w:cs="Arial"/>
                <w:lang w:val="pl-PL"/>
              </w:rPr>
              <w:t xml:space="preserve">Możliwość montażu drugiego dysku M.2 </w:t>
            </w:r>
            <w:proofErr w:type="spellStart"/>
            <w:r w:rsidRPr="00414B97">
              <w:rPr>
                <w:rFonts w:ascii="Cambria" w:hAnsi="Cambria" w:cs="Arial"/>
                <w:lang w:val="pl-PL"/>
              </w:rPr>
              <w:t>PCIe</w:t>
            </w:r>
            <w:proofErr w:type="spellEnd"/>
            <w:r w:rsidRPr="00414B97">
              <w:rPr>
                <w:rFonts w:ascii="Cambria" w:hAnsi="Cambria" w:cs="Arial"/>
                <w:lang w:val="pl-PL"/>
              </w:rPr>
              <w:t xml:space="preserve"> </w:t>
            </w:r>
            <w:proofErr w:type="spellStart"/>
            <w:r w:rsidRPr="00414B97">
              <w:rPr>
                <w:rFonts w:ascii="Cambria" w:hAnsi="Cambria" w:cs="Arial"/>
                <w:lang w:val="pl-PL"/>
              </w:rPr>
              <w:t>NVMe</w:t>
            </w:r>
            <w:proofErr w:type="spellEnd"/>
          </w:p>
        </w:tc>
      </w:tr>
      <w:tr w:rsidR="00D37EC8" w:rsidRPr="00414B97" w14:paraId="4E2F8E71" w14:textId="77777777" w:rsidTr="00D37EC8">
        <w:trPr>
          <w:trHeight w:val="284"/>
        </w:trPr>
        <w:tc>
          <w:tcPr>
            <w:tcW w:w="3227" w:type="dxa"/>
            <w:hideMark/>
          </w:tcPr>
          <w:p w14:paraId="732EB79B" w14:textId="77777777" w:rsidR="00D37EC8" w:rsidRPr="00414B97" w:rsidRDefault="00D37EC8" w:rsidP="00D37EC8">
            <w:pPr>
              <w:jc w:val="both"/>
              <w:rPr>
                <w:rFonts w:ascii="Cambria" w:hAnsi="Cambria" w:cs="Arial"/>
                <w:bCs/>
                <w:lang w:val="pl-PL" w:eastAsia="pl-PL"/>
              </w:rPr>
            </w:pPr>
            <w:r w:rsidRPr="00414B97">
              <w:rPr>
                <w:rFonts w:ascii="Cambria" w:hAnsi="Cambria" w:cs="Arial"/>
                <w:bCs/>
                <w:lang w:val="pl-PL"/>
              </w:rPr>
              <w:t>Grafika</w:t>
            </w:r>
          </w:p>
        </w:tc>
        <w:tc>
          <w:tcPr>
            <w:tcW w:w="7654" w:type="dxa"/>
            <w:hideMark/>
          </w:tcPr>
          <w:p w14:paraId="6246B8E2"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Zintegrowana z procesorem, ze wsparciem dla DirectX 12 i </w:t>
            </w:r>
            <w:proofErr w:type="spellStart"/>
            <w:r w:rsidRPr="00414B97">
              <w:rPr>
                <w:rFonts w:ascii="Cambria" w:hAnsi="Cambria" w:cs="Arial"/>
                <w:bCs/>
                <w:lang w:val="pl-PL"/>
              </w:rPr>
              <w:t>OpenGL</w:t>
            </w:r>
            <w:proofErr w:type="spellEnd"/>
            <w:r w:rsidRPr="00414B97">
              <w:rPr>
                <w:rFonts w:ascii="Cambria" w:hAnsi="Cambria" w:cs="Arial"/>
                <w:bCs/>
                <w:lang w:val="pl-PL"/>
              </w:rPr>
              <w:t xml:space="preserve"> 4.5 </w:t>
            </w:r>
          </w:p>
        </w:tc>
      </w:tr>
      <w:tr w:rsidR="00D37EC8" w:rsidRPr="00414B97" w14:paraId="333C0F41" w14:textId="77777777" w:rsidTr="00D37EC8">
        <w:trPr>
          <w:trHeight w:val="284"/>
        </w:trPr>
        <w:tc>
          <w:tcPr>
            <w:tcW w:w="3227" w:type="dxa"/>
            <w:hideMark/>
          </w:tcPr>
          <w:p w14:paraId="117864D0" w14:textId="77777777" w:rsidR="00D37EC8" w:rsidRPr="00414B97" w:rsidRDefault="00D37EC8" w:rsidP="00D37EC8">
            <w:pPr>
              <w:jc w:val="both"/>
              <w:rPr>
                <w:rFonts w:ascii="Cambria" w:hAnsi="Cambria" w:cs="Arial"/>
                <w:bCs/>
                <w:lang w:val="pl-PL" w:eastAsia="pl-PL"/>
              </w:rPr>
            </w:pPr>
            <w:r w:rsidRPr="00414B97">
              <w:rPr>
                <w:rFonts w:ascii="Cambria" w:hAnsi="Cambria" w:cs="Arial"/>
                <w:bCs/>
                <w:lang w:val="pl-PL"/>
              </w:rPr>
              <w:t>Wyposażenie multimedialne</w:t>
            </w:r>
          </w:p>
        </w:tc>
        <w:tc>
          <w:tcPr>
            <w:tcW w:w="7654" w:type="dxa"/>
            <w:hideMark/>
          </w:tcPr>
          <w:p w14:paraId="52C03848"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Karta dźwiękowa zintegrowana z płytą główną; wbudowane dwa głośniki stereo o mocy 2W na kanał.</w:t>
            </w:r>
          </w:p>
        </w:tc>
      </w:tr>
      <w:tr w:rsidR="00D37EC8" w:rsidRPr="00414B97" w14:paraId="46643114" w14:textId="77777777" w:rsidTr="00D37EC8">
        <w:trPr>
          <w:trHeight w:val="284"/>
        </w:trPr>
        <w:tc>
          <w:tcPr>
            <w:tcW w:w="3227" w:type="dxa"/>
            <w:hideMark/>
          </w:tcPr>
          <w:p w14:paraId="2221F613" w14:textId="77777777" w:rsidR="00D37EC8" w:rsidRPr="00414B97" w:rsidRDefault="00D37EC8" w:rsidP="00D37EC8">
            <w:pPr>
              <w:ind w:left="360" w:hanging="360"/>
              <w:jc w:val="both"/>
              <w:rPr>
                <w:rFonts w:ascii="Cambria" w:hAnsi="Cambria" w:cs="Arial"/>
                <w:bCs/>
                <w:color w:val="000000"/>
                <w:lang w:val="pl-PL"/>
              </w:rPr>
            </w:pPr>
            <w:r w:rsidRPr="00414B97">
              <w:rPr>
                <w:rFonts w:ascii="Cambria" w:hAnsi="Cambria" w:cs="Arial"/>
                <w:bCs/>
                <w:color w:val="000000"/>
                <w:lang w:val="pl-PL"/>
              </w:rPr>
              <w:t>Obudowa</w:t>
            </w:r>
          </w:p>
        </w:tc>
        <w:tc>
          <w:tcPr>
            <w:tcW w:w="7654" w:type="dxa"/>
          </w:tcPr>
          <w:p w14:paraId="0BE9F8FE"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Obudowa typu </w:t>
            </w:r>
            <w:proofErr w:type="spellStart"/>
            <w:r w:rsidRPr="00414B97">
              <w:rPr>
                <w:rFonts w:ascii="Cambria" w:hAnsi="Cambria" w:cs="Arial"/>
                <w:bCs/>
                <w:lang w:val="pl-PL"/>
              </w:rPr>
              <w:t>All</w:t>
            </w:r>
            <w:proofErr w:type="spellEnd"/>
            <w:r w:rsidRPr="00414B97">
              <w:rPr>
                <w:rFonts w:ascii="Cambria" w:hAnsi="Cambria" w:cs="Arial"/>
                <w:bCs/>
                <w:lang w:val="pl-PL"/>
              </w:rPr>
              <w:t xml:space="preserve"> in One – zintegrowany komputer w obudowie wraz z monitorem z matrycą IPS min 23,8” o parametrach:</w:t>
            </w:r>
          </w:p>
          <w:p w14:paraId="2A01E3B1"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rozdzielczość min 1920 x 1080 @ 75 </w:t>
            </w:r>
            <w:proofErr w:type="spellStart"/>
            <w:r w:rsidRPr="00414B97">
              <w:rPr>
                <w:rFonts w:ascii="Cambria" w:hAnsi="Cambria" w:cs="Arial"/>
                <w:bCs/>
                <w:lang w:val="pl-PL"/>
              </w:rPr>
              <w:t>Hz</w:t>
            </w:r>
            <w:proofErr w:type="spellEnd"/>
          </w:p>
          <w:p w14:paraId="2588D8B7"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kontrast typowy min 1000:1, </w:t>
            </w:r>
          </w:p>
          <w:p w14:paraId="0DEEAF0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plamka max 0,275</w:t>
            </w:r>
          </w:p>
          <w:p w14:paraId="18BDBBD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typowa jasność min 250 cd/m2 dla matrycy matowej bez dotyku </w:t>
            </w:r>
          </w:p>
          <w:p w14:paraId="41DC239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kąty widzenia pion/poziom: min 178/178 stopni</w:t>
            </w:r>
          </w:p>
          <w:p w14:paraId="354D19D7"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kolor </w:t>
            </w:r>
            <w:proofErr w:type="spellStart"/>
            <w:r w:rsidRPr="00414B97">
              <w:rPr>
                <w:rFonts w:ascii="Cambria" w:hAnsi="Cambria" w:cs="Arial"/>
                <w:bCs/>
                <w:lang w:val="pl-PL"/>
              </w:rPr>
              <w:t>gamut</w:t>
            </w:r>
            <w:proofErr w:type="spellEnd"/>
            <w:r w:rsidRPr="00414B97">
              <w:rPr>
                <w:rFonts w:ascii="Cambria" w:hAnsi="Cambria" w:cs="Arial"/>
                <w:bCs/>
                <w:lang w:val="pl-PL"/>
              </w:rPr>
              <w:t xml:space="preserve"> </w:t>
            </w:r>
            <w:proofErr w:type="spellStart"/>
            <w:r w:rsidRPr="00414B97">
              <w:rPr>
                <w:rFonts w:ascii="Cambria" w:hAnsi="Cambria" w:cs="Arial"/>
                <w:bCs/>
                <w:lang w:val="pl-PL"/>
              </w:rPr>
              <w:t>sRGB</w:t>
            </w:r>
            <w:proofErr w:type="spellEnd"/>
            <w:r w:rsidRPr="00414B97">
              <w:rPr>
                <w:rFonts w:ascii="Cambria" w:hAnsi="Cambria" w:cs="Arial"/>
                <w:bCs/>
                <w:lang w:val="pl-PL"/>
              </w:rPr>
              <w:t xml:space="preserve"> min 99%</w:t>
            </w:r>
          </w:p>
          <w:p w14:paraId="69E50E5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kąty pochylenia w pionie min -5/+20 stopni</w:t>
            </w:r>
          </w:p>
          <w:p w14:paraId="13650E0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regulacja wysokości do 130 mm</w:t>
            </w:r>
          </w:p>
          <w:p w14:paraId="26D71EBF" w14:textId="77777777" w:rsidR="00D37EC8" w:rsidRPr="00414B97" w:rsidRDefault="00D37EC8" w:rsidP="00305991">
            <w:pPr>
              <w:numPr>
                <w:ilvl w:val="0"/>
                <w:numId w:val="193"/>
              </w:numPr>
              <w:ind w:left="346" w:hanging="218"/>
              <w:contextualSpacing/>
              <w:jc w:val="both"/>
              <w:rPr>
                <w:rFonts w:ascii="Cambria" w:hAnsi="Cambria" w:cs="Arial"/>
                <w:bCs/>
                <w:lang w:val="pl-PL"/>
              </w:rPr>
            </w:pPr>
            <w:proofErr w:type="spellStart"/>
            <w:r w:rsidRPr="00414B97">
              <w:rPr>
                <w:rFonts w:ascii="Cambria" w:hAnsi="Cambria" w:cs="Arial"/>
                <w:bCs/>
                <w:lang w:val="pl-PL"/>
              </w:rPr>
              <w:t>Swivel</w:t>
            </w:r>
            <w:proofErr w:type="spellEnd"/>
            <w:r w:rsidRPr="00414B97">
              <w:rPr>
                <w:rFonts w:ascii="Cambria" w:hAnsi="Cambria" w:cs="Arial"/>
                <w:bCs/>
                <w:lang w:val="pl-PL"/>
              </w:rPr>
              <w:t xml:space="preserve"> +/- 45 stopni</w:t>
            </w:r>
          </w:p>
          <w:p w14:paraId="25C34BD2"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Waga max 8.3 kg </w:t>
            </w:r>
          </w:p>
          <w:p w14:paraId="5040873D"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Wymiary bez standu: 54 x 9 x 35 cm</w:t>
            </w:r>
          </w:p>
          <w:p w14:paraId="569101BB"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lastRenderedPageBreak/>
              <w:t>Zaprojektowana i wykonana przez producenta komputera opatrzona trwałym logo producenta.</w:t>
            </w:r>
          </w:p>
          <w:p w14:paraId="13FC4338"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Wymagany jest wbudowany fabrycznie dźwiękowo-wizualny system diagnostyczny, służący do sygnalizowania i diagnozowania problemów z komputerem i jego komponentami, który musi sygnalizować co najmniej:</w:t>
            </w:r>
          </w:p>
          <w:p w14:paraId="4FAB7E7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awarie procesora </w:t>
            </w:r>
          </w:p>
          <w:p w14:paraId="012004F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uszkodzenie kontrolera Video</w:t>
            </w:r>
          </w:p>
          <w:p w14:paraId="446A0CE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uszkodzenie pamięci RAM</w:t>
            </w:r>
          </w:p>
          <w:p w14:paraId="337DF015"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Obudowa musi umożliwiać zastosowanie zabezpieczenia fizycznego w postaci linki metalowej (złącze blokady </w:t>
            </w:r>
            <w:proofErr w:type="spellStart"/>
            <w:r w:rsidRPr="00414B97">
              <w:rPr>
                <w:rFonts w:ascii="Cambria" w:hAnsi="Cambria" w:cs="Arial"/>
                <w:bCs/>
                <w:lang w:val="pl-PL"/>
              </w:rPr>
              <w:t>Kensingtona</w:t>
            </w:r>
            <w:proofErr w:type="spellEnd"/>
            <w:r w:rsidRPr="00414B97">
              <w:rPr>
                <w:rFonts w:ascii="Cambria" w:hAnsi="Cambria" w:cs="Arial"/>
                <w:bCs/>
                <w:lang w:val="pl-PL"/>
              </w:rPr>
              <w:t xml:space="preserve">) </w:t>
            </w:r>
          </w:p>
          <w:p w14:paraId="017025BB"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Zasilacz wewnętrzny o mocy 280W i sprawności 92% dla 50% obciążenia</w:t>
            </w:r>
          </w:p>
        </w:tc>
      </w:tr>
      <w:tr w:rsidR="00D37EC8" w:rsidRPr="00414B97" w14:paraId="7F0EC5E8" w14:textId="77777777" w:rsidTr="00D37EC8">
        <w:trPr>
          <w:trHeight w:val="284"/>
        </w:trPr>
        <w:tc>
          <w:tcPr>
            <w:tcW w:w="3227" w:type="dxa"/>
            <w:hideMark/>
          </w:tcPr>
          <w:p w14:paraId="0CBBA450"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lastRenderedPageBreak/>
              <w:t>Zgodność z systemami operacyjnymi i standardami</w:t>
            </w:r>
          </w:p>
        </w:tc>
        <w:tc>
          <w:tcPr>
            <w:tcW w:w="7654" w:type="dxa"/>
            <w:hideMark/>
          </w:tcPr>
          <w:p w14:paraId="159B3A0D"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Oferowane modele komputerów muszą posiadać certyfikat Microsoft, potwierdzający poprawną współpracę oferowanych modeli komputerów z wymaganym systemem operacyjnym (załączyć wydruk ze strony Microsoft WHCL)</w:t>
            </w:r>
          </w:p>
        </w:tc>
      </w:tr>
      <w:tr w:rsidR="00D37EC8" w:rsidRPr="00414B97" w14:paraId="3106005F" w14:textId="77777777" w:rsidTr="00D37EC8">
        <w:trPr>
          <w:trHeight w:val="284"/>
        </w:trPr>
        <w:tc>
          <w:tcPr>
            <w:tcW w:w="3227" w:type="dxa"/>
            <w:hideMark/>
          </w:tcPr>
          <w:p w14:paraId="74CB5688" w14:textId="77777777" w:rsidR="00D37EC8" w:rsidRPr="00414B97" w:rsidRDefault="00D37EC8" w:rsidP="00D37EC8">
            <w:pPr>
              <w:rPr>
                <w:rFonts w:ascii="Cambria" w:hAnsi="Cambria" w:cs="Arial"/>
                <w:bCs/>
                <w:lang w:val="pl-PL"/>
              </w:rPr>
            </w:pPr>
            <w:r w:rsidRPr="00414B97">
              <w:rPr>
                <w:rFonts w:ascii="Cambria" w:hAnsi="Cambria" w:cs="Arial"/>
                <w:bCs/>
                <w:lang w:val="pl-PL"/>
              </w:rPr>
              <w:t>BIOS</w:t>
            </w:r>
          </w:p>
        </w:tc>
        <w:tc>
          <w:tcPr>
            <w:tcW w:w="7654" w:type="dxa"/>
            <w:hideMark/>
          </w:tcPr>
          <w:p w14:paraId="37C385FC"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Możliwość odczytania z BIOS: </w:t>
            </w:r>
          </w:p>
          <w:p w14:paraId="62F7E1A5"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Wersji BIOS wraz z datą wydania wersji</w:t>
            </w:r>
          </w:p>
          <w:p w14:paraId="5A98739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Modelu procesora, prędkości procesora, liczby rdzeni, wielkość pamięci cache L1/L2/L3</w:t>
            </w:r>
          </w:p>
          <w:p w14:paraId="25987E3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ilości pamięci RAM wraz z informacją o jej prędkości, pojemności i obsadzeniu na poszczególnych slotach </w:t>
            </w:r>
          </w:p>
          <w:p w14:paraId="662DF91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dysku twardym: model, pojemność, </w:t>
            </w:r>
          </w:p>
          <w:p w14:paraId="0CB8BDC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napędzie optycznym: model, </w:t>
            </w:r>
          </w:p>
          <w:p w14:paraId="2655EC9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MAC adresie karty sieciowej</w:t>
            </w:r>
          </w:p>
          <w:p w14:paraId="496125A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kontrolerze Audio</w:t>
            </w:r>
          </w:p>
          <w:p w14:paraId="2EEE739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producencie komputera w tym logo, modelu</w:t>
            </w:r>
          </w:p>
          <w:p w14:paraId="0CD59F0F"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Możliwość wyłączenia/włączenia: zintegrowanej karty sieciowej LAN i osobno karty </w:t>
            </w:r>
            <w:proofErr w:type="spellStart"/>
            <w:r w:rsidRPr="00414B97">
              <w:rPr>
                <w:rFonts w:ascii="Cambria" w:hAnsi="Cambria" w:cs="Arial"/>
                <w:bCs/>
                <w:lang w:val="pl-PL"/>
              </w:rPr>
              <w:t>WiFi</w:t>
            </w:r>
            <w:proofErr w:type="spellEnd"/>
            <w:r w:rsidRPr="00414B97">
              <w:rPr>
                <w:rFonts w:ascii="Cambria" w:hAnsi="Cambria" w:cs="Arial"/>
                <w:bCs/>
                <w:lang w:val="pl-PL"/>
              </w:rPr>
              <w:t>, kontrolera audio, kamery, wbudowanych głośników, mikrofonu, portów USB (bok, tył), funkcjonalności ładowania zewnętrznych urządzeń przez port USB i osobno dla portu USB-C, wirtualizacji z poziomu BIOS bez uruchamiania systemu operacyjnego z dysku twardego komputera lub innych, podłączonych do niego, urządzeń zewnętrznych.</w:t>
            </w:r>
          </w:p>
          <w:p w14:paraId="7A43BA31"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Funkcja blokowania/odblokowania BOOT-</w:t>
            </w:r>
            <w:proofErr w:type="spellStart"/>
            <w:r w:rsidRPr="00414B97">
              <w:rPr>
                <w:rFonts w:ascii="Cambria" w:hAnsi="Cambria" w:cs="Arial"/>
                <w:bCs/>
                <w:lang w:val="pl-PL"/>
              </w:rPr>
              <w:t>owania</w:t>
            </w:r>
            <w:proofErr w:type="spellEnd"/>
            <w:r w:rsidRPr="00414B97">
              <w:rPr>
                <w:rFonts w:ascii="Cambria" w:hAnsi="Cambria" w:cs="Arial"/>
                <w:bCs/>
                <w:lang w:val="pl-PL"/>
              </w:rPr>
              <w:t xml:space="preserve"> stacji roboczej z dysku twardego, zewnętrznych urządzeń oraz sieci bez potrzeby uruchamiania systemu operacyjnego z dysku twardego komputera lub innych, podłączonych do niego, urządzeń zewnętrznych.</w:t>
            </w:r>
          </w:p>
          <w:p w14:paraId="134AEF67"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Możliwość bez potrzeby uruchamiania systemu operacyjnego z dysku twardego komputera lub innych, podłączonych do niego urządzeń zewnętrznych - ustawienia hasła na poziomie administratora. </w:t>
            </w:r>
            <w:r w:rsidRPr="00414B97">
              <w:rPr>
                <w:rFonts w:ascii="Cambria" w:hAnsi="Cambria" w:cs="Arial"/>
                <w:bCs/>
                <w:lang w:val="pl-PL"/>
              </w:rPr>
              <w:br/>
              <w:t>BIOS musi posiadać funkcję update BIOS z opcją automatycznego update BIOS przez sieć włączaną na poziomie BIOS przez użytkownika bez potrzeby uruchamiania systemu operacyjnego z dysku twardego komputera lub innych, podłączonych do niego, urządzeń zewnętrznych.</w:t>
            </w:r>
          </w:p>
          <w:p w14:paraId="3CCEF0CD"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Diagnostyka uruchamiana z BIOS działająca bez obecności systemu operacyjnego czy dysku twardego umożliwiająca na przeprowadzenie testów diagnostycznych w tym m.in.:</w:t>
            </w:r>
          </w:p>
          <w:p w14:paraId="69F8ACA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procesora</w:t>
            </w:r>
          </w:p>
          <w:p w14:paraId="04048E1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dysku twardego w tym SSD</w:t>
            </w:r>
          </w:p>
          <w:p w14:paraId="3DCCA34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pamięci RAM</w:t>
            </w:r>
          </w:p>
          <w:p w14:paraId="6EA0FC9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płyty głównej</w:t>
            </w:r>
          </w:p>
        </w:tc>
      </w:tr>
      <w:tr w:rsidR="00D37EC8" w:rsidRPr="00414B97" w14:paraId="5EACE04B" w14:textId="77777777" w:rsidTr="00D37EC8">
        <w:trPr>
          <w:trHeight w:val="284"/>
        </w:trPr>
        <w:tc>
          <w:tcPr>
            <w:tcW w:w="3227" w:type="dxa"/>
            <w:hideMark/>
          </w:tcPr>
          <w:p w14:paraId="4E491141"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lastRenderedPageBreak/>
              <w:t>Bezpieczeństwo</w:t>
            </w:r>
          </w:p>
        </w:tc>
        <w:tc>
          <w:tcPr>
            <w:tcW w:w="7654" w:type="dxa"/>
            <w:hideMark/>
          </w:tcPr>
          <w:p w14:paraId="6427D529"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1. BIOS musi posiadać możliwość:</w:t>
            </w:r>
          </w:p>
          <w:p w14:paraId="67296AF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skonfigurowania hasła „Power On” oraz ustawienia hasła dostępu do </w:t>
            </w:r>
            <w:proofErr w:type="spellStart"/>
            <w:r w:rsidRPr="00414B97">
              <w:rPr>
                <w:rFonts w:ascii="Cambria" w:hAnsi="Cambria" w:cs="Arial"/>
                <w:bCs/>
                <w:lang w:val="pl-PL"/>
              </w:rPr>
              <w:t>BIOSu</w:t>
            </w:r>
            <w:proofErr w:type="spellEnd"/>
            <w:r w:rsidRPr="00414B97">
              <w:rPr>
                <w:rFonts w:ascii="Cambria" w:hAnsi="Cambria" w:cs="Arial"/>
                <w:bCs/>
                <w:lang w:val="pl-PL"/>
              </w:rPr>
              <w:t xml:space="preserve"> (hasło administratora) w sposób gwarantujący utrzymanie zapisanego hasła nawet w przypadku odłączenia wszystkich źródeł zasilania i podtrzymania BIOS, </w:t>
            </w:r>
          </w:p>
          <w:p w14:paraId="3AF9AD9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ustawienia hasła na dysku (</w:t>
            </w:r>
            <w:proofErr w:type="spellStart"/>
            <w:r w:rsidRPr="00414B97">
              <w:rPr>
                <w:rFonts w:ascii="Cambria" w:hAnsi="Cambria" w:cs="Arial"/>
                <w:bCs/>
                <w:lang w:val="pl-PL"/>
              </w:rPr>
              <w:t>drive</w:t>
            </w:r>
            <w:proofErr w:type="spellEnd"/>
            <w:r w:rsidRPr="00414B97">
              <w:rPr>
                <w:rFonts w:ascii="Cambria" w:hAnsi="Cambria" w:cs="Arial"/>
                <w:bCs/>
                <w:lang w:val="pl-PL"/>
              </w:rPr>
              <w:t xml:space="preserve"> lock)</w:t>
            </w:r>
          </w:p>
          <w:p w14:paraId="17848F1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blokady/wyłączenia portów USB, karty sieciowej, karty audio;</w:t>
            </w:r>
          </w:p>
          <w:p w14:paraId="5371F8B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kontroli sekwencji </w:t>
            </w:r>
            <w:proofErr w:type="spellStart"/>
            <w:r w:rsidRPr="00414B97">
              <w:rPr>
                <w:rFonts w:ascii="Cambria" w:hAnsi="Cambria" w:cs="Arial"/>
                <w:bCs/>
                <w:lang w:val="pl-PL"/>
              </w:rPr>
              <w:t>boot-ącej</w:t>
            </w:r>
            <w:proofErr w:type="spellEnd"/>
            <w:r w:rsidRPr="00414B97">
              <w:rPr>
                <w:rFonts w:ascii="Cambria" w:hAnsi="Cambria" w:cs="Arial"/>
                <w:bCs/>
                <w:lang w:val="pl-PL"/>
              </w:rPr>
              <w:t>;</w:t>
            </w:r>
          </w:p>
          <w:p w14:paraId="565E4C8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startu systemu z urządzenia USB</w:t>
            </w:r>
          </w:p>
          <w:p w14:paraId="7AAADA0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funkcja blokowania BOOT-</w:t>
            </w:r>
            <w:proofErr w:type="spellStart"/>
            <w:r w:rsidRPr="00414B97">
              <w:rPr>
                <w:rFonts w:ascii="Cambria" w:hAnsi="Cambria" w:cs="Arial"/>
                <w:bCs/>
                <w:lang w:val="pl-PL"/>
              </w:rPr>
              <w:t>owania</w:t>
            </w:r>
            <w:proofErr w:type="spellEnd"/>
            <w:r w:rsidRPr="00414B97">
              <w:rPr>
                <w:rFonts w:ascii="Cambria" w:hAnsi="Cambria" w:cs="Arial"/>
                <w:bCs/>
                <w:lang w:val="pl-PL"/>
              </w:rPr>
              <w:t xml:space="preserve"> stacji roboczej z zewnętrznych urządzeń</w:t>
            </w:r>
          </w:p>
          <w:p w14:paraId="077AB8C7"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funkcja przechowywania kopii partycji rozruchowej dysku (MBR/GPT) i automatycznego jej przywrócenia w przypadku jej uszkodzenia w wyniku działania szkodliwego oprogramowania (wirusa)</w:t>
            </w:r>
          </w:p>
          <w:p w14:paraId="0A0F5E5F"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2. Komputer musi posiadać zintegrowany w płycie głównej aktywny układ zgodny ze standardem </w:t>
            </w:r>
            <w:proofErr w:type="spellStart"/>
            <w:r w:rsidRPr="00414B97">
              <w:rPr>
                <w:rFonts w:ascii="Cambria" w:hAnsi="Cambria" w:cs="Arial"/>
                <w:bCs/>
                <w:lang w:val="pl-PL"/>
              </w:rPr>
              <w:t>Trusted</w:t>
            </w:r>
            <w:proofErr w:type="spellEnd"/>
            <w:r w:rsidRPr="00414B97">
              <w:rPr>
                <w:rFonts w:ascii="Cambria" w:hAnsi="Cambria" w:cs="Arial"/>
                <w:bCs/>
                <w:lang w:val="pl-PL"/>
              </w:rPr>
              <w:t xml:space="preserve"> Platform Module (TPM v2.0); </w:t>
            </w:r>
          </w:p>
          <w:p w14:paraId="0AA41F35"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3. Możliwość zapięcia linki typu </w:t>
            </w:r>
            <w:proofErr w:type="spellStart"/>
            <w:r w:rsidRPr="00414B97">
              <w:rPr>
                <w:rFonts w:ascii="Cambria" w:hAnsi="Cambria" w:cs="Arial"/>
                <w:bCs/>
                <w:lang w:val="pl-PL"/>
              </w:rPr>
              <w:t>Kensington</w:t>
            </w:r>
            <w:proofErr w:type="spellEnd"/>
            <w:r w:rsidRPr="00414B97">
              <w:rPr>
                <w:rFonts w:ascii="Cambria" w:hAnsi="Cambria" w:cs="Arial"/>
                <w:bCs/>
                <w:lang w:val="pl-PL"/>
              </w:rPr>
              <w:t xml:space="preserve"> i kłódki do dedykowanego oczka w obudowie komputera</w:t>
            </w:r>
          </w:p>
          <w:p w14:paraId="554DECAD"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4. Zaimplementowany w BIOS mechanizm zakładania hasła dla dysków twardych zainstalowanych w komputerze w tym również dla dysków SSD </w:t>
            </w:r>
            <w:proofErr w:type="spellStart"/>
            <w:r w:rsidRPr="00414B97">
              <w:rPr>
                <w:rFonts w:ascii="Cambria" w:hAnsi="Cambria" w:cs="Arial"/>
                <w:bCs/>
                <w:lang w:val="pl-PL"/>
              </w:rPr>
              <w:t>NVMe</w:t>
            </w:r>
            <w:proofErr w:type="spellEnd"/>
          </w:p>
          <w:p w14:paraId="297D7A12"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5. Zaimplementowany w BIOS mechanizm trwałego kasowania danych z dysków twardych zainstalowanych w komputerze w tym również dysków SSD </w:t>
            </w:r>
            <w:proofErr w:type="spellStart"/>
            <w:r w:rsidRPr="00414B97">
              <w:rPr>
                <w:rFonts w:ascii="Cambria" w:hAnsi="Cambria" w:cs="Arial"/>
                <w:bCs/>
                <w:lang w:val="pl-PL"/>
              </w:rPr>
              <w:t>NVMe</w:t>
            </w:r>
            <w:proofErr w:type="spellEnd"/>
          </w:p>
          <w:p w14:paraId="4DC0DA7B"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6. Czujnik otwarcia obudowy</w:t>
            </w:r>
          </w:p>
          <w:p w14:paraId="7A8A87A2"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7. Zaimplementowany w BIOS system diagnostyczny z graficznym interfejsem użytkownika w języku polskim, umożliwiający przetestowanie w celu wykrycia usterki zainstalowanych komponentów w oferowanym komputerze bez konieczności uruchamiania systemu operacyjnego z dysku twardego komputera lub innych, podłączonych do niego, urządzeń zewnętrznych. Minimalne funkcjonalności systemu diagnostycznego:</w:t>
            </w:r>
          </w:p>
          <w:p w14:paraId="2F8241B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informacje o systemie, min.:</w:t>
            </w:r>
          </w:p>
          <w:p w14:paraId="33201107"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Procesor: typ procesora, jego prędkość</w:t>
            </w:r>
          </w:p>
          <w:p w14:paraId="703A0392"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Pamięć RAM: rozmiar pamięci RAM, osadzenie na poszczególnych slotach, szybkość pamięci, nr seryjny, typ pamięci, nr części, nazwa producenta, trybie pracy</w:t>
            </w:r>
          </w:p>
          <w:p w14:paraId="7CA7E38F"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 xml:space="preserve">Dysk twardy: typ, model, wersja </w:t>
            </w:r>
            <w:proofErr w:type="spellStart"/>
            <w:r w:rsidRPr="00414B97">
              <w:rPr>
                <w:rFonts w:ascii="Cambria" w:hAnsi="Cambria" w:cs="Arial"/>
                <w:bCs/>
                <w:lang w:val="pl-PL"/>
              </w:rPr>
              <w:t>firmware</w:t>
            </w:r>
            <w:proofErr w:type="spellEnd"/>
            <w:r w:rsidRPr="00414B97">
              <w:rPr>
                <w:rFonts w:ascii="Cambria" w:hAnsi="Cambria" w:cs="Arial"/>
                <w:bCs/>
                <w:lang w:val="pl-PL"/>
              </w:rPr>
              <w:t>, nr seryjny, procentowe zużycie dysku</w:t>
            </w:r>
          </w:p>
          <w:p w14:paraId="4FD1D7F7"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Data wydania i wersja BIOS</w:t>
            </w:r>
          </w:p>
          <w:p w14:paraId="4056F1AD"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Nr seryjny komputera</w:t>
            </w:r>
          </w:p>
          <w:p w14:paraId="6282569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przeprowadzenia szybkiego oraz szczegółowego testu kontrolującego komponenty komputera</w:t>
            </w:r>
          </w:p>
          <w:p w14:paraId="3D417391"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możliwość przeprowadzenia testów poszczególnych komponentów a w szczególności: procesora, pamięci RAM, dysku twardego, karty dźwiękowej, modułu </w:t>
            </w:r>
            <w:proofErr w:type="spellStart"/>
            <w:r w:rsidRPr="00414B97">
              <w:rPr>
                <w:rFonts w:ascii="Cambria" w:hAnsi="Cambria" w:cs="Arial"/>
                <w:bCs/>
                <w:lang w:val="pl-PL"/>
              </w:rPr>
              <w:t>bluetooth</w:t>
            </w:r>
            <w:proofErr w:type="spellEnd"/>
            <w:r w:rsidRPr="00414B97">
              <w:rPr>
                <w:rFonts w:ascii="Cambria" w:hAnsi="Cambria" w:cs="Arial"/>
                <w:bCs/>
                <w:lang w:val="pl-PL"/>
              </w:rPr>
              <w:t xml:space="preserve">, wentylatora, czytnika linii papilarnych, klawiatury, myszy, sieci przewodowej i bezprzewodowej, płyty głównej, ekranu dotykowego, modułu TPM, portów USB TYP-A i TYP-C, karty graficznej, kamery </w:t>
            </w:r>
          </w:p>
          <w:p w14:paraId="12FB53C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rejestr przeprowadzonych testów zawierający min.: datę testu, wynik, identyfikator awarii </w:t>
            </w:r>
          </w:p>
          <w:p w14:paraId="4ECA95F2"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lastRenderedPageBreak/>
              <w:t>Komputer musi być wyposażony w zintegrowany z płytą główną szyfrowany kontroler fizycznie odizolowany, odpowiedzialny za weryfikację i ochronę BIOS oraz jego samoczynną naprawę w przypadku nieautoryzowanego jego nadpisania lub uszkodzenia.</w:t>
            </w:r>
          </w:p>
          <w:p w14:paraId="4CE740C7"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Komputer musi być wyposażony w BIOS posiadający mechanizm samokontroli i samoczynnej autonaprawy, działający automatycznie przy każdym uruchomieniu komputera, który sprawdza integralność i autentyczność uruchamianego podsystemu BIOS oraz musi chronić Master </w:t>
            </w:r>
            <w:proofErr w:type="spellStart"/>
            <w:r w:rsidRPr="00414B97">
              <w:rPr>
                <w:rFonts w:ascii="Cambria" w:hAnsi="Cambria" w:cs="Arial"/>
                <w:bCs/>
                <w:lang w:val="pl-PL"/>
              </w:rPr>
              <w:t>Boot</w:t>
            </w:r>
            <w:proofErr w:type="spellEnd"/>
            <w:r w:rsidRPr="00414B97">
              <w:rPr>
                <w:rFonts w:ascii="Cambria" w:hAnsi="Cambria" w:cs="Arial"/>
                <w:bCs/>
                <w:lang w:val="pl-PL"/>
              </w:rPr>
              <w:t xml:space="preserve"> </w:t>
            </w:r>
            <w:proofErr w:type="spellStart"/>
            <w:r w:rsidRPr="00414B97">
              <w:rPr>
                <w:rFonts w:ascii="Cambria" w:hAnsi="Cambria" w:cs="Arial"/>
                <w:bCs/>
                <w:lang w:val="pl-PL"/>
              </w:rPr>
              <w:t>Record</w:t>
            </w:r>
            <w:proofErr w:type="spellEnd"/>
            <w:r w:rsidRPr="00414B97">
              <w:rPr>
                <w:rFonts w:ascii="Cambria" w:hAnsi="Cambria" w:cs="Arial"/>
                <w:bCs/>
                <w:lang w:val="pl-PL"/>
              </w:rPr>
              <w:t xml:space="preserve"> (MBR) oraz GUID </w:t>
            </w:r>
            <w:proofErr w:type="spellStart"/>
            <w:r w:rsidRPr="00414B97">
              <w:rPr>
                <w:rFonts w:ascii="Cambria" w:hAnsi="Cambria" w:cs="Arial"/>
                <w:bCs/>
                <w:lang w:val="pl-PL"/>
              </w:rPr>
              <w:t>Partition</w:t>
            </w:r>
            <w:proofErr w:type="spellEnd"/>
            <w:r w:rsidRPr="00414B97">
              <w:rPr>
                <w:rFonts w:ascii="Cambria" w:hAnsi="Cambria" w:cs="Arial"/>
                <w:bCs/>
                <w:lang w:val="pl-PL"/>
              </w:rPr>
              <w:t xml:space="preserve"> </w:t>
            </w:r>
            <w:proofErr w:type="spellStart"/>
            <w:r w:rsidRPr="00414B97">
              <w:rPr>
                <w:rFonts w:ascii="Cambria" w:hAnsi="Cambria" w:cs="Arial"/>
                <w:bCs/>
                <w:lang w:val="pl-PL"/>
              </w:rPr>
              <w:t>Table</w:t>
            </w:r>
            <w:proofErr w:type="spellEnd"/>
            <w:r w:rsidRPr="00414B97">
              <w:rPr>
                <w:rFonts w:ascii="Cambria" w:hAnsi="Cambria" w:cs="Arial"/>
                <w:bCs/>
                <w:lang w:val="pl-PL"/>
              </w:rPr>
              <w:t xml:space="preserve"> (GPT) przed uszkodzeniem lub usunięciem. Weryfikacja poprawności BIOS musi się odbywać z wykorzystaniem zintegrowanego z płytą główną szyfrowanego kontrolera fizycznie odizolowanego o którym mowa w wyżej.</w:t>
            </w:r>
          </w:p>
        </w:tc>
      </w:tr>
      <w:tr w:rsidR="00D37EC8" w:rsidRPr="00414B97" w14:paraId="6E99BEB7" w14:textId="77777777" w:rsidTr="00D37EC8">
        <w:trPr>
          <w:trHeight w:val="284"/>
        </w:trPr>
        <w:tc>
          <w:tcPr>
            <w:tcW w:w="3227" w:type="dxa"/>
            <w:hideMark/>
          </w:tcPr>
          <w:p w14:paraId="29257A75"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lastRenderedPageBreak/>
              <w:t>Certyfikaty i standardy</w:t>
            </w:r>
          </w:p>
        </w:tc>
        <w:tc>
          <w:tcPr>
            <w:tcW w:w="7654" w:type="dxa"/>
            <w:hideMark/>
          </w:tcPr>
          <w:p w14:paraId="1DD7B2D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Certyfikat ISO 9001 dla producenta sprzętu (załączyć dokument potwierdzający spełnianie wymogu)</w:t>
            </w:r>
          </w:p>
          <w:p w14:paraId="76F4E83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Deklaracja zgodności CE (załączyć do oferty)</w:t>
            </w:r>
          </w:p>
          <w:p w14:paraId="2C7DD82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Komputer musi spełniać wymogi normy Energy Star</w:t>
            </w:r>
          </w:p>
          <w:p w14:paraId="72DA3D56" w14:textId="77777777" w:rsidR="00D37EC8" w:rsidRPr="00414B97" w:rsidRDefault="00D37EC8" w:rsidP="00305991">
            <w:pPr>
              <w:numPr>
                <w:ilvl w:val="0"/>
                <w:numId w:val="194"/>
              </w:numPr>
              <w:ind w:left="346" w:firstLine="0"/>
              <w:contextualSpacing/>
              <w:jc w:val="both"/>
              <w:rPr>
                <w:rFonts w:ascii="Cambria" w:hAnsi="Cambria" w:cs="Arial"/>
                <w:bCs/>
                <w:lang w:val="pl-PL"/>
              </w:rPr>
            </w:pPr>
            <w:r w:rsidRPr="00414B97">
              <w:rPr>
                <w:rFonts w:ascii="Cambria" w:hAnsi="Cambria" w:cs="Arial"/>
                <w:bCs/>
                <w:lang w:val="pl-PL"/>
              </w:rPr>
              <w:t xml:space="preserve">Wymagany certyfikat lub wpis dotyczący oferowanego modelu komputera w internetowym katalogu </w:t>
            </w:r>
            <w:hyperlink r:id="rId58" w:history="1">
              <w:r w:rsidRPr="00414B97">
                <w:rPr>
                  <w:rFonts w:ascii="Cambria" w:hAnsi="Cambria" w:cs="Times New Roman"/>
                  <w:lang w:val="pl-PL"/>
                </w:rPr>
                <w:t>http://www.energystar.gov</w:t>
              </w:r>
            </w:hyperlink>
            <w:r w:rsidRPr="00414B97">
              <w:rPr>
                <w:rFonts w:ascii="Cambria" w:hAnsi="Cambria" w:cs="Arial"/>
                <w:bCs/>
                <w:lang w:val="pl-PL"/>
              </w:rPr>
              <w:t xml:space="preserve">   – dopuszcza się wydruk ze strony internetowej</w:t>
            </w:r>
          </w:p>
          <w:p w14:paraId="396FFF0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Komputer musi spełniać wymogi normy EPEAT na poziomie min GOLD dla Polski oraz EPEAT </w:t>
            </w:r>
            <w:proofErr w:type="spellStart"/>
            <w:r w:rsidRPr="00414B97">
              <w:rPr>
                <w:rFonts w:ascii="Cambria" w:hAnsi="Cambria" w:cs="Arial"/>
                <w:bCs/>
                <w:lang w:val="pl-PL"/>
              </w:rPr>
              <w:t>Climate</w:t>
            </w:r>
            <w:proofErr w:type="spellEnd"/>
            <w:r w:rsidRPr="00414B97">
              <w:rPr>
                <w:rFonts w:ascii="Cambria" w:hAnsi="Cambria" w:cs="Arial"/>
                <w:bCs/>
                <w:lang w:val="pl-PL"/>
              </w:rPr>
              <w:t>+ dla Polski</w:t>
            </w:r>
          </w:p>
          <w:p w14:paraId="1897BA3D" w14:textId="77777777" w:rsidR="00D37EC8" w:rsidRPr="00414B97" w:rsidRDefault="00D37EC8" w:rsidP="00305991">
            <w:pPr>
              <w:numPr>
                <w:ilvl w:val="0"/>
                <w:numId w:val="194"/>
              </w:numPr>
              <w:ind w:left="346" w:firstLine="0"/>
              <w:contextualSpacing/>
              <w:jc w:val="both"/>
              <w:rPr>
                <w:rFonts w:ascii="Cambria" w:hAnsi="Cambria" w:cs="Arial"/>
                <w:bCs/>
                <w:lang w:val="pl-PL"/>
              </w:rPr>
            </w:pPr>
            <w:r w:rsidRPr="00414B97">
              <w:rPr>
                <w:rFonts w:ascii="Cambria" w:hAnsi="Cambria" w:cs="Arial"/>
                <w:bCs/>
                <w:lang w:val="pl-PL"/>
              </w:rPr>
              <w:t xml:space="preserve">Wymagany certyfikat lub wpis dotyczący oferowanego modelu komputera w internetowym katalogu </w:t>
            </w:r>
            <w:hyperlink r:id="rId59" w:history="1">
              <w:r w:rsidRPr="00414B97">
                <w:rPr>
                  <w:rFonts w:ascii="Cambria" w:hAnsi="Cambria" w:cs="Times New Roman"/>
                  <w:lang w:val="pl-PL"/>
                </w:rPr>
                <w:t>http://www.epeat.net</w:t>
              </w:r>
            </w:hyperlink>
            <w:r w:rsidRPr="00414B97">
              <w:rPr>
                <w:rFonts w:ascii="Cambria" w:hAnsi="Cambria" w:cs="Arial"/>
                <w:bCs/>
                <w:lang w:val="pl-PL"/>
              </w:rPr>
              <w:t xml:space="preserve"> – wymaga się wydruku ze strony internetowej</w:t>
            </w:r>
          </w:p>
          <w:p w14:paraId="0FD071F5"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Komputer musi spełniać wymogi TCO </w:t>
            </w:r>
            <w:proofErr w:type="spellStart"/>
            <w:r w:rsidRPr="00414B97">
              <w:rPr>
                <w:rFonts w:ascii="Cambria" w:hAnsi="Cambria" w:cs="Arial"/>
                <w:bCs/>
                <w:lang w:val="pl-PL"/>
              </w:rPr>
              <w:t>Certified</w:t>
            </w:r>
            <w:proofErr w:type="spellEnd"/>
            <w:r w:rsidRPr="00414B97">
              <w:rPr>
                <w:rFonts w:ascii="Cambria" w:hAnsi="Cambria" w:cs="Arial"/>
                <w:bCs/>
                <w:lang w:val="pl-PL"/>
              </w:rPr>
              <w:t xml:space="preserve"> </w:t>
            </w:r>
            <w:proofErr w:type="spellStart"/>
            <w:r w:rsidRPr="00414B97">
              <w:rPr>
                <w:rFonts w:ascii="Cambria" w:hAnsi="Cambria" w:cs="Arial"/>
                <w:bCs/>
                <w:lang w:val="pl-PL"/>
              </w:rPr>
              <w:t>All</w:t>
            </w:r>
            <w:proofErr w:type="spellEnd"/>
            <w:r w:rsidRPr="00414B97">
              <w:rPr>
                <w:rFonts w:ascii="Cambria" w:hAnsi="Cambria" w:cs="Arial"/>
                <w:bCs/>
                <w:lang w:val="pl-PL"/>
              </w:rPr>
              <w:t xml:space="preserve">-in-One PCs 9 oraz TCO </w:t>
            </w:r>
            <w:proofErr w:type="spellStart"/>
            <w:r w:rsidRPr="00414B97">
              <w:rPr>
                <w:rFonts w:ascii="Cambria" w:hAnsi="Cambria" w:cs="Arial"/>
                <w:bCs/>
                <w:lang w:val="pl-PL"/>
              </w:rPr>
              <w:t>Certified</w:t>
            </w:r>
            <w:proofErr w:type="spellEnd"/>
            <w:r w:rsidRPr="00414B97">
              <w:rPr>
                <w:rFonts w:ascii="Cambria" w:hAnsi="Cambria" w:cs="Arial"/>
                <w:bCs/>
                <w:lang w:val="pl-PL"/>
              </w:rPr>
              <w:t xml:space="preserve"> Edge </w:t>
            </w:r>
            <w:proofErr w:type="spellStart"/>
            <w:r w:rsidRPr="00414B97">
              <w:rPr>
                <w:rFonts w:ascii="Cambria" w:hAnsi="Cambria" w:cs="Arial"/>
                <w:bCs/>
                <w:lang w:val="pl-PL"/>
              </w:rPr>
              <w:t>All</w:t>
            </w:r>
            <w:proofErr w:type="spellEnd"/>
            <w:r w:rsidRPr="00414B97">
              <w:rPr>
                <w:rFonts w:ascii="Cambria" w:hAnsi="Cambria" w:cs="Arial"/>
                <w:bCs/>
                <w:lang w:val="pl-PL"/>
              </w:rPr>
              <w:t xml:space="preserve">-in-One PCs – dopuszcza się wydruk ze strony   </w:t>
            </w:r>
            <w:hyperlink r:id="rId60" w:history="1">
              <w:r w:rsidRPr="00414B97">
                <w:rPr>
                  <w:rFonts w:ascii="Cambria" w:hAnsi="Cambria" w:cs="Times New Roman"/>
                  <w:lang w:val="pl-PL"/>
                </w:rPr>
                <w:t>https://tcocertified.com/</w:t>
              </w:r>
            </w:hyperlink>
            <w:r w:rsidRPr="00414B97">
              <w:rPr>
                <w:rFonts w:ascii="Cambria" w:hAnsi="Cambria" w:cs="Arial"/>
                <w:bCs/>
                <w:lang w:val="pl-PL"/>
              </w:rPr>
              <w:t xml:space="preserve"> </w:t>
            </w:r>
          </w:p>
          <w:p w14:paraId="4AB0758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Komputer musi spełniać wymogi normy MIL-STD 810H – załączyć oświadczenie producenta komputera</w:t>
            </w:r>
          </w:p>
        </w:tc>
      </w:tr>
      <w:tr w:rsidR="00D37EC8" w:rsidRPr="00414B97" w14:paraId="23055765" w14:textId="77777777" w:rsidTr="00D37EC8">
        <w:trPr>
          <w:trHeight w:val="284"/>
        </w:trPr>
        <w:tc>
          <w:tcPr>
            <w:tcW w:w="3227" w:type="dxa"/>
            <w:hideMark/>
          </w:tcPr>
          <w:p w14:paraId="1B366A4B"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Ergonomia</w:t>
            </w:r>
          </w:p>
        </w:tc>
        <w:tc>
          <w:tcPr>
            <w:tcW w:w="7654" w:type="dxa"/>
            <w:hideMark/>
          </w:tcPr>
          <w:p w14:paraId="119883CF"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Maksymalnie 14 </w:t>
            </w:r>
            <w:proofErr w:type="spellStart"/>
            <w:r w:rsidRPr="00414B97">
              <w:rPr>
                <w:rFonts w:ascii="Cambria" w:hAnsi="Cambria" w:cs="Arial"/>
                <w:bCs/>
                <w:lang w:val="pl-PL"/>
              </w:rPr>
              <w:t>dB</w:t>
            </w:r>
            <w:proofErr w:type="spellEnd"/>
            <w:r w:rsidRPr="00414B97">
              <w:rPr>
                <w:rFonts w:ascii="Cambria" w:hAnsi="Cambria" w:cs="Arial"/>
                <w:bCs/>
                <w:lang w:val="pl-PL"/>
              </w:rPr>
              <w:t xml:space="preserve"> z pozycji operatora w trybie IDLE, pomiar zgodny z normą ISO 9296 / ISO 7779; wymaga się dostarczenia odpowiedniego certyfikatu lub deklaracji producenta</w:t>
            </w:r>
          </w:p>
        </w:tc>
      </w:tr>
      <w:tr w:rsidR="00D37EC8" w:rsidRPr="00414B97" w14:paraId="1C9519F1" w14:textId="77777777" w:rsidTr="00D37EC8">
        <w:trPr>
          <w:trHeight w:val="284"/>
        </w:trPr>
        <w:tc>
          <w:tcPr>
            <w:tcW w:w="3227" w:type="dxa"/>
            <w:hideMark/>
          </w:tcPr>
          <w:p w14:paraId="1EF68434"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Warunki gwarancji</w:t>
            </w:r>
          </w:p>
        </w:tc>
        <w:tc>
          <w:tcPr>
            <w:tcW w:w="7654" w:type="dxa"/>
            <w:hideMark/>
          </w:tcPr>
          <w:p w14:paraId="723A6F71" w14:textId="77777777" w:rsidR="00D37EC8" w:rsidRPr="00414B97" w:rsidRDefault="00D37EC8" w:rsidP="00D37EC8">
            <w:pPr>
              <w:jc w:val="both"/>
              <w:rPr>
                <w:rFonts w:ascii="Cambria" w:hAnsi="Cambria" w:cs="Arial"/>
                <w:bCs/>
                <w:lang w:val="pl-PL"/>
              </w:rPr>
            </w:pPr>
            <w:r w:rsidRPr="00414B97">
              <w:rPr>
                <w:rFonts w:ascii="Cambria" w:hAnsi="Cambria" w:cs="Arial"/>
                <w:bCs/>
                <w:iCs/>
                <w:lang w:val="pl-PL"/>
              </w:rPr>
              <w:t>3-letnia</w:t>
            </w:r>
            <w:r w:rsidRPr="00414B97">
              <w:rPr>
                <w:rFonts w:ascii="Cambria" w:hAnsi="Cambria" w:cs="Arial"/>
                <w:b/>
                <w:bCs/>
                <w:iCs/>
                <w:lang w:val="pl-PL"/>
              </w:rPr>
              <w:t xml:space="preserve"> </w:t>
            </w:r>
            <w:r w:rsidRPr="00414B97">
              <w:rPr>
                <w:rFonts w:ascii="Cambria" w:hAnsi="Cambria" w:cs="Arial"/>
                <w:bCs/>
                <w:iCs/>
                <w:lang w:val="pl-PL"/>
              </w:rPr>
              <w:t>gwarancja</w:t>
            </w:r>
            <w:r w:rsidRPr="00414B97">
              <w:rPr>
                <w:rFonts w:ascii="Cambria" w:hAnsi="Cambria" w:cs="Arial"/>
                <w:bCs/>
                <w:lang w:val="pl-PL"/>
              </w:rPr>
              <w:t xml:space="preserve"> producenta świadczona na miejscu u klienta </w:t>
            </w:r>
          </w:p>
          <w:p w14:paraId="46D236DD"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Firma serwisująca musi posiadać ISO 9001:2000 na świadczenie usług serwisowych oraz posiadać autoryzacje producenta komputera – dokumenty potwierdzające załączyć do oferty.</w:t>
            </w:r>
          </w:p>
          <w:p w14:paraId="098F9D05" w14:textId="0799050A" w:rsidR="00D37EC8" w:rsidRPr="00414B97" w:rsidRDefault="00D37EC8" w:rsidP="00D37EC8">
            <w:pPr>
              <w:jc w:val="both"/>
              <w:rPr>
                <w:rFonts w:ascii="Cambria" w:hAnsi="Cambria" w:cs="Arial"/>
                <w:bCs/>
                <w:lang w:val="pl-PL"/>
              </w:rPr>
            </w:pPr>
            <w:r w:rsidRPr="00414B97">
              <w:rPr>
                <w:rFonts w:ascii="Cambria" w:hAnsi="Cambria" w:cs="Arial"/>
                <w:bCs/>
                <w:lang w:val="pl-PL"/>
              </w:rPr>
              <w:t>Oświadczenie producenta komputera, że w przypadku niewywiązywania się z obowiązków gwarancyjnych oferenta lub firmy serwisującej, przejmie na siebie wszelkie zobowiązania związane z serwisem.</w:t>
            </w:r>
          </w:p>
          <w:p w14:paraId="65878F66"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 przypadku awarii dysku twardego, w czasie trwania gwarancji, uszkodzony dysk pozostaje u Zamawiającego.</w:t>
            </w:r>
          </w:p>
        </w:tc>
      </w:tr>
      <w:tr w:rsidR="00D37EC8" w:rsidRPr="00414B97" w14:paraId="28BB1E0A" w14:textId="77777777" w:rsidTr="00D37EC8">
        <w:tc>
          <w:tcPr>
            <w:tcW w:w="3227" w:type="dxa"/>
            <w:hideMark/>
          </w:tcPr>
          <w:p w14:paraId="1F10FCE2" w14:textId="77777777" w:rsidR="00D37EC8" w:rsidRPr="00414B97" w:rsidRDefault="00D37EC8" w:rsidP="00414B97">
            <w:pPr>
              <w:tabs>
                <w:tab w:val="left" w:pos="213"/>
              </w:tabs>
              <w:spacing w:line="300" w:lineRule="exact"/>
              <w:rPr>
                <w:rFonts w:ascii="Cambria" w:hAnsi="Cambria" w:cs="Arial"/>
                <w:lang w:val="pl-PL"/>
              </w:rPr>
            </w:pPr>
            <w:r w:rsidRPr="00414B97">
              <w:rPr>
                <w:rFonts w:ascii="Cambria" w:hAnsi="Cambria" w:cs="Arial"/>
                <w:bCs/>
                <w:lang w:val="pl-PL"/>
              </w:rPr>
              <w:t>Wsparcie techniczne producenta</w:t>
            </w:r>
          </w:p>
        </w:tc>
        <w:tc>
          <w:tcPr>
            <w:tcW w:w="7654" w:type="dxa"/>
            <w:hideMark/>
          </w:tcPr>
          <w:p w14:paraId="69C224C5"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Ogólnopolska, telefoniczna infolinia/linia techniczna producenta komputera (ogólnopolski numer – w ofercie należy podać numer telefonu) dostępna w czasie obowiązywania gwarancji na sprzęt i umożliwiająca po podaniu numeru seryjnego urządzenia:</w:t>
            </w:r>
          </w:p>
          <w:p w14:paraId="58097C05"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weryfikację konfiguracji fabrycznej wraz z wersją fabrycznie dostarczonego oprogramowania (system operacyjny, szczegółowa konfiguracja sprzętowa - CPU, HDD, pamięć)</w:t>
            </w:r>
          </w:p>
          <w:p w14:paraId="7EE7BF9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czasu obowiązywania i typ udzielonej gwarancji</w:t>
            </w:r>
          </w:p>
          <w:p w14:paraId="1BAD82F5"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Możliwość aktualizacji i pobrania sterowników do oferowanego modelu komputera w najnowszych certyfikowanych wersjach przy </w:t>
            </w:r>
            <w:r w:rsidRPr="00414B97">
              <w:rPr>
                <w:rFonts w:ascii="Cambria" w:hAnsi="Cambria" w:cs="Arial"/>
                <w:bCs/>
                <w:lang w:val="pl-PL"/>
              </w:rPr>
              <w:lastRenderedPageBreak/>
              <w:t>użyciu dedykowanego darmowego oprogramowania producenta lub bezpośrednio z sieci Internet za pośrednictwem strony www producenta komputera po podaniu numeru seryjnego komputera lub modelu komputera</w:t>
            </w:r>
          </w:p>
          <w:p w14:paraId="6A85C3F2"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Możliwość weryfikacji czasu obowiązywania i reżimu gwarancji bezpośrednio z sieci Internet za pośrednictwem strony www producenta komputera</w:t>
            </w:r>
          </w:p>
        </w:tc>
      </w:tr>
      <w:tr w:rsidR="00D37EC8" w:rsidRPr="00414B97" w14:paraId="2135C37C" w14:textId="77777777" w:rsidTr="00D37EC8">
        <w:tc>
          <w:tcPr>
            <w:tcW w:w="3227" w:type="dxa"/>
            <w:hideMark/>
          </w:tcPr>
          <w:p w14:paraId="2D7C3A87" w14:textId="77777777" w:rsidR="00D37EC8" w:rsidRPr="00414B97" w:rsidRDefault="00D37EC8" w:rsidP="00D37EC8">
            <w:pPr>
              <w:rPr>
                <w:rFonts w:ascii="Cambria" w:hAnsi="Cambria" w:cs="Arial"/>
                <w:bCs/>
                <w:lang w:val="pl-PL"/>
              </w:rPr>
            </w:pPr>
            <w:r w:rsidRPr="00414B97">
              <w:rPr>
                <w:rFonts w:ascii="Cambria" w:hAnsi="Cambria" w:cs="Arial"/>
                <w:bCs/>
                <w:lang w:val="pl-PL"/>
              </w:rPr>
              <w:lastRenderedPageBreak/>
              <w:t>Wymagania dodatkowe</w:t>
            </w:r>
          </w:p>
        </w:tc>
        <w:tc>
          <w:tcPr>
            <w:tcW w:w="7654" w:type="dxa"/>
            <w:hideMark/>
          </w:tcPr>
          <w:p w14:paraId="11DE1F2B" w14:textId="77777777" w:rsidR="00D37EC8" w:rsidRPr="00414B97" w:rsidRDefault="00D37EC8" w:rsidP="00305991">
            <w:pPr>
              <w:numPr>
                <w:ilvl w:val="0"/>
                <w:numId w:val="213"/>
              </w:numPr>
              <w:jc w:val="both"/>
              <w:rPr>
                <w:rFonts w:ascii="Cambria" w:hAnsi="Cambria" w:cs="Arial"/>
                <w:bCs/>
                <w:lang w:val="pl-PL"/>
              </w:rPr>
            </w:pPr>
            <w:r w:rsidRPr="00414B97">
              <w:rPr>
                <w:rFonts w:ascii="Cambria" w:hAnsi="Cambria" w:cs="Arial"/>
                <w:bCs/>
                <w:lang w:val="pl-PL"/>
              </w:rPr>
              <w:t xml:space="preserve">Zainstalowany system operacyjny </w:t>
            </w:r>
            <w:r w:rsidRPr="00414B97">
              <w:rPr>
                <w:rFonts w:ascii="Cambria" w:hAnsi="Cambria" w:cs="Arial"/>
                <w:bCs/>
                <w:iCs/>
                <w:lang w:val="pl-PL"/>
              </w:rPr>
              <w:t>Windows 11 Professional 64bit PL,</w:t>
            </w:r>
            <w:r w:rsidRPr="00414B97">
              <w:rPr>
                <w:rFonts w:ascii="Cambria" w:hAnsi="Cambria" w:cs="Arial"/>
                <w:bCs/>
                <w:lang w:val="pl-PL"/>
              </w:rPr>
              <w:t xml:space="preserve"> niewymagający aktywacji za pomocą telefonu w firmie Microsoft</w:t>
            </w:r>
          </w:p>
          <w:p w14:paraId="115E6B19" w14:textId="77777777" w:rsidR="00D37EC8" w:rsidRPr="00414B97" w:rsidRDefault="00D37EC8" w:rsidP="00305991">
            <w:pPr>
              <w:numPr>
                <w:ilvl w:val="0"/>
                <w:numId w:val="213"/>
              </w:numPr>
              <w:jc w:val="both"/>
              <w:rPr>
                <w:rFonts w:ascii="Cambria" w:hAnsi="Cambria" w:cs="Arial"/>
                <w:bCs/>
                <w:lang w:val="pl-PL"/>
              </w:rPr>
            </w:pPr>
            <w:r w:rsidRPr="00414B97">
              <w:rPr>
                <w:rFonts w:ascii="Cambria" w:hAnsi="Cambria" w:cs="Arial"/>
                <w:bCs/>
                <w:lang w:val="pl-PL"/>
              </w:rPr>
              <w:t>Wbudowane porty i złącza:</w:t>
            </w:r>
          </w:p>
          <w:p w14:paraId="6E3F5394" w14:textId="77777777" w:rsidR="00D37EC8" w:rsidRPr="00764C2F" w:rsidRDefault="00D37EC8" w:rsidP="00305991">
            <w:pPr>
              <w:numPr>
                <w:ilvl w:val="0"/>
                <w:numId w:val="193"/>
              </w:numPr>
              <w:ind w:left="346" w:hanging="218"/>
              <w:contextualSpacing/>
              <w:jc w:val="both"/>
              <w:rPr>
                <w:rFonts w:ascii="Cambria" w:hAnsi="Cambria" w:cs="Arial"/>
                <w:bCs/>
                <w:lang w:val="en-IE"/>
              </w:rPr>
            </w:pPr>
            <w:proofErr w:type="spellStart"/>
            <w:r w:rsidRPr="00764C2F">
              <w:rPr>
                <w:rFonts w:ascii="Cambria" w:hAnsi="Cambria" w:cs="Arial"/>
                <w:bCs/>
                <w:lang w:val="en-IE"/>
              </w:rPr>
              <w:t>porty</w:t>
            </w:r>
            <w:proofErr w:type="spellEnd"/>
            <w:r w:rsidRPr="00764C2F">
              <w:rPr>
                <w:rFonts w:ascii="Cambria" w:hAnsi="Cambria" w:cs="Arial"/>
                <w:bCs/>
                <w:lang w:val="en-IE"/>
              </w:rPr>
              <w:t xml:space="preserve"> </w:t>
            </w:r>
            <w:proofErr w:type="spellStart"/>
            <w:r w:rsidRPr="00764C2F">
              <w:rPr>
                <w:rFonts w:ascii="Cambria" w:hAnsi="Cambria" w:cs="Arial"/>
                <w:bCs/>
                <w:lang w:val="en-IE"/>
              </w:rPr>
              <w:t>wideo</w:t>
            </w:r>
            <w:proofErr w:type="spellEnd"/>
            <w:r w:rsidRPr="00764C2F">
              <w:rPr>
                <w:rFonts w:ascii="Cambria" w:hAnsi="Cambria" w:cs="Arial"/>
                <w:bCs/>
                <w:lang w:val="en-IE"/>
              </w:rPr>
              <w:t xml:space="preserve">: min. 1 </w:t>
            </w:r>
            <w:proofErr w:type="spellStart"/>
            <w:r w:rsidRPr="00764C2F">
              <w:rPr>
                <w:rFonts w:ascii="Cambria" w:hAnsi="Cambria" w:cs="Arial"/>
                <w:bCs/>
                <w:lang w:val="en-IE"/>
              </w:rPr>
              <w:t>szt</w:t>
            </w:r>
            <w:proofErr w:type="spellEnd"/>
            <w:r w:rsidRPr="00764C2F">
              <w:rPr>
                <w:rFonts w:ascii="Cambria" w:hAnsi="Cambria" w:cs="Arial"/>
                <w:bCs/>
                <w:lang w:val="en-IE"/>
              </w:rPr>
              <w:t xml:space="preserve"> HDMI-out 2.1, HDMI-in 1.4, </w:t>
            </w:r>
          </w:p>
          <w:p w14:paraId="0E76492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min. 6 x USB w tym min: 1 </w:t>
            </w:r>
            <w:proofErr w:type="spellStart"/>
            <w:r w:rsidRPr="00414B97">
              <w:rPr>
                <w:rFonts w:ascii="Cambria" w:hAnsi="Cambria" w:cs="Arial"/>
                <w:bCs/>
                <w:lang w:val="pl-PL"/>
              </w:rPr>
              <w:t>szt</w:t>
            </w:r>
            <w:proofErr w:type="spellEnd"/>
            <w:r w:rsidRPr="00414B97">
              <w:rPr>
                <w:rFonts w:ascii="Cambria" w:hAnsi="Cambria" w:cs="Arial"/>
                <w:bCs/>
                <w:lang w:val="pl-PL"/>
              </w:rPr>
              <w:t xml:space="preserve"> USB 3.2 Gen 2 Typ-C o przepustowości do 10 </w:t>
            </w:r>
            <w:proofErr w:type="spellStart"/>
            <w:r w:rsidRPr="00414B97">
              <w:rPr>
                <w:rFonts w:ascii="Cambria" w:hAnsi="Cambria" w:cs="Arial"/>
                <w:bCs/>
                <w:lang w:val="pl-PL"/>
              </w:rPr>
              <w:t>Gbps</w:t>
            </w:r>
            <w:proofErr w:type="spellEnd"/>
            <w:r w:rsidRPr="00414B97">
              <w:rPr>
                <w:rFonts w:ascii="Cambria" w:hAnsi="Cambria" w:cs="Arial"/>
                <w:bCs/>
                <w:lang w:val="pl-PL"/>
              </w:rPr>
              <w:t xml:space="preserve"> z boku obudowy, 1 </w:t>
            </w:r>
            <w:proofErr w:type="spellStart"/>
            <w:r w:rsidRPr="00414B97">
              <w:rPr>
                <w:rFonts w:ascii="Cambria" w:hAnsi="Cambria" w:cs="Arial"/>
                <w:bCs/>
                <w:lang w:val="pl-PL"/>
              </w:rPr>
              <w:t>szt</w:t>
            </w:r>
            <w:proofErr w:type="spellEnd"/>
            <w:r w:rsidRPr="00414B97">
              <w:rPr>
                <w:rFonts w:ascii="Cambria" w:hAnsi="Cambria" w:cs="Arial"/>
                <w:bCs/>
                <w:lang w:val="pl-PL"/>
              </w:rPr>
              <w:t xml:space="preserve"> USB 3.2 Gen 2 Typ-A o przepustowości do 10 </w:t>
            </w:r>
            <w:proofErr w:type="spellStart"/>
            <w:r w:rsidRPr="00414B97">
              <w:rPr>
                <w:rFonts w:ascii="Cambria" w:hAnsi="Cambria" w:cs="Arial"/>
                <w:bCs/>
                <w:lang w:val="pl-PL"/>
              </w:rPr>
              <w:t>Gbps</w:t>
            </w:r>
            <w:proofErr w:type="spellEnd"/>
            <w:r w:rsidRPr="00414B97">
              <w:rPr>
                <w:rFonts w:ascii="Cambria" w:hAnsi="Cambria" w:cs="Arial"/>
                <w:bCs/>
                <w:lang w:val="pl-PL"/>
              </w:rPr>
              <w:t xml:space="preserve"> z boku obudowy, 4 </w:t>
            </w:r>
            <w:proofErr w:type="spellStart"/>
            <w:r w:rsidRPr="00414B97">
              <w:rPr>
                <w:rFonts w:ascii="Cambria" w:hAnsi="Cambria" w:cs="Arial"/>
                <w:bCs/>
                <w:lang w:val="pl-PL"/>
              </w:rPr>
              <w:t>szt</w:t>
            </w:r>
            <w:proofErr w:type="spellEnd"/>
            <w:r w:rsidRPr="00414B97">
              <w:rPr>
                <w:rFonts w:ascii="Cambria" w:hAnsi="Cambria" w:cs="Arial"/>
                <w:bCs/>
                <w:lang w:val="pl-PL"/>
              </w:rPr>
              <w:t xml:space="preserve"> USB 3.2 Gen 1 Typ-A o przepustowości do 5Gbps z tyłu obudowy, </w:t>
            </w:r>
          </w:p>
          <w:p w14:paraId="6AE0544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port sieciowy RJ-45  </w:t>
            </w:r>
          </w:p>
          <w:p w14:paraId="3B0DE0B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port audio COMBO</w:t>
            </w:r>
          </w:p>
          <w:p w14:paraId="1E738E4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chroniąca przed wizualnym </w:t>
            </w:r>
            <w:proofErr w:type="spellStart"/>
            <w:r w:rsidRPr="00414B97">
              <w:rPr>
                <w:rFonts w:ascii="Cambria" w:hAnsi="Cambria" w:cs="Arial"/>
                <w:bCs/>
                <w:lang w:val="pl-PL"/>
              </w:rPr>
              <w:t>hackingiem</w:t>
            </w:r>
            <w:proofErr w:type="spellEnd"/>
            <w:r w:rsidRPr="00414B97">
              <w:rPr>
                <w:rFonts w:ascii="Cambria" w:hAnsi="Cambria" w:cs="Arial"/>
                <w:bCs/>
                <w:lang w:val="pl-PL"/>
              </w:rPr>
              <w:t xml:space="preserve"> chowana w obrysie komputera kamera internetowa (</w:t>
            </w:r>
            <w:proofErr w:type="spellStart"/>
            <w:r w:rsidRPr="00414B97">
              <w:rPr>
                <w:rFonts w:ascii="Cambria" w:hAnsi="Cambria" w:cs="Arial"/>
                <w:bCs/>
                <w:lang w:val="pl-PL"/>
              </w:rPr>
              <w:t>Pull-Up</w:t>
            </w:r>
            <w:proofErr w:type="spellEnd"/>
            <w:r w:rsidRPr="00414B97">
              <w:rPr>
                <w:rFonts w:ascii="Cambria" w:hAnsi="Cambria" w:cs="Arial"/>
                <w:bCs/>
                <w:lang w:val="pl-PL"/>
              </w:rPr>
              <w:t xml:space="preserve">) 5 MP RGB </w:t>
            </w:r>
            <w:proofErr w:type="spellStart"/>
            <w:r w:rsidRPr="00414B97">
              <w:rPr>
                <w:rFonts w:ascii="Cambria" w:hAnsi="Cambria" w:cs="Arial"/>
                <w:bCs/>
                <w:lang w:val="pl-PL"/>
              </w:rPr>
              <w:t>webcam</w:t>
            </w:r>
            <w:proofErr w:type="spellEnd"/>
            <w:r w:rsidRPr="00414B97">
              <w:rPr>
                <w:rFonts w:ascii="Cambria" w:hAnsi="Cambria" w:cs="Arial"/>
                <w:bCs/>
                <w:lang w:val="pl-PL"/>
              </w:rPr>
              <w:t xml:space="preserve"> z kamerą podczerwieni IR, dwoma mikrofonami i diodą sygnalizująca pracę; max rozdzielczość 2592 x 1944</w:t>
            </w:r>
          </w:p>
          <w:p w14:paraId="5226D911"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Wymagana ilość i rozmieszczenie (na zewnątrz obudowy komputera) portów USB nie może być osiągnięta w wyniku stosowania konwerterów, przejściówek, adapterów itp.</w:t>
            </w:r>
          </w:p>
          <w:p w14:paraId="37624AC0" w14:textId="77777777" w:rsidR="00D37EC8" w:rsidRPr="00414B97" w:rsidRDefault="00D37EC8" w:rsidP="00305991">
            <w:pPr>
              <w:numPr>
                <w:ilvl w:val="0"/>
                <w:numId w:val="213"/>
              </w:numPr>
              <w:jc w:val="both"/>
              <w:rPr>
                <w:rFonts w:ascii="Cambria" w:hAnsi="Cambria" w:cs="Arial"/>
                <w:bCs/>
                <w:lang w:val="pl-PL" w:eastAsia="pl-PL"/>
              </w:rPr>
            </w:pPr>
            <w:r w:rsidRPr="00414B97">
              <w:rPr>
                <w:rFonts w:ascii="Cambria" w:hAnsi="Cambria" w:cs="Arial"/>
                <w:bCs/>
                <w:lang w:val="pl-PL"/>
              </w:rPr>
              <w:t xml:space="preserve">Karta sieciowa 10/100/1000 Ethernet RJ 45 (zintegrowana) z obsługą PXE, </w:t>
            </w:r>
            <w:proofErr w:type="spellStart"/>
            <w:r w:rsidRPr="00414B97">
              <w:rPr>
                <w:rFonts w:ascii="Cambria" w:hAnsi="Cambria" w:cs="Arial"/>
                <w:bCs/>
                <w:lang w:val="pl-PL"/>
              </w:rPr>
              <w:t>WoL</w:t>
            </w:r>
            <w:proofErr w:type="spellEnd"/>
            <w:r w:rsidRPr="00414B97">
              <w:rPr>
                <w:rFonts w:ascii="Cambria" w:hAnsi="Cambria" w:cs="Arial"/>
                <w:bCs/>
                <w:lang w:val="pl-PL"/>
              </w:rPr>
              <w:t>,</w:t>
            </w:r>
          </w:p>
          <w:p w14:paraId="50DA7EF7" w14:textId="77777777" w:rsidR="00D37EC8" w:rsidRPr="00764C2F" w:rsidRDefault="00D37EC8" w:rsidP="00305991">
            <w:pPr>
              <w:numPr>
                <w:ilvl w:val="0"/>
                <w:numId w:val="213"/>
              </w:numPr>
              <w:jc w:val="both"/>
              <w:rPr>
                <w:rFonts w:ascii="Cambria" w:hAnsi="Cambria" w:cs="Arial"/>
                <w:bCs/>
                <w:lang w:val="en-IE"/>
              </w:rPr>
            </w:pPr>
            <w:r w:rsidRPr="00764C2F">
              <w:rPr>
                <w:rFonts w:ascii="Cambria" w:hAnsi="Cambria" w:cs="Arial"/>
                <w:bCs/>
                <w:lang w:val="en-IE"/>
              </w:rPr>
              <w:t xml:space="preserve">Karta </w:t>
            </w:r>
            <w:proofErr w:type="spellStart"/>
            <w:r w:rsidRPr="00764C2F">
              <w:rPr>
                <w:rFonts w:ascii="Cambria" w:hAnsi="Cambria" w:cs="Arial"/>
                <w:bCs/>
                <w:lang w:val="en-IE"/>
              </w:rPr>
              <w:t>WiFi</w:t>
            </w:r>
            <w:proofErr w:type="spellEnd"/>
            <w:r w:rsidRPr="00764C2F">
              <w:rPr>
                <w:rFonts w:ascii="Cambria" w:hAnsi="Cambria" w:cs="Arial"/>
                <w:bCs/>
                <w:lang w:val="en-IE"/>
              </w:rPr>
              <w:t xml:space="preserve"> 6E Wireless 2x2 z Bluetooth min. 5.2 M.2 Combo</w:t>
            </w:r>
          </w:p>
          <w:p w14:paraId="6945B40D" w14:textId="77777777" w:rsidR="00D37EC8" w:rsidRPr="00414B97" w:rsidRDefault="00D37EC8" w:rsidP="00305991">
            <w:pPr>
              <w:numPr>
                <w:ilvl w:val="0"/>
                <w:numId w:val="213"/>
              </w:numPr>
              <w:rPr>
                <w:rFonts w:ascii="Cambria" w:hAnsi="Cambria" w:cs="Tahoma"/>
                <w:bCs/>
                <w:lang w:val="pl-PL"/>
              </w:rPr>
            </w:pPr>
            <w:r w:rsidRPr="00414B97">
              <w:rPr>
                <w:rFonts w:ascii="Cambria" w:hAnsi="Cambria" w:cs="Arial"/>
                <w:bCs/>
                <w:lang w:val="pl-PL"/>
              </w:rPr>
              <w:t>Płyta główna wyposażona w:</w:t>
            </w:r>
          </w:p>
          <w:p w14:paraId="32194D43"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min 2 złącza SODIMM z obsługą do 64GB pamięci RAM 5600 MHz DDR5</w:t>
            </w:r>
          </w:p>
          <w:p w14:paraId="0FB5C475"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min 1 złącze M.2 </w:t>
            </w:r>
            <w:proofErr w:type="spellStart"/>
            <w:r w:rsidRPr="00414B97">
              <w:rPr>
                <w:rFonts w:ascii="Cambria" w:hAnsi="Cambria" w:cs="Arial"/>
                <w:bCs/>
                <w:lang w:val="pl-PL"/>
              </w:rPr>
              <w:t>PCIe</w:t>
            </w:r>
            <w:proofErr w:type="spellEnd"/>
            <w:r w:rsidRPr="00414B97">
              <w:rPr>
                <w:rFonts w:ascii="Cambria" w:hAnsi="Cambria" w:cs="Arial"/>
                <w:bCs/>
                <w:lang w:val="pl-PL"/>
              </w:rPr>
              <w:t xml:space="preserve"> x1 dla WLAN</w:t>
            </w:r>
          </w:p>
          <w:p w14:paraId="4B3E6A0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min 2 złącze M.2 </w:t>
            </w:r>
            <w:proofErr w:type="spellStart"/>
            <w:r w:rsidRPr="00414B97">
              <w:rPr>
                <w:rFonts w:ascii="Cambria" w:hAnsi="Cambria" w:cs="Arial"/>
                <w:bCs/>
                <w:lang w:val="pl-PL"/>
              </w:rPr>
              <w:t>PCIe</w:t>
            </w:r>
            <w:proofErr w:type="spellEnd"/>
            <w:r w:rsidRPr="00414B97">
              <w:rPr>
                <w:rFonts w:ascii="Cambria" w:hAnsi="Cambria" w:cs="Arial"/>
                <w:bCs/>
                <w:lang w:val="pl-PL"/>
              </w:rPr>
              <w:t xml:space="preserve"> x4 dla dysku SSD</w:t>
            </w:r>
          </w:p>
          <w:p w14:paraId="3477AC13" w14:textId="77777777" w:rsidR="00D37EC8" w:rsidRPr="00414B97" w:rsidRDefault="00D37EC8" w:rsidP="00305991">
            <w:pPr>
              <w:numPr>
                <w:ilvl w:val="0"/>
                <w:numId w:val="213"/>
              </w:numPr>
              <w:rPr>
                <w:rFonts w:ascii="Cambria" w:hAnsi="Cambria" w:cs="Tahoma"/>
                <w:bCs/>
                <w:lang w:val="pl-PL"/>
              </w:rPr>
            </w:pPr>
            <w:r w:rsidRPr="00414B97">
              <w:rPr>
                <w:rFonts w:ascii="Cambria" w:hAnsi="Cambria" w:cs="Arial"/>
                <w:bCs/>
                <w:lang w:val="pl-PL"/>
              </w:rPr>
              <w:t xml:space="preserve">Klawiatura USB w układzie polski programisty </w:t>
            </w:r>
          </w:p>
          <w:p w14:paraId="6E111A95" w14:textId="77777777" w:rsidR="00D37EC8" w:rsidRPr="00414B97" w:rsidRDefault="00D37EC8" w:rsidP="00305991">
            <w:pPr>
              <w:numPr>
                <w:ilvl w:val="0"/>
                <w:numId w:val="213"/>
              </w:numPr>
              <w:rPr>
                <w:rFonts w:ascii="Cambria" w:hAnsi="Cambria" w:cs="Arial"/>
                <w:bCs/>
                <w:lang w:val="pl-PL"/>
              </w:rPr>
            </w:pPr>
            <w:r w:rsidRPr="00414B97">
              <w:rPr>
                <w:rFonts w:ascii="Cambria" w:hAnsi="Cambria" w:cs="Arial"/>
                <w:bCs/>
                <w:lang w:val="pl-PL"/>
              </w:rPr>
              <w:t>Mysz optyczna USB z min dwoma klawiszami oraz rolką (</w:t>
            </w:r>
            <w:proofErr w:type="spellStart"/>
            <w:r w:rsidRPr="00414B97">
              <w:rPr>
                <w:rFonts w:ascii="Cambria" w:hAnsi="Cambria" w:cs="Arial"/>
                <w:bCs/>
                <w:lang w:val="pl-PL"/>
              </w:rPr>
              <w:t>scroll</w:t>
            </w:r>
            <w:proofErr w:type="spellEnd"/>
            <w:r w:rsidRPr="00414B97">
              <w:rPr>
                <w:rFonts w:ascii="Cambria" w:hAnsi="Cambria" w:cs="Arial"/>
                <w:bCs/>
                <w:lang w:val="pl-PL"/>
              </w:rPr>
              <w:t>)</w:t>
            </w:r>
          </w:p>
        </w:tc>
      </w:tr>
      <w:tr w:rsidR="00D37EC8" w:rsidRPr="00414B97" w14:paraId="5493C546" w14:textId="77777777" w:rsidTr="00D37EC8">
        <w:tc>
          <w:tcPr>
            <w:tcW w:w="3227" w:type="dxa"/>
            <w:hideMark/>
          </w:tcPr>
          <w:p w14:paraId="2699418B"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Dodatkowe komponenty</w:t>
            </w:r>
          </w:p>
        </w:tc>
        <w:tc>
          <w:tcPr>
            <w:tcW w:w="7654" w:type="dxa"/>
            <w:hideMark/>
          </w:tcPr>
          <w:p w14:paraId="60742EA3" w14:textId="77777777" w:rsidR="00D37EC8" w:rsidRPr="00414B97" w:rsidRDefault="00D37EC8" w:rsidP="00305991">
            <w:pPr>
              <w:numPr>
                <w:ilvl w:val="0"/>
                <w:numId w:val="205"/>
              </w:numPr>
              <w:contextualSpacing/>
              <w:rPr>
                <w:rFonts w:ascii="Cambria" w:hAnsi="Cambria" w:cs="Calibri"/>
                <w:bCs/>
                <w:lang w:val="pl-PL"/>
              </w:rPr>
            </w:pPr>
            <w:r w:rsidRPr="00414B97">
              <w:rPr>
                <w:rFonts w:ascii="Cambria" w:hAnsi="Cambria" w:cs="Calibri"/>
                <w:bCs/>
                <w:lang w:val="pl-PL"/>
              </w:rPr>
              <w:t>Hub USB 3.0 min. 4-portowy</w:t>
            </w:r>
          </w:p>
          <w:p w14:paraId="642E0572" w14:textId="77777777" w:rsidR="00D37EC8" w:rsidRPr="00414B97" w:rsidRDefault="00D37EC8" w:rsidP="00305991">
            <w:pPr>
              <w:numPr>
                <w:ilvl w:val="0"/>
                <w:numId w:val="205"/>
              </w:numPr>
              <w:contextualSpacing/>
              <w:rPr>
                <w:rFonts w:ascii="Cambria" w:hAnsi="Cambria" w:cs="Calibri"/>
                <w:bCs/>
                <w:lang w:val="pl-PL"/>
              </w:rPr>
            </w:pPr>
            <w:r w:rsidRPr="00414B97">
              <w:rPr>
                <w:rFonts w:ascii="Cambria" w:hAnsi="Cambria" w:cs="Calibri"/>
                <w:bCs/>
                <w:lang w:val="pl-PL"/>
              </w:rPr>
              <w:t xml:space="preserve">Dwa </w:t>
            </w:r>
            <w:proofErr w:type="spellStart"/>
            <w:r w:rsidRPr="00414B97">
              <w:rPr>
                <w:rFonts w:ascii="Cambria" w:hAnsi="Cambria" w:cs="Calibri"/>
                <w:bCs/>
                <w:lang w:val="pl-PL"/>
              </w:rPr>
              <w:t>patchcordy</w:t>
            </w:r>
            <w:proofErr w:type="spellEnd"/>
            <w:r w:rsidRPr="00414B97">
              <w:rPr>
                <w:rFonts w:ascii="Cambria" w:hAnsi="Cambria" w:cs="Calibri"/>
                <w:bCs/>
                <w:lang w:val="pl-PL"/>
              </w:rPr>
              <w:t xml:space="preserve"> UTP RJ45 kategorii 6 o długościach 3 metry i  5 metrów</w:t>
            </w:r>
          </w:p>
        </w:tc>
      </w:tr>
    </w:tbl>
    <w:p w14:paraId="4403E69F" w14:textId="77777777" w:rsidR="00D37EC8" w:rsidRPr="00414B97" w:rsidRDefault="00D37EC8" w:rsidP="00D37EC8">
      <w:pPr>
        <w:spacing w:before="120" w:after="200" w:line="276" w:lineRule="auto"/>
        <w:rPr>
          <w:rFonts w:ascii="Cambria" w:eastAsia="MS Mincho" w:hAnsi="Cambria" w:cs="Times New Roman"/>
        </w:rPr>
      </w:pPr>
    </w:p>
    <w:p w14:paraId="64B33395" w14:textId="4C7C7E58" w:rsidR="00D37EC8" w:rsidRPr="00414B97" w:rsidRDefault="00D37EC8" w:rsidP="00D37EC8">
      <w:pPr>
        <w:spacing w:before="120" w:after="200" w:line="276" w:lineRule="auto"/>
        <w:rPr>
          <w:rFonts w:ascii="Cambria" w:eastAsia="MS Mincho" w:hAnsi="Cambria" w:cs="Times New Roman"/>
          <w:b/>
          <w:bCs/>
        </w:rPr>
      </w:pPr>
      <w:r w:rsidRPr="00414B97">
        <w:rPr>
          <w:rFonts w:ascii="Cambria" w:eastAsia="MS Mincho" w:hAnsi="Cambria" w:cs="Times New Roman"/>
          <w:b/>
          <w:bCs/>
        </w:rPr>
        <w:t>Zestaw komputerowy nr 3</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0" w:type="auto"/>
        <w:tblLook w:val="04A0" w:firstRow="1" w:lastRow="0" w:firstColumn="1" w:lastColumn="0" w:noHBand="0" w:noVBand="1"/>
      </w:tblPr>
      <w:tblGrid>
        <w:gridCol w:w="2689"/>
        <w:gridCol w:w="6656"/>
      </w:tblGrid>
      <w:tr w:rsidR="00D37EC8" w:rsidRPr="00414B97" w14:paraId="4B462FE9" w14:textId="77777777" w:rsidTr="00414B97">
        <w:trPr>
          <w:trHeight w:val="777"/>
        </w:trPr>
        <w:tc>
          <w:tcPr>
            <w:tcW w:w="2689" w:type="dxa"/>
            <w:tcBorders>
              <w:top w:val="single" w:sz="4" w:space="0" w:color="auto"/>
              <w:left w:val="single" w:sz="4" w:space="0" w:color="auto"/>
              <w:bottom w:val="single" w:sz="4" w:space="0" w:color="auto"/>
              <w:right w:val="single" w:sz="4" w:space="0" w:color="auto"/>
            </w:tcBorders>
            <w:hideMark/>
          </w:tcPr>
          <w:p w14:paraId="49CEC274" w14:textId="1463181E" w:rsidR="00D37EC8" w:rsidRPr="00414B97" w:rsidRDefault="00D37EC8" w:rsidP="00414B97">
            <w:pPr>
              <w:tabs>
                <w:tab w:val="left" w:pos="2895"/>
              </w:tabs>
              <w:spacing w:before="120"/>
              <w:jc w:val="center"/>
              <w:rPr>
                <w:rFonts w:ascii="Cambria" w:hAnsi="Cambria" w:cs="Times New Roman"/>
                <w:lang w:val="pl-PL"/>
              </w:rPr>
            </w:pPr>
            <w:r w:rsidRPr="00414B97">
              <w:rPr>
                <w:rFonts w:ascii="Cambria" w:hAnsi="Cambria" w:cs="Calibri"/>
                <w:b/>
                <w:lang w:val="pl-PL"/>
              </w:rPr>
              <w:t xml:space="preserve">Nazwa producenta </w:t>
            </w:r>
            <w:r w:rsidR="00414B97">
              <w:rPr>
                <w:rFonts w:ascii="Cambria" w:hAnsi="Cambria" w:cs="Calibri"/>
                <w:b/>
                <w:lang w:val="pl-PL"/>
              </w:rPr>
              <w:br/>
            </w:r>
            <w:r w:rsidRPr="00414B97">
              <w:rPr>
                <w:rFonts w:ascii="Cambria" w:hAnsi="Cambria" w:cs="Calibri"/>
                <w:b/>
                <w:lang w:val="pl-PL"/>
              </w:rPr>
              <w:t>i oznaczenie produktu oferowanego</w:t>
            </w:r>
          </w:p>
        </w:tc>
        <w:tc>
          <w:tcPr>
            <w:tcW w:w="6656" w:type="dxa"/>
            <w:tcBorders>
              <w:top w:val="single" w:sz="4" w:space="0" w:color="auto"/>
              <w:left w:val="single" w:sz="4" w:space="0" w:color="auto"/>
              <w:bottom w:val="single" w:sz="4" w:space="0" w:color="auto"/>
              <w:right w:val="single" w:sz="4" w:space="0" w:color="auto"/>
            </w:tcBorders>
          </w:tcPr>
          <w:p w14:paraId="1C06C87D" w14:textId="77777777" w:rsidR="00D37EC8" w:rsidRPr="00414B97" w:rsidRDefault="00D37EC8" w:rsidP="00D37EC8">
            <w:pPr>
              <w:tabs>
                <w:tab w:val="left" w:pos="2895"/>
              </w:tabs>
              <w:spacing w:before="120"/>
              <w:rPr>
                <w:rFonts w:ascii="Cambria" w:hAnsi="Cambria" w:cs="Times New Roman"/>
                <w:lang w:val="pl-PL"/>
              </w:rPr>
            </w:pPr>
          </w:p>
        </w:tc>
      </w:tr>
    </w:tbl>
    <w:p w14:paraId="5EA8E8F1" w14:textId="77777777" w:rsidR="00D37EC8" w:rsidRPr="00414B97" w:rsidRDefault="00D37EC8" w:rsidP="00414B97">
      <w:pPr>
        <w:spacing w:after="0" w:line="240" w:lineRule="auto"/>
        <w:rPr>
          <w:rFonts w:ascii="Cambria" w:eastAsia="MS Mincho" w:hAnsi="Cambria" w:cs="Times New Roman"/>
        </w:rPr>
      </w:pPr>
    </w:p>
    <w:tbl>
      <w:tblPr>
        <w:tblStyle w:val="Tabela-Siatka31"/>
        <w:tblW w:w="0" w:type="auto"/>
        <w:tblLook w:val="04A0" w:firstRow="1" w:lastRow="0" w:firstColumn="1" w:lastColumn="0" w:noHBand="0" w:noVBand="1"/>
      </w:tblPr>
      <w:tblGrid>
        <w:gridCol w:w="2648"/>
        <w:gridCol w:w="6697"/>
      </w:tblGrid>
      <w:tr w:rsidR="00D37EC8" w:rsidRPr="00414B97" w14:paraId="037B5045" w14:textId="77777777" w:rsidTr="00D37EC8">
        <w:tc>
          <w:tcPr>
            <w:tcW w:w="3227" w:type="dxa"/>
            <w:tcBorders>
              <w:top w:val="single" w:sz="4" w:space="0" w:color="auto"/>
              <w:left w:val="single" w:sz="4" w:space="0" w:color="auto"/>
              <w:bottom w:val="single" w:sz="4" w:space="0" w:color="auto"/>
              <w:right w:val="single" w:sz="4" w:space="0" w:color="auto"/>
            </w:tcBorders>
            <w:hideMark/>
          </w:tcPr>
          <w:p w14:paraId="10FD4397" w14:textId="77777777" w:rsidR="00D37EC8" w:rsidRPr="00414B97" w:rsidRDefault="00D37EC8" w:rsidP="00D37EC8">
            <w:pPr>
              <w:snapToGrid w:val="0"/>
              <w:rPr>
                <w:rFonts w:ascii="Cambria" w:hAnsi="Cambria" w:cs="Calibri"/>
                <w:b/>
                <w:lang w:val="pl-PL"/>
              </w:rPr>
            </w:pPr>
            <w:r w:rsidRPr="00414B97">
              <w:rPr>
                <w:rFonts w:ascii="Cambria" w:hAnsi="Cambria" w:cs="Calibri"/>
                <w:b/>
                <w:lang w:val="pl-PL"/>
              </w:rPr>
              <w:t>Komponent</w:t>
            </w:r>
          </w:p>
        </w:tc>
        <w:tc>
          <w:tcPr>
            <w:tcW w:w="7654" w:type="dxa"/>
            <w:tcBorders>
              <w:top w:val="single" w:sz="4" w:space="0" w:color="auto"/>
              <w:left w:val="single" w:sz="4" w:space="0" w:color="auto"/>
              <w:bottom w:val="single" w:sz="4" w:space="0" w:color="auto"/>
              <w:right w:val="single" w:sz="4" w:space="0" w:color="auto"/>
            </w:tcBorders>
            <w:hideMark/>
          </w:tcPr>
          <w:p w14:paraId="5F16A9C2" w14:textId="77777777" w:rsidR="00D37EC8" w:rsidRPr="00414B97" w:rsidRDefault="00D37EC8" w:rsidP="00D37EC8">
            <w:pPr>
              <w:ind w:left="132"/>
              <w:rPr>
                <w:rFonts w:ascii="Cambria" w:eastAsia="Arial Unicode MS" w:hAnsi="Cambria" w:cs="Calibri"/>
                <w:b/>
                <w:lang w:val="pl-PL"/>
              </w:rPr>
            </w:pPr>
            <w:r w:rsidRPr="00414B97">
              <w:rPr>
                <w:rFonts w:ascii="Cambria" w:hAnsi="Cambria" w:cs="Calibri"/>
                <w:b/>
                <w:lang w:val="pl-PL"/>
              </w:rPr>
              <w:t>Parametry wymagane</w:t>
            </w:r>
          </w:p>
        </w:tc>
      </w:tr>
      <w:tr w:rsidR="00D37EC8" w:rsidRPr="00414B97" w14:paraId="62B3B757" w14:textId="77777777" w:rsidTr="00D37EC8">
        <w:trPr>
          <w:trHeight w:val="284"/>
        </w:trPr>
        <w:tc>
          <w:tcPr>
            <w:tcW w:w="3227" w:type="dxa"/>
            <w:hideMark/>
          </w:tcPr>
          <w:p w14:paraId="2CC323E9" w14:textId="77777777" w:rsidR="00D37EC8" w:rsidRPr="00414B97" w:rsidRDefault="00D37EC8" w:rsidP="00D37EC8">
            <w:pPr>
              <w:rPr>
                <w:rFonts w:ascii="Cambria" w:hAnsi="Cambria" w:cs="Arial"/>
                <w:bCs/>
                <w:lang w:val="pl-PL"/>
              </w:rPr>
            </w:pPr>
            <w:r w:rsidRPr="00414B97">
              <w:rPr>
                <w:rFonts w:ascii="Cambria" w:hAnsi="Cambria" w:cs="Arial"/>
                <w:bCs/>
                <w:lang w:val="pl-PL"/>
              </w:rPr>
              <w:t>Typ</w:t>
            </w:r>
          </w:p>
        </w:tc>
        <w:tc>
          <w:tcPr>
            <w:tcW w:w="7654" w:type="dxa"/>
            <w:hideMark/>
          </w:tcPr>
          <w:p w14:paraId="55456800"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Komputer stacjonarny typu </w:t>
            </w:r>
            <w:proofErr w:type="spellStart"/>
            <w:r w:rsidRPr="00414B97">
              <w:rPr>
                <w:rFonts w:ascii="Cambria" w:hAnsi="Cambria" w:cs="Arial"/>
                <w:bCs/>
                <w:lang w:val="pl-PL"/>
              </w:rPr>
              <w:t>All</w:t>
            </w:r>
            <w:proofErr w:type="spellEnd"/>
            <w:r w:rsidRPr="00414B97">
              <w:rPr>
                <w:rFonts w:ascii="Cambria" w:hAnsi="Cambria" w:cs="Arial"/>
                <w:bCs/>
                <w:lang w:val="pl-PL"/>
              </w:rPr>
              <w:t xml:space="preserve"> in One. W ofercie wymagane jest podanie modelu, symbolu oraz producenta</w:t>
            </w:r>
          </w:p>
        </w:tc>
      </w:tr>
      <w:tr w:rsidR="00D37EC8" w:rsidRPr="00414B97" w14:paraId="44E246FE" w14:textId="77777777" w:rsidTr="00D37EC8">
        <w:trPr>
          <w:trHeight w:val="284"/>
        </w:trPr>
        <w:tc>
          <w:tcPr>
            <w:tcW w:w="3227" w:type="dxa"/>
            <w:hideMark/>
          </w:tcPr>
          <w:p w14:paraId="238D81AA" w14:textId="77777777" w:rsidR="00D37EC8" w:rsidRPr="00414B97" w:rsidRDefault="00D37EC8" w:rsidP="00D37EC8">
            <w:pPr>
              <w:rPr>
                <w:rFonts w:ascii="Cambria" w:hAnsi="Cambria" w:cs="Arial"/>
                <w:bCs/>
                <w:lang w:val="pl-PL"/>
              </w:rPr>
            </w:pPr>
            <w:r w:rsidRPr="00414B97">
              <w:rPr>
                <w:rFonts w:ascii="Cambria" w:hAnsi="Cambria" w:cs="Arial"/>
                <w:bCs/>
                <w:lang w:val="pl-PL"/>
              </w:rPr>
              <w:t>Procesor</w:t>
            </w:r>
          </w:p>
        </w:tc>
        <w:tc>
          <w:tcPr>
            <w:tcW w:w="7654" w:type="dxa"/>
            <w:hideMark/>
          </w:tcPr>
          <w:p w14:paraId="06B4104E" w14:textId="77777777" w:rsidR="00D37EC8" w:rsidRPr="00414B97" w:rsidRDefault="00D37EC8" w:rsidP="00D37EC8">
            <w:pPr>
              <w:jc w:val="both"/>
              <w:rPr>
                <w:rFonts w:ascii="Cambria" w:hAnsi="Cambria" w:cs="Calibri"/>
                <w:lang w:val="pl-PL"/>
              </w:rPr>
            </w:pPr>
            <w:r w:rsidRPr="00414B97">
              <w:rPr>
                <w:rFonts w:ascii="Cambria" w:hAnsi="Cambria" w:cs="Calibri"/>
                <w:lang w:val="pl-PL"/>
              </w:rPr>
              <w:t xml:space="preserve">Min. 20 rdzeniowy, min. 20 wątkowy,   osiągający w testach </w:t>
            </w:r>
            <w:proofErr w:type="spellStart"/>
            <w:r w:rsidRPr="00414B97">
              <w:rPr>
                <w:rFonts w:ascii="Cambria" w:hAnsi="Cambria" w:cs="Calibri"/>
                <w:lang w:val="pl-PL"/>
              </w:rPr>
              <w:t>Average</w:t>
            </w:r>
            <w:proofErr w:type="spellEnd"/>
            <w:r w:rsidRPr="00414B97">
              <w:rPr>
                <w:rFonts w:ascii="Cambria" w:hAnsi="Cambria" w:cs="Calibri"/>
                <w:lang w:val="pl-PL"/>
              </w:rPr>
              <w:t xml:space="preserve"> CPU Mark wynik nie gorszy niż 49802 </w:t>
            </w:r>
            <w:r w:rsidRPr="00414B97">
              <w:rPr>
                <w:rFonts w:ascii="Cambria" w:hAnsi="Cambria" w:cs="Calibri"/>
                <w:color w:val="000000"/>
                <w:lang w:val="pl-PL"/>
              </w:rPr>
              <w:t xml:space="preserve">punktów według zestawienia z </w:t>
            </w:r>
            <w:r w:rsidRPr="00414B97">
              <w:rPr>
                <w:rFonts w:ascii="Cambria" w:hAnsi="Cambria" w:cs="Calibri"/>
                <w:color w:val="000000"/>
                <w:lang w:val="pl-PL"/>
              </w:rPr>
              <w:lastRenderedPageBreak/>
              <w:t xml:space="preserve">dnia 16.02.2026 </w:t>
            </w:r>
            <w:r w:rsidRPr="00414B97">
              <w:rPr>
                <w:rFonts w:ascii="Cambria" w:hAnsi="Cambria" w:cs="Calibri"/>
                <w:lang w:val="pl-PL"/>
              </w:rPr>
              <w:t>dostępnego w załączniku „</w:t>
            </w:r>
            <w:proofErr w:type="spellStart"/>
            <w:r w:rsidRPr="00414B97">
              <w:rPr>
                <w:rFonts w:ascii="Cambria" w:hAnsi="Cambria" w:cs="Calibri"/>
                <w:lang w:val="pl-PL"/>
              </w:rPr>
              <w:t>PassMark</w:t>
            </w:r>
            <w:proofErr w:type="spellEnd"/>
            <w:r w:rsidRPr="00414B97">
              <w:rPr>
                <w:rFonts w:ascii="Cambria" w:hAnsi="Cambria" w:cs="Calibri"/>
                <w:lang w:val="pl-PL"/>
              </w:rPr>
              <w:t xml:space="preserve"> CPU Benchmarks.pdf”</w:t>
            </w:r>
          </w:p>
        </w:tc>
      </w:tr>
      <w:tr w:rsidR="00D37EC8" w:rsidRPr="00414B97" w14:paraId="27D2F293" w14:textId="77777777" w:rsidTr="00D37EC8">
        <w:trPr>
          <w:trHeight w:val="284"/>
        </w:trPr>
        <w:tc>
          <w:tcPr>
            <w:tcW w:w="3227" w:type="dxa"/>
            <w:hideMark/>
          </w:tcPr>
          <w:p w14:paraId="37CA6321" w14:textId="77777777" w:rsidR="00D37EC8" w:rsidRPr="00414B97" w:rsidRDefault="00D37EC8" w:rsidP="00D37EC8">
            <w:pPr>
              <w:rPr>
                <w:rFonts w:ascii="Cambria" w:hAnsi="Cambria" w:cs="Arial"/>
                <w:bCs/>
                <w:lang w:val="pl-PL"/>
              </w:rPr>
            </w:pPr>
            <w:r w:rsidRPr="00414B97">
              <w:rPr>
                <w:rFonts w:ascii="Cambria" w:hAnsi="Cambria" w:cs="Arial"/>
                <w:bCs/>
                <w:lang w:val="pl-PL"/>
              </w:rPr>
              <w:lastRenderedPageBreak/>
              <w:t>Pamięć operacyjna</w:t>
            </w:r>
          </w:p>
        </w:tc>
        <w:tc>
          <w:tcPr>
            <w:tcW w:w="7654" w:type="dxa"/>
            <w:hideMark/>
          </w:tcPr>
          <w:p w14:paraId="6A49AF32" w14:textId="77777777" w:rsidR="00D37EC8" w:rsidRPr="00414B97" w:rsidRDefault="00D37EC8" w:rsidP="00D37EC8">
            <w:pPr>
              <w:jc w:val="both"/>
              <w:rPr>
                <w:rFonts w:ascii="Cambria" w:hAnsi="Cambria" w:cs="Arial"/>
                <w:lang w:val="pl-PL"/>
              </w:rPr>
            </w:pPr>
            <w:r w:rsidRPr="00414B97">
              <w:rPr>
                <w:rFonts w:ascii="Cambria" w:hAnsi="Cambria" w:cs="Arial"/>
                <w:lang w:val="pl-PL"/>
              </w:rPr>
              <w:t>1 x 16GB DDR5 5600 MHz możliwość rozbudowy do min 64GB, minimum jeden slot wolny na dalszą rozbudowę</w:t>
            </w:r>
          </w:p>
        </w:tc>
      </w:tr>
      <w:tr w:rsidR="00D37EC8" w:rsidRPr="00414B97" w14:paraId="6FD33F19" w14:textId="77777777" w:rsidTr="00D37EC8">
        <w:trPr>
          <w:trHeight w:val="284"/>
        </w:trPr>
        <w:tc>
          <w:tcPr>
            <w:tcW w:w="3227" w:type="dxa"/>
            <w:hideMark/>
          </w:tcPr>
          <w:p w14:paraId="62B0A9F9" w14:textId="77777777" w:rsidR="00D37EC8" w:rsidRPr="00414B97" w:rsidRDefault="00D37EC8" w:rsidP="00D37EC8">
            <w:pPr>
              <w:rPr>
                <w:rFonts w:ascii="Cambria" w:hAnsi="Cambria" w:cs="Arial"/>
                <w:bCs/>
                <w:lang w:val="pl-PL"/>
              </w:rPr>
            </w:pPr>
            <w:r w:rsidRPr="00414B97">
              <w:rPr>
                <w:rFonts w:ascii="Cambria" w:hAnsi="Cambria" w:cs="Arial"/>
                <w:bCs/>
                <w:lang w:val="pl-PL"/>
              </w:rPr>
              <w:t>Parametry pamięci masowej</w:t>
            </w:r>
          </w:p>
        </w:tc>
        <w:tc>
          <w:tcPr>
            <w:tcW w:w="7654" w:type="dxa"/>
            <w:hideMark/>
          </w:tcPr>
          <w:p w14:paraId="2E75949E"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Min. 1TB M.2 </w:t>
            </w:r>
            <w:proofErr w:type="spellStart"/>
            <w:r w:rsidRPr="00414B97">
              <w:rPr>
                <w:rFonts w:ascii="Cambria" w:hAnsi="Cambria" w:cs="Arial"/>
                <w:bCs/>
                <w:lang w:val="pl-PL"/>
              </w:rPr>
              <w:t>PCIe</w:t>
            </w:r>
            <w:proofErr w:type="spellEnd"/>
            <w:r w:rsidRPr="00414B97">
              <w:rPr>
                <w:rFonts w:ascii="Cambria" w:hAnsi="Cambria" w:cs="Arial"/>
                <w:bCs/>
                <w:lang w:val="pl-PL"/>
              </w:rPr>
              <w:t xml:space="preserve"> SSD z możliwością </w:t>
            </w:r>
            <w:proofErr w:type="spellStart"/>
            <w:r w:rsidRPr="00414B97">
              <w:rPr>
                <w:rFonts w:ascii="Cambria" w:hAnsi="Cambria" w:cs="Arial"/>
                <w:bCs/>
                <w:lang w:val="pl-PL"/>
              </w:rPr>
              <w:t>robudowy</w:t>
            </w:r>
            <w:proofErr w:type="spellEnd"/>
            <w:r w:rsidRPr="00414B97">
              <w:rPr>
                <w:rFonts w:ascii="Cambria" w:hAnsi="Cambria" w:cs="Arial"/>
                <w:bCs/>
                <w:lang w:val="pl-PL"/>
              </w:rPr>
              <w:t xml:space="preserve"> o dodatkowy dysk SSD </w:t>
            </w:r>
            <w:proofErr w:type="spellStart"/>
            <w:r w:rsidRPr="00414B97">
              <w:rPr>
                <w:rFonts w:ascii="Cambria" w:hAnsi="Cambria" w:cs="Arial"/>
                <w:bCs/>
                <w:lang w:val="pl-PL"/>
              </w:rPr>
              <w:t>NVMe</w:t>
            </w:r>
            <w:proofErr w:type="spellEnd"/>
          </w:p>
        </w:tc>
      </w:tr>
      <w:tr w:rsidR="00D37EC8" w:rsidRPr="00414B97" w14:paraId="61119AF1" w14:textId="77777777" w:rsidTr="00D37EC8">
        <w:trPr>
          <w:trHeight w:val="284"/>
        </w:trPr>
        <w:tc>
          <w:tcPr>
            <w:tcW w:w="3227" w:type="dxa"/>
            <w:hideMark/>
          </w:tcPr>
          <w:p w14:paraId="162889C9" w14:textId="77777777" w:rsidR="00D37EC8" w:rsidRPr="00414B97" w:rsidRDefault="00D37EC8" w:rsidP="00D37EC8">
            <w:pPr>
              <w:rPr>
                <w:rFonts w:ascii="Cambria" w:hAnsi="Cambria" w:cs="Arial"/>
                <w:bCs/>
                <w:lang w:val="pl-PL"/>
              </w:rPr>
            </w:pPr>
            <w:r w:rsidRPr="00414B97">
              <w:rPr>
                <w:rFonts w:ascii="Cambria" w:hAnsi="Cambria" w:cs="Arial"/>
                <w:bCs/>
                <w:lang w:val="pl-PL"/>
              </w:rPr>
              <w:t>Grafika</w:t>
            </w:r>
          </w:p>
        </w:tc>
        <w:tc>
          <w:tcPr>
            <w:tcW w:w="7654" w:type="dxa"/>
          </w:tcPr>
          <w:p w14:paraId="2C3AA67C"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Zintegrowana z procesorem, ze wsparciem dla DirectX 12 i </w:t>
            </w:r>
            <w:proofErr w:type="spellStart"/>
            <w:r w:rsidRPr="00414B97">
              <w:rPr>
                <w:rFonts w:ascii="Cambria" w:hAnsi="Cambria" w:cs="Arial"/>
                <w:bCs/>
                <w:lang w:val="pl-PL"/>
              </w:rPr>
              <w:t>OpenGL</w:t>
            </w:r>
            <w:proofErr w:type="spellEnd"/>
            <w:r w:rsidRPr="00414B97">
              <w:rPr>
                <w:rFonts w:ascii="Cambria" w:hAnsi="Cambria" w:cs="Arial"/>
                <w:bCs/>
                <w:lang w:val="pl-PL"/>
              </w:rPr>
              <w:t xml:space="preserve"> 4.5 </w:t>
            </w:r>
          </w:p>
        </w:tc>
      </w:tr>
      <w:tr w:rsidR="00D37EC8" w:rsidRPr="00414B97" w14:paraId="1426582F" w14:textId="77777777" w:rsidTr="00D37EC8">
        <w:trPr>
          <w:trHeight w:val="284"/>
        </w:trPr>
        <w:tc>
          <w:tcPr>
            <w:tcW w:w="3227" w:type="dxa"/>
            <w:hideMark/>
          </w:tcPr>
          <w:p w14:paraId="7B71FCB8" w14:textId="77777777" w:rsidR="00D37EC8" w:rsidRPr="00414B97" w:rsidRDefault="00D37EC8" w:rsidP="00D37EC8">
            <w:pPr>
              <w:rPr>
                <w:rFonts w:ascii="Cambria" w:hAnsi="Cambria" w:cs="Arial"/>
                <w:bCs/>
                <w:lang w:val="pl-PL"/>
              </w:rPr>
            </w:pPr>
            <w:r w:rsidRPr="00414B97">
              <w:rPr>
                <w:rFonts w:ascii="Cambria" w:hAnsi="Cambria" w:cs="Arial"/>
                <w:bCs/>
                <w:lang w:val="pl-PL"/>
              </w:rPr>
              <w:t>Wyposażenie multimedialne</w:t>
            </w:r>
          </w:p>
        </w:tc>
        <w:tc>
          <w:tcPr>
            <w:tcW w:w="7654" w:type="dxa"/>
            <w:hideMark/>
          </w:tcPr>
          <w:p w14:paraId="5EF911A2"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karta dźwiękowa stereo, zintegrowana z płytą główną; wbudowane dwa głośniki o mocy 5W na każdy kanał.</w:t>
            </w:r>
          </w:p>
        </w:tc>
      </w:tr>
      <w:tr w:rsidR="00D37EC8" w:rsidRPr="00414B97" w14:paraId="57FE33B2" w14:textId="77777777" w:rsidTr="00D37EC8">
        <w:trPr>
          <w:trHeight w:val="284"/>
        </w:trPr>
        <w:tc>
          <w:tcPr>
            <w:tcW w:w="3227" w:type="dxa"/>
            <w:hideMark/>
          </w:tcPr>
          <w:p w14:paraId="1E11BEDF" w14:textId="77777777" w:rsidR="00D37EC8" w:rsidRPr="00414B97" w:rsidRDefault="00D37EC8" w:rsidP="00D37EC8">
            <w:pPr>
              <w:ind w:left="360" w:hanging="360"/>
              <w:rPr>
                <w:rFonts w:ascii="Cambria" w:hAnsi="Cambria" w:cs="Arial"/>
                <w:bCs/>
                <w:color w:val="000000"/>
                <w:lang w:val="pl-PL"/>
              </w:rPr>
            </w:pPr>
            <w:r w:rsidRPr="00414B97">
              <w:rPr>
                <w:rFonts w:ascii="Cambria" w:hAnsi="Cambria" w:cs="Arial"/>
                <w:bCs/>
                <w:color w:val="000000"/>
                <w:lang w:val="pl-PL"/>
              </w:rPr>
              <w:t>Obudowa</w:t>
            </w:r>
          </w:p>
        </w:tc>
        <w:tc>
          <w:tcPr>
            <w:tcW w:w="7654" w:type="dxa"/>
          </w:tcPr>
          <w:p w14:paraId="29D4228A"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Obudowa typu </w:t>
            </w:r>
            <w:proofErr w:type="spellStart"/>
            <w:r w:rsidRPr="00414B97">
              <w:rPr>
                <w:rFonts w:ascii="Cambria" w:hAnsi="Cambria" w:cs="Arial"/>
                <w:bCs/>
                <w:lang w:val="pl-PL"/>
              </w:rPr>
              <w:t>All</w:t>
            </w:r>
            <w:proofErr w:type="spellEnd"/>
            <w:r w:rsidRPr="00414B97">
              <w:rPr>
                <w:rFonts w:ascii="Cambria" w:hAnsi="Cambria" w:cs="Arial"/>
                <w:bCs/>
                <w:lang w:val="pl-PL"/>
              </w:rPr>
              <w:t xml:space="preserve"> in One – zintegrowany komputer w obudowie wraz z monitorem z matrycą IPS min 23.8” o parametrach:</w:t>
            </w:r>
          </w:p>
          <w:p w14:paraId="4A3DE47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rozdzielczość min 1920 x 1080 @75Hz (16:9)</w:t>
            </w:r>
          </w:p>
          <w:p w14:paraId="4371BAD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kontrast typowy min 1000:1, </w:t>
            </w:r>
          </w:p>
          <w:p w14:paraId="7D1A74C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typowa jasność min 250 cd/m2 matryca antyodblaskowa</w:t>
            </w:r>
          </w:p>
          <w:p w14:paraId="7AFE8427"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kąty widzenia pion/poziom: min 178/178 stopni </w:t>
            </w:r>
          </w:p>
          <w:p w14:paraId="1120BD3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kąty pochylenia w pionie min -5/+20 stopni (+/- 2 stopnie) </w:t>
            </w:r>
          </w:p>
          <w:p w14:paraId="3008846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obrót (SWIVEL) 90 stopni (+/- 1 stopień)</w:t>
            </w:r>
          </w:p>
          <w:p w14:paraId="51CB786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regulacja wysokości do 130 mm (+/- 3 mm)</w:t>
            </w:r>
          </w:p>
          <w:p w14:paraId="05D7926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PIVOT</w:t>
            </w:r>
          </w:p>
          <w:p w14:paraId="3A17C0EC"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Maksymalna suma wymiarów bez standu 980 mm (szerokość + wysokość + grubość)</w:t>
            </w:r>
          </w:p>
          <w:p w14:paraId="3C50F939" w14:textId="77777777" w:rsidR="00D37EC8" w:rsidRPr="00414B97" w:rsidRDefault="00D37EC8" w:rsidP="00D37EC8">
            <w:pPr>
              <w:jc w:val="both"/>
              <w:rPr>
                <w:rFonts w:ascii="Cambria" w:hAnsi="Cambria" w:cs="Arial"/>
                <w:bCs/>
                <w:iCs/>
                <w:lang w:val="pl-PL"/>
              </w:rPr>
            </w:pPr>
            <w:r w:rsidRPr="00414B97">
              <w:rPr>
                <w:rFonts w:ascii="Cambria" w:hAnsi="Cambria" w:cs="Arial"/>
                <w:bCs/>
                <w:iCs/>
                <w:lang w:val="pl-PL"/>
              </w:rPr>
              <w:t>Waga bez standu max 7.2 kg</w:t>
            </w:r>
          </w:p>
          <w:p w14:paraId="0975D13C"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Zaprojektowana i wykonana przez producenta komputera opatrzona trwałym logo producenta. Obudowa musi umożliwiać wymianę pamięci RAM bez użycia narzędzi czy też śrub motylkowych itp. oraz dawać możliwość instalacji 2 </w:t>
            </w:r>
            <w:proofErr w:type="spellStart"/>
            <w:r w:rsidRPr="00414B97">
              <w:rPr>
                <w:rFonts w:ascii="Cambria" w:hAnsi="Cambria" w:cs="Arial"/>
                <w:bCs/>
                <w:lang w:val="pl-PL"/>
              </w:rPr>
              <w:t>szt</w:t>
            </w:r>
            <w:proofErr w:type="spellEnd"/>
            <w:r w:rsidRPr="00414B97">
              <w:rPr>
                <w:rFonts w:ascii="Cambria" w:hAnsi="Cambria" w:cs="Arial"/>
                <w:bCs/>
                <w:lang w:val="pl-PL"/>
              </w:rPr>
              <w:t xml:space="preserve"> dysków twardych M.2 </w:t>
            </w:r>
            <w:proofErr w:type="spellStart"/>
            <w:r w:rsidRPr="00414B97">
              <w:rPr>
                <w:rFonts w:ascii="Cambria" w:hAnsi="Cambria" w:cs="Arial"/>
                <w:bCs/>
                <w:lang w:val="pl-PL"/>
              </w:rPr>
              <w:t>PCIe</w:t>
            </w:r>
            <w:proofErr w:type="spellEnd"/>
            <w:r w:rsidRPr="00414B97">
              <w:rPr>
                <w:rFonts w:ascii="Cambria" w:hAnsi="Cambria" w:cs="Arial"/>
                <w:bCs/>
                <w:lang w:val="pl-PL"/>
              </w:rPr>
              <w:t xml:space="preserve">. </w:t>
            </w:r>
          </w:p>
          <w:p w14:paraId="07E88FE4"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Kontroler RAID zintegrowany z płytą główną.</w:t>
            </w:r>
          </w:p>
          <w:p w14:paraId="7FE4CDEE"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Wymagany jest wbudowany fabrycznie wizualno-dźwiękowy system diagnostyczny, służący do sygnalizowania i diagnozowania problemów z komputerem i jego komponentami, który musi sygnalizować co najmniej:</w:t>
            </w:r>
          </w:p>
          <w:p w14:paraId="07BD14D5"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awarie procesora </w:t>
            </w:r>
          </w:p>
          <w:p w14:paraId="7BD4DC1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uszkodzenie/problemy z układem graficznym</w:t>
            </w:r>
          </w:p>
          <w:p w14:paraId="300D08D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uszkodzenie pamięci RAM</w:t>
            </w:r>
          </w:p>
          <w:p w14:paraId="7F1A1FA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uszkodzenie zasilacza</w:t>
            </w:r>
          </w:p>
          <w:p w14:paraId="283D8FA1"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uszkodzenie BIOS</w:t>
            </w:r>
          </w:p>
          <w:p w14:paraId="5CBBE96E"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Obudowa musi umożliwiać zastosowanie zabezpieczenia fizycznego w postaci linki metalowej (złącze blokady typu </w:t>
            </w:r>
            <w:proofErr w:type="spellStart"/>
            <w:r w:rsidRPr="00414B97">
              <w:rPr>
                <w:rFonts w:ascii="Cambria" w:hAnsi="Cambria" w:cs="Arial"/>
                <w:bCs/>
                <w:lang w:val="pl-PL"/>
              </w:rPr>
              <w:t>Kensington</w:t>
            </w:r>
            <w:proofErr w:type="spellEnd"/>
            <w:r w:rsidRPr="00414B97">
              <w:rPr>
                <w:rFonts w:ascii="Cambria" w:hAnsi="Cambria" w:cs="Arial"/>
                <w:bCs/>
                <w:lang w:val="pl-PL"/>
              </w:rPr>
              <w:t xml:space="preserve">) </w:t>
            </w:r>
          </w:p>
          <w:p w14:paraId="2FF707EA"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Zasilacz wewnętrzny o mocy max:</w:t>
            </w:r>
          </w:p>
          <w:p w14:paraId="32F76583" w14:textId="77777777" w:rsidR="00D37EC8" w:rsidRPr="00414B97" w:rsidRDefault="00D37EC8" w:rsidP="00D37EC8">
            <w:pPr>
              <w:jc w:val="both"/>
              <w:rPr>
                <w:rFonts w:ascii="Cambria" w:hAnsi="Cambria" w:cs="Arial"/>
                <w:bCs/>
                <w:iCs/>
                <w:color w:val="00B050"/>
                <w:lang w:val="pl-PL"/>
              </w:rPr>
            </w:pPr>
            <w:r w:rsidRPr="00414B97">
              <w:rPr>
                <w:rFonts w:ascii="Cambria" w:hAnsi="Cambria" w:cs="Arial"/>
                <w:bCs/>
                <w:iCs/>
                <w:lang w:val="pl-PL"/>
              </w:rPr>
              <w:t>280W i sprawności min 92% przy 50% obciążeniu zasilacza i 89% przy 100% obciążeniu zasilacza (PLATINUM)</w:t>
            </w:r>
          </w:p>
        </w:tc>
      </w:tr>
      <w:tr w:rsidR="00D37EC8" w:rsidRPr="00414B97" w14:paraId="276E6D6B" w14:textId="77777777" w:rsidTr="00D37EC8">
        <w:trPr>
          <w:trHeight w:val="284"/>
        </w:trPr>
        <w:tc>
          <w:tcPr>
            <w:tcW w:w="3227" w:type="dxa"/>
            <w:hideMark/>
          </w:tcPr>
          <w:p w14:paraId="4E121D16" w14:textId="116389B6" w:rsidR="00D37EC8" w:rsidRPr="00414B97" w:rsidRDefault="00D37EC8" w:rsidP="00D37EC8">
            <w:pPr>
              <w:rPr>
                <w:rFonts w:ascii="Cambria" w:hAnsi="Cambria" w:cs="Arial"/>
                <w:bCs/>
                <w:lang w:val="pl-PL"/>
              </w:rPr>
            </w:pPr>
            <w:r w:rsidRPr="00414B97">
              <w:rPr>
                <w:rFonts w:ascii="Cambria" w:hAnsi="Cambria" w:cs="Arial"/>
                <w:bCs/>
                <w:lang w:val="pl-PL"/>
              </w:rPr>
              <w:t xml:space="preserve">Zgodność z systemami operacyjnymi </w:t>
            </w:r>
            <w:r w:rsidR="00414B97">
              <w:rPr>
                <w:rFonts w:ascii="Cambria" w:hAnsi="Cambria" w:cs="Arial"/>
                <w:bCs/>
                <w:lang w:val="pl-PL"/>
              </w:rPr>
              <w:br/>
            </w:r>
            <w:r w:rsidRPr="00414B97">
              <w:rPr>
                <w:rFonts w:ascii="Cambria" w:hAnsi="Cambria" w:cs="Arial"/>
                <w:bCs/>
                <w:lang w:val="pl-PL"/>
              </w:rPr>
              <w:t>i standardami</w:t>
            </w:r>
          </w:p>
        </w:tc>
        <w:tc>
          <w:tcPr>
            <w:tcW w:w="7654" w:type="dxa"/>
            <w:hideMark/>
          </w:tcPr>
          <w:p w14:paraId="27F2C4A3"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Oferowane modele komputerów muszą posiadać certyfikat Microsoft, potwierdzający poprawną współpracę oferowanych modeli komputerów z wymaganym systemem operacyjnym (załączyć wydruk ze strony Microsoft WHCL)</w:t>
            </w:r>
          </w:p>
        </w:tc>
      </w:tr>
      <w:tr w:rsidR="00D37EC8" w:rsidRPr="00414B97" w14:paraId="57CFEFC4" w14:textId="77777777" w:rsidTr="00D37EC8">
        <w:trPr>
          <w:trHeight w:val="284"/>
        </w:trPr>
        <w:tc>
          <w:tcPr>
            <w:tcW w:w="3227" w:type="dxa"/>
            <w:hideMark/>
          </w:tcPr>
          <w:p w14:paraId="5268714B" w14:textId="77777777" w:rsidR="00D37EC8" w:rsidRPr="00414B97" w:rsidRDefault="00D37EC8" w:rsidP="00D37EC8">
            <w:pPr>
              <w:rPr>
                <w:rFonts w:ascii="Cambria" w:hAnsi="Cambria" w:cs="Arial"/>
                <w:bCs/>
                <w:lang w:val="pl-PL"/>
              </w:rPr>
            </w:pPr>
            <w:r w:rsidRPr="00414B97">
              <w:rPr>
                <w:rFonts w:ascii="Cambria" w:hAnsi="Cambria" w:cs="Arial"/>
                <w:bCs/>
                <w:lang w:val="pl-PL"/>
              </w:rPr>
              <w:t>BIOS</w:t>
            </w:r>
          </w:p>
        </w:tc>
        <w:tc>
          <w:tcPr>
            <w:tcW w:w="7654" w:type="dxa"/>
            <w:hideMark/>
          </w:tcPr>
          <w:p w14:paraId="0BCF38C5"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Możliwość odczytania z BIOS: </w:t>
            </w:r>
          </w:p>
          <w:p w14:paraId="27C18DF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Wersji BIOS wraz z datą wydania wersji</w:t>
            </w:r>
          </w:p>
          <w:p w14:paraId="477049F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Modelu procesora, prędkości procesora, wielkość pamięci cache L1/L2/L3</w:t>
            </w:r>
          </w:p>
          <w:p w14:paraId="39D297F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ilości pamięci RAM wraz z informacją o jej prędkości, pojemności i obsadzeniu na poszczególnych slotach </w:t>
            </w:r>
          </w:p>
          <w:p w14:paraId="5F1DD08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dysku twardym: model, pojemność, </w:t>
            </w:r>
          </w:p>
          <w:p w14:paraId="15D4A78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MAC adresie karty sieciowej</w:t>
            </w:r>
          </w:p>
          <w:p w14:paraId="1A2C9907"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lastRenderedPageBreak/>
              <w:t>Zaimplementowany w BIOS podstawowy system diagnostyczny umożliwiający przetestowanie w celu wykrycia usterki zainstalowanych komponentów w oferowanym komputerze bez konieczności uruchamiania systemu operacyjnego z dysku twardego komputera lub innych, podłączonych do niego urządzeń zewnętrznych. Minimalne funkcjonalności systemu diagnostycznego:</w:t>
            </w:r>
          </w:p>
          <w:p w14:paraId="3BF75BF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procesora</w:t>
            </w:r>
          </w:p>
          <w:p w14:paraId="1B90C677"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pamięci RAM</w:t>
            </w:r>
          </w:p>
          <w:p w14:paraId="1C1A76A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dysku twardego</w:t>
            </w:r>
          </w:p>
          <w:p w14:paraId="3E45EF8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płyty głównej</w:t>
            </w:r>
          </w:p>
          <w:p w14:paraId="1C03F819"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Możliwość wyłączenia/włączenia: zintegrowanej karty sieciowej, kontrolera audio, selektywnego portów USB, funkcjonalności ładowania zewnętrznych urządzeń przez port USB, poszczególnych slotów M.2, czytnika kart SD, wewnętrznego głośnika, funkcji </w:t>
            </w:r>
            <w:proofErr w:type="spellStart"/>
            <w:r w:rsidRPr="00414B97">
              <w:rPr>
                <w:rFonts w:ascii="Cambria" w:hAnsi="Cambria" w:cs="Arial"/>
                <w:bCs/>
                <w:lang w:val="pl-PL"/>
              </w:rPr>
              <w:t>TurboBoost</w:t>
            </w:r>
            <w:proofErr w:type="spellEnd"/>
            <w:r w:rsidRPr="00414B97">
              <w:rPr>
                <w:rFonts w:ascii="Cambria" w:hAnsi="Cambria" w:cs="Arial"/>
                <w:bCs/>
                <w:lang w:val="pl-PL"/>
              </w:rPr>
              <w:t>, wirtualizacji z poziomu BIOS bez uruchamiania systemu operacyjnego z dysku twardego komputera lub innych, podłączonych do niego, urządzeń zewnętrznych.</w:t>
            </w:r>
          </w:p>
          <w:p w14:paraId="5F51A4EE"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Funkcja blokowania/odblokowania BOOT-</w:t>
            </w:r>
            <w:proofErr w:type="spellStart"/>
            <w:r w:rsidRPr="00414B97">
              <w:rPr>
                <w:rFonts w:ascii="Cambria" w:hAnsi="Cambria" w:cs="Arial"/>
                <w:bCs/>
                <w:lang w:val="pl-PL"/>
              </w:rPr>
              <w:t>owania</w:t>
            </w:r>
            <w:proofErr w:type="spellEnd"/>
            <w:r w:rsidRPr="00414B97">
              <w:rPr>
                <w:rFonts w:ascii="Cambria" w:hAnsi="Cambria" w:cs="Arial"/>
                <w:bCs/>
                <w:lang w:val="pl-PL"/>
              </w:rPr>
              <w:t xml:space="preserve"> stacji roboczej z dysku twardego, zewnętrznych urządzeń oraz sieci bez potrzeby uruchamiania systemu operacyjnego z dysku twardego komputera lub innych, podłączonych do niego, urządzeń zewnętrznych.</w:t>
            </w:r>
          </w:p>
          <w:p w14:paraId="5A313419"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Możliwość bez potrzeby uruchamiania systemu operacyjnego z dysku twardego komputera lub innych, podłączonych do niego urządzeń zewnętrznych - ustawienia hasła na poziomie administratora. </w:t>
            </w:r>
          </w:p>
          <w:p w14:paraId="2CA883AB" w14:textId="77777777" w:rsidR="00D37EC8" w:rsidRPr="00414B97" w:rsidRDefault="00D37EC8" w:rsidP="00D37EC8">
            <w:pPr>
              <w:rPr>
                <w:rFonts w:ascii="Cambria" w:hAnsi="Cambria" w:cs="Arial"/>
                <w:bCs/>
                <w:lang w:val="pl-PL"/>
              </w:rPr>
            </w:pPr>
            <w:r w:rsidRPr="00414B97">
              <w:rPr>
                <w:rFonts w:ascii="Cambria" w:hAnsi="Cambria" w:cs="Arial"/>
                <w:bCs/>
                <w:lang w:val="pl-PL"/>
              </w:rPr>
              <w:t>BIOS musi posiadać funkcję update BIOS z opcją automatycznego update BIOS przez sieć włączaną na poziomie BIOS przez użytkownika bez potrzeby uruchamiania systemu operacyjnego z dysku twardego komputera lub innych, podłączonych do niego, urządzeń zewnętrznych.</w:t>
            </w:r>
          </w:p>
        </w:tc>
      </w:tr>
      <w:tr w:rsidR="00D37EC8" w:rsidRPr="00414B97" w14:paraId="795C49A3" w14:textId="77777777" w:rsidTr="00D37EC8">
        <w:trPr>
          <w:trHeight w:val="284"/>
        </w:trPr>
        <w:tc>
          <w:tcPr>
            <w:tcW w:w="3227" w:type="dxa"/>
            <w:hideMark/>
          </w:tcPr>
          <w:p w14:paraId="5F2E1854" w14:textId="77777777" w:rsidR="00D37EC8" w:rsidRPr="00414B97" w:rsidRDefault="00D37EC8" w:rsidP="00D37EC8">
            <w:pPr>
              <w:rPr>
                <w:rFonts w:ascii="Cambria" w:hAnsi="Cambria" w:cs="Arial"/>
                <w:bCs/>
                <w:lang w:val="pl-PL"/>
              </w:rPr>
            </w:pPr>
            <w:r w:rsidRPr="00414B97">
              <w:rPr>
                <w:rFonts w:ascii="Cambria" w:hAnsi="Cambria" w:cs="Arial"/>
                <w:bCs/>
                <w:lang w:val="pl-PL"/>
              </w:rPr>
              <w:lastRenderedPageBreak/>
              <w:t>Bezpieczeństwo</w:t>
            </w:r>
          </w:p>
        </w:tc>
        <w:tc>
          <w:tcPr>
            <w:tcW w:w="7654" w:type="dxa"/>
            <w:hideMark/>
          </w:tcPr>
          <w:p w14:paraId="06683E76"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1. BIOS musi posiadać możliwość:</w:t>
            </w:r>
          </w:p>
          <w:p w14:paraId="6830F69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skonfigurowania hasła „Power On” oraz ustawienia hasła dostępu do </w:t>
            </w:r>
            <w:proofErr w:type="spellStart"/>
            <w:r w:rsidRPr="00414B97">
              <w:rPr>
                <w:rFonts w:ascii="Cambria" w:hAnsi="Cambria" w:cs="Arial"/>
                <w:bCs/>
                <w:lang w:val="pl-PL"/>
              </w:rPr>
              <w:t>BIOSu</w:t>
            </w:r>
            <w:proofErr w:type="spellEnd"/>
            <w:r w:rsidRPr="00414B97">
              <w:rPr>
                <w:rFonts w:ascii="Cambria" w:hAnsi="Cambria" w:cs="Arial"/>
                <w:bCs/>
                <w:lang w:val="pl-PL"/>
              </w:rPr>
              <w:t xml:space="preserve"> (administratora) w sposób gwarantujący utrzymanie zapisanego hasła nawet w przypadku odłączenia wszystkich źródeł zasilania i podtrzymania BIOS, </w:t>
            </w:r>
          </w:p>
          <w:p w14:paraId="3970711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ustawienia hasła na dysku (</w:t>
            </w:r>
            <w:proofErr w:type="spellStart"/>
            <w:r w:rsidRPr="00414B97">
              <w:rPr>
                <w:rFonts w:ascii="Cambria" w:hAnsi="Cambria" w:cs="Arial"/>
                <w:bCs/>
                <w:lang w:val="pl-PL"/>
              </w:rPr>
              <w:t>drive</w:t>
            </w:r>
            <w:proofErr w:type="spellEnd"/>
            <w:r w:rsidRPr="00414B97">
              <w:rPr>
                <w:rFonts w:ascii="Cambria" w:hAnsi="Cambria" w:cs="Arial"/>
                <w:bCs/>
                <w:lang w:val="pl-PL"/>
              </w:rPr>
              <w:t xml:space="preserve"> lock)</w:t>
            </w:r>
          </w:p>
          <w:p w14:paraId="29AE893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blokady/wyłączenia portów USB, karty sieciowej, karty audio;</w:t>
            </w:r>
          </w:p>
          <w:p w14:paraId="27D20BD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kontroli sekwencji </w:t>
            </w:r>
            <w:proofErr w:type="spellStart"/>
            <w:r w:rsidRPr="00414B97">
              <w:rPr>
                <w:rFonts w:ascii="Cambria" w:hAnsi="Cambria" w:cs="Arial"/>
                <w:bCs/>
                <w:lang w:val="pl-PL"/>
              </w:rPr>
              <w:t>boot-ącej</w:t>
            </w:r>
            <w:proofErr w:type="spellEnd"/>
            <w:r w:rsidRPr="00414B97">
              <w:rPr>
                <w:rFonts w:ascii="Cambria" w:hAnsi="Cambria" w:cs="Arial"/>
                <w:bCs/>
                <w:lang w:val="pl-PL"/>
              </w:rPr>
              <w:t>;</w:t>
            </w:r>
          </w:p>
          <w:p w14:paraId="401D3EA7"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startu systemu z urządzenia USB</w:t>
            </w:r>
          </w:p>
          <w:p w14:paraId="3CF956B3"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funkcja blokowania BOOT-</w:t>
            </w:r>
            <w:proofErr w:type="spellStart"/>
            <w:r w:rsidRPr="00414B97">
              <w:rPr>
                <w:rFonts w:ascii="Cambria" w:hAnsi="Cambria" w:cs="Arial"/>
                <w:bCs/>
                <w:lang w:val="pl-PL"/>
              </w:rPr>
              <w:t>owania</w:t>
            </w:r>
            <w:proofErr w:type="spellEnd"/>
            <w:r w:rsidRPr="00414B97">
              <w:rPr>
                <w:rFonts w:ascii="Cambria" w:hAnsi="Cambria" w:cs="Arial"/>
                <w:bCs/>
                <w:lang w:val="pl-PL"/>
              </w:rPr>
              <w:t xml:space="preserve"> stacji roboczej z zewnętrznych urządzeń</w:t>
            </w:r>
          </w:p>
          <w:p w14:paraId="447FD63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funkcja przechowywania kopii partycji rozruchowej dysku (MBR/GPT) i automatycznego jej przywrócenia w przypadku jej uszkodzenia w wyniku działania szkodliwego oprogramowania (wirusa)</w:t>
            </w:r>
          </w:p>
          <w:p w14:paraId="7748BC03"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2. Komputer musi posiadać zintegrowany w płycie głównej aktywny układ zgodny ze standardem </w:t>
            </w:r>
            <w:proofErr w:type="spellStart"/>
            <w:r w:rsidRPr="00414B97">
              <w:rPr>
                <w:rFonts w:ascii="Cambria" w:hAnsi="Cambria" w:cs="Arial"/>
                <w:bCs/>
                <w:lang w:val="pl-PL"/>
              </w:rPr>
              <w:t>Trusted</w:t>
            </w:r>
            <w:proofErr w:type="spellEnd"/>
            <w:r w:rsidRPr="00414B97">
              <w:rPr>
                <w:rFonts w:ascii="Cambria" w:hAnsi="Cambria" w:cs="Arial"/>
                <w:bCs/>
                <w:lang w:val="pl-PL"/>
              </w:rPr>
              <w:t xml:space="preserve"> Platform Module (TPM v2.0); </w:t>
            </w:r>
          </w:p>
          <w:p w14:paraId="3C61B15B"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3. Możliwość zapięcia linki typu </w:t>
            </w:r>
            <w:proofErr w:type="spellStart"/>
            <w:r w:rsidRPr="00414B97">
              <w:rPr>
                <w:rFonts w:ascii="Cambria" w:hAnsi="Cambria" w:cs="Arial"/>
                <w:bCs/>
                <w:lang w:val="pl-PL"/>
              </w:rPr>
              <w:t>Kensington</w:t>
            </w:r>
            <w:proofErr w:type="spellEnd"/>
            <w:r w:rsidRPr="00414B97">
              <w:rPr>
                <w:rFonts w:ascii="Cambria" w:hAnsi="Cambria" w:cs="Arial"/>
                <w:bCs/>
                <w:lang w:val="pl-PL"/>
              </w:rPr>
              <w:t xml:space="preserve"> i kłódki do dedykowanego oczka w obudowie komputera</w:t>
            </w:r>
          </w:p>
          <w:p w14:paraId="0ADDCA0D"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4. Zaimplementowany w BIOS mechanizm zakładania hasła dla dysków twardych zainstalowanych w komputerze w tym również dla dysków SSD </w:t>
            </w:r>
            <w:proofErr w:type="spellStart"/>
            <w:r w:rsidRPr="00414B97">
              <w:rPr>
                <w:rFonts w:ascii="Cambria" w:hAnsi="Cambria" w:cs="Arial"/>
                <w:bCs/>
                <w:lang w:val="pl-PL"/>
              </w:rPr>
              <w:t>NVMe</w:t>
            </w:r>
            <w:proofErr w:type="spellEnd"/>
          </w:p>
          <w:p w14:paraId="799D0DF7"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5. Zaimplementowany w BIOS mechanizm trwałego kasowania danych z dysków twardych zainstalowanych w komputerze w tym również dysków SSD </w:t>
            </w:r>
            <w:proofErr w:type="spellStart"/>
            <w:r w:rsidRPr="00414B97">
              <w:rPr>
                <w:rFonts w:ascii="Cambria" w:hAnsi="Cambria" w:cs="Arial"/>
                <w:bCs/>
                <w:lang w:val="pl-PL"/>
              </w:rPr>
              <w:t>NVMe</w:t>
            </w:r>
            <w:proofErr w:type="spellEnd"/>
          </w:p>
          <w:p w14:paraId="192DB43E"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6. Czujnik otwarcia obudowy</w:t>
            </w:r>
          </w:p>
          <w:p w14:paraId="09687D94"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lastRenderedPageBreak/>
              <w:t>7. Zaimplementowany w BIOS system diagnostyczny z graficznym interfejsem użytkownika w języku polskim, umożliwiający przetestowanie w celu wykrycia usterki zainstalowanych komponentów w oferowanym komputerze bez konieczności uruchamiania systemu operacyjnego z dysku twardego komputera lub innych, podłączonych do niego, urządzeń zewnętrznych. Minimalne funkcjonalności systemu diagnostycznego:</w:t>
            </w:r>
          </w:p>
          <w:p w14:paraId="08A63C15"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informacje o systemie, min.:</w:t>
            </w:r>
          </w:p>
          <w:p w14:paraId="6C5BB6A3"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Procesor: typ procesora, jego obecna prędkość</w:t>
            </w:r>
          </w:p>
          <w:p w14:paraId="157A7039"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Pamięć RAM: rozmiar pamięci RAM, osadzenie na poszczególnych slotach, szybkość pamięci, nr seryjny, typ pamięci, nr części, nazwa producenta, trybie pracy</w:t>
            </w:r>
          </w:p>
          <w:p w14:paraId="152FE87E"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 xml:space="preserve">Dysk twardy: typ, model, wersja </w:t>
            </w:r>
            <w:proofErr w:type="spellStart"/>
            <w:r w:rsidRPr="00414B97">
              <w:rPr>
                <w:rFonts w:ascii="Cambria" w:hAnsi="Cambria" w:cs="Arial"/>
                <w:bCs/>
                <w:lang w:val="pl-PL"/>
              </w:rPr>
              <w:t>firmware</w:t>
            </w:r>
            <w:proofErr w:type="spellEnd"/>
            <w:r w:rsidRPr="00414B97">
              <w:rPr>
                <w:rFonts w:ascii="Cambria" w:hAnsi="Cambria" w:cs="Arial"/>
                <w:bCs/>
                <w:lang w:val="pl-PL"/>
              </w:rPr>
              <w:t>, nr seryjny, procentowe zużycie dysku</w:t>
            </w:r>
          </w:p>
          <w:p w14:paraId="69F6DC93"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Data wydania i wersja BIOS</w:t>
            </w:r>
          </w:p>
          <w:p w14:paraId="3E78D316"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Nr seryjny komputera</w:t>
            </w:r>
          </w:p>
          <w:p w14:paraId="3C46CB1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przeprowadzenia szybkiego oraz szczegółowego testu kontrolującego komponenty komputera</w:t>
            </w:r>
          </w:p>
          <w:p w14:paraId="02EABC07"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możliwość przeprowadzenia testów poszczególnych komponentów a w szczególności: procesora, pamięci RAM, dysku twardego, karty dźwiękowej, modułu </w:t>
            </w:r>
            <w:proofErr w:type="spellStart"/>
            <w:r w:rsidRPr="00414B97">
              <w:rPr>
                <w:rFonts w:ascii="Cambria" w:hAnsi="Cambria" w:cs="Arial"/>
                <w:bCs/>
                <w:lang w:val="pl-PL"/>
              </w:rPr>
              <w:t>bluetooth</w:t>
            </w:r>
            <w:proofErr w:type="spellEnd"/>
            <w:r w:rsidRPr="00414B97">
              <w:rPr>
                <w:rFonts w:ascii="Cambria" w:hAnsi="Cambria" w:cs="Arial"/>
                <w:bCs/>
                <w:lang w:val="pl-PL"/>
              </w:rPr>
              <w:t xml:space="preserve">, wentylatora, czytnika linii papilarnych, klawiatury, myszy, sieci przewodowej i bezprzewodowej, płyty głównej, ekranu dotykowego, modułu TPM, portów USB TYP-A i TYP-C, karty graficznej, kamery </w:t>
            </w:r>
          </w:p>
          <w:p w14:paraId="023C1DA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rejestr przeprowadzonych testów zawierający min.: datę testu, wynik, identyfikator awarii </w:t>
            </w:r>
          </w:p>
          <w:p w14:paraId="57496F19"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Komputer musi być wyposażony w zintegrowany z płytą główną szyfrowany kontroler fizycznie odizolowany, odpowiedzialny za weryfikację i ochronę BIOS oraz jego samoczynną naprawę w przypadku nieautoryzowanego jego nadpisania lub uszkodzenia.</w:t>
            </w:r>
          </w:p>
          <w:p w14:paraId="3737F91B"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Komputer musi być wyposażony w BIOS posiadający mechanizm samokontroli i samoczynnej autonaprawy, działający automatycznie przy każdym uruchomieniu komputera, który sprawdza integralność i autentyczność uruchamianego podsystemu BIOS oraz musi chronić Master </w:t>
            </w:r>
            <w:proofErr w:type="spellStart"/>
            <w:r w:rsidRPr="00414B97">
              <w:rPr>
                <w:rFonts w:ascii="Cambria" w:hAnsi="Cambria" w:cs="Arial"/>
                <w:bCs/>
                <w:lang w:val="pl-PL"/>
              </w:rPr>
              <w:t>Boot</w:t>
            </w:r>
            <w:proofErr w:type="spellEnd"/>
            <w:r w:rsidRPr="00414B97">
              <w:rPr>
                <w:rFonts w:ascii="Cambria" w:hAnsi="Cambria" w:cs="Arial"/>
                <w:bCs/>
                <w:lang w:val="pl-PL"/>
              </w:rPr>
              <w:t xml:space="preserve"> </w:t>
            </w:r>
            <w:proofErr w:type="spellStart"/>
            <w:r w:rsidRPr="00414B97">
              <w:rPr>
                <w:rFonts w:ascii="Cambria" w:hAnsi="Cambria" w:cs="Arial"/>
                <w:bCs/>
                <w:lang w:val="pl-PL"/>
              </w:rPr>
              <w:t>Record</w:t>
            </w:r>
            <w:proofErr w:type="spellEnd"/>
            <w:r w:rsidRPr="00414B97">
              <w:rPr>
                <w:rFonts w:ascii="Cambria" w:hAnsi="Cambria" w:cs="Arial"/>
                <w:bCs/>
                <w:lang w:val="pl-PL"/>
              </w:rPr>
              <w:t xml:space="preserve"> (MBR) oraz GUID </w:t>
            </w:r>
            <w:proofErr w:type="spellStart"/>
            <w:r w:rsidRPr="00414B97">
              <w:rPr>
                <w:rFonts w:ascii="Cambria" w:hAnsi="Cambria" w:cs="Arial"/>
                <w:bCs/>
                <w:lang w:val="pl-PL"/>
              </w:rPr>
              <w:t>Partition</w:t>
            </w:r>
            <w:proofErr w:type="spellEnd"/>
            <w:r w:rsidRPr="00414B97">
              <w:rPr>
                <w:rFonts w:ascii="Cambria" w:hAnsi="Cambria" w:cs="Arial"/>
                <w:bCs/>
                <w:lang w:val="pl-PL"/>
              </w:rPr>
              <w:t xml:space="preserve"> </w:t>
            </w:r>
            <w:proofErr w:type="spellStart"/>
            <w:r w:rsidRPr="00414B97">
              <w:rPr>
                <w:rFonts w:ascii="Cambria" w:hAnsi="Cambria" w:cs="Arial"/>
                <w:bCs/>
                <w:lang w:val="pl-PL"/>
              </w:rPr>
              <w:t>Table</w:t>
            </w:r>
            <w:proofErr w:type="spellEnd"/>
            <w:r w:rsidRPr="00414B97">
              <w:rPr>
                <w:rFonts w:ascii="Cambria" w:hAnsi="Cambria" w:cs="Arial"/>
                <w:bCs/>
                <w:lang w:val="pl-PL"/>
              </w:rPr>
              <w:t xml:space="preserve"> (GPT) przed uszkodzeniem lub usunięciem. Weryfikacja poprawności BIOS musi się odbywać z wykorzystaniem zintegrowanego z płytą główną szyfrowanego kontrolera fizycznie odizolowanego o którym mowa w wyżej.</w:t>
            </w:r>
          </w:p>
        </w:tc>
      </w:tr>
      <w:tr w:rsidR="00D37EC8" w:rsidRPr="00414B97" w14:paraId="10C890F5" w14:textId="77777777" w:rsidTr="00D37EC8">
        <w:trPr>
          <w:trHeight w:val="284"/>
        </w:trPr>
        <w:tc>
          <w:tcPr>
            <w:tcW w:w="3227" w:type="dxa"/>
            <w:hideMark/>
          </w:tcPr>
          <w:p w14:paraId="6481E155" w14:textId="77777777" w:rsidR="00D37EC8" w:rsidRPr="00414B97" w:rsidRDefault="00D37EC8" w:rsidP="00D37EC8">
            <w:pPr>
              <w:rPr>
                <w:rFonts w:ascii="Cambria" w:hAnsi="Cambria" w:cs="Arial"/>
                <w:bCs/>
                <w:lang w:val="pl-PL"/>
              </w:rPr>
            </w:pPr>
            <w:r w:rsidRPr="00414B97">
              <w:rPr>
                <w:rFonts w:ascii="Cambria" w:hAnsi="Cambria" w:cs="Arial"/>
                <w:bCs/>
                <w:lang w:val="pl-PL"/>
              </w:rPr>
              <w:lastRenderedPageBreak/>
              <w:t>Zarządzanie</w:t>
            </w:r>
          </w:p>
        </w:tc>
        <w:tc>
          <w:tcPr>
            <w:tcW w:w="7654" w:type="dxa"/>
            <w:hideMark/>
          </w:tcPr>
          <w:p w14:paraId="65AE621A"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Wbudowana w płytę główną technologia zarządzania i monitorowania komputerem na poziomie sprzętowym działająca niezależnie od stanu czy obecności systemu operacyjnego oraz stanu włączenia komputera podczas pracy na zasilaczu sieciowym AC, posiadająca sprzętowe wsparcie technologii wirtualizacji, wbudowany sprzętowy firewall, zarządzany i konfigurowany z serwera zarządzania oraz niedostępny dla lokalnego systemu OS i lokalnych aplikacji, a także umożliwiająca:</w:t>
            </w:r>
          </w:p>
          <w:p w14:paraId="6DF672A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monitorowanie konfiguracji komponentów komputera - CPU, pamięć, HDD, wersje BIOS płyty głównej;</w:t>
            </w:r>
          </w:p>
          <w:p w14:paraId="229A8B5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zdalną konfigurację ustawień BIOS;</w:t>
            </w:r>
          </w:p>
          <w:p w14:paraId="1DE0C53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zdalne przejęcie konsoli tekstowej systemu, przekierowanie procesu ładowania systemu operacyjnego z wirtualnego CD ROM lub FDD z serwera zarządzającego;</w:t>
            </w:r>
          </w:p>
          <w:p w14:paraId="52FA16A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zapis i przechowywanie dodatkowych informacji o wersji zainstalowanego oprogramowania i zdalny odczyt tych informacji </w:t>
            </w:r>
            <w:r w:rsidRPr="00414B97">
              <w:rPr>
                <w:rFonts w:ascii="Cambria" w:hAnsi="Cambria" w:cs="Arial"/>
                <w:bCs/>
                <w:lang w:val="pl-PL"/>
              </w:rPr>
              <w:lastRenderedPageBreak/>
              <w:t>(wersja, zainstalowane uaktualnienia, sygnatury wirusów, itp.) z wbudowanej pamięci nieulotnej;</w:t>
            </w:r>
          </w:p>
          <w:p w14:paraId="5F432E4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technologia zarządzania i monitorowania komputerem na poziomie sprzętowym powinna być zgodna z otwartymi standardami DMTF WS-MAN 1.0.0 (http://www.dmtf.org/standards/wsman) oraz DASH 1.0.0 (http://www.dmtf.org/standards/mgmt/dash/);</w:t>
            </w:r>
          </w:p>
          <w:p w14:paraId="2F532313"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nawiązywanie przez sprzętowy mechanizm zarządzania zdalnego szyfrowanego protokołem SSL/TLS połączenia z predefiniowanym serwerem zarządzającym, w definiowanych odstępach czasu, w przypadku wystąpienia predefiniowanego zdarzenia lub błędu systemowego (tzw. platform event) oraz na żądanie użytkownika z poziomu BIOS;</w:t>
            </w:r>
          </w:p>
          <w:p w14:paraId="23755C1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wbudowany sprzętowo log operacji zdalnego zarządzania, możliwy do kasowania tylko przez upoważnionego użytkownika systemu sprzętowego zarządzania zdalnego.</w:t>
            </w:r>
          </w:p>
          <w:p w14:paraId="685B473B" w14:textId="77777777" w:rsidR="00D37EC8" w:rsidRPr="00414B97" w:rsidRDefault="00D37EC8" w:rsidP="00305991">
            <w:pPr>
              <w:numPr>
                <w:ilvl w:val="0"/>
                <w:numId w:val="193"/>
              </w:numPr>
              <w:ind w:left="346" w:hanging="218"/>
              <w:contextualSpacing/>
              <w:jc w:val="both"/>
              <w:rPr>
                <w:rFonts w:ascii="Cambria" w:hAnsi="Cambria" w:cs="Arial"/>
                <w:bCs/>
                <w:color w:val="FF0000"/>
                <w:lang w:val="pl-PL"/>
              </w:rPr>
            </w:pPr>
            <w:r w:rsidRPr="00414B97">
              <w:rPr>
                <w:rFonts w:ascii="Cambria" w:hAnsi="Cambria" w:cs="Arial"/>
                <w:bCs/>
                <w:lang w:val="pl-PL"/>
              </w:rPr>
              <w:t xml:space="preserve">zdalne przejecie pełnej konsoli graficznej systemu tzw. KVM </w:t>
            </w:r>
            <w:proofErr w:type="spellStart"/>
            <w:r w:rsidRPr="00414B97">
              <w:rPr>
                <w:rFonts w:ascii="Cambria" w:hAnsi="Cambria" w:cs="Arial"/>
                <w:bCs/>
                <w:lang w:val="pl-PL"/>
              </w:rPr>
              <w:t>Redirection</w:t>
            </w:r>
            <w:proofErr w:type="spellEnd"/>
            <w:r w:rsidRPr="00414B97">
              <w:rPr>
                <w:rFonts w:ascii="Cambria" w:hAnsi="Cambria" w:cs="Arial"/>
                <w:bCs/>
                <w:lang w:val="pl-PL"/>
              </w:rPr>
              <w:t xml:space="preserve"> (Keyboard, Video, Mouse) bez udziału systemu operacyjnego ani dodatkowych programów, również w przypadku braku lub uszkodzenia systemu operacyjnego do rozdzielczości 1920x1080 włącznie</w:t>
            </w:r>
          </w:p>
        </w:tc>
      </w:tr>
      <w:tr w:rsidR="00D37EC8" w:rsidRPr="00414B97" w14:paraId="5B71E1FD" w14:textId="77777777" w:rsidTr="00D37EC8">
        <w:trPr>
          <w:trHeight w:val="284"/>
        </w:trPr>
        <w:tc>
          <w:tcPr>
            <w:tcW w:w="3227" w:type="dxa"/>
            <w:hideMark/>
          </w:tcPr>
          <w:p w14:paraId="796DB768" w14:textId="77777777" w:rsidR="00D37EC8" w:rsidRPr="00414B97" w:rsidRDefault="00D37EC8" w:rsidP="00D37EC8">
            <w:pPr>
              <w:rPr>
                <w:rFonts w:ascii="Cambria" w:hAnsi="Cambria" w:cs="Arial"/>
                <w:bCs/>
                <w:lang w:val="pl-PL"/>
              </w:rPr>
            </w:pPr>
            <w:r w:rsidRPr="00414B97">
              <w:rPr>
                <w:rFonts w:ascii="Cambria" w:hAnsi="Cambria" w:cs="Arial"/>
                <w:bCs/>
                <w:lang w:val="pl-PL"/>
              </w:rPr>
              <w:lastRenderedPageBreak/>
              <w:t>Certyfikaty i standardy</w:t>
            </w:r>
          </w:p>
        </w:tc>
        <w:tc>
          <w:tcPr>
            <w:tcW w:w="7654" w:type="dxa"/>
            <w:hideMark/>
          </w:tcPr>
          <w:p w14:paraId="0121F7A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Certyfikat ISO 9001 dla producenta sprzętu (załączyć dokument potwierdzający spełnianie wymogu)</w:t>
            </w:r>
          </w:p>
          <w:p w14:paraId="0F26D10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Deklaracja zgodności CE (załączyć do oferty)</w:t>
            </w:r>
          </w:p>
          <w:p w14:paraId="5F2CFF8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Komputer musi spełniać wymogi normy Energy Star 8.0</w:t>
            </w:r>
          </w:p>
          <w:p w14:paraId="5C550161" w14:textId="77777777" w:rsidR="00D37EC8" w:rsidRPr="00414B97" w:rsidRDefault="00D37EC8" w:rsidP="00305991">
            <w:pPr>
              <w:numPr>
                <w:ilvl w:val="0"/>
                <w:numId w:val="194"/>
              </w:numPr>
              <w:ind w:left="346" w:firstLine="0"/>
              <w:contextualSpacing/>
              <w:jc w:val="both"/>
              <w:rPr>
                <w:rFonts w:ascii="Cambria" w:hAnsi="Cambria" w:cs="Arial"/>
                <w:bCs/>
                <w:lang w:val="pl-PL"/>
              </w:rPr>
            </w:pPr>
            <w:r w:rsidRPr="00414B97">
              <w:rPr>
                <w:rFonts w:ascii="Cambria" w:hAnsi="Cambria" w:cs="Arial"/>
                <w:bCs/>
                <w:lang w:val="pl-PL"/>
              </w:rPr>
              <w:t xml:space="preserve">Wymagany certyfikat lub wpis dotyczący oferowanego modelu komputera w internetowym katalogu </w:t>
            </w:r>
            <w:hyperlink r:id="rId61" w:history="1">
              <w:r w:rsidRPr="00414B97">
                <w:rPr>
                  <w:rFonts w:ascii="Cambria" w:hAnsi="Cambria" w:cs="Times New Roman"/>
                  <w:lang w:val="pl-PL"/>
                </w:rPr>
                <w:t>http://www.energystar.gov</w:t>
              </w:r>
            </w:hyperlink>
            <w:r w:rsidRPr="00414B97">
              <w:rPr>
                <w:rFonts w:ascii="Cambria" w:hAnsi="Cambria" w:cs="Arial"/>
                <w:bCs/>
                <w:lang w:val="pl-PL"/>
              </w:rPr>
              <w:t xml:space="preserve">   – dopuszcza się wydruk ze strony internetowej</w:t>
            </w:r>
          </w:p>
          <w:p w14:paraId="4422C21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Komputer musi spełniać wymogi normy EPEAT 2019 na poziomie min GOLD dla Polski</w:t>
            </w:r>
          </w:p>
          <w:p w14:paraId="047D2D73" w14:textId="77777777" w:rsidR="00D37EC8" w:rsidRPr="00414B97" w:rsidRDefault="00D37EC8" w:rsidP="00305991">
            <w:pPr>
              <w:numPr>
                <w:ilvl w:val="0"/>
                <w:numId w:val="194"/>
              </w:numPr>
              <w:ind w:left="346" w:firstLine="0"/>
              <w:contextualSpacing/>
              <w:jc w:val="both"/>
              <w:rPr>
                <w:rFonts w:ascii="Cambria" w:hAnsi="Cambria" w:cs="Arial"/>
                <w:bCs/>
                <w:lang w:val="pl-PL"/>
              </w:rPr>
            </w:pPr>
            <w:r w:rsidRPr="00414B97">
              <w:rPr>
                <w:rFonts w:ascii="Cambria" w:hAnsi="Cambria" w:cs="Arial"/>
                <w:bCs/>
                <w:lang w:val="pl-PL"/>
              </w:rPr>
              <w:t xml:space="preserve">Wymagany certyfikat lub wpis dotyczący oferowanego modelu komputera w internetowym katalogu </w:t>
            </w:r>
            <w:hyperlink r:id="rId62" w:history="1">
              <w:r w:rsidRPr="00414B97">
                <w:rPr>
                  <w:rFonts w:ascii="Cambria" w:hAnsi="Cambria" w:cs="Times New Roman"/>
                  <w:lang w:val="pl-PL"/>
                </w:rPr>
                <w:t>http://www.epeat.net</w:t>
              </w:r>
            </w:hyperlink>
            <w:r w:rsidRPr="00414B97">
              <w:rPr>
                <w:rFonts w:ascii="Cambria" w:hAnsi="Cambria" w:cs="Arial"/>
                <w:bCs/>
                <w:lang w:val="pl-PL"/>
              </w:rPr>
              <w:t xml:space="preserve"> – wymaga się wydruku ze strony internetowej</w:t>
            </w:r>
          </w:p>
          <w:p w14:paraId="51454BA0" w14:textId="77777777" w:rsidR="00D37EC8" w:rsidRPr="00764C2F" w:rsidRDefault="00D37EC8" w:rsidP="00305991">
            <w:pPr>
              <w:numPr>
                <w:ilvl w:val="0"/>
                <w:numId w:val="193"/>
              </w:numPr>
              <w:ind w:left="346" w:hanging="218"/>
              <w:contextualSpacing/>
              <w:jc w:val="both"/>
              <w:rPr>
                <w:rFonts w:ascii="Cambria" w:hAnsi="Cambria" w:cs="Arial"/>
                <w:bCs/>
                <w:lang w:val="en-IE"/>
              </w:rPr>
            </w:pPr>
            <w:proofErr w:type="spellStart"/>
            <w:r w:rsidRPr="00764C2F">
              <w:rPr>
                <w:rFonts w:ascii="Cambria" w:hAnsi="Cambria" w:cs="Arial"/>
                <w:bCs/>
                <w:lang w:val="en-IE"/>
              </w:rPr>
              <w:t>Komputer</w:t>
            </w:r>
            <w:proofErr w:type="spellEnd"/>
            <w:r w:rsidRPr="00764C2F">
              <w:rPr>
                <w:rFonts w:ascii="Cambria" w:hAnsi="Cambria" w:cs="Arial"/>
                <w:bCs/>
                <w:lang w:val="en-IE"/>
              </w:rPr>
              <w:t xml:space="preserve"> </w:t>
            </w:r>
            <w:proofErr w:type="spellStart"/>
            <w:r w:rsidRPr="00764C2F">
              <w:rPr>
                <w:rFonts w:ascii="Cambria" w:hAnsi="Cambria" w:cs="Arial"/>
                <w:bCs/>
                <w:lang w:val="en-IE"/>
              </w:rPr>
              <w:t>musi</w:t>
            </w:r>
            <w:proofErr w:type="spellEnd"/>
            <w:r w:rsidRPr="00764C2F">
              <w:rPr>
                <w:rFonts w:ascii="Cambria" w:hAnsi="Cambria" w:cs="Arial"/>
                <w:bCs/>
                <w:lang w:val="en-IE"/>
              </w:rPr>
              <w:t xml:space="preserve"> </w:t>
            </w:r>
            <w:proofErr w:type="spellStart"/>
            <w:r w:rsidRPr="00764C2F">
              <w:rPr>
                <w:rFonts w:ascii="Cambria" w:hAnsi="Cambria" w:cs="Arial"/>
                <w:bCs/>
                <w:lang w:val="en-IE"/>
              </w:rPr>
              <w:t>spełniać</w:t>
            </w:r>
            <w:proofErr w:type="spellEnd"/>
            <w:r w:rsidRPr="00764C2F">
              <w:rPr>
                <w:rFonts w:ascii="Cambria" w:hAnsi="Cambria" w:cs="Arial"/>
                <w:bCs/>
                <w:lang w:val="en-IE"/>
              </w:rPr>
              <w:t xml:space="preserve"> </w:t>
            </w:r>
            <w:proofErr w:type="spellStart"/>
            <w:r w:rsidRPr="00764C2F">
              <w:rPr>
                <w:rFonts w:ascii="Cambria" w:hAnsi="Cambria" w:cs="Arial"/>
                <w:bCs/>
                <w:lang w:val="en-IE"/>
              </w:rPr>
              <w:t>wymogi</w:t>
            </w:r>
            <w:proofErr w:type="spellEnd"/>
            <w:r w:rsidRPr="00764C2F">
              <w:rPr>
                <w:rFonts w:ascii="Cambria" w:hAnsi="Cambria" w:cs="Arial"/>
                <w:bCs/>
                <w:lang w:val="en-IE"/>
              </w:rPr>
              <w:t xml:space="preserve">: TCO Certified All-in-One PCs 9 </w:t>
            </w:r>
            <w:proofErr w:type="spellStart"/>
            <w:r w:rsidRPr="00764C2F">
              <w:rPr>
                <w:rFonts w:ascii="Cambria" w:hAnsi="Cambria" w:cs="Arial"/>
                <w:bCs/>
                <w:lang w:val="en-IE"/>
              </w:rPr>
              <w:t>oraz</w:t>
            </w:r>
            <w:proofErr w:type="spellEnd"/>
            <w:r w:rsidRPr="00764C2F">
              <w:rPr>
                <w:rFonts w:ascii="Cambria" w:hAnsi="Cambria" w:cs="Arial"/>
                <w:bCs/>
                <w:lang w:val="en-IE"/>
              </w:rPr>
              <w:t xml:space="preserve"> TCO Certified Edge All-in-One PCs</w:t>
            </w:r>
          </w:p>
          <w:p w14:paraId="6A731177" w14:textId="77777777" w:rsidR="00D37EC8" w:rsidRPr="00414B97" w:rsidRDefault="00D37EC8" w:rsidP="00305991">
            <w:pPr>
              <w:numPr>
                <w:ilvl w:val="0"/>
                <w:numId w:val="194"/>
              </w:numPr>
              <w:ind w:left="346" w:firstLine="0"/>
              <w:contextualSpacing/>
              <w:jc w:val="both"/>
              <w:rPr>
                <w:rFonts w:ascii="Cambria" w:hAnsi="Cambria" w:cs="Arial"/>
                <w:bCs/>
                <w:lang w:val="pl-PL"/>
              </w:rPr>
            </w:pPr>
            <w:r w:rsidRPr="00414B97">
              <w:rPr>
                <w:rFonts w:ascii="Cambria" w:hAnsi="Cambria" w:cs="Arial"/>
                <w:bCs/>
                <w:lang w:val="pl-PL"/>
              </w:rPr>
              <w:t xml:space="preserve">Wymagany certyfikat lub wpis dotyczący oferowanego modelu komputera w internetowym katalogu </w:t>
            </w:r>
            <w:hyperlink r:id="rId63" w:history="1">
              <w:r w:rsidRPr="00414B97">
                <w:rPr>
                  <w:rFonts w:ascii="Cambria" w:hAnsi="Cambria" w:cs="Arial"/>
                  <w:bCs/>
                  <w:lang w:val="pl-PL"/>
                </w:rPr>
                <w:t>https://tcocertified.com/</w:t>
              </w:r>
            </w:hyperlink>
            <w:r w:rsidRPr="00414B97">
              <w:rPr>
                <w:rFonts w:ascii="Cambria" w:hAnsi="Cambria" w:cs="Arial"/>
                <w:bCs/>
                <w:lang w:val="pl-PL"/>
              </w:rPr>
              <w:t xml:space="preserve"> – dopuszcza się wydruk ze strony internetowej</w:t>
            </w:r>
          </w:p>
        </w:tc>
      </w:tr>
      <w:tr w:rsidR="00D37EC8" w:rsidRPr="00414B97" w14:paraId="52B757F8" w14:textId="77777777" w:rsidTr="00D37EC8">
        <w:trPr>
          <w:trHeight w:val="284"/>
        </w:trPr>
        <w:tc>
          <w:tcPr>
            <w:tcW w:w="3227" w:type="dxa"/>
            <w:hideMark/>
          </w:tcPr>
          <w:p w14:paraId="3AF785FF" w14:textId="77777777" w:rsidR="00D37EC8" w:rsidRPr="00414B97" w:rsidRDefault="00D37EC8" w:rsidP="00D37EC8">
            <w:pPr>
              <w:rPr>
                <w:rFonts w:ascii="Cambria" w:hAnsi="Cambria" w:cs="Arial"/>
                <w:bCs/>
                <w:lang w:val="pl-PL"/>
              </w:rPr>
            </w:pPr>
            <w:r w:rsidRPr="00414B97">
              <w:rPr>
                <w:rFonts w:ascii="Cambria" w:hAnsi="Cambria" w:cs="Arial"/>
                <w:bCs/>
                <w:lang w:val="pl-PL"/>
              </w:rPr>
              <w:t>Ergonomia</w:t>
            </w:r>
          </w:p>
        </w:tc>
        <w:tc>
          <w:tcPr>
            <w:tcW w:w="7654" w:type="dxa"/>
            <w:hideMark/>
          </w:tcPr>
          <w:p w14:paraId="44DC4E5E"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Maksymalnie 14 </w:t>
            </w:r>
            <w:proofErr w:type="spellStart"/>
            <w:r w:rsidRPr="00414B97">
              <w:rPr>
                <w:rFonts w:ascii="Cambria" w:hAnsi="Cambria" w:cs="Arial"/>
                <w:bCs/>
                <w:lang w:val="pl-PL"/>
              </w:rPr>
              <w:t>dB</w:t>
            </w:r>
            <w:proofErr w:type="spellEnd"/>
            <w:r w:rsidRPr="00414B97">
              <w:rPr>
                <w:rFonts w:ascii="Cambria" w:hAnsi="Cambria" w:cs="Arial"/>
                <w:bCs/>
                <w:lang w:val="pl-PL"/>
              </w:rPr>
              <w:t xml:space="preserve"> z pozycji operatora w trybie IDLE, pomiar zgodny z normą ISO 9296 / ISO 7779; wymaga się dostarczenia odpowiedniego certyfikatu lub deklaracji producenta – grafika zintegrowana</w:t>
            </w:r>
          </w:p>
        </w:tc>
      </w:tr>
      <w:tr w:rsidR="00D37EC8" w:rsidRPr="00414B97" w14:paraId="047B9307" w14:textId="77777777" w:rsidTr="00D37EC8">
        <w:trPr>
          <w:trHeight w:val="284"/>
        </w:trPr>
        <w:tc>
          <w:tcPr>
            <w:tcW w:w="3227" w:type="dxa"/>
            <w:hideMark/>
          </w:tcPr>
          <w:p w14:paraId="5EB6AD8B" w14:textId="77777777" w:rsidR="00D37EC8" w:rsidRPr="00414B97" w:rsidRDefault="00D37EC8" w:rsidP="00D37EC8">
            <w:pPr>
              <w:rPr>
                <w:rFonts w:ascii="Cambria" w:hAnsi="Cambria" w:cs="Arial"/>
                <w:bCs/>
                <w:lang w:val="pl-PL"/>
              </w:rPr>
            </w:pPr>
            <w:r w:rsidRPr="00414B97">
              <w:rPr>
                <w:rFonts w:ascii="Cambria" w:hAnsi="Cambria" w:cs="Arial"/>
                <w:bCs/>
                <w:lang w:val="pl-PL"/>
              </w:rPr>
              <w:t>Warunki gwarancji</w:t>
            </w:r>
          </w:p>
        </w:tc>
        <w:tc>
          <w:tcPr>
            <w:tcW w:w="7654" w:type="dxa"/>
            <w:hideMark/>
          </w:tcPr>
          <w:p w14:paraId="212C8F48" w14:textId="77777777" w:rsidR="00D37EC8" w:rsidRPr="00414B97" w:rsidRDefault="00D37EC8" w:rsidP="00D37EC8">
            <w:pPr>
              <w:jc w:val="both"/>
              <w:rPr>
                <w:rFonts w:ascii="Cambria" w:hAnsi="Cambria" w:cs="Arial"/>
                <w:bCs/>
                <w:iCs/>
                <w:lang w:val="pl-PL"/>
              </w:rPr>
            </w:pPr>
            <w:r w:rsidRPr="00414B97">
              <w:rPr>
                <w:rFonts w:ascii="Cambria" w:hAnsi="Cambria" w:cs="Arial"/>
                <w:bCs/>
                <w:iCs/>
                <w:lang w:val="pl-PL"/>
              </w:rPr>
              <w:t>3-letnia</w:t>
            </w:r>
            <w:r w:rsidRPr="00414B97">
              <w:rPr>
                <w:rFonts w:ascii="Cambria" w:hAnsi="Cambria" w:cs="Arial"/>
                <w:b/>
                <w:bCs/>
                <w:iCs/>
                <w:lang w:val="pl-PL"/>
              </w:rPr>
              <w:t xml:space="preserve"> </w:t>
            </w:r>
            <w:r w:rsidRPr="00414B97">
              <w:rPr>
                <w:rFonts w:ascii="Cambria" w:hAnsi="Cambria" w:cs="Arial"/>
                <w:bCs/>
                <w:iCs/>
                <w:lang w:val="pl-PL"/>
              </w:rPr>
              <w:t xml:space="preserve">gwarancja producenta świadczona na miejscu u klienta </w:t>
            </w:r>
          </w:p>
          <w:p w14:paraId="45817235" w14:textId="77777777" w:rsidR="00D37EC8" w:rsidRPr="00414B97" w:rsidRDefault="00D37EC8" w:rsidP="00D37EC8">
            <w:pPr>
              <w:jc w:val="both"/>
              <w:rPr>
                <w:rFonts w:ascii="Cambria" w:hAnsi="Cambria" w:cs="Arial"/>
                <w:bCs/>
                <w:iCs/>
                <w:lang w:val="pl-PL"/>
              </w:rPr>
            </w:pPr>
            <w:r w:rsidRPr="00414B97">
              <w:rPr>
                <w:rFonts w:ascii="Cambria" w:hAnsi="Cambria" w:cs="Arial"/>
                <w:bCs/>
                <w:iCs/>
                <w:lang w:val="pl-PL"/>
              </w:rPr>
              <w:t>Firma serwisująca musi posiadać ISO 9001:2000 na świadczenie usług serwisowych oraz posiadać autoryzacje producenta komputera – dokumenty potwierdzające załączyć do oferty.</w:t>
            </w:r>
          </w:p>
          <w:p w14:paraId="120725D0" w14:textId="77777777" w:rsidR="00D37EC8" w:rsidRPr="00414B97" w:rsidRDefault="00D37EC8" w:rsidP="00D37EC8">
            <w:pPr>
              <w:jc w:val="both"/>
              <w:rPr>
                <w:rFonts w:ascii="Cambria" w:hAnsi="Cambria" w:cs="Arial"/>
                <w:bCs/>
                <w:iCs/>
                <w:lang w:val="pl-PL"/>
              </w:rPr>
            </w:pPr>
            <w:r w:rsidRPr="00414B97">
              <w:rPr>
                <w:rFonts w:ascii="Cambria" w:hAnsi="Cambria" w:cs="Arial"/>
                <w:bCs/>
                <w:iCs/>
                <w:lang w:val="pl-PL"/>
              </w:rPr>
              <w:t>W przypadku awarii dysku twardego, w czasie trwania gwarancji, uszkodzony dysk pozostaje u Zamawiającego.</w:t>
            </w:r>
          </w:p>
          <w:p w14:paraId="374245C6" w14:textId="32A6C962" w:rsidR="00D37EC8" w:rsidRPr="00414B97" w:rsidRDefault="00D37EC8" w:rsidP="00D37EC8">
            <w:pPr>
              <w:jc w:val="both"/>
              <w:rPr>
                <w:rFonts w:ascii="Cambria" w:hAnsi="Cambria" w:cs="Arial"/>
                <w:bCs/>
                <w:lang w:val="pl-PL"/>
              </w:rPr>
            </w:pPr>
            <w:r w:rsidRPr="00414B97">
              <w:rPr>
                <w:rFonts w:ascii="Cambria" w:hAnsi="Cambria" w:cs="Arial"/>
                <w:bCs/>
                <w:iCs/>
                <w:lang w:val="pl-PL"/>
              </w:rPr>
              <w:t>Oświadczenie producenta komputera, że w przypadku niewywiązywania się z obowiązków gwarancyjnych oferenta lub firmy serwisującej, przejmie na siebie wszelkie zobowiązania związane z serwisem.</w:t>
            </w:r>
          </w:p>
        </w:tc>
      </w:tr>
      <w:tr w:rsidR="00D37EC8" w:rsidRPr="00414B97" w14:paraId="220A906A" w14:textId="77777777" w:rsidTr="00D37EC8">
        <w:tc>
          <w:tcPr>
            <w:tcW w:w="3227" w:type="dxa"/>
            <w:hideMark/>
          </w:tcPr>
          <w:p w14:paraId="13C41BB5" w14:textId="77777777" w:rsidR="00D37EC8" w:rsidRPr="00414B97" w:rsidRDefault="00D37EC8" w:rsidP="00D37EC8">
            <w:pPr>
              <w:tabs>
                <w:tab w:val="left" w:pos="213"/>
              </w:tabs>
              <w:spacing w:line="300" w:lineRule="exact"/>
              <w:rPr>
                <w:rFonts w:ascii="Cambria" w:hAnsi="Cambria" w:cs="Arial"/>
                <w:lang w:val="pl-PL"/>
              </w:rPr>
            </w:pPr>
            <w:r w:rsidRPr="00414B97">
              <w:rPr>
                <w:rFonts w:ascii="Cambria" w:hAnsi="Cambria" w:cs="Arial"/>
                <w:bCs/>
                <w:lang w:val="pl-PL"/>
              </w:rPr>
              <w:lastRenderedPageBreak/>
              <w:t>Wsparcie techniczne producenta</w:t>
            </w:r>
          </w:p>
        </w:tc>
        <w:tc>
          <w:tcPr>
            <w:tcW w:w="7654" w:type="dxa"/>
            <w:hideMark/>
          </w:tcPr>
          <w:p w14:paraId="6567B004"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Ogólnopolska, telefoniczna infolinia/linia techniczna producenta komputera (ogólnopolski numer – w ofercie należy podać numer telefonu) dostępna w czasie obowiązywania gwarancji na sprzęt i umożliwiająca po podaniu numeru seryjnego urządzenia:</w:t>
            </w:r>
          </w:p>
          <w:p w14:paraId="55D86B4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weryfikację konfiguracji fabrycznej wraz z wersją fabrycznie dostarczonego oprogramowania (system operacyjny, szczegółowa konfiguracja sprzętowa - CPU, HDD, pamięć)</w:t>
            </w:r>
          </w:p>
          <w:p w14:paraId="6A99981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czasu obowiązywania i typ udzielonej gwarancji</w:t>
            </w:r>
          </w:p>
          <w:p w14:paraId="216C2410"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w:t>
            </w:r>
          </w:p>
          <w:p w14:paraId="4CB049C3"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Możliwość weryfikacji czasu obowiązywania i reżimu gwarancji bezpośrednio z sieci Internet za pośrednictwem strony www producenta komputera</w:t>
            </w:r>
          </w:p>
        </w:tc>
      </w:tr>
      <w:tr w:rsidR="00D37EC8" w:rsidRPr="00414B97" w14:paraId="2D9FEE67" w14:textId="77777777" w:rsidTr="00D37EC8">
        <w:tc>
          <w:tcPr>
            <w:tcW w:w="3227" w:type="dxa"/>
            <w:hideMark/>
          </w:tcPr>
          <w:p w14:paraId="0A52EC6E" w14:textId="77777777" w:rsidR="00D37EC8" w:rsidRPr="00414B97" w:rsidRDefault="00D37EC8" w:rsidP="00D37EC8">
            <w:pPr>
              <w:rPr>
                <w:rFonts w:ascii="Cambria" w:hAnsi="Cambria" w:cs="Arial"/>
                <w:bCs/>
                <w:lang w:val="pl-PL"/>
              </w:rPr>
            </w:pPr>
            <w:r w:rsidRPr="00414B97">
              <w:rPr>
                <w:rFonts w:ascii="Cambria" w:hAnsi="Cambria" w:cs="Arial"/>
                <w:bCs/>
                <w:lang w:val="pl-PL"/>
              </w:rPr>
              <w:t>Wymagania dodatkowe</w:t>
            </w:r>
          </w:p>
        </w:tc>
        <w:tc>
          <w:tcPr>
            <w:tcW w:w="7654" w:type="dxa"/>
            <w:hideMark/>
          </w:tcPr>
          <w:p w14:paraId="2A44FB19" w14:textId="77777777" w:rsidR="00D37EC8" w:rsidRPr="00414B97" w:rsidRDefault="00D37EC8" w:rsidP="00305991">
            <w:pPr>
              <w:numPr>
                <w:ilvl w:val="0"/>
                <w:numId w:val="218"/>
              </w:numPr>
              <w:contextualSpacing/>
              <w:rPr>
                <w:rFonts w:ascii="Cambria" w:hAnsi="Cambria" w:cs="Calibri"/>
                <w:bCs/>
                <w:lang w:val="pl-PL"/>
              </w:rPr>
            </w:pPr>
            <w:r w:rsidRPr="00414B97">
              <w:rPr>
                <w:rFonts w:ascii="Cambria" w:hAnsi="Cambria" w:cs="Calibri"/>
                <w:bCs/>
                <w:lang w:val="pl-PL"/>
              </w:rPr>
              <w:t>Zainstalowany system operacyjny Windows 11 Professional 64bit PL, niewymagający aktywacji za pomocą telefonu w firmie Microsoft</w:t>
            </w:r>
          </w:p>
          <w:p w14:paraId="3361BE55" w14:textId="77777777" w:rsidR="00D37EC8" w:rsidRPr="00414B97" w:rsidRDefault="00D37EC8" w:rsidP="00305991">
            <w:pPr>
              <w:numPr>
                <w:ilvl w:val="0"/>
                <w:numId w:val="218"/>
              </w:numPr>
              <w:contextualSpacing/>
              <w:rPr>
                <w:rFonts w:ascii="Cambria" w:hAnsi="Cambria" w:cs="Calibri"/>
                <w:bCs/>
                <w:lang w:val="pl-PL"/>
              </w:rPr>
            </w:pPr>
            <w:r w:rsidRPr="00414B97">
              <w:rPr>
                <w:rFonts w:ascii="Cambria" w:hAnsi="Cambria" w:cs="Calibri"/>
                <w:bCs/>
                <w:lang w:val="pl-PL"/>
              </w:rPr>
              <w:t>Wbudowane porty i złącza:</w:t>
            </w:r>
          </w:p>
          <w:p w14:paraId="47CF8AF6" w14:textId="77777777" w:rsidR="00D37EC8" w:rsidRPr="00414B97" w:rsidRDefault="00D37EC8" w:rsidP="00305991">
            <w:pPr>
              <w:numPr>
                <w:ilvl w:val="0"/>
                <w:numId w:val="193"/>
              </w:numPr>
              <w:ind w:left="346" w:hanging="218"/>
              <w:contextualSpacing/>
              <w:jc w:val="both"/>
              <w:rPr>
                <w:rFonts w:ascii="Cambria" w:hAnsi="Cambria" w:cs="Calibri"/>
                <w:bCs/>
                <w:lang w:val="pl-PL"/>
              </w:rPr>
            </w:pPr>
            <w:r w:rsidRPr="00414B97">
              <w:rPr>
                <w:rFonts w:ascii="Cambria" w:hAnsi="Cambria" w:cs="Calibri"/>
                <w:bCs/>
                <w:lang w:val="pl-PL"/>
              </w:rPr>
              <w:t xml:space="preserve">porty wideo z tyłu ekranu, min.: 1 </w:t>
            </w:r>
            <w:proofErr w:type="spellStart"/>
            <w:r w:rsidRPr="00414B97">
              <w:rPr>
                <w:rFonts w:ascii="Cambria" w:hAnsi="Cambria" w:cs="Calibri"/>
                <w:bCs/>
                <w:lang w:val="pl-PL"/>
              </w:rPr>
              <w:t>szt</w:t>
            </w:r>
            <w:proofErr w:type="spellEnd"/>
            <w:r w:rsidRPr="00414B97">
              <w:rPr>
                <w:rFonts w:ascii="Cambria" w:hAnsi="Cambria" w:cs="Calibri"/>
                <w:bCs/>
                <w:lang w:val="pl-PL"/>
              </w:rPr>
              <w:t xml:space="preserve"> Display Port 2.1 oraz 1 </w:t>
            </w:r>
            <w:proofErr w:type="spellStart"/>
            <w:r w:rsidRPr="00414B97">
              <w:rPr>
                <w:rFonts w:ascii="Cambria" w:hAnsi="Cambria" w:cs="Calibri"/>
                <w:bCs/>
                <w:lang w:val="pl-PL"/>
              </w:rPr>
              <w:t>szt</w:t>
            </w:r>
            <w:proofErr w:type="spellEnd"/>
            <w:r w:rsidRPr="00414B97">
              <w:rPr>
                <w:rFonts w:ascii="Cambria" w:hAnsi="Cambria" w:cs="Calibri"/>
                <w:bCs/>
                <w:lang w:val="pl-PL"/>
              </w:rPr>
              <w:t xml:space="preserve"> HDMI 2.1</w:t>
            </w:r>
          </w:p>
          <w:p w14:paraId="0012CF2C" w14:textId="77777777" w:rsidR="00D37EC8" w:rsidRPr="00414B97" w:rsidRDefault="00D37EC8" w:rsidP="00305991">
            <w:pPr>
              <w:numPr>
                <w:ilvl w:val="0"/>
                <w:numId w:val="193"/>
              </w:numPr>
              <w:ind w:left="346" w:hanging="218"/>
              <w:contextualSpacing/>
              <w:jc w:val="both"/>
              <w:rPr>
                <w:rFonts w:ascii="Cambria" w:hAnsi="Cambria" w:cs="Calibri"/>
                <w:bCs/>
                <w:lang w:val="pl-PL"/>
              </w:rPr>
            </w:pPr>
            <w:r w:rsidRPr="00414B97">
              <w:rPr>
                <w:rFonts w:ascii="Cambria" w:hAnsi="Cambria" w:cs="Calibri"/>
                <w:bCs/>
                <w:lang w:val="pl-PL"/>
              </w:rPr>
              <w:t xml:space="preserve">min 6 portów USB w tym: </w:t>
            </w:r>
          </w:p>
          <w:p w14:paraId="6CA26941" w14:textId="77777777" w:rsidR="00D37EC8" w:rsidRPr="00414B97" w:rsidRDefault="00D37EC8" w:rsidP="00305991">
            <w:pPr>
              <w:numPr>
                <w:ilvl w:val="0"/>
                <w:numId w:val="215"/>
              </w:numPr>
              <w:ind w:left="629" w:hanging="219"/>
              <w:contextualSpacing/>
              <w:jc w:val="both"/>
              <w:rPr>
                <w:rFonts w:ascii="Cambria" w:hAnsi="Cambria" w:cs="Calibri"/>
                <w:bCs/>
                <w:lang w:val="pl-PL"/>
              </w:rPr>
            </w:pPr>
            <w:r w:rsidRPr="00414B97">
              <w:rPr>
                <w:rFonts w:ascii="Cambria" w:hAnsi="Cambria" w:cs="Calibri"/>
                <w:bCs/>
                <w:lang w:val="pl-PL"/>
              </w:rPr>
              <w:t>min. 3 x USB typ-A z tyłu obudowy w tym min 1x USB o szybkości 10Gb</w:t>
            </w:r>
          </w:p>
          <w:p w14:paraId="2DACCB24" w14:textId="77777777" w:rsidR="00D37EC8" w:rsidRPr="00414B97" w:rsidRDefault="00D37EC8" w:rsidP="00305991">
            <w:pPr>
              <w:numPr>
                <w:ilvl w:val="0"/>
                <w:numId w:val="215"/>
              </w:numPr>
              <w:ind w:left="629" w:hanging="219"/>
              <w:contextualSpacing/>
              <w:jc w:val="both"/>
              <w:rPr>
                <w:rFonts w:ascii="Cambria" w:hAnsi="Cambria" w:cs="Calibri"/>
                <w:bCs/>
                <w:lang w:val="pl-PL"/>
              </w:rPr>
            </w:pPr>
            <w:r w:rsidRPr="00414B97">
              <w:rPr>
                <w:rFonts w:ascii="Cambria" w:hAnsi="Cambria" w:cs="Calibri"/>
                <w:bCs/>
                <w:lang w:val="pl-PL"/>
              </w:rPr>
              <w:t xml:space="preserve">min. 1 x USB typ-C 10Gb z DP Alt </w:t>
            </w:r>
            <w:proofErr w:type="spellStart"/>
            <w:r w:rsidRPr="00414B97">
              <w:rPr>
                <w:rFonts w:ascii="Cambria" w:hAnsi="Cambria" w:cs="Calibri"/>
                <w:bCs/>
                <w:lang w:val="pl-PL"/>
              </w:rPr>
              <w:t>Mode</w:t>
            </w:r>
            <w:proofErr w:type="spellEnd"/>
            <w:r w:rsidRPr="00414B97">
              <w:rPr>
                <w:rFonts w:ascii="Cambria" w:hAnsi="Cambria" w:cs="Calibri"/>
                <w:bCs/>
                <w:lang w:val="pl-PL"/>
              </w:rPr>
              <w:t xml:space="preserve"> z tyłu obudowy</w:t>
            </w:r>
          </w:p>
          <w:p w14:paraId="58F9F42D" w14:textId="77777777" w:rsidR="00D37EC8" w:rsidRPr="00414B97" w:rsidRDefault="00D37EC8" w:rsidP="00305991">
            <w:pPr>
              <w:numPr>
                <w:ilvl w:val="0"/>
                <w:numId w:val="215"/>
              </w:numPr>
              <w:ind w:left="629" w:hanging="219"/>
              <w:contextualSpacing/>
              <w:jc w:val="both"/>
              <w:rPr>
                <w:rFonts w:ascii="Cambria" w:hAnsi="Cambria" w:cs="Calibri"/>
                <w:bCs/>
                <w:lang w:val="pl-PL"/>
              </w:rPr>
            </w:pPr>
            <w:r w:rsidRPr="00414B97">
              <w:rPr>
                <w:rFonts w:ascii="Cambria" w:hAnsi="Cambria" w:cs="Calibri"/>
                <w:bCs/>
                <w:lang w:val="pl-PL"/>
              </w:rPr>
              <w:t>min. 1 x USB typ-C 10Gb z ładowaniem zewnętrznych urządzeń do 5V/3A</w:t>
            </w:r>
          </w:p>
          <w:p w14:paraId="081942DC" w14:textId="77777777" w:rsidR="00D37EC8" w:rsidRPr="00414B97" w:rsidRDefault="00D37EC8" w:rsidP="00305991">
            <w:pPr>
              <w:numPr>
                <w:ilvl w:val="0"/>
                <w:numId w:val="194"/>
              </w:numPr>
              <w:ind w:left="629" w:firstLine="0"/>
              <w:contextualSpacing/>
              <w:jc w:val="both"/>
              <w:rPr>
                <w:rFonts w:ascii="Cambria" w:hAnsi="Cambria" w:cs="Calibri"/>
                <w:bCs/>
                <w:lang w:val="pl-PL"/>
              </w:rPr>
            </w:pPr>
            <w:r w:rsidRPr="00414B97">
              <w:rPr>
                <w:rFonts w:ascii="Cambria" w:hAnsi="Cambria" w:cs="Calibri"/>
                <w:bCs/>
                <w:lang w:val="pl-PL"/>
              </w:rPr>
              <w:t xml:space="preserve">+ 1 x USB typ-A 10 </w:t>
            </w:r>
            <w:proofErr w:type="spellStart"/>
            <w:r w:rsidRPr="00414B97">
              <w:rPr>
                <w:rFonts w:ascii="Cambria" w:hAnsi="Cambria" w:cs="Calibri"/>
                <w:bCs/>
                <w:lang w:val="pl-PL"/>
              </w:rPr>
              <w:t>Gb</w:t>
            </w:r>
            <w:proofErr w:type="spellEnd"/>
            <w:r w:rsidRPr="00414B97">
              <w:rPr>
                <w:rFonts w:ascii="Cambria" w:hAnsi="Cambria" w:cs="Calibri"/>
                <w:bCs/>
                <w:lang w:val="pl-PL"/>
              </w:rPr>
              <w:t xml:space="preserve"> – oba porty usytuowane na dolnej krawędzi ekranu matrycy</w:t>
            </w:r>
          </w:p>
          <w:p w14:paraId="4C26A399" w14:textId="77777777" w:rsidR="00D37EC8" w:rsidRPr="00414B97" w:rsidRDefault="00D37EC8" w:rsidP="00305991">
            <w:pPr>
              <w:numPr>
                <w:ilvl w:val="0"/>
                <w:numId w:val="193"/>
              </w:numPr>
              <w:ind w:left="346" w:hanging="218"/>
              <w:contextualSpacing/>
              <w:jc w:val="both"/>
              <w:rPr>
                <w:rFonts w:ascii="Cambria" w:hAnsi="Cambria" w:cs="Calibri"/>
                <w:bCs/>
                <w:lang w:val="pl-PL"/>
              </w:rPr>
            </w:pPr>
            <w:r w:rsidRPr="00414B97">
              <w:rPr>
                <w:rFonts w:ascii="Cambria" w:hAnsi="Cambria" w:cs="Calibri"/>
                <w:bCs/>
                <w:lang w:val="pl-PL"/>
              </w:rPr>
              <w:t xml:space="preserve">1x TB4 40 </w:t>
            </w:r>
            <w:proofErr w:type="spellStart"/>
            <w:r w:rsidRPr="00414B97">
              <w:rPr>
                <w:rFonts w:ascii="Cambria" w:hAnsi="Cambria" w:cs="Calibri"/>
                <w:bCs/>
                <w:lang w:val="pl-PL"/>
              </w:rPr>
              <w:t>Gbps</w:t>
            </w:r>
            <w:proofErr w:type="spellEnd"/>
            <w:r w:rsidRPr="00414B97">
              <w:rPr>
                <w:rFonts w:ascii="Cambria" w:hAnsi="Cambria" w:cs="Calibri"/>
                <w:bCs/>
                <w:lang w:val="pl-PL"/>
              </w:rPr>
              <w:t xml:space="preserve"> z PD 100W</w:t>
            </w:r>
          </w:p>
          <w:p w14:paraId="015F0ED6" w14:textId="77777777" w:rsidR="00D37EC8" w:rsidRPr="00414B97" w:rsidRDefault="00D37EC8" w:rsidP="00305991">
            <w:pPr>
              <w:numPr>
                <w:ilvl w:val="0"/>
                <w:numId w:val="193"/>
              </w:numPr>
              <w:ind w:left="346" w:hanging="218"/>
              <w:contextualSpacing/>
              <w:jc w:val="both"/>
              <w:rPr>
                <w:rFonts w:ascii="Cambria" w:hAnsi="Cambria" w:cs="Calibri"/>
                <w:bCs/>
                <w:lang w:val="pl-PL"/>
              </w:rPr>
            </w:pPr>
            <w:r w:rsidRPr="00414B97">
              <w:rPr>
                <w:rFonts w:ascii="Cambria" w:hAnsi="Cambria" w:cs="Calibri"/>
                <w:bCs/>
                <w:lang w:val="pl-PL"/>
              </w:rPr>
              <w:t>port sieciowy RJ-45</w:t>
            </w:r>
          </w:p>
          <w:p w14:paraId="36C8CA96" w14:textId="77777777" w:rsidR="00D37EC8" w:rsidRPr="00414B97" w:rsidRDefault="00D37EC8" w:rsidP="00305991">
            <w:pPr>
              <w:numPr>
                <w:ilvl w:val="0"/>
                <w:numId w:val="193"/>
              </w:numPr>
              <w:ind w:left="346" w:hanging="218"/>
              <w:contextualSpacing/>
              <w:jc w:val="both"/>
              <w:rPr>
                <w:rFonts w:ascii="Cambria" w:hAnsi="Cambria" w:cs="Calibri"/>
                <w:bCs/>
                <w:lang w:val="pl-PL"/>
              </w:rPr>
            </w:pPr>
            <w:r w:rsidRPr="00414B97">
              <w:rPr>
                <w:rFonts w:ascii="Cambria" w:hAnsi="Cambria" w:cs="Calibri"/>
                <w:bCs/>
                <w:lang w:val="pl-PL"/>
              </w:rPr>
              <w:t xml:space="preserve">porty audio: wyjście liniowe – COMBO </w:t>
            </w:r>
            <w:proofErr w:type="spellStart"/>
            <w:r w:rsidRPr="00414B97">
              <w:rPr>
                <w:rFonts w:ascii="Cambria" w:hAnsi="Cambria" w:cs="Calibri"/>
                <w:bCs/>
                <w:lang w:val="pl-PL"/>
              </w:rPr>
              <w:t>jack</w:t>
            </w:r>
            <w:proofErr w:type="spellEnd"/>
            <w:r w:rsidRPr="00414B97">
              <w:rPr>
                <w:rFonts w:ascii="Cambria" w:hAnsi="Cambria" w:cs="Calibri"/>
                <w:bCs/>
                <w:lang w:val="pl-PL"/>
              </w:rPr>
              <w:t xml:space="preserve"> </w:t>
            </w:r>
          </w:p>
          <w:p w14:paraId="5010A1BA" w14:textId="77777777" w:rsidR="00D37EC8" w:rsidRPr="00414B97" w:rsidRDefault="00D37EC8" w:rsidP="00305991">
            <w:pPr>
              <w:numPr>
                <w:ilvl w:val="0"/>
                <w:numId w:val="193"/>
              </w:numPr>
              <w:ind w:left="346" w:hanging="218"/>
              <w:contextualSpacing/>
              <w:jc w:val="both"/>
              <w:rPr>
                <w:rFonts w:ascii="Cambria" w:hAnsi="Cambria" w:cs="Calibri"/>
                <w:bCs/>
                <w:lang w:val="pl-PL"/>
              </w:rPr>
            </w:pPr>
            <w:r w:rsidRPr="00414B97">
              <w:rPr>
                <w:rFonts w:ascii="Cambria" w:hAnsi="Cambria" w:cs="Calibri"/>
                <w:bCs/>
                <w:lang w:val="pl-PL"/>
              </w:rPr>
              <w:t>Kamera internetowa pop-</w:t>
            </w:r>
            <w:proofErr w:type="spellStart"/>
            <w:r w:rsidRPr="00414B97">
              <w:rPr>
                <w:rFonts w:ascii="Cambria" w:hAnsi="Cambria" w:cs="Calibri"/>
                <w:bCs/>
                <w:lang w:val="pl-PL"/>
              </w:rPr>
              <w:t>up</w:t>
            </w:r>
            <w:proofErr w:type="spellEnd"/>
            <w:r w:rsidRPr="00414B97">
              <w:rPr>
                <w:rFonts w:ascii="Cambria" w:hAnsi="Cambria" w:cs="Calibri"/>
                <w:bCs/>
                <w:lang w:val="pl-PL"/>
              </w:rPr>
              <w:t xml:space="preserve"> 5 MP ze zintegrowaną podwójną macierzą cyfrowego mikrofonu</w:t>
            </w:r>
          </w:p>
          <w:p w14:paraId="29193B95" w14:textId="77777777" w:rsidR="00D37EC8" w:rsidRPr="00414B97" w:rsidRDefault="00D37EC8" w:rsidP="00D37EC8">
            <w:pPr>
              <w:jc w:val="both"/>
              <w:rPr>
                <w:rFonts w:ascii="Cambria" w:hAnsi="Cambria" w:cs="Calibri"/>
                <w:bCs/>
                <w:lang w:val="pl-PL"/>
              </w:rPr>
            </w:pPr>
            <w:r w:rsidRPr="00414B97">
              <w:rPr>
                <w:rFonts w:ascii="Cambria" w:hAnsi="Cambria" w:cs="Calibri"/>
                <w:bCs/>
                <w:lang w:val="pl-PL"/>
              </w:rPr>
              <w:t>Wymagana ilość i rozmieszczenie (na zewnątrz obudowy komputera) portów USB nie może być osiągnięta w wyniku stosowania konwerterów, przejściówek, adapterów itp.</w:t>
            </w:r>
          </w:p>
          <w:p w14:paraId="480F82E5" w14:textId="77777777" w:rsidR="00D37EC8" w:rsidRPr="00414B97" w:rsidRDefault="00D37EC8" w:rsidP="00305991">
            <w:pPr>
              <w:numPr>
                <w:ilvl w:val="0"/>
                <w:numId w:val="218"/>
              </w:numPr>
              <w:contextualSpacing/>
              <w:rPr>
                <w:rFonts w:ascii="Cambria" w:hAnsi="Cambria" w:cs="Calibri"/>
                <w:bCs/>
                <w:lang w:val="pl-PL"/>
              </w:rPr>
            </w:pPr>
            <w:r w:rsidRPr="00414B97">
              <w:rPr>
                <w:rFonts w:ascii="Cambria" w:hAnsi="Cambria" w:cs="Calibri"/>
                <w:bCs/>
                <w:lang w:val="pl-PL"/>
              </w:rPr>
              <w:t xml:space="preserve">Karta sieciowa 10/100/1000 Ethernet RJ 45 (zintegrowana) z obsługą PXE, </w:t>
            </w:r>
            <w:proofErr w:type="spellStart"/>
            <w:r w:rsidRPr="00414B97">
              <w:rPr>
                <w:rFonts w:ascii="Cambria" w:hAnsi="Cambria" w:cs="Calibri"/>
                <w:bCs/>
                <w:lang w:val="pl-PL"/>
              </w:rPr>
              <w:t>WoL</w:t>
            </w:r>
            <w:proofErr w:type="spellEnd"/>
            <w:r w:rsidRPr="00414B97">
              <w:rPr>
                <w:rFonts w:ascii="Cambria" w:hAnsi="Cambria" w:cs="Calibri"/>
                <w:bCs/>
                <w:lang w:val="pl-PL"/>
              </w:rPr>
              <w:t xml:space="preserve">, </w:t>
            </w:r>
            <w:proofErr w:type="spellStart"/>
            <w:r w:rsidRPr="00414B97">
              <w:rPr>
                <w:rFonts w:ascii="Cambria" w:hAnsi="Cambria" w:cs="Calibri"/>
                <w:bCs/>
                <w:lang w:val="pl-PL"/>
              </w:rPr>
              <w:t>vPro</w:t>
            </w:r>
            <w:proofErr w:type="spellEnd"/>
          </w:p>
          <w:p w14:paraId="161D54C6" w14:textId="77777777" w:rsidR="00D37EC8" w:rsidRPr="00414B97" w:rsidRDefault="00D37EC8" w:rsidP="00305991">
            <w:pPr>
              <w:numPr>
                <w:ilvl w:val="0"/>
                <w:numId w:val="218"/>
              </w:numPr>
              <w:contextualSpacing/>
              <w:rPr>
                <w:rFonts w:ascii="Cambria" w:hAnsi="Cambria" w:cs="Calibri"/>
                <w:bCs/>
                <w:lang w:val="pl-PL"/>
              </w:rPr>
            </w:pPr>
            <w:r w:rsidRPr="00414B97">
              <w:rPr>
                <w:rFonts w:ascii="Cambria" w:hAnsi="Cambria" w:cs="Calibri"/>
                <w:bCs/>
                <w:lang w:val="pl-PL"/>
              </w:rPr>
              <w:t xml:space="preserve">Karta </w:t>
            </w:r>
            <w:proofErr w:type="spellStart"/>
            <w:r w:rsidRPr="00414B97">
              <w:rPr>
                <w:rFonts w:ascii="Cambria" w:hAnsi="Cambria" w:cs="Calibri"/>
                <w:bCs/>
                <w:lang w:val="pl-PL"/>
              </w:rPr>
              <w:t>WiFi</w:t>
            </w:r>
            <w:proofErr w:type="spellEnd"/>
            <w:r w:rsidRPr="00414B97">
              <w:rPr>
                <w:rFonts w:ascii="Cambria" w:hAnsi="Cambria" w:cs="Calibri"/>
                <w:bCs/>
                <w:lang w:val="pl-PL"/>
              </w:rPr>
              <w:t xml:space="preserve"> 7 BE200 z Bluetooth 5.4 Combo z </w:t>
            </w:r>
            <w:proofErr w:type="spellStart"/>
            <w:r w:rsidRPr="00414B97">
              <w:rPr>
                <w:rFonts w:ascii="Cambria" w:hAnsi="Cambria" w:cs="Calibri"/>
                <w:bCs/>
                <w:lang w:val="pl-PL"/>
              </w:rPr>
              <w:t>vPro</w:t>
            </w:r>
            <w:proofErr w:type="spellEnd"/>
          </w:p>
          <w:p w14:paraId="7E49F1A3" w14:textId="77777777" w:rsidR="00D37EC8" w:rsidRPr="00414B97" w:rsidRDefault="00D37EC8" w:rsidP="00305991">
            <w:pPr>
              <w:numPr>
                <w:ilvl w:val="0"/>
                <w:numId w:val="218"/>
              </w:numPr>
              <w:contextualSpacing/>
              <w:rPr>
                <w:rFonts w:ascii="Cambria" w:hAnsi="Cambria" w:cs="Calibri"/>
                <w:bCs/>
                <w:lang w:val="pl-PL"/>
              </w:rPr>
            </w:pPr>
            <w:r w:rsidRPr="00414B97">
              <w:rPr>
                <w:rFonts w:ascii="Cambria" w:hAnsi="Cambria" w:cs="Calibri"/>
                <w:bCs/>
                <w:lang w:val="pl-PL"/>
              </w:rPr>
              <w:t>Płyta główna, wyposażona w:</w:t>
            </w:r>
          </w:p>
          <w:p w14:paraId="75C805E1" w14:textId="77777777" w:rsidR="00D37EC8" w:rsidRPr="00414B97" w:rsidRDefault="00D37EC8" w:rsidP="00305991">
            <w:pPr>
              <w:numPr>
                <w:ilvl w:val="0"/>
                <w:numId w:val="193"/>
              </w:numPr>
              <w:ind w:left="346" w:hanging="218"/>
              <w:contextualSpacing/>
              <w:jc w:val="both"/>
              <w:rPr>
                <w:rFonts w:ascii="Cambria" w:hAnsi="Cambria" w:cs="Calibri"/>
                <w:bCs/>
                <w:lang w:val="pl-PL"/>
              </w:rPr>
            </w:pPr>
            <w:r w:rsidRPr="00414B97">
              <w:rPr>
                <w:rFonts w:ascii="Cambria" w:hAnsi="Cambria" w:cs="Calibri"/>
                <w:bCs/>
                <w:lang w:val="pl-PL"/>
              </w:rPr>
              <w:t>min 2 złącza SODIMM z obsługą do 64GB pamięci RAM 5600MHz</w:t>
            </w:r>
          </w:p>
          <w:p w14:paraId="159678C2" w14:textId="77777777" w:rsidR="00D37EC8" w:rsidRPr="00414B97" w:rsidRDefault="00D37EC8" w:rsidP="00305991">
            <w:pPr>
              <w:numPr>
                <w:ilvl w:val="0"/>
                <w:numId w:val="193"/>
              </w:numPr>
              <w:ind w:left="346" w:hanging="218"/>
              <w:contextualSpacing/>
              <w:jc w:val="both"/>
              <w:rPr>
                <w:rFonts w:ascii="Cambria" w:hAnsi="Cambria" w:cs="Calibri"/>
                <w:bCs/>
                <w:lang w:val="pl-PL"/>
              </w:rPr>
            </w:pPr>
            <w:proofErr w:type="spellStart"/>
            <w:r w:rsidRPr="00414B97">
              <w:rPr>
                <w:rFonts w:ascii="Cambria" w:hAnsi="Cambria" w:cs="Calibri"/>
                <w:bCs/>
                <w:lang w:val="pl-PL"/>
              </w:rPr>
              <w:t>sloty</w:t>
            </w:r>
            <w:proofErr w:type="spellEnd"/>
            <w:r w:rsidRPr="00414B97">
              <w:rPr>
                <w:rFonts w:ascii="Cambria" w:hAnsi="Cambria" w:cs="Calibri"/>
                <w:bCs/>
                <w:lang w:val="pl-PL"/>
              </w:rPr>
              <w:t xml:space="preserve">: min 1 </w:t>
            </w:r>
            <w:proofErr w:type="spellStart"/>
            <w:r w:rsidRPr="00414B97">
              <w:rPr>
                <w:rFonts w:ascii="Cambria" w:hAnsi="Cambria" w:cs="Calibri"/>
                <w:bCs/>
                <w:lang w:val="pl-PL"/>
              </w:rPr>
              <w:t>szt</w:t>
            </w:r>
            <w:proofErr w:type="spellEnd"/>
            <w:r w:rsidRPr="00414B97">
              <w:rPr>
                <w:rFonts w:ascii="Cambria" w:hAnsi="Cambria" w:cs="Calibri"/>
                <w:bCs/>
                <w:lang w:val="pl-PL"/>
              </w:rPr>
              <w:t xml:space="preserve"> M.2 </w:t>
            </w:r>
            <w:proofErr w:type="spellStart"/>
            <w:r w:rsidRPr="00414B97">
              <w:rPr>
                <w:rFonts w:ascii="Cambria" w:hAnsi="Cambria" w:cs="Calibri"/>
                <w:bCs/>
                <w:lang w:val="pl-PL"/>
              </w:rPr>
              <w:t>PCIe</w:t>
            </w:r>
            <w:proofErr w:type="spellEnd"/>
            <w:r w:rsidRPr="00414B97">
              <w:rPr>
                <w:rFonts w:ascii="Cambria" w:hAnsi="Cambria" w:cs="Calibri"/>
                <w:bCs/>
                <w:lang w:val="pl-PL"/>
              </w:rPr>
              <w:t xml:space="preserve"> dla WLAN, min 2 </w:t>
            </w:r>
            <w:proofErr w:type="spellStart"/>
            <w:r w:rsidRPr="00414B97">
              <w:rPr>
                <w:rFonts w:ascii="Cambria" w:hAnsi="Cambria" w:cs="Calibri"/>
                <w:bCs/>
                <w:lang w:val="pl-PL"/>
              </w:rPr>
              <w:t>szt</w:t>
            </w:r>
            <w:proofErr w:type="spellEnd"/>
            <w:r w:rsidRPr="00414B97">
              <w:rPr>
                <w:rFonts w:ascii="Cambria" w:hAnsi="Cambria" w:cs="Calibri"/>
                <w:bCs/>
                <w:lang w:val="pl-PL"/>
              </w:rPr>
              <w:t xml:space="preserve"> M.2 </w:t>
            </w:r>
            <w:proofErr w:type="spellStart"/>
            <w:r w:rsidRPr="00414B97">
              <w:rPr>
                <w:rFonts w:ascii="Cambria" w:hAnsi="Cambria" w:cs="Calibri"/>
                <w:bCs/>
                <w:lang w:val="pl-PL"/>
              </w:rPr>
              <w:t>PCIe</w:t>
            </w:r>
            <w:proofErr w:type="spellEnd"/>
            <w:r w:rsidRPr="00414B97">
              <w:rPr>
                <w:rFonts w:ascii="Cambria" w:hAnsi="Cambria" w:cs="Calibri"/>
                <w:bCs/>
                <w:lang w:val="pl-PL"/>
              </w:rPr>
              <w:t xml:space="preserve"> dla dysków SSD</w:t>
            </w:r>
          </w:p>
          <w:p w14:paraId="48A3733B" w14:textId="77777777" w:rsidR="00D37EC8" w:rsidRPr="00414B97" w:rsidRDefault="00D37EC8" w:rsidP="00305991">
            <w:pPr>
              <w:numPr>
                <w:ilvl w:val="0"/>
                <w:numId w:val="218"/>
              </w:numPr>
              <w:contextualSpacing/>
              <w:rPr>
                <w:rFonts w:ascii="Cambria" w:hAnsi="Cambria" w:cs="Calibri"/>
                <w:bCs/>
                <w:lang w:val="pl-PL"/>
              </w:rPr>
            </w:pPr>
            <w:r w:rsidRPr="00414B97">
              <w:rPr>
                <w:rFonts w:ascii="Cambria" w:hAnsi="Cambria" w:cs="Calibri"/>
                <w:bCs/>
                <w:lang w:val="pl-PL"/>
              </w:rPr>
              <w:t xml:space="preserve">Klawiatura USB w układzie polski programisty </w:t>
            </w:r>
          </w:p>
          <w:p w14:paraId="41888696" w14:textId="77777777" w:rsidR="00D37EC8" w:rsidRPr="00414B97" w:rsidRDefault="00D37EC8" w:rsidP="00305991">
            <w:pPr>
              <w:numPr>
                <w:ilvl w:val="0"/>
                <w:numId w:val="218"/>
              </w:numPr>
              <w:contextualSpacing/>
              <w:rPr>
                <w:rFonts w:ascii="Cambria" w:hAnsi="Cambria" w:cs="Calibri"/>
                <w:bCs/>
                <w:lang w:val="pl-PL"/>
              </w:rPr>
            </w:pPr>
            <w:r w:rsidRPr="00414B97">
              <w:rPr>
                <w:rFonts w:ascii="Cambria" w:hAnsi="Cambria" w:cs="Calibri"/>
                <w:bCs/>
                <w:lang w:val="pl-PL"/>
              </w:rPr>
              <w:t>Mysz USB z min dwoma klawiszami oraz rolką (</w:t>
            </w:r>
            <w:proofErr w:type="spellStart"/>
            <w:r w:rsidRPr="00414B97">
              <w:rPr>
                <w:rFonts w:ascii="Cambria" w:hAnsi="Cambria" w:cs="Calibri"/>
                <w:bCs/>
                <w:lang w:val="pl-PL"/>
              </w:rPr>
              <w:t>scroll</w:t>
            </w:r>
            <w:proofErr w:type="spellEnd"/>
            <w:r w:rsidRPr="00414B97">
              <w:rPr>
                <w:rFonts w:ascii="Cambria" w:hAnsi="Cambria" w:cs="Calibri"/>
                <w:bCs/>
                <w:lang w:val="pl-PL"/>
              </w:rPr>
              <w:t>)</w:t>
            </w:r>
          </w:p>
        </w:tc>
      </w:tr>
      <w:tr w:rsidR="00D37EC8" w:rsidRPr="00414B97" w14:paraId="4AE980CF" w14:textId="77777777" w:rsidTr="00D37EC8">
        <w:tc>
          <w:tcPr>
            <w:tcW w:w="3227" w:type="dxa"/>
            <w:hideMark/>
          </w:tcPr>
          <w:p w14:paraId="6B89AAF3"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Dodatkowe komponenty</w:t>
            </w:r>
          </w:p>
        </w:tc>
        <w:tc>
          <w:tcPr>
            <w:tcW w:w="7654" w:type="dxa"/>
            <w:hideMark/>
          </w:tcPr>
          <w:p w14:paraId="1B701BB3" w14:textId="77777777" w:rsidR="00D37EC8" w:rsidRPr="00414B97" w:rsidRDefault="00D37EC8" w:rsidP="00305991">
            <w:pPr>
              <w:numPr>
                <w:ilvl w:val="0"/>
                <w:numId w:val="206"/>
              </w:numPr>
              <w:contextualSpacing/>
              <w:rPr>
                <w:rFonts w:ascii="Cambria" w:hAnsi="Cambria" w:cs="Calibri"/>
                <w:bCs/>
                <w:lang w:val="pl-PL"/>
              </w:rPr>
            </w:pPr>
            <w:r w:rsidRPr="00414B97">
              <w:rPr>
                <w:rFonts w:ascii="Cambria" w:hAnsi="Cambria" w:cs="Calibri"/>
                <w:bCs/>
                <w:lang w:val="pl-PL"/>
              </w:rPr>
              <w:t>Hub USB 3.0 min. 4-portowy</w:t>
            </w:r>
          </w:p>
          <w:p w14:paraId="36E35966" w14:textId="77777777" w:rsidR="00D37EC8" w:rsidRPr="00414B97" w:rsidRDefault="00D37EC8" w:rsidP="00305991">
            <w:pPr>
              <w:numPr>
                <w:ilvl w:val="0"/>
                <w:numId w:val="206"/>
              </w:numPr>
              <w:contextualSpacing/>
              <w:rPr>
                <w:rFonts w:ascii="Cambria" w:hAnsi="Cambria" w:cs="Calibri"/>
                <w:bCs/>
                <w:lang w:val="pl-PL"/>
              </w:rPr>
            </w:pPr>
            <w:r w:rsidRPr="00414B97">
              <w:rPr>
                <w:rFonts w:ascii="Cambria" w:hAnsi="Cambria" w:cs="Calibri"/>
                <w:bCs/>
                <w:lang w:val="pl-PL"/>
              </w:rPr>
              <w:t xml:space="preserve">Dwa </w:t>
            </w:r>
            <w:proofErr w:type="spellStart"/>
            <w:r w:rsidRPr="00414B97">
              <w:rPr>
                <w:rFonts w:ascii="Cambria" w:hAnsi="Cambria" w:cs="Calibri"/>
                <w:bCs/>
                <w:lang w:val="pl-PL"/>
              </w:rPr>
              <w:t>patchcordy</w:t>
            </w:r>
            <w:proofErr w:type="spellEnd"/>
            <w:r w:rsidRPr="00414B97">
              <w:rPr>
                <w:rFonts w:ascii="Cambria" w:hAnsi="Cambria" w:cs="Calibri"/>
                <w:bCs/>
                <w:lang w:val="pl-PL"/>
              </w:rPr>
              <w:t xml:space="preserve"> UTP RJ45 kategorii 6 o długościach 3 metry i  5 metrów</w:t>
            </w:r>
          </w:p>
        </w:tc>
      </w:tr>
    </w:tbl>
    <w:p w14:paraId="635A11A3" w14:textId="77777777" w:rsidR="00414B97" w:rsidRDefault="00414B97" w:rsidP="00D37EC8">
      <w:pPr>
        <w:spacing w:before="120" w:after="200" w:line="276" w:lineRule="auto"/>
        <w:rPr>
          <w:rFonts w:ascii="Cambria" w:eastAsia="MS Mincho" w:hAnsi="Cambria" w:cs="Calibri"/>
        </w:rPr>
      </w:pPr>
    </w:p>
    <w:p w14:paraId="7AFF6E78" w14:textId="4AF27BE7" w:rsidR="00D37EC8" w:rsidRPr="00414B97" w:rsidRDefault="00D37EC8" w:rsidP="00D37EC8">
      <w:pPr>
        <w:spacing w:before="120" w:after="200" w:line="276" w:lineRule="auto"/>
        <w:rPr>
          <w:rFonts w:ascii="Cambria" w:eastAsia="MS Mincho" w:hAnsi="Cambria" w:cs="Calibri"/>
          <w:b/>
          <w:bCs/>
        </w:rPr>
      </w:pPr>
      <w:r w:rsidRPr="00414B97">
        <w:rPr>
          <w:rFonts w:ascii="Cambria" w:eastAsia="MS Mincho" w:hAnsi="Cambria" w:cs="Calibri"/>
          <w:b/>
          <w:bCs/>
        </w:rPr>
        <w:t>Zestaw komputerowy nr 4</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0" w:type="auto"/>
        <w:tblLook w:val="04A0" w:firstRow="1" w:lastRow="0" w:firstColumn="1" w:lastColumn="0" w:noHBand="0" w:noVBand="1"/>
      </w:tblPr>
      <w:tblGrid>
        <w:gridCol w:w="2943"/>
        <w:gridCol w:w="6402"/>
      </w:tblGrid>
      <w:tr w:rsidR="00D37EC8" w:rsidRPr="00414B97" w14:paraId="489FC334" w14:textId="77777777" w:rsidTr="00D37EC8">
        <w:trPr>
          <w:trHeight w:val="523"/>
        </w:trPr>
        <w:tc>
          <w:tcPr>
            <w:tcW w:w="10881" w:type="dxa"/>
            <w:gridSpan w:val="2"/>
          </w:tcPr>
          <w:p w14:paraId="343DF9AA" w14:textId="77777777" w:rsidR="00D37EC8" w:rsidRPr="00414B97" w:rsidRDefault="00D37EC8" w:rsidP="00D37EC8">
            <w:pPr>
              <w:tabs>
                <w:tab w:val="left" w:pos="2895"/>
              </w:tabs>
              <w:spacing w:before="120"/>
              <w:rPr>
                <w:rFonts w:ascii="Cambria" w:hAnsi="Cambria" w:cs="Calibri"/>
                <w:lang w:val="pl-PL"/>
              </w:rPr>
            </w:pPr>
            <w:r w:rsidRPr="00414B97">
              <w:rPr>
                <w:rFonts w:ascii="Cambria" w:hAnsi="Cambria" w:cs="Calibri"/>
                <w:lang w:val="pl-PL"/>
              </w:rPr>
              <w:lastRenderedPageBreak/>
              <w:t>Jednostka Centralna</w:t>
            </w:r>
          </w:p>
        </w:tc>
      </w:tr>
      <w:tr w:rsidR="00D37EC8" w:rsidRPr="00414B97" w14:paraId="2AA81FFE" w14:textId="77777777" w:rsidTr="00D37EC8">
        <w:trPr>
          <w:trHeight w:val="777"/>
        </w:trPr>
        <w:tc>
          <w:tcPr>
            <w:tcW w:w="3227" w:type="dxa"/>
          </w:tcPr>
          <w:p w14:paraId="34107091" w14:textId="43888C45" w:rsidR="00D37EC8" w:rsidRPr="00414B97" w:rsidRDefault="00D37EC8" w:rsidP="00414B97">
            <w:pPr>
              <w:tabs>
                <w:tab w:val="left" w:pos="2895"/>
              </w:tabs>
              <w:spacing w:before="120"/>
              <w:jc w:val="center"/>
              <w:rPr>
                <w:rFonts w:ascii="Cambria" w:hAnsi="Cambria" w:cs="Calibri"/>
                <w:lang w:val="pl-PL"/>
              </w:rPr>
            </w:pPr>
            <w:r w:rsidRPr="00414B97">
              <w:rPr>
                <w:rFonts w:ascii="Cambria" w:hAnsi="Cambria" w:cs="Calibri"/>
                <w:b/>
                <w:lang w:val="pl-PL"/>
              </w:rPr>
              <w:t xml:space="preserve">Nazwa producenta </w:t>
            </w:r>
            <w:r w:rsidR="00414B97">
              <w:rPr>
                <w:rFonts w:ascii="Cambria" w:hAnsi="Cambria" w:cs="Calibri"/>
                <w:b/>
                <w:lang w:val="pl-PL"/>
              </w:rPr>
              <w:br/>
            </w:r>
            <w:r w:rsidRPr="00414B97">
              <w:rPr>
                <w:rFonts w:ascii="Cambria" w:hAnsi="Cambria" w:cs="Calibri"/>
                <w:b/>
                <w:lang w:val="pl-PL"/>
              </w:rPr>
              <w:t>i oznaczenie produktu oferowanego</w:t>
            </w:r>
          </w:p>
        </w:tc>
        <w:tc>
          <w:tcPr>
            <w:tcW w:w="7654" w:type="dxa"/>
          </w:tcPr>
          <w:p w14:paraId="75BB39DF" w14:textId="77777777" w:rsidR="00D37EC8" w:rsidRPr="00414B97" w:rsidRDefault="00D37EC8" w:rsidP="00D37EC8">
            <w:pPr>
              <w:tabs>
                <w:tab w:val="left" w:pos="2895"/>
              </w:tabs>
              <w:spacing w:before="120"/>
              <w:rPr>
                <w:rFonts w:ascii="Cambria" w:hAnsi="Cambria" w:cs="Calibri"/>
                <w:lang w:val="pl-PL"/>
              </w:rPr>
            </w:pPr>
          </w:p>
        </w:tc>
      </w:tr>
      <w:tr w:rsidR="00D37EC8" w:rsidRPr="00414B97" w14:paraId="44D43563" w14:textId="77777777" w:rsidTr="00D37EC8">
        <w:trPr>
          <w:trHeight w:val="523"/>
        </w:trPr>
        <w:tc>
          <w:tcPr>
            <w:tcW w:w="10881" w:type="dxa"/>
            <w:gridSpan w:val="2"/>
          </w:tcPr>
          <w:p w14:paraId="0EE0100B" w14:textId="77777777" w:rsidR="00D37EC8" w:rsidRPr="00414B97" w:rsidRDefault="00D37EC8" w:rsidP="00D37EC8">
            <w:pPr>
              <w:tabs>
                <w:tab w:val="left" w:pos="2895"/>
              </w:tabs>
              <w:spacing w:before="120"/>
              <w:rPr>
                <w:rFonts w:ascii="Cambria" w:hAnsi="Cambria" w:cs="Calibri"/>
                <w:lang w:val="pl-PL"/>
              </w:rPr>
            </w:pPr>
            <w:r w:rsidRPr="00414B97">
              <w:rPr>
                <w:rFonts w:ascii="Cambria" w:hAnsi="Cambria" w:cs="Calibri"/>
                <w:lang w:val="pl-PL"/>
              </w:rPr>
              <w:t>Monitor</w:t>
            </w:r>
          </w:p>
        </w:tc>
      </w:tr>
      <w:tr w:rsidR="00D37EC8" w:rsidRPr="00414B97" w14:paraId="55D96334" w14:textId="77777777" w:rsidTr="00D37EC8">
        <w:trPr>
          <w:trHeight w:val="777"/>
        </w:trPr>
        <w:tc>
          <w:tcPr>
            <w:tcW w:w="3227" w:type="dxa"/>
          </w:tcPr>
          <w:p w14:paraId="1C10E412" w14:textId="6879FA79" w:rsidR="00D37EC8" w:rsidRPr="00414B97" w:rsidRDefault="00D37EC8" w:rsidP="00414B97">
            <w:pPr>
              <w:tabs>
                <w:tab w:val="left" w:pos="2895"/>
              </w:tabs>
              <w:spacing w:before="120"/>
              <w:jc w:val="center"/>
              <w:rPr>
                <w:rFonts w:ascii="Cambria" w:hAnsi="Cambria" w:cs="Calibri"/>
                <w:lang w:val="pl-PL"/>
              </w:rPr>
            </w:pPr>
            <w:r w:rsidRPr="00414B97">
              <w:rPr>
                <w:rFonts w:ascii="Cambria" w:hAnsi="Cambria" w:cs="Calibri"/>
                <w:b/>
                <w:lang w:val="pl-PL"/>
              </w:rPr>
              <w:t xml:space="preserve">Nazwa producenta </w:t>
            </w:r>
            <w:r w:rsidR="00414B97">
              <w:rPr>
                <w:rFonts w:ascii="Cambria" w:hAnsi="Cambria" w:cs="Calibri"/>
                <w:b/>
                <w:lang w:val="pl-PL"/>
              </w:rPr>
              <w:br/>
            </w:r>
            <w:r w:rsidRPr="00414B97">
              <w:rPr>
                <w:rFonts w:ascii="Cambria" w:hAnsi="Cambria" w:cs="Calibri"/>
                <w:b/>
                <w:lang w:val="pl-PL"/>
              </w:rPr>
              <w:t>i oznaczenie produktu oferowanego</w:t>
            </w:r>
          </w:p>
        </w:tc>
        <w:tc>
          <w:tcPr>
            <w:tcW w:w="7654" w:type="dxa"/>
          </w:tcPr>
          <w:p w14:paraId="4F0A367E" w14:textId="77777777" w:rsidR="00D37EC8" w:rsidRPr="00414B97" w:rsidRDefault="00D37EC8" w:rsidP="00D37EC8">
            <w:pPr>
              <w:tabs>
                <w:tab w:val="left" w:pos="2895"/>
              </w:tabs>
              <w:spacing w:before="120"/>
              <w:rPr>
                <w:rFonts w:ascii="Cambria" w:hAnsi="Cambria" w:cs="Calibri"/>
                <w:lang w:val="pl-PL"/>
              </w:rPr>
            </w:pPr>
          </w:p>
        </w:tc>
      </w:tr>
    </w:tbl>
    <w:p w14:paraId="0FBF9D28" w14:textId="77777777" w:rsidR="00D37EC8" w:rsidRPr="000F4560" w:rsidRDefault="00D37EC8" w:rsidP="00D37EC8">
      <w:pPr>
        <w:spacing w:before="120" w:after="200" w:line="276" w:lineRule="auto"/>
        <w:rPr>
          <w:rFonts w:ascii="Cambria" w:eastAsia="MS Mincho" w:hAnsi="Cambria" w:cs="Calibri"/>
          <w:b/>
          <w:bCs/>
        </w:rPr>
      </w:pPr>
      <w:r w:rsidRPr="000F4560">
        <w:rPr>
          <w:rFonts w:ascii="Cambria" w:eastAsia="MS Mincho" w:hAnsi="Cambria" w:cs="Calibri"/>
          <w:b/>
          <w:bCs/>
        </w:rPr>
        <w:t>Jednostka Centralna: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72"/>
        <w:gridCol w:w="6521"/>
      </w:tblGrid>
      <w:tr w:rsidR="00D37EC8" w:rsidRPr="00414B97" w14:paraId="3460521B" w14:textId="77777777" w:rsidTr="00414B97">
        <w:trPr>
          <w:trHeight w:val="283"/>
        </w:trPr>
        <w:tc>
          <w:tcPr>
            <w:tcW w:w="2972" w:type="dxa"/>
            <w:tcMar>
              <w:top w:w="0" w:type="dxa"/>
              <w:left w:w="108" w:type="dxa"/>
              <w:bottom w:w="0" w:type="dxa"/>
              <w:right w:w="108" w:type="dxa"/>
            </w:tcMar>
            <w:hideMark/>
          </w:tcPr>
          <w:p w14:paraId="44FCC426" w14:textId="77777777" w:rsidR="00D37EC8" w:rsidRPr="00414B97" w:rsidRDefault="00D37EC8" w:rsidP="00D37EC8">
            <w:pPr>
              <w:spacing w:after="0" w:line="276" w:lineRule="auto"/>
              <w:rPr>
                <w:rFonts w:ascii="Cambria" w:eastAsia="MS Mincho" w:hAnsi="Cambria" w:cs="Calibri"/>
                <w:b/>
                <w:bCs/>
              </w:rPr>
            </w:pPr>
            <w:r w:rsidRPr="00414B97">
              <w:rPr>
                <w:rFonts w:ascii="Cambria" w:eastAsia="MS Mincho" w:hAnsi="Cambria" w:cs="Calibri"/>
                <w:b/>
                <w:bCs/>
              </w:rPr>
              <w:t>Nazwa komponentu</w:t>
            </w:r>
          </w:p>
        </w:tc>
        <w:tc>
          <w:tcPr>
            <w:tcW w:w="6521" w:type="dxa"/>
            <w:tcMar>
              <w:top w:w="0" w:type="dxa"/>
              <w:left w:w="108" w:type="dxa"/>
              <w:bottom w:w="0" w:type="dxa"/>
              <w:right w:w="108" w:type="dxa"/>
            </w:tcMar>
            <w:hideMark/>
          </w:tcPr>
          <w:p w14:paraId="2FFDBD9F" w14:textId="77777777" w:rsidR="00D37EC8" w:rsidRPr="00414B97" w:rsidRDefault="00D37EC8" w:rsidP="00D37EC8">
            <w:pPr>
              <w:spacing w:after="0" w:line="276" w:lineRule="auto"/>
              <w:rPr>
                <w:rFonts w:ascii="Cambria" w:eastAsia="MS Mincho" w:hAnsi="Cambria" w:cs="Calibri"/>
                <w:b/>
                <w:bCs/>
              </w:rPr>
            </w:pPr>
            <w:r w:rsidRPr="00414B97">
              <w:rPr>
                <w:rFonts w:ascii="Cambria" w:eastAsia="MS Mincho" w:hAnsi="Cambria" w:cs="Calibri"/>
                <w:b/>
                <w:bCs/>
              </w:rPr>
              <w:t>Wymagane parametry techniczne komputera</w:t>
            </w:r>
          </w:p>
        </w:tc>
      </w:tr>
      <w:tr w:rsidR="00D37EC8" w:rsidRPr="00414B97" w14:paraId="72C27084"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AAB60"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Typ</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D6C59"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 xml:space="preserve">Komputer stacjonarny w obudowie Small Form </w:t>
            </w:r>
            <w:proofErr w:type="spellStart"/>
            <w:r w:rsidRPr="00414B97">
              <w:rPr>
                <w:rFonts w:ascii="Cambria" w:eastAsia="MS Mincho" w:hAnsi="Cambria" w:cs="Calibri"/>
                <w:bCs/>
              </w:rPr>
              <w:t>Factor</w:t>
            </w:r>
            <w:proofErr w:type="spellEnd"/>
            <w:r w:rsidRPr="00414B97">
              <w:rPr>
                <w:rFonts w:ascii="Cambria" w:eastAsia="MS Mincho" w:hAnsi="Cambria" w:cs="Calibri"/>
                <w:bCs/>
              </w:rPr>
              <w:t>. W ofercie wymagane jest podanie modelu, symbolu oraz producenta</w:t>
            </w:r>
          </w:p>
        </w:tc>
      </w:tr>
      <w:tr w:rsidR="00D37EC8" w:rsidRPr="00414B97" w14:paraId="7009E438"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35E28"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Procesor</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FF515" w14:textId="77777777" w:rsidR="00D37EC8" w:rsidRPr="00414B97" w:rsidRDefault="00D37EC8" w:rsidP="00D37EC8">
            <w:pPr>
              <w:spacing w:after="200" w:line="276" w:lineRule="auto"/>
              <w:jc w:val="both"/>
              <w:rPr>
                <w:rFonts w:ascii="Cambria" w:eastAsia="MS Mincho" w:hAnsi="Cambria" w:cs="Calibri"/>
              </w:rPr>
            </w:pPr>
            <w:r w:rsidRPr="00414B97">
              <w:rPr>
                <w:rFonts w:ascii="Cambria" w:eastAsia="MS Mincho" w:hAnsi="Cambria" w:cs="Calibri"/>
              </w:rPr>
              <w:t xml:space="preserve">Min. 10 rdzeniowy, min. 16 wątkowy,   osiągający w testach </w:t>
            </w:r>
            <w:proofErr w:type="spellStart"/>
            <w:r w:rsidRPr="00414B97">
              <w:rPr>
                <w:rFonts w:ascii="Cambria" w:eastAsia="MS Mincho" w:hAnsi="Cambria" w:cs="Calibri"/>
              </w:rPr>
              <w:t>Average</w:t>
            </w:r>
            <w:proofErr w:type="spellEnd"/>
            <w:r w:rsidRPr="00414B97">
              <w:rPr>
                <w:rFonts w:ascii="Cambria" w:eastAsia="MS Mincho" w:hAnsi="Cambria" w:cs="Calibri"/>
              </w:rPr>
              <w:t xml:space="preserve"> CPU Mark wynik nie gorszy niż 25241</w:t>
            </w:r>
            <w:r w:rsidRPr="00414B97">
              <w:rPr>
                <w:rFonts w:ascii="Cambria" w:eastAsia="MS Mincho" w:hAnsi="Cambria" w:cs="Calibri"/>
                <w:color w:val="000000"/>
              </w:rPr>
              <w:t xml:space="preserve">punktów według zestawienia z dnia 16.02.2026 </w:t>
            </w:r>
            <w:r w:rsidRPr="00414B97">
              <w:rPr>
                <w:rFonts w:ascii="Cambria" w:eastAsia="MS Mincho" w:hAnsi="Cambria" w:cs="Calibri"/>
              </w:rPr>
              <w:t>dostępnego w załączniku „</w:t>
            </w:r>
            <w:proofErr w:type="spellStart"/>
            <w:r w:rsidRPr="00414B97">
              <w:rPr>
                <w:rFonts w:ascii="Cambria" w:eastAsia="MS Mincho" w:hAnsi="Cambria" w:cs="Calibri"/>
              </w:rPr>
              <w:t>PassMark</w:t>
            </w:r>
            <w:proofErr w:type="spellEnd"/>
            <w:r w:rsidRPr="00414B97">
              <w:rPr>
                <w:rFonts w:ascii="Cambria" w:eastAsia="MS Mincho" w:hAnsi="Cambria" w:cs="Calibri"/>
              </w:rPr>
              <w:t xml:space="preserve"> CPU Benchmarks.pdf”</w:t>
            </w:r>
          </w:p>
        </w:tc>
      </w:tr>
      <w:tr w:rsidR="00D37EC8" w:rsidRPr="00414B97" w14:paraId="7E45C15E"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51E05"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Pamięć operacyjna</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9262"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1 x 16GB DDR5 5600 MHz możliwość rozbudowy do min 64GB, minimum jeden slot wolny na dalszą rozbudowę</w:t>
            </w:r>
          </w:p>
        </w:tc>
      </w:tr>
      <w:tr w:rsidR="00D37EC8" w:rsidRPr="00414B97" w14:paraId="609B50F9"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83872"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 xml:space="preserve">Parametry </w:t>
            </w:r>
            <w:proofErr w:type="spellStart"/>
            <w:r w:rsidRPr="00414B97">
              <w:rPr>
                <w:rFonts w:ascii="Cambria" w:eastAsia="MS Mincho" w:hAnsi="Cambria" w:cs="Calibri"/>
                <w:bCs/>
              </w:rPr>
              <w:t>pamieci</w:t>
            </w:r>
            <w:proofErr w:type="spellEnd"/>
            <w:r w:rsidRPr="00414B97">
              <w:rPr>
                <w:rFonts w:ascii="Cambria" w:eastAsia="MS Mincho" w:hAnsi="Cambria" w:cs="Calibri"/>
                <w:bCs/>
              </w:rPr>
              <w:t xml:space="preserve"> masowej</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4CA6"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 xml:space="preserve">Min. 1TB m.2 2280 </w:t>
            </w:r>
            <w:proofErr w:type="spellStart"/>
            <w:r w:rsidRPr="00414B97">
              <w:rPr>
                <w:rFonts w:ascii="Cambria" w:eastAsia="MS Mincho" w:hAnsi="Cambria" w:cs="Calibri"/>
                <w:bCs/>
              </w:rPr>
              <w:t>PCIe</w:t>
            </w:r>
            <w:proofErr w:type="spellEnd"/>
            <w:r w:rsidRPr="00414B97">
              <w:rPr>
                <w:rFonts w:ascii="Cambria" w:eastAsia="MS Mincho" w:hAnsi="Cambria" w:cs="Calibri"/>
                <w:bCs/>
              </w:rPr>
              <w:t xml:space="preserve"> </w:t>
            </w:r>
            <w:proofErr w:type="spellStart"/>
            <w:r w:rsidRPr="00414B97">
              <w:rPr>
                <w:rFonts w:ascii="Cambria" w:eastAsia="MS Mincho" w:hAnsi="Cambria" w:cs="Calibri"/>
                <w:bCs/>
              </w:rPr>
              <w:t>NVMe</w:t>
            </w:r>
            <w:proofErr w:type="spellEnd"/>
            <w:r w:rsidRPr="00414B97">
              <w:rPr>
                <w:rFonts w:ascii="Cambria" w:eastAsia="MS Mincho" w:hAnsi="Cambria" w:cs="Calibri"/>
                <w:bCs/>
              </w:rPr>
              <w:t xml:space="preserve">. Możliwość instalacji dodatkowo 1 szt. dysku 3,5” </w:t>
            </w:r>
          </w:p>
        </w:tc>
      </w:tr>
      <w:tr w:rsidR="00D37EC8" w:rsidRPr="00414B97" w14:paraId="6D703454"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E4409"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Grafika</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4F679" w14:textId="77777777" w:rsidR="00D37EC8" w:rsidRPr="00414B97" w:rsidRDefault="00D37EC8" w:rsidP="00D37EC8">
            <w:pPr>
              <w:spacing w:after="200" w:line="276" w:lineRule="auto"/>
              <w:jc w:val="both"/>
              <w:rPr>
                <w:rFonts w:ascii="Cambria" w:eastAsia="MS Mincho" w:hAnsi="Cambria" w:cs="Arial"/>
                <w:bCs/>
              </w:rPr>
            </w:pPr>
            <w:r w:rsidRPr="00414B97">
              <w:rPr>
                <w:rFonts w:ascii="Cambria" w:eastAsia="MS Mincho" w:hAnsi="Cambria" w:cs="Arial"/>
                <w:bCs/>
              </w:rPr>
              <w:t xml:space="preserve">Zintegrowana z procesorem, ze wsparciem dla DirectX 12 i </w:t>
            </w:r>
            <w:proofErr w:type="spellStart"/>
            <w:r w:rsidRPr="00414B97">
              <w:rPr>
                <w:rFonts w:ascii="Cambria" w:eastAsia="MS Mincho" w:hAnsi="Cambria" w:cs="Arial"/>
                <w:bCs/>
              </w:rPr>
              <w:t>OpenGL</w:t>
            </w:r>
            <w:proofErr w:type="spellEnd"/>
            <w:r w:rsidRPr="00414B97">
              <w:rPr>
                <w:rFonts w:ascii="Cambria" w:eastAsia="MS Mincho" w:hAnsi="Cambria" w:cs="Arial"/>
                <w:bCs/>
              </w:rPr>
              <w:t xml:space="preserve"> 4.5 </w:t>
            </w:r>
            <w:r w:rsidRPr="00414B97">
              <w:rPr>
                <w:rFonts w:ascii="Cambria" w:eastAsia="MS Mincho" w:hAnsi="Cambria" w:cs="Calibri"/>
              </w:rPr>
              <w:t xml:space="preserve">osiągająca w teście </w:t>
            </w:r>
            <w:proofErr w:type="spellStart"/>
            <w:r w:rsidRPr="00414B97">
              <w:rPr>
                <w:rFonts w:ascii="Cambria" w:eastAsia="MS Mincho" w:hAnsi="Cambria" w:cs="Calibri"/>
              </w:rPr>
              <w:t>Average</w:t>
            </w:r>
            <w:proofErr w:type="spellEnd"/>
            <w:r w:rsidRPr="00414B97">
              <w:rPr>
                <w:rFonts w:ascii="Cambria" w:eastAsia="MS Mincho" w:hAnsi="Cambria" w:cs="Calibri"/>
              </w:rPr>
              <w:t xml:space="preserve"> G3D Mark wynik nie gorszy niż 1540 punktów według zestawienia z dnia </w:t>
            </w:r>
            <w:r w:rsidRPr="00414B97">
              <w:rPr>
                <w:rFonts w:ascii="Cambria" w:eastAsia="MS Mincho" w:hAnsi="Cambria" w:cs="Calibri"/>
                <w:color w:val="000000"/>
              </w:rPr>
              <w:t xml:space="preserve">16.02.2026 </w:t>
            </w:r>
            <w:r w:rsidRPr="00414B97">
              <w:rPr>
                <w:rFonts w:ascii="Cambria" w:eastAsia="MS Mincho" w:hAnsi="Cambria" w:cs="Calibri"/>
              </w:rPr>
              <w:t>dostępnego w załączniku „</w:t>
            </w:r>
            <w:proofErr w:type="spellStart"/>
            <w:r w:rsidRPr="00414B97">
              <w:rPr>
                <w:rFonts w:ascii="Cambria" w:eastAsia="MS Mincho" w:hAnsi="Cambria" w:cs="Calibri"/>
              </w:rPr>
              <w:t>PassMark</w:t>
            </w:r>
            <w:proofErr w:type="spellEnd"/>
            <w:r w:rsidRPr="00414B97">
              <w:rPr>
                <w:rFonts w:ascii="Cambria" w:eastAsia="MS Mincho" w:hAnsi="Cambria" w:cs="Calibri"/>
              </w:rPr>
              <w:t xml:space="preserve"> Video Card Benchmarks.pdf”</w:t>
            </w:r>
          </w:p>
        </w:tc>
      </w:tr>
      <w:tr w:rsidR="00D37EC8" w:rsidRPr="00414B97" w14:paraId="61A376F1"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47973"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Wyposażenie multimedialne</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3D8DD"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Karta dźwiękowa zintegrowana z płytą główną; wbudowany głośnik</w:t>
            </w:r>
          </w:p>
        </w:tc>
      </w:tr>
      <w:tr w:rsidR="00D37EC8" w:rsidRPr="00414B97" w14:paraId="2E00CF11"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6E187"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Obudowa</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6DA0D"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 xml:space="preserve">Obudowa typu Small Form </w:t>
            </w:r>
            <w:proofErr w:type="spellStart"/>
            <w:r w:rsidRPr="00414B97">
              <w:rPr>
                <w:rFonts w:ascii="Cambria" w:eastAsia="MS Mincho" w:hAnsi="Cambria" w:cs="Calibri"/>
                <w:bCs/>
              </w:rPr>
              <w:t>Factor</w:t>
            </w:r>
            <w:proofErr w:type="spellEnd"/>
            <w:r w:rsidRPr="00414B97">
              <w:rPr>
                <w:rFonts w:ascii="Cambria" w:eastAsia="MS Mincho" w:hAnsi="Cambria" w:cs="Calibri"/>
                <w:bCs/>
              </w:rPr>
              <w:t xml:space="preserve"> o maksymalnej sumie wymiarów 72 cm posiadająca min. 1 </w:t>
            </w:r>
            <w:proofErr w:type="spellStart"/>
            <w:r w:rsidRPr="00414B97">
              <w:rPr>
                <w:rFonts w:ascii="Cambria" w:eastAsia="MS Mincho" w:hAnsi="Cambria" w:cs="Calibri"/>
                <w:bCs/>
              </w:rPr>
              <w:t>szt</w:t>
            </w:r>
            <w:proofErr w:type="spellEnd"/>
            <w:r w:rsidRPr="00414B97">
              <w:rPr>
                <w:rFonts w:ascii="Cambria" w:eastAsia="MS Mincho" w:hAnsi="Cambria" w:cs="Calibri"/>
                <w:bCs/>
              </w:rPr>
              <w:t xml:space="preserve"> półki zew 5,25” na napęd optyczny typu i 1 wewnętrzne miejsce na montaż dysku 3,5”. Obudowa zabezpieczona przed przypadkowym otwarciem jedną śrubą </w:t>
            </w:r>
            <w:proofErr w:type="spellStart"/>
            <w:r w:rsidRPr="00414B97">
              <w:rPr>
                <w:rFonts w:ascii="Cambria" w:eastAsia="MS Mincho" w:hAnsi="Cambria" w:cs="Calibri"/>
                <w:bCs/>
              </w:rPr>
              <w:t>radełkową</w:t>
            </w:r>
            <w:proofErr w:type="spellEnd"/>
            <w:r w:rsidRPr="00414B97">
              <w:rPr>
                <w:rFonts w:ascii="Cambria" w:eastAsia="MS Mincho" w:hAnsi="Cambria" w:cs="Calibri"/>
                <w:bCs/>
              </w:rPr>
              <w:t>. Zaprojektowana i wykonana przez producenta komputera opatrzona trwałym logo producent. Waga komputera max 6 kg.</w:t>
            </w:r>
          </w:p>
          <w:p w14:paraId="0477EEAE"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Z przodu obudowy wymagany jest wbudowany fabrycznie wizualno-dźwiękowy system diagnostyczny, służący do sygnalizowania i diagnozowania problemów z komputerem i jego komponentami, który musi sygnalizować co najmniej:</w:t>
            </w:r>
          </w:p>
          <w:p w14:paraId="080C4768"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awarie procesora lub pamięci podręcznej procesora</w:t>
            </w:r>
          </w:p>
          <w:p w14:paraId="5A1C0B1D"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 xml:space="preserve">uszkodzenie lub brak pamięci RAM, </w:t>
            </w:r>
          </w:p>
          <w:p w14:paraId="00E3496E"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uszkodzenie płyty głównej</w:t>
            </w:r>
          </w:p>
          <w:p w14:paraId="2A84B809"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 xml:space="preserve">Obudowa musi umożliwiać zastosowanie zabezpieczenia fizycznego w postaci linki metalowej (złącze blokady </w:t>
            </w:r>
            <w:proofErr w:type="spellStart"/>
            <w:r w:rsidRPr="00414B97">
              <w:rPr>
                <w:rFonts w:ascii="Cambria" w:eastAsia="MS Mincho" w:hAnsi="Cambria" w:cs="Calibri"/>
                <w:bCs/>
              </w:rPr>
              <w:t>Kensingtona</w:t>
            </w:r>
            <w:proofErr w:type="spellEnd"/>
            <w:r w:rsidRPr="00414B97">
              <w:rPr>
                <w:rFonts w:ascii="Cambria" w:eastAsia="MS Mincho" w:hAnsi="Cambria" w:cs="Calibri"/>
                <w:bCs/>
              </w:rPr>
              <w:t>).</w:t>
            </w:r>
          </w:p>
          <w:p w14:paraId="4094F827"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Zasilacz o mocy max 180W z aktywnym PFC i sprawności min 90%</w:t>
            </w:r>
          </w:p>
        </w:tc>
      </w:tr>
      <w:tr w:rsidR="00D37EC8" w:rsidRPr="00414B97" w14:paraId="476B1859"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87B4"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lastRenderedPageBreak/>
              <w:t>Zgodność z systemami operacyjnymi i standardami</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6FDFF"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Oferowane modele komputerów muszą posiadać certyfikat Microsoft, potwierdzający poprawną współpracę oferowanych modeli komputerów z oferowanym systemem operacyjnym Windows 11 64-bit (załączyć wydruk ze strony Microsoft WHCL lub oświadczenie producenta).</w:t>
            </w:r>
          </w:p>
        </w:tc>
      </w:tr>
      <w:tr w:rsidR="00D37EC8" w:rsidRPr="00414B97" w14:paraId="7D0C14FF"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1D9B5"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BIOS</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9EA9D"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 xml:space="preserve">Możliwość odczytania z BIOS: </w:t>
            </w:r>
          </w:p>
          <w:p w14:paraId="748A7E98"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Wersji BIOS</w:t>
            </w:r>
          </w:p>
          <w:p w14:paraId="00278D33"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 xml:space="preserve">Modelu procesora, prędkości procesora, </w:t>
            </w:r>
          </w:p>
          <w:p w14:paraId="08609A4C"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Calibri"/>
                <w:bCs/>
              </w:rPr>
            </w:pPr>
            <w:r w:rsidRPr="00414B97">
              <w:rPr>
                <w:rFonts w:ascii="Cambria" w:eastAsia="MS Mincho" w:hAnsi="Cambria" w:cs="Arial"/>
                <w:bCs/>
              </w:rPr>
              <w:t>Informacji o ilości pamięci RAM wraz z informacją o jej prędkości i technologii wykonania a także o pojemności</w:t>
            </w:r>
          </w:p>
        </w:tc>
      </w:tr>
      <w:tr w:rsidR="00D37EC8" w:rsidRPr="00414B97" w14:paraId="5C81328C"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7C7A"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Bezpieczeństwo</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3CFF"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 xml:space="preserve">Komputer wspierający standard </w:t>
            </w:r>
            <w:proofErr w:type="spellStart"/>
            <w:r w:rsidRPr="00414B97">
              <w:rPr>
                <w:rFonts w:ascii="Cambria" w:eastAsia="MS Mincho" w:hAnsi="Cambria" w:cs="Arial"/>
                <w:bCs/>
              </w:rPr>
              <w:t>Trusted</w:t>
            </w:r>
            <w:proofErr w:type="spellEnd"/>
            <w:r w:rsidRPr="00414B97">
              <w:rPr>
                <w:rFonts w:ascii="Cambria" w:eastAsia="MS Mincho" w:hAnsi="Cambria" w:cs="Arial"/>
                <w:bCs/>
              </w:rPr>
              <w:t xml:space="preserve"> Platform Module (TPM v 2.0) (</w:t>
            </w:r>
            <w:proofErr w:type="spellStart"/>
            <w:r w:rsidRPr="00414B97">
              <w:rPr>
                <w:rFonts w:ascii="Cambria" w:eastAsia="MS Mincho" w:hAnsi="Cambria" w:cs="Arial"/>
                <w:bCs/>
              </w:rPr>
              <w:t>firmware</w:t>
            </w:r>
            <w:proofErr w:type="spellEnd"/>
            <w:r w:rsidRPr="00414B97">
              <w:rPr>
                <w:rFonts w:ascii="Cambria" w:eastAsia="MS Mincho" w:hAnsi="Cambria" w:cs="Arial"/>
                <w:bCs/>
              </w:rPr>
              <w:t>)</w:t>
            </w:r>
          </w:p>
          <w:p w14:paraId="6712D2F5"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 xml:space="preserve">Możliwość zapięcia linki typu </w:t>
            </w:r>
            <w:proofErr w:type="spellStart"/>
            <w:r w:rsidRPr="00414B97">
              <w:rPr>
                <w:rFonts w:ascii="Cambria" w:eastAsia="MS Mincho" w:hAnsi="Cambria" w:cs="Arial"/>
                <w:bCs/>
              </w:rPr>
              <w:t>Kensington</w:t>
            </w:r>
            <w:proofErr w:type="spellEnd"/>
            <w:r w:rsidRPr="00414B97">
              <w:rPr>
                <w:rFonts w:ascii="Cambria" w:eastAsia="MS Mincho" w:hAnsi="Cambria" w:cs="Arial"/>
                <w:bCs/>
              </w:rPr>
              <w:t xml:space="preserve"> w dedykowanym standardowym slocie</w:t>
            </w:r>
          </w:p>
          <w:p w14:paraId="5833F66A"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Calibri"/>
                <w:bCs/>
              </w:rPr>
            </w:pPr>
            <w:r w:rsidRPr="00414B97">
              <w:rPr>
                <w:rFonts w:ascii="Cambria" w:eastAsia="MS Mincho" w:hAnsi="Cambria" w:cs="Arial"/>
                <w:bCs/>
              </w:rPr>
              <w:t>Oczko z tyłu obudowy</w:t>
            </w:r>
            <w:r w:rsidRPr="00414B97">
              <w:rPr>
                <w:rFonts w:ascii="Cambria" w:eastAsia="MS Mincho" w:hAnsi="Cambria" w:cs="Calibri"/>
                <w:bCs/>
              </w:rPr>
              <w:t xml:space="preserve"> na zapięcie kłódki lub linki</w:t>
            </w:r>
          </w:p>
        </w:tc>
      </w:tr>
      <w:tr w:rsidR="00D37EC8" w:rsidRPr="00414B97" w14:paraId="369E5F19"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D103B"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Certyfikaty i standardy</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48C70"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Certyfikat ISO 9001 dla producenta sprzętu (załączyć dokument potwierdzający spełnianie wymogu)</w:t>
            </w:r>
          </w:p>
          <w:p w14:paraId="0DEC78D6"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Deklaracja zgodności CE (załączyć do oferty)</w:t>
            </w:r>
          </w:p>
          <w:p w14:paraId="43E45C8B"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Komputer musi spełniać wymogi normy Energy Star</w:t>
            </w:r>
          </w:p>
          <w:p w14:paraId="2ABF202E" w14:textId="77777777" w:rsidR="00D37EC8" w:rsidRPr="00414B97" w:rsidRDefault="00D37EC8" w:rsidP="00305991">
            <w:pPr>
              <w:numPr>
                <w:ilvl w:val="0"/>
                <w:numId w:val="194"/>
              </w:numPr>
              <w:spacing w:after="0" w:line="240" w:lineRule="auto"/>
              <w:ind w:left="346" w:firstLine="0"/>
              <w:contextualSpacing/>
              <w:jc w:val="both"/>
              <w:rPr>
                <w:rFonts w:ascii="Cambria" w:eastAsia="MS Mincho" w:hAnsi="Cambria" w:cs="Arial"/>
                <w:bCs/>
              </w:rPr>
            </w:pPr>
            <w:r w:rsidRPr="00414B97">
              <w:rPr>
                <w:rFonts w:ascii="Cambria" w:eastAsia="MS Mincho" w:hAnsi="Cambria" w:cs="Arial"/>
                <w:bCs/>
              </w:rPr>
              <w:t xml:space="preserve">Wymagany certyfikat lub wpis dotyczący oferowanego modelu komputera w internetowym katalogu </w:t>
            </w:r>
            <w:hyperlink r:id="rId64" w:history="1">
              <w:r w:rsidRPr="00414B97">
                <w:rPr>
                  <w:rFonts w:ascii="Cambria" w:eastAsia="MS Mincho" w:hAnsi="Cambria" w:cs="Arial"/>
                </w:rPr>
                <w:t>http://www.eu-energystar.org</w:t>
              </w:r>
            </w:hyperlink>
            <w:r w:rsidRPr="00414B97">
              <w:rPr>
                <w:rFonts w:ascii="Cambria" w:eastAsia="MS Mincho" w:hAnsi="Cambria" w:cs="Arial"/>
                <w:bCs/>
              </w:rPr>
              <w:t xml:space="preserve"> lub </w:t>
            </w:r>
            <w:hyperlink r:id="rId65" w:history="1">
              <w:r w:rsidRPr="00414B97">
                <w:rPr>
                  <w:rFonts w:ascii="Cambria" w:eastAsia="MS Mincho" w:hAnsi="Cambria" w:cs="Arial"/>
                </w:rPr>
                <w:t>http://www.energystar.gov</w:t>
              </w:r>
            </w:hyperlink>
            <w:r w:rsidRPr="00414B97">
              <w:rPr>
                <w:rFonts w:ascii="Cambria" w:eastAsia="MS Mincho" w:hAnsi="Cambria" w:cs="Arial"/>
                <w:bCs/>
              </w:rPr>
              <w:t xml:space="preserve">   – dopuszcza się wydruk ze strony internetowej</w:t>
            </w:r>
          </w:p>
          <w:p w14:paraId="01425CD5"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Komputer musi spełniać wymogi normy EPEAT 2019 na poziomie min SILVER dla Polski</w:t>
            </w:r>
          </w:p>
          <w:p w14:paraId="69EFFBDE" w14:textId="77777777" w:rsidR="00D37EC8" w:rsidRPr="00414B97" w:rsidRDefault="00D37EC8" w:rsidP="00305991">
            <w:pPr>
              <w:numPr>
                <w:ilvl w:val="0"/>
                <w:numId w:val="194"/>
              </w:numPr>
              <w:spacing w:after="0" w:line="240" w:lineRule="auto"/>
              <w:ind w:left="346" w:firstLine="0"/>
              <w:contextualSpacing/>
              <w:jc w:val="both"/>
              <w:rPr>
                <w:rFonts w:ascii="Cambria" w:eastAsia="MS Mincho" w:hAnsi="Cambria" w:cs="Calibri"/>
                <w:bCs/>
              </w:rPr>
            </w:pPr>
            <w:r w:rsidRPr="00414B97">
              <w:rPr>
                <w:rFonts w:ascii="Cambria" w:eastAsia="MS Mincho" w:hAnsi="Cambria" w:cs="Arial"/>
                <w:bCs/>
              </w:rPr>
              <w:t xml:space="preserve">Wymagany certyfikat lub wpis dotyczący oferowanego modelu komputera w internetowym katalogu </w:t>
            </w:r>
            <w:hyperlink r:id="rId66" w:history="1">
              <w:r w:rsidRPr="00414B97">
                <w:rPr>
                  <w:rFonts w:ascii="Cambria" w:eastAsia="MS Mincho" w:hAnsi="Cambria" w:cs="Arial"/>
                </w:rPr>
                <w:t>http://www.epeat.net</w:t>
              </w:r>
            </w:hyperlink>
            <w:r w:rsidRPr="00414B97">
              <w:rPr>
                <w:rFonts w:ascii="Cambria" w:eastAsia="MS Mincho" w:hAnsi="Cambria" w:cs="Arial"/>
                <w:bCs/>
              </w:rPr>
              <w:t xml:space="preserve"> – wymaga się wydruku ze strony internetowej</w:t>
            </w:r>
          </w:p>
        </w:tc>
      </w:tr>
      <w:tr w:rsidR="00D37EC8" w:rsidRPr="00414B97" w14:paraId="3CF8500A"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31327"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Ergonomia</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2AD8A"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 xml:space="preserve">Maksymalnie 20 </w:t>
            </w:r>
            <w:proofErr w:type="spellStart"/>
            <w:r w:rsidRPr="00414B97">
              <w:rPr>
                <w:rFonts w:ascii="Cambria" w:eastAsia="MS Mincho" w:hAnsi="Cambria" w:cs="Calibri"/>
                <w:bCs/>
              </w:rPr>
              <w:t>dB</w:t>
            </w:r>
            <w:proofErr w:type="spellEnd"/>
            <w:r w:rsidRPr="00414B97">
              <w:rPr>
                <w:rFonts w:ascii="Cambria" w:eastAsia="MS Mincho" w:hAnsi="Cambria" w:cs="Calibri"/>
                <w:bCs/>
              </w:rPr>
              <w:t xml:space="preserve"> z pozycji operatora w trybie IDLE, pomiar zgodny z normą ISO 9296 / ISO 7779; wymaga się dostarczenia odpowiedniego certyfikatu lub deklaracji producenta</w:t>
            </w:r>
          </w:p>
        </w:tc>
      </w:tr>
      <w:tr w:rsidR="00D37EC8" w:rsidRPr="00414B97" w14:paraId="70770195"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35F5C"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Warunki gwarancji</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E0A16"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3-letnia gwarancja producenta świadczona na miejscu u klienta</w:t>
            </w:r>
          </w:p>
          <w:p w14:paraId="42A5DAA3"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Firma serwisująca musi posiadać ISO 9001:2000 na świadczenie usług serwisowych oraz posiadać autoryzacje producenta komputera – dokumenty potwierdzające załączyć do oferty.</w:t>
            </w:r>
          </w:p>
          <w:p w14:paraId="6FC187BD"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W razie awarii dysk pozostaje u zamawiającego.</w:t>
            </w:r>
          </w:p>
          <w:p w14:paraId="6E814668"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 xml:space="preserve">Oświadczenie producenta komputera, że w przypadku niewywiązywania się </w:t>
            </w:r>
            <w:r w:rsidRPr="00414B97">
              <w:rPr>
                <w:rFonts w:ascii="Cambria" w:eastAsia="MS Mincho" w:hAnsi="Cambria" w:cs="Calibri"/>
                <w:bCs/>
              </w:rPr>
              <w:br/>
              <w:t>z obowiązków gwarancyjnych oferenta lub firmy serwisującej, przejmie na siebie wszelkie zobowiązania związane z serwisem.</w:t>
            </w:r>
          </w:p>
        </w:tc>
      </w:tr>
      <w:tr w:rsidR="00D37EC8" w:rsidRPr="00414B97" w14:paraId="0973AA9A"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4B06F"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Wsparcie techniczne producenta</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15D2E"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Ogólnopolska, telefoniczna infolinia/linia techniczna producenta komputera (ogólnopolski numer w ofercie należy podać numer telefonu) dostępna w czasie obowiązywania gwarancji na sprzęt i umożliwiająca po podaniu numeru seryjnego urządzenia:</w:t>
            </w:r>
          </w:p>
          <w:p w14:paraId="211072CC"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weryfikację konfiguracji fabrycznej wraz z wersją fabrycznie dostarczonego oprogramowania (system operacyjny, szczegółowa konfiguracja sprzętowa - CPU, HDD, pamięć)</w:t>
            </w:r>
          </w:p>
          <w:p w14:paraId="0F10C1B9" w14:textId="77777777" w:rsidR="00D37EC8" w:rsidRPr="00414B97" w:rsidRDefault="00D37EC8" w:rsidP="00305991">
            <w:pPr>
              <w:numPr>
                <w:ilvl w:val="0"/>
                <w:numId w:val="193"/>
              </w:numPr>
              <w:spacing w:after="0" w:line="240" w:lineRule="auto"/>
              <w:ind w:left="346" w:hanging="218"/>
              <w:contextualSpacing/>
              <w:jc w:val="both"/>
              <w:rPr>
                <w:rFonts w:ascii="Cambria" w:eastAsia="MS Mincho" w:hAnsi="Cambria" w:cs="Arial"/>
                <w:bCs/>
              </w:rPr>
            </w:pPr>
            <w:r w:rsidRPr="00414B97">
              <w:rPr>
                <w:rFonts w:ascii="Cambria" w:eastAsia="MS Mincho" w:hAnsi="Cambria" w:cs="Arial"/>
                <w:bCs/>
              </w:rPr>
              <w:t>czasu obowiązywania i typ udzielonej gwarancji</w:t>
            </w:r>
          </w:p>
          <w:p w14:paraId="10E47FDF"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 xml:space="preserve">Możliwość aktualizacji i pobrania sterowników do oferowanego modelu komputera w najnowszych certyfikowanych wersjach przy </w:t>
            </w:r>
            <w:r w:rsidRPr="00414B97">
              <w:rPr>
                <w:rFonts w:ascii="Cambria" w:eastAsia="MS Mincho" w:hAnsi="Cambria" w:cs="Calibri"/>
                <w:bCs/>
              </w:rPr>
              <w:lastRenderedPageBreak/>
              <w:t>użyciu dedykowanego darmowego oprogramowania producenta lub bezpośrednio z sieci Internet za pośrednictwem strony www producenta komputera po podaniu numeru seryjnego komputera lub modelu komputera</w:t>
            </w:r>
          </w:p>
          <w:p w14:paraId="290A4131"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Możliwość weryfikacji czasu obowiązywania i reżimu gwarancji bezpośrednio z sieci Internet za pośrednictwem strony www producenta komputera</w:t>
            </w:r>
          </w:p>
        </w:tc>
      </w:tr>
      <w:tr w:rsidR="00D37EC8" w:rsidRPr="00414B97" w14:paraId="71221C57" w14:textId="77777777" w:rsidTr="00414B97">
        <w:trPr>
          <w:trHeight w:val="283"/>
        </w:trPr>
        <w:tc>
          <w:tcPr>
            <w:tcW w:w="29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49975"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lastRenderedPageBreak/>
              <w:t>Wymagania dodatkowe</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FEA3A" w14:textId="77777777" w:rsidR="00D37EC8" w:rsidRPr="00414B97" w:rsidRDefault="00D37EC8" w:rsidP="00305991">
            <w:pPr>
              <w:numPr>
                <w:ilvl w:val="0"/>
                <w:numId w:val="219"/>
              </w:numPr>
              <w:spacing w:after="0" w:line="240" w:lineRule="auto"/>
              <w:contextualSpacing/>
              <w:rPr>
                <w:rFonts w:ascii="Cambria" w:eastAsia="MS Mincho" w:hAnsi="Cambria" w:cs="Calibri"/>
                <w:bCs/>
              </w:rPr>
            </w:pPr>
            <w:r w:rsidRPr="00414B97">
              <w:rPr>
                <w:rFonts w:ascii="Cambria" w:eastAsia="MS Mincho" w:hAnsi="Cambria" w:cs="Calibri"/>
                <w:bCs/>
              </w:rPr>
              <w:t xml:space="preserve">Zainstalowany system operacyjny Windows 11 Pro nie wymagający aktywacji za pomocą telefonu w firmie Microsoft </w:t>
            </w:r>
          </w:p>
          <w:p w14:paraId="4DA9B346" w14:textId="77777777" w:rsidR="00D37EC8" w:rsidRPr="00414B97" w:rsidRDefault="00D37EC8" w:rsidP="00305991">
            <w:pPr>
              <w:numPr>
                <w:ilvl w:val="0"/>
                <w:numId w:val="219"/>
              </w:numPr>
              <w:spacing w:after="0" w:line="240" w:lineRule="auto"/>
              <w:contextualSpacing/>
              <w:rPr>
                <w:rFonts w:ascii="Cambria" w:eastAsia="MS Mincho" w:hAnsi="Cambria" w:cs="Calibri"/>
                <w:bCs/>
              </w:rPr>
            </w:pPr>
            <w:r w:rsidRPr="00414B97">
              <w:rPr>
                <w:rFonts w:ascii="Cambria" w:eastAsia="MS Mincho" w:hAnsi="Cambria" w:cs="Calibri"/>
                <w:bCs/>
              </w:rPr>
              <w:t>Wbudowane porty i złącza:</w:t>
            </w:r>
          </w:p>
          <w:p w14:paraId="024F562E" w14:textId="77777777" w:rsidR="00D37EC8" w:rsidRPr="00764C2F" w:rsidRDefault="00D37EC8" w:rsidP="00305991">
            <w:pPr>
              <w:numPr>
                <w:ilvl w:val="0"/>
                <w:numId w:val="193"/>
              </w:numPr>
              <w:spacing w:after="0" w:line="240" w:lineRule="auto"/>
              <w:ind w:left="346" w:hanging="218"/>
              <w:contextualSpacing/>
              <w:rPr>
                <w:rFonts w:ascii="Cambria" w:eastAsia="MS Mincho" w:hAnsi="Cambria" w:cs="Arial"/>
                <w:bCs/>
                <w:lang w:val="en-IE"/>
              </w:rPr>
            </w:pPr>
            <w:proofErr w:type="spellStart"/>
            <w:r w:rsidRPr="00764C2F">
              <w:rPr>
                <w:rFonts w:ascii="Cambria" w:eastAsia="MS Mincho" w:hAnsi="Cambria" w:cs="Arial"/>
                <w:bCs/>
                <w:lang w:val="en-IE"/>
              </w:rPr>
              <w:t>porty</w:t>
            </w:r>
            <w:proofErr w:type="spellEnd"/>
            <w:r w:rsidRPr="00764C2F">
              <w:rPr>
                <w:rFonts w:ascii="Cambria" w:eastAsia="MS Mincho" w:hAnsi="Cambria" w:cs="Arial"/>
                <w:bCs/>
                <w:lang w:val="en-IE"/>
              </w:rPr>
              <w:t xml:space="preserve"> </w:t>
            </w:r>
            <w:proofErr w:type="spellStart"/>
            <w:r w:rsidRPr="00764C2F">
              <w:rPr>
                <w:rFonts w:ascii="Cambria" w:eastAsia="MS Mincho" w:hAnsi="Cambria" w:cs="Arial"/>
                <w:bCs/>
                <w:lang w:val="en-IE"/>
              </w:rPr>
              <w:t>wideo</w:t>
            </w:r>
            <w:proofErr w:type="spellEnd"/>
            <w:r w:rsidRPr="00764C2F">
              <w:rPr>
                <w:rFonts w:ascii="Cambria" w:eastAsia="MS Mincho" w:hAnsi="Cambria" w:cs="Arial"/>
                <w:bCs/>
                <w:lang w:val="en-IE"/>
              </w:rPr>
              <w:t xml:space="preserve">: min. 1 </w:t>
            </w:r>
            <w:proofErr w:type="spellStart"/>
            <w:r w:rsidRPr="00764C2F">
              <w:rPr>
                <w:rFonts w:ascii="Cambria" w:eastAsia="MS Mincho" w:hAnsi="Cambria" w:cs="Arial"/>
                <w:bCs/>
                <w:lang w:val="en-IE"/>
              </w:rPr>
              <w:t>szt</w:t>
            </w:r>
            <w:proofErr w:type="spellEnd"/>
            <w:r w:rsidRPr="00764C2F">
              <w:rPr>
                <w:rFonts w:ascii="Cambria" w:eastAsia="MS Mincho" w:hAnsi="Cambria" w:cs="Arial"/>
                <w:bCs/>
                <w:lang w:val="en-IE"/>
              </w:rPr>
              <w:t xml:space="preserve"> DisplayPort 1.4a </w:t>
            </w:r>
            <w:proofErr w:type="spellStart"/>
            <w:r w:rsidRPr="00764C2F">
              <w:rPr>
                <w:rFonts w:ascii="Cambria" w:eastAsia="MS Mincho" w:hAnsi="Cambria" w:cs="Arial"/>
                <w:bCs/>
                <w:lang w:val="en-IE"/>
              </w:rPr>
              <w:t>i</w:t>
            </w:r>
            <w:proofErr w:type="spellEnd"/>
            <w:r w:rsidRPr="00764C2F">
              <w:rPr>
                <w:rFonts w:ascii="Cambria" w:eastAsia="MS Mincho" w:hAnsi="Cambria" w:cs="Arial"/>
                <w:bCs/>
                <w:lang w:val="en-IE"/>
              </w:rPr>
              <w:t xml:space="preserve"> 1 </w:t>
            </w:r>
            <w:proofErr w:type="spellStart"/>
            <w:r w:rsidRPr="00764C2F">
              <w:rPr>
                <w:rFonts w:ascii="Cambria" w:eastAsia="MS Mincho" w:hAnsi="Cambria" w:cs="Arial"/>
                <w:bCs/>
                <w:lang w:val="en-IE"/>
              </w:rPr>
              <w:t>szt</w:t>
            </w:r>
            <w:proofErr w:type="spellEnd"/>
            <w:r w:rsidRPr="00764C2F">
              <w:rPr>
                <w:rFonts w:ascii="Cambria" w:eastAsia="MS Mincho" w:hAnsi="Cambria" w:cs="Arial"/>
                <w:bCs/>
                <w:lang w:val="en-IE"/>
              </w:rPr>
              <w:t xml:space="preserve"> HDMI 1.4b</w:t>
            </w:r>
          </w:p>
          <w:p w14:paraId="38A9DCB5" w14:textId="77777777" w:rsidR="00D37EC8" w:rsidRPr="00414B97" w:rsidRDefault="00D37EC8" w:rsidP="00305991">
            <w:pPr>
              <w:numPr>
                <w:ilvl w:val="0"/>
                <w:numId w:val="193"/>
              </w:numPr>
              <w:spacing w:after="0" w:line="240" w:lineRule="auto"/>
              <w:ind w:left="346" w:hanging="218"/>
              <w:contextualSpacing/>
              <w:rPr>
                <w:rFonts w:ascii="Cambria" w:eastAsia="MS Mincho" w:hAnsi="Cambria" w:cs="Arial"/>
                <w:bCs/>
              </w:rPr>
            </w:pPr>
            <w:r w:rsidRPr="00414B97">
              <w:rPr>
                <w:rFonts w:ascii="Cambria" w:eastAsia="MS Mincho" w:hAnsi="Cambria" w:cs="Arial"/>
                <w:bCs/>
              </w:rPr>
              <w:t>min. 8 x USB w tym min: 4 porty USB 3.2 Gen 1 z przodu obudowy, w tym przynajmniej jeden typu C, oraz 4 porty USB 2.0 z tyłu obudowy</w:t>
            </w:r>
          </w:p>
          <w:p w14:paraId="6784D5DC" w14:textId="77777777" w:rsidR="00D37EC8" w:rsidRPr="00414B97" w:rsidRDefault="00D37EC8" w:rsidP="00305991">
            <w:pPr>
              <w:numPr>
                <w:ilvl w:val="0"/>
                <w:numId w:val="193"/>
              </w:numPr>
              <w:spacing w:after="0" w:line="240" w:lineRule="auto"/>
              <w:ind w:left="346" w:hanging="218"/>
              <w:contextualSpacing/>
              <w:rPr>
                <w:rFonts w:ascii="Cambria" w:eastAsia="MS Mincho" w:hAnsi="Cambria" w:cs="Arial"/>
                <w:bCs/>
              </w:rPr>
            </w:pPr>
            <w:r w:rsidRPr="00414B97">
              <w:rPr>
                <w:rFonts w:ascii="Cambria" w:eastAsia="MS Mincho" w:hAnsi="Cambria" w:cs="Arial"/>
                <w:bCs/>
              </w:rPr>
              <w:t>port sieciowy RJ-45,</w:t>
            </w:r>
          </w:p>
          <w:p w14:paraId="6E0D3C0D" w14:textId="77777777" w:rsidR="00D37EC8" w:rsidRPr="00414B97" w:rsidRDefault="00D37EC8" w:rsidP="00305991">
            <w:pPr>
              <w:numPr>
                <w:ilvl w:val="0"/>
                <w:numId w:val="193"/>
              </w:numPr>
              <w:spacing w:after="0" w:line="240" w:lineRule="auto"/>
              <w:ind w:left="346" w:hanging="218"/>
              <w:contextualSpacing/>
              <w:rPr>
                <w:rFonts w:ascii="Cambria" w:eastAsia="MS Mincho" w:hAnsi="Cambria" w:cs="Arial"/>
                <w:bCs/>
              </w:rPr>
            </w:pPr>
            <w:r w:rsidRPr="00414B97">
              <w:rPr>
                <w:rFonts w:ascii="Cambria" w:eastAsia="MS Mincho" w:hAnsi="Cambria" w:cs="Arial"/>
                <w:bCs/>
              </w:rPr>
              <w:t>porty audio COMBO – z przodu obudowy</w:t>
            </w:r>
          </w:p>
          <w:p w14:paraId="0CC5A47B" w14:textId="77777777" w:rsidR="00D37EC8" w:rsidRPr="00414B97" w:rsidRDefault="00D37EC8" w:rsidP="00305991">
            <w:pPr>
              <w:numPr>
                <w:ilvl w:val="0"/>
                <w:numId w:val="193"/>
              </w:numPr>
              <w:spacing w:after="0" w:line="240" w:lineRule="auto"/>
              <w:ind w:left="346" w:hanging="218"/>
              <w:contextualSpacing/>
              <w:rPr>
                <w:rFonts w:ascii="Cambria" w:eastAsia="MS Mincho" w:hAnsi="Cambria" w:cs="Arial"/>
                <w:bCs/>
              </w:rPr>
            </w:pPr>
            <w:r w:rsidRPr="00414B97">
              <w:rPr>
                <w:rFonts w:ascii="Cambria" w:eastAsia="MS Mincho" w:hAnsi="Cambria" w:cs="Arial"/>
                <w:bCs/>
              </w:rPr>
              <w:t>port liniowy audio stereo - wejście i wyjście z tyłu obudowy</w:t>
            </w:r>
          </w:p>
          <w:p w14:paraId="1543A993" w14:textId="77777777" w:rsidR="00D37EC8" w:rsidRPr="00414B97" w:rsidRDefault="00D37EC8" w:rsidP="00D37EC8">
            <w:pPr>
              <w:spacing w:after="0" w:line="276" w:lineRule="auto"/>
              <w:rPr>
                <w:rFonts w:ascii="Cambria" w:eastAsia="MS Mincho" w:hAnsi="Cambria" w:cs="Calibri"/>
                <w:bCs/>
              </w:rPr>
            </w:pPr>
            <w:r w:rsidRPr="00414B97">
              <w:rPr>
                <w:rFonts w:ascii="Cambria" w:eastAsia="MS Mincho" w:hAnsi="Cambria" w:cs="Calibri"/>
                <w:bCs/>
              </w:rPr>
              <w:t>Wymagana ilość i rozmieszczenie (na zewnątrz obudowy komputera) portów USB nie może być osiągnięta w wyniku stosowania konwerterów, przejściówek itp.</w:t>
            </w:r>
          </w:p>
          <w:p w14:paraId="5FCD2A4B" w14:textId="77777777" w:rsidR="00D37EC8" w:rsidRPr="00414B97" w:rsidRDefault="00D37EC8" w:rsidP="00305991">
            <w:pPr>
              <w:numPr>
                <w:ilvl w:val="0"/>
                <w:numId w:val="219"/>
              </w:numPr>
              <w:spacing w:after="0" w:line="240" w:lineRule="auto"/>
              <w:contextualSpacing/>
              <w:rPr>
                <w:rFonts w:ascii="Cambria" w:eastAsia="MS Mincho" w:hAnsi="Cambria" w:cs="Calibri"/>
                <w:bCs/>
              </w:rPr>
            </w:pPr>
            <w:r w:rsidRPr="00414B97">
              <w:rPr>
                <w:rFonts w:ascii="Cambria" w:eastAsia="MS Mincho" w:hAnsi="Cambria" w:cs="Calibri"/>
                <w:bCs/>
              </w:rPr>
              <w:t xml:space="preserve">Karta sieciowa 10/100/1000 Ethernet RJ 45 (zintegrowana) </w:t>
            </w:r>
          </w:p>
          <w:p w14:paraId="5CDC5A6F" w14:textId="77777777" w:rsidR="00D37EC8" w:rsidRPr="00414B97" w:rsidRDefault="00D37EC8" w:rsidP="00305991">
            <w:pPr>
              <w:numPr>
                <w:ilvl w:val="0"/>
                <w:numId w:val="219"/>
              </w:numPr>
              <w:spacing w:after="0" w:line="240" w:lineRule="auto"/>
              <w:contextualSpacing/>
              <w:rPr>
                <w:rFonts w:ascii="Cambria" w:eastAsia="MS Mincho" w:hAnsi="Cambria" w:cs="Calibri"/>
                <w:bCs/>
              </w:rPr>
            </w:pPr>
            <w:r w:rsidRPr="00414B97">
              <w:rPr>
                <w:rFonts w:ascii="Cambria" w:eastAsia="MS Mincho" w:hAnsi="Cambria" w:cs="Calibri"/>
                <w:bCs/>
              </w:rPr>
              <w:t xml:space="preserve">Karta sieci bez przewodowej min. </w:t>
            </w:r>
            <w:proofErr w:type="spellStart"/>
            <w:r w:rsidRPr="00414B97">
              <w:rPr>
                <w:rFonts w:ascii="Cambria" w:eastAsia="MS Mincho" w:hAnsi="Cambria" w:cs="Calibri"/>
                <w:bCs/>
              </w:rPr>
              <w:t>WiFi</w:t>
            </w:r>
            <w:proofErr w:type="spellEnd"/>
            <w:r w:rsidRPr="00414B97">
              <w:rPr>
                <w:rFonts w:ascii="Cambria" w:eastAsia="MS Mincho" w:hAnsi="Cambria" w:cs="Calibri"/>
                <w:bCs/>
              </w:rPr>
              <w:t xml:space="preserve"> 6 i BT 5.4</w:t>
            </w:r>
          </w:p>
          <w:p w14:paraId="0C863057" w14:textId="77777777" w:rsidR="00D37EC8" w:rsidRPr="00414B97" w:rsidRDefault="00D37EC8" w:rsidP="00305991">
            <w:pPr>
              <w:numPr>
                <w:ilvl w:val="0"/>
                <w:numId w:val="219"/>
              </w:numPr>
              <w:spacing w:after="0" w:line="240" w:lineRule="auto"/>
              <w:contextualSpacing/>
              <w:rPr>
                <w:rFonts w:ascii="Cambria" w:eastAsia="MS Mincho" w:hAnsi="Cambria" w:cs="Calibri"/>
                <w:bCs/>
              </w:rPr>
            </w:pPr>
            <w:r w:rsidRPr="00414B97">
              <w:rPr>
                <w:rFonts w:ascii="Cambria" w:eastAsia="MS Mincho" w:hAnsi="Cambria" w:cs="Calibri"/>
                <w:bCs/>
              </w:rPr>
              <w:t>Płyta główna wyposażona w:</w:t>
            </w:r>
          </w:p>
          <w:p w14:paraId="12F92F2F" w14:textId="77777777" w:rsidR="00D37EC8" w:rsidRPr="00414B97" w:rsidRDefault="00D37EC8" w:rsidP="00305991">
            <w:pPr>
              <w:numPr>
                <w:ilvl w:val="0"/>
                <w:numId w:val="193"/>
              </w:numPr>
              <w:spacing w:after="0" w:line="240" w:lineRule="auto"/>
              <w:ind w:left="346" w:hanging="218"/>
              <w:contextualSpacing/>
              <w:rPr>
                <w:rFonts w:ascii="Cambria" w:eastAsia="MS Mincho" w:hAnsi="Cambria" w:cs="Arial"/>
                <w:bCs/>
              </w:rPr>
            </w:pPr>
            <w:r w:rsidRPr="00414B97">
              <w:rPr>
                <w:rFonts w:ascii="Cambria" w:eastAsia="MS Mincho" w:hAnsi="Cambria" w:cs="Arial"/>
                <w:bCs/>
              </w:rPr>
              <w:t>2 złącza DIMM z obsługą do 64GB pamięci RAM 5600MHz każde z nich</w:t>
            </w:r>
          </w:p>
          <w:p w14:paraId="7C93CCAD" w14:textId="77777777" w:rsidR="00D37EC8" w:rsidRPr="00414B97" w:rsidRDefault="00D37EC8" w:rsidP="00305991">
            <w:pPr>
              <w:numPr>
                <w:ilvl w:val="0"/>
                <w:numId w:val="193"/>
              </w:numPr>
              <w:spacing w:after="0" w:line="240" w:lineRule="auto"/>
              <w:ind w:left="346" w:hanging="218"/>
              <w:contextualSpacing/>
              <w:rPr>
                <w:rFonts w:ascii="Cambria" w:eastAsia="MS Mincho" w:hAnsi="Cambria" w:cs="Arial"/>
                <w:bCs/>
              </w:rPr>
            </w:pPr>
            <w:r w:rsidRPr="00414B97">
              <w:rPr>
                <w:rFonts w:ascii="Cambria" w:eastAsia="MS Mincho" w:hAnsi="Cambria" w:cs="Arial"/>
                <w:bCs/>
              </w:rPr>
              <w:t xml:space="preserve">slot M.2 dla karty </w:t>
            </w:r>
            <w:proofErr w:type="spellStart"/>
            <w:r w:rsidRPr="00414B97">
              <w:rPr>
                <w:rFonts w:ascii="Cambria" w:eastAsia="MS Mincho" w:hAnsi="Cambria" w:cs="Arial"/>
                <w:bCs/>
              </w:rPr>
              <w:t>WiFi</w:t>
            </w:r>
            <w:proofErr w:type="spellEnd"/>
          </w:p>
          <w:p w14:paraId="4D20084D" w14:textId="77777777" w:rsidR="00D37EC8" w:rsidRPr="00414B97" w:rsidRDefault="00D37EC8" w:rsidP="00305991">
            <w:pPr>
              <w:numPr>
                <w:ilvl w:val="0"/>
                <w:numId w:val="193"/>
              </w:numPr>
              <w:spacing w:after="0" w:line="240" w:lineRule="auto"/>
              <w:ind w:left="346" w:hanging="218"/>
              <w:contextualSpacing/>
              <w:rPr>
                <w:rFonts w:ascii="Cambria" w:eastAsia="MS Mincho" w:hAnsi="Cambria" w:cs="Arial"/>
                <w:bCs/>
              </w:rPr>
            </w:pPr>
            <w:r w:rsidRPr="00414B97">
              <w:rPr>
                <w:rFonts w:ascii="Cambria" w:eastAsia="MS Mincho" w:hAnsi="Cambria" w:cs="Arial"/>
                <w:bCs/>
              </w:rPr>
              <w:t xml:space="preserve">slot M.2 dla pamięci masowej 2280 </w:t>
            </w:r>
          </w:p>
          <w:p w14:paraId="60EB4AC3" w14:textId="77777777" w:rsidR="00D37EC8" w:rsidRPr="00414B97" w:rsidRDefault="00D37EC8" w:rsidP="00305991">
            <w:pPr>
              <w:numPr>
                <w:ilvl w:val="0"/>
                <w:numId w:val="193"/>
              </w:numPr>
              <w:spacing w:after="0" w:line="240" w:lineRule="auto"/>
              <w:ind w:left="346" w:hanging="218"/>
              <w:contextualSpacing/>
              <w:rPr>
                <w:rFonts w:ascii="Cambria" w:eastAsia="MS Mincho" w:hAnsi="Cambria" w:cs="Arial"/>
                <w:bCs/>
              </w:rPr>
            </w:pPr>
            <w:r w:rsidRPr="00414B97">
              <w:rPr>
                <w:rFonts w:ascii="Cambria" w:eastAsia="MS Mincho" w:hAnsi="Cambria" w:cs="Arial"/>
                <w:bCs/>
              </w:rPr>
              <w:t xml:space="preserve">1 x </w:t>
            </w:r>
            <w:proofErr w:type="spellStart"/>
            <w:r w:rsidRPr="00414B97">
              <w:rPr>
                <w:rFonts w:ascii="Cambria" w:eastAsia="MS Mincho" w:hAnsi="Cambria" w:cs="Arial"/>
                <w:bCs/>
              </w:rPr>
              <w:t>PCIe</w:t>
            </w:r>
            <w:proofErr w:type="spellEnd"/>
            <w:r w:rsidRPr="00414B97">
              <w:rPr>
                <w:rFonts w:ascii="Cambria" w:eastAsia="MS Mincho" w:hAnsi="Cambria" w:cs="Arial"/>
                <w:bCs/>
              </w:rPr>
              <w:t xml:space="preserve"> 4.0 x16</w:t>
            </w:r>
          </w:p>
          <w:p w14:paraId="3D9FFE0C" w14:textId="77777777" w:rsidR="00D37EC8" w:rsidRPr="00414B97" w:rsidRDefault="00D37EC8" w:rsidP="00305991">
            <w:pPr>
              <w:numPr>
                <w:ilvl w:val="0"/>
                <w:numId w:val="193"/>
              </w:numPr>
              <w:spacing w:after="0" w:line="240" w:lineRule="auto"/>
              <w:ind w:left="346" w:hanging="218"/>
              <w:contextualSpacing/>
              <w:rPr>
                <w:rFonts w:ascii="Cambria" w:eastAsia="MS Mincho" w:hAnsi="Cambria" w:cs="Arial"/>
                <w:bCs/>
              </w:rPr>
            </w:pPr>
            <w:r w:rsidRPr="00414B97">
              <w:rPr>
                <w:rFonts w:ascii="Cambria" w:eastAsia="MS Mincho" w:hAnsi="Cambria" w:cs="Arial"/>
                <w:bCs/>
              </w:rPr>
              <w:t xml:space="preserve">1 x </w:t>
            </w:r>
            <w:proofErr w:type="spellStart"/>
            <w:r w:rsidRPr="00414B97">
              <w:rPr>
                <w:rFonts w:ascii="Cambria" w:eastAsia="MS Mincho" w:hAnsi="Cambria" w:cs="Arial"/>
                <w:bCs/>
              </w:rPr>
              <w:t>PCIe</w:t>
            </w:r>
            <w:proofErr w:type="spellEnd"/>
            <w:r w:rsidRPr="00414B97">
              <w:rPr>
                <w:rFonts w:ascii="Cambria" w:eastAsia="MS Mincho" w:hAnsi="Cambria" w:cs="Arial"/>
                <w:bCs/>
              </w:rPr>
              <w:t xml:space="preserve"> 3.0 x1</w:t>
            </w:r>
          </w:p>
          <w:p w14:paraId="3DE1D8B8" w14:textId="77777777" w:rsidR="00D37EC8" w:rsidRPr="00414B97" w:rsidRDefault="00D37EC8" w:rsidP="00305991">
            <w:pPr>
              <w:numPr>
                <w:ilvl w:val="0"/>
                <w:numId w:val="219"/>
              </w:numPr>
              <w:spacing w:after="0" w:line="240" w:lineRule="auto"/>
              <w:contextualSpacing/>
              <w:rPr>
                <w:rFonts w:ascii="Cambria" w:eastAsia="MS Mincho" w:hAnsi="Cambria" w:cs="Calibri"/>
                <w:bCs/>
              </w:rPr>
            </w:pPr>
            <w:r w:rsidRPr="00414B97">
              <w:rPr>
                <w:rFonts w:ascii="Cambria" w:eastAsia="MS Mincho" w:hAnsi="Cambria" w:cs="Calibri"/>
                <w:bCs/>
              </w:rPr>
              <w:t xml:space="preserve">Klawiatura USB w układzie polski programisty </w:t>
            </w:r>
          </w:p>
          <w:p w14:paraId="1C43D3D4" w14:textId="77777777" w:rsidR="00D37EC8" w:rsidRPr="00414B97" w:rsidRDefault="00D37EC8" w:rsidP="00305991">
            <w:pPr>
              <w:numPr>
                <w:ilvl w:val="0"/>
                <w:numId w:val="219"/>
              </w:numPr>
              <w:spacing w:after="0" w:line="240" w:lineRule="auto"/>
              <w:contextualSpacing/>
              <w:rPr>
                <w:rFonts w:ascii="Cambria" w:eastAsia="MS Mincho" w:hAnsi="Cambria" w:cs="Calibri"/>
                <w:bCs/>
              </w:rPr>
            </w:pPr>
            <w:r w:rsidRPr="00414B97">
              <w:rPr>
                <w:rFonts w:ascii="Cambria" w:eastAsia="MS Mincho" w:hAnsi="Cambria" w:cs="Calibri"/>
                <w:bCs/>
              </w:rPr>
              <w:t>Mysz optyczna USB z min dwoma klawiszami oraz rolką (</w:t>
            </w:r>
            <w:proofErr w:type="spellStart"/>
            <w:r w:rsidRPr="00414B97">
              <w:rPr>
                <w:rFonts w:ascii="Cambria" w:eastAsia="MS Mincho" w:hAnsi="Cambria" w:cs="Calibri"/>
                <w:bCs/>
              </w:rPr>
              <w:t>scroll</w:t>
            </w:r>
            <w:proofErr w:type="spellEnd"/>
            <w:r w:rsidRPr="00414B97">
              <w:rPr>
                <w:rFonts w:ascii="Cambria" w:eastAsia="MS Mincho" w:hAnsi="Cambria" w:cs="Calibri"/>
                <w:bCs/>
              </w:rPr>
              <w:t>)</w:t>
            </w:r>
          </w:p>
        </w:tc>
      </w:tr>
    </w:tbl>
    <w:p w14:paraId="2B2E4BB2" w14:textId="77777777" w:rsidR="00414B97" w:rsidRDefault="00414B97" w:rsidP="00D37EC8">
      <w:pPr>
        <w:spacing w:before="120" w:after="200" w:line="276" w:lineRule="auto"/>
        <w:rPr>
          <w:rFonts w:ascii="Cambria" w:eastAsia="MS Mincho" w:hAnsi="Cambria" w:cs="Calibri"/>
        </w:rPr>
      </w:pPr>
    </w:p>
    <w:p w14:paraId="44A63BE1" w14:textId="4CB7330D" w:rsidR="00D37EC8" w:rsidRPr="000F4560" w:rsidRDefault="00D37EC8" w:rsidP="00414B97">
      <w:pPr>
        <w:spacing w:before="120" w:after="120" w:line="240" w:lineRule="auto"/>
        <w:rPr>
          <w:rFonts w:ascii="Cambria" w:eastAsia="MS Mincho" w:hAnsi="Cambria" w:cs="Calibri"/>
          <w:b/>
          <w:bCs/>
        </w:rPr>
      </w:pPr>
      <w:r w:rsidRPr="000F4560">
        <w:rPr>
          <w:rFonts w:ascii="Cambria" w:eastAsia="MS Mincho" w:hAnsi="Cambria" w:cs="Calibri"/>
          <w:b/>
          <w:bCs/>
        </w:rPr>
        <w:t>Monitor:</w:t>
      </w:r>
    </w:p>
    <w:tbl>
      <w:tblPr>
        <w:tblStyle w:val="Tabela-Siatka31"/>
        <w:tblW w:w="9493" w:type="dxa"/>
        <w:tblLook w:val="04A0" w:firstRow="1" w:lastRow="0" w:firstColumn="1" w:lastColumn="0" w:noHBand="0" w:noVBand="1"/>
      </w:tblPr>
      <w:tblGrid>
        <w:gridCol w:w="9493"/>
      </w:tblGrid>
      <w:tr w:rsidR="00D37EC8" w:rsidRPr="00414B97" w14:paraId="06C7208C" w14:textId="77777777" w:rsidTr="00414B97">
        <w:tc>
          <w:tcPr>
            <w:tcW w:w="9493" w:type="dxa"/>
          </w:tcPr>
          <w:p w14:paraId="3853ED65" w14:textId="77777777" w:rsidR="00D37EC8" w:rsidRPr="00414B97" w:rsidRDefault="00D37EC8" w:rsidP="00D37EC8">
            <w:pPr>
              <w:spacing w:before="120"/>
              <w:rPr>
                <w:rFonts w:ascii="Cambria" w:hAnsi="Cambria" w:cs="Calibri"/>
                <w:lang w:val="pl-PL"/>
              </w:rPr>
            </w:pPr>
            <w:r w:rsidRPr="00414B97">
              <w:rPr>
                <w:rFonts w:ascii="Cambria" w:hAnsi="Cambria" w:cs="Calibri"/>
                <w:b/>
                <w:lang w:val="pl-PL"/>
              </w:rPr>
              <w:t>Parametry wymagane</w:t>
            </w:r>
          </w:p>
        </w:tc>
      </w:tr>
      <w:tr w:rsidR="00D37EC8" w:rsidRPr="00414B97" w14:paraId="23193285" w14:textId="77777777" w:rsidTr="00414B97">
        <w:tc>
          <w:tcPr>
            <w:tcW w:w="9493" w:type="dxa"/>
          </w:tcPr>
          <w:p w14:paraId="20386112" w14:textId="77777777" w:rsidR="00D37EC8" w:rsidRPr="00414B97" w:rsidRDefault="00D37EC8" w:rsidP="00305991">
            <w:pPr>
              <w:numPr>
                <w:ilvl w:val="0"/>
                <w:numId w:val="194"/>
              </w:numPr>
              <w:spacing w:before="240"/>
              <w:contextualSpacing/>
              <w:rPr>
                <w:rFonts w:ascii="Cambria" w:hAnsi="Cambria" w:cs="Calibri"/>
                <w:lang w:val="pl-PL"/>
              </w:rPr>
            </w:pPr>
            <w:r w:rsidRPr="00414B97">
              <w:rPr>
                <w:rFonts w:ascii="Cambria" w:hAnsi="Cambria" w:cs="Calibri"/>
                <w:lang w:val="pl-PL"/>
              </w:rPr>
              <w:t>Przekątna ekranu: 34"</w:t>
            </w:r>
          </w:p>
          <w:p w14:paraId="2DF0AA96" w14:textId="77777777" w:rsidR="00D37EC8" w:rsidRPr="00414B97" w:rsidRDefault="00D37EC8" w:rsidP="00305991">
            <w:pPr>
              <w:numPr>
                <w:ilvl w:val="0"/>
                <w:numId w:val="194"/>
              </w:numPr>
              <w:spacing w:before="240"/>
              <w:contextualSpacing/>
              <w:rPr>
                <w:rFonts w:ascii="Cambria" w:hAnsi="Cambria" w:cs="Calibri"/>
                <w:lang w:val="pl-PL"/>
              </w:rPr>
            </w:pPr>
            <w:r w:rsidRPr="00414B97">
              <w:rPr>
                <w:rFonts w:ascii="Cambria" w:hAnsi="Cambria" w:cs="Times New Roman"/>
                <w:lang w:val="pl-PL"/>
              </w:rPr>
              <w:t>Monitor dokujący</w:t>
            </w:r>
          </w:p>
          <w:p w14:paraId="04CCF511"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Rozdzielczość natywna: 3440 x 1440</w:t>
            </w:r>
          </w:p>
          <w:p w14:paraId="45E245F9"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Format: 21:9</w:t>
            </w:r>
          </w:p>
          <w:p w14:paraId="14A32F29"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Ekran zaokrąglony (1500R)</w:t>
            </w:r>
          </w:p>
          <w:p w14:paraId="5354F93B"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Powłoka matrycy: a</w:t>
            </w:r>
            <w:r w:rsidRPr="00414B97">
              <w:rPr>
                <w:rFonts w:ascii="Cambria" w:hAnsi="Cambria" w:cs="Times New Roman"/>
                <w:lang w:val="pl-PL"/>
              </w:rPr>
              <w:t>ntyodblaskowa</w:t>
            </w:r>
          </w:p>
          <w:p w14:paraId="7DEA3541"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Typ matrycy: IPS</w:t>
            </w:r>
          </w:p>
          <w:p w14:paraId="1D0A033D"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Typ podświetlenia: Podświetlenie krawędziowe; WLED</w:t>
            </w:r>
          </w:p>
          <w:p w14:paraId="242B021F"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Czas reakcji: max. 5 ms</w:t>
            </w:r>
          </w:p>
          <w:p w14:paraId="20FD1344"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 xml:space="preserve">Częstotliwość odświeżania: min. 60 </w:t>
            </w:r>
            <w:proofErr w:type="spellStart"/>
            <w:r w:rsidRPr="00414B97">
              <w:rPr>
                <w:rFonts w:ascii="Cambria" w:hAnsi="Cambria" w:cs="Calibri"/>
                <w:lang w:val="pl-PL"/>
              </w:rPr>
              <w:t>Hz</w:t>
            </w:r>
            <w:proofErr w:type="spellEnd"/>
          </w:p>
          <w:p w14:paraId="27D8CD6E"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Jasność: min. 400 nitów</w:t>
            </w:r>
          </w:p>
          <w:p w14:paraId="434DB181"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Współczynnik kontrastu: min. 4000:1</w:t>
            </w:r>
          </w:p>
          <w:p w14:paraId="169F72B7"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Współczynnik kontrastu wyświetlacza (dynamiczny): min 10 000 000:1</w:t>
            </w:r>
          </w:p>
          <w:p w14:paraId="7E008994"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Times New Roman"/>
                <w:lang w:val="pl-PL"/>
              </w:rPr>
              <w:t>Rozstaw pikseli: max 0,23 x 0,23 mm</w:t>
            </w:r>
          </w:p>
          <w:p w14:paraId="75AAEE52"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Kąt widzenia (poziomy/pionowy): min. 178°/178°</w:t>
            </w:r>
          </w:p>
          <w:p w14:paraId="3985ADDC"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Technologia ochrony oczu: Redukcja migotania, Redukcja niebieskiego światła</w:t>
            </w:r>
          </w:p>
          <w:p w14:paraId="586BA451"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lastRenderedPageBreak/>
              <w:t>Obsługa VESA</w:t>
            </w:r>
          </w:p>
          <w:p w14:paraId="348B97A2"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 xml:space="preserve">Złącza: </w:t>
            </w:r>
          </w:p>
          <w:p w14:paraId="6A450461" w14:textId="77777777" w:rsidR="00D37EC8" w:rsidRPr="00414B97" w:rsidRDefault="00D37EC8" w:rsidP="00305991">
            <w:pPr>
              <w:numPr>
                <w:ilvl w:val="1"/>
                <w:numId w:val="194"/>
              </w:numPr>
              <w:contextualSpacing/>
              <w:rPr>
                <w:rFonts w:ascii="Cambria" w:hAnsi="Cambria" w:cs="Calibri"/>
                <w:lang w:val="pl-PL"/>
              </w:rPr>
            </w:pPr>
            <w:r w:rsidRPr="00414B97">
              <w:rPr>
                <w:rFonts w:ascii="Cambria" w:hAnsi="Cambria" w:cs="Calibri"/>
                <w:lang w:val="pl-PL"/>
              </w:rPr>
              <w:t xml:space="preserve">min 1 x </w:t>
            </w:r>
            <w:proofErr w:type="spellStart"/>
            <w:r w:rsidRPr="00414B97">
              <w:rPr>
                <w:rFonts w:ascii="Cambria" w:hAnsi="Cambria" w:cs="Calibri"/>
                <w:lang w:val="pl-PL"/>
              </w:rPr>
              <w:t>DisplayPort</w:t>
            </w:r>
            <w:proofErr w:type="spellEnd"/>
            <w:r w:rsidRPr="00414B97">
              <w:rPr>
                <w:rFonts w:ascii="Cambria" w:hAnsi="Cambria" w:cs="Calibri"/>
                <w:lang w:val="pl-PL"/>
              </w:rPr>
              <w:t xml:space="preserve"> 1.4</w:t>
            </w:r>
          </w:p>
          <w:p w14:paraId="74C5F7F8" w14:textId="77777777" w:rsidR="00D37EC8" w:rsidRPr="00414B97" w:rsidRDefault="00D37EC8" w:rsidP="00305991">
            <w:pPr>
              <w:numPr>
                <w:ilvl w:val="1"/>
                <w:numId w:val="194"/>
              </w:numPr>
              <w:contextualSpacing/>
              <w:rPr>
                <w:rFonts w:ascii="Cambria" w:hAnsi="Cambria" w:cs="Calibri"/>
                <w:lang w:val="pl-PL"/>
              </w:rPr>
            </w:pPr>
            <w:r w:rsidRPr="00414B97">
              <w:rPr>
                <w:rFonts w:ascii="Cambria" w:hAnsi="Cambria" w:cs="Calibri"/>
                <w:lang w:val="pl-PL"/>
              </w:rPr>
              <w:t>min 1 x HDMI 2.0</w:t>
            </w:r>
          </w:p>
          <w:p w14:paraId="69C6D329" w14:textId="77777777" w:rsidR="00D37EC8" w:rsidRPr="00414B97" w:rsidRDefault="00D37EC8" w:rsidP="00305991">
            <w:pPr>
              <w:numPr>
                <w:ilvl w:val="1"/>
                <w:numId w:val="194"/>
              </w:numPr>
              <w:contextualSpacing/>
              <w:rPr>
                <w:rFonts w:ascii="Cambria" w:hAnsi="Cambria" w:cs="Calibri"/>
                <w:lang w:val="pl-PL"/>
              </w:rPr>
            </w:pPr>
            <w:r w:rsidRPr="00414B97">
              <w:rPr>
                <w:rFonts w:ascii="Cambria" w:hAnsi="Cambria" w:cs="Calibri"/>
                <w:lang w:val="pl-PL"/>
              </w:rPr>
              <w:t xml:space="preserve">Wbudowany koncentrator USB: 1 x USB typu B, min. 3 x </w:t>
            </w:r>
            <w:r w:rsidRPr="00414B97">
              <w:rPr>
                <w:rFonts w:ascii="Cambria" w:hAnsi="Cambria" w:cs="Times New Roman"/>
                <w:lang w:val="pl-PL"/>
              </w:rPr>
              <w:t xml:space="preserve">USB typu A o szybkości transmisji sygnału 5 </w:t>
            </w:r>
            <w:proofErr w:type="spellStart"/>
            <w:r w:rsidRPr="00414B97">
              <w:rPr>
                <w:rFonts w:ascii="Cambria" w:hAnsi="Cambria" w:cs="Times New Roman"/>
                <w:lang w:val="pl-PL"/>
              </w:rPr>
              <w:t>Gb</w:t>
            </w:r>
            <w:proofErr w:type="spellEnd"/>
            <w:r w:rsidRPr="00414B97">
              <w:rPr>
                <w:rFonts w:ascii="Cambria" w:hAnsi="Cambria" w:cs="Times New Roman"/>
                <w:lang w:val="pl-PL"/>
              </w:rPr>
              <w:t>/s</w:t>
            </w:r>
          </w:p>
          <w:p w14:paraId="0B9FC5A8" w14:textId="77777777" w:rsidR="00D37EC8" w:rsidRPr="00414B97" w:rsidRDefault="00D37EC8" w:rsidP="00305991">
            <w:pPr>
              <w:numPr>
                <w:ilvl w:val="1"/>
                <w:numId w:val="194"/>
              </w:numPr>
              <w:contextualSpacing/>
              <w:rPr>
                <w:rFonts w:ascii="Cambria" w:hAnsi="Cambria" w:cs="Calibri"/>
                <w:lang w:val="pl-PL"/>
              </w:rPr>
            </w:pPr>
            <w:r w:rsidRPr="00414B97">
              <w:rPr>
                <w:rFonts w:ascii="Cambria" w:hAnsi="Cambria" w:cs="Calibri"/>
                <w:lang w:val="pl-PL"/>
              </w:rPr>
              <w:t xml:space="preserve">min 1 x USB typu C o szybkości transmisji sygnału 5 </w:t>
            </w:r>
            <w:proofErr w:type="spellStart"/>
            <w:r w:rsidRPr="00414B97">
              <w:rPr>
                <w:rFonts w:ascii="Cambria" w:hAnsi="Cambria" w:cs="Calibri"/>
                <w:lang w:val="pl-PL"/>
              </w:rPr>
              <w:t>Gb</w:t>
            </w:r>
            <w:proofErr w:type="spellEnd"/>
            <w:r w:rsidRPr="00414B97">
              <w:rPr>
                <w:rFonts w:ascii="Cambria" w:hAnsi="Cambria" w:cs="Calibri"/>
                <w:lang w:val="pl-PL"/>
              </w:rPr>
              <w:t xml:space="preserve">/s (do 100 W USB Power Delivery, tryb alternatywny </w:t>
            </w:r>
            <w:proofErr w:type="spellStart"/>
            <w:r w:rsidRPr="00414B97">
              <w:rPr>
                <w:rFonts w:ascii="Cambria" w:hAnsi="Cambria" w:cs="Calibri"/>
                <w:lang w:val="pl-PL"/>
              </w:rPr>
              <w:t>DisplayPort</w:t>
            </w:r>
            <w:proofErr w:type="spellEnd"/>
            <w:r w:rsidRPr="00414B97">
              <w:rPr>
                <w:rFonts w:ascii="Cambria" w:hAnsi="Cambria" w:cs="Calibri"/>
                <w:lang w:val="pl-PL"/>
              </w:rPr>
              <w:t>™ 1.4)</w:t>
            </w:r>
          </w:p>
          <w:p w14:paraId="0B6E77E1" w14:textId="77777777" w:rsidR="00D37EC8" w:rsidRPr="00414B97" w:rsidRDefault="00D37EC8" w:rsidP="00305991">
            <w:pPr>
              <w:numPr>
                <w:ilvl w:val="1"/>
                <w:numId w:val="194"/>
              </w:numPr>
              <w:contextualSpacing/>
              <w:rPr>
                <w:rFonts w:ascii="Cambria" w:hAnsi="Cambria" w:cs="Calibri"/>
                <w:lang w:val="pl-PL"/>
              </w:rPr>
            </w:pPr>
            <w:r w:rsidRPr="00414B97">
              <w:rPr>
                <w:rFonts w:ascii="Cambria" w:hAnsi="Cambria" w:cs="Calibri"/>
                <w:lang w:val="pl-PL"/>
              </w:rPr>
              <w:t xml:space="preserve">min 1 x RJ-45 (10/100/1000 </w:t>
            </w:r>
            <w:proofErr w:type="spellStart"/>
            <w:r w:rsidRPr="00414B97">
              <w:rPr>
                <w:rFonts w:ascii="Cambria" w:hAnsi="Cambria" w:cs="Calibri"/>
                <w:lang w:val="pl-PL"/>
              </w:rPr>
              <w:t>Mb</w:t>
            </w:r>
            <w:proofErr w:type="spellEnd"/>
            <w:r w:rsidRPr="00414B97">
              <w:rPr>
                <w:rFonts w:ascii="Cambria" w:hAnsi="Cambria" w:cs="Calibri"/>
                <w:lang w:val="pl-PL"/>
              </w:rPr>
              <w:t>/s)</w:t>
            </w:r>
          </w:p>
          <w:p w14:paraId="27F9AEE8" w14:textId="77777777" w:rsidR="00D37EC8" w:rsidRPr="00414B97" w:rsidRDefault="00D37EC8" w:rsidP="00305991">
            <w:pPr>
              <w:numPr>
                <w:ilvl w:val="1"/>
                <w:numId w:val="194"/>
              </w:numPr>
              <w:contextualSpacing/>
              <w:rPr>
                <w:rFonts w:ascii="Cambria" w:hAnsi="Cambria" w:cs="Calibri"/>
                <w:lang w:val="pl-PL"/>
              </w:rPr>
            </w:pPr>
            <w:r w:rsidRPr="00414B97">
              <w:rPr>
                <w:rFonts w:ascii="Cambria" w:hAnsi="Cambria" w:cs="Times New Roman"/>
                <w:lang w:val="pl-PL"/>
              </w:rPr>
              <w:t>1 x gniazdo audio 3,5 mm (kombinacja wejścia/wyjścia audio)</w:t>
            </w:r>
          </w:p>
          <w:p w14:paraId="30B7CEA7"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Waga z podstawą: max 11,5 kg</w:t>
            </w:r>
          </w:p>
          <w:p w14:paraId="167FA461" w14:textId="77777777" w:rsidR="00D37EC8" w:rsidRPr="00414B97" w:rsidRDefault="00D37EC8" w:rsidP="00305991">
            <w:pPr>
              <w:numPr>
                <w:ilvl w:val="0"/>
                <w:numId w:val="194"/>
              </w:numPr>
              <w:contextualSpacing/>
              <w:rPr>
                <w:rFonts w:ascii="Cambria" w:hAnsi="Cambria" w:cs="Calibri"/>
                <w:lang w:val="pl-PL"/>
              </w:rPr>
            </w:pPr>
            <w:proofErr w:type="spellStart"/>
            <w:r w:rsidRPr="00414B97">
              <w:rPr>
                <w:rFonts w:ascii="Cambria" w:hAnsi="Cambria" w:cs="Calibri"/>
                <w:lang w:val="pl-PL"/>
              </w:rPr>
              <w:t>Swivel</w:t>
            </w:r>
            <w:proofErr w:type="spellEnd"/>
            <w:r w:rsidRPr="00414B97">
              <w:rPr>
                <w:rFonts w:ascii="Cambria" w:hAnsi="Cambria" w:cs="Calibri"/>
                <w:lang w:val="pl-PL"/>
              </w:rPr>
              <w:t>: min ±30°</w:t>
            </w:r>
          </w:p>
          <w:p w14:paraId="39D1CA32"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Nachylenie: min -5 do +20°</w:t>
            </w:r>
          </w:p>
          <w:p w14:paraId="4046B967"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Kąt widzenia w pionie i poziomie: min</w:t>
            </w:r>
            <w:r w:rsidRPr="00414B97">
              <w:rPr>
                <w:rFonts w:ascii="Cambria" w:hAnsi="Cambria" w:cs="Calibri"/>
                <w:lang w:val="pl-PL"/>
              </w:rPr>
              <w:tab/>
              <w:t>178°</w:t>
            </w:r>
          </w:p>
          <w:p w14:paraId="74438B11"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Odłączana podstawka</w:t>
            </w:r>
          </w:p>
          <w:p w14:paraId="5E3B0588"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Zakres regulacji wysokości: min 150 mm</w:t>
            </w:r>
          </w:p>
          <w:p w14:paraId="19502413"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 xml:space="preserve">Częstotliwość odświeżania (maksymalna): min 100 </w:t>
            </w:r>
            <w:proofErr w:type="spellStart"/>
            <w:r w:rsidRPr="00414B97">
              <w:rPr>
                <w:rFonts w:ascii="Cambria" w:hAnsi="Cambria" w:cs="Calibri"/>
                <w:lang w:val="pl-PL"/>
              </w:rPr>
              <w:t>Hz</w:t>
            </w:r>
            <w:proofErr w:type="spellEnd"/>
          </w:p>
          <w:p w14:paraId="3284B56F"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 xml:space="preserve">Czas reakcji: max 5ms </w:t>
            </w:r>
            <w:proofErr w:type="spellStart"/>
            <w:r w:rsidRPr="00414B97">
              <w:rPr>
                <w:rFonts w:ascii="Cambria" w:hAnsi="Cambria" w:cs="Calibri"/>
                <w:lang w:val="pl-PL"/>
              </w:rPr>
              <w:t>GtG</w:t>
            </w:r>
            <w:proofErr w:type="spellEnd"/>
          </w:p>
          <w:p w14:paraId="28313692"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Redukcja migotania i szkodliwego niebieskiego światła</w:t>
            </w:r>
          </w:p>
          <w:p w14:paraId="03075150"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Min 4 głośniki o mocy min 3 W</w:t>
            </w:r>
          </w:p>
          <w:p w14:paraId="4AC72E79"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Wewnętrzny zasilacz</w:t>
            </w:r>
          </w:p>
          <w:p w14:paraId="564EAB94" w14:textId="77777777" w:rsidR="00D37EC8" w:rsidRPr="00414B97" w:rsidRDefault="00D37EC8" w:rsidP="00305991">
            <w:pPr>
              <w:numPr>
                <w:ilvl w:val="0"/>
                <w:numId w:val="194"/>
              </w:numPr>
              <w:contextualSpacing/>
              <w:rPr>
                <w:rFonts w:ascii="Cambria" w:hAnsi="Cambria" w:cs="Calibri"/>
                <w:lang w:val="pl-PL"/>
              </w:rPr>
            </w:pPr>
            <w:r w:rsidRPr="00414B97">
              <w:rPr>
                <w:rFonts w:ascii="Cambria" w:hAnsi="Cambria" w:cs="Calibri"/>
                <w:lang w:val="pl-PL"/>
              </w:rPr>
              <w:t xml:space="preserve">Dołączony kabel </w:t>
            </w:r>
            <w:proofErr w:type="spellStart"/>
            <w:r w:rsidRPr="00414B97">
              <w:rPr>
                <w:rFonts w:ascii="Cambria" w:hAnsi="Cambria" w:cs="Calibri"/>
                <w:lang w:val="pl-PL"/>
              </w:rPr>
              <w:t>DisplayPort</w:t>
            </w:r>
            <w:proofErr w:type="spellEnd"/>
            <w:r w:rsidRPr="00414B97">
              <w:rPr>
                <w:rFonts w:ascii="Cambria" w:hAnsi="Cambria" w:cs="Calibri"/>
                <w:lang w:val="pl-PL"/>
              </w:rPr>
              <w:t xml:space="preserve">, kabel USB typu A do B; kabel USB typu C do C; Przewód zasilający; Adapter montażowy VESA </w:t>
            </w:r>
          </w:p>
        </w:tc>
      </w:tr>
    </w:tbl>
    <w:p w14:paraId="18B3E56C" w14:textId="77777777" w:rsidR="00D37EC8" w:rsidRPr="00414B97" w:rsidRDefault="00D37EC8" w:rsidP="00D37EC8">
      <w:pPr>
        <w:spacing w:before="120" w:after="200" w:line="276" w:lineRule="auto"/>
        <w:rPr>
          <w:rFonts w:ascii="Cambria" w:eastAsia="MS Mincho" w:hAnsi="Cambria" w:cs="Times New Roman"/>
          <w:b/>
        </w:rPr>
      </w:pPr>
    </w:p>
    <w:p w14:paraId="48751030" w14:textId="77777777" w:rsidR="00D37EC8" w:rsidRPr="00414B97" w:rsidRDefault="00D37EC8" w:rsidP="00D37EC8">
      <w:pPr>
        <w:tabs>
          <w:tab w:val="left" w:pos="8410"/>
        </w:tabs>
        <w:spacing w:before="120" w:after="200" w:line="276" w:lineRule="auto"/>
        <w:rPr>
          <w:rFonts w:ascii="Cambria" w:eastAsia="MS Mincho" w:hAnsi="Cambria" w:cs="Times New Roman"/>
        </w:rPr>
      </w:pPr>
      <w:r w:rsidRPr="00414B97">
        <w:rPr>
          <w:rFonts w:ascii="Cambria" w:eastAsia="MS Mincho" w:hAnsi="Cambria" w:cs="Times New Roman"/>
          <w:b/>
        </w:rPr>
        <w:t>Część II</w:t>
      </w:r>
      <w:r w:rsidRPr="00414B97">
        <w:rPr>
          <w:rFonts w:ascii="Cambria" w:eastAsia="MS Mincho" w:hAnsi="Cambria" w:cs="Times New Roman"/>
          <w:b/>
        </w:rPr>
        <w:tab/>
      </w:r>
    </w:p>
    <w:p w14:paraId="4DFAE4DE" w14:textId="6D099589"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Laptop nr 1</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0" w:type="auto"/>
        <w:tblLook w:val="04A0" w:firstRow="1" w:lastRow="0" w:firstColumn="1" w:lastColumn="0" w:noHBand="0" w:noVBand="1"/>
      </w:tblPr>
      <w:tblGrid>
        <w:gridCol w:w="2830"/>
        <w:gridCol w:w="6515"/>
      </w:tblGrid>
      <w:tr w:rsidR="00D37EC8" w:rsidRPr="00414B97" w14:paraId="0D1015F2" w14:textId="77777777" w:rsidTr="000F4560">
        <w:trPr>
          <w:trHeight w:val="777"/>
        </w:trPr>
        <w:tc>
          <w:tcPr>
            <w:tcW w:w="2830" w:type="dxa"/>
            <w:tcBorders>
              <w:top w:val="single" w:sz="4" w:space="0" w:color="auto"/>
              <w:left w:val="single" w:sz="4" w:space="0" w:color="auto"/>
              <w:bottom w:val="single" w:sz="4" w:space="0" w:color="auto"/>
              <w:right w:val="single" w:sz="4" w:space="0" w:color="auto"/>
            </w:tcBorders>
            <w:hideMark/>
          </w:tcPr>
          <w:p w14:paraId="2D2AF3EA" w14:textId="391BDDFC" w:rsidR="00D37EC8" w:rsidRPr="00414B97" w:rsidRDefault="00D37EC8" w:rsidP="000F4560">
            <w:pPr>
              <w:tabs>
                <w:tab w:val="left" w:pos="2895"/>
              </w:tabs>
              <w:spacing w:before="120"/>
              <w:jc w:val="center"/>
              <w:rPr>
                <w:rFonts w:ascii="Cambria" w:hAnsi="Cambria" w:cs="Times New Roman"/>
                <w:lang w:val="pl-PL"/>
              </w:rPr>
            </w:pPr>
            <w:r w:rsidRPr="00414B97">
              <w:rPr>
                <w:rFonts w:ascii="Cambria" w:hAnsi="Cambria" w:cs="Calibri"/>
                <w:b/>
                <w:lang w:val="pl-PL"/>
              </w:rPr>
              <w:t>Nazwa producenta</w:t>
            </w:r>
            <w:r w:rsidR="000F4560">
              <w:rPr>
                <w:rFonts w:ascii="Cambria" w:hAnsi="Cambria" w:cs="Calibri"/>
                <w:b/>
                <w:lang w:val="pl-PL"/>
              </w:rPr>
              <w:br/>
            </w:r>
            <w:r w:rsidRPr="00414B97">
              <w:rPr>
                <w:rFonts w:ascii="Cambria" w:hAnsi="Cambria" w:cs="Calibri"/>
                <w:b/>
                <w:lang w:val="pl-PL"/>
              </w:rPr>
              <w:t>i oznaczenie produktu oferowanego</w:t>
            </w:r>
          </w:p>
        </w:tc>
        <w:tc>
          <w:tcPr>
            <w:tcW w:w="6515" w:type="dxa"/>
            <w:tcBorders>
              <w:top w:val="single" w:sz="4" w:space="0" w:color="auto"/>
              <w:left w:val="single" w:sz="4" w:space="0" w:color="auto"/>
              <w:bottom w:val="single" w:sz="4" w:space="0" w:color="auto"/>
              <w:right w:val="single" w:sz="4" w:space="0" w:color="auto"/>
            </w:tcBorders>
          </w:tcPr>
          <w:p w14:paraId="63DC149F" w14:textId="77777777" w:rsidR="00D37EC8" w:rsidRPr="00414B97" w:rsidRDefault="00D37EC8" w:rsidP="00D37EC8">
            <w:pPr>
              <w:tabs>
                <w:tab w:val="left" w:pos="2895"/>
              </w:tabs>
              <w:spacing w:before="120"/>
              <w:rPr>
                <w:rFonts w:ascii="Cambria" w:hAnsi="Cambria" w:cs="Times New Roman"/>
                <w:lang w:val="pl-PL"/>
              </w:rPr>
            </w:pPr>
          </w:p>
        </w:tc>
      </w:tr>
    </w:tbl>
    <w:p w14:paraId="3D2693E5" w14:textId="77777777" w:rsidR="00D37EC8" w:rsidRPr="00414B97" w:rsidRDefault="00D37EC8" w:rsidP="000F4560">
      <w:pPr>
        <w:spacing w:after="0" w:line="240" w:lineRule="auto"/>
        <w:rPr>
          <w:rFonts w:ascii="Cambria" w:eastAsia="MS Mincho" w:hAnsi="Cambria" w:cs="Times New Roman"/>
        </w:rPr>
      </w:pPr>
    </w:p>
    <w:tbl>
      <w:tblPr>
        <w:tblStyle w:val="Tabela-Siatka31"/>
        <w:tblW w:w="0" w:type="auto"/>
        <w:tblLook w:val="04A0" w:firstRow="1" w:lastRow="0" w:firstColumn="1" w:lastColumn="0" w:noHBand="0" w:noVBand="1"/>
      </w:tblPr>
      <w:tblGrid>
        <w:gridCol w:w="2839"/>
        <w:gridCol w:w="6506"/>
      </w:tblGrid>
      <w:tr w:rsidR="00D37EC8" w:rsidRPr="00414B97" w14:paraId="33858963" w14:textId="77777777" w:rsidTr="00D37EC8">
        <w:tc>
          <w:tcPr>
            <w:tcW w:w="3227" w:type="dxa"/>
            <w:tcBorders>
              <w:top w:val="single" w:sz="4" w:space="0" w:color="auto"/>
              <w:left w:val="single" w:sz="4" w:space="0" w:color="auto"/>
              <w:bottom w:val="single" w:sz="4" w:space="0" w:color="auto"/>
              <w:right w:val="single" w:sz="4" w:space="0" w:color="auto"/>
            </w:tcBorders>
            <w:hideMark/>
          </w:tcPr>
          <w:p w14:paraId="0C048DC3" w14:textId="77777777" w:rsidR="00D37EC8" w:rsidRPr="00414B97" w:rsidRDefault="00D37EC8" w:rsidP="00D37EC8">
            <w:pPr>
              <w:snapToGrid w:val="0"/>
              <w:rPr>
                <w:rFonts w:ascii="Cambria" w:hAnsi="Cambria" w:cs="Calibri"/>
                <w:b/>
                <w:lang w:val="pl-PL"/>
              </w:rPr>
            </w:pPr>
            <w:r w:rsidRPr="00414B97">
              <w:rPr>
                <w:rFonts w:ascii="Cambria" w:hAnsi="Cambria" w:cs="Calibri"/>
                <w:b/>
                <w:lang w:val="pl-PL"/>
              </w:rPr>
              <w:t>Komponent</w:t>
            </w:r>
          </w:p>
        </w:tc>
        <w:tc>
          <w:tcPr>
            <w:tcW w:w="7654" w:type="dxa"/>
            <w:tcBorders>
              <w:top w:val="single" w:sz="4" w:space="0" w:color="auto"/>
              <w:left w:val="single" w:sz="4" w:space="0" w:color="auto"/>
              <w:bottom w:val="single" w:sz="4" w:space="0" w:color="auto"/>
              <w:right w:val="single" w:sz="4" w:space="0" w:color="auto"/>
            </w:tcBorders>
            <w:hideMark/>
          </w:tcPr>
          <w:p w14:paraId="25BF35F4" w14:textId="77777777" w:rsidR="00D37EC8" w:rsidRPr="00414B97" w:rsidRDefault="00D37EC8" w:rsidP="00D37EC8">
            <w:pPr>
              <w:ind w:left="132"/>
              <w:rPr>
                <w:rFonts w:ascii="Cambria" w:eastAsia="Arial Unicode MS" w:hAnsi="Cambria" w:cs="Calibri"/>
                <w:b/>
                <w:lang w:val="pl-PL"/>
              </w:rPr>
            </w:pPr>
            <w:r w:rsidRPr="00414B97">
              <w:rPr>
                <w:rFonts w:ascii="Cambria" w:hAnsi="Cambria" w:cs="Calibri"/>
                <w:b/>
                <w:lang w:val="pl-PL"/>
              </w:rPr>
              <w:t>Parametry wymagane</w:t>
            </w:r>
          </w:p>
        </w:tc>
      </w:tr>
      <w:tr w:rsidR="00D37EC8" w:rsidRPr="00414B97" w14:paraId="65750239" w14:textId="77777777" w:rsidTr="00D37EC8">
        <w:tc>
          <w:tcPr>
            <w:tcW w:w="3227" w:type="dxa"/>
            <w:hideMark/>
          </w:tcPr>
          <w:p w14:paraId="24F47A33" w14:textId="77777777" w:rsidR="00D37EC8" w:rsidRPr="00414B97" w:rsidRDefault="00D37EC8" w:rsidP="00D37EC8">
            <w:pPr>
              <w:rPr>
                <w:rFonts w:ascii="Cambria" w:hAnsi="Cambria" w:cs="Tahoma"/>
                <w:bCs/>
                <w:lang w:val="pl-PL"/>
              </w:rPr>
            </w:pPr>
            <w:r w:rsidRPr="00414B97">
              <w:rPr>
                <w:rFonts w:ascii="Cambria" w:hAnsi="Cambria" w:cs="Tahoma"/>
                <w:bCs/>
                <w:lang w:val="pl-PL"/>
              </w:rPr>
              <w:t>Typ</w:t>
            </w:r>
          </w:p>
        </w:tc>
        <w:tc>
          <w:tcPr>
            <w:tcW w:w="7654" w:type="dxa"/>
            <w:hideMark/>
          </w:tcPr>
          <w:p w14:paraId="5200CB32" w14:textId="77777777" w:rsidR="00D37EC8" w:rsidRPr="00414B97" w:rsidRDefault="00D37EC8" w:rsidP="00D37EC8">
            <w:pPr>
              <w:outlineLvl w:val="0"/>
              <w:rPr>
                <w:rFonts w:ascii="Cambria" w:hAnsi="Cambria" w:cs="Tahoma"/>
                <w:lang w:val="pl-PL"/>
              </w:rPr>
            </w:pPr>
            <w:r w:rsidRPr="00414B97">
              <w:rPr>
                <w:rFonts w:ascii="Cambria" w:hAnsi="Cambria" w:cs="Tahoma"/>
                <w:lang w:val="pl-PL"/>
              </w:rPr>
              <w:t>Komputer przenośny typu notebook z ekranem 15,6" o rozdzielczości:</w:t>
            </w:r>
          </w:p>
          <w:p w14:paraId="038020BF" w14:textId="77777777" w:rsidR="00D37EC8" w:rsidRPr="00414B97" w:rsidRDefault="00D37EC8" w:rsidP="00D37EC8">
            <w:pPr>
              <w:outlineLvl w:val="0"/>
              <w:rPr>
                <w:rFonts w:ascii="Cambria" w:hAnsi="Cambria" w:cs="Tahoma"/>
                <w:b/>
                <w:color w:val="00B050"/>
                <w:lang w:val="pl-PL"/>
              </w:rPr>
            </w:pPr>
            <w:r w:rsidRPr="00414B97">
              <w:rPr>
                <w:rFonts w:ascii="Cambria" w:hAnsi="Cambria" w:cs="Tahoma"/>
                <w:lang w:val="pl-PL"/>
              </w:rPr>
              <w:t>FHD (1920x1080) w technologii LED przeciwodblaskowy, jasność min 250 nitów, kontrast min 300:1</w:t>
            </w:r>
          </w:p>
        </w:tc>
      </w:tr>
      <w:tr w:rsidR="00D37EC8" w:rsidRPr="00414B97" w14:paraId="5B75DB7B" w14:textId="77777777" w:rsidTr="00D37EC8">
        <w:tc>
          <w:tcPr>
            <w:tcW w:w="3227" w:type="dxa"/>
            <w:hideMark/>
          </w:tcPr>
          <w:p w14:paraId="54E31F72" w14:textId="77777777" w:rsidR="00D37EC8" w:rsidRPr="00414B97" w:rsidRDefault="00D37EC8" w:rsidP="00D37EC8">
            <w:pPr>
              <w:rPr>
                <w:rFonts w:ascii="Cambria" w:hAnsi="Cambria" w:cs="Tahoma"/>
                <w:bCs/>
                <w:lang w:val="pl-PL"/>
              </w:rPr>
            </w:pPr>
            <w:r w:rsidRPr="00414B97">
              <w:rPr>
                <w:rFonts w:ascii="Cambria" w:hAnsi="Cambria" w:cs="Tahoma"/>
                <w:bCs/>
                <w:lang w:val="pl-PL"/>
              </w:rPr>
              <w:t>Procesor</w:t>
            </w:r>
          </w:p>
        </w:tc>
        <w:tc>
          <w:tcPr>
            <w:tcW w:w="7654" w:type="dxa"/>
          </w:tcPr>
          <w:p w14:paraId="283A30FB" w14:textId="77777777" w:rsidR="00D37EC8" w:rsidRPr="00414B97" w:rsidRDefault="00D37EC8" w:rsidP="00D37EC8">
            <w:pPr>
              <w:jc w:val="both"/>
              <w:rPr>
                <w:rFonts w:ascii="Cambria" w:hAnsi="Cambria" w:cs="Arial"/>
                <w:bCs/>
                <w:i/>
                <w:highlight w:val="yellow"/>
                <w:lang w:val="pl-PL"/>
              </w:rPr>
            </w:pPr>
            <w:r w:rsidRPr="00414B97">
              <w:rPr>
                <w:rFonts w:ascii="Cambria" w:hAnsi="Cambria" w:cs="Calibri"/>
                <w:lang w:val="pl-PL"/>
              </w:rPr>
              <w:t xml:space="preserve">Min. 10  rdzeniowy, min. 12 wątkowy,   osiągający w testach </w:t>
            </w:r>
            <w:proofErr w:type="spellStart"/>
            <w:r w:rsidRPr="00414B97">
              <w:rPr>
                <w:rFonts w:ascii="Cambria" w:hAnsi="Cambria" w:cs="Calibri"/>
                <w:lang w:val="pl-PL"/>
              </w:rPr>
              <w:t>Average</w:t>
            </w:r>
            <w:proofErr w:type="spellEnd"/>
            <w:r w:rsidRPr="00414B97">
              <w:rPr>
                <w:rFonts w:ascii="Cambria" w:hAnsi="Cambria" w:cs="Calibri"/>
                <w:lang w:val="pl-PL"/>
              </w:rPr>
              <w:t xml:space="preserve"> CPU Mark wynik nie gorszy niż 15883 </w:t>
            </w:r>
            <w:r w:rsidRPr="00414B97">
              <w:rPr>
                <w:rFonts w:ascii="Cambria" w:hAnsi="Cambria" w:cs="Calibri"/>
                <w:color w:val="000000"/>
                <w:lang w:val="pl-PL"/>
              </w:rPr>
              <w:t xml:space="preserve">punktów według zestawienia z dnia 16.02.2026 </w:t>
            </w:r>
            <w:r w:rsidRPr="00414B97">
              <w:rPr>
                <w:rFonts w:ascii="Cambria" w:hAnsi="Cambria" w:cs="Calibri"/>
                <w:lang w:val="pl-PL"/>
              </w:rPr>
              <w:t>dostępnego w załączniku „</w:t>
            </w:r>
            <w:proofErr w:type="spellStart"/>
            <w:r w:rsidRPr="00414B97">
              <w:rPr>
                <w:rFonts w:ascii="Cambria" w:hAnsi="Cambria" w:cs="Calibri"/>
                <w:lang w:val="pl-PL"/>
              </w:rPr>
              <w:t>PassMark</w:t>
            </w:r>
            <w:proofErr w:type="spellEnd"/>
            <w:r w:rsidRPr="00414B97">
              <w:rPr>
                <w:rFonts w:ascii="Cambria" w:hAnsi="Cambria" w:cs="Calibri"/>
                <w:lang w:val="pl-PL"/>
              </w:rPr>
              <w:t xml:space="preserve"> CPU Benchmarks.pdf”</w:t>
            </w:r>
          </w:p>
        </w:tc>
      </w:tr>
      <w:tr w:rsidR="00D37EC8" w:rsidRPr="00414B97" w14:paraId="3287C5C6" w14:textId="77777777" w:rsidTr="00D37EC8">
        <w:tc>
          <w:tcPr>
            <w:tcW w:w="3227" w:type="dxa"/>
            <w:hideMark/>
          </w:tcPr>
          <w:p w14:paraId="5371F6C4" w14:textId="77777777" w:rsidR="00D37EC8" w:rsidRPr="00414B97" w:rsidRDefault="00D37EC8" w:rsidP="00D37EC8">
            <w:pPr>
              <w:rPr>
                <w:rFonts w:ascii="Cambria" w:hAnsi="Cambria" w:cs="Tahoma"/>
                <w:bCs/>
                <w:lang w:val="pl-PL"/>
              </w:rPr>
            </w:pPr>
            <w:r w:rsidRPr="00414B97">
              <w:rPr>
                <w:rFonts w:ascii="Cambria" w:hAnsi="Cambria" w:cs="Tahoma"/>
                <w:bCs/>
                <w:lang w:val="pl-PL"/>
              </w:rPr>
              <w:t>Pamięć operacyjna RAM</w:t>
            </w:r>
          </w:p>
        </w:tc>
        <w:tc>
          <w:tcPr>
            <w:tcW w:w="7654" w:type="dxa"/>
          </w:tcPr>
          <w:p w14:paraId="5614AB6C" w14:textId="77777777" w:rsidR="00D37EC8" w:rsidRPr="00414B97" w:rsidRDefault="00D37EC8" w:rsidP="00D37EC8">
            <w:pPr>
              <w:rPr>
                <w:rFonts w:ascii="Cambria" w:hAnsi="Cambria" w:cs="Tahoma"/>
                <w:bCs/>
                <w:lang w:val="pl-PL"/>
              </w:rPr>
            </w:pPr>
            <w:r w:rsidRPr="00414B97">
              <w:rPr>
                <w:rFonts w:ascii="Cambria" w:hAnsi="Cambria" w:cs="Tahoma"/>
                <w:lang w:val="pl-PL"/>
              </w:rPr>
              <w:t>1 x 16GB DDR4-3200</w:t>
            </w:r>
            <w:r w:rsidRPr="00414B97">
              <w:rPr>
                <w:rFonts w:ascii="Cambria" w:hAnsi="Cambria" w:cs="Tahoma"/>
                <w:b/>
                <w:bCs/>
                <w:color w:val="00B050"/>
                <w:lang w:val="pl-PL"/>
              </w:rPr>
              <w:t xml:space="preserve">, </w:t>
            </w:r>
            <w:r w:rsidRPr="00414B97">
              <w:rPr>
                <w:rFonts w:ascii="Cambria" w:hAnsi="Cambria" w:cs="Tahoma"/>
                <w:bCs/>
                <w:lang w:val="pl-PL"/>
              </w:rPr>
              <w:t xml:space="preserve">możliwość rozbudowy do min 32GB ze wsparciem dla dual channel </w:t>
            </w:r>
            <w:proofErr w:type="spellStart"/>
            <w:r w:rsidRPr="00414B97">
              <w:rPr>
                <w:rFonts w:ascii="Cambria" w:hAnsi="Cambria" w:cs="Tahoma"/>
                <w:bCs/>
                <w:lang w:val="pl-PL"/>
              </w:rPr>
              <w:t>memory</w:t>
            </w:r>
            <w:proofErr w:type="spellEnd"/>
          </w:p>
          <w:p w14:paraId="72012F7D" w14:textId="77777777" w:rsidR="00D37EC8" w:rsidRPr="00414B97" w:rsidRDefault="00D37EC8" w:rsidP="00D37EC8">
            <w:pPr>
              <w:rPr>
                <w:rFonts w:ascii="Cambria" w:hAnsi="Cambria" w:cs="Tahoma"/>
                <w:b/>
                <w:bCs/>
                <w:color w:val="00B050"/>
                <w:lang w:val="pl-PL"/>
              </w:rPr>
            </w:pPr>
          </w:p>
        </w:tc>
      </w:tr>
      <w:tr w:rsidR="00D37EC8" w:rsidRPr="00414B97" w14:paraId="549E3289" w14:textId="77777777" w:rsidTr="00D37EC8">
        <w:tc>
          <w:tcPr>
            <w:tcW w:w="3227" w:type="dxa"/>
            <w:hideMark/>
          </w:tcPr>
          <w:p w14:paraId="1DBAFE0B" w14:textId="77777777" w:rsidR="00D37EC8" w:rsidRPr="00414B97" w:rsidRDefault="00D37EC8" w:rsidP="00D37EC8">
            <w:pPr>
              <w:rPr>
                <w:rFonts w:ascii="Cambria" w:hAnsi="Cambria" w:cs="Tahoma"/>
                <w:bCs/>
                <w:lang w:val="pl-PL"/>
              </w:rPr>
            </w:pPr>
            <w:r w:rsidRPr="00414B97">
              <w:rPr>
                <w:rFonts w:ascii="Cambria" w:hAnsi="Cambria" w:cs="Tahoma"/>
                <w:bCs/>
                <w:lang w:val="pl-PL"/>
              </w:rPr>
              <w:t xml:space="preserve">Parametry </w:t>
            </w:r>
            <w:proofErr w:type="spellStart"/>
            <w:r w:rsidRPr="00414B97">
              <w:rPr>
                <w:rFonts w:ascii="Cambria" w:hAnsi="Cambria" w:cs="Tahoma"/>
                <w:bCs/>
                <w:lang w:val="pl-PL"/>
              </w:rPr>
              <w:t>pamieci</w:t>
            </w:r>
            <w:proofErr w:type="spellEnd"/>
            <w:r w:rsidRPr="00414B97">
              <w:rPr>
                <w:rFonts w:ascii="Cambria" w:hAnsi="Cambria" w:cs="Tahoma"/>
                <w:bCs/>
                <w:lang w:val="pl-PL"/>
              </w:rPr>
              <w:t xml:space="preserve"> masowej</w:t>
            </w:r>
          </w:p>
        </w:tc>
        <w:tc>
          <w:tcPr>
            <w:tcW w:w="7654" w:type="dxa"/>
          </w:tcPr>
          <w:p w14:paraId="29B0BFEB" w14:textId="77777777" w:rsidR="00D37EC8" w:rsidRPr="00414B97" w:rsidRDefault="00D37EC8" w:rsidP="00D37EC8">
            <w:pPr>
              <w:rPr>
                <w:rFonts w:ascii="Cambria" w:hAnsi="Cambria" w:cs="Tahoma"/>
                <w:lang w:val="pl-PL"/>
              </w:rPr>
            </w:pPr>
            <w:r w:rsidRPr="00414B97">
              <w:rPr>
                <w:rFonts w:ascii="Cambria" w:hAnsi="Cambria" w:cs="Tahoma"/>
                <w:lang w:val="pl-PL"/>
              </w:rPr>
              <w:t xml:space="preserve">512 GB SSD M.2 </w:t>
            </w:r>
            <w:proofErr w:type="spellStart"/>
            <w:r w:rsidRPr="00414B97">
              <w:rPr>
                <w:rFonts w:ascii="Cambria" w:hAnsi="Cambria" w:cs="Tahoma"/>
                <w:lang w:val="pl-PL"/>
              </w:rPr>
              <w:t>NVMe</w:t>
            </w:r>
            <w:proofErr w:type="spellEnd"/>
          </w:p>
          <w:p w14:paraId="7CBF5EA1" w14:textId="77777777" w:rsidR="00D37EC8" w:rsidRPr="00414B97" w:rsidRDefault="00D37EC8" w:rsidP="00D37EC8">
            <w:pPr>
              <w:rPr>
                <w:rFonts w:ascii="Cambria" w:hAnsi="Cambria" w:cs="Tahoma"/>
                <w:b/>
                <w:bCs/>
                <w:color w:val="00B050"/>
                <w:lang w:val="pl-PL"/>
              </w:rPr>
            </w:pPr>
          </w:p>
        </w:tc>
      </w:tr>
      <w:tr w:rsidR="00D37EC8" w:rsidRPr="00414B97" w14:paraId="19BE724C" w14:textId="77777777" w:rsidTr="00D37EC8">
        <w:tc>
          <w:tcPr>
            <w:tcW w:w="3227" w:type="dxa"/>
            <w:hideMark/>
          </w:tcPr>
          <w:p w14:paraId="540588E9" w14:textId="77777777" w:rsidR="00D37EC8" w:rsidRPr="00414B97" w:rsidRDefault="00D37EC8" w:rsidP="00D37EC8">
            <w:pPr>
              <w:rPr>
                <w:rFonts w:ascii="Cambria" w:hAnsi="Cambria" w:cs="Tahoma"/>
                <w:bCs/>
                <w:lang w:val="pl-PL"/>
              </w:rPr>
            </w:pPr>
            <w:r w:rsidRPr="00414B97">
              <w:rPr>
                <w:rFonts w:ascii="Cambria" w:hAnsi="Cambria" w:cs="Tahoma"/>
                <w:bCs/>
                <w:lang w:val="pl-PL"/>
              </w:rPr>
              <w:t>Karta graficzna</w:t>
            </w:r>
          </w:p>
        </w:tc>
        <w:tc>
          <w:tcPr>
            <w:tcW w:w="7654" w:type="dxa"/>
            <w:hideMark/>
          </w:tcPr>
          <w:p w14:paraId="736235FF"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 xml:space="preserve">Zintegrowana z procesorem, ze wsparciem dla DirectX 12 i </w:t>
            </w:r>
            <w:proofErr w:type="spellStart"/>
            <w:r w:rsidRPr="00414B97">
              <w:rPr>
                <w:rFonts w:ascii="Cambria" w:hAnsi="Cambria" w:cs="Arial"/>
                <w:bCs/>
                <w:lang w:val="pl-PL"/>
              </w:rPr>
              <w:t>OpenGL</w:t>
            </w:r>
            <w:proofErr w:type="spellEnd"/>
            <w:r w:rsidRPr="00414B97">
              <w:rPr>
                <w:rFonts w:ascii="Cambria" w:hAnsi="Cambria" w:cs="Arial"/>
                <w:bCs/>
                <w:lang w:val="pl-PL"/>
              </w:rPr>
              <w:t xml:space="preserve"> 4.5 </w:t>
            </w:r>
          </w:p>
        </w:tc>
      </w:tr>
      <w:tr w:rsidR="00D37EC8" w:rsidRPr="00414B97" w14:paraId="6E39B51F" w14:textId="77777777" w:rsidTr="00D37EC8">
        <w:tc>
          <w:tcPr>
            <w:tcW w:w="3227" w:type="dxa"/>
            <w:hideMark/>
          </w:tcPr>
          <w:p w14:paraId="3A338E6C" w14:textId="77777777" w:rsidR="00D37EC8" w:rsidRPr="00414B97" w:rsidRDefault="00D37EC8" w:rsidP="00D37EC8">
            <w:pPr>
              <w:rPr>
                <w:rFonts w:ascii="Cambria" w:hAnsi="Cambria" w:cs="Tahoma"/>
                <w:bCs/>
                <w:lang w:val="pl-PL"/>
              </w:rPr>
            </w:pPr>
            <w:r w:rsidRPr="00414B97">
              <w:rPr>
                <w:rFonts w:ascii="Cambria" w:hAnsi="Cambria" w:cs="Tahoma"/>
                <w:bCs/>
                <w:lang w:val="pl-PL"/>
              </w:rPr>
              <w:t>Wyposażenie multimedialne</w:t>
            </w:r>
          </w:p>
        </w:tc>
        <w:tc>
          <w:tcPr>
            <w:tcW w:w="7654" w:type="dxa"/>
            <w:hideMark/>
          </w:tcPr>
          <w:p w14:paraId="66EBA3A4" w14:textId="77777777" w:rsidR="00D37EC8" w:rsidRPr="00414B97" w:rsidRDefault="00D37EC8" w:rsidP="00D37EC8">
            <w:pPr>
              <w:rPr>
                <w:rFonts w:ascii="Cambria" w:hAnsi="Cambria" w:cs="Tahoma"/>
                <w:bCs/>
                <w:lang w:val="pl-PL"/>
              </w:rPr>
            </w:pPr>
            <w:r w:rsidRPr="00414B97">
              <w:rPr>
                <w:rFonts w:ascii="Cambria" w:hAnsi="Cambria" w:cs="Tahoma"/>
                <w:bCs/>
                <w:lang w:val="pl-PL"/>
              </w:rPr>
              <w:t>Karta dźwiękowa stereo, wbudowane 2 głośniki (stereo)</w:t>
            </w:r>
          </w:p>
          <w:p w14:paraId="78F1C5AF" w14:textId="77777777" w:rsidR="00D37EC8" w:rsidRPr="00414B97" w:rsidRDefault="00D37EC8" w:rsidP="00D37EC8">
            <w:pPr>
              <w:rPr>
                <w:rFonts w:ascii="Cambria" w:hAnsi="Cambria" w:cs="Tahoma"/>
                <w:b/>
                <w:color w:val="00B050"/>
                <w:lang w:val="pl-PL"/>
              </w:rPr>
            </w:pPr>
            <w:r w:rsidRPr="00414B97">
              <w:rPr>
                <w:rFonts w:ascii="Cambria" w:hAnsi="Cambria" w:cs="Tahoma"/>
                <w:bCs/>
                <w:lang w:val="pl-PL"/>
              </w:rPr>
              <w:t>Wbudowane w obudowę matrycy dwa mikrofony cyfrowe wraz z kamerą.</w:t>
            </w:r>
          </w:p>
        </w:tc>
      </w:tr>
      <w:tr w:rsidR="00D37EC8" w:rsidRPr="00414B97" w14:paraId="3D27D28A" w14:textId="77777777" w:rsidTr="00D37EC8">
        <w:tc>
          <w:tcPr>
            <w:tcW w:w="3227" w:type="dxa"/>
            <w:hideMark/>
          </w:tcPr>
          <w:p w14:paraId="36E64B7E" w14:textId="77777777" w:rsidR="00D37EC8" w:rsidRPr="00414B97" w:rsidRDefault="00D37EC8" w:rsidP="00D37EC8">
            <w:pPr>
              <w:rPr>
                <w:rFonts w:ascii="Cambria" w:hAnsi="Cambria" w:cs="Tahoma"/>
                <w:bCs/>
                <w:color w:val="000000"/>
                <w:lang w:val="pl-PL"/>
              </w:rPr>
            </w:pPr>
            <w:r w:rsidRPr="00414B97">
              <w:rPr>
                <w:rFonts w:ascii="Cambria" w:hAnsi="Cambria" w:cs="Tahoma"/>
                <w:bCs/>
                <w:color w:val="000000"/>
                <w:lang w:val="pl-PL"/>
              </w:rPr>
              <w:lastRenderedPageBreak/>
              <w:t>Wymagania dotyczące baterii i zasilania</w:t>
            </w:r>
          </w:p>
        </w:tc>
        <w:tc>
          <w:tcPr>
            <w:tcW w:w="7654" w:type="dxa"/>
            <w:hideMark/>
          </w:tcPr>
          <w:p w14:paraId="3BEAE389" w14:textId="77777777" w:rsidR="00D37EC8" w:rsidRPr="00414B97" w:rsidRDefault="00D37EC8" w:rsidP="00D37EC8">
            <w:pPr>
              <w:rPr>
                <w:rFonts w:ascii="Cambria" w:hAnsi="Cambria" w:cs="Tahoma"/>
                <w:lang w:val="pl-PL"/>
              </w:rPr>
            </w:pPr>
            <w:r w:rsidRPr="00414B97">
              <w:rPr>
                <w:rFonts w:ascii="Cambria" w:hAnsi="Cambria" w:cs="Tahoma"/>
                <w:bCs/>
                <w:lang w:val="pl-PL"/>
              </w:rPr>
              <w:t>Min 3-cell, min 41WHr, Li-</w:t>
            </w:r>
            <w:proofErr w:type="spellStart"/>
            <w:r w:rsidRPr="00414B97">
              <w:rPr>
                <w:rFonts w:ascii="Cambria" w:hAnsi="Cambria" w:cs="Tahoma"/>
                <w:bCs/>
                <w:lang w:val="pl-PL"/>
              </w:rPr>
              <w:t>Ion</w:t>
            </w:r>
            <w:proofErr w:type="spellEnd"/>
            <w:r w:rsidRPr="00414B97">
              <w:rPr>
                <w:rFonts w:ascii="Cambria" w:hAnsi="Cambria" w:cs="Tahoma"/>
                <w:bCs/>
                <w:lang w:val="pl-PL"/>
              </w:rPr>
              <w:t xml:space="preserve">. wspierająca funkcję szybkiego ładowania. Czas pracy na baterii wg dokumentacji producenta min 7 godzin w teście </w:t>
            </w:r>
            <w:proofErr w:type="spellStart"/>
            <w:r w:rsidRPr="00414B97">
              <w:rPr>
                <w:rFonts w:ascii="Cambria" w:hAnsi="Cambria" w:cs="Tahoma"/>
                <w:bCs/>
                <w:lang w:val="pl-PL"/>
              </w:rPr>
              <w:t>MobileMark</w:t>
            </w:r>
            <w:proofErr w:type="spellEnd"/>
            <w:r w:rsidRPr="00414B97">
              <w:rPr>
                <w:rFonts w:ascii="Cambria" w:hAnsi="Cambria" w:cs="Tahoma"/>
                <w:bCs/>
                <w:lang w:val="pl-PL"/>
              </w:rPr>
              <w:t xml:space="preserve"> 2018 </w:t>
            </w:r>
            <w:r w:rsidRPr="00414B97">
              <w:rPr>
                <w:rFonts w:ascii="Cambria" w:hAnsi="Cambria" w:cs="Tahoma"/>
                <w:bCs/>
                <w:lang w:val="pl-PL"/>
              </w:rPr>
              <w:br/>
              <w:t>Zasilacz o mocy min. 45W</w:t>
            </w:r>
          </w:p>
        </w:tc>
      </w:tr>
      <w:tr w:rsidR="00D37EC8" w:rsidRPr="00414B97" w14:paraId="769CF638" w14:textId="77777777" w:rsidTr="00D37EC8">
        <w:tc>
          <w:tcPr>
            <w:tcW w:w="3227" w:type="dxa"/>
            <w:hideMark/>
          </w:tcPr>
          <w:p w14:paraId="3BC4D4D2" w14:textId="77777777" w:rsidR="00D37EC8" w:rsidRPr="00414B97" w:rsidRDefault="00D37EC8" w:rsidP="00D37EC8">
            <w:pPr>
              <w:rPr>
                <w:rFonts w:ascii="Cambria" w:hAnsi="Cambria" w:cs="Tahoma"/>
                <w:bCs/>
                <w:lang w:val="pl-PL"/>
              </w:rPr>
            </w:pPr>
            <w:r w:rsidRPr="00414B97">
              <w:rPr>
                <w:rFonts w:ascii="Cambria" w:hAnsi="Cambria" w:cs="Tahoma"/>
                <w:bCs/>
                <w:lang w:val="pl-PL"/>
              </w:rPr>
              <w:t>Zgodność z systemami operacyjnymi i standardami</w:t>
            </w:r>
          </w:p>
        </w:tc>
        <w:tc>
          <w:tcPr>
            <w:tcW w:w="7654" w:type="dxa"/>
            <w:hideMark/>
          </w:tcPr>
          <w:p w14:paraId="09254A38" w14:textId="77777777" w:rsidR="00D37EC8" w:rsidRPr="00414B97" w:rsidRDefault="00D37EC8" w:rsidP="00D37EC8">
            <w:pPr>
              <w:rPr>
                <w:rFonts w:ascii="Cambria" w:hAnsi="Cambria" w:cs="Tahoma"/>
                <w:bCs/>
                <w:color w:val="00B050"/>
                <w:lang w:val="pl-PL"/>
              </w:rPr>
            </w:pPr>
            <w:r w:rsidRPr="00414B97">
              <w:rPr>
                <w:rFonts w:ascii="Cambria" w:hAnsi="Cambria" w:cs="Tahoma"/>
                <w:bCs/>
                <w:lang w:val="pl-PL"/>
              </w:rPr>
              <w:t xml:space="preserve">Zainstalowany system operacyjny Microsoft Windows 11 Pro PL niewymagający aktywacji za pomocą telefonu lub Internetu w firmie Microsoft </w:t>
            </w:r>
          </w:p>
        </w:tc>
      </w:tr>
      <w:tr w:rsidR="00D37EC8" w:rsidRPr="00414B97" w14:paraId="1EAF5040" w14:textId="77777777" w:rsidTr="00D37EC8">
        <w:tc>
          <w:tcPr>
            <w:tcW w:w="3227" w:type="dxa"/>
            <w:hideMark/>
          </w:tcPr>
          <w:p w14:paraId="7E9EC52A" w14:textId="77777777" w:rsidR="00D37EC8" w:rsidRPr="00414B97" w:rsidRDefault="00D37EC8" w:rsidP="00D37EC8">
            <w:pPr>
              <w:rPr>
                <w:rFonts w:ascii="Cambria" w:hAnsi="Cambria" w:cs="Tahoma"/>
                <w:bCs/>
                <w:lang w:val="pl-PL"/>
              </w:rPr>
            </w:pPr>
            <w:r w:rsidRPr="00414B97">
              <w:rPr>
                <w:rFonts w:ascii="Cambria" w:hAnsi="Cambria" w:cs="Tahoma"/>
                <w:bCs/>
                <w:lang w:val="pl-PL"/>
              </w:rPr>
              <w:t>Certyfikaty i standardy</w:t>
            </w:r>
          </w:p>
        </w:tc>
        <w:tc>
          <w:tcPr>
            <w:tcW w:w="7654" w:type="dxa"/>
            <w:hideMark/>
          </w:tcPr>
          <w:p w14:paraId="2BFEE22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Certyfikat ISO 9001:2000 dla producenta sprzętu (należy załączyć do oferty)</w:t>
            </w:r>
          </w:p>
          <w:p w14:paraId="6C36E2C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Certyfikat ISO 14001 dla producenta sprzętu (należy załączyć do oferty)</w:t>
            </w:r>
          </w:p>
          <w:p w14:paraId="10A7131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Potwierdzenie spełnienia kryteriów środowiskowych, w tym zgodności z dyrektywą </w:t>
            </w:r>
            <w:proofErr w:type="spellStart"/>
            <w:r w:rsidRPr="00414B97">
              <w:rPr>
                <w:rFonts w:ascii="Cambria" w:hAnsi="Cambria" w:cs="Arial"/>
                <w:bCs/>
                <w:lang w:val="pl-PL"/>
              </w:rPr>
              <w:t>RoHS</w:t>
            </w:r>
            <w:proofErr w:type="spellEnd"/>
            <w:r w:rsidRPr="00414B97">
              <w:rPr>
                <w:rFonts w:ascii="Cambria" w:hAnsi="Cambria" w:cs="Arial"/>
                <w:bCs/>
                <w:lang w:val="pl-PL"/>
              </w:rPr>
              <w:t xml:space="preserve"> Unii Europejskiej o eliminacji substancji niebezpiecznych w postaci oświadczenia producenta jednostki</w:t>
            </w:r>
          </w:p>
          <w:p w14:paraId="7493F35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Potwierdzenie kompatybilności komputera na stronie Microsoft Windows Hardware Compatibility List na daną platformę systemową (wydruk ze strony)</w:t>
            </w:r>
          </w:p>
          <w:p w14:paraId="6AEBC505"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Certyfikat EPEAT 2019 na poziomie SILVER dla Polski </w:t>
            </w:r>
          </w:p>
          <w:p w14:paraId="71F23E6F" w14:textId="77777777" w:rsidR="00D37EC8" w:rsidRPr="00414B97" w:rsidRDefault="00D37EC8" w:rsidP="00305991">
            <w:pPr>
              <w:numPr>
                <w:ilvl w:val="0"/>
                <w:numId w:val="194"/>
              </w:numPr>
              <w:ind w:left="346" w:firstLine="0"/>
              <w:contextualSpacing/>
              <w:jc w:val="both"/>
              <w:rPr>
                <w:rFonts w:ascii="Cambria" w:hAnsi="Cambria" w:cs="Arial"/>
                <w:bCs/>
                <w:lang w:val="pl-PL"/>
              </w:rPr>
            </w:pPr>
            <w:r w:rsidRPr="00414B97">
              <w:rPr>
                <w:rFonts w:ascii="Cambria" w:hAnsi="Cambria" w:cs="Arial"/>
                <w:bCs/>
                <w:lang w:val="pl-PL"/>
              </w:rPr>
              <w:t xml:space="preserve">Wymagany wpis dotyczący oferowanej stacji dostępowej w internetowym katalogu </w:t>
            </w:r>
            <w:hyperlink r:id="rId67" w:history="1">
              <w:r w:rsidRPr="00414B97">
                <w:rPr>
                  <w:rFonts w:ascii="Cambria" w:hAnsi="Cambria" w:cs="Arial"/>
                  <w:lang w:val="pl-PL"/>
                </w:rPr>
                <w:t>http://www.epeat.net</w:t>
              </w:r>
            </w:hyperlink>
            <w:r w:rsidRPr="00414B97">
              <w:rPr>
                <w:rFonts w:ascii="Cambria" w:hAnsi="Cambria" w:cs="Arial"/>
                <w:bCs/>
                <w:lang w:val="pl-PL"/>
              </w:rPr>
              <w:t xml:space="preserve"> - dopuszcza się wydruk ze strony internetowej</w:t>
            </w:r>
          </w:p>
          <w:p w14:paraId="75521EA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Certyfikat </w:t>
            </w:r>
            <w:proofErr w:type="spellStart"/>
            <w:r w:rsidRPr="00414B97">
              <w:rPr>
                <w:rFonts w:ascii="Cambria" w:hAnsi="Cambria" w:cs="Arial"/>
                <w:bCs/>
                <w:lang w:val="pl-PL"/>
              </w:rPr>
              <w:t>EnergyStar</w:t>
            </w:r>
            <w:proofErr w:type="spellEnd"/>
            <w:r w:rsidRPr="00414B97">
              <w:rPr>
                <w:rFonts w:ascii="Cambria" w:hAnsi="Cambria" w:cs="Arial"/>
                <w:bCs/>
                <w:lang w:val="pl-PL"/>
              </w:rPr>
              <w:t xml:space="preserve"> 8.0 – komputer musi znajdować się na liście zgodności dostępnej na stronie </w:t>
            </w:r>
            <w:hyperlink r:id="rId68" w:history="1">
              <w:r w:rsidRPr="00414B97">
                <w:rPr>
                  <w:rFonts w:ascii="Cambria" w:hAnsi="Cambria" w:cs="Arial"/>
                  <w:lang w:val="pl-PL"/>
                </w:rPr>
                <w:t>www.energystar.gov</w:t>
              </w:r>
            </w:hyperlink>
            <w:r w:rsidRPr="00414B97">
              <w:rPr>
                <w:rFonts w:ascii="Cambria" w:hAnsi="Cambria" w:cs="Arial"/>
                <w:bCs/>
                <w:lang w:val="pl-PL"/>
              </w:rPr>
              <w:t xml:space="preserve"> </w:t>
            </w:r>
          </w:p>
          <w:p w14:paraId="6A6E25DC" w14:textId="77777777" w:rsidR="00D37EC8" w:rsidRPr="00414B97" w:rsidRDefault="00D37EC8" w:rsidP="00305991">
            <w:pPr>
              <w:numPr>
                <w:ilvl w:val="0"/>
                <w:numId w:val="193"/>
              </w:numPr>
              <w:ind w:left="346" w:hanging="218"/>
              <w:contextualSpacing/>
              <w:jc w:val="both"/>
              <w:rPr>
                <w:rFonts w:ascii="Cambria" w:hAnsi="Cambria" w:cs="Tahoma"/>
                <w:bCs/>
                <w:lang w:val="pl-PL"/>
              </w:rPr>
            </w:pPr>
            <w:r w:rsidRPr="00414B97">
              <w:rPr>
                <w:rFonts w:ascii="Cambria" w:hAnsi="Cambria" w:cs="Arial"/>
                <w:bCs/>
                <w:lang w:val="pl-PL"/>
              </w:rPr>
              <w:t>Certyfikat TCO</w:t>
            </w:r>
          </w:p>
        </w:tc>
      </w:tr>
      <w:tr w:rsidR="00D37EC8" w:rsidRPr="00414B97" w14:paraId="5C3DB351" w14:textId="77777777" w:rsidTr="00D37EC8">
        <w:tc>
          <w:tcPr>
            <w:tcW w:w="3227" w:type="dxa"/>
            <w:hideMark/>
          </w:tcPr>
          <w:p w14:paraId="46A66D3C" w14:textId="77777777" w:rsidR="00D37EC8" w:rsidRPr="00414B97" w:rsidRDefault="00D37EC8" w:rsidP="00D37EC8">
            <w:pPr>
              <w:rPr>
                <w:rFonts w:ascii="Cambria" w:hAnsi="Cambria" w:cs="Tahoma"/>
                <w:bCs/>
                <w:lang w:val="pl-PL"/>
              </w:rPr>
            </w:pPr>
            <w:r w:rsidRPr="00414B97">
              <w:rPr>
                <w:rFonts w:ascii="Cambria" w:hAnsi="Cambria" w:cs="Tahoma"/>
                <w:bCs/>
                <w:lang w:val="pl-PL"/>
              </w:rPr>
              <w:t>Ergonomia</w:t>
            </w:r>
          </w:p>
        </w:tc>
        <w:tc>
          <w:tcPr>
            <w:tcW w:w="7654" w:type="dxa"/>
            <w:hideMark/>
          </w:tcPr>
          <w:p w14:paraId="79B9634C" w14:textId="77777777" w:rsidR="00D37EC8" w:rsidRPr="00414B97" w:rsidRDefault="00D37EC8" w:rsidP="00D37EC8">
            <w:pPr>
              <w:rPr>
                <w:rFonts w:ascii="Cambria" w:hAnsi="Cambria" w:cs="Tahoma"/>
                <w:bCs/>
                <w:lang w:val="pl-PL"/>
              </w:rPr>
            </w:pPr>
            <w:r w:rsidRPr="00414B97">
              <w:rPr>
                <w:rFonts w:ascii="Cambria" w:hAnsi="Cambria" w:cs="Tahoma"/>
                <w:bCs/>
                <w:lang w:val="pl-PL"/>
              </w:rPr>
              <w:t>Głośność jednostki centralnej mierzona zgodnie z normą ISO 7779 oraz wykazana zgodnie z normą ISO 9296 w pozycji operatora w trybie (IDLE) wynosząca maksymalnie 26dB (wartość do zweryfikowania w dokumentacji technicznej komputera).</w:t>
            </w:r>
          </w:p>
          <w:p w14:paraId="582345E8" w14:textId="77777777" w:rsidR="00D37EC8" w:rsidRPr="00414B97" w:rsidRDefault="00D37EC8" w:rsidP="00D37EC8">
            <w:pPr>
              <w:rPr>
                <w:rFonts w:ascii="Cambria" w:hAnsi="Cambria" w:cs="Tahoma"/>
                <w:bCs/>
                <w:i/>
                <w:strike/>
                <w:color w:val="FF0000"/>
                <w:lang w:val="pl-PL"/>
              </w:rPr>
            </w:pPr>
          </w:p>
        </w:tc>
      </w:tr>
      <w:tr w:rsidR="00D37EC8" w:rsidRPr="00414B97" w14:paraId="75CE040B" w14:textId="77777777" w:rsidTr="00D37EC8">
        <w:tc>
          <w:tcPr>
            <w:tcW w:w="3227" w:type="dxa"/>
            <w:hideMark/>
          </w:tcPr>
          <w:p w14:paraId="461502B1" w14:textId="77777777" w:rsidR="00D37EC8" w:rsidRPr="00414B97" w:rsidRDefault="00D37EC8" w:rsidP="00D37EC8">
            <w:pPr>
              <w:rPr>
                <w:rFonts w:ascii="Cambria" w:hAnsi="Cambria" w:cs="Tahoma"/>
                <w:bCs/>
                <w:lang w:val="pl-PL"/>
              </w:rPr>
            </w:pPr>
            <w:r w:rsidRPr="00414B97">
              <w:rPr>
                <w:rFonts w:ascii="Cambria" w:hAnsi="Cambria" w:cs="Tahoma"/>
                <w:bCs/>
                <w:lang w:val="pl-PL"/>
              </w:rPr>
              <w:t>Waga, wymiary i obudowa</w:t>
            </w:r>
          </w:p>
        </w:tc>
        <w:tc>
          <w:tcPr>
            <w:tcW w:w="7654" w:type="dxa"/>
          </w:tcPr>
          <w:p w14:paraId="2F151918" w14:textId="77777777" w:rsidR="00D37EC8" w:rsidRPr="00414B97" w:rsidRDefault="00D37EC8" w:rsidP="00D37EC8">
            <w:pPr>
              <w:rPr>
                <w:rFonts w:ascii="Cambria" w:hAnsi="Cambria" w:cs="Tahoma"/>
                <w:bCs/>
                <w:lang w:val="pl-PL"/>
              </w:rPr>
            </w:pPr>
            <w:r w:rsidRPr="00414B97">
              <w:rPr>
                <w:rFonts w:ascii="Cambria" w:hAnsi="Cambria" w:cs="Tahoma"/>
                <w:bCs/>
                <w:lang w:val="pl-PL"/>
              </w:rPr>
              <w:t xml:space="preserve">Waga max </w:t>
            </w:r>
            <w:r w:rsidRPr="00414B97">
              <w:rPr>
                <w:rFonts w:ascii="Cambria" w:hAnsi="Cambria" w:cs="Tahoma"/>
                <w:lang w:val="pl-PL"/>
              </w:rPr>
              <w:t>1.74 kg z baterią</w:t>
            </w:r>
          </w:p>
          <w:p w14:paraId="57706A8F" w14:textId="77777777" w:rsidR="00D37EC8" w:rsidRPr="00414B97" w:rsidRDefault="00D37EC8" w:rsidP="00D37EC8">
            <w:pPr>
              <w:rPr>
                <w:rFonts w:ascii="Cambria" w:hAnsi="Cambria" w:cs="Tahoma"/>
                <w:bCs/>
                <w:lang w:val="pl-PL"/>
              </w:rPr>
            </w:pPr>
            <w:r w:rsidRPr="00414B97">
              <w:rPr>
                <w:rFonts w:ascii="Cambria" w:hAnsi="Cambria" w:cs="Tahoma"/>
                <w:bCs/>
                <w:lang w:val="pl-PL"/>
              </w:rPr>
              <w:t>Szerokość: max 358 mm</w:t>
            </w:r>
          </w:p>
          <w:p w14:paraId="0EB4DCAC" w14:textId="77777777" w:rsidR="00D37EC8" w:rsidRPr="00414B97" w:rsidRDefault="00D37EC8" w:rsidP="00D37EC8">
            <w:pPr>
              <w:rPr>
                <w:rFonts w:ascii="Cambria" w:hAnsi="Cambria" w:cs="Tahoma"/>
                <w:bCs/>
                <w:lang w:val="pl-PL"/>
              </w:rPr>
            </w:pPr>
            <w:r w:rsidRPr="00414B97">
              <w:rPr>
                <w:rFonts w:ascii="Cambria" w:hAnsi="Cambria" w:cs="Tahoma"/>
                <w:bCs/>
                <w:lang w:val="pl-PL"/>
              </w:rPr>
              <w:t xml:space="preserve">Wysokość z przodu: max 20 mm </w:t>
            </w:r>
          </w:p>
          <w:p w14:paraId="4B827B77" w14:textId="77777777" w:rsidR="00D37EC8" w:rsidRPr="00414B97" w:rsidRDefault="00D37EC8" w:rsidP="00D37EC8">
            <w:pPr>
              <w:rPr>
                <w:rFonts w:ascii="Cambria" w:hAnsi="Cambria" w:cs="Tahoma"/>
                <w:bCs/>
                <w:lang w:val="pl-PL"/>
              </w:rPr>
            </w:pPr>
            <w:r w:rsidRPr="00414B97">
              <w:rPr>
                <w:rFonts w:ascii="Cambria" w:hAnsi="Cambria" w:cs="Tahoma"/>
                <w:bCs/>
                <w:lang w:val="pl-PL"/>
              </w:rPr>
              <w:t>Głębokość: max 242 mm</w:t>
            </w:r>
          </w:p>
          <w:p w14:paraId="67C75AEC" w14:textId="77777777" w:rsidR="00D37EC8" w:rsidRPr="00414B97" w:rsidRDefault="00D37EC8" w:rsidP="00D37EC8">
            <w:pPr>
              <w:rPr>
                <w:rFonts w:ascii="Cambria" w:hAnsi="Cambria" w:cs="Tahoma"/>
                <w:bCs/>
                <w:lang w:val="pl-PL"/>
              </w:rPr>
            </w:pPr>
          </w:p>
          <w:p w14:paraId="65F7EFA4" w14:textId="77777777" w:rsidR="00D37EC8" w:rsidRPr="00414B97" w:rsidRDefault="00D37EC8" w:rsidP="00D37EC8">
            <w:pPr>
              <w:rPr>
                <w:rFonts w:ascii="Cambria" w:hAnsi="Cambria" w:cs="Tahoma"/>
                <w:bCs/>
                <w:lang w:val="pl-PL"/>
              </w:rPr>
            </w:pPr>
            <w:r w:rsidRPr="00414B97">
              <w:rPr>
                <w:rFonts w:ascii="Cambria" w:hAnsi="Cambria" w:cs="Tahoma"/>
                <w:bCs/>
                <w:lang w:val="pl-PL"/>
              </w:rPr>
              <w:t>Dioda sygnalizująca pracę dysku.</w:t>
            </w:r>
          </w:p>
          <w:p w14:paraId="73B15399" w14:textId="77777777" w:rsidR="00D37EC8" w:rsidRPr="00414B97" w:rsidRDefault="00D37EC8" w:rsidP="00D37EC8">
            <w:pPr>
              <w:rPr>
                <w:rFonts w:ascii="Cambria" w:hAnsi="Cambria" w:cs="Tahoma"/>
                <w:bCs/>
                <w:lang w:val="pl-PL"/>
              </w:rPr>
            </w:pPr>
            <w:r w:rsidRPr="00414B97">
              <w:rPr>
                <w:rFonts w:ascii="Cambria" w:hAnsi="Cambria" w:cs="Tahoma"/>
                <w:bCs/>
                <w:lang w:val="pl-PL"/>
              </w:rPr>
              <w:t>Dioda sygnalizująca stan zasilania.</w:t>
            </w:r>
          </w:p>
          <w:p w14:paraId="74E0F96F" w14:textId="77777777" w:rsidR="00D37EC8" w:rsidRPr="00414B97" w:rsidRDefault="00D37EC8" w:rsidP="00D37EC8">
            <w:pPr>
              <w:rPr>
                <w:rFonts w:ascii="Cambria" w:hAnsi="Cambria" w:cs="Tahoma"/>
                <w:bCs/>
                <w:lang w:val="pl-PL"/>
              </w:rPr>
            </w:pPr>
            <w:r w:rsidRPr="00414B97">
              <w:rPr>
                <w:rFonts w:ascii="Cambria" w:hAnsi="Cambria" w:cs="Tahoma"/>
                <w:bCs/>
                <w:lang w:val="pl-PL"/>
              </w:rPr>
              <w:t>Diodę sygnalizująca pracę kamery.</w:t>
            </w:r>
          </w:p>
        </w:tc>
      </w:tr>
      <w:tr w:rsidR="00D37EC8" w:rsidRPr="00414B97" w14:paraId="503FCEC8" w14:textId="77777777" w:rsidTr="00D37EC8">
        <w:tc>
          <w:tcPr>
            <w:tcW w:w="3227" w:type="dxa"/>
            <w:hideMark/>
          </w:tcPr>
          <w:p w14:paraId="7B7E0969" w14:textId="77777777" w:rsidR="00D37EC8" w:rsidRPr="00414B97" w:rsidRDefault="00D37EC8" w:rsidP="00D37EC8">
            <w:pPr>
              <w:rPr>
                <w:rFonts w:ascii="Cambria" w:hAnsi="Cambria" w:cs="Tahoma"/>
                <w:bCs/>
                <w:lang w:val="pl-PL"/>
              </w:rPr>
            </w:pPr>
            <w:r w:rsidRPr="00414B97">
              <w:rPr>
                <w:rFonts w:ascii="Cambria" w:hAnsi="Cambria" w:cs="Tahoma"/>
                <w:bCs/>
                <w:lang w:val="pl-PL"/>
              </w:rPr>
              <w:t>BIOS</w:t>
            </w:r>
          </w:p>
        </w:tc>
        <w:tc>
          <w:tcPr>
            <w:tcW w:w="7654" w:type="dxa"/>
            <w:hideMark/>
          </w:tcPr>
          <w:p w14:paraId="2D3C053F" w14:textId="77777777" w:rsidR="00D37EC8" w:rsidRPr="00414B97" w:rsidRDefault="00D37EC8" w:rsidP="00D37EC8">
            <w:pPr>
              <w:rPr>
                <w:rFonts w:ascii="Cambria" w:hAnsi="Cambria" w:cs="Tahoma"/>
                <w:bCs/>
                <w:lang w:val="pl-PL"/>
              </w:rPr>
            </w:pPr>
            <w:r w:rsidRPr="00414B97">
              <w:rPr>
                <w:rFonts w:ascii="Cambria" w:hAnsi="Cambria" w:cs="Tahoma"/>
                <w:bCs/>
                <w:lang w:val="pl-PL"/>
              </w:rPr>
              <w:t>BIOS zgodny z UEFI.</w:t>
            </w:r>
          </w:p>
          <w:p w14:paraId="72A1FE5A" w14:textId="77777777" w:rsidR="00D37EC8" w:rsidRPr="00414B97" w:rsidRDefault="00D37EC8" w:rsidP="00305991">
            <w:pPr>
              <w:numPr>
                <w:ilvl w:val="1"/>
                <w:numId w:val="207"/>
              </w:numPr>
              <w:rPr>
                <w:rFonts w:ascii="Cambria" w:hAnsi="Cambria" w:cs="Tahoma"/>
                <w:bCs/>
                <w:lang w:val="pl-PL"/>
              </w:rPr>
            </w:pPr>
            <w:r w:rsidRPr="00414B97">
              <w:rPr>
                <w:rFonts w:ascii="Cambria" w:hAnsi="Cambria" w:cs="Tahoma"/>
                <w:bCs/>
                <w:lang w:val="pl-PL"/>
              </w:rPr>
              <w:t xml:space="preserve">Możliwość odczytania z BIOS: </w:t>
            </w:r>
          </w:p>
          <w:p w14:paraId="4BA7B2F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Wersji BIOS</w:t>
            </w:r>
          </w:p>
          <w:p w14:paraId="7B887EE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Modelu procesora, prędkości procesora, </w:t>
            </w:r>
          </w:p>
          <w:p w14:paraId="3E7A067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ilości pamięci RAM </w:t>
            </w:r>
          </w:p>
          <w:p w14:paraId="6A57D2D5"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numerze seryjnym, ID płyty głównej.</w:t>
            </w:r>
          </w:p>
          <w:p w14:paraId="4640250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baterii: numer seryjny oraz data produkcji.</w:t>
            </w:r>
          </w:p>
          <w:p w14:paraId="25D92362" w14:textId="77777777" w:rsidR="00D37EC8" w:rsidRPr="00414B97" w:rsidRDefault="00D37EC8" w:rsidP="00305991">
            <w:pPr>
              <w:numPr>
                <w:ilvl w:val="1"/>
                <w:numId w:val="207"/>
              </w:numPr>
              <w:rPr>
                <w:rFonts w:ascii="Cambria" w:hAnsi="Cambria" w:cs="Tahoma"/>
                <w:bCs/>
                <w:lang w:val="pl-PL"/>
              </w:rPr>
            </w:pPr>
            <w:r w:rsidRPr="00414B97">
              <w:rPr>
                <w:rFonts w:ascii="Cambria" w:hAnsi="Cambria" w:cs="Tahoma"/>
                <w:bCs/>
                <w:lang w:val="pl-PL"/>
              </w:rPr>
              <w:t>Możliwość wyłączenia/włączenia: wirtualizacji, z poziomu BIOS bez uruchamiania systemu operacyjnego z dysku twardego komputera lub innych, podłączonych do niego, urządzeń zewnętrznych.</w:t>
            </w:r>
          </w:p>
          <w:p w14:paraId="162F3607" w14:textId="77777777" w:rsidR="00D37EC8" w:rsidRPr="00414B97" w:rsidRDefault="00D37EC8" w:rsidP="00305991">
            <w:pPr>
              <w:numPr>
                <w:ilvl w:val="1"/>
                <w:numId w:val="207"/>
              </w:numPr>
              <w:rPr>
                <w:rFonts w:ascii="Cambria" w:hAnsi="Cambria" w:cs="Tahoma"/>
                <w:bCs/>
                <w:lang w:val="pl-PL"/>
              </w:rPr>
            </w:pPr>
            <w:r w:rsidRPr="00414B97">
              <w:rPr>
                <w:rFonts w:ascii="Cambria" w:hAnsi="Cambria" w:cs="Tahoma"/>
                <w:bCs/>
                <w:lang w:val="pl-PL"/>
              </w:rPr>
              <w:t>Funkcja blokowania/odblokowania BOOT-</w:t>
            </w:r>
            <w:proofErr w:type="spellStart"/>
            <w:r w:rsidRPr="00414B97">
              <w:rPr>
                <w:rFonts w:ascii="Cambria" w:hAnsi="Cambria" w:cs="Tahoma"/>
                <w:bCs/>
                <w:lang w:val="pl-PL"/>
              </w:rPr>
              <w:t>owania</w:t>
            </w:r>
            <w:proofErr w:type="spellEnd"/>
            <w:r w:rsidRPr="00414B97">
              <w:rPr>
                <w:rFonts w:ascii="Cambria" w:hAnsi="Cambria" w:cs="Tahoma"/>
                <w:bCs/>
                <w:lang w:val="pl-PL"/>
              </w:rPr>
              <w:t xml:space="preserve"> stacji roboczej z dysku twardego, zewnętrznych urządzeń oraz sieci bez potrzeby uruchamiania systemu operacyjnego z dysku twardego komputera lub innych, podłączonych do niego urządzeń zewnętrznych.</w:t>
            </w:r>
          </w:p>
          <w:p w14:paraId="2C3872B3" w14:textId="77777777" w:rsidR="00D37EC8" w:rsidRPr="00414B97" w:rsidRDefault="00D37EC8" w:rsidP="00305991">
            <w:pPr>
              <w:numPr>
                <w:ilvl w:val="1"/>
                <w:numId w:val="207"/>
              </w:numPr>
              <w:rPr>
                <w:rFonts w:ascii="Cambria" w:hAnsi="Cambria" w:cs="Tahoma"/>
                <w:bCs/>
                <w:lang w:val="pl-PL"/>
              </w:rPr>
            </w:pPr>
            <w:r w:rsidRPr="00414B97">
              <w:rPr>
                <w:rFonts w:ascii="Cambria" w:hAnsi="Cambria" w:cs="Tahoma"/>
                <w:bCs/>
                <w:lang w:val="pl-PL"/>
              </w:rPr>
              <w:lastRenderedPageBreak/>
              <w:t>Ustawienia hasła Administratora oraz Power-On bez potrzeby uruchamiania systemu operacyjnego z dysku twardego komputera lub innych, podłączonych do niego urządzeń zewnętrznych.</w:t>
            </w:r>
          </w:p>
          <w:p w14:paraId="0C9513CC" w14:textId="77777777" w:rsidR="00D37EC8" w:rsidRPr="00414B97" w:rsidRDefault="00D37EC8" w:rsidP="00305991">
            <w:pPr>
              <w:numPr>
                <w:ilvl w:val="1"/>
                <w:numId w:val="207"/>
              </w:numPr>
              <w:rPr>
                <w:rFonts w:ascii="Cambria" w:hAnsi="Cambria" w:cs="Tahoma"/>
                <w:bCs/>
                <w:lang w:val="pl-PL"/>
              </w:rPr>
            </w:pPr>
            <w:r w:rsidRPr="00414B97">
              <w:rPr>
                <w:rFonts w:ascii="Cambria" w:hAnsi="Cambria" w:cs="Tahoma"/>
                <w:bCs/>
                <w:lang w:val="pl-PL"/>
              </w:rPr>
              <w:t xml:space="preserve">Możliwość ustawienia hasła na dysk </w:t>
            </w:r>
          </w:p>
          <w:p w14:paraId="4E25399F" w14:textId="77777777" w:rsidR="00D37EC8" w:rsidRPr="00414B97" w:rsidRDefault="00D37EC8" w:rsidP="00305991">
            <w:pPr>
              <w:numPr>
                <w:ilvl w:val="1"/>
                <w:numId w:val="207"/>
              </w:numPr>
              <w:rPr>
                <w:rFonts w:ascii="Cambria" w:hAnsi="Cambria" w:cs="Tahoma"/>
                <w:bCs/>
                <w:lang w:val="pl-PL"/>
              </w:rPr>
            </w:pPr>
            <w:r w:rsidRPr="00414B97">
              <w:rPr>
                <w:rFonts w:ascii="Cambria" w:hAnsi="Cambria" w:cs="Tahoma"/>
                <w:bCs/>
                <w:lang w:val="pl-PL"/>
              </w:rPr>
              <w:t>Możliwość włączenia/wyłączenia TPM</w:t>
            </w:r>
          </w:p>
          <w:p w14:paraId="052071AA" w14:textId="77777777" w:rsidR="00D37EC8" w:rsidRPr="00414B97" w:rsidRDefault="00D37EC8" w:rsidP="00305991">
            <w:pPr>
              <w:numPr>
                <w:ilvl w:val="1"/>
                <w:numId w:val="207"/>
              </w:numPr>
              <w:rPr>
                <w:rFonts w:ascii="Cambria" w:hAnsi="Cambria" w:cs="Tahoma"/>
                <w:bCs/>
                <w:lang w:val="pl-PL"/>
              </w:rPr>
            </w:pPr>
            <w:r w:rsidRPr="00414B97">
              <w:rPr>
                <w:rFonts w:ascii="Cambria" w:hAnsi="Cambria" w:cs="Tahoma"/>
                <w:bCs/>
                <w:lang w:val="pl-PL"/>
              </w:rPr>
              <w:t>Możliwość włączenia/wyłączenia:</w:t>
            </w:r>
          </w:p>
          <w:p w14:paraId="48B5459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Karty sieciowej LAN</w:t>
            </w:r>
          </w:p>
          <w:p w14:paraId="6D3CCDC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Karty sieci bezprzewodowej </w:t>
            </w:r>
            <w:proofErr w:type="spellStart"/>
            <w:r w:rsidRPr="00414B97">
              <w:rPr>
                <w:rFonts w:ascii="Cambria" w:hAnsi="Cambria" w:cs="Arial"/>
                <w:bCs/>
                <w:lang w:val="pl-PL"/>
              </w:rPr>
              <w:t>WiFi</w:t>
            </w:r>
            <w:proofErr w:type="spellEnd"/>
          </w:p>
          <w:p w14:paraId="50B0715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Bluetooth</w:t>
            </w:r>
          </w:p>
          <w:p w14:paraId="1BF9DDA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Czytnika kart SD</w:t>
            </w:r>
          </w:p>
          <w:p w14:paraId="5BB9BDA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Mikrofonu</w:t>
            </w:r>
          </w:p>
          <w:p w14:paraId="7FAD123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Kamery</w:t>
            </w:r>
          </w:p>
          <w:p w14:paraId="2DA0DFC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Portów USB</w:t>
            </w:r>
          </w:p>
          <w:p w14:paraId="0FB5FC29" w14:textId="77777777" w:rsidR="00D37EC8" w:rsidRPr="00414B97" w:rsidRDefault="00D37EC8" w:rsidP="00305991">
            <w:pPr>
              <w:numPr>
                <w:ilvl w:val="1"/>
                <w:numId w:val="207"/>
              </w:numPr>
              <w:contextualSpacing/>
              <w:rPr>
                <w:rFonts w:ascii="Cambria" w:hAnsi="Cambria" w:cs="Tahoma"/>
                <w:bCs/>
                <w:lang w:val="pl-PL"/>
              </w:rPr>
            </w:pPr>
            <w:r w:rsidRPr="00414B97">
              <w:rPr>
                <w:rFonts w:ascii="Cambria" w:hAnsi="Cambria" w:cs="Tahoma"/>
                <w:bCs/>
                <w:lang w:val="pl-PL"/>
              </w:rPr>
              <w:t>Możliwość ustawienia pracy portów USB podczas POST w tryb:</w:t>
            </w:r>
          </w:p>
          <w:p w14:paraId="53977813"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Zezwól na działanie wszystkich portów</w:t>
            </w:r>
          </w:p>
          <w:p w14:paraId="74E6602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Zezwól na działanie tylko klawiatury i myszki podłączonej do portów USB</w:t>
            </w:r>
          </w:p>
          <w:p w14:paraId="450447B5" w14:textId="77777777" w:rsidR="00D37EC8" w:rsidRPr="00414B97" w:rsidRDefault="00D37EC8" w:rsidP="00305991">
            <w:pPr>
              <w:numPr>
                <w:ilvl w:val="0"/>
                <w:numId w:val="193"/>
              </w:numPr>
              <w:ind w:left="346" w:hanging="218"/>
              <w:contextualSpacing/>
              <w:jc w:val="both"/>
              <w:rPr>
                <w:rFonts w:ascii="Cambria" w:hAnsi="Cambria" w:cs="Tahoma"/>
                <w:bCs/>
                <w:lang w:val="pl-PL"/>
              </w:rPr>
            </w:pPr>
            <w:r w:rsidRPr="00414B97">
              <w:rPr>
                <w:rFonts w:ascii="Cambria" w:hAnsi="Cambria" w:cs="Arial"/>
                <w:bCs/>
                <w:lang w:val="pl-PL"/>
              </w:rPr>
              <w:t xml:space="preserve">Zezwól na wszystkie urządzenia oprócz pamięci masowych i </w:t>
            </w:r>
            <w:proofErr w:type="spellStart"/>
            <w:r w:rsidRPr="00414B97">
              <w:rPr>
                <w:rFonts w:ascii="Cambria" w:hAnsi="Cambria" w:cs="Arial"/>
                <w:bCs/>
                <w:lang w:val="pl-PL"/>
              </w:rPr>
              <w:t>hubów</w:t>
            </w:r>
            <w:proofErr w:type="spellEnd"/>
            <w:r w:rsidRPr="00414B97">
              <w:rPr>
                <w:rFonts w:ascii="Cambria" w:hAnsi="Cambria" w:cs="Arial"/>
                <w:bCs/>
                <w:lang w:val="pl-PL"/>
              </w:rPr>
              <w:t xml:space="preserve"> USB</w:t>
            </w:r>
          </w:p>
        </w:tc>
      </w:tr>
      <w:tr w:rsidR="00D37EC8" w:rsidRPr="00414B97" w14:paraId="22D56E26" w14:textId="77777777" w:rsidTr="00D37EC8">
        <w:tc>
          <w:tcPr>
            <w:tcW w:w="3227" w:type="dxa"/>
            <w:hideMark/>
          </w:tcPr>
          <w:p w14:paraId="3AECBB4E" w14:textId="77777777" w:rsidR="00D37EC8" w:rsidRPr="00414B97" w:rsidRDefault="00D37EC8" w:rsidP="00D37EC8">
            <w:pPr>
              <w:rPr>
                <w:rFonts w:ascii="Cambria" w:hAnsi="Cambria" w:cs="Tahoma"/>
                <w:bCs/>
                <w:lang w:val="pl-PL"/>
              </w:rPr>
            </w:pPr>
            <w:r w:rsidRPr="00414B97">
              <w:rPr>
                <w:rFonts w:ascii="Cambria" w:hAnsi="Cambria" w:cs="Tahoma"/>
                <w:bCs/>
                <w:lang w:val="pl-PL"/>
              </w:rPr>
              <w:lastRenderedPageBreak/>
              <w:t>Bezpieczeństwo</w:t>
            </w:r>
          </w:p>
        </w:tc>
        <w:tc>
          <w:tcPr>
            <w:tcW w:w="7654" w:type="dxa"/>
          </w:tcPr>
          <w:p w14:paraId="26DA615A" w14:textId="77777777" w:rsidR="00D37EC8" w:rsidRPr="00414B97" w:rsidRDefault="00D37EC8" w:rsidP="00D37EC8">
            <w:pPr>
              <w:rPr>
                <w:rFonts w:ascii="Cambria" w:hAnsi="Cambria" w:cs="Tahoma"/>
                <w:bCs/>
                <w:lang w:val="pl-PL"/>
              </w:rPr>
            </w:pPr>
            <w:proofErr w:type="spellStart"/>
            <w:r w:rsidRPr="00414B97">
              <w:rPr>
                <w:rFonts w:ascii="Cambria" w:hAnsi="Cambria" w:cs="Tahoma"/>
                <w:bCs/>
                <w:lang w:val="pl-PL"/>
              </w:rPr>
              <w:t>Firmware</w:t>
            </w:r>
            <w:proofErr w:type="spellEnd"/>
            <w:r w:rsidRPr="00414B97">
              <w:rPr>
                <w:rFonts w:ascii="Cambria" w:hAnsi="Cambria" w:cs="Tahoma"/>
                <w:bCs/>
                <w:lang w:val="pl-PL"/>
              </w:rPr>
              <w:t xml:space="preserve"> TPM 2.0</w:t>
            </w:r>
            <w:r w:rsidRPr="00414B97">
              <w:rPr>
                <w:rFonts w:ascii="Cambria" w:hAnsi="Cambria" w:cs="Tahoma"/>
                <w:bCs/>
                <w:lang w:val="pl-PL"/>
              </w:rPr>
              <w:br/>
              <w:t>Obudowa o wzmocnionej konstrukcji, spełniająca wymogi normy Mil-Std-810H (załączyć oświadczenie producenta)</w:t>
            </w:r>
          </w:p>
        </w:tc>
      </w:tr>
      <w:tr w:rsidR="00D37EC8" w:rsidRPr="00414B97" w14:paraId="06CA5EB1" w14:textId="77777777" w:rsidTr="00D37EC8">
        <w:tc>
          <w:tcPr>
            <w:tcW w:w="3227" w:type="dxa"/>
            <w:hideMark/>
          </w:tcPr>
          <w:p w14:paraId="70EF60F9" w14:textId="77777777" w:rsidR="00D37EC8" w:rsidRPr="00414B97" w:rsidRDefault="00D37EC8" w:rsidP="00D37EC8">
            <w:pPr>
              <w:rPr>
                <w:rFonts w:ascii="Cambria" w:hAnsi="Cambria" w:cs="Tahoma"/>
                <w:bCs/>
                <w:lang w:val="pl-PL"/>
              </w:rPr>
            </w:pPr>
            <w:r w:rsidRPr="00414B97">
              <w:rPr>
                <w:rFonts w:ascii="Cambria" w:hAnsi="Cambria" w:cs="Tahoma"/>
                <w:bCs/>
                <w:lang w:val="pl-PL"/>
              </w:rPr>
              <w:t>Warunki gwarancji</w:t>
            </w:r>
          </w:p>
        </w:tc>
        <w:tc>
          <w:tcPr>
            <w:tcW w:w="7654" w:type="dxa"/>
            <w:hideMark/>
          </w:tcPr>
          <w:p w14:paraId="2A682100" w14:textId="77777777" w:rsidR="00D37EC8" w:rsidRPr="00414B97" w:rsidRDefault="00D37EC8" w:rsidP="00D37EC8">
            <w:pPr>
              <w:jc w:val="both"/>
              <w:rPr>
                <w:rFonts w:ascii="Cambria" w:hAnsi="Cambria" w:cs="Arial"/>
                <w:bCs/>
                <w:lang w:val="pl-PL"/>
              </w:rPr>
            </w:pPr>
            <w:r w:rsidRPr="00414B97">
              <w:rPr>
                <w:rFonts w:ascii="Cambria" w:hAnsi="Cambria" w:cs="Tahoma"/>
                <w:lang w:val="pl-PL"/>
              </w:rPr>
              <w:t>3-letnia</w:t>
            </w:r>
            <w:r w:rsidRPr="00414B97">
              <w:rPr>
                <w:rFonts w:ascii="Cambria" w:hAnsi="Cambria" w:cs="Tahoma"/>
                <w:b/>
                <w:bCs/>
                <w:lang w:val="pl-PL"/>
              </w:rPr>
              <w:t xml:space="preserve"> </w:t>
            </w:r>
            <w:r w:rsidRPr="00414B97">
              <w:rPr>
                <w:rFonts w:ascii="Cambria" w:hAnsi="Cambria" w:cs="Arial"/>
                <w:bCs/>
                <w:lang w:val="pl-PL"/>
              </w:rPr>
              <w:t>gwarancja producenta świadczona na miejscu u klienta</w:t>
            </w:r>
          </w:p>
          <w:p w14:paraId="77C6D03E" w14:textId="77777777" w:rsidR="00D37EC8" w:rsidRPr="00414B97" w:rsidRDefault="00D37EC8" w:rsidP="00D37EC8">
            <w:pPr>
              <w:jc w:val="both"/>
              <w:rPr>
                <w:rFonts w:ascii="Cambria" w:hAnsi="Cambria" w:cs="Arial"/>
                <w:bCs/>
                <w:lang w:val="pl-PL"/>
              </w:rPr>
            </w:pPr>
            <w:r w:rsidRPr="00414B97">
              <w:rPr>
                <w:rFonts w:ascii="Cambria" w:hAnsi="Cambria" w:cs="Arial"/>
                <w:bCs/>
                <w:lang w:val="pl-PL"/>
              </w:rPr>
              <w:t>Firma serwisująca musi posiadać ISO 9001:2000 na świadczenie usług serwisowych oraz posiadać autoryzacje producenta komputera – dokumenty potwierdzające załączyć do oferty.</w:t>
            </w:r>
          </w:p>
          <w:p w14:paraId="212FD329" w14:textId="77777777" w:rsidR="00D37EC8" w:rsidRPr="00414B97" w:rsidRDefault="00D37EC8" w:rsidP="00D37EC8">
            <w:pPr>
              <w:rPr>
                <w:rFonts w:ascii="Cambria" w:hAnsi="Cambria" w:cs="Tahoma"/>
                <w:b/>
                <w:bCs/>
                <w:color w:val="00B050"/>
                <w:lang w:val="pl-PL"/>
              </w:rPr>
            </w:pPr>
            <w:r w:rsidRPr="00414B97">
              <w:rPr>
                <w:rFonts w:ascii="Cambria" w:hAnsi="Cambria" w:cs="Arial"/>
                <w:bCs/>
                <w:lang w:val="pl-PL"/>
              </w:rPr>
              <w:t xml:space="preserve">Oświadczenie producenta komputera, że w przypadku nie wywiązywania się </w:t>
            </w:r>
            <w:r w:rsidRPr="00414B97">
              <w:rPr>
                <w:rFonts w:ascii="Cambria" w:hAnsi="Cambria" w:cs="Arial"/>
                <w:bCs/>
                <w:lang w:val="pl-PL"/>
              </w:rPr>
              <w:br/>
              <w:t>z obowiązków gwarancyjnych oferenta lub firmy serwisującej, przejmie na siebie wszelkie zobowiązania związane z serwisem.</w:t>
            </w:r>
          </w:p>
          <w:p w14:paraId="42C49074" w14:textId="77777777" w:rsidR="00D37EC8" w:rsidRPr="00414B97" w:rsidRDefault="00D37EC8" w:rsidP="00D37EC8">
            <w:pPr>
              <w:rPr>
                <w:rFonts w:ascii="Cambria" w:hAnsi="Cambria" w:cs="Tahoma"/>
                <w:bCs/>
                <w:lang w:val="pl-PL"/>
              </w:rPr>
            </w:pPr>
            <w:r w:rsidRPr="00414B97">
              <w:rPr>
                <w:rFonts w:ascii="Cambria" w:hAnsi="Cambria" w:cs="Tahoma"/>
                <w:bCs/>
                <w:lang w:val="pl-PL"/>
              </w:rPr>
              <w:t>Firma serwisująca musi posiadać ISO 9001:2000 na świadczenie usług serwisowych oraz posiadać autoryzacje producenta komputera – dokumenty potwierdzające załączyć do oferty.</w:t>
            </w:r>
          </w:p>
          <w:p w14:paraId="09E693B3" w14:textId="77777777" w:rsidR="00D37EC8" w:rsidRPr="00414B97" w:rsidRDefault="00D37EC8" w:rsidP="00D37EC8">
            <w:pPr>
              <w:rPr>
                <w:rFonts w:ascii="Cambria" w:hAnsi="Cambria" w:cs="Tahoma"/>
                <w:bCs/>
                <w:lang w:val="pl-PL"/>
              </w:rPr>
            </w:pPr>
            <w:r w:rsidRPr="00414B97">
              <w:rPr>
                <w:rFonts w:ascii="Cambria" w:hAnsi="Cambria" w:cs="Tahoma"/>
                <w:bCs/>
                <w:lang w:val="pl-PL"/>
              </w:rPr>
              <w:t>Serwis urządzeń musi być realizowany przez Producenta lub Autoryzowanego Partnera Serwisowego Producenta – wymagane dołączenie do oferty oświadczenia Wykonawcy potwierdzonego przez Producenta, że serwis będzie realizowany przez Producenta lub Autoryzowanego Partnera Serwisowego Producenta.</w:t>
            </w:r>
          </w:p>
          <w:p w14:paraId="6DBD0088" w14:textId="77777777" w:rsidR="00D37EC8" w:rsidRPr="00414B97" w:rsidRDefault="00D37EC8" w:rsidP="00D37EC8">
            <w:pPr>
              <w:rPr>
                <w:rFonts w:ascii="Cambria" w:hAnsi="Cambria" w:cs="Tahoma"/>
                <w:bCs/>
                <w:lang w:val="pl-PL"/>
              </w:rPr>
            </w:pPr>
            <w:r w:rsidRPr="00414B97">
              <w:rPr>
                <w:rFonts w:ascii="Cambria" w:hAnsi="Cambria" w:cs="Tahoma"/>
                <w:bCs/>
                <w:lang w:val="pl-PL"/>
              </w:rPr>
              <w:t>W przypadku awarii dysku twardego, w czasie trwania gwarancji, uszkodzony dysk pozostaje u Zamawiającego.</w:t>
            </w:r>
          </w:p>
        </w:tc>
      </w:tr>
      <w:tr w:rsidR="00D37EC8" w:rsidRPr="00414B97" w14:paraId="2F0561FF" w14:textId="77777777" w:rsidTr="00D37EC8">
        <w:tc>
          <w:tcPr>
            <w:tcW w:w="3227" w:type="dxa"/>
            <w:hideMark/>
          </w:tcPr>
          <w:p w14:paraId="1C9F5464" w14:textId="77777777" w:rsidR="00D37EC8" w:rsidRPr="00414B97" w:rsidRDefault="00D37EC8" w:rsidP="00D37EC8">
            <w:pPr>
              <w:rPr>
                <w:rFonts w:ascii="Cambria" w:hAnsi="Cambria" w:cs="Tahoma"/>
                <w:bCs/>
                <w:lang w:val="pl-PL"/>
              </w:rPr>
            </w:pPr>
            <w:r w:rsidRPr="00414B97">
              <w:rPr>
                <w:rFonts w:ascii="Cambria" w:hAnsi="Cambria" w:cs="Tahoma"/>
                <w:bCs/>
                <w:lang w:val="pl-PL"/>
              </w:rPr>
              <w:t>Wymagania dodatkowe</w:t>
            </w:r>
          </w:p>
        </w:tc>
        <w:tc>
          <w:tcPr>
            <w:tcW w:w="7654" w:type="dxa"/>
          </w:tcPr>
          <w:p w14:paraId="27753AA0" w14:textId="77777777" w:rsidR="00D37EC8" w:rsidRPr="00414B97" w:rsidRDefault="00D37EC8" w:rsidP="00305991">
            <w:pPr>
              <w:numPr>
                <w:ilvl w:val="0"/>
                <w:numId w:val="208"/>
              </w:numPr>
              <w:rPr>
                <w:rFonts w:ascii="Cambria" w:hAnsi="Cambria" w:cs="Tahoma"/>
                <w:bCs/>
                <w:lang w:val="pl-PL"/>
              </w:rPr>
            </w:pPr>
            <w:r w:rsidRPr="00414B97">
              <w:rPr>
                <w:rFonts w:ascii="Cambria" w:hAnsi="Cambria" w:cs="Arial"/>
                <w:lang w:val="pl-PL"/>
              </w:rPr>
              <w:t xml:space="preserve">Wbudowane porty i złącza: </w:t>
            </w:r>
          </w:p>
          <w:p w14:paraId="5756CBB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min 1 x HDMI z lewej strony obudowy,</w:t>
            </w:r>
          </w:p>
          <w:p w14:paraId="37D2F3AB" w14:textId="77777777" w:rsidR="00D37EC8" w:rsidRPr="00764C2F" w:rsidRDefault="00D37EC8" w:rsidP="00305991">
            <w:pPr>
              <w:numPr>
                <w:ilvl w:val="0"/>
                <w:numId w:val="193"/>
              </w:numPr>
              <w:ind w:left="346" w:hanging="218"/>
              <w:contextualSpacing/>
              <w:jc w:val="both"/>
              <w:rPr>
                <w:rFonts w:ascii="Cambria" w:hAnsi="Cambria" w:cs="Arial"/>
                <w:bCs/>
                <w:lang w:val="en-IE"/>
              </w:rPr>
            </w:pPr>
            <w:r w:rsidRPr="00764C2F">
              <w:rPr>
                <w:rFonts w:ascii="Cambria" w:hAnsi="Cambria" w:cs="Arial"/>
                <w:bCs/>
                <w:lang w:val="en-IE"/>
              </w:rPr>
              <w:t xml:space="preserve">min 2 x USB </w:t>
            </w:r>
            <w:proofErr w:type="spellStart"/>
            <w:r w:rsidRPr="00764C2F">
              <w:rPr>
                <w:rFonts w:ascii="Cambria" w:hAnsi="Cambria" w:cs="Arial"/>
                <w:bCs/>
                <w:lang w:val="en-IE"/>
              </w:rPr>
              <w:t>Typ</w:t>
            </w:r>
            <w:proofErr w:type="spellEnd"/>
            <w:r w:rsidRPr="00764C2F">
              <w:rPr>
                <w:rFonts w:ascii="Cambria" w:hAnsi="Cambria" w:cs="Arial"/>
                <w:bCs/>
                <w:lang w:val="en-IE"/>
              </w:rPr>
              <w:t xml:space="preserve">-A 5Gb, </w:t>
            </w:r>
          </w:p>
          <w:p w14:paraId="32DAB114" w14:textId="77777777" w:rsidR="00D37EC8" w:rsidRPr="00764C2F" w:rsidRDefault="00D37EC8" w:rsidP="00305991">
            <w:pPr>
              <w:numPr>
                <w:ilvl w:val="0"/>
                <w:numId w:val="193"/>
              </w:numPr>
              <w:ind w:left="346" w:hanging="218"/>
              <w:contextualSpacing/>
              <w:jc w:val="both"/>
              <w:rPr>
                <w:rFonts w:ascii="Cambria" w:hAnsi="Cambria" w:cs="Arial"/>
                <w:bCs/>
                <w:lang w:val="en-IE"/>
              </w:rPr>
            </w:pPr>
            <w:r w:rsidRPr="00764C2F">
              <w:rPr>
                <w:rFonts w:ascii="Cambria" w:hAnsi="Cambria" w:cs="Arial"/>
                <w:bCs/>
                <w:lang w:val="en-IE"/>
              </w:rPr>
              <w:t xml:space="preserve">min 1 x USB </w:t>
            </w:r>
            <w:proofErr w:type="spellStart"/>
            <w:r w:rsidRPr="00764C2F">
              <w:rPr>
                <w:rFonts w:ascii="Cambria" w:hAnsi="Cambria" w:cs="Arial"/>
                <w:bCs/>
                <w:lang w:val="en-IE"/>
              </w:rPr>
              <w:t>Typ</w:t>
            </w:r>
            <w:proofErr w:type="spellEnd"/>
            <w:r w:rsidRPr="00764C2F">
              <w:rPr>
                <w:rFonts w:ascii="Cambria" w:hAnsi="Cambria" w:cs="Arial"/>
                <w:bCs/>
                <w:lang w:val="en-IE"/>
              </w:rPr>
              <w:t xml:space="preserve">-C 10 </w:t>
            </w:r>
            <w:proofErr w:type="spellStart"/>
            <w:r w:rsidRPr="00764C2F">
              <w:rPr>
                <w:rFonts w:ascii="Cambria" w:hAnsi="Cambria" w:cs="Arial"/>
                <w:bCs/>
                <w:lang w:val="en-IE"/>
              </w:rPr>
              <w:t>Gbps</w:t>
            </w:r>
            <w:proofErr w:type="spellEnd"/>
            <w:r w:rsidRPr="00764C2F">
              <w:rPr>
                <w:rFonts w:ascii="Cambria" w:hAnsi="Cambria" w:cs="Arial"/>
                <w:bCs/>
                <w:lang w:val="en-IE"/>
              </w:rPr>
              <w:t xml:space="preserve"> (USB Power Delivery, DisplayPort 1.4), </w:t>
            </w:r>
          </w:p>
          <w:p w14:paraId="0AC80A7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1 x RJ-45 z lewej strony obudowy, </w:t>
            </w:r>
          </w:p>
          <w:p w14:paraId="3745FB3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1 x złącze słuchawkowo/mikrofonowe (COMBO), </w:t>
            </w:r>
          </w:p>
          <w:p w14:paraId="12C2C56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1 x czytnik kart multimedialnych SD/SDHC/SDXC, </w:t>
            </w:r>
          </w:p>
          <w:p w14:paraId="551C774E" w14:textId="77777777" w:rsidR="00D37EC8" w:rsidRPr="00414B97" w:rsidRDefault="00D37EC8" w:rsidP="00305991">
            <w:pPr>
              <w:numPr>
                <w:ilvl w:val="0"/>
                <w:numId w:val="208"/>
              </w:numPr>
              <w:rPr>
                <w:rFonts w:ascii="Cambria" w:hAnsi="Cambria" w:cs="Tahoma"/>
                <w:bCs/>
                <w:lang w:val="pl-PL"/>
              </w:rPr>
            </w:pPr>
            <w:r w:rsidRPr="00414B97">
              <w:rPr>
                <w:rFonts w:ascii="Cambria" w:hAnsi="Cambria" w:cs="Tahoma"/>
                <w:bCs/>
                <w:lang w:val="pl-PL"/>
              </w:rPr>
              <w:t>Karta sieciowa LAN 10/100/1000 Ethernet RJ 45 zintegrowana z płytą główną oraz WLAN 802.11b/g/n/</w:t>
            </w:r>
            <w:proofErr w:type="spellStart"/>
            <w:r w:rsidRPr="00414B97">
              <w:rPr>
                <w:rFonts w:ascii="Cambria" w:hAnsi="Cambria" w:cs="Tahoma"/>
                <w:lang w:val="pl-PL"/>
              </w:rPr>
              <w:t>ax</w:t>
            </w:r>
            <w:proofErr w:type="spellEnd"/>
            <w:r w:rsidRPr="00414B97">
              <w:rPr>
                <w:rFonts w:ascii="Cambria" w:hAnsi="Cambria" w:cs="Tahoma"/>
                <w:b/>
                <w:bCs/>
                <w:color w:val="00B050"/>
                <w:lang w:val="pl-PL"/>
              </w:rPr>
              <w:t xml:space="preserve"> </w:t>
            </w:r>
            <w:r w:rsidRPr="00414B97">
              <w:rPr>
                <w:rFonts w:ascii="Cambria" w:hAnsi="Cambria" w:cs="Tahoma"/>
                <w:bCs/>
                <w:lang w:val="pl-PL"/>
              </w:rPr>
              <w:t xml:space="preserve">+ Bluetooth 5.2 (COMBO), zintegrowany z płytą główną lub w postaci wewnętrznego modułu mini-PCI Express. </w:t>
            </w:r>
          </w:p>
          <w:p w14:paraId="4019D895" w14:textId="77777777" w:rsidR="00D37EC8" w:rsidRPr="00414B97" w:rsidRDefault="00D37EC8" w:rsidP="00305991">
            <w:pPr>
              <w:numPr>
                <w:ilvl w:val="0"/>
                <w:numId w:val="208"/>
              </w:numPr>
              <w:rPr>
                <w:rFonts w:ascii="Cambria" w:hAnsi="Cambria" w:cs="Tahoma"/>
                <w:bCs/>
                <w:lang w:val="pl-PL"/>
              </w:rPr>
            </w:pPr>
            <w:r w:rsidRPr="00414B97">
              <w:rPr>
                <w:rFonts w:ascii="Cambria" w:hAnsi="Cambria" w:cs="Tahoma"/>
                <w:bCs/>
                <w:lang w:val="pl-PL"/>
              </w:rPr>
              <w:t>Czytnik linii papilarnych</w:t>
            </w:r>
          </w:p>
          <w:p w14:paraId="3A969F86" w14:textId="77777777" w:rsidR="00D37EC8" w:rsidRPr="00414B97" w:rsidRDefault="00D37EC8" w:rsidP="00305991">
            <w:pPr>
              <w:numPr>
                <w:ilvl w:val="0"/>
                <w:numId w:val="208"/>
              </w:numPr>
              <w:rPr>
                <w:rFonts w:ascii="Cambria" w:hAnsi="Cambria" w:cs="Tahoma"/>
                <w:bCs/>
                <w:lang w:val="pl-PL"/>
              </w:rPr>
            </w:pPr>
            <w:r w:rsidRPr="00414B97">
              <w:rPr>
                <w:rFonts w:ascii="Cambria" w:hAnsi="Cambria" w:cs="Tahoma"/>
                <w:bCs/>
                <w:lang w:val="pl-PL"/>
              </w:rPr>
              <w:lastRenderedPageBreak/>
              <w:t xml:space="preserve">Klawiatura (układ US -QWERTY), min 102 klawisze z wydzieloną strefą klawiszy numerycznych. </w:t>
            </w:r>
            <w:proofErr w:type="spellStart"/>
            <w:r w:rsidRPr="00414B97">
              <w:rPr>
                <w:rFonts w:ascii="Cambria" w:hAnsi="Cambria" w:cs="Tahoma"/>
                <w:bCs/>
                <w:lang w:val="pl-PL"/>
              </w:rPr>
              <w:t>Touchpad</w:t>
            </w:r>
            <w:proofErr w:type="spellEnd"/>
            <w:r w:rsidRPr="00414B97">
              <w:rPr>
                <w:rFonts w:ascii="Cambria" w:hAnsi="Cambria" w:cs="Tahoma"/>
                <w:bCs/>
                <w:lang w:val="pl-PL"/>
              </w:rPr>
              <w:t xml:space="preserve"> z dwoma wydzielonymi fizycznymi przyciskami</w:t>
            </w:r>
          </w:p>
          <w:p w14:paraId="3F72B7E3" w14:textId="77777777" w:rsidR="00D37EC8" w:rsidRPr="00414B97" w:rsidRDefault="00D37EC8" w:rsidP="00305991">
            <w:pPr>
              <w:numPr>
                <w:ilvl w:val="0"/>
                <w:numId w:val="208"/>
              </w:numPr>
              <w:rPr>
                <w:rFonts w:ascii="Cambria" w:hAnsi="Cambria" w:cs="Tahoma"/>
                <w:bCs/>
                <w:lang w:val="pl-PL"/>
              </w:rPr>
            </w:pPr>
            <w:r w:rsidRPr="00414B97">
              <w:rPr>
                <w:rFonts w:ascii="Cambria" w:hAnsi="Cambria" w:cs="Tahoma"/>
                <w:bCs/>
                <w:lang w:val="pl-PL"/>
              </w:rPr>
              <w:t>Możliwość telefonicznego sprawdzenia konfiguracji sprzętowej komputera oraz warunków gwarancji po podaniu numeru seryjnego bezpośrednio u producenta lub jego przedstawiciela.</w:t>
            </w:r>
          </w:p>
        </w:tc>
      </w:tr>
      <w:tr w:rsidR="00D37EC8" w:rsidRPr="00414B97" w14:paraId="1085A542" w14:textId="77777777" w:rsidTr="00D37EC8">
        <w:tc>
          <w:tcPr>
            <w:tcW w:w="3227" w:type="dxa"/>
            <w:hideMark/>
          </w:tcPr>
          <w:p w14:paraId="7C8D4801"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lastRenderedPageBreak/>
              <w:t>Dodatkowe komponenty</w:t>
            </w:r>
          </w:p>
        </w:tc>
        <w:tc>
          <w:tcPr>
            <w:tcW w:w="7654" w:type="dxa"/>
            <w:hideMark/>
          </w:tcPr>
          <w:p w14:paraId="53103C6F" w14:textId="77777777" w:rsidR="00D37EC8" w:rsidRPr="00414B97" w:rsidRDefault="00D37EC8" w:rsidP="00305991">
            <w:pPr>
              <w:numPr>
                <w:ilvl w:val="0"/>
                <w:numId w:val="209"/>
              </w:numPr>
              <w:contextualSpacing/>
              <w:rPr>
                <w:rFonts w:ascii="Cambria" w:hAnsi="Cambria" w:cs="Calibri"/>
                <w:bCs/>
                <w:lang w:val="pl-PL"/>
              </w:rPr>
            </w:pPr>
            <w:r w:rsidRPr="00414B97">
              <w:rPr>
                <w:rFonts w:ascii="Cambria" w:hAnsi="Cambria" w:cs="Calibri"/>
                <w:bCs/>
                <w:lang w:val="pl-PL"/>
              </w:rPr>
              <w:t xml:space="preserve">Mysz optyczna,  przewodowa,  rozdzielczość nie mniej niż 800 </w:t>
            </w:r>
            <w:proofErr w:type="spellStart"/>
            <w:r w:rsidRPr="00414B97">
              <w:rPr>
                <w:rFonts w:ascii="Cambria" w:hAnsi="Cambria" w:cs="Calibri"/>
                <w:bCs/>
                <w:lang w:val="pl-PL"/>
              </w:rPr>
              <w:t>dpi</w:t>
            </w:r>
            <w:proofErr w:type="spellEnd"/>
            <w:r w:rsidRPr="00414B97">
              <w:rPr>
                <w:rFonts w:ascii="Cambria" w:hAnsi="Cambria" w:cs="Calibri"/>
                <w:bCs/>
                <w:lang w:val="pl-PL"/>
              </w:rPr>
              <w:t>, interfejs USB, nie mniej niż 3 przyciski, rolka przewijania</w:t>
            </w:r>
          </w:p>
          <w:p w14:paraId="30EB41B8" w14:textId="77777777" w:rsidR="00D37EC8" w:rsidRPr="00414B97" w:rsidRDefault="00D37EC8" w:rsidP="00305991">
            <w:pPr>
              <w:numPr>
                <w:ilvl w:val="0"/>
                <w:numId w:val="209"/>
              </w:numPr>
              <w:contextualSpacing/>
              <w:rPr>
                <w:rFonts w:ascii="Cambria" w:hAnsi="Cambria" w:cs="Calibri"/>
                <w:bCs/>
                <w:lang w:val="pl-PL"/>
              </w:rPr>
            </w:pPr>
            <w:r w:rsidRPr="00414B97">
              <w:rPr>
                <w:rFonts w:ascii="Cambria" w:hAnsi="Cambria" w:cs="Calibri"/>
                <w:bCs/>
                <w:lang w:val="pl-PL"/>
              </w:rPr>
              <w:t>Torba ładowana z góry, z dużą przednią kieszenią na kable i akcesoria, regulowany pasek naramienny o długości min. 1 m, kolor czarny</w:t>
            </w:r>
          </w:p>
          <w:p w14:paraId="4C45100D" w14:textId="77777777" w:rsidR="00D37EC8" w:rsidRPr="00414B97" w:rsidRDefault="00D37EC8" w:rsidP="00305991">
            <w:pPr>
              <w:numPr>
                <w:ilvl w:val="0"/>
                <w:numId w:val="209"/>
              </w:numPr>
              <w:contextualSpacing/>
              <w:rPr>
                <w:rFonts w:ascii="Cambria" w:hAnsi="Cambria" w:cs="Calibri"/>
                <w:bCs/>
                <w:lang w:val="pl-PL"/>
              </w:rPr>
            </w:pPr>
            <w:r w:rsidRPr="00414B97">
              <w:rPr>
                <w:rFonts w:ascii="Cambria" w:hAnsi="Cambria" w:cs="Calibri"/>
                <w:bCs/>
                <w:lang w:val="pl-PL"/>
              </w:rPr>
              <w:t xml:space="preserve">2 </w:t>
            </w:r>
            <w:proofErr w:type="spellStart"/>
            <w:r w:rsidRPr="00414B97">
              <w:rPr>
                <w:rFonts w:ascii="Cambria" w:hAnsi="Cambria" w:cs="Calibri"/>
                <w:bCs/>
                <w:lang w:val="pl-PL"/>
              </w:rPr>
              <w:t>patchcordy</w:t>
            </w:r>
            <w:proofErr w:type="spellEnd"/>
            <w:r w:rsidRPr="00414B97">
              <w:rPr>
                <w:rFonts w:ascii="Cambria" w:hAnsi="Cambria" w:cs="Calibri"/>
                <w:bCs/>
                <w:lang w:val="pl-PL"/>
              </w:rPr>
              <w:t xml:space="preserve"> UTP RJ45 kategorii 6 o długościach 3 metry i  5 metrów</w:t>
            </w:r>
          </w:p>
        </w:tc>
      </w:tr>
    </w:tbl>
    <w:p w14:paraId="722182FB" w14:textId="77777777" w:rsidR="00D37EC8" w:rsidRPr="00414B97" w:rsidRDefault="00D37EC8" w:rsidP="00D37EC8">
      <w:pPr>
        <w:spacing w:before="120" w:after="200" w:line="276" w:lineRule="auto"/>
        <w:rPr>
          <w:rFonts w:ascii="Cambria" w:eastAsia="MS Mincho" w:hAnsi="Cambria" w:cs="Times New Roman"/>
        </w:rPr>
      </w:pPr>
    </w:p>
    <w:p w14:paraId="0AAAC542" w14:textId="47D7CDE6"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Laptop nr 2</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0" w:type="auto"/>
        <w:tblLook w:val="04A0" w:firstRow="1" w:lastRow="0" w:firstColumn="1" w:lastColumn="0" w:noHBand="0" w:noVBand="1"/>
      </w:tblPr>
      <w:tblGrid>
        <w:gridCol w:w="2943"/>
        <w:gridCol w:w="6402"/>
      </w:tblGrid>
      <w:tr w:rsidR="00D37EC8" w:rsidRPr="00414B97" w14:paraId="7E84615A" w14:textId="77777777" w:rsidTr="00D37EC8">
        <w:trPr>
          <w:trHeight w:val="777"/>
        </w:trPr>
        <w:tc>
          <w:tcPr>
            <w:tcW w:w="3227" w:type="dxa"/>
            <w:tcBorders>
              <w:top w:val="single" w:sz="4" w:space="0" w:color="auto"/>
              <w:left w:val="single" w:sz="4" w:space="0" w:color="auto"/>
              <w:bottom w:val="single" w:sz="4" w:space="0" w:color="auto"/>
              <w:right w:val="single" w:sz="4" w:space="0" w:color="auto"/>
            </w:tcBorders>
            <w:hideMark/>
          </w:tcPr>
          <w:p w14:paraId="545E2202" w14:textId="1EC98BCA" w:rsidR="00D37EC8" w:rsidRPr="00414B97" w:rsidRDefault="00D37EC8" w:rsidP="000F4560">
            <w:pPr>
              <w:tabs>
                <w:tab w:val="left" w:pos="2895"/>
              </w:tabs>
              <w:spacing w:before="120"/>
              <w:jc w:val="center"/>
              <w:rPr>
                <w:rFonts w:ascii="Cambria" w:hAnsi="Cambria" w:cs="Times New Roman"/>
                <w:lang w:val="pl-PL"/>
              </w:rPr>
            </w:pPr>
            <w:r w:rsidRPr="00414B97">
              <w:rPr>
                <w:rFonts w:ascii="Cambria" w:hAnsi="Cambria" w:cs="Calibri"/>
                <w:b/>
                <w:lang w:val="pl-PL"/>
              </w:rPr>
              <w:t xml:space="preserve">Nazwa producenta </w:t>
            </w:r>
            <w:r w:rsidR="000F4560">
              <w:rPr>
                <w:rFonts w:ascii="Cambria" w:hAnsi="Cambria" w:cs="Calibri"/>
                <w:b/>
                <w:lang w:val="pl-PL"/>
              </w:rPr>
              <w:br/>
            </w:r>
            <w:r w:rsidRPr="00414B97">
              <w:rPr>
                <w:rFonts w:ascii="Cambria" w:hAnsi="Cambria" w:cs="Calibri"/>
                <w:b/>
                <w:lang w:val="pl-PL"/>
              </w:rPr>
              <w:t>i oznaczenie produktu oferowanego</w:t>
            </w:r>
          </w:p>
        </w:tc>
        <w:tc>
          <w:tcPr>
            <w:tcW w:w="7654" w:type="dxa"/>
            <w:tcBorders>
              <w:top w:val="single" w:sz="4" w:space="0" w:color="auto"/>
              <w:left w:val="single" w:sz="4" w:space="0" w:color="auto"/>
              <w:bottom w:val="single" w:sz="4" w:space="0" w:color="auto"/>
              <w:right w:val="single" w:sz="4" w:space="0" w:color="auto"/>
            </w:tcBorders>
          </w:tcPr>
          <w:p w14:paraId="3A4B86EF" w14:textId="77777777" w:rsidR="00D37EC8" w:rsidRPr="00414B97" w:rsidRDefault="00D37EC8" w:rsidP="00D37EC8">
            <w:pPr>
              <w:tabs>
                <w:tab w:val="left" w:pos="2895"/>
              </w:tabs>
              <w:spacing w:before="120"/>
              <w:rPr>
                <w:rFonts w:ascii="Cambria" w:hAnsi="Cambria" w:cs="Times New Roman"/>
                <w:lang w:val="pl-PL"/>
              </w:rPr>
            </w:pPr>
          </w:p>
        </w:tc>
      </w:tr>
    </w:tbl>
    <w:p w14:paraId="3797B46E" w14:textId="77777777" w:rsidR="00D37EC8" w:rsidRPr="00414B97" w:rsidRDefault="00D37EC8" w:rsidP="000F4560">
      <w:pPr>
        <w:spacing w:after="0" w:line="240" w:lineRule="auto"/>
        <w:rPr>
          <w:rFonts w:ascii="Cambria" w:eastAsia="MS Mincho" w:hAnsi="Cambria" w:cs="Times New Roman"/>
        </w:rPr>
      </w:pPr>
    </w:p>
    <w:tbl>
      <w:tblPr>
        <w:tblStyle w:val="Tabela-Siatka31"/>
        <w:tblW w:w="0" w:type="auto"/>
        <w:tblLook w:val="04A0" w:firstRow="1" w:lastRow="0" w:firstColumn="1" w:lastColumn="0" w:noHBand="0" w:noVBand="1"/>
      </w:tblPr>
      <w:tblGrid>
        <w:gridCol w:w="2857"/>
        <w:gridCol w:w="6488"/>
      </w:tblGrid>
      <w:tr w:rsidR="00D37EC8" w:rsidRPr="00414B97" w14:paraId="61BB8212" w14:textId="77777777" w:rsidTr="00D37EC8">
        <w:tc>
          <w:tcPr>
            <w:tcW w:w="3227" w:type="dxa"/>
            <w:tcBorders>
              <w:top w:val="single" w:sz="4" w:space="0" w:color="auto"/>
              <w:left w:val="single" w:sz="4" w:space="0" w:color="auto"/>
              <w:bottom w:val="single" w:sz="4" w:space="0" w:color="auto"/>
              <w:right w:val="single" w:sz="4" w:space="0" w:color="auto"/>
            </w:tcBorders>
            <w:hideMark/>
          </w:tcPr>
          <w:p w14:paraId="51F1A7D1" w14:textId="77777777" w:rsidR="00D37EC8" w:rsidRPr="00414B97" w:rsidRDefault="00D37EC8" w:rsidP="00D37EC8">
            <w:pPr>
              <w:snapToGrid w:val="0"/>
              <w:rPr>
                <w:rFonts w:ascii="Cambria" w:hAnsi="Cambria" w:cs="Calibri"/>
                <w:b/>
                <w:lang w:val="pl-PL"/>
              </w:rPr>
            </w:pPr>
            <w:r w:rsidRPr="00414B97">
              <w:rPr>
                <w:rFonts w:ascii="Cambria" w:hAnsi="Cambria" w:cs="Calibri"/>
                <w:b/>
                <w:lang w:val="pl-PL"/>
              </w:rPr>
              <w:t>Komponent</w:t>
            </w:r>
          </w:p>
        </w:tc>
        <w:tc>
          <w:tcPr>
            <w:tcW w:w="7654" w:type="dxa"/>
            <w:tcBorders>
              <w:top w:val="single" w:sz="4" w:space="0" w:color="auto"/>
              <w:left w:val="single" w:sz="4" w:space="0" w:color="auto"/>
              <w:bottom w:val="single" w:sz="4" w:space="0" w:color="auto"/>
              <w:right w:val="single" w:sz="4" w:space="0" w:color="auto"/>
            </w:tcBorders>
            <w:hideMark/>
          </w:tcPr>
          <w:p w14:paraId="3EBFDE2F" w14:textId="77777777" w:rsidR="00D37EC8" w:rsidRPr="00414B97" w:rsidRDefault="00D37EC8" w:rsidP="00D37EC8">
            <w:pPr>
              <w:ind w:left="132"/>
              <w:rPr>
                <w:rFonts w:ascii="Cambria" w:eastAsia="Arial Unicode MS" w:hAnsi="Cambria" w:cs="Calibri"/>
                <w:b/>
                <w:lang w:val="pl-PL"/>
              </w:rPr>
            </w:pPr>
            <w:r w:rsidRPr="00414B97">
              <w:rPr>
                <w:rFonts w:ascii="Cambria" w:hAnsi="Cambria" w:cs="Calibri"/>
                <w:b/>
                <w:lang w:val="pl-PL"/>
              </w:rPr>
              <w:t>Parametry wymagane</w:t>
            </w:r>
          </w:p>
        </w:tc>
      </w:tr>
      <w:tr w:rsidR="00D37EC8" w:rsidRPr="00414B97" w14:paraId="762EFA91" w14:textId="77777777" w:rsidTr="00D37EC8">
        <w:tc>
          <w:tcPr>
            <w:tcW w:w="3227" w:type="dxa"/>
          </w:tcPr>
          <w:p w14:paraId="7179D3F0" w14:textId="77777777" w:rsidR="00D37EC8" w:rsidRPr="00414B97" w:rsidRDefault="00D37EC8" w:rsidP="00D37EC8">
            <w:pPr>
              <w:rPr>
                <w:rFonts w:ascii="Cambria" w:hAnsi="Cambria" w:cs="Tahoma"/>
                <w:bCs/>
                <w:lang w:val="pl-PL"/>
              </w:rPr>
            </w:pPr>
            <w:r w:rsidRPr="00414B97">
              <w:rPr>
                <w:rFonts w:ascii="Cambria" w:hAnsi="Cambria" w:cs="Tahoma"/>
                <w:bCs/>
                <w:lang w:val="pl-PL"/>
              </w:rPr>
              <w:t>Typ</w:t>
            </w:r>
          </w:p>
        </w:tc>
        <w:tc>
          <w:tcPr>
            <w:tcW w:w="7654" w:type="dxa"/>
          </w:tcPr>
          <w:p w14:paraId="69C49180" w14:textId="77777777" w:rsidR="00D37EC8" w:rsidRPr="00414B97" w:rsidRDefault="00D37EC8" w:rsidP="00D37EC8">
            <w:pPr>
              <w:jc w:val="both"/>
              <w:outlineLvl w:val="0"/>
              <w:rPr>
                <w:rFonts w:ascii="Cambria" w:hAnsi="Cambria" w:cs="Tahoma"/>
                <w:lang w:val="pl-PL"/>
              </w:rPr>
            </w:pPr>
            <w:r w:rsidRPr="00414B97">
              <w:rPr>
                <w:rFonts w:ascii="Cambria" w:hAnsi="Cambria" w:cs="Tahoma"/>
                <w:lang w:val="pl-PL"/>
              </w:rPr>
              <w:t>Komputer przenośny typu notebook z ekranem 16" o rozdzielczości:</w:t>
            </w:r>
          </w:p>
          <w:p w14:paraId="350ECA52" w14:textId="77777777" w:rsidR="00D37EC8" w:rsidRPr="00414B97" w:rsidRDefault="00D37EC8" w:rsidP="00D37EC8">
            <w:pPr>
              <w:jc w:val="both"/>
              <w:outlineLvl w:val="0"/>
              <w:rPr>
                <w:rFonts w:ascii="Cambria" w:hAnsi="Cambria" w:cs="Tahoma"/>
                <w:lang w:val="pl-PL"/>
              </w:rPr>
            </w:pPr>
            <w:r w:rsidRPr="00414B97">
              <w:rPr>
                <w:rFonts w:ascii="Cambria" w:hAnsi="Cambria" w:cs="Tahoma"/>
                <w:lang w:val="pl-PL"/>
              </w:rPr>
              <w:t>WUXGA (1920x1200)</w:t>
            </w:r>
            <w:r w:rsidRPr="00414B97">
              <w:rPr>
                <w:rFonts w:ascii="Cambria" w:hAnsi="Cambria" w:cs="Tahoma"/>
                <w:b/>
                <w:color w:val="00B050"/>
                <w:lang w:val="pl-PL"/>
              </w:rPr>
              <w:t xml:space="preserve"> </w:t>
            </w:r>
            <w:r w:rsidRPr="00414B97">
              <w:rPr>
                <w:rFonts w:ascii="Cambria" w:hAnsi="Cambria" w:cs="Tahoma"/>
                <w:lang w:val="pl-PL"/>
              </w:rPr>
              <w:t>w technologii LED IPS przeciwodblaskowy, jasność min 300 nitów, kontrast min 1000:1, kąty widzenia góra/dół/lewo/prawo: min 89/89/89/89.</w:t>
            </w:r>
          </w:p>
          <w:p w14:paraId="13747812" w14:textId="77777777" w:rsidR="00D37EC8" w:rsidRPr="00414B97" w:rsidRDefault="00D37EC8" w:rsidP="00D37EC8">
            <w:pPr>
              <w:jc w:val="both"/>
              <w:outlineLvl w:val="0"/>
              <w:rPr>
                <w:rFonts w:ascii="Cambria" w:hAnsi="Cambria" w:cs="Tahoma"/>
                <w:b/>
                <w:bCs/>
                <w:i/>
                <w:iCs/>
                <w:color w:val="00B050"/>
                <w:lang w:val="pl-PL"/>
              </w:rPr>
            </w:pPr>
          </w:p>
        </w:tc>
      </w:tr>
      <w:tr w:rsidR="00D37EC8" w:rsidRPr="00414B97" w14:paraId="5120E85A" w14:textId="77777777" w:rsidTr="00D37EC8">
        <w:tc>
          <w:tcPr>
            <w:tcW w:w="3227" w:type="dxa"/>
          </w:tcPr>
          <w:p w14:paraId="034F7714" w14:textId="77777777" w:rsidR="00D37EC8" w:rsidRPr="00414B97" w:rsidRDefault="00D37EC8" w:rsidP="00D37EC8">
            <w:pPr>
              <w:rPr>
                <w:rFonts w:ascii="Cambria" w:hAnsi="Cambria" w:cs="Tahoma"/>
                <w:bCs/>
                <w:lang w:val="pl-PL"/>
              </w:rPr>
            </w:pPr>
            <w:r w:rsidRPr="00414B97">
              <w:rPr>
                <w:rFonts w:ascii="Cambria" w:hAnsi="Cambria" w:cs="Tahoma"/>
                <w:bCs/>
                <w:lang w:val="pl-PL"/>
              </w:rPr>
              <w:t>Procesor</w:t>
            </w:r>
          </w:p>
        </w:tc>
        <w:tc>
          <w:tcPr>
            <w:tcW w:w="7654" w:type="dxa"/>
          </w:tcPr>
          <w:p w14:paraId="1A97EB0C" w14:textId="77777777" w:rsidR="00D37EC8" w:rsidRPr="00414B97" w:rsidRDefault="00D37EC8" w:rsidP="00D37EC8">
            <w:pPr>
              <w:jc w:val="both"/>
              <w:rPr>
                <w:rFonts w:ascii="Cambria" w:hAnsi="Cambria" w:cs="Calibri"/>
                <w:lang w:val="pl-PL"/>
              </w:rPr>
            </w:pPr>
            <w:r w:rsidRPr="00414B97">
              <w:rPr>
                <w:rFonts w:ascii="Cambria" w:hAnsi="Cambria" w:cs="Calibri"/>
                <w:lang w:val="pl-PL"/>
              </w:rPr>
              <w:t xml:space="preserve">Min. 12  rdzeniowy, min. 14 wątkowy,   osiągający w testach </w:t>
            </w:r>
            <w:proofErr w:type="spellStart"/>
            <w:r w:rsidRPr="00414B97">
              <w:rPr>
                <w:rFonts w:ascii="Cambria" w:hAnsi="Cambria" w:cs="Calibri"/>
                <w:lang w:val="pl-PL"/>
              </w:rPr>
              <w:t>Average</w:t>
            </w:r>
            <w:proofErr w:type="spellEnd"/>
            <w:r w:rsidRPr="00414B97">
              <w:rPr>
                <w:rFonts w:ascii="Cambria" w:hAnsi="Cambria" w:cs="Calibri"/>
                <w:lang w:val="pl-PL"/>
              </w:rPr>
              <w:t xml:space="preserve"> CPU Mark wynik nie gorszy niż 18309 </w:t>
            </w:r>
            <w:r w:rsidRPr="00414B97">
              <w:rPr>
                <w:rFonts w:ascii="Cambria" w:hAnsi="Cambria" w:cs="Calibri"/>
                <w:color w:val="000000"/>
                <w:lang w:val="pl-PL"/>
              </w:rPr>
              <w:t xml:space="preserve">punktów według zestawienia z dnia 16.02.2026 </w:t>
            </w:r>
            <w:r w:rsidRPr="00414B97">
              <w:rPr>
                <w:rFonts w:ascii="Cambria" w:hAnsi="Cambria" w:cs="Calibri"/>
                <w:lang w:val="pl-PL"/>
              </w:rPr>
              <w:t>dostępnego w załączniku „</w:t>
            </w:r>
            <w:proofErr w:type="spellStart"/>
            <w:r w:rsidRPr="00414B97">
              <w:rPr>
                <w:rFonts w:ascii="Cambria" w:hAnsi="Cambria" w:cs="Calibri"/>
                <w:lang w:val="pl-PL"/>
              </w:rPr>
              <w:t>PassMark</w:t>
            </w:r>
            <w:proofErr w:type="spellEnd"/>
            <w:r w:rsidRPr="00414B97">
              <w:rPr>
                <w:rFonts w:ascii="Cambria" w:hAnsi="Cambria" w:cs="Calibri"/>
                <w:lang w:val="pl-PL"/>
              </w:rPr>
              <w:t xml:space="preserve"> CPU </w:t>
            </w:r>
            <w:proofErr w:type="spellStart"/>
            <w:r w:rsidRPr="00414B97">
              <w:rPr>
                <w:rFonts w:ascii="Cambria" w:hAnsi="Cambria" w:cs="Calibri"/>
                <w:lang w:val="pl-PL"/>
              </w:rPr>
              <w:t>Benchmarks.pdf”</w:t>
            </w:r>
            <w:r w:rsidRPr="00414B97">
              <w:rPr>
                <w:rFonts w:ascii="Cambria" w:hAnsi="Cambria" w:cs="Tahoma"/>
                <w:bCs/>
                <w:lang w:val="pl-PL"/>
              </w:rPr>
              <w:t>Procesor</w:t>
            </w:r>
            <w:proofErr w:type="spellEnd"/>
            <w:r w:rsidRPr="00414B97">
              <w:rPr>
                <w:rFonts w:ascii="Cambria" w:hAnsi="Cambria" w:cs="Tahoma"/>
                <w:bCs/>
                <w:lang w:val="pl-PL"/>
              </w:rPr>
              <w:t xml:space="preserve"> musi być wyposażony w moduł NPU dedykowany do obsługi AI.</w:t>
            </w:r>
          </w:p>
        </w:tc>
      </w:tr>
      <w:tr w:rsidR="00D37EC8" w:rsidRPr="00414B97" w14:paraId="2D978C0B" w14:textId="77777777" w:rsidTr="00D37EC8">
        <w:tc>
          <w:tcPr>
            <w:tcW w:w="3227" w:type="dxa"/>
          </w:tcPr>
          <w:p w14:paraId="767EAFFD" w14:textId="77777777" w:rsidR="00D37EC8" w:rsidRPr="00414B97" w:rsidRDefault="00D37EC8" w:rsidP="00D37EC8">
            <w:pPr>
              <w:rPr>
                <w:rFonts w:ascii="Cambria" w:hAnsi="Cambria" w:cs="Tahoma"/>
                <w:bCs/>
                <w:lang w:val="pl-PL"/>
              </w:rPr>
            </w:pPr>
            <w:r w:rsidRPr="00414B97">
              <w:rPr>
                <w:rFonts w:ascii="Cambria" w:hAnsi="Cambria" w:cs="Tahoma"/>
                <w:bCs/>
                <w:lang w:val="pl-PL"/>
              </w:rPr>
              <w:t>Pamięć operacyjna RAM</w:t>
            </w:r>
          </w:p>
        </w:tc>
        <w:tc>
          <w:tcPr>
            <w:tcW w:w="7654" w:type="dxa"/>
          </w:tcPr>
          <w:p w14:paraId="7532814E" w14:textId="77777777" w:rsidR="00D37EC8" w:rsidRPr="00414B97" w:rsidRDefault="00D37EC8" w:rsidP="00D37EC8">
            <w:pPr>
              <w:jc w:val="both"/>
              <w:rPr>
                <w:rFonts w:ascii="Cambria" w:hAnsi="Cambria" w:cs="Tahoma"/>
                <w:color w:val="00B050"/>
                <w:lang w:val="pl-PL"/>
              </w:rPr>
            </w:pPr>
            <w:r w:rsidRPr="00414B97">
              <w:rPr>
                <w:rFonts w:ascii="Cambria" w:hAnsi="Cambria" w:cs="Tahoma"/>
                <w:lang w:val="pl-PL"/>
              </w:rPr>
              <w:t>16GB DDR5-5600, możliwość rozbudowy do min 48GB</w:t>
            </w:r>
          </w:p>
        </w:tc>
      </w:tr>
      <w:tr w:rsidR="00D37EC8" w:rsidRPr="00414B97" w14:paraId="6DC4F521" w14:textId="77777777" w:rsidTr="00D37EC8">
        <w:tc>
          <w:tcPr>
            <w:tcW w:w="3227" w:type="dxa"/>
          </w:tcPr>
          <w:p w14:paraId="29E43B78" w14:textId="77777777" w:rsidR="00D37EC8" w:rsidRPr="00414B97" w:rsidRDefault="00D37EC8" w:rsidP="00D37EC8">
            <w:pPr>
              <w:rPr>
                <w:rFonts w:ascii="Cambria" w:hAnsi="Cambria" w:cs="Tahoma"/>
                <w:bCs/>
                <w:lang w:val="pl-PL"/>
              </w:rPr>
            </w:pPr>
            <w:r w:rsidRPr="00414B97">
              <w:rPr>
                <w:rFonts w:ascii="Cambria" w:hAnsi="Cambria" w:cs="Tahoma"/>
                <w:bCs/>
                <w:lang w:val="pl-PL"/>
              </w:rPr>
              <w:t>Parametry pamięci masowej</w:t>
            </w:r>
          </w:p>
        </w:tc>
        <w:tc>
          <w:tcPr>
            <w:tcW w:w="7654" w:type="dxa"/>
          </w:tcPr>
          <w:p w14:paraId="33CA2A49" w14:textId="77777777" w:rsidR="00D37EC8" w:rsidRPr="00414B97" w:rsidRDefault="00D37EC8" w:rsidP="00D37EC8">
            <w:pPr>
              <w:jc w:val="both"/>
              <w:rPr>
                <w:rFonts w:ascii="Cambria" w:hAnsi="Cambria" w:cs="Tahoma"/>
                <w:color w:val="00B050"/>
                <w:lang w:val="pl-PL"/>
              </w:rPr>
            </w:pPr>
            <w:r w:rsidRPr="00414B97">
              <w:rPr>
                <w:rFonts w:ascii="Cambria" w:hAnsi="Cambria" w:cs="Tahoma"/>
                <w:lang w:val="pl-PL"/>
              </w:rPr>
              <w:t xml:space="preserve">Min. 512 GB SSD </w:t>
            </w:r>
            <w:proofErr w:type="spellStart"/>
            <w:r w:rsidRPr="00414B97">
              <w:rPr>
                <w:rFonts w:ascii="Cambria" w:hAnsi="Cambria" w:cs="Tahoma"/>
                <w:lang w:val="pl-PL"/>
              </w:rPr>
              <w:t>PCIe</w:t>
            </w:r>
            <w:proofErr w:type="spellEnd"/>
            <w:r w:rsidRPr="00414B97">
              <w:rPr>
                <w:rFonts w:ascii="Cambria" w:hAnsi="Cambria" w:cs="Tahoma"/>
                <w:lang w:val="pl-PL"/>
              </w:rPr>
              <w:t xml:space="preserve"> M.2 </w:t>
            </w:r>
            <w:proofErr w:type="spellStart"/>
            <w:r w:rsidRPr="00414B97">
              <w:rPr>
                <w:rFonts w:ascii="Cambria" w:hAnsi="Cambria" w:cs="Tahoma"/>
                <w:lang w:val="pl-PL"/>
              </w:rPr>
              <w:t>NVMe</w:t>
            </w:r>
            <w:proofErr w:type="spellEnd"/>
            <w:r w:rsidRPr="00414B97">
              <w:rPr>
                <w:rFonts w:ascii="Cambria" w:hAnsi="Cambria" w:cs="Tahoma"/>
                <w:lang w:val="pl-PL"/>
              </w:rPr>
              <w:t xml:space="preserve"> </w:t>
            </w:r>
          </w:p>
        </w:tc>
      </w:tr>
      <w:tr w:rsidR="00D37EC8" w:rsidRPr="00414B97" w14:paraId="6E193A89" w14:textId="77777777" w:rsidTr="00D37EC8">
        <w:tc>
          <w:tcPr>
            <w:tcW w:w="3227" w:type="dxa"/>
          </w:tcPr>
          <w:p w14:paraId="37FCDF30" w14:textId="77777777" w:rsidR="00D37EC8" w:rsidRPr="00414B97" w:rsidRDefault="00D37EC8" w:rsidP="00D37EC8">
            <w:pPr>
              <w:rPr>
                <w:rFonts w:ascii="Cambria" w:hAnsi="Cambria" w:cs="Tahoma"/>
                <w:bCs/>
                <w:lang w:val="pl-PL"/>
              </w:rPr>
            </w:pPr>
            <w:r w:rsidRPr="00414B97">
              <w:rPr>
                <w:rFonts w:ascii="Cambria" w:hAnsi="Cambria" w:cs="Tahoma"/>
                <w:bCs/>
                <w:lang w:val="pl-PL"/>
              </w:rPr>
              <w:t>Karta graficzna</w:t>
            </w:r>
          </w:p>
        </w:tc>
        <w:tc>
          <w:tcPr>
            <w:tcW w:w="7654" w:type="dxa"/>
          </w:tcPr>
          <w:p w14:paraId="7B0AF300" w14:textId="77777777" w:rsidR="00D37EC8" w:rsidRPr="00414B97" w:rsidRDefault="00D37EC8" w:rsidP="00D37EC8">
            <w:pPr>
              <w:jc w:val="both"/>
              <w:rPr>
                <w:rFonts w:ascii="Cambria" w:hAnsi="Cambria" w:cs="Tahoma"/>
                <w:b/>
                <w:color w:val="00B050"/>
                <w:lang w:val="pl-PL"/>
              </w:rPr>
            </w:pPr>
            <w:r w:rsidRPr="00414B97">
              <w:rPr>
                <w:rFonts w:ascii="Cambria" w:hAnsi="Cambria" w:cs="Tahoma"/>
                <w:lang w:val="pl-PL"/>
              </w:rPr>
              <w:t xml:space="preserve">Zintegrowana w procesorze ze sprzętowym wsparciem dla DirectX 12, </w:t>
            </w:r>
            <w:proofErr w:type="spellStart"/>
            <w:r w:rsidRPr="00414B97">
              <w:rPr>
                <w:rFonts w:ascii="Cambria" w:hAnsi="Cambria" w:cs="Tahoma"/>
                <w:lang w:val="pl-PL"/>
              </w:rPr>
              <w:t>OpenGL</w:t>
            </w:r>
            <w:proofErr w:type="spellEnd"/>
            <w:r w:rsidRPr="00414B97">
              <w:rPr>
                <w:rFonts w:ascii="Cambria" w:hAnsi="Cambria" w:cs="Tahoma"/>
                <w:lang w:val="pl-PL"/>
              </w:rPr>
              <w:t xml:space="preserve"> 4.6, </w:t>
            </w:r>
            <w:proofErr w:type="spellStart"/>
            <w:r w:rsidRPr="00414B97">
              <w:rPr>
                <w:rFonts w:ascii="Cambria" w:hAnsi="Cambria" w:cs="Tahoma"/>
                <w:lang w:val="pl-PL"/>
              </w:rPr>
              <w:t>OpenCL</w:t>
            </w:r>
            <w:proofErr w:type="spellEnd"/>
            <w:r w:rsidRPr="00414B97">
              <w:rPr>
                <w:rFonts w:ascii="Cambria" w:hAnsi="Cambria" w:cs="Tahoma"/>
                <w:lang w:val="pl-PL"/>
              </w:rPr>
              <w:t xml:space="preserve"> 3.0</w:t>
            </w:r>
          </w:p>
        </w:tc>
      </w:tr>
      <w:tr w:rsidR="00D37EC8" w:rsidRPr="00414B97" w14:paraId="3970E3E6" w14:textId="77777777" w:rsidTr="00D37EC8">
        <w:tc>
          <w:tcPr>
            <w:tcW w:w="3227" w:type="dxa"/>
          </w:tcPr>
          <w:p w14:paraId="58E79D91" w14:textId="77777777" w:rsidR="00D37EC8" w:rsidRPr="00414B97" w:rsidRDefault="00D37EC8" w:rsidP="00D37EC8">
            <w:pPr>
              <w:rPr>
                <w:rFonts w:ascii="Cambria" w:hAnsi="Cambria" w:cs="Tahoma"/>
                <w:bCs/>
                <w:lang w:val="pl-PL"/>
              </w:rPr>
            </w:pPr>
            <w:r w:rsidRPr="00414B97">
              <w:rPr>
                <w:rFonts w:ascii="Cambria" w:hAnsi="Cambria" w:cs="Tahoma"/>
                <w:bCs/>
                <w:lang w:val="pl-PL"/>
              </w:rPr>
              <w:t>Wyposażenie multimedialne</w:t>
            </w:r>
          </w:p>
        </w:tc>
        <w:tc>
          <w:tcPr>
            <w:tcW w:w="7654" w:type="dxa"/>
          </w:tcPr>
          <w:p w14:paraId="4894B0FF"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Karta dźwiękowa stereo, wbudowane dwa głośniki stereo 2W/4 omy dla każdego z głośników</w:t>
            </w:r>
          </w:p>
          <w:p w14:paraId="0B570101"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Wbudowana w obudowę matrycy kamera FHD 1080p wraz z dwoma mikrofonami </w:t>
            </w:r>
          </w:p>
          <w:p w14:paraId="23CE3917" w14:textId="77777777" w:rsidR="00D37EC8" w:rsidRPr="00414B97" w:rsidRDefault="00D37EC8" w:rsidP="00D37EC8">
            <w:pPr>
              <w:jc w:val="both"/>
              <w:rPr>
                <w:rFonts w:ascii="Cambria" w:hAnsi="Cambria" w:cs="Tahoma"/>
                <w:b/>
                <w:bCs/>
                <w:color w:val="00B050"/>
                <w:lang w:val="pl-PL"/>
              </w:rPr>
            </w:pPr>
            <w:r w:rsidRPr="00414B97">
              <w:rPr>
                <w:rFonts w:ascii="Cambria" w:hAnsi="Cambria" w:cs="Tahoma"/>
                <w:lang w:val="pl-PL"/>
              </w:rPr>
              <w:t>Mechaniczna przesłona kamery zintegrowana w ramce matrycy.</w:t>
            </w:r>
          </w:p>
        </w:tc>
      </w:tr>
      <w:tr w:rsidR="00D37EC8" w:rsidRPr="00414B97" w14:paraId="131D49BD" w14:textId="77777777" w:rsidTr="00D37EC8">
        <w:tc>
          <w:tcPr>
            <w:tcW w:w="3227" w:type="dxa"/>
          </w:tcPr>
          <w:p w14:paraId="3AE3BF67" w14:textId="77777777" w:rsidR="00D37EC8" w:rsidRPr="00414B97" w:rsidRDefault="00D37EC8" w:rsidP="00D37EC8">
            <w:pPr>
              <w:rPr>
                <w:rFonts w:ascii="Cambria" w:hAnsi="Cambria" w:cs="Tahoma"/>
                <w:bCs/>
                <w:color w:val="000000"/>
                <w:lang w:val="pl-PL"/>
              </w:rPr>
            </w:pPr>
            <w:r w:rsidRPr="00414B97">
              <w:rPr>
                <w:rFonts w:ascii="Cambria" w:hAnsi="Cambria" w:cs="Tahoma"/>
                <w:bCs/>
                <w:color w:val="000000"/>
                <w:lang w:val="pl-PL"/>
              </w:rPr>
              <w:t>Wymagania dotyczące baterii i zasilania</w:t>
            </w:r>
          </w:p>
        </w:tc>
        <w:tc>
          <w:tcPr>
            <w:tcW w:w="7654" w:type="dxa"/>
          </w:tcPr>
          <w:p w14:paraId="4E32ABE2" w14:textId="77777777" w:rsidR="00D37EC8" w:rsidRPr="00414B97" w:rsidRDefault="00D37EC8" w:rsidP="00D37EC8">
            <w:pPr>
              <w:jc w:val="both"/>
              <w:rPr>
                <w:rFonts w:ascii="Cambria" w:hAnsi="Cambria" w:cs="Tahoma"/>
                <w:lang w:val="pl-PL"/>
              </w:rPr>
            </w:pPr>
            <w:r w:rsidRPr="00764C2F">
              <w:rPr>
                <w:rFonts w:ascii="Cambria" w:hAnsi="Cambria" w:cs="Tahoma"/>
                <w:lang w:val="en-IE"/>
              </w:rPr>
              <w:t xml:space="preserve">Min 3-cell, min 56WHr, Polymer, Long-Life. </w:t>
            </w:r>
            <w:r w:rsidRPr="00414B97">
              <w:rPr>
                <w:rFonts w:ascii="Cambria" w:hAnsi="Cambria" w:cs="Tahoma"/>
                <w:lang w:val="pl-PL"/>
              </w:rPr>
              <w:t xml:space="preserve">Czas pracy na baterii wg dokumentacji producenta w teście </w:t>
            </w:r>
            <w:proofErr w:type="spellStart"/>
            <w:r w:rsidRPr="00414B97">
              <w:rPr>
                <w:rFonts w:ascii="Cambria" w:hAnsi="Cambria" w:cs="Tahoma"/>
                <w:lang w:val="pl-PL"/>
              </w:rPr>
              <w:t>MobileMark</w:t>
            </w:r>
            <w:proofErr w:type="spellEnd"/>
            <w:r w:rsidRPr="00414B97">
              <w:rPr>
                <w:rFonts w:ascii="Cambria" w:hAnsi="Cambria" w:cs="Tahoma"/>
                <w:lang w:val="pl-PL"/>
              </w:rPr>
              <w:t xml:space="preserve"> 25 min 13 godziny</w:t>
            </w:r>
          </w:p>
          <w:p w14:paraId="08F8D24C" w14:textId="77777777" w:rsidR="00D37EC8" w:rsidRPr="00414B97" w:rsidRDefault="00D37EC8" w:rsidP="00D37EC8">
            <w:pPr>
              <w:jc w:val="both"/>
              <w:rPr>
                <w:rFonts w:ascii="Cambria" w:hAnsi="Cambria" w:cs="Tahoma"/>
                <w:lang w:val="pl-PL"/>
              </w:rPr>
            </w:pPr>
            <w:r w:rsidRPr="00414B97">
              <w:rPr>
                <w:rFonts w:ascii="Cambria" w:hAnsi="Cambria" w:cs="Tahoma"/>
                <w:lang w:val="pl-PL"/>
              </w:rPr>
              <w:t>Funkcja szybkiego ładowania baterii umożliwiająca naładowanie baterii do 50% jej pojemności w czasie 30 min (+/-10%) (wymagany jest wtedy zasilacz o mocy min 65W)</w:t>
            </w:r>
          </w:p>
          <w:p w14:paraId="4CA8753E" w14:textId="77777777" w:rsidR="00D37EC8" w:rsidRPr="00414B97" w:rsidRDefault="00D37EC8" w:rsidP="00D37EC8">
            <w:pPr>
              <w:jc w:val="both"/>
              <w:rPr>
                <w:rFonts w:ascii="Cambria" w:hAnsi="Cambria" w:cs="Tahoma"/>
                <w:lang w:val="pl-PL"/>
              </w:rPr>
            </w:pPr>
            <w:r w:rsidRPr="00414B97">
              <w:rPr>
                <w:rFonts w:ascii="Cambria" w:hAnsi="Cambria" w:cs="Tahoma"/>
                <w:lang w:val="pl-PL"/>
              </w:rPr>
              <w:t>Zasilacz o mocy min. 65W</w:t>
            </w:r>
          </w:p>
          <w:p w14:paraId="75A697DF" w14:textId="77777777" w:rsidR="00D37EC8" w:rsidRPr="00414B97" w:rsidRDefault="00D37EC8" w:rsidP="00D37EC8">
            <w:pPr>
              <w:jc w:val="both"/>
              <w:rPr>
                <w:rFonts w:ascii="Cambria" w:hAnsi="Cambria" w:cs="Tahoma"/>
                <w:lang w:val="pl-PL"/>
              </w:rPr>
            </w:pPr>
            <w:r w:rsidRPr="00414B97">
              <w:rPr>
                <w:rFonts w:ascii="Cambria" w:hAnsi="Cambria" w:cs="Tahoma"/>
                <w:lang w:val="pl-PL"/>
              </w:rPr>
              <w:t>Gwarancja na baterię – min 3 lata</w:t>
            </w:r>
          </w:p>
        </w:tc>
      </w:tr>
      <w:tr w:rsidR="00D37EC8" w:rsidRPr="00414B97" w14:paraId="7F7F1FFB" w14:textId="77777777" w:rsidTr="00D37EC8">
        <w:tc>
          <w:tcPr>
            <w:tcW w:w="3227" w:type="dxa"/>
          </w:tcPr>
          <w:p w14:paraId="65A297B9" w14:textId="77777777" w:rsidR="00D37EC8" w:rsidRPr="00414B97" w:rsidRDefault="00D37EC8" w:rsidP="00D37EC8">
            <w:pPr>
              <w:rPr>
                <w:rFonts w:ascii="Cambria" w:hAnsi="Cambria" w:cs="Tahoma"/>
                <w:bCs/>
                <w:lang w:val="pl-PL"/>
              </w:rPr>
            </w:pPr>
            <w:r w:rsidRPr="00414B97">
              <w:rPr>
                <w:rFonts w:ascii="Cambria" w:hAnsi="Cambria" w:cs="Tahoma"/>
                <w:bCs/>
                <w:lang w:val="pl-PL"/>
              </w:rPr>
              <w:t>System operacyjny</w:t>
            </w:r>
          </w:p>
        </w:tc>
        <w:tc>
          <w:tcPr>
            <w:tcW w:w="7654" w:type="dxa"/>
          </w:tcPr>
          <w:p w14:paraId="29A379A9" w14:textId="77777777" w:rsidR="00D37EC8" w:rsidRPr="00414B97" w:rsidRDefault="00D37EC8" w:rsidP="00D37EC8">
            <w:pPr>
              <w:jc w:val="both"/>
              <w:rPr>
                <w:rFonts w:ascii="Cambria" w:hAnsi="Cambria" w:cs="Tahoma"/>
                <w:b/>
                <w:bCs/>
                <w:color w:val="00B050"/>
                <w:lang w:val="pl-PL"/>
              </w:rPr>
            </w:pPr>
            <w:r w:rsidRPr="00414B97">
              <w:rPr>
                <w:rFonts w:ascii="Cambria" w:hAnsi="Cambria" w:cs="Tahoma"/>
                <w:bCs/>
                <w:lang w:val="pl-PL"/>
              </w:rPr>
              <w:t>Zainstalowany</w:t>
            </w:r>
            <w:r w:rsidRPr="00414B97">
              <w:rPr>
                <w:rFonts w:ascii="Cambria" w:hAnsi="Cambria" w:cs="Tahoma"/>
                <w:b/>
                <w:bCs/>
                <w:color w:val="00B050"/>
                <w:lang w:val="pl-PL"/>
              </w:rPr>
              <w:t xml:space="preserve"> </w:t>
            </w:r>
            <w:r w:rsidRPr="00414B97">
              <w:rPr>
                <w:rFonts w:ascii="Cambria" w:hAnsi="Cambria" w:cs="Tahoma"/>
                <w:bCs/>
                <w:lang w:val="pl-PL"/>
              </w:rPr>
              <w:t>64-bitowy system operacyjny Microsoft Windows 11 Professional PL</w:t>
            </w:r>
          </w:p>
        </w:tc>
      </w:tr>
      <w:tr w:rsidR="00D37EC8" w:rsidRPr="00414B97" w14:paraId="2C48DC66" w14:textId="77777777" w:rsidTr="00D37EC8">
        <w:tc>
          <w:tcPr>
            <w:tcW w:w="3227" w:type="dxa"/>
          </w:tcPr>
          <w:p w14:paraId="4AFAED59" w14:textId="77777777" w:rsidR="00D37EC8" w:rsidRPr="00414B97" w:rsidRDefault="00D37EC8" w:rsidP="00D37EC8">
            <w:pPr>
              <w:rPr>
                <w:rFonts w:ascii="Cambria" w:hAnsi="Cambria" w:cs="Tahoma"/>
                <w:bCs/>
                <w:lang w:val="pl-PL"/>
              </w:rPr>
            </w:pPr>
            <w:r w:rsidRPr="00414B97">
              <w:rPr>
                <w:rFonts w:ascii="Cambria" w:hAnsi="Cambria" w:cs="Tahoma"/>
                <w:bCs/>
                <w:lang w:val="pl-PL"/>
              </w:rPr>
              <w:lastRenderedPageBreak/>
              <w:t>Certyfikaty i standardy</w:t>
            </w:r>
          </w:p>
        </w:tc>
        <w:tc>
          <w:tcPr>
            <w:tcW w:w="7654" w:type="dxa"/>
          </w:tcPr>
          <w:p w14:paraId="1770514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Certyfikat ISO 9001:2000 dla producenta sprzętu (należy załączyć do oferty)</w:t>
            </w:r>
          </w:p>
          <w:p w14:paraId="4AEA60B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Certyfikat ISO 14001 dla producenta sprzętu (należy załączyć do oferty)</w:t>
            </w:r>
          </w:p>
          <w:p w14:paraId="1C8C289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Deklaracja zgodności CE (załączyć do oferty)</w:t>
            </w:r>
          </w:p>
          <w:p w14:paraId="47FEDF5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Potwierdzenie spełnienia kryteriów środowiskowych, w tym zgodności z dyrektywą </w:t>
            </w:r>
            <w:proofErr w:type="spellStart"/>
            <w:r w:rsidRPr="00414B97">
              <w:rPr>
                <w:rFonts w:ascii="Cambria" w:hAnsi="Cambria" w:cs="Arial"/>
                <w:bCs/>
                <w:lang w:val="pl-PL"/>
              </w:rPr>
              <w:t>RoHS</w:t>
            </w:r>
            <w:proofErr w:type="spellEnd"/>
            <w:r w:rsidRPr="00414B97">
              <w:rPr>
                <w:rFonts w:ascii="Cambria" w:hAnsi="Cambria" w:cs="Arial"/>
                <w:bCs/>
                <w:lang w:val="pl-PL"/>
              </w:rPr>
              <w:t xml:space="preserve"> Unii Europejskiej o eliminacji substancji niebezpiecznych w postaci oświadczenia producenta jednostki</w:t>
            </w:r>
          </w:p>
          <w:p w14:paraId="17CB9B7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Wydruk ze strony WHCL Microsoft potwierdzający zgodność oferowanego komputera z oferowanym system operacyjnym lub oświadczenie producenta.</w:t>
            </w:r>
          </w:p>
          <w:p w14:paraId="79183CA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Certyfikat EPEAT na poziomie GOLD dla Polski. Wymagany wpis dotyczący oferowanej stacji dostępowej w internetowym katalogu </w:t>
            </w:r>
            <w:hyperlink r:id="rId69" w:history="1">
              <w:r w:rsidRPr="00414B97">
                <w:rPr>
                  <w:rFonts w:ascii="Cambria" w:hAnsi="Cambria" w:cs="Arial"/>
                  <w:lang w:val="pl-PL"/>
                </w:rPr>
                <w:t>http://www.epeat.net</w:t>
              </w:r>
            </w:hyperlink>
            <w:r w:rsidRPr="00414B97">
              <w:rPr>
                <w:rFonts w:ascii="Cambria" w:hAnsi="Cambria" w:cs="Arial"/>
                <w:bCs/>
                <w:lang w:val="pl-PL"/>
              </w:rPr>
              <w:t xml:space="preserve"> - dopuszcza się wydruk ze strony internetowej</w:t>
            </w:r>
          </w:p>
          <w:p w14:paraId="31DAFE3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Certyfikat Energy Star 8.0 – komputer musi znajdować się na liście zgodności dostępnej na stronie </w:t>
            </w:r>
            <w:hyperlink r:id="rId70" w:history="1">
              <w:r w:rsidRPr="00414B97">
                <w:rPr>
                  <w:rFonts w:ascii="Cambria" w:hAnsi="Cambria" w:cs="Arial"/>
                  <w:lang w:val="pl-PL"/>
                </w:rPr>
                <w:t>www.energystar.gov</w:t>
              </w:r>
            </w:hyperlink>
          </w:p>
          <w:p w14:paraId="3957B5C9" w14:textId="77777777" w:rsidR="00D37EC8" w:rsidRPr="00414B97" w:rsidRDefault="00D37EC8" w:rsidP="00305991">
            <w:pPr>
              <w:numPr>
                <w:ilvl w:val="0"/>
                <w:numId w:val="193"/>
              </w:numPr>
              <w:ind w:left="346" w:hanging="218"/>
              <w:contextualSpacing/>
              <w:jc w:val="both"/>
              <w:rPr>
                <w:rFonts w:ascii="Cambria" w:hAnsi="Cambria" w:cs="Arial"/>
                <w:lang w:val="pl-PL"/>
              </w:rPr>
            </w:pPr>
            <w:r w:rsidRPr="00414B97">
              <w:rPr>
                <w:rFonts w:ascii="Cambria" w:hAnsi="Cambria" w:cs="Arial"/>
                <w:bCs/>
                <w:lang w:val="pl-PL"/>
              </w:rPr>
              <w:t xml:space="preserve">Certyfikat TCO 9 – wymagany wpis dla modelu na stronie TCO </w:t>
            </w:r>
            <w:hyperlink r:id="rId71" w:history="1">
              <w:r w:rsidRPr="00414B97">
                <w:rPr>
                  <w:rFonts w:ascii="Cambria" w:hAnsi="Cambria" w:cs="Arial"/>
                  <w:lang w:val="pl-PL"/>
                </w:rPr>
                <w:t>https://tcocertified.com/</w:t>
              </w:r>
            </w:hyperlink>
          </w:p>
          <w:p w14:paraId="74E5BB21" w14:textId="77777777" w:rsidR="00D37EC8" w:rsidRPr="00414B97" w:rsidRDefault="00D37EC8" w:rsidP="00305991">
            <w:pPr>
              <w:numPr>
                <w:ilvl w:val="0"/>
                <w:numId w:val="193"/>
              </w:numPr>
              <w:ind w:left="346" w:hanging="218"/>
              <w:contextualSpacing/>
              <w:jc w:val="both"/>
              <w:rPr>
                <w:rFonts w:ascii="Cambria" w:hAnsi="Cambria" w:cs="Tahoma"/>
                <w:bCs/>
                <w:lang w:val="pl-PL"/>
              </w:rPr>
            </w:pPr>
            <w:r w:rsidRPr="00414B97">
              <w:rPr>
                <w:rFonts w:ascii="Cambria" w:hAnsi="Cambria" w:cs="Arial"/>
                <w:bCs/>
                <w:lang w:val="pl-PL"/>
              </w:rPr>
              <w:t>Zgodność z MIL-STD 810H – potwierdzone oświadczeniem producenta komputera oraz do zweryfikowania w ogólnodostępnych materiałach produktowych</w:t>
            </w:r>
          </w:p>
        </w:tc>
      </w:tr>
      <w:tr w:rsidR="00D37EC8" w:rsidRPr="00414B97" w14:paraId="261D467A" w14:textId="77777777" w:rsidTr="00D37EC8">
        <w:tc>
          <w:tcPr>
            <w:tcW w:w="3227" w:type="dxa"/>
          </w:tcPr>
          <w:p w14:paraId="023BEED4" w14:textId="77777777" w:rsidR="00D37EC8" w:rsidRPr="00414B97" w:rsidRDefault="00D37EC8" w:rsidP="00D37EC8">
            <w:pPr>
              <w:rPr>
                <w:rFonts w:ascii="Cambria" w:hAnsi="Cambria" w:cs="Tahoma"/>
                <w:bCs/>
                <w:lang w:val="pl-PL"/>
              </w:rPr>
            </w:pPr>
            <w:r w:rsidRPr="00414B97">
              <w:rPr>
                <w:rFonts w:ascii="Cambria" w:hAnsi="Cambria" w:cs="Tahoma"/>
                <w:bCs/>
                <w:lang w:val="pl-PL"/>
              </w:rPr>
              <w:t>Ergonomia</w:t>
            </w:r>
          </w:p>
        </w:tc>
        <w:tc>
          <w:tcPr>
            <w:tcW w:w="7654" w:type="dxa"/>
          </w:tcPr>
          <w:p w14:paraId="5045F037" w14:textId="77777777" w:rsidR="00D37EC8" w:rsidRPr="00414B97" w:rsidRDefault="00D37EC8" w:rsidP="00D37EC8">
            <w:pPr>
              <w:jc w:val="both"/>
              <w:rPr>
                <w:rFonts w:ascii="Cambria" w:hAnsi="Cambria" w:cs="Tahoma"/>
                <w:bCs/>
                <w:i/>
                <w:strike/>
                <w:color w:val="FF0000"/>
                <w:lang w:val="pl-PL"/>
              </w:rPr>
            </w:pPr>
            <w:r w:rsidRPr="00414B97">
              <w:rPr>
                <w:rFonts w:ascii="Cambria" w:hAnsi="Cambria" w:cs="Tahoma"/>
                <w:bCs/>
                <w:lang w:val="pl-PL"/>
              </w:rPr>
              <w:t>Głośność jednostki centralnej mierzona zgodnie z normą ISO 7779 oraz wykazana zgodnie z normą ISO 9296 w pozycji operatora w trybie (IDLE) wynosząca maksymalnie 15dB (wartość do zweryfikowania w dokumentacji technicznej komputera oraz należy załączyć oświadczenie producenta).</w:t>
            </w:r>
          </w:p>
        </w:tc>
      </w:tr>
      <w:tr w:rsidR="00D37EC8" w:rsidRPr="00414B97" w14:paraId="02507C42" w14:textId="77777777" w:rsidTr="00D37EC8">
        <w:tc>
          <w:tcPr>
            <w:tcW w:w="3227" w:type="dxa"/>
          </w:tcPr>
          <w:p w14:paraId="4C256E4B" w14:textId="77777777" w:rsidR="00D37EC8" w:rsidRPr="00414B97" w:rsidRDefault="00D37EC8" w:rsidP="00D37EC8">
            <w:pPr>
              <w:rPr>
                <w:rFonts w:ascii="Cambria" w:hAnsi="Cambria" w:cs="Tahoma"/>
                <w:bCs/>
                <w:lang w:val="pl-PL"/>
              </w:rPr>
            </w:pPr>
            <w:r w:rsidRPr="00414B97">
              <w:rPr>
                <w:rFonts w:ascii="Cambria" w:hAnsi="Cambria" w:cs="Tahoma"/>
                <w:bCs/>
                <w:lang w:val="pl-PL"/>
              </w:rPr>
              <w:t>Waga i wymiary</w:t>
            </w:r>
          </w:p>
        </w:tc>
        <w:tc>
          <w:tcPr>
            <w:tcW w:w="7654" w:type="dxa"/>
          </w:tcPr>
          <w:p w14:paraId="53050105"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Waga max 1.75 kg z baterią </w:t>
            </w:r>
          </w:p>
          <w:p w14:paraId="02050B7D"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Szerokość: max 360 mm</w:t>
            </w:r>
          </w:p>
          <w:p w14:paraId="169678C1"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Głębokość: max 251 mm</w:t>
            </w:r>
          </w:p>
          <w:p w14:paraId="25A33C64" w14:textId="77777777" w:rsidR="00D37EC8" w:rsidRPr="00414B97" w:rsidRDefault="00D37EC8" w:rsidP="00D37EC8">
            <w:pPr>
              <w:rPr>
                <w:rFonts w:ascii="Cambria" w:hAnsi="Cambria" w:cs="Tahoma"/>
                <w:bCs/>
                <w:lang w:val="pl-PL"/>
              </w:rPr>
            </w:pPr>
            <w:r w:rsidRPr="00414B97">
              <w:rPr>
                <w:rFonts w:ascii="Cambria" w:hAnsi="Cambria" w:cs="Tahoma"/>
                <w:bCs/>
                <w:lang w:val="pl-PL"/>
              </w:rPr>
              <w:t>Wysokość: max 21 mm</w:t>
            </w:r>
          </w:p>
        </w:tc>
      </w:tr>
      <w:tr w:rsidR="00D37EC8" w:rsidRPr="00414B97" w14:paraId="2307A113" w14:textId="77777777" w:rsidTr="00D37EC8">
        <w:tc>
          <w:tcPr>
            <w:tcW w:w="3227" w:type="dxa"/>
          </w:tcPr>
          <w:p w14:paraId="64BB9EBB" w14:textId="77777777" w:rsidR="00D37EC8" w:rsidRPr="00414B97" w:rsidRDefault="00D37EC8" w:rsidP="00D37EC8">
            <w:pPr>
              <w:rPr>
                <w:rFonts w:ascii="Cambria" w:hAnsi="Cambria" w:cs="Tahoma"/>
                <w:bCs/>
                <w:lang w:val="pl-PL"/>
              </w:rPr>
            </w:pPr>
            <w:r w:rsidRPr="00414B97">
              <w:rPr>
                <w:rFonts w:ascii="Cambria" w:hAnsi="Cambria" w:cs="Tahoma"/>
                <w:bCs/>
                <w:lang w:val="pl-PL"/>
              </w:rPr>
              <w:t>BIOS</w:t>
            </w:r>
          </w:p>
        </w:tc>
        <w:tc>
          <w:tcPr>
            <w:tcW w:w="7654" w:type="dxa"/>
          </w:tcPr>
          <w:p w14:paraId="0CC552F7"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Możliwość odczytania z BIOS: </w:t>
            </w:r>
          </w:p>
          <w:p w14:paraId="090C8ED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Wersji BIOS wraz z datą wydania wersji</w:t>
            </w:r>
          </w:p>
          <w:p w14:paraId="41D0C863"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Modelu procesora, prędkości procesora, wielkość pamięci cache L1/L2/L3</w:t>
            </w:r>
          </w:p>
          <w:p w14:paraId="01A4689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ilości pamięci RAM wraz z informacją o jej prędkości, pojemności i obsadzeniu na poszczególnych slotach </w:t>
            </w:r>
          </w:p>
          <w:p w14:paraId="1B4D2E8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dysku twardym: model</w:t>
            </w:r>
          </w:p>
          <w:p w14:paraId="7AFF3B1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MAC adresie karty sieciowej</w:t>
            </w:r>
          </w:p>
          <w:p w14:paraId="2C8C1B8C" w14:textId="77777777" w:rsidR="00D37EC8" w:rsidRPr="00414B97" w:rsidRDefault="00D37EC8" w:rsidP="00D37EC8">
            <w:pPr>
              <w:jc w:val="both"/>
              <w:rPr>
                <w:rFonts w:ascii="Cambria" w:hAnsi="Cambria" w:cs="Tahoma"/>
                <w:lang w:val="pl-PL"/>
              </w:rPr>
            </w:pPr>
            <w:r w:rsidRPr="00414B97">
              <w:rPr>
                <w:rFonts w:ascii="Cambria" w:hAnsi="Cambria" w:cs="Tahoma"/>
                <w:lang w:val="pl-PL"/>
              </w:rPr>
              <w:t>Zaimplementowany w BIOS podstawowy system diagnostyczny umożliwiający przetestowanie w celu wykrycia usterki zainstalowanych komponentów w oferowanym komputerze bez konieczności uruchamiania systemu operacyjnego z dysku twardego komputera lub innych, podłączonych do niego, urządzeń zewnętrznych. Minimalne funkcjonalności systemu diagnostycznego:</w:t>
            </w:r>
          </w:p>
          <w:p w14:paraId="16098EB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procesora</w:t>
            </w:r>
          </w:p>
          <w:p w14:paraId="07B4FFE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pamięci RAM</w:t>
            </w:r>
          </w:p>
          <w:p w14:paraId="45CA6A0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dysku twardego</w:t>
            </w:r>
          </w:p>
          <w:p w14:paraId="01528D53"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baterii</w:t>
            </w:r>
          </w:p>
          <w:p w14:paraId="5704698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płyty głównej</w:t>
            </w:r>
          </w:p>
          <w:p w14:paraId="5F50C7EA"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Możliwość wyłączenia/włączenia: zintegrowanej karty sieciowej, kontrolera audio, portów USB, funkcjonalności ładowania zewnętrznych urządzeń przez port USB, wewnętrznych głośników, </w:t>
            </w:r>
            <w:r w:rsidRPr="00414B97">
              <w:rPr>
                <w:rFonts w:ascii="Cambria" w:hAnsi="Cambria" w:cs="Tahoma"/>
                <w:bCs/>
                <w:lang w:val="pl-PL"/>
              </w:rPr>
              <w:lastRenderedPageBreak/>
              <w:t xml:space="preserve">funkcji </w:t>
            </w:r>
            <w:proofErr w:type="spellStart"/>
            <w:r w:rsidRPr="00414B97">
              <w:rPr>
                <w:rFonts w:ascii="Cambria" w:hAnsi="Cambria" w:cs="Tahoma"/>
                <w:bCs/>
                <w:lang w:val="pl-PL"/>
              </w:rPr>
              <w:t>TurboBoost</w:t>
            </w:r>
            <w:proofErr w:type="spellEnd"/>
            <w:r w:rsidRPr="00414B97">
              <w:rPr>
                <w:rFonts w:ascii="Cambria" w:hAnsi="Cambria" w:cs="Tahoma"/>
                <w:bCs/>
                <w:lang w:val="pl-PL"/>
              </w:rPr>
              <w:t>, wirtualizacji z poziomu BIOS bez uruchamiania systemu operacyjnego z dysku twardego komputera lub innych, podłączonych do niego, urządzeń zewnętrznych.</w:t>
            </w:r>
          </w:p>
          <w:p w14:paraId="391254F1"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Funkcja blokowania/odblokowania BOOT-</w:t>
            </w:r>
            <w:proofErr w:type="spellStart"/>
            <w:r w:rsidRPr="00414B97">
              <w:rPr>
                <w:rFonts w:ascii="Cambria" w:hAnsi="Cambria" w:cs="Tahoma"/>
                <w:bCs/>
                <w:lang w:val="pl-PL"/>
              </w:rPr>
              <w:t>owania</w:t>
            </w:r>
            <w:proofErr w:type="spellEnd"/>
            <w:r w:rsidRPr="00414B97">
              <w:rPr>
                <w:rFonts w:ascii="Cambria" w:hAnsi="Cambria" w:cs="Tahoma"/>
                <w:bCs/>
                <w:lang w:val="pl-PL"/>
              </w:rPr>
              <w:t xml:space="preserve"> stacji roboczej z dysku twardego, zewnętrznych urządzeń oraz sieci bez potrzeby uruchamiania systemu operacyjnego z dysku twardego komputera lub innych, podłączonych do niego, urządzeń zewnętrznych.</w:t>
            </w:r>
          </w:p>
          <w:p w14:paraId="0F5181D6"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Możliwość bez potrzeby uruchamiania systemu operacyjnego z dysku twardego komputera lub innych, podłączonych do niego urządzeń zewnętrznych - ustawienia hasła dla BIOS na poziomie administratora. </w:t>
            </w:r>
          </w:p>
          <w:p w14:paraId="44EEB1E1"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Możliwość bez potrzeby uruchamiania systemu operacyjnego z dysku twardego komputera lub innych, podłączonych do niego urządzeń zewnętrznych - ustawienia hasła dla dysku twardego w tym również dla dysków </w:t>
            </w:r>
            <w:proofErr w:type="spellStart"/>
            <w:r w:rsidRPr="00414B97">
              <w:rPr>
                <w:rFonts w:ascii="Cambria" w:hAnsi="Cambria" w:cs="Tahoma"/>
                <w:bCs/>
                <w:lang w:val="pl-PL"/>
              </w:rPr>
              <w:t>NVMe</w:t>
            </w:r>
            <w:proofErr w:type="spellEnd"/>
            <w:r w:rsidRPr="00414B97">
              <w:rPr>
                <w:rFonts w:ascii="Cambria" w:hAnsi="Cambria" w:cs="Tahoma"/>
                <w:bCs/>
                <w:lang w:val="pl-PL"/>
              </w:rPr>
              <w:t xml:space="preserve">. </w:t>
            </w:r>
          </w:p>
          <w:p w14:paraId="142AD4FD"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BIOS musi posiadać funkcję update BIOS z opcją automatycznego update BIOS przez sieć włączaną na poziomie BIOS przez użytkownika bez potrzeby uruchamiania systemu operacyjnego z dysku twardego komputera lub innych, podłączonych do niego, urządzeń zewnętrznych.</w:t>
            </w:r>
          </w:p>
          <w:p w14:paraId="4A39B5FE"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W BIOS musi być zaimplementowany mechanizm trwałego kasowania danych z dysków twardych zainstalowanych w komputerze w tym również dysków SSD </w:t>
            </w:r>
            <w:proofErr w:type="spellStart"/>
            <w:r w:rsidRPr="00414B97">
              <w:rPr>
                <w:rFonts w:ascii="Cambria" w:hAnsi="Cambria" w:cs="Tahoma"/>
                <w:bCs/>
                <w:lang w:val="pl-PL"/>
              </w:rPr>
              <w:t>NVMe</w:t>
            </w:r>
            <w:proofErr w:type="spellEnd"/>
            <w:r w:rsidRPr="00414B97">
              <w:rPr>
                <w:rFonts w:ascii="Cambria" w:hAnsi="Cambria" w:cs="Tahoma"/>
                <w:bCs/>
                <w:lang w:val="pl-PL"/>
              </w:rPr>
              <w:t xml:space="preserve"> – mechanizm uruchamiany na życzenie przez użytkownika.</w:t>
            </w:r>
          </w:p>
        </w:tc>
      </w:tr>
      <w:tr w:rsidR="00D37EC8" w:rsidRPr="00414B97" w14:paraId="17B259E9" w14:textId="77777777" w:rsidTr="00D37EC8">
        <w:tc>
          <w:tcPr>
            <w:tcW w:w="3227" w:type="dxa"/>
          </w:tcPr>
          <w:p w14:paraId="76BB1A89"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lastRenderedPageBreak/>
              <w:t>Bezpieczeństwo</w:t>
            </w:r>
          </w:p>
        </w:tc>
        <w:tc>
          <w:tcPr>
            <w:tcW w:w="7654" w:type="dxa"/>
          </w:tcPr>
          <w:p w14:paraId="02F5E24C" w14:textId="77777777" w:rsidR="00D37EC8" w:rsidRPr="00414B97" w:rsidRDefault="00D37EC8" w:rsidP="00305991">
            <w:pPr>
              <w:numPr>
                <w:ilvl w:val="0"/>
                <w:numId w:val="216"/>
              </w:numPr>
              <w:ind w:left="346"/>
              <w:rPr>
                <w:rFonts w:ascii="Cambria" w:hAnsi="Cambria" w:cs="Tahoma"/>
                <w:bCs/>
                <w:lang w:val="pl-PL"/>
              </w:rPr>
            </w:pPr>
            <w:r w:rsidRPr="00414B97">
              <w:rPr>
                <w:rFonts w:ascii="Cambria" w:hAnsi="Cambria" w:cs="Tahoma"/>
                <w:bCs/>
                <w:lang w:val="pl-PL"/>
              </w:rPr>
              <w:t>BIOS musi posiadać następujące cechy:</w:t>
            </w:r>
          </w:p>
          <w:p w14:paraId="2DF7401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autoryzacji przy starcie komputera każdego użytkownika jego hasłem indywidualnym lub hasłem administratora</w:t>
            </w:r>
          </w:p>
          <w:p w14:paraId="0161D0C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kontrola sekwencji </w:t>
            </w:r>
            <w:proofErr w:type="spellStart"/>
            <w:r w:rsidRPr="00414B97">
              <w:rPr>
                <w:rFonts w:ascii="Cambria" w:hAnsi="Cambria" w:cs="Arial"/>
                <w:bCs/>
                <w:lang w:val="pl-PL"/>
              </w:rPr>
              <w:t>boot-ącej</w:t>
            </w:r>
            <w:proofErr w:type="spellEnd"/>
            <w:r w:rsidRPr="00414B97">
              <w:rPr>
                <w:rFonts w:ascii="Cambria" w:hAnsi="Cambria" w:cs="Arial"/>
                <w:bCs/>
                <w:lang w:val="pl-PL"/>
              </w:rPr>
              <w:t>;</w:t>
            </w:r>
          </w:p>
          <w:p w14:paraId="2094264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startu systemu z urządzenia USB</w:t>
            </w:r>
          </w:p>
          <w:p w14:paraId="6E8D81E1"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funkcja blokowania BOOT-</w:t>
            </w:r>
            <w:proofErr w:type="spellStart"/>
            <w:r w:rsidRPr="00414B97">
              <w:rPr>
                <w:rFonts w:ascii="Cambria" w:hAnsi="Cambria" w:cs="Arial"/>
                <w:bCs/>
                <w:lang w:val="pl-PL"/>
              </w:rPr>
              <w:t>owania</w:t>
            </w:r>
            <w:proofErr w:type="spellEnd"/>
            <w:r w:rsidRPr="00414B97">
              <w:rPr>
                <w:rFonts w:ascii="Cambria" w:hAnsi="Cambria" w:cs="Arial"/>
                <w:bCs/>
                <w:lang w:val="pl-PL"/>
              </w:rPr>
              <w:t xml:space="preserve"> stacji roboczej z zewnętrznych urządzeń</w:t>
            </w:r>
          </w:p>
          <w:p w14:paraId="45BC8565"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BIOS musi zawierać nieulotną informację z nazwą produktu, jego numerem seryjnym, wersją BIOS, zainstalowanym fabrycznie systemem operacyjnym, a także informację o: typie zainstalowanego procesora, ilości pamięci RAM,</w:t>
            </w:r>
          </w:p>
          <w:p w14:paraId="6C563E18" w14:textId="77777777" w:rsidR="00D37EC8" w:rsidRPr="00414B97" w:rsidRDefault="00D37EC8" w:rsidP="00305991">
            <w:pPr>
              <w:numPr>
                <w:ilvl w:val="0"/>
                <w:numId w:val="216"/>
              </w:numPr>
              <w:ind w:left="346"/>
              <w:rPr>
                <w:rFonts w:ascii="Cambria" w:hAnsi="Cambria" w:cs="Tahoma"/>
                <w:bCs/>
                <w:lang w:val="pl-PL"/>
              </w:rPr>
            </w:pPr>
            <w:r w:rsidRPr="00414B97">
              <w:rPr>
                <w:rFonts w:ascii="Cambria" w:hAnsi="Cambria" w:cs="Tahoma"/>
                <w:bCs/>
                <w:lang w:val="pl-PL"/>
              </w:rPr>
              <w:t xml:space="preserve">Możliwość zapięcia linki typu </w:t>
            </w:r>
            <w:proofErr w:type="spellStart"/>
            <w:r w:rsidRPr="00414B97">
              <w:rPr>
                <w:rFonts w:ascii="Cambria" w:hAnsi="Cambria" w:cs="Tahoma"/>
                <w:bCs/>
                <w:lang w:val="pl-PL"/>
              </w:rPr>
              <w:t>Kensington</w:t>
            </w:r>
            <w:proofErr w:type="spellEnd"/>
          </w:p>
          <w:p w14:paraId="439906B8" w14:textId="77777777" w:rsidR="00D37EC8" w:rsidRPr="00414B97" w:rsidRDefault="00D37EC8" w:rsidP="00305991">
            <w:pPr>
              <w:numPr>
                <w:ilvl w:val="0"/>
                <w:numId w:val="216"/>
              </w:numPr>
              <w:ind w:left="346"/>
              <w:rPr>
                <w:rFonts w:ascii="Cambria" w:hAnsi="Cambria" w:cs="Tahoma"/>
                <w:bCs/>
                <w:lang w:val="pl-PL"/>
              </w:rPr>
            </w:pPr>
            <w:r w:rsidRPr="00414B97">
              <w:rPr>
                <w:rFonts w:ascii="Cambria" w:hAnsi="Cambria" w:cs="Tahoma"/>
                <w:bCs/>
                <w:lang w:val="pl-PL"/>
              </w:rPr>
              <w:t xml:space="preserve">Komputer musi posiadać zintegrowany w płycie głównej aktywny układ zgodny ze standardem </w:t>
            </w:r>
            <w:proofErr w:type="spellStart"/>
            <w:r w:rsidRPr="00414B97">
              <w:rPr>
                <w:rFonts w:ascii="Cambria" w:hAnsi="Cambria" w:cs="Tahoma"/>
                <w:bCs/>
                <w:lang w:val="pl-PL"/>
              </w:rPr>
              <w:t>Trusted</w:t>
            </w:r>
            <w:proofErr w:type="spellEnd"/>
            <w:r w:rsidRPr="00414B97">
              <w:rPr>
                <w:rFonts w:ascii="Cambria" w:hAnsi="Cambria" w:cs="Tahoma"/>
                <w:bCs/>
                <w:lang w:val="pl-PL"/>
              </w:rPr>
              <w:t xml:space="preserve"> Platform Module (TPM v 2.0) </w:t>
            </w:r>
          </w:p>
          <w:p w14:paraId="60A39F2D" w14:textId="77777777" w:rsidR="00D37EC8" w:rsidRPr="00414B97" w:rsidRDefault="00D37EC8" w:rsidP="00305991">
            <w:pPr>
              <w:numPr>
                <w:ilvl w:val="0"/>
                <w:numId w:val="216"/>
              </w:numPr>
              <w:ind w:left="346"/>
              <w:rPr>
                <w:rFonts w:ascii="Cambria" w:hAnsi="Cambria" w:cs="Tahoma"/>
                <w:bCs/>
                <w:lang w:val="pl-PL"/>
              </w:rPr>
            </w:pPr>
            <w:r w:rsidRPr="00414B97">
              <w:rPr>
                <w:rFonts w:ascii="Cambria" w:hAnsi="Cambria" w:cs="Tahoma"/>
                <w:bCs/>
                <w:lang w:val="pl-PL"/>
              </w:rPr>
              <w:t>Obudowa o wzmocnionej konstrukcji, spełniająca wymogi normy Mil-Std-810H w zakresie min 19 testów (załączyć oświadczenie producenta).</w:t>
            </w:r>
          </w:p>
          <w:p w14:paraId="001E757E" w14:textId="77777777" w:rsidR="00D37EC8" w:rsidRPr="00414B97" w:rsidRDefault="00D37EC8" w:rsidP="00305991">
            <w:pPr>
              <w:numPr>
                <w:ilvl w:val="0"/>
                <w:numId w:val="216"/>
              </w:numPr>
              <w:ind w:left="346"/>
              <w:rPr>
                <w:rFonts w:ascii="Cambria" w:hAnsi="Cambria" w:cs="Tahoma"/>
                <w:bCs/>
                <w:lang w:val="pl-PL"/>
              </w:rPr>
            </w:pPr>
            <w:r w:rsidRPr="00414B97">
              <w:rPr>
                <w:rFonts w:ascii="Cambria" w:hAnsi="Cambria" w:cs="Tahoma"/>
                <w:bCs/>
                <w:lang w:val="pl-PL"/>
              </w:rPr>
              <w:t>Zintegrowany w obudowie notebooka czytnik linii papilarnych</w:t>
            </w:r>
          </w:p>
          <w:p w14:paraId="2B8E04B8" w14:textId="77777777" w:rsidR="00D37EC8" w:rsidRPr="00414B97" w:rsidRDefault="00D37EC8" w:rsidP="00305991">
            <w:pPr>
              <w:numPr>
                <w:ilvl w:val="0"/>
                <w:numId w:val="216"/>
              </w:numPr>
              <w:ind w:left="346"/>
              <w:rPr>
                <w:rFonts w:ascii="Cambria" w:hAnsi="Cambria" w:cs="Tahoma"/>
                <w:bCs/>
                <w:lang w:val="pl-PL"/>
              </w:rPr>
            </w:pPr>
            <w:r w:rsidRPr="00414B97">
              <w:rPr>
                <w:rFonts w:ascii="Cambria" w:hAnsi="Cambria" w:cs="Tahoma"/>
                <w:bCs/>
                <w:lang w:val="pl-PL"/>
              </w:rPr>
              <w:t xml:space="preserve">Zaimplementowany w BIOS mechanizm zakładania hasła dla dysków twardych zainstalowanych w komputerze w tym również dla dysków SSD </w:t>
            </w:r>
            <w:proofErr w:type="spellStart"/>
            <w:r w:rsidRPr="00414B97">
              <w:rPr>
                <w:rFonts w:ascii="Cambria" w:hAnsi="Cambria" w:cs="Tahoma"/>
                <w:bCs/>
                <w:lang w:val="pl-PL"/>
              </w:rPr>
              <w:t>NVMe</w:t>
            </w:r>
            <w:proofErr w:type="spellEnd"/>
            <w:r w:rsidRPr="00414B97">
              <w:rPr>
                <w:rFonts w:ascii="Cambria" w:hAnsi="Cambria" w:cs="Tahoma"/>
                <w:bCs/>
                <w:lang w:val="pl-PL"/>
              </w:rPr>
              <w:t>.</w:t>
            </w:r>
          </w:p>
          <w:p w14:paraId="0257C531" w14:textId="77777777" w:rsidR="00D37EC8" w:rsidRPr="00414B97" w:rsidRDefault="00D37EC8" w:rsidP="00305991">
            <w:pPr>
              <w:numPr>
                <w:ilvl w:val="0"/>
                <w:numId w:val="216"/>
              </w:numPr>
              <w:ind w:left="346"/>
              <w:rPr>
                <w:rFonts w:ascii="Cambria" w:hAnsi="Cambria" w:cs="Tahoma"/>
                <w:bCs/>
                <w:lang w:val="pl-PL"/>
              </w:rPr>
            </w:pPr>
            <w:r w:rsidRPr="00414B97">
              <w:rPr>
                <w:rFonts w:ascii="Cambria" w:hAnsi="Cambria" w:cs="Tahoma"/>
                <w:bCs/>
                <w:lang w:val="pl-PL"/>
              </w:rPr>
              <w:t xml:space="preserve">Zaimplementowany w BIOS system diagnostyczny z graficznym interfejsem użytkownika w języku polskim, umożliwiający przetestowanie w celu wykrycia usterki zainstalowanych komponentów w oferowanym komputerze bez konieczności uruchamiania systemu operacyjnego z dysku twardego komputera lub innych, podłączonych do niego, urządzeń zewnętrznych. System diagnostyczny może być zainstalowany na ukrytej dedykowanej partycji dysku </w:t>
            </w:r>
            <w:r w:rsidRPr="00414B97">
              <w:rPr>
                <w:rFonts w:ascii="Cambria" w:hAnsi="Cambria" w:cs="Tahoma"/>
                <w:bCs/>
                <w:lang w:val="pl-PL"/>
              </w:rPr>
              <w:lastRenderedPageBreak/>
              <w:t>twardego. Minimalne funkcjonalności systemu diagnostycznego:</w:t>
            </w:r>
          </w:p>
          <w:p w14:paraId="7C348917" w14:textId="77777777" w:rsidR="00D37EC8" w:rsidRPr="00414B97" w:rsidRDefault="00D37EC8" w:rsidP="00305991">
            <w:pPr>
              <w:numPr>
                <w:ilvl w:val="0"/>
                <w:numId w:val="193"/>
              </w:numPr>
              <w:ind w:left="346" w:hanging="218"/>
              <w:contextualSpacing/>
              <w:jc w:val="both"/>
              <w:rPr>
                <w:rFonts w:ascii="Cambria" w:hAnsi="Cambria" w:cs="Tahoma"/>
                <w:bCs/>
                <w:lang w:val="pl-PL"/>
              </w:rPr>
            </w:pPr>
            <w:r w:rsidRPr="00414B97">
              <w:rPr>
                <w:rFonts w:ascii="Cambria" w:hAnsi="Cambria" w:cs="Arial"/>
                <w:bCs/>
                <w:lang w:val="pl-PL"/>
              </w:rPr>
              <w:t>informacje</w:t>
            </w:r>
            <w:r w:rsidRPr="00414B97">
              <w:rPr>
                <w:rFonts w:ascii="Cambria" w:hAnsi="Cambria" w:cs="Tahoma"/>
                <w:bCs/>
                <w:lang w:val="pl-PL"/>
              </w:rPr>
              <w:t xml:space="preserve"> o systemie, min.:</w:t>
            </w:r>
          </w:p>
          <w:p w14:paraId="067C4294"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Procesor: typ procesora, jego obecna prędkość</w:t>
            </w:r>
          </w:p>
          <w:p w14:paraId="6812DEB0"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Pamięć RAM: rozmiar pamięci RAM, osadzenie na poszczególnych slotach, szybkość pamięci, nr seryjny, typ pamięci, nr części, nazwa producenta</w:t>
            </w:r>
          </w:p>
          <w:p w14:paraId="36F5E53F"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 xml:space="preserve">Dysk twardy: model, wersja </w:t>
            </w:r>
            <w:proofErr w:type="spellStart"/>
            <w:r w:rsidRPr="00414B97">
              <w:rPr>
                <w:rFonts w:ascii="Cambria" w:hAnsi="Cambria" w:cs="Arial"/>
                <w:bCs/>
                <w:lang w:val="pl-PL"/>
              </w:rPr>
              <w:t>firmware</w:t>
            </w:r>
            <w:proofErr w:type="spellEnd"/>
            <w:r w:rsidRPr="00414B97">
              <w:rPr>
                <w:rFonts w:ascii="Cambria" w:hAnsi="Cambria" w:cs="Arial"/>
                <w:bCs/>
                <w:lang w:val="pl-PL"/>
              </w:rPr>
              <w:t>, nr seryjny, procentowe zużycie dysku</w:t>
            </w:r>
          </w:p>
          <w:p w14:paraId="12687D87"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 xml:space="preserve">Napęd optyczny: model, wersja </w:t>
            </w:r>
            <w:proofErr w:type="spellStart"/>
            <w:r w:rsidRPr="00414B97">
              <w:rPr>
                <w:rFonts w:ascii="Cambria" w:hAnsi="Cambria" w:cs="Arial"/>
                <w:bCs/>
                <w:lang w:val="pl-PL"/>
              </w:rPr>
              <w:t>firmware</w:t>
            </w:r>
            <w:proofErr w:type="spellEnd"/>
            <w:r w:rsidRPr="00414B97">
              <w:rPr>
                <w:rFonts w:ascii="Cambria" w:hAnsi="Cambria" w:cs="Arial"/>
                <w:bCs/>
                <w:lang w:val="pl-PL"/>
              </w:rPr>
              <w:t>, nr seryjny</w:t>
            </w:r>
          </w:p>
          <w:p w14:paraId="4DA45D23"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Data wydania i wersja BIOS</w:t>
            </w:r>
          </w:p>
          <w:p w14:paraId="3595F14A"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Nr seryjny komputera</w:t>
            </w:r>
          </w:p>
          <w:p w14:paraId="54567B1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przeprowadzenia szybkiego oraz szczegółowego testu kontrolującego komponenty komputera</w:t>
            </w:r>
          </w:p>
          <w:p w14:paraId="14BD586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przeprowadzenia testów poszczególnych komponentów a w szczególności: procesora, pamięci RAM, dysku twardego, karty dźwiękowej, klawiatury, myszy, sieci, napędu optycznego, płyty głównej, portów USB, karty graficznej</w:t>
            </w:r>
          </w:p>
          <w:p w14:paraId="3EF55DF4"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rejestr przeprowadzonych testów zawierający min.: datę testu, wynik, identyfikator awarii</w:t>
            </w:r>
          </w:p>
          <w:p w14:paraId="6622411D" w14:textId="77777777" w:rsidR="00D37EC8" w:rsidRPr="00414B97" w:rsidRDefault="00D37EC8" w:rsidP="00305991">
            <w:pPr>
              <w:numPr>
                <w:ilvl w:val="0"/>
                <w:numId w:val="216"/>
              </w:numPr>
              <w:ind w:left="346"/>
              <w:rPr>
                <w:rFonts w:ascii="Cambria" w:hAnsi="Cambria" w:cs="Tahoma"/>
                <w:bCs/>
                <w:lang w:val="pl-PL"/>
              </w:rPr>
            </w:pPr>
            <w:r w:rsidRPr="00414B97">
              <w:rPr>
                <w:rFonts w:ascii="Cambria" w:hAnsi="Cambria" w:cs="Tahoma"/>
                <w:bCs/>
                <w:lang w:val="pl-PL"/>
              </w:rPr>
              <w:t>Komputer musi być wyposażony w zintegrowany z płytą główną szyfrowany kontroler fizycznie odizolowany, odpowiedzialny za weryfikację i ochronę BIOS oraz jego samoczynną naprawę w przypadku nieautoryzowanego jego nadpisania lub uszkodzenia.</w:t>
            </w:r>
          </w:p>
          <w:p w14:paraId="4B28EFD1" w14:textId="77777777" w:rsidR="00D37EC8" w:rsidRPr="00414B97" w:rsidRDefault="00D37EC8" w:rsidP="00305991">
            <w:pPr>
              <w:numPr>
                <w:ilvl w:val="0"/>
                <w:numId w:val="216"/>
              </w:numPr>
              <w:ind w:left="346"/>
              <w:rPr>
                <w:rFonts w:ascii="Cambria" w:hAnsi="Cambria" w:cs="Tahoma"/>
                <w:bCs/>
                <w:lang w:val="pl-PL"/>
              </w:rPr>
            </w:pPr>
            <w:r w:rsidRPr="00414B97">
              <w:rPr>
                <w:rFonts w:ascii="Cambria" w:hAnsi="Cambria" w:cs="Tahoma"/>
                <w:bCs/>
                <w:lang w:val="pl-PL"/>
              </w:rPr>
              <w:t xml:space="preserve">Komputer musi być wyposażony w BIOS posiadający mechanizm samokontroli i samoczynnej autonaprawy, działający automatycznie przy każdym uruchomieniu komputera, który sprawdza integralność i autentyczność uruchamianego podsystemu BIOS oraz musi chronić Master </w:t>
            </w:r>
            <w:proofErr w:type="spellStart"/>
            <w:r w:rsidRPr="00414B97">
              <w:rPr>
                <w:rFonts w:ascii="Cambria" w:hAnsi="Cambria" w:cs="Tahoma"/>
                <w:bCs/>
                <w:lang w:val="pl-PL"/>
              </w:rPr>
              <w:t>Boot</w:t>
            </w:r>
            <w:proofErr w:type="spellEnd"/>
            <w:r w:rsidRPr="00414B97">
              <w:rPr>
                <w:rFonts w:ascii="Cambria" w:hAnsi="Cambria" w:cs="Tahoma"/>
                <w:bCs/>
                <w:lang w:val="pl-PL"/>
              </w:rPr>
              <w:t xml:space="preserve"> </w:t>
            </w:r>
            <w:proofErr w:type="spellStart"/>
            <w:r w:rsidRPr="00414B97">
              <w:rPr>
                <w:rFonts w:ascii="Cambria" w:hAnsi="Cambria" w:cs="Tahoma"/>
                <w:bCs/>
                <w:lang w:val="pl-PL"/>
              </w:rPr>
              <w:t>Record</w:t>
            </w:r>
            <w:proofErr w:type="spellEnd"/>
            <w:r w:rsidRPr="00414B97">
              <w:rPr>
                <w:rFonts w:ascii="Cambria" w:hAnsi="Cambria" w:cs="Tahoma"/>
                <w:bCs/>
                <w:lang w:val="pl-PL"/>
              </w:rPr>
              <w:t xml:space="preserve"> (MBR) oraz GUID </w:t>
            </w:r>
            <w:proofErr w:type="spellStart"/>
            <w:r w:rsidRPr="00414B97">
              <w:rPr>
                <w:rFonts w:ascii="Cambria" w:hAnsi="Cambria" w:cs="Tahoma"/>
                <w:bCs/>
                <w:lang w:val="pl-PL"/>
              </w:rPr>
              <w:t>Partition</w:t>
            </w:r>
            <w:proofErr w:type="spellEnd"/>
            <w:r w:rsidRPr="00414B97">
              <w:rPr>
                <w:rFonts w:ascii="Cambria" w:hAnsi="Cambria" w:cs="Tahoma"/>
                <w:bCs/>
                <w:lang w:val="pl-PL"/>
              </w:rPr>
              <w:t xml:space="preserve"> </w:t>
            </w:r>
            <w:proofErr w:type="spellStart"/>
            <w:r w:rsidRPr="00414B97">
              <w:rPr>
                <w:rFonts w:ascii="Cambria" w:hAnsi="Cambria" w:cs="Tahoma"/>
                <w:bCs/>
                <w:lang w:val="pl-PL"/>
              </w:rPr>
              <w:t>Table</w:t>
            </w:r>
            <w:proofErr w:type="spellEnd"/>
            <w:r w:rsidRPr="00414B97">
              <w:rPr>
                <w:rFonts w:ascii="Cambria" w:hAnsi="Cambria" w:cs="Tahoma"/>
                <w:bCs/>
                <w:lang w:val="pl-PL"/>
              </w:rPr>
              <w:t xml:space="preserve"> (GPT) przed uszkodzeniem lub usunięciem. Weryfikacja poprawności BIOS musi się odbywać z wykorzystaniem zintegrowanego z płytą główną szyfrowanego kontrolera fizycznie odizolowanego o którym mowa w wyżej.</w:t>
            </w:r>
          </w:p>
          <w:p w14:paraId="7C850F8C" w14:textId="77777777" w:rsidR="00D37EC8" w:rsidRPr="00414B97" w:rsidRDefault="00D37EC8" w:rsidP="00305991">
            <w:pPr>
              <w:numPr>
                <w:ilvl w:val="0"/>
                <w:numId w:val="216"/>
              </w:numPr>
              <w:ind w:left="346"/>
              <w:rPr>
                <w:rFonts w:ascii="Cambria" w:hAnsi="Cambria" w:cs="Tahoma"/>
                <w:bCs/>
                <w:lang w:val="pl-PL"/>
              </w:rPr>
            </w:pPr>
            <w:r w:rsidRPr="00414B97">
              <w:rPr>
                <w:rFonts w:ascii="Cambria" w:hAnsi="Cambria" w:cs="Tahoma"/>
                <w:bCs/>
                <w:lang w:val="pl-PL"/>
              </w:rPr>
              <w:t>Mechaniczna przesłona kamery zintegrowana w ramce matryc.</w:t>
            </w:r>
          </w:p>
        </w:tc>
      </w:tr>
      <w:tr w:rsidR="00D37EC8" w:rsidRPr="00414B97" w14:paraId="1FFB6413" w14:textId="77777777" w:rsidTr="00D37EC8">
        <w:tc>
          <w:tcPr>
            <w:tcW w:w="3227" w:type="dxa"/>
          </w:tcPr>
          <w:p w14:paraId="302FF06D" w14:textId="77777777" w:rsidR="00D37EC8" w:rsidRPr="00414B97" w:rsidRDefault="00D37EC8" w:rsidP="00D37EC8">
            <w:pPr>
              <w:rPr>
                <w:rFonts w:ascii="Cambria" w:hAnsi="Cambria" w:cs="Tahoma"/>
                <w:bCs/>
                <w:lang w:val="pl-PL"/>
              </w:rPr>
            </w:pPr>
            <w:r w:rsidRPr="00414B97">
              <w:rPr>
                <w:rFonts w:ascii="Cambria" w:hAnsi="Cambria" w:cs="Tahoma"/>
                <w:bCs/>
                <w:lang w:val="pl-PL"/>
              </w:rPr>
              <w:lastRenderedPageBreak/>
              <w:t>Warunki gwarancji</w:t>
            </w:r>
          </w:p>
        </w:tc>
        <w:tc>
          <w:tcPr>
            <w:tcW w:w="7654" w:type="dxa"/>
          </w:tcPr>
          <w:p w14:paraId="3A274297" w14:textId="77777777" w:rsidR="00D37EC8" w:rsidRPr="00414B97" w:rsidRDefault="00D37EC8" w:rsidP="00D37EC8">
            <w:pPr>
              <w:jc w:val="both"/>
              <w:rPr>
                <w:rFonts w:ascii="Cambria" w:hAnsi="Cambria" w:cs="Tahoma"/>
                <w:lang w:val="pl-PL"/>
              </w:rPr>
            </w:pPr>
            <w:r w:rsidRPr="00414B97">
              <w:rPr>
                <w:rFonts w:ascii="Cambria" w:hAnsi="Cambria" w:cs="Tahoma"/>
                <w:lang w:val="pl-PL"/>
              </w:rPr>
              <w:t>3-letnia gwarancja producenta dotycząca również baterii.</w:t>
            </w:r>
          </w:p>
          <w:p w14:paraId="0F326F27"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Firma serwisująca musi posiadać ISO 9001:2000 na świadczenie usług serwisowych oraz posiadać autoryzacje producenta komputera – dokumenty potwierdzające załączyć do oferty.</w:t>
            </w:r>
          </w:p>
          <w:p w14:paraId="1CDEEBE9"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Serwis urządzeń musi być realizowany przez Producenta lub Autoryzowanego Partnera Serwisowego Producenta – wymagane dołączenie do oferty oświadczenia Wykonawcy potwierdzonego przez Producenta, że serwis będzie realizowany przez Producenta lub Autoryzowanego Partnera Serwisowego Producenta</w:t>
            </w:r>
          </w:p>
          <w:p w14:paraId="2F0CFAB9" w14:textId="77777777" w:rsidR="00D37EC8" w:rsidRPr="00414B97" w:rsidRDefault="00D37EC8" w:rsidP="00D37EC8">
            <w:pPr>
              <w:jc w:val="both"/>
              <w:rPr>
                <w:rFonts w:ascii="Cambria" w:hAnsi="Cambria" w:cs="Tahoma"/>
                <w:lang w:val="pl-PL"/>
              </w:rPr>
            </w:pPr>
            <w:r w:rsidRPr="00414B97">
              <w:rPr>
                <w:rFonts w:ascii="Cambria" w:hAnsi="Cambria" w:cs="Tahoma"/>
                <w:lang w:val="pl-PL"/>
              </w:rPr>
              <w:t>W przypadku awarii dysków twardych dysk pozostaje u Zamawiającego – wymagane jest dołączenie do oferty oświadczenia podmiotu realizującego serwis lub producenta sprzętu o spełnieniu tego warunku.</w:t>
            </w:r>
          </w:p>
        </w:tc>
      </w:tr>
      <w:tr w:rsidR="00D37EC8" w:rsidRPr="00414B97" w14:paraId="64173C76" w14:textId="77777777" w:rsidTr="00D37EC8">
        <w:tc>
          <w:tcPr>
            <w:tcW w:w="3227" w:type="dxa"/>
          </w:tcPr>
          <w:p w14:paraId="0A3AF0B7" w14:textId="77777777" w:rsidR="00D37EC8" w:rsidRPr="00414B97" w:rsidRDefault="00D37EC8" w:rsidP="00D37EC8">
            <w:pPr>
              <w:rPr>
                <w:rFonts w:ascii="Cambria" w:hAnsi="Cambria" w:cs="Tahoma"/>
                <w:bCs/>
                <w:lang w:val="pl-PL"/>
              </w:rPr>
            </w:pPr>
            <w:r w:rsidRPr="00414B97">
              <w:rPr>
                <w:rFonts w:ascii="Cambria" w:hAnsi="Cambria" w:cs="Tahoma"/>
                <w:bCs/>
                <w:lang w:val="pl-PL"/>
              </w:rPr>
              <w:t>Wymagania dodatkowe</w:t>
            </w:r>
          </w:p>
        </w:tc>
        <w:tc>
          <w:tcPr>
            <w:tcW w:w="7654" w:type="dxa"/>
          </w:tcPr>
          <w:p w14:paraId="12315EB8" w14:textId="77777777" w:rsidR="00D37EC8" w:rsidRPr="00414B97" w:rsidRDefault="00D37EC8" w:rsidP="00D37EC8">
            <w:pPr>
              <w:jc w:val="both"/>
              <w:rPr>
                <w:rFonts w:ascii="Cambria" w:hAnsi="Cambria" w:cs="Tahoma"/>
                <w:b/>
                <w:color w:val="00B050"/>
                <w:lang w:val="pl-PL"/>
              </w:rPr>
            </w:pPr>
            <w:r w:rsidRPr="00414B97">
              <w:rPr>
                <w:rFonts w:ascii="Cambria" w:hAnsi="Cambria" w:cs="Tahoma"/>
                <w:bCs/>
                <w:lang w:val="pl-PL"/>
              </w:rPr>
              <w:t xml:space="preserve">1. Wbudowane porty i złącza: min 1 x HDMI 2.1, min 2 szt. USB typ-A 3.2 Gen 1 (5 </w:t>
            </w:r>
            <w:proofErr w:type="spellStart"/>
            <w:r w:rsidRPr="00414B97">
              <w:rPr>
                <w:rFonts w:ascii="Cambria" w:hAnsi="Cambria" w:cs="Tahoma"/>
                <w:bCs/>
                <w:lang w:val="pl-PL"/>
              </w:rPr>
              <w:t>Gbps</w:t>
            </w:r>
            <w:proofErr w:type="spellEnd"/>
            <w:r w:rsidRPr="00414B97">
              <w:rPr>
                <w:rFonts w:ascii="Cambria" w:hAnsi="Cambria" w:cs="Tahoma"/>
                <w:bCs/>
                <w:lang w:val="pl-PL"/>
              </w:rPr>
              <w:t xml:space="preserve">) w tym 1 szt. z ładowaniem zewnętrznych urządzeń, min 2 szt. USB typu-C 3.2 Gen 2 (20 </w:t>
            </w:r>
            <w:proofErr w:type="spellStart"/>
            <w:r w:rsidRPr="00414B97">
              <w:rPr>
                <w:rFonts w:ascii="Cambria" w:hAnsi="Cambria" w:cs="Tahoma"/>
                <w:bCs/>
                <w:lang w:val="pl-PL"/>
              </w:rPr>
              <w:t>Gbps</w:t>
            </w:r>
            <w:proofErr w:type="spellEnd"/>
            <w:r w:rsidRPr="00414B97">
              <w:rPr>
                <w:rFonts w:ascii="Cambria" w:hAnsi="Cambria" w:cs="Tahoma"/>
                <w:bCs/>
                <w:lang w:val="pl-PL"/>
              </w:rPr>
              <w:t>) ze wsparciem dla Display Port oraz Power Delivery, RJ-45, złącze słuchawkowe stereo/mikrofonowe (</w:t>
            </w:r>
            <w:proofErr w:type="spellStart"/>
            <w:r w:rsidRPr="00414B97">
              <w:rPr>
                <w:rFonts w:ascii="Cambria" w:hAnsi="Cambria" w:cs="Tahoma"/>
                <w:bCs/>
                <w:lang w:val="pl-PL"/>
              </w:rPr>
              <w:t>combo</w:t>
            </w:r>
            <w:proofErr w:type="spellEnd"/>
            <w:r w:rsidRPr="00414B97">
              <w:rPr>
                <w:rFonts w:ascii="Cambria" w:hAnsi="Cambria" w:cs="Tahoma"/>
                <w:bCs/>
                <w:lang w:val="pl-PL"/>
              </w:rPr>
              <w:t xml:space="preserve"> audio), wbudowana kamera FHD 1080p w obudowę ekranu komputera i dwa mikrofony.</w:t>
            </w:r>
          </w:p>
          <w:p w14:paraId="0B0B8234"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lastRenderedPageBreak/>
              <w:t xml:space="preserve">2. Karta sieciowa LAN 10/100/1000 Ethernet RJ 45 zintegrowana z płytą główną oraz </w:t>
            </w:r>
            <w:proofErr w:type="spellStart"/>
            <w:r w:rsidRPr="00414B97">
              <w:rPr>
                <w:rFonts w:ascii="Cambria" w:hAnsi="Cambria" w:cs="Tahoma"/>
                <w:bCs/>
                <w:lang w:val="pl-PL"/>
              </w:rPr>
              <w:t>WiFi</w:t>
            </w:r>
            <w:proofErr w:type="spellEnd"/>
            <w:r w:rsidRPr="00414B97">
              <w:rPr>
                <w:rFonts w:ascii="Cambria" w:hAnsi="Cambria" w:cs="Tahoma"/>
                <w:bCs/>
                <w:lang w:val="pl-PL"/>
              </w:rPr>
              <w:t xml:space="preserve"> 6E 802.</w:t>
            </w:r>
            <w:r w:rsidRPr="00414B97">
              <w:rPr>
                <w:rFonts w:ascii="Cambria" w:hAnsi="Cambria" w:cs="Tahoma"/>
                <w:lang w:val="pl-PL"/>
              </w:rPr>
              <w:t>11a/b/g/n/</w:t>
            </w:r>
            <w:proofErr w:type="spellStart"/>
            <w:r w:rsidRPr="00414B97">
              <w:rPr>
                <w:rFonts w:ascii="Cambria" w:hAnsi="Cambria" w:cs="Tahoma"/>
                <w:lang w:val="pl-PL"/>
              </w:rPr>
              <w:t>ac</w:t>
            </w:r>
            <w:proofErr w:type="spellEnd"/>
            <w:r w:rsidRPr="00414B97">
              <w:rPr>
                <w:rFonts w:ascii="Cambria" w:hAnsi="Cambria" w:cs="Tahoma"/>
                <w:lang w:val="pl-PL"/>
              </w:rPr>
              <w:t>/</w:t>
            </w:r>
            <w:proofErr w:type="spellStart"/>
            <w:r w:rsidRPr="00414B97">
              <w:rPr>
                <w:rFonts w:ascii="Cambria" w:hAnsi="Cambria" w:cs="Tahoma"/>
                <w:lang w:val="pl-PL"/>
              </w:rPr>
              <w:t>ax</w:t>
            </w:r>
            <w:proofErr w:type="spellEnd"/>
            <w:r w:rsidRPr="00414B97">
              <w:rPr>
                <w:rFonts w:ascii="Cambria" w:hAnsi="Cambria" w:cs="Tahoma"/>
                <w:lang w:val="pl-PL"/>
              </w:rPr>
              <w:t xml:space="preserve"> wraz z Bluetooth 5.3 COMBO</w:t>
            </w:r>
            <w:r w:rsidRPr="00414B97">
              <w:rPr>
                <w:rFonts w:ascii="Cambria" w:hAnsi="Cambria" w:cs="Tahoma"/>
                <w:bCs/>
                <w:lang w:val="pl-PL"/>
              </w:rPr>
              <w:t xml:space="preserve">, zintegrowany z płytą główną lub w postaci wewnętrznego modułu mini-PCI Express. </w:t>
            </w:r>
          </w:p>
          <w:p w14:paraId="538EB1B2"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3. Klawiatura (układ US -QWERTY) odporna na zalanie, podświetlana od dołu z min 2-stopniową regulacją poziomu podświetlenia. Dedykowany klawisz dla usługi </w:t>
            </w:r>
            <w:proofErr w:type="spellStart"/>
            <w:r w:rsidRPr="00414B97">
              <w:rPr>
                <w:rFonts w:ascii="Cambria" w:hAnsi="Cambria" w:cs="Tahoma"/>
                <w:bCs/>
                <w:lang w:val="pl-PL"/>
              </w:rPr>
              <w:t>CoPilota</w:t>
            </w:r>
            <w:proofErr w:type="spellEnd"/>
            <w:r w:rsidRPr="00414B97">
              <w:rPr>
                <w:rFonts w:ascii="Cambria" w:hAnsi="Cambria" w:cs="Tahoma"/>
                <w:bCs/>
                <w:lang w:val="pl-PL"/>
              </w:rPr>
              <w:t>.</w:t>
            </w:r>
          </w:p>
          <w:p w14:paraId="2443EB55"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4. </w:t>
            </w:r>
            <w:proofErr w:type="spellStart"/>
            <w:r w:rsidRPr="00414B97">
              <w:rPr>
                <w:rFonts w:ascii="Cambria" w:hAnsi="Cambria" w:cs="Tahoma"/>
                <w:bCs/>
                <w:lang w:val="pl-PL"/>
              </w:rPr>
              <w:t>Touchpad</w:t>
            </w:r>
            <w:proofErr w:type="spellEnd"/>
            <w:r w:rsidRPr="00414B97">
              <w:rPr>
                <w:rFonts w:ascii="Cambria" w:hAnsi="Cambria" w:cs="Tahoma"/>
                <w:bCs/>
                <w:lang w:val="pl-PL"/>
              </w:rPr>
              <w:t>/</w:t>
            </w:r>
            <w:proofErr w:type="spellStart"/>
            <w:r w:rsidRPr="00414B97">
              <w:rPr>
                <w:rFonts w:ascii="Cambria" w:hAnsi="Cambria" w:cs="Tahoma"/>
                <w:bCs/>
                <w:lang w:val="pl-PL"/>
              </w:rPr>
              <w:t>Clickpad</w:t>
            </w:r>
            <w:proofErr w:type="spellEnd"/>
          </w:p>
          <w:p w14:paraId="5CA7E468"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5. </w:t>
            </w:r>
            <w:r w:rsidRPr="00414B97">
              <w:rPr>
                <w:rFonts w:ascii="Cambria" w:hAnsi="Cambria" w:cs="Tahoma"/>
                <w:lang w:val="pl-PL"/>
              </w:rPr>
              <w:t>Czytnik linii papilarnych</w:t>
            </w:r>
          </w:p>
          <w:p w14:paraId="2FF26364"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6. Możliwość telefonicznego sprawdzenia konfiguracji sprzętowej komputera oraz warunków gwarancji po podaniu numeru seryjnego bezpośrednio u producenta lub jego przedstawiciela.</w:t>
            </w:r>
          </w:p>
          <w:p w14:paraId="00DBC59B"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7. Kąt otwarcia ekranu notebooka min 177 stopni +/-3 stopnie.</w:t>
            </w:r>
          </w:p>
          <w:p w14:paraId="0A38695C" w14:textId="77777777" w:rsidR="00D37EC8" w:rsidRPr="00414B97" w:rsidRDefault="00D37EC8" w:rsidP="00D37EC8">
            <w:pPr>
              <w:rPr>
                <w:rFonts w:ascii="Cambria" w:hAnsi="Cambria" w:cs="Tahoma"/>
                <w:bCs/>
                <w:lang w:val="pl-PL"/>
              </w:rPr>
            </w:pPr>
            <w:r w:rsidRPr="00414B97">
              <w:rPr>
                <w:rFonts w:ascii="Cambria" w:hAnsi="Cambria" w:cs="Tahoma"/>
                <w:bCs/>
                <w:lang w:val="pl-PL"/>
              </w:rPr>
              <w:t>8. Obudowa zewnętrzna matrycy oraz wokół klawiszy wykonana z aluminium.</w:t>
            </w:r>
          </w:p>
          <w:p w14:paraId="312E9BAE" w14:textId="77777777" w:rsidR="00D37EC8" w:rsidRPr="00414B97" w:rsidRDefault="00D37EC8" w:rsidP="00D37EC8">
            <w:pPr>
              <w:rPr>
                <w:rFonts w:ascii="Cambria" w:hAnsi="Cambria" w:cs="Tahoma"/>
                <w:bCs/>
                <w:lang w:val="pl-PL"/>
              </w:rPr>
            </w:pPr>
          </w:p>
        </w:tc>
      </w:tr>
      <w:tr w:rsidR="00D37EC8" w:rsidRPr="00414B97" w14:paraId="015A6C64" w14:textId="77777777" w:rsidTr="00D37EC8">
        <w:tc>
          <w:tcPr>
            <w:tcW w:w="3227" w:type="dxa"/>
            <w:hideMark/>
          </w:tcPr>
          <w:p w14:paraId="6A775FAE"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lastRenderedPageBreak/>
              <w:t>Dodatkowe komponenty</w:t>
            </w:r>
          </w:p>
        </w:tc>
        <w:tc>
          <w:tcPr>
            <w:tcW w:w="7654" w:type="dxa"/>
            <w:hideMark/>
          </w:tcPr>
          <w:p w14:paraId="009E9272" w14:textId="77777777" w:rsidR="00D37EC8" w:rsidRPr="00414B97" w:rsidRDefault="00D37EC8" w:rsidP="00305991">
            <w:pPr>
              <w:numPr>
                <w:ilvl w:val="0"/>
                <w:numId w:val="210"/>
              </w:numPr>
              <w:contextualSpacing/>
              <w:rPr>
                <w:rFonts w:ascii="Cambria" w:hAnsi="Cambria" w:cs="Calibri"/>
                <w:bCs/>
                <w:lang w:val="pl-PL"/>
              </w:rPr>
            </w:pPr>
            <w:r w:rsidRPr="00414B97">
              <w:rPr>
                <w:rFonts w:ascii="Cambria" w:hAnsi="Cambria" w:cs="Calibri"/>
                <w:bCs/>
                <w:lang w:val="pl-PL"/>
              </w:rPr>
              <w:t xml:space="preserve">Mysz optyczna,  przewodowa,  rozdzielczość nie mniej niż 800 </w:t>
            </w:r>
            <w:proofErr w:type="spellStart"/>
            <w:r w:rsidRPr="00414B97">
              <w:rPr>
                <w:rFonts w:ascii="Cambria" w:hAnsi="Cambria" w:cs="Calibri"/>
                <w:bCs/>
                <w:lang w:val="pl-PL"/>
              </w:rPr>
              <w:t>dpi</w:t>
            </w:r>
            <w:proofErr w:type="spellEnd"/>
            <w:r w:rsidRPr="00414B97">
              <w:rPr>
                <w:rFonts w:ascii="Cambria" w:hAnsi="Cambria" w:cs="Calibri"/>
                <w:bCs/>
                <w:lang w:val="pl-PL"/>
              </w:rPr>
              <w:t>, interfejs USB, nie mniej niż 3 przyciski, rolka przewijania</w:t>
            </w:r>
          </w:p>
          <w:p w14:paraId="5E64D908" w14:textId="77777777" w:rsidR="00D37EC8" w:rsidRPr="00414B97" w:rsidRDefault="00D37EC8" w:rsidP="00305991">
            <w:pPr>
              <w:numPr>
                <w:ilvl w:val="0"/>
                <w:numId w:val="210"/>
              </w:numPr>
              <w:contextualSpacing/>
              <w:rPr>
                <w:rFonts w:ascii="Cambria" w:hAnsi="Cambria" w:cs="Calibri"/>
                <w:bCs/>
                <w:lang w:val="pl-PL"/>
              </w:rPr>
            </w:pPr>
            <w:r w:rsidRPr="00414B97">
              <w:rPr>
                <w:rFonts w:ascii="Cambria" w:hAnsi="Cambria" w:cs="Calibri"/>
                <w:bCs/>
                <w:lang w:val="pl-PL"/>
              </w:rPr>
              <w:t>Torba ładowana z góry, z dużą przednią kieszenią na kable i akcesoria, regulowany pasek naramienny o długości min. 1 m, kolor czarny</w:t>
            </w:r>
          </w:p>
          <w:p w14:paraId="5DE6FBE5" w14:textId="77777777" w:rsidR="00D37EC8" w:rsidRPr="00414B97" w:rsidRDefault="00D37EC8" w:rsidP="00305991">
            <w:pPr>
              <w:numPr>
                <w:ilvl w:val="0"/>
                <w:numId w:val="210"/>
              </w:numPr>
              <w:contextualSpacing/>
              <w:rPr>
                <w:rFonts w:ascii="Cambria" w:hAnsi="Cambria" w:cs="Calibri"/>
                <w:bCs/>
                <w:lang w:val="pl-PL"/>
              </w:rPr>
            </w:pPr>
            <w:r w:rsidRPr="00414B97">
              <w:rPr>
                <w:rFonts w:ascii="Cambria" w:hAnsi="Cambria" w:cs="Calibri"/>
                <w:bCs/>
                <w:lang w:val="pl-PL"/>
              </w:rPr>
              <w:t xml:space="preserve">2 </w:t>
            </w:r>
            <w:proofErr w:type="spellStart"/>
            <w:r w:rsidRPr="00414B97">
              <w:rPr>
                <w:rFonts w:ascii="Cambria" w:hAnsi="Cambria" w:cs="Calibri"/>
                <w:bCs/>
                <w:lang w:val="pl-PL"/>
              </w:rPr>
              <w:t>patchcordy</w:t>
            </w:r>
            <w:proofErr w:type="spellEnd"/>
            <w:r w:rsidRPr="00414B97">
              <w:rPr>
                <w:rFonts w:ascii="Cambria" w:hAnsi="Cambria" w:cs="Calibri"/>
                <w:bCs/>
                <w:lang w:val="pl-PL"/>
              </w:rPr>
              <w:t xml:space="preserve"> UTP RJ45 kategorii 6 o długościach 3 metry i  5 metrów</w:t>
            </w:r>
          </w:p>
        </w:tc>
      </w:tr>
    </w:tbl>
    <w:p w14:paraId="04FCF6E6" w14:textId="77777777" w:rsidR="00D37EC8" w:rsidRPr="00414B97" w:rsidRDefault="00D37EC8" w:rsidP="00D37EC8">
      <w:pPr>
        <w:spacing w:before="120" w:after="200" w:line="276" w:lineRule="auto"/>
        <w:rPr>
          <w:rFonts w:ascii="Cambria" w:eastAsia="MS Mincho" w:hAnsi="Cambria" w:cs="Times New Roman"/>
        </w:rPr>
      </w:pPr>
    </w:p>
    <w:p w14:paraId="77987C5E" w14:textId="2E100264"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Laptop nr 3</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0" w:type="auto"/>
        <w:tblLook w:val="04A0" w:firstRow="1" w:lastRow="0" w:firstColumn="1" w:lastColumn="0" w:noHBand="0" w:noVBand="1"/>
      </w:tblPr>
      <w:tblGrid>
        <w:gridCol w:w="2943"/>
        <w:gridCol w:w="6402"/>
      </w:tblGrid>
      <w:tr w:rsidR="00D37EC8" w:rsidRPr="00414B97" w14:paraId="13C513EC" w14:textId="77777777" w:rsidTr="00D37EC8">
        <w:trPr>
          <w:trHeight w:val="777"/>
        </w:trPr>
        <w:tc>
          <w:tcPr>
            <w:tcW w:w="3227" w:type="dxa"/>
            <w:tcBorders>
              <w:top w:val="single" w:sz="4" w:space="0" w:color="auto"/>
              <w:left w:val="single" w:sz="4" w:space="0" w:color="auto"/>
              <w:bottom w:val="single" w:sz="4" w:space="0" w:color="auto"/>
              <w:right w:val="single" w:sz="4" w:space="0" w:color="auto"/>
            </w:tcBorders>
            <w:hideMark/>
          </w:tcPr>
          <w:p w14:paraId="2FE80AEF" w14:textId="35048310" w:rsidR="00D37EC8" w:rsidRPr="00414B97" w:rsidRDefault="00D37EC8" w:rsidP="000F4560">
            <w:pPr>
              <w:tabs>
                <w:tab w:val="left" w:pos="2895"/>
              </w:tabs>
              <w:spacing w:before="120"/>
              <w:jc w:val="center"/>
              <w:rPr>
                <w:rFonts w:ascii="Cambria" w:hAnsi="Cambria" w:cs="Times New Roman"/>
                <w:lang w:val="pl-PL"/>
              </w:rPr>
            </w:pPr>
            <w:r w:rsidRPr="00414B97">
              <w:rPr>
                <w:rFonts w:ascii="Cambria" w:hAnsi="Cambria" w:cs="Calibri"/>
                <w:b/>
                <w:lang w:val="pl-PL"/>
              </w:rPr>
              <w:t xml:space="preserve">Nazwa producenta </w:t>
            </w:r>
            <w:r w:rsidR="000F4560">
              <w:rPr>
                <w:rFonts w:ascii="Cambria" w:hAnsi="Cambria" w:cs="Calibri"/>
                <w:b/>
                <w:lang w:val="pl-PL"/>
              </w:rPr>
              <w:br/>
            </w:r>
            <w:r w:rsidRPr="00414B97">
              <w:rPr>
                <w:rFonts w:ascii="Cambria" w:hAnsi="Cambria" w:cs="Calibri"/>
                <w:b/>
                <w:lang w:val="pl-PL"/>
              </w:rPr>
              <w:t>i oznaczenie produktu oferowanego</w:t>
            </w:r>
          </w:p>
        </w:tc>
        <w:tc>
          <w:tcPr>
            <w:tcW w:w="7654" w:type="dxa"/>
            <w:tcBorders>
              <w:top w:val="single" w:sz="4" w:space="0" w:color="auto"/>
              <w:left w:val="single" w:sz="4" w:space="0" w:color="auto"/>
              <w:bottom w:val="single" w:sz="4" w:space="0" w:color="auto"/>
              <w:right w:val="single" w:sz="4" w:space="0" w:color="auto"/>
            </w:tcBorders>
          </w:tcPr>
          <w:p w14:paraId="73F832E3" w14:textId="77777777" w:rsidR="00D37EC8" w:rsidRPr="00414B97" w:rsidRDefault="00D37EC8" w:rsidP="00D37EC8">
            <w:pPr>
              <w:tabs>
                <w:tab w:val="left" w:pos="2895"/>
              </w:tabs>
              <w:spacing w:before="120"/>
              <w:rPr>
                <w:rFonts w:ascii="Cambria" w:hAnsi="Cambria" w:cs="Times New Roman"/>
                <w:lang w:val="pl-PL"/>
              </w:rPr>
            </w:pPr>
          </w:p>
        </w:tc>
      </w:tr>
    </w:tbl>
    <w:p w14:paraId="0A99F61E" w14:textId="77777777" w:rsidR="00D37EC8" w:rsidRPr="00414B97" w:rsidRDefault="00D37EC8" w:rsidP="000F4560">
      <w:pPr>
        <w:spacing w:after="0" w:line="240" w:lineRule="auto"/>
        <w:rPr>
          <w:rFonts w:ascii="Cambria" w:eastAsia="MS Mincho" w:hAnsi="Cambria" w:cs="Times New Roman"/>
        </w:rPr>
      </w:pPr>
    </w:p>
    <w:tbl>
      <w:tblPr>
        <w:tblStyle w:val="Tabela-Siatka31"/>
        <w:tblW w:w="0" w:type="auto"/>
        <w:tblLook w:val="04A0" w:firstRow="1" w:lastRow="0" w:firstColumn="1" w:lastColumn="0" w:noHBand="0" w:noVBand="1"/>
      </w:tblPr>
      <w:tblGrid>
        <w:gridCol w:w="2857"/>
        <w:gridCol w:w="6488"/>
      </w:tblGrid>
      <w:tr w:rsidR="00D37EC8" w:rsidRPr="00414B97" w14:paraId="15427EFB" w14:textId="77777777" w:rsidTr="00D37EC8">
        <w:tc>
          <w:tcPr>
            <w:tcW w:w="3227" w:type="dxa"/>
            <w:tcBorders>
              <w:top w:val="single" w:sz="4" w:space="0" w:color="auto"/>
              <w:left w:val="single" w:sz="4" w:space="0" w:color="auto"/>
              <w:bottom w:val="single" w:sz="4" w:space="0" w:color="auto"/>
              <w:right w:val="single" w:sz="4" w:space="0" w:color="auto"/>
            </w:tcBorders>
            <w:hideMark/>
          </w:tcPr>
          <w:p w14:paraId="4F8384E9" w14:textId="77777777" w:rsidR="00D37EC8" w:rsidRPr="00414B97" w:rsidRDefault="00D37EC8" w:rsidP="00D37EC8">
            <w:pPr>
              <w:snapToGrid w:val="0"/>
              <w:rPr>
                <w:rFonts w:ascii="Cambria" w:hAnsi="Cambria" w:cs="Calibri"/>
                <w:b/>
                <w:lang w:val="pl-PL"/>
              </w:rPr>
            </w:pPr>
            <w:r w:rsidRPr="00414B97">
              <w:rPr>
                <w:rFonts w:ascii="Cambria" w:hAnsi="Cambria" w:cs="Calibri"/>
                <w:b/>
                <w:lang w:val="pl-PL"/>
              </w:rPr>
              <w:t>Komponent</w:t>
            </w:r>
          </w:p>
        </w:tc>
        <w:tc>
          <w:tcPr>
            <w:tcW w:w="7654" w:type="dxa"/>
            <w:tcBorders>
              <w:top w:val="single" w:sz="4" w:space="0" w:color="auto"/>
              <w:left w:val="single" w:sz="4" w:space="0" w:color="auto"/>
              <w:bottom w:val="single" w:sz="4" w:space="0" w:color="auto"/>
              <w:right w:val="single" w:sz="4" w:space="0" w:color="auto"/>
            </w:tcBorders>
            <w:hideMark/>
          </w:tcPr>
          <w:p w14:paraId="038EB856" w14:textId="77777777" w:rsidR="00D37EC8" w:rsidRPr="00414B97" w:rsidRDefault="00D37EC8" w:rsidP="00D37EC8">
            <w:pPr>
              <w:ind w:left="132"/>
              <w:rPr>
                <w:rFonts w:ascii="Cambria" w:eastAsia="Arial Unicode MS" w:hAnsi="Cambria" w:cs="Calibri"/>
                <w:b/>
                <w:lang w:val="pl-PL"/>
              </w:rPr>
            </w:pPr>
            <w:r w:rsidRPr="00414B97">
              <w:rPr>
                <w:rFonts w:ascii="Cambria" w:hAnsi="Cambria" w:cs="Calibri"/>
                <w:b/>
                <w:lang w:val="pl-PL"/>
              </w:rPr>
              <w:t>Parametry wymagane</w:t>
            </w:r>
          </w:p>
        </w:tc>
      </w:tr>
      <w:tr w:rsidR="00D37EC8" w:rsidRPr="00414B97" w14:paraId="477349FD" w14:textId="77777777" w:rsidTr="00D37EC8">
        <w:tc>
          <w:tcPr>
            <w:tcW w:w="3227" w:type="dxa"/>
            <w:hideMark/>
          </w:tcPr>
          <w:p w14:paraId="330E1E74" w14:textId="77777777" w:rsidR="00D37EC8" w:rsidRPr="00414B97" w:rsidRDefault="00D37EC8" w:rsidP="00D37EC8">
            <w:pPr>
              <w:rPr>
                <w:rFonts w:ascii="Cambria" w:hAnsi="Cambria" w:cs="Tahoma"/>
                <w:bCs/>
                <w:lang w:val="pl-PL"/>
              </w:rPr>
            </w:pPr>
            <w:r w:rsidRPr="00414B97">
              <w:rPr>
                <w:rFonts w:ascii="Cambria" w:hAnsi="Cambria" w:cs="Tahoma"/>
                <w:bCs/>
                <w:lang w:val="pl-PL"/>
              </w:rPr>
              <w:t>Typ</w:t>
            </w:r>
          </w:p>
        </w:tc>
        <w:tc>
          <w:tcPr>
            <w:tcW w:w="7654" w:type="dxa"/>
            <w:hideMark/>
          </w:tcPr>
          <w:p w14:paraId="3FB3159E" w14:textId="77777777" w:rsidR="00D37EC8" w:rsidRPr="00414B97" w:rsidRDefault="00D37EC8" w:rsidP="00D37EC8">
            <w:pPr>
              <w:jc w:val="both"/>
              <w:outlineLvl w:val="0"/>
              <w:rPr>
                <w:rFonts w:ascii="Cambria" w:hAnsi="Cambria" w:cs="Tahoma"/>
                <w:bCs/>
                <w:iCs/>
                <w:lang w:val="pl-PL"/>
              </w:rPr>
            </w:pPr>
            <w:r w:rsidRPr="00414B97">
              <w:rPr>
                <w:rFonts w:ascii="Cambria" w:hAnsi="Cambria" w:cs="Tahoma"/>
                <w:bCs/>
                <w:iCs/>
                <w:lang w:val="pl-PL"/>
              </w:rPr>
              <w:t xml:space="preserve">Komputer przenośny typu notebook z ekranem 14" o proporcjach ekranu 16:10 i rozdzielczości: </w:t>
            </w:r>
          </w:p>
          <w:p w14:paraId="54512131" w14:textId="77777777" w:rsidR="00D37EC8" w:rsidRPr="00414B97" w:rsidRDefault="00D37EC8" w:rsidP="00D37EC8">
            <w:pPr>
              <w:jc w:val="both"/>
              <w:outlineLvl w:val="0"/>
              <w:rPr>
                <w:rFonts w:ascii="Cambria" w:hAnsi="Cambria" w:cs="Tahoma"/>
                <w:bCs/>
                <w:iCs/>
                <w:lang w:val="pl-PL"/>
              </w:rPr>
            </w:pPr>
            <w:r w:rsidRPr="00414B97">
              <w:rPr>
                <w:rFonts w:ascii="Cambria" w:hAnsi="Cambria" w:cs="Tahoma"/>
                <w:bCs/>
                <w:iCs/>
                <w:lang w:val="pl-PL"/>
              </w:rPr>
              <w:t xml:space="preserve">WUXGA (1920x1200) w technologii WLED UWVA przeciwodblaskowy, jasność min 400 nitów, kontrast min 1000:1, kąty widzenia góra/dół/lewo/prawo: 89/89/89/89, </w:t>
            </w:r>
            <w:proofErr w:type="spellStart"/>
            <w:r w:rsidRPr="00414B97">
              <w:rPr>
                <w:rFonts w:ascii="Cambria" w:hAnsi="Cambria" w:cs="Tahoma"/>
                <w:bCs/>
                <w:iCs/>
                <w:lang w:val="pl-PL"/>
              </w:rPr>
              <w:t>sRGB</w:t>
            </w:r>
            <w:proofErr w:type="spellEnd"/>
            <w:r w:rsidRPr="00414B97">
              <w:rPr>
                <w:rFonts w:ascii="Cambria" w:hAnsi="Cambria" w:cs="Tahoma"/>
                <w:bCs/>
                <w:iCs/>
                <w:lang w:val="pl-PL"/>
              </w:rPr>
              <w:t xml:space="preserve"> 100%, redukcja niebieskiego światła, matryca o niskim poborze prądu poniżej 2W.</w:t>
            </w:r>
          </w:p>
        </w:tc>
      </w:tr>
      <w:tr w:rsidR="00D37EC8" w:rsidRPr="00414B97" w14:paraId="0CD79ED1" w14:textId="77777777" w:rsidTr="00D37EC8">
        <w:tc>
          <w:tcPr>
            <w:tcW w:w="3227" w:type="dxa"/>
            <w:hideMark/>
          </w:tcPr>
          <w:p w14:paraId="2CEA4C0C" w14:textId="77777777" w:rsidR="00D37EC8" w:rsidRPr="00414B97" w:rsidRDefault="00D37EC8" w:rsidP="00D37EC8">
            <w:pPr>
              <w:rPr>
                <w:rFonts w:ascii="Cambria" w:hAnsi="Cambria" w:cs="Tahoma"/>
                <w:bCs/>
                <w:lang w:val="pl-PL"/>
              </w:rPr>
            </w:pPr>
            <w:r w:rsidRPr="00414B97">
              <w:rPr>
                <w:rFonts w:ascii="Cambria" w:hAnsi="Cambria" w:cs="Tahoma"/>
                <w:bCs/>
                <w:lang w:val="pl-PL"/>
              </w:rPr>
              <w:t>Procesor</w:t>
            </w:r>
          </w:p>
        </w:tc>
        <w:tc>
          <w:tcPr>
            <w:tcW w:w="7654" w:type="dxa"/>
            <w:hideMark/>
          </w:tcPr>
          <w:p w14:paraId="337439BC" w14:textId="77777777" w:rsidR="00D37EC8" w:rsidRPr="00414B97" w:rsidRDefault="00D37EC8" w:rsidP="00D37EC8">
            <w:pPr>
              <w:jc w:val="both"/>
              <w:rPr>
                <w:rFonts w:ascii="Cambria" w:hAnsi="Cambria" w:cs="Calibri"/>
                <w:lang w:val="pl-PL"/>
              </w:rPr>
            </w:pPr>
            <w:r w:rsidRPr="00414B97">
              <w:rPr>
                <w:rFonts w:ascii="Cambria" w:hAnsi="Cambria" w:cs="Calibri"/>
                <w:lang w:val="pl-PL"/>
              </w:rPr>
              <w:t xml:space="preserve">Min. 12  rdzeniowy, min. 14 wątkowy,   osiągający w testach </w:t>
            </w:r>
            <w:proofErr w:type="spellStart"/>
            <w:r w:rsidRPr="00414B97">
              <w:rPr>
                <w:rFonts w:ascii="Cambria" w:hAnsi="Cambria" w:cs="Calibri"/>
                <w:lang w:val="pl-PL"/>
              </w:rPr>
              <w:t>Average</w:t>
            </w:r>
            <w:proofErr w:type="spellEnd"/>
            <w:r w:rsidRPr="00414B97">
              <w:rPr>
                <w:rFonts w:ascii="Cambria" w:hAnsi="Cambria" w:cs="Calibri"/>
                <w:lang w:val="pl-PL"/>
              </w:rPr>
              <w:t xml:space="preserve"> CPU Mark wynik nie gorszy niż 17841 </w:t>
            </w:r>
            <w:r w:rsidRPr="00414B97">
              <w:rPr>
                <w:rFonts w:ascii="Cambria" w:hAnsi="Cambria" w:cs="Calibri"/>
                <w:color w:val="000000"/>
                <w:lang w:val="pl-PL"/>
              </w:rPr>
              <w:t xml:space="preserve">punktów według zestawienia z dnia 16.02.2026 </w:t>
            </w:r>
            <w:r w:rsidRPr="00414B97">
              <w:rPr>
                <w:rFonts w:ascii="Cambria" w:hAnsi="Cambria" w:cs="Calibri"/>
                <w:lang w:val="pl-PL"/>
              </w:rPr>
              <w:t>dostępnego w załączniku „</w:t>
            </w:r>
            <w:proofErr w:type="spellStart"/>
            <w:r w:rsidRPr="00414B97">
              <w:rPr>
                <w:rFonts w:ascii="Cambria" w:hAnsi="Cambria" w:cs="Calibri"/>
                <w:lang w:val="pl-PL"/>
              </w:rPr>
              <w:t>PassMark</w:t>
            </w:r>
            <w:proofErr w:type="spellEnd"/>
            <w:r w:rsidRPr="00414B97">
              <w:rPr>
                <w:rFonts w:ascii="Cambria" w:hAnsi="Cambria" w:cs="Calibri"/>
                <w:lang w:val="pl-PL"/>
              </w:rPr>
              <w:t xml:space="preserve"> CPU </w:t>
            </w:r>
            <w:proofErr w:type="spellStart"/>
            <w:r w:rsidRPr="00414B97">
              <w:rPr>
                <w:rFonts w:ascii="Cambria" w:hAnsi="Cambria" w:cs="Calibri"/>
                <w:lang w:val="pl-PL"/>
              </w:rPr>
              <w:t>Benchmarks.pdf”</w:t>
            </w:r>
            <w:r w:rsidRPr="00414B97">
              <w:rPr>
                <w:rFonts w:ascii="Cambria" w:hAnsi="Cambria" w:cs="Tahoma"/>
                <w:bCs/>
                <w:lang w:val="pl-PL"/>
              </w:rPr>
              <w:t>Procesor</w:t>
            </w:r>
            <w:proofErr w:type="spellEnd"/>
            <w:r w:rsidRPr="00414B97">
              <w:rPr>
                <w:rFonts w:ascii="Cambria" w:hAnsi="Cambria" w:cs="Tahoma"/>
                <w:bCs/>
                <w:lang w:val="pl-PL"/>
              </w:rPr>
              <w:t xml:space="preserve"> musi być wyposażony w moduł NPU dedykowany do obsługi AI.</w:t>
            </w:r>
          </w:p>
        </w:tc>
      </w:tr>
      <w:tr w:rsidR="00D37EC8" w:rsidRPr="00414B97" w14:paraId="23C1CEA4" w14:textId="77777777" w:rsidTr="000F4560">
        <w:trPr>
          <w:trHeight w:val="371"/>
        </w:trPr>
        <w:tc>
          <w:tcPr>
            <w:tcW w:w="3227" w:type="dxa"/>
            <w:hideMark/>
          </w:tcPr>
          <w:p w14:paraId="46F47046" w14:textId="77777777" w:rsidR="00D37EC8" w:rsidRPr="00414B97" w:rsidRDefault="00D37EC8" w:rsidP="00D37EC8">
            <w:pPr>
              <w:rPr>
                <w:rFonts w:ascii="Cambria" w:hAnsi="Cambria" w:cs="Tahoma"/>
                <w:bCs/>
                <w:lang w:val="pl-PL" w:eastAsia="pl-PL"/>
              </w:rPr>
            </w:pPr>
            <w:r w:rsidRPr="00414B97">
              <w:rPr>
                <w:rFonts w:ascii="Cambria" w:hAnsi="Cambria" w:cs="Tahoma"/>
                <w:bCs/>
                <w:lang w:val="pl-PL"/>
              </w:rPr>
              <w:t>Pamięć operacyjna RAM</w:t>
            </w:r>
          </w:p>
        </w:tc>
        <w:tc>
          <w:tcPr>
            <w:tcW w:w="7654" w:type="dxa"/>
            <w:hideMark/>
          </w:tcPr>
          <w:p w14:paraId="2A83F7AF" w14:textId="77777777" w:rsidR="00D37EC8" w:rsidRPr="00414B97" w:rsidRDefault="00D37EC8" w:rsidP="00D37EC8">
            <w:pPr>
              <w:jc w:val="both"/>
              <w:rPr>
                <w:rFonts w:ascii="Cambria" w:hAnsi="Cambria" w:cs="Tahoma"/>
                <w:lang w:val="pl-PL"/>
              </w:rPr>
            </w:pPr>
            <w:r w:rsidRPr="00414B97">
              <w:rPr>
                <w:rFonts w:ascii="Cambria" w:hAnsi="Cambria" w:cs="Tahoma"/>
                <w:lang w:val="pl-PL"/>
              </w:rPr>
              <w:t>32GB 5600 SDRAM</w:t>
            </w:r>
          </w:p>
        </w:tc>
      </w:tr>
      <w:tr w:rsidR="00D37EC8" w:rsidRPr="00AE53B9" w14:paraId="157C0448" w14:textId="77777777" w:rsidTr="00D37EC8">
        <w:tc>
          <w:tcPr>
            <w:tcW w:w="3227" w:type="dxa"/>
            <w:hideMark/>
          </w:tcPr>
          <w:p w14:paraId="5D2129CA" w14:textId="77777777" w:rsidR="00D37EC8" w:rsidRPr="00414B97" w:rsidRDefault="00D37EC8" w:rsidP="00D37EC8">
            <w:pPr>
              <w:rPr>
                <w:rFonts w:ascii="Cambria" w:hAnsi="Cambria" w:cs="Tahoma"/>
                <w:bCs/>
                <w:lang w:val="pl-PL"/>
              </w:rPr>
            </w:pPr>
            <w:r w:rsidRPr="00414B97">
              <w:rPr>
                <w:rFonts w:ascii="Cambria" w:hAnsi="Cambria" w:cs="Tahoma"/>
                <w:bCs/>
                <w:lang w:val="pl-PL"/>
              </w:rPr>
              <w:t xml:space="preserve">Parametry </w:t>
            </w:r>
            <w:proofErr w:type="spellStart"/>
            <w:r w:rsidRPr="00414B97">
              <w:rPr>
                <w:rFonts w:ascii="Cambria" w:hAnsi="Cambria" w:cs="Tahoma"/>
                <w:bCs/>
                <w:lang w:val="pl-PL"/>
              </w:rPr>
              <w:t>pamieci</w:t>
            </w:r>
            <w:proofErr w:type="spellEnd"/>
            <w:r w:rsidRPr="00414B97">
              <w:rPr>
                <w:rFonts w:ascii="Cambria" w:hAnsi="Cambria" w:cs="Tahoma"/>
                <w:bCs/>
                <w:lang w:val="pl-PL"/>
              </w:rPr>
              <w:t xml:space="preserve"> masowej</w:t>
            </w:r>
          </w:p>
        </w:tc>
        <w:tc>
          <w:tcPr>
            <w:tcW w:w="7654" w:type="dxa"/>
            <w:hideMark/>
          </w:tcPr>
          <w:p w14:paraId="5C4D1DC5" w14:textId="77777777" w:rsidR="00D37EC8" w:rsidRPr="00764C2F" w:rsidRDefault="00D37EC8" w:rsidP="00D37EC8">
            <w:pPr>
              <w:jc w:val="both"/>
              <w:rPr>
                <w:rFonts w:ascii="Cambria" w:hAnsi="Cambria" w:cs="Tahoma"/>
                <w:lang w:val="en-IE"/>
              </w:rPr>
            </w:pPr>
            <w:r w:rsidRPr="00764C2F">
              <w:rPr>
                <w:rFonts w:ascii="Cambria" w:hAnsi="Cambria" w:cs="Tahoma"/>
                <w:lang w:val="en-IE"/>
              </w:rPr>
              <w:t xml:space="preserve">Min. 1 TB SSD M.2 </w:t>
            </w:r>
            <w:proofErr w:type="spellStart"/>
            <w:r w:rsidRPr="00764C2F">
              <w:rPr>
                <w:rFonts w:ascii="Cambria" w:hAnsi="Cambria" w:cs="Tahoma"/>
                <w:lang w:val="en-IE"/>
              </w:rPr>
              <w:t>NVMe</w:t>
            </w:r>
            <w:proofErr w:type="spellEnd"/>
          </w:p>
        </w:tc>
      </w:tr>
      <w:tr w:rsidR="00D37EC8" w:rsidRPr="00414B97" w14:paraId="27B7D8DF" w14:textId="77777777" w:rsidTr="00D37EC8">
        <w:tc>
          <w:tcPr>
            <w:tcW w:w="3227" w:type="dxa"/>
            <w:hideMark/>
          </w:tcPr>
          <w:p w14:paraId="51BCFF58" w14:textId="77777777" w:rsidR="00D37EC8" w:rsidRPr="00414B97" w:rsidRDefault="00D37EC8" w:rsidP="00D37EC8">
            <w:pPr>
              <w:rPr>
                <w:rFonts w:ascii="Cambria" w:hAnsi="Cambria" w:cs="Tahoma"/>
                <w:bCs/>
                <w:lang w:val="pl-PL" w:eastAsia="pl-PL"/>
              </w:rPr>
            </w:pPr>
            <w:r w:rsidRPr="00414B97">
              <w:rPr>
                <w:rFonts w:ascii="Cambria" w:hAnsi="Cambria" w:cs="Tahoma"/>
                <w:bCs/>
                <w:lang w:val="pl-PL"/>
              </w:rPr>
              <w:t>Karta graficzna</w:t>
            </w:r>
          </w:p>
        </w:tc>
        <w:tc>
          <w:tcPr>
            <w:tcW w:w="7654" w:type="dxa"/>
            <w:hideMark/>
          </w:tcPr>
          <w:p w14:paraId="5A9CADDB" w14:textId="77777777" w:rsidR="00D37EC8" w:rsidRPr="00414B97" w:rsidRDefault="00D37EC8" w:rsidP="00D37EC8">
            <w:pPr>
              <w:jc w:val="both"/>
              <w:rPr>
                <w:rFonts w:ascii="Cambria" w:hAnsi="Cambria" w:cs="Tahoma"/>
                <w:b/>
                <w:color w:val="00B050"/>
                <w:lang w:val="pl-PL"/>
              </w:rPr>
            </w:pPr>
            <w:r w:rsidRPr="00414B97">
              <w:rPr>
                <w:rFonts w:ascii="Cambria" w:hAnsi="Cambria" w:cs="Tahoma"/>
                <w:lang w:val="pl-PL"/>
              </w:rPr>
              <w:t xml:space="preserve">Zintegrowana w procesorze ze sprzętowym wsparciem dla DirectX 12, </w:t>
            </w:r>
            <w:proofErr w:type="spellStart"/>
            <w:r w:rsidRPr="00414B97">
              <w:rPr>
                <w:rFonts w:ascii="Cambria" w:hAnsi="Cambria" w:cs="Tahoma"/>
                <w:lang w:val="pl-PL"/>
              </w:rPr>
              <w:t>OpenGL</w:t>
            </w:r>
            <w:proofErr w:type="spellEnd"/>
            <w:r w:rsidRPr="00414B97">
              <w:rPr>
                <w:rFonts w:ascii="Cambria" w:hAnsi="Cambria" w:cs="Tahoma"/>
                <w:lang w:val="pl-PL"/>
              </w:rPr>
              <w:t xml:space="preserve"> 4.6, </w:t>
            </w:r>
            <w:proofErr w:type="spellStart"/>
            <w:r w:rsidRPr="00414B97">
              <w:rPr>
                <w:rFonts w:ascii="Cambria" w:hAnsi="Cambria" w:cs="Tahoma"/>
                <w:lang w:val="pl-PL"/>
              </w:rPr>
              <w:t>OpenCL</w:t>
            </w:r>
            <w:proofErr w:type="spellEnd"/>
            <w:r w:rsidRPr="00414B97">
              <w:rPr>
                <w:rFonts w:ascii="Cambria" w:hAnsi="Cambria" w:cs="Tahoma"/>
                <w:lang w:val="pl-PL"/>
              </w:rPr>
              <w:t xml:space="preserve"> 3.0</w:t>
            </w:r>
          </w:p>
          <w:p w14:paraId="47C6910F" w14:textId="77777777" w:rsidR="00D37EC8" w:rsidRPr="00414B97" w:rsidRDefault="00D37EC8" w:rsidP="00D37EC8">
            <w:pPr>
              <w:jc w:val="both"/>
              <w:rPr>
                <w:rFonts w:ascii="Cambria" w:hAnsi="Cambria" w:cs="Tahoma"/>
                <w:b/>
                <w:color w:val="00B050"/>
                <w:lang w:val="pl-PL"/>
              </w:rPr>
            </w:pPr>
          </w:p>
        </w:tc>
      </w:tr>
      <w:tr w:rsidR="00D37EC8" w:rsidRPr="00414B97" w14:paraId="4B79B04F" w14:textId="77777777" w:rsidTr="00D37EC8">
        <w:tc>
          <w:tcPr>
            <w:tcW w:w="3227" w:type="dxa"/>
            <w:hideMark/>
          </w:tcPr>
          <w:p w14:paraId="5307B67B" w14:textId="77777777" w:rsidR="00D37EC8" w:rsidRPr="00414B97" w:rsidRDefault="00D37EC8" w:rsidP="00D37EC8">
            <w:pPr>
              <w:rPr>
                <w:rFonts w:ascii="Cambria" w:hAnsi="Cambria" w:cs="Tahoma"/>
                <w:bCs/>
                <w:lang w:val="pl-PL" w:eastAsia="pl-PL"/>
              </w:rPr>
            </w:pPr>
            <w:r w:rsidRPr="00414B97">
              <w:rPr>
                <w:rFonts w:ascii="Cambria" w:hAnsi="Cambria" w:cs="Tahoma"/>
                <w:bCs/>
                <w:lang w:val="pl-PL"/>
              </w:rPr>
              <w:t>Wyposażenie multimedialne</w:t>
            </w:r>
          </w:p>
        </w:tc>
        <w:tc>
          <w:tcPr>
            <w:tcW w:w="7654" w:type="dxa"/>
            <w:hideMark/>
          </w:tcPr>
          <w:p w14:paraId="69F073DC"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Karta dźwiękowa, wbudowane 2 </w:t>
            </w:r>
            <w:proofErr w:type="spellStart"/>
            <w:r w:rsidRPr="00414B97">
              <w:rPr>
                <w:rFonts w:ascii="Cambria" w:hAnsi="Cambria" w:cs="Tahoma"/>
                <w:bCs/>
                <w:lang w:val="pl-PL"/>
              </w:rPr>
              <w:t>szt</w:t>
            </w:r>
            <w:proofErr w:type="spellEnd"/>
            <w:r w:rsidRPr="00414B97">
              <w:rPr>
                <w:rFonts w:ascii="Cambria" w:hAnsi="Cambria" w:cs="Tahoma"/>
                <w:bCs/>
                <w:lang w:val="pl-PL"/>
              </w:rPr>
              <w:t xml:space="preserve"> głośniki stereo o mocy minimum 1W/8 </w:t>
            </w:r>
            <w:proofErr w:type="spellStart"/>
            <w:r w:rsidRPr="00414B97">
              <w:rPr>
                <w:rFonts w:ascii="Cambria" w:hAnsi="Cambria" w:cs="Tahoma"/>
                <w:bCs/>
                <w:lang w:val="pl-PL"/>
              </w:rPr>
              <w:t>ohm</w:t>
            </w:r>
            <w:proofErr w:type="spellEnd"/>
            <w:r w:rsidRPr="00414B97">
              <w:rPr>
                <w:rFonts w:ascii="Cambria" w:hAnsi="Cambria" w:cs="Tahoma"/>
                <w:bCs/>
                <w:lang w:val="pl-PL"/>
              </w:rPr>
              <w:t xml:space="preserve"> na głośnik.</w:t>
            </w:r>
          </w:p>
          <w:p w14:paraId="48999D55" w14:textId="7B25C968" w:rsidR="00D37EC8" w:rsidRPr="00414B97" w:rsidRDefault="00D37EC8" w:rsidP="00D37EC8">
            <w:pPr>
              <w:jc w:val="both"/>
              <w:rPr>
                <w:rFonts w:ascii="Cambria" w:hAnsi="Cambria" w:cs="Tahoma"/>
                <w:bCs/>
                <w:lang w:val="pl-PL"/>
              </w:rPr>
            </w:pPr>
            <w:r w:rsidRPr="00414B97">
              <w:rPr>
                <w:rFonts w:ascii="Cambria" w:hAnsi="Cambria" w:cs="Tahoma"/>
                <w:bCs/>
                <w:lang w:val="pl-PL"/>
              </w:rPr>
              <w:lastRenderedPageBreak/>
              <w:t xml:space="preserve">Wbudowana w obudowę matrycy kamera 5MP </w:t>
            </w:r>
            <w:proofErr w:type="spellStart"/>
            <w:r w:rsidRPr="00414B97">
              <w:rPr>
                <w:rFonts w:ascii="Cambria" w:hAnsi="Cambria" w:cs="Tahoma"/>
                <w:bCs/>
                <w:lang w:val="pl-PL"/>
              </w:rPr>
              <w:t>Infra</w:t>
            </w:r>
            <w:proofErr w:type="spellEnd"/>
            <w:r w:rsidRPr="00414B97">
              <w:rPr>
                <w:rFonts w:ascii="Cambria" w:hAnsi="Cambria" w:cs="Tahoma"/>
                <w:bCs/>
                <w:lang w:val="pl-PL"/>
              </w:rPr>
              <w:t xml:space="preserve"> Red wraz </w:t>
            </w:r>
            <w:r w:rsidR="000F4560">
              <w:rPr>
                <w:rFonts w:ascii="Cambria" w:hAnsi="Cambria" w:cs="Tahoma"/>
                <w:bCs/>
                <w:lang w:val="pl-PL"/>
              </w:rPr>
              <w:br/>
            </w:r>
            <w:r w:rsidRPr="00414B97">
              <w:rPr>
                <w:rFonts w:ascii="Cambria" w:hAnsi="Cambria" w:cs="Tahoma"/>
                <w:bCs/>
                <w:lang w:val="pl-PL"/>
              </w:rPr>
              <w:t>z dwoma mikrofonami</w:t>
            </w:r>
            <w:r w:rsidR="000F4560">
              <w:rPr>
                <w:rFonts w:ascii="Cambria" w:hAnsi="Cambria" w:cs="Tahoma"/>
                <w:bCs/>
                <w:lang w:val="pl-PL"/>
              </w:rPr>
              <w:t>.</w:t>
            </w:r>
          </w:p>
          <w:p w14:paraId="48359A9F" w14:textId="77777777" w:rsidR="00D37EC8" w:rsidRPr="00414B97" w:rsidRDefault="00D37EC8" w:rsidP="00D37EC8">
            <w:pPr>
              <w:jc w:val="both"/>
              <w:rPr>
                <w:rFonts w:ascii="Cambria" w:hAnsi="Cambria" w:cs="Tahoma"/>
                <w:b/>
                <w:bCs/>
                <w:color w:val="00B050"/>
                <w:lang w:val="pl-PL"/>
              </w:rPr>
            </w:pPr>
            <w:r w:rsidRPr="00414B97">
              <w:rPr>
                <w:rFonts w:ascii="Cambria" w:hAnsi="Cambria" w:cs="Tahoma"/>
                <w:bCs/>
                <w:lang w:val="pl-PL"/>
              </w:rPr>
              <w:t>Kamera musi być wyposażona fabrycznie w mechaniczną przesłonę zintegrowaną trwale z obudową matrycy i umożliwiającą zasłonienie kamery.</w:t>
            </w:r>
          </w:p>
        </w:tc>
      </w:tr>
      <w:tr w:rsidR="00D37EC8" w:rsidRPr="00414B97" w14:paraId="367BE079" w14:textId="77777777" w:rsidTr="00D37EC8">
        <w:tc>
          <w:tcPr>
            <w:tcW w:w="3227" w:type="dxa"/>
            <w:hideMark/>
          </w:tcPr>
          <w:p w14:paraId="166DABC8" w14:textId="77777777" w:rsidR="00D37EC8" w:rsidRPr="00414B97" w:rsidRDefault="00D37EC8" w:rsidP="00D37EC8">
            <w:pPr>
              <w:ind w:left="360" w:hanging="360"/>
              <w:rPr>
                <w:rFonts w:ascii="Cambria" w:hAnsi="Cambria" w:cs="Tahoma"/>
                <w:bCs/>
                <w:color w:val="000000"/>
                <w:lang w:val="pl-PL"/>
              </w:rPr>
            </w:pPr>
            <w:r w:rsidRPr="00414B97">
              <w:rPr>
                <w:rFonts w:ascii="Cambria" w:hAnsi="Cambria" w:cs="Tahoma"/>
                <w:bCs/>
                <w:color w:val="000000"/>
                <w:lang w:val="pl-PL"/>
              </w:rPr>
              <w:lastRenderedPageBreak/>
              <w:t>Wymagania dotyczące baterii i zasilania</w:t>
            </w:r>
          </w:p>
        </w:tc>
        <w:tc>
          <w:tcPr>
            <w:tcW w:w="7654" w:type="dxa"/>
            <w:hideMark/>
          </w:tcPr>
          <w:p w14:paraId="0863CC69" w14:textId="77777777" w:rsidR="00D37EC8" w:rsidRPr="00764C2F" w:rsidRDefault="00D37EC8" w:rsidP="00D37EC8">
            <w:pPr>
              <w:jc w:val="both"/>
              <w:rPr>
                <w:rFonts w:ascii="Cambria" w:hAnsi="Cambria" w:cs="Tahoma"/>
                <w:lang w:val="en-IE"/>
              </w:rPr>
            </w:pPr>
            <w:r w:rsidRPr="00764C2F">
              <w:rPr>
                <w:rFonts w:ascii="Cambria" w:hAnsi="Cambria" w:cs="Tahoma"/>
                <w:lang w:val="en-IE"/>
              </w:rPr>
              <w:t xml:space="preserve">Min 3-cell, min 62WHr, Polymer. </w:t>
            </w:r>
          </w:p>
          <w:p w14:paraId="77A586D2" w14:textId="77777777" w:rsidR="00D37EC8" w:rsidRPr="00414B97" w:rsidRDefault="00D37EC8" w:rsidP="00D37EC8">
            <w:pPr>
              <w:jc w:val="both"/>
              <w:rPr>
                <w:rFonts w:ascii="Cambria" w:hAnsi="Cambria" w:cs="Tahoma"/>
                <w:lang w:val="pl-PL"/>
              </w:rPr>
            </w:pPr>
            <w:r w:rsidRPr="00414B97">
              <w:rPr>
                <w:rFonts w:ascii="Cambria" w:hAnsi="Cambria" w:cs="Tahoma"/>
                <w:lang w:val="pl-PL"/>
              </w:rPr>
              <w:t>Gwarancja min 36 miesięcy.</w:t>
            </w:r>
          </w:p>
          <w:p w14:paraId="24322CB6" w14:textId="77777777" w:rsidR="00D37EC8" w:rsidRPr="00414B97" w:rsidRDefault="00D37EC8" w:rsidP="00D37EC8">
            <w:pPr>
              <w:jc w:val="both"/>
              <w:rPr>
                <w:rFonts w:ascii="Cambria" w:hAnsi="Cambria" w:cs="Tahoma"/>
                <w:lang w:val="pl-PL"/>
              </w:rPr>
            </w:pPr>
            <w:r w:rsidRPr="00414B97">
              <w:rPr>
                <w:rFonts w:ascii="Cambria" w:hAnsi="Cambria" w:cs="Tahoma"/>
                <w:lang w:val="pl-PL"/>
              </w:rPr>
              <w:t>Funkcja szybkiego ładowania umożliwiająca naładowanie baterii do 50% pojemności w czasie do 30 min.</w:t>
            </w:r>
          </w:p>
          <w:p w14:paraId="33EA16DD" w14:textId="77777777" w:rsidR="00D37EC8" w:rsidRPr="00414B97" w:rsidRDefault="00D37EC8" w:rsidP="00D37EC8">
            <w:pPr>
              <w:jc w:val="both"/>
              <w:rPr>
                <w:rFonts w:ascii="Cambria" w:hAnsi="Cambria" w:cs="Tahoma"/>
                <w:lang w:val="pl-PL"/>
              </w:rPr>
            </w:pPr>
            <w:r w:rsidRPr="00414B97">
              <w:rPr>
                <w:rFonts w:ascii="Cambria" w:hAnsi="Cambria" w:cs="Tahoma"/>
                <w:lang w:val="pl-PL"/>
              </w:rPr>
              <w:t>Zasilacz o mocy min 65W SLIM USB-C</w:t>
            </w:r>
          </w:p>
        </w:tc>
      </w:tr>
      <w:tr w:rsidR="00D37EC8" w:rsidRPr="00414B97" w14:paraId="621B7FA0" w14:textId="77777777" w:rsidTr="00D37EC8">
        <w:tc>
          <w:tcPr>
            <w:tcW w:w="3227" w:type="dxa"/>
          </w:tcPr>
          <w:p w14:paraId="495F40AC" w14:textId="77777777" w:rsidR="00D37EC8" w:rsidRPr="00414B97" w:rsidRDefault="00D37EC8" w:rsidP="00D37EC8">
            <w:pPr>
              <w:rPr>
                <w:rFonts w:ascii="Cambria" w:hAnsi="Cambria" w:cs="Tahoma"/>
                <w:bCs/>
                <w:lang w:val="pl-PL"/>
              </w:rPr>
            </w:pPr>
            <w:r w:rsidRPr="00414B97">
              <w:rPr>
                <w:rFonts w:ascii="Cambria" w:hAnsi="Cambria" w:cs="Tahoma"/>
                <w:bCs/>
                <w:lang w:val="pl-PL"/>
              </w:rPr>
              <w:t>System operacyjny</w:t>
            </w:r>
          </w:p>
        </w:tc>
        <w:tc>
          <w:tcPr>
            <w:tcW w:w="7654" w:type="dxa"/>
          </w:tcPr>
          <w:p w14:paraId="6640E198" w14:textId="77777777" w:rsidR="00D37EC8" w:rsidRPr="00414B97" w:rsidRDefault="00D37EC8" w:rsidP="00D37EC8">
            <w:pPr>
              <w:jc w:val="both"/>
              <w:rPr>
                <w:rFonts w:ascii="Cambria" w:hAnsi="Cambria" w:cs="Tahoma"/>
                <w:b/>
                <w:bCs/>
                <w:color w:val="00B050"/>
                <w:lang w:val="pl-PL"/>
              </w:rPr>
            </w:pPr>
            <w:r w:rsidRPr="00414B97">
              <w:rPr>
                <w:rFonts w:ascii="Cambria" w:hAnsi="Cambria" w:cs="Tahoma"/>
                <w:bCs/>
                <w:lang w:val="pl-PL"/>
              </w:rPr>
              <w:t>Zainstalowany</w:t>
            </w:r>
            <w:r w:rsidRPr="00414B97">
              <w:rPr>
                <w:rFonts w:ascii="Cambria" w:hAnsi="Cambria" w:cs="Tahoma"/>
                <w:b/>
                <w:bCs/>
                <w:color w:val="00B050"/>
                <w:lang w:val="pl-PL"/>
              </w:rPr>
              <w:t xml:space="preserve"> </w:t>
            </w:r>
            <w:r w:rsidRPr="00414B97">
              <w:rPr>
                <w:rFonts w:ascii="Cambria" w:hAnsi="Cambria" w:cs="Tahoma"/>
                <w:bCs/>
                <w:lang w:val="pl-PL"/>
              </w:rPr>
              <w:t>64-bitowy system operacyjny Microsoft Windows 11 Professional PL</w:t>
            </w:r>
          </w:p>
        </w:tc>
      </w:tr>
      <w:tr w:rsidR="00D37EC8" w:rsidRPr="00414B97" w14:paraId="545E9E63" w14:textId="77777777" w:rsidTr="00D37EC8">
        <w:tc>
          <w:tcPr>
            <w:tcW w:w="3227" w:type="dxa"/>
            <w:hideMark/>
          </w:tcPr>
          <w:p w14:paraId="53FBFD2F" w14:textId="77777777" w:rsidR="00D37EC8" w:rsidRPr="00414B97" w:rsidRDefault="00D37EC8" w:rsidP="00D37EC8">
            <w:pPr>
              <w:rPr>
                <w:rFonts w:ascii="Cambria" w:hAnsi="Cambria" w:cs="Tahoma"/>
                <w:bCs/>
                <w:lang w:val="pl-PL"/>
              </w:rPr>
            </w:pPr>
            <w:r w:rsidRPr="00414B97">
              <w:rPr>
                <w:rFonts w:ascii="Cambria" w:hAnsi="Cambria" w:cs="Tahoma"/>
                <w:bCs/>
                <w:lang w:val="pl-PL"/>
              </w:rPr>
              <w:t>Certyfikaty i standardy</w:t>
            </w:r>
          </w:p>
        </w:tc>
        <w:tc>
          <w:tcPr>
            <w:tcW w:w="7654" w:type="dxa"/>
            <w:hideMark/>
          </w:tcPr>
          <w:p w14:paraId="052CC8A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Certyfikat ISO 9001:2000 dla producenta sprzętu (należy załączyć do oferty)</w:t>
            </w:r>
          </w:p>
          <w:p w14:paraId="221B24BC"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Certyfikat ISO 14001 dla producenta sprzętu (należy załączyć do oferty)</w:t>
            </w:r>
          </w:p>
          <w:p w14:paraId="065D074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Deklaracja zgodności CE (załączyć do oferty)</w:t>
            </w:r>
          </w:p>
          <w:p w14:paraId="39EC22F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Potwierdzenie spełnienia kryteriów środowiskowych, w tym zgodności z dyrektywą </w:t>
            </w:r>
            <w:proofErr w:type="spellStart"/>
            <w:r w:rsidRPr="00414B97">
              <w:rPr>
                <w:rFonts w:ascii="Cambria" w:hAnsi="Cambria" w:cs="Arial"/>
                <w:bCs/>
                <w:lang w:val="pl-PL"/>
              </w:rPr>
              <w:t>RoHS</w:t>
            </w:r>
            <w:proofErr w:type="spellEnd"/>
            <w:r w:rsidRPr="00414B97">
              <w:rPr>
                <w:rFonts w:ascii="Cambria" w:hAnsi="Cambria" w:cs="Arial"/>
                <w:bCs/>
                <w:lang w:val="pl-PL"/>
              </w:rPr>
              <w:t xml:space="preserve"> Unii Europejskiej o eliminacji substancji niebezpiecznych w postaci oświadczenia producenta jednostki</w:t>
            </w:r>
          </w:p>
          <w:p w14:paraId="3306ACE9"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Wydruk ze strony WHCL Microsoft potwierdzający zgodność oferowanego komputera z oferowanym system operacyjnym lub oświadczenie producenta.</w:t>
            </w:r>
          </w:p>
          <w:p w14:paraId="2224233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Certyfikat EPEAT na poziomie GOLD dla Polski + EPEAT </w:t>
            </w:r>
            <w:proofErr w:type="spellStart"/>
            <w:r w:rsidRPr="00414B97">
              <w:rPr>
                <w:rFonts w:ascii="Cambria" w:hAnsi="Cambria" w:cs="Arial"/>
                <w:bCs/>
                <w:lang w:val="pl-PL"/>
              </w:rPr>
              <w:t>Climate</w:t>
            </w:r>
            <w:proofErr w:type="spellEnd"/>
            <w:r w:rsidRPr="00414B97">
              <w:rPr>
                <w:rFonts w:ascii="Cambria" w:hAnsi="Cambria" w:cs="Arial"/>
                <w:bCs/>
                <w:lang w:val="pl-PL"/>
              </w:rPr>
              <w:t>+ dla Polski</w:t>
            </w:r>
          </w:p>
          <w:p w14:paraId="5F66B949" w14:textId="77777777" w:rsidR="00D37EC8" w:rsidRPr="00414B97" w:rsidRDefault="00D37EC8" w:rsidP="00305991">
            <w:pPr>
              <w:numPr>
                <w:ilvl w:val="0"/>
                <w:numId w:val="194"/>
              </w:numPr>
              <w:ind w:left="346" w:firstLine="0"/>
              <w:contextualSpacing/>
              <w:jc w:val="both"/>
              <w:rPr>
                <w:rFonts w:ascii="Cambria" w:hAnsi="Cambria" w:cs="Arial"/>
                <w:bCs/>
                <w:lang w:val="pl-PL"/>
              </w:rPr>
            </w:pPr>
            <w:r w:rsidRPr="00414B97">
              <w:rPr>
                <w:rFonts w:ascii="Cambria" w:hAnsi="Cambria" w:cs="Arial"/>
                <w:bCs/>
                <w:lang w:val="pl-PL"/>
              </w:rPr>
              <w:t xml:space="preserve">Wymagany wpis dotyczący oferowanej stacji dostępowej w internetowym katalogu </w:t>
            </w:r>
            <w:hyperlink r:id="rId72" w:history="1">
              <w:r w:rsidRPr="00414B97">
                <w:rPr>
                  <w:rFonts w:ascii="Cambria" w:hAnsi="Cambria" w:cs="Arial"/>
                  <w:lang w:val="pl-PL"/>
                </w:rPr>
                <w:t>http://www.epeat.net</w:t>
              </w:r>
            </w:hyperlink>
            <w:r w:rsidRPr="00414B97">
              <w:rPr>
                <w:rFonts w:ascii="Cambria" w:hAnsi="Cambria" w:cs="Arial"/>
                <w:bCs/>
                <w:lang w:val="pl-PL"/>
              </w:rPr>
              <w:t xml:space="preserve"> - dopuszcza się wydruk ze strony internetowej</w:t>
            </w:r>
          </w:p>
          <w:p w14:paraId="02DEFEF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Certyfikat </w:t>
            </w:r>
            <w:proofErr w:type="spellStart"/>
            <w:r w:rsidRPr="00414B97">
              <w:rPr>
                <w:rFonts w:ascii="Cambria" w:hAnsi="Cambria" w:cs="Arial"/>
                <w:bCs/>
                <w:lang w:val="pl-PL"/>
              </w:rPr>
              <w:t>EnergyStar</w:t>
            </w:r>
            <w:proofErr w:type="spellEnd"/>
            <w:r w:rsidRPr="00414B97">
              <w:rPr>
                <w:rFonts w:ascii="Cambria" w:hAnsi="Cambria" w:cs="Arial"/>
                <w:bCs/>
                <w:lang w:val="pl-PL"/>
              </w:rPr>
              <w:t xml:space="preserve"> 8.0 – komputer musi </w:t>
            </w:r>
            <w:proofErr w:type="spellStart"/>
            <w:r w:rsidRPr="00414B97">
              <w:rPr>
                <w:rFonts w:ascii="Cambria" w:hAnsi="Cambria" w:cs="Arial"/>
                <w:bCs/>
                <w:lang w:val="pl-PL"/>
              </w:rPr>
              <w:t>znajdowac</w:t>
            </w:r>
            <w:proofErr w:type="spellEnd"/>
            <w:r w:rsidRPr="00414B97">
              <w:rPr>
                <w:rFonts w:ascii="Cambria" w:hAnsi="Cambria" w:cs="Arial"/>
                <w:bCs/>
                <w:lang w:val="pl-PL"/>
              </w:rPr>
              <w:t xml:space="preserve"> się na liście zgodności dostępnej na stronie </w:t>
            </w:r>
            <w:hyperlink r:id="rId73" w:history="1">
              <w:r w:rsidRPr="00414B97">
                <w:rPr>
                  <w:rFonts w:ascii="Cambria" w:hAnsi="Cambria" w:cs="Arial"/>
                  <w:lang w:val="pl-PL"/>
                </w:rPr>
                <w:t>www.energystar.gov</w:t>
              </w:r>
            </w:hyperlink>
            <w:r w:rsidRPr="00414B97">
              <w:rPr>
                <w:rFonts w:ascii="Cambria" w:hAnsi="Cambria" w:cs="Arial"/>
                <w:bCs/>
                <w:lang w:val="pl-PL"/>
              </w:rPr>
              <w:t xml:space="preserve"> </w:t>
            </w:r>
          </w:p>
          <w:p w14:paraId="3FE8DEB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Certyfikat TCO 10 dla notebooków – wymagany wpis na stronie TCO </w:t>
            </w:r>
            <w:hyperlink r:id="rId74" w:history="1">
              <w:r w:rsidRPr="00414B97">
                <w:rPr>
                  <w:rFonts w:ascii="Cambria" w:hAnsi="Cambria" w:cs="Arial"/>
                  <w:bCs/>
                  <w:lang w:val="pl-PL"/>
                </w:rPr>
                <w:t>https://tcocertified.com/</w:t>
              </w:r>
            </w:hyperlink>
            <w:r w:rsidRPr="00414B97">
              <w:rPr>
                <w:rFonts w:ascii="Cambria" w:hAnsi="Cambria" w:cs="Arial"/>
                <w:bCs/>
                <w:lang w:val="pl-PL"/>
              </w:rPr>
              <w:t xml:space="preserve"> </w:t>
            </w:r>
          </w:p>
          <w:p w14:paraId="63B5E6A8" w14:textId="73ACA000" w:rsidR="00D37EC8" w:rsidRPr="00414B97" w:rsidRDefault="00D37EC8" w:rsidP="00305991">
            <w:pPr>
              <w:numPr>
                <w:ilvl w:val="0"/>
                <w:numId w:val="193"/>
              </w:numPr>
              <w:ind w:left="346" w:hanging="218"/>
              <w:contextualSpacing/>
              <w:jc w:val="both"/>
              <w:rPr>
                <w:rFonts w:ascii="Cambria" w:hAnsi="Cambria" w:cs="Tahoma"/>
                <w:bCs/>
                <w:lang w:val="pl-PL"/>
              </w:rPr>
            </w:pPr>
            <w:r w:rsidRPr="00414B97">
              <w:rPr>
                <w:rFonts w:ascii="Cambria" w:hAnsi="Cambria" w:cs="Arial"/>
                <w:bCs/>
                <w:lang w:val="pl-PL"/>
              </w:rPr>
              <w:t xml:space="preserve">Zgodność z MIL-STD 810H – potwierdzone oświadczeniem producenta komputera oraz do zweryfikowania </w:t>
            </w:r>
            <w:r w:rsidR="000F4560">
              <w:rPr>
                <w:rFonts w:ascii="Cambria" w:hAnsi="Cambria" w:cs="Arial"/>
                <w:bCs/>
                <w:lang w:val="pl-PL"/>
              </w:rPr>
              <w:br/>
            </w:r>
            <w:r w:rsidRPr="00414B97">
              <w:rPr>
                <w:rFonts w:ascii="Cambria" w:hAnsi="Cambria" w:cs="Arial"/>
                <w:bCs/>
                <w:lang w:val="pl-PL"/>
              </w:rPr>
              <w:t>w ogólnodostępnych materiałach produktowych</w:t>
            </w:r>
          </w:p>
        </w:tc>
      </w:tr>
      <w:tr w:rsidR="00D37EC8" w:rsidRPr="00414B97" w14:paraId="2AFD25B5" w14:textId="77777777" w:rsidTr="00D37EC8">
        <w:tc>
          <w:tcPr>
            <w:tcW w:w="3227" w:type="dxa"/>
            <w:hideMark/>
          </w:tcPr>
          <w:p w14:paraId="4CEF1042" w14:textId="77777777" w:rsidR="00D37EC8" w:rsidRPr="00414B97" w:rsidRDefault="00D37EC8" w:rsidP="00D37EC8">
            <w:pPr>
              <w:rPr>
                <w:rFonts w:ascii="Cambria" w:hAnsi="Cambria" w:cs="Tahoma"/>
                <w:bCs/>
                <w:lang w:val="pl-PL"/>
              </w:rPr>
            </w:pPr>
            <w:r w:rsidRPr="00414B97">
              <w:rPr>
                <w:rFonts w:ascii="Cambria" w:hAnsi="Cambria" w:cs="Tahoma"/>
                <w:bCs/>
                <w:lang w:val="pl-PL"/>
              </w:rPr>
              <w:t>Ergonomia</w:t>
            </w:r>
          </w:p>
        </w:tc>
        <w:tc>
          <w:tcPr>
            <w:tcW w:w="7654" w:type="dxa"/>
            <w:hideMark/>
          </w:tcPr>
          <w:p w14:paraId="0A4F9B15" w14:textId="77777777" w:rsidR="00D37EC8" w:rsidRPr="00414B97" w:rsidRDefault="00D37EC8" w:rsidP="00D37EC8">
            <w:pPr>
              <w:jc w:val="both"/>
              <w:rPr>
                <w:rFonts w:ascii="Cambria" w:hAnsi="Cambria" w:cs="Tahoma"/>
                <w:bCs/>
                <w:i/>
                <w:strike/>
                <w:color w:val="FF0000"/>
                <w:lang w:val="pl-PL"/>
              </w:rPr>
            </w:pPr>
            <w:r w:rsidRPr="00414B97">
              <w:rPr>
                <w:rFonts w:ascii="Cambria" w:hAnsi="Cambria" w:cs="Tahoma"/>
                <w:bCs/>
                <w:lang w:val="pl-PL"/>
              </w:rPr>
              <w:t xml:space="preserve">Głośność jednostki centralnej mierzona zgodnie z normą ISO 7779 oraz wykazana zgodnie z normą ISO 9296 w pozycji operatora w trybie (IDLE) wynosząca maksymalnie 13.5 </w:t>
            </w:r>
            <w:proofErr w:type="spellStart"/>
            <w:r w:rsidRPr="00414B97">
              <w:rPr>
                <w:rFonts w:ascii="Cambria" w:hAnsi="Cambria" w:cs="Tahoma"/>
                <w:bCs/>
                <w:lang w:val="pl-PL"/>
              </w:rPr>
              <w:t>dB</w:t>
            </w:r>
            <w:proofErr w:type="spellEnd"/>
            <w:r w:rsidRPr="00414B97">
              <w:rPr>
                <w:rFonts w:ascii="Cambria" w:hAnsi="Cambria" w:cs="Tahoma"/>
                <w:bCs/>
                <w:lang w:val="pl-PL"/>
              </w:rPr>
              <w:t xml:space="preserve"> (wartość do zweryfikowania w dokumentacji technicznej komputera oraz należy załączyć oświadczenie producenta).</w:t>
            </w:r>
          </w:p>
        </w:tc>
      </w:tr>
      <w:tr w:rsidR="00D37EC8" w:rsidRPr="00414B97" w14:paraId="0690DDF2" w14:textId="77777777" w:rsidTr="00D37EC8">
        <w:tc>
          <w:tcPr>
            <w:tcW w:w="3227" w:type="dxa"/>
            <w:hideMark/>
          </w:tcPr>
          <w:p w14:paraId="4C9C699E" w14:textId="77777777" w:rsidR="00D37EC8" w:rsidRPr="00414B97" w:rsidRDefault="00D37EC8" w:rsidP="00D37EC8">
            <w:pPr>
              <w:rPr>
                <w:rFonts w:ascii="Cambria" w:hAnsi="Cambria" w:cs="Tahoma"/>
                <w:bCs/>
                <w:lang w:val="pl-PL"/>
              </w:rPr>
            </w:pPr>
            <w:r w:rsidRPr="00414B97">
              <w:rPr>
                <w:rFonts w:ascii="Cambria" w:hAnsi="Cambria" w:cs="Tahoma"/>
                <w:bCs/>
                <w:lang w:val="pl-PL"/>
              </w:rPr>
              <w:t>Waga i wymiary</w:t>
            </w:r>
          </w:p>
        </w:tc>
        <w:tc>
          <w:tcPr>
            <w:tcW w:w="7654" w:type="dxa"/>
            <w:hideMark/>
          </w:tcPr>
          <w:p w14:paraId="278CBC93"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Waga max 1,4 kg z baterią </w:t>
            </w:r>
          </w:p>
          <w:p w14:paraId="5D2B15A3"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Szerokość: max 316 mm</w:t>
            </w:r>
          </w:p>
          <w:p w14:paraId="58E9FDEF"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Głębokość: max 222 mm</w:t>
            </w:r>
          </w:p>
          <w:p w14:paraId="23BF8CFF"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Wysokość: max 19 mm</w:t>
            </w:r>
          </w:p>
        </w:tc>
      </w:tr>
      <w:tr w:rsidR="00D37EC8" w:rsidRPr="00414B97" w14:paraId="1215DB7F" w14:textId="77777777" w:rsidTr="00D37EC8">
        <w:trPr>
          <w:trHeight w:val="1408"/>
        </w:trPr>
        <w:tc>
          <w:tcPr>
            <w:tcW w:w="3227" w:type="dxa"/>
            <w:hideMark/>
          </w:tcPr>
          <w:p w14:paraId="7E9F2F14"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Bezpieczeństwo</w:t>
            </w:r>
          </w:p>
        </w:tc>
        <w:tc>
          <w:tcPr>
            <w:tcW w:w="7654" w:type="dxa"/>
            <w:hideMark/>
          </w:tcPr>
          <w:p w14:paraId="3BDE0BE0" w14:textId="77777777" w:rsidR="00D37EC8" w:rsidRPr="00414B97" w:rsidRDefault="00D37EC8" w:rsidP="00305991">
            <w:pPr>
              <w:numPr>
                <w:ilvl w:val="0"/>
                <w:numId w:val="217"/>
              </w:numPr>
              <w:ind w:left="204" w:hanging="218"/>
              <w:rPr>
                <w:rFonts w:ascii="Cambria" w:hAnsi="Cambria" w:cs="Tahoma"/>
                <w:bCs/>
                <w:lang w:val="pl-PL"/>
              </w:rPr>
            </w:pPr>
            <w:r w:rsidRPr="00414B97">
              <w:rPr>
                <w:rFonts w:ascii="Cambria" w:hAnsi="Cambria" w:cs="Tahoma"/>
                <w:bCs/>
                <w:lang w:val="pl-PL"/>
              </w:rPr>
              <w:t>BIOS musi posiadać następujące cechy:</w:t>
            </w:r>
          </w:p>
          <w:p w14:paraId="507A62B8"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autoryzacji przy starcie komputera każdego użytkownika jego hasłem indywidualnym lub hasłem administratora</w:t>
            </w:r>
          </w:p>
          <w:p w14:paraId="022A1E97"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kontrola sekwencji </w:t>
            </w:r>
            <w:proofErr w:type="spellStart"/>
            <w:r w:rsidRPr="00414B97">
              <w:rPr>
                <w:rFonts w:ascii="Cambria" w:hAnsi="Cambria" w:cs="Arial"/>
                <w:bCs/>
                <w:lang w:val="pl-PL"/>
              </w:rPr>
              <w:t>boot-ącej</w:t>
            </w:r>
            <w:proofErr w:type="spellEnd"/>
            <w:r w:rsidRPr="00414B97">
              <w:rPr>
                <w:rFonts w:ascii="Cambria" w:hAnsi="Cambria" w:cs="Arial"/>
                <w:bCs/>
                <w:lang w:val="pl-PL"/>
              </w:rPr>
              <w:t>;</w:t>
            </w:r>
          </w:p>
          <w:p w14:paraId="24E42FF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startu systemu z urządzenia USB</w:t>
            </w:r>
          </w:p>
          <w:p w14:paraId="6111F26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funkcja blokowania BOOT-</w:t>
            </w:r>
            <w:proofErr w:type="spellStart"/>
            <w:r w:rsidRPr="00414B97">
              <w:rPr>
                <w:rFonts w:ascii="Cambria" w:hAnsi="Cambria" w:cs="Arial"/>
                <w:bCs/>
                <w:lang w:val="pl-PL"/>
              </w:rPr>
              <w:t>owania</w:t>
            </w:r>
            <w:proofErr w:type="spellEnd"/>
            <w:r w:rsidRPr="00414B97">
              <w:rPr>
                <w:rFonts w:ascii="Cambria" w:hAnsi="Cambria" w:cs="Arial"/>
                <w:bCs/>
                <w:lang w:val="pl-PL"/>
              </w:rPr>
              <w:t xml:space="preserve"> stacji roboczej z zewnętrznych urządzeń</w:t>
            </w:r>
          </w:p>
          <w:p w14:paraId="088D1CB5" w14:textId="77777777" w:rsidR="00D37EC8" w:rsidRPr="00414B97" w:rsidRDefault="00D37EC8" w:rsidP="00305991">
            <w:pPr>
              <w:numPr>
                <w:ilvl w:val="0"/>
                <w:numId w:val="193"/>
              </w:numPr>
              <w:ind w:left="346" w:hanging="218"/>
              <w:contextualSpacing/>
              <w:jc w:val="both"/>
              <w:rPr>
                <w:rFonts w:ascii="Cambria" w:hAnsi="Cambria" w:cs="Tahoma"/>
                <w:bCs/>
                <w:lang w:val="pl-PL"/>
              </w:rPr>
            </w:pPr>
            <w:r w:rsidRPr="00414B97">
              <w:rPr>
                <w:rFonts w:ascii="Cambria" w:hAnsi="Cambria" w:cs="Arial"/>
                <w:bCs/>
                <w:lang w:val="pl-PL"/>
              </w:rPr>
              <w:t>BIOS musi zawierać nieulotną informację z nazwą produktu, jego numerem seryjnym, wersją</w:t>
            </w:r>
            <w:r w:rsidRPr="00414B97">
              <w:rPr>
                <w:rFonts w:ascii="Cambria" w:hAnsi="Cambria" w:cs="Tahoma"/>
                <w:bCs/>
                <w:lang w:val="pl-PL"/>
              </w:rPr>
              <w:t xml:space="preserve"> BIOS, zainstalowanym </w:t>
            </w:r>
            <w:r w:rsidRPr="00414B97">
              <w:rPr>
                <w:rFonts w:ascii="Cambria" w:hAnsi="Cambria" w:cs="Tahoma"/>
                <w:bCs/>
                <w:lang w:val="pl-PL"/>
              </w:rPr>
              <w:lastRenderedPageBreak/>
              <w:t>fabrycznie systemem operacyjnym, a także informację o: typie zainstalowanego procesora, ilości pamięci RAM,</w:t>
            </w:r>
          </w:p>
          <w:p w14:paraId="28930394" w14:textId="77777777" w:rsidR="00D37EC8" w:rsidRPr="00414B97" w:rsidRDefault="00D37EC8" w:rsidP="00305991">
            <w:pPr>
              <w:numPr>
                <w:ilvl w:val="0"/>
                <w:numId w:val="193"/>
              </w:numPr>
              <w:ind w:left="346" w:hanging="218"/>
              <w:contextualSpacing/>
              <w:jc w:val="both"/>
              <w:rPr>
                <w:rFonts w:ascii="Cambria" w:hAnsi="Cambria" w:cs="Tahoma"/>
                <w:bCs/>
                <w:lang w:val="pl-PL"/>
              </w:rPr>
            </w:pPr>
            <w:r w:rsidRPr="00414B97">
              <w:rPr>
                <w:rFonts w:ascii="Cambria" w:hAnsi="Cambria" w:cs="Tahoma"/>
                <w:bCs/>
                <w:lang w:val="pl-PL"/>
              </w:rPr>
              <w:t xml:space="preserve">musi </w:t>
            </w:r>
            <w:r w:rsidRPr="00414B97">
              <w:rPr>
                <w:rFonts w:ascii="Cambria" w:hAnsi="Cambria" w:cs="Arial"/>
                <w:bCs/>
                <w:lang w:val="pl-PL"/>
              </w:rPr>
              <w:t>posiadać</w:t>
            </w:r>
            <w:r w:rsidRPr="00414B97">
              <w:rPr>
                <w:rFonts w:ascii="Cambria" w:hAnsi="Cambria" w:cs="Tahoma"/>
                <w:bCs/>
                <w:lang w:val="pl-PL"/>
              </w:rPr>
              <w:t xml:space="preserve"> mechanizm samokontroli i samoczynnej naprawy działający automatycznie przy uruchomieniu komputera, który sprawdza integralność i autentyczność uruchamianego podsystemu BIOS</w:t>
            </w:r>
          </w:p>
          <w:p w14:paraId="2AFD049B" w14:textId="77777777" w:rsidR="00D37EC8" w:rsidRPr="00414B97" w:rsidRDefault="00D37EC8" w:rsidP="00305991">
            <w:pPr>
              <w:numPr>
                <w:ilvl w:val="0"/>
                <w:numId w:val="217"/>
              </w:numPr>
              <w:ind w:left="204" w:hanging="218"/>
              <w:rPr>
                <w:rFonts w:ascii="Cambria" w:hAnsi="Cambria" w:cs="Tahoma"/>
                <w:bCs/>
                <w:lang w:val="pl-PL"/>
              </w:rPr>
            </w:pPr>
            <w:r w:rsidRPr="00414B97">
              <w:rPr>
                <w:rFonts w:ascii="Cambria" w:hAnsi="Cambria" w:cs="Tahoma"/>
                <w:bCs/>
                <w:lang w:val="pl-PL"/>
              </w:rPr>
              <w:t xml:space="preserve">Możliwość zapięcia linki typu </w:t>
            </w:r>
            <w:proofErr w:type="spellStart"/>
            <w:r w:rsidRPr="00414B97">
              <w:rPr>
                <w:rFonts w:ascii="Cambria" w:hAnsi="Cambria" w:cs="Tahoma"/>
                <w:bCs/>
                <w:lang w:val="pl-PL"/>
              </w:rPr>
              <w:t>Kensington</w:t>
            </w:r>
            <w:proofErr w:type="spellEnd"/>
          </w:p>
          <w:p w14:paraId="47A67EDB" w14:textId="77777777" w:rsidR="00D37EC8" w:rsidRPr="00414B97" w:rsidRDefault="00D37EC8" w:rsidP="00305991">
            <w:pPr>
              <w:numPr>
                <w:ilvl w:val="0"/>
                <w:numId w:val="217"/>
              </w:numPr>
              <w:ind w:left="204" w:hanging="218"/>
              <w:rPr>
                <w:rFonts w:ascii="Cambria" w:hAnsi="Cambria" w:cs="Tahoma"/>
                <w:bCs/>
                <w:lang w:val="pl-PL"/>
              </w:rPr>
            </w:pPr>
            <w:r w:rsidRPr="00414B97">
              <w:rPr>
                <w:rFonts w:ascii="Cambria" w:hAnsi="Cambria" w:cs="Tahoma"/>
                <w:bCs/>
                <w:lang w:val="pl-PL"/>
              </w:rPr>
              <w:t xml:space="preserve">Komputer musi posiadać zintegrowany w płycie głównej aktywny układ zgodny ze standardem </w:t>
            </w:r>
            <w:proofErr w:type="spellStart"/>
            <w:r w:rsidRPr="00414B97">
              <w:rPr>
                <w:rFonts w:ascii="Cambria" w:hAnsi="Cambria" w:cs="Tahoma"/>
                <w:bCs/>
                <w:lang w:val="pl-PL"/>
              </w:rPr>
              <w:t>Trusted</w:t>
            </w:r>
            <w:proofErr w:type="spellEnd"/>
            <w:r w:rsidRPr="00414B97">
              <w:rPr>
                <w:rFonts w:ascii="Cambria" w:hAnsi="Cambria" w:cs="Tahoma"/>
                <w:bCs/>
                <w:lang w:val="pl-PL"/>
              </w:rPr>
              <w:t xml:space="preserve"> Platform Module (TPM v 2.0) </w:t>
            </w:r>
          </w:p>
          <w:p w14:paraId="595D7B83" w14:textId="77777777" w:rsidR="00D37EC8" w:rsidRPr="00414B97" w:rsidRDefault="00D37EC8" w:rsidP="00305991">
            <w:pPr>
              <w:numPr>
                <w:ilvl w:val="0"/>
                <w:numId w:val="217"/>
              </w:numPr>
              <w:ind w:left="204" w:hanging="218"/>
              <w:rPr>
                <w:rFonts w:ascii="Cambria" w:hAnsi="Cambria" w:cs="Tahoma"/>
                <w:bCs/>
                <w:lang w:val="pl-PL"/>
              </w:rPr>
            </w:pPr>
            <w:r w:rsidRPr="00414B97">
              <w:rPr>
                <w:rFonts w:ascii="Cambria" w:hAnsi="Cambria" w:cs="Tahoma"/>
                <w:bCs/>
                <w:lang w:val="pl-PL"/>
              </w:rPr>
              <w:t>Obudowa o wzmocnionej konstrukcji, spełniająca wymogi normy Mil-Std-810H (załączyć oświadczenie producenta).</w:t>
            </w:r>
          </w:p>
          <w:p w14:paraId="72583644" w14:textId="77777777" w:rsidR="00D37EC8" w:rsidRPr="00414B97" w:rsidRDefault="00D37EC8" w:rsidP="00305991">
            <w:pPr>
              <w:numPr>
                <w:ilvl w:val="0"/>
                <w:numId w:val="217"/>
              </w:numPr>
              <w:ind w:left="204" w:hanging="218"/>
              <w:rPr>
                <w:rFonts w:ascii="Cambria" w:hAnsi="Cambria" w:cs="Tahoma"/>
                <w:bCs/>
                <w:lang w:val="pl-PL"/>
              </w:rPr>
            </w:pPr>
            <w:r w:rsidRPr="00414B97">
              <w:rPr>
                <w:rFonts w:ascii="Cambria" w:hAnsi="Cambria" w:cs="Tahoma"/>
                <w:bCs/>
                <w:lang w:val="pl-PL"/>
              </w:rPr>
              <w:t>Zintegrowany w obudowie notebooka czytnik kart kryptograficznych Smart Card</w:t>
            </w:r>
          </w:p>
          <w:p w14:paraId="3D26BB33" w14:textId="77777777" w:rsidR="00D37EC8" w:rsidRPr="00414B97" w:rsidRDefault="00D37EC8" w:rsidP="00305991">
            <w:pPr>
              <w:numPr>
                <w:ilvl w:val="0"/>
                <w:numId w:val="217"/>
              </w:numPr>
              <w:ind w:left="204" w:hanging="218"/>
              <w:rPr>
                <w:rFonts w:ascii="Cambria" w:hAnsi="Cambria" w:cs="Tahoma"/>
                <w:bCs/>
                <w:lang w:val="pl-PL"/>
              </w:rPr>
            </w:pPr>
            <w:r w:rsidRPr="00414B97">
              <w:rPr>
                <w:rFonts w:ascii="Cambria" w:hAnsi="Cambria" w:cs="Tahoma"/>
                <w:bCs/>
                <w:lang w:val="pl-PL"/>
              </w:rPr>
              <w:t>Zintegrowany w obudowie notebooka czytnik linii papilarnych</w:t>
            </w:r>
          </w:p>
          <w:p w14:paraId="11E86DF8" w14:textId="77777777" w:rsidR="00D37EC8" w:rsidRPr="00414B97" w:rsidRDefault="00D37EC8" w:rsidP="00305991">
            <w:pPr>
              <w:numPr>
                <w:ilvl w:val="0"/>
                <w:numId w:val="217"/>
              </w:numPr>
              <w:ind w:left="204" w:hanging="218"/>
              <w:rPr>
                <w:rFonts w:ascii="Cambria" w:hAnsi="Cambria" w:cs="Tahoma"/>
                <w:bCs/>
                <w:lang w:val="pl-PL"/>
              </w:rPr>
            </w:pPr>
            <w:r w:rsidRPr="00414B97">
              <w:rPr>
                <w:rFonts w:ascii="Cambria" w:hAnsi="Cambria" w:cs="Tahoma"/>
                <w:bCs/>
                <w:lang w:val="pl-PL"/>
              </w:rPr>
              <w:t>Mechaniczna przesłona (</w:t>
            </w:r>
            <w:proofErr w:type="spellStart"/>
            <w:r w:rsidRPr="00414B97">
              <w:rPr>
                <w:rFonts w:ascii="Cambria" w:hAnsi="Cambria" w:cs="Tahoma"/>
                <w:bCs/>
                <w:lang w:val="pl-PL"/>
              </w:rPr>
              <w:t>shutter</w:t>
            </w:r>
            <w:proofErr w:type="spellEnd"/>
            <w:r w:rsidRPr="00414B97">
              <w:rPr>
                <w:rFonts w:ascii="Cambria" w:hAnsi="Cambria" w:cs="Tahoma"/>
                <w:bCs/>
                <w:lang w:val="pl-PL"/>
              </w:rPr>
              <w:t>) zasłaniający wbudowana kamerę</w:t>
            </w:r>
          </w:p>
          <w:p w14:paraId="1CCF7FCA" w14:textId="77777777" w:rsidR="00D37EC8" w:rsidRPr="00414B97" w:rsidRDefault="00D37EC8" w:rsidP="00305991">
            <w:pPr>
              <w:numPr>
                <w:ilvl w:val="0"/>
                <w:numId w:val="217"/>
              </w:numPr>
              <w:ind w:left="204" w:hanging="218"/>
              <w:rPr>
                <w:rFonts w:ascii="Cambria" w:hAnsi="Cambria" w:cs="Tahoma"/>
                <w:lang w:val="pl-PL"/>
              </w:rPr>
            </w:pPr>
            <w:r w:rsidRPr="00414B97">
              <w:rPr>
                <w:rFonts w:ascii="Cambria" w:hAnsi="Cambria" w:cs="Tahoma"/>
                <w:bCs/>
                <w:lang w:val="pl-PL"/>
              </w:rPr>
              <w:t>Zaimplementowany w BIOS system diagnostyczny z graficznym interfejsem użytkownika w języku polskim, umożliwiający przetestowanie w celu wykrycia usterki zainstalowanych komponentów w oferowanym komputerze bez konieczności uruchamiania systemu operacyjnego z dysku twardego komputera lub innych, podłączonych do niego, urządzeń zewnętrznych. Minimalne</w:t>
            </w:r>
            <w:r w:rsidRPr="00414B97">
              <w:rPr>
                <w:rFonts w:ascii="Cambria" w:hAnsi="Cambria" w:cs="Tahoma"/>
                <w:lang w:val="pl-PL"/>
              </w:rPr>
              <w:t xml:space="preserve"> </w:t>
            </w:r>
            <w:proofErr w:type="spellStart"/>
            <w:r w:rsidRPr="00414B97">
              <w:rPr>
                <w:rFonts w:ascii="Cambria" w:hAnsi="Cambria" w:cs="Tahoma"/>
                <w:lang w:val="pl-PL"/>
              </w:rPr>
              <w:t>funcjonalności</w:t>
            </w:r>
            <w:proofErr w:type="spellEnd"/>
            <w:r w:rsidRPr="00414B97">
              <w:rPr>
                <w:rFonts w:ascii="Cambria" w:hAnsi="Cambria" w:cs="Tahoma"/>
                <w:lang w:val="pl-PL"/>
              </w:rPr>
              <w:t xml:space="preserve"> systemu diagnostycznego:</w:t>
            </w:r>
          </w:p>
          <w:p w14:paraId="5F6620CD" w14:textId="77777777" w:rsidR="00D37EC8" w:rsidRPr="00414B97" w:rsidRDefault="00D37EC8" w:rsidP="00305991">
            <w:pPr>
              <w:numPr>
                <w:ilvl w:val="0"/>
                <w:numId w:val="193"/>
              </w:numPr>
              <w:ind w:left="346" w:hanging="218"/>
              <w:contextualSpacing/>
              <w:jc w:val="both"/>
              <w:rPr>
                <w:rFonts w:ascii="Cambria" w:hAnsi="Cambria" w:cs="Tahoma"/>
                <w:lang w:val="pl-PL"/>
              </w:rPr>
            </w:pPr>
            <w:r w:rsidRPr="00414B97">
              <w:rPr>
                <w:rFonts w:ascii="Cambria" w:hAnsi="Cambria" w:cs="Arial"/>
                <w:bCs/>
                <w:lang w:val="pl-PL"/>
              </w:rPr>
              <w:t>informacje</w:t>
            </w:r>
            <w:r w:rsidRPr="00414B97">
              <w:rPr>
                <w:rFonts w:ascii="Cambria" w:hAnsi="Cambria" w:cs="Tahoma"/>
                <w:lang w:val="pl-PL"/>
              </w:rPr>
              <w:t xml:space="preserve"> o systemie, min.:</w:t>
            </w:r>
          </w:p>
          <w:p w14:paraId="6C05500E"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Procesor: typ procesora, jego nominalna prędkość</w:t>
            </w:r>
          </w:p>
          <w:p w14:paraId="22DD2565"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 xml:space="preserve">Pamięć RAM: rozmiar pamięci RAM, osadzenie na poszczególnych slotach, szybkość </w:t>
            </w:r>
            <w:proofErr w:type="spellStart"/>
            <w:r w:rsidRPr="00414B97">
              <w:rPr>
                <w:rFonts w:ascii="Cambria" w:hAnsi="Cambria" w:cs="Arial"/>
                <w:bCs/>
                <w:lang w:val="pl-PL"/>
              </w:rPr>
              <w:t>pamieci</w:t>
            </w:r>
            <w:proofErr w:type="spellEnd"/>
            <w:r w:rsidRPr="00414B97">
              <w:rPr>
                <w:rFonts w:ascii="Cambria" w:hAnsi="Cambria" w:cs="Arial"/>
                <w:bCs/>
                <w:lang w:val="pl-PL"/>
              </w:rPr>
              <w:t xml:space="preserve">, nr seryjny, typ </w:t>
            </w:r>
            <w:proofErr w:type="spellStart"/>
            <w:r w:rsidRPr="00414B97">
              <w:rPr>
                <w:rFonts w:ascii="Cambria" w:hAnsi="Cambria" w:cs="Arial"/>
                <w:bCs/>
                <w:lang w:val="pl-PL"/>
              </w:rPr>
              <w:t>pamieci</w:t>
            </w:r>
            <w:proofErr w:type="spellEnd"/>
            <w:r w:rsidRPr="00414B97">
              <w:rPr>
                <w:rFonts w:ascii="Cambria" w:hAnsi="Cambria" w:cs="Arial"/>
                <w:bCs/>
                <w:lang w:val="pl-PL"/>
              </w:rPr>
              <w:t xml:space="preserve">, nr </w:t>
            </w:r>
            <w:proofErr w:type="spellStart"/>
            <w:r w:rsidRPr="00414B97">
              <w:rPr>
                <w:rFonts w:ascii="Cambria" w:hAnsi="Cambria" w:cs="Arial"/>
                <w:bCs/>
                <w:lang w:val="pl-PL"/>
              </w:rPr>
              <w:t>częsci</w:t>
            </w:r>
            <w:proofErr w:type="spellEnd"/>
            <w:r w:rsidRPr="00414B97">
              <w:rPr>
                <w:rFonts w:ascii="Cambria" w:hAnsi="Cambria" w:cs="Arial"/>
                <w:bCs/>
                <w:lang w:val="pl-PL"/>
              </w:rPr>
              <w:t>, nazwa producenta</w:t>
            </w:r>
          </w:p>
          <w:p w14:paraId="18F0545B"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 xml:space="preserve">Dysk twardy: model, wersja </w:t>
            </w:r>
            <w:proofErr w:type="spellStart"/>
            <w:r w:rsidRPr="00414B97">
              <w:rPr>
                <w:rFonts w:ascii="Cambria" w:hAnsi="Cambria" w:cs="Arial"/>
                <w:bCs/>
                <w:lang w:val="pl-PL"/>
              </w:rPr>
              <w:t>firmware</w:t>
            </w:r>
            <w:proofErr w:type="spellEnd"/>
            <w:r w:rsidRPr="00414B97">
              <w:rPr>
                <w:rFonts w:ascii="Cambria" w:hAnsi="Cambria" w:cs="Arial"/>
                <w:bCs/>
                <w:lang w:val="pl-PL"/>
              </w:rPr>
              <w:t>, nr seryjny, procentowe zużycie dysku</w:t>
            </w:r>
          </w:p>
          <w:p w14:paraId="56E0F788" w14:textId="77777777" w:rsidR="00D37EC8" w:rsidRPr="00414B97" w:rsidRDefault="00D37EC8" w:rsidP="00305991">
            <w:pPr>
              <w:numPr>
                <w:ilvl w:val="0"/>
                <w:numId w:val="215"/>
              </w:numPr>
              <w:ind w:left="629" w:hanging="219"/>
              <w:contextualSpacing/>
              <w:jc w:val="both"/>
              <w:rPr>
                <w:rFonts w:ascii="Cambria" w:hAnsi="Cambria" w:cs="Arial"/>
                <w:bCs/>
                <w:lang w:val="pl-PL"/>
              </w:rPr>
            </w:pPr>
            <w:r w:rsidRPr="00414B97">
              <w:rPr>
                <w:rFonts w:ascii="Cambria" w:hAnsi="Cambria" w:cs="Arial"/>
                <w:bCs/>
                <w:lang w:val="pl-PL"/>
              </w:rPr>
              <w:t>Data wydania i wersja BIOS</w:t>
            </w:r>
          </w:p>
          <w:p w14:paraId="0F84F965" w14:textId="77777777" w:rsidR="00D37EC8" w:rsidRPr="00414B97" w:rsidRDefault="00D37EC8" w:rsidP="00305991">
            <w:pPr>
              <w:numPr>
                <w:ilvl w:val="0"/>
                <w:numId w:val="215"/>
              </w:numPr>
              <w:ind w:left="629" w:hanging="219"/>
              <w:contextualSpacing/>
              <w:jc w:val="both"/>
              <w:rPr>
                <w:rFonts w:ascii="Cambria" w:hAnsi="Cambria" w:cs="Tahoma"/>
                <w:lang w:val="pl-PL"/>
              </w:rPr>
            </w:pPr>
            <w:r w:rsidRPr="00414B97">
              <w:rPr>
                <w:rFonts w:ascii="Cambria" w:hAnsi="Cambria" w:cs="Arial"/>
                <w:bCs/>
                <w:lang w:val="pl-PL"/>
              </w:rPr>
              <w:t>Nr seryjny komputera</w:t>
            </w:r>
          </w:p>
          <w:p w14:paraId="7B605B20"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możliwość przeprowadzenia szybkiego oraz szczegółowego testu kontrolującego komponenty komputera</w:t>
            </w:r>
          </w:p>
          <w:p w14:paraId="3A94C6BF"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możliwość przeprowadzenia testów poszczególnych komponentów a w szczególności: procesora, pamięci RAM, dysku twardego, karty </w:t>
            </w:r>
            <w:proofErr w:type="spellStart"/>
            <w:r w:rsidRPr="00414B97">
              <w:rPr>
                <w:rFonts w:ascii="Cambria" w:hAnsi="Cambria" w:cs="Arial"/>
                <w:bCs/>
                <w:lang w:val="pl-PL"/>
              </w:rPr>
              <w:t>dźwiekowej</w:t>
            </w:r>
            <w:proofErr w:type="spellEnd"/>
            <w:r w:rsidRPr="00414B97">
              <w:rPr>
                <w:rFonts w:ascii="Cambria" w:hAnsi="Cambria" w:cs="Arial"/>
                <w:bCs/>
                <w:lang w:val="pl-PL"/>
              </w:rPr>
              <w:t>, klawiatury, myszy, sieci, płyty głównej, portów USB, karty graficznej</w:t>
            </w:r>
          </w:p>
          <w:p w14:paraId="78996B6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rejestr przeprowadzonych testów zawierający min.: datę testu, wynik, identyfikator awarii</w:t>
            </w:r>
          </w:p>
          <w:p w14:paraId="30BAE680" w14:textId="77777777" w:rsidR="00D37EC8" w:rsidRPr="00414B97" w:rsidRDefault="00D37EC8" w:rsidP="00305991">
            <w:pPr>
              <w:numPr>
                <w:ilvl w:val="0"/>
                <w:numId w:val="217"/>
              </w:numPr>
              <w:ind w:left="204" w:hanging="218"/>
              <w:rPr>
                <w:rFonts w:ascii="Cambria" w:hAnsi="Cambria" w:cs="Tahoma"/>
                <w:bCs/>
                <w:lang w:val="pl-PL"/>
              </w:rPr>
            </w:pPr>
            <w:r w:rsidRPr="00414B97">
              <w:rPr>
                <w:rFonts w:ascii="Cambria" w:hAnsi="Cambria" w:cs="Tahoma"/>
                <w:bCs/>
                <w:lang w:val="pl-PL"/>
              </w:rPr>
              <w:t>Komputer musi być wyposażony w zintegrowany z płytą główną szyfrowany kontroler fizycznie odizolowany, odpowiedzialny za weryfikację i ochronę BIOS oraz jego samoczynną naprawę w przypadku nieautoryzowanego jego nadpisania lub uszkodzenia.</w:t>
            </w:r>
          </w:p>
          <w:p w14:paraId="0D299571" w14:textId="77777777" w:rsidR="00D37EC8" w:rsidRPr="00414B97" w:rsidRDefault="00D37EC8" w:rsidP="00305991">
            <w:pPr>
              <w:numPr>
                <w:ilvl w:val="0"/>
                <w:numId w:val="217"/>
              </w:numPr>
              <w:ind w:left="346"/>
              <w:rPr>
                <w:rFonts w:ascii="Cambria" w:hAnsi="Cambria" w:cs="Tahoma"/>
                <w:bCs/>
                <w:lang w:val="pl-PL"/>
              </w:rPr>
            </w:pPr>
            <w:r w:rsidRPr="00414B97">
              <w:rPr>
                <w:rFonts w:ascii="Cambria" w:hAnsi="Cambria" w:cs="Tahoma"/>
                <w:bCs/>
                <w:lang w:val="pl-PL"/>
              </w:rPr>
              <w:t xml:space="preserve">Komputer musi być wyposażony w BIOS posiadający mechanizm samokontroli i samoczynnej autonaprawy, działający automatycznie przy każdym uruchomieniu komputera, który sprawdza integralność i autentyczność uruchamianego podsystemu BIOS oraz musi chronić Master </w:t>
            </w:r>
            <w:proofErr w:type="spellStart"/>
            <w:r w:rsidRPr="00414B97">
              <w:rPr>
                <w:rFonts w:ascii="Cambria" w:hAnsi="Cambria" w:cs="Tahoma"/>
                <w:bCs/>
                <w:lang w:val="pl-PL"/>
              </w:rPr>
              <w:t>Boot</w:t>
            </w:r>
            <w:proofErr w:type="spellEnd"/>
            <w:r w:rsidRPr="00414B97">
              <w:rPr>
                <w:rFonts w:ascii="Cambria" w:hAnsi="Cambria" w:cs="Tahoma"/>
                <w:bCs/>
                <w:lang w:val="pl-PL"/>
              </w:rPr>
              <w:t xml:space="preserve"> </w:t>
            </w:r>
            <w:proofErr w:type="spellStart"/>
            <w:r w:rsidRPr="00414B97">
              <w:rPr>
                <w:rFonts w:ascii="Cambria" w:hAnsi="Cambria" w:cs="Tahoma"/>
                <w:bCs/>
                <w:lang w:val="pl-PL"/>
              </w:rPr>
              <w:t>Record</w:t>
            </w:r>
            <w:proofErr w:type="spellEnd"/>
            <w:r w:rsidRPr="00414B97">
              <w:rPr>
                <w:rFonts w:ascii="Cambria" w:hAnsi="Cambria" w:cs="Tahoma"/>
                <w:bCs/>
                <w:lang w:val="pl-PL"/>
              </w:rPr>
              <w:t xml:space="preserve"> (MBR) oraz GUID </w:t>
            </w:r>
            <w:proofErr w:type="spellStart"/>
            <w:r w:rsidRPr="00414B97">
              <w:rPr>
                <w:rFonts w:ascii="Cambria" w:hAnsi="Cambria" w:cs="Tahoma"/>
                <w:bCs/>
                <w:lang w:val="pl-PL"/>
              </w:rPr>
              <w:t>Partition</w:t>
            </w:r>
            <w:proofErr w:type="spellEnd"/>
            <w:r w:rsidRPr="00414B97">
              <w:rPr>
                <w:rFonts w:ascii="Cambria" w:hAnsi="Cambria" w:cs="Tahoma"/>
                <w:bCs/>
                <w:lang w:val="pl-PL"/>
              </w:rPr>
              <w:t xml:space="preserve"> </w:t>
            </w:r>
            <w:proofErr w:type="spellStart"/>
            <w:r w:rsidRPr="00414B97">
              <w:rPr>
                <w:rFonts w:ascii="Cambria" w:hAnsi="Cambria" w:cs="Tahoma"/>
                <w:bCs/>
                <w:lang w:val="pl-PL"/>
              </w:rPr>
              <w:t>Table</w:t>
            </w:r>
            <w:proofErr w:type="spellEnd"/>
            <w:r w:rsidRPr="00414B97">
              <w:rPr>
                <w:rFonts w:ascii="Cambria" w:hAnsi="Cambria" w:cs="Tahoma"/>
                <w:bCs/>
                <w:lang w:val="pl-PL"/>
              </w:rPr>
              <w:t xml:space="preserve"> (GPT) przed uszkodzeniem lub usunięciem. Weryfikacja poprawności BIOS musi się odbywać z wykorzystaniem zintegrowanego z płytą </w:t>
            </w:r>
            <w:r w:rsidRPr="00414B97">
              <w:rPr>
                <w:rFonts w:ascii="Cambria" w:hAnsi="Cambria" w:cs="Tahoma"/>
                <w:bCs/>
                <w:lang w:val="pl-PL"/>
              </w:rPr>
              <w:lastRenderedPageBreak/>
              <w:t>główną szyfrowanego kontrolera fizycznie odizolowanego o którym mowa w wyżej.</w:t>
            </w:r>
          </w:p>
          <w:p w14:paraId="0F56DAD5" w14:textId="77777777" w:rsidR="00D37EC8" w:rsidRPr="00414B97" w:rsidRDefault="00D37EC8" w:rsidP="00305991">
            <w:pPr>
              <w:numPr>
                <w:ilvl w:val="0"/>
                <w:numId w:val="217"/>
              </w:numPr>
              <w:ind w:left="346"/>
              <w:rPr>
                <w:rFonts w:ascii="Cambria" w:hAnsi="Cambria" w:cs="Tahoma"/>
                <w:lang w:val="pl-PL"/>
              </w:rPr>
            </w:pPr>
            <w:r w:rsidRPr="00414B97">
              <w:rPr>
                <w:rFonts w:ascii="Cambria" w:hAnsi="Cambria" w:cs="Tahoma"/>
                <w:bCs/>
                <w:lang w:val="pl-PL"/>
              </w:rPr>
              <w:t>Czujnik otwarcia obudowy/zdjęcia pokrywy notebooka współpracujący ze zintegrowanym z płytą główną szyfrowanym kontrolerem fizycznie odizolowanym o którym mowa w wyżej. Czujnik musi realizować w pełni zarządzane polityki kontroli jego otwarcia i realizować działania w przypadku wykrycia nieautoryzowanego otwarcia pokrywy notebooka. Zdarzenia i historia otwarcia notebooka/zdjęcia pokrywy jest przechowywana w sprzętowej platformie notebooka i może być odczytana zdalnie przez administratora.</w:t>
            </w:r>
          </w:p>
        </w:tc>
      </w:tr>
      <w:tr w:rsidR="00D37EC8" w:rsidRPr="00414B97" w14:paraId="48836045" w14:textId="77777777" w:rsidTr="00D37EC8">
        <w:trPr>
          <w:trHeight w:val="274"/>
        </w:trPr>
        <w:tc>
          <w:tcPr>
            <w:tcW w:w="3227" w:type="dxa"/>
            <w:hideMark/>
          </w:tcPr>
          <w:p w14:paraId="6B9260DD" w14:textId="77777777" w:rsidR="00D37EC8" w:rsidRPr="00414B97" w:rsidRDefault="00D37EC8" w:rsidP="00D37EC8">
            <w:pPr>
              <w:rPr>
                <w:rFonts w:ascii="Cambria" w:hAnsi="Cambria" w:cs="Times New Roman"/>
                <w:lang w:val="pl-PL"/>
              </w:rPr>
            </w:pPr>
            <w:r w:rsidRPr="00414B97">
              <w:rPr>
                <w:rFonts w:ascii="Cambria" w:hAnsi="Cambria" w:cs="Times New Roman"/>
                <w:lang w:val="pl-PL"/>
              </w:rPr>
              <w:lastRenderedPageBreak/>
              <w:t>BIOS</w:t>
            </w:r>
          </w:p>
        </w:tc>
        <w:tc>
          <w:tcPr>
            <w:tcW w:w="7654" w:type="dxa"/>
            <w:hideMark/>
          </w:tcPr>
          <w:p w14:paraId="699AF44C"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Możliwość odczytania z BIOS: </w:t>
            </w:r>
          </w:p>
          <w:p w14:paraId="789AE4BE"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Wersji BIOS wraz z datą wydania wersji</w:t>
            </w:r>
          </w:p>
          <w:p w14:paraId="694644C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Modelu procesora, prędkości procesora, wielkość pamięci cache L1/L2/L3</w:t>
            </w:r>
          </w:p>
          <w:p w14:paraId="47C8AA81"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 xml:space="preserve">Informacji o ilości pamięci RAM wraz z informacją o jej prędkości, pojemności i obsadzeniu na poszczególnych slotach </w:t>
            </w:r>
          </w:p>
          <w:p w14:paraId="7842038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Informacji o dysku twardym: model</w:t>
            </w:r>
          </w:p>
          <w:p w14:paraId="178D7A9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MAC adres karty sieciowej</w:t>
            </w:r>
          </w:p>
          <w:p w14:paraId="29A540D6" w14:textId="77777777" w:rsidR="00D37EC8" w:rsidRPr="00414B97" w:rsidRDefault="00D37EC8" w:rsidP="00D37EC8">
            <w:pPr>
              <w:jc w:val="both"/>
              <w:rPr>
                <w:rFonts w:ascii="Cambria" w:hAnsi="Cambria" w:cs="Tahoma"/>
                <w:lang w:val="pl-PL"/>
              </w:rPr>
            </w:pPr>
            <w:r w:rsidRPr="00414B97">
              <w:rPr>
                <w:rFonts w:ascii="Cambria" w:hAnsi="Cambria" w:cs="Tahoma"/>
                <w:lang w:val="pl-PL"/>
              </w:rPr>
              <w:t>Zaimplementowany w BIOS podstawowy system diagnostyczny umożliwiający przetestowanie w celu wykrycia usterki zainstalowanych komponentów w oferowanym komputerze bez konieczności uruchamiania systemu operacyjnego z dysku twardego komputera lub innych, podłączonych do niego, urządzeń zewnętrznych. Minimalne funkcjonalności systemu diagnostycznego:</w:t>
            </w:r>
          </w:p>
          <w:p w14:paraId="43B511E2"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procesora</w:t>
            </w:r>
          </w:p>
          <w:p w14:paraId="147BD12A"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pamięci RAM</w:t>
            </w:r>
          </w:p>
          <w:p w14:paraId="6D13E55D"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dysku twardego</w:t>
            </w:r>
          </w:p>
          <w:p w14:paraId="2F5307F6"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baterii</w:t>
            </w:r>
          </w:p>
          <w:p w14:paraId="1F6546DB" w14:textId="77777777" w:rsidR="00D37EC8" w:rsidRPr="00414B97" w:rsidRDefault="00D37EC8" w:rsidP="00305991">
            <w:pPr>
              <w:numPr>
                <w:ilvl w:val="0"/>
                <w:numId w:val="193"/>
              </w:numPr>
              <w:ind w:left="346" w:hanging="218"/>
              <w:contextualSpacing/>
              <w:jc w:val="both"/>
              <w:rPr>
                <w:rFonts w:ascii="Cambria" w:hAnsi="Cambria" w:cs="Arial"/>
                <w:bCs/>
                <w:lang w:val="pl-PL"/>
              </w:rPr>
            </w:pPr>
            <w:r w:rsidRPr="00414B97">
              <w:rPr>
                <w:rFonts w:ascii="Cambria" w:hAnsi="Cambria" w:cs="Arial"/>
                <w:bCs/>
                <w:lang w:val="pl-PL"/>
              </w:rPr>
              <w:t>test płyty głównej</w:t>
            </w:r>
          </w:p>
          <w:p w14:paraId="0B5BF4E9"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Możliwość wyłączenia/włączenia: kontrolera audio, portów USB, funkcjonalności ładowania zewnętrznych urządzeń przez port USB, wewnętrznego głośnika, funkcji </w:t>
            </w:r>
            <w:proofErr w:type="spellStart"/>
            <w:r w:rsidRPr="00414B97">
              <w:rPr>
                <w:rFonts w:ascii="Cambria" w:hAnsi="Cambria" w:cs="Tahoma"/>
                <w:bCs/>
                <w:lang w:val="pl-PL"/>
              </w:rPr>
              <w:t>TurboBoost</w:t>
            </w:r>
            <w:proofErr w:type="spellEnd"/>
            <w:r w:rsidRPr="00414B97">
              <w:rPr>
                <w:rFonts w:ascii="Cambria" w:hAnsi="Cambria" w:cs="Tahoma"/>
                <w:bCs/>
                <w:lang w:val="pl-PL"/>
              </w:rPr>
              <w:t>, wirtualizacji z poziomu BIOS bez uruchamiania systemu operacyjnego z dysku twardego komputera lub innych, podłączonych do niego, urządzeń zewnętrznych.</w:t>
            </w:r>
          </w:p>
          <w:p w14:paraId="61CF4EB5"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Funkcja blokowania/odblokowania BOOT-</w:t>
            </w:r>
            <w:proofErr w:type="spellStart"/>
            <w:r w:rsidRPr="00414B97">
              <w:rPr>
                <w:rFonts w:ascii="Cambria" w:hAnsi="Cambria" w:cs="Tahoma"/>
                <w:bCs/>
                <w:lang w:val="pl-PL"/>
              </w:rPr>
              <w:t>owania</w:t>
            </w:r>
            <w:proofErr w:type="spellEnd"/>
            <w:r w:rsidRPr="00414B97">
              <w:rPr>
                <w:rFonts w:ascii="Cambria" w:hAnsi="Cambria" w:cs="Tahoma"/>
                <w:bCs/>
                <w:lang w:val="pl-PL"/>
              </w:rPr>
              <w:t xml:space="preserve"> stacji roboczej z dysku twardego, zewnętrznych urządzeń oraz sieci bez potrzeby uruchamiania systemu operacyjnego z dysku twardego komputera lub innych, podłączonych do niego, urządzeń zewnętrznych.</w:t>
            </w:r>
          </w:p>
          <w:p w14:paraId="690B5B34" w14:textId="77777777" w:rsidR="00D37EC8" w:rsidRPr="00414B97" w:rsidRDefault="00D37EC8" w:rsidP="00D37EC8">
            <w:pPr>
              <w:jc w:val="both"/>
              <w:rPr>
                <w:rFonts w:ascii="Cambria" w:hAnsi="Cambria" w:cs="Tahoma"/>
                <w:bCs/>
                <w:lang w:val="pl-PL"/>
              </w:rPr>
            </w:pPr>
            <w:r w:rsidRPr="00414B97">
              <w:rPr>
                <w:rFonts w:ascii="Cambria" w:hAnsi="Cambria" w:cs="Tahoma"/>
                <w:bCs/>
                <w:lang w:val="pl-PL"/>
              </w:rPr>
              <w:t xml:space="preserve">Możliwość bez potrzeby uruchamiania systemu operacyjnego z dysku twardego komputera lub innych, podłączonych do niego urządzeń zewnętrznych - ustawienia hasła na poziomie administratora. </w:t>
            </w:r>
          </w:p>
          <w:p w14:paraId="73B6D7D8" w14:textId="77777777" w:rsidR="00D37EC8" w:rsidRPr="00414B97" w:rsidRDefault="00D37EC8" w:rsidP="00D37EC8">
            <w:pPr>
              <w:jc w:val="both"/>
              <w:rPr>
                <w:rFonts w:ascii="Cambria" w:hAnsi="Cambria" w:cs="Times New Roman"/>
                <w:lang w:val="pl-PL"/>
              </w:rPr>
            </w:pPr>
            <w:r w:rsidRPr="00414B97">
              <w:rPr>
                <w:rFonts w:ascii="Cambria" w:hAnsi="Cambria" w:cs="Tahoma"/>
                <w:bCs/>
                <w:lang w:val="pl-PL"/>
              </w:rPr>
              <w:t>BIOS musi posiadać funkcję update BIOS z opcją automatycznego update BIOS przez sieć włączaną na poziomie BIOS przez użytkownika bez potrzeby uruchamiania systemu operacyjnego z dysku twardego komputera lub innych, podłączonych do niego, urządzeń zewnętrznych.</w:t>
            </w:r>
          </w:p>
        </w:tc>
      </w:tr>
      <w:tr w:rsidR="00D37EC8" w:rsidRPr="00414B97" w14:paraId="52491FD9" w14:textId="77777777" w:rsidTr="00D37EC8">
        <w:tc>
          <w:tcPr>
            <w:tcW w:w="3227" w:type="dxa"/>
            <w:hideMark/>
          </w:tcPr>
          <w:p w14:paraId="731118FF" w14:textId="77777777" w:rsidR="00D37EC8" w:rsidRPr="00414B97" w:rsidRDefault="00D37EC8" w:rsidP="00D37EC8">
            <w:pPr>
              <w:rPr>
                <w:rFonts w:ascii="Cambria" w:hAnsi="Cambria" w:cs="Tahoma"/>
                <w:bCs/>
                <w:lang w:val="pl-PL"/>
              </w:rPr>
            </w:pPr>
            <w:r w:rsidRPr="00414B97">
              <w:rPr>
                <w:rFonts w:ascii="Cambria" w:hAnsi="Cambria" w:cs="Tahoma"/>
                <w:bCs/>
                <w:lang w:val="pl-PL"/>
              </w:rPr>
              <w:t>Warunki gwarancji</w:t>
            </w:r>
          </w:p>
        </w:tc>
        <w:tc>
          <w:tcPr>
            <w:tcW w:w="7654" w:type="dxa"/>
            <w:hideMark/>
          </w:tcPr>
          <w:p w14:paraId="71F8D7FC" w14:textId="77777777" w:rsidR="00D37EC8" w:rsidRPr="00414B97" w:rsidRDefault="00D37EC8" w:rsidP="00D37EC8">
            <w:pPr>
              <w:rPr>
                <w:rFonts w:ascii="Cambria" w:hAnsi="Cambria" w:cs="Tahoma"/>
                <w:lang w:val="pl-PL"/>
              </w:rPr>
            </w:pPr>
            <w:r w:rsidRPr="00414B97">
              <w:rPr>
                <w:rFonts w:ascii="Cambria" w:hAnsi="Cambria" w:cs="Tahoma"/>
                <w:lang w:val="pl-PL"/>
              </w:rPr>
              <w:t>3-letnia gwarancja producenta dla notebooka i baterii.</w:t>
            </w:r>
          </w:p>
          <w:p w14:paraId="7282C75E" w14:textId="77777777" w:rsidR="00D37EC8" w:rsidRPr="00414B97" w:rsidRDefault="00D37EC8" w:rsidP="00D37EC8">
            <w:pPr>
              <w:rPr>
                <w:rFonts w:ascii="Cambria" w:hAnsi="Cambria" w:cs="Tahoma"/>
                <w:bCs/>
                <w:lang w:val="pl-PL"/>
              </w:rPr>
            </w:pPr>
            <w:r w:rsidRPr="00414B97">
              <w:rPr>
                <w:rFonts w:ascii="Cambria" w:hAnsi="Cambria" w:cs="Tahoma"/>
                <w:bCs/>
                <w:lang w:val="pl-PL"/>
              </w:rPr>
              <w:t>Firma serwisująca musi posiadać ISO 9001:2000 na świadczenie usług serwisowych oraz posiadać autoryzacje producenta komputera – dokumenty potwierdzające załączyć do oferty.</w:t>
            </w:r>
          </w:p>
          <w:p w14:paraId="1E2765D9" w14:textId="77777777" w:rsidR="00D37EC8" w:rsidRPr="00414B97" w:rsidRDefault="00D37EC8" w:rsidP="00D37EC8">
            <w:pPr>
              <w:rPr>
                <w:rFonts w:ascii="Cambria" w:hAnsi="Cambria" w:cs="Tahoma"/>
                <w:bCs/>
                <w:lang w:val="pl-PL"/>
              </w:rPr>
            </w:pPr>
            <w:r w:rsidRPr="00414B97">
              <w:rPr>
                <w:rFonts w:ascii="Cambria" w:hAnsi="Cambria" w:cs="Tahoma"/>
                <w:bCs/>
                <w:lang w:val="pl-PL"/>
              </w:rPr>
              <w:lastRenderedPageBreak/>
              <w:t>Serwis urządzeń musi być realizowany przez Producenta lub Autoryzowanego Partnera Serwisowego Producenta – wymagane dołączenie do oferty oświadczenia Wykonawcy potwierdzonego przez Producenta, że serwis będzie realizowany przez Producenta lub Autoryzowanego Partnera Serwisowego Producenta</w:t>
            </w:r>
          </w:p>
          <w:p w14:paraId="687B03AE" w14:textId="77777777" w:rsidR="00D37EC8" w:rsidRPr="00414B97" w:rsidRDefault="00D37EC8" w:rsidP="00D37EC8">
            <w:pPr>
              <w:rPr>
                <w:rFonts w:ascii="Cambria" w:hAnsi="Cambria" w:cs="Tahoma"/>
                <w:lang w:val="pl-PL"/>
              </w:rPr>
            </w:pPr>
            <w:r w:rsidRPr="00414B97">
              <w:rPr>
                <w:rFonts w:ascii="Cambria" w:hAnsi="Cambria" w:cs="Tahoma"/>
                <w:lang w:val="pl-PL"/>
              </w:rPr>
              <w:t xml:space="preserve">W przypadku awarii dysków twardych dysk pozostaje u Zamawiającego </w:t>
            </w:r>
          </w:p>
        </w:tc>
      </w:tr>
      <w:tr w:rsidR="00D37EC8" w:rsidRPr="00414B97" w14:paraId="68A50899" w14:textId="77777777" w:rsidTr="00D37EC8">
        <w:tc>
          <w:tcPr>
            <w:tcW w:w="3227" w:type="dxa"/>
            <w:hideMark/>
          </w:tcPr>
          <w:p w14:paraId="5A57A86A" w14:textId="77777777" w:rsidR="00D37EC8" w:rsidRPr="00414B97" w:rsidRDefault="00D37EC8" w:rsidP="00D37EC8">
            <w:pPr>
              <w:rPr>
                <w:rFonts w:ascii="Cambria" w:hAnsi="Cambria" w:cs="Tahoma"/>
                <w:bCs/>
                <w:lang w:val="pl-PL"/>
              </w:rPr>
            </w:pPr>
            <w:r w:rsidRPr="00414B97">
              <w:rPr>
                <w:rFonts w:ascii="Cambria" w:hAnsi="Cambria" w:cs="Tahoma"/>
                <w:bCs/>
                <w:lang w:val="pl-PL"/>
              </w:rPr>
              <w:lastRenderedPageBreak/>
              <w:t>Wymagania dodatkowe</w:t>
            </w:r>
          </w:p>
        </w:tc>
        <w:tc>
          <w:tcPr>
            <w:tcW w:w="7654" w:type="dxa"/>
            <w:hideMark/>
          </w:tcPr>
          <w:p w14:paraId="6FE4C984" w14:textId="77777777" w:rsidR="00D37EC8" w:rsidRPr="00414B97" w:rsidRDefault="00D37EC8" w:rsidP="00305991">
            <w:pPr>
              <w:numPr>
                <w:ilvl w:val="1"/>
                <w:numId w:val="211"/>
              </w:numPr>
              <w:ind w:left="360"/>
              <w:jc w:val="both"/>
              <w:rPr>
                <w:rFonts w:ascii="Cambria" w:hAnsi="Cambria" w:cs="Tahoma"/>
                <w:lang w:val="pl-PL"/>
              </w:rPr>
            </w:pPr>
            <w:r w:rsidRPr="00414B97">
              <w:rPr>
                <w:rFonts w:ascii="Cambria" w:hAnsi="Cambria" w:cs="Arial"/>
                <w:lang w:val="pl-PL"/>
              </w:rPr>
              <w:t xml:space="preserve">Wbudowane porty i złącza: min 1 x HDMI 2.1, min 1 szt. USB typ-A 3.2 Gen 1 (5 </w:t>
            </w:r>
            <w:proofErr w:type="spellStart"/>
            <w:r w:rsidRPr="00414B97">
              <w:rPr>
                <w:rFonts w:ascii="Cambria" w:hAnsi="Cambria" w:cs="Arial"/>
                <w:lang w:val="pl-PL"/>
              </w:rPr>
              <w:t>Gbps</w:t>
            </w:r>
            <w:proofErr w:type="spellEnd"/>
            <w:r w:rsidRPr="00414B97">
              <w:rPr>
                <w:rFonts w:ascii="Cambria" w:hAnsi="Cambria" w:cs="Arial"/>
                <w:lang w:val="pl-PL"/>
              </w:rPr>
              <w:t xml:space="preserve">), min 1 </w:t>
            </w:r>
            <w:proofErr w:type="spellStart"/>
            <w:r w:rsidRPr="00414B97">
              <w:rPr>
                <w:rFonts w:ascii="Cambria" w:hAnsi="Cambria" w:cs="Arial"/>
                <w:lang w:val="pl-PL"/>
              </w:rPr>
              <w:t>szt</w:t>
            </w:r>
            <w:proofErr w:type="spellEnd"/>
            <w:r w:rsidRPr="00414B97">
              <w:rPr>
                <w:rFonts w:ascii="Cambria" w:hAnsi="Cambria" w:cs="Arial"/>
                <w:lang w:val="pl-PL"/>
              </w:rPr>
              <w:t xml:space="preserve"> USB typ-C 3.2 Gen 2 (10 </w:t>
            </w:r>
            <w:proofErr w:type="spellStart"/>
            <w:r w:rsidRPr="00414B97">
              <w:rPr>
                <w:rFonts w:ascii="Cambria" w:hAnsi="Cambria" w:cs="Arial"/>
                <w:lang w:val="pl-PL"/>
              </w:rPr>
              <w:t>Gbps</w:t>
            </w:r>
            <w:proofErr w:type="spellEnd"/>
            <w:r w:rsidRPr="00414B97">
              <w:rPr>
                <w:rFonts w:ascii="Cambria" w:hAnsi="Cambria" w:cs="Arial"/>
                <w:lang w:val="pl-PL"/>
              </w:rPr>
              <w:t xml:space="preserve">) ze wsparciem dla USB Power Delivery oraz </w:t>
            </w:r>
            <w:proofErr w:type="spellStart"/>
            <w:r w:rsidRPr="00414B97">
              <w:rPr>
                <w:rFonts w:ascii="Cambria" w:hAnsi="Cambria" w:cs="Arial"/>
                <w:lang w:val="pl-PL"/>
              </w:rPr>
              <w:t>Dispaly</w:t>
            </w:r>
            <w:proofErr w:type="spellEnd"/>
            <w:r w:rsidRPr="00414B97">
              <w:rPr>
                <w:rFonts w:ascii="Cambria" w:hAnsi="Cambria" w:cs="Arial"/>
                <w:lang w:val="pl-PL"/>
              </w:rPr>
              <w:t xml:space="preserve"> Port 1.4, min 2 </w:t>
            </w:r>
            <w:proofErr w:type="spellStart"/>
            <w:r w:rsidRPr="00414B97">
              <w:rPr>
                <w:rFonts w:ascii="Cambria" w:hAnsi="Cambria" w:cs="Arial"/>
                <w:lang w:val="pl-PL"/>
              </w:rPr>
              <w:t>szt</w:t>
            </w:r>
            <w:proofErr w:type="spellEnd"/>
            <w:r w:rsidRPr="00414B97">
              <w:rPr>
                <w:rFonts w:ascii="Cambria" w:hAnsi="Cambria" w:cs="Arial"/>
                <w:lang w:val="pl-PL"/>
              </w:rPr>
              <w:t xml:space="preserve"> </w:t>
            </w:r>
            <w:proofErr w:type="spellStart"/>
            <w:r w:rsidRPr="00414B97">
              <w:rPr>
                <w:rFonts w:ascii="Cambria" w:hAnsi="Cambria" w:cs="Arial"/>
                <w:lang w:val="pl-PL"/>
              </w:rPr>
              <w:t>Thunderbolt</w:t>
            </w:r>
            <w:proofErr w:type="spellEnd"/>
            <w:r w:rsidRPr="00414B97">
              <w:rPr>
                <w:rFonts w:ascii="Cambria" w:hAnsi="Cambria" w:cs="Arial"/>
                <w:lang w:val="pl-PL"/>
              </w:rPr>
              <w:t xml:space="preserve"> 4 z wejściem USB 4 (40 </w:t>
            </w:r>
            <w:proofErr w:type="spellStart"/>
            <w:r w:rsidRPr="00414B97">
              <w:rPr>
                <w:rFonts w:ascii="Cambria" w:hAnsi="Cambria" w:cs="Arial"/>
                <w:lang w:val="pl-PL"/>
              </w:rPr>
              <w:t>Gbps</w:t>
            </w:r>
            <w:proofErr w:type="spellEnd"/>
            <w:r w:rsidRPr="00414B97">
              <w:rPr>
                <w:rFonts w:ascii="Cambria" w:hAnsi="Cambria" w:cs="Arial"/>
                <w:lang w:val="pl-PL"/>
              </w:rPr>
              <w:t xml:space="preserve">) typu-C ze wsparciem dla USB Power Delivery 3.0 i </w:t>
            </w:r>
            <w:proofErr w:type="spellStart"/>
            <w:r w:rsidRPr="00414B97">
              <w:rPr>
                <w:rFonts w:ascii="Cambria" w:hAnsi="Cambria" w:cs="Arial"/>
                <w:lang w:val="pl-PL"/>
              </w:rPr>
              <w:t>DisplayPort</w:t>
            </w:r>
            <w:proofErr w:type="spellEnd"/>
            <w:r w:rsidRPr="00414B97">
              <w:rPr>
                <w:rFonts w:ascii="Cambria" w:hAnsi="Cambria" w:cs="Arial"/>
                <w:lang w:val="pl-PL"/>
              </w:rPr>
              <w:t xml:space="preserve"> 2.1, 1 x złącze słuchawkowe stereo/mikrofonowe (</w:t>
            </w:r>
            <w:proofErr w:type="spellStart"/>
            <w:r w:rsidRPr="00414B97">
              <w:rPr>
                <w:rFonts w:ascii="Cambria" w:hAnsi="Cambria" w:cs="Arial"/>
                <w:lang w:val="pl-PL"/>
              </w:rPr>
              <w:t>combo</w:t>
            </w:r>
            <w:proofErr w:type="spellEnd"/>
            <w:r w:rsidRPr="00414B97">
              <w:rPr>
                <w:rFonts w:ascii="Cambria" w:hAnsi="Cambria" w:cs="Arial"/>
                <w:lang w:val="pl-PL"/>
              </w:rPr>
              <w:t xml:space="preserve">), </w:t>
            </w:r>
            <w:r w:rsidRPr="00414B97">
              <w:rPr>
                <w:rFonts w:ascii="Cambria" w:hAnsi="Cambria" w:cs="Tahoma"/>
                <w:lang w:val="pl-PL"/>
              </w:rPr>
              <w:t xml:space="preserve">czytnik kart kryptograficznych Smart Card, wbudowana kamera </w:t>
            </w:r>
            <w:proofErr w:type="spellStart"/>
            <w:r w:rsidRPr="00414B97">
              <w:rPr>
                <w:rFonts w:ascii="Cambria" w:hAnsi="Cambria" w:cs="Tahoma"/>
                <w:lang w:val="pl-PL"/>
              </w:rPr>
              <w:t>Infra</w:t>
            </w:r>
            <w:proofErr w:type="spellEnd"/>
            <w:r w:rsidRPr="00414B97">
              <w:rPr>
                <w:rFonts w:ascii="Cambria" w:hAnsi="Cambria" w:cs="Tahoma"/>
                <w:lang w:val="pl-PL"/>
              </w:rPr>
              <w:t xml:space="preserve"> Red 5MP w obudowę ekranu komputera z mechaniczną przesłoną zasłaniającą kamerę i dwa mikrofony, </w:t>
            </w:r>
          </w:p>
          <w:p w14:paraId="3713B315" w14:textId="77777777" w:rsidR="00D37EC8" w:rsidRPr="00414B97" w:rsidRDefault="00D37EC8" w:rsidP="00305991">
            <w:pPr>
              <w:numPr>
                <w:ilvl w:val="1"/>
                <w:numId w:val="211"/>
              </w:numPr>
              <w:ind w:left="360"/>
              <w:jc w:val="both"/>
              <w:rPr>
                <w:rFonts w:ascii="Cambria" w:hAnsi="Cambria" w:cs="Tahoma"/>
                <w:lang w:val="pl-PL"/>
              </w:rPr>
            </w:pPr>
            <w:r w:rsidRPr="00414B97">
              <w:rPr>
                <w:rFonts w:ascii="Cambria" w:hAnsi="Cambria" w:cs="Tahoma"/>
                <w:lang w:val="pl-PL"/>
              </w:rPr>
              <w:t xml:space="preserve">WLAN AX </w:t>
            </w:r>
            <w:proofErr w:type="spellStart"/>
            <w:r w:rsidRPr="00414B97">
              <w:rPr>
                <w:rFonts w:ascii="Cambria" w:hAnsi="Cambria" w:cs="Tahoma"/>
                <w:lang w:val="pl-PL"/>
              </w:rPr>
              <w:t>WiFi</w:t>
            </w:r>
            <w:proofErr w:type="spellEnd"/>
            <w:r w:rsidRPr="00414B97">
              <w:rPr>
                <w:rFonts w:ascii="Cambria" w:hAnsi="Cambria" w:cs="Tahoma"/>
                <w:lang w:val="pl-PL"/>
              </w:rPr>
              <w:t xml:space="preserve"> 6E wraz z Bluetooth 5.3 COMBO, zintegrowany z płytą główną lub w postaci wewnętrznego modułu mini-PCI Express</w:t>
            </w:r>
          </w:p>
          <w:p w14:paraId="09C9F649" w14:textId="77777777" w:rsidR="00D37EC8" w:rsidRPr="00414B97" w:rsidRDefault="00D37EC8" w:rsidP="00305991">
            <w:pPr>
              <w:numPr>
                <w:ilvl w:val="1"/>
                <w:numId w:val="211"/>
              </w:numPr>
              <w:ind w:left="360"/>
              <w:jc w:val="both"/>
              <w:rPr>
                <w:rFonts w:ascii="Cambria" w:hAnsi="Cambria" w:cs="Tahoma"/>
                <w:lang w:val="pl-PL"/>
              </w:rPr>
            </w:pPr>
            <w:r w:rsidRPr="00414B97">
              <w:rPr>
                <w:rFonts w:ascii="Cambria" w:hAnsi="Cambria" w:cs="Tahoma"/>
                <w:lang w:val="pl-PL"/>
              </w:rPr>
              <w:t xml:space="preserve">Klawiatura (układ US -QWERTY) odporna na zalanie, podświetlana od dołu z min 2-stopniową regulacją poziomu podświetlenia. Dedykowany klawisz dla usługi </w:t>
            </w:r>
            <w:proofErr w:type="spellStart"/>
            <w:r w:rsidRPr="00414B97">
              <w:rPr>
                <w:rFonts w:ascii="Cambria" w:hAnsi="Cambria" w:cs="Tahoma"/>
                <w:lang w:val="pl-PL"/>
              </w:rPr>
              <w:t>CoPilota</w:t>
            </w:r>
            <w:proofErr w:type="spellEnd"/>
            <w:r w:rsidRPr="00414B97">
              <w:rPr>
                <w:rFonts w:ascii="Cambria" w:hAnsi="Cambria" w:cs="Tahoma"/>
                <w:lang w:val="pl-PL"/>
              </w:rPr>
              <w:t>.</w:t>
            </w:r>
          </w:p>
          <w:p w14:paraId="23FA1734" w14:textId="77777777" w:rsidR="00D37EC8" w:rsidRPr="00414B97" w:rsidRDefault="00D37EC8" w:rsidP="00305991">
            <w:pPr>
              <w:numPr>
                <w:ilvl w:val="1"/>
                <w:numId w:val="211"/>
              </w:numPr>
              <w:ind w:left="360"/>
              <w:jc w:val="both"/>
              <w:rPr>
                <w:rFonts w:ascii="Cambria" w:hAnsi="Cambria" w:cs="Tahoma"/>
                <w:lang w:val="pl-PL"/>
              </w:rPr>
            </w:pPr>
            <w:proofErr w:type="spellStart"/>
            <w:r w:rsidRPr="00414B97">
              <w:rPr>
                <w:rFonts w:ascii="Cambria" w:hAnsi="Cambria" w:cs="Tahoma"/>
                <w:lang w:val="pl-PL"/>
              </w:rPr>
              <w:t>Clickpad</w:t>
            </w:r>
            <w:proofErr w:type="spellEnd"/>
            <w:r w:rsidRPr="00414B97">
              <w:rPr>
                <w:rFonts w:ascii="Cambria" w:hAnsi="Cambria" w:cs="Tahoma"/>
                <w:lang w:val="pl-PL"/>
              </w:rPr>
              <w:t>.</w:t>
            </w:r>
          </w:p>
          <w:p w14:paraId="4C58E0B5" w14:textId="77777777" w:rsidR="00D37EC8" w:rsidRPr="00414B97" w:rsidRDefault="00D37EC8" w:rsidP="00305991">
            <w:pPr>
              <w:numPr>
                <w:ilvl w:val="1"/>
                <w:numId w:val="211"/>
              </w:numPr>
              <w:ind w:left="360"/>
              <w:jc w:val="both"/>
              <w:rPr>
                <w:rFonts w:ascii="Cambria" w:hAnsi="Cambria" w:cs="Tahoma"/>
                <w:lang w:val="pl-PL" w:eastAsia="pl-PL"/>
              </w:rPr>
            </w:pPr>
            <w:r w:rsidRPr="00414B97">
              <w:rPr>
                <w:rFonts w:ascii="Cambria" w:hAnsi="Cambria" w:cs="Tahoma"/>
                <w:lang w:val="pl-PL"/>
              </w:rPr>
              <w:t>Czytnik linii papilarnych</w:t>
            </w:r>
          </w:p>
          <w:p w14:paraId="08B17026" w14:textId="77777777" w:rsidR="00D37EC8" w:rsidRPr="00414B97" w:rsidRDefault="00D37EC8" w:rsidP="00305991">
            <w:pPr>
              <w:numPr>
                <w:ilvl w:val="1"/>
                <w:numId w:val="211"/>
              </w:numPr>
              <w:ind w:left="360"/>
              <w:jc w:val="both"/>
              <w:rPr>
                <w:rFonts w:ascii="Cambria" w:hAnsi="Cambria" w:cs="Tahoma"/>
                <w:bCs/>
                <w:lang w:val="pl-PL"/>
              </w:rPr>
            </w:pPr>
            <w:r w:rsidRPr="00414B97">
              <w:rPr>
                <w:rFonts w:ascii="Cambria" w:hAnsi="Cambria" w:cs="Tahoma"/>
                <w:bCs/>
                <w:lang w:val="pl-PL"/>
              </w:rPr>
              <w:t>Możliwość telefonicznego sprawdzenia konfiguracji sprzętowej komputera oraz warunków gwarancji po podaniu numeru seryjnego bezpośrednio u producenta lub jego przedstawiciela.</w:t>
            </w:r>
          </w:p>
          <w:p w14:paraId="1A2826F7" w14:textId="77777777" w:rsidR="00D37EC8" w:rsidRPr="00414B97" w:rsidRDefault="00D37EC8" w:rsidP="00305991">
            <w:pPr>
              <w:numPr>
                <w:ilvl w:val="1"/>
                <w:numId w:val="211"/>
              </w:numPr>
              <w:ind w:left="360"/>
              <w:jc w:val="both"/>
              <w:rPr>
                <w:rFonts w:ascii="Cambria" w:hAnsi="Cambria" w:cs="Tahoma"/>
                <w:lang w:val="pl-PL"/>
              </w:rPr>
            </w:pPr>
            <w:proofErr w:type="spellStart"/>
            <w:r w:rsidRPr="00414B97">
              <w:rPr>
                <w:rFonts w:ascii="Cambria" w:hAnsi="Cambria" w:cs="Tahoma"/>
                <w:lang w:val="pl-PL"/>
              </w:rPr>
              <w:t>Miracast</w:t>
            </w:r>
            <w:proofErr w:type="spellEnd"/>
          </w:p>
          <w:p w14:paraId="116B9E4F" w14:textId="77777777" w:rsidR="00D37EC8" w:rsidRPr="00414B97" w:rsidRDefault="00D37EC8" w:rsidP="00305991">
            <w:pPr>
              <w:numPr>
                <w:ilvl w:val="1"/>
                <w:numId w:val="211"/>
              </w:numPr>
              <w:ind w:left="360"/>
              <w:jc w:val="both"/>
              <w:rPr>
                <w:rFonts w:ascii="Cambria" w:hAnsi="Cambria" w:cs="Tahoma"/>
                <w:lang w:val="pl-PL"/>
              </w:rPr>
            </w:pPr>
            <w:r w:rsidRPr="00414B97">
              <w:rPr>
                <w:rFonts w:ascii="Cambria" w:hAnsi="Cambria" w:cs="Tahoma"/>
                <w:lang w:val="pl-PL"/>
              </w:rPr>
              <w:t>Wbudowane w notebooka sensory: sensor Halla, termiczny, czujnik otwarcia obudowy, czujnik zmierzchu.</w:t>
            </w:r>
          </w:p>
        </w:tc>
      </w:tr>
      <w:tr w:rsidR="00D37EC8" w:rsidRPr="00414B97" w14:paraId="3090C0BB" w14:textId="77777777" w:rsidTr="00D37EC8">
        <w:tc>
          <w:tcPr>
            <w:tcW w:w="3227" w:type="dxa"/>
            <w:hideMark/>
          </w:tcPr>
          <w:p w14:paraId="1E47D5DD"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Dodatkowe komponenty</w:t>
            </w:r>
          </w:p>
        </w:tc>
        <w:tc>
          <w:tcPr>
            <w:tcW w:w="7654" w:type="dxa"/>
            <w:hideMark/>
          </w:tcPr>
          <w:p w14:paraId="44E43190" w14:textId="77777777" w:rsidR="00D37EC8" w:rsidRPr="00414B97" w:rsidRDefault="00D37EC8" w:rsidP="00305991">
            <w:pPr>
              <w:numPr>
                <w:ilvl w:val="0"/>
                <w:numId w:val="212"/>
              </w:numPr>
              <w:contextualSpacing/>
              <w:rPr>
                <w:rFonts w:ascii="Cambria" w:hAnsi="Cambria" w:cs="Calibri"/>
                <w:bCs/>
                <w:lang w:val="pl-PL"/>
              </w:rPr>
            </w:pPr>
            <w:r w:rsidRPr="00414B97">
              <w:rPr>
                <w:rFonts w:ascii="Cambria" w:hAnsi="Cambria" w:cs="Calibri"/>
                <w:bCs/>
                <w:lang w:val="pl-PL"/>
              </w:rPr>
              <w:t xml:space="preserve">Mysz optyczna,  przewodowa,  rozdzielczość nie mniej niż 800 </w:t>
            </w:r>
            <w:proofErr w:type="spellStart"/>
            <w:r w:rsidRPr="00414B97">
              <w:rPr>
                <w:rFonts w:ascii="Cambria" w:hAnsi="Cambria" w:cs="Calibri"/>
                <w:bCs/>
                <w:lang w:val="pl-PL"/>
              </w:rPr>
              <w:t>dpi</w:t>
            </w:r>
            <w:proofErr w:type="spellEnd"/>
            <w:r w:rsidRPr="00414B97">
              <w:rPr>
                <w:rFonts w:ascii="Cambria" w:hAnsi="Cambria" w:cs="Calibri"/>
                <w:bCs/>
                <w:lang w:val="pl-PL"/>
              </w:rPr>
              <w:t>, interfejs USB, nie mniej niż 3 przyciski, rolka przewijania</w:t>
            </w:r>
          </w:p>
          <w:p w14:paraId="014E3696" w14:textId="77777777" w:rsidR="00D37EC8" w:rsidRPr="00414B97" w:rsidRDefault="00D37EC8" w:rsidP="00305991">
            <w:pPr>
              <w:numPr>
                <w:ilvl w:val="0"/>
                <w:numId w:val="212"/>
              </w:numPr>
              <w:contextualSpacing/>
              <w:rPr>
                <w:rFonts w:ascii="Cambria" w:hAnsi="Cambria" w:cs="Calibri"/>
                <w:bCs/>
                <w:lang w:val="pl-PL"/>
              </w:rPr>
            </w:pPr>
            <w:r w:rsidRPr="00414B97">
              <w:rPr>
                <w:rFonts w:ascii="Cambria" w:hAnsi="Cambria" w:cs="Calibri"/>
                <w:bCs/>
                <w:lang w:val="pl-PL"/>
              </w:rPr>
              <w:t>Torba ładowana z góry, z dużą przednią kieszenią na kable i akcesoria, regulowany pasek naramienny o długości min. 1 m, kolor czarny</w:t>
            </w:r>
          </w:p>
        </w:tc>
      </w:tr>
    </w:tbl>
    <w:p w14:paraId="013DBF3A" w14:textId="77777777" w:rsidR="000F4560" w:rsidRDefault="000F4560" w:rsidP="00D37EC8">
      <w:pPr>
        <w:spacing w:before="120" w:after="200" w:line="276" w:lineRule="auto"/>
        <w:rPr>
          <w:rFonts w:ascii="Cambria" w:eastAsia="MS Mincho" w:hAnsi="Cambria" w:cs="Times New Roman"/>
          <w:b/>
        </w:rPr>
      </w:pPr>
    </w:p>
    <w:p w14:paraId="3C3E8E2B" w14:textId="40831EB4" w:rsidR="00D37EC8" w:rsidRPr="000F4560" w:rsidRDefault="00D37EC8" w:rsidP="000F4560">
      <w:pPr>
        <w:spacing w:before="120" w:after="120" w:line="240" w:lineRule="auto"/>
        <w:rPr>
          <w:rFonts w:ascii="Cambria" w:eastAsia="MS Mincho" w:hAnsi="Cambria" w:cs="Times New Roman"/>
          <w:b/>
        </w:rPr>
      </w:pPr>
      <w:r w:rsidRPr="000F4560">
        <w:rPr>
          <w:rFonts w:ascii="Cambria" w:eastAsia="MS Mincho" w:hAnsi="Cambria" w:cs="Times New Roman"/>
          <w:b/>
        </w:rPr>
        <w:t>Część III</w:t>
      </w:r>
    </w:p>
    <w:p w14:paraId="46E0CA7F" w14:textId="0FDFF4B8" w:rsidR="00D37EC8" w:rsidRPr="000F4560" w:rsidRDefault="00D37EC8" w:rsidP="00D37EC8">
      <w:pPr>
        <w:spacing w:before="120" w:after="200" w:line="276" w:lineRule="auto"/>
        <w:rPr>
          <w:rFonts w:ascii="Cambria" w:eastAsia="MS Mincho" w:hAnsi="Cambria" w:cs="Times New Roman"/>
          <w:b/>
        </w:rPr>
      </w:pPr>
      <w:r w:rsidRPr="000F4560">
        <w:rPr>
          <w:rFonts w:ascii="Cambria" w:eastAsia="MS Mincho" w:hAnsi="Cambria" w:cs="Times New Roman"/>
          <w:b/>
        </w:rPr>
        <w:t>Tablet nr 1</w:t>
      </w:r>
      <w:r w:rsidR="00154F41" w:rsidRPr="00154F41">
        <w:rPr>
          <w:rFonts w:ascii="Times New Roman" w:hAnsi="Times New Roman" w:cs="Times New Roman"/>
          <w:b/>
        </w:rPr>
        <w:t xml:space="preserve"> BRAK NAZWY PRODUCENTA ORAZ OZNACZENIA PRODUKTU BĘDZIE SKUTKOWAŁO ODRZUCENIEM OFERTY</w:t>
      </w:r>
    </w:p>
    <w:tbl>
      <w:tblPr>
        <w:tblW w:w="10455" w:type="dxa"/>
        <w:tblInd w:w="-5" w:type="dxa"/>
        <w:tblLayout w:type="fixed"/>
        <w:tblLook w:val="04A0" w:firstRow="1" w:lastRow="0" w:firstColumn="1" w:lastColumn="0" w:noHBand="0" w:noVBand="1"/>
      </w:tblPr>
      <w:tblGrid>
        <w:gridCol w:w="6913"/>
        <w:gridCol w:w="3542"/>
      </w:tblGrid>
      <w:tr w:rsidR="00D37EC8" w:rsidRPr="00414B97" w14:paraId="493D01B4" w14:textId="77777777" w:rsidTr="00D37EC8">
        <w:tc>
          <w:tcPr>
            <w:tcW w:w="6913" w:type="dxa"/>
            <w:tcBorders>
              <w:top w:val="single" w:sz="4" w:space="0" w:color="000000"/>
              <w:left w:val="single" w:sz="4" w:space="0" w:color="000000"/>
              <w:bottom w:val="single" w:sz="4" w:space="0" w:color="000000"/>
              <w:right w:val="single" w:sz="4" w:space="0" w:color="000000"/>
            </w:tcBorders>
            <w:vAlign w:val="center"/>
            <w:hideMark/>
          </w:tcPr>
          <w:p w14:paraId="38C53537" w14:textId="77777777" w:rsidR="00D37EC8" w:rsidRPr="00414B97" w:rsidRDefault="00D37EC8" w:rsidP="000F4560">
            <w:pPr>
              <w:spacing w:after="200" w:line="276" w:lineRule="auto"/>
              <w:ind w:left="132"/>
              <w:jc w:val="center"/>
              <w:rPr>
                <w:rFonts w:ascii="Cambria" w:eastAsia="Arial Unicode MS" w:hAnsi="Cambria" w:cs="Calibri"/>
                <w:b/>
              </w:rPr>
            </w:pPr>
            <w:r w:rsidRPr="00414B97">
              <w:rPr>
                <w:rFonts w:ascii="Cambria" w:eastAsia="MS Mincho" w:hAnsi="Cambria" w:cs="Calibri"/>
                <w:b/>
              </w:rPr>
              <w:t>Parametry wymagane</w:t>
            </w:r>
          </w:p>
        </w:tc>
        <w:tc>
          <w:tcPr>
            <w:tcW w:w="3542" w:type="dxa"/>
            <w:tcBorders>
              <w:top w:val="single" w:sz="4" w:space="0" w:color="000000"/>
              <w:left w:val="single" w:sz="4" w:space="0" w:color="000000"/>
              <w:bottom w:val="single" w:sz="4" w:space="0" w:color="000000"/>
              <w:right w:val="single" w:sz="4" w:space="0" w:color="000000"/>
            </w:tcBorders>
            <w:vAlign w:val="center"/>
            <w:hideMark/>
          </w:tcPr>
          <w:p w14:paraId="009758F9" w14:textId="77777777" w:rsidR="00D37EC8" w:rsidRPr="00414B97" w:rsidRDefault="00D37EC8" w:rsidP="000F4560">
            <w:pPr>
              <w:snapToGrid w:val="0"/>
              <w:spacing w:after="0" w:line="240" w:lineRule="auto"/>
              <w:jc w:val="center"/>
              <w:rPr>
                <w:rFonts w:ascii="Cambria" w:eastAsia="MS Mincho" w:hAnsi="Cambria" w:cs="Calibri"/>
                <w:b/>
              </w:rPr>
            </w:pPr>
            <w:r w:rsidRPr="00414B97">
              <w:rPr>
                <w:rFonts w:ascii="Cambria" w:eastAsia="MS Mincho" w:hAnsi="Cambria" w:cs="Calibri"/>
                <w:b/>
              </w:rPr>
              <w:t>Nazwa producenta i oznaczenie produktu oferowanego</w:t>
            </w:r>
          </w:p>
        </w:tc>
      </w:tr>
      <w:tr w:rsidR="00D37EC8" w:rsidRPr="00414B97" w14:paraId="0F6EF410" w14:textId="77777777" w:rsidTr="00D37EC8">
        <w:tc>
          <w:tcPr>
            <w:tcW w:w="6913" w:type="dxa"/>
            <w:tcBorders>
              <w:top w:val="single" w:sz="4" w:space="0" w:color="000000"/>
              <w:left w:val="single" w:sz="4" w:space="0" w:color="000000"/>
              <w:bottom w:val="single" w:sz="4" w:space="0" w:color="000000"/>
              <w:right w:val="single" w:sz="4" w:space="0" w:color="000000"/>
            </w:tcBorders>
            <w:hideMark/>
          </w:tcPr>
          <w:p w14:paraId="4477278A" w14:textId="77777777" w:rsidR="00D37EC8" w:rsidRPr="00414B97" w:rsidRDefault="00D37EC8" w:rsidP="00D37EC8">
            <w:pPr>
              <w:snapToGrid w:val="0"/>
              <w:spacing w:after="0" w:line="240" w:lineRule="auto"/>
              <w:rPr>
                <w:rFonts w:ascii="Cambria" w:eastAsia="MS Mincho" w:hAnsi="Cambria" w:cs="Calibri"/>
              </w:rPr>
            </w:pPr>
            <w:r w:rsidRPr="00414B97">
              <w:rPr>
                <w:rFonts w:ascii="Cambria" w:eastAsia="MS Mincho" w:hAnsi="Cambria" w:cs="Calibri"/>
              </w:rPr>
              <w:t>- Ekran: dotykowy, pojemnościowy, wykonany w technologii IPS, wielkość 13”, rozdzielczość min. 2732 x 2048 pikseli</w:t>
            </w:r>
          </w:p>
          <w:p w14:paraId="2A34B393" w14:textId="77777777" w:rsidR="00D37EC8" w:rsidRPr="00414B97" w:rsidRDefault="00D37EC8" w:rsidP="00D37EC8">
            <w:pPr>
              <w:snapToGrid w:val="0"/>
              <w:spacing w:after="0" w:line="240" w:lineRule="auto"/>
              <w:rPr>
                <w:rFonts w:ascii="Cambria" w:eastAsia="MS Mincho" w:hAnsi="Cambria" w:cs="Calibri"/>
              </w:rPr>
            </w:pPr>
            <w:r w:rsidRPr="00414B97">
              <w:rPr>
                <w:rFonts w:ascii="Cambria" w:eastAsia="MS Mincho" w:hAnsi="Cambria" w:cs="Calibri"/>
              </w:rPr>
              <w:t>- Pamięć wbudowana: nie mniej niż 256GB</w:t>
            </w:r>
          </w:p>
          <w:p w14:paraId="42D9CB18" w14:textId="77777777" w:rsidR="00D37EC8" w:rsidRPr="00414B97" w:rsidRDefault="00D37EC8" w:rsidP="00D37EC8">
            <w:pPr>
              <w:snapToGrid w:val="0"/>
              <w:spacing w:after="0" w:line="240" w:lineRule="auto"/>
              <w:rPr>
                <w:rFonts w:ascii="Cambria" w:eastAsia="MS Mincho" w:hAnsi="Cambria" w:cs="Calibri"/>
              </w:rPr>
            </w:pPr>
            <w:r w:rsidRPr="00414B97">
              <w:rPr>
                <w:rFonts w:ascii="Cambria" w:eastAsia="MS Mincho" w:hAnsi="Cambria" w:cs="Calibri"/>
              </w:rPr>
              <w:t>- Pamięć RAM min. 8GB</w:t>
            </w:r>
          </w:p>
          <w:p w14:paraId="38513681" w14:textId="77777777" w:rsidR="00D37EC8" w:rsidRPr="00414B97" w:rsidRDefault="00D37EC8" w:rsidP="00D37EC8">
            <w:pPr>
              <w:snapToGrid w:val="0"/>
              <w:spacing w:after="0" w:line="240" w:lineRule="auto"/>
              <w:rPr>
                <w:rFonts w:ascii="Cambria" w:eastAsia="MS Mincho" w:hAnsi="Cambria" w:cs="Calibri"/>
              </w:rPr>
            </w:pPr>
            <w:r w:rsidRPr="00414B97">
              <w:rPr>
                <w:rFonts w:ascii="Cambria" w:eastAsia="MS Mincho" w:hAnsi="Cambria" w:cs="Calibri"/>
              </w:rPr>
              <w:t xml:space="preserve">- Procesor: 8 rdzeniowy, osiągający w testach </w:t>
            </w:r>
            <w:proofErr w:type="spellStart"/>
            <w:r w:rsidRPr="00414B97">
              <w:rPr>
                <w:rFonts w:ascii="Cambria" w:eastAsia="MS Mincho" w:hAnsi="Cambria" w:cs="Calibri"/>
              </w:rPr>
              <w:t>Average</w:t>
            </w:r>
            <w:proofErr w:type="spellEnd"/>
            <w:r w:rsidRPr="00414B97">
              <w:rPr>
                <w:rFonts w:ascii="Cambria" w:eastAsia="MS Mincho" w:hAnsi="Cambria" w:cs="Calibri"/>
              </w:rPr>
              <w:t xml:space="preserve"> CPU Mark wynik nie gorszy niż 19094 punktów według zestawienia z dnia 16.02.2026 dostępnego w załączniku „</w:t>
            </w:r>
            <w:proofErr w:type="spellStart"/>
            <w:r w:rsidRPr="00414B97">
              <w:rPr>
                <w:rFonts w:ascii="Cambria" w:eastAsia="MS Mincho" w:hAnsi="Cambria" w:cs="Calibri"/>
              </w:rPr>
              <w:t>PassMark</w:t>
            </w:r>
            <w:proofErr w:type="spellEnd"/>
            <w:r w:rsidRPr="00414B97">
              <w:rPr>
                <w:rFonts w:ascii="Cambria" w:eastAsia="MS Mincho" w:hAnsi="Cambria" w:cs="Calibri"/>
              </w:rPr>
              <w:t xml:space="preserve"> CPU Benchmarks.pdf”</w:t>
            </w:r>
          </w:p>
          <w:p w14:paraId="1EA4C417" w14:textId="77777777" w:rsidR="00D37EC8" w:rsidRPr="00414B97" w:rsidRDefault="00D37EC8" w:rsidP="00D37EC8">
            <w:pPr>
              <w:snapToGrid w:val="0"/>
              <w:spacing w:after="0" w:line="240" w:lineRule="auto"/>
              <w:rPr>
                <w:rFonts w:ascii="Cambria" w:eastAsia="MS Mincho" w:hAnsi="Cambria" w:cs="Calibri"/>
              </w:rPr>
            </w:pPr>
            <w:r w:rsidRPr="00414B97">
              <w:rPr>
                <w:rFonts w:ascii="Cambria" w:eastAsia="MS Mincho" w:hAnsi="Cambria" w:cs="Calibri"/>
              </w:rPr>
              <w:t>- Wbudowane kamery: system aparatów z obiektywem szerokokątnym min. 12MP</w:t>
            </w:r>
          </w:p>
          <w:p w14:paraId="320355F0" w14:textId="77777777" w:rsidR="00D37EC8" w:rsidRPr="00414B97" w:rsidRDefault="00D37EC8" w:rsidP="00D37EC8">
            <w:pPr>
              <w:snapToGrid w:val="0"/>
              <w:spacing w:after="0" w:line="240" w:lineRule="auto"/>
              <w:rPr>
                <w:rFonts w:ascii="Cambria" w:eastAsia="MS Mincho" w:hAnsi="Cambria" w:cs="Calibri"/>
              </w:rPr>
            </w:pPr>
            <w:r w:rsidRPr="00414B97">
              <w:rPr>
                <w:rFonts w:ascii="Cambria" w:eastAsia="MS Mincho" w:hAnsi="Cambria" w:cs="Calibri"/>
              </w:rPr>
              <w:t>- Czytnik linii papilarnych</w:t>
            </w:r>
          </w:p>
          <w:p w14:paraId="450498C7" w14:textId="77777777" w:rsidR="00D37EC8" w:rsidRPr="00414B97" w:rsidRDefault="00D37EC8" w:rsidP="00D37EC8">
            <w:pPr>
              <w:snapToGrid w:val="0"/>
              <w:spacing w:after="0" w:line="240" w:lineRule="auto"/>
              <w:rPr>
                <w:rFonts w:ascii="Cambria" w:eastAsia="MS Mincho" w:hAnsi="Cambria" w:cs="Calibri"/>
              </w:rPr>
            </w:pPr>
            <w:r w:rsidRPr="00414B97">
              <w:rPr>
                <w:rFonts w:ascii="Cambria" w:eastAsia="MS Mincho" w:hAnsi="Cambria" w:cs="Calibri"/>
              </w:rPr>
              <w:t xml:space="preserve">- System operacyjny: iOS </w:t>
            </w:r>
          </w:p>
          <w:p w14:paraId="5C65D3CC" w14:textId="77777777" w:rsidR="00D37EC8" w:rsidRPr="00764C2F" w:rsidRDefault="00D37EC8" w:rsidP="00D37EC8">
            <w:pPr>
              <w:snapToGrid w:val="0"/>
              <w:spacing w:after="0" w:line="240" w:lineRule="auto"/>
              <w:rPr>
                <w:rFonts w:ascii="Cambria" w:eastAsia="MS Mincho" w:hAnsi="Cambria" w:cs="Calibri"/>
                <w:lang w:val="en-IE"/>
              </w:rPr>
            </w:pPr>
            <w:r w:rsidRPr="00764C2F">
              <w:rPr>
                <w:rFonts w:ascii="Cambria" w:eastAsia="MS Mincho" w:hAnsi="Cambria" w:cs="Calibri"/>
                <w:lang w:val="en-IE"/>
              </w:rPr>
              <w:lastRenderedPageBreak/>
              <w:t xml:space="preserve">- </w:t>
            </w:r>
            <w:proofErr w:type="spellStart"/>
            <w:r w:rsidRPr="00764C2F">
              <w:rPr>
                <w:rFonts w:ascii="Cambria" w:eastAsia="MS Mincho" w:hAnsi="Cambria" w:cs="Calibri"/>
                <w:lang w:val="en-IE"/>
              </w:rPr>
              <w:t>Łączność</w:t>
            </w:r>
            <w:proofErr w:type="spellEnd"/>
            <w:r w:rsidRPr="00764C2F">
              <w:rPr>
                <w:rFonts w:ascii="Cambria" w:eastAsia="MS Mincho" w:hAnsi="Cambria" w:cs="Calibri"/>
                <w:lang w:val="en-IE"/>
              </w:rPr>
              <w:t xml:space="preserve">: </w:t>
            </w:r>
            <w:proofErr w:type="spellStart"/>
            <w:r w:rsidRPr="00764C2F">
              <w:rPr>
                <w:rFonts w:ascii="Cambria" w:eastAsia="MS Mincho" w:hAnsi="Cambria" w:cs="Calibri"/>
                <w:lang w:val="en-IE"/>
              </w:rPr>
              <w:t>WiFi</w:t>
            </w:r>
            <w:proofErr w:type="spellEnd"/>
            <w:r w:rsidRPr="00764C2F">
              <w:rPr>
                <w:rFonts w:ascii="Cambria" w:eastAsia="MS Mincho" w:hAnsi="Cambria" w:cs="Calibri"/>
                <w:lang w:val="en-IE"/>
              </w:rPr>
              <w:t xml:space="preserve"> 802.11ax, Cellular, Bluetooth 5.2</w:t>
            </w:r>
          </w:p>
          <w:p w14:paraId="497B1A37" w14:textId="77777777" w:rsidR="00D37EC8" w:rsidRPr="00414B97" w:rsidRDefault="00D37EC8" w:rsidP="00D37EC8">
            <w:pPr>
              <w:snapToGrid w:val="0"/>
              <w:spacing w:after="0" w:line="240" w:lineRule="auto"/>
              <w:rPr>
                <w:rFonts w:ascii="Cambria" w:eastAsia="MS Mincho" w:hAnsi="Cambria" w:cs="Calibri"/>
              </w:rPr>
            </w:pPr>
            <w:r w:rsidRPr="00414B97">
              <w:rPr>
                <w:rFonts w:ascii="Cambria" w:eastAsia="MS Mincho" w:hAnsi="Cambria" w:cs="Calibri"/>
              </w:rPr>
              <w:t>-Kolor obudowy: Gwiezdna szarość</w:t>
            </w:r>
          </w:p>
        </w:tc>
        <w:tc>
          <w:tcPr>
            <w:tcW w:w="3542" w:type="dxa"/>
            <w:tcBorders>
              <w:top w:val="single" w:sz="4" w:space="0" w:color="000000"/>
              <w:left w:val="single" w:sz="4" w:space="0" w:color="000000"/>
              <w:bottom w:val="single" w:sz="4" w:space="0" w:color="000000"/>
              <w:right w:val="single" w:sz="4" w:space="0" w:color="000000"/>
            </w:tcBorders>
          </w:tcPr>
          <w:p w14:paraId="12A99968" w14:textId="77777777" w:rsidR="00D37EC8" w:rsidRPr="00414B97" w:rsidRDefault="00D37EC8" w:rsidP="00D37EC8">
            <w:pPr>
              <w:snapToGrid w:val="0"/>
              <w:spacing w:after="0" w:line="240" w:lineRule="auto"/>
              <w:rPr>
                <w:rFonts w:ascii="Cambria" w:eastAsia="MS Mincho" w:hAnsi="Cambria" w:cs="Calibri"/>
              </w:rPr>
            </w:pPr>
          </w:p>
        </w:tc>
      </w:tr>
      <w:tr w:rsidR="00D37EC8" w:rsidRPr="00414B97" w14:paraId="49204DE5" w14:textId="77777777" w:rsidTr="00D37EC8">
        <w:tc>
          <w:tcPr>
            <w:tcW w:w="6913" w:type="dxa"/>
            <w:tcBorders>
              <w:top w:val="single" w:sz="4" w:space="0" w:color="000000"/>
              <w:left w:val="single" w:sz="4" w:space="0" w:color="000000"/>
              <w:bottom w:val="single" w:sz="4" w:space="0" w:color="000000"/>
              <w:right w:val="single" w:sz="4" w:space="0" w:color="000000"/>
            </w:tcBorders>
            <w:hideMark/>
          </w:tcPr>
          <w:p w14:paraId="2E95D604" w14:textId="77777777" w:rsidR="00D37EC8" w:rsidRPr="00414B97" w:rsidRDefault="00D37EC8" w:rsidP="00D37EC8">
            <w:pPr>
              <w:snapToGrid w:val="0"/>
              <w:spacing w:after="0" w:line="240" w:lineRule="auto"/>
              <w:rPr>
                <w:rFonts w:ascii="Cambria" w:eastAsia="MS Mincho" w:hAnsi="Cambria" w:cs="Calibri"/>
              </w:rPr>
            </w:pPr>
            <w:r w:rsidRPr="00414B97">
              <w:rPr>
                <w:rFonts w:ascii="Cambria" w:eastAsia="MS Mincho" w:hAnsi="Cambria" w:cs="Calibri"/>
              </w:rPr>
              <w:t xml:space="preserve">- Kompatybilny rysik: bezprzewodowa łączność </w:t>
            </w:r>
            <w:proofErr w:type="spellStart"/>
            <w:r w:rsidRPr="00414B97">
              <w:rPr>
                <w:rFonts w:ascii="Cambria" w:eastAsia="MS Mincho" w:hAnsi="Cambria" w:cs="Calibri"/>
              </w:rPr>
              <w:t>bluetooth</w:t>
            </w:r>
            <w:proofErr w:type="spellEnd"/>
            <w:r w:rsidRPr="00414B97">
              <w:rPr>
                <w:rFonts w:ascii="Cambria" w:eastAsia="MS Mincho" w:hAnsi="Cambria" w:cs="Calibri"/>
              </w:rPr>
              <w:t>, ładowanie magnetyczne bezprzewodowe, kolor biały</w:t>
            </w:r>
          </w:p>
        </w:tc>
        <w:tc>
          <w:tcPr>
            <w:tcW w:w="3542" w:type="dxa"/>
            <w:tcBorders>
              <w:top w:val="single" w:sz="4" w:space="0" w:color="000000"/>
              <w:left w:val="single" w:sz="4" w:space="0" w:color="000000"/>
              <w:bottom w:val="single" w:sz="4" w:space="0" w:color="000000"/>
              <w:right w:val="single" w:sz="4" w:space="0" w:color="000000"/>
            </w:tcBorders>
          </w:tcPr>
          <w:p w14:paraId="454026E1" w14:textId="77777777" w:rsidR="00D37EC8" w:rsidRPr="00414B97" w:rsidRDefault="00D37EC8" w:rsidP="00D37EC8">
            <w:pPr>
              <w:snapToGrid w:val="0"/>
              <w:spacing w:after="0" w:line="240" w:lineRule="auto"/>
              <w:rPr>
                <w:rFonts w:ascii="Cambria" w:eastAsia="MS Mincho" w:hAnsi="Cambria" w:cs="Calibri"/>
              </w:rPr>
            </w:pPr>
          </w:p>
        </w:tc>
      </w:tr>
      <w:tr w:rsidR="00D37EC8" w:rsidRPr="00414B97" w14:paraId="3B1CC9B7" w14:textId="77777777" w:rsidTr="00D37EC8">
        <w:tc>
          <w:tcPr>
            <w:tcW w:w="6913" w:type="dxa"/>
            <w:tcBorders>
              <w:top w:val="single" w:sz="4" w:space="0" w:color="000000"/>
              <w:left w:val="single" w:sz="4" w:space="0" w:color="000000"/>
              <w:bottom w:val="single" w:sz="4" w:space="0" w:color="000000"/>
              <w:right w:val="single" w:sz="4" w:space="0" w:color="000000"/>
            </w:tcBorders>
          </w:tcPr>
          <w:p w14:paraId="775920F5" w14:textId="77777777" w:rsidR="00D37EC8" w:rsidRPr="00414B97" w:rsidRDefault="00D37EC8" w:rsidP="00D37EC8">
            <w:pPr>
              <w:snapToGrid w:val="0"/>
              <w:spacing w:after="0" w:line="240" w:lineRule="auto"/>
              <w:rPr>
                <w:rFonts w:ascii="Cambria" w:eastAsia="MS Mincho" w:hAnsi="Cambria" w:cs="Calibri"/>
              </w:rPr>
            </w:pPr>
            <w:r w:rsidRPr="00414B97">
              <w:rPr>
                <w:rFonts w:ascii="Cambria" w:eastAsia="MS Mincho" w:hAnsi="Cambria" w:cs="Calibri"/>
              </w:rPr>
              <w:t>- Kompatybilne etui z klawiaturą. Język klawiatury: angielski (międzynarodowy). Kolor etui czarny</w:t>
            </w:r>
          </w:p>
        </w:tc>
        <w:tc>
          <w:tcPr>
            <w:tcW w:w="3542" w:type="dxa"/>
            <w:tcBorders>
              <w:top w:val="single" w:sz="4" w:space="0" w:color="000000"/>
              <w:left w:val="single" w:sz="4" w:space="0" w:color="000000"/>
              <w:bottom w:val="single" w:sz="4" w:space="0" w:color="000000"/>
              <w:right w:val="single" w:sz="4" w:space="0" w:color="000000"/>
            </w:tcBorders>
          </w:tcPr>
          <w:p w14:paraId="31523DE2" w14:textId="77777777" w:rsidR="00D37EC8" w:rsidRPr="00414B97" w:rsidRDefault="00D37EC8" w:rsidP="00D37EC8">
            <w:pPr>
              <w:snapToGrid w:val="0"/>
              <w:spacing w:after="0" w:line="240" w:lineRule="auto"/>
              <w:rPr>
                <w:rFonts w:ascii="Cambria" w:eastAsia="MS Mincho" w:hAnsi="Cambria" w:cs="Calibri"/>
              </w:rPr>
            </w:pPr>
          </w:p>
        </w:tc>
      </w:tr>
    </w:tbl>
    <w:p w14:paraId="381C8C26" w14:textId="77777777" w:rsidR="000F4560" w:rsidRDefault="000F4560" w:rsidP="00D37EC8">
      <w:pPr>
        <w:spacing w:before="120" w:after="200" w:line="276" w:lineRule="auto"/>
        <w:rPr>
          <w:rFonts w:ascii="Cambria" w:eastAsia="MS Mincho" w:hAnsi="Cambria" w:cs="Times New Roman"/>
        </w:rPr>
      </w:pPr>
    </w:p>
    <w:p w14:paraId="5A733750" w14:textId="36CED70B"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Tablet nr 2</w:t>
      </w:r>
    </w:p>
    <w:tbl>
      <w:tblPr>
        <w:tblStyle w:val="Tabela-Siatka31"/>
        <w:tblW w:w="9493" w:type="dxa"/>
        <w:tblLayout w:type="fixed"/>
        <w:tblLook w:val="04A0" w:firstRow="1" w:lastRow="0" w:firstColumn="1" w:lastColumn="0" w:noHBand="0" w:noVBand="1"/>
      </w:tblPr>
      <w:tblGrid>
        <w:gridCol w:w="6917"/>
        <w:gridCol w:w="2576"/>
      </w:tblGrid>
      <w:tr w:rsidR="00D37EC8" w:rsidRPr="00414B97" w14:paraId="29441E11" w14:textId="77777777" w:rsidTr="000F4560">
        <w:tc>
          <w:tcPr>
            <w:tcW w:w="6917" w:type="dxa"/>
          </w:tcPr>
          <w:p w14:paraId="111DDCFE" w14:textId="77777777"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Parametry wymagane</w:t>
            </w:r>
          </w:p>
        </w:tc>
        <w:tc>
          <w:tcPr>
            <w:tcW w:w="2576" w:type="dxa"/>
          </w:tcPr>
          <w:p w14:paraId="41B3C973" w14:textId="6C8CF4F1"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 xml:space="preserve">Nazwa producenta </w:t>
            </w:r>
            <w:r w:rsidR="000F4560">
              <w:rPr>
                <w:rFonts w:ascii="Cambria" w:hAnsi="Cambria" w:cs="Times New Roman"/>
                <w:b/>
                <w:lang w:val="pl-PL"/>
              </w:rPr>
              <w:br/>
            </w:r>
            <w:r w:rsidRPr="00414B97">
              <w:rPr>
                <w:rFonts w:ascii="Cambria" w:hAnsi="Cambria" w:cs="Times New Roman"/>
                <w:b/>
                <w:lang w:val="pl-PL"/>
              </w:rPr>
              <w:t>i oznaczenie produktu oferowanego</w:t>
            </w:r>
          </w:p>
        </w:tc>
      </w:tr>
      <w:tr w:rsidR="00D37EC8" w:rsidRPr="00414B97" w14:paraId="74B6A197" w14:textId="77777777" w:rsidTr="000F4560">
        <w:tc>
          <w:tcPr>
            <w:tcW w:w="6917" w:type="dxa"/>
          </w:tcPr>
          <w:p w14:paraId="35422B1F" w14:textId="77777777" w:rsidR="00D37EC8" w:rsidRPr="00414B97" w:rsidRDefault="00D37EC8" w:rsidP="00305991">
            <w:pPr>
              <w:numPr>
                <w:ilvl w:val="0"/>
                <w:numId w:val="200"/>
              </w:numPr>
              <w:ind w:left="447"/>
              <w:contextualSpacing/>
              <w:rPr>
                <w:rFonts w:ascii="Cambria" w:hAnsi="Cambria" w:cs="Calibri"/>
                <w:lang w:val="pl-PL"/>
              </w:rPr>
            </w:pPr>
            <w:r w:rsidRPr="00414B97">
              <w:rPr>
                <w:rFonts w:ascii="Cambria" w:hAnsi="Cambria" w:cs="Calibri"/>
                <w:lang w:val="pl-PL"/>
              </w:rPr>
              <w:t xml:space="preserve">Procesor: 8 rdzeniowy, architektura </w:t>
            </w:r>
            <w:proofErr w:type="spellStart"/>
            <w:r w:rsidRPr="00414B97">
              <w:rPr>
                <w:rFonts w:ascii="Cambria" w:hAnsi="Cambria" w:cs="Calibri"/>
                <w:lang w:val="pl-PL"/>
              </w:rPr>
              <w:t>arm</w:t>
            </w:r>
            <w:proofErr w:type="spellEnd"/>
            <w:r w:rsidRPr="00414B97">
              <w:rPr>
                <w:rFonts w:ascii="Cambria" w:hAnsi="Cambria" w:cs="Calibri"/>
                <w:lang w:val="pl-PL"/>
              </w:rPr>
              <w:t xml:space="preserve"> 64 bit, o częstotliwości min. 3,2 GHz, posiadający zintegrowany układ graficzny </w:t>
            </w:r>
          </w:p>
          <w:p w14:paraId="467D1FE6"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Pamięć RAM: min. 16 GB</w:t>
            </w:r>
          </w:p>
          <w:p w14:paraId="493D9A03"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Pamięć wbudowana: min. 256 GB</w:t>
            </w:r>
          </w:p>
          <w:p w14:paraId="5B4A4EAA"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Typ ekranu: Dotykowy</w:t>
            </w:r>
          </w:p>
          <w:p w14:paraId="4CB8A6F9"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Matryca TN</w:t>
            </w:r>
          </w:p>
          <w:p w14:paraId="62EA88C7"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 xml:space="preserve">Częstotliwość odświeżania ekranu: 90 </w:t>
            </w:r>
            <w:proofErr w:type="spellStart"/>
            <w:r w:rsidRPr="00414B97">
              <w:rPr>
                <w:rFonts w:ascii="Cambria" w:hAnsi="Cambria" w:cs="Calibri"/>
                <w:lang w:val="pl-PL"/>
              </w:rPr>
              <w:t>Hz</w:t>
            </w:r>
            <w:proofErr w:type="spellEnd"/>
          </w:p>
          <w:p w14:paraId="5A8E30D4"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Przekątna ekranu: 12"</w:t>
            </w:r>
          </w:p>
          <w:p w14:paraId="1BF41C7E"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Rozdzielczość ekranu: 2196 x 1464</w:t>
            </w:r>
          </w:p>
          <w:p w14:paraId="7EF5E1B1"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Wi-Fi 7 (802.11 a/b/g/n/</w:t>
            </w:r>
            <w:proofErr w:type="spellStart"/>
            <w:r w:rsidRPr="00414B97">
              <w:rPr>
                <w:rFonts w:ascii="Cambria" w:hAnsi="Cambria" w:cs="Calibri"/>
                <w:lang w:val="pl-PL"/>
              </w:rPr>
              <w:t>ac</w:t>
            </w:r>
            <w:proofErr w:type="spellEnd"/>
            <w:r w:rsidRPr="00414B97">
              <w:rPr>
                <w:rFonts w:ascii="Cambria" w:hAnsi="Cambria" w:cs="Calibri"/>
                <w:lang w:val="pl-PL"/>
              </w:rPr>
              <w:t>)</w:t>
            </w:r>
          </w:p>
          <w:p w14:paraId="39E02DED"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Moduł Bluetooth</w:t>
            </w:r>
          </w:p>
          <w:p w14:paraId="684EA2DB"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 xml:space="preserve">Czujniki: Akcelerometr, żyroskop, magnetometr, </w:t>
            </w:r>
            <w:proofErr w:type="spellStart"/>
            <w:r w:rsidRPr="00414B97">
              <w:rPr>
                <w:rFonts w:ascii="Cambria" w:hAnsi="Cambria" w:cs="Calibri"/>
                <w:lang w:val="pl-PL"/>
              </w:rPr>
              <w:t>ambient</w:t>
            </w:r>
            <w:proofErr w:type="spellEnd"/>
            <w:r w:rsidRPr="00414B97">
              <w:rPr>
                <w:rFonts w:ascii="Cambria" w:hAnsi="Cambria" w:cs="Calibri"/>
                <w:lang w:val="pl-PL"/>
              </w:rPr>
              <w:t xml:space="preserve"> </w:t>
            </w:r>
            <w:proofErr w:type="spellStart"/>
            <w:r w:rsidRPr="00414B97">
              <w:rPr>
                <w:rFonts w:ascii="Cambria" w:hAnsi="Cambria" w:cs="Calibri"/>
                <w:lang w:val="pl-PL"/>
              </w:rPr>
              <w:t>color</w:t>
            </w:r>
            <w:proofErr w:type="spellEnd"/>
            <w:r w:rsidRPr="00414B97">
              <w:rPr>
                <w:rFonts w:ascii="Cambria" w:hAnsi="Cambria" w:cs="Calibri"/>
                <w:lang w:val="pl-PL"/>
              </w:rPr>
              <w:t xml:space="preserve"> sensor</w:t>
            </w:r>
          </w:p>
          <w:p w14:paraId="2BCA8985"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Funkcje AI</w:t>
            </w:r>
          </w:p>
          <w:p w14:paraId="140A849E"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Złącza: USB C – min. 2 szt.</w:t>
            </w:r>
          </w:p>
          <w:p w14:paraId="728E57F2"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System operacyjny: Windows 11</w:t>
            </w:r>
          </w:p>
          <w:p w14:paraId="59D0C1BE"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 xml:space="preserve">Wbudowane kamery: tył min. 10 </w:t>
            </w:r>
            <w:proofErr w:type="spellStart"/>
            <w:r w:rsidRPr="00414B97">
              <w:rPr>
                <w:rFonts w:ascii="Cambria" w:hAnsi="Cambria" w:cs="Calibri"/>
                <w:lang w:val="pl-PL"/>
              </w:rPr>
              <w:t>Mpix</w:t>
            </w:r>
            <w:proofErr w:type="spellEnd"/>
            <w:r w:rsidRPr="00414B97">
              <w:rPr>
                <w:rFonts w:ascii="Cambria" w:hAnsi="Cambria" w:cs="Calibri"/>
                <w:lang w:val="pl-PL"/>
              </w:rPr>
              <w:t xml:space="preserve">, przód min. 10 </w:t>
            </w:r>
            <w:proofErr w:type="spellStart"/>
            <w:r w:rsidRPr="00414B97">
              <w:rPr>
                <w:rFonts w:ascii="Cambria" w:hAnsi="Cambria" w:cs="Calibri"/>
                <w:lang w:val="pl-PL"/>
              </w:rPr>
              <w:t>Mpix</w:t>
            </w:r>
            <w:proofErr w:type="spellEnd"/>
          </w:p>
          <w:p w14:paraId="38A58657" w14:textId="77777777" w:rsidR="00D37EC8" w:rsidRPr="00414B97" w:rsidRDefault="00D37EC8" w:rsidP="00305991">
            <w:pPr>
              <w:numPr>
                <w:ilvl w:val="0"/>
                <w:numId w:val="199"/>
              </w:numPr>
              <w:ind w:left="455"/>
              <w:contextualSpacing/>
              <w:rPr>
                <w:rFonts w:ascii="Cambria" w:hAnsi="Cambria" w:cs="Calibri"/>
                <w:lang w:val="pl-PL"/>
              </w:rPr>
            </w:pPr>
            <w:r w:rsidRPr="00414B97">
              <w:rPr>
                <w:rFonts w:ascii="Cambria" w:hAnsi="Cambria" w:cs="Calibri"/>
                <w:lang w:val="pl-PL"/>
              </w:rPr>
              <w:t>Wbudowany głośnik</w:t>
            </w:r>
          </w:p>
        </w:tc>
        <w:tc>
          <w:tcPr>
            <w:tcW w:w="2576" w:type="dxa"/>
          </w:tcPr>
          <w:p w14:paraId="411F9C29" w14:textId="77777777" w:rsidR="00D37EC8" w:rsidRPr="00414B97" w:rsidRDefault="00D37EC8" w:rsidP="00D37EC8">
            <w:pPr>
              <w:rPr>
                <w:rFonts w:ascii="Cambria" w:hAnsi="Cambria" w:cs="Times New Roman"/>
                <w:lang w:val="pl-PL"/>
              </w:rPr>
            </w:pPr>
          </w:p>
        </w:tc>
      </w:tr>
    </w:tbl>
    <w:p w14:paraId="1D620FC0" w14:textId="77777777" w:rsidR="00D37EC8" w:rsidRPr="00414B97" w:rsidRDefault="00D37EC8" w:rsidP="00D37EC8">
      <w:pPr>
        <w:spacing w:before="120" w:after="200" w:line="276" w:lineRule="auto"/>
        <w:rPr>
          <w:rFonts w:ascii="Cambria" w:eastAsia="MS Mincho" w:hAnsi="Cambria" w:cs="Times New Roman"/>
          <w:b/>
        </w:rPr>
      </w:pPr>
    </w:p>
    <w:p w14:paraId="5602EFD2" w14:textId="77777777"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b/>
        </w:rPr>
        <w:t>Część IV</w:t>
      </w:r>
    </w:p>
    <w:p w14:paraId="49B73889" w14:textId="4E133236"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Monitor nr 1</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493" w:type="dxa"/>
        <w:tblLayout w:type="fixed"/>
        <w:tblLook w:val="04A0" w:firstRow="1" w:lastRow="0" w:firstColumn="1" w:lastColumn="0" w:noHBand="0" w:noVBand="1"/>
      </w:tblPr>
      <w:tblGrid>
        <w:gridCol w:w="6917"/>
        <w:gridCol w:w="2576"/>
      </w:tblGrid>
      <w:tr w:rsidR="00D37EC8" w:rsidRPr="00414B97" w14:paraId="582AE1C3" w14:textId="77777777" w:rsidTr="000F4560">
        <w:tc>
          <w:tcPr>
            <w:tcW w:w="6917" w:type="dxa"/>
          </w:tcPr>
          <w:p w14:paraId="1500B32B" w14:textId="77777777"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Parametry wymagane</w:t>
            </w:r>
          </w:p>
        </w:tc>
        <w:tc>
          <w:tcPr>
            <w:tcW w:w="2576" w:type="dxa"/>
          </w:tcPr>
          <w:p w14:paraId="56E63277" w14:textId="4FFE2FA5"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 xml:space="preserve">Nazwa producenta </w:t>
            </w:r>
            <w:r w:rsidR="000F4560">
              <w:rPr>
                <w:rFonts w:ascii="Cambria" w:hAnsi="Cambria" w:cs="Times New Roman"/>
                <w:b/>
                <w:lang w:val="pl-PL"/>
              </w:rPr>
              <w:br/>
            </w:r>
            <w:r w:rsidRPr="00414B97">
              <w:rPr>
                <w:rFonts w:ascii="Cambria" w:hAnsi="Cambria" w:cs="Times New Roman"/>
                <w:b/>
                <w:lang w:val="pl-PL"/>
              </w:rPr>
              <w:t>i oznaczenie produktu oferowanego</w:t>
            </w:r>
          </w:p>
        </w:tc>
      </w:tr>
      <w:tr w:rsidR="00D37EC8" w:rsidRPr="00414B97" w14:paraId="0639D336" w14:textId="77777777" w:rsidTr="000F4560">
        <w:tc>
          <w:tcPr>
            <w:tcW w:w="6917" w:type="dxa"/>
          </w:tcPr>
          <w:p w14:paraId="0023CA37"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Przekątna: min. 75"</w:t>
            </w:r>
          </w:p>
          <w:p w14:paraId="78114152"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Panel: IPS LED</w:t>
            </w:r>
          </w:p>
          <w:p w14:paraId="4903E079"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Rozdzielczość fizyczna: 3840x2160 (4K)</w:t>
            </w:r>
          </w:p>
          <w:p w14:paraId="34C76995"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Format obrazu: 16:9</w:t>
            </w:r>
          </w:p>
          <w:p w14:paraId="612A5AFC"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Jasność: min. 500 cd/m²</w:t>
            </w:r>
          </w:p>
          <w:p w14:paraId="30F157EE"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Kontrast statyczny: min. 1200:1</w:t>
            </w:r>
          </w:p>
          <w:p w14:paraId="35C70BE5"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Czas reakcji: max. 8ms</w:t>
            </w:r>
          </w:p>
          <w:p w14:paraId="30202024"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Kąty widzenia w pionie i poziomie: min. 178°</w:t>
            </w:r>
          </w:p>
          <w:p w14:paraId="5B7DD7A6"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Powierzchnia robocza (szer. x wys.): min. 1650 x 928mm</w:t>
            </w:r>
          </w:p>
          <w:p w14:paraId="05C6DB97"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Synchronizacja pozioma: 30 - 135KHz</w:t>
            </w:r>
          </w:p>
          <w:p w14:paraId="38E2F2FE"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Kolory: 1.07B</w:t>
            </w:r>
          </w:p>
          <w:p w14:paraId="7590CA85"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Plamka: max. 0.430mm</w:t>
            </w:r>
          </w:p>
          <w:p w14:paraId="4EB63EC3"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Orientacja: pozioma</w:t>
            </w:r>
          </w:p>
          <w:p w14:paraId="40928ECA"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lastRenderedPageBreak/>
              <w:t>Interfejs dotykowy: USB</w:t>
            </w:r>
          </w:p>
          <w:p w14:paraId="517CADF4"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Grubość szkła: min. 3.2mm</w:t>
            </w:r>
          </w:p>
          <w:p w14:paraId="372A49ED"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Punkty dotykowe: min. 40, 10pt </w:t>
            </w:r>
            <w:proofErr w:type="spellStart"/>
            <w:r w:rsidRPr="00414B97">
              <w:rPr>
                <w:rFonts w:ascii="Cambria" w:hAnsi="Cambria" w:cs="Times New Roman"/>
                <w:lang w:val="pl-PL"/>
              </w:rPr>
              <w:t>writing</w:t>
            </w:r>
            <w:proofErr w:type="spellEnd"/>
            <w:r w:rsidRPr="00414B97">
              <w:rPr>
                <w:rFonts w:ascii="Cambria" w:hAnsi="Cambria" w:cs="Times New Roman"/>
                <w:lang w:val="pl-PL"/>
              </w:rPr>
              <w:t xml:space="preserve"> (HID, wymagana kompatybilność z obsługiwanym systemem operacyjnym, 32pt </w:t>
            </w:r>
            <w:proofErr w:type="spellStart"/>
            <w:r w:rsidRPr="00414B97">
              <w:rPr>
                <w:rFonts w:ascii="Cambria" w:hAnsi="Cambria" w:cs="Times New Roman"/>
                <w:lang w:val="pl-PL"/>
              </w:rPr>
              <w:t>Touch</w:t>
            </w:r>
            <w:proofErr w:type="spellEnd"/>
            <w:r w:rsidRPr="00414B97">
              <w:rPr>
                <w:rFonts w:ascii="Cambria" w:hAnsi="Cambria" w:cs="Times New Roman"/>
                <w:lang w:val="pl-PL"/>
              </w:rPr>
              <w:t xml:space="preserve"> z Androidem)</w:t>
            </w:r>
          </w:p>
          <w:p w14:paraId="6C62CC3B"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Dotyk wykonywany: rysik, palcem, w rękawiczce (Pióro pasywne, obiekty nieprzezroczyste)</w:t>
            </w:r>
          </w:p>
          <w:p w14:paraId="2541EA0C"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Przepuszczalność światła: min. 88%</w:t>
            </w:r>
          </w:p>
          <w:p w14:paraId="6CBC9683"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Technologia dotykowa: </w:t>
            </w:r>
            <w:proofErr w:type="spellStart"/>
            <w:r w:rsidRPr="00414B97">
              <w:rPr>
                <w:rFonts w:ascii="Cambria" w:hAnsi="Cambria" w:cs="Times New Roman"/>
                <w:lang w:val="pl-PL"/>
              </w:rPr>
              <w:t>infrared</w:t>
            </w:r>
            <w:proofErr w:type="spellEnd"/>
          </w:p>
          <w:p w14:paraId="19E71CB9"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Twardość szkła: min. 7H</w:t>
            </w:r>
          </w:p>
          <w:p w14:paraId="5245A5DF" w14:textId="77777777" w:rsidR="00D37EC8" w:rsidRPr="00764C2F" w:rsidRDefault="00D37EC8" w:rsidP="00305991">
            <w:pPr>
              <w:numPr>
                <w:ilvl w:val="0"/>
                <w:numId w:val="191"/>
              </w:numPr>
              <w:ind w:left="426"/>
              <w:contextualSpacing/>
              <w:rPr>
                <w:rFonts w:ascii="Cambria" w:hAnsi="Cambria" w:cs="Times New Roman"/>
                <w:lang w:val="en-IE"/>
              </w:rPr>
            </w:pPr>
            <w:proofErr w:type="spellStart"/>
            <w:r w:rsidRPr="00764C2F">
              <w:rPr>
                <w:rFonts w:ascii="Cambria" w:hAnsi="Cambria" w:cs="Times New Roman"/>
                <w:lang w:val="en-IE"/>
              </w:rPr>
              <w:t>Porty</w:t>
            </w:r>
            <w:proofErr w:type="spellEnd"/>
            <w:r w:rsidRPr="00764C2F">
              <w:rPr>
                <w:rFonts w:ascii="Cambria" w:hAnsi="Cambria" w:cs="Times New Roman"/>
                <w:lang w:val="en-IE"/>
              </w:rPr>
              <w:t xml:space="preserve"> USB </w:t>
            </w:r>
            <w:proofErr w:type="spellStart"/>
            <w:r w:rsidRPr="00764C2F">
              <w:rPr>
                <w:rFonts w:ascii="Cambria" w:hAnsi="Cambria" w:cs="Times New Roman"/>
                <w:lang w:val="en-IE"/>
              </w:rPr>
              <w:t>przód</w:t>
            </w:r>
            <w:proofErr w:type="spellEnd"/>
            <w:r w:rsidRPr="00764C2F">
              <w:rPr>
                <w:rFonts w:ascii="Cambria" w:hAnsi="Cambria" w:cs="Times New Roman"/>
                <w:lang w:val="en-IE"/>
              </w:rPr>
              <w:t>: min. 1x USB-C 3.2 (Gen 1, 5Gbit, 100W PD), min. 2x USB 3.2 (Gen 1, 5Gbit)</w:t>
            </w:r>
          </w:p>
          <w:p w14:paraId="54F92C7C"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Porty USB bok: min. 1x USB-C 2.0 (480 </w:t>
            </w:r>
            <w:proofErr w:type="spellStart"/>
            <w:r w:rsidRPr="00414B97">
              <w:rPr>
                <w:rFonts w:ascii="Cambria" w:hAnsi="Cambria" w:cs="Times New Roman"/>
                <w:lang w:val="pl-PL"/>
              </w:rPr>
              <w:t>Mbps</w:t>
            </w:r>
            <w:proofErr w:type="spellEnd"/>
            <w:r w:rsidRPr="00414B97">
              <w:rPr>
                <w:rFonts w:ascii="Cambria" w:hAnsi="Cambria" w:cs="Times New Roman"/>
                <w:lang w:val="pl-PL"/>
              </w:rPr>
              <w:t>, 65W PD), min. 1x 2.0 (480Mbps), min. 1x 3.2 (Gen 1, 5Gbit)</w:t>
            </w:r>
          </w:p>
          <w:p w14:paraId="762C6E08"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HDCP: 2.2</w:t>
            </w:r>
          </w:p>
          <w:p w14:paraId="218612B5"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Czujnik światła otoczenia</w:t>
            </w:r>
          </w:p>
          <w:p w14:paraId="2F886F83"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Czujnik podniesienia pióra</w:t>
            </w:r>
          </w:p>
          <w:p w14:paraId="202AD28D"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Czujnik ruchu PIR</w:t>
            </w:r>
          </w:p>
          <w:p w14:paraId="25DC3C86"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Min. 4 x pióro dotykowe (powłoka antybakteryjna)</w:t>
            </w:r>
          </w:p>
          <w:p w14:paraId="0D0A973B"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Gniazdo na opcjonalny komputer OPS</w:t>
            </w:r>
          </w:p>
          <w:p w14:paraId="6A586EE6"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Cyfrowe wejścia sygnału: min 2 x HDMI, min. 1 x </w:t>
            </w:r>
            <w:proofErr w:type="spellStart"/>
            <w:r w:rsidRPr="00414B97">
              <w:rPr>
                <w:rFonts w:ascii="Cambria" w:hAnsi="Cambria" w:cs="Times New Roman"/>
                <w:lang w:val="pl-PL"/>
              </w:rPr>
              <w:t>DisplayPort</w:t>
            </w:r>
            <w:proofErr w:type="spellEnd"/>
            <w:r w:rsidRPr="00414B97">
              <w:rPr>
                <w:rFonts w:ascii="Cambria" w:hAnsi="Cambria" w:cs="Times New Roman"/>
                <w:lang w:val="pl-PL"/>
              </w:rPr>
              <w:t xml:space="preserve"> </w:t>
            </w:r>
          </w:p>
          <w:p w14:paraId="5DA35DCC"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Wyjścia audio:  Głośniki wbudowane, S/PDIF (optyczny) x 1 , Mini </w:t>
            </w:r>
            <w:proofErr w:type="spellStart"/>
            <w:r w:rsidRPr="00414B97">
              <w:rPr>
                <w:rFonts w:ascii="Cambria" w:hAnsi="Cambria" w:cs="Times New Roman"/>
                <w:lang w:val="pl-PL"/>
              </w:rPr>
              <w:t>jack</w:t>
            </w:r>
            <w:proofErr w:type="spellEnd"/>
            <w:r w:rsidRPr="00414B97">
              <w:rPr>
                <w:rFonts w:ascii="Cambria" w:hAnsi="Cambria" w:cs="Times New Roman"/>
                <w:lang w:val="pl-PL"/>
              </w:rPr>
              <w:t xml:space="preserve"> x1 (na słuchawki)</w:t>
            </w:r>
          </w:p>
          <w:p w14:paraId="5F5238B1"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Cyfrowe wyjścia sygnału: min. 1 x HDMI</w:t>
            </w:r>
          </w:p>
          <w:p w14:paraId="7055D97B"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Sterowanie: RS-232c x1 (DSUB 9pin)</w:t>
            </w:r>
          </w:p>
          <w:p w14:paraId="28853534"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Wejścia audio: Mini </w:t>
            </w:r>
            <w:proofErr w:type="spellStart"/>
            <w:r w:rsidRPr="00414B97">
              <w:rPr>
                <w:rFonts w:ascii="Cambria" w:hAnsi="Cambria" w:cs="Times New Roman"/>
                <w:lang w:val="pl-PL"/>
              </w:rPr>
              <w:t>jack</w:t>
            </w:r>
            <w:proofErr w:type="spellEnd"/>
            <w:r w:rsidRPr="00414B97">
              <w:rPr>
                <w:rFonts w:ascii="Cambria" w:hAnsi="Cambria" w:cs="Times New Roman"/>
                <w:lang w:val="pl-PL"/>
              </w:rPr>
              <w:t xml:space="preserve"> x1</w:t>
            </w:r>
          </w:p>
          <w:p w14:paraId="1956C690"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Blokada przycisków OSD</w:t>
            </w:r>
          </w:p>
          <w:p w14:paraId="310C3E68"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Min 2 x RJ45 (LAN)</w:t>
            </w:r>
          </w:p>
          <w:p w14:paraId="3DC2E92F"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Redukcja migotania </w:t>
            </w:r>
          </w:p>
          <w:p w14:paraId="79787BE6"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Redukcja niebieskiego światła</w:t>
            </w:r>
          </w:p>
          <w:p w14:paraId="1E361FDE"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Obsługiwane systemy operacyjne: Windows i Linux</w:t>
            </w:r>
          </w:p>
          <w:p w14:paraId="1D713E20"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Moduł </w:t>
            </w:r>
            <w:proofErr w:type="spellStart"/>
            <w:r w:rsidRPr="00414B97">
              <w:rPr>
                <w:rFonts w:ascii="Cambria" w:hAnsi="Cambria" w:cs="Times New Roman"/>
                <w:lang w:val="pl-PL"/>
              </w:rPr>
              <w:t>WiFi</w:t>
            </w:r>
            <w:proofErr w:type="spellEnd"/>
            <w:r w:rsidRPr="00414B97">
              <w:rPr>
                <w:rFonts w:ascii="Cambria" w:hAnsi="Cambria" w:cs="Times New Roman"/>
                <w:lang w:val="pl-PL"/>
              </w:rPr>
              <w:t xml:space="preserve"> 6, Obsługa Bluetooth: 5.0</w:t>
            </w:r>
          </w:p>
          <w:p w14:paraId="1C690720"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Zintegrowane oprogramowanie:  (Android 14 OS) z Google EDLA, </w:t>
            </w:r>
            <w:proofErr w:type="spellStart"/>
            <w:r w:rsidRPr="00414B97">
              <w:rPr>
                <w:rFonts w:ascii="Cambria" w:hAnsi="Cambria" w:cs="Times New Roman"/>
                <w:lang w:val="pl-PL"/>
              </w:rPr>
              <w:t>Whiteboard</w:t>
            </w:r>
            <w:proofErr w:type="spellEnd"/>
            <w:r w:rsidRPr="00414B97">
              <w:rPr>
                <w:rFonts w:ascii="Cambria" w:hAnsi="Cambria" w:cs="Times New Roman"/>
                <w:lang w:val="pl-PL"/>
              </w:rPr>
              <w:t>, przeglądarka internetowa, menedżer plików, dyski w chmurze</w:t>
            </w:r>
          </w:p>
          <w:p w14:paraId="044324A1"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Standard VESA: 800 x 600mm</w:t>
            </w:r>
          </w:p>
          <w:p w14:paraId="1EE0EB57"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Konstrukcja bez wentylatora: tak</w:t>
            </w:r>
          </w:p>
          <w:p w14:paraId="35B11A95"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Akcesoria w zestawie: </w:t>
            </w:r>
          </w:p>
          <w:p w14:paraId="6655A5E3" w14:textId="77777777" w:rsidR="00D37EC8" w:rsidRPr="00414B97" w:rsidRDefault="00D37EC8" w:rsidP="00305991">
            <w:pPr>
              <w:numPr>
                <w:ilvl w:val="0"/>
                <w:numId w:val="192"/>
              </w:numPr>
              <w:contextualSpacing/>
              <w:rPr>
                <w:rFonts w:ascii="Cambria" w:hAnsi="Cambria" w:cs="Times New Roman"/>
                <w:lang w:val="pl-PL"/>
              </w:rPr>
            </w:pPr>
            <w:r w:rsidRPr="00414B97">
              <w:rPr>
                <w:rFonts w:ascii="Cambria" w:hAnsi="Cambria" w:cs="Times New Roman"/>
                <w:lang w:val="pl-PL"/>
              </w:rPr>
              <w:t>Min. 4 x rysik (Dwufunkcyjne końcówki)</w:t>
            </w:r>
          </w:p>
          <w:p w14:paraId="7EC9D48C" w14:textId="77777777" w:rsidR="00D37EC8" w:rsidRPr="00414B97" w:rsidRDefault="00D37EC8" w:rsidP="00305991">
            <w:pPr>
              <w:numPr>
                <w:ilvl w:val="0"/>
                <w:numId w:val="192"/>
              </w:numPr>
              <w:contextualSpacing/>
              <w:rPr>
                <w:rFonts w:ascii="Cambria" w:hAnsi="Cambria" w:cs="Times New Roman"/>
                <w:lang w:val="pl-PL"/>
              </w:rPr>
            </w:pPr>
            <w:r w:rsidRPr="00414B97">
              <w:rPr>
                <w:rFonts w:ascii="Cambria" w:hAnsi="Cambria" w:cs="Times New Roman"/>
                <w:lang w:val="pl-PL"/>
              </w:rPr>
              <w:t>Pilot</w:t>
            </w:r>
          </w:p>
          <w:p w14:paraId="1FEBEBF5" w14:textId="77777777" w:rsidR="00D37EC8" w:rsidRPr="00414B97" w:rsidRDefault="00D37EC8" w:rsidP="00305991">
            <w:pPr>
              <w:numPr>
                <w:ilvl w:val="0"/>
                <w:numId w:val="192"/>
              </w:numPr>
              <w:contextualSpacing/>
              <w:rPr>
                <w:rFonts w:ascii="Cambria" w:hAnsi="Cambria" w:cs="Times New Roman"/>
                <w:lang w:val="pl-PL"/>
              </w:rPr>
            </w:pPr>
            <w:r w:rsidRPr="00414B97">
              <w:rPr>
                <w:rFonts w:ascii="Cambria" w:hAnsi="Cambria" w:cs="Times New Roman"/>
                <w:lang w:val="pl-PL"/>
              </w:rPr>
              <w:t>Kable: zasilający (EU 3m), USB (3m), HDMI (3m)</w:t>
            </w:r>
          </w:p>
          <w:p w14:paraId="38C7DB77" w14:textId="77777777" w:rsidR="00D37EC8" w:rsidRPr="00414B97" w:rsidRDefault="00D37EC8" w:rsidP="00D37EC8">
            <w:pPr>
              <w:rPr>
                <w:rFonts w:ascii="Cambria" w:hAnsi="Cambria" w:cs="Times New Roman"/>
                <w:lang w:val="pl-PL"/>
              </w:rPr>
            </w:pPr>
          </w:p>
        </w:tc>
        <w:tc>
          <w:tcPr>
            <w:tcW w:w="2576" w:type="dxa"/>
          </w:tcPr>
          <w:p w14:paraId="663B2651" w14:textId="77777777" w:rsidR="00D37EC8" w:rsidRPr="00414B97" w:rsidRDefault="00D37EC8" w:rsidP="00D37EC8">
            <w:pPr>
              <w:rPr>
                <w:rFonts w:ascii="Cambria" w:hAnsi="Cambria" w:cs="Times New Roman"/>
                <w:lang w:val="pl-PL"/>
              </w:rPr>
            </w:pPr>
          </w:p>
        </w:tc>
      </w:tr>
    </w:tbl>
    <w:p w14:paraId="736873AA" w14:textId="77777777" w:rsidR="00D37EC8" w:rsidRPr="00414B97" w:rsidRDefault="00D37EC8" w:rsidP="00D37EC8">
      <w:pPr>
        <w:spacing w:before="120" w:after="200" w:line="276" w:lineRule="auto"/>
        <w:rPr>
          <w:rFonts w:ascii="Cambria" w:eastAsia="MS Mincho" w:hAnsi="Cambria" w:cs="Times New Roman"/>
        </w:rPr>
      </w:pPr>
    </w:p>
    <w:p w14:paraId="092A31AE" w14:textId="526E20D7"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Monitor nr 2</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634" w:type="dxa"/>
        <w:tblLayout w:type="fixed"/>
        <w:tblLook w:val="04A0" w:firstRow="1" w:lastRow="0" w:firstColumn="1" w:lastColumn="0" w:noHBand="0" w:noVBand="1"/>
      </w:tblPr>
      <w:tblGrid>
        <w:gridCol w:w="6917"/>
        <w:gridCol w:w="2717"/>
      </w:tblGrid>
      <w:tr w:rsidR="00D37EC8" w:rsidRPr="00414B97" w14:paraId="66F930EE" w14:textId="77777777" w:rsidTr="000F4560">
        <w:tc>
          <w:tcPr>
            <w:tcW w:w="6917" w:type="dxa"/>
          </w:tcPr>
          <w:p w14:paraId="32C0897F" w14:textId="77777777"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Parametry wymagane</w:t>
            </w:r>
          </w:p>
        </w:tc>
        <w:tc>
          <w:tcPr>
            <w:tcW w:w="2717" w:type="dxa"/>
          </w:tcPr>
          <w:p w14:paraId="1F67AA33" w14:textId="20DA0074"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 xml:space="preserve">Nazwa producenta </w:t>
            </w:r>
            <w:r w:rsidR="000F4560">
              <w:rPr>
                <w:rFonts w:ascii="Cambria" w:hAnsi="Cambria" w:cs="Times New Roman"/>
                <w:b/>
                <w:lang w:val="pl-PL"/>
              </w:rPr>
              <w:br/>
            </w:r>
            <w:r w:rsidRPr="00414B97">
              <w:rPr>
                <w:rFonts w:ascii="Cambria" w:hAnsi="Cambria" w:cs="Times New Roman"/>
                <w:b/>
                <w:lang w:val="pl-PL"/>
              </w:rPr>
              <w:t>i oznaczenie produktu oferowanego</w:t>
            </w:r>
          </w:p>
        </w:tc>
      </w:tr>
      <w:tr w:rsidR="00D37EC8" w:rsidRPr="00414B97" w14:paraId="0A9D0BE2" w14:textId="77777777" w:rsidTr="000F4560">
        <w:tc>
          <w:tcPr>
            <w:tcW w:w="6917" w:type="dxa"/>
          </w:tcPr>
          <w:p w14:paraId="00D70277"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Przekątna: min. 85"</w:t>
            </w:r>
          </w:p>
          <w:p w14:paraId="53864733"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Panel: IPS LED</w:t>
            </w:r>
          </w:p>
          <w:p w14:paraId="616663AA"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Rozdzielczość fizyczna: 3840x2160 (4K)</w:t>
            </w:r>
          </w:p>
          <w:p w14:paraId="300A6AE4"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Format obrazu: 16:9</w:t>
            </w:r>
          </w:p>
          <w:p w14:paraId="1AB38984"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Jasność: min. 550 cd/m²</w:t>
            </w:r>
          </w:p>
          <w:p w14:paraId="74AF5AE0"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lastRenderedPageBreak/>
              <w:t>Kontrast statyczny: min. 1200:1</w:t>
            </w:r>
          </w:p>
          <w:p w14:paraId="063E3FFC"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Czas reakcji: max. 8ms</w:t>
            </w:r>
          </w:p>
          <w:p w14:paraId="1D295CB9"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Kąty widzenia w pionie i poziomie: min. 178°</w:t>
            </w:r>
          </w:p>
          <w:p w14:paraId="56D6E532"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Powierzchnia robocza (szer. x wys.): min. 1895 x 1066mm</w:t>
            </w:r>
          </w:p>
          <w:p w14:paraId="0D238DA7"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Kolory: 1.07B</w:t>
            </w:r>
          </w:p>
          <w:p w14:paraId="27FDF505"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Plamka: max. 0.493mm</w:t>
            </w:r>
          </w:p>
          <w:p w14:paraId="54AD80E1"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Orientacja: pozioma</w:t>
            </w:r>
          </w:p>
          <w:p w14:paraId="1F361D32"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Interfejs dotykowy: USB</w:t>
            </w:r>
          </w:p>
          <w:p w14:paraId="7A0AB864"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Grubość szkła: min. 3.2mm</w:t>
            </w:r>
          </w:p>
          <w:p w14:paraId="0850BB22"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Punkty dotykowe: min. 40, 32pt </w:t>
            </w:r>
            <w:proofErr w:type="spellStart"/>
            <w:r w:rsidRPr="00414B97">
              <w:rPr>
                <w:rFonts w:ascii="Cambria" w:hAnsi="Cambria" w:cs="Times New Roman"/>
                <w:lang w:val="pl-PL"/>
              </w:rPr>
              <w:t>writing</w:t>
            </w:r>
            <w:proofErr w:type="spellEnd"/>
            <w:r w:rsidRPr="00414B97">
              <w:rPr>
                <w:rFonts w:ascii="Cambria" w:hAnsi="Cambria" w:cs="Times New Roman"/>
                <w:lang w:val="pl-PL"/>
              </w:rPr>
              <w:t xml:space="preserve"> (HID, wymagana kompatybilność z obsługiwanym systemem operacyjnym, 32pt </w:t>
            </w:r>
            <w:proofErr w:type="spellStart"/>
            <w:r w:rsidRPr="00414B97">
              <w:rPr>
                <w:rFonts w:ascii="Cambria" w:hAnsi="Cambria" w:cs="Times New Roman"/>
                <w:lang w:val="pl-PL"/>
              </w:rPr>
              <w:t>Touch</w:t>
            </w:r>
            <w:proofErr w:type="spellEnd"/>
            <w:r w:rsidRPr="00414B97">
              <w:rPr>
                <w:rFonts w:ascii="Cambria" w:hAnsi="Cambria" w:cs="Times New Roman"/>
                <w:lang w:val="pl-PL"/>
              </w:rPr>
              <w:t xml:space="preserve"> z Androidem)</w:t>
            </w:r>
          </w:p>
          <w:p w14:paraId="1C27C2EC"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Dotyk wykonywany: rysik, palcem, w rękawiczce (Pióro pasywne, obiekty nieprzezroczyste)</w:t>
            </w:r>
          </w:p>
          <w:p w14:paraId="3C6D9AB9" w14:textId="77777777" w:rsidR="00D37EC8" w:rsidRPr="00414B97" w:rsidRDefault="00D37EC8" w:rsidP="00305991">
            <w:pPr>
              <w:numPr>
                <w:ilvl w:val="0"/>
                <w:numId w:val="191"/>
              </w:numPr>
              <w:ind w:left="426"/>
              <w:contextualSpacing/>
              <w:rPr>
                <w:rFonts w:ascii="Cambria" w:hAnsi="Cambria" w:cs="Times New Roman"/>
                <w:color w:val="4F81BD"/>
                <w:lang w:val="pl-PL"/>
              </w:rPr>
            </w:pPr>
            <w:r w:rsidRPr="00414B97">
              <w:rPr>
                <w:rFonts w:ascii="Cambria" w:hAnsi="Cambria" w:cs="Times New Roman"/>
                <w:lang w:val="pl-PL"/>
              </w:rPr>
              <w:t>Przepuszczalność światła: min. 88%</w:t>
            </w:r>
          </w:p>
          <w:p w14:paraId="53D56D85"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Technologia dotykowa: </w:t>
            </w:r>
            <w:proofErr w:type="spellStart"/>
            <w:r w:rsidRPr="00414B97">
              <w:rPr>
                <w:rFonts w:ascii="Cambria" w:hAnsi="Cambria" w:cs="Times New Roman"/>
                <w:lang w:val="pl-PL"/>
              </w:rPr>
              <w:t>DeepContrast</w:t>
            </w:r>
            <w:proofErr w:type="spellEnd"/>
            <w:r w:rsidRPr="00414B97">
              <w:rPr>
                <w:rFonts w:ascii="Cambria" w:hAnsi="Cambria" w:cs="Times New Roman"/>
                <w:lang w:val="pl-PL"/>
              </w:rPr>
              <w:t>-IR+</w:t>
            </w:r>
          </w:p>
          <w:p w14:paraId="3DD757A4"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Twardość szkła: min. 7H</w:t>
            </w:r>
          </w:p>
          <w:p w14:paraId="0949FDA2" w14:textId="77777777" w:rsidR="00D37EC8" w:rsidRPr="00764C2F" w:rsidRDefault="00D37EC8" w:rsidP="00305991">
            <w:pPr>
              <w:numPr>
                <w:ilvl w:val="0"/>
                <w:numId w:val="191"/>
              </w:numPr>
              <w:ind w:left="426"/>
              <w:contextualSpacing/>
              <w:rPr>
                <w:rFonts w:ascii="Cambria" w:hAnsi="Cambria" w:cs="Times New Roman"/>
                <w:lang w:val="en-IE"/>
              </w:rPr>
            </w:pPr>
            <w:proofErr w:type="spellStart"/>
            <w:r w:rsidRPr="00764C2F">
              <w:rPr>
                <w:rFonts w:ascii="Cambria" w:hAnsi="Cambria" w:cs="Times New Roman"/>
                <w:lang w:val="en-IE"/>
              </w:rPr>
              <w:t>Porty</w:t>
            </w:r>
            <w:proofErr w:type="spellEnd"/>
            <w:r w:rsidRPr="00764C2F">
              <w:rPr>
                <w:rFonts w:ascii="Cambria" w:hAnsi="Cambria" w:cs="Times New Roman"/>
                <w:lang w:val="en-IE"/>
              </w:rPr>
              <w:t xml:space="preserve"> USB </w:t>
            </w:r>
            <w:proofErr w:type="spellStart"/>
            <w:r w:rsidRPr="00764C2F">
              <w:rPr>
                <w:rFonts w:ascii="Cambria" w:hAnsi="Cambria" w:cs="Times New Roman"/>
                <w:lang w:val="en-IE"/>
              </w:rPr>
              <w:t>bok</w:t>
            </w:r>
            <w:proofErr w:type="spellEnd"/>
            <w:r w:rsidRPr="00764C2F">
              <w:rPr>
                <w:rFonts w:ascii="Cambria" w:hAnsi="Cambria" w:cs="Times New Roman"/>
                <w:lang w:val="en-IE"/>
              </w:rPr>
              <w:t>: min. 2x 3.2 (Gen 1, 5Gbit), min. 1x 2.0 (Android only), min. 1x USB-C IN 2.0 (480Mbps, 100W PD)</w:t>
            </w:r>
          </w:p>
          <w:p w14:paraId="7693D52A"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HDCP: 2.2</w:t>
            </w:r>
          </w:p>
          <w:p w14:paraId="206597A2"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Czujnik światła otoczenia</w:t>
            </w:r>
          </w:p>
          <w:p w14:paraId="7476E090"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Czujnik podniesienia pióra</w:t>
            </w:r>
          </w:p>
          <w:p w14:paraId="0F91F5CB"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Czujnik ruchu PIR</w:t>
            </w:r>
          </w:p>
          <w:p w14:paraId="6D8F1B6D"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Czytnik NFC</w:t>
            </w:r>
          </w:p>
          <w:p w14:paraId="261C04A8"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Min. 4 x pióro dotykowe (powłoka antybakteryjna)</w:t>
            </w:r>
          </w:p>
          <w:p w14:paraId="1BEB75C7"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Gniazdo na opcjonalny komputer OPS</w:t>
            </w:r>
          </w:p>
          <w:p w14:paraId="3312177B"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Cyfrowe wejścia sygnału: min 2 x HDMI, min. 1 x </w:t>
            </w:r>
            <w:proofErr w:type="spellStart"/>
            <w:r w:rsidRPr="00414B97">
              <w:rPr>
                <w:rFonts w:ascii="Cambria" w:hAnsi="Cambria" w:cs="Times New Roman"/>
                <w:lang w:val="pl-PL"/>
              </w:rPr>
              <w:t>DisplayPort</w:t>
            </w:r>
            <w:proofErr w:type="spellEnd"/>
            <w:r w:rsidRPr="00414B97">
              <w:rPr>
                <w:rFonts w:ascii="Cambria" w:hAnsi="Cambria" w:cs="Times New Roman"/>
                <w:lang w:val="pl-PL"/>
              </w:rPr>
              <w:t xml:space="preserve"> </w:t>
            </w:r>
          </w:p>
          <w:p w14:paraId="581B8866"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Wyjścia audio:  Głośniki wbudowane, S/PDIF (optyczny) x 1 , Mini </w:t>
            </w:r>
            <w:proofErr w:type="spellStart"/>
            <w:r w:rsidRPr="00414B97">
              <w:rPr>
                <w:rFonts w:ascii="Cambria" w:hAnsi="Cambria" w:cs="Times New Roman"/>
                <w:lang w:val="pl-PL"/>
              </w:rPr>
              <w:t>jack</w:t>
            </w:r>
            <w:proofErr w:type="spellEnd"/>
            <w:r w:rsidRPr="00414B97">
              <w:rPr>
                <w:rFonts w:ascii="Cambria" w:hAnsi="Cambria" w:cs="Times New Roman"/>
                <w:lang w:val="pl-PL"/>
              </w:rPr>
              <w:t xml:space="preserve"> x1 (na słuchawki)</w:t>
            </w:r>
          </w:p>
          <w:p w14:paraId="334C8C2B"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Cyfrowe wyjścia sygnału: min. 1 x HDMI, min. 1x USB-C</w:t>
            </w:r>
          </w:p>
          <w:p w14:paraId="1AAA22AB"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Sterowanie: RS-232c x1 (DSUB 9pin)</w:t>
            </w:r>
          </w:p>
          <w:p w14:paraId="0C00B3D2"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Wejścia audio: Mini </w:t>
            </w:r>
            <w:proofErr w:type="spellStart"/>
            <w:r w:rsidRPr="00414B97">
              <w:rPr>
                <w:rFonts w:ascii="Cambria" w:hAnsi="Cambria" w:cs="Times New Roman"/>
                <w:lang w:val="pl-PL"/>
              </w:rPr>
              <w:t>jack</w:t>
            </w:r>
            <w:proofErr w:type="spellEnd"/>
            <w:r w:rsidRPr="00414B97">
              <w:rPr>
                <w:rFonts w:ascii="Cambria" w:hAnsi="Cambria" w:cs="Times New Roman"/>
                <w:lang w:val="pl-PL"/>
              </w:rPr>
              <w:t xml:space="preserve"> x1</w:t>
            </w:r>
          </w:p>
          <w:p w14:paraId="11FF2D86"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Blokada przycisków OSD</w:t>
            </w:r>
          </w:p>
          <w:p w14:paraId="058223EF"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Min 2 x RJ45 (LAN)</w:t>
            </w:r>
          </w:p>
          <w:p w14:paraId="6CA9286A"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Redukcja migotania </w:t>
            </w:r>
          </w:p>
          <w:p w14:paraId="30806B3C"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Redukcja niebieskiego światła</w:t>
            </w:r>
          </w:p>
          <w:p w14:paraId="499EB909"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Obsługiwane systemy operacyjne: Windows i Linux</w:t>
            </w:r>
          </w:p>
          <w:p w14:paraId="692D58BF"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Moduł </w:t>
            </w:r>
            <w:proofErr w:type="spellStart"/>
            <w:r w:rsidRPr="00414B97">
              <w:rPr>
                <w:rFonts w:ascii="Cambria" w:hAnsi="Cambria" w:cs="Times New Roman"/>
                <w:lang w:val="pl-PL"/>
              </w:rPr>
              <w:t>WiFi</w:t>
            </w:r>
            <w:proofErr w:type="spellEnd"/>
            <w:r w:rsidRPr="00414B97">
              <w:rPr>
                <w:rFonts w:ascii="Cambria" w:hAnsi="Cambria" w:cs="Times New Roman"/>
                <w:lang w:val="pl-PL"/>
              </w:rPr>
              <w:t xml:space="preserve"> 6, Obsługa Bluetooth: 5.0</w:t>
            </w:r>
          </w:p>
          <w:p w14:paraId="0BB2865C"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Zintegrowane oprogramowanie:  (Android 14 OS) z Google EDLA, </w:t>
            </w:r>
            <w:proofErr w:type="spellStart"/>
            <w:r w:rsidRPr="00414B97">
              <w:rPr>
                <w:rFonts w:ascii="Cambria" w:hAnsi="Cambria" w:cs="Times New Roman"/>
                <w:lang w:val="pl-PL"/>
              </w:rPr>
              <w:t>Whiteboard</w:t>
            </w:r>
            <w:proofErr w:type="spellEnd"/>
            <w:r w:rsidRPr="00414B97">
              <w:rPr>
                <w:rFonts w:ascii="Cambria" w:hAnsi="Cambria" w:cs="Times New Roman"/>
                <w:lang w:val="pl-PL"/>
              </w:rPr>
              <w:t>, przeglądarka internetowa, menedżer plików, dyski w chmurze</w:t>
            </w:r>
          </w:p>
          <w:p w14:paraId="5AD92B45"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Standard VESA: 800 x 600mm</w:t>
            </w:r>
          </w:p>
          <w:p w14:paraId="585DEA94"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Konstrukcja bez wentylatora: tak</w:t>
            </w:r>
          </w:p>
          <w:p w14:paraId="25FD1AEA" w14:textId="77777777" w:rsidR="00D37EC8" w:rsidRPr="00414B97" w:rsidRDefault="00D37EC8" w:rsidP="00305991">
            <w:pPr>
              <w:numPr>
                <w:ilvl w:val="0"/>
                <w:numId w:val="191"/>
              </w:numPr>
              <w:ind w:left="426"/>
              <w:contextualSpacing/>
              <w:rPr>
                <w:rFonts w:ascii="Cambria" w:hAnsi="Cambria" w:cs="Times New Roman"/>
                <w:lang w:val="pl-PL"/>
              </w:rPr>
            </w:pPr>
            <w:r w:rsidRPr="00414B97">
              <w:rPr>
                <w:rFonts w:ascii="Cambria" w:hAnsi="Cambria" w:cs="Times New Roman"/>
                <w:lang w:val="pl-PL"/>
              </w:rPr>
              <w:t xml:space="preserve">Akcesoria w zestawie: </w:t>
            </w:r>
          </w:p>
          <w:p w14:paraId="79FE531A" w14:textId="77777777" w:rsidR="00D37EC8" w:rsidRPr="00414B97" w:rsidRDefault="00D37EC8" w:rsidP="00305991">
            <w:pPr>
              <w:numPr>
                <w:ilvl w:val="0"/>
                <w:numId w:val="192"/>
              </w:numPr>
              <w:contextualSpacing/>
              <w:rPr>
                <w:rFonts w:ascii="Cambria" w:hAnsi="Cambria" w:cs="Times New Roman"/>
                <w:lang w:val="pl-PL"/>
              </w:rPr>
            </w:pPr>
            <w:r w:rsidRPr="00414B97">
              <w:rPr>
                <w:rFonts w:ascii="Cambria" w:hAnsi="Cambria" w:cs="Times New Roman"/>
                <w:lang w:val="pl-PL"/>
              </w:rPr>
              <w:t>Min. 4 x rysik (Dwufunkcyjne końcówki)</w:t>
            </w:r>
          </w:p>
          <w:p w14:paraId="2CC71351" w14:textId="77777777" w:rsidR="00D37EC8" w:rsidRPr="00414B97" w:rsidRDefault="00D37EC8" w:rsidP="00305991">
            <w:pPr>
              <w:numPr>
                <w:ilvl w:val="0"/>
                <w:numId w:val="192"/>
              </w:numPr>
              <w:contextualSpacing/>
              <w:rPr>
                <w:rFonts w:ascii="Cambria" w:hAnsi="Cambria" w:cs="Times New Roman"/>
                <w:lang w:val="pl-PL"/>
              </w:rPr>
            </w:pPr>
            <w:r w:rsidRPr="00414B97">
              <w:rPr>
                <w:rFonts w:ascii="Cambria" w:hAnsi="Cambria" w:cs="Times New Roman"/>
                <w:lang w:val="pl-PL"/>
              </w:rPr>
              <w:t>Pilot</w:t>
            </w:r>
          </w:p>
          <w:p w14:paraId="6C3CE277" w14:textId="77777777" w:rsidR="00D37EC8" w:rsidRPr="00414B97" w:rsidRDefault="00D37EC8" w:rsidP="00305991">
            <w:pPr>
              <w:numPr>
                <w:ilvl w:val="0"/>
                <w:numId w:val="192"/>
              </w:numPr>
              <w:contextualSpacing/>
              <w:rPr>
                <w:rFonts w:ascii="Cambria" w:hAnsi="Cambria" w:cs="Times New Roman"/>
                <w:lang w:val="pl-PL"/>
              </w:rPr>
            </w:pPr>
            <w:r w:rsidRPr="00414B97">
              <w:rPr>
                <w:rFonts w:ascii="Cambria" w:hAnsi="Cambria" w:cs="Times New Roman"/>
                <w:lang w:val="pl-PL"/>
              </w:rPr>
              <w:t>Kable: zasilający (EU 3m), USB (3m), HDMI (3m)</w:t>
            </w:r>
          </w:p>
          <w:p w14:paraId="76C8D97A" w14:textId="77777777" w:rsidR="00D37EC8" w:rsidRPr="00414B97" w:rsidRDefault="00D37EC8" w:rsidP="00D37EC8">
            <w:pPr>
              <w:rPr>
                <w:rFonts w:ascii="Cambria" w:hAnsi="Cambria" w:cs="Times New Roman"/>
                <w:lang w:val="pl-PL"/>
              </w:rPr>
            </w:pPr>
          </w:p>
        </w:tc>
        <w:tc>
          <w:tcPr>
            <w:tcW w:w="2717" w:type="dxa"/>
          </w:tcPr>
          <w:p w14:paraId="124C0D0B" w14:textId="77777777" w:rsidR="00D37EC8" w:rsidRPr="00414B97" w:rsidRDefault="00D37EC8" w:rsidP="00D37EC8">
            <w:pPr>
              <w:rPr>
                <w:rFonts w:ascii="Cambria" w:hAnsi="Cambria" w:cs="Times New Roman"/>
                <w:lang w:val="pl-PL"/>
              </w:rPr>
            </w:pPr>
          </w:p>
        </w:tc>
      </w:tr>
    </w:tbl>
    <w:p w14:paraId="45DD8902" w14:textId="77777777" w:rsidR="00D37EC8" w:rsidRPr="00414B97" w:rsidRDefault="00D37EC8" w:rsidP="00D37EC8">
      <w:pPr>
        <w:spacing w:before="120" w:after="200" w:line="276" w:lineRule="auto"/>
        <w:rPr>
          <w:rFonts w:ascii="Cambria" w:eastAsia="MS Mincho" w:hAnsi="Cambria" w:cs="Times New Roman"/>
          <w:b/>
        </w:rPr>
      </w:pPr>
    </w:p>
    <w:p w14:paraId="5EDDFC7F" w14:textId="77777777"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b/>
        </w:rPr>
        <w:t>Część V</w:t>
      </w:r>
    </w:p>
    <w:p w14:paraId="052C8E20" w14:textId="14E4D7C8"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Projektor nr 1</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634" w:type="dxa"/>
        <w:tblLayout w:type="fixed"/>
        <w:tblLook w:val="04A0" w:firstRow="1" w:lastRow="0" w:firstColumn="1" w:lastColumn="0" w:noHBand="0" w:noVBand="1"/>
      </w:tblPr>
      <w:tblGrid>
        <w:gridCol w:w="6917"/>
        <w:gridCol w:w="2717"/>
      </w:tblGrid>
      <w:tr w:rsidR="00D37EC8" w:rsidRPr="00414B97" w14:paraId="09E71879" w14:textId="77777777" w:rsidTr="000F4560">
        <w:tc>
          <w:tcPr>
            <w:tcW w:w="6917" w:type="dxa"/>
            <w:tcBorders>
              <w:top w:val="single" w:sz="4" w:space="0" w:color="auto"/>
              <w:left w:val="single" w:sz="4" w:space="0" w:color="auto"/>
              <w:bottom w:val="single" w:sz="4" w:space="0" w:color="auto"/>
              <w:right w:val="single" w:sz="4" w:space="0" w:color="auto"/>
            </w:tcBorders>
            <w:hideMark/>
          </w:tcPr>
          <w:p w14:paraId="19550A04" w14:textId="77777777" w:rsidR="00D37EC8" w:rsidRPr="00414B97" w:rsidRDefault="00D37EC8" w:rsidP="000F4560">
            <w:pPr>
              <w:jc w:val="center"/>
              <w:rPr>
                <w:rFonts w:ascii="Cambria" w:hAnsi="Cambria" w:cs="Calibri"/>
                <w:lang w:val="pl-PL"/>
              </w:rPr>
            </w:pPr>
            <w:r w:rsidRPr="00414B97">
              <w:rPr>
                <w:rFonts w:ascii="Cambria" w:hAnsi="Cambria" w:cs="Calibri"/>
                <w:b/>
                <w:lang w:val="pl-PL"/>
              </w:rPr>
              <w:lastRenderedPageBreak/>
              <w:t>Parametry wymagane</w:t>
            </w:r>
          </w:p>
        </w:tc>
        <w:tc>
          <w:tcPr>
            <w:tcW w:w="2717" w:type="dxa"/>
            <w:tcBorders>
              <w:top w:val="single" w:sz="4" w:space="0" w:color="auto"/>
              <w:left w:val="single" w:sz="4" w:space="0" w:color="auto"/>
              <w:bottom w:val="single" w:sz="4" w:space="0" w:color="auto"/>
              <w:right w:val="single" w:sz="4" w:space="0" w:color="auto"/>
            </w:tcBorders>
            <w:hideMark/>
          </w:tcPr>
          <w:p w14:paraId="6E6DEB41" w14:textId="1D559FCA" w:rsidR="00D37EC8" w:rsidRPr="00414B97" w:rsidRDefault="00D37EC8" w:rsidP="000F4560">
            <w:pPr>
              <w:jc w:val="center"/>
              <w:rPr>
                <w:rFonts w:ascii="Cambria" w:hAnsi="Cambria" w:cs="Calibri"/>
                <w:lang w:val="pl-PL"/>
              </w:rPr>
            </w:pPr>
            <w:r w:rsidRPr="00414B97">
              <w:rPr>
                <w:rFonts w:ascii="Cambria" w:hAnsi="Cambria" w:cs="Calibri"/>
                <w:b/>
                <w:lang w:val="pl-PL"/>
              </w:rPr>
              <w:t xml:space="preserve">Nazwa producenta </w:t>
            </w:r>
            <w:r w:rsidR="000F4560">
              <w:rPr>
                <w:rFonts w:ascii="Cambria" w:hAnsi="Cambria" w:cs="Calibri"/>
                <w:b/>
                <w:lang w:val="pl-PL"/>
              </w:rPr>
              <w:br/>
            </w:r>
            <w:r w:rsidRPr="00414B97">
              <w:rPr>
                <w:rFonts w:ascii="Cambria" w:hAnsi="Cambria" w:cs="Calibri"/>
                <w:b/>
                <w:lang w:val="pl-PL"/>
              </w:rPr>
              <w:t>i oznaczenie produktu oferowanego</w:t>
            </w:r>
          </w:p>
        </w:tc>
      </w:tr>
      <w:tr w:rsidR="00D37EC8" w:rsidRPr="00414B97" w14:paraId="2FAD0E26" w14:textId="77777777" w:rsidTr="000F4560">
        <w:tc>
          <w:tcPr>
            <w:tcW w:w="6917" w:type="dxa"/>
            <w:tcBorders>
              <w:top w:val="single" w:sz="4" w:space="0" w:color="auto"/>
              <w:left w:val="single" w:sz="4" w:space="0" w:color="auto"/>
              <w:bottom w:val="single" w:sz="4" w:space="0" w:color="auto"/>
              <w:right w:val="single" w:sz="4" w:space="0" w:color="auto"/>
            </w:tcBorders>
            <w:hideMark/>
          </w:tcPr>
          <w:p w14:paraId="01A2972D"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Technologia: 3LCD</w:t>
            </w:r>
            <w:r w:rsidRPr="00414B97">
              <w:rPr>
                <w:rFonts w:ascii="Cambria" w:hAnsi="Cambria" w:cs="Calibri"/>
                <w:lang w:val="pl-PL"/>
              </w:rPr>
              <w:tab/>
            </w:r>
          </w:p>
          <w:p w14:paraId="558E5C2F"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Rozdzielczość podstawowa rzeczywista: 3840x2160</w:t>
            </w:r>
            <w:r w:rsidRPr="00414B97">
              <w:rPr>
                <w:rFonts w:ascii="Cambria" w:hAnsi="Cambria" w:cs="Calibri"/>
                <w:lang w:val="pl-PL"/>
              </w:rPr>
              <w:tab/>
              <w:t xml:space="preserve"> </w:t>
            </w:r>
          </w:p>
          <w:p w14:paraId="517351D0"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Jasność nominalna: min. 3000 ANSI lumenów</w:t>
            </w:r>
            <w:r w:rsidRPr="00414B97">
              <w:rPr>
                <w:rFonts w:ascii="Cambria" w:hAnsi="Cambria" w:cs="Calibri"/>
                <w:lang w:val="pl-PL"/>
              </w:rPr>
              <w:tab/>
              <w:t xml:space="preserve"> </w:t>
            </w:r>
          </w:p>
          <w:p w14:paraId="50167C97"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Kontrast: min 40000:1</w:t>
            </w:r>
          </w:p>
          <w:p w14:paraId="09B69981"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Proporcje obrazu 16:9</w:t>
            </w:r>
          </w:p>
          <w:p w14:paraId="3D2BABE0"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Wielkość rzutowanego obrazu 40”-500”</w:t>
            </w:r>
          </w:p>
          <w:p w14:paraId="4F6D8B30"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Żywotność lampy min 5000 godzin (tryb ekonomiczny)</w:t>
            </w:r>
          </w:p>
          <w:p w14:paraId="38818FF9"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xml:space="preserve">- Złącza: HDMI min. 2 szt., USB min. 3 szt., wyjście audio (mini </w:t>
            </w:r>
            <w:proofErr w:type="spellStart"/>
            <w:r w:rsidRPr="00414B97">
              <w:rPr>
                <w:rFonts w:ascii="Cambria" w:hAnsi="Cambria" w:cs="Calibri"/>
                <w:lang w:val="pl-PL"/>
              </w:rPr>
              <w:t>jack</w:t>
            </w:r>
            <w:proofErr w:type="spellEnd"/>
            <w:r w:rsidRPr="00414B97">
              <w:rPr>
                <w:rFonts w:ascii="Cambria" w:hAnsi="Cambria" w:cs="Calibri"/>
                <w:lang w:val="pl-PL"/>
              </w:rPr>
              <w:t xml:space="preserve"> 3,5 mm)</w:t>
            </w:r>
          </w:p>
          <w:p w14:paraId="5D7D0DA2"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Łączność bezprzewodowa Bluetooth</w:t>
            </w:r>
          </w:p>
          <w:p w14:paraId="2180F950"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xml:space="preserve">- 3D </w:t>
            </w:r>
            <w:proofErr w:type="spellStart"/>
            <w:r w:rsidRPr="00414B97">
              <w:rPr>
                <w:rFonts w:ascii="Cambria" w:hAnsi="Cambria" w:cs="Calibri"/>
                <w:lang w:val="pl-PL"/>
              </w:rPr>
              <w:t>ready</w:t>
            </w:r>
            <w:proofErr w:type="spellEnd"/>
          </w:p>
          <w:p w14:paraId="6BE93665"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Waga max. 7kg</w:t>
            </w:r>
          </w:p>
          <w:p w14:paraId="6CD8B3B4"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Kable zasilające, kabel, pilot</w:t>
            </w:r>
          </w:p>
          <w:p w14:paraId="5072F9B3" w14:textId="77777777" w:rsidR="00D37EC8" w:rsidRPr="00414B97" w:rsidRDefault="00D37EC8" w:rsidP="00D37EC8">
            <w:pPr>
              <w:rPr>
                <w:rFonts w:ascii="Cambria" w:hAnsi="Cambria" w:cs="Calibri"/>
                <w:lang w:val="pl-PL"/>
              </w:rPr>
            </w:pPr>
            <w:r w:rsidRPr="00414B97">
              <w:rPr>
                <w:rFonts w:ascii="Cambria" w:hAnsi="Cambria" w:cs="Calibri"/>
                <w:lang w:val="pl-PL"/>
              </w:rPr>
              <w:t>- Torba przenośna</w:t>
            </w:r>
          </w:p>
        </w:tc>
        <w:tc>
          <w:tcPr>
            <w:tcW w:w="2717" w:type="dxa"/>
            <w:tcBorders>
              <w:top w:val="single" w:sz="4" w:space="0" w:color="auto"/>
              <w:left w:val="single" w:sz="4" w:space="0" w:color="auto"/>
              <w:bottom w:val="single" w:sz="4" w:space="0" w:color="auto"/>
              <w:right w:val="single" w:sz="4" w:space="0" w:color="auto"/>
            </w:tcBorders>
          </w:tcPr>
          <w:p w14:paraId="65E224DD" w14:textId="77777777" w:rsidR="00D37EC8" w:rsidRPr="00414B97" w:rsidRDefault="00D37EC8" w:rsidP="00D37EC8">
            <w:pPr>
              <w:rPr>
                <w:rFonts w:ascii="Cambria" w:hAnsi="Cambria" w:cs="Calibri"/>
                <w:lang w:val="pl-PL"/>
              </w:rPr>
            </w:pPr>
          </w:p>
        </w:tc>
      </w:tr>
    </w:tbl>
    <w:p w14:paraId="1D0495CF" w14:textId="77777777" w:rsidR="00D37EC8" w:rsidRPr="00414B97" w:rsidRDefault="00D37EC8" w:rsidP="00D37EC8">
      <w:pPr>
        <w:spacing w:before="120" w:after="200" w:line="276" w:lineRule="auto"/>
        <w:rPr>
          <w:rFonts w:ascii="Cambria" w:eastAsia="MS Mincho" w:hAnsi="Cambria" w:cs="Times New Roman"/>
          <w:b/>
        </w:rPr>
      </w:pPr>
      <w:r w:rsidRPr="00414B97">
        <w:rPr>
          <w:rFonts w:ascii="Cambria" w:eastAsia="MS Mincho" w:hAnsi="Cambria" w:cs="Times New Roman"/>
          <w:b/>
        </w:rPr>
        <w:t>Część VI</w:t>
      </w:r>
    </w:p>
    <w:p w14:paraId="53F3DD0C" w14:textId="14FD7872"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Projektor nr 2</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0" w:type="auto"/>
        <w:tblLayout w:type="fixed"/>
        <w:tblLook w:val="04A0" w:firstRow="1" w:lastRow="0" w:firstColumn="1" w:lastColumn="0" w:noHBand="0" w:noVBand="1"/>
      </w:tblPr>
      <w:tblGrid>
        <w:gridCol w:w="6917"/>
        <w:gridCol w:w="3543"/>
      </w:tblGrid>
      <w:tr w:rsidR="00D37EC8" w:rsidRPr="00414B97" w14:paraId="1600BD1B" w14:textId="77777777" w:rsidTr="00D37EC8">
        <w:tc>
          <w:tcPr>
            <w:tcW w:w="6917" w:type="dxa"/>
            <w:tcBorders>
              <w:top w:val="single" w:sz="4" w:space="0" w:color="auto"/>
              <w:left w:val="single" w:sz="4" w:space="0" w:color="auto"/>
              <w:bottom w:val="single" w:sz="4" w:space="0" w:color="auto"/>
              <w:right w:val="single" w:sz="4" w:space="0" w:color="auto"/>
            </w:tcBorders>
            <w:hideMark/>
          </w:tcPr>
          <w:p w14:paraId="4D73EDB3" w14:textId="77777777" w:rsidR="00D37EC8" w:rsidRPr="00414B97" w:rsidRDefault="00D37EC8" w:rsidP="000F4560">
            <w:pPr>
              <w:jc w:val="center"/>
              <w:rPr>
                <w:rFonts w:ascii="Cambria" w:hAnsi="Cambria" w:cs="Calibri"/>
                <w:lang w:val="pl-PL"/>
              </w:rPr>
            </w:pPr>
            <w:r w:rsidRPr="00414B97">
              <w:rPr>
                <w:rFonts w:ascii="Cambria" w:hAnsi="Cambria" w:cs="Calibri"/>
                <w:b/>
                <w:lang w:val="pl-PL"/>
              </w:rPr>
              <w:t>Parametry wymagane</w:t>
            </w:r>
          </w:p>
        </w:tc>
        <w:tc>
          <w:tcPr>
            <w:tcW w:w="3543" w:type="dxa"/>
            <w:tcBorders>
              <w:top w:val="single" w:sz="4" w:space="0" w:color="auto"/>
              <w:left w:val="single" w:sz="4" w:space="0" w:color="auto"/>
              <w:bottom w:val="single" w:sz="4" w:space="0" w:color="auto"/>
              <w:right w:val="single" w:sz="4" w:space="0" w:color="auto"/>
            </w:tcBorders>
            <w:hideMark/>
          </w:tcPr>
          <w:p w14:paraId="7372CBC8" w14:textId="77777777" w:rsidR="00D37EC8" w:rsidRPr="00414B97" w:rsidRDefault="00D37EC8" w:rsidP="000F4560">
            <w:pPr>
              <w:jc w:val="center"/>
              <w:rPr>
                <w:rFonts w:ascii="Cambria" w:hAnsi="Cambria" w:cs="Calibri"/>
                <w:lang w:val="pl-PL"/>
              </w:rPr>
            </w:pPr>
            <w:r w:rsidRPr="00414B97">
              <w:rPr>
                <w:rFonts w:ascii="Cambria" w:hAnsi="Cambria" w:cs="Calibri"/>
                <w:b/>
                <w:lang w:val="pl-PL"/>
              </w:rPr>
              <w:t>Nazwa producenta i oznaczenie produktu oferowanego</w:t>
            </w:r>
          </w:p>
        </w:tc>
      </w:tr>
      <w:tr w:rsidR="00D37EC8" w:rsidRPr="00414B97" w14:paraId="0DA78EAA" w14:textId="77777777" w:rsidTr="00D37EC8">
        <w:tc>
          <w:tcPr>
            <w:tcW w:w="6917" w:type="dxa"/>
            <w:tcBorders>
              <w:top w:val="single" w:sz="4" w:space="0" w:color="auto"/>
              <w:left w:val="single" w:sz="4" w:space="0" w:color="auto"/>
              <w:bottom w:val="single" w:sz="4" w:space="0" w:color="auto"/>
              <w:right w:val="single" w:sz="4" w:space="0" w:color="auto"/>
            </w:tcBorders>
            <w:hideMark/>
          </w:tcPr>
          <w:p w14:paraId="35637B9E"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 xml:space="preserve">Technologia i rozdzielczość: 3LCD, WUXGA 1920×1200, wsparcie sygnału 4K (np. przez </w:t>
            </w:r>
            <w:proofErr w:type="spellStart"/>
            <w:r w:rsidRPr="00414B97">
              <w:rPr>
                <w:rFonts w:ascii="Cambria" w:hAnsi="Cambria" w:cs="Calibri"/>
                <w:lang w:val="pl-PL"/>
              </w:rPr>
              <w:t>pixel-shift</w:t>
            </w:r>
            <w:proofErr w:type="spellEnd"/>
            <w:r w:rsidRPr="00414B97">
              <w:rPr>
                <w:rFonts w:ascii="Cambria" w:hAnsi="Cambria" w:cs="Calibri"/>
                <w:lang w:val="pl-PL"/>
              </w:rPr>
              <w:t xml:space="preserve"> lub równoważnie).</w:t>
            </w:r>
          </w:p>
          <w:p w14:paraId="448A28D3"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Jasność i kontrast: min 13 000 lm, kontrast dynamiczny min 2 500 000:1.</w:t>
            </w:r>
          </w:p>
          <w:p w14:paraId="034D0AFC"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Źródło światła: laser, żywotność min 20 000 h (tryb normalny).</w:t>
            </w:r>
          </w:p>
          <w:p w14:paraId="3DAB2157"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 xml:space="preserve">Obiektywy: wymienne; zmotoryzowany zoom i </w:t>
            </w:r>
            <w:proofErr w:type="spellStart"/>
            <w:r w:rsidRPr="00414B97">
              <w:rPr>
                <w:rFonts w:ascii="Cambria" w:hAnsi="Cambria" w:cs="Calibri"/>
                <w:lang w:val="pl-PL"/>
              </w:rPr>
              <w:t>focus</w:t>
            </w:r>
            <w:proofErr w:type="spellEnd"/>
            <w:r w:rsidRPr="00414B97">
              <w:rPr>
                <w:rFonts w:ascii="Cambria" w:hAnsi="Cambria" w:cs="Calibri"/>
                <w:lang w:val="pl-PL"/>
              </w:rPr>
              <w:t xml:space="preserve"> </w:t>
            </w:r>
          </w:p>
          <w:p w14:paraId="692ADE7F"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 xml:space="preserve">Wejścia wideo (min.): HDMI, </w:t>
            </w:r>
            <w:proofErr w:type="spellStart"/>
            <w:r w:rsidRPr="00414B97">
              <w:rPr>
                <w:rFonts w:ascii="Cambria" w:hAnsi="Cambria" w:cs="Calibri"/>
                <w:lang w:val="pl-PL"/>
              </w:rPr>
              <w:t>HDBaseT</w:t>
            </w:r>
            <w:proofErr w:type="spellEnd"/>
            <w:r w:rsidRPr="00414B97">
              <w:rPr>
                <w:rFonts w:ascii="Cambria" w:hAnsi="Cambria" w:cs="Calibri"/>
                <w:lang w:val="pl-PL"/>
              </w:rPr>
              <w:t>, 3G-SDI – natywnie lub poprzez oficjalny moduł producenta.</w:t>
            </w:r>
          </w:p>
          <w:p w14:paraId="2CA6A174"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Interfejsy sterujące: LAN, RS-232, USB.</w:t>
            </w:r>
          </w:p>
          <w:p w14:paraId="0F8CA786"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 xml:space="preserve">Funkcje obrazu: </w:t>
            </w:r>
            <w:proofErr w:type="spellStart"/>
            <w:r w:rsidRPr="00414B97">
              <w:rPr>
                <w:rFonts w:ascii="Cambria" w:hAnsi="Cambria" w:cs="Calibri"/>
                <w:lang w:val="pl-PL"/>
              </w:rPr>
              <w:t>edge</w:t>
            </w:r>
            <w:proofErr w:type="spellEnd"/>
            <w:r w:rsidRPr="00414B97">
              <w:rPr>
                <w:rFonts w:ascii="Cambria" w:hAnsi="Cambria" w:cs="Calibri"/>
                <w:lang w:val="pl-PL"/>
              </w:rPr>
              <w:t xml:space="preserve"> </w:t>
            </w:r>
            <w:proofErr w:type="spellStart"/>
            <w:r w:rsidRPr="00414B97">
              <w:rPr>
                <w:rFonts w:ascii="Cambria" w:hAnsi="Cambria" w:cs="Calibri"/>
                <w:lang w:val="pl-PL"/>
              </w:rPr>
              <w:t>blending</w:t>
            </w:r>
            <w:proofErr w:type="spellEnd"/>
            <w:r w:rsidRPr="00414B97">
              <w:rPr>
                <w:rFonts w:ascii="Cambria" w:hAnsi="Cambria" w:cs="Calibri"/>
                <w:lang w:val="pl-PL"/>
              </w:rPr>
              <w:t xml:space="preserve">, </w:t>
            </w:r>
            <w:proofErr w:type="spellStart"/>
            <w:r w:rsidRPr="00414B97">
              <w:rPr>
                <w:rFonts w:ascii="Cambria" w:hAnsi="Cambria" w:cs="Calibri"/>
                <w:lang w:val="pl-PL"/>
              </w:rPr>
              <w:t>stacking</w:t>
            </w:r>
            <w:proofErr w:type="spellEnd"/>
            <w:r w:rsidRPr="00414B97">
              <w:rPr>
                <w:rFonts w:ascii="Cambria" w:hAnsi="Cambria" w:cs="Calibri"/>
                <w:lang w:val="pl-PL"/>
              </w:rPr>
              <w:t>, korekcja geometrii narożnik-po-narożniku (</w:t>
            </w:r>
            <w:proofErr w:type="spellStart"/>
            <w:r w:rsidRPr="00414B97">
              <w:rPr>
                <w:rFonts w:ascii="Cambria" w:hAnsi="Cambria" w:cs="Calibri"/>
                <w:lang w:val="pl-PL"/>
              </w:rPr>
              <w:t>keystone</w:t>
            </w:r>
            <w:proofErr w:type="spellEnd"/>
            <w:r w:rsidRPr="00414B97">
              <w:rPr>
                <w:rFonts w:ascii="Cambria" w:hAnsi="Cambria" w:cs="Calibri"/>
                <w:lang w:val="pl-PL"/>
              </w:rPr>
              <w:t>/geometry).</w:t>
            </w:r>
          </w:p>
          <w:p w14:paraId="220384FE"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Zarządzanie: zdalne zarządzanie/diagnostyka przez LAN (web/oprogramowanie producenta).</w:t>
            </w:r>
          </w:p>
          <w:p w14:paraId="7C11B86C"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 xml:space="preserve">Fizyczne i zasilanie: masa max 26 kg (bez obiektywu), zasilanie 230 V AC / 50 </w:t>
            </w:r>
            <w:proofErr w:type="spellStart"/>
            <w:r w:rsidRPr="00414B97">
              <w:rPr>
                <w:rFonts w:ascii="Cambria" w:hAnsi="Cambria" w:cs="Calibri"/>
                <w:lang w:val="pl-PL"/>
              </w:rPr>
              <w:t>Hz</w:t>
            </w:r>
            <w:proofErr w:type="spellEnd"/>
            <w:r w:rsidRPr="00414B97">
              <w:rPr>
                <w:rFonts w:ascii="Cambria" w:hAnsi="Cambria" w:cs="Calibri"/>
                <w:lang w:val="pl-PL"/>
              </w:rPr>
              <w:t>.</w:t>
            </w:r>
          </w:p>
          <w:p w14:paraId="4EDCF142" w14:textId="77777777" w:rsidR="00D37EC8" w:rsidRPr="00414B97" w:rsidRDefault="00D37EC8" w:rsidP="00305991">
            <w:pPr>
              <w:numPr>
                <w:ilvl w:val="0"/>
                <w:numId w:val="220"/>
              </w:numPr>
              <w:ind w:left="174" w:hanging="121"/>
              <w:contextualSpacing/>
              <w:rPr>
                <w:rFonts w:ascii="Cambria" w:hAnsi="Cambria" w:cs="Calibri"/>
                <w:lang w:val="pl-PL"/>
              </w:rPr>
            </w:pPr>
            <w:r w:rsidRPr="00414B97">
              <w:rPr>
                <w:rFonts w:ascii="Cambria" w:hAnsi="Cambria" w:cs="Calibri"/>
                <w:lang w:val="pl-PL"/>
              </w:rPr>
              <w:t xml:space="preserve">Niezawodność i serwis: konstrukcja odporna na zapylenie (do pracy w trudniejszych warunkach); </w:t>
            </w:r>
          </w:p>
          <w:p w14:paraId="0D204BB8" w14:textId="77777777" w:rsidR="00D37EC8" w:rsidRPr="00414B97" w:rsidRDefault="00D37EC8" w:rsidP="00305991">
            <w:pPr>
              <w:numPr>
                <w:ilvl w:val="0"/>
                <w:numId w:val="220"/>
              </w:numPr>
              <w:ind w:left="174" w:hanging="121"/>
              <w:contextualSpacing/>
              <w:rPr>
                <w:rFonts w:ascii="Cambria" w:hAnsi="Cambria" w:cs="Calibri"/>
                <w:lang w:val="pl-PL"/>
              </w:rPr>
            </w:pPr>
            <w:r w:rsidRPr="00414B97">
              <w:rPr>
                <w:rFonts w:ascii="Cambria" w:hAnsi="Cambria" w:cs="Calibri"/>
                <w:lang w:val="pl-PL"/>
              </w:rPr>
              <w:t>Gwarancja min 5 lat – pakiet producenta (</w:t>
            </w:r>
            <w:proofErr w:type="spellStart"/>
            <w:r w:rsidRPr="00414B97">
              <w:rPr>
                <w:rFonts w:ascii="Cambria" w:hAnsi="Cambria" w:cs="Calibri"/>
                <w:lang w:val="pl-PL"/>
              </w:rPr>
              <w:t>door</w:t>
            </w:r>
            <w:proofErr w:type="spellEnd"/>
            <w:r w:rsidRPr="00414B97">
              <w:rPr>
                <w:rFonts w:ascii="Cambria" w:hAnsi="Cambria" w:cs="Calibri"/>
                <w:lang w:val="pl-PL"/>
              </w:rPr>
              <w:t>-to-</w:t>
            </w:r>
            <w:proofErr w:type="spellStart"/>
            <w:r w:rsidRPr="00414B97">
              <w:rPr>
                <w:rFonts w:ascii="Cambria" w:hAnsi="Cambria" w:cs="Calibri"/>
                <w:lang w:val="pl-PL"/>
              </w:rPr>
              <w:t>door</w:t>
            </w:r>
            <w:proofErr w:type="spellEnd"/>
            <w:r w:rsidRPr="00414B97">
              <w:rPr>
                <w:rFonts w:ascii="Cambria" w:hAnsi="Cambria" w:cs="Calibri"/>
                <w:lang w:val="pl-PL"/>
              </w:rPr>
              <w:t>); w ofercie podać dokładne oznaczenie pakietu.</w:t>
            </w:r>
          </w:p>
        </w:tc>
        <w:tc>
          <w:tcPr>
            <w:tcW w:w="3543" w:type="dxa"/>
            <w:tcBorders>
              <w:top w:val="single" w:sz="4" w:space="0" w:color="auto"/>
              <w:left w:val="single" w:sz="4" w:space="0" w:color="auto"/>
              <w:bottom w:val="single" w:sz="4" w:space="0" w:color="auto"/>
              <w:right w:val="single" w:sz="4" w:space="0" w:color="auto"/>
            </w:tcBorders>
          </w:tcPr>
          <w:p w14:paraId="2B05840C" w14:textId="77777777" w:rsidR="00D37EC8" w:rsidRPr="00414B97" w:rsidRDefault="00D37EC8" w:rsidP="00D37EC8">
            <w:pPr>
              <w:rPr>
                <w:rFonts w:ascii="Cambria" w:hAnsi="Cambria" w:cs="Calibri"/>
                <w:lang w:val="pl-PL"/>
              </w:rPr>
            </w:pPr>
          </w:p>
        </w:tc>
      </w:tr>
      <w:tr w:rsidR="00D37EC8" w:rsidRPr="00414B97" w14:paraId="5E6DA3E8" w14:textId="77777777" w:rsidTr="00D37EC8">
        <w:tc>
          <w:tcPr>
            <w:tcW w:w="6917" w:type="dxa"/>
            <w:tcBorders>
              <w:top w:val="single" w:sz="4" w:space="0" w:color="auto"/>
              <w:left w:val="single" w:sz="4" w:space="0" w:color="auto"/>
              <w:bottom w:val="single" w:sz="4" w:space="0" w:color="auto"/>
              <w:right w:val="single" w:sz="4" w:space="0" w:color="auto"/>
            </w:tcBorders>
          </w:tcPr>
          <w:p w14:paraId="7018BC1D"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Obiektyw projekcyjny kompatybilny z oferowanym projektorem, o parametrach nie gorszych niż:</w:t>
            </w:r>
          </w:p>
          <w:p w14:paraId="7FF592C0"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obiektyw średniego rzutu,</w:t>
            </w:r>
          </w:p>
          <w:p w14:paraId="0B0BD773"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współczynnik rzutu w zakresie min. 2,5–3,6:1,</w:t>
            </w:r>
          </w:p>
          <w:p w14:paraId="60550874"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zoom optyczny min. 1,5x,</w:t>
            </w:r>
          </w:p>
          <w:p w14:paraId="39323464" w14:textId="77777777" w:rsidR="00D37EC8" w:rsidRPr="00414B97" w:rsidRDefault="00D37EC8" w:rsidP="00305991">
            <w:pPr>
              <w:numPr>
                <w:ilvl w:val="0"/>
                <w:numId w:val="220"/>
              </w:numPr>
              <w:snapToGrid w:val="0"/>
              <w:ind w:left="174" w:hanging="121"/>
              <w:contextualSpacing/>
              <w:rPr>
                <w:rFonts w:ascii="Cambria" w:hAnsi="Cambria" w:cs="Calibri"/>
                <w:lang w:val="pl-PL"/>
              </w:rPr>
            </w:pPr>
            <w:r w:rsidRPr="00414B97">
              <w:rPr>
                <w:rFonts w:ascii="Cambria" w:hAnsi="Cambria" w:cs="Calibri"/>
                <w:lang w:val="pl-PL"/>
              </w:rPr>
              <w:t>ogniskowa min. 60–80 mm,</w:t>
            </w:r>
          </w:p>
          <w:p w14:paraId="5610A988" w14:textId="77777777" w:rsidR="00D37EC8" w:rsidRPr="00414B97" w:rsidRDefault="00D37EC8" w:rsidP="00305991">
            <w:pPr>
              <w:numPr>
                <w:ilvl w:val="0"/>
                <w:numId w:val="220"/>
              </w:numPr>
              <w:snapToGrid w:val="0"/>
              <w:ind w:left="174" w:hanging="121"/>
              <w:contextualSpacing/>
              <w:rPr>
                <w:rFonts w:ascii="Cambria" w:hAnsi="Cambria" w:cs="Calibri"/>
                <w:lang w:val="pl-PL"/>
              </w:rPr>
            </w:pPr>
            <w:proofErr w:type="spellStart"/>
            <w:r w:rsidRPr="00414B97">
              <w:rPr>
                <w:rFonts w:ascii="Cambria" w:hAnsi="Cambria" w:cs="Calibri"/>
                <w:lang w:val="pl-PL"/>
              </w:rPr>
              <w:t>światłosiła</w:t>
            </w:r>
            <w:proofErr w:type="spellEnd"/>
            <w:r w:rsidRPr="00414B97">
              <w:rPr>
                <w:rFonts w:ascii="Cambria" w:hAnsi="Cambria" w:cs="Calibri"/>
                <w:lang w:val="pl-PL"/>
              </w:rPr>
              <w:t xml:space="preserve"> min. F/2,4 lub lepsza</w:t>
            </w:r>
          </w:p>
        </w:tc>
        <w:tc>
          <w:tcPr>
            <w:tcW w:w="3543" w:type="dxa"/>
            <w:tcBorders>
              <w:top w:val="single" w:sz="4" w:space="0" w:color="auto"/>
              <w:left w:val="single" w:sz="4" w:space="0" w:color="auto"/>
              <w:bottom w:val="single" w:sz="4" w:space="0" w:color="auto"/>
              <w:right w:val="single" w:sz="4" w:space="0" w:color="auto"/>
            </w:tcBorders>
          </w:tcPr>
          <w:p w14:paraId="5844B201" w14:textId="77777777" w:rsidR="00D37EC8" w:rsidRPr="00414B97" w:rsidRDefault="00D37EC8" w:rsidP="00D37EC8">
            <w:pPr>
              <w:rPr>
                <w:rFonts w:ascii="Cambria" w:hAnsi="Cambria" w:cs="Calibri"/>
                <w:lang w:val="pl-PL"/>
              </w:rPr>
            </w:pPr>
          </w:p>
        </w:tc>
      </w:tr>
    </w:tbl>
    <w:p w14:paraId="2F35E96D" w14:textId="77777777" w:rsidR="00D37EC8" w:rsidRDefault="00D37EC8" w:rsidP="00D37EC8">
      <w:pPr>
        <w:spacing w:before="120" w:after="200" w:line="276" w:lineRule="auto"/>
        <w:rPr>
          <w:rFonts w:ascii="Cambria" w:eastAsia="MS Mincho" w:hAnsi="Cambria" w:cs="Times New Roman"/>
        </w:rPr>
      </w:pPr>
    </w:p>
    <w:p w14:paraId="7F457C00" w14:textId="77777777" w:rsidR="00154F41" w:rsidRDefault="00154F41" w:rsidP="00D37EC8">
      <w:pPr>
        <w:spacing w:before="120" w:after="200" w:line="276" w:lineRule="auto"/>
        <w:rPr>
          <w:rFonts w:ascii="Cambria" w:eastAsia="MS Mincho" w:hAnsi="Cambria" w:cs="Times New Roman"/>
        </w:rPr>
      </w:pPr>
    </w:p>
    <w:p w14:paraId="27B309CE" w14:textId="77777777" w:rsidR="00154F41" w:rsidRPr="00414B97" w:rsidRDefault="00154F41" w:rsidP="00D37EC8">
      <w:pPr>
        <w:spacing w:before="120" w:after="200" w:line="276" w:lineRule="auto"/>
        <w:rPr>
          <w:rFonts w:ascii="Cambria" w:eastAsia="MS Mincho" w:hAnsi="Cambria" w:cs="Times New Roman"/>
        </w:rPr>
      </w:pPr>
    </w:p>
    <w:p w14:paraId="4248D4E3" w14:textId="77777777"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b/>
        </w:rPr>
        <w:lastRenderedPageBreak/>
        <w:t>Część VII</w:t>
      </w:r>
    </w:p>
    <w:p w14:paraId="7F1BDD94" w14:textId="06B8EC14"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Drukarka nr 1</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385" w:type="dxa"/>
        <w:tblInd w:w="108" w:type="dxa"/>
        <w:tblLayout w:type="fixed"/>
        <w:tblLook w:val="04A0" w:firstRow="1" w:lastRow="0" w:firstColumn="1" w:lastColumn="0" w:noHBand="0" w:noVBand="1"/>
      </w:tblPr>
      <w:tblGrid>
        <w:gridCol w:w="6914"/>
        <w:gridCol w:w="2471"/>
      </w:tblGrid>
      <w:tr w:rsidR="00D37EC8" w:rsidRPr="00414B97" w14:paraId="790ABA4B" w14:textId="77777777" w:rsidTr="000F4560">
        <w:tc>
          <w:tcPr>
            <w:tcW w:w="6914" w:type="dxa"/>
            <w:tcBorders>
              <w:top w:val="single" w:sz="4" w:space="0" w:color="auto"/>
              <w:left w:val="single" w:sz="4" w:space="0" w:color="auto"/>
              <w:bottom w:val="single" w:sz="4" w:space="0" w:color="auto"/>
              <w:right w:val="single" w:sz="4" w:space="0" w:color="auto"/>
            </w:tcBorders>
            <w:hideMark/>
          </w:tcPr>
          <w:p w14:paraId="6B108427" w14:textId="77777777" w:rsidR="00D37EC8" w:rsidRPr="00414B97" w:rsidRDefault="00D37EC8" w:rsidP="000F4560">
            <w:pPr>
              <w:jc w:val="center"/>
              <w:rPr>
                <w:rFonts w:ascii="Cambria" w:hAnsi="Cambria" w:cs="Calibri"/>
                <w:lang w:val="pl-PL"/>
              </w:rPr>
            </w:pPr>
            <w:r w:rsidRPr="00414B97">
              <w:rPr>
                <w:rFonts w:ascii="Cambria" w:hAnsi="Cambria" w:cs="Calibri"/>
                <w:b/>
                <w:lang w:val="pl-PL"/>
              </w:rPr>
              <w:t>Parametry wymagane</w:t>
            </w:r>
          </w:p>
        </w:tc>
        <w:tc>
          <w:tcPr>
            <w:tcW w:w="2471" w:type="dxa"/>
            <w:tcBorders>
              <w:top w:val="single" w:sz="4" w:space="0" w:color="auto"/>
              <w:left w:val="single" w:sz="4" w:space="0" w:color="auto"/>
              <w:bottom w:val="single" w:sz="4" w:space="0" w:color="auto"/>
              <w:right w:val="single" w:sz="4" w:space="0" w:color="auto"/>
            </w:tcBorders>
            <w:hideMark/>
          </w:tcPr>
          <w:p w14:paraId="73AAC314" w14:textId="1ABBD0B2" w:rsidR="00D37EC8" w:rsidRPr="00414B97" w:rsidRDefault="00D37EC8" w:rsidP="000F4560">
            <w:pPr>
              <w:jc w:val="center"/>
              <w:rPr>
                <w:rFonts w:ascii="Cambria" w:hAnsi="Cambria" w:cs="Calibri"/>
                <w:lang w:val="pl-PL"/>
              </w:rPr>
            </w:pPr>
            <w:r w:rsidRPr="00414B97">
              <w:rPr>
                <w:rFonts w:ascii="Cambria" w:hAnsi="Cambria" w:cs="Calibri"/>
                <w:b/>
                <w:lang w:val="pl-PL"/>
              </w:rPr>
              <w:t xml:space="preserve">Nazwa producenta </w:t>
            </w:r>
            <w:r w:rsidR="000F4560">
              <w:rPr>
                <w:rFonts w:ascii="Cambria" w:hAnsi="Cambria" w:cs="Calibri"/>
                <w:b/>
                <w:lang w:val="pl-PL"/>
              </w:rPr>
              <w:br/>
            </w:r>
            <w:r w:rsidRPr="00414B97">
              <w:rPr>
                <w:rFonts w:ascii="Cambria" w:hAnsi="Cambria" w:cs="Calibri"/>
                <w:b/>
                <w:lang w:val="pl-PL"/>
              </w:rPr>
              <w:t>i oznaczenie produktu oferowanego</w:t>
            </w:r>
          </w:p>
        </w:tc>
      </w:tr>
      <w:tr w:rsidR="00D37EC8" w:rsidRPr="00414B97" w14:paraId="08AA35DD" w14:textId="77777777" w:rsidTr="000F4560">
        <w:tc>
          <w:tcPr>
            <w:tcW w:w="6914" w:type="dxa"/>
            <w:tcBorders>
              <w:top w:val="single" w:sz="4" w:space="0" w:color="auto"/>
              <w:left w:val="single" w:sz="4" w:space="0" w:color="auto"/>
              <w:bottom w:val="single" w:sz="4" w:space="0" w:color="auto"/>
              <w:right w:val="single" w:sz="4" w:space="0" w:color="auto"/>
            </w:tcBorders>
            <w:hideMark/>
          </w:tcPr>
          <w:p w14:paraId="2B99BBF8"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Funkcje: drukowanie</w:t>
            </w:r>
          </w:p>
          <w:p w14:paraId="43CCE226"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 xml:space="preserve">Technologia: laserowa/LED monochromatyczna </w:t>
            </w:r>
          </w:p>
          <w:p w14:paraId="260CA978"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 xml:space="preserve">Łączność: USB 2.0, interfejs sieci Ethernet 10/100, interfejs bezprzewodowy 802.11b/g/n </w:t>
            </w:r>
          </w:p>
          <w:p w14:paraId="4ECE1604"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Rozdzielczość druku min. 1200x1200</w:t>
            </w:r>
          </w:p>
          <w:p w14:paraId="532F84D9"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Prędkość druku min. 33 str./min</w:t>
            </w:r>
          </w:p>
          <w:p w14:paraId="61085A2A"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Czas wydruku pierwszej strony max 10 s</w:t>
            </w:r>
          </w:p>
          <w:p w14:paraId="1877D53A"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Automatyczne drukowanie dwustronne</w:t>
            </w:r>
          </w:p>
          <w:p w14:paraId="483BCEFD"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Ilość podajników w standardzie: 2</w:t>
            </w:r>
          </w:p>
          <w:p w14:paraId="39808D3D"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Pojemność podajnika papieru min 250 arkuszy 75 g/m2</w:t>
            </w:r>
          </w:p>
          <w:p w14:paraId="13B72206"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Maksymalna gramatura papieru min 220 g/m2</w:t>
            </w:r>
          </w:p>
          <w:p w14:paraId="73A0F0E1"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Poziom hałasu podczas drukowania max 49dB</w:t>
            </w:r>
          </w:p>
          <w:p w14:paraId="0045EA7E" w14:textId="77777777" w:rsidR="00D37EC8" w:rsidRPr="00414B97" w:rsidRDefault="00D37EC8" w:rsidP="00305991">
            <w:pPr>
              <w:numPr>
                <w:ilvl w:val="0"/>
                <w:numId w:val="198"/>
              </w:numPr>
              <w:snapToGrid w:val="0"/>
              <w:ind w:left="176" w:hanging="176"/>
              <w:contextualSpacing/>
              <w:rPr>
                <w:rFonts w:ascii="Cambria" w:hAnsi="Cambria" w:cs="Calibri"/>
                <w:lang w:val="pl-PL"/>
              </w:rPr>
            </w:pPr>
            <w:r w:rsidRPr="00414B97">
              <w:rPr>
                <w:rFonts w:ascii="Cambria" w:hAnsi="Cambria" w:cs="Calibri"/>
                <w:lang w:val="pl-PL"/>
              </w:rPr>
              <w:t>Obsługiwane systemy operacyjne: Windows 10, Windows 11</w:t>
            </w:r>
          </w:p>
          <w:p w14:paraId="154195E7" w14:textId="77777777" w:rsidR="00D37EC8" w:rsidRPr="00414B97" w:rsidRDefault="00D37EC8" w:rsidP="00305991">
            <w:pPr>
              <w:numPr>
                <w:ilvl w:val="0"/>
                <w:numId w:val="198"/>
              </w:numPr>
              <w:snapToGrid w:val="0"/>
              <w:ind w:left="176" w:hanging="176"/>
              <w:contextualSpacing/>
              <w:rPr>
                <w:rFonts w:ascii="Cambria" w:hAnsi="Cambria" w:cs="Times New Roman"/>
                <w:lang w:val="pl-PL"/>
              </w:rPr>
            </w:pPr>
            <w:r w:rsidRPr="00414B97">
              <w:rPr>
                <w:rFonts w:ascii="Cambria" w:hAnsi="Cambria" w:cs="Calibri"/>
                <w:lang w:val="pl-PL"/>
              </w:rPr>
              <w:t xml:space="preserve"> Gwarancja producenta min. 3 lata</w:t>
            </w:r>
          </w:p>
          <w:p w14:paraId="10208641" w14:textId="77777777" w:rsidR="00D37EC8" w:rsidRPr="00414B97" w:rsidRDefault="00D37EC8" w:rsidP="00305991">
            <w:pPr>
              <w:numPr>
                <w:ilvl w:val="0"/>
                <w:numId w:val="198"/>
              </w:numPr>
              <w:snapToGrid w:val="0"/>
              <w:ind w:left="176" w:hanging="176"/>
              <w:contextualSpacing/>
              <w:rPr>
                <w:rFonts w:ascii="Cambria" w:hAnsi="Cambria" w:cs="Times New Roman"/>
                <w:lang w:val="pl-PL"/>
              </w:rPr>
            </w:pPr>
            <w:r w:rsidRPr="00414B97">
              <w:rPr>
                <w:rFonts w:ascii="Cambria" w:hAnsi="Cambria" w:cs="Times New Roman"/>
                <w:lang w:val="pl-PL"/>
              </w:rPr>
              <w:t xml:space="preserve">kabel zasilający, kabel USB, kabel RJ45 (3 m), kabel RJ45 (5 m), przełącznik 5 portowy </w:t>
            </w:r>
            <w:proofErr w:type="spellStart"/>
            <w:r w:rsidRPr="00414B97">
              <w:rPr>
                <w:rFonts w:ascii="Cambria" w:hAnsi="Cambria" w:cs="Times New Roman"/>
                <w:lang w:val="pl-PL"/>
              </w:rPr>
              <w:t>niezarządzalny</w:t>
            </w:r>
            <w:proofErr w:type="spellEnd"/>
          </w:p>
          <w:p w14:paraId="4ACB2A76" w14:textId="77777777" w:rsidR="00D37EC8" w:rsidRPr="00414B97" w:rsidRDefault="00D37EC8" w:rsidP="00D37EC8">
            <w:pPr>
              <w:snapToGrid w:val="0"/>
              <w:rPr>
                <w:rFonts w:ascii="Cambria" w:hAnsi="Cambria" w:cs="Calibri"/>
                <w:lang w:val="pl-PL"/>
              </w:rPr>
            </w:pPr>
          </w:p>
        </w:tc>
        <w:tc>
          <w:tcPr>
            <w:tcW w:w="2471" w:type="dxa"/>
            <w:tcBorders>
              <w:top w:val="single" w:sz="4" w:space="0" w:color="auto"/>
              <w:left w:val="single" w:sz="4" w:space="0" w:color="auto"/>
              <w:bottom w:val="single" w:sz="4" w:space="0" w:color="auto"/>
              <w:right w:val="single" w:sz="4" w:space="0" w:color="auto"/>
            </w:tcBorders>
          </w:tcPr>
          <w:p w14:paraId="6F28BB66" w14:textId="77777777" w:rsidR="00D37EC8" w:rsidRPr="00414B97" w:rsidRDefault="00D37EC8" w:rsidP="00D37EC8">
            <w:pPr>
              <w:rPr>
                <w:rFonts w:ascii="Cambria" w:hAnsi="Cambria" w:cs="Calibri"/>
                <w:lang w:val="pl-PL"/>
              </w:rPr>
            </w:pPr>
          </w:p>
        </w:tc>
      </w:tr>
      <w:tr w:rsidR="00D37EC8" w:rsidRPr="00414B97" w14:paraId="7896484A" w14:textId="77777777" w:rsidTr="000F4560">
        <w:tc>
          <w:tcPr>
            <w:tcW w:w="6914" w:type="dxa"/>
            <w:tcBorders>
              <w:top w:val="single" w:sz="4" w:space="0" w:color="auto"/>
              <w:left w:val="single" w:sz="4" w:space="0" w:color="auto"/>
              <w:bottom w:val="single" w:sz="4" w:space="0" w:color="auto"/>
              <w:right w:val="single" w:sz="4" w:space="0" w:color="auto"/>
            </w:tcBorders>
          </w:tcPr>
          <w:p w14:paraId="04E111DE" w14:textId="77777777" w:rsidR="00D37EC8" w:rsidRPr="00414B97" w:rsidRDefault="00D37EC8" w:rsidP="00305991">
            <w:pPr>
              <w:numPr>
                <w:ilvl w:val="0"/>
                <w:numId w:val="194"/>
              </w:numPr>
              <w:snapToGrid w:val="0"/>
              <w:ind w:left="176" w:firstLine="0"/>
              <w:contextualSpacing/>
              <w:rPr>
                <w:rFonts w:ascii="Cambria" w:hAnsi="Cambria" w:cs="Calibri"/>
                <w:lang w:val="pl-PL"/>
              </w:rPr>
            </w:pPr>
            <w:r w:rsidRPr="00414B97">
              <w:rPr>
                <w:rFonts w:ascii="Cambria" w:hAnsi="Cambria" w:cs="Calibri"/>
                <w:lang w:val="pl-PL"/>
              </w:rPr>
              <w:t>Oryginalny toner czarny producenta urządzenia o min. wydajności 4000 stron według normy ISO/IEC 19752</w:t>
            </w:r>
          </w:p>
        </w:tc>
        <w:tc>
          <w:tcPr>
            <w:tcW w:w="2471" w:type="dxa"/>
            <w:tcBorders>
              <w:top w:val="single" w:sz="4" w:space="0" w:color="auto"/>
              <w:left w:val="single" w:sz="4" w:space="0" w:color="auto"/>
              <w:bottom w:val="single" w:sz="4" w:space="0" w:color="auto"/>
              <w:right w:val="single" w:sz="4" w:space="0" w:color="auto"/>
            </w:tcBorders>
          </w:tcPr>
          <w:p w14:paraId="49771610" w14:textId="77777777" w:rsidR="00D37EC8" w:rsidRPr="00414B97" w:rsidRDefault="00D37EC8" w:rsidP="00D37EC8">
            <w:pPr>
              <w:rPr>
                <w:rFonts w:ascii="Cambria" w:hAnsi="Cambria" w:cs="Calibri"/>
                <w:lang w:val="pl-PL"/>
              </w:rPr>
            </w:pPr>
          </w:p>
        </w:tc>
      </w:tr>
    </w:tbl>
    <w:p w14:paraId="0439ABFC" w14:textId="77777777" w:rsidR="000F4560" w:rsidRDefault="000F4560" w:rsidP="00D37EC8">
      <w:pPr>
        <w:spacing w:before="120" w:after="200" w:line="276" w:lineRule="auto"/>
        <w:rPr>
          <w:rFonts w:ascii="Cambria" w:eastAsia="MS Mincho" w:hAnsi="Cambria" w:cs="Times New Roman"/>
        </w:rPr>
      </w:pPr>
    </w:p>
    <w:p w14:paraId="38602EFA" w14:textId="076D2913"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Drukarka nr 2</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493" w:type="dxa"/>
        <w:tblLayout w:type="fixed"/>
        <w:tblLook w:val="04A0" w:firstRow="1" w:lastRow="0" w:firstColumn="1" w:lastColumn="0" w:noHBand="0" w:noVBand="1"/>
      </w:tblPr>
      <w:tblGrid>
        <w:gridCol w:w="6917"/>
        <w:gridCol w:w="2576"/>
      </w:tblGrid>
      <w:tr w:rsidR="00D37EC8" w:rsidRPr="00414B97" w14:paraId="63624B6F" w14:textId="77777777" w:rsidTr="000F4560">
        <w:tc>
          <w:tcPr>
            <w:tcW w:w="6917" w:type="dxa"/>
          </w:tcPr>
          <w:p w14:paraId="5CF6FC78" w14:textId="77777777"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Parametry wymagane</w:t>
            </w:r>
          </w:p>
        </w:tc>
        <w:tc>
          <w:tcPr>
            <w:tcW w:w="2576" w:type="dxa"/>
          </w:tcPr>
          <w:p w14:paraId="0A4064A9" w14:textId="467D9078"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 xml:space="preserve">Nazwa producenta </w:t>
            </w:r>
            <w:r w:rsidR="000F4560">
              <w:rPr>
                <w:rFonts w:ascii="Cambria" w:hAnsi="Cambria" w:cs="Times New Roman"/>
                <w:b/>
                <w:lang w:val="pl-PL"/>
              </w:rPr>
              <w:br/>
            </w:r>
            <w:r w:rsidRPr="00414B97">
              <w:rPr>
                <w:rFonts w:ascii="Cambria" w:hAnsi="Cambria" w:cs="Times New Roman"/>
                <w:b/>
                <w:lang w:val="pl-PL"/>
              </w:rPr>
              <w:t>i oznaczenie produktu oferowanego</w:t>
            </w:r>
          </w:p>
        </w:tc>
      </w:tr>
      <w:tr w:rsidR="00D37EC8" w:rsidRPr="00414B97" w14:paraId="65C1C62F" w14:textId="77777777" w:rsidTr="000F4560">
        <w:tc>
          <w:tcPr>
            <w:tcW w:w="6917" w:type="dxa"/>
          </w:tcPr>
          <w:p w14:paraId="4CF4C953"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Funkcje: drukowanie</w:t>
            </w:r>
          </w:p>
          <w:p w14:paraId="65DC537C"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Technologia laserowa/LED kolorowa</w:t>
            </w:r>
          </w:p>
          <w:p w14:paraId="507BB02F"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Szybkość druku 30 str./min w czerni i kolorze</w:t>
            </w:r>
          </w:p>
          <w:p w14:paraId="3422E9BF"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Rozdzielczość druku min. 600x600</w:t>
            </w:r>
          </w:p>
          <w:p w14:paraId="3A6E02BA"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Interfejs: USB, Ethernet, Wi-Fi</w:t>
            </w:r>
          </w:p>
          <w:p w14:paraId="296B7835"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Automatyczny druk dwustronny</w:t>
            </w:r>
          </w:p>
          <w:p w14:paraId="1AEF4C8B"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Format: A4-A6</w:t>
            </w:r>
          </w:p>
          <w:p w14:paraId="69582851"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 xml:space="preserve">Pojemność podajnika standardowego min. 250 arkuszy 80 g/m2 </w:t>
            </w:r>
          </w:p>
          <w:p w14:paraId="760F91A0"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 xml:space="preserve">Pojemność podajnika bocznego/uniwersalnego min. 10 arkuszy 75/gm2            </w:t>
            </w:r>
          </w:p>
          <w:p w14:paraId="4E529E09"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Odbiornik papieru na min. 150 arkuszy 80 g/m2</w:t>
            </w:r>
          </w:p>
          <w:p w14:paraId="5285A34C"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Procesor min. 800 MHz</w:t>
            </w:r>
          </w:p>
          <w:p w14:paraId="6BD68741"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Miesięczne obciążenie min. 30 000 stron</w:t>
            </w:r>
          </w:p>
          <w:p w14:paraId="200FB0FE"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Waga urządzenia z tonerami i bębnami poniżej 30 kg</w:t>
            </w:r>
          </w:p>
          <w:p w14:paraId="1505B4CD"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 xml:space="preserve">Głośność podczas drukowania maksymalnie 51 </w:t>
            </w:r>
            <w:proofErr w:type="spellStart"/>
            <w:r w:rsidRPr="00414B97">
              <w:rPr>
                <w:rFonts w:ascii="Cambria" w:hAnsi="Cambria" w:cs="Times New Roman"/>
                <w:lang w:val="pl-PL"/>
              </w:rPr>
              <w:t>dB</w:t>
            </w:r>
            <w:proofErr w:type="spellEnd"/>
            <w:r w:rsidRPr="00414B97">
              <w:rPr>
                <w:rFonts w:ascii="Cambria" w:hAnsi="Cambria" w:cs="Times New Roman"/>
                <w:lang w:val="pl-PL"/>
              </w:rPr>
              <w:t>(A)</w:t>
            </w:r>
          </w:p>
          <w:p w14:paraId="16F5DC9D"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Sterowniki dla systemu MS Windows 10 lub nowszego</w:t>
            </w:r>
          </w:p>
          <w:p w14:paraId="711D3917"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Gwarancja producenta min. 3 lata</w:t>
            </w:r>
          </w:p>
          <w:p w14:paraId="09242131"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kabel zasilający, kabel USB</w:t>
            </w:r>
          </w:p>
        </w:tc>
        <w:tc>
          <w:tcPr>
            <w:tcW w:w="2576" w:type="dxa"/>
          </w:tcPr>
          <w:p w14:paraId="4A1A15C3" w14:textId="77777777" w:rsidR="00D37EC8" w:rsidRPr="00414B97" w:rsidRDefault="00D37EC8" w:rsidP="00D37EC8">
            <w:pPr>
              <w:rPr>
                <w:rFonts w:ascii="Cambria" w:hAnsi="Cambria" w:cs="Times New Roman"/>
                <w:lang w:val="pl-PL"/>
              </w:rPr>
            </w:pPr>
          </w:p>
        </w:tc>
      </w:tr>
    </w:tbl>
    <w:p w14:paraId="01CD7C06" w14:textId="77777777" w:rsidR="00154F41" w:rsidRDefault="00154F41" w:rsidP="00D37EC8">
      <w:pPr>
        <w:spacing w:before="120" w:after="200" w:line="276" w:lineRule="auto"/>
        <w:rPr>
          <w:rFonts w:ascii="Cambria" w:eastAsia="MS Mincho" w:hAnsi="Cambria" w:cs="Times New Roman"/>
          <w:b/>
        </w:rPr>
      </w:pPr>
    </w:p>
    <w:p w14:paraId="55DCEBF0" w14:textId="77777777"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b/>
        </w:rPr>
        <w:lastRenderedPageBreak/>
        <w:t>Część VIII</w:t>
      </w:r>
    </w:p>
    <w:p w14:paraId="1754417D" w14:textId="1444EB83"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rPr>
        <w:t>Urządzenie wielofunkcyjne nr 1</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493" w:type="dxa"/>
        <w:tblLayout w:type="fixed"/>
        <w:tblLook w:val="04A0" w:firstRow="1" w:lastRow="0" w:firstColumn="1" w:lastColumn="0" w:noHBand="0" w:noVBand="1"/>
      </w:tblPr>
      <w:tblGrid>
        <w:gridCol w:w="6917"/>
        <w:gridCol w:w="2576"/>
      </w:tblGrid>
      <w:tr w:rsidR="00D37EC8" w:rsidRPr="00414B97" w14:paraId="7A91A2FA" w14:textId="77777777" w:rsidTr="000F4560">
        <w:tc>
          <w:tcPr>
            <w:tcW w:w="6917" w:type="dxa"/>
          </w:tcPr>
          <w:p w14:paraId="16611016" w14:textId="77777777" w:rsidR="00D37EC8" w:rsidRPr="00414B97" w:rsidRDefault="00D37EC8" w:rsidP="000F4560">
            <w:pPr>
              <w:jc w:val="center"/>
              <w:rPr>
                <w:rFonts w:ascii="Cambria" w:hAnsi="Cambria" w:cs="Calibri"/>
                <w:lang w:val="pl-PL"/>
              </w:rPr>
            </w:pPr>
            <w:r w:rsidRPr="00414B97">
              <w:rPr>
                <w:rFonts w:ascii="Cambria" w:hAnsi="Cambria" w:cs="Calibri"/>
                <w:b/>
                <w:lang w:val="pl-PL"/>
              </w:rPr>
              <w:t>Parametry wymagane</w:t>
            </w:r>
          </w:p>
        </w:tc>
        <w:tc>
          <w:tcPr>
            <w:tcW w:w="2576" w:type="dxa"/>
          </w:tcPr>
          <w:p w14:paraId="24B2CDE5" w14:textId="33878DEE" w:rsidR="00D37EC8" w:rsidRPr="00414B97" w:rsidRDefault="00D37EC8" w:rsidP="000F4560">
            <w:pPr>
              <w:jc w:val="center"/>
              <w:rPr>
                <w:rFonts w:ascii="Cambria" w:hAnsi="Cambria" w:cs="Calibri"/>
                <w:lang w:val="pl-PL"/>
              </w:rPr>
            </w:pPr>
            <w:r w:rsidRPr="00414B97">
              <w:rPr>
                <w:rFonts w:ascii="Cambria" w:hAnsi="Cambria" w:cs="Calibri"/>
                <w:b/>
                <w:lang w:val="pl-PL"/>
              </w:rPr>
              <w:t xml:space="preserve">Nazwa producenta </w:t>
            </w:r>
            <w:r w:rsidR="000F4560">
              <w:rPr>
                <w:rFonts w:ascii="Cambria" w:hAnsi="Cambria" w:cs="Calibri"/>
                <w:b/>
                <w:lang w:val="pl-PL"/>
              </w:rPr>
              <w:br/>
            </w:r>
            <w:r w:rsidRPr="00414B97">
              <w:rPr>
                <w:rFonts w:ascii="Cambria" w:hAnsi="Cambria" w:cs="Calibri"/>
                <w:b/>
                <w:lang w:val="pl-PL"/>
              </w:rPr>
              <w:t>i oznaczenie produktu oferowanego</w:t>
            </w:r>
          </w:p>
        </w:tc>
      </w:tr>
      <w:tr w:rsidR="00D37EC8" w:rsidRPr="00414B97" w14:paraId="62627927" w14:textId="77777777" w:rsidTr="000F4560">
        <w:tc>
          <w:tcPr>
            <w:tcW w:w="6917" w:type="dxa"/>
          </w:tcPr>
          <w:p w14:paraId="40265A64" w14:textId="77777777" w:rsidR="00D37EC8" w:rsidRPr="00414B97" w:rsidRDefault="00D37EC8" w:rsidP="00D37EC8">
            <w:pPr>
              <w:rPr>
                <w:rFonts w:ascii="Cambria" w:hAnsi="Cambria" w:cs="Calibri"/>
                <w:lang w:val="pl-PL"/>
              </w:rPr>
            </w:pPr>
            <w:r w:rsidRPr="00414B97">
              <w:rPr>
                <w:rFonts w:ascii="Cambria" w:hAnsi="Cambria" w:cs="Calibri"/>
                <w:lang w:val="pl-PL"/>
              </w:rPr>
              <w:t>Specyfikacja systemu:</w:t>
            </w:r>
          </w:p>
          <w:p w14:paraId="1A6674B0"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Funkcje: drukowanie, kopiowanie, skanowanie, faks</w:t>
            </w:r>
          </w:p>
          <w:p w14:paraId="67974CEA"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Pamięć systemu: min. 8MB</w:t>
            </w:r>
          </w:p>
          <w:p w14:paraId="326EAA10"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Dysk twardy: min. 256GB</w:t>
            </w:r>
          </w:p>
          <w:p w14:paraId="5A7F07B8" w14:textId="77777777" w:rsidR="00D37EC8" w:rsidRPr="00764C2F" w:rsidRDefault="00D37EC8" w:rsidP="00305991">
            <w:pPr>
              <w:numPr>
                <w:ilvl w:val="0"/>
                <w:numId w:val="197"/>
              </w:numPr>
              <w:contextualSpacing/>
              <w:rPr>
                <w:rFonts w:ascii="Cambria" w:hAnsi="Cambria" w:cs="Calibri"/>
                <w:lang w:val="en-IE"/>
              </w:rPr>
            </w:pPr>
            <w:proofErr w:type="spellStart"/>
            <w:r w:rsidRPr="00764C2F">
              <w:rPr>
                <w:rFonts w:ascii="Cambria" w:hAnsi="Cambria" w:cs="Calibri"/>
                <w:lang w:val="en-IE"/>
              </w:rPr>
              <w:t>Interfejsy</w:t>
            </w:r>
            <w:proofErr w:type="spellEnd"/>
            <w:r w:rsidRPr="00764C2F">
              <w:rPr>
                <w:rFonts w:ascii="Cambria" w:hAnsi="Cambria" w:cs="Calibri"/>
                <w:lang w:val="en-IE"/>
              </w:rPr>
              <w:t>: Ethernet 10/100/1000 Base-T, USB 2.0</w:t>
            </w:r>
          </w:p>
          <w:p w14:paraId="56580ADD" w14:textId="77777777" w:rsidR="00D37EC8" w:rsidRPr="00764C2F" w:rsidRDefault="00D37EC8" w:rsidP="00305991">
            <w:pPr>
              <w:numPr>
                <w:ilvl w:val="0"/>
                <w:numId w:val="197"/>
              </w:numPr>
              <w:contextualSpacing/>
              <w:rPr>
                <w:rFonts w:ascii="Cambria" w:hAnsi="Cambria" w:cs="Calibri"/>
                <w:lang w:val="en-IE"/>
              </w:rPr>
            </w:pPr>
            <w:proofErr w:type="spellStart"/>
            <w:r w:rsidRPr="00764C2F">
              <w:rPr>
                <w:rFonts w:ascii="Cambria" w:hAnsi="Cambria" w:cs="Calibri"/>
                <w:lang w:val="en-IE"/>
              </w:rPr>
              <w:t>Protokoły</w:t>
            </w:r>
            <w:proofErr w:type="spellEnd"/>
            <w:r w:rsidRPr="00764C2F">
              <w:rPr>
                <w:rFonts w:ascii="Cambria" w:hAnsi="Cambria" w:cs="Calibri"/>
                <w:lang w:val="en-IE"/>
              </w:rPr>
              <w:t xml:space="preserve"> </w:t>
            </w:r>
            <w:proofErr w:type="spellStart"/>
            <w:r w:rsidRPr="00764C2F">
              <w:rPr>
                <w:rFonts w:ascii="Cambria" w:hAnsi="Cambria" w:cs="Calibri"/>
                <w:lang w:val="en-IE"/>
              </w:rPr>
              <w:t>sieciowe</w:t>
            </w:r>
            <w:proofErr w:type="spellEnd"/>
            <w:r w:rsidRPr="00764C2F">
              <w:rPr>
                <w:rFonts w:ascii="Cambria" w:hAnsi="Cambria" w:cs="Calibri"/>
                <w:lang w:val="en-IE"/>
              </w:rPr>
              <w:t>: TCP/IP (SMB; SMTP; LPD; IPP; SNMP; HTTP(S)) (IPv4/IPv6)</w:t>
            </w:r>
          </w:p>
          <w:p w14:paraId="0AA5A524"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Min. 2 kasety na papier, każda o pojemności  min.  500 arkuszy</w:t>
            </w:r>
          </w:p>
          <w:p w14:paraId="0FBD1C4A"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Podajnik boczny: min. 150 arkuszy</w:t>
            </w:r>
          </w:p>
          <w:p w14:paraId="64F2FDED"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Format papieru A6-SRA3, własne formaty papieru</w:t>
            </w:r>
          </w:p>
          <w:p w14:paraId="59044C08"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Gramatura papieru: min. od 53 do 300 g/m2</w:t>
            </w:r>
          </w:p>
          <w:p w14:paraId="14E5AE11"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Automatyczny dupleks</w:t>
            </w:r>
          </w:p>
          <w:p w14:paraId="4A538FE0"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Konta użytkowników: min. 1000</w:t>
            </w:r>
          </w:p>
          <w:p w14:paraId="02C36C14"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Obsługa Active Directory</w:t>
            </w:r>
          </w:p>
          <w:p w14:paraId="1E15FDBB"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Pojemność wyjścia: min. 250 arkuszy</w:t>
            </w:r>
          </w:p>
          <w:p w14:paraId="4CB3A6D5"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Zszywanie min. 100 arkuszy</w:t>
            </w:r>
          </w:p>
          <w:p w14:paraId="23141731"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 xml:space="preserve">Cykl </w:t>
            </w:r>
            <w:proofErr w:type="spellStart"/>
            <w:r w:rsidRPr="00414B97">
              <w:rPr>
                <w:rFonts w:ascii="Cambria" w:hAnsi="Cambria" w:cs="Calibri"/>
                <w:lang w:val="pl-PL"/>
              </w:rPr>
              <w:t>miesięczy</w:t>
            </w:r>
            <w:proofErr w:type="spellEnd"/>
            <w:r w:rsidRPr="00414B97">
              <w:rPr>
                <w:rFonts w:ascii="Cambria" w:hAnsi="Cambria" w:cs="Calibri"/>
                <w:lang w:val="pl-PL"/>
              </w:rPr>
              <w:t xml:space="preserve"> druku max. 175 000 stron</w:t>
            </w:r>
          </w:p>
          <w:p w14:paraId="54CA7629" w14:textId="77777777" w:rsidR="00D37EC8" w:rsidRPr="00414B97" w:rsidRDefault="00D37EC8" w:rsidP="00D37EC8">
            <w:pPr>
              <w:rPr>
                <w:rFonts w:ascii="Cambria" w:hAnsi="Cambria" w:cs="Calibri"/>
                <w:lang w:val="pl-PL"/>
              </w:rPr>
            </w:pPr>
            <w:r w:rsidRPr="00414B97">
              <w:rPr>
                <w:rFonts w:ascii="Cambria" w:hAnsi="Cambria" w:cs="Calibri"/>
                <w:lang w:val="pl-PL"/>
              </w:rPr>
              <w:t>Specyfikacja druku:</w:t>
            </w:r>
          </w:p>
          <w:p w14:paraId="7623E80B"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Technologia druku: laserowa</w:t>
            </w:r>
          </w:p>
          <w:p w14:paraId="5A89F670"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 xml:space="preserve">Rozdzielczość drukowania: min. 1200x1200 </w:t>
            </w:r>
            <w:proofErr w:type="spellStart"/>
            <w:r w:rsidRPr="00414B97">
              <w:rPr>
                <w:rFonts w:ascii="Cambria" w:hAnsi="Cambria" w:cs="Calibri"/>
                <w:lang w:val="pl-PL"/>
              </w:rPr>
              <w:t>dpi</w:t>
            </w:r>
            <w:proofErr w:type="spellEnd"/>
          </w:p>
          <w:p w14:paraId="79C01E0C"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 xml:space="preserve">Funkcje drukowania: bezpośredni wydruk plików XPS, PS, PCL,PDF </w:t>
            </w:r>
          </w:p>
          <w:p w14:paraId="5A4D99C2" w14:textId="77777777" w:rsidR="00D37EC8" w:rsidRPr="00764C2F" w:rsidRDefault="00D37EC8" w:rsidP="00305991">
            <w:pPr>
              <w:numPr>
                <w:ilvl w:val="0"/>
                <w:numId w:val="197"/>
              </w:numPr>
              <w:contextualSpacing/>
              <w:rPr>
                <w:rFonts w:ascii="Cambria" w:hAnsi="Cambria" w:cs="Calibri"/>
                <w:lang w:val="en-IE"/>
              </w:rPr>
            </w:pPr>
            <w:proofErr w:type="spellStart"/>
            <w:r w:rsidRPr="00764C2F">
              <w:rPr>
                <w:rFonts w:ascii="Cambria" w:hAnsi="Cambria" w:cs="Calibri"/>
                <w:lang w:val="en-IE"/>
              </w:rPr>
              <w:t>Drukowanie</w:t>
            </w:r>
            <w:proofErr w:type="spellEnd"/>
            <w:r w:rsidRPr="00764C2F">
              <w:rPr>
                <w:rFonts w:ascii="Cambria" w:hAnsi="Cambria" w:cs="Calibri"/>
                <w:lang w:val="en-IE"/>
              </w:rPr>
              <w:t xml:space="preserve"> </w:t>
            </w:r>
            <w:proofErr w:type="spellStart"/>
            <w:r w:rsidRPr="00764C2F">
              <w:rPr>
                <w:rFonts w:ascii="Cambria" w:hAnsi="Cambria" w:cs="Calibri"/>
                <w:lang w:val="en-IE"/>
              </w:rPr>
              <w:t>mobilne</w:t>
            </w:r>
            <w:proofErr w:type="spellEnd"/>
            <w:r w:rsidRPr="00764C2F">
              <w:rPr>
                <w:rFonts w:ascii="Cambria" w:hAnsi="Cambria" w:cs="Calibri"/>
                <w:lang w:val="en-IE"/>
              </w:rPr>
              <w:t xml:space="preserve">:  </w:t>
            </w:r>
            <w:proofErr w:type="spellStart"/>
            <w:r w:rsidRPr="00764C2F">
              <w:rPr>
                <w:rFonts w:ascii="Cambria" w:hAnsi="Cambria" w:cs="Calibri"/>
                <w:lang w:val="en-IE"/>
              </w:rPr>
              <w:t>AirPrint</w:t>
            </w:r>
            <w:proofErr w:type="spellEnd"/>
            <w:r w:rsidRPr="00764C2F">
              <w:rPr>
                <w:rFonts w:ascii="Cambria" w:hAnsi="Cambria" w:cs="Calibri"/>
                <w:lang w:val="en-IE"/>
              </w:rPr>
              <w:t xml:space="preserve"> (iOS); </w:t>
            </w:r>
            <w:proofErr w:type="spellStart"/>
            <w:r w:rsidRPr="00764C2F">
              <w:rPr>
                <w:rFonts w:ascii="Cambria" w:hAnsi="Cambria" w:cs="Calibri"/>
                <w:lang w:val="en-IE"/>
              </w:rPr>
              <w:t>Mopria</w:t>
            </w:r>
            <w:proofErr w:type="spellEnd"/>
            <w:r w:rsidRPr="00764C2F">
              <w:rPr>
                <w:rFonts w:ascii="Cambria" w:hAnsi="Cambria" w:cs="Calibri"/>
                <w:lang w:val="en-IE"/>
              </w:rPr>
              <w:t xml:space="preserve"> (Android)</w:t>
            </w:r>
          </w:p>
          <w:p w14:paraId="6E109ACA" w14:textId="77777777" w:rsidR="00D37EC8" w:rsidRPr="00414B97" w:rsidRDefault="00D37EC8" w:rsidP="00D37EC8">
            <w:pPr>
              <w:rPr>
                <w:rFonts w:ascii="Cambria" w:hAnsi="Cambria" w:cs="Calibri"/>
                <w:lang w:val="pl-PL"/>
              </w:rPr>
            </w:pPr>
            <w:r w:rsidRPr="00414B97">
              <w:rPr>
                <w:rFonts w:ascii="Cambria" w:hAnsi="Cambria" w:cs="Calibri"/>
                <w:lang w:val="pl-PL"/>
              </w:rPr>
              <w:t>Specyfikacja kopiarki:</w:t>
            </w:r>
          </w:p>
          <w:p w14:paraId="0E0F2621"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 xml:space="preserve">Prędkość kopiowania/druku A4 w czerni i kolorze: min. 45 </w:t>
            </w:r>
            <w:proofErr w:type="spellStart"/>
            <w:r w:rsidRPr="00414B97">
              <w:rPr>
                <w:rFonts w:ascii="Cambria" w:hAnsi="Cambria" w:cs="Calibri"/>
                <w:lang w:val="pl-PL"/>
              </w:rPr>
              <w:t>str</w:t>
            </w:r>
            <w:proofErr w:type="spellEnd"/>
            <w:r w:rsidRPr="00414B97">
              <w:rPr>
                <w:rFonts w:ascii="Cambria" w:hAnsi="Cambria" w:cs="Calibri"/>
                <w:lang w:val="pl-PL"/>
              </w:rPr>
              <w:t>/min</w:t>
            </w:r>
          </w:p>
          <w:p w14:paraId="76368572"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 xml:space="preserve">Prędkość kopiowania/druku A3 w czerni i kolorze: min. 22 </w:t>
            </w:r>
            <w:proofErr w:type="spellStart"/>
            <w:r w:rsidRPr="00414B97">
              <w:rPr>
                <w:rFonts w:ascii="Cambria" w:hAnsi="Cambria" w:cs="Calibri"/>
                <w:lang w:val="pl-PL"/>
              </w:rPr>
              <w:t>str</w:t>
            </w:r>
            <w:proofErr w:type="spellEnd"/>
            <w:r w:rsidRPr="00414B97">
              <w:rPr>
                <w:rFonts w:ascii="Cambria" w:hAnsi="Cambria" w:cs="Calibri"/>
                <w:lang w:val="pl-PL"/>
              </w:rPr>
              <w:t>/min</w:t>
            </w:r>
          </w:p>
          <w:p w14:paraId="24AA4EDE"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 xml:space="preserve">Rozdzielczość kopiowania: min.  600x600 </w:t>
            </w:r>
            <w:proofErr w:type="spellStart"/>
            <w:r w:rsidRPr="00414B97">
              <w:rPr>
                <w:rFonts w:ascii="Cambria" w:hAnsi="Cambria" w:cs="Calibri"/>
                <w:lang w:val="pl-PL"/>
              </w:rPr>
              <w:t>dpi</w:t>
            </w:r>
            <w:proofErr w:type="spellEnd"/>
          </w:p>
          <w:p w14:paraId="34A05638"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Format oryginału: A5-A3, formaty użytkownika</w:t>
            </w:r>
          </w:p>
          <w:p w14:paraId="06186555"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Powiększenie: 25-400% co 0,1%, automatyczne powiększenie</w:t>
            </w:r>
          </w:p>
          <w:p w14:paraId="70F43030"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Automatyczne kopiowanie dwustronne</w:t>
            </w:r>
          </w:p>
          <w:p w14:paraId="62E9981F"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Automatyczny podajnik dokumentów, pojemność min. 300 oryginałów</w:t>
            </w:r>
          </w:p>
          <w:p w14:paraId="367DD2AD" w14:textId="77777777" w:rsidR="00D37EC8" w:rsidRPr="00414B97" w:rsidRDefault="00D37EC8" w:rsidP="00D37EC8">
            <w:pPr>
              <w:rPr>
                <w:rFonts w:ascii="Cambria" w:hAnsi="Cambria" w:cs="Calibri"/>
                <w:lang w:val="pl-PL"/>
              </w:rPr>
            </w:pPr>
            <w:r w:rsidRPr="00414B97">
              <w:rPr>
                <w:rFonts w:ascii="Cambria" w:hAnsi="Cambria" w:cs="Calibri"/>
                <w:lang w:val="pl-PL"/>
              </w:rPr>
              <w:t>Specyfikacja skanera:</w:t>
            </w:r>
          </w:p>
          <w:p w14:paraId="14080287"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Skaner kolorowy</w:t>
            </w:r>
          </w:p>
          <w:p w14:paraId="1255BA0E"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Skanowanie dwustronne</w:t>
            </w:r>
          </w:p>
          <w:p w14:paraId="7DCF69B9"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 xml:space="preserve">Rozdzielczość skanowania: min. 600x600 </w:t>
            </w:r>
            <w:proofErr w:type="spellStart"/>
            <w:r w:rsidRPr="00414B97">
              <w:rPr>
                <w:rFonts w:ascii="Cambria" w:hAnsi="Cambria" w:cs="Calibri"/>
                <w:lang w:val="pl-PL"/>
              </w:rPr>
              <w:t>dpi</w:t>
            </w:r>
            <w:proofErr w:type="spellEnd"/>
          </w:p>
          <w:p w14:paraId="1917D8B8" w14:textId="77777777" w:rsidR="00D37EC8" w:rsidRPr="00414B97" w:rsidRDefault="00D37EC8" w:rsidP="00305991">
            <w:pPr>
              <w:numPr>
                <w:ilvl w:val="0"/>
                <w:numId w:val="197"/>
              </w:numPr>
              <w:contextualSpacing/>
              <w:rPr>
                <w:rFonts w:ascii="Cambria" w:hAnsi="Cambria" w:cs="Calibri"/>
                <w:lang w:val="pl-PL"/>
              </w:rPr>
            </w:pPr>
            <w:r w:rsidRPr="00414B97">
              <w:rPr>
                <w:rFonts w:ascii="Cambria" w:hAnsi="Cambria" w:cs="Calibri"/>
                <w:lang w:val="pl-PL"/>
              </w:rPr>
              <w:t>Skanowanie do: e-mail, FTP, USB, SMB</w:t>
            </w:r>
          </w:p>
          <w:p w14:paraId="42E1BDB8" w14:textId="77777777" w:rsidR="00D37EC8" w:rsidRPr="00764C2F" w:rsidRDefault="00D37EC8" w:rsidP="00305991">
            <w:pPr>
              <w:numPr>
                <w:ilvl w:val="0"/>
                <w:numId w:val="197"/>
              </w:numPr>
              <w:contextualSpacing/>
              <w:rPr>
                <w:rFonts w:ascii="Cambria" w:hAnsi="Cambria" w:cs="Calibri"/>
                <w:lang w:val="en-IE"/>
              </w:rPr>
            </w:pPr>
            <w:proofErr w:type="spellStart"/>
            <w:r w:rsidRPr="00764C2F">
              <w:rPr>
                <w:rFonts w:ascii="Cambria" w:hAnsi="Cambria" w:cs="Calibri"/>
                <w:lang w:val="en-IE"/>
              </w:rPr>
              <w:t>Formaty</w:t>
            </w:r>
            <w:proofErr w:type="spellEnd"/>
            <w:r w:rsidRPr="00764C2F">
              <w:rPr>
                <w:rFonts w:ascii="Cambria" w:hAnsi="Cambria" w:cs="Calibri"/>
                <w:lang w:val="en-IE"/>
              </w:rPr>
              <w:t xml:space="preserve"> </w:t>
            </w:r>
            <w:proofErr w:type="spellStart"/>
            <w:r w:rsidRPr="00764C2F">
              <w:rPr>
                <w:rFonts w:ascii="Cambria" w:hAnsi="Cambria" w:cs="Calibri"/>
                <w:lang w:val="en-IE"/>
              </w:rPr>
              <w:t>plików</w:t>
            </w:r>
            <w:proofErr w:type="spellEnd"/>
            <w:r w:rsidRPr="00764C2F">
              <w:rPr>
                <w:rFonts w:ascii="Cambria" w:hAnsi="Cambria" w:cs="Calibri"/>
                <w:lang w:val="en-IE"/>
              </w:rPr>
              <w:t>: JPEG, TIFF, PDF, PDF/A, XPS, Compact XPS, PPTX</w:t>
            </w:r>
          </w:p>
          <w:p w14:paraId="6938227E"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xml:space="preserve">Panel sterowania: kolorowy ekran dotykowy LCD </w:t>
            </w:r>
          </w:p>
          <w:p w14:paraId="29903622" w14:textId="77777777" w:rsidR="00D37EC8" w:rsidRPr="00414B97" w:rsidRDefault="00D37EC8" w:rsidP="00D37EC8">
            <w:pPr>
              <w:snapToGrid w:val="0"/>
              <w:rPr>
                <w:rFonts w:ascii="Cambria" w:hAnsi="Cambria" w:cs="Calibri"/>
                <w:lang w:val="pl-PL"/>
              </w:rPr>
            </w:pPr>
            <w:r w:rsidRPr="00414B97">
              <w:rPr>
                <w:rFonts w:ascii="Cambria" w:hAnsi="Cambria" w:cs="Times New Roman"/>
                <w:lang w:val="pl-PL"/>
              </w:rPr>
              <w:t>O</w:t>
            </w:r>
            <w:r w:rsidRPr="00414B97">
              <w:rPr>
                <w:rFonts w:ascii="Cambria" w:hAnsi="Cambria" w:cs="Calibri"/>
                <w:lang w:val="pl-PL"/>
              </w:rPr>
              <w:t>bsługiwane systemy operacyjne: Windows 10, Windows 11</w:t>
            </w:r>
          </w:p>
          <w:p w14:paraId="1C798195" w14:textId="77777777" w:rsidR="00D37EC8" w:rsidRPr="00414B97" w:rsidRDefault="00D37EC8" w:rsidP="00D37EC8">
            <w:pPr>
              <w:snapToGrid w:val="0"/>
              <w:rPr>
                <w:rFonts w:ascii="Cambria" w:hAnsi="Cambria" w:cs="Calibri"/>
                <w:lang w:val="pl-PL"/>
              </w:rPr>
            </w:pPr>
            <w:r w:rsidRPr="00414B97">
              <w:rPr>
                <w:rFonts w:ascii="Cambria" w:hAnsi="Cambria" w:cs="Times New Roman"/>
                <w:lang w:val="pl-PL"/>
              </w:rPr>
              <w:t>K</w:t>
            </w:r>
            <w:r w:rsidRPr="00414B97">
              <w:rPr>
                <w:rFonts w:ascii="Cambria" w:hAnsi="Cambria" w:cs="Calibri"/>
                <w:lang w:val="pl-PL"/>
              </w:rPr>
              <w:t>abel zasilający</w:t>
            </w:r>
          </w:p>
          <w:p w14:paraId="7C6CF2B0" w14:textId="77777777" w:rsidR="00D37EC8" w:rsidRPr="00414B97" w:rsidRDefault="00D37EC8" w:rsidP="00D37EC8">
            <w:pPr>
              <w:snapToGrid w:val="0"/>
              <w:rPr>
                <w:rFonts w:ascii="Cambria" w:hAnsi="Cambria" w:cs="Calibri"/>
                <w:lang w:val="pl-PL"/>
              </w:rPr>
            </w:pPr>
            <w:r w:rsidRPr="00414B97">
              <w:rPr>
                <w:rFonts w:ascii="Cambria" w:hAnsi="Cambria" w:cs="Calibri"/>
                <w:lang w:val="pl-PL"/>
              </w:rPr>
              <w:t xml:space="preserve">Dodatkowo: </w:t>
            </w:r>
          </w:p>
          <w:p w14:paraId="7AA747AA" w14:textId="77777777" w:rsidR="00D37EC8" w:rsidRPr="00414B97" w:rsidRDefault="00D37EC8" w:rsidP="00305991">
            <w:pPr>
              <w:numPr>
                <w:ilvl w:val="0"/>
                <w:numId w:val="197"/>
              </w:numPr>
              <w:snapToGrid w:val="0"/>
              <w:contextualSpacing/>
              <w:rPr>
                <w:rFonts w:ascii="Cambria" w:hAnsi="Cambria" w:cs="Calibri"/>
                <w:lang w:val="pl-PL"/>
              </w:rPr>
            </w:pPr>
            <w:r w:rsidRPr="00414B97">
              <w:rPr>
                <w:rFonts w:ascii="Cambria" w:hAnsi="Cambria" w:cs="Calibri"/>
                <w:lang w:val="pl-PL"/>
              </w:rPr>
              <w:lastRenderedPageBreak/>
              <w:t xml:space="preserve">Niezarządzany przełącznik </w:t>
            </w:r>
            <w:proofErr w:type="spellStart"/>
            <w:r w:rsidRPr="00414B97">
              <w:rPr>
                <w:rFonts w:ascii="Cambria" w:hAnsi="Cambria" w:cs="Calibri"/>
                <w:lang w:val="pl-PL"/>
              </w:rPr>
              <w:t>GigabitEthernet</w:t>
            </w:r>
            <w:proofErr w:type="spellEnd"/>
            <w:r w:rsidRPr="00414B97">
              <w:rPr>
                <w:rFonts w:ascii="Cambria" w:hAnsi="Cambria" w:cs="Calibri"/>
                <w:lang w:val="pl-PL"/>
              </w:rPr>
              <w:t xml:space="preserve">: co najmniej 5 portów typu RJ-45 10/100/1000 </w:t>
            </w:r>
            <w:proofErr w:type="spellStart"/>
            <w:r w:rsidRPr="00414B97">
              <w:rPr>
                <w:rFonts w:ascii="Cambria" w:hAnsi="Cambria" w:cs="Calibri"/>
                <w:lang w:val="pl-PL"/>
              </w:rPr>
              <w:t>Mbps</w:t>
            </w:r>
            <w:proofErr w:type="spellEnd"/>
            <w:r w:rsidRPr="00414B97">
              <w:rPr>
                <w:rFonts w:ascii="Cambria" w:hAnsi="Cambria" w:cs="Calibri"/>
                <w:lang w:val="pl-PL"/>
              </w:rPr>
              <w:t xml:space="preserve">, kabel zasilający, bez funkcji </w:t>
            </w:r>
            <w:proofErr w:type="spellStart"/>
            <w:r w:rsidRPr="00414B97">
              <w:rPr>
                <w:rFonts w:ascii="Cambria" w:hAnsi="Cambria" w:cs="Calibri"/>
                <w:lang w:val="pl-PL"/>
              </w:rPr>
              <w:t>PoE</w:t>
            </w:r>
            <w:proofErr w:type="spellEnd"/>
          </w:p>
          <w:p w14:paraId="7E753D2A" w14:textId="77777777" w:rsidR="00D37EC8" w:rsidRPr="00414B97" w:rsidRDefault="00D37EC8" w:rsidP="00305991">
            <w:pPr>
              <w:numPr>
                <w:ilvl w:val="0"/>
                <w:numId w:val="197"/>
              </w:numPr>
              <w:snapToGrid w:val="0"/>
              <w:contextualSpacing/>
              <w:rPr>
                <w:rFonts w:ascii="Cambria" w:hAnsi="Cambria" w:cs="Calibri"/>
                <w:lang w:val="pl-PL"/>
              </w:rPr>
            </w:pPr>
            <w:r w:rsidRPr="00414B97">
              <w:rPr>
                <w:rFonts w:ascii="Cambria" w:hAnsi="Cambria" w:cs="Calibri"/>
                <w:lang w:val="pl-PL"/>
              </w:rPr>
              <w:t>Kabel USB, co najmniej 3 m</w:t>
            </w:r>
          </w:p>
          <w:p w14:paraId="72B87090" w14:textId="77777777" w:rsidR="00D37EC8" w:rsidRPr="00414B97" w:rsidRDefault="00D37EC8" w:rsidP="00305991">
            <w:pPr>
              <w:numPr>
                <w:ilvl w:val="0"/>
                <w:numId w:val="197"/>
              </w:numPr>
              <w:snapToGrid w:val="0"/>
              <w:contextualSpacing/>
              <w:rPr>
                <w:rFonts w:ascii="Cambria" w:hAnsi="Cambria" w:cs="Calibri"/>
                <w:lang w:val="pl-PL"/>
              </w:rPr>
            </w:pPr>
            <w:r w:rsidRPr="00414B97">
              <w:rPr>
                <w:rFonts w:ascii="Cambria" w:hAnsi="Cambria" w:cs="Calibri"/>
                <w:lang w:val="pl-PL"/>
              </w:rPr>
              <w:t xml:space="preserve">2 </w:t>
            </w:r>
            <w:proofErr w:type="spellStart"/>
            <w:r w:rsidRPr="00414B97">
              <w:rPr>
                <w:rFonts w:ascii="Cambria" w:hAnsi="Cambria" w:cs="Calibri"/>
                <w:lang w:val="pl-PL"/>
              </w:rPr>
              <w:t>patchcordy</w:t>
            </w:r>
            <w:proofErr w:type="spellEnd"/>
            <w:r w:rsidRPr="00414B97">
              <w:rPr>
                <w:rFonts w:ascii="Cambria" w:hAnsi="Cambria" w:cs="Calibri"/>
                <w:lang w:val="pl-PL"/>
              </w:rPr>
              <w:t xml:space="preserve"> UTP RJ45 kategorii 6 o długościach 3 metry i  5 metrów</w:t>
            </w:r>
          </w:p>
        </w:tc>
        <w:tc>
          <w:tcPr>
            <w:tcW w:w="2576" w:type="dxa"/>
          </w:tcPr>
          <w:p w14:paraId="28C32B57" w14:textId="77777777" w:rsidR="00D37EC8" w:rsidRPr="00414B97" w:rsidRDefault="00D37EC8" w:rsidP="00D37EC8">
            <w:pPr>
              <w:rPr>
                <w:rFonts w:ascii="Cambria" w:hAnsi="Cambria" w:cs="Calibri"/>
                <w:lang w:val="pl-PL"/>
              </w:rPr>
            </w:pPr>
          </w:p>
        </w:tc>
      </w:tr>
      <w:tr w:rsidR="00D37EC8" w:rsidRPr="00414B97" w14:paraId="7B01FEC1" w14:textId="77777777" w:rsidTr="000F4560">
        <w:tc>
          <w:tcPr>
            <w:tcW w:w="6917" w:type="dxa"/>
            <w:tcBorders>
              <w:top w:val="single" w:sz="4" w:space="0" w:color="auto"/>
              <w:left w:val="single" w:sz="4" w:space="0" w:color="auto"/>
              <w:bottom w:val="single" w:sz="4" w:space="0" w:color="auto"/>
              <w:right w:val="single" w:sz="4" w:space="0" w:color="auto"/>
            </w:tcBorders>
            <w:hideMark/>
          </w:tcPr>
          <w:p w14:paraId="76CEB11F" w14:textId="77777777" w:rsidR="00D37EC8" w:rsidRPr="00414B97" w:rsidRDefault="00D37EC8" w:rsidP="00D37EC8">
            <w:pPr>
              <w:rPr>
                <w:rFonts w:ascii="Cambria" w:hAnsi="Cambria" w:cs="Calibri"/>
                <w:lang w:val="pl-PL"/>
              </w:rPr>
            </w:pPr>
            <w:r w:rsidRPr="00414B97">
              <w:rPr>
                <w:rFonts w:ascii="Cambria" w:hAnsi="Cambria" w:cs="Calibri"/>
                <w:lang w:val="pl-PL"/>
              </w:rPr>
              <w:t>Zestaw oryginalnych tonerów CMY producenta urządzenia o min. wydajności do 28000 str.  wg normy producenta</w:t>
            </w:r>
          </w:p>
        </w:tc>
        <w:tc>
          <w:tcPr>
            <w:tcW w:w="2576" w:type="dxa"/>
            <w:tcBorders>
              <w:top w:val="single" w:sz="4" w:space="0" w:color="auto"/>
              <w:left w:val="single" w:sz="4" w:space="0" w:color="auto"/>
              <w:bottom w:val="single" w:sz="4" w:space="0" w:color="auto"/>
              <w:right w:val="single" w:sz="4" w:space="0" w:color="auto"/>
            </w:tcBorders>
          </w:tcPr>
          <w:p w14:paraId="726DD7F0" w14:textId="77777777" w:rsidR="00D37EC8" w:rsidRPr="00414B97" w:rsidRDefault="00D37EC8" w:rsidP="00D37EC8">
            <w:pPr>
              <w:rPr>
                <w:rFonts w:ascii="Cambria" w:hAnsi="Cambria" w:cs="Times New Roman"/>
                <w:lang w:val="pl-PL"/>
              </w:rPr>
            </w:pPr>
          </w:p>
        </w:tc>
      </w:tr>
      <w:tr w:rsidR="00D37EC8" w:rsidRPr="00414B97" w14:paraId="4230EC31" w14:textId="77777777" w:rsidTr="000F4560">
        <w:tc>
          <w:tcPr>
            <w:tcW w:w="6917" w:type="dxa"/>
            <w:tcBorders>
              <w:top w:val="single" w:sz="4" w:space="0" w:color="auto"/>
              <w:left w:val="single" w:sz="4" w:space="0" w:color="auto"/>
              <w:bottom w:val="single" w:sz="4" w:space="0" w:color="auto"/>
              <w:right w:val="single" w:sz="4" w:space="0" w:color="auto"/>
            </w:tcBorders>
            <w:hideMark/>
          </w:tcPr>
          <w:p w14:paraId="169739F6" w14:textId="77777777" w:rsidR="00D37EC8" w:rsidRPr="00414B97" w:rsidRDefault="00D37EC8" w:rsidP="00D37EC8">
            <w:pPr>
              <w:rPr>
                <w:rFonts w:ascii="Cambria" w:hAnsi="Cambria" w:cs="Calibri"/>
                <w:lang w:val="pl-PL"/>
              </w:rPr>
            </w:pPr>
            <w:r w:rsidRPr="00414B97">
              <w:rPr>
                <w:rFonts w:ascii="Cambria" w:hAnsi="Cambria" w:cs="Calibri"/>
                <w:lang w:val="pl-PL"/>
              </w:rPr>
              <w:t>Oryginalny czarny toner producenta urządzenia o min. wydajności do 28000 str.  wg normy producenta</w:t>
            </w:r>
          </w:p>
        </w:tc>
        <w:tc>
          <w:tcPr>
            <w:tcW w:w="2576" w:type="dxa"/>
            <w:tcBorders>
              <w:top w:val="single" w:sz="4" w:space="0" w:color="auto"/>
              <w:left w:val="single" w:sz="4" w:space="0" w:color="auto"/>
              <w:bottom w:val="single" w:sz="4" w:space="0" w:color="auto"/>
              <w:right w:val="single" w:sz="4" w:space="0" w:color="auto"/>
            </w:tcBorders>
          </w:tcPr>
          <w:p w14:paraId="429751FB" w14:textId="77777777" w:rsidR="00D37EC8" w:rsidRPr="00414B97" w:rsidRDefault="00D37EC8" w:rsidP="00D37EC8">
            <w:pPr>
              <w:rPr>
                <w:rFonts w:ascii="Cambria" w:hAnsi="Cambria" w:cs="Times New Roman"/>
                <w:lang w:val="pl-PL"/>
              </w:rPr>
            </w:pPr>
          </w:p>
        </w:tc>
      </w:tr>
      <w:tr w:rsidR="00D37EC8" w:rsidRPr="00414B97" w14:paraId="73B685D1" w14:textId="77777777" w:rsidTr="000F4560">
        <w:tc>
          <w:tcPr>
            <w:tcW w:w="6917" w:type="dxa"/>
            <w:tcBorders>
              <w:top w:val="single" w:sz="4" w:space="0" w:color="auto"/>
              <w:left w:val="single" w:sz="4" w:space="0" w:color="auto"/>
              <w:bottom w:val="single" w:sz="4" w:space="0" w:color="auto"/>
              <w:right w:val="single" w:sz="4" w:space="0" w:color="auto"/>
            </w:tcBorders>
          </w:tcPr>
          <w:p w14:paraId="69E1DDC1" w14:textId="77777777" w:rsidR="00D37EC8" w:rsidRPr="00414B97" w:rsidRDefault="00D37EC8" w:rsidP="00D37EC8">
            <w:pPr>
              <w:rPr>
                <w:rFonts w:ascii="Cambria" w:hAnsi="Cambria" w:cs="Calibri"/>
                <w:lang w:val="pl-PL"/>
              </w:rPr>
            </w:pPr>
            <w:r w:rsidRPr="00414B97">
              <w:rPr>
                <w:rFonts w:ascii="Cambria" w:hAnsi="Cambria" w:cs="Calibri"/>
                <w:lang w:val="pl-PL"/>
              </w:rPr>
              <w:t xml:space="preserve">Podstawa na kółkach kompatybilna do urządzenia </w:t>
            </w:r>
          </w:p>
        </w:tc>
        <w:tc>
          <w:tcPr>
            <w:tcW w:w="2576" w:type="dxa"/>
            <w:tcBorders>
              <w:top w:val="single" w:sz="4" w:space="0" w:color="auto"/>
              <w:left w:val="single" w:sz="4" w:space="0" w:color="auto"/>
              <w:bottom w:val="single" w:sz="4" w:space="0" w:color="auto"/>
              <w:right w:val="single" w:sz="4" w:space="0" w:color="auto"/>
            </w:tcBorders>
          </w:tcPr>
          <w:p w14:paraId="190519AB" w14:textId="77777777" w:rsidR="00D37EC8" w:rsidRPr="00414B97" w:rsidRDefault="00D37EC8" w:rsidP="00D37EC8">
            <w:pPr>
              <w:rPr>
                <w:rFonts w:ascii="Cambria" w:hAnsi="Cambria" w:cs="Times New Roman"/>
                <w:lang w:val="pl-PL"/>
              </w:rPr>
            </w:pPr>
          </w:p>
        </w:tc>
      </w:tr>
    </w:tbl>
    <w:p w14:paraId="3C3894D1" w14:textId="77777777"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b/>
        </w:rPr>
        <w:t>Część IX</w:t>
      </w:r>
    </w:p>
    <w:p w14:paraId="61B1F35C" w14:textId="66F5D495"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rPr>
        <w:t>Urządzenie wielofunkcyjne nr 2</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634" w:type="dxa"/>
        <w:tblLayout w:type="fixed"/>
        <w:tblLook w:val="04A0" w:firstRow="1" w:lastRow="0" w:firstColumn="1" w:lastColumn="0" w:noHBand="0" w:noVBand="1"/>
      </w:tblPr>
      <w:tblGrid>
        <w:gridCol w:w="6917"/>
        <w:gridCol w:w="2717"/>
      </w:tblGrid>
      <w:tr w:rsidR="00D37EC8" w:rsidRPr="00414B97" w14:paraId="2ED3142A" w14:textId="77777777" w:rsidTr="000F4560">
        <w:tc>
          <w:tcPr>
            <w:tcW w:w="6917" w:type="dxa"/>
          </w:tcPr>
          <w:p w14:paraId="02D1FDAC" w14:textId="77777777"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Parametry wymagane</w:t>
            </w:r>
          </w:p>
        </w:tc>
        <w:tc>
          <w:tcPr>
            <w:tcW w:w="2717" w:type="dxa"/>
          </w:tcPr>
          <w:p w14:paraId="4CFD5C84" w14:textId="26136A14"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 xml:space="preserve">Nazwa producenta </w:t>
            </w:r>
            <w:r w:rsidR="000F4560">
              <w:rPr>
                <w:rFonts w:ascii="Cambria" w:hAnsi="Cambria" w:cs="Times New Roman"/>
                <w:b/>
                <w:lang w:val="pl-PL"/>
              </w:rPr>
              <w:br/>
            </w:r>
            <w:r w:rsidRPr="00414B97">
              <w:rPr>
                <w:rFonts w:ascii="Cambria" w:hAnsi="Cambria" w:cs="Times New Roman"/>
                <w:b/>
                <w:lang w:val="pl-PL"/>
              </w:rPr>
              <w:t>i oznaczenie produktu oferowanego</w:t>
            </w:r>
          </w:p>
        </w:tc>
      </w:tr>
      <w:tr w:rsidR="00D37EC8" w:rsidRPr="00414B97" w14:paraId="46782F67" w14:textId="77777777" w:rsidTr="000F4560">
        <w:tc>
          <w:tcPr>
            <w:tcW w:w="6917" w:type="dxa"/>
          </w:tcPr>
          <w:p w14:paraId="72B9626D"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Funkcje: drukowanie, skanowanie, kopiowanie</w:t>
            </w:r>
          </w:p>
          <w:p w14:paraId="4D01E143"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Technologia laserowa/LED monochromatyczna</w:t>
            </w:r>
          </w:p>
          <w:p w14:paraId="5C2BB64F"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Format min. A4</w:t>
            </w:r>
          </w:p>
          <w:p w14:paraId="13FDCEEA"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Wyświetlacz LCD</w:t>
            </w:r>
          </w:p>
          <w:p w14:paraId="0AF7B529"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Interfejs: USB</w:t>
            </w:r>
          </w:p>
          <w:p w14:paraId="5BEDAAAD"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 xml:space="preserve">Prędkość druku min. 33 </w:t>
            </w:r>
            <w:proofErr w:type="spellStart"/>
            <w:r w:rsidRPr="00414B97">
              <w:rPr>
                <w:rFonts w:ascii="Cambria" w:hAnsi="Cambria" w:cs="Times New Roman"/>
                <w:lang w:val="pl-PL"/>
              </w:rPr>
              <w:t>str</w:t>
            </w:r>
            <w:proofErr w:type="spellEnd"/>
            <w:r w:rsidRPr="00414B97">
              <w:rPr>
                <w:rFonts w:ascii="Cambria" w:hAnsi="Cambria" w:cs="Times New Roman"/>
                <w:lang w:val="pl-PL"/>
              </w:rPr>
              <w:t>/min.</w:t>
            </w:r>
          </w:p>
          <w:p w14:paraId="47B9A54F"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Rozdzielczość druku 1200x1200</w:t>
            </w:r>
          </w:p>
          <w:p w14:paraId="3807A835"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Ilość podajników: 2</w:t>
            </w:r>
          </w:p>
          <w:p w14:paraId="18CCD14C"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Standardowy podajnik papieru na min. 250 arkuszy</w:t>
            </w:r>
          </w:p>
          <w:p w14:paraId="04861480"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Maksymalna gramatura papieru min. 220/gm2</w:t>
            </w:r>
          </w:p>
          <w:p w14:paraId="26CD1558"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Typ skanera: płaski, kolorowy</w:t>
            </w:r>
          </w:p>
          <w:p w14:paraId="24B89634"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Rozdzielczość skanowania 600x600</w:t>
            </w:r>
          </w:p>
          <w:p w14:paraId="58671C6F"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 xml:space="preserve">Poziom hałasu podczas drukowania maks. 49 </w:t>
            </w:r>
            <w:proofErr w:type="spellStart"/>
            <w:r w:rsidRPr="00414B97">
              <w:rPr>
                <w:rFonts w:ascii="Cambria" w:hAnsi="Cambria" w:cs="Times New Roman"/>
                <w:lang w:val="pl-PL"/>
              </w:rPr>
              <w:t>dB</w:t>
            </w:r>
            <w:proofErr w:type="spellEnd"/>
          </w:p>
          <w:p w14:paraId="06BABC79"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Waga urządzenia gotowego do pracy maks. 20 kg</w:t>
            </w:r>
          </w:p>
          <w:p w14:paraId="44DD21E2"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Sterowniki dla systemu MS Windows 11</w:t>
            </w:r>
          </w:p>
          <w:p w14:paraId="7269B038"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Gwarancja producenta min. 3 lata</w:t>
            </w:r>
          </w:p>
          <w:p w14:paraId="5B9A3B5E"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kabel zasilający, kabel USB</w:t>
            </w:r>
          </w:p>
        </w:tc>
        <w:tc>
          <w:tcPr>
            <w:tcW w:w="2717" w:type="dxa"/>
          </w:tcPr>
          <w:p w14:paraId="46E47C0F" w14:textId="77777777" w:rsidR="00D37EC8" w:rsidRPr="00414B97" w:rsidRDefault="00D37EC8" w:rsidP="00D37EC8">
            <w:pPr>
              <w:rPr>
                <w:rFonts w:ascii="Cambria" w:hAnsi="Cambria" w:cs="Times New Roman"/>
                <w:lang w:val="pl-PL"/>
              </w:rPr>
            </w:pPr>
          </w:p>
        </w:tc>
      </w:tr>
      <w:tr w:rsidR="00D37EC8" w:rsidRPr="00414B97" w14:paraId="04E4116C" w14:textId="77777777" w:rsidTr="000F4560">
        <w:tc>
          <w:tcPr>
            <w:tcW w:w="6917" w:type="dxa"/>
          </w:tcPr>
          <w:p w14:paraId="0BBF6819" w14:textId="77777777" w:rsidR="00D37EC8" w:rsidRPr="00414B97" w:rsidRDefault="00D37EC8" w:rsidP="00D37EC8">
            <w:pPr>
              <w:rPr>
                <w:rFonts w:ascii="Cambria" w:hAnsi="Cambria" w:cs="Times New Roman"/>
                <w:lang w:val="pl-PL"/>
              </w:rPr>
            </w:pPr>
            <w:r w:rsidRPr="00414B97">
              <w:rPr>
                <w:rFonts w:ascii="Cambria" w:hAnsi="Cambria" w:cs="Calibri"/>
                <w:lang w:val="pl-PL"/>
              </w:rPr>
              <w:t xml:space="preserve">Oryginalny czarny toner producenta urządzenia o min. wydajności do 4000 </w:t>
            </w:r>
            <w:r w:rsidRPr="00414B97">
              <w:rPr>
                <w:rFonts w:ascii="Cambria" w:hAnsi="Cambria" w:cs="Times New Roman"/>
                <w:lang w:val="pl-PL"/>
              </w:rPr>
              <w:t>stron według normy ISO/IEC 19752</w:t>
            </w:r>
          </w:p>
        </w:tc>
        <w:tc>
          <w:tcPr>
            <w:tcW w:w="2717" w:type="dxa"/>
          </w:tcPr>
          <w:p w14:paraId="49094D37" w14:textId="77777777" w:rsidR="00D37EC8" w:rsidRPr="00414B97" w:rsidRDefault="00D37EC8" w:rsidP="00D37EC8">
            <w:pPr>
              <w:rPr>
                <w:rFonts w:ascii="Cambria" w:hAnsi="Cambria" w:cs="Times New Roman"/>
                <w:lang w:val="pl-PL"/>
              </w:rPr>
            </w:pPr>
          </w:p>
        </w:tc>
      </w:tr>
    </w:tbl>
    <w:p w14:paraId="17E84ABF" w14:textId="77777777" w:rsidR="000F4560" w:rsidRDefault="000F4560" w:rsidP="00D37EC8">
      <w:pPr>
        <w:spacing w:before="120" w:after="200" w:line="276" w:lineRule="auto"/>
        <w:rPr>
          <w:rFonts w:ascii="Cambria" w:eastAsia="MS Mincho" w:hAnsi="Cambria" w:cs="Times New Roman"/>
          <w:b/>
          <w:bCs/>
        </w:rPr>
      </w:pPr>
    </w:p>
    <w:p w14:paraId="3C7D18ED" w14:textId="0DFE3D4C"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Urządzenie wielofunkcyjne nr 3</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634" w:type="dxa"/>
        <w:tblLayout w:type="fixed"/>
        <w:tblLook w:val="04A0" w:firstRow="1" w:lastRow="0" w:firstColumn="1" w:lastColumn="0" w:noHBand="0" w:noVBand="1"/>
      </w:tblPr>
      <w:tblGrid>
        <w:gridCol w:w="6917"/>
        <w:gridCol w:w="2717"/>
      </w:tblGrid>
      <w:tr w:rsidR="00D37EC8" w:rsidRPr="00414B97" w14:paraId="49914318" w14:textId="77777777" w:rsidTr="000F4560">
        <w:tc>
          <w:tcPr>
            <w:tcW w:w="6917" w:type="dxa"/>
          </w:tcPr>
          <w:p w14:paraId="26321AE2" w14:textId="77777777"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Parametry wymagane</w:t>
            </w:r>
          </w:p>
        </w:tc>
        <w:tc>
          <w:tcPr>
            <w:tcW w:w="2717" w:type="dxa"/>
          </w:tcPr>
          <w:p w14:paraId="6B3E2152" w14:textId="40C459C8"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 xml:space="preserve">Nazwa producenta </w:t>
            </w:r>
            <w:r w:rsidR="000F4560">
              <w:rPr>
                <w:rFonts w:ascii="Cambria" w:hAnsi="Cambria" w:cs="Times New Roman"/>
                <w:b/>
                <w:lang w:val="pl-PL"/>
              </w:rPr>
              <w:br/>
            </w:r>
            <w:r w:rsidRPr="00414B97">
              <w:rPr>
                <w:rFonts w:ascii="Cambria" w:hAnsi="Cambria" w:cs="Times New Roman"/>
                <w:b/>
                <w:lang w:val="pl-PL"/>
              </w:rPr>
              <w:t>i oznaczenie produktu oferowanego</w:t>
            </w:r>
          </w:p>
        </w:tc>
      </w:tr>
      <w:tr w:rsidR="00D37EC8" w:rsidRPr="00414B97" w14:paraId="0583AA51" w14:textId="77777777" w:rsidTr="000F4560">
        <w:tc>
          <w:tcPr>
            <w:tcW w:w="6917" w:type="dxa"/>
          </w:tcPr>
          <w:p w14:paraId="64C7D6BE"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Technologia druku: Atramentowa, kolorowa </w:t>
            </w:r>
          </w:p>
          <w:p w14:paraId="61862DDC"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Maks. rozmiar nośnika: A4 </w:t>
            </w:r>
          </w:p>
          <w:p w14:paraId="739A2DE8"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Maksymalna gramatura papieru 300g/m2</w:t>
            </w:r>
          </w:p>
          <w:p w14:paraId="7CE00714"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Wyświetlacz wbudowany, dotykowy</w:t>
            </w:r>
          </w:p>
          <w:p w14:paraId="397C7663"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Rozdzielczość druku: 4800 x 1200 </w:t>
            </w:r>
            <w:proofErr w:type="spellStart"/>
            <w:r w:rsidRPr="00414B97">
              <w:rPr>
                <w:rFonts w:ascii="Cambria" w:hAnsi="Cambria" w:cs="Times New Roman"/>
                <w:lang w:val="pl-PL"/>
              </w:rPr>
              <w:t>dpi</w:t>
            </w:r>
            <w:proofErr w:type="spellEnd"/>
            <w:r w:rsidRPr="00414B97">
              <w:rPr>
                <w:rFonts w:ascii="Cambria" w:hAnsi="Cambria" w:cs="Times New Roman"/>
                <w:lang w:val="pl-PL"/>
              </w:rPr>
              <w:t xml:space="preserve"> </w:t>
            </w:r>
          </w:p>
          <w:p w14:paraId="76D691FF"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Typ skanera: płaski, kolorowy </w:t>
            </w:r>
          </w:p>
          <w:p w14:paraId="20ABE245"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Podajnik dokumentów skanera</w:t>
            </w:r>
          </w:p>
          <w:p w14:paraId="7D1423A4"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Druk mobilny</w:t>
            </w:r>
          </w:p>
          <w:p w14:paraId="08A83BB9" w14:textId="77777777" w:rsidR="00D37EC8" w:rsidRPr="00414B97" w:rsidRDefault="00D37EC8" w:rsidP="00D37EC8">
            <w:pPr>
              <w:rPr>
                <w:rFonts w:ascii="Cambria" w:hAnsi="Cambria" w:cs="Times New Roman"/>
                <w:lang w:val="pl-PL"/>
              </w:rPr>
            </w:pPr>
            <w:r w:rsidRPr="00414B97">
              <w:rPr>
                <w:rFonts w:ascii="Cambria" w:hAnsi="Cambria" w:cs="Times New Roman"/>
                <w:lang w:val="pl-PL"/>
              </w:rPr>
              <w:lastRenderedPageBreak/>
              <w:t xml:space="preserve">- Rozdzielczość skanera: 1200 x 1200 </w:t>
            </w:r>
            <w:proofErr w:type="spellStart"/>
            <w:r w:rsidRPr="00414B97">
              <w:rPr>
                <w:rFonts w:ascii="Cambria" w:hAnsi="Cambria" w:cs="Times New Roman"/>
                <w:lang w:val="pl-PL"/>
              </w:rPr>
              <w:t>dpi</w:t>
            </w:r>
            <w:proofErr w:type="spellEnd"/>
            <w:r w:rsidRPr="00414B97">
              <w:rPr>
                <w:rFonts w:ascii="Cambria" w:hAnsi="Cambria" w:cs="Times New Roman"/>
                <w:lang w:val="pl-PL"/>
              </w:rPr>
              <w:t xml:space="preserve"> </w:t>
            </w:r>
          </w:p>
          <w:p w14:paraId="3907E679"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Druk z nośnika USB</w:t>
            </w:r>
          </w:p>
          <w:p w14:paraId="7F21879F"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Automatyczny druk dwustronny</w:t>
            </w:r>
          </w:p>
          <w:p w14:paraId="445CCC88"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Pojemność podajnika głównego min. 125 arkuszy</w:t>
            </w:r>
          </w:p>
          <w:p w14:paraId="371F5B4B"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Łączność: USB 2.0, interfejs sieci bezprzewodowej Wi-Fi</w:t>
            </w:r>
          </w:p>
          <w:p w14:paraId="48FE1693"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Wydajność: do 1000 str./miesiąc </w:t>
            </w:r>
          </w:p>
          <w:p w14:paraId="56B4E66F"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Szybkość druku w czerni: min. 15 str. / min. </w:t>
            </w:r>
          </w:p>
          <w:p w14:paraId="74F912C7"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Szybkość druku w czerni: min. 10 str. / min.</w:t>
            </w:r>
          </w:p>
          <w:p w14:paraId="1252500F"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obsługiwane systemy operacyjne: Windows 10, Windows 11 </w:t>
            </w:r>
          </w:p>
          <w:p w14:paraId="7AD61B59"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kabel zasilający, kabel USB, zestaw tuszów startowych</w:t>
            </w:r>
          </w:p>
        </w:tc>
        <w:tc>
          <w:tcPr>
            <w:tcW w:w="2717" w:type="dxa"/>
          </w:tcPr>
          <w:p w14:paraId="02E4259D" w14:textId="77777777" w:rsidR="00D37EC8" w:rsidRPr="00414B97" w:rsidRDefault="00D37EC8" w:rsidP="00D37EC8">
            <w:pPr>
              <w:rPr>
                <w:rFonts w:ascii="Cambria" w:hAnsi="Cambria" w:cs="Times New Roman"/>
                <w:lang w:val="pl-PL"/>
              </w:rPr>
            </w:pPr>
          </w:p>
        </w:tc>
      </w:tr>
    </w:tbl>
    <w:p w14:paraId="27299456" w14:textId="37886D2F"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rPr>
        <w:t>Urządzenie wielofunkcyjne nr 4</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634" w:type="dxa"/>
        <w:tblLayout w:type="fixed"/>
        <w:tblLook w:val="04A0" w:firstRow="1" w:lastRow="0" w:firstColumn="1" w:lastColumn="0" w:noHBand="0" w:noVBand="1"/>
      </w:tblPr>
      <w:tblGrid>
        <w:gridCol w:w="6917"/>
        <w:gridCol w:w="2717"/>
      </w:tblGrid>
      <w:tr w:rsidR="00D37EC8" w:rsidRPr="00414B97" w14:paraId="5B501EED" w14:textId="77777777" w:rsidTr="000F4560">
        <w:tc>
          <w:tcPr>
            <w:tcW w:w="6917" w:type="dxa"/>
          </w:tcPr>
          <w:p w14:paraId="012C667A" w14:textId="77777777"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Parametry wymagane</w:t>
            </w:r>
          </w:p>
        </w:tc>
        <w:tc>
          <w:tcPr>
            <w:tcW w:w="2717" w:type="dxa"/>
          </w:tcPr>
          <w:p w14:paraId="1F64063D" w14:textId="3C29DB27"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 xml:space="preserve">Nazwa producenta </w:t>
            </w:r>
            <w:r w:rsidR="000F4560">
              <w:rPr>
                <w:rFonts w:ascii="Cambria" w:hAnsi="Cambria" w:cs="Times New Roman"/>
                <w:b/>
                <w:lang w:val="pl-PL"/>
              </w:rPr>
              <w:br/>
            </w:r>
            <w:r w:rsidRPr="00414B97">
              <w:rPr>
                <w:rFonts w:ascii="Cambria" w:hAnsi="Cambria" w:cs="Times New Roman"/>
                <w:b/>
                <w:lang w:val="pl-PL"/>
              </w:rPr>
              <w:t>i oznaczenie produktu oferowanego</w:t>
            </w:r>
          </w:p>
        </w:tc>
      </w:tr>
      <w:tr w:rsidR="00D37EC8" w:rsidRPr="00414B97" w14:paraId="27084320" w14:textId="77777777" w:rsidTr="000F4560">
        <w:tc>
          <w:tcPr>
            <w:tcW w:w="6917" w:type="dxa"/>
          </w:tcPr>
          <w:p w14:paraId="2BBF3FBE"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Funkcje: drukowanie, skanowanie, kopiowanie, faksowanie</w:t>
            </w:r>
          </w:p>
          <w:p w14:paraId="62FD271A"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Technologia laserowa/LED monochromatyczna</w:t>
            </w:r>
          </w:p>
          <w:p w14:paraId="24D1EA70"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Format min. A4</w:t>
            </w:r>
          </w:p>
          <w:p w14:paraId="241B83EF"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Interfejs: USB 2.0, interfejs sieci Ethernet 10/100, 2 porty RJ-11 do podłączenia linii telefonicznej i telefonu, interfejs sieci</w:t>
            </w:r>
          </w:p>
          <w:p w14:paraId="4EA138F9"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 xml:space="preserve">Prędkość druku min. 33 </w:t>
            </w:r>
            <w:proofErr w:type="spellStart"/>
            <w:r w:rsidRPr="00414B97">
              <w:rPr>
                <w:rFonts w:ascii="Cambria" w:hAnsi="Cambria" w:cs="Times New Roman"/>
                <w:lang w:val="pl-PL"/>
              </w:rPr>
              <w:t>str</w:t>
            </w:r>
            <w:proofErr w:type="spellEnd"/>
            <w:r w:rsidRPr="00414B97">
              <w:rPr>
                <w:rFonts w:ascii="Cambria" w:hAnsi="Cambria" w:cs="Times New Roman"/>
                <w:lang w:val="pl-PL"/>
              </w:rPr>
              <w:t>/min.</w:t>
            </w:r>
          </w:p>
          <w:p w14:paraId="1A13776F"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Rozdzielczość druku 1200x1200</w:t>
            </w:r>
          </w:p>
          <w:p w14:paraId="77D9A208"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Ilość podajników: 2</w:t>
            </w:r>
          </w:p>
          <w:p w14:paraId="7329FC66"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Standardowy podajnik papieru na min. 250 arkuszy</w:t>
            </w:r>
          </w:p>
          <w:p w14:paraId="2CC4B9AF"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Maksymalna gramatura papieru min. 220/gm2</w:t>
            </w:r>
          </w:p>
          <w:p w14:paraId="12144652"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Drukowanie dwustronne: Automatycznie</w:t>
            </w:r>
          </w:p>
          <w:p w14:paraId="2EDA5FCD"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Podajnik ADF na 50 arkuszy</w:t>
            </w:r>
          </w:p>
          <w:p w14:paraId="0A9A152A"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Rozdzielczość skanowania 600x600</w:t>
            </w:r>
          </w:p>
          <w:p w14:paraId="542AAFFE"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 xml:space="preserve">Poziom hałasu podczas drukowania maks. 49 </w:t>
            </w:r>
            <w:proofErr w:type="spellStart"/>
            <w:r w:rsidRPr="00414B97">
              <w:rPr>
                <w:rFonts w:ascii="Cambria" w:hAnsi="Cambria" w:cs="Times New Roman"/>
                <w:lang w:val="pl-PL"/>
              </w:rPr>
              <w:t>dB</w:t>
            </w:r>
            <w:proofErr w:type="spellEnd"/>
          </w:p>
          <w:p w14:paraId="04AE84E9"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Waga urządzenia gotowego do pracy maks. 20 kg</w:t>
            </w:r>
          </w:p>
          <w:p w14:paraId="362D85C2"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Sterowniki dla systemu MS Windows 11</w:t>
            </w:r>
          </w:p>
          <w:p w14:paraId="0B713647"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Gwarancja producenta min. 3 lata</w:t>
            </w:r>
          </w:p>
          <w:p w14:paraId="113BEA42"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 xml:space="preserve">kabel zasilający, kabel USB, kabel RJ45 (3 m), kabel RJ45 (5 m), przełącznik 5 portowy </w:t>
            </w:r>
            <w:proofErr w:type="spellStart"/>
            <w:r w:rsidRPr="00414B97">
              <w:rPr>
                <w:rFonts w:ascii="Cambria" w:hAnsi="Cambria" w:cs="Times New Roman"/>
                <w:lang w:val="pl-PL"/>
              </w:rPr>
              <w:t>niezarządzalny</w:t>
            </w:r>
            <w:proofErr w:type="spellEnd"/>
          </w:p>
        </w:tc>
        <w:tc>
          <w:tcPr>
            <w:tcW w:w="2717" w:type="dxa"/>
          </w:tcPr>
          <w:p w14:paraId="42969CC0" w14:textId="77777777" w:rsidR="00D37EC8" w:rsidRPr="00414B97" w:rsidRDefault="00D37EC8" w:rsidP="00D37EC8">
            <w:pPr>
              <w:rPr>
                <w:rFonts w:ascii="Cambria" w:hAnsi="Cambria" w:cs="Times New Roman"/>
                <w:lang w:val="pl-PL"/>
              </w:rPr>
            </w:pPr>
          </w:p>
        </w:tc>
      </w:tr>
      <w:tr w:rsidR="00D37EC8" w:rsidRPr="00414B97" w14:paraId="012A46A5" w14:textId="77777777" w:rsidTr="000F4560">
        <w:tc>
          <w:tcPr>
            <w:tcW w:w="6917" w:type="dxa"/>
          </w:tcPr>
          <w:p w14:paraId="0303E025" w14:textId="77777777" w:rsidR="00D37EC8" w:rsidRPr="00414B97" w:rsidRDefault="00D37EC8" w:rsidP="00D37EC8">
            <w:pPr>
              <w:rPr>
                <w:rFonts w:ascii="Cambria" w:hAnsi="Cambria" w:cs="Times New Roman"/>
                <w:lang w:val="pl-PL"/>
              </w:rPr>
            </w:pPr>
            <w:r w:rsidRPr="00414B97">
              <w:rPr>
                <w:rFonts w:ascii="Cambria" w:hAnsi="Cambria" w:cs="Calibri"/>
                <w:lang w:val="pl-PL"/>
              </w:rPr>
              <w:t xml:space="preserve">Oryginalny czarny toner producenta urządzenia o min. wydajności do 4000 </w:t>
            </w:r>
            <w:r w:rsidRPr="00414B97">
              <w:rPr>
                <w:rFonts w:ascii="Cambria" w:hAnsi="Cambria" w:cs="Times New Roman"/>
                <w:lang w:val="pl-PL"/>
              </w:rPr>
              <w:t>stron według normy ISO/IEC 19752</w:t>
            </w:r>
          </w:p>
        </w:tc>
        <w:tc>
          <w:tcPr>
            <w:tcW w:w="2717" w:type="dxa"/>
          </w:tcPr>
          <w:p w14:paraId="46BAA3CA" w14:textId="77777777" w:rsidR="00D37EC8" w:rsidRPr="00414B97" w:rsidRDefault="00D37EC8" w:rsidP="00D37EC8">
            <w:pPr>
              <w:rPr>
                <w:rFonts w:ascii="Cambria" w:hAnsi="Cambria" w:cs="Times New Roman"/>
                <w:lang w:val="pl-PL"/>
              </w:rPr>
            </w:pPr>
          </w:p>
        </w:tc>
      </w:tr>
      <w:tr w:rsidR="00D37EC8" w:rsidRPr="00414B97" w14:paraId="3CC85070" w14:textId="77777777" w:rsidTr="000F4560">
        <w:tc>
          <w:tcPr>
            <w:tcW w:w="6917" w:type="dxa"/>
          </w:tcPr>
          <w:p w14:paraId="4DE4CC48"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Oryginalny bęben producenta urządzenia na min 20 000 stron wg normy producenta</w:t>
            </w:r>
          </w:p>
        </w:tc>
        <w:tc>
          <w:tcPr>
            <w:tcW w:w="2717" w:type="dxa"/>
          </w:tcPr>
          <w:p w14:paraId="5D7DC3AB" w14:textId="77777777" w:rsidR="00D37EC8" w:rsidRPr="00414B97" w:rsidRDefault="00D37EC8" w:rsidP="00D37EC8">
            <w:pPr>
              <w:rPr>
                <w:rFonts w:ascii="Cambria" w:hAnsi="Cambria" w:cs="Times New Roman"/>
                <w:lang w:val="pl-PL"/>
              </w:rPr>
            </w:pPr>
          </w:p>
        </w:tc>
      </w:tr>
    </w:tbl>
    <w:p w14:paraId="6BC29FF1" w14:textId="0A2BD371"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rPr>
        <w:t>Urządzenie wielofunkcyjne nr 5</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634" w:type="dxa"/>
        <w:tblLayout w:type="fixed"/>
        <w:tblLook w:val="04A0" w:firstRow="1" w:lastRow="0" w:firstColumn="1" w:lastColumn="0" w:noHBand="0" w:noVBand="1"/>
      </w:tblPr>
      <w:tblGrid>
        <w:gridCol w:w="6917"/>
        <w:gridCol w:w="2717"/>
      </w:tblGrid>
      <w:tr w:rsidR="00D37EC8" w:rsidRPr="00414B97" w14:paraId="53D13DB1" w14:textId="77777777" w:rsidTr="000F4560">
        <w:tc>
          <w:tcPr>
            <w:tcW w:w="6917" w:type="dxa"/>
          </w:tcPr>
          <w:p w14:paraId="247ED6CA" w14:textId="77777777"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Parametry wymagane</w:t>
            </w:r>
          </w:p>
        </w:tc>
        <w:tc>
          <w:tcPr>
            <w:tcW w:w="2717" w:type="dxa"/>
          </w:tcPr>
          <w:p w14:paraId="3102CF23" w14:textId="450FB63F"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 xml:space="preserve">Nazwa producenta </w:t>
            </w:r>
            <w:r w:rsidR="000F4560">
              <w:rPr>
                <w:rFonts w:ascii="Cambria" w:hAnsi="Cambria" w:cs="Times New Roman"/>
                <w:b/>
                <w:lang w:val="pl-PL"/>
              </w:rPr>
              <w:br/>
            </w:r>
            <w:r w:rsidRPr="00414B97">
              <w:rPr>
                <w:rFonts w:ascii="Cambria" w:hAnsi="Cambria" w:cs="Times New Roman"/>
                <w:b/>
                <w:lang w:val="pl-PL"/>
              </w:rPr>
              <w:t>i oznaczenie produktu oferowanego</w:t>
            </w:r>
          </w:p>
        </w:tc>
      </w:tr>
      <w:tr w:rsidR="00D37EC8" w:rsidRPr="00414B97" w14:paraId="0E484DDD" w14:textId="77777777" w:rsidTr="000F4560">
        <w:tc>
          <w:tcPr>
            <w:tcW w:w="6917" w:type="dxa"/>
          </w:tcPr>
          <w:p w14:paraId="1D38902F"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Technologia druku: Laserowa </w:t>
            </w:r>
          </w:p>
          <w:p w14:paraId="1E002F99"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Szybkość druku w czerni min. 25 str./min</w:t>
            </w:r>
          </w:p>
          <w:p w14:paraId="082EAFDE"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Szybkość druku w kolorze min. 25 str./min</w:t>
            </w:r>
          </w:p>
          <w:p w14:paraId="021D7C5E"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Maks. rozmiar nośnika: A4 </w:t>
            </w:r>
          </w:p>
          <w:p w14:paraId="4038D5C6"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Drukowanie dwustronne: Automatycznie </w:t>
            </w:r>
          </w:p>
          <w:p w14:paraId="5F6DEC8A"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Rozdzielczość druku w czerni: 600 x 600 </w:t>
            </w:r>
            <w:proofErr w:type="spellStart"/>
            <w:r w:rsidRPr="00414B97">
              <w:rPr>
                <w:rFonts w:ascii="Cambria" w:hAnsi="Cambria" w:cs="Times New Roman"/>
                <w:lang w:val="pl-PL"/>
              </w:rPr>
              <w:t>dpi</w:t>
            </w:r>
            <w:proofErr w:type="spellEnd"/>
            <w:r w:rsidRPr="00414B97">
              <w:rPr>
                <w:rFonts w:ascii="Cambria" w:hAnsi="Cambria" w:cs="Times New Roman"/>
                <w:lang w:val="pl-PL"/>
              </w:rPr>
              <w:t xml:space="preserve"> </w:t>
            </w:r>
          </w:p>
          <w:p w14:paraId="17185249"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Rozdzielczość druku w kolorze: 600 x 600 </w:t>
            </w:r>
            <w:proofErr w:type="spellStart"/>
            <w:r w:rsidRPr="00414B97">
              <w:rPr>
                <w:rFonts w:ascii="Cambria" w:hAnsi="Cambria" w:cs="Times New Roman"/>
                <w:lang w:val="pl-PL"/>
              </w:rPr>
              <w:t>dpi</w:t>
            </w:r>
            <w:proofErr w:type="spellEnd"/>
            <w:r w:rsidRPr="00414B97">
              <w:rPr>
                <w:rFonts w:ascii="Cambria" w:hAnsi="Cambria" w:cs="Times New Roman"/>
                <w:lang w:val="pl-PL"/>
              </w:rPr>
              <w:t xml:space="preserve"> </w:t>
            </w:r>
          </w:p>
          <w:p w14:paraId="1B19806E"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Druk mobilny</w:t>
            </w:r>
          </w:p>
          <w:p w14:paraId="3C60C17F"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Typ skanera: płaski + ADF</w:t>
            </w:r>
          </w:p>
          <w:p w14:paraId="66EBEE31" w14:textId="77777777" w:rsidR="00D37EC8" w:rsidRPr="00414B97" w:rsidRDefault="00D37EC8" w:rsidP="00D37EC8">
            <w:pPr>
              <w:rPr>
                <w:rFonts w:ascii="Cambria" w:hAnsi="Cambria" w:cs="Times New Roman"/>
                <w:lang w:val="pl-PL"/>
              </w:rPr>
            </w:pPr>
            <w:r w:rsidRPr="00414B97">
              <w:rPr>
                <w:rFonts w:ascii="Cambria" w:hAnsi="Cambria" w:cs="Times New Roman"/>
                <w:lang w:val="pl-PL"/>
              </w:rPr>
              <w:lastRenderedPageBreak/>
              <w:t xml:space="preserve">- Rozdzielczość skanera: 1200 x 1200 </w:t>
            </w:r>
            <w:proofErr w:type="spellStart"/>
            <w:r w:rsidRPr="00414B97">
              <w:rPr>
                <w:rFonts w:ascii="Cambria" w:hAnsi="Cambria" w:cs="Times New Roman"/>
                <w:lang w:val="pl-PL"/>
              </w:rPr>
              <w:t>dpi</w:t>
            </w:r>
            <w:proofErr w:type="spellEnd"/>
            <w:r w:rsidRPr="00414B97">
              <w:rPr>
                <w:rFonts w:ascii="Cambria" w:hAnsi="Cambria" w:cs="Times New Roman"/>
                <w:lang w:val="pl-PL"/>
              </w:rPr>
              <w:t xml:space="preserve"> </w:t>
            </w:r>
          </w:p>
          <w:p w14:paraId="041DAB77"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Skanowanie do e-mail</w:t>
            </w:r>
          </w:p>
          <w:p w14:paraId="0147A9A9"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Skanowanie do USB</w:t>
            </w:r>
          </w:p>
          <w:p w14:paraId="35445910"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Rozdzielczość kopiowania 600 x 600 </w:t>
            </w:r>
            <w:proofErr w:type="spellStart"/>
            <w:r w:rsidRPr="00414B97">
              <w:rPr>
                <w:rFonts w:ascii="Cambria" w:hAnsi="Cambria" w:cs="Times New Roman"/>
                <w:lang w:val="pl-PL"/>
              </w:rPr>
              <w:t>dpi</w:t>
            </w:r>
            <w:proofErr w:type="spellEnd"/>
          </w:p>
          <w:p w14:paraId="1A199C26"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Kopiowanie dwustronne</w:t>
            </w:r>
          </w:p>
          <w:p w14:paraId="63881AE8"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Odbieranie i wysyłanie faksów poprzez linię telefoniczną </w:t>
            </w:r>
          </w:p>
          <w:p w14:paraId="777D2835"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Książka telefoniczna min. 200 numerów</w:t>
            </w:r>
          </w:p>
          <w:p w14:paraId="177C6D65"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Rozdzielczość faksu 300 x 300 </w:t>
            </w:r>
            <w:proofErr w:type="spellStart"/>
            <w:r w:rsidRPr="00414B97">
              <w:rPr>
                <w:rFonts w:ascii="Cambria" w:hAnsi="Cambria" w:cs="Times New Roman"/>
                <w:lang w:val="pl-PL"/>
              </w:rPr>
              <w:t>dpi</w:t>
            </w:r>
            <w:proofErr w:type="spellEnd"/>
          </w:p>
          <w:p w14:paraId="1B7D8426"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Wyświetlacz LCD</w:t>
            </w:r>
          </w:p>
          <w:p w14:paraId="39437215"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Podajnik papieru min. 250 arkuszy</w:t>
            </w:r>
          </w:p>
          <w:p w14:paraId="6B7C6605"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Wydajność: do 40 000 str./miesiąc </w:t>
            </w:r>
          </w:p>
          <w:p w14:paraId="1E62B838"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Pamięć wbudowana 512 GB</w:t>
            </w:r>
          </w:p>
          <w:p w14:paraId="4C41ED1F"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Łączność: USB 2.0, interfejs sieci Ethernet 10/100, 2 porty RJ-11 do podłączenia linii telefonicznej i telefonu, interfejs sieci bezprzewodowej Wi-Fi</w:t>
            </w:r>
          </w:p>
          <w:p w14:paraId="1832A19F"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obsługiwane systemy operacyjne: Windows 10, Windows 11 </w:t>
            </w:r>
          </w:p>
          <w:p w14:paraId="696EFEB1" w14:textId="77777777" w:rsidR="00D37EC8" w:rsidRPr="00414B97" w:rsidRDefault="00D37EC8" w:rsidP="00D37EC8">
            <w:pPr>
              <w:rPr>
                <w:rFonts w:ascii="Cambria" w:hAnsi="Cambria" w:cs="Times New Roman"/>
                <w:lang w:val="pl-PL"/>
              </w:rPr>
            </w:pPr>
            <w:r w:rsidRPr="00414B97">
              <w:rPr>
                <w:rFonts w:ascii="Cambria" w:hAnsi="Cambria" w:cs="Times New Roman"/>
                <w:lang w:val="pl-PL"/>
              </w:rPr>
              <w:t xml:space="preserve">- kabel zasilający, kabel USB, kabel RJ45 (3 m), kabel RJ45 (5 m), przełącznik 5 portowy </w:t>
            </w:r>
            <w:proofErr w:type="spellStart"/>
            <w:r w:rsidRPr="00414B97">
              <w:rPr>
                <w:rFonts w:ascii="Cambria" w:hAnsi="Cambria" w:cs="Times New Roman"/>
                <w:lang w:val="pl-PL"/>
              </w:rPr>
              <w:t>niezarządzalny</w:t>
            </w:r>
            <w:proofErr w:type="spellEnd"/>
          </w:p>
        </w:tc>
        <w:tc>
          <w:tcPr>
            <w:tcW w:w="2717" w:type="dxa"/>
          </w:tcPr>
          <w:p w14:paraId="622DB366" w14:textId="77777777" w:rsidR="00D37EC8" w:rsidRPr="00414B97" w:rsidRDefault="00D37EC8" w:rsidP="00D37EC8">
            <w:pPr>
              <w:rPr>
                <w:rFonts w:ascii="Cambria" w:hAnsi="Cambria" w:cs="Times New Roman"/>
                <w:lang w:val="pl-PL"/>
              </w:rPr>
            </w:pPr>
          </w:p>
        </w:tc>
      </w:tr>
    </w:tbl>
    <w:p w14:paraId="06DFC9CA" w14:textId="219EB502"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rPr>
        <w:t>Urządzenie wielofunkcyjne nr 6</w:t>
      </w:r>
      <w:r w:rsidR="00154F41" w:rsidRPr="00154F41">
        <w:rPr>
          <w:rFonts w:ascii="Times New Roman" w:hAnsi="Times New Roman" w:cs="Times New Roman"/>
          <w:b/>
        </w:rPr>
        <w:t xml:space="preserve"> BRAK NAZWY PRODUCENTA ORAZ OZNACZENIA PRODUKTU BĘDZIE SKUTKOWAŁO ODRZUCENIEM OFERTY</w:t>
      </w:r>
    </w:p>
    <w:tbl>
      <w:tblPr>
        <w:tblStyle w:val="Tabela-Siatka31"/>
        <w:tblW w:w="9634" w:type="dxa"/>
        <w:tblLayout w:type="fixed"/>
        <w:tblLook w:val="04A0" w:firstRow="1" w:lastRow="0" w:firstColumn="1" w:lastColumn="0" w:noHBand="0" w:noVBand="1"/>
      </w:tblPr>
      <w:tblGrid>
        <w:gridCol w:w="6917"/>
        <w:gridCol w:w="2717"/>
      </w:tblGrid>
      <w:tr w:rsidR="00D37EC8" w:rsidRPr="00414B97" w14:paraId="66CD76C5" w14:textId="77777777" w:rsidTr="000F4560">
        <w:tc>
          <w:tcPr>
            <w:tcW w:w="6917" w:type="dxa"/>
          </w:tcPr>
          <w:p w14:paraId="524D0E31" w14:textId="77777777"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Parametry wymagane</w:t>
            </w:r>
          </w:p>
        </w:tc>
        <w:tc>
          <w:tcPr>
            <w:tcW w:w="2717" w:type="dxa"/>
          </w:tcPr>
          <w:p w14:paraId="71265666" w14:textId="77BB59FE" w:rsidR="00D37EC8" w:rsidRPr="00414B97" w:rsidRDefault="00D37EC8" w:rsidP="000F4560">
            <w:pPr>
              <w:jc w:val="center"/>
              <w:rPr>
                <w:rFonts w:ascii="Cambria" w:hAnsi="Cambria" w:cs="Times New Roman"/>
                <w:lang w:val="pl-PL"/>
              </w:rPr>
            </w:pPr>
            <w:r w:rsidRPr="00414B97">
              <w:rPr>
                <w:rFonts w:ascii="Cambria" w:hAnsi="Cambria" w:cs="Times New Roman"/>
                <w:b/>
                <w:lang w:val="pl-PL"/>
              </w:rPr>
              <w:t xml:space="preserve">Nazwa producenta </w:t>
            </w:r>
            <w:r w:rsidR="000F4560">
              <w:rPr>
                <w:rFonts w:ascii="Cambria" w:hAnsi="Cambria" w:cs="Times New Roman"/>
                <w:b/>
                <w:lang w:val="pl-PL"/>
              </w:rPr>
              <w:br/>
            </w:r>
            <w:r w:rsidRPr="00414B97">
              <w:rPr>
                <w:rFonts w:ascii="Cambria" w:hAnsi="Cambria" w:cs="Times New Roman"/>
                <w:b/>
                <w:lang w:val="pl-PL"/>
              </w:rPr>
              <w:t>i oznaczenie produktu oferowanego</w:t>
            </w:r>
          </w:p>
        </w:tc>
      </w:tr>
      <w:tr w:rsidR="00D37EC8" w:rsidRPr="00414B97" w14:paraId="573E94B9" w14:textId="77777777" w:rsidTr="000F4560">
        <w:tc>
          <w:tcPr>
            <w:tcW w:w="6917" w:type="dxa"/>
          </w:tcPr>
          <w:p w14:paraId="73525D2C"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Funkcje: drukowanie, skanowanie, kopiowanie</w:t>
            </w:r>
          </w:p>
          <w:p w14:paraId="39CD599F"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Technologia: atramentowa kolorowa</w:t>
            </w:r>
          </w:p>
          <w:p w14:paraId="15F3ED53"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System do uzupełniania pojemników z atramentem</w:t>
            </w:r>
          </w:p>
          <w:p w14:paraId="49E44458"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Format min. A4</w:t>
            </w:r>
          </w:p>
          <w:p w14:paraId="551ED0D7" w14:textId="77777777" w:rsidR="00D37EC8" w:rsidRPr="00764C2F" w:rsidRDefault="00D37EC8" w:rsidP="00305991">
            <w:pPr>
              <w:numPr>
                <w:ilvl w:val="0"/>
                <w:numId w:val="221"/>
              </w:numPr>
              <w:ind w:left="174" w:hanging="121"/>
              <w:contextualSpacing/>
              <w:rPr>
                <w:rFonts w:ascii="Cambria" w:hAnsi="Cambria" w:cs="Times New Roman"/>
                <w:lang w:val="en-IE"/>
              </w:rPr>
            </w:pPr>
            <w:proofErr w:type="spellStart"/>
            <w:r w:rsidRPr="00764C2F">
              <w:rPr>
                <w:rFonts w:ascii="Cambria" w:hAnsi="Cambria" w:cs="Times New Roman"/>
                <w:lang w:val="en-IE"/>
              </w:rPr>
              <w:t>Interfejs</w:t>
            </w:r>
            <w:proofErr w:type="spellEnd"/>
            <w:r w:rsidRPr="00764C2F">
              <w:rPr>
                <w:rFonts w:ascii="Cambria" w:hAnsi="Cambria" w:cs="Times New Roman"/>
                <w:lang w:val="en-IE"/>
              </w:rPr>
              <w:t xml:space="preserve">: USB, Wi-Fi, Wi-Fi Direct, </w:t>
            </w:r>
            <w:proofErr w:type="spellStart"/>
            <w:r w:rsidRPr="00764C2F">
              <w:rPr>
                <w:rFonts w:ascii="Cambria" w:hAnsi="Cambria" w:cs="Times New Roman"/>
                <w:lang w:val="en-IE"/>
              </w:rPr>
              <w:t>AirPrint</w:t>
            </w:r>
            <w:proofErr w:type="spellEnd"/>
          </w:p>
          <w:p w14:paraId="1A3E9F06"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Szybkość druku min. 16 obrazów na minutę mono i 8 obrazów na minutę kolor według normy ISO/IEC 24734</w:t>
            </w:r>
          </w:p>
          <w:p w14:paraId="6F6777A1"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Drukowanie dwustronne</w:t>
            </w:r>
          </w:p>
          <w:p w14:paraId="6F653C25"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Rozdzielczość druku 4800x1200</w:t>
            </w:r>
          </w:p>
          <w:p w14:paraId="19C13D92"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Przedni, zamknięty podajnik papieru na min. 150 arkuszy 80g/m2</w:t>
            </w:r>
          </w:p>
          <w:p w14:paraId="2563D3B2"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Rozdzielczość skanera optyczna min. 1200x2400</w:t>
            </w:r>
          </w:p>
          <w:p w14:paraId="01BD1C59"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Skanowanie do pliku, obrazu, email</w:t>
            </w:r>
          </w:p>
          <w:p w14:paraId="4EF53D26"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Wyświetlacz LCD na urządzeniu</w:t>
            </w:r>
          </w:p>
          <w:p w14:paraId="3137CB33"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W zestawie eksploatacja na min. 25 000 stron w czerni i 8000 w kolorze według normy producenta</w:t>
            </w:r>
          </w:p>
          <w:p w14:paraId="447B3FB0"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Gwarancja producenta 3 lata</w:t>
            </w:r>
          </w:p>
          <w:p w14:paraId="47472CD0" w14:textId="77777777" w:rsidR="00D37EC8" w:rsidRPr="00414B97" w:rsidRDefault="00D37EC8" w:rsidP="00305991">
            <w:pPr>
              <w:numPr>
                <w:ilvl w:val="0"/>
                <w:numId w:val="221"/>
              </w:numPr>
              <w:ind w:left="174" w:hanging="121"/>
              <w:contextualSpacing/>
              <w:rPr>
                <w:rFonts w:ascii="Cambria" w:hAnsi="Cambria" w:cs="Times New Roman"/>
                <w:lang w:val="pl-PL"/>
              </w:rPr>
            </w:pPr>
            <w:r w:rsidRPr="00414B97">
              <w:rPr>
                <w:rFonts w:ascii="Cambria" w:hAnsi="Cambria" w:cs="Times New Roman"/>
                <w:lang w:val="pl-PL"/>
              </w:rPr>
              <w:t>kabel zasilający, kabel USB</w:t>
            </w:r>
          </w:p>
        </w:tc>
        <w:tc>
          <w:tcPr>
            <w:tcW w:w="2717" w:type="dxa"/>
          </w:tcPr>
          <w:p w14:paraId="108EF44B" w14:textId="77777777" w:rsidR="00D37EC8" w:rsidRPr="00414B97" w:rsidRDefault="00D37EC8" w:rsidP="00D37EC8">
            <w:pPr>
              <w:rPr>
                <w:rFonts w:ascii="Cambria" w:hAnsi="Cambria" w:cs="Times New Roman"/>
                <w:lang w:val="pl-PL"/>
              </w:rPr>
            </w:pPr>
          </w:p>
        </w:tc>
      </w:tr>
    </w:tbl>
    <w:p w14:paraId="318427A2" w14:textId="77777777" w:rsidR="006E20C1" w:rsidRDefault="006E20C1" w:rsidP="00D37EC8">
      <w:pPr>
        <w:spacing w:before="120" w:after="200" w:line="276" w:lineRule="auto"/>
        <w:rPr>
          <w:rFonts w:ascii="Cambria" w:eastAsia="MS Mincho" w:hAnsi="Cambria" w:cs="Times New Roman"/>
          <w:b/>
        </w:rPr>
      </w:pPr>
    </w:p>
    <w:p w14:paraId="16DC4EE2" w14:textId="5612FD16"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b/>
        </w:rPr>
        <w:t>Część X</w:t>
      </w:r>
    </w:p>
    <w:p w14:paraId="1CCAE721" w14:textId="79D9B03F" w:rsidR="00D37EC8" w:rsidRPr="000F4560" w:rsidRDefault="00D37EC8" w:rsidP="00D37EC8">
      <w:pPr>
        <w:spacing w:before="120" w:after="200" w:line="276" w:lineRule="auto"/>
        <w:rPr>
          <w:rFonts w:ascii="Cambria" w:eastAsia="MS Mincho" w:hAnsi="Cambria" w:cs="Times New Roman"/>
          <w:b/>
          <w:bCs/>
        </w:rPr>
      </w:pPr>
      <w:r w:rsidRPr="000F4560">
        <w:rPr>
          <w:rFonts w:ascii="Cambria" w:eastAsia="MS Mincho" w:hAnsi="Cambria" w:cs="Times New Roman"/>
          <w:b/>
          <w:bCs/>
        </w:rPr>
        <w:t>Przełącznik sieciowy nr 1</w:t>
      </w:r>
      <w:r w:rsidR="00154F41" w:rsidRPr="00154F41">
        <w:rPr>
          <w:rFonts w:ascii="Times New Roman" w:hAnsi="Times New Roman" w:cs="Times New Roman"/>
          <w:b/>
        </w:rPr>
        <w:t xml:space="preserve"> BRAK NAZWY PRODUCENTA ORAZ OZNACZENIA PRODUKTU BĘDZIE SKUTKOWAŁO ODRZUCENIEM OFERTY</w:t>
      </w:r>
    </w:p>
    <w:tbl>
      <w:tblPr>
        <w:tblW w:w="9634" w:type="dxa"/>
        <w:tblLayout w:type="fixed"/>
        <w:tblCellMar>
          <w:left w:w="0" w:type="dxa"/>
          <w:right w:w="0" w:type="dxa"/>
        </w:tblCellMar>
        <w:tblLook w:val="0000" w:firstRow="0" w:lastRow="0" w:firstColumn="0" w:lastColumn="0" w:noHBand="0" w:noVBand="0"/>
      </w:tblPr>
      <w:tblGrid>
        <w:gridCol w:w="3539"/>
        <w:gridCol w:w="6095"/>
      </w:tblGrid>
      <w:tr w:rsidR="00D37EC8" w:rsidRPr="00414B97" w14:paraId="26418047" w14:textId="77777777" w:rsidTr="006E20C1">
        <w:trPr>
          <w:trHeight w:hRule="exact" w:val="719"/>
        </w:trPr>
        <w:tc>
          <w:tcPr>
            <w:tcW w:w="3539" w:type="dxa"/>
            <w:tcBorders>
              <w:top w:val="single" w:sz="4" w:space="0" w:color="auto"/>
              <w:left w:val="single" w:sz="4" w:space="0" w:color="auto"/>
              <w:bottom w:val="single" w:sz="4" w:space="0" w:color="auto"/>
              <w:right w:val="single" w:sz="4" w:space="0" w:color="auto"/>
            </w:tcBorders>
            <w:vAlign w:val="center"/>
          </w:tcPr>
          <w:p w14:paraId="2F11AB37" w14:textId="33FA9F95" w:rsidR="00D37EC8" w:rsidRPr="00414B97" w:rsidRDefault="00D37EC8" w:rsidP="006E20C1">
            <w:pPr>
              <w:spacing w:after="200" w:line="276" w:lineRule="auto"/>
              <w:ind w:left="137" w:right="142"/>
              <w:jc w:val="center"/>
              <w:rPr>
                <w:rFonts w:ascii="Cambria" w:eastAsia="Arial Unicode MS" w:hAnsi="Cambria" w:cs="Times New Roman"/>
              </w:rPr>
            </w:pPr>
            <w:r w:rsidRPr="00414B97">
              <w:rPr>
                <w:rFonts w:ascii="Cambria" w:eastAsia="MS Mincho" w:hAnsi="Cambria" w:cs="Times New Roman"/>
                <w:b/>
              </w:rPr>
              <w:t>Nazwa producenta i oznaczenie produktu oferowanego</w:t>
            </w:r>
          </w:p>
        </w:tc>
        <w:tc>
          <w:tcPr>
            <w:tcW w:w="6095" w:type="dxa"/>
            <w:tcBorders>
              <w:top w:val="single" w:sz="4" w:space="0" w:color="auto"/>
              <w:left w:val="nil"/>
              <w:bottom w:val="single" w:sz="4" w:space="0" w:color="auto"/>
              <w:right w:val="single" w:sz="4" w:space="0" w:color="auto"/>
            </w:tcBorders>
            <w:vAlign w:val="center"/>
          </w:tcPr>
          <w:p w14:paraId="53E228BB" w14:textId="30C8ECEC" w:rsidR="00D37EC8" w:rsidRPr="00414B97" w:rsidRDefault="00D37EC8" w:rsidP="006E20C1">
            <w:pPr>
              <w:spacing w:after="200" w:line="276" w:lineRule="auto"/>
              <w:ind w:left="96"/>
              <w:jc w:val="center"/>
              <w:rPr>
                <w:rFonts w:ascii="Cambria" w:eastAsia="Arial Unicode MS" w:hAnsi="Cambria" w:cs="Times New Roman"/>
              </w:rPr>
            </w:pPr>
          </w:p>
        </w:tc>
      </w:tr>
    </w:tbl>
    <w:p w14:paraId="39E2DE50" w14:textId="77777777" w:rsidR="00D37EC8" w:rsidRPr="00414B97" w:rsidRDefault="00D37EC8" w:rsidP="00D37EC8">
      <w:pPr>
        <w:ind w:left="714"/>
        <w:contextualSpacing/>
        <w:rPr>
          <w:rFonts w:ascii="Cambria" w:eastAsia="Calibri" w:hAnsi="Cambria" w:cs="Times New Roman"/>
        </w:rPr>
      </w:pPr>
    </w:p>
    <w:p w14:paraId="4F777795" w14:textId="77777777" w:rsidR="00D37EC8" w:rsidRPr="00414B97" w:rsidRDefault="00D37EC8" w:rsidP="006E20C1">
      <w:pPr>
        <w:numPr>
          <w:ilvl w:val="0"/>
          <w:numId w:val="201"/>
        </w:numPr>
        <w:spacing w:after="200" w:line="276" w:lineRule="auto"/>
        <w:ind w:left="426" w:hanging="357"/>
        <w:contextualSpacing/>
        <w:rPr>
          <w:rFonts w:ascii="Cambria" w:eastAsia="Calibri" w:hAnsi="Cambria" w:cs="Times New Roman"/>
        </w:rPr>
      </w:pPr>
      <w:r w:rsidRPr="00414B97">
        <w:rPr>
          <w:rFonts w:ascii="Cambria" w:eastAsia="Calibri" w:hAnsi="Cambria" w:cs="Times New Roman"/>
        </w:rPr>
        <w:t xml:space="preserve">Przełącznik musi być dedykowanym urządzeniem sieciowym o wysokości 1U przystosowanym do montowania w szafie </w:t>
      </w:r>
      <w:proofErr w:type="spellStart"/>
      <w:r w:rsidRPr="00414B97">
        <w:rPr>
          <w:rFonts w:ascii="Cambria" w:eastAsia="Calibri" w:hAnsi="Cambria" w:cs="Times New Roman"/>
        </w:rPr>
        <w:t>rack</w:t>
      </w:r>
      <w:proofErr w:type="spellEnd"/>
      <w:r w:rsidRPr="00414B97">
        <w:rPr>
          <w:rFonts w:ascii="Cambria" w:eastAsia="Calibri" w:hAnsi="Cambria" w:cs="Times New Roman"/>
        </w:rPr>
        <w:t>.</w:t>
      </w:r>
    </w:p>
    <w:p w14:paraId="353364C6"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lastRenderedPageBreak/>
        <w:t>Przełącznik musi posiadać 24 portów dostępowych Ethernet 10/100/1000 Auto-MDI/MDIX.</w:t>
      </w:r>
    </w:p>
    <w:p w14:paraId="0FADCB03"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Przełącznik musi być wyposażony w nie mniej niż 4 wbudowane porty </w:t>
      </w:r>
      <w:proofErr w:type="spellStart"/>
      <w:r w:rsidRPr="00414B97">
        <w:rPr>
          <w:rFonts w:ascii="Cambria" w:eastAsia="Calibri" w:hAnsi="Cambria" w:cs="Times New Roman"/>
        </w:rPr>
        <w:t>uplink</w:t>
      </w:r>
      <w:proofErr w:type="spellEnd"/>
      <w:r w:rsidRPr="00414B97">
        <w:rPr>
          <w:rFonts w:ascii="Cambria" w:eastAsia="Calibri" w:hAnsi="Cambria" w:cs="Times New Roman"/>
        </w:rPr>
        <w:t xml:space="preserve"> typu SFP/SFP+ obsługujące co najmniej standardy 10GBASE-USR, SR, LR, oraz 1000BASE-T, SX, LX, LH, a także BX-U i BX-D.</w:t>
      </w:r>
    </w:p>
    <w:p w14:paraId="1951E5B8"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Przełącznik musi posiadać wbudowany zasilacz AC oraz wentylację. </w:t>
      </w:r>
    </w:p>
    <w:p w14:paraId="75E67D16"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Przełącznik musi być wyposażony w port konsoli oraz dedykowany interfejs Ethernet do zarządzania OOB (out-of-band). </w:t>
      </w:r>
    </w:p>
    <w:p w14:paraId="2659AC81"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Przełącznik musi być wyposażony w nie mniej niż 8 GB pamięci Flash oraz 4 GB pamięci DRAM. Przełącznik musi posiadać slot USB pozwalający na podłączenie zewnętrznego nośnika danych. Przełącznik musi umożliwiać uruchomienie systemu operacyjnego z zewnętrznego nośnika danych umieszczonego w slocie USB.</w:t>
      </w:r>
    </w:p>
    <w:p w14:paraId="593B9FE9"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Zarządzanie urządzeniem musi odbywać się za pośrednictwem interfejsu linii komend (CLI) przez port konsoli, </w:t>
      </w:r>
      <w:proofErr w:type="spellStart"/>
      <w:r w:rsidRPr="00414B97">
        <w:rPr>
          <w:rFonts w:ascii="Cambria" w:eastAsia="Calibri" w:hAnsi="Cambria" w:cs="Times New Roman"/>
        </w:rPr>
        <w:t>ssh</w:t>
      </w:r>
      <w:proofErr w:type="spellEnd"/>
      <w:r w:rsidRPr="00414B97">
        <w:rPr>
          <w:rFonts w:ascii="Cambria" w:eastAsia="Calibri" w:hAnsi="Cambria" w:cs="Times New Roman"/>
        </w:rPr>
        <w:t>, a także za pośrednictwem interfejsu WWW.</w:t>
      </w:r>
    </w:p>
    <w:p w14:paraId="5F729FAF"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Przełącznik musi posiadać architekturę non-</w:t>
      </w:r>
      <w:proofErr w:type="spellStart"/>
      <w:r w:rsidRPr="00414B97">
        <w:rPr>
          <w:rFonts w:ascii="Cambria" w:eastAsia="Calibri" w:hAnsi="Cambria" w:cs="Times New Roman"/>
        </w:rPr>
        <w:t>blocking</w:t>
      </w:r>
      <w:proofErr w:type="spellEnd"/>
      <w:r w:rsidRPr="00414B97">
        <w:rPr>
          <w:rFonts w:ascii="Cambria" w:eastAsia="Calibri" w:hAnsi="Cambria" w:cs="Times New Roman"/>
        </w:rPr>
        <w:t xml:space="preserve">. Wydajność przełączania w warstwie 2 nie może być niższa niż 128 </w:t>
      </w:r>
      <w:proofErr w:type="spellStart"/>
      <w:r w:rsidRPr="00414B97">
        <w:rPr>
          <w:rFonts w:ascii="Cambria" w:eastAsia="Calibri" w:hAnsi="Cambria" w:cs="Times New Roman"/>
        </w:rPr>
        <w:t>Gb</w:t>
      </w:r>
      <w:proofErr w:type="spellEnd"/>
      <w:r w:rsidRPr="00414B97">
        <w:rPr>
          <w:rFonts w:ascii="Cambria" w:eastAsia="Calibri" w:hAnsi="Cambria" w:cs="Times New Roman"/>
        </w:rPr>
        <w:t>/s i 95 milionów pakietów na sekundę. Przełącznik nie może obsługiwać mniej niż 32 000 adresów MAC.</w:t>
      </w:r>
    </w:p>
    <w:p w14:paraId="4B64E7F2"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Przełącznik musi obsługiwać ramki Jumbo (9216 bajtów).</w:t>
      </w:r>
    </w:p>
    <w:p w14:paraId="792313EA"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Przełącznik musi obsługiwać sieci VLAN zgodne z IEEE 802.1Q w ilości nie mniejszej niż 1020. Przełącznik musi obsługiwać sieci VLAN oparte o porty fizyczne (port-</w:t>
      </w:r>
      <w:proofErr w:type="spellStart"/>
      <w:r w:rsidRPr="00414B97">
        <w:rPr>
          <w:rFonts w:ascii="Cambria" w:eastAsia="Calibri" w:hAnsi="Cambria" w:cs="Times New Roman"/>
        </w:rPr>
        <w:t>based</w:t>
      </w:r>
      <w:proofErr w:type="spellEnd"/>
      <w:r w:rsidRPr="00414B97">
        <w:rPr>
          <w:rFonts w:ascii="Cambria" w:eastAsia="Calibri" w:hAnsi="Cambria" w:cs="Times New Roman"/>
        </w:rPr>
        <w:t>) i adresy MAC (MAC-</w:t>
      </w:r>
      <w:proofErr w:type="spellStart"/>
      <w:r w:rsidRPr="00414B97">
        <w:rPr>
          <w:rFonts w:ascii="Cambria" w:eastAsia="Calibri" w:hAnsi="Cambria" w:cs="Times New Roman"/>
        </w:rPr>
        <w:t>based</w:t>
      </w:r>
      <w:proofErr w:type="spellEnd"/>
      <w:r w:rsidRPr="00414B97">
        <w:rPr>
          <w:rFonts w:ascii="Cambria" w:eastAsia="Calibri" w:hAnsi="Cambria" w:cs="Times New Roman"/>
        </w:rPr>
        <w:t xml:space="preserve">). </w:t>
      </w:r>
    </w:p>
    <w:p w14:paraId="51BFF284"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Urządzenie musi obsługiwać agregowanie połączeń zgodne z IEEE 802.3ad - nie mniej niż 128 grup LAG, maksymalna liczba portów wspieranych w grupie LAG nie może być mniejsza niż 8. </w:t>
      </w:r>
    </w:p>
    <w:p w14:paraId="4BC78B31"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Przełącznik musi obsługiwać protokół </w:t>
      </w:r>
      <w:proofErr w:type="spellStart"/>
      <w:r w:rsidRPr="00414B97">
        <w:rPr>
          <w:rFonts w:ascii="Cambria" w:eastAsia="Calibri" w:hAnsi="Cambria" w:cs="Times New Roman"/>
        </w:rPr>
        <w:t>Spanning</w:t>
      </w:r>
      <w:proofErr w:type="spellEnd"/>
      <w:r w:rsidRPr="00414B97">
        <w:rPr>
          <w:rFonts w:ascii="Cambria" w:eastAsia="Calibri" w:hAnsi="Cambria" w:cs="Times New Roman"/>
        </w:rPr>
        <w:t xml:space="preserve"> </w:t>
      </w:r>
      <w:proofErr w:type="spellStart"/>
      <w:r w:rsidRPr="00414B97">
        <w:rPr>
          <w:rFonts w:ascii="Cambria" w:eastAsia="Calibri" w:hAnsi="Cambria" w:cs="Times New Roman"/>
        </w:rPr>
        <w:t>Tree</w:t>
      </w:r>
      <w:proofErr w:type="spellEnd"/>
      <w:r w:rsidRPr="00414B97">
        <w:rPr>
          <w:rFonts w:ascii="Cambria" w:eastAsia="Calibri" w:hAnsi="Cambria" w:cs="Times New Roman"/>
        </w:rPr>
        <w:t xml:space="preserve"> i </w:t>
      </w:r>
      <w:proofErr w:type="spellStart"/>
      <w:r w:rsidRPr="00414B97">
        <w:rPr>
          <w:rFonts w:ascii="Cambria" w:eastAsia="Calibri" w:hAnsi="Cambria" w:cs="Times New Roman"/>
        </w:rPr>
        <w:t>Rapid</w:t>
      </w:r>
      <w:proofErr w:type="spellEnd"/>
      <w:r w:rsidRPr="00414B97">
        <w:rPr>
          <w:rFonts w:ascii="Cambria" w:eastAsia="Calibri" w:hAnsi="Cambria" w:cs="Times New Roman"/>
        </w:rPr>
        <w:t xml:space="preserve"> </w:t>
      </w:r>
      <w:proofErr w:type="spellStart"/>
      <w:r w:rsidRPr="00414B97">
        <w:rPr>
          <w:rFonts w:ascii="Cambria" w:eastAsia="Calibri" w:hAnsi="Cambria" w:cs="Times New Roman"/>
        </w:rPr>
        <w:t>Spannig</w:t>
      </w:r>
      <w:proofErr w:type="spellEnd"/>
      <w:r w:rsidRPr="00414B97">
        <w:rPr>
          <w:rFonts w:ascii="Cambria" w:eastAsia="Calibri" w:hAnsi="Cambria" w:cs="Times New Roman"/>
        </w:rPr>
        <w:t xml:space="preserve"> </w:t>
      </w:r>
      <w:proofErr w:type="spellStart"/>
      <w:r w:rsidRPr="00414B97">
        <w:rPr>
          <w:rFonts w:ascii="Cambria" w:eastAsia="Calibri" w:hAnsi="Cambria" w:cs="Times New Roman"/>
        </w:rPr>
        <w:t>Tree</w:t>
      </w:r>
      <w:proofErr w:type="spellEnd"/>
      <w:r w:rsidRPr="00414B97">
        <w:rPr>
          <w:rFonts w:ascii="Cambria" w:eastAsia="Calibri" w:hAnsi="Cambria" w:cs="Times New Roman"/>
        </w:rPr>
        <w:t xml:space="preserve">, , a także </w:t>
      </w:r>
      <w:proofErr w:type="spellStart"/>
      <w:r w:rsidRPr="00414B97">
        <w:rPr>
          <w:rFonts w:ascii="Cambria" w:eastAsia="Calibri" w:hAnsi="Cambria" w:cs="Times New Roman"/>
        </w:rPr>
        <w:t>Multiple</w:t>
      </w:r>
      <w:proofErr w:type="spellEnd"/>
      <w:r w:rsidRPr="00414B97">
        <w:rPr>
          <w:rFonts w:ascii="Cambria" w:eastAsia="Calibri" w:hAnsi="Cambria" w:cs="Times New Roman"/>
        </w:rPr>
        <w:t xml:space="preserve"> </w:t>
      </w:r>
      <w:proofErr w:type="spellStart"/>
      <w:r w:rsidRPr="00414B97">
        <w:rPr>
          <w:rFonts w:ascii="Cambria" w:eastAsia="Calibri" w:hAnsi="Cambria" w:cs="Times New Roman"/>
        </w:rPr>
        <w:t>Spanning</w:t>
      </w:r>
      <w:proofErr w:type="spellEnd"/>
      <w:r w:rsidRPr="00414B97">
        <w:rPr>
          <w:rFonts w:ascii="Cambria" w:eastAsia="Calibri" w:hAnsi="Cambria" w:cs="Times New Roman"/>
        </w:rPr>
        <w:t xml:space="preserve"> </w:t>
      </w:r>
      <w:proofErr w:type="spellStart"/>
      <w:r w:rsidRPr="00414B97">
        <w:rPr>
          <w:rFonts w:ascii="Cambria" w:eastAsia="Calibri" w:hAnsi="Cambria" w:cs="Times New Roman"/>
        </w:rPr>
        <w:t>Tree</w:t>
      </w:r>
      <w:proofErr w:type="spellEnd"/>
      <w:r w:rsidRPr="00414B97">
        <w:rPr>
          <w:rFonts w:ascii="Cambria" w:eastAsia="Calibri" w:hAnsi="Cambria" w:cs="Times New Roman"/>
        </w:rPr>
        <w:t xml:space="preserve"> (nie mniej niż 64 instancje MSTP).</w:t>
      </w:r>
    </w:p>
    <w:p w14:paraId="4133BD74"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Przełącznik musi obsługiwać protokół LLDP i LLDP-MED.</w:t>
      </w:r>
    </w:p>
    <w:p w14:paraId="78F7DF22"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Urządzenie musi obsługiwać routing między sieciami VLAN – routing statyczny, oraz protokół routingu dynamicznego RIP. Ilość tras obsługiwanych sprzętowo nie może być mniejsza niż 1000 podsieci (</w:t>
      </w:r>
      <w:proofErr w:type="spellStart"/>
      <w:r w:rsidRPr="00414B97">
        <w:rPr>
          <w:rFonts w:ascii="Cambria" w:eastAsia="Calibri" w:hAnsi="Cambria" w:cs="Times New Roman"/>
        </w:rPr>
        <w:t>prefixów</w:t>
      </w:r>
      <w:proofErr w:type="spellEnd"/>
      <w:r w:rsidRPr="00414B97">
        <w:rPr>
          <w:rFonts w:ascii="Cambria" w:eastAsia="Calibri" w:hAnsi="Cambria" w:cs="Times New Roman"/>
        </w:rPr>
        <w:t xml:space="preserve">) i 3800 tras typu „host” (host </w:t>
      </w:r>
      <w:proofErr w:type="spellStart"/>
      <w:r w:rsidRPr="00414B97">
        <w:rPr>
          <w:rFonts w:ascii="Cambria" w:eastAsia="Calibri" w:hAnsi="Cambria" w:cs="Times New Roman"/>
        </w:rPr>
        <w:t>routes</w:t>
      </w:r>
      <w:proofErr w:type="spellEnd"/>
      <w:r w:rsidRPr="00414B97">
        <w:rPr>
          <w:rFonts w:ascii="Cambria" w:eastAsia="Calibri" w:hAnsi="Cambria" w:cs="Times New Roman"/>
        </w:rPr>
        <w:t xml:space="preserve">). </w:t>
      </w:r>
    </w:p>
    <w:p w14:paraId="58380CF1"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Urządzenie musi posiadać mechanizmy </w:t>
      </w:r>
      <w:proofErr w:type="spellStart"/>
      <w:r w:rsidRPr="00414B97">
        <w:rPr>
          <w:rFonts w:ascii="Cambria" w:eastAsia="Calibri" w:hAnsi="Cambria" w:cs="Times New Roman"/>
        </w:rPr>
        <w:t>priorytetyzowania</w:t>
      </w:r>
      <w:proofErr w:type="spellEnd"/>
      <w:r w:rsidRPr="00414B97">
        <w:rPr>
          <w:rFonts w:ascii="Cambria" w:eastAsia="Calibri" w:hAnsi="Cambria" w:cs="Times New Roman"/>
        </w:rPr>
        <w:t xml:space="preserve"> i zarządzania ruchem sieciowym (</w:t>
      </w:r>
      <w:proofErr w:type="spellStart"/>
      <w:r w:rsidRPr="00414B97">
        <w:rPr>
          <w:rFonts w:ascii="Cambria" w:eastAsia="Calibri" w:hAnsi="Cambria" w:cs="Times New Roman"/>
        </w:rPr>
        <w:t>QoS</w:t>
      </w:r>
      <w:proofErr w:type="spellEnd"/>
      <w:r w:rsidRPr="00414B97">
        <w:rPr>
          <w:rFonts w:ascii="Cambria" w:eastAsia="Calibri" w:hAnsi="Cambria" w:cs="Times New Roman"/>
        </w:rPr>
        <w:t xml:space="preserve">) w warstwie 2 i 3 dla ruchu wchodzącego i wychodzącego. Klasyfikacja ruchu musi odbywać się w zależności od co najmniej: interfejsu, typu ramki Ethernet, sieci VLAN, priorytetu w warstwie 2 (802.1P), adresów MAC, adresów IP, wartości pola </w:t>
      </w:r>
      <w:proofErr w:type="spellStart"/>
      <w:r w:rsidRPr="00414B97">
        <w:rPr>
          <w:rFonts w:ascii="Cambria" w:eastAsia="Calibri" w:hAnsi="Cambria" w:cs="Times New Roman"/>
        </w:rPr>
        <w:t>ToS</w:t>
      </w:r>
      <w:proofErr w:type="spellEnd"/>
      <w:r w:rsidRPr="00414B97">
        <w:rPr>
          <w:rFonts w:ascii="Cambria" w:eastAsia="Calibri" w:hAnsi="Cambria" w:cs="Times New Roman"/>
        </w:rPr>
        <w:t>/DSCP w nagłówkach IP, portów TCP i UDP. Urządzenie musi obsługiwać sprzętowo nie mniej niż 8 kolejek per port fizyczny.</w:t>
      </w:r>
    </w:p>
    <w:p w14:paraId="79556179"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Urządzenie musi obsługiwać filtrowanie ruchu na co najmniej na poziomie portu i sieci VLAN dla kryteriów z warstw 2-4. Urządzenie musi realizować sprzętowo nie mniej niż 1500 reguł filtrowania ruchu. W regułach filtrowania ruchu musi być dostępny mechanizm zliczania dla zaakceptowanych lub zablokowanych pakietów. Musi być dostępna funkcja edycji reguł filtrowania ruchu na samym urządzeniu.</w:t>
      </w:r>
    </w:p>
    <w:p w14:paraId="5B895CAF"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Przełącznik musi obsługiwać takie mechanizmy bezpieczeństwa jak limitowanie adresów MAC, </w:t>
      </w:r>
      <w:proofErr w:type="spellStart"/>
      <w:r w:rsidRPr="00414B97">
        <w:rPr>
          <w:rFonts w:ascii="Cambria" w:eastAsia="Calibri" w:hAnsi="Cambria" w:cs="Times New Roman"/>
        </w:rPr>
        <w:t>Dynamic</w:t>
      </w:r>
      <w:proofErr w:type="spellEnd"/>
      <w:r w:rsidRPr="00414B97">
        <w:rPr>
          <w:rFonts w:ascii="Cambria" w:eastAsia="Calibri" w:hAnsi="Cambria" w:cs="Times New Roman"/>
        </w:rPr>
        <w:t xml:space="preserve"> ARP </w:t>
      </w:r>
      <w:proofErr w:type="spellStart"/>
      <w:r w:rsidRPr="00414B97">
        <w:rPr>
          <w:rFonts w:ascii="Cambria" w:eastAsia="Calibri" w:hAnsi="Cambria" w:cs="Times New Roman"/>
        </w:rPr>
        <w:t>Inspection</w:t>
      </w:r>
      <w:proofErr w:type="spellEnd"/>
      <w:r w:rsidRPr="00414B97">
        <w:rPr>
          <w:rFonts w:ascii="Cambria" w:eastAsia="Calibri" w:hAnsi="Cambria" w:cs="Times New Roman"/>
        </w:rPr>
        <w:t xml:space="preserve">, DHCP </w:t>
      </w:r>
      <w:proofErr w:type="spellStart"/>
      <w:r w:rsidRPr="00414B97">
        <w:rPr>
          <w:rFonts w:ascii="Cambria" w:eastAsia="Calibri" w:hAnsi="Cambria" w:cs="Times New Roman"/>
        </w:rPr>
        <w:t>snooping</w:t>
      </w:r>
      <w:proofErr w:type="spellEnd"/>
      <w:r w:rsidRPr="00414B97">
        <w:rPr>
          <w:rFonts w:ascii="Cambria" w:eastAsia="Calibri" w:hAnsi="Cambria" w:cs="Times New Roman"/>
        </w:rPr>
        <w:t>.</w:t>
      </w:r>
    </w:p>
    <w:p w14:paraId="3FB59DFC"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Urządzenie musi obsługiwać IEEE 802.1Q-in-Q.</w:t>
      </w:r>
    </w:p>
    <w:p w14:paraId="357AA26A"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Przełącznik musi obsługiwać IEEE 802.1X zarówno dla pojedynczego, jak i wielu suplikantów na porcie. Przełącznik musi przypisywać ustawienia dla użytkownika na podstawie atrybutów zwracanych przez serwer RADIUS (co najmniej VLAN oraz reguła filtrowania ruchu). Musi istnieć możliwość pominięcia uwierzytelnienia 802.1x dla zdefiniowanych adresów MAC. Przełącznik musi obsługiwać co najmniej następujące typy EAP: MD5, TLS, TTLS, PEAP.</w:t>
      </w:r>
    </w:p>
    <w:p w14:paraId="3CB59C7E"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lastRenderedPageBreak/>
        <w:t>Urządzenie musi obsługiwać protokół SNMP (wersje 2c i 3), oraz grupy RMON 1, 2, 3, 9. Musi być dostępna funkcja kopiowania (mirroring) ruchu na poziomie portu i sieci VLAN.</w:t>
      </w:r>
    </w:p>
    <w:p w14:paraId="1E415B67"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Urządzenie musi posiadać możliwość uruchomienia protokołów obsługujących ruch </w:t>
      </w:r>
      <w:proofErr w:type="spellStart"/>
      <w:r w:rsidRPr="00414B97">
        <w:rPr>
          <w:rFonts w:ascii="Cambria" w:eastAsia="Calibri" w:hAnsi="Cambria" w:cs="Times New Roman"/>
        </w:rPr>
        <w:t>multicast</w:t>
      </w:r>
      <w:proofErr w:type="spellEnd"/>
      <w:r w:rsidRPr="00414B97">
        <w:rPr>
          <w:rFonts w:ascii="Cambria" w:eastAsia="Calibri" w:hAnsi="Cambria" w:cs="Times New Roman"/>
        </w:rPr>
        <w:t xml:space="preserve"> PIM-DM, PIM-SSM, PIM-SM, IGMPv1/v2/v3, MLDv1/v2. Jeśli ww. funkcjonalność jest dodatkowo licencjonowana, licencja nie jest przedmiotem niniejszego postępowania. </w:t>
      </w:r>
    </w:p>
    <w:p w14:paraId="4C5C38C9"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Urządzenie musi posiadać możliwość uruchomienia protokołu </w:t>
      </w:r>
      <w:proofErr w:type="spellStart"/>
      <w:r w:rsidRPr="00414B97">
        <w:rPr>
          <w:rFonts w:ascii="Cambria" w:eastAsia="Calibri" w:hAnsi="Cambria" w:cs="Times New Roman"/>
        </w:rPr>
        <w:t>Bidirectional</w:t>
      </w:r>
      <w:proofErr w:type="spellEnd"/>
      <w:r w:rsidRPr="00414B97">
        <w:rPr>
          <w:rFonts w:ascii="Cambria" w:eastAsia="Calibri" w:hAnsi="Cambria" w:cs="Times New Roman"/>
        </w:rPr>
        <w:t xml:space="preserve"> </w:t>
      </w:r>
      <w:proofErr w:type="spellStart"/>
      <w:r w:rsidRPr="00414B97">
        <w:rPr>
          <w:rFonts w:ascii="Cambria" w:eastAsia="Calibri" w:hAnsi="Cambria" w:cs="Times New Roman"/>
        </w:rPr>
        <w:t>Forwarding</w:t>
      </w:r>
      <w:proofErr w:type="spellEnd"/>
      <w:r w:rsidRPr="00414B97">
        <w:rPr>
          <w:rFonts w:ascii="Cambria" w:eastAsia="Calibri" w:hAnsi="Cambria" w:cs="Times New Roman"/>
        </w:rPr>
        <w:t xml:space="preserve"> </w:t>
      </w:r>
      <w:proofErr w:type="spellStart"/>
      <w:r w:rsidRPr="00414B97">
        <w:rPr>
          <w:rFonts w:ascii="Cambria" w:eastAsia="Calibri" w:hAnsi="Cambria" w:cs="Times New Roman"/>
        </w:rPr>
        <w:t>Detection</w:t>
      </w:r>
      <w:proofErr w:type="spellEnd"/>
      <w:r w:rsidRPr="00414B97">
        <w:rPr>
          <w:rFonts w:ascii="Cambria" w:eastAsia="Calibri" w:hAnsi="Cambria" w:cs="Times New Roman"/>
        </w:rPr>
        <w:t xml:space="preserve"> (BFD). Jeśli ww. funkcjonalność jest dodatkowo </w:t>
      </w:r>
      <w:proofErr w:type="spellStart"/>
      <w:r w:rsidRPr="00414B97">
        <w:rPr>
          <w:rFonts w:ascii="Cambria" w:eastAsia="Calibri" w:hAnsi="Cambria" w:cs="Times New Roman"/>
        </w:rPr>
        <w:t>licencjonowa</w:t>
      </w:r>
      <w:proofErr w:type="spellEnd"/>
      <w:r w:rsidRPr="00414B97">
        <w:rPr>
          <w:rFonts w:ascii="Cambria" w:eastAsia="Calibri" w:hAnsi="Cambria" w:cs="Times New Roman"/>
        </w:rPr>
        <w:t>, licencja nie jest przedmiotem niniejszego postępowania.</w:t>
      </w:r>
    </w:p>
    <w:p w14:paraId="08FB63F8"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Architektura systemu operacyjnego urządzenia musi posiadać budowę modularną (poszczególne moduły muszą działać w odseparowanych obszarach pamięci), m.in. moduł przekazywania pakietów, odpowiedzialny za przełączanie pakietów musi być oddzielony od modułu routingu IP, odpowiedzialnego za ustalanie tras routingu i zarządzanie urządzeniem.</w:t>
      </w:r>
    </w:p>
    <w:p w14:paraId="2F36D89E"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Urządzenie musi posiadać mechanizm szybkiego odtwarzania systemu i przywracania konfiguracji. W urządzeniu musi być przechowywanych nie mniej niż 40 poprzednich, kompletnych konfiguracji.</w:t>
      </w:r>
    </w:p>
    <w:p w14:paraId="6620EFBA"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r w:rsidRPr="00414B97">
        <w:rPr>
          <w:rFonts w:ascii="Cambria" w:eastAsia="Calibri" w:hAnsi="Cambria" w:cs="Times New Roman"/>
        </w:rPr>
        <w:t xml:space="preserve">Urządzenie umożliwiać </w:t>
      </w:r>
      <w:proofErr w:type="spellStart"/>
      <w:r w:rsidRPr="00414B97">
        <w:rPr>
          <w:rFonts w:ascii="Cambria" w:eastAsia="Calibri" w:hAnsi="Cambria" w:cs="Times New Roman"/>
        </w:rPr>
        <w:t>stackowanie</w:t>
      </w:r>
      <w:proofErr w:type="spellEnd"/>
      <w:r w:rsidRPr="00414B97">
        <w:rPr>
          <w:rFonts w:ascii="Cambria" w:eastAsia="Calibri" w:hAnsi="Cambria" w:cs="Times New Roman"/>
        </w:rPr>
        <w:t xml:space="preserve"> z innymi urządzeniami takiego samego typu w ilości nie mniejszej niż 6 sztuk. </w:t>
      </w:r>
      <w:proofErr w:type="spellStart"/>
      <w:r w:rsidRPr="00414B97">
        <w:rPr>
          <w:rFonts w:ascii="Cambria" w:eastAsia="Calibri" w:hAnsi="Cambria" w:cs="Times New Roman"/>
        </w:rPr>
        <w:t>Stackowanie</w:t>
      </w:r>
      <w:proofErr w:type="spellEnd"/>
      <w:r w:rsidRPr="00414B97">
        <w:rPr>
          <w:rFonts w:ascii="Cambria" w:eastAsia="Calibri" w:hAnsi="Cambria" w:cs="Times New Roman"/>
        </w:rPr>
        <w:t xml:space="preserve"> powinno być możliwe przy wykorzystaniu standardowych portów typu </w:t>
      </w:r>
      <w:proofErr w:type="spellStart"/>
      <w:r w:rsidRPr="00414B97">
        <w:rPr>
          <w:rFonts w:ascii="Cambria" w:eastAsia="Calibri" w:hAnsi="Cambria" w:cs="Times New Roman"/>
        </w:rPr>
        <w:t>uplink</w:t>
      </w:r>
      <w:proofErr w:type="spellEnd"/>
      <w:r w:rsidRPr="00414B97">
        <w:rPr>
          <w:rFonts w:ascii="Cambria" w:eastAsia="Calibri" w:hAnsi="Cambria" w:cs="Times New Roman"/>
        </w:rPr>
        <w:t xml:space="preserve">. Jeśli ww. funkcjonalność jest dodatkowo </w:t>
      </w:r>
      <w:proofErr w:type="spellStart"/>
      <w:r w:rsidRPr="00414B97">
        <w:rPr>
          <w:rFonts w:ascii="Cambria" w:eastAsia="Calibri" w:hAnsi="Cambria" w:cs="Times New Roman"/>
        </w:rPr>
        <w:t>licencjonowa</w:t>
      </w:r>
      <w:proofErr w:type="spellEnd"/>
      <w:r w:rsidRPr="00414B97">
        <w:rPr>
          <w:rFonts w:ascii="Cambria" w:eastAsia="Calibri" w:hAnsi="Cambria" w:cs="Times New Roman"/>
        </w:rPr>
        <w:t>, licencja nie jest przedmiotem niniejszego postępowania</w:t>
      </w:r>
    </w:p>
    <w:p w14:paraId="1899939B" w14:textId="77777777" w:rsidR="00D37EC8" w:rsidRPr="00414B97" w:rsidRDefault="00D37EC8" w:rsidP="006E20C1">
      <w:pPr>
        <w:numPr>
          <w:ilvl w:val="0"/>
          <w:numId w:val="201"/>
        </w:numPr>
        <w:spacing w:after="200" w:line="276" w:lineRule="auto"/>
        <w:ind w:left="426"/>
        <w:contextualSpacing/>
        <w:rPr>
          <w:rFonts w:ascii="Cambria" w:eastAsia="Calibri" w:hAnsi="Cambria" w:cs="Times New Roman"/>
        </w:rPr>
      </w:pPr>
      <w:bookmarkStart w:id="7" w:name="_Hlk195537638"/>
      <w:r w:rsidRPr="00414B97">
        <w:rPr>
          <w:rFonts w:ascii="Cambria" w:eastAsia="Calibri" w:hAnsi="Cambria" w:cs="Times New Roman"/>
        </w:rPr>
        <w:t>Wraz z urządzeniem wymagane jest dostarczenie opieki technicznej ważnej przez okres 12 miesięcy. Opieka musi zawierać wsparcie techniczne świadczone telefonicznie oraz pocztą elektroniczną przez producenta oraz polskiego dystrybutora sprzętu, wymianę uszkodzonego sprzętu w ciągu 2 dni, dostęp do nowych wersji oprogramowania, a także dostęp do baz wiedzy, przewodników konfiguracyjnych i narzędzi diagnostycznych. Przełączniki muszą być objęte gwarancją producenta zapewniającą wymianę urządzenia oraz nowe wersje oprogramowania przez minimum 5 lat.</w:t>
      </w:r>
    </w:p>
    <w:bookmarkEnd w:id="7"/>
    <w:p w14:paraId="56C05D66" w14:textId="77777777" w:rsidR="00D37EC8" w:rsidRPr="00414B97" w:rsidRDefault="00D37EC8" w:rsidP="006E20C1">
      <w:pPr>
        <w:numPr>
          <w:ilvl w:val="0"/>
          <w:numId w:val="201"/>
        </w:numPr>
        <w:spacing w:before="120" w:after="200" w:line="276" w:lineRule="auto"/>
        <w:ind w:left="426"/>
        <w:contextualSpacing/>
        <w:rPr>
          <w:rFonts w:ascii="Cambria" w:eastAsia="MS Mincho" w:hAnsi="Cambria" w:cs="Times New Roman"/>
        </w:rPr>
      </w:pPr>
      <w:r w:rsidRPr="00414B97">
        <w:rPr>
          <w:rFonts w:ascii="Cambria" w:eastAsia="Calibri" w:hAnsi="Cambria" w:cs="Times New Roman"/>
        </w:rPr>
        <w:t>Całość dostarczanego sprzętu i oprogramowania musi pochodzić z autoryzowanego przez producenta kanału sprzedaży, na terenie Unii Europejskiej – do oferty należy dołączyć oświadczenie producenta lub autoryzowanego dystrybutora sprzętu i oprogramowania poświadczające pochodzenie sprzętu z autoryzowanego kanału sprzedaży.</w:t>
      </w:r>
    </w:p>
    <w:p w14:paraId="2CCC05D2" w14:textId="77777777" w:rsidR="00D37EC8" w:rsidRPr="00414B97" w:rsidRDefault="00D37EC8" w:rsidP="006E20C1">
      <w:pPr>
        <w:numPr>
          <w:ilvl w:val="0"/>
          <w:numId w:val="201"/>
        </w:numPr>
        <w:spacing w:before="120" w:after="200" w:line="276" w:lineRule="auto"/>
        <w:ind w:left="426"/>
        <w:contextualSpacing/>
        <w:rPr>
          <w:rFonts w:ascii="Cambria" w:eastAsia="MS Mincho" w:hAnsi="Cambria" w:cs="Times New Roman"/>
        </w:rPr>
      </w:pPr>
      <w:r w:rsidRPr="00414B97">
        <w:rPr>
          <w:rFonts w:ascii="Cambria" w:eastAsia="Calibri" w:hAnsi="Cambria" w:cs="Times New Roman"/>
        </w:rPr>
        <w:t xml:space="preserve">Przełącznik musi być obsługiwany przez posiadany przez Zamawiającego centralny system zarządzania </w:t>
      </w:r>
      <w:proofErr w:type="spellStart"/>
      <w:r w:rsidRPr="00414B97">
        <w:rPr>
          <w:rFonts w:ascii="Cambria" w:eastAsia="Calibri" w:hAnsi="Cambria" w:cs="Times New Roman"/>
        </w:rPr>
        <w:t>Juniper</w:t>
      </w:r>
      <w:proofErr w:type="spellEnd"/>
      <w:r w:rsidRPr="00414B97">
        <w:rPr>
          <w:rFonts w:ascii="Cambria" w:eastAsia="Calibri" w:hAnsi="Cambria" w:cs="Times New Roman"/>
        </w:rPr>
        <w:t xml:space="preserve"> </w:t>
      </w:r>
      <w:proofErr w:type="spellStart"/>
      <w:r w:rsidRPr="00414B97">
        <w:rPr>
          <w:rFonts w:ascii="Cambria" w:eastAsia="Calibri" w:hAnsi="Cambria" w:cs="Times New Roman"/>
        </w:rPr>
        <w:t>Junos</w:t>
      </w:r>
      <w:proofErr w:type="spellEnd"/>
      <w:r w:rsidRPr="00414B97">
        <w:rPr>
          <w:rFonts w:ascii="Cambria" w:eastAsia="Calibri" w:hAnsi="Cambria" w:cs="Times New Roman"/>
        </w:rPr>
        <w:t xml:space="preserve"> Space z modułem Network </w:t>
      </w:r>
      <w:proofErr w:type="spellStart"/>
      <w:r w:rsidRPr="00414B97">
        <w:rPr>
          <w:rFonts w:ascii="Cambria" w:eastAsia="Calibri" w:hAnsi="Cambria" w:cs="Times New Roman"/>
        </w:rPr>
        <w:t>Director</w:t>
      </w:r>
      <w:proofErr w:type="spellEnd"/>
      <w:r w:rsidRPr="00414B97">
        <w:rPr>
          <w:rFonts w:ascii="Cambria" w:eastAsia="Calibri" w:hAnsi="Cambria" w:cs="Times New Roman"/>
        </w:rPr>
        <w:t>.</w:t>
      </w:r>
    </w:p>
    <w:p w14:paraId="131EF2D9" w14:textId="77777777" w:rsidR="00D37EC8" w:rsidRPr="00414B97" w:rsidRDefault="00D37EC8" w:rsidP="00D37EC8">
      <w:pPr>
        <w:spacing w:before="120"/>
        <w:contextualSpacing/>
        <w:rPr>
          <w:rFonts w:ascii="Cambria" w:eastAsia="MS Mincho" w:hAnsi="Cambria" w:cs="Times New Roman"/>
        </w:rPr>
      </w:pPr>
    </w:p>
    <w:p w14:paraId="2557253B" w14:textId="7B4E3049" w:rsidR="00D37EC8" w:rsidRPr="006E20C1" w:rsidRDefault="00D37EC8" w:rsidP="00D37EC8">
      <w:pPr>
        <w:spacing w:before="120"/>
        <w:contextualSpacing/>
        <w:rPr>
          <w:rFonts w:ascii="Cambria" w:eastAsia="MS Mincho" w:hAnsi="Cambria" w:cs="Times New Roman"/>
          <w:b/>
          <w:bCs/>
        </w:rPr>
      </w:pPr>
      <w:r w:rsidRPr="006E20C1">
        <w:rPr>
          <w:rFonts w:ascii="Cambria" w:eastAsia="MS Mincho" w:hAnsi="Cambria" w:cs="Times New Roman"/>
          <w:b/>
          <w:bCs/>
        </w:rPr>
        <w:t>Przełącznik sieciowy nr 2</w:t>
      </w:r>
      <w:r w:rsidR="00154F41" w:rsidRPr="00154F41">
        <w:rPr>
          <w:rFonts w:ascii="Times New Roman" w:hAnsi="Times New Roman" w:cs="Times New Roman"/>
          <w:b/>
        </w:rPr>
        <w:t xml:space="preserve"> BRAK NAZWY PRODUCENTA ORAZ OZNACZENIA PRODUKTU BĘDZIE SKUTKOWAŁO ODRZUCENIEM OFERTY</w:t>
      </w:r>
    </w:p>
    <w:p w14:paraId="1B3C1D54" w14:textId="77777777" w:rsidR="00D37EC8" w:rsidRPr="00414B97" w:rsidRDefault="00D37EC8" w:rsidP="00D37EC8">
      <w:pPr>
        <w:spacing w:before="120"/>
        <w:contextualSpacing/>
        <w:rPr>
          <w:rFonts w:ascii="Cambria" w:eastAsia="MS Mincho" w:hAnsi="Cambria" w:cs="Times New Roman"/>
        </w:rPr>
      </w:pPr>
    </w:p>
    <w:tbl>
      <w:tblPr>
        <w:tblW w:w="9634" w:type="dxa"/>
        <w:tblLayout w:type="fixed"/>
        <w:tblCellMar>
          <w:left w:w="0" w:type="dxa"/>
          <w:right w:w="0" w:type="dxa"/>
        </w:tblCellMar>
        <w:tblLook w:val="0000" w:firstRow="0" w:lastRow="0" w:firstColumn="0" w:lastColumn="0" w:noHBand="0" w:noVBand="0"/>
      </w:tblPr>
      <w:tblGrid>
        <w:gridCol w:w="3539"/>
        <w:gridCol w:w="6095"/>
      </w:tblGrid>
      <w:tr w:rsidR="00D37EC8" w:rsidRPr="00414B97" w14:paraId="0725E9AA" w14:textId="77777777" w:rsidTr="006E20C1">
        <w:trPr>
          <w:trHeight w:hRule="exact" w:val="719"/>
        </w:trPr>
        <w:tc>
          <w:tcPr>
            <w:tcW w:w="3539" w:type="dxa"/>
            <w:tcBorders>
              <w:top w:val="single" w:sz="4" w:space="0" w:color="auto"/>
              <w:left w:val="single" w:sz="4" w:space="0" w:color="auto"/>
              <w:bottom w:val="single" w:sz="4" w:space="0" w:color="auto"/>
              <w:right w:val="single" w:sz="4" w:space="0" w:color="auto"/>
            </w:tcBorders>
            <w:vAlign w:val="bottom"/>
          </w:tcPr>
          <w:p w14:paraId="6C3DF1A2" w14:textId="77777777" w:rsidR="00D37EC8" w:rsidRPr="00414B97" w:rsidRDefault="00D37EC8" w:rsidP="00D37EC8">
            <w:pPr>
              <w:spacing w:after="200" w:line="276" w:lineRule="auto"/>
              <w:ind w:left="137" w:right="142"/>
              <w:rPr>
                <w:rFonts w:ascii="Cambria" w:eastAsia="Arial Unicode MS" w:hAnsi="Cambria" w:cs="Times New Roman"/>
              </w:rPr>
            </w:pPr>
            <w:r w:rsidRPr="00414B97">
              <w:rPr>
                <w:rFonts w:ascii="Cambria" w:eastAsia="MS Mincho" w:hAnsi="Cambria" w:cs="Times New Roman"/>
                <w:b/>
              </w:rPr>
              <w:t xml:space="preserve">Nazwa producenta i oznaczenie produktu oferowanego </w:t>
            </w:r>
          </w:p>
        </w:tc>
        <w:tc>
          <w:tcPr>
            <w:tcW w:w="6095" w:type="dxa"/>
            <w:tcBorders>
              <w:top w:val="single" w:sz="4" w:space="0" w:color="auto"/>
              <w:left w:val="nil"/>
              <w:bottom w:val="single" w:sz="4" w:space="0" w:color="auto"/>
              <w:right w:val="single" w:sz="4" w:space="0" w:color="auto"/>
            </w:tcBorders>
            <w:vAlign w:val="bottom"/>
          </w:tcPr>
          <w:p w14:paraId="1F6BD70E" w14:textId="77777777" w:rsidR="00D37EC8" w:rsidRPr="00414B97" w:rsidRDefault="00D37EC8" w:rsidP="00D37EC8">
            <w:pPr>
              <w:spacing w:after="200" w:line="276" w:lineRule="auto"/>
              <w:ind w:left="96"/>
              <w:jc w:val="both"/>
              <w:rPr>
                <w:rFonts w:ascii="Cambria" w:eastAsia="Arial Unicode MS" w:hAnsi="Cambria" w:cs="Times New Roman"/>
              </w:rPr>
            </w:pPr>
            <w:r w:rsidRPr="00414B97">
              <w:rPr>
                <w:rFonts w:ascii="Cambria" w:eastAsia="MS Mincho" w:hAnsi="Cambria" w:cs="Times New Roman"/>
              </w:rPr>
              <w:t> </w:t>
            </w:r>
          </w:p>
        </w:tc>
      </w:tr>
    </w:tbl>
    <w:p w14:paraId="5481CD5D" w14:textId="77777777" w:rsidR="00D37EC8" w:rsidRPr="00414B97" w:rsidRDefault="00D37EC8" w:rsidP="00D37EC8">
      <w:pPr>
        <w:spacing w:before="120"/>
        <w:contextualSpacing/>
        <w:rPr>
          <w:rFonts w:ascii="Cambria" w:eastAsia="MS Mincho" w:hAnsi="Cambria" w:cs="Times New Roman"/>
        </w:rPr>
      </w:pPr>
    </w:p>
    <w:p w14:paraId="12B041E1"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Przełącznik musi być dedykowanym urządzeniem sieciowym o wysokości 1U przystosowanym do montowania w szafie </w:t>
      </w:r>
      <w:proofErr w:type="spellStart"/>
      <w:r w:rsidRPr="00414B97">
        <w:rPr>
          <w:rFonts w:ascii="Cambria" w:eastAsia="MS Mincho" w:hAnsi="Cambria" w:cs="Times New Roman"/>
        </w:rPr>
        <w:t>rack</w:t>
      </w:r>
      <w:proofErr w:type="spellEnd"/>
      <w:r w:rsidRPr="00414B97">
        <w:rPr>
          <w:rFonts w:ascii="Cambria" w:eastAsia="MS Mincho" w:hAnsi="Cambria" w:cs="Times New Roman"/>
        </w:rPr>
        <w:t>.</w:t>
      </w:r>
    </w:p>
    <w:p w14:paraId="0EDC0718"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podsiadać 48 portów umożliwiających prace w trybie 1G/10G/25G (SFP/SFP+/SFP28).</w:t>
      </w:r>
    </w:p>
    <w:p w14:paraId="2A08D998"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posiadać 8 portów umożliwiających pracę w trybie 40G/100G (QSFP+, QSFP28).</w:t>
      </w:r>
    </w:p>
    <w:p w14:paraId="309066B3"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Musi istnieć możliwość wykorzystania interfejsu QSFP+ jako 4x10GbE.</w:t>
      </w:r>
    </w:p>
    <w:p w14:paraId="2EC0A9A2"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Musi istnieć możliwość wykorzystania interfejsu QSFP28 jako 4x25G lub 4x10G.</w:t>
      </w:r>
    </w:p>
    <w:p w14:paraId="30388611"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Przełącznik musi wspiera metodę przełączania </w:t>
      </w:r>
      <w:proofErr w:type="spellStart"/>
      <w:r w:rsidRPr="00414B97">
        <w:rPr>
          <w:rFonts w:ascii="Cambria" w:eastAsia="MS Mincho" w:hAnsi="Cambria" w:cs="Times New Roman"/>
        </w:rPr>
        <w:t>cut-through</w:t>
      </w:r>
      <w:proofErr w:type="spellEnd"/>
      <w:r w:rsidRPr="00414B97">
        <w:rPr>
          <w:rFonts w:ascii="Cambria" w:eastAsia="MS Mincho" w:hAnsi="Cambria" w:cs="Times New Roman"/>
        </w:rPr>
        <w:t xml:space="preserve"> i </w:t>
      </w:r>
      <w:proofErr w:type="spellStart"/>
      <w:r w:rsidRPr="00414B97">
        <w:rPr>
          <w:rFonts w:ascii="Cambria" w:eastAsia="MS Mincho" w:hAnsi="Cambria" w:cs="Times New Roman"/>
        </w:rPr>
        <w:t>store</w:t>
      </w:r>
      <w:proofErr w:type="spellEnd"/>
      <w:r w:rsidRPr="00414B97">
        <w:rPr>
          <w:rFonts w:ascii="Cambria" w:eastAsia="MS Mincho" w:hAnsi="Cambria" w:cs="Times New Roman"/>
        </w:rPr>
        <w:t>-and-</w:t>
      </w:r>
      <w:proofErr w:type="spellStart"/>
      <w:r w:rsidRPr="00414B97">
        <w:rPr>
          <w:rFonts w:ascii="Cambria" w:eastAsia="MS Mincho" w:hAnsi="Cambria" w:cs="Times New Roman"/>
        </w:rPr>
        <w:t>forward</w:t>
      </w:r>
      <w:proofErr w:type="spellEnd"/>
      <w:r w:rsidRPr="00414B97">
        <w:rPr>
          <w:rFonts w:ascii="Cambria" w:eastAsia="MS Mincho" w:hAnsi="Cambria" w:cs="Times New Roman"/>
        </w:rPr>
        <w:t>.</w:t>
      </w:r>
    </w:p>
    <w:p w14:paraId="037C0854"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lastRenderedPageBreak/>
        <w:t>Przełącznik musi posiadać wymienne zasilacze AC. Przełącznik musi posiadać dwa wewnętrzne redundantne zasilacze. Wymiana zasilaczy musi być wykonywana bez potrzeby wyłączenia urządzenia (hot-</w:t>
      </w:r>
      <w:proofErr w:type="spellStart"/>
      <w:r w:rsidRPr="00414B97">
        <w:rPr>
          <w:rFonts w:ascii="Cambria" w:eastAsia="MS Mincho" w:hAnsi="Cambria" w:cs="Times New Roman"/>
        </w:rPr>
        <w:t>swap</w:t>
      </w:r>
      <w:proofErr w:type="spellEnd"/>
      <w:r w:rsidRPr="00414B97">
        <w:rPr>
          <w:rFonts w:ascii="Cambria" w:eastAsia="MS Mincho" w:hAnsi="Cambria" w:cs="Times New Roman"/>
        </w:rPr>
        <w:t>).</w:t>
      </w:r>
    </w:p>
    <w:p w14:paraId="4858434D"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posiadać co najmniej 5 modułów wentylacji. Wymiana modułów wentylacji musi być wykonywana bez potrzeby wyłączenia urządzenia (hot-</w:t>
      </w:r>
      <w:proofErr w:type="spellStart"/>
      <w:r w:rsidRPr="00414B97">
        <w:rPr>
          <w:rFonts w:ascii="Cambria" w:eastAsia="MS Mincho" w:hAnsi="Cambria" w:cs="Times New Roman"/>
        </w:rPr>
        <w:t>swap</w:t>
      </w:r>
      <w:proofErr w:type="spellEnd"/>
      <w:r w:rsidRPr="00414B97">
        <w:rPr>
          <w:rFonts w:ascii="Cambria" w:eastAsia="MS Mincho" w:hAnsi="Cambria" w:cs="Times New Roman"/>
        </w:rPr>
        <w:t>).</w:t>
      </w:r>
    </w:p>
    <w:p w14:paraId="7D1AB111"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być wyposażony w 1 port konsoli oraz 2 dedykowane interfejsy Ethernet do zarządzania OOB (out-of-band).</w:t>
      </w:r>
    </w:p>
    <w:p w14:paraId="0407E00D"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być wyposażony w 1 port USB 2.0.</w:t>
      </w:r>
    </w:p>
    <w:p w14:paraId="3D2B0467"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Zarządzanie urządzeniem musi odbywać się za pośrednictwem interfejsu linii komend (CLI) przez port konsoli, telnet, </w:t>
      </w:r>
      <w:proofErr w:type="spellStart"/>
      <w:r w:rsidRPr="00414B97">
        <w:rPr>
          <w:rFonts w:ascii="Cambria" w:eastAsia="MS Mincho" w:hAnsi="Cambria" w:cs="Times New Roman"/>
        </w:rPr>
        <w:t>ssh</w:t>
      </w:r>
      <w:proofErr w:type="spellEnd"/>
      <w:r w:rsidRPr="00414B97">
        <w:rPr>
          <w:rFonts w:ascii="Cambria" w:eastAsia="MS Mincho" w:hAnsi="Cambria" w:cs="Times New Roman"/>
        </w:rPr>
        <w:t>.</w:t>
      </w:r>
    </w:p>
    <w:p w14:paraId="3654A74E"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być wyposażony w dwa moduły Flash, każdy z nich o pojemności 128Mb.</w:t>
      </w:r>
    </w:p>
    <w:p w14:paraId="68A3248A"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być wyposażony w jeden dysk wewnętrzny typu SSD pracujący na szynie SATA III o pojemności 50GB.</w:t>
      </w:r>
    </w:p>
    <w:p w14:paraId="55BDADBB"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posiadać możliwość obsługi co najmniej 280 000 adresów MAC.</w:t>
      </w:r>
    </w:p>
    <w:p w14:paraId="68BEB27A"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posiadać możliwość obsługi co najmniej 200 000 prefiksów IPv4 oraz 100 000 prefiksów IPv6.</w:t>
      </w:r>
    </w:p>
    <w:p w14:paraId="76D1E076"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obsługiwać ramki Jumbo (9000 bajtów).</w:t>
      </w:r>
    </w:p>
    <w:p w14:paraId="6C9D0F84"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Przełącznik musi obsługiwać sieci VLAN zgodne z IEEE 802.1q w ilości nie mniejszej niż 4090. </w:t>
      </w:r>
    </w:p>
    <w:p w14:paraId="60693682"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Urządzenie musi obsługiwać agregowanie połączeń zgodne z IEEE 802.3ad - nie mniej niż 80 grup LAG, nie mniej niż 32 porty w grupie. </w:t>
      </w:r>
    </w:p>
    <w:p w14:paraId="3F5D074C"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Przełącznik musi obsługiwać protokół </w:t>
      </w:r>
      <w:proofErr w:type="spellStart"/>
      <w:r w:rsidRPr="00414B97">
        <w:rPr>
          <w:rFonts w:ascii="Cambria" w:eastAsia="MS Mincho" w:hAnsi="Cambria" w:cs="Times New Roman"/>
        </w:rPr>
        <w:t>Spanning</w:t>
      </w:r>
      <w:proofErr w:type="spellEnd"/>
      <w:r w:rsidRPr="00414B97">
        <w:rPr>
          <w:rFonts w:ascii="Cambria" w:eastAsia="MS Mincho" w:hAnsi="Cambria" w:cs="Times New Roman"/>
        </w:rPr>
        <w:t xml:space="preserve"> </w:t>
      </w:r>
      <w:proofErr w:type="spellStart"/>
      <w:r w:rsidRPr="00414B97">
        <w:rPr>
          <w:rFonts w:ascii="Cambria" w:eastAsia="MS Mincho" w:hAnsi="Cambria" w:cs="Times New Roman"/>
        </w:rPr>
        <w:t>Tree</w:t>
      </w:r>
      <w:proofErr w:type="spellEnd"/>
      <w:r w:rsidRPr="00414B97">
        <w:rPr>
          <w:rFonts w:ascii="Cambria" w:eastAsia="MS Mincho" w:hAnsi="Cambria" w:cs="Times New Roman"/>
        </w:rPr>
        <w:t xml:space="preserve"> i </w:t>
      </w:r>
      <w:proofErr w:type="spellStart"/>
      <w:r w:rsidRPr="00414B97">
        <w:rPr>
          <w:rFonts w:ascii="Cambria" w:eastAsia="MS Mincho" w:hAnsi="Cambria" w:cs="Times New Roman"/>
        </w:rPr>
        <w:t>Rapid</w:t>
      </w:r>
      <w:proofErr w:type="spellEnd"/>
      <w:r w:rsidRPr="00414B97">
        <w:rPr>
          <w:rFonts w:ascii="Cambria" w:eastAsia="MS Mincho" w:hAnsi="Cambria" w:cs="Times New Roman"/>
        </w:rPr>
        <w:t xml:space="preserve"> </w:t>
      </w:r>
      <w:proofErr w:type="spellStart"/>
      <w:r w:rsidRPr="00414B97">
        <w:rPr>
          <w:rFonts w:ascii="Cambria" w:eastAsia="MS Mincho" w:hAnsi="Cambria" w:cs="Times New Roman"/>
        </w:rPr>
        <w:t>Spannig</w:t>
      </w:r>
      <w:proofErr w:type="spellEnd"/>
      <w:r w:rsidRPr="00414B97">
        <w:rPr>
          <w:rFonts w:ascii="Cambria" w:eastAsia="MS Mincho" w:hAnsi="Cambria" w:cs="Times New Roman"/>
        </w:rPr>
        <w:t xml:space="preserve"> </w:t>
      </w:r>
      <w:proofErr w:type="spellStart"/>
      <w:r w:rsidRPr="00414B97">
        <w:rPr>
          <w:rFonts w:ascii="Cambria" w:eastAsia="MS Mincho" w:hAnsi="Cambria" w:cs="Times New Roman"/>
        </w:rPr>
        <w:t>Tree</w:t>
      </w:r>
      <w:proofErr w:type="spellEnd"/>
      <w:r w:rsidRPr="00414B97">
        <w:rPr>
          <w:rFonts w:ascii="Cambria" w:eastAsia="MS Mincho" w:hAnsi="Cambria" w:cs="Times New Roman"/>
        </w:rPr>
        <w:t xml:space="preserve">, zgodnie z IEEE 802.1D-2004, a także </w:t>
      </w:r>
      <w:proofErr w:type="spellStart"/>
      <w:r w:rsidRPr="00414B97">
        <w:rPr>
          <w:rFonts w:ascii="Cambria" w:eastAsia="MS Mincho" w:hAnsi="Cambria" w:cs="Times New Roman"/>
        </w:rPr>
        <w:t>Multiple</w:t>
      </w:r>
      <w:proofErr w:type="spellEnd"/>
      <w:r w:rsidRPr="00414B97">
        <w:rPr>
          <w:rFonts w:ascii="Cambria" w:eastAsia="MS Mincho" w:hAnsi="Cambria" w:cs="Times New Roman"/>
        </w:rPr>
        <w:t xml:space="preserve"> </w:t>
      </w:r>
      <w:proofErr w:type="spellStart"/>
      <w:r w:rsidRPr="00414B97">
        <w:rPr>
          <w:rFonts w:ascii="Cambria" w:eastAsia="MS Mincho" w:hAnsi="Cambria" w:cs="Times New Roman"/>
        </w:rPr>
        <w:t>Spanning</w:t>
      </w:r>
      <w:proofErr w:type="spellEnd"/>
      <w:r w:rsidRPr="00414B97">
        <w:rPr>
          <w:rFonts w:ascii="Cambria" w:eastAsia="MS Mincho" w:hAnsi="Cambria" w:cs="Times New Roman"/>
        </w:rPr>
        <w:t xml:space="preserve"> </w:t>
      </w:r>
      <w:proofErr w:type="spellStart"/>
      <w:r w:rsidRPr="00414B97">
        <w:rPr>
          <w:rFonts w:ascii="Cambria" w:eastAsia="MS Mincho" w:hAnsi="Cambria" w:cs="Times New Roman"/>
        </w:rPr>
        <w:t>Tree</w:t>
      </w:r>
      <w:proofErr w:type="spellEnd"/>
      <w:r w:rsidRPr="00414B97">
        <w:rPr>
          <w:rFonts w:ascii="Cambria" w:eastAsia="MS Mincho" w:hAnsi="Cambria" w:cs="Times New Roman"/>
        </w:rPr>
        <w:t xml:space="preserve"> zgodnie z IEEE 802.1Q-2003 (nie mniej niż 64 instancje MSTP).</w:t>
      </w:r>
    </w:p>
    <w:p w14:paraId="6EEDC1ED"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Urządzenie musi obsługiwać mechanizm </w:t>
      </w:r>
      <w:proofErr w:type="spellStart"/>
      <w:r w:rsidRPr="00414B97">
        <w:rPr>
          <w:rFonts w:ascii="Cambria" w:eastAsia="MS Mincho" w:hAnsi="Cambria" w:cs="Times New Roman"/>
        </w:rPr>
        <w:t>Multichassis</w:t>
      </w:r>
      <w:proofErr w:type="spellEnd"/>
      <w:r w:rsidRPr="00414B97">
        <w:rPr>
          <w:rFonts w:ascii="Cambria" w:eastAsia="MS Mincho" w:hAnsi="Cambria" w:cs="Times New Roman"/>
        </w:rPr>
        <w:t xml:space="preserve"> link </w:t>
      </w:r>
      <w:proofErr w:type="spellStart"/>
      <w:r w:rsidRPr="00414B97">
        <w:rPr>
          <w:rFonts w:ascii="Cambria" w:eastAsia="MS Mincho" w:hAnsi="Cambria" w:cs="Times New Roman"/>
        </w:rPr>
        <w:t>aggregation</w:t>
      </w:r>
      <w:proofErr w:type="spellEnd"/>
      <w:r w:rsidRPr="00414B97">
        <w:rPr>
          <w:rFonts w:ascii="Cambria" w:eastAsia="MS Mincho" w:hAnsi="Cambria" w:cs="Times New Roman"/>
        </w:rPr>
        <w:t xml:space="preserve"> (MC-LAG) oraz EVPN </w:t>
      </w:r>
      <w:proofErr w:type="spellStart"/>
      <w:r w:rsidRPr="00414B97">
        <w:rPr>
          <w:rFonts w:ascii="Cambria" w:eastAsia="MS Mincho" w:hAnsi="Cambria" w:cs="Times New Roman"/>
        </w:rPr>
        <w:t>Multihoming</w:t>
      </w:r>
      <w:proofErr w:type="spellEnd"/>
      <w:r w:rsidRPr="00414B97">
        <w:rPr>
          <w:rFonts w:ascii="Cambria" w:eastAsia="MS Mincho" w:hAnsi="Cambria" w:cs="Times New Roman"/>
        </w:rPr>
        <w:t xml:space="preserve"> (ESI-LAG).</w:t>
      </w:r>
    </w:p>
    <w:p w14:paraId="3235A0B4"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Rozwiązanie musi obsługiwać protokół Data Center </w:t>
      </w:r>
      <w:proofErr w:type="spellStart"/>
      <w:r w:rsidRPr="00414B97">
        <w:rPr>
          <w:rFonts w:ascii="Cambria" w:eastAsia="MS Mincho" w:hAnsi="Cambria" w:cs="Times New Roman"/>
        </w:rPr>
        <w:t>Bridging</w:t>
      </w:r>
      <w:proofErr w:type="spellEnd"/>
      <w:r w:rsidRPr="00414B97">
        <w:rPr>
          <w:rFonts w:ascii="Cambria" w:eastAsia="MS Mincho" w:hAnsi="Cambria" w:cs="Times New Roman"/>
        </w:rPr>
        <w:t xml:space="preserve"> Exchange </w:t>
      </w:r>
      <w:proofErr w:type="spellStart"/>
      <w:r w:rsidRPr="00414B97">
        <w:rPr>
          <w:rFonts w:ascii="Cambria" w:eastAsia="MS Mincho" w:hAnsi="Cambria" w:cs="Times New Roman"/>
        </w:rPr>
        <w:t>Protocol</w:t>
      </w:r>
      <w:proofErr w:type="spellEnd"/>
      <w:r w:rsidRPr="00414B97">
        <w:rPr>
          <w:rFonts w:ascii="Cambria" w:eastAsia="MS Mincho" w:hAnsi="Cambria" w:cs="Times New Roman"/>
        </w:rPr>
        <w:t xml:space="preserve"> (DCBX), DCBX </w:t>
      </w:r>
      <w:proofErr w:type="spellStart"/>
      <w:r w:rsidRPr="00414B97">
        <w:rPr>
          <w:rFonts w:ascii="Cambria" w:eastAsia="MS Mincho" w:hAnsi="Cambria" w:cs="Times New Roman"/>
        </w:rPr>
        <w:t>FCoE</w:t>
      </w:r>
      <w:proofErr w:type="spellEnd"/>
      <w:r w:rsidRPr="00414B97">
        <w:rPr>
          <w:rFonts w:ascii="Cambria" w:eastAsia="MS Mincho" w:hAnsi="Cambria" w:cs="Times New Roman"/>
        </w:rPr>
        <w:t>.</w:t>
      </w:r>
    </w:p>
    <w:p w14:paraId="4E62D9C1"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Powinna istnieć możliwość obsługi ruchu FC </w:t>
      </w:r>
      <w:proofErr w:type="spellStart"/>
      <w:r w:rsidRPr="00414B97">
        <w:rPr>
          <w:rFonts w:ascii="Cambria" w:eastAsia="MS Mincho" w:hAnsi="Cambria" w:cs="Times New Roman"/>
        </w:rPr>
        <w:t>over</w:t>
      </w:r>
      <w:proofErr w:type="spellEnd"/>
      <w:r w:rsidRPr="00414B97">
        <w:rPr>
          <w:rFonts w:ascii="Cambria" w:eastAsia="MS Mincho" w:hAnsi="Cambria" w:cs="Times New Roman"/>
        </w:rPr>
        <w:t xml:space="preserve"> Ethernet (</w:t>
      </w:r>
      <w:proofErr w:type="spellStart"/>
      <w:r w:rsidRPr="00414B97">
        <w:rPr>
          <w:rFonts w:ascii="Cambria" w:eastAsia="MS Mincho" w:hAnsi="Cambria" w:cs="Times New Roman"/>
        </w:rPr>
        <w:t>FCoE</w:t>
      </w:r>
      <w:proofErr w:type="spellEnd"/>
      <w:r w:rsidRPr="00414B97">
        <w:rPr>
          <w:rFonts w:ascii="Cambria" w:eastAsia="MS Mincho" w:hAnsi="Cambria" w:cs="Times New Roman"/>
        </w:rPr>
        <w:t>).</w:t>
      </w:r>
    </w:p>
    <w:p w14:paraId="41489C14"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obsługiwać protokół LLDP.</w:t>
      </w:r>
    </w:p>
    <w:p w14:paraId="19987260"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Przełącznik musi obsługiwać protokół BFD.</w:t>
      </w:r>
    </w:p>
    <w:p w14:paraId="08688ED1"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Urządzenie musi obsługiwać routing statyczny oraz protokół RIP i </w:t>
      </w:r>
      <w:proofErr w:type="spellStart"/>
      <w:r w:rsidRPr="00414B97">
        <w:rPr>
          <w:rFonts w:ascii="Cambria" w:eastAsia="MS Mincho" w:hAnsi="Cambria" w:cs="Times New Roman"/>
        </w:rPr>
        <w:t>RIPng</w:t>
      </w:r>
      <w:proofErr w:type="spellEnd"/>
      <w:r w:rsidRPr="00414B97">
        <w:rPr>
          <w:rFonts w:ascii="Cambria" w:eastAsia="MS Mincho" w:hAnsi="Cambria" w:cs="Times New Roman"/>
        </w:rPr>
        <w:t>.</w:t>
      </w:r>
    </w:p>
    <w:p w14:paraId="2E3B9569"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Urządzenie musi posiadać możliwość obsługi protokołu VRRP, protokołów routingu dynamicznego OSPFv2/v3 oraz routingu </w:t>
      </w:r>
      <w:proofErr w:type="spellStart"/>
      <w:r w:rsidRPr="00414B97">
        <w:rPr>
          <w:rFonts w:ascii="Cambria" w:eastAsia="MS Mincho" w:hAnsi="Cambria" w:cs="Times New Roman"/>
        </w:rPr>
        <w:t>multicast</w:t>
      </w:r>
      <w:proofErr w:type="spellEnd"/>
      <w:r w:rsidRPr="00414B97">
        <w:rPr>
          <w:rFonts w:ascii="Cambria" w:eastAsia="MS Mincho" w:hAnsi="Cambria" w:cs="Times New Roman"/>
        </w:rPr>
        <w:t xml:space="preserve"> w postaci PIM-SM, PIM-SSM, MSDP oraz IGMP i IGMP </w:t>
      </w:r>
      <w:proofErr w:type="spellStart"/>
      <w:r w:rsidRPr="00414B97">
        <w:rPr>
          <w:rFonts w:ascii="Cambria" w:eastAsia="MS Mincho" w:hAnsi="Cambria" w:cs="Times New Roman"/>
        </w:rPr>
        <w:t>Snooping</w:t>
      </w:r>
      <w:proofErr w:type="spellEnd"/>
      <w:r w:rsidRPr="00414B97">
        <w:rPr>
          <w:rFonts w:ascii="Cambria" w:eastAsia="MS Mincho" w:hAnsi="Cambria" w:cs="Times New Roman"/>
        </w:rPr>
        <w:t xml:space="preserve"> dla wersji IGMP v1,v2 i v3. Ponadto musi istnieć możliwość wyboru RP metodą </w:t>
      </w:r>
      <w:proofErr w:type="spellStart"/>
      <w:r w:rsidRPr="00414B97">
        <w:rPr>
          <w:rFonts w:ascii="Cambria" w:eastAsia="MS Mincho" w:hAnsi="Cambria" w:cs="Times New Roman"/>
        </w:rPr>
        <w:t>anycast</w:t>
      </w:r>
      <w:proofErr w:type="spellEnd"/>
      <w:r w:rsidRPr="00414B97">
        <w:rPr>
          <w:rFonts w:ascii="Cambria" w:eastAsia="MS Mincho" w:hAnsi="Cambria" w:cs="Times New Roman"/>
        </w:rPr>
        <w:t xml:space="preserve"> RP.</w:t>
      </w:r>
    </w:p>
    <w:p w14:paraId="3EDF9A70"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Urządzenie musi posiadać mechanizmy </w:t>
      </w:r>
      <w:proofErr w:type="spellStart"/>
      <w:r w:rsidRPr="00414B97">
        <w:rPr>
          <w:rFonts w:ascii="Cambria" w:eastAsia="MS Mincho" w:hAnsi="Cambria" w:cs="Times New Roman"/>
        </w:rPr>
        <w:t>priorytetyzowania</w:t>
      </w:r>
      <w:proofErr w:type="spellEnd"/>
      <w:r w:rsidRPr="00414B97">
        <w:rPr>
          <w:rFonts w:ascii="Cambria" w:eastAsia="MS Mincho" w:hAnsi="Cambria" w:cs="Times New Roman"/>
        </w:rPr>
        <w:t xml:space="preserve"> i zarządzania ruchem sieciowym (</w:t>
      </w:r>
      <w:proofErr w:type="spellStart"/>
      <w:r w:rsidRPr="00414B97">
        <w:rPr>
          <w:rFonts w:ascii="Cambria" w:eastAsia="MS Mincho" w:hAnsi="Cambria" w:cs="Times New Roman"/>
        </w:rPr>
        <w:t>QoS</w:t>
      </w:r>
      <w:proofErr w:type="spellEnd"/>
      <w:r w:rsidRPr="00414B97">
        <w:rPr>
          <w:rFonts w:ascii="Cambria" w:eastAsia="MS Mincho" w:hAnsi="Cambria" w:cs="Times New Roman"/>
        </w:rPr>
        <w:t xml:space="preserve">) w warstwie 2 i 3. Klasyfikacja ruchu musi odbywać się w zależności od co najmniej: interfejsu, typu ramki Ethernet, sieci VLAN, priorytetu w warstwie 2 (802.1p), adresów MAC, adresów IP, wartości pola </w:t>
      </w:r>
      <w:proofErr w:type="spellStart"/>
      <w:r w:rsidRPr="00414B97">
        <w:rPr>
          <w:rFonts w:ascii="Cambria" w:eastAsia="MS Mincho" w:hAnsi="Cambria" w:cs="Times New Roman"/>
        </w:rPr>
        <w:t>ToS</w:t>
      </w:r>
      <w:proofErr w:type="spellEnd"/>
      <w:r w:rsidRPr="00414B97">
        <w:rPr>
          <w:rFonts w:ascii="Cambria" w:eastAsia="MS Mincho" w:hAnsi="Cambria" w:cs="Times New Roman"/>
        </w:rPr>
        <w:t xml:space="preserve">/DSCP w nagłówkach IP, portów TCP i UDP. Urządzenie musi obsługiwać sprzętowo nie mniej niż 10 kolejek per port fizyczny (8 </w:t>
      </w:r>
      <w:proofErr w:type="spellStart"/>
      <w:r w:rsidRPr="00414B97">
        <w:rPr>
          <w:rFonts w:ascii="Cambria" w:eastAsia="MS Mincho" w:hAnsi="Cambria" w:cs="Times New Roman"/>
        </w:rPr>
        <w:t>unicast</w:t>
      </w:r>
      <w:proofErr w:type="spellEnd"/>
      <w:r w:rsidRPr="00414B97">
        <w:rPr>
          <w:rFonts w:ascii="Cambria" w:eastAsia="MS Mincho" w:hAnsi="Cambria" w:cs="Times New Roman"/>
        </w:rPr>
        <w:t xml:space="preserve"> i 4 </w:t>
      </w:r>
      <w:proofErr w:type="spellStart"/>
      <w:r w:rsidRPr="00414B97">
        <w:rPr>
          <w:rFonts w:ascii="Cambria" w:eastAsia="MS Mincho" w:hAnsi="Cambria" w:cs="Times New Roman"/>
        </w:rPr>
        <w:t>multicast</w:t>
      </w:r>
      <w:proofErr w:type="spellEnd"/>
      <w:r w:rsidRPr="00414B97">
        <w:rPr>
          <w:rFonts w:ascii="Cambria" w:eastAsia="MS Mincho" w:hAnsi="Cambria" w:cs="Times New Roman"/>
        </w:rPr>
        <w:t>).</w:t>
      </w:r>
    </w:p>
    <w:p w14:paraId="2334847E"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Urządzenie musi obsługiwać mechanizm </w:t>
      </w:r>
      <w:proofErr w:type="spellStart"/>
      <w:r w:rsidRPr="00414B97">
        <w:rPr>
          <w:rFonts w:ascii="Cambria" w:eastAsia="MS Mincho" w:hAnsi="Cambria" w:cs="Times New Roman"/>
        </w:rPr>
        <w:t>Weighted</w:t>
      </w:r>
      <w:proofErr w:type="spellEnd"/>
      <w:r w:rsidRPr="00414B97">
        <w:rPr>
          <w:rFonts w:ascii="Cambria" w:eastAsia="MS Mincho" w:hAnsi="Cambria" w:cs="Times New Roman"/>
        </w:rPr>
        <w:t xml:space="preserve"> </w:t>
      </w:r>
      <w:proofErr w:type="spellStart"/>
      <w:r w:rsidRPr="00414B97">
        <w:rPr>
          <w:rFonts w:ascii="Cambria" w:eastAsia="MS Mincho" w:hAnsi="Cambria" w:cs="Times New Roman"/>
        </w:rPr>
        <w:t>Random</w:t>
      </w:r>
      <w:proofErr w:type="spellEnd"/>
      <w:r w:rsidRPr="00414B97">
        <w:rPr>
          <w:rFonts w:ascii="Cambria" w:eastAsia="MS Mincho" w:hAnsi="Cambria" w:cs="Times New Roman"/>
        </w:rPr>
        <w:t xml:space="preserve"> </w:t>
      </w:r>
      <w:proofErr w:type="spellStart"/>
      <w:r w:rsidRPr="00414B97">
        <w:rPr>
          <w:rFonts w:ascii="Cambria" w:eastAsia="MS Mincho" w:hAnsi="Cambria" w:cs="Times New Roman"/>
        </w:rPr>
        <w:t>Early</w:t>
      </w:r>
      <w:proofErr w:type="spellEnd"/>
      <w:r w:rsidRPr="00414B97">
        <w:rPr>
          <w:rFonts w:ascii="Cambria" w:eastAsia="MS Mincho" w:hAnsi="Cambria" w:cs="Times New Roman"/>
        </w:rPr>
        <w:t xml:space="preserve"> </w:t>
      </w:r>
      <w:proofErr w:type="spellStart"/>
      <w:r w:rsidRPr="00414B97">
        <w:rPr>
          <w:rFonts w:ascii="Cambria" w:eastAsia="MS Mincho" w:hAnsi="Cambria" w:cs="Times New Roman"/>
        </w:rPr>
        <w:t>Detection</w:t>
      </w:r>
      <w:proofErr w:type="spellEnd"/>
      <w:r w:rsidRPr="00414B97">
        <w:rPr>
          <w:rFonts w:ascii="Cambria" w:eastAsia="MS Mincho" w:hAnsi="Cambria" w:cs="Times New Roman"/>
        </w:rPr>
        <w:t xml:space="preserve"> (WRED).</w:t>
      </w:r>
    </w:p>
    <w:p w14:paraId="30CBAC64"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Urządzenie musi obsługiwać filtrowanie ruchu co najmniej na poziomie portu i sieci VLAN dla kryteriów z warstw 2-4. Urządzenie musi realizować sprzętowo nie mniej niż 1500 reguł filtrowania ruchu dla ruchu wejściowego i 500 reguł dla ruchu wyjściowego. W regułach filtrowania ruchu musi być dostępny mechanizm zliczania dla zaakceptowanych lub zablokowanych pakietów. Musi być dostępna funkcja edycji reguł filtrowania ruchu na samym urządzeniu.</w:t>
      </w:r>
    </w:p>
    <w:p w14:paraId="10A15145"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lastRenderedPageBreak/>
        <w:t xml:space="preserve">Przełącznik musi obsługiwać takie mechanizmu bezpieczeństwa jak limitowanie adresów MAC, </w:t>
      </w:r>
      <w:proofErr w:type="spellStart"/>
      <w:r w:rsidRPr="00414B97">
        <w:rPr>
          <w:rFonts w:ascii="Cambria" w:eastAsia="MS Mincho" w:hAnsi="Cambria" w:cs="Times New Roman"/>
        </w:rPr>
        <w:t>Dynamic</w:t>
      </w:r>
      <w:proofErr w:type="spellEnd"/>
      <w:r w:rsidRPr="00414B97">
        <w:rPr>
          <w:rFonts w:ascii="Cambria" w:eastAsia="MS Mincho" w:hAnsi="Cambria" w:cs="Times New Roman"/>
        </w:rPr>
        <w:t xml:space="preserve"> ARP </w:t>
      </w:r>
      <w:proofErr w:type="spellStart"/>
      <w:r w:rsidRPr="00414B97">
        <w:rPr>
          <w:rFonts w:ascii="Cambria" w:eastAsia="MS Mincho" w:hAnsi="Cambria" w:cs="Times New Roman"/>
        </w:rPr>
        <w:t>Inspection</w:t>
      </w:r>
      <w:proofErr w:type="spellEnd"/>
      <w:r w:rsidRPr="00414B97">
        <w:rPr>
          <w:rFonts w:ascii="Cambria" w:eastAsia="MS Mincho" w:hAnsi="Cambria" w:cs="Times New Roman"/>
        </w:rPr>
        <w:t xml:space="preserve">, DHCP </w:t>
      </w:r>
      <w:proofErr w:type="spellStart"/>
      <w:r w:rsidRPr="00414B97">
        <w:rPr>
          <w:rFonts w:ascii="Cambria" w:eastAsia="MS Mincho" w:hAnsi="Cambria" w:cs="Times New Roman"/>
        </w:rPr>
        <w:t>snooping</w:t>
      </w:r>
      <w:proofErr w:type="spellEnd"/>
      <w:r w:rsidRPr="00414B97">
        <w:rPr>
          <w:rFonts w:ascii="Cambria" w:eastAsia="MS Mincho" w:hAnsi="Cambria" w:cs="Times New Roman"/>
        </w:rPr>
        <w:t xml:space="preserve">, IP Source </w:t>
      </w:r>
      <w:proofErr w:type="spellStart"/>
      <w:r w:rsidRPr="00414B97">
        <w:rPr>
          <w:rFonts w:ascii="Cambria" w:eastAsia="MS Mincho" w:hAnsi="Cambria" w:cs="Times New Roman"/>
        </w:rPr>
        <w:t>Guard</w:t>
      </w:r>
      <w:proofErr w:type="spellEnd"/>
      <w:r w:rsidRPr="00414B97">
        <w:rPr>
          <w:rFonts w:ascii="Cambria" w:eastAsia="MS Mincho" w:hAnsi="Cambria" w:cs="Times New Roman"/>
        </w:rPr>
        <w:t>.</w:t>
      </w:r>
    </w:p>
    <w:p w14:paraId="17B78ED9"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Urządzenie musi obsługiwać protokół SNMP (wersje 2c i 3), oraz grupy RMON 1, 2, 3, 9. Musi być dostępna funkcja kopiowania (mirroring) ruchu na poziomie portu i sieci VLAN.</w:t>
      </w:r>
    </w:p>
    <w:p w14:paraId="77EFD8F2"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Architektura systemu operacyjnego urządzenia musi posiadać budowę modularną (poszczególne moduły muszą działać w odseparowanych obszarach pamięci), m.in. moduł przekazywania pakietów, odpowiedzialny za przełączanie pakietów musi być oddzielony od modułu routingu IP, odpowiedzialnego za ustalanie tras routingu i zarządzanie urządzeniem.</w:t>
      </w:r>
    </w:p>
    <w:p w14:paraId="4762AC02"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 xml:space="preserve">Urządzenie musi posiadać mechanizm szybkiego odtwarzania systemu i przywracania konfiguracji. </w:t>
      </w:r>
    </w:p>
    <w:p w14:paraId="2F6D9860"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Calibri" w:hAnsi="Cambria" w:cs="Times New Roman"/>
        </w:rPr>
        <w:t xml:space="preserve">Przełącznik musi być obsługiwany przez posiadany przez Zamawiającego centralny system zarządzania </w:t>
      </w:r>
      <w:proofErr w:type="spellStart"/>
      <w:r w:rsidRPr="00414B97">
        <w:rPr>
          <w:rFonts w:ascii="Cambria" w:eastAsia="Calibri" w:hAnsi="Cambria" w:cs="Times New Roman"/>
        </w:rPr>
        <w:t>Juniper</w:t>
      </w:r>
      <w:proofErr w:type="spellEnd"/>
      <w:r w:rsidRPr="00414B97">
        <w:rPr>
          <w:rFonts w:ascii="Cambria" w:eastAsia="Calibri" w:hAnsi="Cambria" w:cs="Times New Roman"/>
        </w:rPr>
        <w:t xml:space="preserve"> </w:t>
      </w:r>
      <w:proofErr w:type="spellStart"/>
      <w:r w:rsidRPr="00414B97">
        <w:rPr>
          <w:rFonts w:ascii="Cambria" w:eastAsia="Calibri" w:hAnsi="Cambria" w:cs="Times New Roman"/>
        </w:rPr>
        <w:t>Junos</w:t>
      </w:r>
      <w:proofErr w:type="spellEnd"/>
      <w:r w:rsidRPr="00414B97">
        <w:rPr>
          <w:rFonts w:ascii="Cambria" w:eastAsia="Calibri" w:hAnsi="Cambria" w:cs="Times New Roman"/>
        </w:rPr>
        <w:t xml:space="preserve"> Space z modułem Network </w:t>
      </w:r>
      <w:proofErr w:type="spellStart"/>
      <w:r w:rsidRPr="00414B97">
        <w:rPr>
          <w:rFonts w:ascii="Cambria" w:eastAsia="Calibri" w:hAnsi="Cambria" w:cs="Times New Roman"/>
        </w:rPr>
        <w:t>Director</w:t>
      </w:r>
      <w:proofErr w:type="spellEnd"/>
      <w:r w:rsidRPr="00414B97">
        <w:rPr>
          <w:rFonts w:ascii="Cambria" w:eastAsia="Calibri" w:hAnsi="Cambria" w:cs="Times New Roman"/>
        </w:rPr>
        <w:t>.</w:t>
      </w:r>
    </w:p>
    <w:p w14:paraId="1A7B77F0"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Całość dostarczanego sprzętu i oprogramowania musi pochodzić z autoryzowanego przez producenta kanału sprzedaży, na terenie Unii Europejskiej.</w:t>
      </w:r>
    </w:p>
    <w:p w14:paraId="0DB4FC98"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Pomoc techniczna oraz szkolenia z produktu muszą być dostępne w Polsce. Usługi te świadczone być muszą w języku polskim.</w:t>
      </w:r>
    </w:p>
    <w:p w14:paraId="734B14DA"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Wraz z urządzeniem wymagane jest dostarczenie opieki technicznej ważnej przez okres 1 roku. Opieka musi zawierać wsparcie techniczne producenta świadczone telefonicznie oraz pocztą elektroniczną, obejmujące wymianę uszkodzonego sprzętu w ciągu 2 dni roboczych, wsparcie w rozwiązywaniu problemów technicznych, dostęp do nowych wersji oprogramowania, a także dostęp do baz wiedzy, przewodników konfiguracyjnych i narzędzi diagnostycznych.</w:t>
      </w:r>
    </w:p>
    <w:p w14:paraId="226BF3E5" w14:textId="77777777" w:rsidR="00D37EC8" w:rsidRPr="00414B97" w:rsidRDefault="00D37EC8" w:rsidP="006E20C1">
      <w:pPr>
        <w:numPr>
          <w:ilvl w:val="0"/>
          <w:numId w:val="202"/>
        </w:numPr>
        <w:tabs>
          <w:tab w:val="clear" w:pos="720"/>
        </w:tabs>
        <w:spacing w:before="120" w:after="200" w:line="276" w:lineRule="auto"/>
        <w:ind w:left="426"/>
        <w:contextualSpacing/>
        <w:rPr>
          <w:rFonts w:ascii="Cambria" w:eastAsia="MS Mincho" w:hAnsi="Cambria" w:cs="Times New Roman"/>
        </w:rPr>
      </w:pPr>
      <w:r w:rsidRPr="00414B97">
        <w:rPr>
          <w:rFonts w:ascii="Cambria" w:eastAsia="MS Mincho" w:hAnsi="Cambria" w:cs="Times New Roman"/>
        </w:rPr>
        <w:t>Wraz z urządzeniem wymagane jest dostarczenie kompatybilnych: modułów SFP+ SM 10G – 18 szt., SFP+ MM 10G – 6 szt., kabla DAC 100G 0,2 m – 1 szt.</w:t>
      </w:r>
    </w:p>
    <w:p w14:paraId="2278660B" w14:textId="77777777" w:rsidR="00D37EC8" w:rsidRPr="00414B97" w:rsidRDefault="00D37EC8" w:rsidP="00D37EC8">
      <w:pPr>
        <w:spacing w:before="120"/>
        <w:contextualSpacing/>
        <w:rPr>
          <w:rFonts w:ascii="Cambria" w:eastAsia="MS Mincho" w:hAnsi="Cambria" w:cs="Times New Roman"/>
        </w:rPr>
      </w:pPr>
    </w:p>
    <w:p w14:paraId="7FEF8344" w14:textId="77777777" w:rsidR="00D37EC8" w:rsidRPr="00414B97" w:rsidRDefault="00D37EC8" w:rsidP="00D37EC8">
      <w:pPr>
        <w:spacing w:before="120" w:after="200" w:line="276" w:lineRule="auto"/>
        <w:rPr>
          <w:rFonts w:ascii="Cambria" w:eastAsia="MS Mincho" w:hAnsi="Cambria" w:cs="Times New Roman"/>
        </w:rPr>
      </w:pPr>
      <w:r w:rsidRPr="00414B97">
        <w:rPr>
          <w:rFonts w:ascii="Cambria" w:eastAsia="MS Mincho" w:hAnsi="Cambria" w:cs="Times New Roman"/>
          <w:b/>
        </w:rPr>
        <w:t>Część XI</w:t>
      </w:r>
    </w:p>
    <w:p w14:paraId="228BCEA7" w14:textId="5B7C3D4C" w:rsidR="00D37EC8" w:rsidRPr="006E20C1" w:rsidRDefault="00D37EC8" w:rsidP="00D37EC8">
      <w:pPr>
        <w:spacing w:before="120" w:after="200" w:line="276" w:lineRule="auto"/>
        <w:rPr>
          <w:rFonts w:ascii="Cambria" w:eastAsia="MS Mincho" w:hAnsi="Cambria" w:cs="Times New Roman"/>
          <w:b/>
          <w:bCs/>
        </w:rPr>
      </w:pPr>
      <w:r w:rsidRPr="006E20C1">
        <w:rPr>
          <w:rFonts w:ascii="Cambria" w:eastAsia="MS Mincho" w:hAnsi="Cambria" w:cs="Times New Roman"/>
          <w:b/>
          <w:bCs/>
        </w:rPr>
        <w:t>Serwer plików</w:t>
      </w:r>
      <w:r w:rsidR="00154F41" w:rsidRPr="00154F41">
        <w:rPr>
          <w:rFonts w:ascii="Times New Roman" w:hAnsi="Times New Roman" w:cs="Times New Roman"/>
          <w:b/>
        </w:rPr>
        <w:t xml:space="preserve"> BRAK NAZWY PRODUCENTA ORAZ OZNACZENIA PRODUKTU BĘDZIE SKUTKOWAŁO ODRZUCENIEM OFERTY</w:t>
      </w:r>
    </w:p>
    <w:tbl>
      <w:tblPr>
        <w:tblW w:w="9634" w:type="dxa"/>
        <w:tblLayout w:type="fixed"/>
        <w:tblCellMar>
          <w:left w:w="0" w:type="dxa"/>
          <w:right w:w="0" w:type="dxa"/>
        </w:tblCellMar>
        <w:tblLook w:val="04A0" w:firstRow="1" w:lastRow="0" w:firstColumn="1" w:lastColumn="0" w:noHBand="0" w:noVBand="1"/>
      </w:tblPr>
      <w:tblGrid>
        <w:gridCol w:w="3539"/>
        <w:gridCol w:w="6095"/>
      </w:tblGrid>
      <w:tr w:rsidR="00D37EC8" w:rsidRPr="00414B97" w14:paraId="7267FF45" w14:textId="77777777" w:rsidTr="00154F41">
        <w:trPr>
          <w:trHeight w:hRule="exact" w:val="928"/>
        </w:trPr>
        <w:tc>
          <w:tcPr>
            <w:tcW w:w="3539" w:type="dxa"/>
            <w:tcBorders>
              <w:top w:val="single" w:sz="4" w:space="0" w:color="auto"/>
              <w:left w:val="single" w:sz="4" w:space="0" w:color="auto"/>
              <w:bottom w:val="single" w:sz="4" w:space="0" w:color="auto"/>
              <w:right w:val="single" w:sz="4" w:space="0" w:color="auto"/>
            </w:tcBorders>
            <w:vAlign w:val="center"/>
            <w:hideMark/>
          </w:tcPr>
          <w:p w14:paraId="68839563" w14:textId="77777777" w:rsidR="00D37EC8" w:rsidRPr="00414B97" w:rsidRDefault="00D37EC8" w:rsidP="006E20C1">
            <w:pPr>
              <w:spacing w:after="200" w:line="276" w:lineRule="auto"/>
              <w:ind w:left="137" w:right="142"/>
              <w:jc w:val="center"/>
              <w:rPr>
                <w:rFonts w:ascii="Cambria" w:eastAsia="Arial Unicode MS" w:hAnsi="Cambria" w:cs="Times New Roman"/>
              </w:rPr>
            </w:pPr>
            <w:bookmarkStart w:id="8" w:name="_Hlk195391699"/>
            <w:r w:rsidRPr="00414B97">
              <w:rPr>
                <w:rFonts w:ascii="Cambria" w:eastAsia="MS Mincho" w:hAnsi="Cambria" w:cs="Times New Roman"/>
                <w:b/>
              </w:rPr>
              <w:t>Nazwa producenta i oznaczenie produktu oferowanego serwera plików</w:t>
            </w:r>
          </w:p>
        </w:tc>
        <w:tc>
          <w:tcPr>
            <w:tcW w:w="6095" w:type="dxa"/>
            <w:tcBorders>
              <w:top w:val="single" w:sz="4" w:space="0" w:color="auto"/>
              <w:left w:val="nil"/>
              <w:bottom w:val="single" w:sz="4" w:space="0" w:color="auto"/>
              <w:right w:val="single" w:sz="4" w:space="0" w:color="auto"/>
            </w:tcBorders>
            <w:vAlign w:val="center"/>
            <w:hideMark/>
          </w:tcPr>
          <w:p w14:paraId="1B06E410" w14:textId="3D0668C4" w:rsidR="00D37EC8" w:rsidRPr="00414B97" w:rsidRDefault="00D37EC8" w:rsidP="006E20C1">
            <w:pPr>
              <w:spacing w:after="200" w:line="276" w:lineRule="auto"/>
              <w:ind w:left="96"/>
              <w:jc w:val="center"/>
              <w:rPr>
                <w:rFonts w:ascii="Cambria" w:eastAsia="Arial Unicode MS" w:hAnsi="Cambria" w:cs="Times New Roman"/>
              </w:rPr>
            </w:pPr>
          </w:p>
        </w:tc>
        <w:bookmarkEnd w:id="8"/>
      </w:tr>
      <w:tr w:rsidR="00D37EC8" w:rsidRPr="00414B97" w14:paraId="67259E73" w14:textId="77777777" w:rsidTr="00154F41">
        <w:trPr>
          <w:trHeight w:hRule="exact" w:val="928"/>
        </w:trPr>
        <w:tc>
          <w:tcPr>
            <w:tcW w:w="3539" w:type="dxa"/>
            <w:tcBorders>
              <w:top w:val="single" w:sz="4" w:space="0" w:color="auto"/>
              <w:left w:val="single" w:sz="4" w:space="0" w:color="auto"/>
              <w:bottom w:val="single" w:sz="4" w:space="0" w:color="auto"/>
              <w:right w:val="single" w:sz="4" w:space="0" w:color="auto"/>
            </w:tcBorders>
            <w:vAlign w:val="center"/>
            <w:hideMark/>
          </w:tcPr>
          <w:p w14:paraId="1AB8E285" w14:textId="77777777" w:rsidR="00D37EC8" w:rsidRPr="00414B97" w:rsidRDefault="00D37EC8" w:rsidP="006E20C1">
            <w:pPr>
              <w:spacing w:after="200" w:line="276" w:lineRule="auto"/>
              <w:ind w:left="137" w:right="142"/>
              <w:jc w:val="center"/>
              <w:rPr>
                <w:rFonts w:ascii="Cambria" w:eastAsia="MS Mincho" w:hAnsi="Cambria" w:cs="Times New Roman"/>
                <w:b/>
              </w:rPr>
            </w:pPr>
            <w:r w:rsidRPr="00414B97">
              <w:rPr>
                <w:rFonts w:ascii="Cambria" w:eastAsia="MS Mincho" w:hAnsi="Cambria" w:cs="Times New Roman"/>
                <w:b/>
              </w:rPr>
              <w:t>Nazwa producenta i oznaczenie produktu oferowanych dysków twardych</w:t>
            </w:r>
          </w:p>
        </w:tc>
        <w:tc>
          <w:tcPr>
            <w:tcW w:w="6095" w:type="dxa"/>
            <w:tcBorders>
              <w:top w:val="single" w:sz="4" w:space="0" w:color="auto"/>
              <w:left w:val="nil"/>
              <w:bottom w:val="single" w:sz="4" w:space="0" w:color="auto"/>
              <w:right w:val="single" w:sz="4" w:space="0" w:color="auto"/>
            </w:tcBorders>
            <w:vAlign w:val="center"/>
          </w:tcPr>
          <w:p w14:paraId="41D6C3E2" w14:textId="77777777" w:rsidR="00D37EC8" w:rsidRPr="00414B97" w:rsidRDefault="00D37EC8" w:rsidP="006E20C1">
            <w:pPr>
              <w:spacing w:after="200" w:line="276" w:lineRule="auto"/>
              <w:ind w:left="96"/>
              <w:jc w:val="center"/>
              <w:rPr>
                <w:rFonts w:ascii="Cambria" w:eastAsia="MS Mincho" w:hAnsi="Cambria" w:cs="Times New Roman"/>
              </w:rPr>
            </w:pPr>
          </w:p>
        </w:tc>
      </w:tr>
    </w:tbl>
    <w:p w14:paraId="293C8A74" w14:textId="77777777" w:rsidR="00D37EC8" w:rsidRPr="00414B97" w:rsidRDefault="00D37EC8" w:rsidP="00D37EC8">
      <w:pPr>
        <w:spacing w:after="200" w:line="276" w:lineRule="auto"/>
        <w:rPr>
          <w:rFonts w:ascii="Cambria" w:eastAsia="MS Mincho" w:hAnsi="Cambria" w:cs="Times New Roman"/>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7088"/>
      </w:tblGrid>
      <w:tr w:rsidR="00D37EC8" w:rsidRPr="00414B97" w14:paraId="3D2F1DD6" w14:textId="77777777" w:rsidTr="006E20C1">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vAlign w:val="center"/>
            <w:hideMark/>
          </w:tcPr>
          <w:p w14:paraId="12985478" w14:textId="77777777" w:rsidR="00D37EC8" w:rsidRPr="00414B97" w:rsidRDefault="00D37EC8" w:rsidP="006E20C1">
            <w:pPr>
              <w:autoSpaceDE w:val="0"/>
              <w:autoSpaceDN w:val="0"/>
              <w:adjustRightInd w:val="0"/>
              <w:spacing w:after="0" w:line="254" w:lineRule="auto"/>
              <w:jc w:val="center"/>
              <w:rPr>
                <w:rFonts w:ascii="Cambria" w:eastAsia="Cambria" w:hAnsi="Cambria" w:cs="Cambria"/>
                <w:b/>
              </w:rPr>
            </w:pPr>
            <w:r w:rsidRPr="00414B97">
              <w:rPr>
                <w:rFonts w:ascii="Cambria" w:eastAsia="Cambria" w:hAnsi="Cambria" w:cs="Cambria"/>
                <w:b/>
                <w:color w:val="000000"/>
              </w:rPr>
              <w:t>Nazwa elementu, parametru lub cechy</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vAlign w:val="center"/>
            <w:hideMark/>
          </w:tcPr>
          <w:p w14:paraId="78ED2847" w14:textId="77777777" w:rsidR="00D37EC8" w:rsidRPr="00414B97" w:rsidRDefault="00D37EC8" w:rsidP="006E20C1">
            <w:pPr>
              <w:autoSpaceDE w:val="0"/>
              <w:autoSpaceDN w:val="0"/>
              <w:adjustRightInd w:val="0"/>
              <w:spacing w:after="0" w:line="254" w:lineRule="auto"/>
              <w:jc w:val="center"/>
              <w:rPr>
                <w:rFonts w:ascii="Cambria" w:eastAsia="Cambria" w:hAnsi="Cambria" w:cs="Cambria"/>
                <w:b/>
              </w:rPr>
            </w:pPr>
            <w:r w:rsidRPr="00414B97">
              <w:rPr>
                <w:rFonts w:ascii="Cambria" w:eastAsia="Cambria" w:hAnsi="Cambria" w:cs="Cambria"/>
                <w:b/>
                <w:color w:val="000000"/>
              </w:rPr>
              <w:t>Wymagania minimalne</w:t>
            </w:r>
          </w:p>
        </w:tc>
      </w:tr>
      <w:tr w:rsidR="00D37EC8" w:rsidRPr="00414B97" w14:paraId="06DAED0B"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53985FE6"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Obudowa</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17A3ED7F"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proofErr w:type="spellStart"/>
            <w:r w:rsidRPr="00414B97">
              <w:rPr>
                <w:rFonts w:ascii="Cambria" w:eastAsia="Cambria" w:hAnsi="Cambria" w:cs="Cambria"/>
                <w:color w:val="000000"/>
              </w:rPr>
              <w:t>Rack</w:t>
            </w:r>
            <w:proofErr w:type="spellEnd"/>
            <w:r w:rsidRPr="00414B97">
              <w:rPr>
                <w:rFonts w:ascii="Cambria" w:eastAsia="Cambria" w:hAnsi="Cambria" w:cs="Cambria"/>
                <w:color w:val="000000"/>
              </w:rPr>
              <w:t>, o maksymalnej wysokości 2U</w:t>
            </w:r>
          </w:p>
        </w:tc>
      </w:tr>
      <w:tr w:rsidR="00D37EC8" w:rsidRPr="00414B97" w14:paraId="3B232CC5"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17C4728D"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 xml:space="preserve">Procesor  </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666B3D7F"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 xml:space="preserve">Min. 4 rdzeniowy, min. 8 wątkowy,   osiągający w testach </w:t>
            </w:r>
            <w:proofErr w:type="spellStart"/>
            <w:r w:rsidRPr="00414B97">
              <w:rPr>
                <w:rFonts w:ascii="Cambria" w:eastAsia="Cambria" w:hAnsi="Cambria" w:cs="Cambria"/>
                <w:color w:val="000000"/>
              </w:rPr>
              <w:t>Average</w:t>
            </w:r>
            <w:proofErr w:type="spellEnd"/>
            <w:r w:rsidRPr="00414B97">
              <w:rPr>
                <w:rFonts w:ascii="Cambria" w:eastAsia="Cambria" w:hAnsi="Cambria" w:cs="Cambria"/>
                <w:color w:val="000000"/>
              </w:rPr>
              <w:t xml:space="preserve"> CPU Mark wynik nie gorszy niż 7800 punktów według zestawienia z dnia 16.02.2026 dostępnego w załączniku „</w:t>
            </w:r>
            <w:proofErr w:type="spellStart"/>
            <w:r w:rsidRPr="00414B97">
              <w:rPr>
                <w:rFonts w:ascii="Cambria" w:eastAsia="Cambria" w:hAnsi="Cambria" w:cs="Cambria"/>
                <w:color w:val="000000"/>
              </w:rPr>
              <w:t>PassMark</w:t>
            </w:r>
            <w:proofErr w:type="spellEnd"/>
            <w:r w:rsidRPr="00414B97">
              <w:rPr>
                <w:rFonts w:ascii="Cambria" w:eastAsia="Cambria" w:hAnsi="Cambria" w:cs="Cambria"/>
                <w:color w:val="000000"/>
              </w:rPr>
              <w:t xml:space="preserve"> CPU Benchmarks.pdf”</w:t>
            </w:r>
          </w:p>
        </w:tc>
      </w:tr>
      <w:tr w:rsidR="00D37EC8" w:rsidRPr="00414B97" w14:paraId="71EF0DEE"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4F79502A"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 xml:space="preserve">Sprzętowy mechanizm szyfrowania </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7C0549D9"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Tak (AES-NI)</w:t>
            </w:r>
          </w:p>
        </w:tc>
      </w:tr>
      <w:tr w:rsidR="00D37EC8" w:rsidRPr="00414B97" w14:paraId="1AE40A29"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7AF6464A"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Pamięć  RAM</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54F37533"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min. 16 GB pamięci ECC UDIMM  z możliwością rozszerzenia do min. 32 GB</w:t>
            </w:r>
          </w:p>
        </w:tc>
      </w:tr>
      <w:tr w:rsidR="00D37EC8" w:rsidRPr="00414B97" w14:paraId="3989C5A3"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39667833"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Możliwości rozbudowy</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2B1E03F0"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Sprzęt powinien być wyposażony w min. 12 kieszeni na dyski twarde typu hot-</w:t>
            </w:r>
            <w:proofErr w:type="spellStart"/>
            <w:r w:rsidRPr="00414B97">
              <w:rPr>
                <w:rFonts w:ascii="Cambria" w:eastAsia="Cambria" w:hAnsi="Cambria" w:cs="Cambria"/>
                <w:color w:val="000000"/>
              </w:rPr>
              <w:t>swap</w:t>
            </w:r>
            <w:proofErr w:type="spellEnd"/>
            <w:r w:rsidRPr="00414B97">
              <w:rPr>
                <w:rFonts w:ascii="Cambria" w:eastAsia="Cambria" w:hAnsi="Cambria" w:cs="Cambria"/>
                <w:color w:val="000000"/>
              </w:rPr>
              <w:t xml:space="preserve"> z możliwością rozszerzenia do 24 dysków łącznie przy </w:t>
            </w:r>
            <w:r w:rsidRPr="00414B97">
              <w:rPr>
                <w:rFonts w:ascii="Cambria" w:eastAsia="Cambria" w:hAnsi="Cambria" w:cs="Cambria"/>
                <w:color w:val="000000"/>
              </w:rPr>
              <w:lastRenderedPageBreak/>
              <w:t>użyciu dodatkowych jednostek rozszerzających podłączanych do jednostki głównej za pomocą gniazda rozszerzeń Mini-SAS HD.</w:t>
            </w:r>
          </w:p>
        </w:tc>
      </w:tr>
      <w:tr w:rsidR="00D37EC8" w:rsidRPr="00414B97" w14:paraId="7161C535"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756FC193"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lastRenderedPageBreak/>
              <w:t xml:space="preserve">Porty zewnętrzne </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5B62098E"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Minimum:</w:t>
            </w:r>
          </w:p>
          <w:p w14:paraId="5B156ED1"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2 porty USB 3.2</w:t>
            </w:r>
          </w:p>
          <w:p w14:paraId="604926C9" w14:textId="77777777" w:rsidR="00D37EC8" w:rsidRPr="00414B97" w:rsidRDefault="00D37EC8" w:rsidP="00305991">
            <w:pPr>
              <w:numPr>
                <w:ilvl w:val="0"/>
                <w:numId w:val="221"/>
              </w:numPr>
              <w:spacing w:after="0" w:line="240" w:lineRule="auto"/>
              <w:ind w:left="174" w:hanging="121"/>
              <w:contextualSpacing/>
              <w:rPr>
                <w:rFonts w:ascii="Cambria" w:eastAsia="Cambria" w:hAnsi="Cambria" w:cs="Cambria"/>
                <w:color w:val="000000"/>
              </w:rPr>
            </w:pPr>
            <w:r w:rsidRPr="00414B97">
              <w:rPr>
                <w:rFonts w:ascii="Cambria" w:eastAsia="MS Mincho" w:hAnsi="Cambria" w:cs="Times New Roman"/>
              </w:rPr>
              <w:t>1 gniazdo rozszerzenia</w:t>
            </w:r>
          </w:p>
        </w:tc>
      </w:tr>
      <w:tr w:rsidR="00D37EC8" w:rsidRPr="00414B97" w14:paraId="3C75B055"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4ED77A70"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Porty sieciowe</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3B810204"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Minimum:</w:t>
            </w:r>
          </w:p>
          <w:p w14:paraId="5F37196F"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 xml:space="preserve">2 porty 1GbE RJ45 (z obsługą funkcji Link </w:t>
            </w:r>
            <w:proofErr w:type="spellStart"/>
            <w:r w:rsidRPr="00414B97">
              <w:rPr>
                <w:rFonts w:ascii="Cambria" w:eastAsia="MS Mincho" w:hAnsi="Cambria" w:cs="Times New Roman"/>
              </w:rPr>
              <w:t>Aggregation</w:t>
            </w:r>
            <w:proofErr w:type="spellEnd"/>
            <w:r w:rsidRPr="00414B97">
              <w:rPr>
                <w:rFonts w:ascii="Cambria" w:eastAsia="MS Mincho" w:hAnsi="Cambria" w:cs="Times New Roman"/>
              </w:rPr>
              <w:t xml:space="preserve"> / przełączania awaryjnego)</w:t>
            </w:r>
          </w:p>
          <w:p w14:paraId="5FD7AA30"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1 port 10GbE RJ45</w:t>
            </w:r>
          </w:p>
          <w:p w14:paraId="6FA8DEBB" w14:textId="77777777" w:rsidR="00D37EC8" w:rsidRPr="00414B97" w:rsidRDefault="00D37EC8" w:rsidP="00305991">
            <w:pPr>
              <w:numPr>
                <w:ilvl w:val="0"/>
                <w:numId w:val="221"/>
              </w:numPr>
              <w:spacing w:after="0" w:line="240" w:lineRule="auto"/>
              <w:ind w:left="174" w:hanging="121"/>
              <w:contextualSpacing/>
              <w:rPr>
                <w:rFonts w:ascii="Cambria" w:eastAsia="Cambria" w:hAnsi="Cambria" w:cs="Cambria"/>
                <w:color w:val="000000"/>
              </w:rPr>
            </w:pPr>
            <w:r w:rsidRPr="00414B97">
              <w:rPr>
                <w:rFonts w:ascii="Cambria" w:eastAsia="MS Mincho" w:hAnsi="Cambria" w:cs="Times New Roman"/>
              </w:rPr>
              <w:t xml:space="preserve">Możliwość podłączenia dodatkowych kart sieciowych poprzez gniazdo rozszerzeń </w:t>
            </w:r>
            <w:proofErr w:type="spellStart"/>
            <w:r w:rsidRPr="00414B97">
              <w:rPr>
                <w:rFonts w:ascii="Cambria" w:eastAsia="MS Mincho" w:hAnsi="Cambria" w:cs="Times New Roman"/>
              </w:rPr>
              <w:t>PCIe</w:t>
            </w:r>
            <w:proofErr w:type="spellEnd"/>
            <w:r w:rsidRPr="00414B97">
              <w:rPr>
                <w:rFonts w:ascii="Cambria" w:eastAsia="MS Mincho" w:hAnsi="Cambria" w:cs="Times New Roman"/>
              </w:rPr>
              <w:t xml:space="preserve"> x8</w:t>
            </w:r>
          </w:p>
        </w:tc>
      </w:tr>
      <w:tr w:rsidR="00D37EC8" w:rsidRPr="00414B97" w14:paraId="1EC5E588"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09FA8539"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Funkcja Wake on LAN/WAN</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6AD5951A"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Tak</w:t>
            </w:r>
          </w:p>
        </w:tc>
      </w:tr>
      <w:tr w:rsidR="00D37EC8" w:rsidRPr="00414B97" w14:paraId="2492FD1D"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29035937"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 xml:space="preserve">Gniazdo rozszerzeń </w:t>
            </w:r>
            <w:proofErr w:type="spellStart"/>
            <w:r w:rsidRPr="00414B97">
              <w:rPr>
                <w:rFonts w:ascii="Cambria" w:eastAsia="Cambria" w:hAnsi="Cambria" w:cs="Cambria"/>
                <w:color w:val="000000"/>
              </w:rPr>
              <w:t>PCIe</w:t>
            </w:r>
            <w:proofErr w:type="spellEnd"/>
            <w:r w:rsidRPr="00414B97">
              <w:rPr>
                <w:rFonts w:ascii="Cambria" w:eastAsia="Cambria" w:hAnsi="Cambria" w:cs="Cambria"/>
                <w:color w:val="000000"/>
              </w:rPr>
              <w:t xml:space="preserve"> 3.0</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00825F69"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Min. 1x 4-liniowe gniazdo x8 Gen. 3</w:t>
            </w:r>
          </w:p>
        </w:tc>
      </w:tr>
      <w:tr w:rsidR="00D37EC8" w:rsidRPr="00414B97" w14:paraId="171A4948"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3604FD54"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Wentylator obudowy</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787762E8"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Min. 3 wentylatory 60 mm x 60 mm</w:t>
            </w:r>
          </w:p>
        </w:tc>
      </w:tr>
      <w:tr w:rsidR="00D37EC8" w:rsidRPr="00AE53B9" w14:paraId="49676739"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667A1151"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System plików</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73F7392C"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Min.:</w:t>
            </w:r>
          </w:p>
          <w:p w14:paraId="6E594AA3"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 xml:space="preserve">Wewnętrzny: </w:t>
            </w:r>
            <w:proofErr w:type="spellStart"/>
            <w:r w:rsidRPr="00414B97">
              <w:rPr>
                <w:rFonts w:ascii="Cambria" w:eastAsia="MS Mincho" w:hAnsi="Cambria" w:cs="Times New Roman"/>
              </w:rPr>
              <w:t>Btrfs</w:t>
            </w:r>
            <w:proofErr w:type="spellEnd"/>
            <w:r w:rsidRPr="00414B97">
              <w:rPr>
                <w:rFonts w:ascii="Cambria" w:eastAsia="MS Mincho" w:hAnsi="Cambria" w:cs="Times New Roman"/>
              </w:rPr>
              <w:t>, ext4</w:t>
            </w:r>
          </w:p>
          <w:p w14:paraId="72914094" w14:textId="77777777" w:rsidR="00D37EC8" w:rsidRPr="00764C2F" w:rsidRDefault="00D37EC8" w:rsidP="00305991">
            <w:pPr>
              <w:numPr>
                <w:ilvl w:val="0"/>
                <w:numId w:val="221"/>
              </w:numPr>
              <w:spacing w:after="0" w:line="240" w:lineRule="auto"/>
              <w:ind w:left="174" w:hanging="121"/>
              <w:contextualSpacing/>
              <w:rPr>
                <w:rFonts w:ascii="Cambria" w:eastAsia="Cambria" w:hAnsi="Cambria" w:cs="Cambria"/>
                <w:color w:val="000000"/>
                <w:lang w:val="en-IE"/>
              </w:rPr>
            </w:pPr>
            <w:proofErr w:type="spellStart"/>
            <w:r w:rsidRPr="00764C2F">
              <w:rPr>
                <w:rFonts w:ascii="Cambria" w:eastAsia="MS Mincho" w:hAnsi="Cambria" w:cs="Times New Roman"/>
                <w:lang w:val="en-IE"/>
              </w:rPr>
              <w:t>Zewnętrzny</w:t>
            </w:r>
            <w:proofErr w:type="spellEnd"/>
            <w:r w:rsidRPr="00764C2F">
              <w:rPr>
                <w:rFonts w:ascii="Cambria" w:eastAsia="MS Mincho" w:hAnsi="Cambria" w:cs="Times New Roman"/>
                <w:lang w:val="en-IE"/>
              </w:rPr>
              <w:t xml:space="preserve">: </w:t>
            </w:r>
            <w:proofErr w:type="spellStart"/>
            <w:r w:rsidRPr="00764C2F">
              <w:rPr>
                <w:rFonts w:ascii="Cambria" w:eastAsia="MS Mincho" w:hAnsi="Cambria" w:cs="Times New Roman"/>
                <w:lang w:val="en-IE"/>
              </w:rPr>
              <w:t>Btrfs</w:t>
            </w:r>
            <w:proofErr w:type="spellEnd"/>
            <w:r w:rsidRPr="00764C2F">
              <w:rPr>
                <w:rFonts w:ascii="Cambria" w:eastAsia="MS Mincho" w:hAnsi="Cambria" w:cs="Times New Roman"/>
                <w:lang w:val="en-IE"/>
              </w:rPr>
              <w:t xml:space="preserve">, ext4, ext3, FAT, NTFS, HFS+, </w:t>
            </w:r>
            <w:proofErr w:type="spellStart"/>
            <w:r w:rsidRPr="00764C2F">
              <w:rPr>
                <w:rFonts w:ascii="Cambria" w:eastAsia="MS Mincho" w:hAnsi="Cambria" w:cs="Times New Roman"/>
                <w:lang w:val="en-IE"/>
              </w:rPr>
              <w:t>exFAT</w:t>
            </w:r>
            <w:proofErr w:type="spellEnd"/>
          </w:p>
        </w:tc>
      </w:tr>
      <w:tr w:rsidR="00D37EC8" w:rsidRPr="00AE53B9" w14:paraId="1BF65917"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1EEFE07B"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Obsługiwane typy macierzy RAID</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7383A24D" w14:textId="77777777" w:rsidR="00D37EC8" w:rsidRPr="00764C2F" w:rsidRDefault="00D37EC8" w:rsidP="00D37EC8">
            <w:pPr>
              <w:autoSpaceDE w:val="0"/>
              <w:autoSpaceDN w:val="0"/>
              <w:adjustRightInd w:val="0"/>
              <w:spacing w:after="0" w:line="254" w:lineRule="auto"/>
              <w:rPr>
                <w:rFonts w:ascii="Cambria" w:eastAsia="Cambria" w:hAnsi="Cambria" w:cs="Cambria"/>
                <w:color w:val="000000"/>
                <w:lang w:val="en-IE"/>
              </w:rPr>
            </w:pPr>
            <w:r w:rsidRPr="00764C2F">
              <w:rPr>
                <w:rFonts w:ascii="Cambria" w:eastAsia="Cambria" w:hAnsi="Cambria" w:cs="Cambria"/>
                <w:color w:val="000000"/>
                <w:lang w:val="en-IE"/>
              </w:rPr>
              <w:t>Min. SHR, Basic, JBOD, RAID 0, RAID 1, RAID 5, RAID 6, RAID 10</w:t>
            </w:r>
          </w:p>
        </w:tc>
      </w:tr>
      <w:tr w:rsidR="00D37EC8" w:rsidRPr="00414B97" w14:paraId="0F950FA3"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54C4773C"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Zarządzanie pamięcią masową</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101F1543"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Maksymalny rozmiar pojedynczego wolumenu: 108 TB</w:t>
            </w:r>
          </w:p>
          <w:p w14:paraId="137F645D"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Minimalny liczba wewnętrznych wolumenów: 64</w:t>
            </w:r>
          </w:p>
          <w:p w14:paraId="193A0008"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 xml:space="preserve">Minimalny liczba obiektów </w:t>
            </w:r>
            <w:proofErr w:type="spellStart"/>
            <w:r w:rsidRPr="00414B97">
              <w:rPr>
                <w:rFonts w:ascii="Cambria" w:eastAsia="MS Mincho" w:hAnsi="Cambria" w:cs="Times New Roman"/>
              </w:rPr>
              <w:t>iSCSI</w:t>
            </w:r>
            <w:proofErr w:type="spellEnd"/>
            <w:r w:rsidRPr="00414B97">
              <w:rPr>
                <w:rFonts w:ascii="Cambria" w:eastAsia="MS Mincho" w:hAnsi="Cambria" w:cs="Times New Roman"/>
              </w:rPr>
              <w:t xml:space="preserve"> Target: 64</w:t>
            </w:r>
          </w:p>
          <w:p w14:paraId="611FE7E1"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 xml:space="preserve">Minimalny liczba jednostek </w:t>
            </w:r>
            <w:proofErr w:type="spellStart"/>
            <w:r w:rsidRPr="00414B97">
              <w:rPr>
                <w:rFonts w:ascii="Cambria" w:eastAsia="MS Mincho" w:hAnsi="Cambria" w:cs="Times New Roman"/>
              </w:rPr>
              <w:t>iSCSI</w:t>
            </w:r>
            <w:proofErr w:type="spellEnd"/>
            <w:r w:rsidRPr="00414B97">
              <w:rPr>
                <w:rFonts w:ascii="Cambria" w:eastAsia="MS Mincho" w:hAnsi="Cambria" w:cs="Times New Roman"/>
              </w:rPr>
              <w:t xml:space="preserve"> LUN: 128</w:t>
            </w:r>
          </w:p>
          <w:p w14:paraId="200F8CB0" w14:textId="77777777" w:rsidR="00D37EC8" w:rsidRPr="00414B97" w:rsidRDefault="00D37EC8" w:rsidP="00305991">
            <w:pPr>
              <w:numPr>
                <w:ilvl w:val="0"/>
                <w:numId w:val="221"/>
              </w:numPr>
              <w:spacing w:after="0" w:line="240" w:lineRule="auto"/>
              <w:ind w:left="174" w:hanging="121"/>
              <w:contextualSpacing/>
              <w:rPr>
                <w:rFonts w:ascii="Cambria" w:eastAsia="Cambria" w:hAnsi="Cambria" w:cs="Cambria"/>
                <w:color w:val="000000"/>
              </w:rPr>
            </w:pPr>
            <w:r w:rsidRPr="00414B97">
              <w:rPr>
                <w:rFonts w:ascii="Cambria" w:eastAsia="MS Mincho" w:hAnsi="Cambria" w:cs="Times New Roman"/>
              </w:rPr>
              <w:t xml:space="preserve">Obsługa klonowania/migawek jednostek </w:t>
            </w:r>
            <w:proofErr w:type="spellStart"/>
            <w:r w:rsidRPr="00414B97">
              <w:rPr>
                <w:rFonts w:ascii="Cambria" w:eastAsia="MS Mincho" w:hAnsi="Cambria" w:cs="Times New Roman"/>
              </w:rPr>
              <w:t>iSCSI</w:t>
            </w:r>
            <w:proofErr w:type="spellEnd"/>
            <w:r w:rsidRPr="00414B97">
              <w:rPr>
                <w:rFonts w:ascii="Cambria" w:eastAsia="MS Mincho" w:hAnsi="Cambria" w:cs="Times New Roman"/>
              </w:rPr>
              <w:t xml:space="preserve"> LUN</w:t>
            </w:r>
          </w:p>
        </w:tc>
      </w:tr>
      <w:tr w:rsidR="00D37EC8" w:rsidRPr="00AE53B9" w14:paraId="79A92B0D"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64858F91"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Obsługiwane protokoły</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72E1A615"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Min. SMB1 (CIFS), SMB2, SMB3, NFSv3, NFSv4, NFSv4.1, sesje</w:t>
            </w:r>
          </w:p>
          <w:p w14:paraId="55AD6FDC" w14:textId="77777777" w:rsidR="00D37EC8" w:rsidRPr="00764C2F" w:rsidRDefault="00D37EC8" w:rsidP="00D37EC8">
            <w:pPr>
              <w:autoSpaceDE w:val="0"/>
              <w:autoSpaceDN w:val="0"/>
              <w:adjustRightInd w:val="0"/>
              <w:spacing w:after="0" w:line="254" w:lineRule="auto"/>
              <w:rPr>
                <w:rFonts w:ascii="Cambria" w:eastAsia="Cambria" w:hAnsi="Cambria" w:cs="Cambria"/>
                <w:color w:val="000000"/>
                <w:lang w:val="en-IE"/>
              </w:rPr>
            </w:pPr>
            <w:proofErr w:type="spellStart"/>
            <w:r w:rsidRPr="00764C2F">
              <w:rPr>
                <w:rFonts w:ascii="Cambria" w:eastAsia="Cambria" w:hAnsi="Cambria" w:cs="Cambria"/>
                <w:color w:val="000000"/>
                <w:lang w:val="en-IE"/>
              </w:rPr>
              <w:t>Kerberized</w:t>
            </w:r>
            <w:proofErr w:type="spellEnd"/>
            <w:r w:rsidRPr="00764C2F">
              <w:rPr>
                <w:rFonts w:ascii="Cambria" w:eastAsia="Cambria" w:hAnsi="Cambria" w:cs="Cambria"/>
                <w:color w:val="000000"/>
                <w:lang w:val="en-IE"/>
              </w:rPr>
              <w:t xml:space="preserve"> NFS, iSCSI, HTTP, HTTPs, FTP, SNMP, LDAP, </w:t>
            </w:r>
            <w:proofErr w:type="spellStart"/>
            <w:r w:rsidRPr="00764C2F">
              <w:rPr>
                <w:rFonts w:ascii="Cambria" w:eastAsia="Cambria" w:hAnsi="Cambria" w:cs="Cambria"/>
                <w:color w:val="000000"/>
                <w:lang w:val="en-IE"/>
              </w:rPr>
              <w:t>CalDAV</w:t>
            </w:r>
            <w:proofErr w:type="spellEnd"/>
          </w:p>
        </w:tc>
      </w:tr>
      <w:tr w:rsidR="00D37EC8" w:rsidRPr="00414B97" w14:paraId="7DA2C613"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69E593A5"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Konto i folder współdzielony</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275E1FF2"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Minimalna liczba kont użytkowników: 1 024</w:t>
            </w:r>
          </w:p>
          <w:p w14:paraId="60FC5C2E"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Minimalna liczba grup użytkowników: 256</w:t>
            </w:r>
          </w:p>
          <w:p w14:paraId="4C6945AC"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Minimalna liczba folderów współdzielonych: 256</w:t>
            </w:r>
          </w:p>
        </w:tc>
      </w:tr>
      <w:tr w:rsidR="00D37EC8" w:rsidRPr="00414B97" w14:paraId="18FDA283"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6895CB00"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Usługi plików</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5599A1D4"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 xml:space="preserve">Protokół plików: SMB, AFP, NFS, FTP, </w:t>
            </w:r>
            <w:proofErr w:type="spellStart"/>
            <w:r w:rsidRPr="00414B97">
              <w:rPr>
                <w:rFonts w:ascii="Cambria" w:eastAsia="MS Mincho" w:hAnsi="Cambria" w:cs="Times New Roman"/>
              </w:rPr>
              <w:t>WebDAV</w:t>
            </w:r>
            <w:proofErr w:type="spellEnd"/>
            <w:r w:rsidRPr="00414B97">
              <w:rPr>
                <w:rFonts w:ascii="Cambria" w:eastAsia="MS Mincho" w:hAnsi="Cambria" w:cs="Times New Roman"/>
              </w:rPr>
              <w:t xml:space="preserve">, </w:t>
            </w:r>
            <w:proofErr w:type="spellStart"/>
            <w:r w:rsidRPr="00414B97">
              <w:rPr>
                <w:rFonts w:ascii="Cambria" w:eastAsia="MS Mincho" w:hAnsi="Cambria" w:cs="Times New Roman"/>
              </w:rPr>
              <w:t>Rsync</w:t>
            </w:r>
            <w:proofErr w:type="spellEnd"/>
          </w:p>
          <w:p w14:paraId="01E23243"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Minimalna liczba jednoczesnych połączeń SMB: 380</w:t>
            </w:r>
          </w:p>
          <w:p w14:paraId="5DAEEB8F"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Integracja z listą kontroli dostępu Windows (ACL)</w:t>
            </w:r>
          </w:p>
          <w:p w14:paraId="1A8FC823"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 xml:space="preserve">Uwierzytelnianie </w:t>
            </w:r>
            <w:proofErr w:type="spellStart"/>
            <w:r w:rsidRPr="00414B97">
              <w:rPr>
                <w:rFonts w:ascii="Cambria" w:eastAsia="MS Mincho" w:hAnsi="Cambria" w:cs="Times New Roman"/>
              </w:rPr>
              <w:t>Kerberos</w:t>
            </w:r>
            <w:proofErr w:type="spellEnd"/>
            <w:r w:rsidRPr="00414B97">
              <w:rPr>
                <w:rFonts w:ascii="Cambria" w:eastAsia="MS Mincho" w:hAnsi="Cambria" w:cs="Times New Roman"/>
              </w:rPr>
              <w:t xml:space="preserve"> NFS</w:t>
            </w:r>
          </w:p>
        </w:tc>
      </w:tr>
      <w:tr w:rsidR="00D37EC8" w:rsidRPr="00AE53B9" w14:paraId="44114D10"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55502D1E"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Wirtualizacja</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7FDFB435" w14:textId="77777777" w:rsidR="00D37EC8" w:rsidRPr="00764C2F" w:rsidRDefault="00D37EC8" w:rsidP="00D37EC8">
            <w:pPr>
              <w:autoSpaceDE w:val="0"/>
              <w:autoSpaceDN w:val="0"/>
              <w:adjustRightInd w:val="0"/>
              <w:spacing w:after="0" w:line="254" w:lineRule="auto"/>
              <w:rPr>
                <w:rFonts w:ascii="Cambria" w:eastAsia="Cambria" w:hAnsi="Cambria" w:cs="Cambria"/>
                <w:color w:val="000000"/>
                <w:lang w:val="en-IE"/>
              </w:rPr>
            </w:pPr>
            <w:proofErr w:type="spellStart"/>
            <w:r w:rsidRPr="00764C2F">
              <w:rPr>
                <w:rFonts w:ascii="Cambria" w:eastAsia="Cambria" w:hAnsi="Cambria" w:cs="Cambria"/>
                <w:color w:val="000000"/>
                <w:lang w:val="en-IE"/>
              </w:rPr>
              <w:t>Obsługa</w:t>
            </w:r>
            <w:proofErr w:type="spellEnd"/>
            <w:r w:rsidRPr="00764C2F">
              <w:rPr>
                <w:rFonts w:ascii="Cambria" w:eastAsia="Cambria" w:hAnsi="Cambria" w:cs="Cambria"/>
                <w:color w:val="000000"/>
                <w:lang w:val="en-IE"/>
              </w:rPr>
              <w:t xml:space="preserve"> VMware vSphere with VAAI, Windows Server 2022, Citrix Ready, OpenStack</w:t>
            </w:r>
          </w:p>
        </w:tc>
      </w:tr>
      <w:tr w:rsidR="00D37EC8" w:rsidRPr="00414B97" w14:paraId="1D99A212"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66C649BC"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Bezpieczeństwo</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600792DA"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 xml:space="preserve">Zapora, szyfrowanie folderów współdzielonych, szyfrowanie SMB, FTP przez SSL/TLS, SFTP, </w:t>
            </w:r>
            <w:proofErr w:type="spellStart"/>
            <w:r w:rsidRPr="00414B97">
              <w:rPr>
                <w:rFonts w:ascii="Cambria" w:eastAsia="Cambria" w:hAnsi="Cambria" w:cs="Cambria"/>
                <w:color w:val="000000"/>
              </w:rPr>
              <w:t>rsync</w:t>
            </w:r>
            <w:proofErr w:type="spellEnd"/>
            <w:r w:rsidRPr="00414B97">
              <w:rPr>
                <w:rFonts w:ascii="Cambria" w:eastAsia="Cambria" w:hAnsi="Cambria" w:cs="Cambria"/>
                <w:color w:val="000000"/>
              </w:rPr>
              <w:t xml:space="preserve"> przez SSH, automatyczne blokowanie logowania, wsparcie </w:t>
            </w:r>
            <w:proofErr w:type="spellStart"/>
            <w:r w:rsidRPr="00414B97">
              <w:rPr>
                <w:rFonts w:ascii="Cambria" w:eastAsia="Cambria" w:hAnsi="Cambria" w:cs="Cambria"/>
                <w:color w:val="000000"/>
              </w:rPr>
              <w:t>Let's</w:t>
            </w:r>
            <w:proofErr w:type="spellEnd"/>
            <w:r w:rsidRPr="00414B97">
              <w:rPr>
                <w:rFonts w:ascii="Cambria" w:eastAsia="Cambria" w:hAnsi="Cambria" w:cs="Cambria"/>
                <w:color w:val="000000"/>
              </w:rPr>
              <w:t xml:space="preserve"> </w:t>
            </w:r>
            <w:proofErr w:type="spellStart"/>
            <w:r w:rsidRPr="00414B97">
              <w:rPr>
                <w:rFonts w:ascii="Cambria" w:eastAsia="Cambria" w:hAnsi="Cambria" w:cs="Cambria"/>
                <w:color w:val="000000"/>
              </w:rPr>
              <w:t>Encrypt</w:t>
            </w:r>
            <w:proofErr w:type="spellEnd"/>
            <w:r w:rsidRPr="00414B97">
              <w:rPr>
                <w:rFonts w:ascii="Cambria" w:eastAsia="Cambria" w:hAnsi="Cambria" w:cs="Cambria"/>
                <w:color w:val="000000"/>
              </w:rPr>
              <w:t>, HTTPS (konfigurowalny zestaw szyfrów)</w:t>
            </w:r>
          </w:p>
        </w:tc>
      </w:tr>
      <w:tr w:rsidR="00D37EC8" w:rsidRPr="00414B97" w14:paraId="0800AC82"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29EB3D18"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Oprogramowanie</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4093902B"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Urządzenie musi umożliwiać utworzenie przestrzeni dyskowej w oparciu o nowoczesny system plików, który będzie zapewniał obsługę migawek, generowania sum kontrolnych CRC a także lustrzanych kopii metadanych aby zapewnić całkowitą integralność danych biznesowych. Dodatkowo wspomniany system musi wspierać ustawienie limitu dla folderów współdzielonych oraz szybkie klonowanie całych folderów udostępnionych</w:t>
            </w:r>
          </w:p>
          <w:p w14:paraId="780EA247" w14:textId="77777777" w:rsidR="00D37EC8" w:rsidRPr="00414B97" w:rsidRDefault="00D37EC8" w:rsidP="00305991">
            <w:pPr>
              <w:numPr>
                <w:ilvl w:val="0"/>
                <w:numId w:val="221"/>
              </w:numPr>
              <w:spacing w:after="200" w:line="256" w:lineRule="auto"/>
              <w:ind w:left="174" w:hanging="121"/>
              <w:contextualSpacing/>
              <w:rPr>
                <w:rFonts w:ascii="Cambria" w:eastAsia="MS Mincho" w:hAnsi="Cambria" w:cs="Times New Roman"/>
              </w:rPr>
            </w:pPr>
            <w:r w:rsidRPr="00414B97">
              <w:rPr>
                <w:rFonts w:ascii="Cambria" w:eastAsia="MS Mincho" w:hAnsi="Cambria" w:cs="Times New Roman"/>
              </w:rPr>
              <w:t xml:space="preserve">Urządzenie musi wspierać funkcję WORM (Write </w:t>
            </w:r>
            <w:proofErr w:type="spellStart"/>
            <w:r w:rsidRPr="00414B97">
              <w:rPr>
                <w:rFonts w:ascii="Cambria" w:eastAsia="MS Mincho" w:hAnsi="Cambria" w:cs="Times New Roman"/>
              </w:rPr>
              <w:t>Once</w:t>
            </w:r>
            <w:proofErr w:type="spellEnd"/>
            <w:r w:rsidRPr="00414B97">
              <w:rPr>
                <w:rFonts w:ascii="Cambria" w:eastAsia="MS Mincho" w:hAnsi="Cambria" w:cs="Times New Roman"/>
              </w:rPr>
              <w:t>, Read Many) oraz migawki niezmienne</w:t>
            </w:r>
          </w:p>
          <w:p w14:paraId="647463C5"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 xml:space="preserve">Oprogramowanie zarządzające serwerem NAS musi zapewnić darmowe, kompleksowe rozwiązanie do tworzenia kopii zapasowych przeznaczone dla heterogenicznych środowisk IT, umożliwiające zdalne zarządzanie i monitorowanie ochrony komputerów, serwerów i </w:t>
            </w:r>
            <w:r w:rsidRPr="00414B97">
              <w:rPr>
                <w:rFonts w:ascii="Cambria" w:eastAsia="MS Mincho" w:hAnsi="Cambria" w:cs="Times New Roman"/>
              </w:rPr>
              <w:lastRenderedPageBreak/>
              <w:t>maszyn wirtualnych na jednym, centralnym, przyjaznym dla administratora interfejsie. Ponadto gromadzone dane na urządzeniu mają mieć możliwość replikacji jako lokalne kopie zapasowe, sieciowe kopie zapasowe i kopie zapasowe danych w chmurach publicznych przy użyciu darmowego narzędzia instalowanego z Centrum Pakietów</w:t>
            </w:r>
          </w:p>
          <w:p w14:paraId="60245EA5"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 xml:space="preserve">Wymaga się zapewnienia darmowej aplikacji do realizacji chmury prywatnej bez opłat cyklicznych, która będzie posiadała wygodną konsolę administratora zarządzaną z GUI a także </w:t>
            </w:r>
            <w:proofErr w:type="spellStart"/>
            <w:r w:rsidRPr="00414B97">
              <w:rPr>
                <w:rFonts w:ascii="Cambria" w:eastAsia="MS Mincho" w:hAnsi="Cambria" w:cs="Times New Roman"/>
              </w:rPr>
              <w:t>agenty</w:t>
            </w:r>
            <w:proofErr w:type="spellEnd"/>
            <w:r w:rsidRPr="00414B97">
              <w:rPr>
                <w:rFonts w:ascii="Cambria" w:eastAsia="MS Mincho" w:hAnsi="Cambria" w:cs="Times New Roman"/>
              </w:rPr>
              <w:t xml:space="preserve"> na urządzenia PC/MAC oraz aplikację mobilną na Android/iOS. Usługa powinna umożliwiać udostępnianie zasobów serwera NAS, synchronizację i tworzenie kopii zapasowych podłączonych urządzeń a także wspierać algorytm </w:t>
            </w:r>
            <w:proofErr w:type="spellStart"/>
            <w:r w:rsidRPr="00414B97">
              <w:rPr>
                <w:rFonts w:ascii="Cambria" w:eastAsia="MS Mincho" w:hAnsi="Cambria" w:cs="Times New Roman"/>
              </w:rPr>
              <w:t>Intelliversioning</w:t>
            </w:r>
            <w:proofErr w:type="spellEnd"/>
            <w:r w:rsidRPr="00414B97">
              <w:rPr>
                <w:rFonts w:ascii="Cambria" w:eastAsia="MS Mincho" w:hAnsi="Cambria" w:cs="Times New Roman"/>
              </w:rPr>
              <w:t xml:space="preserve">. Ponadto omawiana usługa powinna umożliwiać pracę z dokumentami biurowymi (edytor tekstowy, arkusz kalkulacyjny, pokaz slajdów) i wpierać wersjonowanie oraz edycję tworzonych plików </w:t>
            </w:r>
            <w:proofErr w:type="spellStart"/>
            <w:r w:rsidRPr="00414B97">
              <w:rPr>
                <w:rFonts w:ascii="Cambria" w:eastAsia="MS Mincho" w:hAnsi="Cambria" w:cs="Times New Roman"/>
              </w:rPr>
              <w:t>office</w:t>
            </w:r>
            <w:proofErr w:type="spellEnd"/>
            <w:r w:rsidRPr="00414B97">
              <w:rPr>
                <w:rFonts w:ascii="Cambria" w:eastAsia="MS Mincho" w:hAnsi="Cambria" w:cs="Times New Roman"/>
              </w:rPr>
              <w:t xml:space="preserve"> w czasie rzeczywistym.</w:t>
            </w:r>
          </w:p>
          <w:p w14:paraId="6E4FD73A"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MS Mincho" w:hAnsi="Cambria" w:cs="Times New Roman"/>
              </w:rPr>
              <w:t>Urządzenie musi umożliwiać pracę w trybie klastra wysokiej dostępności (HA) aby zapewnić nieprzerwany, natychmiastowy dostęp do zasobów bez widocznych zmian w użytkowaniu (konfiguracja jako jeden spójny system). Wszystkie dane z powodzeniem zapisane na serwerze aktywnym będą na bieżąco kopiowane do serwera pasywnego zapewniając replikację w czasie rzeczywistym i dostęp do danych oraz usług w przypadku uszkodzenia jednostki aktywnej dając gwarancję ciągłości pracy. Utworzenie klastra HA ma się opierać o 2 identyczne urządzenia.</w:t>
            </w:r>
          </w:p>
        </w:tc>
      </w:tr>
      <w:tr w:rsidR="00D37EC8" w:rsidRPr="00414B97" w14:paraId="3B5B7CE3"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1CE6A203"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lastRenderedPageBreak/>
              <w:t>Konserwacja</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56E21C10" w14:textId="77777777" w:rsidR="00D37EC8" w:rsidRPr="00414B97" w:rsidRDefault="00D37EC8" w:rsidP="00D37EC8">
            <w:pPr>
              <w:spacing w:after="0" w:line="240" w:lineRule="auto"/>
              <w:rPr>
                <w:rFonts w:ascii="Cambria" w:eastAsia="MS Mincho" w:hAnsi="Cambria" w:cs="Times New Roman"/>
              </w:rPr>
            </w:pPr>
            <w:r w:rsidRPr="00414B97">
              <w:rPr>
                <w:rFonts w:ascii="Cambria" w:eastAsia="MS Mincho" w:hAnsi="Cambria" w:cs="Times New Roman"/>
              </w:rPr>
              <w:t xml:space="preserve">Konserwację urządzenia należy przeprowadzać przy użyciu dodatkowych, wygodnych w użyciu przesuwnych szyn </w:t>
            </w:r>
            <w:proofErr w:type="spellStart"/>
            <w:r w:rsidRPr="00414B97">
              <w:rPr>
                <w:rFonts w:ascii="Cambria" w:eastAsia="MS Mincho" w:hAnsi="Cambria" w:cs="Times New Roman"/>
              </w:rPr>
              <w:t>rack</w:t>
            </w:r>
            <w:proofErr w:type="spellEnd"/>
          </w:p>
        </w:tc>
      </w:tr>
      <w:tr w:rsidR="00D37EC8" w:rsidRPr="00414B97" w14:paraId="7045DC7F"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3FD2D998"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Zasilanie</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16F280DA" w14:textId="77777777" w:rsidR="00D37EC8" w:rsidRPr="00414B97" w:rsidRDefault="00D37EC8" w:rsidP="00D37EC8">
            <w:pPr>
              <w:spacing w:after="0" w:line="240" w:lineRule="auto"/>
              <w:rPr>
                <w:rFonts w:ascii="Cambria" w:eastAsia="MS Mincho" w:hAnsi="Cambria" w:cs="Times New Roman"/>
              </w:rPr>
            </w:pPr>
            <w:r w:rsidRPr="00414B97">
              <w:rPr>
                <w:rFonts w:ascii="Cambria" w:eastAsia="MS Mincho" w:hAnsi="Cambria" w:cs="Times New Roman"/>
              </w:rPr>
              <w:t>Wymogiem jest dostarczenie sprzętu wyposażonego w nadmiarowy zasilacz</w:t>
            </w:r>
          </w:p>
        </w:tc>
      </w:tr>
      <w:tr w:rsidR="00D37EC8" w:rsidRPr="00414B97" w14:paraId="72302627" w14:textId="77777777" w:rsidTr="006E20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4328E1E8"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Gwarancja</w:t>
            </w:r>
          </w:p>
        </w:tc>
        <w:tc>
          <w:tcPr>
            <w:tcW w:w="7088"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126F5F2B" w14:textId="77777777" w:rsidR="00D37EC8" w:rsidRPr="00414B97" w:rsidRDefault="00D37EC8" w:rsidP="00D37EC8">
            <w:pPr>
              <w:autoSpaceDE w:val="0"/>
              <w:autoSpaceDN w:val="0"/>
              <w:adjustRightInd w:val="0"/>
              <w:spacing w:after="0" w:line="254" w:lineRule="auto"/>
              <w:rPr>
                <w:rFonts w:ascii="Cambria" w:eastAsia="Cambria" w:hAnsi="Cambria" w:cs="Cambria"/>
                <w:color w:val="000000"/>
              </w:rPr>
            </w:pPr>
            <w:r w:rsidRPr="00414B97">
              <w:rPr>
                <w:rFonts w:ascii="Cambria" w:eastAsia="Cambria" w:hAnsi="Cambria" w:cs="Cambria"/>
                <w:color w:val="000000"/>
              </w:rPr>
              <w:t>Wykonawca udzieli gwarancji:</w:t>
            </w:r>
          </w:p>
          <w:p w14:paraId="55A2BEF3" w14:textId="77777777" w:rsidR="00D37EC8" w:rsidRPr="00414B97" w:rsidRDefault="00D37EC8" w:rsidP="00305991">
            <w:pPr>
              <w:numPr>
                <w:ilvl w:val="0"/>
                <w:numId w:val="221"/>
              </w:numPr>
              <w:spacing w:after="0" w:line="240" w:lineRule="auto"/>
              <w:ind w:left="174" w:hanging="121"/>
              <w:contextualSpacing/>
              <w:rPr>
                <w:rFonts w:ascii="Cambria" w:eastAsia="MS Mincho" w:hAnsi="Cambria" w:cs="Times New Roman"/>
              </w:rPr>
            </w:pPr>
            <w:r w:rsidRPr="00414B97">
              <w:rPr>
                <w:rFonts w:ascii="Cambria" w:eastAsia="Cambria" w:hAnsi="Cambria" w:cs="Cambria"/>
                <w:color w:val="000000"/>
              </w:rPr>
              <w:t xml:space="preserve">3 lata na urządzenie </w:t>
            </w:r>
            <w:r w:rsidRPr="00414B97">
              <w:rPr>
                <w:rFonts w:ascii="Cambria" w:eastAsia="MS Mincho" w:hAnsi="Cambria" w:cs="Times New Roman"/>
              </w:rPr>
              <w:t>główne</w:t>
            </w:r>
          </w:p>
          <w:p w14:paraId="5F84514F" w14:textId="77777777" w:rsidR="00D37EC8" w:rsidRPr="00414B97" w:rsidRDefault="00D37EC8" w:rsidP="00305991">
            <w:pPr>
              <w:numPr>
                <w:ilvl w:val="0"/>
                <w:numId w:val="221"/>
              </w:numPr>
              <w:spacing w:after="0" w:line="240" w:lineRule="auto"/>
              <w:ind w:left="174" w:hanging="121"/>
              <w:contextualSpacing/>
              <w:rPr>
                <w:rFonts w:ascii="Cambria" w:eastAsia="Cambria" w:hAnsi="Cambria" w:cs="Cambria"/>
                <w:color w:val="000000"/>
              </w:rPr>
            </w:pPr>
            <w:r w:rsidRPr="00414B97">
              <w:rPr>
                <w:rFonts w:ascii="Cambria" w:eastAsia="MS Mincho" w:hAnsi="Cambria" w:cs="Times New Roman"/>
              </w:rPr>
              <w:t>1 rok na dodatkowe akcesoria montażowe w postaci przesuwnych</w:t>
            </w:r>
            <w:r w:rsidRPr="00414B97">
              <w:rPr>
                <w:rFonts w:ascii="Cambria" w:eastAsia="Cambria" w:hAnsi="Cambria" w:cs="Cambria"/>
                <w:color w:val="000000"/>
              </w:rPr>
              <w:t xml:space="preserve"> szyn </w:t>
            </w:r>
            <w:proofErr w:type="spellStart"/>
            <w:r w:rsidRPr="00414B97">
              <w:rPr>
                <w:rFonts w:ascii="Cambria" w:eastAsia="Cambria" w:hAnsi="Cambria" w:cs="Cambria"/>
                <w:color w:val="000000"/>
              </w:rPr>
              <w:t>rack</w:t>
            </w:r>
            <w:proofErr w:type="spellEnd"/>
          </w:p>
        </w:tc>
      </w:tr>
    </w:tbl>
    <w:p w14:paraId="3C3499EF" w14:textId="77777777" w:rsidR="00D37EC8" w:rsidRPr="00414B97" w:rsidRDefault="00D37EC8" w:rsidP="00D37EC8">
      <w:pPr>
        <w:spacing w:after="0" w:line="276" w:lineRule="auto"/>
        <w:rPr>
          <w:rFonts w:ascii="Cambria" w:eastAsia="MS Mincho" w:hAnsi="Cambria" w:cs="Times New Roma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7229"/>
      </w:tblGrid>
      <w:tr w:rsidR="00D37EC8" w:rsidRPr="00414B97" w14:paraId="6A4B5E13" w14:textId="77777777" w:rsidTr="006E20C1">
        <w:tc>
          <w:tcPr>
            <w:tcW w:w="2405"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490231BA" w14:textId="77777777" w:rsidR="00D37EC8" w:rsidRPr="00414B97" w:rsidRDefault="00D37EC8" w:rsidP="00D37EC8">
            <w:pPr>
              <w:spacing w:after="200" w:line="254" w:lineRule="auto"/>
              <w:rPr>
                <w:rFonts w:ascii="Cambria" w:eastAsia="MS Mincho" w:hAnsi="Cambria" w:cs="Cambria"/>
                <w:b/>
                <w:color w:val="000000"/>
              </w:rPr>
            </w:pPr>
            <w:r w:rsidRPr="00414B97">
              <w:rPr>
                <w:rFonts w:ascii="Cambria" w:eastAsia="MS Mincho" w:hAnsi="Cambria" w:cs="Cambria"/>
                <w:b/>
                <w:color w:val="000000"/>
              </w:rPr>
              <w:t>Dyski twarde</w:t>
            </w:r>
          </w:p>
        </w:tc>
        <w:tc>
          <w:tcPr>
            <w:tcW w:w="7229" w:type="dxa"/>
            <w:tcBorders>
              <w:top w:val="single" w:sz="4" w:space="0" w:color="auto"/>
              <w:left w:val="single" w:sz="4" w:space="0" w:color="auto"/>
              <w:bottom w:val="single" w:sz="4" w:space="0" w:color="auto"/>
              <w:right w:val="single" w:sz="4" w:space="0" w:color="auto"/>
            </w:tcBorders>
            <w:tcMar>
              <w:top w:w="0" w:type="dxa"/>
              <w:left w:w="96" w:type="dxa"/>
              <w:bottom w:w="0" w:type="dxa"/>
              <w:right w:w="96" w:type="dxa"/>
            </w:tcMar>
            <w:hideMark/>
          </w:tcPr>
          <w:p w14:paraId="743A867B"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b/>
              </w:rPr>
              <w:t>8 sztuk</w:t>
            </w:r>
            <w:r w:rsidRPr="00414B97">
              <w:rPr>
                <w:rFonts w:ascii="Cambria" w:eastAsia="MS Mincho" w:hAnsi="Cambria" w:cs="Cambria"/>
              </w:rPr>
              <w:t xml:space="preserve"> dysku o parametrach:</w:t>
            </w:r>
          </w:p>
          <w:p w14:paraId="04461BB1"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rPr>
              <w:t>- pojemność: min. 12 TB</w:t>
            </w:r>
          </w:p>
          <w:p w14:paraId="10A10449" w14:textId="77777777" w:rsidR="00D37EC8" w:rsidRPr="00764C2F" w:rsidRDefault="00D37EC8" w:rsidP="00D37EC8">
            <w:pPr>
              <w:spacing w:after="0" w:line="254" w:lineRule="auto"/>
              <w:rPr>
                <w:rFonts w:ascii="Cambria" w:eastAsia="MS Mincho" w:hAnsi="Cambria" w:cs="Cambria"/>
                <w:lang w:val="en-IE"/>
              </w:rPr>
            </w:pPr>
            <w:r w:rsidRPr="00764C2F">
              <w:rPr>
                <w:rFonts w:ascii="Cambria" w:eastAsia="MS Mincho" w:hAnsi="Cambria" w:cs="Cambria"/>
                <w:lang w:val="en-IE"/>
              </w:rPr>
              <w:t>- format: 3.5"</w:t>
            </w:r>
          </w:p>
          <w:p w14:paraId="0C2E13BA" w14:textId="77777777" w:rsidR="00D37EC8" w:rsidRPr="00764C2F" w:rsidRDefault="00D37EC8" w:rsidP="00D37EC8">
            <w:pPr>
              <w:spacing w:after="0" w:line="254" w:lineRule="auto"/>
              <w:rPr>
                <w:rFonts w:ascii="Cambria" w:eastAsia="MS Mincho" w:hAnsi="Cambria" w:cs="Cambria"/>
                <w:lang w:val="en-IE"/>
              </w:rPr>
            </w:pPr>
            <w:r w:rsidRPr="00764C2F">
              <w:rPr>
                <w:rFonts w:ascii="Cambria" w:eastAsia="MS Mincho" w:hAnsi="Cambria" w:cs="Cambria"/>
                <w:lang w:val="en-IE"/>
              </w:rPr>
              <w:t xml:space="preserve">- </w:t>
            </w:r>
            <w:proofErr w:type="spellStart"/>
            <w:r w:rsidRPr="00764C2F">
              <w:rPr>
                <w:rFonts w:ascii="Cambria" w:eastAsia="MS Mincho" w:hAnsi="Cambria" w:cs="Cambria"/>
                <w:lang w:val="en-IE"/>
              </w:rPr>
              <w:t>interfejs</w:t>
            </w:r>
            <w:proofErr w:type="spellEnd"/>
            <w:r w:rsidRPr="00764C2F">
              <w:rPr>
                <w:rFonts w:ascii="Cambria" w:eastAsia="MS Mincho" w:hAnsi="Cambria" w:cs="Cambria"/>
                <w:lang w:val="en-IE"/>
              </w:rPr>
              <w:t>: SATA III (6.0 Gb/s)</w:t>
            </w:r>
          </w:p>
          <w:p w14:paraId="5EB78AAE"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rPr>
              <w:t>- pamięć podręczna cache: min. 256 MB</w:t>
            </w:r>
          </w:p>
          <w:p w14:paraId="42501352"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rPr>
              <w:t xml:space="preserve">- prędkość obrotowa: 5400 </w:t>
            </w:r>
            <w:proofErr w:type="spellStart"/>
            <w:r w:rsidRPr="00414B97">
              <w:rPr>
                <w:rFonts w:ascii="Cambria" w:eastAsia="MS Mincho" w:hAnsi="Cambria" w:cs="Cambria"/>
              </w:rPr>
              <w:t>obr</w:t>
            </w:r>
            <w:proofErr w:type="spellEnd"/>
            <w:r w:rsidRPr="00414B97">
              <w:rPr>
                <w:rFonts w:ascii="Cambria" w:eastAsia="MS Mincho" w:hAnsi="Cambria" w:cs="Cambria"/>
              </w:rPr>
              <w:t>./min</w:t>
            </w:r>
          </w:p>
          <w:p w14:paraId="15021007"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rPr>
              <w:t>- prędkość odczytu (maksymalna): co najmniej 202 MB/s</w:t>
            </w:r>
          </w:p>
          <w:p w14:paraId="0B2D8ADA"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rPr>
              <w:t>- niezawodność MTBF: min. 1 000 000 godz.</w:t>
            </w:r>
          </w:p>
          <w:p w14:paraId="6D348A69"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rPr>
              <w:t>- technologia zapisu CMR</w:t>
            </w:r>
          </w:p>
          <w:p w14:paraId="13AEC759"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rPr>
              <w:t>- zwiększona odporność na drgania</w:t>
            </w:r>
          </w:p>
          <w:p w14:paraId="332255B5"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rPr>
              <w:t>- zgodność z systemami NAS</w:t>
            </w:r>
          </w:p>
          <w:p w14:paraId="473ED952"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rPr>
              <w:t>- objęte minimum 3 letnią gwarancją producenta dysku.</w:t>
            </w:r>
          </w:p>
          <w:p w14:paraId="5123ED17" w14:textId="77777777" w:rsidR="00D37EC8" w:rsidRPr="00414B97" w:rsidRDefault="00D37EC8" w:rsidP="00D37EC8">
            <w:pPr>
              <w:spacing w:after="0" w:line="254" w:lineRule="auto"/>
              <w:rPr>
                <w:rFonts w:ascii="Cambria" w:eastAsia="MS Mincho" w:hAnsi="Cambria" w:cs="Cambria"/>
              </w:rPr>
            </w:pPr>
            <w:r w:rsidRPr="00414B97">
              <w:rPr>
                <w:rFonts w:ascii="Cambria" w:eastAsia="MS Mincho" w:hAnsi="Cambria" w:cs="Cambria"/>
              </w:rPr>
              <w:t>Dyski muszą być kompatybilne z wymaganym serwerem plików oraz ich model powinien znajdować się na liście kompatybilności zaoferowanego serwera plików.</w:t>
            </w:r>
          </w:p>
        </w:tc>
      </w:tr>
    </w:tbl>
    <w:p w14:paraId="62FA0DAE" w14:textId="77777777" w:rsidR="006E20C1" w:rsidRDefault="006E20C1" w:rsidP="00172B05">
      <w:pPr>
        <w:tabs>
          <w:tab w:val="left" w:pos="284"/>
        </w:tabs>
        <w:spacing w:after="0"/>
        <w:rPr>
          <w:rFonts w:ascii="Times New Roman" w:hAnsi="Times New Roman" w:cs="Times New Roman"/>
        </w:rPr>
      </w:pPr>
    </w:p>
    <w:p w14:paraId="6B48DC9B" w14:textId="6FBA8E82" w:rsidR="00172B05" w:rsidRPr="00414B97" w:rsidRDefault="00172B05" w:rsidP="006E20C1">
      <w:pPr>
        <w:tabs>
          <w:tab w:val="left" w:pos="284"/>
        </w:tabs>
        <w:spacing w:after="0" w:line="240" w:lineRule="auto"/>
        <w:rPr>
          <w:rFonts w:ascii="Times New Roman" w:hAnsi="Times New Roman" w:cs="Times New Roman"/>
        </w:rPr>
      </w:pPr>
      <w:r w:rsidRPr="00414B97">
        <w:rPr>
          <w:rFonts w:ascii="Times New Roman" w:hAnsi="Times New Roman" w:cs="Times New Roman"/>
        </w:rPr>
        <w:t>Wymogi dotyczące gwarancji i serwisu gwarancyjnego oraz pogwarancyjnego.</w:t>
      </w:r>
    </w:p>
    <w:p w14:paraId="65441B0C" w14:textId="77777777" w:rsidR="00172B05" w:rsidRPr="00414B97" w:rsidRDefault="00172B05" w:rsidP="006E20C1">
      <w:pPr>
        <w:pStyle w:val="Tekstpodstawowy3"/>
        <w:spacing w:after="0"/>
        <w:ind w:left="180"/>
        <w:jc w:val="both"/>
        <w:rPr>
          <w:iCs/>
          <w:color w:val="000000"/>
          <w:sz w:val="22"/>
          <w:szCs w:val="22"/>
          <w:lang w:val="pl-PL"/>
        </w:rPr>
      </w:pPr>
      <w:r w:rsidRPr="00414B97">
        <w:rPr>
          <w:sz w:val="22"/>
          <w:szCs w:val="22"/>
          <w:lang w:val="pl-PL"/>
        </w:rPr>
        <w:t xml:space="preserve">   </w:t>
      </w:r>
      <w:r w:rsidRPr="00414B97">
        <w:rPr>
          <w:iCs/>
          <w:color w:val="000000"/>
          <w:sz w:val="22"/>
          <w:szCs w:val="22"/>
          <w:lang w:val="pl-PL"/>
        </w:rPr>
        <w:t xml:space="preserve">Warunki gwarancji nie mniej niż: </w:t>
      </w:r>
      <w:r w:rsidRPr="00414B97">
        <w:rPr>
          <w:b/>
          <w:iCs/>
          <w:color w:val="000000"/>
          <w:sz w:val="22"/>
          <w:szCs w:val="22"/>
          <w:lang w:val="pl-PL"/>
        </w:rPr>
        <w:t>24 miesiące.</w:t>
      </w:r>
    </w:p>
    <w:p w14:paraId="00CE7534" w14:textId="77777777" w:rsidR="00172B05" w:rsidRPr="00414B97" w:rsidRDefault="00172B05" w:rsidP="006E20C1">
      <w:pPr>
        <w:spacing w:after="0" w:line="240" w:lineRule="auto"/>
        <w:jc w:val="both"/>
        <w:rPr>
          <w:rFonts w:ascii="Times New Roman" w:hAnsi="Times New Roman" w:cs="Times New Roman"/>
          <w:bCs/>
        </w:rPr>
      </w:pPr>
      <w:r w:rsidRPr="00414B97">
        <w:rPr>
          <w:rFonts w:ascii="Times New Roman" w:eastAsia="Times New Roman" w:hAnsi="Times New Roman" w:cs="Times New Roman"/>
          <w:b/>
          <w:lang w:eastAsia="pl-PL"/>
        </w:rPr>
        <w:t xml:space="preserve">        </w:t>
      </w:r>
      <w:r w:rsidRPr="00414B97">
        <w:rPr>
          <w:rFonts w:ascii="Times New Roman" w:hAnsi="Times New Roman" w:cs="Times New Roman"/>
          <w:bCs/>
        </w:rPr>
        <w:t>Serwisowanie sprzętu opiera się na następujących zasadach:</w:t>
      </w:r>
    </w:p>
    <w:p w14:paraId="0B72F734" w14:textId="7D1A9310" w:rsidR="00172B05" w:rsidRPr="00414B97" w:rsidRDefault="00172B05" w:rsidP="006E20C1">
      <w:pPr>
        <w:pStyle w:val="Tekstpodstawowy2"/>
        <w:numPr>
          <w:ilvl w:val="0"/>
          <w:numId w:val="222"/>
        </w:numPr>
        <w:spacing w:after="0" w:line="240" w:lineRule="auto"/>
        <w:ind w:left="720"/>
        <w:jc w:val="both"/>
        <w:rPr>
          <w:bCs/>
          <w:lang w:val="pl-PL"/>
        </w:rPr>
      </w:pPr>
      <w:r w:rsidRPr="00414B97">
        <w:rPr>
          <w:bCs/>
          <w:lang w:val="pl-PL"/>
        </w:rPr>
        <w:t>podjęcie działań związanych z wykonaniem naprawy gwarancyjnej w ciągu 24 godzin od chwili przyjęcia zgłoszenia z wyłączeniem dni ustawowo wolnych od pracy,</w:t>
      </w:r>
    </w:p>
    <w:p w14:paraId="548238EB" w14:textId="024E9E5D" w:rsidR="00172B05" w:rsidRPr="00414B97" w:rsidRDefault="00172B05" w:rsidP="006E20C1">
      <w:pPr>
        <w:pStyle w:val="Akapitzlist"/>
        <w:numPr>
          <w:ilvl w:val="0"/>
          <w:numId w:val="222"/>
        </w:numPr>
        <w:spacing w:after="0" w:line="240" w:lineRule="auto"/>
        <w:ind w:left="720"/>
        <w:jc w:val="both"/>
        <w:rPr>
          <w:rFonts w:ascii="Times New Roman" w:hAnsi="Times New Roman" w:cs="Times New Roman"/>
          <w:bCs/>
        </w:rPr>
      </w:pPr>
      <w:r w:rsidRPr="00414B97">
        <w:rPr>
          <w:rFonts w:ascii="Times New Roman" w:hAnsi="Times New Roman" w:cs="Times New Roman"/>
          <w:bCs/>
        </w:rPr>
        <w:lastRenderedPageBreak/>
        <w:t>realizacji napraw gwarancyjnych w siedzibie Zamawiającego o ile względy technologiczne umożliwiają naprawę w siedzibie Zamawiającego. W przypadku, gdy naprawa w siedzibie Zamawiającego będzie niemożliwa, Wykonawca odbierze uszkodzony sprzęt i dostarczy naprawiony własnym transportem,</w:t>
      </w:r>
    </w:p>
    <w:p w14:paraId="22CE691A" w14:textId="77777777" w:rsidR="00172B05" w:rsidRPr="00414B97" w:rsidRDefault="00172B05" w:rsidP="006E20C1">
      <w:pPr>
        <w:pStyle w:val="Akapitzlist"/>
        <w:numPr>
          <w:ilvl w:val="0"/>
          <w:numId w:val="222"/>
        </w:numPr>
        <w:spacing w:after="0" w:line="240" w:lineRule="auto"/>
        <w:ind w:left="720"/>
        <w:jc w:val="both"/>
        <w:rPr>
          <w:rFonts w:ascii="Times New Roman" w:hAnsi="Times New Roman" w:cs="Times New Roman"/>
          <w:bCs/>
        </w:rPr>
      </w:pPr>
      <w:r w:rsidRPr="00414B97">
        <w:rPr>
          <w:rFonts w:ascii="Times New Roman" w:hAnsi="Times New Roman" w:cs="Times New Roman"/>
          <w:bCs/>
        </w:rPr>
        <w:t>dostawie sprzętu zastępczego o podobnych parametrach technicznych po 5 dniach od zgłoszenia.</w:t>
      </w:r>
    </w:p>
    <w:p w14:paraId="63A2BE72" w14:textId="15EBD06C" w:rsidR="00172B05" w:rsidRPr="00414B97" w:rsidRDefault="00172B05" w:rsidP="006E20C1">
      <w:pPr>
        <w:spacing w:after="0" w:line="240" w:lineRule="auto"/>
        <w:rPr>
          <w:rFonts w:ascii="Times New Roman" w:hAnsi="Times New Roman" w:cs="Times New Roman"/>
        </w:rPr>
      </w:pPr>
      <w:r w:rsidRPr="00414B97">
        <w:rPr>
          <w:rFonts w:ascii="Times New Roman" w:hAnsi="Times New Roman" w:cs="Times New Roman"/>
        </w:rPr>
        <w:t>Wymagania dotyczące opakowań (dostawy).</w:t>
      </w:r>
    </w:p>
    <w:p w14:paraId="7570F77F" w14:textId="04607B4D" w:rsidR="00172B05" w:rsidRPr="00414B97" w:rsidRDefault="00172B05" w:rsidP="006E20C1">
      <w:pPr>
        <w:pStyle w:val="Akapitzlist"/>
        <w:numPr>
          <w:ilvl w:val="0"/>
          <w:numId w:val="223"/>
        </w:numPr>
        <w:spacing w:after="0" w:line="240" w:lineRule="auto"/>
        <w:jc w:val="both"/>
        <w:rPr>
          <w:rFonts w:ascii="Times New Roman" w:hAnsi="Times New Roman" w:cs="Times New Roman"/>
        </w:rPr>
      </w:pPr>
      <w:r w:rsidRPr="00414B97">
        <w:rPr>
          <w:rFonts w:ascii="Times New Roman" w:hAnsi="Times New Roman" w:cs="Times New Roman"/>
        </w:rPr>
        <w:t xml:space="preserve">Wykonawca dostarczy i przekaże Zamawiającemu oznakowany (np. Cześć II. laptop nr 1 przedmiot Umowy wraz z Przedmiotem Umowy musi zostać dostarczony opis parametrów sprzętu umożliwiający przyjęcie go na ewidencję)  i kompletny Sprzęt (zgodnie z wymaganiami określonymi w Specyfikacji Warunków Zamówienia) przez upoważnionego pracownika Wykonawcy do magazynu Zamawiającego w ciągu </w:t>
      </w:r>
      <w:r w:rsidRPr="00414B97">
        <w:rPr>
          <w:rFonts w:ascii="Times New Roman" w:hAnsi="Times New Roman" w:cs="Times New Roman"/>
          <w:color w:val="FF0000"/>
        </w:rPr>
        <w:t>30</w:t>
      </w:r>
      <w:r w:rsidRPr="00414B97">
        <w:rPr>
          <w:rFonts w:ascii="Times New Roman" w:hAnsi="Times New Roman" w:cs="Times New Roman"/>
        </w:rPr>
        <w:t xml:space="preserve"> dni liczonych od dnia podpisania Umowy.</w:t>
      </w:r>
    </w:p>
    <w:p w14:paraId="09D3CC69" w14:textId="77777777" w:rsidR="00172B05" w:rsidRPr="00414B97" w:rsidRDefault="00172B05" w:rsidP="006E20C1">
      <w:pPr>
        <w:pStyle w:val="Akapitzlist"/>
        <w:numPr>
          <w:ilvl w:val="0"/>
          <w:numId w:val="223"/>
        </w:numPr>
        <w:spacing w:after="0" w:line="240" w:lineRule="auto"/>
        <w:jc w:val="both"/>
        <w:rPr>
          <w:rFonts w:ascii="Times New Roman" w:hAnsi="Times New Roman" w:cs="Times New Roman"/>
        </w:rPr>
      </w:pPr>
      <w:r w:rsidRPr="00414B97">
        <w:rPr>
          <w:rFonts w:ascii="Times New Roman" w:hAnsi="Times New Roman" w:cs="Times New Roman"/>
        </w:rPr>
        <w:t>Zamawiający nie wyraża zgody na dostawę przedmiotu Umowy przez podmioty trzecie, w szczególności przedsiębiorców świadczących usługi kurierskie. Przedmiot Umowy powinien być dostarczony do wskazanego przez Zamawiającego magazynu i złożony w oznaczonym miejscu, co zostanie potwierdzone protokołem zdawczo-odbiorczym.</w:t>
      </w:r>
    </w:p>
    <w:p w14:paraId="1D5582A2" w14:textId="77777777" w:rsidR="00172B05" w:rsidRPr="00414B97" w:rsidRDefault="00172B05" w:rsidP="006E20C1">
      <w:pPr>
        <w:pStyle w:val="Akapitzlist"/>
        <w:numPr>
          <w:ilvl w:val="0"/>
          <w:numId w:val="223"/>
        </w:numPr>
        <w:spacing w:after="0" w:line="240" w:lineRule="auto"/>
        <w:jc w:val="both"/>
        <w:rPr>
          <w:rFonts w:ascii="Times New Roman" w:hAnsi="Times New Roman" w:cs="Times New Roman"/>
        </w:rPr>
      </w:pPr>
      <w:r w:rsidRPr="00414B97">
        <w:rPr>
          <w:rFonts w:ascii="Times New Roman" w:hAnsi="Times New Roman" w:cs="Times New Roman"/>
        </w:rPr>
        <w:t>W przypadku dostawy Przedmiotu Umowy przez podmioty trzecie, w szczególności przedsiębiorców świadczących usługi kurierskie oraz niezłożenie go w oznaczonym miejscu, Zamawiający odmówi przyjęcia dostawy.</w:t>
      </w:r>
    </w:p>
    <w:p w14:paraId="748133F3" w14:textId="77777777" w:rsidR="00172B05" w:rsidRPr="00414B97" w:rsidRDefault="00172B05" w:rsidP="006E20C1">
      <w:pPr>
        <w:pStyle w:val="Akapitzlist"/>
        <w:numPr>
          <w:ilvl w:val="0"/>
          <w:numId w:val="223"/>
        </w:numPr>
        <w:spacing w:after="0" w:line="240" w:lineRule="auto"/>
        <w:jc w:val="both"/>
        <w:rPr>
          <w:rFonts w:ascii="Times New Roman" w:hAnsi="Times New Roman" w:cs="Times New Roman"/>
        </w:rPr>
      </w:pPr>
      <w:r w:rsidRPr="00414B97">
        <w:rPr>
          <w:rFonts w:ascii="Times New Roman" w:hAnsi="Times New Roman" w:cs="Times New Roman"/>
        </w:rPr>
        <w:t>Miejsce realizacji dostawy znajduje się na terenie strefy obszaru chronionego objętego systemem kontroli dostępu. Wejście/wyjście na ten teren odbywa się wyłącznie na podstawie ważnej przepustki osobowej. Wjazd/wyjazd pojazdów samochodowych Wykonawcy zabezpieczających realizację Umowy na terenie strefy obszaru chronionego odbywa się wyłącznie na podstawie ważnej przepustki na teren strefy obszaru chronionego i przepustki samochodowej.</w:t>
      </w:r>
    </w:p>
    <w:p w14:paraId="1BB2ECD6" w14:textId="3C89A60F" w:rsidR="00172B05" w:rsidRPr="00414B97" w:rsidRDefault="00172B05" w:rsidP="006E20C1">
      <w:pPr>
        <w:spacing w:after="0" w:line="240" w:lineRule="auto"/>
        <w:rPr>
          <w:rFonts w:ascii="Times New Roman" w:hAnsi="Times New Roman" w:cs="Times New Roman"/>
        </w:rPr>
      </w:pPr>
      <w:r w:rsidRPr="00414B97">
        <w:rPr>
          <w:rFonts w:ascii="Times New Roman" w:hAnsi="Times New Roman" w:cs="Times New Roman"/>
        </w:rPr>
        <w:t>Terminy i forma dostarczenia (dostawy).</w:t>
      </w:r>
    </w:p>
    <w:p w14:paraId="3A349573" w14:textId="5D691273" w:rsidR="00172B05" w:rsidRPr="00414B97" w:rsidRDefault="00172B05" w:rsidP="006E20C1">
      <w:pPr>
        <w:pStyle w:val="Akapitzlist"/>
        <w:numPr>
          <w:ilvl w:val="0"/>
          <w:numId w:val="224"/>
        </w:numPr>
        <w:spacing w:after="0" w:line="240" w:lineRule="auto"/>
        <w:jc w:val="both"/>
        <w:rPr>
          <w:rFonts w:ascii="Times New Roman" w:eastAsia="Times New Roman" w:hAnsi="Times New Roman" w:cs="Times New Roman"/>
          <w:lang w:eastAsia="pl-PL"/>
        </w:rPr>
      </w:pPr>
      <w:r w:rsidRPr="00414B97">
        <w:rPr>
          <w:rFonts w:ascii="Times New Roman" w:eastAsia="Times New Roman" w:hAnsi="Times New Roman" w:cs="Times New Roman"/>
          <w:lang w:eastAsia="pl-PL"/>
        </w:rPr>
        <w:t xml:space="preserve">Dostawa do magazynu głównego AMW obejmujące wniesienie, pogrupowanie Przedmiotu Umowy zgodnie z opisem zawartym w OPZ, sprawdzenie w obecności magazyniera zgodności Przedmiotu Umowy z ofertą.   </w:t>
      </w:r>
    </w:p>
    <w:p w14:paraId="0E56301A" w14:textId="77777777" w:rsidR="00172B05" w:rsidRPr="00414B97" w:rsidRDefault="00172B05" w:rsidP="006E20C1">
      <w:pPr>
        <w:pStyle w:val="Akapitzlist"/>
        <w:numPr>
          <w:ilvl w:val="0"/>
          <w:numId w:val="224"/>
        </w:numPr>
        <w:spacing w:after="0" w:line="240" w:lineRule="auto"/>
        <w:jc w:val="both"/>
        <w:rPr>
          <w:rFonts w:ascii="Times New Roman" w:eastAsia="Times New Roman" w:hAnsi="Times New Roman" w:cs="Times New Roman"/>
          <w:lang w:eastAsia="pl-PL"/>
        </w:rPr>
      </w:pPr>
      <w:r w:rsidRPr="00414B97">
        <w:rPr>
          <w:rFonts w:ascii="Times New Roman" w:eastAsia="Times New Roman" w:hAnsi="Times New Roman" w:cs="Times New Roman"/>
          <w:lang w:eastAsia="pl-PL"/>
        </w:rPr>
        <w:t xml:space="preserve">Dostawa musi być zrealizowana w następujących terminach (liczonych od dnia podpisania umowy): </w:t>
      </w:r>
      <w:r w:rsidRPr="00414B97">
        <w:rPr>
          <w:rFonts w:ascii="Times New Roman" w:eastAsia="Times New Roman" w:hAnsi="Times New Roman" w:cs="Times New Roman"/>
          <w:color w:val="FF0000"/>
          <w:lang w:eastAsia="pl-PL"/>
        </w:rPr>
        <w:t>30</w:t>
      </w:r>
      <w:r w:rsidRPr="00414B97">
        <w:rPr>
          <w:rFonts w:ascii="Times New Roman" w:eastAsia="Times New Roman" w:hAnsi="Times New Roman" w:cs="Times New Roman"/>
          <w:lang w:eastAsia="pl-PL"/>
        </w:rPr>
        <w:t xml:space="preserve"> dni liczonych od dnia podpisania umowy,</w:t>
      </w:r>
    </w:p>
    <w:p w14:paraId="4D59932B" w14:textId="397891BF" w:rsidR="00BC6E16" w:rsidRDefault="00BC6E16" w:rsidP="00732962">
      <w:pPr>
        <w:spacing w:after="0" w:line="240" w:lineRule="auto"/>
        <w:rPr>
          <w:rFonts w:ascii="Times New Roman" w:hAnsi="Times New Roman" w:cs="Times New Roman"/>
          <w:b/>
          <w:i/>
          <w:u w:val="single"/>
        </w:rPr>
      </w:pPr>
    </w:p>
    <w:p w14:paraId="617C306A" w14:textId="4046CFCF" w:rsidR="00BC6E16" w:rsidRDefault="00BC6E16" w:rsidP="00732962">
      <w:pPr>
        <w:spacing w:after="0" w:line="240" w:lineRule="auto"/>
        <w:rPr>
          <w:rFonts w:ascii="Times New Roman" w:hAnsi="Times New Roman" w:cs="Times New Roman"/>
          <w:b/>
          <w:i/>
          <w:u w:val="single"/>
        </w:rPr>
      </w:pPr>
    </w:p>
    <w:p w14:paraId="6828D97F" w14:textId="77777777" w:rsidR="00154F41" w:rsidRDefault="00154F41" w:rsidP="00732962">
      <w:pPr>
        <w:spacing w:after="0" w:line="240" w:lineRule="auto"/>
        <w:rPr>
          <w:rFonts w:ascii="Times New Roman" w:hAnsi="Times New Roman" w:cs="Times New Roman"/>
          <w:b/>
          <w:i/>
          <w:u w:val="single"/>
        </w:rPr>
      </w:pPr>
    </w:p>
    <w:p w14:paraId="6A6EC34F" w14:textId="77777777" w:rsidR="00154F41" w:rsidRDefault="00154F41" w:rsidP="00732962">
      <w:pPr>
        <w:spacing w:after="0" w:line="240" w:lineRule="auto"/>
        <w:rPr>
          <w:rFonts w:ascii="Times New Roman" w:hAnsi="Times New Roman" w:cs="Times New Roman"/>
          <w:b/>
          <w:i/>
          <w:u w:val="single"/>
        </w:rPr>
      </w:pPr>
    </w:p>
    <w:p w14:paraId="3647A2E1" w14:textId="77777777" w:rsidR="00154F41" w:rsidRDefault="00154F41" w:rsidP="00732962">
      <w:pPr>
        <w:spacing w:after="0" w:line="240" w:lineRule="auto"/>
        <w:rPr>
          <w:rFonts w:ascii="Times New Roman" w:hAnsi="Times New Roman" w:cs="Times New Roman"/>
          <w:b/>
          <w:i/>
          <w:u w:val="single"/>
        </w:rPr>
      </w:pPr>
    </w:p>
    <w:p w14:paraId="75405F96" w14:textId="77777777" w:rsidR="00154F41" w:rsidRDefault="00154F41" w:rsidP="00732962">
      <w:pPr>
        <w:spacing w:after="0" w:line="240" w:lineRule="auto"/>
        <w:rPr>
          <w:rFonts w:ascii="Times New Roman" w:hAnsi="Times New Roman" w:cs="Times New Roman"/>
          <w:b/>
          <w:i/>
          <w:u w:val="single"/>
        </w:rPr>
      </w:pPr>
    </w:p>
    <w:p w14:paraId="419FF321" w14:textId="77777777" w:rsidR="00154F41" w:rsidRDefault="00154F41" w:rsidP="00732962">
      <w:pPr>
        <w:spacing w:after="0" w:line="240" w:lineRule="auto"/>
        <w:rPr>
          <w:rFonts w:ascii="Times New Roman" w:hAnsi="Times New Roman" w:cs="Times New Roman"/>
          <w:b/>
          <w:i/>
          <w:u w:val="single"/>
        </w:rPr>
      </w:pPr>
    </w:p>
    <w:p w14:paraId="303F19B9" w14:textId="77777777" w:rsidR="00154F41" w:rsidRDefault="00154F41" w:rsidP="00732962">
      <w:pPr>
        <w:spacing w:after="0" w:line="240" w:lineRule="auto"/>
        <w:rPr>
          <w:rFonts w:ascii="Times New Roman" w:hAnsi="Times New Roman" w:cs="Times New Roman"/>
          <w:b/>
          <w:i/>
          <w:u w:val="single"/>
        </w:rPr>
      </w:pPr>
    </w:p>
    <w:p w14:paraId="7FCA94C9" w14:textId="77777777" w:rsidR="00154F41" w:rsidRDefault="00154F41" w:rsidP="00732962">
      <w:pPr>
        <w:spacing w:after="0" w:line="240" w:lineRule="auto"/>
        <w:rPr>
          <w:rFonts w:ascii="Times New Roman" w:hAnsi="Times New Roman" w:cs="Times New Roman"/>
          <w:b/>
          <w:i/>
          <w:u w:val="single"/>
        </w:rPr>
      </w:pPr>
    </w:p>
    <w:p w14:paraId="19BAE745" w14:textId="77777777" w:rsidR="00154F41" w:rsidRDefault="00154F41" w:rsidP="00732962">
      <w:pPr>
        <w:spacing w:after="0" w:line="240" w:lineRule="auto"/>
        <w:rPr>
          <w:rFonts w:ascii="Times New Roman" w:hAnsi="Times New Roman" w:cs="Times New Roman"/>
          <w:b/>
          <w:i/>
          <w:u w:val="single"/>
        </w:rPr>
      </w:pPr>
    </w:p>
    <w:p w14:paraId="32470C79" w14:textId="77777777" w:rsidR="00154F41" w:rsidRDefault="00154F41" w:rsidP="00732962">
      <w:pPr>
        <w:spacing w:after="0" w:line="240" w:lineRule="auto"/>
        <w:rPr>
          <w:rFonts w:ascii="Times New Roman" w:hAnsi="Times New Roman" w:cs="Times New Roman"/>
          <w:b/>
          <w:i/>
          <w:u w:val="single"/>
        </w:rPr>
      </w:pPr>
    </w:p>
    <w:p w14:paraId="6AB63F98" w14:textId="77777777" w:rsidR="00154F41" w:rsidRDefault="00154F41" w:rsidP="00732962">
      <w:pPr>
        <w:spacing w:after="0" w:line="240" w:lineRule="auto"/>
        <w:rPr>
          <w:rFonts w:ascii="Times New Roman" w:hAnsi="Times New Roman" w:cs="Times New Roman"/>
          <w:b/>
          <w:i/>
          <w:u w:val="single"/>
        </w:rPr>
      </w:pPr>
    </w:p>
    <w:p w14:paraId="6CB2888D" w14:textId="77777777" w:rsidR="00154F41" w:rsidRDefault="00154F41" w:rsidP="00732962">
      <w:pPr>
        <w:spacing w:after="0" w:line="240" w:lineRule="auto"/>
        <w:rPr>
          <w:rFonts w:ascii="Times New Roman" w:hAnsi="Times New Roman" w:cs="Times New Roman"/>
          <w:b/>
          <w:i/>
          <w:u w:val="single"/>
        </w:rPr>
      </w:pPr>
    </w:p>
    <w:p w14:paraId="182D7D5D" w14:textId="77777777" w:rsidR="00154F41" w:rsidRDefault="00154F41" w:rsidP="00732962">
      <w:pPr>
        <w:spacing w:after="0" w:line="240" w:lineRule="auto"/>
        <w:rPr>
          <w:rFonts w:ascii="Times New Roman" w:hAnsi="Times New Roman" w:cs="Times New Roman"/>
          <w:b/>
          <w:i/>
          <w:u w:val="single"/>
        </w:rPr>
      </w:pPr>
    </w:p>
    <w:p w14:paraId="242F213E" w14:textId="77777777" w:rsidR="00154F41" w:rsidRDefault="00154F41" w:rsidP="00732962">
      <w:pPr>
        <w:spacing w:after="0" w:line="240" w:lineRule="auto"/>
        <w:rPr>
          <w:rFonts w:ascii="Times New Roman" w:hAnsi="Times New Roman" w:cs="Times New Roman"/>
          <w:b/>
          <w:i/>
          <w:u w:val="single"/>
        </w:rPr>
      </w:pPr>
    </w:p>
    <w:p w14:paraId="3F1B13CD" w14:textId="77777777" w:rsidR="00154F41" w:rsidRDefault="00154F41" w:rsidP="00732962">
      <w:pPr>
        <w:spacing w:after="0" w:line="240" w:lineRule="auto"/>
        <w:rPr>
          <w:rFonts w:ascii="Times New Roman" w:hAnsi="Times New Roman" w:cs="Times New Roman"/>
          <w:b/>
          <w:i/>
          <w:u w:val="single"/>
        </w:rPr>
      </w:pPr>
    </w:p>
    <w:p w14:paraId="0CD375DE" w14:textId="77777777" w:rsidR="00154F41" w:rsidRDefault="00154F41" w:rsidP="00732962">
      <w:pPr>
        <w:spacing w:after="0" w:line="240" w:lineRule="auto"/>
        <w:rPr>
          <w:rFonts w:ascii="Times New Roman" w:hAnsi="Times New Roman" w:cs="Times New Roman"/>
          <w:b/>
          <w:i/>
          <w:u w:val="single"/>
        </w:rPr>
      </w:pPr>
    </w:p>
    <w:p w14:paraId="275D89AF" w14:textId="77777777" w:rsidR="00154F41" w:rsidRDefault="00154F41" w:rsidP="00732962">
      <w:pPr>
        <w:spacing w:after="0" w:line="240" w:lineRule="auto"/>
        <w:rPr>
          <w:rFonts w:ascii="Times New Roman" w:hAnsi="Times New Roman" w:cs="Times New Roman"/>
          <w:b/>
          <w:i/>
          <w:u w:val="single"/>
        </w:rPr>
      </w:pPr>
    </w:p>
    <w:p w14:paraId="4A77D5B7" w14:textId="77777777" w:rsidR="00154F41" w:rsidRDefault="00154F41" w:rsidP="00732962">
      <w:pPr>
        <w:spacing w:after="0" w:line="240" w:lineRule="auto"/>
        <w:rPr>
          <w:rFonts w:ascii="Times New Roman" w:hAnsi="Times New Roman" w:cs="Times New Roman"/>
          <w:b/>
          <w:i/>
          <w:u w:val="single"/>
        </w:rPr>
      </w:pPr>
    </w:p>
    <w:p w14:paraId="724EB0D5" w14:textId="77777777" w:rsidR="00154F41" w:rsidRDefault="00154F41" w:rsidP="00732962">
      <w:pPr>
        <w:spacing w:after="0" w:line="240" w:lineRule="auto"/>
        <w:rPr>
          <w:rFonts w:ascii="Times New Roman" w:hAnsi="Times New Roman" w:cs="Times New Roman"/>
          <w:b/>
          <w:i/>
          <w:u w:val="single"/>
        </w:rPr>
      </w:pPr>
    </w:p>
    <w:p w14:paraId="4FE2D609" w14:textId="77777777" w:rsidR="00154F41" w:rsidRDefault="00154F41" w:rsidP="00732962">
      <w:pPr>
        <w:spacing w:after="0" w:line="240" w:lineRule="auto"/>
        <w:rPr>
          <w:rFonts w:ascii="Times New Roman" w:hAnsi="Times New Roman" w:cs="Times New Roman"/>
          <w:b/>
          <w:i/>
          <w:u w:val="single"/>
        </w:rPr>
      </w:pPr>
    </w:p>
    <w:p w14:paraId="4C39FE72" w14:textId="77777777" w:rsidR="00154F41" w:rsidRDefault="00154F41" w:rsidP="00732962">
      <w:pPr>
        <w:spacing w:after="0" w:line="240" w:lineRule="auto"/>
        <w:rPr>
          <w:rFonts w:ascii="Times New Roman" w:hAnsi="Times New Roman" w:cs="Times New Roman"/>
          <w:b/>
          <w:i/>
          <w:u w:val="single"/>
        </w:rPr>
      </w:pPr>
    </w:p>
    <w:p w14:paraId="67E339D2" w14:textId="77777777" w:rsidR="00154F41" w:rsidRDefault="00154F41" w:rsidP="00732962">
      <w:pPr>
        <w:spacing w:after="0" w:line="240" w:lineRule="auto"/>
        <w:rPr>
          <w:rFonts w:ascii="Times New Roman" w:hAnsi="Times New Roman" w:cs="Times New Roman"/>
          <w:b/>
          <w:i/>
          <w:u w:val="single"/>
        </w:rPr>
      </w:pPr>
    </w:p>
    <w:p w14:paraId="132E2866" w14:textId="77777777" w:rsidR="00154F41" w:rsidRDefault="00154F41" w:rsidP="00732962">
      <w:pPr>
        <w:spacing w:after="0" w:line="240" w:lineRule="auto"/>
        <w:rPr>
          <w:rFonts w:ascii="Times New Roman" w:hAnsi="Times New Roman" w:cs="Times New Roman"/>
          <w:b/>
          <w:i/>
          <w:u w:val="single"/>
        </w:rPr>
      </w:pPr>
    </w:p>
    <w:p w14:paraId="6CD0953D" w14:textId="77777777" w:rsidR="00154F41" w:rsidRDefault="00154F41" w:rsidP="00732962">
      <w:pPr>
        <w:spacing w:after="0" w:line="240" w:lineRule="auto"/>
        <w:rPr>
          <w:rFonts w:ascii="Times New Roman" w:hAnsi="Times New Roman" w:cs="Times New Roman"/>
          <w:b/>
          <w:i/>
          <w:u w:val="single"/>
        </w:rPr>
      </w:pPr>
    </w:p>
    <w:p w14:paraId="18FA2A3E" w14:textId="77777777" w:rsidR="00154F41" w:rsidRDefault="00154F41" w:rsidP="00732962">
      <w:pPr>
        <w:spacing w:after="0" w:line="240" w:lineRule="auto"/>
        <w:rPr>
          <w:rFonts w:ascii="Times New Roman" w:hAnsi="Times New Roman" w:cs="Times New Roman"/>
          <w:b/>
          <w:i/>
          <w:u w:val="single"/>
        </w:rPr>
      </w:pPr>
    </w:p>
    <w:p w14:paraId="50334159" w14:textId="77777777" w:rsidR="00154F41" w:rsidRDefault="00154F41" w:rsidP="00732962">
      <w:pPr>
        <w:spacing w:after="0" w:line="240" w:lineRule="auto"/>
        <w:rPr>
          <w:rFonts w:ascii="Times New Roman" w:hAnsi="Times New Roman" w:cs="Times New Roman"/>
          <w:b/>
          <w:i/>
          <w:u w:val="single"/>
        </w:rPr>
      </w:pPr>
    </w:p>
    <w:p w14:paraId="2E370A53" w14:textId="0834C535" w:rsidR="00D47BDA" w:rsidRDefault="00163F8B" w:rsidP="00D21CDD">
      <w:pPr>
        <w:spacing w:after="0" w:line="240" w:lineRule="auto"/>
        <w:ind w:left="6373"/>
        <w:jc w:val="right"/>
        <w:rPr>
          <w:rFonts w:ascii="Times New Roman" w:hAnsi="Times New Roman" w:cs="Times New Roman"/>
          <w:b/>
          <w:i/>
          <w:u w:val="single"/>
        </w:rPr>
      </w:pPr>
      <w:r>
        <w:rPr>
          <w:rFonts w:ascii="Times New Roman" w:hAnsi="Times New Roman" w:cs="Times New Roman"/>
          <w:b/>
          <w:i/>
          <w:u w:val="single"/>
        </w:rPr>
        <w:lastRenderedPageBreak/>
        <w:t>Z</w:t>
      </w:r>
      <w:r w:rsidR="00E62A1E" w:rsidRPr="00F45853">
        <w:rPr>
          <w:rFonts w:ascii="Times New Roman" w:hAnsi="Times New Roman" w:cs="Times New Roman"/>
          <w:b/>
          <w:i/>
          <w:u w:val="single"/>
        </w:rPr>
        <w:t>AŁĄCZNIK NR 3</w:t>
      </w:r>
    </w:p>
    <w:p w14:paraId="082EF6BD" w14:textId="1C328A17" w:rsidR="00D62A03" w:rsidRDefault="00D62A03" w:rsidP="00D21CDD">
      <w:pPr>
        <w:spacing w:after="0" w:line="240" w:lineRule="auto"/>
        <w:ind w:left="6373"/>
        <w:jc w:val="right"/>
        <w:rPr>
          <w:rFonts w:ascii="Times New Roman" w:hAnsi="Times New Roman" w:cs="Times New Roman"/>
          <w:b/>
          <w:i/>
          <w:u w:val="single"/>
        </w:rPr>
      </w:pPr>
      <w:r>
        <w:rPr>
          <w:rFonts w:ascii="Times New Roman" w:hAnsi="Times New Roman" w:cs="Times New Roman"/>
          <w:b/>
          <w:i/>
          <w:u w:val="single"/>
        </w:rPr>
        <w:t>projekt</w:t>
      </w:r>
    </w:p>
    <w:p w14:paraId="38C6D144" w14:textId="3E56E27D" w:rsidR="00D62A03" w:rsidRPr="00764C2F" w:rsidRDefault="00D62A03" w:rsidP="00D21CDD">
      <w:pPr>
        <w:spacing w:after="0" w:line="240" w:lineRule="auto"/>
        <w:ind w:left="6373"/>
        <w:jc w:val="right"/>
        <w:rPr>
          <w:rFonts w:ascii="Times New Roman" w:hAnsi="Times New Roman" w:cs="Times New Roman"/>
          <w:b/>
          <w:i/>
          <w:color w:val="FF0000"/>
          <w:u w:val="single"/>
        </w:rPr>
      </w:pPr>
    </w:p>
    <w:p w14:paraId="54977281"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PROJEKT UMOWY NR ……./2026</w:t>
      </w:r>
    </w:p>
    <w:p w14:paraId="511091A9" w14:textId="77777777" w:rsidR="00764C2F" w:rsidRPr="00764C2F" w:rsidRDefault="00764C2F" w:rsidP="00764C2F">
      <w:pPr>
        <w:spacing w:after="0" w:line="240" w:lineRule="auto"/>
        <w:jc w:val="center"/>
        <w:rPr>
          <w:rFonts w:ascii="Times New Roman" w:hAnsi="Times New Roman" w:cs="Times New Roman"/>
        </w:rPr>
      </w:pPr>
      <w:r w:rsidRPr="00764C2F">
        <w:rPr>
          <w:rFonts w:ascii="Times New Roman" w:hAnsi="Times New Roman" w:cs="Times New Roman"/>
        </w:rPr>
        <w:t>(zw. dalej „</w:t>
      </w:r>
      <w:r w:rsidRPr="00764C2F">
        <w:rPr>
          <w:rFonts w:ascii="Times New Roman" w:hAnsi="Times New Roman" w:cs="Times New Roman"/>
          <w:b/>
          <w:bCs/>
        </w:rPr>
        <w:t>Umową</w:t>
      </w:r>
      <w:r w:rsidRPr="00764C2F">
        <w:rPr>
          <w:rFonts w:ascii="Times New Roman" w:hAnsi="Times New Roman" w:cs="Times New Roman"/>
        </w:rPr>
        <w:t>”)</w:t>
      </w:r>
    </w:p>
    <w:p w14:paraId="03B0CF39" w14:textId="77777777" w:rsidR="00764C2F" w:rsidRPr="00764C2F" w:rsidRDefault="00764C2F" w:rsidP="00764C2F">
      <w:pPr>
        <w:spacing w:after="0" w:line="240" w:lineRule="auto"/>
        <w:jc w:val="center"/>
        <w:rPr>
          <w:rFonts w:ascii="Times New Roman" w:hAnsi="Times New Roman" w:cs="Times New Roman"/>
        </w:rPr>
      </w:pPr>
    </w:p>
    <w:p w14:paraId="310A747B" w14:textId="77777777" w:rsidR="00764C2F" w:rsidRPr="00764C2F" w:rsidRDefault="00764C2F" w:rsidP="00764C2F">
      <w:pPr>
        <w:spacing w:after="0" w:line="240" w:lineRule="auto"/>
        <w:jc w:val="both"/>
        <w:rPr>
          <w:rFonts w:ascii="Times New Roman" w:hAnsi="Times New Roman" w:cs="Times New Roman"/>
        </w:rPr>
      </w:pPr>
      <w:r w:rsidRPr="00764C2F">
        <w:rPr>
          <w:rFonts w:ascii="Times New Roman" w:hAnsi="Times New Roman" w:cs="Times New Roman"/>
        </w:rPr>
        <w:t>zawarta w dniu złożenia ostatniego kwalifikowanego podpisu elektronicznego przez Strony, pomiędzy:</w:t>
      </w:r>
    </w:p>
    <w:p w14:paraId="7923640D" w14:textId="77777777" w:rsidR="00764C2F" w:rsidRPr="00764C2F" w:rsidRDefault="00764C2F" w:rsidP="00764C2F">
      <w:pPr>
        <w:spacing w:after="0" w:line="240" w:lineRule="auto"/>
        <w:jc w:val="both"/>
        <w:rPr>
          <w:rFonts w:ascii="Times New Roman" w:hAnsi="Times New Roman" w:cs="Times New Roman"/>
          <w:b/>
        </w:rPr>
      </w:pPr>
    </w:p>
    <w:p w14:paraId="5DC250F7" w14:textId="77777777" w:rsidR="00764C2F" w:rsidRPr="00764C2F" w:rsidRDefault="00764C2F" w:rsidP="00764C2F">
      <w:pPr>
        <w:spacing w:after="0" w:line="240" w:lineRule="auto"/>
        <w:jc w:val="both"/>
        <w:rPr>
          <w:rFonts w:ascii="Times New Roman" w:hAnsi="Times New Roman" w:cs="Times New Roman"/>
        </w:rPr>
      </w:pPr>
      <w:r w:rsidRPr="00764C2F">
        <w:rPr>
          <w:rFonts w:ascii="Times New Roman" w:hAnsi="Times New Roman" w:cs="Times New Roman"/>
          <w:b/>
        </w:rPr>
        <w:t>Akademią Marynarki Wojennej im. Bohaterów Westerplatte z siedzibą w Gdyni (81-127)</w:t>
      </w:r>
      <w:r w:rsidRPr="00764C2F">
        <w:rPr>
          <w:rFonts w:ascii="Times New Roman" w:hAnsi="Times New Roman" w:cs="Times New Roman"/>
        </w:rPr>
        <w:t xml:space="preserve">, przy ul. Śmidowicza 69,NIP 5860104693, REGON 190064136, </w:t>
      </w:r>
    </w:p>
    <w:p w14:paraId="02A8F285" w14:textId="77777777" w:rsidR="00764C2F" w:rsidRPr="00764C2F" w:rsidRDefault="00764C2F" w:rsidP="00764C2F">
      <w:pPr>
        <w:spacing w:after="0" w:line="240" w:lineRule="auto"/>
        <w:jc w:val="both"/>
        <w:rPr>
          <w:rFonts w:ascii="Times New Roman" w:hAnsi="Times New Roman" w:cs="Times New Roman"/>
        </w:rPr>
      </w:pPr>
      <w:r w:rsidRPr="00764C2F">
        <w:rPr>
          <w:rFonts w:ascii="Times New Roman" w:hAnsi="Times New Roman" w:cs="Times New Roman"/>
        </w:rPr>
        <w:t>w imieniu i na rzecz której działa:</w:t>
      </w:r>
    </w:p>
    <w:p w14:paraId="266C832D" w14:textId="77777777" w:rsidR="00764C2F" w:rsidRPr="00764C2F" w:rsidRDefault="00764C2F" w:rsidP="00764C2F">
      <w:pPr>
        <w:spacing w:after="0" w:line="240" w:lineRule="auto"/>
        <w:jc w:val="both"/>
        <w:rPr>
          <w:rFonts w:ascii="Times New Roman" w:hAnsi="Times New Roman" w:cs="Times New Roman"/>
          <w:b/>
        </w:rPr>
      </w:pPr>
      <w:r w:rsidRPr="00764C2F">
        <w:rPr>
          <w:rFonts w:ascii="Times New Roman" w:hAnsi="Times New Roman" w:cs="Times New Roman"/>
          <w:b/>
        </w:rPr>
        <w:t xml:space="preserve">KANCLERZ - Marek DRYGAS - </w:t>
      </w:r>
      <w:r w:rsidRPr="00764C2F">
        <w:rPr>
          <w:rFonts w:ascii="Times New Roman" w:hAnsi="Times New Roman" w:cs="Times New Roman"/>
        </w:rPr>
        <w:t xml:space="preserve">działający na mocy pełnomocnictwa Rektora-Komendanta – kontradmirała prof. dr. hab. Tomasza SZUBRYCHTA, </w:t>
      </w:r>
    </w:p>
    <w:p w14:paraId="2BF12B4B" w14:textId="77777777" w:rsidR="00764C2F" w:rsidRPr="00764C2F" w:rsidRDefault="00764C2F" w:rsidP="00764C2F">
      <w:pPr>
        <w:spacing w:after="0" w:line="240" w:lineRule="auto"/>
        <w:jc w:val="both"/>
        <w:rPr>
          <w:rFonts w:ascii="Times New Roman" w:hAnsi="Times New Roman" w:cs="Times New Roman"/>
        </w:rPr>
      </w:pPr>
      <w:r w:rsidRPr="00764C2F">
        <w:rPr>
          <w:rFonts w:ascii="Times New Roman" w:hAnsi="Times New Roman" w:cs="Times New Roman"/>
        </w:rPr>
        <w:t>zwaną w dalszej części Umowy „</w:t>
      </w:r>
      <w:r w:rsidRPr="00764C2F">
        <w:rPr>
          <w:rFonts w:ascii="Times New Roman" w:hAnsi="Times New Roman" w:cs="Times New Roman"/>
          <w:b/>
          <w:bCs/>
        </w:rPr>
        <w:t>Zamawiającym’’</w:t>
      </w:r>
      <w:r w:rsidRPr="00764C2F">
        <w:rPr>
          <w:rFonts w:ascii="Times New Roman" w:hAnsi="Times New Roman" w:cs="Times New Roman"/>
        </w:rPr>
        <w:t xml:space="preserve">, </w:t>
      </w:r>
      <w:r w:rsidRPr="00764C2F">
        <w:rPr>
          <w:rFonts w:ascii="Times New Roman" w:hAnsi="Times New Roman" w:cs="Times New Roman"/>
          <w:b/>
        </w:rPr>
        <w:t xml:space="preserve"> </w:t>
      </w:r>
    </w:p>
    <w:p w14:paraId="5E16B3D6" w14:textId="77777777" w:rsidR="00764C2F" w:rsidRPr="00764C2F" w:rsidRDefault="00764C2F" w:rsidP="00764C2F">
      <w:pPr>
        <w:spacing w:after="0" w:line="240" w:lineRule="auto"/>
        <w:jc w:val="both"/>
        <w:rPr>
          <w:rFonts w:ascii="Times New Roman" w:hAnsi="Times New Roman" w:cs="Times New Roman"/>
          <w:b/>
        </w:rPr>
      </w:pPr>
    </w:p>
    <w:p w14:paraId="27FDFF8C" w14:textId="77777777" w:rsidR="00764C2F" w:rsidRPr="00764C2F" w:rsidRDefault="00764C2F" w:rsidP="00764C2F">
      <w:pPr>
        <w:spacing w:after="0" w:line="240" w:lineRule="auto"/>
        <w:jc w:val="both"/>
        <w:rPr>
          <w:rFonts w:ascii="Times New Roman" w:hAnsi="Times New Roman" w:cs="Times New Roman"/>
          <w:bCs/>
        </w:rPr>
      </w:pPr>
      <w:r w:rsidRPr="00764C2F">
        <w:rPr>
          <w:rFonts w:ascii="Times New Roman" w:hAnsi="Times New Roman" w:cs="Times New Roman"/>
          <w:bCs/>
        </w:rPr>
        <w:t>a</w:t>
      </w:r>
    </w:p>
    <w:p w14:paraId="5641596D" w14:textId="77777777" w:rsidR="00764C2F" w:rsidRPr="00764C2F" w:rsidRDefault="00764C2F" w:rsidP="00764C2F">
      <w:pPr>
        <w:spacing w:after="0" w:line="240" w:lineRule="auto"/>
        <w:jc w:val="both"/>
        <w:rPr>
          <w:rFonts w:ascii="Times New Roman" w:hAnsi="Times New Roman" w:cs="Times New Roman"/>
        </w:rPr>
      </w:pPr>
    </w:p>
    <w:p w14:paraId="241093F3" w14:textId="77777777" w:rsidR="00764C2F" w:rsidRPr="00764C2F" w:rsidRDefault="00764C2F" w:rsidP="00764C2F">
      <w:pPr>
        <w:spacing w:after="0" w:line="240" w:lineRule="auto"/>
        <w:jc w:val="both"/>
        <w:rPr>
          <w:rFonts w:ascii="Times New Roman" w:hAnsi="Times New Roman" w:cs="Times New Roman"/>
        </w:rPr>
      </w:pPr>
      <w:r w:rsidRPr="00764C2F">
        <w:rPr>
          <w:rFonts w:ascii="Times New Roman" w:hAnsi="Times New Roman" w:cs="Times New Roman"/>
        </w:rPr>
        <w:t xml:space="preserve">……….., z siedzibą ……. ……. przy   ul. ……….., NIP: ……. REGON: ………, wpisaną do …………… pod numerem …………….. </w:t>
      </w:r>
    </w:p>
    <w:p w14:paraId="2B089397" w14:textId="77777777" w:rsidR="00764C2F" w:rsidRPr="00764C2F" w:rsidRDefault="00764C2F" w:rsidP="00764C2F">
      <w:pPr>
        <w:spacing w:after="0" w:line="240" w:lineRule="auto"/>
        <w:jc w:val="both"/>
        <w:rPr>
          <w:rFonts w:ascii="Times New Roman" w:hAnsi="Times New Roman" w:cs="Times New Roman"/>
        </w:rPr>
      </w:pPr>
      <w:r w:rsidRPr="00764C2F">
        <w:rPr>
          <w:rFonts w:ascii="Times New Roman" w:hAnsi="Times New Roman" w:cs="Times New Roman"/>
        </w:rPr>
        <w:t xml:space="preserve">którą reprezentuje: </w:t>
      </w:r>
      <w:r w:rsidRPr="00764C2F">
        <w:rPr>
          <w:rFonts w:ascii="Times New Roman" w:hAnsi="Times New Roman" w:cs="Times New Roman"/>
          <w:b/>
        </w:rPr>
        <w:t>………… - …………</w:t>
      </w:r>
      <w:r w:rsidRPr="00764C2F">
        <w:rPr>
          <w:rFonts w:ascii="Times New Roman" w:hAnsi="Times New Roman" w:cs="Times New Roman"/>
        </w:rPr>
        <w:t xml:space="preserve"> zwaną w dalszej części Umowy „</w:t>
      </w:r>
      <w:r w:rsidRPr="00764C2F">
        <w:rPr>
          <w:rFonts w:ascii="Times New Roman" w:hAnsi="Times New Roman" w:cs="Times New Roman"/>
          <w:b/>
          <w:bCs/>
        </w:rPr>
        <w:t>Wykonawcą</w:t>
      </w:r>
      <w:r w:rsidRPr="00764C2F">
        <w:rPr>
          <w:rFonts w:ascii="Times New Roman" w:hAnsi="Times New Roman" w:cs="Times New Roman"/>
        </w:rPr>
        <w:t xml:space="preserve">”, </w:t>
      </w:r>
    </w:p>
    <w:p w14:paraId="0312D82F" w14:textId="77777777" w:rsidR="00764C2F" w:rsidRPr="00764C2F" w:rsidRDefault="00764C2F" w:rsidP="00764C2F">
      <w:pPr>
        <w:spacing w:after="0" w:line="240" w:lineRule="auto"/>
        <w:jc w:val="both"/>
        <w:rPr>
          <w:rFonts w:ascii="Times New Roman" w:hAnsi="Times New Roman" w:cs="Times New Roman"/>
        </w:rPr>
      </w:pPr>
    </w:p>
    <w:p w14:paraId="04FC2BC4" w14:textId="77777777" w:rsidR="00764C2F" w:rsidRPr="00764C2F" w:rsidRDefault="00764C2F" w:rsidP="00764C2F">
      <w:pPr>
        <w:spacing w:after="0" w:line="240" w:lineRule="auto"/>
        <w:jc w:val="both"/>
        <w:rPr>
          <w:rFonts w:ascii="Times New Roman" w:hAnsi="Times New Roman" w:cs="Times New Roman"/>
        </w:rPr>
      </w:pPr>
      <w:r w:rsidRPr="00764C2F">
        <w:rPr>
          <w:rFonts w:ascii="Times New Roman" w:hAnsi="Times New Roman" w:cs="Times New Roman"/>
        </w:rPr>
        <w:t>zwanymi dalej łącznie „</w:t>
      </w:r>
      <w:r w:rsidRPr="00764C2F">
        <w:rPr>
          <w:rFonts w:ascii="Times New Roman" w:hAnsi="Times New Roman" w:cs="Times New Roman"/>
          <w:b/>
          <w:bCs/>
        </w:rPr>
        <w:t>Stronami</w:t>
      </w:r>
      <w:r w:rsidRPr="00764C2F">
        <w:rPr>
          <w:rFonts w:ascii="Times New Roman" w:hAnsi="Times New Roman" w:cs="Times New Roman"/>
        </w:rPr>
        <w:t>”, a każda indywidualnie „</w:t>
      </w:r>
      <w:r w:rsidRPr="00764C2F">
        <w:rPr>
          <w:rFonts w:ascii="Times New Roman" w:hAnsi="Times New Roman" w:cs="Times New Roman"/>
          <w:b/>
          <w:bCs/>
        </w:rPr>
        <w:t>Stroną</w:t>
      </w:r>
      <w:r w:rsidRPr="00764C2F">
        <w:rPr>
          <w:rFonts w:ascii="Times New Roman" w:hAnsi="Times New Roman" w:cs="Times New Roman"/>
        </w:rPr>
        <w:t xml:space="preserve">”, </w:t>
      </w:r>
    </w:p>
    <w:p w14:paraId="5927A385" w14:textId="77777777" w:rsidR="00764C2F" w:rsidRPr="00764C2F" w:rsidRDefault="00764C2F" w:rsidP="00764C2F">
      <w:pPr>
        <w:spacing w:after="0" w:line="240" w:lineRule="auto"/>
        <w:jc w:val="both"/>
        <w:rPr>
          <w:rFonts w:ascii="Times New Roman" w:hAnsi="Times New Roman" w:cs="Times New Roman"/>
        </w:rPr>
      </w:pPr>
    </w:p>
    <w:p w14:paraId="60B90151" w14:textId="77777777" w:rsidR="00764C2F" w:rsidRPr="00764C2F" w:rsidRDefault="00764C2F" w:rsidP="00764C2F">
      <w:pPr>
        <w:spacing w:after="0" w:line="240" w:lineRule="auto"/>
        <w:jc w:val="both"/>
        <w:rPr>
          <w:rFonts w:ascii="Times New Roman" w:hAnsi="Times New Roman" w:cs="Times New Roman"/>
        </w:rPr>
      </w:pPr>
      <w:r w:rsidRPr="00764C2F">
        <w:rPr>
          <w:rFonts w:ascii="Times New Roman" w:hAnsi="Times New Roman" w:cs="Times New Roman"/>
        </w:rPr>
        <w:t>o następującej treści:</w:t>
      </w:r>
    </w:p>
    <w:p w14:paraId="34747371"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1</w:t>
      </w:r>
    </w:p>
    <w:p w14:paraId="727D88EB" w14:textId="77777777" w:rsidR="00764C2F" w:rsidRPr="00764C2F" w:rsidRDefault="00764C2F" w:rsidP="00764C2F">
      <w:pPr>
        <w:pStyle w:val="Akapitzlist"/>
        <w:numPr>
          <w:ilvl w:val="0"/>
          <w:numId w:val="225"/>
        </w:numPr>
        <w:spacing w:after="0" w:line="240" w:lineRule="auto"/>
        <w:jc w:val="both"/>
        <w:rPr>
          <w:rFonts w:ascii="Times New Roman" w:hAnsi="Times New Roman" w:cs="Times New Roman"/>
        </w:rPr>
      </w:pPr>
      <w:r w:rsidRPr="00764C2F">
        <w:rPr>
          <w:rFonts w:ascii="Times New Roman" w:hAnsi="Times New Roman" w:cs="Times New Roman"/>
        </w:rPr>
        <w:t xml:space="preserve">W wyniku wyboru oferty Wykonawcy w postępowaniu o udzielenie zamówienia publicznego                    w trybie podstawowym, dokonanego przez Zamawiającego na podstawie art. 132 ustawy z dnia 11 września 2019 r. Prawo </w:t>
      </w:r>
      <w:proofErr w:type="spellStart"/>
      <w:r w:rsidRPr="00764C2F">
        <w:rPr>
          <w:rFonts w:ascii="Times New Roman" w:hAnsi="Times New Roman" w:cs="Times New Roman"/>
        </w:rPr>
        <w:t>zam</w:t>
      </w:r>
      <w:proofErr w:type="spellEnd"/>
      <w:r w:rsidRPr="00764C2F">
        <w:rPr>
          <w:rFonts w:ascii="Times New Roman" w:hAnsi="Times New Roman" w:cs="Times New Roman"/>
          <w:lang w:val="es-ES_tradnl"/>
        </w:rPr>
        <w:t>ó</w:t>
      </w:r>
      <w:proofErr w:type="spellStart"/>
      <w:r w:rsidRPr="00764C2F">
        <w:rPr>
          <w:rFonts w:ascii="Times New Roman" w:hAnsi="Times New Roman" w:cs="Times New Roman"/>
        </w:rPr>
        <w:t>wień</w:t>
      </w:r>
      <w:proofErr w:type="spellEnd"/>
      <w:r w:rsidRPr="00764C2F">
        <w:rPr>
          <w:rFonts w:ascii="Times New Roman" w:hAnsi="Times New Roman" w:cs="Times New Roman"/>
        </w:rPr>
        <w:t xml:space="preserve"> publicznych (</w:t>
      </w:r>
      <w:proofErr w:type="spellStart"/>
      <w:r w:rsidRPr="00764C2F">
        <w:rPr>
          <w:rFonts w:ascii="Times New Roman" w:hAnsi="Times New Roman" w:cs="Times New Roman"/>
        </w:rPr>
        <w:t>t.j</w:t>
      </w:r>
      <w:proofErr w:type="spellEnd"/>
      <w:r w:rsidRPr="00764C2F">
        <w:rPr>
          <w:rFonts w:ascii="Times New Roman" w:hAnsi="Times New Roman" w:cs="Times New Roman"/>
        </w:rPr>
        <w:t xml:space="preserve">. Dz. U. z 2024 r., poz. 1320 </w:t>
      </w:r>
      <w:r w:rsidRPr="00764C2F">
        <w:rPr>
          <w:rFonts w:ascii="Times New Roman" w:hAnsi="Times New Roman" w:cs="Times New Roman"/>
        </w:rPr>
        <w:br/>
        <w:t xml:space="preserve">z </w:t>
      </w:r>
      <w:proofErr w:type="spellStart"/>
      <w:r w:rsidRPr="00764C2F">
        <w:rPr>
          <w:rFonts w:ascii="Times New Roman" w:hAnsi="Times New Roman" w:cs="Times New Roman"/>
        </w:rPr>
        <w:t>późn</w:t>
      </w:r>
      <w:proofErr w:type="spellEnd"/>
      <w:r w:rsidRPr="00764C2F">
        <w:rPr>
          <w:rFonts w:ascii="Times New Roman" w:hAnsi="Times New Roman" w:cs="Times New Roman"/>
        </w:rPr>
        <w:t xml:space="preserve">. zm.), sygnatura sprawy: AMW-KANC.SZP.2712…...2026 z podziałem na XIII części: postępowania rozstrzygniętego w dniu ……...2026 r. Wykonawca dostarczy </w:t>
      </w:r>
      <w:r w:rsidRPr="00764C2F">
        <w:rPr>
          <w:rFonts w:ascii="Times New Roman" w:hAnsi="Times New Roman" w:cs="Times New Roman"/>
          <w:b/>
        </w:rPr>
        <w:t>sprzęt komputerowy wraz z oprogramowaniem i licencją producenta</w:t>
      </w:r>
      <w:r w:rsidRPr="00764C2F">
        <w:rPr>
          <w:rFonts w:ascii="Times New Roman" w:hAnsi="Times New Roman" w:cs="Times New Roman"/>
        </w:rPr>
        <w:t>, zgodnie z załącznikiem nr 1 do Umowy                                - formularzem ofertowym, co w dalszej części Umowy określane będzie jako „Sprzęt”,                             a Zamawiający ten Sprzęt odbierze oraz dokona zapłaty na rzecz Wykonawcy ceny określonej                    w § 4 ust.1 Umowy.</w:t>
      </w:r>
    </w:p>
    <w:p w14:paraId="54FA9B87" w14:textId="77777777" w:rsidR="00764C2F" w:rsidRPr="00764C2F" w:rsidRDefault="00764C2F" w:rsidP="00764C2F">
      <w:pPr>
        <w:pStyle w:val="Akapitzlist"/>
        <w:numPr>
          <w:ilvl w:val="0"/>
          <w:numId w:val="225"/>
        </w:numPr>
        <w:spacing w:after="0" w:line="240" w:lineRule="auto"/>
        <w:jc w:val="both"/>
        <w:rPr>
          <w:rFonts w:ascii="Times New Roman" w:hAnsi="Times New Roman" w:cs="Times New Roman"/>
        </w:rPr>
      </w:pPr>
      <w:r w:rsidRPr="00764C2F">
        <w:rPr>
          <w:rFonts w:ascii="Times New Roman" w:hAnsi="Times New Roman" w:cs="Times New Roman"/>
        </w:rPr>
        <w:t>Udzielana na mocy niniejszej Umowy licencja ma charakter niewyłączny i nie zawiera prawa do udzielania dalszych licencji.</w:t>
      </w:r>
    </w:p>
    <w:p w14:paraId="2D2D6322"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2</w:t>
      </w:r>
    </w:p>
    <w:p w14:paraId="4140E811" w14:textId="77777777" w:rsidR="00764C2F" w:rsidRPr="00764C2F" w:rsidRDefault="00764C2F" w:rsidP="00764C2F">
      <w:pPr>
        <w:spacing w:after="0" w:line="240" w:lineRule="auto"/>
        <w:rPr>
          <w:rFonts w:ascii="Times New Roman" w:hAnsi="Times New Roman" w:cs="Times New Roman"/>
        </w:rPr>
      </w:pPr>
      <w:r w:rsidRPr="00764C2F">
        <w:rPr>
          <w:rFonts w:ascii="Times New Roman" w:hAnsi="Times New Roman" w:cs="Times New Roman"/>
        </w:rPr>
        <w:t>Wykonawca oświadcza, że:</w:t>
      </w:r>
    </w:p>
    <w:p w14:paraId="7213B069" w14:textId="77777777" w:rsidR="00764C2F" w:rsidRPr="00764C2F" w:rsidRDefault="00764C2F" w:rsidP="00764C2F">
      <w:pPr>
        <w:pStyle w:val="Akapitzlist"/>
        <w:numPr>
          <w:ilvl w:val="0"/>
          <w:numId w:val="243"/>
        </w:numPr>
        <w:spacing w:after="0" w:line="240" w:lineRule="auto"/>
        <w:ind w:left="426" w:hanging="426"/>
        <w:jc w:val="both"/>
        <w:rPr>
          <w:rFonts w:ascii="Times New Roman" w:hAnsi="Times New Roman" w:cs="Times New Roman"/>
        </w:rPr>
      </w:pPr>
      <w:r w:rsidRPr="00764C2F">
        <w:rPr>
          <w:rFonts w:ascii="Times New Roman" w:hAnsi="Times New Roman" w:cs="Times New Roman"/>
        </w:rPr>
        <w:t>dysponuje odpowiednimi uprawnieniami, kwalifikacjami oraz potencjałem, w szczególności kadrowym oraz organizacyjno-technicznym, a także wiedzą i doświadczeniem niezbędnymi do należytego wykonania Umowy;</w:t>
      </w:r>
    </w:p>
    <w:p w14:paraId="78639CFC" w14:textId="77777777" w:rsidR="00764C2F" w:rsidRPr="00764C2F" w:rsidRDefault="00764C2F" w:rsidP="00764C2F">
      <w:pPr>
        <w:pStyle w:val="Akapitzlist"/>
        <w:numPr>
          <w:ilvl w:val="0"/>
          <w:numId w:val="243"/>
        </w:numPr>
        <w:spacing w:after="0" w:line="240" w:lineRule="auto"/>
        <w:ind w:left="426" w:hanging="426"/>
        <w:jc w:val="both"/>
        <w:rPr>
          <w:rFonts w:ascii="Times New Roman" w:hAnsi="Times New Roman" w:cs="Times New Roman"/>
        </w:rPr>
      </w:pPr>
      <w:r w:rsidRPr="00764C2F">
        <w:rPr>
          <w:rFonts w:ascii="Times New Roman" w:hAnsi="Times New Roman" w:cs="Times New Roman"/>
        </w:rPr>
        <w:t xml:space="preserve">wykona Umowę z zachowaniem należytej staranności, przy uwzględnieniu zawodowego charakteru swojej działalności; </w:t>
      </w:r>
    </w:p>
    <w:p w14:paraId="208A5EAB" w14:textId="77777777" w:rsidR="00764C2F" w:rsidRPr="00764C2F" w:rsidRDefault="00764C2F" w:rsidP="00764C2F">
      <w:pPr>
        <w:pStyle w:val="Akapitzlist"/>
        <w:numPr>
          <w:ilvl w:val="0"/>
          <w:numId w:val="243"/>
        </w:numPr>
        <w:spacing w:after="0" w:line="240" w:lineRule="auto"/>
        <w:ind w:left="426" w:hanging="426"/>
        <w:jc w:val="both"/>
        <w:rPr>
          <w:rFonts w:ascii="Times New Roman" w:hAnsi="Times New Roman" w:cs="Times New Roman"/>
        </w:rPr>
      </w:pPr>
      <w:r w:rsidRPr="00764C2F">
        <w:rPr>
          <w:rFonts w:ascii="Times New Roman" w:hAnsi="Times New Roman" w:cs="Times New Roman"/>
        </w:rPr>
        <w:t>Sprzęt jest właściwej jakości i może być używany bez naruszania praw własności osób trzecich,           w tym praw patentowych i praw autorskich;</w:t>
      </w:r>
    </w:p>
    <w:p w14:paraId="775E87FB" w14:textId="77777777" w:rsidR="00764C2F" w:rsidRPr="00764C2F" w:rsidRDefault="00764C2F" w:rsidP="00764C2F">
      <w:pPr>
        <w:pStyle w:val="Akapitzlist"/>
        <w:numPr>
          <w:ilvl w:val="0"/>
          <w:numId w:val="243"/>
        </w:numPr>
        <w:spacing w:after="0" w:line="240" w:lineRule="auto"/>
        <w:ind w:left="426" w:hanging="426"/>
        <w:jc w:val="both"/>
        <w:rPr>
          <w:rFonts w:ascii="Times New Roman" w:hAnsi="Times New Roman" w:cs="Times New Roman"/>
        </w:rPr>
      </w:pPr>
      <w:r w:rsidRPr="00764C2F">
        <w:rPr>
          <w:rFonts w:ascii="Times New Roman" w:hAnsi="Times New Roman" w:cs="Times New Roman"/>
        </w:rPr>
        <w:t>Sprzęt spełnia normy przewidziane prawem polskim;</w:t>
      </w:r>
    </w:p>
    <w:p w14:paraId="00939B6D" w14:textId="77777777" w:rsidR="00764C2F" w:rsidRPr="00764C2F" w:rsidRDefault="00764C2F" w:rsidP="00764C2F">
      <w:pPr>
        <w:pStyle w:val="Akapitzlist"/>
        <w:numPr>
          <w:ilvl w:val="0"/>
          <w:numId w:val="243"/>
        </w:numPr>
        <w:spacing w:after="0" w:line="240" w:lineRule="auto"/>
        <w:ind w:left="426" w:hanging="426"/>
        <w:jc w:val="both"/>
        <w:rPr>
          <w:rFonts w:ascii="Times New Roman" w:hAnsi="Times New Roman" w:cs="Times New Roman"/>
        </w:rPr>
      </w:pPr>
      <w:r w:rsidRPr="00764C2F">
        <w:rPr>
          <w:rFonts w:ascii="Times New Roman" w:hAnsi="Times New Roman" w:cs="Times New Roman"/>
        </w:rPr>
        <w:t>korzystanie ze Sprzętu nie narusza majątkowych i osobistych praw autorskich oraz dóbr osobistych osób trzecich;</w:t>
      </w:r>
    </w:p>
    <w:p w14:paraId="39BE6629" w14:textId="77777777" w:rsidR="00764C2F" w:rsidRPr="00764C2F" w:rsidRDefault="00764C2F" w:rsidP="00764C2F">
      <w:pPr>
        <w:pStyle w:val="Akapitzlist"/>
        <w:numPr>
          <w:ilvl w:val="0"/>
          <w:numId w:val="243"/>
        </w:numPr>
        <w:spacing w:after="0" w:line="240" w:lineRule="auto"/>
        <w:ind w:left="426" w:hanging="426"/>
        <w:jc w:val="both"/>
        <w:rPr>
          <w:rFonts w:ascii="Times New Roman" w:hAnsi="Times New Roman" w:cs="Times New Roman"/>
        </w:rPr>
      </w:pPr>
      <w:r w:rsidRPr="00764C2F">
        <w:rPr>
          <w:rFonts w:ascii="Times New Roman" w:hAnsi="Times New Roman" w:cs="Times New Roman"/>
        </w:rPr>
        <w:t xml:space="preserve">przyjmuje do wiadomości, iż w ramach procedury odbioru związanej z wykonaniem Umowy                    o udzielenie zamówienia publicznego, Zamawiający zastrzega sobie prawo weryfikacji, czy oprogramowanie i powiązane z nim elementy, takie jak certyfikaty/etykiety producenta oprogramowania, dołączone do oprogramowania, są oryginalne i licencjonowane zgodnie                          z prawem. W powyższym celu Zamawiający może zwrócić się do przedstawicieli producenta danego oprogramowania z prośbą o weryfikację czy oferowane oprogramowanie i materiały do niego dołączone są oryginalne.  W przypadku identyfikacji nielicencjonowanego lub podrobionego oprogramowania lub jego elementów, w tym podrobionych lub przerobionych certyfikatów/etykiet producenta, Zamawiający zastrzega sobie prawo do wstrzymania płatności do czasu dostarczenia </w:t>
      </w:r>
      <w:r w:rsidRPr="00764C2F">
        <w:rPr>
          <w:rFonts w:ascii="Times New Roman" w:hAnsi="Times New Roman" w:cs="Times New Roman"/>
        </w:rPr>
        <w:lastRenderedPageBreak/>
        <w:t>oprogramowania i certyfikatów/etykiet należycie licencjonowanych i oryginalnych oraz do odstąpienia od Umowy w terminie 14 dni od daty dostawy. Ponadto, powyższe informacje zostaną przekazane właściwym organom w celu wszczęcia stosownych postępowań;</w:t>
      </w:r>
    </w:p>
    <w:p w14:paraId="58620A43" w14:textId="77777777" w:rsidR="00764C2F" w:rsidRPr="00764C2F" w:rsidRDefault="00764C2F" w:rsidP="00764C2F">
      <w:pPr>
        <w:pStyle w:val="Akapitzlist"/>
        <w:numPr>
          <w:ilvl w:val="0"/>
          <w:numId w:val="243"/>
        </w:numPr>
        <w:spacing w:after="0" w:line="240" w:lineRule="auto"/>
        <w:ind w:left="426" w:hanging="426"/>
        <w:jc w:val="both"/>
        <w:rPr>
          <w:rFonts w:ascii="Times New Roman" w:hAnsi="Times New Roman" w:cs="Times New Roman"/>
        </w:rPr>
      </w:pPr>
      <w:r w:rsidRPr="00764C2F">
        <w:rPr>
          <w:rFonts w:ascii="Times New Roman" w:hAnsi="Times New Roman" w:cs="Times New Roman"/>
        </w:rPr>
        <w:t>numer rachunku rozliczeniowego Wykonawcy, o którym mowa w § 4 ust. 3 Umowy jest rachunkiem bankowym, dla którego zgodnie z Rozdziałem 3a ustawy z dnia 29 sierpnia 1997 r. - Prawo Bankowe (</w:t>
      </w:r>
      <w:proofErr w:type="spellStart"/>
      <w:r w:rsidRPr="00764C2F">
        <w:rPr>
          <w:rFonts w:ascii="Times New Roman" w:hAnsi="Times New Roman" w:cs="Times New Roman"/>
        </w:rPr>
        <w:t>t.j</w:t>
      </w:r>
      <w:proofErr w:type="spellEnd"/>
      <w:r w:rsidRPr="00764C2F">
        <w:rPr>
          <w:rFonts w:ascii="Times New Roman" w:hAnsi="Times New Roman" w:cs="Times New Roman"/>
        </w:rPr>
        <w:t xml:space="preserve">. Dz. U. z 2024 r. poz. 1646 z </w:t>
      </w:r>
      <w:proofErr w:type="spellStart"/>
      <w:r w:rsidRPr="00764C2F">
        <w:rPr>
          <w:rFonts w:ascii="Times New Roman" w:hAnsi="Times New Roman" w:cs="Times New Roman"/>
        </w:rPr>
        <w:t>późn</w:t>
      </w:r>
      <w:proofErr w:type="spellEnd"/>
      <w:r w:rsidRPr="00764C2F">
        <w:rPr>
          <w:rFonts w:ascii="Times New Roman" w:hAnsi="Times New Roman" w:cs="Times New Roman"/>
        </w:rPr>
        <w:t>. zm.) prowadzony jest rachunek VAT (zgodnie z oświadczeniem Wykonawcy złożonym w ofercie);</w:t>
      </w:r>
    </w:p>
    <w:p w14:paraId="443089B3" w14:textId="77777777" w:rsidR="00764C2F" w:rsidRPr="00764C2F" w:rsidRDefault="00764C2F" w:rsidP="00764C2F">
      <w:pPr>
        <w:pStyle w:val="Akapitzlist"/>
        <w:numPr>
          <w:ilvl w:val="0"/>
          <w:numId w:val="243"/>
        </w:numPr>
        <w:spacing w:after="0" w:line="240" w:lineRule="auto"/>
        <w:ind w:left="426" w:hanging="426"/>
        <w:jc w:val="both"/>
        <w:rPr>
          <w:rFonts w:ascii="Times New Roman" w:hAnsi="Times New Roman" w:cs="Times New Roman"/>
        </w:rPr>
      </w:pPr>
      <w:r w:rsidRPr="00764C2F">
        <w:rPr>
          <w:rFonts w:ascii="Times New Roman" w:hAnsi="Times New Roman" w:cs="Times New Roman"/>
        </w:rPr>
        <w:t>numer rachunku rozliczeniowego Wykonawcy, o którym mowa w § 4 ust. 3 Umowy:</w:t>
      </w:r>
    </w:p>
    <w:p w14:paraId="151F7E4F" w14:textId="77777777" w:rsidR="00764C2F" w:rsidRPr="00764C2F" w:rsidRDefault="00764C2F" w:rsidP="00764C2F">
      <w:pPr>
        <w:pStyle w:val="Akapitzlist"/>
        <w:numPr>
          <w:ilvl w:val="0"/>
          <w:numId w:val="234"/>
        </w:numPr>
        <w:spacing w:after="0" w:line="240" w:lineRule="auto"/>
        <w:jc w:val="both"/>
        <w:rPr>
          <w:rFonts w:ascii="Times New Roman" w:hAnsi="Times New Roman" w:cs="Times New Roman"/>
        </w:rPr>
      </w:pPr>
      <w:r w:rsidRPr="00764C2F">
        <w:rPr>
          <w:rFonts w:ascii="Times New Roman" w:hAnsi="Times New Roman" w:cs="Times New Roman"/>
        </w:rPr>
        <w:t>jest zawarty w wykazie, o którym mowa w art. 96 b ust. 3 pkt 13) Ustawy o podatku od towarów i usług (</w:t>
      </w:r>
      <w:proofErr w:type="spellStart"/>
      <w:r w:rsidRPr="00764C2F">
        <w:rPr>
          <w:rFonts w:ascii="Times New Roman" w:hAnsi="Times New Roman" w:cs="Times New Roman"/>
        </w:rPr>
        <w:t>t.j</w:t>
      </w:r>
      <w:proofErr w:type="spellEnd"/>
      <w:r w:rsidRPr="00764C2F">
        <w:rPr>
          <w:rFonts w:ascii="Times New Roman" w:hAnsi="Times New Roman" w:cs="Times New Roman"/>
        </w:rPr>
        <w:t>. Dz. U. z 2025 r. poz. 775 ),</w:t>
      </w:r>
    </w:p>
    <w:p w14:paraId="743D4DD9" w14:textId="77777777" w:rsidR="00764C2F" w:rsidRPr="00764C2F" w:rsidRDefault="00764C2F" w:rsidP="00764C2F">
      <w:pPr>
        <w:pStyle w:val="Akapitzlist"/>
        <w:numPr>
          <w:ilvl w:val="0"/>
          <w:numId w:val="234"/>
        </w:numPr>
        <w:spacing w:after="0" w:line="240" w:lineRule="auto"/>
        <w:jc w:val="both"/>
        <w:rPr>
          <w:rFonts w:ascii="Times New Roman" w:hAnsi="Times New Roman" w:cs="Times New Roman"/>
        </w:rPr>
      </w:pPr>
      <w:r w:rsidRPr="00764C2F">
        <w:rPr>
          <w:rFonts w:ascii="Times New Roman" w:hAnsi="Times New Roman" w:cs="Times New Roman"/>
        </w:rPr>
        <w:t>jest aktualny, a w przypadku zmiany numeru rachunku bankowego, na który ma być dokonana płatność, Wykonawca niezwłocznie (jednak nie później niż w terminie 1 dnia od dnia zaistnienia takiej zmiany) poinformuje Zamawiającego o tym fakcie w formie pisemnej pod rygorem nieważności;</w:t>
      </w:r>
    </w:p>
    <w:p w14:paraId="6EE08407" w14:textId="77777777" w:rsidR="00764C2F" w:rsidRPr="00764C2F" w:rsidRDefault="00764C2F" w:rsidP="00764C2F">
      <w:pPr>
        <w:pStyle w:val="Akapitzlist"/>
        <w:numPr>
          <w:ilvl w:val="0"/>
          <w:numId w:val="243"/>
        </w:numPr>
        <w:spacing w:after="0" w:line="240" w:lineRule="auto"/>
        <w:ind w:left="426" w:hanging="426"/>
        <w:jc w:val="both"/>
        <w:rPr>
          <w:rFonts w:ascii="Times New Roman" w:hAnsi="Times New Roman" w:cs="Times New Roman"/>
        </w:rPr>
      </w:pPr>
      <w:r w:rsidRPr="00764C2F">
        <w:rPr>
          <w:rFonts w:ascii="Times New Roman" w:hAnsi="Times New Roman" w:cs="Times New Roman"/>
        </w:rPr>
        <w:t>zmiana numeru rachunku rozliczeniowego nie wymaga aneksu do Umowy, a jedynie pisemnego (pod rygorem nieważności) powiadomienia Zamawiającego przez Wykonawcę o takiej zmianie, podpisanego zgodnie z zasadami reprezentacji;</w:t>
      </w:r>
    </w:p>
    <w:p w14:paraId="3635E6AC" w14:textId="77777777" w:rsidR="00764C2F" w:rsidRPr="00764C2F" w:rsidRDefault="00764C2F" w:rsidP="00764C2F">
      <w:pPr>
        <w:pStyle w:val="Akapitzlist"/>
        <w:numPr>
          <w:ilvl w:val="0"/>
          <w:numId w:val="243"/>
        </w:numPr>
        <w:tabs>
          <w:tab w:val="left" w:pos="426"/>
        </w:tabs>
        <w:spacing w:after="0" w:line="240" w:lineRule="auto"/>
        <w:ind w:left="426" w:hanging="426"/>
        <w:jc w:val="both"/>
        <w:rPr>
          <w:rFonts w:ascii="Times New Roman" w:hAnsi="Times New Roman" w:cs="Times New Roman"/>
        </w:rPr>
      </w:pPr>
      <w:r w:rsidRPr="00764C2F">
        <w:rPr>
          <w:rFonts w:ascii="Times New Roman" w:hAnsi="Times New Roman" w:cs="Times New Roman"/>
        </w:rPr>
        <w:t>w przypadku, gdy rachunek bankowy Wykonawcy, na który ma być dokonana płatność, nie występuje w wykazie, o którym mowa w art. 96 b ust. 3 pkt 13 Ustawy o podatku od towarów                     i usług, Zamawiający ma prawo do wstrzymania płatności do dnia, w którym wskazany do płatności rachunek bankowy Wykonawcy pojawi się w tym wykazie, zaś okres wstrzymania się z płatnością nie będzie uznawany za opóźnienie w zapłacie;</w:t>
      </w:r>
    </w:p>
    <w:p w14:paraId="4CDF1E23" w14:textId="77777777" w:rsidR="00764C2F" w:rsidRPr="00764C2F" w:rsidRDefault="00764C2F" w:rsidP="00764C2F">
      <w:pPr>
        <w:pStyle w:val="Akapitzlist"/>
        <w:numPr>
          <w:ilvl w:val="0"/>
          <w:numId w:val="243"/>
        </w:numPr>
        <w:tabs>
          <w:tab w:val="left" w:pos="426"/>
        </w:tabs>
        <w:spacing w:after="0" w:line="240" w:lineRule="auto"/>
        <w:ind w:left="426" w:hanging="426"/>
        <w:jc w:val="both"/>
        <w:rPr>
          <w:rFonts w:ascii="Times New Roman" w:hAnsi="Times New Roman" w:cs="Times New Roman"/>
        </w:rPr>
      </w:pPr>
      <w:r w:rsidRPr="00764C2F">
        <w:rPr>
          <w:rFonts w:ascii="Times New Roman" w:hAnsi="Times New Roman" w:cs="Times New Roman"/>
        </w:rPr>
        <w:t>jeśli dla numeru rachunku bankowego Wykonawcy, o którym mowa w § 4 ust. 3 Umowy, prowadzony jest rachunek VAT to:</w:t>
      </w:r>
    </w:p>
    <w:p w14:paraId="269413C3" w14:textId="77777777" w:rsidR="00764C2F" w:rsidRPr="00764C2F" w:rsidRDefault="00764C2F" w:rsidP="00764C2F">
      <w:pPr>
        <w:pStyle w:val="Akapitzlist"/>
        <w:numPr>
          <w:ilvl w:val="0"/>
          <w:numId w:val="235"/>
        </w:numPr>
        <w:spacing w:after="0" w:line="240" w:lineRule="auto"/>
        <w:jc w:val="both"/>
        <w:rPr>
          <w:rFonts w:ascii="Times New Roman" w:hAnsi="Times New Roman" w:cs="Times New Roman"/>
        </w:rPr>
      </w:pPr>
      <w:r w:rsidRPr="00764C2F">
        <w:rPr>
          <w:rFonts w:ascii="Times New Roman" w:hAnsi="Times New Roman" w:cs="Times New Roman"/>
        </w:rPr>
        <w:t xml:space="preserve">Zamawiający będzie w miarę potrzeby realizować płatności za faktury z zastosowaniem mechanizmu podzielonej płatności, tzw. </w:t>
      </w:r>
      <w:proofErr w:type="spellStart"/>
      <w:r w:rsidRPr="00764C2F">
        <w:rPr>
          <w:rFonts w:ascii="Times New Roman" w:hAnsi="Times New Roman" w:cs="Times New Roman"/>
        </w:rPr>
        <w:t>split</w:t>
      </w:r>
      <w:proofErr w:type="spellEnd"/>
      <w:r w:rsidRPr="00764C2F">
        <w:rPr>
          <w:rFonts w:ascii="Times New Roman" w:hAnsi="Times New Roman" w:cs="Times New Roman"/>
        </w:rPr>
        <w:t xml:space="preserve"> </w:t>
      </w:r>
      <w:proofErr w:type="spellStart"/>
      <w:r w:rsidRPr="00764C2F">
        <w:rPr>
          <w:rFonts w:ascii="Times New Roman" w:hAnsi="Times New Roman" w:cs="Times New Roman"/>
        </w:rPr>
        <w:t>payment</w:t>
      </w:r>
      <w:proofErr w:type="spellEnd"/>
      <w:r w:rsidRPr="00764C2F">
        <w:rPr>
          <w:rFonts w:ascii="Times New Roman" w:hAnsi="Times New Roman" w:cs="Times New Roman"/>
        </w:rPr>
        <w:t>. Zapłatę w tym systemie uznaje się za dokonanie płatności w terminie ustalonym w § 4 ust. 3 Umowy,</w:t>
      </w:r>
    </w:p>
    <w:p w14:paraId="19C6DAA9" w14:textId="77777777" w:rsidR="00764C2F" w:rsidRPr="00764C2F" w:rsidRDefault="00764C2F" w:rsidP="00764C2F">
      <w:pPr>
        <w:pStyle w:val="Akapitzlist"/>
        <w:numPr>
          <w:ilvl w:val="0"/>
          <w:numId w:val="235"/>
        </w:numPr>
        <w:spacing w:after="0" w:line="240" w:lineRule="auto"/>
        <w:jc w:val="both"/>
        <w:rPr>
          <w:rFonts w:ascii="Times New Roman" w:hAnsi="Times New Roman" w:cs="Times New Roman"/>
        </w:rPr>
      </w:pPr>
      <w:r w:rsidRPr="00764C2F">
        <w:rPr>
          <w:rFonts w:ascii="Times New Roman" w:hAnsi="Times New Roman" w:cs="Times New Roman"/>
        </w:rPr>
        <w:t xml:space="preserve">Wykonawca wyraża zgodę na dokonywanie przez Zamawiającego płatności w mechanizmie podzielonej płatności, tzw. </w:t>
      </w:r>
      <w:proofErr w:type="spellStart"/>
      <w:r w:rsidRPr="00764C2F">
        <w:rPr>
          <w:rFonts w:ascii="Times New Roman" w:hAnsi="Times New Roman" w:cs="Times New Roman"/>
        </w:rPr>
        <w:t>split</w:t>
      </w:r>
      <w:proofErr w:type="spellEnd"/>
      <w:r w:rsidRPr="00764C2F">
        <w:rPr>
          <w:rFonts w:ascii="Times New Roman" w:hAnsi="Times New Roman" w:cs="Times New Roman"/>
        </w:rPr>
        <w:t xml:space="preserve"> </w:t>
      </w:r>
      <w:proofErr w:type="spellStart"/>
      <w:r w:rsidRPr="00764C2F">
        <w:rPr>
          <w:rFonts w:ascii="Times New Roman" w:hAnsi="Times New Roman" w:cs="Times New Roman"/>
        </w:rPr>
        <w:t>payment</w:t>
      </w:r>
      <w:proofErr w:type="spellEnd"/>
      <w:r w:rsidRPr="00764C2F">
        <w:rPr>
          <w:rFonts w:ascii="Times New Roman" w:hAnsi="Times New Roman" w:cs="Times New Roman"/>
        </w:rPr>
        <w:t>,</w:t>
      </w:r>
    </w:p>
    <w:p w14:paraId="7CBF4F6C" w14:textId="77777777" w:rsidR="00764C2F" w:rsidRPr="00764C2F" w:rsidRDefault="00764C2F" w:rsidP="00764C2F">
      <w:pPr>
        <w:pStyle w:val="Akapitzlist"/>
        <w:numPr>
          <w:ilvl w:val="0"/>
          <w:numId w:val="235"/>
        </w:numPr>
        <w:spacing w:after="0" w:line="240" w:lineRule="auto"/>
        <w:jc w:val="both"/>
        <w:rPr>
          <w:rFonts w:ascii="Times New Roman" w:hAnsi="Times New Roman" w:cs="Times New Roman"/>
        </w:rPr>
      </w:pPr>
      <w:r w:rsidRPr="00764C2F">
        <w:rPr>
          <w:rFonts w:ascii="Times New Roman" w:hAnsi="Times New Roman" w:cs="Times New Roman"/>
        </w:rPr>
        <w:t>mechanizm podzielonej płatności nie będzie wykorzystywany do zapłaty za świadczenia zwolnione lub opodatkowane 0% stawką VAT,</w:t>
      </w:r>
    </w:p>
    <w:p w14:paraId="5256CDC1" w14:textId="77777777" w:rsidR="00764C2F" w:rsidRPr="00764C2F" w:rsidRDefault="00764C2F" w:rsidP="00764C2F">
      <w:pPr>
        <w:pStyle w:val="Akapitzlist"/>
        <w:numPr>
          <w:ilvl w:val="0"/>
          <w:numId w:val="235"/>
        </w:numPr>
        <w:spacing w:after="0" w:line="240" w:lineRule="auto"/>
        <w:jc w:val="both"/>
        <w:rPr>
          <w:rFonts w:ascii="Times New Roman" w:hAnsi="Times New Roman" w:cs="Times New Roman"/>
        </w:rPr>
      </w:pPr>
      <w:r w:rsidRPr="00764C2F">
        <w:rPr>
          <w:rFonts w:ascii="Times New Roman" w:hAnsi="Times New Roman" w:cs="Times New Roman"/>
        </w:rPr>
        <w:t>Wykonawca zobowiązuje się do umieszczania na wystawianych fakturach adnotacji „mechanizm podzielonej płatności” zgodnie z art. 106e pkt 18a Ustawy o podatku od towarów i usług w przypadku, gdy wartość faktury przekracza kwotę określoną w art. 19 pkt 2 ustawy                 z dnia 6 marca 2018 r. - Prawo przedsiębiorców (</w:t>
      </w:r>
      <w:proofErr w:type="spellStart"/>
      <w:r w:rsidRPr="00764C2F">
        <w:rPr>
          <w:rFonts w:ascii="Times New Roman" w:hAnsi="Times New Roman" w:cs="Times New Roman"/>
        </w:rPr>
        <w:t>t.j</w:t>
      </w:r>
      <w:proofErr w:type="spellEnd"/>
      <w:r w:rsidRPr="00764C2F">
        <w:rPr>
          <w:rFonts w:ascii="Times New Roman" w:hAnsi="Times New Roman" w:cs="Times New Roman"/>
        </w:rPr>
        <w:t xml:space="preserve">. Dz. U. z 2024 r. poz. 236 z </w:t>
      </w:r>
      <w:proofErr w:type="spellStart"/>
      <w:r w:rsidRPr="00764C2F">
        <w:rPr>
          <w:rFonts w:ascii="Times New Roman" w:hAnsi="Times New Roman" w:cs="Times New Roman"/>
        </w:rPr>
        <w:t>późn</w:t>
      </w:r>
      <w:proofErr w:type="spellEnd"/>
      <w:r w:rsidRPr="00764C2F">
        <w:rPr>
          <w:rFonts w:ascii="Times New Roman" w:hAnsi="Times New Roman" w:cs="Times New Roman"/>
        </w:rPr>
        <w:t>. zm.);</w:t>
      </w:r>
    </w:p>
    <w:p w14:paraId="67205820" w14:textId="77777777" w:rsidR="00764C2F" w:rsidRPr="00764C2F" w:rsidRDefault="00764C2F" w:rsidP="00764C2F">
      <w:pPr>
        <w:pStyle w:val="Akapitzlist"/>
        <w:numPr>
          <w:ilvl w:val="0"/>
          <w:numId w:val="243"/>
        </w:numPr>
        <w:spacing w:after="0" w:line="240" w:lineRule="auto"/>
        <w:ind w:left="426" w:hanging="426"/>
        <w:jc w:val="both"/>
        <w:rPr>
          <w:rFonts w:ascii="Times New Roman" w:hAnsi="Times New Roman" w:cs="Times New Roman"/>
        </w:rPr>
      </w:pPr>
      <w:r w:rsidRPr="00764C2F">
        <w:rPr>
          <w:rFonts w:ascii="Times New Roman" w:hAnsi="Times New Roman" w:cs="Times New Roman"/>
        </w:rPr>
        <w:t>zrekompensuje Zamawiającemu wszelkie negatywne konsekwencje finansowe, w tym z tytułu utraty przez Zamawiającego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 Ordynacja podatkowa (</w:t>
      </w:r>
      <w:proofErr w:type="spellStart"/>
      <w:r w:rsidRPr="00764C2F">
        <w:rPr>
          <w:rFonts w:ascii="Times New Roman" w:hAnsi="Times New Roman" w:cs="Times New Roman"/>
        </w:rPr>
        <w:t>t.j</w:t>
      </w:r>
      <w:proofErr w:type="spellEnd"/>
      <w:r w:rsidRPr="00764C2F">
        <w:rPr>
          <w:rFonts w:ascii="Times New Roman" w:hAnsi="Times New Roman" w:cs="Times New Roman"/>
        </w:rPr>
        <w:t xml:space="preserve">. Dz. U. z 2025 r. poz. 111 z </w:t>
      </w:r>
      <w:proofErr w:type="spellStart"/>
      <w:r w:rsidRPr="00764C2F">
        <w:rPr>
          <w:rFonts w:ascii="Times New Roman" w:hAnsi="Times New Roman" w:cs="Times New Roman"/>
        </w:rPr>
        <w:t>późn</w:t>
      </w:r>
      <w:proofErr w:type="spellEnd"/>
      <w:r w:rsidRPr="00764C2F">
        <w:rPr>
          <w:rFonts w:ascii="Times New Roman" w:hAnsi="Times New Roman" w:cs="Times New Roman"/>
        </w:rPr>
        <w:t>. zm.) oraz z tytułu braku możliwości zaliczenia wydatku do kosztów podatkowych lub konieczności zmniejszenia kosztów uzyskania przychodów lub zwiększenia przychodów na zasadach określonych w art. 15d ustawy z dnia 15 lutego 1992 r. o podatku dochodowym od osób prawnych (</w:t>
      </w:r>
      <w:proofErr w:type="spellStart"/>
      <w:r w:rsidRPr="00764C2F">
        <w:rPr>
          <w:rFonts w:ascii="Times New Roman" w:hAnsi="Times New Roman" w:cs="Times New Roman"/>
        </w:rPr>
        <w:t>t.j</w:t>
      </w:r>
      <w:proofErr w:type="spellEnd"/>
      <w:r w:rsidRPr="00764C2F">
        <w:rPr>
          <w:rFonts w:ascii="Times New Roman" w:hAnsi="Times New Roman" w:cs="Times New Roman"/>
        </w:rPr>
        <w:t xml:space="preserve">. Dz. U. z 2025 r. poz. 278 z </w:t>
      </w:r>
      <w:proofErr w:type="spellStart"/>
      <w:r w:rsidRPr="00764C2F">
        <w:rPr>
          <w:rFonts w:ascii="Times New Roman" w:hAnsi="Times New Roman" w:cs="Times New Roman"/>
        </w:rPr>
        <w:t>późn</w:t>
      </w:r>
      <w:proofErr w:type="spellEnd"/>
      <w:r w:rsidRPr="00764C2F">
        <w:rPr>
          <w:rFonts w:ascii="Times New Roman" w:hAnsi="Times New Roman" w:cs="Times New Roman"/>
        </w:rPr>
        <w:t>. zm.).</w:t>
      </w:r>
    </w:p>
    <w:p w14:paraId="5EE1BCDB" w14:textId="77777777" w:rsidR="00764C2F" w:rsidRPr="00764C2F" w:rsidRDefault="00764C2F" w:rsidP="00764C2F">
      <w:pPr>
        <w:spacing w:after="0" w:line="240" w:lineRule="auto"/>
        <w:jc w:val="center"/>
        <w:rPr>
          <w:rFonts w:ascii="Times New Roman" w:hAnsi="Times New Roman" w:cs="Times New Roman"/>
          <w:b/>
        </w:rPr>
      </w:pPr>
    </w:p>
    <w:p w14:paraId="151719B8"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3</w:t>
      </w:r>
    </w:p>
    <w:p w14:paraId="32425A7F"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 xml:space="preserve">Wykonawca dostarczy i przekaże Zamawiającemu oznakowany i kompletny Sprzęt (zgodnie                               z wymaganiami określonymi w Specyfikacji Warunków Zamówienia) przez upoważnionego pracownika Wykonawcy do magazynu Zamawiającego znajdującego się na terenie siedziby Zamawiającego to jest ul. Śmidowicza 69 </w:t>
      </w:r>
      <w:r w:rsidRPr="00764C2F">
        <w:rPr>
          <w:rFonts w:ascii="Times New Roman" w:hAnsi="Times New Roman" w:cs="Times New Roman"/>
          <w:b/>
        </w:rPr>
        <w:t>w ciągu 21 dni liczonych od dnia podpisania Umowy na każdą z części</w:t>
      </w:r>
      <w:r w:rsidRPr="00764C2F">
        <w:rPr>
          <w:rFonts w:ascii="Times New Roman" w:hAnsi="Times New Roman" w:cs="Times New Roman"/>
        </w:rPr>
        <w:t>.</w:t>
      </w:r>
    </w:p>
    <w:p w14:paraId="36968BE2"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Zamawiający nie wyraża zgody na dostawę Sprzętu przez podmioty trzecie, w szczególności przedsiębiorców świadczących usługi kurierskie. Sprzęt powinien być dostarczony do wskazanego przez Zamawiającego magazynu i złożony w oznaczonym miejscu, co zostanie potwierdzone protokołem zdawczo-odbiorczym.</w:t>
      </w:r>
    </w:p>
    <w:p w14:paraId="48813D76"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bookmarkStart w:id="9" w:name="_Hlk196817282"/>
      <w:r w:rsidRPr="00764C2F">
        <w:rPr>
          <w:rFonts w:ascii="Times New Roman" w:hAnsi="Times New Roman" w:cs="Times New Roman"/>
        </w:rPr>
        <w:t xml:space="preserve">Miejsce realizacji dostawy znajduje się na terenie strefy obszaru chronionego objętego systemem kontroli dostępu. Wejście/wyjście na ten teren odbywa się wyłącznie na podstawie ważnej przepustki </w:t>
      </w:r>
      <w:r w:rsidRPr="00764C2F">
        <w:rPr>
          <w:rFonts w:ascii="Times New Roman" w:hAnsi="Times New Roman" w:cs="Times New Roman"/>
        </w:rPr>
        <w:lastRenderedPageBreak/>
        <w:t>osobowej. Wjazd/wyjazd pojazdów samochodowych Wykonawcy zabezpieczających realizację Umowy na terenie strefy obszaru chronionego odbywa się wyłącznie na podstawie ważnej przepustki na teren strefy obszaru chronionego i przepustki samochodowej.</w:t>
      </w:r>
    </w:p>
    <w:p w14:paraId="211FA1F9"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 xml:space="preserve">Wykonawca oświadcza, że zapoznał się z obowiązującymi u Zamawiającego zasadami organizacji systemu </w:t>
      </w:r>
      <w:proofErr w:type="spellStart"/>
      <w:r w:rsidRPr="00764C2F">
        <w:rPr>
          <w:rFonts w:ascii="Times New Roman" w:hAnsi="Times New Roman" w:cs="Times New Roman"/>
        </w:rPr>
        <w:t>przepustkowego</w:t>
      </w:r>
      <w:proofErr w:type="spellEnd"/>
      <w:r w:rsidRPr="00764C2F">
        <w:rPr>
          <w:rFonts w:ascii="Times New Roman" w:hAnsi="Times New Roman" w:cs="Times New Roman"/>
        </w:rPr>
        <w:t xml:space="preserve"> i zobowiązuje się ich przestrzegać. Wykonawca odpowiada za przestrzeganie zasad systemu </w:t>
      </w:r>
      <w:proofErr w:type="spellStart"/>
      <w:r w:rsidRPr="00764C2F">
        <w:rPr>
          <w:rFonts w:ascii="Times New Roman" w:hAnsi="Times New Roman" w:cs="Times New Roman"/>
        </w:rPr>
        <w:t>przepustkowego</w:t>
      </w:r>
      <w:proofErr w:type="spellEnd"/>
      <w:r w:rsidRPr="00764C2F">
        <w:rPr>
          <w:rFonts w:ascii="Times New Roman" w:hAnsi="Times New Roman" w:cs="Times New Roman"/>
        </w:rPr>
        <w:t xml:space="preserve"> przez jego pracowników. </w:t>
      </w:r>
    </w:p>
    <w:p w14:paraId="55959995"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 xml:space="preserve">Wykonawca zatrudniający do wykonania dostawy cudzoziemców jest obowiązany do wcześniejszego uzyskania pozwolenia Zamawiającego na wstęp na teren Zamawiającego, zgodnie    z procedurami obowiązującymi u Zamawiającego. </w:t>
      </w:r>
    </w:p>
    <w:bookmarkEnd w:id="9"/>
    <w:p w14:paraId="6731D7F2"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 xml:space="preserve">Dostawa Sprzętu nastąpi na koszt i ryzyko Wykonawcy, a o jej terminie Wykonawca zawiadomi pracowników Zamawiającego. Dostawa będzie miała miejsce w dni robocze, tj. od poniedziałku do piątku, w godzinach od 07.30 do 15.30, z wyłączeniem świąt i dni uznanych jako wolne od pracy. Dostarczony Sprzęt winien być zapakowany w </w:t>
      </w:r>
      <w:proofErr w:type="spellStart"/>
      <w:r w:rsidRPr="00764C2F">
        <w:rPr>
          <w:rFonts w:ascii="Times New Roman" w:hAnsi="Times New Roman" w:cs="Times New Roman"/>
        </w:rPr>
        <w:t>spos</w:t>
      </w:r>
      <w:proofErr w:type="spellEnd"/>
      <w:r w:rsidRPr="00764C2F">
        <w:rPr>
          <w:rFonts w:ascii="Times New Roman" w:hAnsi="Times New Roman" w:cs="Times New Roman"/>
          <w:lang w:val="es-ES_tradnl"/>
        </w:rPr>
        <w:t>ó</w:t>
      </w:r>
      <w:r w:rsidRPr="00764C2F">
        <w:rPr>
          <w:rFonts w:ascii="Times New Roman" w:hAnsi="Times New Roman" w:cs="Times New Roman"/>
        </w:rPr>
        <w:t xml:space="preserve">b uniemożliwiający jego uszkodzenie w czasie transportu do ostatecznego miejsca dostawy. Odpowiedzialność za uszkodzenia Sprzętu do momentu jego wydania Zamawiającemu, odpowiednio zmontowanego i rozmieszczonego, ponosi Wykonawca. </w:t>
      </w:r>
    </w:p>
    <w:p w14:paraId="7E36518D"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 xml:space="preserve">Pod pojęciem „termin dostawy” rozumie się datę podpisania protokołu zdawczo-odbiorczego  Sprzętu. Do podpisania protokołu  upoważniony jest pracownik Zamawiającego. </w:t>
      </w:r>
    </w:p>
    <w:p w14:paraId="04E38AFB"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Wraz ze Sprzętem Wykonawca wyda Zamawiającemu dokumenty, o których mowa w SWZ (m. in. gwarancję, instrukcje obsługi w języku polskim, dokumentację techniczną, oprogramowanie/licencje), w formie cyfrowej. Z chwilą podpisania protokołu zdawczo-odbiorczego Wykonawca przenosi na Zamawiającego prawo własności egzemplarzy dokumentacji i nośników, na których została utrwalona.</w:t>
      </w:r>
    </w:p>
    <w:p w14:paraId="2857834C"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 xml:space="preserve">Odbiór Sprzętu nastąpi na podstawie podpisanego protokołu zdawczo-odbiorczego. Podpisanie protokołu nastąpi nie później niż 5 dni roboczych od daty dostawy Sprzętu do Zamawiającego.                    W przypadku, gdy Zamawiający nie dokona odbioru w terminie 5 dni roboczych od dostarczenia Sprzętu ani nie zgłosi w tym terminie uzasadnionych zastrzeżeń w postaci wskazania w protokole rozbieżności z Umową, wówczas z upływem w/w okresu 5 dni Sprzęt uznaje się za odebrany                         i faktura może zostać wystawiona. </w:t>
      </w:r>
    </w:p>
    <w:p w14:paraId="4054B25B"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Wykonawca zapłaci Zamawiającemu następujące kary umowne:</w:t>
      </w:r>
    </w:p>
    <w:p w14:paraId="0C4B2C4C" w14:textId="77777777" w:rsidR="00764C2F" w:rsidRPr="00764C2F" w:rsidRDefault="00764C2F" w:rsidP="00764C2F">
      <w:pPr>
        <w:pStyle w:val="Akapitzlist"/>
        <w:numPr>
          <w:ilvl w:val="0"/>
          <w:numId w:val="236"/>
        </w:numPr>
        <w:spacing w:after="0" w:line="240" w:lineRule="auto"/>
        <w:jc w:val="both"/>
        <w:rPr>
          <w:rFonts w:ascii="Times New Roman" w:hAnsi="Times New Roman" w:cs="Times New Roman"/>
        </w:rPr>
      </w:pPr>
      <w:r w:rsidRPr="00764C2F">
        <w:rPr>
          <w:rFonts w:ascii="Times New Roman" w:hAnsi="Times New Roman" w:cs="Times New Roman"/>
        </w:rPr>
        <w:t xml:space="preserve">w przypadku przekroczenia terminu określonego w ust. 1 powyżej – w wysokości 0,5% wynagrodzenia umownego brutto określonego za daną część zamówienia, zgodnie </w:t>
      </w:r>
      <w:r w:rsidRPr="00764C2F">
        <w:rPr>
          <w:rFonts w:ascii="Times New Roman" w:hAnsi="Times New Roman" w:cs="Times New Roman"/>
        </w:rPr>
        <w:br/>
        <w:t xml:space="preserve">z § 4 ust. 1 umowy za każdy dzień zwłoki, nie więcej jednak niż 30% łącznego  wynagrodzenia umownego brutto, przy czym za dotrzymanie terminu Strony uznawać będą zrealizowanie dostawy przez Wykonawcę i wyrażenie gotowości do zawarcia protokołu zdawczo-odbiorczego, </w:t>
      </w:r>
    </w:p>
    <w:p w14:paraId="3AEF0DEA" w14:textId="77777777" w:rsidR="00764C2F" w:rsidRPr="00764C2F" w:rsidRDefault="00764C2F" w:rsidP="00764C2F">
      <w:pPr>
        <w:pStyle w:val="Akapitzlist"/>
        <w:numPr>
          <w:ilvl w:val="0"/>
          <w:numId w:val="236"/>
        </w:numPr>
        <w:spacing w:after="0" w:line="240" w:lineRule="auto"/>
        <w:jc w:val="both"/>
        <w:rPr>
          <w:rFonts w:ascii="Times New Roman" w:hAnsi="Times New Roman" w:cs="Times New Roman"/>
        </w:rPr>
      </w:pPr>
      <w:r w:rsidRPr="00764C2F">
        <w:rPr>
          <w:rFonts w:ascii="Times New Roman" w:hAnsi="Times New Roman" w:cs="Times New Roman"/>
        </w:rPr>
        <w:t>za odstąpienie od Umowy przez Wykonawcę z przyczyn nie leżących po stronie Zamawiającego, nie będących następstwami działania siły wyższej, za którą nie odpowiada żadna ze Stron - w wysokości 20% łącznego wynagrodzenia umownego brutto,</w:t>
      </w:r>
    </w:p>
    <w:p w14:paraId="7FF5AD95" w14:textId="77777777" w:rsidR="00764C2F" w:rsidRPr="00764C2F" w:rsidRDefault="00764C2F" w:rsidP="00764C2F">
      <w:pPr>
        <w:pStyle w:val="Akapitzlist"/>
        <w:numPr>
          <w:ilvl w:val="0"/>
          <w:numId w:val="236"/>
        </w:numPr>
        <w:spacing w:after="0" w:line="240" w:lineRule="auto"/>
        <w:jc w:val="both"/>
        <w:rPr>
          <w:rFonts w:ascii="Times New Roman" w:hAnsi="Times New Roman" w:cs="Times New Roman"/>
        </w:rPr>
      </w:pPr>
      <w:r w:rsidRPr="00764C2F">
        <w:rPr>
          <w:rFonts w:ascii="Times New Roman" w:hAnsi="Times New Roman" w:cs="Times New Roman"/>
        </w:rPr>
        <w:t>za zwłokę w usunięciu wad Sprzętu ujawnionych w okresie gwarancji lub niedostarczenie Sprzętu zastępczego w wymaganym terminie - w wysokości 1,5% wartości brutto Sprzętu podlegającego naprawie za każdy dzień zwłoki, nie więcej jednak niż 21% łącznego wynagrodzenia umownego brutto,</w:t>
      </w:r>
    </w:p>
    <w:p w14:paraId="0F113CB2" w14:textId="77777777" w:rsidR="00764C2F" w:rsidRPr="00764C2F" w:rsidRDefault="00764C2F" w:rsidP="00764C2F">
      <w:pPr>
        <w:pStyle w:val="Akapitzlist"/>
        <w:numPr>
          <w:ilvl w:val="0"/>
          <w:numId w:val="236"/>
        </w:numPr>
        <w:spacing w:after="0" w:line="240" w:lineRule="auto"/>
        <w:jc w:val="both"/>
        <w:rPr>
          <w:rFonts w:ascii="Times New Roman" w:hAnsi="Times New Roman" w:cs="Times New Roman"/>
        </w:rPr>
      </w:pPr>
      <w:r w:rsidRPr="00764C2F">
        <w:rPr>
          <w:rFonts w:ascii="Times New Roman" w:hAnsi="Times New Roman" w:cs="Times New Roman"/>
        </w:rPr>
        <w:t>w przypadku naruszenia obowiązku określonego w § 11 Umowy - w wysokości 5%  łącznego wynagrodzenia umownego brutto.</w:t>
      </w:r>
    </w:p>
    <w:p w14:paraId="23522D0B"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Łączna maksymalna wysokość kar umownych, których może dochodzić każda ze Stron, wynosi 30% łącznego wynagrodzenia umownego brutto.</w:t>
      </w:r>
    </w:p>
    <w:p w14:paraId="2296B133"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Zamawiający zastrzega sobie prawo potrącenia równowartości naliczonych kar umownych                          z wynagrodzenia Wykonawcy wynikającego z opłat/y za fakturę/y, na co Wykonawca wyraża zgodę.</w:t>
      </w:r>
    </w:p>
    <w:p w14:paraId="0A18BFD5"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 xml:space="preserve">Strony dopuszczają żądanie odszkodowania w wysokości przekraczającej wysokość zastrzeżonych  kar umownych, do pełnej wysokości szkody. </w:t>
      </w:r>
    </w:p>
    <w:p w14:paraId="7283FABC" w14:textId="77777777" w:rsidR="00764C2F" w:rsidRPr="00764C2F" w:rsidRDefault="00764C2F" w:rsidP="00764C2F">
      <w:pPr>
        <w:pStyle w:val="Akapitzlist"/>
        <w:numPr>
          <w:ilvl w:val="0"/>
          <w:numId w:val="227"/>
        </w:numPr>
        <w:spacing w:after="0" w:line="240" w:lineRule="auto"/>
        <w:jc w:val="both"/>
        <w:rPr>
          <w:rFonts w:ascii="Times New Roman" w:hAnsi="Times New Roman" w:cs="Times New Roman"/>
        </w:rPr>
      </w:pPr>
      <w:r w:rsidRPr="00764C2F">
        <w:rPr>
          <w:rFonts w:ascii="Times New Roman" w:hAnsi="Times New Roman" w:cs="Times New Roman"/>
        </w:rPr>
        <w:t>Postanowień § 3 ust. 1-9 Umowy dotyczących fizycznej dostawy Sprzętu nie stosuje się w przypadku zakupu oprogramowania przesyłanego do Zamawiającego drogą elektroniczną lub poprzez umożliwienie pobrania oprogramowania ze strony internetowej producenta.</w:t>
      </w:r>
    </w:p>
    <w:p w14:paraId="4C36EC84" w14:textId="77777777" w:rsidR="00764C2F" w:rsidRPr="00764C2F" w:rsidRDefault="00764C2F" w:rsidP="00764C2F">
      <w:pPr>
        <w:spacing w:after="0" w:line="240" w:lineRule="auto"/>
        <w:jc w:val="center"/>
        <w:rPr>
          <w:rFonts w:ascii="Times New Roman" w:hAnsi="Times New Roman" w:cs="Times New Roman"/>
          <w:b/>
        </w:rPr>
      </w:pPr>
    </w:p>
    <w:p w14:paraId="721C6548"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4</w:t>
      </w:r>
    </w:p>
    <w:p w14:paraId="4666797C" w14:textId="77777777" w:rsidR="00764C2F" w:rsidRPr="00764C2F" w:rsidRDefault="00764C2F" w:rsidP="00764C2F">
      <w:pPr>
        <w:pStyle w:val="Akapitzlist"/>
        <w:numPr>
          <w:ilvl w:val="0"/>
          <w:numId w:val="228"/>
        </w:numPr>
        <w:spacing w:after="0" w:line="240" w:lineRule="auto"/>
        <w:jc w:val="both"/>
        <w:rPr>
          <w:rFonts w:ascii="Times New Roman" w:hAnsi="Times New Roman" w:cs="Times New Roman"/>
        </w:rPr>
      </w:pPr>
      <w:r w:rsidRPr="00764C2F">
        <w:rPr>
          <w:rFonts w:ascii="Times New Roman" w:hAnsi="Times New Roman" w:cs="Times New Roman"/>
        </w:rPr>
        <w:t>Zamawiający zobowiązuje się zapłacić Wykonawcy za wykonanie Umowy następujące kwoty:</w:t>
      </w:r>
    </w:p>
    <w:p w14:paraId="644F6D7A"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I</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5627BC95"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lastRenderedPageBreak/>
        <w:t xml:space="preserve">za </w:t>
      </w:r>
      <w:r w:rsidRPr="00764C2F">
        <w:rPr>
          <w:rFonts w:ascii="Times New Roman" w:hAnsi="Times New Roman" w:cs="Times New Roman"/>
          <w:b/>
        </w:rPr>
        <w:t>Część II</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4D7A831C"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III</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7004A0FC"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IV</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7CA0DF40"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 xml:space="preserve">Część V </w:t>
      </w:r>
      <w:r w:rsidRPr="00764C2F">
        <w:rPr>
          <w:rFonts w:ascii="Times New Roman" w:hAnsi="Times New Roman" w:cs="Times New Roman"/>
        </w:rPr>
        <w:t xml:space="preserve">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42A19642"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VI</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4C0E2D21"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VII</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56E62BF2"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VIII</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5730BE67"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IX</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040546F2"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X</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597F5701"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XI</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053997D6"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XII</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0D829163"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rPr>
        <w:t xml:space="preserve">za </w:t>
      </w:r>
      <w:r w:rsidRPr="00764C2F">
        <w:rPr>
          <w:rFonts w:ascii="Times New Roman" w:hAnsi="Times New Roman" w:cs="Times New Roman"/>
          <w:b/>
        </w:rPr>
        <w:t>Część XIII</w:t>
      </w:r>
      <w:r w:rsidRPr="00764C2F">
        <w:rPr>
          <w:rFonts w:ascii="Times New Roman" w:hAnsi="Times New Roman" w:cs="Times New Roman"/>
        </w:rPr>
        <w:t xml:space="preserve"> postępowania – </w:t>
      </w:r>
      <w:r w:rsidRPr="00764C2F">
        <w:rPr>
          <w:rFonts w:ascii="Times New Roman" w:hAnsi="Times New Roman" w:cs="Times New Roman"/>
          <w:b/>
        </w:rPr>
        <w:t>……..</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65102F9F" w14:textId="77777777" w:rsidR="00764C2F" w:rsidRPr="00764C2F" w:rsidRDefault="00764C2F" w:rsidP="00764C2F">
      <w:pPr>
        <w:pStyle w:val="Akapitzlist"/>
        <w:numPr>
          <w:ilvl w:val="0"/>
          <w:numId w:val="229"/>
        </w:numPr>
        <w:spacing w:after="0" w:line="240" w:lineRule="auto"/>
        <w:jc w:val="both"/>
        <w:rPr>
          <w:rFonts w:ascii="Times New Roman" w:hAnsi="Times New Roman" w:cs="Times New Roman"/>
        </w:rPr>
      </w:pPr>
      <w:r w:rsidRPr="00764C2F">
        <w:rPr>
          <w:rFonts w:ascii="Times New Roman" w:hAnsi="Times New Roman" w:cs="Times New Roman"/>
          <w:b/>
        </w:rPr>
        <w:t>Łącznie: ……..</w:t>
      </w:r>
      <w:r w:rsidRPr="00764C2F">
        <w:rPr>
          <w:rFonts w:ascii="Times New Roman" w:hAnsi="Times New Roman" w:cs="Times New Roman"/>
        </w:rPr>
        <w:t xml:space="preserve"> zł (słownie: ………) netto, to jest </w:t>
      </w:r>
      <w:r w:rsidRPr="00764C2F">
        <w:rPr>
          <w:rFonts w:ascii="Times New Roman" w:hAnsi="Times New Roman" w:cs="Times New Roman"/>
          <w:b/>
        </w:rPr>
        <w:t>………</w:t>
      </w:r>
      <w:r w:rsidRPr="00764C2F">
        <w:rPr>
          <w:rFonts w:ascii="Times New Roman" w:hAnsi="Times New Roman" w:cs="Times New Roman"/>
        </w:rPr>
        <w:t xml:space="preserve"> zł (słownie: </w:t>
      </w:r>
      <w:r w:rsidRPr="00764C2F">
        <w:rPr>
          <w:rFonts w:ascii="Times New Roman" w:hAnsi="Times New Roman" w:cs="Times New Roman"/>
          <w:b/>
        </w:rPr>
        <w:t>……….</w:t>
      </w:r>
      <w:r w:rsidRPr="00764C2F">
        <w:rPr>
          <w:rFonts w:ascii="Times New Roman" w:hAnsi="Times New Roman" w:cs="Times New Roman"/>
        </w:rPr>
        <w:t>) brutto.</w:t>
      </w:r>
    </w:p>
    <w:p w14:paraId="38FFCA7E" w14:textId="77777777" w:rsidR="00764C2F" w:rsidRPr="00764C2F" w:rsidRDefault="00764C2F" w:rsidP="00764C2F">
      <w:pPr>
        <w:pStyle w:val="Akapitzlist"/>
        <w:numPr>
          <w:ilvl w:val="0"/>
          <w:numId w:val="228"/>
        </w:numPr>
        <w:spacing w:after="0" w:line="240" w:lineRule="auto"/>
        <w:jc w:val="both"/>
        <w:rPr>
          <w:rFonts w:ascii="Times New Roman" w:hAnsi="Times New Roman" w:cs="Times New Roman"/>
        </w:rPr>
      </w:pPr>
      <w:r w:rsidRPr="00764C2F">
        <w:rPr>
          <w:rFonts w:ascii="Times New Roman" w:hAnsi="Times New Roman" w:cs="Times New Roman"/>
        </w:rPr>
        <w:t>Jakiekolwiek odwołanie się w Umowie do wynagrodzenia umownego oznacza całkowite wynagrodzenie brutto, określone w ust. 1 niniejszego paragrafu.</w:t>
      </w:r>
    </w:p>
    <w:p w14:paraId="4808148C" w14:textId="77777777" w:rsidR="00764C2F" w:rsidRPr="00764C2F" w:rsidRDefault="00764C2F" w:rsidP="00764C2F">
      <w:pPr>
        <w:pStyle w:val="Akapitzlist"/>
        <w:numPr>
          <w:ilvl w:val="0"/>
          <w:numId w:val="228"/>
        </w:numPr>
        <w:spacing w:after="0" w:line="240" w:lineRule="auto"/>
        <w:jc w:val="both"/>
        <w:rPr>
          <w:rFonts w:ascii="Times New Roman" w:hAnsi="Times New Roman" w:cs="Times New Roman"/>
        </w:rPr>
      </w:pPr>
      <w:r w:rsidRPr="00764C2F">
        <w:rPr>
          <w:rFonts w:ascii="Times New Roman" w:hAnsi="Times New Roman" w:cs="Times New Roman"/>
        </w:rPr>
        <w:t>Zapłata nastąpi zgodnie z ofertą przetargową po dostarczeniu Sprzętu i wystawieniu faktury VAT, przelewem w terminie do 30 dni liczonych od daty podpisania protokołu zdawczo-odbiorczego                  (z zastrzeżeniem § 3 ust. 8 Umowy) i otrzymania prawidłowo wystawionej faktury z konta Zamawiającego na konto wskazane na fakturze, przy czym za dzień zapłaty Strony Umowy przyjmują datę obciążenia rachunku rozliczeniowego Zamawiającego.</w:t>
      </w:r>
    </w:p>
    <w:p w14:paraId="7909115A" w14:textId="77777777" w:rsidR="00764C2F" w:rsidRPr="00764C2F" w:rsidRDefault="00764C2F" w:rsidP="00764C2F">
      <w:pPr>
        <w:spacing w:after="0" w:line="240" w:lineRule="auto"/>
        <w:jc w:val="center"/>
        <w:rPr>
          <w:rFonts w:ascii="Times New Roman" w:hAnsi="Times New Roman" w:cs="Times New Roman"/>
          <w:b/>
        </w:rPr>
      </w:pPr>
    </w:p>
    <w:p w14:paraId="6BEBA95F"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5</w:t>
      </w:r>
    </w:p>
    <w:p w14:paraId="4ACD8F22" w14:textId="77777777" w:rsidR="00764C2F" w:rsidRPr="00764C2F" w:rsidRDefault="00764C2F" w:rsidP="00764C2F">
      <w:pPr>
        <w:pStyle w:val="Akapitzlist"/>
        <w:numPr>
          <w:ilvl w:val="0"/>
          <w:numId w:val="230"/>
        </w:numPr>
        <w:spacing w:after="0" w:line="240" w:lineRule="auto"/>
        <w:ind w:left="426" w:hanging="426"/>
        <w:jc w:val="both"/>
        <w:rPr>
          <w:rFonts w:ascii="Times New Roman" w:hAnsi="Times New Roman" w:cs="Times New Roman"/>
        </w:rPr>
      </w:pPr>
      <w:r w:rsidRPr="00764C2F">
        <w:rPr>
          <w:rFonts w:ascii="Times New Roman" w:hAnsi="Times New Roman" w:cs="Times New Roman"/>
        </w:rPr>
        <w:t>Wykonawca udziela Zamawiającemu gwarancji jakości Sprzętu zgodnie z dostarczonymi warunkami gwarancji oferty przetargowej, które stanowią integralną część Umowy.</w:t>
      </w:r>
    </w:p>
    <w:p w14:paraId="4AF8DB4D" w14:textId="77777777" w:rsidR="00764C2F" w:rsidRPr="00764C2F" w:rsidRDefault="00764C2F" w:rsidP="00764C2F">
      <w:pPr>
        <w:pStyle w:val="Akapitzlist"/>
        <w:numPr>
          <w:ilvl w:val="0"/>
          <w:numId w:val="230"/>
        </w:numPr>
        <w:spacing w:after="0" w:line="240" w:lineRule="auto"/>
        <w:ind w:left="426" w:hanging="426"/>
        <w:jc w:val="both"/>
        <w:rPr>
          <w:rFonts w:ascii="Times New Roman" w:hAnsi="Times New Roman" w:cs="Times New Roman"/>
        </w:rPr>
      </w:pPr>
      <w:r w:rsidRPr="00764C2F">
        <w:rPr>
          <w:rFonts w:ascii="Times New Roman" w:hAnsi="Times New Roman" w:cs="Times New Roman"/>
        </w:rPr>
        <w:t xml:space="preserve">Zgodnie z dostarczonymi warunkami gwarancji oferty przetargowej jej okres wynosi </w:t>
      </w:r>
      <w:r w:rsidRPr="00764C2F">
        <w:rPr>
          <w:rFonts w:ascii="Times New Roman" w:hAnsi="Times New Roman" w:cs="Times New Roman"/>
          <w:b/>
        </w:rPr>
        <w:t xml:space="preserve">….. </w:t>
      </w:r>
      <w:r w:rsidRPr="00764C2F">
        <w:rPr>
          <w:rFonts w:ascii="Times New Roman" w:hAnsi="Times New Roman" w:cs="Times New Roman"/>
        </w:rPr>
        <w:t>miesięcy.</w:t>
      </w:r>
    </w:p>
    <w:p w14:paraId="4801EB8B" w14:textId="77777777" w:rsidR="00764C2F" w:rsidRPr="00764C2F" w:rsidRDefault="00764C2F" w:rsidP="00764C2F">
      <w:pPr>
        <w:pStyle w:val="Akapitzlist"/>
        <w:numPr>
          <w:ilvl w:val="0"/>
          <w:numId w:val="230"/>
        </w:numPr>
        <w:spacing w:after="0" w:line="240" w:lineRule="auto"/>
        <w:ind w:left="426" w:hanging="426"/>
        <w:jc w:val="both"/>
        <w:rPr>
          <w:rFonts w:ascii="Times New Roman" w:hAnsi="Times New Roman" w:cs="Times New Roman"/>
        </w:rPr>
      </w:pPr>
      <w:r w:rsidRPr="00764C2F">
        <w:rPr>
          <w:rFonts w:ascii="Times New Roman" w:hAnsi="Times New Roman" w:cs="Times New Roman"/>
        </w:rPr>
        <w:t>Serwisowanie Sprzętu opiera się na następujących zasadach:</w:t>
      </w:r>
    </w:p>
    <w:p w14:paraId="0CB613C8" w14:textId="77777777" w:rsidR="00764C2F" w:rsidRPr="00764C2F" w:rsidRDefault="00764C2F" w:rsidP="00764C2F">
      <w:pPr>
        <w:pStyle w:val="Akapitzlist"/>
        <w:numPr>
          <w:ilvl w:val="0"/>
          <w:numId w:val="231"/>
        </w:numPr>
        <w:spacing w:after="0" w:line="240" w:lineRule="auto"/>
        <w:jc w:val="both"/>
        <w:rPr>
          <w:rFonts w:ascii="Times New Roman" w:hAnsi="Times New Roman" w:cs="Times New Roman"/>
        </w:rPr>
      </w:pPr>
      <w:r w:rsidRPr="00764C2F">
        <w:rPr>
          <w:rFonts w:ascii="Times New Roman" w:hAnsi="Times New Roman" w:cs="Times New Roman"/>
        </w:rPr>
        <w:t xml:space="preserve">podjęcie działań związanych z wykonaniem naprawy gwarancyjnej w ciągu 24 godzin od chwili przyjęcia zgłoszenia pocztą elektroniczną lub telefonicznie, z wyłączeniem dni ustawowo wolnych od pracy, sobót i niedziel. W przypadku zgłoszenia, gdzie termin naprawy gwarancyjnej kończy się w sobotę, niedziele i święta ustawowo wolne od pracy, termin zostaje przeniesiony na pierwszym dzień roboczy do godziny 14.00; </w:t>
      </w:r>
    </w:p>
    <w:p w14:paraId="4021A2CB" w14:textId="77777777" w:rsidR="00764C2F" w:rsidRPr="00764C2F" w:rsidRDefault="00764C2F" w:rsidP="00764C2F">
      <w:pPr>
        <w:pStyle w:val="Akapitzlist"/>
        <w:numPr>
          <w:ilvl w:val="0"/>
          <w:numId w:val="231"/>
        </w:numPr>
        <w:spacing w:after="0" w:line="240" w:lineRule="auto"/>
        <w:jc w:val="both"/>
        <w:rPr>
          <w:rFonts w:ascii="Times New Roman" w:hAnsi="Times New Roman" w:cs="Times New Roman"/>
        </w:rPr>
      </w:pPr>
      <w:r w:rsidRPr="00764C2F">
        <w:rPr>
          <w:rFonts w:ascii="Times New Roman" w:hAnsi="Times New Roman" w:cs="Times New Roman"/>
        </w:rPr>
        <w:t xml:space="preserve">realizacji napraw gwarancyjnych w siedzibie Zamawiającego, o ile względy technologiczne umożliwiają naprawę w siedzibie Zamawiającego. W przypadku, gdy naprawa w siedzibie Zamawiającego będzie niemożliwa, Wykonawca odbierze uszkodzony Sprzęt i dostarczy naprawiony własnym transportem. Decyzja o naprawie w siedzibie Zamawiającego lub poza nią podejmowana jest na podstawie oględzin Sprzętu w siedzibie Zamawiającego. Koszty związane z wysłaniem Sprzętu do naprawy gwarancyjnej leżą po stronie Wykonawcy; </w:t>
      </w:r>
    </w:p>
    <w:p w14:paraId="656F15FE" w14:textId="77777777" w:rsidR="00764C2F" w:rsidRPr="00764C2F" w:rsidRDefault="00764C2F" w:rsidP="00764C2F">
      <w:pPr>
        <w:pStyle w:val="Akapitzlist"/>
        <w:numPr>
          <w:ilvl w:val="0"/>
          <w:numId w:val="231"/>
        </w:numPr>
        <w:spacing w:after="0" w:line="240" w:lineRule="auto"/>
        <w:jc w:val="both"/>
        <w:rPr>
          <w:rFonts w:ascii="Times New Roman" w:hAnsi="Times New Roman" w:cs="Times New Roman"/>
        </w:rPr>
      </w:pPr>
      <w:r w:rsidRPr="00764C2F">
        <w:rPr>
          <w:rFonts w:ascii="Times New Roman" w:hAnsi="Times New Roman" w:cs="Times New Roman"/>
        </w:rPr>
        <w:t>dostawie Sprzętu zastępczego o podobnych (nie gorszych) parametrach technicznych                     w terminie 5 dni od dnia zgłoszenia.</w:t>
      </w:r>
    </w:p>
    <w:p w14:paraId="71AB9FB7" w14:textId="77777777" w:rsidR="00764C2F" w:rsidRPr="00764C2F" w:rsidRDefault="00764C2F" w:rsidP="00764C2F">
      <w:pPr>
        <w:pStyle w:val="Akapitzlist"/>
        <w:numPr>
          <w:ilvl w:val="0"/>
          <w:numId w:val="230"/>
        </w:numPr>
        <w:spacing w:after="0" w:line="240" w:lineRule="auto"/>
        <w:ind w:left="426" w:hanging="426"/>
        <w:jc w:val="both"/>
        <w:rPr>
          <w:rFonts w:ascii="Times New Roman" w:hAnsi="Times New Roman" w:cs="Times New Roman"/>
        </w:rPr>
      </w:pPr>
      <w:r w:rsidRPr="00764C2F">
        <w:rPr>
          <w:rFonts w:ascii="Times New Roman" w:hAnsi="Times New Roman" w:cs="Times New Roman"/>
        </w:rPr>
        <w:t>Postanowień ust. 1-3 powyżej nie stosuje się w przypadku zakupu oprogramowania.</w:t>
      </w:r>
    </w:p>
    <w:p w14:paraId="601B25A4" w14:textId="77777777" w:rsidR="00764C2F" w:rsidRPr="00764C2F" w:rsidRDefault="00764C2F" w:rsidP="00764C2F">
      <w:pPr>
        <w:pStyle w:val="Akapitzlist"/>
        <w:numPr>
          <w:ilvl w:val="0"/>
          <w:numId w:val="230"/>
        </w:numPr>
        <w:spacing w:after="0" w:line="240" w:lineRule="auto"/>
        <w:ind w:left="426" w:hanging="426"/>
        <w:jc w:val="both"/>
        <w:rPr>
          <w:rFonts w:ascii="Times New Roman" w:hAnsi="Times New Roman" w:cs="Times New Roman"/>
        </w:rPr>
      </w:pPr>
      <w:r w:rsidRPr="00764C2F">
        <w:rPr>
          <w:rFonts w:ascii="Times New Roman" w:hAnsi="Times New Roman" w:cs="Times New Roman"/>
        </w:rPr>
        <w:t>Jeżeli w wykonaniu swoich obowiązków Wykonawca dostarczył Zamawiającemu zamiast wadliwego Sprzętu taki sam Sprzęt wolny od wad lub dokonał naprawy Sprzętu, termin gwarancji biegnie na nowo od chwili ich dostarczenia. Wymiany Sprzętu Wykonawca dokona bez żadnej dopłaty, nawet gdyby ceny na takie Sprzęty uległy zmianie.</w:t>
      </w:r>
    </w:p>
    <w:p w14:paraId="0C7FEFA7" w14:textId="77777777" w:rsidR="00764C2F" w:rsidRPr="00764C2F" w:rsidRDefault="00764C2F" w:rsidP="00764C2F">
      <w:pPr>
        <w:spacing w:after="0" w:line="240" w:lineRule="auto"/>
        <w:jc w:val="center"/>
        <w:rPr>
          <w:rFonts w:ascii="Times New Roman" w:hAnsi="Times New Roman" w:cs="Times New Roman"/>
          <w:b/>
        </w:rPr>
      </w:pPr>
    </w:p>
    <w:p w14:paraId="2319A2CD"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6</w:t>
      </w:r>
    </w:p>
    <w:p w14:paraId="298750BD" w14:textId="77777777" w:rsidR="00764C2F" w:rsidRPr="00764C2F" w:rsidRDefault="00764C2F" w:rsidP="00764C2F">
      <w:pPr>
        <w:spacing w:after="0" w:line="240" w:lineRule="auto"/>
        <w:rPr>
          <w:rFonts w:ascii="Times New Roman" w:hAnsi="Times New Roman" w:cs="Times New Roman"/>
        </w:rPr>
      </w:pPr>
      <w:r w:rsidRPr="00764C2F">
        <w:rPr>
          <w:rFonts w:ascii="Times New Roman" w:hAnsi="Times New Roman" w:cs="Times New Roman"/>
        </w:rPr>
        <w:t>Uprawnienia z tytułu rękojmi nie są wyłączone.</w:t>
      </w:r>
    </w:p>
    <w:p w14:paraId="47313A53" w14:textId="77777777" w:rsidR="00764C2F" w:rsidRPr="00764C2F" w:rsidRDefault="00764C2F" w:rsidP="00764C2F">
      <w:pPr>
        <w:spacing w:after="0" w:line="240" w:lineRule="auto"/>
        <w:jc w:val="center"/>
        <w:rPr>
          <w:rFonts w:ascii="Times New Roman" w:hAnsi="Times New Roman" w:cs="Times New Roman"/>
          <w:b/>
        </w:rPr>
      </w:pPr>
    </w:p>
    <w:p w14:paraId="2F425439"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7</w:t>
      </w:r>
    </w:p>
    <w:p w14:paraId="1EA5CD80" w14:textId="77777777" w:rsidR="00764C2F" w:rsidRPr="00764C2F" w:rsidRDefault="00764C2F" w:rsidP="00764C2F">
      <w:pPr>
        <w:pStyle w:val="Tekstpodstawowy"/>
        <w:numPr>
          <w:ilvl w:val="0"/>
          <w:numId w:val="239"/>
        </w:numPr>
        <w:spacing w:after="0" w:line="240" w:lineRule="auto"/>
        <w:ind w:left="426" w:hanging="426"/>
        <w:jc w:val="both"/>
        <w:rPr>
          <w:rFonts w:ascii="Times New Roman" w:hAnsi="Times New Roman" w:cs="Times New Roman"/>
        </w:rPr>
      </w:pPr>
      <w:r w:rsidRPr="00764C2F">
        <w:rPr>
          <w:rFonts w:ascii="Times New Roman" w:hAnsi="Times New Roman" w:cs="Times New Roman"/>
        </w:rPr>
        <w:t>Zamawiającemu, na podstawie art. 395 § 1 k.c., przysługuje prawo odstąpienia od Umowy pod warunkiem zaistnienia jednej z następujących okoliczności:</w:t>
      </w:r>
    </w:p>
    <w:p w14:paraId="59C96337" w14:textId="77777777" w:rsidR="00764C2F" w:rsidRPr="00764C2F" w:rsidRDefault="00764C2F" w:rsidP="00764C2F">
      <w:pPr>
        <w:numPr>
          <w:ilvl w:val="0"/>
          <w:numId w:val="242"/>
        </w:numPr>
        <w:pBdr>
          <w:top w:val="nil"/>
          <w:left w:val="nil"/>
          <w:bottom w:val="nil"/>
          <w:right w:val="nil"/>
          <w:between w:val="nil"/>
          <w:bar w:val="nil"/>
        </w:pBdr>
        <w:suppressAutoHyphens/>
        <w:spacing w:after="0" w:line="240" w:lineRule="auto"/>
        <w:ind w:left="709" w:hanging="349"/>
        <w:jc w:val="both"/>
        <w:rPr>
          <w:rFonts w:ascii="Times New Roman" w:hAnsi="Times New Roman" w:cs="Times New Roman"/>
        </w:rPr>
      </w:pPr>
      <w:r w:rsidRPr="00764C2F">
        <w:rPr>
          <w:rFonts w:ascii="Times New Roman" w:hAnsi="Times New Roman" w:cs="Times New Roman"/>
        </w:rPr>
        <w:t>zostanie złożony wniosek o ogłoszenie upadłości Wykonawcy, zostanie ogłoszona jego upadłość lub otwarta zostanie jego likwidacja bądź nastąpi rozwiązanie Wykonawcy albo Wykonawca złoży oświadczenie o wszczęciu postępowania naprawczego,</w:t>
      </w:r>
    </w:p>
    <w:p w14:paraId="1DF02C45" w14:textId="77777777" w:rsidR="00764C2F" w:rsidRPr="00764C2F" w:rsidRDefault="00764C2F" w:rsidP="00764C2F">
      <w:pPr>
        <w:numPr>
          <w:ilvl w:val="0"/>
          <w:numId w:val="242"/>
        </w:numPr>
        <w:pBdr>
          <w:top w:val="nil"/>
          <w:left w:val="nil"/>
          <w:bottom w:val="nil"/>
          <w:right w:val="nil"/>
          <w:between w:val="nil"/>
          <w:bar w:val="nil"/>
        </w:pBdr>
        <w:suppressAutoHyphens/>
        <w:spacing w:after="0" w:line="240" w:lineRule="auto"/>
        <w:ind w:left="709" w:hanging="349"/>
        <w:jc w:val="both"/>
        <w:rPr>
          <w:rFonts w:ascii="Times New Roman" w:hAnsi="Times New Roman" w:cs="Times New Roman"/>
        </w:rPr>
      </w:pPr>
      <w:r w:rsidRPr="00764C2F">
        <w:rPr>
          <w:rFonts w:ascii="Times New Roman" w:hAnsi="Times New Roman" w:cs="Times New Roman"/>
        </w:rPr>
        <w:t>zostanie wydany nakaz zajęcia majątku Wykonawcy,</w:t>
      </w:r>
    </w:p>
    <w:p w14:paraId="21DF0D23" w14:textId="77777777" w:rsidR="00764C2F" w:rsidRPr="00764C2F" w:rsidRDefault="00764C2F" w:rsidP="00764C2F">
      <w:pPr>
        <w:numPr>
          <w:ilvl w:val="0"/>
          <w:numId w:val="242"/>
        </w:numPr>
        <w:pBdr>
          <w:top w:val="nil"/>
          <w:left w:val="nil"/>
          <w:bottom w:val="nil"/>
          <w:right w:val="nil"/>
          <w:between w:val="nil"/>
          <w:bar w:val="nil"/>
        </w:pBdr>
        <w:suppressAutoHyphens/>
        <w:spacing w:after="0" w:line="240" w:lineRule="auto"/>
        <w:ind w:left="709" w:hanging="349"/>
        <w:jc w:val="both"/>
        <w:rPr>
          <w:rFonts w:ascii="Times New Roman" w:hAnsi="Times New Roman" w:cs="Times New Roman"/>
        </w:rPr>
      </w:pPr>
      <w:r w:rsidRPr="00764C2F">
        <w:rPr>
          <w:rFonts w:ascii="Times New Roman" w:hAnsi="Times New Roman" w:cs="Times New Roman"/>
        </w:rPr>
        <w:t xml:space="preserve">Wykonawca nie rozpoczął realizacji Umowy w umownym terminie oraz nie kontynuuje jej pomimo wezwania Zamawiającego złożonego na piśmie, </w:t>
      </w:r>
    </w:p>
    <w:p w14:paraId="0507C8CB" w14:textId="77777777" w:rsidR="00764C2F" w:rsidRPr="00764C2F" w:rsidRDefault="00764C2F" w:rsidP="00764C2F">
      <w:pPr>
        <w:numPr>
          <w:ilvl w:val="0"/>
          <w:numId w:val="242"/>
        </w:numPr>
        <w:pBdr>
          <w:top w:val="nil"/>
          <w:left w:val="nil"/>
          <w:bottom w:val="nil"/>
          <w:right w:val="nil"/>
          <w:between w:val="nil"/>
          <w:bar w:val="nil"/>
        </w:pBdr>
        <w:suppressAutoHyphens/>
        <w:spacing w:after="0" w:line="240" w:lineRule="auto"/>
        <w:ind w:left="709" w:hanging="349"/>
        <w:jc w:val="both"/>
        <w:rPr>
          <w:rFonts w:ascii="Times New Roman" w:hAnsi="Times New Roman" w:cs="Times New Roman"/>
        </w:rPr>
      </w:pPr>
      <w:r w:rsidRPr="00764C2F">
        <w:rPr>
          <w:rFonts w:ascii="Times New Roman" w:hAnsi="Times New Roman" w:cs="Times New Roman"/>
        </w:rPr>
        <w:t xml:space="preserve">Wykonawca nienależycie wykonuje niniejszą Umowę, a bezskuteczne okazuje się wezwanie go na piśmie do zaprzestania naruszenia i usunięcia jego skutków w odpowiednim terminie. </w:t>
      </w:r>
    </w:p>
    <w:p w14:paraId="16AEB564" w14:textId="77777777" w:rsidR="00764C2F" w:rsidRPr="00764C2F" w:rsidRDefault="00764C2F" w:rsidP="00764C2F">
      <w:pPr>
        <w:pStyle w:val="Tekstpodstawowy"/>
        <w:numPr>
          <w:ilvl w:val="0"/>
          <w:numId w:val="239"/>
        </w:numPr>
        <w:spacing w:after="0" w:line="240" w:lineRule="auto"/>
        <w:ind w:left="426" w:hanging="426"/>
        <w:jc w:val="both"/>
        <w:rPr>
          <w:rFonts w:ascii="Times New Roman" w:hAnsi="Times New Roman" w:cs="Times New Roman"/>
        </w:rPr>
      </w:pPr>
      <w:r w:rsidRPr="00764C2F">
        <w:rPr>
          <w:rFonts w:ascii="Times New Roman" w:hAnsi="Times New Roman" w:cs="Times New Roman"/>
        </w:rPr>
        <w:t xml:space="preserve">Uprawnienie do odstąpienia od Umowy na podstawie ust. 1 pkt 1-4 powyżej Zamawiający może realizować w terminie 90 dni od daty powzięcia informacji o podstawie odstąpienia. Oświadczenie o odstąpieniu od Umowy powinno nastąpić w formie pisemnej pod rygorem nieważności, powinno zawierać podanie przyczyny oraz uzasadnienie. </w:t>
      </w:r>
    </w:p>
    <w:p w14:paraId="47718629" w14:textId="77777777" w:rsidR="00764C2F" w:rsidRPr="00764C2F" w:rsidRDefault="00764C2F" w:rsidP="00764C2F">
      <w:pPr>
        <w:pStyle w:val="Tekstpodstawowy"/>
        <w:numPr>
          <w:ilvl w:val="0"/>
          <w:numId w:val="239"/>
        </w:numPr>
        <w:spacing w:after="0" w:line="240" w:lineRule="auto"/>
        <w:ind w:left="426" w:hanging="426"/>
        <w:jc w:val="both"/>
        <w:rPr>
          <w:rFonts w:ascii="Times New Roman" w:hAnsi="Times New Roman" w:cs="Times New Roman"/>
        </w:rPr>
      </w:pPr>
      <w:r w:rsidRPr="00764C2F">
        <w:rPr>
          <w:rFonts w:ascii="Times New Roman" w:hAnsi="Times New Roman" w:cs="Times New Roman"/>
        </w:rPr>
        <w:t>Oprócz wypadków określonych w ust. 1 niniejszego paragrafu, Zamawiającemu przysługuje prawo odstąpienia od Umowy w następujących sytuacjach:</w:t>
      </w:r>
    </w:p>
    <w:p w14:paraId="69349BA6" w14:textId="77777777" w:rsidR="00764C2F" w:rsidRPr="00764C2F" w:rsidRDefault="00764C2F" w:rsidP="00764C2F">
      <w:pPr>
        <w:numPr>
          <w:ilvl w:val="1"/>
          <w:numId w:val="240"/>
        </w:numPr>
        <w:pBdr>
          <w:top w:val="nil"/>
          <w:left w:val="nil"/>
          <w:bottom w:val="nil"/>
          <w:right w:val="nil"/>
          <w:between w:val="nil"/>
          <w:bar w:val="nil"/>
        </w:pBdr>
        <w:suppressAutoHyphens/>
        <w:spacing w:after="0" w:line="240" w:lineRule="auto"/>
        <w:ind w:hanging="426"/>
        <w:jc w:val="both"/>
        <w:rPr>
          <w:rFonts w:ascii="Times New Roman" w:hAnsi="Times New Roman" w:cs="Times New Roman"/>
        </w:rPr>
      </w:pPr>
      <w:r w:rsidRPr="00764C2F">
        <w:rPr>
          <w:rFonts w:ascii="Times New Roman" w:hAnsi="Times New Roman" w:cs="Times New Roman"/>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2441775" w14:textId="77777777" w:rsidR="00764C2F" w:rsidRPr="00764C2F" w:rsidRDefault="00764C2F" w:rsidP="00764C2F">
      <w:pPr>
        <w:numPr>
          <w:ilvl w:val="1"/>
          <w:numId w:val="240"/>
        </w:numPr>
        <w:pBdr>
          <w:top w:val="nil"/>
          <w:left w:val="nil"/>
          <w:bottom w:val="nil"/>
          <w:right w:val="nil"/>
          <w:between w:val="nil"/>
          <w:bar w:val="nil"/>
        </w:pBdr>
        <w:suppressAutoHyphens/>
        <w:spacing w:after="0" w:line="240" w:lineRule="auto"/>
        <w:jc w:val="both"/>
        <w:rPr>
          <w:rFonts w:ascii="Times New Roman" w:hAnsi="Times New Roman" w:cs="Times New Roman"/>
        </w:rPr>
      </w:pPr>
      <w:r w:rsidRPr="00764C2F">
        <w:rPr>
          <w:rFonts w:ascii="Times New Roman" w:hAnsi="Times New Roman" w:cs="Times New Roman"/>
        </w:rPr>
        <w:t>jeżeli zachodzi co najmniej jedna z następujących okoliczności:</w:t>
      </w:r>
    </w:p>
    <w:p w14:paraId="2944A96A" w14:textId="77777777" w:rsidR="00764C2F" w:rsidRPr="00764C2F" w:rsidRDefault="00764C2F" w:rsidP="00764C2F">
      <w:pPr>
        <w:numPr>
          <w:ilvl w:val="2"/>
          <w:numId w:val="241"/>
        </w:numPr>
        <w:pBdr>
          <w:top w:val="nil"/>
          <w:left w:val="nil"/>
          <w:bottom w:val="nil"/>
          <w:right w:val="nil"/>
          <w:between w:val="nil"/>
          <w:bar w:val="nil"/>
        </w:pBdr>
        <w:suppressAutoHyphens/>
        <w:spacing w:after="0" w:line="240" w:lineRule="auto"/>
        <w:ind w:left="1134" w:hanging="414"/>
        <w:jc w:val="both"/>
        <w:rPr>
          <w:rFonts w:ascii="Times New Roman" w:hAnsi="Times New Roman" w:cs="Times New Roman"/>
        </w:rPr>
      </w:pPr>
      <w:r w:rsidRPr="00764C2F">
        <w:rPr>
          <w:rFonts w:ascii="Times New Roman" w:hAnsi="Times New Roman" w:cs="Times New Roman"/>
        </w:rPr>
        <w:t>dokonano zmiany Umowy z naruszeniem art. 454 i art. 455 Pzp,</w:t>
      </w:r>
    </w:p>
    <w:p w14:paraId="4A240D0A" w14:textId="77777777" w:rsidR="00764C2F" w:rsidRPr="00764C2F" w:rsidRDefault="00764C2F" w:rsidP="00764C2F">
      <w:pPr>
        <w:numPr>
          <w:ilvl w:val="2"/>
          <w:numId w:val="241"/>
        </w:numPr>
        <w:pBdr>
          <w:top w:val="nil"/>
          <w:left w:val="nil"/>
          <w:bottom w:val="nil"/>
          <w:right w:val="nil"/>
          <w:between w:val="nil"/>
          <w:bar w:val="nil"/>
        </w:pBdr>
        <w:suppressAutoHyphens/>
        <w:spacing w:after="0" w:line="240" w:lineRule="auto"/>
        <w:ind w:left="1134" w:hanging="414"/>
        <w:jc w:val="both"/>
        <w:rPr>
          <w:rFonts w:ascii="Times New Roman" w:hAnsi="Times New Roman" w:cs="Times New Roman"/>
        </w:rPr>
      </w:pPr>
      <w:r w:rsidRPr="00764C2F">
        <w:rPr>
          <w:rFonts w:ascii="Times New Roman" w:hAnsi="Times New Roman" w:cs="Times New Roman"/>
        </w:rPr>
        <w:t>Wykonawca w chwili zawarcia Umowy podlegał wykluczeniu na podstawie art. 108 Pzp,</w:t>
      </w:r>
    </w:p>
    <w:p w14:paraId="6415280D" w14:textId="77777777" w:rsidR="00764C2F" w:rsidRPr="00764C2F" w:rsidRDefault="00764C2F" w:rsidP="00764C2F">
      <w:pPr>
        <w:numPr>
          <w:ilvl w:val="2"/>
          <w:numId w:val="241"/>
        </w:numPr>
        <w:pBdr>
          <w:top w:val="nil"/>
          <w:left w:val="nil"/>
          <w:bottom w:val="nil"/>
          <w:right w:val="nil"/>
          <w:between w:val="nil"/>
          <w:bar w:val="nil"/>
        </w:pBdr>
        <w:suppressAutoHyphens/>
        <w:spacing w:after="0" w:line="240" w:lineRule="auto"/>
        <w:ind w:left="1134" w:hanging="414"/>
        <w:jc w:val="both"/>
        <w:rPr>
          <w:rFonts w:ascii="Times New Roman" w:hAnsi="Times New Roman" w:cs="Times New Roman"/>
        </w:rPr>
      </w:pPr>
      <w:r w:rsidRPr="00764C2F">
        <w:rPr>
          <w:rFonts w:ascii="Times New Roman" w:hAnsi="Times New Roman" w:cs="Times New Roman"/>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1AAE5863" w14:textId="77777777" w:rsidR="00764C2F" w:rsidRPr="00764C2F" w:rsidRDefault="00764C2F" w:rsidP="00764C2F">
      <w:pPr>
        <w:numPr>
          <w:ilvl w:val="0"/>
          <w:numId w:val="239"/>
        </w:numPr>
        <w:pBdr>
          <w:top w:val="nil"/>
          <w:left w:val="nil"/>
          <w:bottom w:val="nil"/>
          <w:right w:val="nil"/>
          <w:between w:val="nil"/>
          <w:bar w:val="nil"/>
        </w:pBdr>
        <w:suppressAutoHyphens/>
        <w:spacing w:after="0" w:line="240" w:lineRule="auto"/>
        <w:ind w:left="426" w:hanging="426"/>
        <w:jc w:val="both"/>
        <w:rPr>
          <w:rFonts w:ascii="Times New Roman" w:hAnsi="Times New Roman" w:cs="Times New Roman"/>
        </w:rPr>
      </w:pPr>
      <w:r w:rsidRPr="00764C2F">
        <w:rPr>
          <w:rFonts w:ascii="Times New Roman" w:hAnsi="Times New Roman" w:cs="Times New Roman"/>
        </w:rPr>
        <w:t xml:space="preserve">W przypadku, o którym mowa w ust. 3 pkt 2 lit. a powyżej, Zamawiający odstępuje od Umowy </w:t>
      </w:r>
      <w:r w:rsidRPr="00764C2F">
        <w:rPr>
          <w:rFonts w:ascii="Times New Roman" w:hAnsi="Times New Roman" w:cs="Times New Roman"/>
        </w:rPr>
        <w:br/>
        <w:t>w części, której zmiana dotyczy.</w:t>
      </w:r>
    </w:p>
    <w:p w14:paraId="2D818364" w14:textId="77777777" w:rsidR="00764C2F" w:rsidRPr="00764C2F" w:rsidRDefault="00764C2F" w:rsidP="00764C2F">
      <w:pPr>
        <w:numPr>
          <w:ilvl w:val="0"/>
          <w:numId w:val="239"/>
        </w:numPr>
        <w:pBdr>
          <w:top w:val="nil"/>
          <w:left w:val="nil"/>
          <w:bottom w:val="nil"/>
          <w:right w:val="nil"/>
          <w:between w:val="nil"/>
          <w:bar w:val="nil"/>
        </w:pBdr>
        <w:suppressAutoHyphens/>
        <w:spacing w:after="0" w:line="240" w:lineRule="auto"/>
        <w:ind w:left="426" w:hanging="426"/>
        <w:jc w:val="both"/>
        <w:rPr>
          <w:rFonts w:ascii="Times New Roman" w:hAnsi="Times New Roman" w:cs="Times New Roman"/>
        </w:rPr>
      </w:pPr>
      <w:r w:rsidRPr="00764C2F">
        <w:rPr>
          <w:rFonts w:ascii="Times New Roman" w:hAnsi="Times New Roman" w:cs="Times New Roman"/>
        </w:rPr>
        <w:t xml:space="preserve">W przypadkach, o których mowa w ust. 1 i 3 powyżej, Wykonawca może żądać wyłącznie wynagrodzenia należnego z tytułu wykonania części Umowy. </w:t>
      </w:r>
    </w:p>
    <w:p w14:paraId="5C9A5A5C" w14:textId="77777777" w:rsidR="00764C2F" w:rsidRPr="00764C2F" w:rsidRDefault="00764C2F" w:rsidP="00764C2F">
      <w:pPr>
        <w:numPr>
          <w:ilvl w:val="0"/>
          <w:numId w:val="239"/>
        </w:numPr>
        <w:pBdr>
          <w:top w:val="nil"/>
          <w:left w:val="nil"/>
          <w:bottom w:val="nil"/>
          <w:right w:val="nil"/>
          <w:between w:val="nil"/>
          <w:bar w:val="nil"/>
        </w:pBdr>
        <w:suppressAutoHyphens/>
        <w:spacing w:after="0" w:line="240" w:lineRule="auto"/>
        <w:ind w:left="426" w:hanging="426"/>
        <w:jc w:val="both"/>
        <w:rPr>
          <w:rFonts w:ascii="Times New Roman" w:hAnsi="Times New Roman" w:cs="Times New Roman"/>
        </w:rPr>
      </w:pPr>
      <w:r w:rsidRPr="00764C2F">
        <w:rPr>
          <w:rFonts w:ascii="Times New Roman" w:hAnsi="Times New Roman" w:cs="Times New Roman"/>
          <w:lang w:eastAsia="zh-CN"/>
        </w:rPr>
        <w:t xml:space="preserve">Zamawiający w przypadku określonym w ust. 1 pkt 4 powyżej uprawniony jest do naliczenia Wykonawcy kary umownej w wysokości 10% łącznego wynagrodzenia brutto, o którym mowa </w:t>
      </w:r>
      <w:r w:rsidRPr="00764C2F">
        <w:rPr>
          <w:rFonts w:ascii="Times New Roman" w:hAnsi="Times New Roman" w:cs="Times New Roman"/>
          <w:lang w:eastAsia="zh-CN"/>
        </w:rPr>
        <w:br/>
        <w:t>w § 4 ust. 1 Umowy.</w:t>
      </w:r>
    </w:p>
    <w:p w14:paraId="28895CC1" w14:textId="77777777" w:rsidR="00764C2F" w:rsidRPr="00764C2F" w:rsidRDefault="00764C2F" w:rsidP="00764C2F">
      <w:pPr>
        <w:pStyle w:val="Akapitzlist"/>
        <w:keepNext/>
        <w:numPr>
          <w:ilvl w:val="0"/>
          <w:numId w:val="239"/>
        </w:numPr>
        <w:suppressAutoHyphens/>
        <w:overflowPunct w:val="0"/>
        <w:autoSpaceDE w:val="0"/>
        <w:autoSpaceDN w:val="0"/>
        <w:adjustRightInd w:val="0"/>
        <w:spacing w:after="0" w:line="240" w:lineRule="auto"/>
        <w:ind w:left="426" w:hanging="426"/>
        <w:jc w:val="both"/>
        <w:rPr>
          <w:rFonts w:ascii="Times New Roman" w:hAnsi="Times New Roman" w:cs="Times New Roman"/>
          <w:lang w:eastAsia="zh-CN"/>
        </w:rPr>
      </w:pPr>
      <w:r w:rsidRPr="00764C2F">
        <w:rPr>
          <w:rFonts w:ascii="Times New Roman" w:hAnsi="Times New Roman" w:cs="Times New Roman"/>
          <w:lang w:eastAsia="zh-CN"/>
        </w:rPr>
        <w:t>Strona występująca z żądaniem zapłaty kary umownej wystawi na rzecz drugiej Strony notę księgową (obciążeniową) na kwotę należnych kar umownych.</w:t>
      </w:r>
    </w:p>
    <w:p w14:paraId="38B83014" w14:textId="77777777" w:rsidR="00764C2F" w:rsidRPr="00764C2F" w:rsidRDefault="00764C2F" w:rsidP="00764C2F">
      <w:pPr>
        <w:spacing w:after="0" w:line="240" w:lineRule="auto"/>
        <w:jc w:val="center"/>
        <w:rPr>
          <w:rFonts w:ascii="Times New Roman" w:hAnsi="Times New Roman" w:cs="Times New Roman"/>
          <w:b/>
        </w:rPr>
      </w:pPr>
    </w:p>
    <w:p w14:paraId="0D19528D"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8</w:t>
      </w:r>
    </w:p>
    <w:p w14:paraId="1F809230" w14:textId="77777777" w:rsidR="00764C2F" w:rsidRPr="00764C2F" w:rsidRDefault="00764C2F" w:rsidP="00764C2F">
      <w:pPr>
        <w:pStyle w:val="Tekstpodstawowy21"/>
        <w:rPr>
          <w:rFonts w:ascii="Times New Roman" w:hAnsi="Times New Roman"/>
          <w:sz w:val="22"/>
          <w:szCs w:val="22"/>
        </w:rPr>
      </w:pPr>
      <w:r w:rsidRPr="00764C2F">
        <w:rPr>
          <w:rFonts w:ascii="Times New Roman" w:hAnsi="Times New Roman"/>
          <w:sz w:val="22"/>
          <w:szCs w:val="22"/>
        </w:rPr>
        <w:t>Wykonawca nie może przenieść praw i obowiązków wynikających z niniejszej Umowy na osoby trzecie bez pisemnej zgody Zamawiającego oraz wbrew ustawie Prawo zamówień publicznych.</w:t>
      </w:r>
    </w:p>
    <w:p w14:paraId="2275004C" w14:textId="77777777" w:rsidR="00764C2F" w:rsidRPr="00764C2F" w:rsidRDefault="00764C2F" w:rsidP="00764C2F">
      <w:pPr>
        <w:spacing w:after="0" w:line="240" w:lineRule="auto"/>
        <w:rPr>
          <w:rFonts w:ascii="Times New Roman" w:hAnsi="Times New Roman" w:cs="Times New Roman"/>
          <w:b/>
        </w:rPr>
      </w:pPr>
    </w:p>
    <w:p w14:paraId="7D993AAC"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9</w:t>
      </w:r>
    </w:p>
    <w:p w14:paraId="7A6CDB3B" w14:textId="77777777" w:rsidR="00764C2F" w:rsidRPr="00764C2F" w:rsidRDefault="00764C2F" w:rsidP="00764C2F">
      <w:pPr>
        <w:pStyle w:val="Akapitzlist"/>
        <w:numPr>
          <w:ilvl w:val="1"/>
          <w:numId w:val="226"/>
        </w:numPr>
        <w:spacing w:after="0" w:line="240" w:lineRule="auto"/>
        <w:ind w:left="426" w:hanging="426"/>
        <w:jc w:val="both"/>
        <w:rPr>
          <w:rFonts w:ascii="Times New Roman" w:hAnsi="Times New Roman" w:cs="Times New Roman"/>
        </w:rPr>
      </w:pPr>
      <w:r w:rsidRPr="00764C2F">
        <w:rPr>
          <w:rFonts w:ascii="Times New Roman" w:hAnsi="Times New Roman" w:cs="Times New Roman"/>
        </w:rPr>
        <w:t>W sprawach nieuregulowanych niniejszą Umową będą miały zastosowanie odpowiednie przepisy Prawa zamówień publicznych oraz Kodeksu cywilnego i innych właściwych aktów prawa.</w:t>
      </w:r>
    </w:p>
    <w:p w14:paraId="3D23654A" w14:textId="77777777" w:rsidR="00764C2F" w:rsidRPr="00764C2F" w:rsidRDefault="00764C2F" w:rsidP="00764C2F">
      <w:pPr>
        <w:spacing w:after="0" w:line="240" w:lineRule="auto"/>
        <w:ind w:left="426" w:hanging="426"/>
        <w:jc w:val="both"/>
        <w:rPr>
          <w:rFonts w:ascii="Times New Roman" w:hAnsi="Times New Roman" w:cs="Times New Roman"/>
          <w:b/>
        </w:rPr>
      </w:pPr>
      <w:r w:rsidRPr="00764C2F">
        <w:rPr>
          <w:rFonts w:ascii="Times New Roman" w:hAnsi="Times New Roman" w:cs="Times New Roman"/>
        </w:rPr>
        <w:t>2.</w:t>
      </w:r>
      <w:r w:rsidRPr="00764C2F">
        <w:rPr>
          <w:rFonts w:ascii="Times New Roman" w:hAnsi="Times New Roman" w:cs="Times New Roman"/>
        </w:rPr>
        <w:tab/>
        <w:t>Strony zgodnie oświadczają, że tryb przewidziany w Ustawie z dnia 11 września 2019 r. - Prawo zamówień publicznych (</w:t>
      </w:r>
      <w:proofErr w:type="spellStart"/>
      <w:r w:rsidRPr="00764C2F">
        <w:rPr>
          <w:rFonts w:ascii="Times New Roman" w:hAnsi="Times New Roman" w:cs="Times New Roman"/>
        </w:rPr>
        <w:t>t.j</w:t>
      </w:r>
      <w:proofErr w:type="spellEnd"/>
      <w:r w:rsidRPr="00764C2F">
        <w:rPr>
          <w:rFonts w:ascii="Times New Roman" w:hAnsi="Times New Roman" w:cs="Times New Roman"/>
        </w:rPr>
        <w:t xml:space="preserve">. Dz. U. z 2024 r. poz. 1320 z </w:t>
      </w:r>
      <w:proofErr w:type="spellStart"/>
      <w:r w:rsidRPr="00764C2F">
        <w:rPr>
          <w:rFonts w:ascii="Times New Roman" w:hAnsi="Times New Roman" w:cs="Times New Roman"/>
        </w:rPr>
        <w:t>późn</w:t>
      </w:r>
      <w:proofErr w:type="spellEnd"/>
      <w:r w:rsidRPr="00764C2F">
        <w:rPr>
          <w:rFonts w:ascii="Times New Roman" w:hAnsi="Times New Roman" w:cs="Times New Roman"/>
        </w:rPr>
        <w:t>. zm.) i aktach wykonawczych do tej ustawy został zachowany.</w:t>
      </w:r>
    </w:p>
    <w:p w14:paraId="11F18F4B" w14:textId="77777777" w:rsidR="00764C2F" w:rsidRPr="00764C2F" w:rsidRDefault="00764C2F" w:rsidP="00764C2F">
      <w:pPr>
        <w:spacing w:after="0" w:line="240" w:lineRule="auto"/>
        <w:ind w:left="426" w:hanging="426"/>
        <w:jc w:val="center"/>
        <w:rPr>
          <w:rFonts w:ascii="Times New Roman" w:hAnsi="Times New Roman" w:cs="Times New Roman"/>
          <w:b/>
        </w:rPr>
      </w:pPr>
    </w:p>
    <w:p w14:paraId="7B12E7B1" w14:textId="77777777" w:rsidR="00764C2F" w:rsidRPr="00764C2F" w:rsidRDefault="00764C2F" w:rsidP="00764C2F">
      <w:pPr>
        <w:spacing w:after="0" w:line="240" w:lineRule="auto"/>
        <w:ind w:left="426" w:hanging="426"/>
        <w:jc w:val="center"/>
        <w:rPr>
          <w:rFonts w:ascii="Times New Roman" w:hAnsi="Times New Roman" w:cs="Times New Roman"/>
          <w:b/>
        </w:rPr>
      </w:pPr>
    </w:p>
    <w:p w14:paraId="1F4F5B07" w14:textId="77777777" w:rsidR="00764C2F" w:rsidRPr="00764C2F" w:rsidRDefault="00764C2F" w:rsidP="00764C2F">
      <w:pPr>
        <w:spacing w:after="0" w:line="240" w:lineRule="auto"/>
        <w:ind w:left="426" w:hanging="426"/>
        <w:jc w:val="center"/>
        <w:rPr>
          <w:rFonts w:ascii="Times New Roman" w:hAnsi="Times New Roman" w:cs="Times New Roman"/>
          <w:b/>
        </w:rPr>
      </w:pPr>
    </w:p>
    <w:p w14:paraId="4263DA68" w14:textId="77777777" w:rsidR="00764C2F" w:rsidRPr="00764C2F" w:rsidRDefault="00764C2F" w:rsidP="00764C2F">
      <w:pPr>
        <w:spacing w:after="0" w:line="240" w:lineRule="auto"/>
        <w:ind w:left="426" w:hanging="426"/>
        <w:jc w:val="center"/>
        <w:rPr>
          <w:rFonts w:ascii="Times New Roman" w:hAnsi="Times New Roman" w:cs="Times New Roman"/>
          <w:b/>
        </w:rPr>
      </w:pPr>
      <w:r w:rsidRPr="00764C2F">
        <w:rPr>
          <w:rFonts w:ascii="Times New Roman" w:hAnsi="Times New Roman" w:cs="Times New Roman"/>
          <w:b/>
        </w:rPr>
        <w:t>§ 10</w:t>
      </w:r>
    </w:p>
    <w:p w14:paraId="0BBEB0D6" w14:textId="77777777" w:rsidR="00764C2F" w:rsidRPr="00764C2F" w:rsidRDefault="00764C2F" w:rsidP="00764C2F">
      <w:pPr>
        <w:numPr>
          <w:ilvl w:val="0"/>
          <w:numId w:val="232"/>
        </w:numPr>
        <w:pBdr>
          <w:top w:val="nil"/>
          <w:left w:val="nil"/>
          <w:bottom w:val="nil"/>
          <w:right w:val="nil"/>
          <w:between w:val="nil"/>
          <w:bar w:val="nil"/>
        </w:pBdr>
        <w:suppressAutoHyphens/>
        <w:spacing w:after="0" w:line="240" w:lineRule="auto"/>
        <w:ind w:left="426" w:hanging="426"/>
        <w:jc w:val="both"/>
        <w:rPr>
          <w:rFonts w:ascii="Times New Roman" w:hAnsi="Times New Roman" w:cs="Times New Roman"/>
        </w:rPr>
      </w:pPr>
      <w:r w:rsidRPr="00764C2F">
        <w:rPr>
          <w:rFonts w:ascii="Times New Roman" w:hAnsi="Times New Roman" w:cs="Times New Roman"/>
        </w:rPr>
        <w:lastRenderedPageBreak/>
        <w:t xml:space="preserve">Zakazuje się zmian postanowień zawartej Umowy w stosunku do treści oferty, na podstawie której dokonano wyboru Wykonawcy, chyba że zachodzą okoliczności, o których mowa w art. 455 Pzp oraz zawarte w treści niniejszej Umowy. </w:t>
      </w:r>
    </w:p>
    <w:p w14:paraId="2D92A82F" w14:textId="77777777" w:rsidR="00764C2F" w:rsidRPr="00764C2F" w:rsidRDefault="00764C2F" w:rsidP="00764C2F">
      <w:pPr>
        <w:numPr>
          <w:ilvl w:val="0"/>
          <w:numId w:val="232"/>
        </w:numPr>
        <w:pBdr>
          <w:top w:val="nil"/>
          <w:left w:val="nil"/>
          <w:bottom w:val="nil"/>
          <w:right w:val="nil"/>
          <w:between w:val="nil"/>
          <w:bar w:val="nil"/>
        </w:pBdr>
        <w:suppressAutoHyphens/>
        <w:spacing w:after="0" w:line="240" w:lineRule="auto"/>
        <w:ind w:left="426" w:hanging="426"/>
        <w:jc w:val="both"/>
        <w:rPr>
          <w:rFonts w:ascii="Times New Roman" w:hAnsi="Times New Roman" w:cs="Times New Roman"/>
        </w:rPr>
      </w:pPr>
      <w:r w:rsidRPr="00764C2F">
        <w:rPr>
          <w:rFonts w:ascii="Times New Roman" w:hAnsi="Times New Roman" w:cs="Times New Roman"/>
        </w:rPr>
        <w:t>Strony dopuszczają możliwość zmian Umowy w następujących przypadkach:</w:t>
      </w:r>
    </w:p>
    <w:p w14:paraId="6E4ACD84" w14:textId="77777777" w:rsidR="00764C2F" w:rsidRPr="00764C2F" w:rsidRDefault="00764C2F" w:rsidP="00764C2F">
      <w:pPr>
        <w:numPr>
          <w:ilvl w:val="1"/>
          <w:numId w:val="232"/>
        </w:numPr>
        <w:pBdr>
          <w:top w:val="nil"/>
          <w:left w:val="nil"/>
          <w:bottom w:val="nil"/>
          <w:right w:val="nil"/>
          <w:between w:val="nil"/>
          <w:bar w:val="nil"/>
        </w:pBdr>
        <w:suppressAutoHyphens/>
        <w:spacing w:after="0" w:line="240" w:lineRule="auto"/>
        <w:jc w:val="both"/>
        <w:rPr>
          <w:rFonts w:ascii="Times New Roman" w:hAnsi="Times New Roman" w:cs="Times New Roman"/>
        </w:rPr>
      </w:pPr>
      <w:r w:rsidRPr="00764C2F">
        <w:rPr>
          <w:rFonts w:ascii="Times New Roman" w:hAnsi="Times New Roman" w:cs="Times New Roman"/>
        </w:rPr>
        <w:t>zmiana stron Umowy na zasadach Kodeksu cywilnego,</w:t>
      </w:r>
    </w:p>
    <w:p w14:paraId="46BB34DE" w14:textId="77777777" w:rsidR="00764C2F" w:rsidRPr="00764C2F" w:rsidRDefault="00764C2F" w:rsidP="00764C2F">
      <w:pPr>
        <w:numPr>
          <w:ilvl w:val="1"/>
          <w:numId w:val="232"/>
        </w:numPr>
        <w:pBdr>
          <w:top w:val="nil"/>
          <w:left w:val="nil"/>
          <w:bottom w:val="nil"/>
          <w:right w:val="nil"/>
          <w:between w:val="nil"/>
          <w:bar w:val="nil"/>
        </w:pBdr>
        <w:suppressAutoHyphens/>
        <w:spacing w:after="0" w:line="240" w:lineRule="auto"/>
        <w:jc w:val="both"/>
        <w:rPr>
          <w:rFonts w:ascii="Times New Roman" w:hAnsi="Times New Roman" w:cs="Times New Roman"/>
        </w:rPr>
      </w:pPr>
      <w:r w:rsidRPr="00764C2F">
        <w:rPr>
          <w:rFonts w:ascii="Times New Roman" w:hAnsi="Times New Roman" w:cs="Times New Roman"/>
        </w:rPr>
        <w:t>zmiana banków lub numerów kont bankowych,</w:t>
      </w:r>
    </w:p>
    <w:p w14:paraId="16E8027E" w14:textId="77777777" w:rsidR="00764C2F" w:rsidRPr="00764C2F" w:rsidRDefault="00764C2F" w:rsidP="00764C2F">
      <w:pPr>
        <w:numPr>
          <w:ilvl w:val="1"/>
          <w:numId w:val="232"/>
        </w:numPr>
        <w:pBdr>
          <w:top w:val="nil"/>
          <w:left w:val="nil"/>
          <w:bottom w:val="nil"/>
          <w:right w:val="nil"/>
          <w:between w:val="nil"/>
          <w:bar w:val="nil"/>
        </w:pBdr>
        <w:suppressAutoHyphens/>
        <w:spacing w:after="0" w:line="240" w:lineRule="auto"/>
        <w:jc w:val="both"/>
        <w:rPr>
          <w:rFonts w:ascii="Times New Roman" w:hAnsi="Times New Roman" w:cs="Times New Roman"/>
        </w:rPr>
      </w:pPr>
      <w:r w:rsidRPr="00764C2F">
        <w:rPr>
          <w:rFonts w:ascii="Times New Roman" w:hAnsi="Times New Roman" w:cs="Times New Roman"/>
        </w:rPr>
        <w:t>konieczność wprowadzenia zmian wyniknie z okoliczności obiektywnych, których nie można było przewidzieć w chwili zawarcia umowy, niezależnych od woli Stron.</w:t>
      </w:r>
    </w:p>
    <w:p w14:paraId="5DB44715" w14:textId="77777777" w:rsidR="00764C2F" w:rsidRPr="00764C2F" w:rsidRDefault="00764C2F" w:rsidP="00764C2F">
      <w:pPr>
        <w:pStyle w:val="Akapitzlist"/>
        <w:numPr>
          <w:ilvl w:val="0"/>
          <w:numId w:val="232"/>
        </w:numPr>
        <w:spacing w:after="0" w:line="240" w:lineRule="auto"/>
        <w:ind w:left="284" w:hanging="284"/>
        <w:jc w:val="both"/>
        <w:rPr>
          <w:rFonts w:ascii="Times New Roman" w:hAnsi="Times New Roman" w:cs="Times New Roman"/>
        </w:rPr>
      </w:pPr>
      <w:r w:rsidRPr="00764C2F">
        <w:rPr>
          <w:rFonts w:ascii="Times New Roman" w:hAnsi="Times New Roman" w:cs="Times New Roman"/>
        </w:rPr>
        <w:t>Zamawiający przewiduje również możliwość zmian postanowień zawartej Umowy w stosunku do treści oferty w przypadku, gdy wystąpią uzasadnione okoliczności powodujące konieczność zmiany zaoferowanego Sprzętu, np.: z powodu wycofania go z produkcji lub zaprzestania produkcji danego Sprzętu (zakończenia cyklu produkcyjnego danego modelu). Zaistnienie takiej sytuacji musi być udokumentowane – poparte stosownym oświadczeniem producenta. Sprzęt zamienny nie może cechować się gorszymi parametrami technicznymi, musi być kompatybilny z pozostałym Sprzętem oraz nie może powodować podwyższenia ceny Umowy wynikającej z oferty przetargowej.</w:t>
      </w:r>
    </w:p>
    <w:p w14:paraId="6817CA04" w14:textId="77777777" w:rsidR="00764C2F" w:rsidRPr="00764C2F" w:rsidRDefault="00764C2F" w:rsidP="00764C2F">
      <w:pPr>
        <w:pStyle w:val="Akapitzlist"/>
        <w:numPr>
          <w:ilvl w:val="0"/>
          <w:numId w:val="232"/>
        </w:numPr>
        <w:spacing w:after="0" w:line="240" w:lineRule="auto"/>
        <w:ind w:left="284" w:hanging="284"/>
        <w:jc w:val="both"/>
        <w:rPr>
          <w:rFonts w:ascii="Times New Roman" w:hAnsi="Times New Roman" w:cs="Times New Roman"/>
        </w:rPr>
      </w:pPr>
      <w:r w:rsidRPr="00764C2F">
        <w:rPr>
          <w:rFonts w:ascii="Times New Roman" w:hAnsi="Times New Roman" w:cs="Times New Roman"/>
        </w:rPr>
        <w:t>Umowa jest nieważna w przypadku naruszenia postanowień art. 457 Prawa zamówień        publicznych.</w:t>
      </w:r>
    </w:p>
    <w:p w14:paraId="73ADF00A"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11</w:t>
      </w:r>
    </w:p>
    <w:p w14:paraId="72DEA1BF" w14:textId="77777777" w:rsidR="00764C2F" w:rsidRPr="00764C2F" w:rsidRDefault="00764C2F" w:rsidP="00764C2F">
      <w:pPr>
        <w:spacing w:after="0" w:line="240" w:lineRule="auto"/>
        <w:jc w:val="both"/>
        <w:rPr>
          <w:rFonts w:ascii="Times New Roman" w:hAnsi="Times New Roman" w:cs="Times New Roman"/>
        </w:rPr>
      </w:pPr>
      <w:r w:rsidRPr="00764C2F">
        <w:rPr>
          <w:rFonts w:ascii="Times New Roman" w:hAnsi="Times New Roman" w:cs="Times New Roman"/>
        </w:rPr>
        <w:t>W czasie wykonywania niniejszej Umowy oraz w okresie gwarancji (rękojmi), Wykonawca jest zobowiązany do pisemnego powiadamiania Zamawiającego o:</w:t>
      </w:r>
    </w:p>
    <w:p w14:paraId="61F00ECD" w14:textId="77777777" w:rsidR="00764C2F" w:rsidRPr="00764C2F" w:rsidRDefault="00764C2F" w:rsidP="00764C2F">
      <w:pPr>
        <w:pStyle w:val="Akapitzlist"/>
        <w:numPr>
          <w:ilvl w:val="0"/>
          <w:numId w:val="233"/>
        </w:numPr>
        <w:spacing w:after="0" w:line="240" w:lineRule="auto"/>
        <w:jc w:val="both"/>
        <w:rPr>
          <w:rFonts w:ascii="Times New Roman" w:hAnsi="Times New Roman" w:cs="Times New Roman"/>
        </w:rPr>
      </w:pPr>
      <w:r w:rsidRPr="00764C2F">
        <w:rPr>
          <w:rFonts w:ascii="Times New Roman" w:hAnsi="Times New Roman" w:cs="Times New Roman"/>
        </w:rPr>
        <w:t>zmianie siedziby Wykonawcy,</w:t>
      </w:r>
    </w:p>
    <w:p w14:paraId="5174B666" w14:textId="77777777" w:rsidR="00764C2F" w:rsidRPr="00764C2F" w:rsidRDefault="00764C2F" w:rsidP="00764C2F">
      <w:pPr>
        <w:pStyle w:val="Akapitzlist"/>
        <w:numPr>
          <w:ilvl w:val="0"/>
          <w:numId w:val="233"/>
        </w:numPr>
        <w:spacing w:after="0" w:line="240" w:lineRule="auto"/>
        <w:jc w:val="both"/>
        <w:rPr>
          <w:rFonts w:ascii="Times New Roman" w:hAnsi="Times New Roman" w:cs="Times New Roman"/>
        </w:rPr>
      </w:pPr>
      <w:r w:rsidRPr="00764C2F">
        <w:rPr>
          <w:rFonts w:ascii="Times New Roman" w:hAnsi="Times New Roman" w:cs="Times New Roman"/>
        </w:rPr>
        <w:t>powstaniu po stronie Wykonawcy stanu zagrożenia niewypłacalnością lub stanu niewypłacalności,</w:t>
      </w:r>
    </w:p>
    <w:p w14:paraId="05863E6D" w14:textId="77777777" w:rsidR="00764C2F" w:rsidRPr="00764C2F" w:rsidRDefault="00764C2F" w:rsidP="00764C2F">
      <w:pPr>
        <w:pStyle w:val="Akapitzlist"/>
        <w:numPr>
          <w:ilvl w:val="0"/>
          <w:numId w:val="233"/>
        </w:numPr>
        <w:spacing w:after="0" w:line="240" w:lineRule="auto"/>
        <w:jc w:val="both"/>
        <w:rPr>
          <w:rFonts w:ascii="Times New Roman" w:hAnsi="Times New Roman" w:cs="Times New Roman"/>
        </w:rPr>
      </w:pPr>
      <w:r w:rsidRPr="00764C2F">
        <w:rPr>
          <w:rFonts w:ascii="Times New Roman" w:hAnsi="Times New Roman" w:cs="Times New Roman"/>
        </w:rPr>
        <w:t>wszczęciu postępowania układowego wobec Wykonawcy,</w:t>
      </w:r>
    </w:p>
    <w:p w14:paraId="0A158722" w14:textId="77777777" w:rsidR="00764C2F" w:rsidRPr="00764C2F" w:rsidRDefault="00764C2F" w:rsidP="00764C2F">
      <w:pPr>
        <w:pStyle w:val="Akapitzlist"/>
        <w:numPr>
          <w:ilvl w:val="0"/>
          <w:numId w:val="233"/>
        </w:numPr>
        <w:spacing w:after="0" w:line="240" w:lineRule="auto"/>
        <w:jc w:val="both"/>
        <w:rPr>
          <w:rFonts w:ascii="Times New Roman" w:hAnsi="Times New Roman" w:cs="Times New Roman"/>
        </w:rPr>
      </w:pPr>
      <w:r w:rsidRPr="00764C2F">
        <w:rPr>
          <w:rFonts w:ascii="Times New Roman" w:hAnsi="Times New Roman" w:cs="Times New Roman"/>
        </w:rPr>
        <w:t>ogłoszeniu likwidacji Wykonawcy,</w:t>
      </w:r>
    </w:p>
    <w:p w14:paraId="76EDEB48" w14:textId="77777777" w:rsidR="00764C2F" w:rsidRPr="00764C2F" w:rsidRDefault="00764C2F" w:rsidP="00764C2F">
      <w:pPr>
        <w:pStyle w:val="Akapitzlist"/>
        <w:numPr>
          <w:ilvl w:val="0"/>
          <w:numId w:val="233"/>
        </w:numPr>
        <w:spacing w:after="0" w:line="240" w:lineRule="auto"/>
        <w:jc w:val="both"/>
        <w:rPr>
          <w:rFonts w:ascii="Times New Roman" w:hAnsi="Times New Roman" w:cs="Times New Roman"/>
        </w:rPr>
      </w:pPr>
      <w:r w:rsidRPr="00764C2F">
        <w:rPr>
          <w:rFonts w:ascii="Times New Roman" w:hAnsi="Times New Roman" w:cs="Times New Roman"/>
        </w:rPr>
        <w:t>zawieszeniu działalności Wykonawcy,</w:t>
      </w:r>
    </w:p>
    <w:p w14:paraId="20681162" w14:textId="77777777" w:rsidR="00764C2F" w:rsidRPr="00764C2F" w:rsidRDefault="00764C2F" w:rsidP="00764C2F">
      <w:pPr>
        <w:pStyle w:val="Akapitzlist"/>
        <w:numPr>
          <w:ilvl w:val="0"/>
          <w:numId w:val="233"/>
        </w:numPr>
        <w:spacing w:after="0" w:line="240" w:lineRule="auto"/>
        <w:jc w:val="both"/>
        <w:rPr>
          <w:rFonts w:ascii="Times New Roman" w:hAnsi="Times New Roman" w:cs="Times New Roman"/>
        </w:rPr>
      </w:pPr>
      <w:r w:rsidRPr="00764C2F">
        <w:rPr>
          <w:rFonts w:ascii="Times New Roman" w:hAnsi="Times New Roman" w:cs="Times New Roman"/>
        </w:rPr>
        <w:t xml:space="preserve">zmianie w zakresie rejestracji działalności Wykonawcy, </w:t>
      </w:r>
    </w:p>
    <w:p w14:paraId="536FA98D" w14:textId="77777777" w:rsidR="00764C2F" w:rsidRPr="00764C2F" w:rsidRDefault="00764C2F" w:rsidP="00764C2F">
      <w:pPr>
        <w:spacing w:after="0" w:line="240" w:lineRule="auto"/>
        <w:jc w:val="both"/>
        <w:rPr>
          <w:rFonts w:ascii="Times New Roman" w:hAnsi="Times New Roman" w:cs="Times New Roman"/>
        </w:rPr>
      </w:pPr>
      <w:r w:rsidRPr="00764C2F">
        <w:rPr>
          <w:rFonts w:ascii="Times New Roman" w:hAnsi="Times New Roman" w:cs="Times New Roman"/>
        </w:rPr>
        <w:t>w terminie trzech dni od zaistnienia powyższych okoliczności pod rygorem obowiązku zapłaty na rzecz Zamawiającego kary umownej opisanej w § 3 ust. 10 pkt 4 Umowy.</w:t>
      </w:r>
    </w:p>
    <w:p w14:paraId="7DC874F7" w14:textId="77777777" w:rsidR="00764C2F" w:rsidRPr="00764C2F" w:rsidRDefault="00764C2F" w:rsidP="00764C2F">
      <w:pPr>
        <w:spacing w:after="0" w:line="240" w:lineRule="auto"/>
        <w:jc w:val="center"/>
        <w:rPr>
          <w:rFonts w:ascii="Times New Roman" w:hAnsi="Times New Roman" w:cs="Times New Roman"/>
          <w:b/>
        </w:rPr>
      </w:pPr>
    </w:p>
    <w:p w14:paraId="0E3C1368" w14:textId="77777777" w:rsidR="00764C2F" w:rsidRPr="00764C2F" w:rsidRDefault="00764C2F" w:rsidP="00764C2F">
      <w:pPr>
        <w:spacing w:after="0" w:line="240" w:lineRule="auto"/>
        <w:jc w:val="center"/>
        <w:rPr>
          <w:rFonts w:ascii="Times New Roman" w:hAnsi="Times New Roman" w:cs="Times New Roman"/>
          <w:b/>
        </w:rPr>
      </w:pPr>
      <w:r w:rsidRPr="00764C2F">
        <w:rPr>
          <w:rFonts w:ascii="Times New Roman" w:hAnsi="Times New Roman" w:cs="Times New Roman"/>
          <w:b/>
        </w:rPr>
        <w:t>§ 12</w:t>
      </w:r>
    </w:p>
    <w:p w14:paraId="31C13102" w14:textId="77777777" w:rsidR="00764C2F" w:rsidRPr="00764C2F" w:rsidRDefault="00764C2F" w:rsidP="00764C2F">
      <w:pPr>
        <w:pStyle w:val="Akapitzlist"/>
        <w:numPr>
          <w:ilvl w:val="0"/>
          <w:numId w:val="237"/>
        </w:numPr>
        <w:pBdr>
          <w:top w:val="nil"/>
          <w:left w:val="nil"/>
          <w:bottom w:val="nil"/>
          <w:right w:val="nil"/>
          <w:between w:val="nil"/>
          <w:bar w:val="nil"/>
        </w:pBdr>
        <w:suppressAutoHyphens/>
        <w:spacing w:after="0" w:line="240" w:lineRule="auto"/>
        <w:ind w:left="426" w:hanging="426"/>
        <w:contextualSpacing w:val="0"/>
        <w:jc w:val="both"/>
        <w:rPr>
          <w:rFonts w:ascii="Times New Roman" w:hAnsi="Times New Roman" w:cs="Times New Roman"/>
        </w:rPr>
      </w:pPr>
      <w:r w:rsidRPr="00764C2F">
        <w:rPr>
          <w:rFonts w:ascii="Times New Roman" w:hAnsi="Times New Roman" w:cs="Times New Roman"/>
        </w:rPr>
        <w:t>Umowa zostaje zawarta w formie elektronicznej poprzez opatrzenie składanego oświadczenia woli kwalifikowanym podpisem elektronicznym.</w:t>
      </w:r>
    </w:p>
    <w:p w14:paraId="5B81E45B" w14:textId="77777777" w:rsidR="00764C2F" w:rsidRPr="00764C2F" w:rsidRDefault="00764C2F" w:rsidP="00764C2F">
      <w:pPr>
        <w:pStyle w:val="Akapitzlist"/>
        <w:numPr>
          <w:ilvl w:val="0"/>
          <w:numId w:val="237"/>
        </w:numPr>
        <w:pBdr>
          <w:top w:val="nil"/>
          <w:left w:val="nil"/>
          <w:bottom w:val="nil"/>
          <w:right w:val="nil"/>
          <w:between w:val="nil"/>
          <w:bar w:val="nil"/>
        </w:pBdr>
        <w:tabs>
          <w:tab w:val="left" w:pos="426"/>
        </w:tabs>
        <w:spacing w:after="0" w:line="240" w:lineRule="auto"/>
        <w:ind w:left="426" w:hanging="426"/>
        <w:contextualSpacing w:val="0"/>
        <w:jc w:val="both"/>
        <w:rPr>
          <w:rFonts w:ascii="Times New Roman" w:hAnsi="Times New Roman" w:cs="Times New Roman"/>
        </w:rPr>
      </w:pPr>
      <w:r w:rsidRPr="00764C2F">
        <w:rPr>
          <w:rStyle w:val="BrakA"/>
          <w:rFonts w:ascii="Times New Roman" w:hAnsi="Times New Roman" w:cs="Times New Roman"/>
          <w:lang w:val="pl-PL"/>
        </w:rPr>
        <w:t>W przypadku zmian legislacyjnych przepis</w:t>
      </w:r>
      <w:r w:rsidRPr="00764C2F">
        <w:rPr>
          <w:rStyle w:val="Brak"/>
          <w:rFonts w:ascii="Times New Roman" w:hAnsi="Times New Roman" w:cs="Times New Roman"/>
        </w:rPr>
        <w:t>ó</w:t>
      </w:r>
      <w:r w:rsidRPr="00764C2F">
        <w:rPr>
          <w:rStyle w:val="BrakA"/>
          <w:rFonts w:ascii="Times New Roman" w:hAnsi="Times New Roman" w:cs="Times New Roman"/>
          <w:lang w:val="pl-PL"/>
        </w:rPr>
        <w:t>w akt</w:t>
      </w:r>
      <w:r w:rsidRPr="00764C2F">
        <w:rPr>
          <w:rStyle w:val="Brak"/>
          <w:rFonts w:ascii="Times New Roman" w:hAnsi="Times New Roman" w:cs="Times New Roman"/>
        </w:rPr>
        <w:t>ó</w:t>
      </w:r>
      <w:r w:rsidRPr="00764C2F">
        <w:rPr>
          <w:rStyle w:val="BrakA"/>
          <w:rFonts w:ascii="Times New Roman" w:hAnsi="Times New Roman" w:cs="Times New Roman"/>
          <w:lang w:val="pl-PL"/>
        </w:rPr>
        <w:t>w prawnych wyszczeg</w:t>
      </w:r>
      <w:r w:rsidRPr="00764C2F">
        <w:rPr>
          <w:rStyle w:val="Brak"/>
          <w:rFonts w:ascii="Times New Roman" w:hAnsi="Times New Roman" w:cs="Times New Roman"/>
        </w:rPr>
        <w:t>ó</w:t>
      </w:r>
      <w:r w:rsidRPr="00764C2F">
        <w:rPr>
          <w:rStyle w:val="BrakA"/>
          <w:rFonts w:ascii="Times New Roman" w:hAnsi="Times New Roman" w:cs="Times New Roman"/>
          <w:lang w:val="pl-PL"/>
        </w:rPr>
        <w:t xml:space="preserve">lnionych   w niniejszej Umowie w okresie realizacji Umowy, zastosowanie mieć będą przepisy prawa uwzględniające w/w zmiany. </w:t>
      </w:r>
    </w:p>
    <w:p w14:paraId="21224D9A" w14:textId="77777777" w:rsidR="00764C2F" w:rsidRPr="00764C2F" w:rsidRDefault="00764C2F" w:rsidP="00764C2F">
      <w:pPr>
        <w:pStyle w:val="Akapitzlist"/>
        <w:numPr>
          <w:ilvl w:val="0"/>
          <w:numId w:val="237"/>
        </w:numPr>
        <w:pBdr>
          <w:top w:val="nil"/>
          <w:left w:val="nil"/>
          <w:bottom w:val="nil"/>
          <w:right w:val="nil"/>
          <w:between w:val="nil"/>
          <w:bar w:val="nil"/>
        </w:pBdr>
        <w:tabs>
          <w:tab w:val="left" w:pos="426"/>
        </w:tabs>
        <w:spacing w:after="0" w:line="240" w:lineRule="auto"/>
        <w:ind w:left="426" w:hanging="426"/>
        <w:contextualSpacing w:val="0"/>
        <w:jc w:val="both"/>
        <w:rPr>
          <w:rFonts w:ascii="Times New Roman" w:hAnsi="Times New Roman" w:cs="Times New Roman"/>
        </w:rPr>
      </w:pPr>
      <w:r w:rsidRPr="00764C2F">
        <w:rPr>
          <w:rStyle w:val="BrakA"/>
          <w:rFonts w:ascii="Times New Roman" w:hAnsi="Times New Roman" w:cs="Times New Roman"/>
          <w:lang w:val="pl-PL"/>
        </w:rPr>
        <w:t>W razie, gdy kt</w:t>
      </w:r>
      <w:r w:rsidRPr="00764C2F">
        <w:rPr>
          <w:rStyle w:val="Brak"/>
          <w:rFonts w:ascii="Times New Roman" w:hAnsi="Times New Roman" w:cs="Times New Roman"/>
        </w:rPr>
        <w:t>ó</w:t>
      </w:r>
      <w:r w:rsidRPr="00764C2F">
        <w:rPr>
          <w:rStyle w:val="BrakA"/>
          <w:rFonts w:ascii="Times New Roman" w:hAnsi="Times New Roman" w:cs="Times New Roman"/>
          <w:lang w:val="pl-PL"/>
        </w:rPr>
        <w:t>rekolwiek z postanowień niniejszej Umowy okaże się nieważne, postanowienia pozostałe są ważne i obowiązujące Strony. W takim przypadku Strony Umowy zastąpią nieważne postanowienie innym, kt</w:t>
      </w:r>
      <w:r w:rsidRPr="00764C2F">
        <w:rPr>
          <w:rStyle w:val="Brak"/>
          <w:rFonts w:ascii="Times New Roman" w:hAnsi="Times New Roman" w:cs="Times New Roman"/>
        </w:rPr>
        <w:t>ó</w:t>
      </w:r>
      <w:r w:rsidRPr="00764C2F">
        <w:rPr>
          <w:rStyle w:val="BrakA"/>
          <w:rFonts w:ascii="Times New Roman" w:hAnsi="Times New Roman" w:cs="Times New Roman"/>
          <w:lang w:val="pl-PL"/>
        </w:rPr>
        <w:t xml:space="preserve">re możliwie najwierniej oddaje zamierzony cel gospodarczy. </w:t>
      </w:r>
    </w:p>
    <w:p w14:paraId="3C07DEEB" w14:textId="77777777" w:rsidR="00764C2F" w:rsidRPr="00764C2F" w:rsidRDefault="00764C2F" w:rsidP="00764C2F">
      <w:pPr>
        <w:pStyle w:val="Akapitzlist"/>
        <w:numPr>
          <w:ilvl w:val="0"/>
          <w:numId w:val="237"/>
        </w:numPr>
        <w:pBdr>
          <w:top w:val="nil"/>
          <w:left w:val="nil"/>
          <w:bottom w:val="nil"/>
          <w:right w:val="nil"/>
          <w:between w:val="nil"/>
          <w:bar w:val="nil"/>
        </w:pBdr>
        <w:tabs>
          <w:tab w:val="left" w:pos="426"/>
        </w:tabs>
        <w:spacing w:after="0" w:line="240" w:lineRule="auto"/>
        <w:ind w:left="426" w:hanging="426"/>
        <w:contextualSpacing w:val="0"/>
        <w:jc w:val="both"/>
        <w:rPr>
          <w:rFonts w:ascii="Times New Roman" w:hAnsi="Times New Roman" w:cs="Times New Roman"/>
        </w:rPr>
      </w:pPr>
      <w:r w:rsidRPr="00764C2F">
        <w:rPr>
          <w:rStyle w:val="BrakA"/>
          <w:rFonts w:ascii="Times New Roman" w:hAnsi="Times New Roman" w:cs="Times New Roman"/>
          <w:lang w:val="pl-PL"/>
        </w:rPr>
        <w:t>W przypadku rozbieżności pomiędzy postanowieniami Umowy a treścią załącznik</w:t>
      </w:r>
      <w:r w:rsidRPr="00764C2F">
        <w:rPr>
          <w:rStyle w:val="Brak"/>
          <w:rFonts w:ascii="Times New Roman" w:hAnsi="Times New Roman" w:cs="Times New Roman"/>
        </w:rPr>
        <w:t>ó</w:t>
      </w:r>
      <w:r w:rsidRPr="00764C2F">
        <w:rPr>
          <w:rStyle w:val="BrakA"/>
          <w:rFonts w:ascii="Times New Roman" w:hAnsi="Times New Roman" w:cs="Times New Roman"/>
          <w:lang w:val="pl-PL"/>
        </w:rPr>
        <w:t>w do niej, pierwszeństwo zachowują postanowienia Umowy.</w:t>
      </w:r>
    </w:p>
    <w:p w14:paraId="14FFAC46" w14:textId="77777777" w:rsidR="00764C2F" w:rsidRPr="00764C2F" w:rsidRDefault="00764C2F" w:rsidP="00764C2F">
      <w:pPr>
        <w:pStyle w:val="Akapitzlist"/>
        <w:numPr>
          <w:ilvl w:val="0"/>
          <w:numId w:val="237"/>
        </w:numPr>
        <w:pBdr>
          <w:top w:val="nil"/>
          <w:left w:val="nil"/>
          <w:bottom w:val="nil"/>
          <w:right w:val="nil"/>
          <w:between w:val="nil"/>
          <w:bar w:val="nil"/>
        </w:pBdr>
        <w:tabs>
          <w:tab w:val="left" w:pos="426"/>
        </w:tabs>
        <w:spacing w:after="0" w:line="240" w:lineRule="auto"/>
        <w:ind w:left="426" w:hanging="426"/>
        <w:contextualSpacing w:val="0"/>
        <w:jc w:val="both"/>
        <w:rPr>
          <w:rFonts w:ascii="Times New Roman" w:hAnsi="Times New Roman" w:cs="Times New Roman"/>
        </w:rPr>
      </w:pPr>
      <w:r w:rsidRPr="00764C2F">
        <w:rPr>
          <w:rStyle w:val="BrakA"/>
          <w:rFonts w:ascii="Times New Roman" w:hAnsi="Times New Roman" w:cs="Times New Roman"/>
          <w:lang w:val="pl-PL"/>
        </w:rPr>
        <w:t>Spory wynikłe z niniejszej Umowy poddaje się rozstrzygnięciu sądu właściwego dla siedziby Zamawiającego.</w:t>
      </w:r>
    </w:p>
    <w:p w14:paraId="2F80B72C" w14:textId="77777777" w:rsidR="00764C2F" w:rsidRPr="00764C2F" w:rsidRDefault="00764C2F" w:rsidP="00764C2F">
      <w:pPr>
        <w:pStyle w:val="Akapitzlist"/>
        <w:numPr>
          <w:ilvl w:val="0"/>
          <w:numId w:val="237"/>
        </w:numPr>
        <w:pBdr>
          <w:top w:val="nil"/>
          <w:left w:val="nil"/>
          <w:bottom w:val="nil"/>
          <w:right w:val="nil"/>
          <w:between w:val="nil"/>
          <w:bar w:val="nil"/>
        </w:pBdr>
        <w:suppressAutoHyphens/>
        <w:spacing w:after="0" w:line="240" w:lineRule="auto"/>
        <w:ind w:left="426" w:hanging="426"/>
        <w:contextualSpacing w:val="0"/>
        <w:jc w:val="both"/>
        <w:rPr>
          <w:rFonts w:ascii="Times New Roman" w:hAnsi="Times New Roman" w:cs="Times New Roman"/>
        </w:rPr>
      </w:pPr>
      <w:r w:rsidRPr="00764C2F">
        <w:rPr>
          <w:rFonts w:ascii="Times New Roman" w:hAnsi="Times New Roman" w:cs="Times New Roman"/>
        </w:rPr>
        <w:t>Integralną część Umowy stanowi załącznik do niej:</w:t>
      </w:r>
    </w:p>
    <w:p w14:paraId="77FFE03B" w14:textId="77777777" w:rsidR="00764C2F" w:rsidRPr="00764C2F" w:rsidRDefault="00764C2F" w:rsidP="00764C2F">
      <w:pPr>
        <w:pStyle w:val="Akapitzlist"/>
        <w:numPr>
          <w:ilvl w:val="0"/>
          <w:numId w:val="238"/>
        </w:numPr>
        <w:pBdr>
          <w:top w:val="nil"/>
          <w:left w:val="nil"/>
          <w:bottom w:val="nil"/>
          <w:right w:val="nil"/>
          <w:between w:val="nil"/>
          <w:bar w:val="nil"/>
        </w:pBdr>
        <w:suppressAutoHyphens/>
        <w:spacing w:after="0" w:line="240" w:lineRule="auto"/>
        <w:contextualSpacing w:val="0"/>
        <w:jc w:val="both"/>
        <w:rPr>
          <w:rFonts w:ascii="Times New Roman" w:hAnsi="Times New Roman" w:cs="Times New Roman"/>
        </w:rPr>
      </w:pPr>
      <w:r w:rsidRPr="00764C2F">
        <w:rPr>
          <w:rFonts w:ascii="Times New Roman" w:hAnsi="Times New Roman" w:cs="Times New Roman"/>
        </w:rPr>
        <w:t>Oferta Wykonawcy z dnia ……...2026 r.</w:t>
      </w:r>
    </w:p>
    <w:p w14:paraId="2E4A420D" w14:textId="77777777" w:rsidR="00764C2F" w:rsidRPr="00764C2F" w:rsidRDefault="00764C2F" w:rsidP="00764C2F">
      <w:pPr>
        <w:pStyle w:val="Akapitzlist"/>
        <w:numPr>
          <w:ilvl w:val="0"/>
          <w:numId w:val="238"/>
        </w:numPr>
        <w:pBdr>
          <w:top w:val="nil"/>
          <w:left w:val="nil"/>
          <w:bottom w:val="nil"/>
          <w:right w:val="nil"/>
          <w:between w:val="nil"/>
          <w:bar w:val="nil"/>
        </w:pBdr>
        <w:suppressAutoHyphens/>
        <w:spacing w:after="0" w:line="240" w:lineRule="auto"/>
        <w:contextualSpacing w:val="0"/>
        <w:jc w:val="both"/>
        <w:rPr>
          <w:rFonts w:ascii="Times New Roman" w:hAnsi="Times New Roman" w:cs="Times New Roman"/>
        </w:rPr>
      </w:pPr>
      <w:r w:rsidRPr="00764C2F">
        <w:rPr>
          <w:rFonts w:ascii="Times New Roman" w:hAnsi="Times New Roman" w:cs="Times New Roman"/>
        </w:rPr>
        <w:t>Protokół zdawczo-odbiorczy</w:t>
      </w:r>
    </w:p>
    <w:p w14:paraId="71D4C80F" w14:textId="77777777" w:rsidR="00764C2F" w:rsidRPr="00764C2F" w:rsidRDefault="00764C2F" w:rsidP="00764C2F">
      <w:pPr>
        <w:spacing w:after="0" w:line="240" w:lineRule="auto"/>
        <w:rPr>
          <w:rFonts w:ascii="Times New Roman" w:hAnsi="Times New Roman" w:cs="Times New Roman"/>
        </w:rPr>
      </w:pPr>
    </w:p>
    <w:p w14:paraId="0B0BD167" w14:textId="77777777" w:rsidR="00764C2F" w:rsidRPr="00764C2F" w:rsidRDefault="00764C2F" w:rsidP="00764C2F">
      <w:pPr>
        <w:spacing w:after="0" w:line="240" w:lineRule="auto"/>
        <w:rPr>
          <w:rFonts w:ascii="Times New Roman" w:hAnsi="Times New Roman" w:cs="Times New Roman"/>
        </w:rPr>
      </w:pPr>
    </w:p>
    <w:p w14:paraId="5F6D09E6" w14:textId="77777777" w:rsidR="00764C2F" w:rsidRPr="00764C2F" w:rsidRDefault="00764C2F" w:rsidP="00764C2F">
      <w:pPr>
        <w:spacing w:after="0" w:line="240" w:lineRule="auto"/>
        <w:rPr>
          <w:rFonts w:ascii="Times New Roman" w:hAnsi="Times New Roman" w:cs="Times New Roman"/>
        </w:rPr>
      </w:pPr>
      <w:r w:rsidRPr="00764C2F">
        <w:rPr>
          <w:rFonts w:ascii="Times New Roman" w:hAnsi="Times New Roman" w:cs="Times New Roman"/>
          <w:b/>
        </w:rPr>
        <w:t xml:space="preserve">    Zamawiający </w:t>
      </w:r>
      <w:r w:rsidRPr="00764C2F">
        <w:rPr>
          <w:rFonts w:ascii="Times New Roman" w:hAnsi="Times New Roman" w:cs="Times New Roman"/>
          <w:b/>
        </w:rPr>
        <w:tab/>
      </w:r>
      <w:r w:rsidRPr="00764C2F">
        <w:rPr>
          <w:rFonts w:ascii="Times New Roman" w:hAnsi="Times New Roman" w:cs="Times New Roman"/>
          <w:b/>
        </w:rPr>
        <w:tab/>
      </w:r>
      <w:r w:rsidRPr="00764C2F">
        <w:rPr>
          <w:rFonts w:ascii="Times New Roman" w:hAnsi="Times New Roman" w:cs="Times New Roman"/>
          <w:b/>
        </w:rPr>
        <w:tab/>
      </w:r>
      <w:r w:rsidRPr="00764C2F">
        <w:rPr>
          <w:rFonts w:ascii="Times New Roman" w:hAnsi="Times New Roman" w:cs="Times New Roman"/>
          <w:b/>
        </w:rPr>
        <w:tab/>
      </w:r>
      <w:r w:rsidRPr="00764C2F">
        <w:rPr>
          <w:rFonts w:ascii="Times New Roman" w:hAnsi="Times New Roman" w:cs="Times New Roman"/>
          <w:b/>
        </w:rPr>
        <w:tab/>
        <w:t xml:space="preserve">  </w:t>
      </w:r>
      <w:r w:rsidRPr="00764C2F">
        <w:rPr>
          <w:rFonts w:ascii="Times New Roman" w:hAnsi="Times New Roman" w:cs="Times New Roman"/>
          <w:b/>
        </w:rPr>
        <w:tab/>
      </w:r>
      <w:r w:rsidRPr="00764C2F">
        <w:rPr>
          <w:rFonts w:ascii="Times New Roman" w:hAnsi="Times New Roman" w:cs="Times New Roman"/>
          <w:b/>
        </w:rPr>
        <w:tab/>
        <w:t xml:space="preserve">                Wykonawca </w:t>
      </w:r>
      <w:r w:rsidRPr="00764C2F">
        <w:rPr>
          <w:rFonts w:ascii="Times New Roman" w:hAnsi="Times New Roman" w:cs="Times New Roman"/>
        </w:rPr>
        <w:t>.............................</w:t>
      </w:r>
      <w:r w:rsidRPr="00764C2F">
        <w:rPr>
          <w:rFonts w:ascii="Times New Roman" w:hAnsi="Times New Roman" w:cs="Times New Roman"/>
        </w:rPr>
        <w:tab/>
      </w:r>
      <w:r w:rsidRPr="00764C2F">
        <w:rPr>
          <w:rFonts w:ascii="Times New Roman" w:hAnsi="Times New Roman" w:cs="Times New Roman"/>
        </w:rPr>
        <w:tab/>
        <w:t xml:space="preserve">                                                                             ...............................</w:t>
      </w:r>
    </w:p>
    <w:p w14:paraId="7521A035" w14:textId="77777777" w:rsidR="00764C2F" w:rsidRDefault="00764C2F" w:rsidP="00764C2F">
      <w:pPr>
        <w:spacing w:after="0" w:line="240" w:lineRule="auto"/>
        <w:rPr>
          <w:rFonts w:ascii="Times New Roman" w:hAnsi="Times New Roman" w:cs="Times New Roman"/>
          <w:b/>
          <w:bCs/>
          <w:sz w:val="18"/>
          <w:szCs w:val="18"/>
        </w:rPr>
      </w:pPr>
    </w:p>
    <w:p w14:paraId="652CE974" w14:textId="77777777" w:rsidR="00764C2F" w:rsidRPr="00E562FC" w:rsidRDefault="00764C2F" w:rsidP="00764C2F">
      <w:pPr>
        <w:spacing w:after="0" w:line="240" w:lineRule="auto"/>
        <w:rPr>
          <w:rFonts w:ascii="Times New Roman" w:hAnsi="Times New Roman" w:cs="Times New Roman"/>
          <w:b/>
          <w:bCs/>
          <w:sz w:val="18"/>
          <w:szCs w:val="18"/>
        </w:rPr>
      </w:pPr>
      <w:r w:rsidRPr="00E562FC">
        <w:rPr>
          <w:rFonts w:ascii="Times New Roman" w:hAnsi="Times New Roman" w:cs="Times New Roman"/>
          <w:b/>
          <w:bCs/>
          <w:sz w:val="18"/>
          <w:szCs w:val="18"/>
        </w:rPr>
        <w:t xml:space="preserve">Uzgodniono pod względem: </w:t>
      </w:r>
    </w:p>
    <w:p w14:paraId="64066E86" w14:textId="77777777" w:rsidR="00764C2F" w:rsidRPr="00E562FC" w:rsidRDefault="00764C2F" w:rsidP="00764C2F">
      <w:pPr>
        <w:spacing w:after="0" w:line="240" w:lineRule="auto"/>
        <w:rPr>
          <w:rFonts w:ascii="Times New Roman" w:hAnsi="Times New Roman" w:cs="Times New Roman"/>
          <w:b/>
          <w:bCs/>
          <w:sz w:val="18"/>
          <w:szCs w:val="18"/>
        </w:rPr>
      </w:pPr>
    </w:p>
    <w:p w14:paraId="65CAE99D" w14:textId="77777777" w:rsidR="00764C2F" w:rsidRPr="00E562FC" w:rsidRDefault="00764C2F" w:rsidP="00764C2F">
      <w:pPr>
        <w:spacing w:after="0" w:line="240" w:lineRule="auto"/>
        <w:rPr>
          <w:rFonts w:ascii="Times New Roman" w:hAnsi="Times New Roman" w:cs="Times New Roman"/>
          <w:b/>
          <w:bCs/>
          <w:sz w:val="18"/>
          <w:szCs w:val="18"/>
        </w:rPr>
      </w:pPr>
      <w:r w:rsidRPr="00E562FC">
        <w:rPr>
          <w:rFonts w:ascii="Times New Roman" w:hAnsi="Times New Roman" w:cs="Times New Roman"/>
          <w:b/>
          <w:bCs/>
          <w:sz w:val="18"/>
          <w:szCs w:val="18"/>
        </w:rPr>
        <w:t xml:space="preserve">Finansowym: </w:t>
      </w:r>
    </w:p>
    <w:p w14:paraId="34710B32" w14:textId="77777777" w:rsidR="00764C2F" w:rsidRPr="00E562FC" w:rsidRDefault="00764C2F" w:rsidP="00764C2F">
      <w:pPr>
        <w:spacing w:after="0" w:line="240" w:lineRule="auto"/>
        <w:rPr>
          <w:rFonts w:ascii="Times New Roman" w:hAnsi="Times New Roman" w:cs="Times New Roman"/>
          <w:b/>
          <w:bCs/>
          <w:sz w:val="18"/>
          <w:szCs w:val="18"/>
        </w:rPr>
      </w:pPr>
    </w:p>
    <w:p w14:paraId="6FC74ADD" w14:textId="77777777" w:rsidR="00764C2F" w:rsidRPr="00E562FC" w:rsidRDefault="00764C2F" w:rsidP="00764C2F">
      <w:pPr>
        <w:spacing w:after="0" w:line="240" w:lineRule="auto"/>
        <w:rPr>
          <w:rFonts w:ascii="Times New Roman" w:hAnsi="Times New Roman" w:cs="Times New Roman"/>
          <w:b/>
          <w:bCs/>
          <w:sz w:val="18"/>
          <w:szCs w:val="18"/>
        </w:rPr>
      </w:pPr>
    </w:p>
    <w:p w14:paraId="4B8FE7FC" w14:textId="77777777" w:rsidR="00764C2F" w:rsidRPr="00E562FC" w:rsidRDefault="00764C2F" w:rsidP="00764C2F">
      <w:pPr>
        <w:spacing w:after="0" w:line="240" w:lineRule="auto"/>
        <w:rPr>
          <w:rFonts w:ascii="Times New Roman" w:hAnsi="Times New Roman" w:cs="Times New Roman"/>
          <w:b/>
          <w:bCs/>
          <w:sz w:val="18"/>
          <w:szCs w:val="18"/>
        </w:rPr>
      </w:pPr>
    </w:p>
    <w:p w14:paraId="6AC3975F" w14:textId="77777777" w:rsidR="00764C2F" w:rsidRPr="001E38D7" w:rsidRDefault="00764C2F" w:rsidP="00764C2F">
      <w:pPr>
        <w:spacing w:after="0" w:line="240" w:lineRule="auto"/>
        <w:rPr>
          <w:rFonts w:ascii="Times New Roman" w:hAnsi="Times New Roman" w:cs="Times New Roman"/>
        </w:rPr>
      </w:pPr>
      <w:r w:rsidRPr="00E562FC">
        <w:rPr>
          <w:rFonts w:ascii="Times New Roman" w:hAnsi="Times New Roman" w:cs="Times New Roman"/>
          <w:b/>
          <w:bCs/>
          <w:sz w:val="18"/>
          <w:szCs w:val="18"/>
        </w:rPr>
        <w:t xml:space="preserve">Prawnym: </w:t>
      </w:r>
    </w:p>
    <w:p w14:paraId="4091C7AA" w14:textId="390F418A" w:rsidR="005C7EF9" w:rsidRPr="00D37EC8" w:rsidRDefault="005C7EF9" w:rsidP="005C7EF9">
      <w:pPr>
        <w:spacing w:after="0" w:line="240" w:lineRule="auto"/>
        <w:ind w:left="6373"/>
        <w:jc w:val="right"/>
        <w:rPr>
          <w:rFonts w:ascii="Times New Roman" w:hAnsi="Times New Roman" w:cs="Times New Roman"/>
          <w:b/>
          <w:i/>
          <w:u w:val="single"/>
        </w:rPr>
      </w:pPr>
      <w:r w:rsidRPr="00D37EC8">
        <w:rPr>
          <w:rFonts w:ascii="Times New Roman" w:hAnsi="Times New Roman" w:cs="Times New Roman"/>
          <w:b/>
          <w:i/>
          <w:u w:val="single"/>
        </w:rPr>
        <w:t>ZAŁĄCZNIK NR 4</w:t>
      </w:r>
    </w:p>
    <w:p w14:paraId="33A59262" w14:textId="77777777" w:rsidR="005C7EF9" w:rsidRPr="00F45853" w:rsidRDefault="005C7EF9" w:rsidP="005C7EF9">
      <w:pPr>
        <w:spacing w:after="0" w:line="240" w:lineRule="auto"/>
        <w:ind w:left="6373"/>
        <w:jc w:val="right"/>
        <w:rPr>
          <w:rFonts w:ascii="Times New Roman" w:hAnsi="Times New Roman" w:cs="Times New Roman"/>
          <w:b/>
          <w:i/>
          <w:u w:val="single"/>
        </w:rPr>
      </w:pPr>
    </w:p>
    <w:p w14:paraId="71ED9A55" w14:textId="77777777" w:rsidR="005C7EF9" w:rsidRPr="00F45853" w:rsidRDefault="005C7EF9" w:rsidP="005C7EF9">
      <w:pPr>
        <w:spacing w:after="0" w:line="240" w:lineRule="auto"/>
        <w:ind w:left="6373"/>
        <w:jc w:val="right"/>
        <w:rPr>
          <w:rFonts w:ascii="Times New Roman" w:hAnsi="Times New Roman" w:cs="Times New Roman"/>
          <w:b/>
          <w:i/>
          <w:u w:val="single"/>
        </w:rPr>
      </w:pPr>
    </w:p>
    <w:p w14:paraId="06D4CBB1" w14:textId="77777777" w:rsidR="005C7EF9" w:rsidRPr="00F45853" w:rsidRDefault="005C7EF9" w:rsidP="005C7EF9">
      <w:pPr>
        <w:spacing w:after="0" w:line="260" w:lineRule="atLeast"/>
        <w:jc w:val="both"/>
        <w:rPr>
          <w:rFonts w:ascii="Times New Roman" w:hAnsi="Times New Roman" w:cs="Times New Roman"/>
          <w:i/>
        </w:rPr>
      </w:pPr>
      <w:r w:rsidRPr="00F45853">
        <w:rPr>
          <w:rFonts w:ascii="Times New Roman" w:hAnsi="Times New Roman" w:cs="Times New Roman"/>
          <w:i/>
        </w:rPr>
        <w:t>Wykonawca:</w:t>
      </w:r>
    </w:p>
    <w:p w14:paraId="2C96F734" w14:textId="77777777" w:rsidR="005C7EF9" w:rsidRPr="00F45853" w:rsidRDefault="005C7EF9" w:rsidP="005C7EF9">
      <w:pPr>
        <w:spacing w:after="0" w:line="260" w:lineRule="atLeast"/>
        <w:jc w:val="both"/>
        <w:rPr>
          <w:rFonts w:ascii="Times New Roman" w:hAnsi="Times New Roman" w:cs="Times New Roman"/>
          <w:i/>
        </w:rPr>
      </w:pPr>
      <w:r w:rsidRPr="00F45853">
        <w:rPr>
          <w:rFonts w:ascii="Times New Roman" w:hAnsi="Times New Roman" w:cs="Times New Roman"/>
          <w:i/>
        </w:rPr>
        <w:t>………………………………….</w:t>
      </w:r>
    </w:p>
    <w:p w14:paraId="36965EAE" w14:textId="77777777" w:rsidR="005C7EF9" w:rsidRPr="00F45853" w:rsidRDefault="005C7EF9" w:rsidP="005C7EF9">
      <w:pPr>
        <w:spacing w:after="0" w:line="260" w:lineRule="atLeast"/>
        <w:jc w:val="both"/>
        <w:rPr>
          <w:rFonts w:ascii="Times New Roman" w:hAnsi="Times New Roman" w:cs="Times New Roman"/>
          <w:i/>
        </w:rPr>
      </w:pPr>
      <w:r w:rsidRPr="00F45853">
        <w:rPr>
          <w:rFonts w:ascii="Times New Roman" w:hAnsi="Times New Roman" w:cs="Times New Roman"/>
          <w:i/>
        </w:rPr>
        <w:t>…………………………………..</w:t>
      </w:r>
    </w:p>
    <w:p w14:paraId="41BB1C6B" w14:textId="77777777" w:rsidR="005C7EF9" w:rsidRPr="00F45853" w:rsidRDefault="005C7EF9" w:rsidP="005C7EF9">
      <w:pPr>
        <w:spacing w:after="0" w:line="260" w:lineRule="atLeast"/>
        <w:jc w:val="both"/>
        <w:rPr>
          <w:rFonts w:ascii="Times New Roman" w:hAnsi="Times New Roman" w:cs="Times New Roman"/>
          <w:i/>
        </w:rPr>
      </w:pPr>
      <w:r w:rsidRPr="00F45853">
        <w:rPr>
          <w:rFonts w:ascii="Times New Roman" w:hAnsi="Times New Roman" w:cs="Times New Roman"/>
          <w:i/>
        </w:rPr>
        <w:t>reprezentowany przez:</w:t>
      </w:r>
    </w:p>
    <w:p w14:paraId="423DFB3B" w14:textId="77777777" w:rsidR="005C7EF9" w:rsidRPr="00F45853" w:rsidRDefault="005C7EF9" w:rsidP="005C7EF9">
      <w:pPr>
        <w:spacing w:after="0" w:line="260" w:lineRule="atLeast"/>
        <w:jc w:val="both"/>
        <w:rPr>
          <w:rFonts w:ascii="Times New Roman" w:hAnsi="Times New Roman" w:cs="Times New Roman"/>
          <w:i/>
        </w:rPr>
      </w:pPr>
      <w:r w:rsidRPr="00F45853">
        <w:rPr>
          <w:rFonts w:ascii="Times New Roman" w:hAnsi="Times New Roman" w:cs="Times New Roman"/>
          <w:i/>
        </w:rPr>
        <w:t>……………………………………</w:t>
      </w:r>
    </w:p>
    <w:p w14:paraId="5EDBCF6A" w14:textId="77777777" w:rsidR="005C7EF9" w:rsidRPr="00F45853" w:rsidRDefault="005C7EF9" w:rsidP="005C7EF9">
      <w:pPr>
        <w:spacing w:after="0" w:line="260" w:lineRule="atLeast"/>
        <w:jc w:val="both"/>
        <w:rPr>
          <w:rFonts w:ascii="Times New Roman" w:hAnsi="Times New Roman" w:cs="Times New Roman"/>
          <w:i/>
        </w:rPr>
      </w:pPr>
      <w:r w:rsidRPr="00F45853">
        <w:rPr>
          <w:rFonts w:ascii="Times New Roman" w:hAnsi="Times New Roman" w:cs="Times New Roman"/>
          <w:i/>
        </w:rPr>
        <w:t>…………………………………….</w:t>
      </w:r>
    </w:p>
    <w:p w14:paraId="31B0EC33" w14:textId="77777777" w:rsidR="005C7EF9" w:rsidRPr="006E20C1" w:rsidRDefault="005C7EF9" w:rsidP="005C7EF9">
      <w:pPr>
        <w:spacing w:after="0" w:line="260" w:lineRule="atLeast"/>
        <w:jc w:val="both"/>
        <w:rPr>
          <w:rFonts w:ascii="Times New Roman" w:hAnsi="Times New Roman" w:cs="Times New Roman"/>
          <w:i/>
          <w:sz w:val="18"/>
          <w:szCs w:val="18"/>
        </w:rPr>
      </w:pPr>
      <w:r w:rsidRPr="006E20C1">
        <w:rPr>
          <w:rFonts w:ascii="Times New Roman" w:hAnsi="Times New Roman" w:cs="Times New Roman"/>
          <w:i/>
          <w:sz w:val="18"/>
          <w:szCs w:val="18"/>
        </w:rPr>
        <w:t xml:space="preserve">(imię, nazwisko, stanowisko/podstawa do  </w:t>
      </w:r>
    </w:p>
    <w:p w14:paraId="6B62406F" w14:textId="77777777" w:rsidR="005C7EF9" w:rsidRPr="006E20C1" w:rsidRDefault="005C7EF9" w:rsidP="005C7EF9">
      <w:pPr>
        <w:spacing w:after="0" w:line="260" w:lineRule="atLeast"/>
        <w:jc w:val="both"/>
        <w:rPr>
          <w:rFonts w:ascii="Times New Roman" w:hAnsi="Times New Roman" w:cs="Times New Roman"/>
          <w:i/>
          <w:sz w:val="18"/>
          <w:szCs w:val="18"/>
        </w:rPr>
      </w:pPr>
      <w:r w:rsidRPr="006E20C1">
        <w:rPr>
          <w:rFonts w:ascii="Times New Roman" w:hAnsi="Times New Roman" w:cs="Times New Roman"/>
          <w:i/>
          <w:sz w:val="18"/>
          <w:szCs w:val="18"/>
        </w:rPr>
        <w:t>reprezentacji)</w:t>
      </w:r>
    </w:p>
    <w:p w14:paraId="334ECF59" w14:textId="77777777" w:rsidR="00E62A1E" w:rsidRPr="00F45853" w:rsidRDefault="00E62A1E" w:rsidP="005C7EF9">
      <w:pPr>
        <w:shd w:val="clear" w:color="auto" w:fill="FFFFFF" w:themeFill="background1"/>
        <w:spacing w:after="0" w:line="360" w:lineRule="auto"/>
        <w:jc w:val="center"/>
        <w:rPr>
          <w:rFonts w:ascii="Times New Roman" w:hAnsi="Times New Roman" w:cs="Times New Roman"/>
          <w:b/>
        </w:rPr>
      </w:pPr>
    </w:p>
    <w:p w14:paraId="717547E5" w14:textId="77777777" w:rsidR="005C7EF9" w:rsidRPr="00F45853" w:rsidRDefault="005C7EF9" w:rsidP="005C7EF9">
      <w:pPr>
        <w:shd w:val="clear" w:color="auto" w:fill="FFFFFF" w:themeFill="background1"/>
        <w:spacing w:after="0" w:line="360" w:lineRule="auto"/>
        <w:jc w:val="center"/>
        <w:rPr>
          <w:rFonts w:ascii="Times New Roman" w:hAnsi="Times New Roman" w:cs="Times New Roman"/>
          <w:b/>
        </w:rPr>
      </w:pPr>
      <w:r w:rsidRPr="00F45853">
        <w:rPr>
          <w:rFonts w:ascii="Times New Roman" w:hAnsi="Times New Roman" w:cs="Times New Roman"/>
          <w:b/>
        </w:rPr>
        <w:t>OŚWIADCZENIE</w:t>
      </w:r>
      <w:r w:rsidRPr="00F45853">
        <w:rPr>
          <w:rFonts w:ascii="Times New Roman" w:hAnsi="Times New Roman" w:cs="Times New Roman"/>
          <w:b/>
          <w:color w:val="FFFFFF" w:themeColor="background1"/>
          <w:vertAlign w:val="superscript"/>
        </w:rPr>
        <w:footnoteReference w:id="2"/>
      </w:r>
    </w:p>
    <w:p w14:paraId="3B540FBB" w14:textId="77777777" w:rsidR="005C7EF9" w:rsidRPr="00F45853" w:rsidRDefault="005C7EF9" w:rsidP="005C7EF9">
      <w:pPr>
        <w:shd w:val="clear" w:color="auto" w:fill="FFFFFF" w:themeFill="background1"/>
        <w:spacing w:after="0" w:line="360" w:lineRule="auto"/>
        <w:jc w:val="center"/>
        <w:rPr>
          <w:rFonts w:ascii="Times New Roman" w:hAnsi="Times New Roman" w:cs="Times New Roman"/>
          <w:b/>
        </w:rPr>
      </w:pPr>
      <w:r w:rsidRPr="00F45853">
        <w:rPr>
          <w:rFonts w:ascii="Times New Roman" w:hAnsi="Times New Roman" w:cs="Times New Roman"/>
          <w:b/>
        </w:rPr>
        <w:t xml:space="preserve">O PRZYNALEŻNOŚCI / BRAKU PRZYNALEŻNOŚCI </w:t>
      </w:r>
    </w:p>
    <w:p w14:paraId="22EC565F" w14:textId="7297CCE5" w:rsidR="005C7EF9" w:rsidRPr="00F45853" w:rsidRDefault="005C7EF9" w:rsidP="005C7EF9">
      <w:pPr>
        <w:shd w:val="clear" w:color="auto" w:fill="FFFFFF" w:themeFill="background1"/>
        <w:spacing w:after="0" w:line="360" w:lineRule="auto"/>
        <w:jc w:val="center"/>
        <w:rPr>
          <w:rFonts w:ascii="Times New Roman" w:hAnsi="Times New Roman" w:cs="Times New Roman"/>
          <w:b/>
        </w:rPr>
      </w:pPr>
      <w:r w:rsidRPr="00F45853">
        <w:rPr>
          <w:rFonts w:ascii="Times New Roman" w:hAnsi="Times New Roman" w:cs="Times New Roman"/>
          <w:b/>
        </w:rPr>
        <w:t>DO GRUPY KAPITAŁO</w:t>
      </w:r>
      <w:r w:rsidR="00A30861" w:rsidRPr="00F45853">
        <w:rPr>
          <w:rFonts w:ascii="Times New Roman" w:hAnsi="Times New Roman" w:cs="Times New Roman"/>
          <w:b/>
        </w:rPr>
        <w:t>W</w:t>
      </w:r>
      <w:r w:rsidRPr="00F45853">
        <w:rPr>
          <w:rFonts w:ascii="Times New Roman" w:hAnsi="Times New Roman" w:cs="Times New Roman"/>
          <w:b/>
        </w:rPr>
        <w:t xml:space="preserve">EJ </w:t>
      </w:r>
    </w:p>
    <w:p w14:paraId="5FBA4164" w14:textId="415BE4EA" w:rsidR="005C7EF9" w:rsidRPr="00F45853" w:rsidRDefault="005C7EF9" w:rsidP="00B14C46">
      <w:pPr>
        <w:jc w:val="both"/>
        <w:rPr>
          <w:rFonts w:ascii="Times New Roman" w:hAnsi="Times New Roman" w:cs="Times New Roman"/>
        </w:rPr>
      </w:pPr>
      <w:r w:rsidRPr="00F45853">
        <w:rPr>
          <w:rFonts w:ascii="Times New Roman" w:hAnsi="Times New Roman" w:cs="Times New Roman"/>
        </w:rPr>
        <w:t>Na potrzeby postępowania o ud</w:t>
      </w:r>
      <w:r w:rsidR="00E62A1E" w:rsidRPr="00F45853">
        <w:rPr>
          <w:rFonts w:ascii="Times New Roman" w:hAnsi="Times New Roman" w:cs="Times New Roman"/>
        </w:rPr>
        <w:t xml:space="preserve">zielenie zamówienia publicznego </w:t>
      </w:r>
      <w:r w:rsidRPr="00F45853">
        <w:rPr>
          <w:rFonts w:ascii="Times New Roman" w:hAnsi="Times New Roman" w:cs="Times New Roman"/>
        </w:rPr>
        <w:t xml:space="preserve">pn. </w:t>
      </w:r>
      <w:r w:rsidR="006E20C1" w:rsidRPr="006E20C1">
        <w:rPr>
          <w:rFonts w:ascii="Times New Roman" w:hAnsi="Times New Roman" w:cs="Times New Roman"/>
          <w:b/>
          <w:iCs/>
        </w:rPr>
        <w:t>D</w:t>
      </w:r>
      <w:r w:rsidR="00F45853" w:rsidRPr="006E20C1">
        <w:rPr>
          <w:rFonts w:ascii="Times New Roman" w:hAnsi="Times New Roman" w:cs="Times New Roman"/>
          <w:b/>
          <w:iCs/>
        </w:rPr>
        <w:t xml:space="preserve">ostawa do siedziby zamawiającego sprzętu komputerowego, urządzeń peryferyjnych i </w:t>
      </w:r>
      <w:r w:rsidR="003F28E7" w:rsidRPr="006E20C1">
        <w:rPr>
          <w:rFonts w:ascii="Times New Roman" w:hAnsi="Times New Roman" w:cs="Times New Roman"/>
          <w:b/>
          <w:iCs/>
        </w:rPr>
        <w:t>oprogramowania</w:t>
      </w:r>
      <w:r w:rsidR="00EC4A24" w:rsidRPr="006E20C1">
        <w:rPr>
          <w:rFonts w:ascii="Times New Roman" w:hAnsi="Times New Roman" w:cs="Times New Roman"/>
          <w:b/>
          <w:iCs/>
        </w:rPr>
        <w:t>,</w:t>
      </w:r>
      <w:r w:rsidR="000A3B2E" w:rsidRPr="006E20C1">
        <w:rPr>
          <w:rFonts w:ascii="Times New Roman" w:hAnsi="Times New Roman" w:cs="Times New Roman"/>
          <w:b/>
          <w:iCs/>
        </w:rPr>
        <w:t xml:space="preserve"> numer referencyjny:</w:t>
      </w:r>
      <w:r w:rsidR="000A3B2E" w:rsidRPr="00F45853">
        <w:rPr>
          <w:rFonts w:ascii="Times New Roman" w:hAnsi="Times New Roman" w:cs="Times New Roman"/>
          <w:b/>
          <w:i/>
        </w:rPr>
        <w:t xml:space="preserve"> </w:t>
      </w:r>
      <w:r w:rsidR="00A250F4" w:rsidRPr="00F45853">
        <w:rPr>
          <w:rFonts w:ascii="Times New Roman" w:eastAsia="Times New Roman" w:hAnsi="Times New Roman" w:cs="Times New Roman"/>
          <w:b/>
          <w:lang w:eastAsia="pl-PL"/>
        </w:rPr>
        <w:t>AMW-KANC.SZP.2712.</w:t>
      </w:r>
      <w:r w:rsidR="00305991">
        <w:rPr>
          <w:rFonts w:ascii="Times New Roman" w:eastAsia="Times New Roman" w:hAnsi="Times New Roman" w:cs="Times New Roman"/>
          <w:b/>
          <w:lang w:eastAsia="pl-PL"/>
        </w:rPr>
        <w:t>20</w:t>
      </w:r>
      <w:r w:rsidR="000A3B2E" w:rsidRPr="00F45853">
        <w:rPr>
          <w:rFonts w:ascii="Times New Roman" w:eastAsia="Times New Roman" w:hAnsi="Times New Roman" w:cs="Times New Roman"/>
          <w:b/>
          <w:lang w:eastAsia="pl-PL"/>
        </w:rPr>
        <w:t>.202</w:t>
      </w:r>
      <w:r w:rsidR="00305991">
        <w:rPr>
          <w:rFonts w:ascii="Times New Roman" w:eastAsia="Times New Roman" w:hAnsi="Times New Roman" w:cs="Times New Roman"/>
          <w:b/>
          <w:lang w:eastAsia="pl-PL"/>
        </w:rPr>
        <w:t>6</w:t>
      </w:r>
      <w:r w:rsidRPr="00F45853">
        <w:rPr>
          <w:rFonts w:ascii="Times New Roman" w:hAnsi="Times New Roman" w:cs="Times New Roman"/>
        </w:rPr>
        <w:t xml:space="preserve">, prowadzonego w trybie przetargu nieograniczonego, na podstawie ustawy </w:t>
      </w:r>
      <w:r w:rsidR="003F28E7">
        <w:rPr>
          <w:rFonts w:ascii="Times New Roman" w:hAnsi="Times New Roman" w:cs="Times New Roman"/>
        </w:rPr>
        <w:br/>
      </w:r>
      <w:r w:rsidRPr="00F45853">
        <w:rPr>
          <w:rFonts w:ascii="Times New Roman" w:hAnsi="Times New Roman" w:cs="Times New Roman"/>
        </w:rPr>
        <w:t>z dnia 11 września 2019 r. Prawo zamówień publicznych (t. j. Dz. U. z 20</w:t>
      </w:r>
      <w:r w:rsidR="00A250F4" w:rsidRPr="00F45853">
        <w:rPr>
          <w:rFonts w:ascii="Times New Roman" w:hAnsi="Times New Roman" w:cs="Times New Roman"/>
        </w:rPr>
        <w:t>2</w:t>
      </w:r>
      <w:r w:rsidR="00D62A03">
        <w:rPr>
          <w:rFonts w:ascii="Times New Roman" w:hAnsi="Times New Roman" w:cs="Times New Roman"/>
        </w:rPr>
        <w:t>4</w:t>
      </w:r>
      <w:r w:rsidRPr="00F45853">
        <w:rPr>
          <w:rFonts w:ascii="Times New Roman" w:hAnsi="Times New Roman" w:cs="Times New Roman"/>
        </w:rPr>
        <w:t xml:space="preserve"> r. poz. </w:t>
      </w:r>
      <w:r w:rsidR="00304F38" w:rsidRPr="00F45853">
        <w:rPr>
          <w:rFonts w:ascii="Times New Roman" w:hAnsi="Times New Roman" w:cs="Times New Roman"/>
        </w:rPr>
        <w:t>1</w:t>
      </w:r>
      <w:r w:rsidR="00D62A03">
        <w:rPr>
          <w:rFonts w:ascii="Times New Roman" w:hAnsi="Times New Roman" w:cs="Times New Roman"/>
        </w:rPr>
        <w:t>320</w:t>
      </w:r>
      <w:r w:rsidRPr="00F45853">
        <w:rPr>
          <w:rFonts w:ascii="Times New Roman" w:hAnsi="Times New Roman" w:cs="Times New Roman"/>
        </w:rPr>
        <w:t xml:space="preserve"> ze zm.), oświadczam/y, że:</w:t>
      </w:r>
    </w:p>
    <w:p w14:paraId="076B9317" w14:textId="77777777" w:rsidR="005C7EF9" w:rsidRPr="00F45853" w:rsidRDefault="005C7EF9" w:rsidP="005C7EF9">
      <w:pPr>
        <w:spacing w:after="0" w:line="360" w:lineRule="auto"/>
        <w:ind w:firstLine="709"/>
        <w:jc w:val="both"/>
        <w:rPr>
          <w:rFonts w:ascii="Times New Roman" w:hAnsi="Times New Roman" w:cs="Times New Roman"/>
        </w:rPr>
      </w:pPr>
      <w:r w:rsidRPr="00F45853">
        <w:rPr>
          <w:rFonts w:ascii="Times New Roman" w:hAnsi="Times New Roman" w:cs="Times New Roman"/>
          <w:b/>
        </w:rPr>
        <w:t>- należę</w:t>
      </w:r>
      <w:r w:rsidRPr="00F45853">
        <w:rPr>
          <w:rFonts w:ascii="Times New Roman" w:hAnsi="Times New Roman" w:cs="Times New Roman"/>
          <w:b/>
          <w:color w:val="FFFFFF" w:themeColor="background1"/>
          <w:vertAlign w:val="superscript"/>
        </w:rPr>
        <w:footnoteReference w:id="3"/>
      </w:r>
      <w:r w:rsidRPr="00F45853">
        <w:rPr>
          <w:rFonts w:ascii="Times New Roman" w:hAnsi="Times New Roman" w:cs="Times New Roman"/>
          <w:b/>
        </w:rPr>
        <w:t>*</w:t>
      </w:r>
      <w:r w:rsidRPr="00F45853">
        <w:rPr>
          <w:rFonts w:ascii="Times New Roman" w:hAnsi="Times New Roman" w:cs="Times New Roman"/>
        </w:rPr>
        <w:t xml:space="preserve"> do tej samej grupy kapitałowej w rozumieniu ustawy z dnia 16 lutego 2007 r. o ochronie konkurencji i konsumentów (Dz. U. z 2019 r. poz. 369, 1571 i 1667), co następujący Wykonawca, który złożył odrębną ofertę, w postępowaniu:</w:t>
      </w:r>
    </w:p>
    <w:p w14:paraId="44F69333" w14:textId="77777777" w:rsidR="005C7EF9" w:rsidRPr="00F45853" w:rsidRDefault="005C7EF9" w:rsidP="005C7EF9">
      <w:pPr>
        <w:spacing w:after="0" w:line="360" w:lineRule="auto"/>
        <w:ind w:firstLine="709"/>
        <w:jc w:val="both"/>
        <w:rPr>
          <w:rFonts w:ascii="Times New Roman" w:hAnsi="Times New Roman" w:cs="Times New Roman"/>
        </w:rPr>
      </w:pPr>
      <w:r w:rsidRPr="00F45853">
        <w:rPr>
          <w:rFonts w:ascii="Times New Roman" w:hAnsi="Times New Roman" w:cs="Times New Roman"/>
        </w:rPr>
        <w:t>…………………………………………………………………………………………</w:t>
      </w:r>
    </w:p>
    <w:p w14:paraId="4279EE0F" w14:textId="77777777" w:rsidR="005C7EF9" w:rsidRPr="00F45853" w:rsidRDefault="005C7EF9" w:rsidP="005C7EF9">
      <w:pPr>
        <w:spacing w:after="0" w:line="360" w:lineRule="auto"/>
        <w:ind w:firstLine="709"/>
        <w:jc w:val="both"/>
        <w:rPr>
          <w:rFonts w:ascii="Times New Roman" w:hAnsi="Times New Roman" w:cs="Times New Roman"/>
        </w:rPr>
      </w:pPr>
      <w:r w:rsidRPr="00F45853">
        <w:rPr>
          <w:rFonts w:ascii="Times New Roman" w:hAnsi="Times New Roman" w:cs="Times New Roman"/>
        </w:rPr>
        <w:t>…………………………………………………………………………………………</w:t>
      </w:r>
    </w:p>
    <w:p w14:paraId="5AAE89D1" w14:textId="77777777" w:rsidR="005C7EF9" w:rsidRPr="00F45853" w:rsidRDefault="005C7EF9" w:rsidP="00E62A1E">
      <w:pPr>
        <w:spacing w:after="0" w:line="360" w:lineRule="auto"/>
        <w:jc w:val="both"/>
        <w:rPr>
          <w:rFonts w:ascii="Times New Roman" w:hAnsi="Times New Roman" w:cs="Times New Roman"/>
        </w:rPr>
      </w:pPr>
      <w:r w:rsidRPr="00F45853">
        <w:rPr>
          <w:rFonts w:ascii="Times New Roman" w:hAnsi="Times New Roman" w:cs="Times New Roman"/>
        </w:rPr>
        <w:t>lub</w:t>
      </w:r>
    </w:p>
    <w:p w14:paraId="74EA04FE" w14:textId="77777777" w:rsidR="005C7EF9" w:rsidRPr="00F45853" w:rsidRDefault="005C7EF9" w:rsidP="005C7EF9">
      <w:pPr>
        <w:spacing w:after="0" w:line="360" w:lineRule="auto"/>
        <w:ind w:firstLine="709"/>
        <w:jc w:val="both"/>
        <w:rPr>
          <w:rFonts w:ascii="Times New Roman" w:hAnsi="Times New Roman" w:cs="Times New Roman"/>
        </w:rPr>
      </w:pPr>
      <w:r w:rsidRPr="00F45853">
        <w:rPr>
          <w:rFonts w:ascii="Times New Roman" w:hAnsi="Times New Roman" w:cs="Times New Roman"/>
          <w:b/>
        </w:rPr>
        <w:t xml:space="preserve">- nie należę </w:t>
      </w:r>
      <w:r w:rsidR="00E75B99" w:rsidRPr="00F45853">
        <w:rPr>
          <w:rFonts w:ascii="Times New Roman" w:hAnsi="Times New Roman" w:cs="Times New Roman"/>
          <w:b/>
        </w:rPr>
        <w:t>*</w:t>
      </w:r>
      <w:r w:rsidRPr="00F45853">
        <w:rPr>
          <w:rFonts w:ascii="Times New Roman" w:hAnsi="Times New Roman" w:cs="Times New Roman"/>
        </w:rPr>
        <w:t xml:space="preserve"> do tej samej grupy kapitałowej w rozumieniu ustawy z dnia 16 lutego 2007 r. o ochronie konkurencji i konsumentów (Dz. U. z 2019 r. poz. 369, 1571 i 1667), co inny Wykonawca, który złożył odrębną ofertę, w postępowaniu.</w:t>
      </w:r>
    </w:p>
    <w:p w14:paraId="50CE7DF5" w14:textId="77777777" w:rsidR="005C7EF9" w:rsidRPr="00F45853" w:rsidRDefault="005C7EF9" w:rsidP="005C7EF9">
      <w:pPr>
        <w:spacing w:after="0" w:line="240" w:lineRule="auto"/>
        <w:jc w:val="both"/>
        <w:rPr>
          <w:rFonts w:ascii="Times New Roman" w:hAnsi="Times New Roman" w:cs="Times New Roman"/>
          <w:i/>
        </w:rPr>
      </w:pPr>
    </w:p>
    <w:p w14:paraId="1CC2F93F" w14:textId="77777777" w:rsidR="005C7EF9" w:rsidRPr="00F45853" w:rsidRDefault="005C7EF9" w:rsidP="005C7EF9">
      <w:pPr>
        <w:spacing w:after="0" w:line="240" w:lineRule="auto"/>
        <w:jc w:val="both"/>
        <w:rPr>
          <w:rFonts w:ascii="Times New Roman" w:hAnsi="Times New Roman" w:cs="Times New Roman"/>
          <w:i/>
        </w:rPr>
      </w:pPr>
    </w:p>
    <w:p w14:paraId="7EE0A62C" w14:textId="77777777" w:rsidR="005C7EF9" w:rsidRPr="00F45853" w:rsidRDefault="005C7EF9" w:rsidP="005C7EF9">
      <w:pPr>
        <w:snapToGrid w:val="0"/>
        <w:jc w:val="both"/>
        <w:rPr>
          <w:rFonts w:ascii="Times New Roman" w:hAnsi="Times New Roman" w:cs="Times New Roman"/>
        </w:rPr>
      </w:pPr>
      <w:r w:rsidRPr="00F45853">
        <w:rPr>
          <w:rFonts w:ascii="Times New Roman" w:hAnsi="Times New Roman" w:cs="Times New Roman"/>
        </w:rPr>
        <w:t>Data, miejscowość oraz podpis(-y):</w:t>
      </w:r>
    </w:p>
    <w:p w14:paraId="0B53E059" w14:textId="77777777" w:rsidR="005C7EF9" w:rsidRPr="00F45853" w:rsidRDefault="005C7EF9" w:rsidP="005C7EF9">
      <w:pPr>
        <w:ind w:left="6807" w:firstLine="283"/>
        <w:jc w:val="both"/>
        <w:rPr>
          <w:rFonts w:ascii="Times New Roman" w:hAnsi="Times New Roman" w:cs="Times New Roman"/>
          <w:b/>
          <w:i/>
          <w:u w:val="single"/>
        </w:rPr>
      </w:pPr>
    </w:p>
    <w:p w14:paraId="2BD25B46" w14:textId="407AEA9D" w:rsidR="00A969C9" w:rsidRPr="00F45853" w:rsidRDefault="00A969C9" w:rsidP="005C7EF9">
      <w:pPr>
        <w:tabs>
          <w:tab w:val="left" w:pos="7980"/>
        </w:tabs>
        <w:rPr>
          <w:rFonts w:ascii="Times New Roman" w:hAnsi="Times New Roman" w:cs="Times New Roman"/>
          <w:b/>
          <w:i/>
          <w:u w:val="single"/>
        </w:rPr>
      </w:pPr>
    </w:p>
    <w:p w14:paraId="6F8A9F3F" w14:textId="77777777" w:rsidR="0061104F" w:rsidRPr="00F45853" w:rsidRDefault="0061104F" w:rsidP="005C7EF9">
      <w:pPr>
        <w:tabs>
          <w:tab w:val="left" w:pos="7980"/>
        </w:tabs>
        <w:rPr>
          <w:rFonts w:ascii="Times New Roman" w:hAnsi="Times New Roman" w:cs="Times New Roman"/>
          <w:b/>
          <w:i/>
          <w:u w:val="single"/>
        </w:rPr>
      </w:pPr>
    </w:p>
    <w:p w14:paraId="74EC135C" w14:textId="772CE7EA" w:rsidR="001E482A" w:rsidRDefault="001E482A" w:rsidP="005C7EF9">
      <w:pPr>
        <w:tabs>
          <w:tab w:val="left" w:pos="7980"/>
        </w:tabs>
        <w:rPr>
          <w:rFonts w:ascii="Times New Roman" w:hAnsi="Times New Roman" w:cs="Times New Roman"/>
          <w:b/>
          <w:i/>
          <w:u w:val="single"/>
        </w:rPr>
      </w:pPr>
    </w:p>
    <w:p w14:paraId="595ECF58" w14:textId="77777777" w:rsidR="00154F41" w:rsidRDefault="00154F41" w:rsidP="005C7EF9">
      <w:pPr>
        <w:tabs>
          <w:tab w:val="left" w:pos="7980"/>
        </w:tabs>
        <w:rPr>
          <w:rFonts w:ascii="Times New Roman" w:hAnsi="Times New Roman" w:cs="Times New Roman"/>
          <w:b/>
          <w:i/>
          <w:u w:val="single"/>
        </w:rPr>
      </w:pPr>
    </w:p>
    <w:p w14:paraId="25453EE8" w14:textId="77777777" w:rsidR="00154F41" w:rsidRDefault="00154F41" w:rsidP="005C7EF9">
      <w:pPr>
        <w:tabs>
          <w:tab w:val="left" w:pos="7980"/>
        </w:tabs>
        <w:rPr>
          <w:rFonts w:ascii="Times New Roman" w:hAnsi="Times New Roman" w:cs="Times New Roman"/>
          <w:b/>
          <w:i/>
          <w:u w:val="single"/>
        </w:rPr>
      </w:pPr>
    </w:p>
    <w:p w14:paraId="6C8B1F3F" w14:textId="77777777" w:rsidR="00154F41" w:rsidRPr="00F45853" w:rsidRDefault="00154F41" w:rsidP="005C7EF9">
      <w:pPr>
        <w:tabs>
          <w:tab w:val="left" w:pos="7980"/>
        </w:tabs>
        <w:rPr>
          <w:rFonts w:ascii="Times New Roman" w:hAnsi="Times New Roman" w:cs="Times New Roman"/>
          <w:b/>
          <w:i/>
          <w:u w:val="single"/>
        </w:rPr>
      </w:pPr>
    </w:p>
    <w:p w14:paraId="5EE39EA7" w14:textId="090C1209" w:rsidR="006E20C1" w:rsidRDefault="006E20C1" w:rsidP="006E20C1">
      <w:pPr>
        <w:tabs>
          <w:tab w:val="left" w:pos="8460"/>
        </w:tabs>
        <w:rPr>
          <w:rFonts w:ascii="Times New Roman" w:hAnsi="Times New Roman" w:cs="Times New Roman"/>
          <w:b/>
          <w:i/>
          <w:u w:val="single"/>
        </w:rPr>
      </w:pPr>
    </w:p>
    <w:p w14:paraId="770F2C36" w14:textId="77777777" w:rsidR="006E20C1" w:rsidRPr="00F45853" w:rsidRDefault="006E20C1" w:rsidP="006E20C1">
      <w:pPr>
        <w:tabs>
          <w:tab w:val="left" w:pos="8460"/>
        </w:tabs>
        <w:rPr>
          <w:rFonts w:ascii="Times New Roman" w:hAnsi="Times New Roman" w:cs="Times New Roman"/>
          <w:b/>
          <w:i/>
          <w:u w:val="single"/>
        </w:rPr>
      </w:pPr>
    </w:p>
    <w:p w14:paraId="18E4C59F" w14:textId="71FC053D" w:rsidR="005F4595" w:rsidRPr="00F45853" w:rsidRDefault="005F4595" w:rsidP="005F4595">
      <w:pPr>
        <w:ind w:left="6372"/>
        <w:jc w:val="right"/>
        <w:rPr>
          <w:rFonts w:ascii="Times New Roman" w:hAnsi="Times New Roman" w:cs="Times New Roman"/>
          <w:b/>
          <w:i/>
          <w:u w:val="single"/>
        </w:rPr>
      </w:pPr>
      <w:r w:rsidRPr="00F45853">
        <w:rPr>
          <w:rFonts w:ascii="Times New Roman" w:hAnsi="Times New Roman" w:cs="Times New Roman"/>
          <w:b/>
          <w:i/>
          <w:u w:val="single"/>
        </w:rPr>
        <w:t>ZAŁĄCZNIK NR 5</w:t>
      </w:r>
    </w:p>
    <w:p w14:paraId="1B7E3277" w14:textId="77777777" w:rsidR="005F4595" w:rsidRPr="003407C7" w:rsidRDefault="005F4595" w:rsidP="005F4595">
      <w:pPr>
        <w:spacing w:after="0"/>
        <w:rPr>
          <w:rFonts w:ascii="Times New Roman" w:hAnsi="Times New Roman" w:cs="Times New Roman"/>
          <w:b/>
          <w:sz w:val="20"/>
          <w:szCs w:val="20"/>
        </w:rPr>
      </w:pPr>
      <w:r w:rsidRPr="003407C7">
        <w:rPr>
          <w:rFonts w:ascii="Times New Roman" w:hAnsi="Times New Roman" w:cs="Times New Roman"/>
          <w:b/>
          <w:sz w:val="20"/>
          <w:szCs w:val="20"/>
        </w:rPr>
        <w:t>Wykonawca:</w:t>
      </w:r>
    </w:p>
    <w:p w14:paraId="5362C091" w14:textId="77777777" w:rsidR="005F4595" w:rsidRPr="003407C7" w:rsidRDefault="005F4595" w:rsidP="005F4595">
      <w:pPr>
        <w:spacing w:after="0" w:line="480" w:lineRule="auto"/>
        <w:ind w:right="5954"/>
        <w:rPr>
          <w:rFonts w:ascii="Times New Roman" w:hAnsi="Times New Roman" w:cs="Times New Roman"/>
          <w:sz w:val="20"/>
          <w:szCs w:val="20"/>
        </w:rPr>
      </w:pPr>
      <w:r w:rsidRPr="003407C7">
        <w:rPr>
          <w:rFonts w:ascii="Times New Roman" w:hAnsi="Times New Roman" w:cs="Times New Roman"/>
          <w:sz w:val="20"/>
          <w:szCs w:val="20"/>
        </w:rPr>
        <w:t>………………………………………………………………………………</w:t>
      </w:r>
    </w:p>
    <w:p w14:paraId="0E826381" w14:textId="77777777" w:rsidR="005F4595" w:rsidRPr="003407C7" w:rsidRDefault="005F4595" w:rsidP="005F4595">
      <w:pPr>
        <w:ind w:right="5953"/>
        <w:rPr>
          <w:rFonts w:ascii="Times New Roman" w:hAnsi="Times New Roman" w:cs="Times New Roman"/>
          <w:i/>
          <w:sz w:val="20"/>
          <w:szCs w:val="20"/>
        </w:rPr>
      </w:pPr>
      <w:r w:rsidRPr="003407C7">
        <w:rPr>
          <w:rFonts w:ascii="Times New Roman" w:hAnsi="Times New Roman" w:cs="Times New Roman"/>
          <w:i/>
          <w:sz w:val="20"/>
          <w:szCs w:val="20"/>
        </w:rPr>
        <w:t>(pełna nazwa/firma, adres, w zależności od podmiotu: NIP/PESEL, KRS/</w:t>
      </w:r>
      <w:proofErr w:type="spellStart"/>
      <w:r w:rsidRPr="003407C7">
        <w:rPr>
          <w:rFonts w:ascii="Times New Roman" w:hAnsi="Times New Roman" w:cs="Times New Roman"/>
          <w:i/>
          <w:sz w:val="20"/>
          <w:szCs w:val="20"/>
        </w:rPr>
        <w:t>CEiDG</w:t>
      </w:r>
      <w:proofErr w:type="spellEnd"/>
      <w:r w:rsidRPr="003407C7">
        <w:rPr>
          <w:rFonts w:ascii="Times New Roman" w:hAnsi="Times New Roman" w:cs="Times New Roman"/>
          <w:i/>
          <w:sz w:val="20"/>
          <w:szCs w:val="20"/>
        </w:rPr>
        <w:t>)</w:t>
      </w:r>
    </w:p>
    <w:p w14:paraId="3B3003C3" w14:textId="77777777" w:rsidR="005F4595" w:rsidRPr="003407C7" w:rsidRDefault="005F4595" w:rsidP="005F4595">
      <w:pPr>
        <w:spacing w:after="0"/>
        <w:rPr>
          <w:rFonts w:ascii="Times New Roman" w:hAnsi="Times New Roman" w:cs="Times New Roman"/>
          <w:sz w:val="20"/>
          <w:szCs w:val="20"/>
          <w:u w:val="single"/>
        </w:rPr>
      </w:pPr>
      <w:r w:rsidRPr="003407C7">
        <w:rPr>
          <w:rFonts w:ascii="Times New Roman" w:hAnsi="Times New Roman" w:cs="Times New Roman"/>
          <w:sz w:val="20"/>
          <w:szCs w:val="20"/>
          <w:u w:val="single"/>
        </w:rPr>
        <w:t>reprezentowany przez:</w:t>
      </w:r>
    </w:p>
    <w:p w14:paraId="3C0D16A6" w14:textId="77777777" w:rsidR="005F4595" w:rsidRPr="003407C7" w:rsidRDefault="005F4595" w:rsidP="005F4595">
      <w:pPr>
        <w:spacing w:after="0" w:line="480" w:lineRule="auto"/>
        <w:ind w:right="5954"/>
        <w:rPr>
          <w:rFonts w:ascii="Times New Roman" w:hAnsi="Times New Roman" w:cs="Times New Roman"/>
          <w:sz w:val="20"/>
          <w:szCs w:val="20"/>
        </w:rPr>
      </w:pPr>
      <w:r w:rsidRPr="003407C7">
        <w:rPr>
          <w:rFonts w:ascii="Times New Roman" w:hAnsi="Times New Roman" w:cs="Times New Roman"/>
          <w:sz w:val="20"/>
          <w:szCs w:val="20"/>
        </w:rPr>
        <w:t>………………………………………………………………………………</w:t>
      </w:r>
    </w:p>
    <w:p w14:paraId="5D2AAABB" w14:textId="77777777" w:rsidR="005F4595" w:rsidRPr="003407C7" w:rsidRDefault="005F4595" w:rsidP="005F4595">
      <w:pPr>
        <w:spacing w:after="0"/>
        <w:ind w:right="5953"/>
        <w:rPr>
          <w:rFonts w:ascii="Times New Roman" w:hAnsi="Times New Roman" w:cs="Times New Roman"/>
          <w:i/>
          <w:sz w:val="20"/>
          <w:szCs w:val="20"/>
        </w:rPr>
      </w:pPr>
      <w:r w:rsidRPr="003407C7">
        <w:rPr>
          <w:rFonts w:ascii="Times New Roman" w:hAnsi="Times New Roman" w:cs="Times New Roman"/>
          <w:i/>
          <w:sz w:val="20"/>
          <w:szCs w:val="20"/>
        </w:rPr>
        <w:t>(imię, nazwisko, stanowisko/podstawa do reprezentacji)</w:t>
      </w:r>
    </w:p>
    <w:p w14:paraId="48E4AC43" w14:textId="77777777" w:rsidR="005F4595" w:rsidRPr="003407C7" w:rsidRDefault="005F4595" w:rsidP="005F4595">
      <w:pPr>
        <w:rPr>
          <w:rFonts w:ascii="Times New Roman" w:hAnsi="Times New Roman" w:cs="Times New Roman"/>
          <w:sz w:val="20"/>
          <w:szCs w:val="20"/>
        </w:rPr>
      </w:pPr>
    </w:p>
    <w:p w14:paraId="07B16880" w14:textId="77777777" w:rsidR="005F4595" w:rsidRPr="00F45853" w:rsidRDefault="005F4595" w:rsidP="005F4595">
      <w:pPr>
        <w:spacing w:after="0"/>
        <w:rPr>
          <w:rFonts w:ascii="Times New Roman" w:hAnsi="Times New Roman" w:cs="Times New Roman"/>
          <w:b/>
        </w:rPr>
      </w:pPr>
    </w:p>
    <w:p w14:paraId="3C02A807" w14:textId="77777777" w:rsidR="005F4595" w:rsidRPr="00F45853" w:rsidRDefault="005F4595" w:rsidP="005F4595">
      <w:pPr>
        <w:spacing w:after="120" w:line="360" w:lineRule="auto"/>
        <w:jc w:val="center"/>
        <w:rPr>
          <w:rFonts w:ascii="Times New Roman" w:hAnsi="Times New Roman" w:cs="Times New Roman"/>
          <w:b/>
          <w:u w:val="single"/>
        </w:rPr>
      </w:pPr>
      <w:r w:rsidRPr="00F45853">
        <w:rPr>
          <w:rFonts w:ascii="Times New Roman" w:hAnsi="Times New Roman" w:cs="Times New Roman"/>
          <w:b/>
          <w:u w:val="single"/>
        </w:rPr>
        <w:t>Oświadczenia wykonawcy/</w:t>
      </w:r>
      <w:r w:rsidRPr="00F45853">
        <w:rPr>
          <w:rFonts w:ascii="Times New Roman" w:hAnsi="Times New Roman" w:cs="Times New Roman"/>
        </w:rPr>
        <w:t>wykonawcy wspólnie ubiegającego się o udzielenie zamówienia</w:t>
      </w:r>
      <w:r w:rsidRPr="00F45853">
        <w:rPr>
          <w:rFonts w:ascii="Times New Roman" w:hAnsi="Times New Roman" w:cs="Times New Roman"/>
          <w:b/>
          <w:u w:val="single"/>
        </w:rPr>
        <w:t xml:space="preserve"> </w:t>
      </w:r>
    </w:p>
    <w:p w14:paraId="4CF4F0DB" w14:textId="77777777" w:rsidR="005F4595" w:rsidRPr="00F45853" w:rsidRDefault="005F4595" w:rsidP="005F4595">
      <w:pPr>
        <w:spacing w:before="120" w:after="0" w:line="360" w:lineRule="auto"/>
        <w:jc w:val="center"/>
        <w:rPr>
          <w:rFonts w:ascii="Times New Roman" w:hAnsi="Times New Roman" w:cs="Times New Roman"/>
          <w:b/>
          <w:caps/>
          <w:u w:val="single"/>
        </w:rPr>
      </w:pPr>
      <w:r w:rsidRPr="00F45853">
        <w:rPr>
          <w:rFonts w:ascii="Times New Roman" w:hAnsi="Times New Roman" w:cs="Times New Roman"/>
          <w:b/>
          <w:u w:val="single"/>
        </w:rPr>
        <w:t xml:space="preserve">DOTYCZĄCE PRZESŁANEK WYKLUCZENIA Z ART. 5K ROZPORZĄDZENIA 833/2014 ORAZ ART. 7 UST. 1 USTAWY </w:t>
      </w:r>
      <w:r w:rsidRPr="00F45853">
        <w:rPr>
          <w:rFonts w:ascii="Times New Roman" w:hAnsi="Times New Roman" w:cs="Times New Roman"/>
          <w:b/>
          <w:caps/>
          <w:u w:val="single"/>
        </w:rPr>
        <w:t>o szczególnych rozwiązaniach w zakresie przeciwdziałania wspieraniu agresji na Ukrainę oraz służących ochronie bezpieczeństwa narodowego</w:t>
      </w:r>
    </w:p>
    <w:p w14:paraId="6BC8D301" w14:textId="77777777" w:rsidR="005F4595" w:rsidRPr="00F45853" w:rsidRDefault="005F4595" w:rsidP="005F4595">
      <w:pPr>
        <w:spacing w:before="120" w:after="0" w:line="360" w:lineRule="auto"/>
        <w:jc w:val="center"/>
        <w:rPr>
          <w:rFonts w:ascii="Times New Roman" w:hAnsi="Times New Roman" w:cs="Times New Roman"/>
          <w:b/>
          <w:u w:val="single"/>
        </w:rPr>
      </w:pPr>
      <w:r w:rsidRPr="00F45853">
        <w:rPr>
          <w:rFonts w:ascii="Times New Roman" w:hAnsi="Times New Roman" w:cs="Times New Roman"/>
          <w:b/>
        </w:rPr>
        <w:t>składane na podstawie art. 125 ust. 1 ustawy Pzp</w:t>
      </w:r>
    </w:p>
    <w:p w14:paraId="1253B837" w14:textId="137D49DF" w:rsidR="005F4595" w:rsidRPr="00F45853" w:rsidRDefault="005F4595" w:rsidP="005F4595">
      <w:pPr>
        <w:spacing w:before="240" w:after="0" w:line="360" w:lineRule="auto"/>
        <w:ind w:firstLine="709"/>
        <w:jc w:val="both"/>
        <w:rPr>
          <w:rFonts w:ascii="Times New Roman" w:hAnsi="Times New Roman" w:cs="Times New Roman"/>
        </w:rPr>
      </w:pPr>
      <w:r w:rsidRPr="00F45853">
        <w:rPr>
          <w:rFonts w:ascii="Times New Roman" w:hAnsi="Times New Roman" w:cs="Times New Roman"/>
        </w:rPr>
        <w:t>Na potrzeby postępowania o udz</w:t>
      </w:r>
      <w:r w:rsidR="00CB4DC3" w:rsidRPr="00F45853">
        <w:rPr>
          <w:rFonts w:ascii="Times New Roman" w:hAnsi="Times New Roman" w:cs="Times New Roman"/>
        </w:rPr>
        <w:t xml:space="preserve">ielenie zamówienia publicznego </w:t>
      </w:r>
      <w:r w:rsidR="003F28E7" w:rsidRPr="00F45853">
        <w:rPr>
          <w:rFonts w:ascii="Times New Roman" w:hAnsi="Times New Roman" w:cs="Times New Roman"/>
        </w:rPr>
        <w:t xml:space="preserve">pn.: </w:t>
      </w:r>
      <w:r w:rsidR="006E20C1">
        <w:rPr>
          <w:rFonts w:ascii="Times New Roman" w:hAnsi="Times New Roman" w:cs="Times New Roman"/>
          <w:b/>
        </w:rPr>
        <w:t>D</w:t>
      </w:r>
      <w:r w:rsidR="00F45853" w:rsidRPr="00F45853">
        <w:rPr>
          <w:rFonts w:ascii="Times New Roman" w:hAnsi="Times New Roman" w:cs="Times New Roman"/>
          <w:b/>
        </w:rPr>
        <w:t>ostawa do siedziby zamawiającego sprzętu komputerowego, urządzeń peryferyjnych i oprogramowania</w:t>
      </w:r>
      <w:r w:rsidR="0003483A">
        <w:rPr>
          <w:rFonts w:ascii="Times New Roman" w:hAnsi="Times New Roman" w:cs="Times New Roman"/>
          <w:b/>
        </w:rPr>
        <w:t xml:space="preserve"> </w:t>
      </w:r>
      <w:r w:rsidR="00EC4A24" w:rsidRPr="00F45853">
        <w:rPr>
          <w:rFonts w:ascii="Times New Roman" w:hAnsi="Times New Roman" w:cs="Times New Roman"/>
          <w:b/>
        </w:rPr>
        <w:t>, numer r</w:t>
      </w:r>
      <w:r w:rsidR="00A250F4" w:rsidRPr="00F45853">
        <w:rPr>
          <w:rFonts w:ascii="Times New Roman" w:hAnsi="Times New Roman" w:cs="Times New Roman"/>
          <w:b/>
        </w:rPr>
        <w:t>eferencyjny</w:t>
      </w:r>
      <w:r w:rsidR="00A250F4" w:rsidRPr="00F45853">
        <w:rPr>
          <w:rFonts w:ascii="Times New Roman" w:hAnsi="Times New Roman" w:cs="Times New Roman"/>
          <w:b/>
          <w:i/>
        </w:rPr>
        <w:t xml:space="preserve">: </w:t>
      </w:r>
      <w:r w:rsidR="00A250F4" w:rsidRPr="00F45853">
        <w:rPr>
          <w:rFonts w:ascii="Times New Roman" w:hAnsi="Times New Roman" w:cs="Times New Roman"/>
          <w:b/>
        </w:rPr>
        <w:t>AMW-KANC.SZP.2712.</w:t>
      </w:r>
      <w:r w:rsidR="00305991">
        <w:rPr>
          <w:rFonts w:ascii="Times New Roman" w:hAnsi="Times New Roman" w:cs="Times New Roman"/>
          <w:b/>
        </w:rPr>
        <w:t>20</w:t>
      </w:r>
      <w:r w:rsidR="00EC4A24" w:rsidRPr="00F45853">
        <w:rPr>
          <w:rFonts w:ascii="Times New Roman" w:hAnsi="Times New Roman" w:cs="Times New Roman"/>
          <w:b/>
        </w:rPr>
        <w:t>.202</w:t>
      </w:r>
      <w:r w:rsidR="00305991">
        <w:rPr>
          <w:rFonts w:ascii="Times New Roman" w:hAnsi="Times New Roman" w:cs="Times New Roman"/>
          <w:b/>
        </w:rPr>
        <w:t>6</w:t>
      </w:r>
      <w:r w:rsidRPr="00F45853">
        <w:rPr>
          <w:rFonts w:ascii="Times New Roman" w:hAnsi="Times New Roman" w:cs="Times New Roman"/>
        </w:rPr>
        <w:t>,</w:t>
      </w:r>
      <w:r w:rsidRPr="00F45853">
        <w:rPr>
          <w:rFonts w:ascii="Times New Roman" w:hAnsi="Times New Roman" w:cs="Times New Roman"/>
          <w:i/>
        </w:rPr>
        <w:t xml:space="preserve"> </w:t>
      </w:r>
      <w:r w:rsidRPr="00F45853">
        <w:rPr>
          <w:rFonts w:ascii="Times New Roman" w:hAnsi="Times New Roman" w:cs="Times New Roman"/>
        </w:rPr>
        <w:t xml:space="preserve">prowadzonego przez Akademię Marynarki Wojennej </w:t>
      </w:r>
      <w:r w:rsidR="00CB4DC3" w:rsidRPr="00F45853">
        <w:rPr>
          <w:rFonts w:ascii="Times New Roman" w:hAnsi="Times New Roman" w:cs="Times New Roman"/>
        </w:rPr>
        <w:br/>
      </w:r>
      <w:r w:rsidRPr="00F45853">
        <w:rPr>
          <w:rFonts w:ascii="Times New Roman" w:hAnsi="Times New Roman" w:cs="Times New Roman"/>
        </w:rPr>
        <w:t>w Gdyni</w:t>
      </w:r>
      <w:r w:rsidRPr="00F45853">
        <w:rPr>
          <w:rFonts w:ascii="Times New Roman" w:hAnsi="Times New Roman" w:cs="Times New Roman"/>
          <w:i/>
        </w:rPr>
        <w:t xml:space="preserve">, </w:t>
      </w:r>
      <w:r w:rsidRPr="00F45853">
        <w:rPr>
          <w:rFonts w:ascii="Times New Roman" w:hAnsi="Times New Roman" w:cs="Times New Roman"/>
        </w:rPr>
        <w:t>oświadczam, co następuje:</w:t>
      </w:r>
    </w:p>
    <w:p w14:paraId="30CECA5B" w14:textId="77777777" w:rsidR="005F4595" w:rsidRPr="00F45853" w:rsidRDefault="005F4595" w:rsidP="00CB4DC3">
      <w:pPr>
        <w:shd w:val="clear" w:color="auto" w:fill="BFBFBF" w:themeFill="background1" w:themeFillShade="BF"/>
        <w:spacing w:before="240" w:after="0" w:line="360" w:lineRule="auto"/>
        <w:rPr>
          <w:rFonts w:ascii="Times New Roman" w:hAnsi="Times New Roman" w:cs="Times New Roman"/>
          <w:b/>
        </w:rPr>
      </w:pPr>
      <w:r w:rsidRPr="00F45853">
        <w:rPr>
          <w:rFonts w:ascii="Times New Roman" w:hAnsi="Times New Roman" w:cs="Times New Roman"/>
          <w:b/>
        </w:rPr>
        <w:t>OŚWIADCZENIA DOTYCZĄCE WYKONAWCY:</w:t>
      </w:r>
    </w:p>
    <w:p w14:paraId="0835DDA1" w14:textId="77777777" w:rsidR="005F4595" w:rsidRPr="00F45853" w:rsidRDefault="005F4595" w:rsidP="003F4CF9">
      <w:pPr>
        <w:pStyle w:val="Akapitzlist"/>
        <w:numPr>
          <w:ilvl w:val="0"/>
          <w:numId w:val="167"/>
        </w:numPr>
        <w:spacing w:before="120" w:after="0" w:line="360" w:lineRule="auto"/>
        <w:ind w:left="714" w:hanging="357"/>
        <w:jc w:val="both"/>
        <w:rPr>
          <w:rFonts w:ascii="Times New Roman" w:hAnsi="Times New Roman" w:cs="Times New Roman"/>
          <w:b/>
          <w:bCs/>
        </w:rPr>
      </w:pPr>
      <w:r w:rsidRPr="00F45853">
        <w:rPr>
          <w:rFonts w:ascii="Times New Roman" w:hAnsi="Times New Roman" w:cs="Times New Roman"/>
        </w:rPr>
        <w:t xml:space="preserve">Oświadczam, że nie podlegam wykluczeniu z postępowania na podstawie </w:t>
      </w:r>
      <w:r w:rsidRPr="00F45853">
        <w:rPr>
          <w:rFonts w:ascii="Times New Roman" w:hAnsi="Times New Roman" w:cs="Times New Roman"/>
        </w:rPr>
        <w:b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F45853">
        <w:rPr>
          <w:rStyle w:val="Odwoanieprzypisudolnego"/>
          <w:rFonts w:ascii="Times New Roman" w:hAnsi="Times New Roman"/>
        </w:rPr>
        <w:footnoteReference w:id="4"/>
      </w:r>
    </w:p>
    <w:p w14:paraId="1584116E" w14:textId="77777777" w:rsidR="005F4595" w:rsidRPr="00F45853" w:rsidRDefault="005F4595" w:rsidP="003F4CF9">
      <w:pPr>
        <w:pStyle w:val="NormalnyWeb"/>
        <w:numPr>
          <w:ilvl w:val="0"/>
          <w:numId w:val="167"/>
        </w:numPr>
        <w:spacing w:before="0" w:beforeAutospacing="0" w:after="0" w:afterAutospacing="0" w:line="360" w:lineRule="auto"/>
        <w:jc w:val="both"/>
        <w:rPr>
          <w:b/>
          <w:bCs/>
          <w:sz w:val="22"/>
          <w:szCs w:val="22"/>
        </w:rPr>
      </w:pPr>
      <w:r w:rsidRPr="00F45853">
        <w:rPr>
          <w:sz w:val="22"/>
          <w:szCs w:val="22"/>
        </w:rPr>
        <w:lastRenderedPageBreak/>
        <w:t xml:space="preserve">Oświadczam, że nie zachodzą w stosunku do mnie przesłanki wykluczenia z postępowania na podstawie art. </w:t>
      </w:r>
      <w:r w:rsidRPr="00F45853">
        <w:rPr>
          <w:color w:val="222222"/>
          <w:sz w:val="22"/>
          <w:szCs w:val="22"/>
        </w:rPr>
        <w:t>7 ust. 1 ustawy z dnia 13 kwietnia 2022 r.</w:t>
      </w:r>
      <w:r w:rsidRPr="00F45853">
        <w:rPr>
          <w:i/>
          <w:iCs/>
          <w:color w:val="222222"/>
          <w:sz w:val="22"/>
          <w:szCs w:val="22"/>
        </w:rPr>
        <w:t xml:space="preserve"> o szczególnych rozwiązaniach w zakresie przeciwdziałania wspieraniu agresji na Ukrainę oraz służących ochronie bezpieczeństwa narodowego </w:t>
      </w:r>
      <w:r w:rsidRPr="00F45853">
        <w:rPr>
          <w:color w:val="222222"/>
          <w:sz w:val="22"/>
          <w:szCs w:val="22"/>
        </w:rPr>
        <w:t>(Dz. U. poz. 835)</w:t>
      </w:r>
      <w:r w:rsidRPr="00F45853">
        <w:rPr>
          <w:i/>
          <w:iCs/>
          <w:color w:val="222222"/>
          <w:sz w:val="22"/>
          <w:szCs w:val="22"/>
        </w:rPr>
        <w:t>.</w:t>
      </w:r>
      <w:r w:rsidRPr="00F45853">
        <w:rPr>
          <w:rStyle w:val="Odwoanieprzypisudolnego"/>
          <w:color w:val="222222"/>
          <w:sz w:val="22"/>
          <w:szCs w:val="22"/>
        </w:rPr>
        <w:footnoteReference w:id="5"/>
      </w:r>
    </w:p>
    <w:p w14:paraId="069D5553" w14:textId="77777777" w:rsidR="005F4595" w:rsidRPr="00F45853" w:rsidRDefault="005F4595" w:rsidP="005F4595">
      <w:pPr>
        <w:shd w:val="clear" w:color="auto" w:fill="BFBFBF" w:themeFill="background1" w:themeFillShade="BF"/>
        <w:spacing w:before="240" w:after="120" w:line="360" w:lineRule="auto"/>
        <w:jc w:val="both"/>
        <w:rPr>
          <w:rFonts w:ascii="Times New Roman" w:hAnsi="Times New Roman" w:cs="Times New Roman"/>
        </w:rPr>
      </w:pPr>
      <w:r w:rsidRPr="00F45853">
        <w:rPr>
          <w:rFonts w:ascii="Times New Roman" w:hAnsi="Times New Roman" w:cs="Times New Roman"/>
          <w:b/>
        </w:rPr>
        <w:t>INFORMACJA DOTYCZĄCA POLEGANIA NA ZDOLNOŚCIACH LUB SYTUACJI PODMIOTU UDOSTĘPNIAJĄCEGO ZASOBY W ZAKRESIE ODPOWIADAJĄCYM PONAD 10% WARTOŚCI ZAMÓWIENIA</w:t>
      </w:r>
      <w:r w:rsidRPr="00F45853">
        <w:rPr>
          <w:rFonts w:ascii="Times New Roman" w:hAnsi="Times New Roman" w:cs="Times New Roman"/>
          <w:b/>
          <w:bCs/>
        </w:rPr>
        <w:t>:</w:t>
      </w:r>
    </w:p>
    <w:p w14:paraId="5CDEF2A5" w14:textId="77777777" w:rsidR="005F4595" w:rsidRPr="00621A2C" w:rsidRDefault="005F4595" w:rsidP="005F4595">
      <w:pPr>
        <w:spacing w:after="120" w:line="360" w:lineRule="auto"/>
        <w:jc w:val="both"/>
        <w:rPr>
          <w:rFonts w:ascii="Times New Roman" w:hAnsi="Times New Roman" w:cs="Times New Roman"/>
          <w:sz w:val="18"/>
          <w:szCs w:val="18"/>
        </w:rPr>
      </w:pPr>
      <w:bookmarkStart w:id="11" w:name="_Hlk99016800"/>
      <w:r w:rsidRPr="00621A2C">
        <w:rPr>
          <w:rFonts w:ascii="Times New Roman" w:hAnsi="Times New Roman" w:cs="Times New Roman"/>
          <w:color w:val="0070C0"/>
          <w:sz w:val="18"/>
          <w:szCs w:val="18"/>
        </w:rPr>
        <w:t>[UWAGA</w:t>
      </w:r>
      <w:r w:rsidRPr="00621A2C">
        <w:rPr>
          <w:rFonts w:ascii="Times New Roman" w:hAnsi="Times New Roman" w:cs="Times New Roman"/>
          <w:i/>
          <w:color w:val="0070C0"/>
          <w:sz w:val="18"/>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621A2C">
        <w:rPr>
          <w:rFonts w:ascii="Times New Roman" w:hAnsi="Times New Roman" w:cs="Times New Roman"/>
          <w:color w:val="0070C0"/>
          <w:sz w:val="18"/>
          <w:szCs w:val="18"/>
        </w:rPr>
        <w:t>]</w:t>
      </w:r>
      <w:bookmarkEnd w:id="11"/>
    </w:p>
    <w:p w14:paraId="700F8532" w14:textId="77777777" w:rsidR="005F4595" w:rsidRPr="00F45853" w:rsidRDefault="005F4595" w:rsidP="005F4595">
      <w:pPr>
        <w:spacing w:after="120" w:line="360" w:lineRule="auto"/>
        <w:rPr>
          <w:rFonts w:ascii="Times New Roman" w:hAnsi="Times New Roman" w:cs="Times New Roman"/>
        </w:rPr>
      </w:pPr>
      <w:r w:rsidRPr="00F45853">
        <w:rPr>
          <w:rFonts w:ascii="Times New Roman" w:hAnsi="Times New Roman" w:cs="Times New Roman"/>
        </w:rPr>
        <w:t xml:space="preserve">Oświadczam, że w celu wykazania spełniania warunków udziału w postępowaniu, określonych przez zamawiającego w ………………………………………………………...………………….. </w:t>
      </w:r>
      <w:bookmarkStart w:id="12" w:name="_Hlk99005462"/>
      <w:r w:rsidRPr="003F28E7">
        <w:rPr>
          <w:rFonts w:ascii="Times New Roman" w:hAnsi="Times New Roman" w:cs="Times New Roman"/>
          <w:i/>
          <w:sz w:val="18"/>
          <w:szCs w:val="18"/>
        </w:rPr>
        <w:t xml:space="preserve">(wskazać </w:t>
      </w:r>
      <w:bookmarkEnd w:id="12"/>
      <w:r w:rsidRPr="003F28E7">
        <w:rPr>
          <w:rFonts w:ascii="Times New Roman" w:hAnsi="Times New Roman" w:cs="Times New Roman"/>
          <w:i/>
          <w:sz w:val="18"/>
          <w:szCs w:val="18"/>
        </w:rPr>
        <w:t>dokument i właściwą jednostkę redakcyjną dokumentu, w której określono warunki udziału w postępowaniu)</w:t>
      </w:r>
      <w:r w:rsidRPr="00F45853">
        <w:rPr>
          <w:rFonts w:ascii="Times New Roman" w:hAnsi="Times New Roman" w:cs="Times New Roman"/>
          <w:i/>
        </w:rPr>
        <w:t>,</w:t>
      </w:r>
      <w:r w:rsidRPr="00F45853">
        <w:rPr>
          <w:rFonts w:ascii="Times New Roman" w:hAnsi="Times New Roman" w:cs="Times New Roman"/>
        </w:rPr>
        <w:t xml:space="preserve"> polegam na zdolnościach lub sytuacji następującego podmiotu udostępniającego zasoby: </w:t>
      </w:r>
      <w:bookmarkStart w:id="13" w:name="_Hlk99014455"/>
      <w:r w:rsidRPr="00F45853">
        <w:rPr>
          <w:rFonts w:ascii="Times New Roman" w:hAnsi="Times New Roman" w:cs="Times New Roman"/>
        </w:rPr>
        <w:t>………………………………………………………………………...…………………………………….…</w:t>
      </w:r>
      <w:r w:rsidRPr="00F45853">
        <w:rPr>
          <w:rFonts w:ascii="Times New Roman" w:hAnsi="Times New Roman" w:cs="Times New Roman"/>
          <w:i/>
        </w:rPr>
        <w:t xml:space="preserve"> </w:t>
      </w:r>
      <w:bookmarkEnd w:id="13"/>
      <w:r w:rsidRPr="00FC00BF">
        <w:rPr>
          <w:rFonts w:ascii="Times New Roman" w:hAnsi="Times New Roman" w:cs="Times New Roman"/>
          <w:i/>
          <w:sz w:val="18"/>
          <w:szCs w:val="18"/>
        </w:rPr>
        <w:t>(podać pełną nazwę/firmę, adres, a także w zależności od podmiotu: NIP/PESEL, KRS/</w:t>
      </w:r>
      <w:proofErr w:type="spellStart"/>
      <w:r w:rsidRPr="00FC00BF">
        <w:rPr>
          <w:rFonts w:ascii="Times New Roman" w:hAnsi="Times New Roman" w:cs="Times New Roman"/>
          <w:i/>
          <w:sz w:val="18"/>
          <w:szCs w:val="18"/>
        </w:rPr>
        <w:t>CEiDG</w:t>
      </w:r>
      <w:proofErr w:type="spellEnd"/>
      <w:r w:rsidRPr="00FC00BF">
        <w:rPr>
          <w:rFonts w:ascii="Times New Roman" w:hAnsi="Times New Roman" w:cs="Times New Roman"/>
          <w:i/>
          <w:sz w:val="18"/>
          <w:szCs w:val="18"/>
        </w:rPr>
        <w:t>)</w:t>
      </w:r>
      <w:r w:rsidRPr="00FC00BF">
        <w:rPr>
          <w:rFonts w:ascii="Times New Roman" w:hAnsi="Times New Roman" w:cs="Times New Roman"/>
          <w:sz w:val="18"/>
          <w:szCs w:val="18"/>
        </w:rPr>
        <w:t>,</w:t>
      </w:r>
      <w:r w:rsidRPr="00F45853">
        <w:rPr>
          <w:rFonts w:ascii="Times New Roman" w:hAnsi="Times New Roman" w:cs="Times New Roman"/>
        </w:rPr>
        <w:br/>
        <w:t xml:space="preserve">w następującym zakresie: …………………………………………………………………………… </w:t>
      </w:r>
      <w:r w:rsidRPr="003F28E7">
        <w:rPr>
          <w:rFonts w:ascii="Times New Roman" w:hAnsi="Times New Roman" w:cs="Times New Roman"/>
          <w:i/>
          <w:sz w:val="18"/>
          <w:szCs w:val="18"/>
        </w:rPr>
        <w:t>(określić odpowiedni zakres udostępnianych zasobów dla wskazanego podmiotu)</w:t>
      </w:r>
      <w:r w:rsidRPr="003F28E7">
        <w:rPr>
          <w:rFonts w:ascii="Times New Roman" w:hAnsi="Times New Roman" w:cs="Times New Roman"/>
          <w:iCs/>
          <w:sz w:val="18"/>
          <w:szCs w:val="18"/>
        </w:rPr>
        <w:t>,</w:t>
      </w:r>
      <w:r w:rsidRPr="00F45853">
        <w:rPr>
          <w:rFonts w:ascii="Times New Roman" w:hAnsi="Times New Roman" w:cs="Times New Roman"/>
          <w:i/>
        </w:rPr>
        <w:br/>
      </w:r>
      <w:r w:rsidRPr="00F45853">
        <w:rPr>
          <w:rFonts w:ascii="Times New Roman" w:hAnsi="Times New Roman" w:cs="Times New Roman"/>
        </w:rPr>
        <w:t xml:space="preserve">co odpowiada ponad 10% wartości przedmiotowego zamówienia. </w:t>
      </w:r>
    </w:p>
    <w:p w14:paraId="1E75C687" w14:textId="77777777" w:rsidR="005F4595" w:rsidRPr="00F45853" w:rsidRDefault="005F4595" w:rsidP="005F4595">
      <w:pPr>
        <w:shd w:val="clear" w:color="auto" w:fill="BFBFBF" w:themeFill="background1" w:themeFillShade="BF"/>
        <w:spacing w:before="240" w:after="120" w:line="360" w:lineRule="auto"/>
        <w:jc w:val="both"/>
        <w:rPr>
          <w:rFonts w:ascii="Times New Roman" w:hAnsi="Times New Roman" w:cs="Times New Roman"/>
          <w:b/>
        </w:rPr>
      </w:pPr>
      <w:r w:rsidRPr="00F45853">
        <w:rPr>
          <w:rFonts w:ascii="Times New Roman" w:hAnsi="Times New Roman" w:cs="Times New Roman"/>
          <w:b/>
        </w:rPr>
        <w:t>OŚWIADCZENIE DOTYCZĄCE PODWYKONAWCY, NA KTÓREGO PRZYPADA PONAD 10% WARTOŚCI ZAMÓWIENIA:</w:t>
      </w:r>
    </w:p>
    <w:p w14:paraId="274DEA28" w14:textId="77777777" w:rsidR="005F4595" w:rsidRPr="00621A2C" w:rsidRDefault="005F4595" w:rsidP="005F4595">
      <w:pPr>
        <w:spacing w:after="120" w:line="360" w:lineRule="auto"/>
        <w:jc w:val="both"/>
        <w:rPr>
          <w:rFonts w:ascii="Times New Roman" w:hAnsi="Times New Roman" w:cs="Times New Roman"/>
          <w:sz w:val="18"/>
          <w:szCs w:val="18"/>
        </w:rPr>
      </w:pPr>
      <w:r w:rsidRPr="00621A2C">
        <w:rPr>
          <w:rFonts w:ascii="Times New Roman" w:hAnsi="Times New Roman" w:cs="Times New Roman"/>
          <w:color w:val="0070C0"/>
          <w:sz w:val="18"/>
          <w:szCs w:val="18"/>
        </w:rPr>
        <w:t>[UWAGA</w:t>
      </w:r>
      <w:r w:rsidRPr="00621A2C">
        <w:rPr>
          <w:rFonts w:ascii="Times New Roman" w:hAnsi="Times New Roman" w:cs="Times New Roman"/>
          <w:i/>
          <w:color w:val="0070C0"/>
          <w:sz w:val="18"/>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21A2C">
        <w:rPr>
          <w:rFonts w:ascii="Times New Roman" w:hAnsi="Times New Roman" w:cs="Times New Roman"/>
          <w:color w:val="0070C0"/>
          <w:sz w:val="18"/>
          <w:szCs w:val="18"/>
        </w:rPr>
        <w:t>]</w:t>
      </w:r>
    </w:p>
    <w:p w14:paraId="731CD473" w14:textId="77777777" w:rsidR="005F4595" w:rsidRPr="00F45853" w:rsidRDefault="005F4595" w:rsidP="005F4595">
      <w:pPr>
        <w:spacing w:after="0" w:line="360" w:lineRule="auto"/>
        <w:rPr>
          <w:rFonts w:ascii="Times New Roman" w:hAnsi="Times New Roman" w:cs="Times New Roman"/>
        </w:rPr>
      </w:pPr>
      <w:r w:rsidRPr="00F45853">
        <w:rPr>
          <w:rFonts w:ascii="Times New Roman" w:hAnsi="Times New Roman" w:cs="Times New Roman"/>
        </w:rPr>
        <w:t xml:space="preserve">Oświadczam, że w stosunku do następującego podmiotu, będącego podwykonawcą, na którego przypada ponad 10% wartości zamówienia: ……………………………………………………………………………………………….………..….…… </w:t>
      </w:r>
      <w:r w:rsidRPr="00FC00BF">
        <w:rPr>
          <w:rFonts w:ascii="Times New Roman" w:hAnsi="Times New Roman" w:cs="Times New Roman"/>
          <w:i/>
          <w:sz w:val="18"/>
          <w:szCs w:val="18"/>
        </w:rPr>
        <w:t>(podać pełną nazwę/firmę, adres, a także w zależności od podmiotu: NIP/PESEL, KRS/</w:t>
      </w:r>
      <w:proofErr w:type="spellStart"/>
      <w:r w:rsidRPr="00FC00BF">
        <w:rPr>
          <w:rFonts w:ascii="Times New Roman" w:hAnsi="Times New Roman" w:cs="Times New Roman"/>
          <w:i/>
          <w:sz w:val="18"/>
          <w:szCs w:val="18"/>
        </w:rPr>
        <w:t>CEiDG</w:t>
      </w:r>
      <w:proofErr w:type="spellEnd"/>
      <w:r w:rsidRPr="00FC00BF">
        <w:rPr>
          <w:rFonts w:ascii="Times New Roman" w:hAnsi="Times New Roman" w:cs="Times New Roman"/>
          <w:i/>
          <w:sz w:val="18"/>
          <w:szCs w:val="18"/>
        </w:rPr>
        <w:t>)</w:t>
      </w:r>
      <w:r w:rsidRPr="00F45853">
        <w:rPr>
          <w:rFonts w:ascii="Times New Roman" w:hAnsi="Times New Roman" w:cs="Times New Roman"/>
        </w:rPr>
        <w:t>,</w:t>
      </w:r>
      <w:r w:rsidRPr="00F45853">
        <w:rPr>
          <w:rFonts w:ascii="Times New Roman" w:hAnsi="Times New Roman" w:cs="Times New Roman"/>
        </w:rPr>
        <w:br/>
      </w:r>
      <w:r w:rsidRPr="00F45853">
        <w:rPr>
          <w:rFonts w:ascii="Times New Roman" w:hAnsi="Times New Roman" w:cs="Times New Roman"/>
        </w:rPr>
        <w:lastRenderedPageBreak/>
        <w:t>nie zachodzą podstawy wykluczenia z postępowania o udzielenie zamówienia przewidziane w  art.  5k rozporządzenia 833/2014 w brzmieniu nadanym rozporządzeniem 2022/576.</w:t>
      </w:r>
    </w:p>
    <w:p w14:paraId="340F2A67" w14:textId="77777777" w:rsidR="005F4595" w:rsidRPr="00F45853" w:rsidRDefault="005F4595" w:rsidP="005F4595">
      <w:pPr>
        <w:shd w:val="clear" w:color="auto" w:fill="BFBFBF" w:themeFill="background1" w:themeFillShade="BF"/>
        <w:spacing w:before="240" w:after="120" w:line="360" w:lineRule="auto"/>
        <w:jc w:val="both"/>
        <w:rPr>
          <w:rFonts w:ascii="Times New Roman" w:hAnsi="Times New Roman" w:cs="Times New Roman"/>
          <w:b/>
        </w:rPr>
      </w:pPr>
      <w:r w:rsidRPr="00F45853">
        <w:rPr>
          <w:rFonts w:ascii="Times New Roman" w:hAnsi="Times New Roman" w:cs="Times New Roman"/>
          <w:b/>
        </w:rPr>
        <w:t>OŚWIADCZENIE DOTYCZĄCE DOSTAWCY, NA KTÓREGO PRZYPADA PONAD 10% WARTOŚCI ZAMÓWIENIA:</w:t>
      </w:r>
    </w:p>
    <w:p w14:paraId="44DA772D" w14:textId="77777777" w:rsidR="005F4595" w:rsidRPr="00621A2C" w:rsidRDefault="005F4595" w:rsidP="005F4595">
      <w:pPr>
        <w:spacing w:after="120" w:line="360" w:lineRule="auto"/>
        <w:jc w:val="both"/>
        <w:rPr>
          <w:rFonts w:ascii="Times New Roman" w:hAnsi="Times New Roman" w:cs="Times New Roman"/>
          <w:sz w:val="18"/>
          <w:szCs w:val="18"/>
        </w:rPr>
      </w:pPr>
      <w:r w:rsidRPr="00621A2C">
        <w:rPr>
          <w:rFonts w:ascii="Times New Roman" w:hAnsi="Times New Roman" w:cs="Times New Roman"/>
          <w:color w:val="0070C0"/>
          <w:sz w:val="18"/>
          <w:szCs w:val="18"/>
        </w:rPr>
        <w:t>[UWAGA</w:t>
      </w:r>
      <w:r w:rsidRPr="00621A2C">
        <w:rPr>
          <w:rFonts w:ascii="Times New Roman" w:hAnsi="Times New Roman" w:cs="Times New Roman"/>
          <w:i/>
          <w:color w:val="0070C0"/>
          <w:sz w:val="18"/>
          <w:szCs w:val="18"/>
        </w:rPr>
        <w:t>: wypełnić tylko w przypadku dostawcy, na którego przypada ponad 10% wartości zamówienia. W przypadku więcej niż jednego dostawcy, na którego przypada ponad 10% wartości zamówienia, należy zastosować tyle razy, ile jest to konieczne.</w:t>
      </w:r>
      <w:r w:rsidRPr="00621A2C">
        <w:rPr>
          <w:rFonts w:ascii="Times New Roman" w:hAnsi="Times New Roman" w:cs="Times New Roman"/>
          <w:color w:val="0070C0"/>
          <w:sz w:val="18"/>
          <w:szCs w:val="18"/>
        </w:rPr>
        <w:t>]</w:t>
      </w:r>
    </w:p>
    <w:p w14:paraId="6B8B8D1C" w14:textId="77777777" w:rsidR="007859B2" w:rsidRPr="00F45853" w:rsidRDefault="005F4595" w:rsidP="005F4595">
      <w:pPr>
        <w:spacing w:after="0" w:line="360" w:lineRule="auto"/>
        <w:jc w:val="both"/>
        <w:rPr>
          <w:rFonts w:ascii="Times New Roman" w:hAnsi="Times New Roman" w:cs="Times New Roman"/>
        </w:rPr>
      </w:pPr>
      <w:r w:rsidRPr="00F45853">
        <w:rPr>
          <w:rFonts w:ascii="Times New Roman" w:hAnsi="Times New Roman" w:cs="Times New Roman"/>
        </w:rPr>
        <w:t>Oświadczam, że w stosunku do następującego podmiotu, będącego dostawcą, na którego przypada ponad 10% wartości zamówienia:</w:t>
      </w:r>
    </w:p>
    <w:p w14:paraId="45AD9E86" w14:textId="77777777" w:rsidR="007859B2" w:rsidRPr="00F45853" w:rsidRDefault="005F4595" w:rsidP="005F4595">
      <w:pPr>
        <w:spacing w:after="0" w:line="360" w:lineRule="auto"/>
        <w:jc w:val="both"/>
        <w:rPr>
          <w:rFonts w:ascii="Times New Roman" w:hAnsi="Times New Roman" w:cs="Times New Roman"/>
        </w:rPr>
      </w:pPr>
      <w:r w:rsidRPr="00F45853">
        <w:rPr>
          <w:rFonts w:ascii="Times New Roman" w:hAnsi="Times New Roman" w:cs="Times New Roman"/>
        </w:rPr>
        <w:t xml:space="preserve">……………………………………………………………………………………………….………..….…… </w:t>
      </w:r>
      <w:r w:rsidRPr="00FC00BF">
        <w:rPr>
          <w:rFonts w:ascii="Times New Roman" w:hAnsi="Times New Roman" w:cs="Times New Roman"/>
          <w:i/>
          <w:sz w:val="18"/>
          <w:szCs w:val="18"/>
        </w:rPr>
        <w:t>(podać pełną nazwę/firmę, adres, a także w zależności od podmiotu: NIP/PESEL, KRS/</w:t>
      </w:r>
      <w:proofErr w:type="spellStart"/>
      <w:r w:rsidRPr="00FC00BF">
        <w:rPr>
          <w:rFonts w:ascii="Times New Roman" w:hAnsi="Times New Roman" w:cs="Times New Roman"/>
          <w:i/>
          <w:sz w:val="18"/>
          <w:szCs w:val="18"/>
        </w:rPr>
        <w:t>CEiDG</w:t>
      </w:r>
      <w:proofErr w:type="spellEnd"/>
      <w:r w:rsidRPr="00FC00BF">
        <w:rPr>
          <w:rFonts w:ascii="Times New Roman" w:hAnsi="Times New Roman" w:cs="Times New Roman"/>
          <w:i/>
          <w:sz w:val="18"/>
          <w:szCs w:val="18"/>
        </w:rPr>
        <w:t>)</w:t>
      </w:r>
      <w:r w:rsidRPr="00FC00BF">
        <w:rPr>
          <w:rFonts w:ascii="Times New Roman" w:hAnsi="Times New Roman" w:cs="Times New Roman"/>
          <w:sz w:val="18"/>
          <w:szCs w:val="18"/>
        </w:rPr>
        <w:t>,</w:t>
      </w:r>
    </w:p>
    <w:p w14:paraId="0C1AD750" w14:textId="2A7CB9A6" w:rsidR="005F4595" w:rsidRPr="00F45853" w:rsidRDefault="005F4595" w:rsidP="005F4595">
      <w:pPr>
        <w:spacing w:after="0" w:line="360" w:lineRule="auto"/>
        <w:jc w:val="both"/>
        <w:rPr>
          <w:rFonts w:ascii="Times New Roman" w:hAnsi="Times New Roman" w:cs="Times New Roman"/>
        </w:rPr>
      </w:pPr>
      <w:r w:rsidRPr="00F45853">
        <w:rPr>
          <w:rFonts w:ascii="Times New Roman" w:hAnsi="Times New Roman" w:cs="Times New Roman"/>
        </w:rPr>
        <w:t>nie zachodzą podstawy wykluczenia z postępowania o udzielenie zamówienia przewidziane w  art.  5k rozporządzenia 833/2014 w brzmieniu nadanym rozporządzeniem 2022/576.</w:t>
      </w:r>
    </w:p>
    <w:p w14:paraId="7CC2C2FE" w14:textId="77777777" w:rsidR="005F4595" w:rsidRPr="00F45853" w:rsidRDefault="005F4595" w:rsidP="005F4595">
      <w:pPr>
        <w:spacing w:after="0" w:line="360" w:lineRule="auto"/>
        <w:ind w:left="5664" w:firstLine="708"/>
        <w:jc w:val="both"/>
        <w:rPr>
          <w:rFonts w:ascii="Times New Roman" w:hAnsi="Times New Roman" w:cs="Times New Roman"/>
          <w:i/>
        </w:rPr>
      </w:pPr>
    </w:p>
    <w:p w14:paraId="56BF8D8C" w14:textId="77777777" w:rsidR="005F4595" w:rsidRPr="00F45853" w:rsidRDefault="005F4595" w:rsidP="005F4595">
      <w:pPr>
        <w:shd w:val="clear" w:color="auto" w:fill="BFBFBF" w:themeFill="background1" w:themeFillShade="BF"/>
        <w:spacing w:before="240" w:after="0" w:line="360" w:lineRule="auto"/>
        <w:jc w:val="both"/>
        <w:rPr>
          <w:rFonts w:ascii="Times New Roman" w:hAnsi="Times New Roman" w:cs="Times New Roman"/>
          <w:b/>
        </w:rPr>
      </w:pPr>
      <w:r w:rsidRPr="00F45853">
        <w:rPr>
          <w:rFonts w:ascii="Times New Roman" w:hAnsi="Times New Roman" w:cs="Times New Roman"/>
          <w:b/>
        </w:rPr>
        <w:t>OŚWIADCZENIE DOTYCZĄCE PODANYCH INFORMACJI:</w:t>
      </w:r>
    </w:p>
    <w:p w14:paraId="0DA616B1" w14:textId="77777777" w:rsidR="005F4595" w:rsidRPr="00F45853" w:rsidRDefault="005F4595" w:rsidP="005F4595">
      <w:pPr>
        <w:spacing w:after="0" w:line="360" w:lineRule="auto"/>
        <w:jc w:val="both"/>
        <w:rPr>
          <w:rFonts w:ascii="Times New Roman" w:hAnsi="Times New Roman" w:cs="Times New Roman"/>
          <w:b/>
        </w:rPr>
      </w:pPr>
    </w:p>
    <w:p w14:paraId="37C14E2E" w14:textId="77777777" w:rsidR="005F4595" w:rsidRPr="00F45853" w:rsidRDefault="005F4595" w:rsidP="005F4595">
      <w:pPr>
        <w:spacing w:after="0" w:line="360" w:lineRule="auto"/>
        <w:jc w:val="both"/>
        <w:rPr>
          <w:rFonts w:ascii="Times New Roman" w:hAnsi="Times New Roman" w:cs="Times New Roman"/>
        </w:rPr>
      </w:pPr>
      <w:r w:rsidRPr="00F45853">
        <w:rPr>
          <w:rFonts w:ascii="Times New Roman" w:hAnsi="Times New Roman" w:cs="Times New Roman"/>
        </w:rPr>
        <w:t xml:space="preserve">Oświadczam, że wszystkie informacje podane w powyższych oświadczeniach są aktualne </w:t>
      </w:r>
      <w:r w:rsidRPr="00F45853">
        <w:rPr>
          <w:rFonts w:ascii="Times New Roman" w:hAnsi="Times New Roman" w:cs="Times New Roman"/>
        </w:rPr>
        <w:br/>
        <w:t>i zgodne z prawdą oraz zostały przedstawione z pełną świadomością konsekwencji wprowadzenia zamawiającego w błąd przy przedstawianiu informacji.</w:t>
      </w:r>
    </w:p>
    <w:p w14:paraId="0DE1184D" w14:textId="77777777" w:rsidR="005F4595" w:rsidRPr="00F45853" w:rsidRDefault="005F4595" w:rsidP="005F4595">
      <w:pPr>
        <w:spacing w:after="0" w:line="360" w:lineRule="auto"/>
        <w:jc w:val="both"/>
        <w:rPr>
          <w:rFonts w:ascii="Times New Roman" w:hAnsi="Times New Roman" w:cs="Times New Roman"/>
        </w:rPr>
      </w:pPr>
    </w:p>
    <w:p w14:paraId="0F6DF06E" w14:textId="77777777" w:rsidR="005F4595" w:rsidRPr="00F45853" w:rsidRDefault="005F4595" w:rsidP="005F4595">
      <w:pPr>
        <w:shd w:val="clear" w:color="auto" w:fill="BFBFBF" w:themeFill="background1" w:themeFillShade="BF"/>
        <w:spacing w:after="120" w:line="360" w:lineRule="auto"/>
        <w:jc w:val="both"/>
        <w:rPr>
          <w:rFonts w:ascii="Times New Roman" w:hAnsi="Times New Roman" w:cs="Times New Roman"/>
          <w:b/>
        </w:rPr>
      </w:pPr>
      <w:r w:rsidRPr="00F45853">
        <w:rPr>
          <w:rFonts w:ascii="Times New Roman" w:hAnsi="Times New Roman" w:cs="Times New Roman"/>
          <w:b/>
        </w:rPr>
        <w:t>INFORMACJA DOTYCZĄCA DOSTĘPU DO PODMIOTOWYCH ŚRODKÓW DOWODOWYCH:</w:t>
      </w:r>
    </w:p>
    <w:p w14:paraId="75F051A5" w14:textId="77777777" w:rsidR="007859B2" w:rsidRPr="00F45853" w:rsidRDefault="005F4595" w:rsidP="009A3137">
      <w:pPr>
        <w:spacing w:after="0" w:line="240" w:lineRule="auto"/>
        <w:jc w:val="both"/>
        <w:rPr>
          <w:rFonts w:ascii="Times New Roman" w:hAnsi="Times New Roman" w:cs="Times New Roman"/>
        </w:rPr>
      </w:pPr>
      <w:r w:rsidRPr="00F45853">
        <w:rPr>
          <w:rFonts w:ascii="Times New Roman" w:hAnsi="Times New Roman" w:cs="Times New Roman"/>
        </w:rPr>
        <w:t xml:space="preserve">Wskazuję następujące podmiotowe środki dowodowe, które można uzyskać za pomocą bezpłatnych </w:t>
      </w:r>
      <w:r w:rsidR="007859B2" w:rsidRPr="00F45853">
        <w:rPr>
          <w:rFonts w:ascii="Times New Roman" w:hAnsi="Times New Roman" w:cs="Times New Roman"/>
        </w:rPr>
        <w:br/>
      </w:r>
      <w:r w:rsidRPr="00F45853">
        <w:rPr>
          <w:rFonts w:ascii="Times New Roman" w:hAnsi="Times New Roman" w:cs="Times New Roman"/>
        </w:rPr>
        <w:t>i ogólnodostępnych baz danych, oraz dane umożliwiające dostęp do tych środków:</w:t>
      </w:r>
    </w:p>
    <w:p w14:paraId="07AD771E" w14:textId="49827CCD" w:rsidR="005F4595" w:rsidRPr="00F45853" w:rsidRDefault="005F4595" w:rsidP="009A3137">
      <w:pPr>
        <w:spacing w:after="0" w:line="240" w:lineRule="auto"/>
        <w:jc w:val="both"/>
        <w:rPr>
          <w:rFonts w:ascii="Times New Roman" w:hAnsi="Times New Roman" w:cs="Times New Roman"/>
        </w:rPr>
      </w:pPr>
      <w:r w:rsidRPr="00F45853">
        <w:rPr>
          <w:rFonts w:ascii="Times New Roman" w:hAnsi="Times New Roman" w:cs="Times New Roman"/>
        </w:rPr>
        <w:t>1) ......................................................................................................................................................</w:t>
      </w:r>
    </w:p>
    <w:p w14:paraId="24BF747F" w14:textId="77777777" w:rsidR="005F4595" w:rsidRPr="00FC00BF" w:rsidRDefault="005F4595" w:rsidP="009A3137">
      <w:pPr>
        <w:spacing w:after="0" w:line="240" w:lineRule="auto"/>
        <w:jc w:val="both"/>
        <w:rPr>
          <w:rFonts w:ascii="Times New Roman" w:hAnsi="Times New Roman" w:cs="Times New Roman"/>
          <w:sz w:val="18"/>
          <w:szCs w:val="18"/>
        </w:rPr>
      </w:pPr>
      <w:r w:rsidRPr="00FC00BF">
        <w:rPr>
          <w:rFonts w:ascii="Times New Roman" w:hAnsi="Times New Roman" w:cs="Times New Roman"/>
          <w:i/>
          <w:sz w:val="18"/>
          <w:szCs w:val="18"/>
        </w:rPr>
        <w:t>(wskazać podmiotowy środek dowodowy, adres internetowy, wydający urząd lub organ, dokładne dane referencyjne dokumentacji)</w:t>
      </w:r>
    </w:p>
    <w:p w14:paraId="5FE4E142" w14:textId="77777777" w:rsidR="005F4595" w:rsidRPr="00F45853" w:rsidRDefault="005F4595" w:rsidP="009A3137">
      <w:pPr>
        <w:spacing w:after="0" w:line="240" w:lineRule="auto"/>
        <w:jc w:val="both"/>
        <w:rPr>
          <w:rFonts w:ascii="Times New Roman" w:hAnsi="Times New Roman" w:cs="Times New Roman"/>
        </w:rPr>
      </w:pPr>
      <w:r w:rsidRPr="00F45853">
        <w:rPr>
          <w:rFonts w:ascii="Times New Roman" w:hAnsi="Times New Roman" w:cs="Times New Roman"/>
        </w:rPr>
        <w:t>2) .......................................................................................................................................................</w:t>
      </w:r>
    </w:p>
    <w:p w14:paraId="6AA298DC" w14:textId="77777777" w:rsidR="005F4595" w:rsidRPr="00FC00BF" w:rsidRDefault="005F4595" w:rsidP="009A3137">
      <w:pPr>
        <w:spacing w:after="0" w:line="240" w:lineRule="auto"/>
        <w:jc w:val="both"/>
        <w:rPr>
          <w:rFonts w:ascii="Times New Roman" w:hAnsi="Times New Roman" w:cs="Times New Roman"/>
          <w:i/>
          <w:sz w:val="18"/>
          <w:szCs w:val="18"/>
        </w:rPr>
      </w:pPr>
      <w:r w:rsidRPr="00FC00BF">
        <w:rPr>
          <w:rFonts w:ascii="Times New Roman" w:hAnsi="Times New Roman" w:cs="Times New Roman"/>
          <w:i/>
          <w:sz w:val="18"/>
          <w:szCs w:val="18"/>
        </w:rPr>
        <w:t>(wskazać podmiotowy środek dowodowy, adres internetowy, wydający urząd lub organ, dokładne dane referencyjne dokumentacji)</w:t>
      </w:r>
    </w:p>
    <w:p w14:paraId="7ACF21BC" w14:textId="77777777" w:rsidR="005F4595" w:rsidRPr="00F45853" w:rsidRDefault="005F4595" w:rsidP="009A3137">
      <w:pPr>
        <w:spacing w:after="0" w:line="240" w:lineRule="auto"/>
        <w:jc w:val="both"/>
        <w:rPr>
          <w:rFonts w:ascii="Times New Roman" w:hAnsi="Times New Roman" w:cs="Times New Roman"/>
          <w:i/>
        </w:rPr>
      </w:pPr>
    </w:p>
    <w:p w14:paraId="0175DFB7" w14:textId="77777777" w:rsidR="007859B2" w:rsidRPr="00F45853" w:rsidRDefault="007859B2" w:rsidP="009A3137">
      <w:pPr>
        <w:spacing w:after="0" w:line="240" w:lineRule="auto"/>
        <w:jc w:val="both"/>
        <w:rPr>
          <w:rFonts w:ascii="Times New Roman" w:hAnsi="Times New Roman" w:cs="Times New Roman"/>
        </w:rPr>
      </w:pPr>
    </w:p>
    <w:p w14:paraId="0C198B25" w14:textId="77777777" w:rsidR="005F4595" w:rsidRPr="00F45853" w:rsidRDefault="005F4595" w:rsidP="009A3137">
      <w:pPr>
        <w:spacing w:after="0" w:line="240" w:lineRule="auto"/>
        <w:jc w:val="both"/>
        <w:rPr>
          <w:rFonts w:ascii="Times New Roman" w:hAnsi="Times New Roman" w:cs="Times New Roman"/>
        </w:rPr>
      </w:pPr>
      <w:r w:rsidRPr="00F45853">
        <w:rPr>
          <w:rFonts w:ascii="Times New Roman" w:hAnsi="Times New Roman" w:cs="Times New Roman"/>
        </w:rPr>
        <w:tab/>
      </w:r>
      <w:r w:rsidRPr="00F45853">
        <w:rPr>
          <w:rFonts w:ascii="Times New Roman" w:hAnsi="Times New Roman" w:cs="Times New Roman"/>
        </w:rPr>
        <w:tab/>
      </w:r>
      <w:r w:rsidRPr="00F45853">
        <w:rPr>
          <w:rFonts w:ascii="Times New Roman" w:hAnsi="Times New Roman" w:cs="Times New Roman"/>
        </w:rPr>
        <w:tab/>
      </w:r>
      <w:r w:rsidRPr="00F45853">
        <w:rPr>
          <w:rFonts w:ascii="Times New Roman" w:hAnsi="Times New Roman" w:cs="Times New Roman"/>
        </w:rPr>
        <w:tab/>
      </w:r>
      <w:r w:rsidRPr="00F45853">
        <w:rPr>
          <w:rFonts w:ascii="Times New Roman" w:hAnsi="Times New Roman" w:cs="Times New Roman"/>
        </w:rPr>
        <w:tab/>
      </w:r>
      <w:r w:rsidRPr="00F45853">
        <w:rPr>
          <w:rFonts w:ascii="Times New Roman" w:hAnsi="Times New Roman" w:cs="Times New Roman"/>
        </w:rPr>
        <w:tab/>
      </w:r>
      <w:r w:rsidRPr="00F45853">
        <w:rPr>
          <w:rFonts w:ascii="Times New Roman" w:hAnsi="Times New Roman" w:cs="Times New Roman"/>
        </w:rPr>
        <w:tab/>
        <w:t>…………………………………….</w:t>
      </w:r>
    </w:p>
    <w:p w14:paraId="4AFBC51C" w14:textId="48A27E9D" w:rsidR="005F4595" w:rsidRPr="00FC00BF" w:rsidRDefault="005F4595" w:rsidP="009A3137">
      <w:pPr>
        <w:spacing w:after="0" w:line="240" w:lineRule="auto"/>
        <w:jc w:val="both"/>
        <w:rPr>
          <w:rFonts w:ascii="Times New Roman" w:hAnsi="Times New Roman" w:cs="Times New Roman"/>
          <w:i/>
          <w:sz w:val="18"/>
          <w:szCs w:val="18"/>
        </w:rPr>
      </w:pPr>
      <w:r w:rsidRPr="00F45853">
        <w:rPr>
          <w:rFonts w:ascii="Times New Roman" w:hAnsi="Times New Roman" w:cs="Times New Roman"/>
        </w:rPr>
        <w:tab/>
      </w:r>
      <w:r w:rsidRPr="00F45853">
        <w:rPr>
          <w:rFonts w:ascii="Times New Roman" w:hAnsi="Times New Roman" w:cs="Times New Roman"/>
        </w:rPr>
        <w:tab/>
      </w:r>
      <w:r w:rsidRPr="00F45853">
        <w:rPr>
          <w:rFonts w:ascii="Times New Roman" w:hAnsi="Times New Roman" w:cs="Times New Roman"/>
        </w:rPr>
        <w:tab/>
      </w:r>
      <w:r w:rsidRPr="00F45853">
        <w:rPr>
          <w:rFonts w:ascii="Times New Roman" w:hAnsi="Times New Roman" w:cs="Times New Roman"/>
        </w:rPr>
        <w:tab/>
      </w:r>
      <w:r w:rsidRPr="00F45853">
        <w:rPr>
          <w:rFonts w:ascii="Times New Roman" w:hAnsi="Times New Roman" w:cs="Times New Roman"/>
        </w:rPr>
        <w:tab/>
      </w:r>
      <w:r w:rsidRPr="00F45853">
        <w:rPr>
          <w:rFonts w:ascii="Times New Roman" w:hAnsi="Times New Roman" w:cs="Times New Roman"/>
        </w:rPr>
        <w:tab/>
      </w:r>
      <w:r w:rsidRPr="00F45853">
        <w:rPr>
          <w:rFonts w:ascii="Times New Roman" w:hAnsi="Times New Roman" w:cs="Times New Roman"/>
          <w:i/>
        </w:rPr>
        <w:tab/>
      </w:r>
      <w:bookmarkStart w:id="14" w:name="_Hlk102639179"/>
      <w:r w:rsidR="007859B2" w:rsidRPr="00FC00BF">
        <w:rPr>
          <w:rFonts w:ascii="Times New Roman" w:hAnsi="Times New Roman" w:cs="Times New Roman"/>
          <w:i/>
          <w:sz w:val="18"/>
          <w:szCs w:val="18"/>
        </w:rPr>
        <w:t xml:space="preserve">      </w:t>
      </w:r>
      <w:r w:rsidRPr="00FC00BF">
        <w:rPr>
          <w:rFonts w:ascii="Times New Roman" w:hAnsi="Times New Roman" w:cs="Times New Roman"/>
          <w:i/>
          <w:sz w:val="18"/>
          <w:szCs w:val="18"/>
        </w:rPr>
        <w:t xml:space="preserve">kwalifikowany podpis elektroniczny </w:t>
      </w:r>
      <w:bookmarkEnd w:id="14"/>
    </w:p>
    <w:p w14:paraId="09495DED" w14:textId="5DD66804" w:rsidR="00FC00BF" w:rsidRDefault="00FC00BF" w:rsidP="001B0723">
      <w:pPr>
        <w:suppressAutoHyphens/>
        <w:spacing w:after="200" w:line="360" w:lineRule="auto"/>
        <w:jc w:val="both"/>
        <w:rPr>
          <w:rFonts w:ascii="Times New Roman" w:hAnsi="Times New Roman" w:cs="Times New Roman"/>
          <w:b/>
        </w:rPr>
      </w:pPr>
    </w:p>
    <w:p w14:paraId="05613F7E" w14:textId="77777777" w:rsidR="00FC00BF" w:rsidRDefault="00FC00BF" w:rsidP="001B0723">
      <w:pPr>
        <w:suppressAutoHyphens/>
        <w:spacing w:after="200" w:line="360" w:lineRule="auto"/>
        <w:jc w:val="both"/>
        <w:rPr>
          <w:rFonts w:ascii="Times New Roman" w:hAnsi="Times New Roman" w:cs="Times New Roman"/>
          <w:b/>
        </w:rPr>
      </w:pPr>
    </w:p>
    <w:p w14:paraId="7D497E9E" w14:textId="77777777" w:rsidR="00621A2C" w:rsidRDefault="00621A2C" w:rsidP="001B0723">
      <w:pPr>
        <w:suppressAutoHyphens/>
        <w:spacing w:after="200" w:line="360" w:lineRule="auto"/>
        <w:jc w:val="both"/>
        <w:rPr>
          <w:rFonts w:ascii="Times New Roman" w:hAnsi="Times New Roman" w:cs="Times New Roman"/>
          <w:b/>
        </w:rPr>
      </w:pPr>
    </w:p>
    <w:p w14:paraId="078B5EA0" w14:textId="77777777" w:rsidR="00621A2C" w:rsidRDefault="00621A2C" w:rsidP="001B0723">
      <w:pPr>
        <w:suppressAutoHyphens/>
        <w:spacing w:after="200" w:line="360" w:lineRule="auto"/>
        <w:jc w:val="both"/>
        <w:rPr>
          <w:rFonts w:ascii="Times New Roman" w:hAnsi="Times New Roman" w:cs="Times New Roman"/>
          <w:b/>
        </w:rPr>
      </w:pPr>
    </w:p>
    <w:p w14:paraId="1569F1AA" w14:textId="77777777" w:rsidR="006E20C1" w:rsidRDefault="006E20C1" w:rsidP="001B0723">
      <w:pPr>
        <w:suppressAutoHyphens/>
        <w:spacing w:after="200" w:line="360" w:lineRule="auto"/>
        <w:jc w:val="both"/>
        <w:rPr>
          <w:rFonts w:ascii="Times New Roman" w:hAnsi="Times New Roman" w:cs="Times New Roman"/>
          <w:b/>
        </w:rPr>
      </w:pPr>
    </w:p>
    <w:p w14:paraId="7A472FBF" w14:textId="77777777" w:rsidR="006E20C1" w:rsidRDefault="006E20C1" w:rsidP="001B0723">
      <w:pPr>
        <w:suppressAutoHyphens/>
        <w:spacing w:after="200" w:line="360" w:lineRule="auto"/>
        <w:jc w:val="both"/>
        <w:rPr>
          <w:rFonts w:ascii="Times New Roman" w:hAnsi="Times New Roman" w:cs="Times New Roman"/>
          <w:b/>
        </w:rPr>
      </w:pPr>
    </w:p>
    <w:p w14:paraId="6AF0DF88" w14:textId="544C2C39" w:rsidR="001B0723" w:rsidRPr="00F45853" w:rsidRDefault="000B5829" w:rsidP="001B0723">
      <w:pPr>
        <w:suppressAutoHyphens/>
        <w:spacing w:after="200" w:line="360" w:lineRule="auto"/>
        <w:jc w:val="both"/>
        <w:rPr>
          <w:rFonts w:ascii="Times New Roman" w:eastAsia="Calibri" w:hAnsi="Times New Roman" w:cs="Times New Roman"/>
          <w:b/>
          <w:i/>
          <w:u w:val="single"/>
          <w:lang w:eastAsia="zh-CN"/>
        </w:rPr>
      </w:pPr>
      <w:r w:rsidRPr="00F45853">
        <w:rPr>
          <w:rFonts w:ascii="Times New Roman" w:hAnsi="Times New Roman" w:cs="Times New Roman"/>
          <w:b/>
        </w:rPr>
        <w:lastRenderedPageBreak/>
        <w:t>W</w:t>
      </w:r>
      <w:r w:rsidR="001B0723" w:rsidRPr="00F45853">
        <w:rPr>
          <w:rFonts w:ascii="Times New Roman" w:hAnsi="Times New Roman" w:cs="Times New Roman"/>
          <w:b/>
        </w:rPr>
        <w:t>ykonawca:</w:t>
      </w:r>
      <w:r w:rsidR="001B0723" w:rsidRPr="00F45853">
        <w:rPr>
          <w:rFonts w:ascii="Times New Roman" w:hAnsi="Times New Roman" w:cs="Times New Roman"/>
          <w:b/>
        </w:rPr>
        <w:tab/>
      </w:r>
      <w:r w:rsidR="001B0723" w:rsidRPr="00F45853">
        <w:rPr>
          <w:rFonts w:ascii="Times New Roman" w:hAnsi="Times New Roman" w:cs="Times New Roman"/>
          <w:b/>
        </w:rPr>
        <w:tab/>
      </w:r>
      <w:r w:rsidR="001B0723" w:rsidRPr="00F45853">
        <w:rPr>
          <w:rFonts w:ascii="Times New Roman" w:hAnsi="Times New Roman" w:cs="Times New Roman"/>
          <w:b/>
        </w:rPr>
        <w:tab/>
      </w:r>
      <w:r w:rsidR="001B0723" w:rsidRPr="00F45853">
        <w:rPr>
          <w:rFonts w:ascii="Times New Roman" w:hAnsi="Times New Roman" w:cs="Times New Roman"/>
          <w:b/>
        </w:rPr>
        <w:tab/>
      </w:r>
      <w:r w:rsidR="001B0723" w:rsidRPr="00F45853">
        <w:rPr>
          <w:rFonts w:ascii="Times New Roman" w:hAnsi="Times New Roman" w:cs="Times New Roman"/>
          <w:b/>
        </w:rPr>
        <w:tab/>
      </w:r>
      <w:r w:rsidR="001B0723" w:rsidRPr="00F45853">
        <w:rPr>
          <w:rFonts w:ascii="Times New Roman" w:hAnsi="Times New Roman" w:cs="Times New Roman"/>
          <w:b/>
        </w:rPr>
        <w:tab/>
      </w:r>
      <w:r w:rsidR="001B0723" w:rsidRPr="00F45853">
        <w:rPr>
          <w:rFonts w:ascii="Times New Roman" w:hAnsi="Times New Roman" w:cs="Times New Roman"/>
          <w:b/>
        </w:rPr>
        <w:tab/>
      </w:r>
      <w:r w:rsidR="001B0723" w:rsidRPr="00F45853">
        <w:rPr>
          <w:rFonts w:ascii="Times New Roman" w:hAnsi="Times New Roman" w:cs="Times New Roman"/>
          <w:b/>
        </w:rPr>
        <w:tab/>
      </w:r>
      <w:r w:rsidR="001B0723" w:rsidRPr="00F45853">
        <w:rPr>
          <w:rFonts w:ascii="Times New Roman" w:hAnsi="Times New Roman" w:cs="Times New Roman"/>
          <w:b/>
        </w:rPr>
        <w:tab/>
      </w:r>
      <w:r w:rsidR="001B0723" w:rsidRPr="00F45853">
        <w:rPr>
          <w:rFonts w:ascii="Times New Roman" w:eastAsia="Calibri" w:hAnsi="Times New Roman" w:cs="Times New Roman"/>
          <w:b/>
          <w:i/>
          <w:u w:val="single"/>
          <w:lang w:eastAsia="zh-CN"/>
        </w:rPr>
        <w:t xml:space="preserve"> ZAŁĄCZNIK NR </w:t>
      </w:r>
      <w:r w:rsidR="00513396" w:rsidRPr="00F45853">
        <w:rPr>
          <w:rFonts w:ascii="Times New Roman" w:eastAsia="Calibri" w:hAnsi="Times New Roman" w:cs="Times New Roman"/>
          <w:b/>
          <w:i/>
          <w:u w:val="single"/>
          <w:lang w:eastAsia="zh-CN"/>
        </w:rPr>
        <w:t>6</w:t>
      </w:r>
    </w:p>
    <w:p w14:paraId="14DA441D" w14:textId="6108D33B" w:rsidR="001B0723" w:rsidRPr="003407C7" w:rsidRDefault="003407C7" w:rsidP="001B0723">
      <w:pPr>
        <w:spacing w:after="0" w:line="480" w:lineRule="auto"/>
        <w:ind w:right="5954"/>
        <w:rPr>
          <w:rFonts w:ascii="Times New Roman" w:hAnsi="Times New Roman" w:cs="Times New Roman"/>
          <w:sz w:val="20"/>
          <w:szCs w:val="20"/>
        </w:rPr>
      </w:pPr>
      <w:r w:rsidRPr="003407C7">
        <w:rPr>
          <w:rFonts w:ascii="Times New Roman" w:hAnsi="Times New Roman" w:cs="Times New Roman"/>
          <w:sz w:val="20"/>
          <w:szCs w:val="20"/>
        </w:rPr>
        <w:t>………………………………………………………………………</w:t>
      </w:r>
    </w:p>
    <w:p w14:paraId="1473BE24" w14:textId="77777777" w:rsidR="001B0723" w:rsidRPr="003407C7" w:rsidRDefault="001B0723" w:rsidP="001B0723">
      <w:pPr>
        <w:ind w:right="5953"/>
        <w:rPr>
          <w:rFonts w:ascii="Times New Roman" w:hAnsi="Times New Roman" w:cs="Times New Roman"/>
          <w:i/>
          <w:sz w:val="20"/>
          <w:szCs w:val="20"/>
        </w:rPr>
      </w:pPr>
      <w:r w:rsidRPr="003407C7">
        <w:rPr>
          <w:rFonts w:ascii="Times New Roman" w:hAnsi="Times New Roman" w:cs="Times New Roman"/>
          <w:i/>
          <w:sz w:val="20"/>
          <w:szCs w:val="20"/>
        </w:rPr>
        <w:t>(pełna nazwa/firma, adres, w zależności od podmiotu: NIP/PESEL, KRS/</w:t>
      </w:r>
      <w:proofErr w:type="spellStart"/>
      <w:r w:rsidRPr="003407C7">
        <w:rPr>
          <w:rFonts w:ascii="Times New Roman" w:hAnsi="Times New Roman" w:cs="Times New Roman"/>
          <w:i/>
          <w:sz w:val="20"/>
          <w:szCs w:val="20"/>
        </w:rPr>
        <w:t>CEiDG</w:t>
      </w:r>
      <w:proofErr w:type="spellEnd"/>
      <w:r w:rsidRPr="003407C7">
        <w:rPr>
          <w:rFonts w:ascii="Times New Roman" w:hAnsi="Times New Roman" w:cs="Times New Roman"/>
          <w:i/>
          <w:sz w:val="20"/>
          <w:szCs w:val="20"/>
        </w:rPr>
        <w:t>)</w:t>
      </w:r>
    </w:p>
    <w:p w14:paraId="375227FF" w14:textId="77777777" w:rsidR="001B0723" w:rsidRPr="003407C7" w:rsidRDefault="001B0723" w:rsidP="001B0723">
      <w:pPr>
        <w:spacing w:after="0"/>
        <w:rPr>
          <w:rFonts w:ascii="Times New Roman" w:hAnsi="Times New Roman" w:cs="Times New Roman"/>
          <w:sz w:val="20"/>
          <w:szCs w:val="20"/>
          <w:u w:val="single"/>
        </w:rPr>
      </w:pPr>
      <w:r w:rsidRPr="003407C7">
        <w:rPr>
          <w:rFonts w:ascii="Times New Roman" w:hAnsi="Times New Roman" w:cs="Times New Roman"/>
          <w:sz w:val="20"/>
          <w:szCs w:val="20"/>
          <w:u w:val="single"/>
        </w:rPr>
        <w:t>reprezentowany przez:</w:t>
      </w:r>
    </w:p>
    <w:p w14:paraId="65D52EF6" w14:textId="4C8B74BD" w:rsidR="001B0723" w:rsidRPr="003407C7" w:rsidRDefault="003407C7" w:rsidP="001B0723">
      <w:pPr>
        <w:spacing w:after="0" w:line="480" w:lineRule="auto"/>
        <w:ind w:right="5954"/>
        <w:rPr>
          <w:rFonts w:ascii="Times New Roman" w:hAnsi="Times New Roman" w:cs="Times New Roman"/>
          <w:sz w:val="20"/>
          <w:szCs w:val="20"/>
        </w:rPr>
      </w:pPr>
      <w:r w:rsidRPr="003407C7">
        <w:rPr>
          <w:rFonts w:ascii="Times New Roman" w:hAnsi="Times New Roman" w:cs="Times New Roman"/>
          <w:sz w:val="20"/>
          <w:szCs w:val="20"/>
        </w:rPr>
        <w:t>………………………………………………………………………</w:t>
      </w:r>
    </w:p>
    <w:p w14:paraId="3E777E97" w14:textId="77777777" w:rsidR="001B0723" w:rsidRPr="003407C7" w:rsidRDefault="001B0723" w:rsidP="001B0723">
      <w:pPr>
        <w:spacing w:after="0"/>
        <w:ind w:right="5953"/>
        <w:rPr>
          <w:rFonts w:ascii="Times New Roman" w:hAnsi="Times New Roman" w:cs="Times New Roman"/>
          <w:i/>
          <w:sz w:val="20"/>
          <w:szCs w:val="20"/>
        </w:rPr>
      </w:pPr>
      <w:r w:rsidRPr="003407C7">
        <w:rPr>
          <w:rFonts w:ascii="Times New Roman" w:hAnsi="Times New Roman" w:cs="Times New Roman"/>
          <w:i/>
          <w:sz w:val="20"/>
          <w:szCs w:val="20"/>
        </w:rPr>
        <w:t>(imię, nazwisko, stanowisko/podstawa do reprezentacji)</w:t>
      </w:r>
    </w:p>
    <w:p w14:paraId="06BE3A3F" w14:textId="77777777" w:rsidR="00B54354" w:rsidRPr="00F45853" w:rsidRDefault="00B54354" w:rsidP="00B54354">
      <w:pPr>
        <w:ind w:left="6372"/>
        <w:jc w:val="right"/>
        <w:rPr>
          <w:rFonts w:ascii="Times New Roman" w:hAnsi="Times New Roman" w:cs="Times New Roman"/>
          <w:b/>
          <w:i/>
          <w:u w:val="single"/>
        </w:rPr>
      </w:pPr>
    </w:p>
    <w:p w14:paraId="4ACD249B" w14:textId="77777777" w:rsidR="00B54354" w:rsidRPr="00F45853" w:rsidRDefault="00B54354" w:rsidP="00B54354">
      <w:pPr>
        <w:spacing w:before="120" w:after="120"/>
        <w:jc w:val="center"/>
        <w:rPr>
          <w:rFonts w:ascii="Times New Roman" w:hAnsi="Times New Roman" w:cs="Times New Roman"/>
          <w:i/>
          <w:u w:val="single"/>
        </w:rPr>
      </w:pPr>
      <w:r w:rsidRPr="00F45853">
        <w:rPr>
          <w:rFonts w:ascii="Times New Roman" w:hAnsi="Times New Roman" w:cs="Times New Roman"/>
          <w:b/>
        </w:rPr>
        <w:t>Oświadczenie wymagane od wykonawcy w zakresie wypełnienia obowiązków informacyjnych wynikających z RODO</w:t>
      </w:r>
    </w:p>
    <w:p w14:paraId="3B021E1C" w14:textId="77777777" w:rsidR="00B54354" w:rsidRPr="00F45853" w:rsidRDefault="00B54354" w:rsidP="00B54354">
      <w:pPr>
        <w:jc w:val="both"/>
        <w:rPr>
          <w:rFonts w:ascii="Times New Roman" w:hAnsi="Times New Roman" w:cs="Times New Roman"/>
        </w:rPr>
      </w:pPr>
      <w:r w:rsidRPr="00F45853">
        <w:rPr>
          <w:rFonts w:ascii="Times New Roman" w:hAnsi="Times New Roman" w:cs="Times New Roman"/>
        </w:rPr>
        <w:t>Wykonawca ubiegając się o udzielenie zamówienia publicznego jest zobowiązany do wypełnienia wszystkich obowiązków formalno-prawnych związanych z udziałem w postępowaniu. Do obowiązków tych należą m.in. obowiązki wynikające z RODO</w:t>
      </w:r>
      <w:r w:rsidRPr="00F45853">
        <w:rPr>
          <w:rFonts w:ascii="Times New Roman" w:hAnsi="Times New Roman" w:cs="Times New Roman"/>
          <w:vertAlign w:val="superscript"/>
        </w:rPr>
        <w:footnoteReference w:id="6"/>
      </w:r>
      <w:r w:rsidRPr="00F45853">
        <w:rPr>
          <w:rFonts w:ascii="Times New Roman" w:hAnsi="Times New Roman" w:cs="Times New Roman"/>
          <w:vertAlign w:val="superscript"/>
        </w:rPr>
        <w:t>)</w:t>
      </w:r>
      <w:r w:rsidRPr="00F45853">
        <w:rPr>
          <w:rFonts w:ascii="Times New Roman" w:hAnsi="Times New Roman" w:cs="Times New Roman"/>
        </w:rPr>
        <w:t xml:space="preserve">, w szczególności obowiązek informacyjny przewidziany w </w:t>
      </w:r>
      <w:r w:rsidRPr="00F45853">
        <w:rPr>
          <w:rFonts w:ascii="Times New Roman" w:hAnsi="Times New Roman" w:cs="Times New Roman"/>
          <w:b/>
        </w:rPr>
        <w:t>art. 13 RODO</w:t>
      </w:r>
      <w:r w:rsidRPr="00F45853">
        <w:rPr>
          <w:rFonts w:ascii="Times New Roman" w:hAnsi="Times New Roman" w:cs="Times New Roman"/>
        </w:rPr>
        <w:t xml:space="preserve"> względem osób fizycznych, których dane osobowe dotyczą i od których dane te wykonawca </w:t>
      </w:r>
      <w:r w:rsidRPr="00F45853">
        <w:rPr>
          <w:rFonts w:ascii="Times New Roman" w:hAnsi="Times New Roman" w:cs="Times New Roman"/>
          <w:u w:val="single"/>
        </w:rPr>
        <w:t>bezpośrednio</w:t>
      </w:r>
      <w:r w:rsidRPr="00F45853">
        <w:rPr>
          <w:rFonts w:ascii="Times New Roman" w:hAnsi="Times New Roman" w:cs="Times New Roman"/>
        </w:rPr>
        <w:t xml:space="preserve"> pozyskał. Jednakże obowiązek informacyjny wynikający z art. 13 RODO nie będzie miał zastosowania, gdy i w zakresie, w jakim osoba fizyczna, której dane dotyczą, dysponuje już tymi informacjami (vide: art. 13 ust. 4).</w:t>
      </w:r>
    </w:p>
    <w:p w14:paraId="5B49DCCE" w14:textId="15E50FF9" w:rsidR="00B54354" w:rsidRPr="00F45853" w:rsidRDefault="00B54354" w:rsidP="00B54354">
      <w:pPr>
        <w:jc w:val="both"/>
        <w:rPr>
          <w:rFonts w:ascii="Times New Roman" w:hAnsi="Times New Roman" w:cs="Times New Roman"/>
        </w:rPr>
      </w:pPr>
      <w:r w:rsidRPr="00F45853">
        <w:rPr>
          <w:rFonts w:ascii="Times New Roman" w:hAnsi="Times New Roman" w:cs="Times New Roman"/>
        </w:rPr>
        <w:t xml:space="preserve">Wykonawca musi wypełnić obowiązek informacyjny wynikający z </w:t>
      </w:r>
      <w:r w:rsidRPr="00F45853">
        <w:rPr>
          <w:rFonts w:ascii="Times New Roman" w:hAnsi="Times New Roman" w:cs="Times New Roman"/>
          <w:b/>
        </w:rPr>
        <w:t>art. 14 RODO</w:t>
      </w:r>
      <w:r w:rsidRPr="00F45853">
        <w:rPr>
          <w:rFonts w:ascii="Times New Roman" w:hAnsi="Times New Roman" w:cs="Times New Roman"/>
        </w:rPr>
        <w:t xml:space="preserve"> względem osób fizycznych, których dane przekazuje zamawiającemu i których dane </w:t>
      </w:r>
      <w:r w:rsidRPr="00F45853">
        <w:rPr>
          <w:rFonts w:ascii="Times New Roman" w:hAnsi="Times New Roman" w:cs="Times New Roman"/>
          <w:u w:val="single"/>
        </w:rPr>
        <w:t>pośrednio</w:t>
      </w:r>
      <w:r w:rsidRPr="00F45853">
        <w:rPr>
          <w:rFonts w:ascii="Times New Roman" w:hAnsi="Times New Roman" w:cs="Times New Roman"/>
        </w:rPr>
        <w:t xml:space="preserve"> pozyskał, </w:t>
      </w:r>
      <w:r w:rsidR="007859B2" w:rsidRPr="00F45853">
        <w:rPr>
          <w:rFonts w:ascii="Times New Roman" w:hAnsi="Times New Roman" w:cs="Times New Roman"/>
        </w:rPr>
        <w:t>chyba, że</w:t>
      </w:r>
      <w:r w:rsidRPr="00F45853">
        <w:rPr>
          <w:rFonts w:ascii="Times New Roman" w:hAnsi="Times New Roman" w:cs="Times New Roman"/>
        </w:rPr>
        <w:t xml:space="preserve"> ma </w:t>
      </w:r>
      <w:r w:rsidR="007859B2" w:rsidRPr="00F45853">
        <w:rPr>
          <w:rFonts w:ascii="Times New Roman" w:hAnsi="Times New Roman" w:cs="Times New Roman"/>
        </w:rPr>
        <w:t>zastosowanie, co</w:t>
      </w:r>
      <w:r w:rsidRPr="00F45853">
        <w:rPr>
          <w:rFonts w:ascii="Times New Roman" w:hAnsi="Times New Roman" w:cs="Times New Roman"/>
        </w:rPr>
        <w:t xml:space="preserve"> najmniej jedno z włączeń, o których mowa w art. 14 ust. 5 RODO.</w:t>
      </w:r>
    </w:p>
    <w:p w14:paraId="3BA8B35D" w14:textId="07759A74" w:rsidR="00B54354" w:rsidRPr="00F45853" w:rsidRDefault="00B54354" w:rsidP="00B54354">
      <w:pPr>
        <w:jc w:val="both"/>
        <w:rPr>
          <w:rFonts w:ascii="Times New Roman" w:hAnsi="Times New Roman" w:cs="Times New Roman"/>
        </w:rPr>
      </w:pPr>
      <w:r w:rsidRPr="00F45853">
        <w:rPr>
          <w:rFonts w:ascii="Times New Roman" w:hAnsi="Times New Roman" w:cs="Times New Roman"/>
        </w:rPr>
        <w:t>W celu zapewnienia, że wykonawca wypełnił ww. obowiązki informacyjne oraz ochrony prawnie uzasadnionych interesów osoby trzeciej, której dane zostały przekazane w związku z udziałem wykonawcy w postępowaniu, wykonawca składa w postępowaniu o udzielenie zamó</w:t>
      </w:r>
      <w:r w:rsidR="00FC00BF">
        <w:rPr>
          <w:rFonts w:ascii="Times New Roman" w:hAnsi="Times New Roman" w:cs="Times New Roman"/>
        </w:rPr>
        <w:t xml:space="preserve">wienia publicznego oświadczenie </w:t>
      </w:r>
      <w:r w:rsidRPr="00F45853">
        <w:rPr>
          <w:rFonts w:ascii="Times New Roman" w:hAnsi="Times New Roman" w:cs="Times New Roman"/>
        </w:rPr>
        <w:t>o wypełnieniu przez niego obowiązków informacyjnych przewidzianych w art. 13 lub art. 14 RODO.</w:t>
      </w:r>
    </w:p>
    <w:p w14:paraId="51F5B92C" w14:textId="77777777" w:rsidR="00B54354" w:rsidRDefault="00B54354" w:rsidP="00B54354">
      <w:pPr>
        <w:rPr>
          <w:rFonts w:ascii="Times New Roman" w:hAnsi="Times New Roman" w:cs="Times New Roman"/>
        </w:rPr>
      </w:pPr>
      <w:r w:rsidRPr="00F45853">
        <w:rPr>
          <w:rFonts w:ascii="Times New Roman" w:hAnsi="Times New Roman" w:cs="Times New Roman"/>
        </w:rPr>
        <w:t>Oświadczenie wykonawca składa razem z ofertą.</w:t>
      </w:r>
    </w:p>
    <w:p w14:paraId="7F231083" w14:textId="77777777" w:rsidR="006E20C1" w:rsidRPr="00F45853" w:rsidRDefault="006E20C1" w:rsidP="00B54354">
      <w:pPr>
        <w:rPr>
          <w:rFonts w:ascii="Times New Roman" w:hAnsi="Times New Roman" w:cs="Times New Roman"/>
        </w:rPr>
      </w:pPr>
    </w:p>
    <w:p w14:paraId="1E2402B9" w14:textId="2F6EEE06" w:rsidR="00B54354" w:rsidRPr="00F45853" w:rsidRDefault="00B54354" w:rsidP="00A8352A">
      <w:pPr>
        <w:jc w:val="center"/>
        <w:rPr>
          <w:rFonts w:ascii="Times New Roman" w:hAnsi="Times New Roman" w:cs="Times New Roman"/>
          <w:i/>
          <w:u w:val="single"/>
        </w:rPr>
      </w:pPr>
      <w:r w:rsidRPr="00F45853">
        <w:rPr>
          <w:rFonts w:ascii="Times New Roman" w:hAnsi="Times New Roman" w:cs="Times New Roman"/>
          <w:i/>
          <w:u w:val="single"/>
        </w:rPr>
        <w:t>Oświadczenie wymagane od wykonawcy w zakresie wypełnienia obowiązków informacyjnych przewidzianych w art. 13 lub art. 14 RODO</w:t>
      </w:r>
    </w:p>
    <w:p w14:paraId="3A4CAED4" w14:textId="25FE1F91" w:rsidR="00B54354" w:rsidRPr="00FC00BF" w:rsidRDefault="00B54354" w:rsidP="00740E85">
      <w:pPr>
        <w:spacing w:after="0" w:line="240" w:lineRule="auto"/>
        <w:ind w:firstLine="708"/>
        <w:jc w:val="both"/>
        <w:rPr>
          <w:rFonts w:ascii="Times New Roman" w:hAnsi="Times New Roman" w:cs="Times New Roman"/>
        </w:rPr>
      </w:pPr>
      <w:r w:rsidRPr="00FC00BF">
        <w:rPr>
          <w:rFonts w:ascii="Times New Roman" w:hAnsi="Times New Roman" w:cs="Times New Roman"/>
          <w:color w:val="000000"/>
        </w:rPr>
        <w:t>Oświadczam, że wypełniłem obowiązki informacyjne przewidziane w art. 13 lub art. 14 RODO</w:t>
      </w:r>
      <w:r w:rsidRPr="00FC00BF">
        <w:rPr>
          <w:rFonts w:ascii="Times New Roman" w:hAnsi="Times New Roman" w:cs="Times New Roman"/>
          <w:color w:val="000000"/>
          <w:vertAlign w:val="superscript"/>
        </w:rPr>
        <w:t>1)</w:t>
      </w:r>
      <w:r w:rsidRPr="00FC00BF">
        <w:rPr>
          <w:rFonts w:ascii="Times New Roman" w:hAnsi="Times New Roman" w:cs="Times New Roman"/>
          <w:color w:val="000000"/>
        </w:rPr>
        <w:t xml:space="preserve"> wobec osób fizycznych, </w:t>
      </w:r>
      <w:r w:rsidRPr="00FC00BF">
        <w:rPr>
          <w:rFonts w:ascii="Times New Roman" w:hAnsi="Times New Roman" w:cs="Times New Roman"/>
        </w:rPr>
        <w:t>od których dane osobowe bezpośrednio lub pośrednio pozyskałem</w:t>
      </w:r>
      <w:r w:rsidR="007859B2" w:rsidRPr="00FC00BF">
        <w:rPr>
          <w:rFonts w:ascii="Times New Roman" w:hAnsi="Times New Roman" w:cs="Times New Roman"/>
          <w:color w:val="000000"/>
        </w:rPr>
        <w:t xml:space="preserve"> </w:t>
      </w:r>
      <w:r w:rsidRPr="00FC00BF">
        <w:rPr>
          <w:rFonts w:ascii="Times New Roman" w:hAnsi="Times New Roman" w:cs="Times New Roman"/>
          <w:color w:val="000000"/>
        </w:rPr>
        <w:t>w celu ubiegania się o udzielenie zamówienia publicznego w niniejszym postępowaniu</w:t>
      </w:r>
      <w:r w:rsidRPr="00FC00BF">
        <w:rPr>
          <w:rFonts w:ascii="Times New Roman" w:hAnsi="Times New Roman" w:cs="Times New Roman"/>
        </w:rPr>
        <w:t>.*</w:t>
      </w:r>
    </w:p>
    <w:p w14:paraId="438F54B4" w14:textId="77777777" w:rsidR="007859B2" w:rsidRPr="003407C7" w:rsidRDefault="007859B2" w:rsidP="00740E85">
      <w:pPr>
        <w:spacing w:after="0" w:line="240" w:lineRule="auto"/>
        <w:ind w:firstLine="708"/>
        <w:jc w:val="both"/>
        <w:rPr>
          <w:rFonts w:ascii="Times New Roman" w:hAnsi="Times New Roman" w:cs="Times New Roman"/>
          <w:sz w:val="20"/>
          <w:szCs w:val="20"/>
        </w:rPr>
      </w:pPr>
    </w:p>
    <w:p w14:paraId="48E0F0A8" w14:textId="59CEC4D3" w:rsidR="001B0723" w:rsidRPr="003407C7" w:rsidRDefault="00B54354" w:rsidP="0061104F">
      <w:pPr>
        <w:spacing w:after="0" w:line="240" w:lineRule="auto"/>
        <w:jc w:val="both"/>
        <w:rPr>
          <w:rFonts w:ascii="Times New Roman" w:eastAsia="Calibri" w:hAnsi="Times New Roman" w:cs="Times New Roman"/>
          <w:sz w:val="20"/>
          <w:szCs w:val="20"/>
          <w:lang w:eastAsia="pl-PL"/>
        </w:rPr>
      </w:pPr>
      <w:r w:rsidRPr="003407C7">
        <w:rPr>
          <w:rFonts w:ascii="Times New Roman" w:eastAsia="Calibri" w:hAnsi="Times New Roman" w:cs="Times New Roman"/>
          <w:color w:val="000000"/>
          <w:sz w:val="20"/>
          <w:szCs w:val="20"/>
          <w:lang w:eastAsia="pl-PL"/>
        </w:rPr>
        <w:t xml:space="preserve">* W przypadku, gdy wykonawca </w:t>
      </w:r>
      <w:r w:rsidRPr="003407C7">
        <w:rPr>
          <w:rFonts w:ascii="Times New Roman" w:eastAsia="Calibri" w:hAnsi="Times New Roman" w:cs="Times New Roman"/>
          <w:sz w:val="20"/>
          <w:szCs w:val="20"/>
          <w:lang w:eastAsia="pl-PL"/>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902AAB3" w14:textId="77777777" w:rsidR="006E20C1" w:rsidRDefault="006E20C1" w:rsidP="00864E80">
      <w:pPr>
        <w:tabs>
          <w:tab w:val="left" w:pos="1701"/>
        </w:tabs>
        <w:suppressAutoHyphens/>
        <w:spacing w:after="200" w:line="276" w:lineRule="auto"/>
        <w:jc w:val="right"/>
        <w:rPr>
          <w:rFonts w:ascii="Times New Roman" w:eastAsia="Calibri" w:hAnsi="Times New Roman" w:cs="Times New Roman"/>
          <w:b/>
          <w:i/>
          <w:u w:val="single"/>
          <w:lang w:eastAsia="zh-CN"/>
        </w:rPr>
      </w:pPr>
    </w:p>
    <w:p w14:paraId="7A503C6A" w14:textId="29F61524" w:rsidR="00864E80" w:rsidRPr="00F45853" w:rsidRDefault="00864E80" w:rsidP="00864E80">
      <w:pPr>
        <w:tabs>
          <w:tab w:val="left" w:pos="1701"/>
        </w:tabs>
        <w:suppressAutoHyphens/>
        <w:spacing w:after="200" w:line="276" w:lineRule="auto"/>
        <w:jc w:val="right"/>
        <w:rPr>
          <w:rFonts w:ascii="Times New Roman" w:eastAsia="Calibri" w:hAnsi="Times New Roman" w:cs="Times New Roman"/>
          <w:b/>
          <w:i/>
          <w:u w:val="single"/>
          <w:lang w:eastAsia="zh-CN"/>
        </w:rPr>
      </w:pPr>
      <w:r w:rsidRPr="00F45853">
        <w:rPr>
          <w:rFonts w:ascii="Times New Roman" w:eastAsia="Calibri" w:hAnsi="Times New Roman" w:cs="Times New Roman"/>
          <w:b/>
          <w:i/>
          <w:u w:val="single"/>
          <w:lang w:eastAsia="zh-CN"/>
        </w:rPr>
        <w:lastRenderedPageBreak/>
        <w:t xml:space="preserve">ZAŁĄCZNIK NR </w:t>
      </w:r>
      <w:r w:rsidR="00F96DAA" w:rsidRPr="00F45853">
        <w:rPr>
          <w:rFonts w:ascii="Times New Roman" w:eastAsia="Calibri" w:hAnsi="Times New Roman" w:cs="Times New Roman"/>
          <w:b/>
          <w:i/>
          <w:u w:val="single"/>
          <w:lang w:eastAsia="zh-CN"/>
        </w:rPr>
        <w:t>7</w:t>
      </w:r>
    </w:p>
    <w:p w14:paraId="732AB7B3" w14:textId="77777777" w:rsidR="00864E80" w:rsidRPr="00F45853" w:rsidRDefault="00864E80" w:rsidP="00864E80">
      <w:pPr>
        <w:tabs>
          <w:tab w:val="left" w:pos="1701"/>
        </w:tabs>
        <w:suppressAutoHyphens/>
        <w:spacing w:after="200" w:line="276" w:lineRule="auto"/>
        <w:jc w:val="right"/>
        <w:rPr>
          <w:rFonts w:ascii="Times New Roman" w:eastAsia="Calibri" w:hAnsi="Times New Roman" w:cs="Times New Roman"/>
          <w:b/>
          <w:i/>
          <w:u w:val="single"/>
          <w:lang w:eastAsia="zh-CN"/>
        </w:rPr>
      </w:pPr>
    </w:p>
    <w:p w14:paraId="48D63E58" w14:textId="77777777" w:rsidR="00864E80" w:rsidRPr="00F45853" w:rsidRDefault="00864E80" w:rsidP="00864E80">
      <w:pPr>
        <w:tabs>
          <w:tab w:val="left" w:pos="1701"/>
        </w:tabs>
        <w:suppressAutoHyphens/>
        <w:spacing w:after="200" w:line="276" w:lineRule="auto"/>
        <w:rPr>
          <w:rFonts w:ascii="Times New Roman" w:eastAsia="Calibri" w:hAnsi="Times New Roman" w:cs="Times New Roman"/>
          <w:b/>
          <w:i/>
          <w:u w:val="single"/>
          <w:lang w:eastAsia="zh-CN"/>
        </w:rPr>
      </w:pPr>
    </w:p>
    <w:p w14:paraId="5E229A99" w14:textId="77777777" w:rsidR="00864E80" w:rsidRPr="00F45853" w:rsidRDefault="00864E80" w:rsidP="00864E80">
      <w:pPr>
        <w:suppressAutoHyphens/>
        <w:spacing w:after="200" w:line="240" w:lineRule="auto"/>
        <w:rPr>
          <w:rFonts w:ascii="Times New Roman" w:eastAsia="Calibri" w:hAnsi="Times New Roman" w:cs="Times New Roman"/>
          <w:lang w:eastAsia="zh-CN"/>
        </w:rPr>
      </w:pPr>
      <w:r w:rsidRPr="00F45853">
        <w:rPr>
          <w:rFonts w:ascii="Times New Roman" w:eastAsia="Calibri" w:hAnsi="Times New Roman" w:cs="Times New Roman"/>
          <w:lang w:eastAsia="zh-CN"/>
        </w:rPr>
        <w:t xml:space="preserve">Wykonawca: ………………………………………………………………………...............……… </w:t>
      </w:r>
    </w:p>
    <w:p w14:paraId="7091B73F" w14:textId="77777777" w:rsidR="00864E80" w:rsidRPr="00F45853" w:rsidRDefault="00864E80" w:rsidP="00864E80">
      <w:pPr>
        <w:suppressAutoHyphens/>
        <w:spacing w:after="200" w:line="240" w:lineRule="auto"/>
        <w:rPr>
          <w:rFonts w:ascii="Times New Roman" w:eastAsia="Calibri" w:hAnsi="Times New Roman" w:cs="Times New Roman"/>
          <w:lang w:eastAsia="zh-CN"/>
        </w:rPr>
      </w:pPr>
      <w:r w:rsidRPr="00F45853">
        <w:rPr>
          <w:rFonts w:ascii="Times New Roman" w:eastAsia="Calibri" w:hAnsi="Times New Roman" w:cs="Times New Roman"/>
          <w:lang w:eastAsia="zh-CN"/>
        </w:rPr>
        <w:t>(pełna nazwa/firma, adres, w zależności od podmiotu: NIP/PESEL, KRS/</w:t>
      </w:r>
      <w:proofErr w:type="spellStart"/>
      <w:r w:rsidRPr="00F45853">
        <w:rPr>
          <w:rFonts w:ascii="Times New Roman" w:eastAsia="Calibri" w:hAnsi="Times New Roman" w:cs="Times New Roman"/>
          <w:lang w:eastAsia="zh-CN"/>
        </w:rPr>
        <w:t>CEiDG</w:t>
      </w:r>
      <w:proofErr w:type="spellEnd"/>
      <w:r w:rsidRPr="00F45853">
        <w:rPr>
          <w:rFonts w:ascii="Times New Roman" w:eastAsia="Calibri" w:hAnsi="Times New Roman" w:cs="Times New Roman"/>
          <w:lang w:eastAsia="zh-CN"/>
        </w:rPr>
        <w:t>) reprezentowany przez:</w:t>
      </w:r>
    </w:p>
    <w:p w14:paraId="212FD9A9" w14:textId="77777777" w:rsidR="00864E80" w:rsidRPr="00F45853" w:rsidRDefault="00864E80" w:rsidP="00864E80">
      <w:pPr>
        <w:suppressAutoHyphens/>
        <w:spacing w:after="200" w:line="240" w:lineRule="auto"/>
        <w:jc w:val="center"/>
        <w:rPr>
          <w:rFonts w:ascii="Times New Roman" w:eastAsia="Calibri" w:hAnsi="Times New Roman" w:cs="Times New Roman"/>
          <w:lang w:eastAsia="zh-CN"/>
        </w:rPr>
      </w:pPr>
      <w:r w:rsidRPr="00F45853">
        <w:rPr>
          <w:rFonts w:ascii="Times New Roman" w:eastAsia="Calibri" w:hAnsi="Times New Roman" w:cs="Times New Roman"/>
          <w:lang w:eastAsia="zh-CN"/>
        </w:rPr>
        <w:t>…………………………………………………………………………………………………………… (imię, nazwisko, stanowisko/podstawa do reprezentacji)</w:t>
      </w:r>
    </w:p>
    <w:p w14:paraId="43BDDFEB" w14:textId="77777777" w:rsidR="00864E80" w:rsidRPr="00F45853" w:rsidRDefault="00864E80" w:rsidP="00864E80">
      <w:pPr>
        <w:suppressAutoHyphens/>
        <w:spacing w:after="200" w:line="240" w:lineRule="auto"/>
        <w:jc w:val="center"/>
        <w:rPr>
          <w:rFonts w:ascii="Times New Roman" w:eastAsia="Calibri" w:hAnsi="Times New Roman" w:cs="Times New Roman"/>
          <w:b/>
          <w:lang w:eastAsia="zh-CN"/>
        </w:rPr>
      </w:pPr>
    </w:p>
    <w:p w14:paraId="664404B3" w14:textId="5700AACD" w:rsidR="00864E80" w:rsidRPr="00F45853" w:rsidRDefault="00864E80" w:rsidP="00864E80">
      <w:pPr>
        <w:suppressAutoHyphens/>
        <w:spacing w:after="200" w:line="240" w:lineRule="auto"/>
        <w:jc w:val="center"/>
        <w:rPr>
          <w:rFonts w:ascii="Times New Roman" w:eastAsia="Calibri" w:hAnsi="Times New Roman" w:cs="Times New Roman"/>
          <w:lang w:eastAsia="zh-CN"/>
        </w:rPr>
      </w:pPr>
      <w:r w:rsidRPr="00F45853">
        <w:rPr>
          <w:rFonts w:ascii="Times New Roman" w:eastAsia="Calibri" w:hAnsi="Times New Roman" w:cs="Times New Roman"/>
          <w:b/>
          <w:lang w:eastAsia="zh-CN"/>
        </w:rPr>
        <w:t xml:space="preserve">Oświadczenie Wykonawcy o aktualności informacji zawartych w oświadczeniu, o którym mowa </w:t>
      </w:r>
      <w:r w:rsidR="00FC00BF">
        <w:rPr>
          <w:rFonts w:ascii="Times New Roman" w:eastAsia="Calibri" w:hAnsi="Times New Roman" w:cs="Times New Roman"/>
          <w:b/>
          <w:lang w:eastAsia="zh-CN"/>
        </w:rPr>
        <w:br/>
      </w:r>
      <w:r w:rsidRPr="00F45853">
        <w:rPr>
          <w:rFonts w:ascii="Times New Roman" w:eastAsia="Calibri" w:hAnsi="Times New Roman" w:cs="Times New Roman"/>
          <w:b/>
          <w:lang w:eastAsia="zh-CN"/>
        </w:rPr>
        <w:t>w art. 125 ust. 1 ustawy, w zakresie podstaw wykluczenia z postępowania</w:t>
      </w:r>
      <w:r w:rsidRPr="00F45853">
        <w:rPr>
          <w:rFonts w:ascii="Times New Roman" w:eastAsia="Calibri" w:hAnsi="Times New Roman" w:cs="Times New Roman"/>
          <w:lang w:eastAsia="zh-CN"/>
        </w:rPr>
        <w:t xml:space="preserve"> </w:t>
      </w:r>
    </w:p>
    <w:p w14:paraId="5A75280F" w14:textId="77777777" w:rsidR="00864E80" w:rsidRPr="00F45853" w:rsidRDefault="00864E80" w:rsidP="00864E80">
      <w:pPr>
        <w:suppressAutoHyphens/>
        <w:spacing w:after="200" w:line="240" w:lineRule="auto"/>
        <w:jc w:val="center"/>
        <w:rPr>
          <w:rFonts w:ascii="Times New Roman" w:eastAsia="Calibri" w:hAnsi="Times New Roman" w:cs="Times New Roman"/>
          <w:lang w:eastAsia="zh-CN"/>
        </w:rPr>
      </w:pPr>
    </w:p>
    <w:p w14:paraId="0B18F6B0" w14:textId="62E1E6E5" w:rsidR="00864E80" w:rsidRPr="00F45853" w:rsidRDefault="00864E80" w:rsidP="00B14C46">
      <w:pPr>
        <w:suppressAutoHyphens/>
        <w:spacing w:after="0" w:line="240" w:lineRule="auto"/>
        <w:jc w:val="both"/>
        <w:rPr>
          <w:rFonts w:ascii="Times New Roman" w:eastAsia="Calibri" w:hAnsi="Times New Roman" w:cs="Times New Roman"/>
          <w:b/>
          <w:lang w:eastAsia="zh-CN"/>
        </w:rPr>
      </w:pPr>
      <w:r w:rsidRPr="00F45853">
        <w:rPr>
          <w:rFonts w:ascii="Times New Roman" w:eastAsia="Calibri" w:hAnsi="Times New Roman" w:cs="Times New Roman"/>
          <w:lang w:eastAsia="zh-CN"/>
        </w:rPr>
        <w:t xml:space="preserve">            Składając ofertę w postępowaniu o udzi</w:t>
      </w:r>
      <w:r w:rsidR="000212E8">
        <w:rPr>
          <w:rFonts w:ascii="Times New Roman" w:eastAsia="Calibri" w:hAnsi="Times New Roman" w:cs="Times New Roman"/>
          <w:lang w:eastAsia="zh-CN"/>
        </w:rPr>
        <w:t>elenie zamówienia publicznego w</w:t>
      </w:r>
      <w:r w:rsidR="00304F38" w:rsidRPr="00F45853">
        <w:rPr>
          <w:rFonts w:ascii="Times New Roman" w:hAnsi="Times New Roman" w:cs="Times New Roman"/>
        </w:rPr>
        <w:t> trybie przetargu nieograniczonego</w:t>
      </w:r>
      <w:r w:rsidR="00304F38" w:rsidRPr="00F45853">
        <w:rPr>
          <w:rFonts w:ascii="Times New Roman" w:eastAsia="Calibri" w:hAnsi="Times New Roman" w:cs="Times New Roman"/>
          <w:lang w:eastAsia="zh-CN"/>
        </w:rPr>
        <w:t xml:space="preserve"> </w:t>
      </w:r>
      <w:r w:rsidRPr="00F45853">
        <w:rPr>
          <w:rFonts w:ascii="Times New Roman" w:eastAsia="Calibri" w:hAnsi="Times New Roman" w:cs="Times New Roman"/>
          <w:lang w:eastAsia="zh-CN"/>
        </w:rPr>
        <w:t>znak:</w:t>
      </w:r>
      <w:r w:rsidRPr="00F45853">
        <w:rPr>
          <w:rFonts w:ascii="Times New Roman" w:eastAsia="Calibri" w:hAnsi="Times New Roman" w:cs="Times New Roman"/>
          <w:color w:val="FF0000"/>
          <w:lang w:eastAsia="zh-CN"/>
        </w:rPr>
        <w:t xml:space="preserve"> </w:t>
      </w:r>
      <w:r w:rsidR="00EC4A24" w:rsidRPr="00F45853">
        <w:rPr>
          <w:rFonts w:ascii="Times New Roman" w:eastAsia="Calibri" w:hAnsi="Times New Roman" w:cs="Times New Roman"/>
          <w:b/>
          <w:lang w:eastAsia="zh-CN"/>
        </w:rPr>
        <w:t>AMW-KANC.SZP.2712.</w:t>
      </w:r>
      <w:r w:rsidR="00305991">
        <w:rPr>
          <w:rFonts w:ascii="Times New Roman" w:eastAsia="Calibri" w:hAnsi="Times New Roman" w:cs="Times New Roman"/>
          <w:b/>
          <w:lang w:eastAsia="zh-CN"/>
        </w:rPr>
        <w:t>20</w:t>
      </w:r>
      <w:r w:rsidR="00EC4A24" w:rsidRPr="00F45853">
        <w:rPr>
          <w:rFonts w:ascii="Times New Roman" w:eastAsia="Calibri" w:hAnsi="Times New Roman" w:cs="Times New Roman"/>
          <w:b/>
          <w:lang w:eastAsia="zh-CN"/>
        </w:rPr>
        <w:t>.202</w:t>
      </w:r>
      <w:r w:rsidR="00305991">
        <w:rPr>
          <w:rFonts w:ascii="Times New Roman" w:eastAsia="Calibri" w:hAnsi="Times New Roman" w:cs="Times New Roman"/>
          <w:b/>
          <w:lang w:eastAsia="zh-CN"/>
        </w:rPr>
        <w:t>6</w:t>
      </w:r>
      <w:r w:rsidRPr="00F45853">
        <w:rPr>
          <w:rFonts w:ascii="Times New Roman" w:eastAsia="Calibri" w:hAnsi="Times New Roman" w:cs="Times New Roman"/>
          <w:b/>
          <w:lang w:eastAsia="zh-CN"/>
        </w:rPr>
        <w:t>:</w:t>
      </w:r>
      <w:r w:rsidR="000B5829" w:rsidRPr="00F45853">
        <w:rPr>
          <w:rFonts w:ascii="Times New Roman" w:eastAsia="Calibri" w:hAnsi="Times New Roman" w:cs="Times New Roman"/>
          <w:b/>
          <w:lang w:eastAsia="zh-CN"/>
        </w:rPr>
        <w:t xml:space="preserve"> </w:t>
      </w:r>
      <w:r w:rsidR="006E20C1">
        <w:rPr>
          <w:rFonts w:ascii="Times New Roman" w:eastAsia="Calibri" w:hAnsi="Times New Roman" w:cs="Times New Roman"/>
          <w:b/>
          <w:lang w:eastAsia="zh-CN"/>
        </w:rPr>
        <w:t>D</w:t>
      </w:r>
      <w:r w:rsidR="00F45853" w:rsidRPr="00F45853">
        <w:rPr>
          <w:rFonts w:ascii="Times New Roman" w:eastAsia="Calibri" w:hAnsi="Times New Roman" w:cs="Times New Roman"/>
          <w:b/>
          <w:lang w:eastAsia="zh-CN"/>
        </w:rPr>
        <w:t>ostawa do siedziby zamawiającego sprzętu komputerowego, urządzeń peryferyjnych i oprogramowania</w:t>
      </w:r>
    </w:p>
    <w:p w14:paraId="40F0A2DE" w14:textId="292D1223" w:rsidR="00D82D7F" w:rsidRPr="00F45853" w:rsidRDefault="00864E80" w:rsidP="00B14C46">
      <w:pPr>
        <w:suppressAutoHyphens/>
        <w:spacing w:after="200" w:line="240" w:lineRule="auto"/>
        <w:jc w:val="both"/>
        <w:rPr>
          <w:rFonts w:ascii="Times New Roman" w:hAnsi="Times New Roman" w:cs="Times New Roman"/>
          <w:b/>
          <w:bCs/>
        </w:rPr>
      </w:pPr>
      <w:r w:rsidRPr="00F45853">
        <w:rPr>
          <w:rFonts w:ascii="Times New Roman" w:eastAsia="Calibri" w:hAnsi="Times New Roman" w:cs="Times New Roman"/>
          <w:lang w:eastAsia="zh-CN"/>
        </w:rPr>
        <w:t>w zakresie art. 108 ust. 1 ustawy Pzp, dodatkowo art. 109 ust. 1 pkt 1 i 3-10 oświadczamy, że: wszystkie informacje zawarte w oświadczeniu, o którym mowa w art. 125 ust. 1 ustawy, w zakresie podstaw wykluczenia z postę</w:t>
      </w:r>
      <w:r w:rsidR="001B0723" w:rsidRPr="00F45853">
        <w:rPr>
          <w:rFonts w:ascii="Times New Roman" w:eastAsia="Calibri" w:hAnsi="Times New Roman" w:cs="Times New Roman"/>
          <w:lang w:eastAsia="zh-CN"/>
        </w:rPr>
        <w:t xml:space="preserve">powania </w:t>
      </w:r>
      <w:r w:rsidR="001B0723" w:rsidRPr="00F45853">
        <w:rPr>
          <w:rFonts w:ascii="Times New Roman" w:eastAsia="Calibri" w:hAnsi="Times New Roman" w:cs="Times New Roman"/>
          <w:b/>
          <w:lang w:eastAsia="zh-CN"/>
        </w:rPr>
        <w:t>są</w:t>
      </w:r>
      <w:r w:rsidRPr="00F45853">
        <w:rPr>
          <w:rFonts w:ascii="Times New Roman" w:eastAsia="Calibri" w:hAnsi="Times New Roman" w:cs="Times New Roman"/>
          <w:b/>
          <w:lang w:eastAsia="zh-CN"/>
        </w:rPr>
        <w:t xml:space="preserve"> aktualne</w:t>
      </w:r>
      <w:r w:rsidRPr="00F45853">
        <w:rPr>
          <w:rFonts w:ascii="Times New Roman" w:eastAsia="Calibri" w:hAnsi="Times New Roman" w:cs="Times New Roman"/>
          <w:lang w:eastAsia="zh-CN"/>
        </w:rPr>
        <w:t xml:space="preserve"> na dzień złożenia oświadczenia</w:t>
      </w:r>
      <w:r w:rsidR="00B14C46" w:rsidRPr="00F45853">
        <w:rPr>
          <w:rFonts w:ascii="Times New Roman" w:eastAsia="Calibri" w:hAnsi="Times New Roman" w:cs="Times New Roman"/>
          <w:lang w:eastAsia="zh-CN"/>
        </w:rPr>
        <w:t>.</w:t>
      </w:r>
      <w:r w:rsidRPr="00F45853">
        <w:rPr>
          <w:rFonts w:ascii="Times New Roman" w:eastAsia="Calibri" w:hAnsi="Times New Roman" w:cs="Times New Roman"/>
          <w:lang w:eastAsia="zh-CN"/>
        </w:rPr>
        <w:t xml:space="preserve"> </w:t>
      </w:r>
    </w:p>
    <w:p w14:paraId="6AA4E77A" w14:textId="77777777" w:rsidR="00D82D7F" w:rsidRPr="00F45853" w:rsidRDefault="00D82D7F" w:rsidP="000F5594">
      <w:pPr>
        <w:suppressAutoHyphens/>
        <w:spacing w:after="200" w:line="360" w:lineRule="auto"/>
        <w:jc w:val="both"/>
        <w:rPr>
          <w:rFonts w:ascii="Times New Roman" w:hAnsi="Times New Roman" w:cs="Times New Roman"/>
          <w:b/>
          <w:bCs/>
        </w:rPr>
      </w:pPr>
    </w:p>
    <w:p w14:paraId="47B50DE7" w14:textId="77777777" w:rsidR="000B5829" w:rsidRPr="00F45853" w:rsidRDefault="000B5829" w:rsidP="00CB7F36">
      <w:pPr>
        <w:ind w:left="6372"/>
        <w:jc w:val="right"/>
        <w:rPr>
          <w:rFonts w:ascii="Times New Roman" w:hAnsi="Times New Roman" w:cs="Times New Roman"/>
          <w:b/>
          <w:i/>
          <w:u w:val="single"/>
        </w:rPr>
      </w:pPr>
    </w:p>
    <w:p w14:paraId="07E321DA" w14:textId="77777777" w:rsidR="000B5829" w:rsidRPr="00F45853" w:rsidRDefault="000B5829" w:rsidP="00CB7F36">
      <w:pPr>
        <w:ind w:left="6372"/>
        <w:jc w:val="right"/>
        <w:rPr>
          <w:rFonts w:ascii="Times New Roman" w:hAnsi="Times New Roman" w:cs="Times New Roman"/>
          <w:b/>
          <w:i/>
          <w:u w:val="single"/>
        </w:rPr>
      </w:pPr>
    </w:p>
    <w:p w14:paraId="2F964DE3" w14:textId="77777777" w:rsidR="000B5829" w:rsidRPr="00F45853" w:rsidRDefault="000B5829" w:rsidP="00CB7F36">
      <w:pPr>
        <w:ind w:left="6372"/>
        <w:jc w:val="right"/>
        <w:rPr>
          <w:rFonts w:ascii="Times New Roman" w:hAnsi="Times New Roman" w:cs="Times New Roman"/>
          <w:b/>
          <w:i/>
          <w:u w:val="single"/>
        </w:rPr>
      </w:pPr>
    </w:p>
    <w:p w14:paraId="3436BEF4" w14:textId="77777777" w:rsidR="000B5829" w:rsidRPr="00F45853" w:rsidRDefault="000B5829" w:rsidP="00CB7F36">
      <w:pPr>
        <w:ind w:left="6372"/>
        <w:jc w:val="right"/>
        <w:rPr>
          <w:rFonts w:ascii="Times New Roman" w:hAnsi="Times New Roman" w:cs="Times New Roman"/>
          <w:b/>
          <w:i/>
          <w:u w:val="single"/>
        </w:rPr>
      </w:pPr>
    </w:p>
    <w:p w14:paraId="3348670A" w14:textId="77777777" w:rsidR="000B5829" w:rsidRPr="00F45853" w:rsidRDefault="000B5829" w:rsidP="00CB7F36">
      <w:pPr>
        <w:ind w:left="6372"/>
        <w:jc w:val="right"/>
        <w:rPr>
          <w:rFonts w:ascii="Times New Roman" w:hAnsi="Times New Roman" w:cs="Times New Roman"/>
          <w:b/>
          <w:i/>
          <w:u w:val="single"/>
        </w:rPr>
      </w:pPr>
    </w:p>
    <w:p w14:paraId="7BA5C0A6" w14:textId="77777777" w:rsidR="000B5829" w:rsidRPr="00F45853" w:rsidRDefault="000B5829" w:rsidP="00CB7F36">
      <w:pPr>
        <w:ind w:left="6372"/>
        <w:jc w:val="right"/>
        <w:rPr>
          <w:rFonts w:ascii="Times New Roman" w:hAnsi="Times New Roman" w:cs="Times New Roman"/>
          <w:b/>
          <w:i/>
          <w:u w:val="single"/>
        </w:rPr>
      </w:pPr>
    </w:p>
    <w:p w14:paraId="20DC8E3A" w14:textId="77777777" w:rsidR="000B5829" w:rsidRPr="00F45853" w:rsidRDefault="000B5829" w:rsidP="00CB7F36">
      <w:pPr>
        <w:ind w:left="6372"/>
        <w:jc w:val="right"/>
        <w:rPr>
          <w:rFonts w:ascii="Times New Roman" w:hAnsi="Times New Roman" w:cs="Times New Roman"/>
          <w:b/>
          <w:i/>
          <w:u w:val="single"/>
        </w:rPr>
      </w:pPr>
    </w:p>
    <w:p w14:paraId="48490C87" w14:textId="77777777" w:rsidR="000B5829" w:rsidRPr="00F45853" w:rsidRDefault="000B5829" w:rsidP="00CB7F36">
      <w:pPr>
        <w:ind w:left="6372"/>
        <w:jc w:val="right"/>
        <w:rPr>
          <w:rFonts w:ascii="Times New Roman" w:hAnsi="Times New Roman" w:cs="Times New Roman"/>
          <w:b/>
          <w:i/>
          <w:u w:val="single"/>
        </w:rPr>
      </w:pPr>
    </w:p>
    <w:sectPr w:rsidR="000B5829" w:rsidRPr="00F45853" w:rsidSect="005F780A">
      <w:type w:val="continuous"/>
      <w:pgSz w:w="11906" w:h="16838" w:code="9"/>
      <w:pgMar w:top="1440" w:right="566" w:bottom="851" w:left="1985" w:header="709" w:footer="40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E44F6" w14:textId="77777777" w:rsidR="00AE53B9" w:rsidRDefault="00AE53B9" w:rsidP="00CF6A41">
      <w:pPr>
        <w:spacing w:after="0" w:line="240" w:lineRule="auto"/>
      </w:pPr>
      <w:r>
        <w:separator/>
      </w:r>
    </w:p>
  </w:endnote>
  <w:endnote w:type="continuationSeparator" w:id="0">
    <w:p w14:paraId="4E7FCD61" w14:textId="77777777" w:rsidR="00AE53B9" w:rsidRDefault="00AE53B9" w:rsidP="00CF6A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charset w:val="01"/>
    <w:family w:val="auto"/>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Helvetica Neue">
    <w:altName w:val="Arial"/>
    <w:charset w:val="00"/>
    <w:family w:val="roman"/>
    <w:pitch w:val="default"/>
  </w:font>
  <w:font w:name="Verdana">
    <w:panose1 w:val="020B0604030504040204"/>
    <w:charset w:val="EE"/>
    <w:family w:val="swiss"/>
    <w:pitch w:val="variable"/>
    <w:sig w:usb0="A00006FF" w:usb1="4000205B" w:usb2="00000010" w:usb3="00000000" w:csb0="0000019F" w:csb1="00000000"/>
  </w:font>
  <w:font w:name="Univers-PL">
    <w:altName w:val="Malgun Gothic"/>
    <w:charset w:val="01"/>
    <w:family w:val="swiss"/>
    <w:pitch w:val="default"/>
  </w:font>
  <w:font w:name="ClassGarmndEU">
    <w:altName w:val="Times New Roman"/>
    <w:charset w:val="01"/>
    <w:family w:val="swiss"/>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ArialMT;MS Gothic">
    <w:panose1 w:val="00000000000000000000"/>
    <w:charset w:val="00"/>
    <w:family w:val="roman"/>
    <w:notTrueType/>
    <w:pitch w:val="default"/>
  </w:font>
  <w:font w:name="Songti S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1308529"/>
      <w:docPartObj>
        <w:docPartGallery w:val="Page Numbers (Bottom of Page)"/>
        <w:docPartUnique/>
      </w:docPartObj>
    </w:sdtPr>
    <w:sdtContent>
      <w:p w14:paraId="5903AB23" w14:textId="4FFB7664" w:rsidR="00AE53B9" w:rsidRDefault="00AE53B9">
        <w:pPr>
          <w:pStyle w:val="Stopka"/>
          <w:jc w:val="center"/>
        </w:pPr>
        <w:r>
          <w:fldChar w:fldCharType="begin"/>
        </w:r>
        <w:r>
          <w:instrText>PAGE   \* MERGEFORMAT</w:instrText>
        </w:r>
        <w:r>
          <w:fldChar w:fldCharType="separate"/>
        </w:r>
        <w:r w:rsidR="00F015C5">
          <w:rPr>
            <w:noProof/>
          </w:rPr>
          <w:t>1</w:t>
        </w:r>
        <w:r>
          <w:fldChar w:fldCharType="end"/>
        </w:r>
      </w:p>
    </w:sdtContent>
  </w:sdt>
  <w:p w14:paraId="7CC93BD2" w14:textId="77777777" w:rsidR="00AE53B9" w:rsidRDefault="00AE53B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B4A9A" w14:textId="77777777" w:rsidR="00AE53B9" w:rsidRDefault="00AE53B9" w:rsidP="00CF6A41">
      <w:pPr>
        <w:spacing w:after="0" w:line="240" w:lineRule="auto"/>
      </w:pPr>
      <w:r>
        <w:separator/>
      </w:r>
    </w:p>
  </w:footnote>
  <w:footnote w:type="continuationSeparator" w:id="0">
    <w:p w14:paraId="489E2AE0" w14:textId="77777777" w:rsidR="00AE53B9" w:rsidRDefault="00AE53B9" w:rsidP="00CF6A41">
      <w:pPr>
        <w:spacing w:after="0" w:line="240" w:lineRule="auto"/>
      </w:pPr>
      <w:r>
        <w:continuationSeparator/>
      </w:r>
    </w:p>
  </w:footnote>
  <w:footnote w:id="1">
    <w:p w14:paraId="278CFCCE" w14:textId="77777777" w:rsidR="00AE53B9" w:rsidRPr="006145AB" w:rsidRDefault="00AE53B9" w:rsidP="00CF6A41">
      <w:pPr>
        <w:spacing w:line="240" w:lineRule="auto"/>
        <w:jc w:val="both"/>
        <w:rPr>
          <w:rFonts w:ascii="Times New Roman" w:hAnsi="Times New Roman" w:cs="Times New Roman"/>
        </w:rPr>
      </w:pPr>
      <w:r w:rsidRPr="006145AB">
        <w:rPr>
          <w:rStyle w:val="Znakiprzypiswdolnych"/>
          <w:rFonts w:ascii="Times New Roman" w:hAnsi="Times New Roman" w:cs="Times New Roman"/>
        </w:rPr>
        <w:footnoteRef/>
      </w:r>
      <w:r w:rsidRPr="006145AB">
        <w:rPr>
          <w:rFonts w:ascii="Times New Roman" w:hAnsi="Times New Roman" w:cs="Times New Roman"/>
          <w:sz w:val="16"/>
          <w:szCs w:val="16"/>
        </w:rPr>
        <w:t xml:space="preserve"> Rozporządzenie Prezesa Rady Ministrów z dnia 27 czerwca 2017 r. w sprawie użycia środków komunikacji elektronicznej w postępowaniu o udzielenie zamówienia publicznego oraz udostępniania i przechowywania dokumentów elektronicznych.</w:t>
      </w:r>
    </w:p>
  </w:footnote>
  <w:footnote w:id="2">
    <w:p w14:paraId="66CB298D" w14:textId="77777777" w:rsidR="00AE53B9" w:rsidRDefault="00AE53B9" w:rsidP="005C7EF9">
      <w:pPr>
        <w:pStyle w:val="Tekstprzypisudolnego"/>
      </w:pPr>
      <w:r w:rsidRPr="00393791">
        <w:rPr>
          <w:rStyle w:val="Odwoanieprzypisudolnego"/>
          <w:color w:val="FFFFFF" w:themeColor="background1"/>
        </w:rPr>
        <w:footnoteRef/>
      </w:r>
      <w:r>
        <w:t xml:space="preserve"> *</w:t>
      </w:r>
      <w:r w:rsidRPr="00393791">
        <w:t xml:space="preserve"> niniejsze oświadczenie składa każdy z Wykonawców wspólnie ubiegających się o udzielenie zamówienia</w:t>
      </w:r>
    </w:p>
  </w:footnote>
  <w:footnote w:id="3">
    <w:p w14:paraId="1B05E157" w14:textId="77777777" w:rsidR="00AE53B9" w:rsidRPr="00393791" w:rsidRDefault="00AE53B9" w:rsidP="005C7EF9">
      <w:pPr>
        <w:pStyle w:val="Tekstprzypisudolnego"/>
      </w:pPr>
      <w:r w:rsidRPr="00393791">
        <w:rPr>
          <w:rStyle w:val="Odwoanieprzypisudolnego"/>
          <w:color w:val="FFFFFF" w:themeColor="background1"/>
        </w:rPr>
        <w:footnoteRef/>
      </w:r>
      <w:r w:rsidRPr="00393791">
        <w:rPr>
          <w:color w:val="FFFFFF" w:themeColor="background1"/>
        </w:rPr>
        <w:t xml:space="preserve"> </w:t>
      </w:r>
      <w:r>
        <w:t>** niepotrzebne skreślić</w:t>
      </w:r>
    </w:p>
  </w:footnote>
  <w:footnote w:id="4">
    <w:p w14:paraId="346FDEE4" w14:textId="77777777" w:rsidR="00AE53B9" w:rsidRPr="00B208CF" w:rsidRDefault="00AE53B9" w:rsidP="005F4595">
      <w:pPr>
        <w:pStyle w:val="Tekstprzypisudolnego"/>
        <w:jc w:val="both"/>
        <w:rPr>
          <w:rFonts w:ascii="Arial" w:hAnsi="Arial" w:cs="Arial"/>
          <w:sz w:val="12"/>
          <w:szCs w:val="12"/>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B208CF">
        <w:rPr>
          <w:rFonts w:ascii="Arial" w:hAnsi="Arial" w:cs="Arial"/>
          <w:sz w:val="12"/>
          <w:szCs w:val="12"/>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2C69CA8" w14:textId="77777777" w:rsidR="00AE53B9" w:rsidRPr="00B208CF" w:rsidRDefault="00AE53B9" w:rsidP="003F4CF9">
      <w:pPr>
        <w:pStyle w:val="Tekstprzypisudolnego"/>
        <w:numPr>
          <w:ilvl w:val="0"/>
          <w:numId w:val="166"/>
        </w:numPr>
        <w:suppressAutoHyphens w:val="0"/>
        <w:spacing w:after="0" w:line="240" w:lineRule="auto"/>
        <w:rPr>
          <w:rFonts w:ascii="Arial" w:hAnsi="Arial" w:cs="Arial"/>
          <w:sz w:val="12"/>
          <w:szCs w:val="12"/>
        </w:rPr>
      </w:pPr>
      <w:r w:rsidRPr="00B208CF">
        <w:rPr>
          <w:rFonts w:ascii="Arial" w:hAnsi="Arial" w:cs="Arial"/>
          <w:sz w:val="12"/>
          <w:szCs w:val="12"/>
        </w:rPr>
        <w:t>obywateli rosyjskich lub osób fizycznych lub prawnych, podmiotów lub organów z siedzibą w Rosji;</w:t>
      </w:r>
    </w:p>
    <w:p w14:paraId="5874ABFA" w14:textId="77777777" w:rsidR="00AE53B9" w:rsidRPr="00B208CF" w:rsidRDefault="00AE53B9" w:rsidP="003F4CF9">
      <w:pPr>
        <w:pStyle w:val="Tekstprzypisudolnego"/>
        <w:numPr>
          <w:ilvl w:val="0"/>
          <w:numId w:val="166"/>
        </w:numPr>
        <w:suppressAutoHyphens w:val="0"/>
        <w:spacing w:after="0" w:line="240" w:lineRule="auto"/>
        <w:rPr>
          <w:rFonts w:ascii="Arial" w:hAnsi="Arial" w:cs="Arial"/>
          <w:sz w:val="12"/>
          <w:szCs w:val="12"/>
        </w:rPr>
      </w:pPr>
      <w:bookmarkStart w:id="10" w:name="_Hlk102557314"/>
      <w:r w:rsidRPr="00B208CF">
        <w:rPr>
          <w:rFonts w:ascii="Arial" w:hAnsi="Arial" w:cs="Arial"/>
          <w:sz w:val="12"/>
          <w:szCs w:val="12"/>
        </w:rPr>
        <w:t>osób prawnych, podmiotów lub organów, do których prawa własności bezpośrednio lub pośrednio w ponad 50 % należą do podmiotu, o którym mowa w lit. a) niniejszego ustępu; lub</w:t>
      </w:r>
      <w:bookmarkEnd w:id="10"/>
    </w:p>
    <w:p w14:paraId="0EF67296" w14:textId="77777777" w:rsidR="00AE53B9" w:rsidRPr="00B208CF" w:rsidRDefault="00AE53B9" w:rsidP="003F4CF9">
      <w:pPr>
        <w:pStyle w:val="Tekstprzypisudolnego"/>
        <w:numPr>
          <w:ilvl w:val="0"/>
          <w:numId w:val="166"/>
        </w:numPr>
        <w:suppressAutoHyphens w:val="0"/>
        <w:spacing w:after="0" w:line="240" w:lineRule="auto"/>
        <w:rPr>
          <w:rFonts w:ascii="Arial" w:hAnsi="Arial" w:cs="Arial"/>
          <w:sz w:val="12"/>
          <w:szCs w:val="12"/>
        </w:rPr>
      </w:pPr>
      <w:r w:rsidRPr="00B208CF">
        <w:rPr>
          <w:rFonts w:ascii="Arial" w:hAnsi="Arial" w:cs="Arial"/>
          <w:sz w:val="12"/>
          <w:szCs w:val="12"/>
        </w:rPr>
        <w:t>osób fizycznych lub prawnych, podmiotów lub organów działających w imieniu lub pod kierunkiem podmiotu, o którym mowa w lit. a) lub b) niniejszego ustępu,</w:t>
      </w:r>
    </w:p>
    <w:p w14:paraId="1F969306" w14:textId="77777777" w:rsidR="00AE53B9" w:rsidRPr="00B208CF" w:rsidRDefault="00AE53B9" w:rsidP="005F4595">
      <w:pPr>
        <w:pStyle w:val="Tekstprzypisudolnego"/>
        <w:jc w:val="both"/>
        <w:rPr>
          <w:rFonts w:ascii="Arial" w:hAnsi="Arial" w:cs="Arial"/>
          <w:sz w:val="12"/>
          <w:szCs w:val="12"/>
        </w:rPr>
      </w:pPr>
      <w:r w:rsidRPr="00B208CF">
        <w:rPr>
          <w:rFonts w:ascii="Arial" w:hAnsi="Arial" w:cs="Arial"/>
          <w:sz w:val="12"/>
          <w:szCs w:val="12"/>
        </w:rPr>
        <w:t>w tym podwykonawców, dostawców lub podmiotów, na których zdolności polega się w rozumieniu dyrektyw w sprawie zamówień publicznych, w przypadku gdy przypada na nich ponad 10 % wartości zamówienia.</w:t>
      </w:r>
    </w:p>
  </w:footnote>
  <w:footnote w:id="5">
    <w:p w14:paraId="6E931F4C" w14:textId="77777777" w:rsidR="00AE53B9" w:rsidRPr="00B208CF" w:rsidRDefault="00AE53B9" w:rsidP="005F4595">
      <w:pPr>
        <w:spacing w:after="0" w:line="240" w:lineRule="auto"/>
        <w:jc w:val="both"/>
        <w:rPr>
          <w:rFonts w:ascii="Arial" w:hAnsi="Arial" w:cs="Arial"/>
          <w:color w:val="222222"/>
          <w:sz w:val="12"/>
          <w:szCs w:val="12"/>
        </w:rPr>
      </w:pPr>
      <w:r w:rsidRPr="00B208CF">
        <w:rPr>
          <w:rStyle w:val="Odwoanieprzypisudolnego"/>
          <w:rFonts w:ascii="Arial" w:hAnsi="Arial" w:cs="Arial"/>
          <w:sz w:val="12"/>
          <w:szCs w:val="12"/>
        </w:rPr>
        <w:footnoteRef/>
      </w:r>
      <w:r w:rsidRPr="00B208CF">
        <w:rPr>
          <w:rFonts w:ascii="Arial" w:hAnsi="Arial" w:cs="Arial"/>
          <w:sz w:val="12"/>
          <w:szCs w:val="12"/>
        </w:rPr>
        <w:t xml:space="preserve"> </w:t>
      </w:r>
      <w:r w:rsidRPr="00B208CF">
        <w:rPr>
          <w:rFonts w:ascii="Arial" w:hAnsi="Arial" w:cs="Arial"/>
          <w:color w:val="222222"/>
          <w:sz w:val="12"/>
          <w:szCs w:val="12"/>
        </w:rPr>
        <w:t xml:space="preserve">Zgodnie z treścią art. 7 ust. 1 ustawy z dnia 13 kwietnia 2022 r. </w:t>
      </w:r>
      <w:r w:rsidRPr="00B208CF">
        <w:rPr>
          <w:rFonts w:ascii="Arial" w:hAnsi="Arial" w:cs="Arial"/>
          <w:i/>
          <w:iCs/>
          <w:color w:val="222222"/>
          <w:sz w:val="12"/>
          <w:szCs w:val="12"/>
        </w:rPr>
        <w:t xml:space="preserve">o szczególnych rozwiązaniach w zakresie przeciwdziałania wspieraniu agresji na Ukrainę oraz służących ochronie bezpieczeństwa narodowego,  </w:t>
      </w:r>
      <w:r w:rsidRPr="00B208CF">
        <w:rPr>
          <w:rFonts w:ascii="Arial" w:hAnsi="Arial" w:cs="Arial"/>
          <w:color w:val="222222"/>
          <w:sz w:val="12"/>
          <w:szCs w:val="12"/>
        </w:rPr>
        <w:t xml:space="preserve">z </w:t>
      </w:r>
      <w:r w:rsidRPr="00B208CF">
        <w:rPr>
          <w:rFonts w:ascii="Arial" w:eastAsia="Times New Roman" w:hAnsi="Arial" w:cs="Arial"/>
          <w:color w:val="222222"/>
          <w:sz w:val="12"/>
          <w:szCs w:val="12"/>
          <w:lang w:eastAsia="pl-PL"/>
        </w:rPr>
        <w:t>postępowania o udzielenie zamówienia publicznego lub konkursu prowadzonego na podstawie ustawy Pzp wyklucza się:</w:t>
      </w:r>
    </w:p>
    <w:p w14:paraId="1D24A9D0" w14:textId="77777777" w:rsidR="00AE53B9" w:rsidRPr="00B208CF" w:rsidRDefault="00AE53B9" w:rsidP="005F4595">
      <w:pPr>
        <w:spacing w:after="0" w:line="240" w:lineRule="auto"/>
        <w:jc w:val="both"/>
        <w:rPr>
          <w:rFonts w:ascii="Arial" w:eastAsia="Times New Roman" w:hAnsi="Arial" w:cs="Arial"/>
          <w:color w:val="222222"/>
          <w:sz w:val="12"/>
          <w:szCs w:val="12"/>
          <w:lang w:eastAsia="pl-PL"/>
        </w:rPr>
      </w:pPr>
      <w:r w:rsidRPr="00B208CF">
        <w:rPr>
          <w:rFonts w:ascii="Arial" w:eastAsia="Times New Roman" w:hAnsi="Arial"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2934623" w14:textId="77777777" w:rsidR="00AE53B9" w:rsidRPr="00B208CF" w:rsidRDefault="00AE53B9" w:rsidP="005F4595">
      <w:pPr>
        <w:spacing w:after="0" w:line="240" w:lineRule="auto"/>
        <w:jc w:val="both"/>
        <w:rPr>
          <w:rFonts w:ascii="Arial" w:hAnsi="Arial" w:cs="Arial"/>
          <w:color w:val="222222"/>
          <w:sz w:val="12"/>
          <w:szCs w:val="12"/>
        </w:rPr>
      </w:pPr>
      <w:r w:rsidRPr="00B208CF">
        <w:rPr>
          <w:rFonts w:ascii="Arial" w:hAnsi="Arial" w:cs="Arial"/>
          <w:color w:val="222222"/>
          <w:sz w:val="12"/>
          <w:szCs w:val="12"/>
        </w:rPr>
        <w:t xml:space="preserve">2) </w:t>
      </w:r>
      <w:r w:rsidRPr="00B208CF">
        <w:rPr>
          <w:rFonts w:ascii="Arial" w:eastAsia="Times New Roman" w:hAnsi="Arial"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6F681B0" w14:textId="77777777" w:rsidR="00AE53B9" w:rsidRPr="00B208CF" w:rsidRDefault="00AE53B9" w:rsidP="005F4595">
      <w:pPr>
        <w:spacing w:after="0" w:line="240" w:lineRule="auto"/>
        <w:jc w:val="both"/>
        <w:rPr>
          <w:rFonts w:ascii="Arial" w:hAnsi="Arial" w:cs="Arial"/>
          <w:sz w:val="12"/>
          <w:szCs w:val="12"/>
        </w:rPr>
      </w:pPr>
      <w:r w:rsidRPr="00B208CF">
        <w:rPr>
          <w:rFonts w:ascii="Arial" w:eastAsia="Times New Roman" w:hAnsi="Arial"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6">
    <w:p w14:paraId="7FB50253" w14:textId="77777777" w:rsidR="00AE53B9" w:rsidRPr="00E62A1E" w:rsidRDefault="00AE53B9" w:rsidP="00B54354">
      <w:pPr>
        <w:pStyle w:val="Tekstprzypisudolnego"/>
        <w:ind w:left="284"/>
        <w:jc w:val="both"/>
        <w:rPr>
          <w:sz w:val="16"/>
          <w:szCs w:val="16"/>
        </w:rPr>
      </w:pPr>
      <w:r>
        <w:rPr>
          <w:rStyle w:val="Odwoanieprzypisudolnego"/>
        </w:rPr>
        <w:footnoteRef/>
      </w:r>
      <w:r>
        <w:rPr>
          <w:vertAlign w:val="superscript"/>
        </w:rPr>
        <w:t>)</w:t>
      </w:r>
      <w:r>
        <w:t xml:space="preserve"> </w:t>
      </w:r>
      <w:r w:rsidRPr="003A3206">
        <w:rPr>
          <w:rFonts w:ascii="Arial" w:hAnsi="Arial" w:cs="Arial"/>
          <w:sz w:val="16"/>
          <w:szCs w:val="16"/>
        </w:rPr>
        <w:t>rozporządzeni</w:t>
      </w:r>
      <w:r>
        <w:rPr>
          <w:rFonts w:ascii="Arial" w:hAnsi="Arial" w:cs="Arial"/>
          <w:sz w:val="16"/>
          <w:szCs w:val="16"/>
        </w:rPr>
        <w:t>e</w:t>
      </w:r>
      <w:r w:rsidRPr="003A3206">
        <w:rPr>
          <w:rFonts w:ascii="Arial" w:hAnsi="Arial" w:cs="Arial"/>
          <w:sz w:val="16"/>
          <w:szCs w:val="16"/>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Pr>
          <w:rFonts w:ascii="Arial" w:hAnsi="Arial" w:cs="Arial"/>
          <w:sz w:val="16"/>
          <w:szCs w:val="16"/>
        </w:rPr>
        <w:t xml:space="preserve"> (Dz. Urz. UE L 119 z 04.05.2016, str.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EAE98" w14:textId="682EC2FC" w:rsidR="00AE53B9" w:rsidRDefault="00AE53B9" w:rsidP="00C45B94">
    <w:pPr>
      <w:pStyle w:val="Nagwek"/>
      <w:jc w:val="center"/>
      <w:rPr>
        <w:rFonts w:ascii="Times New Roman" w:eastAsia="Times New Roman" w:hAnsi="Times New Roman" w:cs="Times New Roman"/>
        <w:b/>
        <w:lang w:eastAsia="pl-PL"/>
      </w:rPr>
    </w:pPr>
    <w:r w:rsidRPr="003D730D">
      <w:rPr>
        <w:rFonts w:ascii="Times New Roman" w:eastAsia="Times New Roman" w:hAnsi="Times New Roman" w:cs="Times New Roman"/>
        <w:i/>
        <w:sz w:val="18"/>
        <w:szCs w:val="18"/>
        <w:lang w:eastAsia="pl-PL"/>
      </w:rPr>
      <w:t>Sygnatura sprawy:</w:t>
    </w:r>
    <w:r w:rsidRPr="007A6EEB">
      <w:rPr>
        <w:rFonts w:ascii="Times New Roman" w:eastAsia="Times New Roman" w:hAnsi="Times New Roman" w:cs="Times New Roman"/>
        <w:b/>
        <w:lang w:eastAsia="pl-PL"/>
      </w:rPr>
      <w:t xml:space="preserve"> </w:t>
    </w:r>
    <w:r>
      <w:rPr>
        <w:rFonts w:ascii="Times New Roman" w:eastAsia="Times New Roman" w:hAnsi="Times New Roman" w:cs="Times New Roman"/>
        <w:b/>
        <w:lang w:eastAsia="pl-PL"/>
      </w:rPr>
      <w:t>AMW-KANC.SZP.2712.20</w:t>
    </w:r>
    <w:r w:rsidRPr="00DC3BD3">
      <w:rPr>
        <w:rFonts w:ascii="Times New Roman" w:eastAsia="Times New Roman" w:hAnsi="Times New Roman" w:cs="Times New Roman"/>
        <w:b/>
        <w:lang w:eastAsia="pl-PL"/>
      </w:rPr>
      <w:t>.202</w:t>
    </w:r>
    <w:r>
      <w:rPr>
        <w:rFonts w:ascii="Times New Roman" w:eastAsia="Times New Roman" w:hAnsi="Times New Roman" w:cs="Times New Roman"/>
        <w:b/>
        <w:lang w:eastAsia="pl-PL"/>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B12693A"/>
    <w:lvl w:ilvl="0">
      <w:start w:val="1"/>
      <w:numFmt w:val="decimal"/>
      <w:pStyle w:val="Listanumerowana31"/>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anumerowana3"/>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apunktowana31"/>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apunktowana21"/>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anumerowana1"/>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apunktowana1"/>
      <w:lvlText w:val=""/>
      <w:lvlJc w:val="left"/>
      <w:pPr>
        <w:tabs>
          <w:tab w:val="num" w:pos="360"/>
        </w:tabs>
        <w:ind w:left="360" w:hanging="360"/>
      </w:pPr>
      <w:rPr>
        <w:rFonts w:ascii="Symbol" w:hAnsi="Symbol" w:hint="default"/>
      </w:rPr>
    </w:lvl>
  </w:abstractNum>
  <w:abstractNum w:abstractNumId="6" w15:restartNumberingAfterBreak="0">
    <w:nsid w:val="00000002"/>
    <w:multiLevelType w:val="multilevel"/>
    <w:tmpl w:val="991EAD6E"/>
    <w:name w:val="WW8Num2"/>
    <w:lvl w:ilvl="0">
      <w:start w:val="1"/>
      <w:numFmt w:val="decimal"/>
      <w:lvlText w:val="%1."/>
      <w:lvlJc w:val="left"/>
      <w:pPr>
        <w:tabs>
          <w:tab w:val="num" w:pos="720"/>
        </w:tabs>
        <w:ind w:left="720" w:hanging="360"/>
      </w:pPr>
      <w:rPr>
        <w:rFonts w:ascii="Times New Roman" w:eastAsia="Times New Roman" w:hAnsi="Times New Roman" w:cs="Times New Roman" w:hint="default"/>
        <w:b/>
        <w:bCs/>
        <w:i/>
        <w:iCs/>
        <w:color w:val="767171"/>
        <w:spacing w:val="-1"/>
        <w:sz w:val="20"/>
        <w:szCs w:val="20"/>
        <w:lang w:val="pl-PL" w:eastAsia="ar-SA"/>
      </w:rPr>
    </w:lvl>
    <w:lvl w:ilvl="1">
      <w:start w:val="1"/>
      <w:numFmt w:val="decimal"/>
      <w:lvlText w:val="%1.%2"/>
      <w:lvlJc w:val="left"/>
      <w:pPr>
        <w:tabs>
          <w:tab w:val="num" w:pos="720"/>
        </w:tabs>
        <w:ind w:left="720" w:hanging="360"/>
      </w:pPr>
      <w:rPr>
        <w:rFonts w:hint="default"/>
        <w:b/>
        <w:bCs/>
        <w:iCs/>
        <w:color w:val="auto"/>
        <w:kern w:val="2"/>
        <w:lang w:eastAsia="ar-SA"/>
      </w:rPr>
    </w:lvl>
    <w:lvl w:ilvl="2">
      <w:start w:val="1"/>
      <w:numFmt w:val="decimal"/>
      <w:lvlText w:val="%3)"/>
      <w:lvlJc w:val="left"/>
      <w:pPr>
        <w:tabs>
          <w:tab w:val="num" w:pos="1080"/>
        </w:tabs>
        <w:ind w:left="1080" w:hanging="720"/>
      </w:pPr>
      <w:rPr>
        <w:rFonts w:ascii="Roboto" w:eastAsia="Times New Roman" w:hAnsi="Roboto" w:cs="Arial" w:hint="default"/>
        <w:b w:val="0"/>
        <w:bCs/>
        <w:iCs/>
        <w:color w:val="auto"/>
        <w:sz w:val="23"/>
        <w:szCs w:val="23"/>
        <w:highlight w:val="yellow"/>
        <w:lang w:val="pl-PL" w:eastAsia="ar-SA"/>
      </w:rPr>
    </w:lvl>
    <w:lvl w:ilvl="3">
      <w:start w:val="1"/>
      <w:numFmt w:val="lowerLetter"/>
      <w:lvlText w:val="%4)"/>
      <w:lvlJc w:val="left"/>
      <w:pPr>
        <w:tabs>
          <w:tab w:val="num" w:pos="708"/>
        </w:tabs>
        <w:ind w:left="1080" w:hanging="156"/>
      </w:pPr>
      <w:rPr>
        <w:rFonts w:ascii="Times New Roman" w:eastAsia="Lucida Sans Unicode" w:hAnsi="Times New Roman" w:cs="Times New Roman" w:hint="default"/>
        <w:b w:val="0"/>
        <w:bCs/>
        <w:iCs/>
        <w:color w:val="000000"/>
        <w:sz w:val="24"/>
        <w:szCs w:val="24"/>
        <w:highlight w:val="yellow"/>
        <w:lang w:val="pl-PL" w:eastAsia="ar-SA"/>
      </w:rPr>
    </w:lvl>
    <w:lvl w:ilvl="4">
      <w:numFmt w:val="bullet"/>
      <w:suff w:val="space"/>
      <w:lvlText w:val=""/>
      <w:lvlJc w:val="left"/>
      <w:pPr>
        <w:tabs>
          <w:tab w:val="num" w:pos="0"/>
        </w:tabs>
        <w:ind w:left="1440" w:hanging="1080"/>
      </w:pPr>
      <w:rPr>
        <w:rFonts w:ascii="Symbol" w:hAnsi="Symbol" w:cs="Symbol" w:hint="default"/>
        <w:b w:val="0"/>
        <w:color w:val="000000"/>
        <w:w w:val="100"/>
        <w:sz w:val="24"/>
        <w:szCs w:val="24"/>
        <w:lang w:val="pl-PL" w:eastAsia="en-US" w:bidi="pl-PL"/>
      </w:rPr>
    </w:lvl>
    <w:lvl w:ilvl="5">
      <w:start w:val="1"/>
      <w:numFmt w:val="decimal"/>
      <w:lvlText w:val="%1.%2.%3.%4.%5.%6"/>
      <w:lvlJc w:val="left"/>
      <w:pPr>
        <w:tabs>
          <w:tab w:val="num" w:pos="1440"/>
        </w:tabs>
        <w:ind w:left="1440" w:hanging="1080"/>
      </w:pPr>
      <w:rPr>
        <w:rFonts w:ascii="Times New Roman" w:eastAsia="Lucida Sans Unicode" w:hAnsi="Times New Roman" w:cs="Times New Roman" w:hint="default"/>
        <w:b w:val="0"/>
        <w:bCs/>
        <w:iCs/>
        <w:color w:val="000000"/>
        <w:sz w:val="24"/>
        <w:szCs w:val="24"/>
        <w:highlight w:val="yellow"/>
        <w:lang w:val="pl-PL" w:eastAsia="ar-SA"/>
      </w:rPr>
    </w:lvl>
    <w:lvl w:ilvl="6">
      <w:start w:val="1"/>
      <w:numFmt w:val="decimal"/>
      <w:lvlText w:val="%1.%2.%3.%4.%5.%6.%7"/>
      <w:lvlJc w:val="left"/>
      <w:pPr>
        <w:tabs>
          <w:tab w:val="num" w:pos="1800"/>
        </w:tabs>
        <w:ind w:left="1800" w:hanging="1440"/>
      </w:pPr>
      <w:rPr>
        <w:rFonts w:ascii="Times New Roman" w:eastAsia="Lucida Sans Unicode" w:hAnsi="Times New Roman" w:cs="Times New Roman" w:hint="default"/>
        <w:b w:val="0"/>
        <w:bCs/>
        <w:iCs/>
        <w:color w:val="000000"/>
        <w:sz w:val="24"/>
        <w:szCs w:val="24"/>
        <w:highlight w:val="yellow"/>
        <w:lang w:val="pl-PL" w:eastAsia="ar-SA"/>
      </w:rPr>
    </w:lvl>
    <w:lvl w:ilvl="7">
      <w:start w:val="1"/>
      <w:numFmt w:val="decimal"/>
      <w:lvlText w:val="%1.%2.%3.%4.%5.%6.%7.%8"/>
      <w:lvlJc w:val="left"/>
      <w:pPr>
        <w:tabs>
          <w:tab w:val="num" w:pos="1800"/>
        </w:tabs>
        <w:ind w:left="1800" w:hanging="1440"/>
      </w:pPr>
      <w:rPr>
        <w:rFonts w:ascii="Times New Roman" w:eastAsia="Lucida Sans Unicode" w:hAnsi="Times New Roman" w:cs="Times New Roman" w:hint="default"/>
        <w:b w:val="0"/>
        <w:bCs/>
        <w:iCs/>
        <w:color w:val="000000"/>
        <w:sz w:val="24"/>
        <w:szCs w:val="24"/>
        <w:highlight w:val="yellow"/>
        <w:lang w:val="pl-PL" w:eastAsia="ar-SA"/>
      </w:rPr>
    </w:lvl>
    <w:lvl w:ilvl="8">
      <w:start w:val="1"/>
      <w:numFmt w:val="decimal"/>
      <w:lvlText w:val="%1.%2.%3.%4.%5.%6.%7.%8.%9"/>
      <w:lvlJc w:val="left"/>
      <w:pPr>
        <w:tabs>
          <w:tab w:val="num" w:pos="2160"/>
        </w:tabs>
        <w:ind w:left="2160" w:hanging="1800"/>
      </w:pPr>
      <w:rPr>
        <w:rFonts w:ascii="Times New Roman" w:eastAsia="Lucida Sans Unicode" w:hAnsi="Times New Roman" w:cs="Times New Roman" w:hint="default"/>
        <w:b w:val="0"/>
        <w:bCs/>
        <w:iCs/>
        <w:color w:val="000000"/>
        <w:sz w:val="24"/>
        <w:szCs w:val="24"/>
        <w:highlight w:val="yellow"/>
        <w:lang w:val="pl-PL" w:eastAsia="ar-SA"/>
      </w:rPr>
    </w:lvl>
  </w:abstractNum>
  <w:abstractNum w:abstractNumId="7" w15:restartNumberingAfterBreak="0">
    <w:nsid w:val="00000003"/>
    <w:multiLevelType w:val="singleLevel"/>
    <w:tmpl w:val="00000003"/>
    <w:name w:val="WW8Num5"/>
    <w:lvl w:ilvl="0">
      <w:start w:val="1"/>
      <w:numFmt w:val="bullet"/>
      <w:lvlText w:val=""/>
      <w:lvlJc w:val="left"/>
      <w:pPr>
        <w:tabs>
          <w:tab w:val="num" w:pos="729"/>
        </w:tabs>
        <w:ind w:left="729" w:hanging="360"/>
      </w:pPr>
      <w:rPr>
        <w:rFonts w:ascii="Symbol" w:hAnsi="Symbol" w:cs="Symbol" w:hint="default"/>
        <w:color w:val="000000"/>
        <w:lang w:eastAsia="ar-SA"/>
      </w:rPr>
    </w:lvl>
  </w:abstractNum>
  <w:abstractNum w:abstractNumId="8" w15:restartNumberingAfterBreak="0">
    <w:nsid w:val="00000006"/>
    <w:multiLevelType w:val="singleLevel"/>
    <w:tmpl w:val="00000006"/>
    <w:name w:val="WW8Num23"/>
    <w:lvl w:ilvl="0">
      <w:start w:val="1"/>
      <w:numFmt w:val="bullet"/>
      <w:lvlText w:val=""/>
      <w:lvlJc w:val="left"/>
      <w:pPr>
        <w:tabs>
          <w:tab w:val="num" w:pos="0"/>
        </w:tabs>
        <w:ind w:left="1800" w:hanging="360"/>
      </w:pPr>
      <w:rPr>
        <w:rFonts w:ascii="Symbol" w:hAnsi="Symbol" w:cs="Symbol" w:hint="default"/>
      </w:rPr>
    </w:lvl>
  </w:abstractNum>
  <w:abstractNum w:abstractNumId="9" w15:restartNumberingAfterBreak="0">
    <w:nsid w:val="00000008"/>
    <w:multiLevelType w:val="singleLevel"/>
    <w:tmpl w:val="00000008"/>
    <w:name w:val="WW8Num8"/>
    <w:lvl w:ilvl="0">
      <w:start w:val="1"/>
      <w:numFmt w:val="decimal"/>
      <w:lvlText w:val="%1."/>
      <w:lvlJc w:val="left"/>
      <w:pPr>
        <w:tabs>
          <w:tab w:val="num" w:pos="0"/>
        </w:tabs>
        <w:ind w:left="284" w:hanging="284"/>
      </w:pPr>
      <w:rPr>
        <w:rFonts w:eastAsia="TimesNewRomanPSMT"/>
        <w:iCs/>
        <w:kern w:val="2"/>
        <w:lang w:eastAsia="ar-SA"/>
      </w:rPr>
    </w:lvl>
  </w:abstractNum>
  <w:abstractNum w:abstractNumId="10" w15:restartNumberingAfterBreak="0">
    <w:nsid w:val="00000011"/>
    <w:multiLevelType w:val="multilevel"/>
    <w:tmpl w:val="EEA00192"/>
    <w:name w:val="WW8Num17"/>
    <w:lvl w:ilvl="0">
      <w:start w:val="1"/>
      <w:numFmt w:val="decimal"/>
      <w:lvlText w:val="%1."/>
      <w:lvlJc w:val="left"/>
      <w:pPr>
        <w:tabs>
          <w:tab w:val="num" w:pos="363"/>
        </w:tabs>
        <w:ind w:left="720" w:hanging="357"/>
      </w:pPr>
    </w:lvl>
    <w:lvl w:ilvl="1">
      <w:start w:val="1"/>
      <w:numFmt w:val="decimal"/>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196F18"/>
    <w:multiLevelType w:val="multilevel"/>
    <w:tmpl w:val="8712585E"/>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2" w15:restartNumberingAfterBreak="0">
    <w:nsid w:val="004167DD"/>
    <w:multiLevelType w:val="multilevel"/>
    <w:tmpl w:val="BB3C7044"/>
    <w:styleLink w:val="Zaimportowanystyl322"/>
    <w:lvl w:ilvl="0">
      <w:start w:val="1"/>
      <w:numFmt w:val="decimal"/>
      <w:lvlText w:val="%1."/>
      <w:lvlJc w:val="left"/>
      <w:pPr>
        <w:tabs>
          <w:tab w:val="left" w:pos="1560"/>
        </w:tabs>
        <w:ind w:left="649" w:hanging="649"/>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tabs>
          <w:tab w:val="left" w:pos="426"/>
          <w:tab w:val="left" w:pos="1560"/>
        </w:tabs>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tabs>
          <w:tab w:val="left" w:pos="426"/>
          <w:tab w:val="left" w:pos="1560"/>
        </w:tabs>
        <w:ind w:left="391" w:hanging="3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 w:val="left" w:pos="1560"/>
        </w:tabs>
        <w:ind w:left="135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426"/>
          <w:tab w:val="left" w:pos="1560"/>
        </w:tabs>
        <w:ind w:left="156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426"/>
          <w:tab w:val="left" w:pos="1560"/>
        </w:tabs>
        <w:ind w:left="228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426"/>
          <w:tab w:val="left" w:pos="1560"/>
        </w:tabs>
        <w:ind w:left="300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426"/>
          <w:tab w:val="left" w:pos="1560"/>
        </w:tabs>
        <w:ind w:left="372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426"/>
          <w:tab w:val="left" w:pos="1560"/>
        </w:tabs>
        <w:ind w:left="4440" w:hanging="1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1BC2D34"/>
    <w:multiLevelType w:val="multilevel"/>
    <w:tmpl w:val="D5DAA63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2605D13"/>
    <w:multiLevelType w:val="hybridMultilevel"/>
    <w:tmpl w:val="EE3E5DA4"/>
    <w:lvl w:ilvl="0" w:tplc="2F6A6572">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15" w15:restartNumberingAfterBreak="0">
    <w:nsid w:val="026767F2"/>
    <w:multiLevelType w:val="hybridMultilevel"/>
    <w:tmpl w:val="9806974A"/>
    <w:lvl w:ilvl="0" w:tplc="7834EB2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2C45632"/>
    <w:multiLevelType w:val="hybridMultilevel"/>
    <w:tmpl w:val="0088D824"/>
    <w:styleLink w:val="Zaimportowanystyl215"/>
    <w:lvl w:ilvl="0" w:tplc="90E8AA4C">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9A8A4204">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842B6D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5F442FE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6652E4AA">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CB3659A4">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4682C1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452C9DA">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4796BF9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36B4801"/>
    <w:multiLevelType w:val="hybridMultilevel"/>
    <w:tmpl w:val="3FB8E01A"/>
    <w:lvl w:ilvl="0" w:tplc="857EC25E">
      <w:start w:val="1"/>
      <w:numFmt w:val="bullet"/>
      <w:lvlText w:val="­"/>
      <w:lvlJc w:val="left"/>
      <w:pPr>
        <w:ind w:left="720" w:hanging="360"/>
      </w:pPr>
      <w:rPr>
        <w:rFonts w:ascii="Calibri" w:hAnsi="Calibri" w:hint="default"/>
        <w:sz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3E8140B"/>
    <w:multiLevelType w:val="hybridMultilevel"/>
    <w:tmpl w:val="2A42800C"/>
    <w:styleLink w:val="Zaimportowanystyl45"/>
    <w:lvl w:ilvl="0" w:tplc="CFA0E16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EF6FE74">
      <w:start w:val="1"/>
      <w:numFmt w:val="decimal"/>
      <w:lvlText w:val="%2)"/>
      <w:lvlJc w:val="left"/>
      <w:pPr>
        <w:ind w:left="1581"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7BA60EE">
      <w:start w:val="1"/>
      <w:numFmt w:val="lowerRoman"/>
      <w:lvlText w:val="%3."/>
      <w:lvlJc w:val="left"/>
      <w:pPr>
        <w:ind w:left="2301"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21040968">
      <w:start w:val="1"/>
      <w:numFmt w:val="decimal"/>
      <w:lvlText w:val="%4."/>
      <w:lvlJc w:val="left"/>
      <w:pPr>
        <w:ind w:left="3021"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963F4C">
      <w:start w:val="1"/>
      <w:numFmt w:val="lowerLetter"/>
      <w:lvlText w:val="%5."/>
      <w:lvlJc w:val="left"/>
      <w:pPr>
        <w:ind w:left="3741"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8860E32">
      <w:start w:val="1"/>
      <w:numFmt w:val="lowerRoman"/>
      <w:lvlText w:val="%6."/>
      <w:lvlJc w:val="left"/>
      <w:pPr>
        <w:ind w:left="4461"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B26F3A">
      <w:start w:val="1"/>
      <w:numFmt w:val="decimal"/>
      <w:lvlText w:val="%7."/>
      <w:lvlJc w:val="left"/>
      <w:pPr>
        <w:ind w:left="5181"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A6F7EE">
      <w:start w:val="1"/>
      <w:numFmt w:val="lowerLetter"/>
      <w:lvlText w:val="%8."/>
      <w:lvlJc w:val="left"/>
      <w:pPr>
        <w:ind w:left="5901"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DA69748">
      <w:start w:val="1"/>
      <w:numFmt w:val="lowerRoman"/>
      <w:lvlText w:val="%9."/>
      <w:lvlJc w:val="left"/>
      <w:pPr>
        <w:ind w:left="6621"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52E528C"/>
    <w:multiLevelType w:val="hybridMultilevel"/>
    <w:tmpl w:val="092A0DF0"/>
    <w:lvl w:ilvl="0" w:tplc="5A5AC8F6">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59F4252"/>
    <w:multiLevelType w:val="hybridMultilevel"/>
    <w:tmpl w:val="04FC7AAC"/>
    <w:styleLink w:val="Zaimportowanystyl44"/>
    <w:lvl w:ilvl="0" w:tplc="9E06FC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4608E2E">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6CC3706">
      <w:start w:val="1"/>
      <w:numFmt w:val="lowerLetter"/>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3BC09F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A3C21E8">
      <w:start w:val="1"/>
      <w:numFmt w:val="lowerLetter"/>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0A020C4">
      <w:start w:val="1"/>
      <w:numFmt w:val="lowerLetter"/>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0905CCA">
      <w:start w:val="1"/>
      <w:numFmt w:val="lowerLetter"/>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58090B4">
      <w:start w:val="1"/>
      <w:numFmt w:val="lowerLetter"/>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91037B6">
      <w:start w:val="1"/>
      <w:numFmt w:val="lowerLetter"/>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5C74E89"/>
    <w:multiLevelType w:val="hybridMultilevel"/>
    <w:tmpl w:val="0206135A"/>
    <w:lvl w:ilvl="0" w:tplc="AC5A9F2E">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71C6EE9"/>
    <w:multiLevelType w:val="hybridMultilevel"/>
    <w:tmpl w:val="F1F62EA2"/>
    <w:lvl w:ilvl="0" w:tplc="B73C253C">
      <w:start w:val="1"/>
      <w:numFmt w:val="decimal"/>
      <w:lvlText w:val="%1."/>
      <w:lvlJc w:val="left"/>
      <w:pPr>
        <w:ind w:left="36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073522AF"/>
    <w:multiLevelType w:val="hybridMultilevel"/>
    <w:tmpl w:val="7966CC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7FB60DA"/>
    <w:multiLevelType w:val="multilevel"/>
    <w:tmpl w:val="C46CF2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082F1A17"/>
    <w:multiLevelType w:val="hybridMultilevel"/>
    <w:tmpl w:val="39306F14"/>
    <w:styleLink w:val="Zaimportowanystyl161"/>
    <w:lvl w:ilvl="0" w:tplc="E7CC2C14">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69D690D8">
      <w:start w:val="1"/>
      <w:numFmt w:val="decimal"/>
      <w:lvlText w:val="%2)"/>
      <w:lvlJc w:val="left"/>
      <w:pPr>
        <w:ind w:left="87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229E86CE">
      <w:start w:val="1"/>
      <w:numFmt w:val="lowerLetter"/>
      <w:lvlText w:val="%3)"/>
      <w:lvlJc w:val="left"/>
      <w:pPr>
        <w:tabs>
          <w:tab w:val="left" w:pos="870"/>
        </w:tabs>
        <w:ind w:left="1154"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B305D1E">
      <w:start w:val="1"/>
      <w:numFmt w:val="lowerLetter"/>
      <w:lvlText w:val="%4)"/>
      <w:lvlJc w:val="left"/>
      <w:pPr>
        <w:tabs>
          <w:tab w:val="left" w:pos="870"/>
        </w:tabs>
        <w:ind w:left="1590"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C9763B4C">
      <w:start w:val="1"/>
      <w:numFmt w:val="lowerLetter"/>
      <w:lvlText w:val="%5)"/>
      <w:lvlJc w:val="left"/>
      <w:pPr>
        <w:tabs>
          <w:tab w:val="left" w:pos="870"/>
        </w:tabs>
        <w:ind w:left="2026"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084FCD6">
      <w:start w:val="1"/>
      <w:numFmt w:val="lowerLetter"/>
      <w:lvlText w:val="%6)"/>
      <w:lvlJc w:val="left"/>
      <w:pPr>
        <w:tabs>
          <w:tab w:val="left" w:pos="870"/>
        </w:tabs>
        <w:ind w:left="2462"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A20CB80">
      <w:start w:val="1"/>
      <w:numFmt w:val="lowerLetter"/>
      <w:lvlText w:val="%7)"/>
      <w:lvlJc w:val="left"/>
      <w:pPr>
        <w:tabs>
          <w:tab w:val="left" w:pos="870"/>
        </w:tabs>
        <w:ind w:left="2898"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084F424">
      <w:start w:val="1"/>
      <w:numFmt w:val="lowerLetter"/>
      <w:lvlText w:val="%8)"/>
      <w:lvlJc w:val="left"/>
      <w:pPr>
        <w:tabs>
          <w:tab w:val="left" w:pos="870"/>
        </w:tabs>
        <w:ind w:left="3334"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AEADC92">
      <w:start w:val="1"/>
      <w:numFmt w:val="lowerLetter"/>
      <w:lvlText w:val="%9)"/>
      <w:lvlJc w:val="left"/>
      <w:pPr>
        <w:tabs>
          <w:tab w:val="left" w:pos="870"/>
        </w:tabs>
        <w:ind w:left="3770" w:hanging="28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8BA6E7B"/>
    <w:multiLevelType w:val="multilevel"/>
    <w:tmpl w:val="7E784332"/>
    <w:styleLink w:val="Zaimportowanystyl34"/>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ind w:left="687"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1.%2.%3."/>
      <w:lvlJc w:val="left"/>
      <w:pPr>
        <w:ind w:left="2122"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782"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ind w:left="3502"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ind w:left="4282"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942"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ind w:left="5662"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ind w:left="6442"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9040ECF"/>
    <w:multiLevelType w:val="multilevel"/>
    <w:tmpl w:val="9BE89D3A"/>
    <w:lvl w:ilvl="0">
      <w:start w:val="2"/>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8" w15:restartNumberingAfterBreak="0">
    <w:nsid w:val="0951181D"/>
    <w:multiLevelType w:val="multilevel"/>
    <w:tmpl w:val="9D8694C0"/>
    <w:lvl w:ilvl="0">
      <w:start w:val="1"/>
      <w:numFmt w:val="decimal"/>
      <w:lvlText w:val="%1."/>
      <w:lvlJc w:val="left"/>
      <w:pPr>
        <w:tabs>
          <w:tab w:val="num" w:pos="0"/>
        </w:tabs>
        <w:ind w:left="720" w:hanging="360"/>
      </w:pPr>
      <w:rPr>
        <w:rFonts w:eastAsia="Times New Roman"/>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A5D4F5F"/>
    <w:multiLevelType w:val="multilevel"/>
    <w:tmpl w:val="00F0613E"/>
    <w:styleLink w:val="Zaimportowanystyl152"/>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994" w:hanging="42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2)%3."/>
      <w:lvlJc w:val="left"/>
      <w:pPr>
        <w:ind w:left="2410" w:hanging="408"/>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3118" w:hanging="45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2)%3.%4.%5."/>
      <w:lvlJc w:val="left"/>
      <w:pPr>
        <w:ind w:left="3826" w:hanging="44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2)%3.%4.%5.%6."/>
      <w:lvlJc w:val="left"/>
      <w:pPr>
        <w:ind w:left="4748" w:hanging="58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5242" w:hanging="4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2)%3.%4.%5.%6.%7.%8."/>
      <w:lvlJc w:val="left"/>
      <w:pPr>
        <w:ind w:left="5950" w:hanging="40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2)%3.%4.%5.%6.%7.%8.%9."/>
      <w:lvlJc w:val="left"/>
      <w:pPr>
        <w:ind w:left="6908" w:hanging="58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BDF21C9"/>
    <w:multiLevelType w:val="multilevel"/>
    <w:tmpl w:val="8EC8F074"/>
    <w:lvl w:ilvl="0">
      <w:start w:val="7"/>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color w:val="000000"/>
        <w:lang w:eastAsia="pl-PL"/>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0D022F3E"/>
    <w:multiLevelType w:val="hybridMultilevel"/>
    <w:tmpl w:val="AE0C76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D720230"/>
    <w:multiLevelType w:val="hybridMultilevel"/>
    <w:tmpl w:val="6B32CEE2"/>
    <w:lvl w:ilvl="0" w:tplc="5194F4B2">
      <w:start w:val="1"/>
      <w:numFmt w:val="lowerLetter"/>
      <w:lvlText w:val="%1)"/>
      <w:lvlJc w:val="left"/>
      <w:pPr>
        <w:ind w:left="1211" w:hanging="360"/>
      </w:pPr>
      <w:rPr>
        <w:rFonts w:ascii="Times New Roman" w:eastAsia="Calibri" w:hAnsi="Times New Roman" w:cs="Times New Roman"/>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0D7A28ED"/>
    <w:multiLevelType w:val="hybridMultilevel"/>
    <w:tmpl w:val="6E56728C"/>
    <w:styleLink w:val="Zaimportowanystyl28"/>
    <w:lvl w:ilvl="0" w:tplc="BD6ED98C">
      <w:start w:val="1"/>
      <w:numFmt w:val="lowerLetter"/>
      <w:lvlText w:val="%1)"/>
      <w:lvlJc w:val="left"/>
      <w:pPr>
        <w:tabs>
          <w:tab w:val="left" w:pos="720"/>
        </w:tabs>
        <w:ind w:left="1361"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9022E2C2">
      <w:start w:val="1"/>
      <w:numFmt w:val="lowerLetter"/>
      <w:lvlText w:val="%2)"/>
      <w:lvlJc w:val="left"/>
      <w:pPr>
        <w:tabs>
          <w:tab w:val="left" w:pos="720"/>
        </w:tabs>
        <w:ind w:left="1721" w:hanging="340"/>
      </w:pPr>
      <w:rPr>
        <w:rFonts w:hAnsi="Arial Unicode MS"/>
        <w:caps w:val="0"/>
        <w:smallCaps w:val="0"/>
        <w:strike w:val="0"/>
        <w:dstrike w:val="0"/>
        <w:outline w:val="0"/>
        <w:emboss w:val="0"/>
        <w:imprint w:val="0"/>
        <w:spacing w:val="0"/>
        <w:w w:val="100"/>
        <w:kern w:val="0"/>
        <w:position w:val="0"/>
        <w:highlight w:val="none"/>
        <w:vertAlign w:val="baseline"/>
      </w:rPr>
    </w:lvl>
    <w:lvl w:ilvl="2" w:tplc="AF24A248">
      <w:start w:val="1"/>
      <w:numFmt w:val="lowerLetter"/>
      <w:lvlText w:val="%3)"/>
      <w:lvlJc w:val="left"/>
      <w:pPr>
        <w:tabs>
          <w:tab w:val="left" w:pos="720"/>
        </w:tabs>
        <w:ind w:left="2081" w:hanging="340"/>
      </w:pPr>
      <w:rPr>
        <w:rFonts w:hAnsi="Arial Unicode MS"/>
        <w:caps w:val="0"/>
        <w:smallCaps w:val="0"/>
        <w:strike w:val="0"/>
        <w:dstrike w:val="0"/>
        <w:outline w:val="0"/>
        <w:emboss w:val="0"/>
        <w:imprint w:val="0"/>
        <w:spacing w:val="0"/>
        <w:w w:val="100"/>
        <w:kern w:val="0"/>
        <w:position w:val="0"/>
        <w:highlight w:val="none"/>
        <w:vertAlign w:val="baseline"/>
      </w:rPr>
    </w:lvl>
    <w:lvl w:ilvl="3" w:tplc="1D326A92">
      <w:start w:val="1"/>
      <w:numFmt w:val="lowerLetter"/>
      <w:lvlText w:val="%4)"/>
      <w:lvlJc w:val="left"/>
      <w:pPr>
        <w:tabs>
          <w:tab w:val="left" w:pos="720"/>
        </w:tabs>
        <w:ind w:left="2441" w:hanging="340"/>
      </w:pPr>
      <w:rPr>
        <w:rFonts w:hAnsi="Arial Unicode MS"/>
        <w:caps w:val="0"/>
        <w:smallCaps w:val="0"/>
        <w:strike w:val="0"/>
        <w:dstrike w:val="0"/>
        <w:outline w:val="0"/>
        <w:emboss w:val="0"/>
        <w:imprint w:val="0"/>
        <w:spacing w:val="0"/>
        <w:w w:val="100"/>
        <w:kern w:val="0"/>
        <w:position w:val="0"/>
        <w:highlight w:val="none"/>
        <w:vertAlign w:val="baseline"/>
      </w:rPr>
    </w:lvl>
    <w:lvl w:ilvl="4" w:tplc="03D67EBE">
      <w:start w:val="1"/>
      <w:numFmt w:val="lowerLetter"/>
      <w:lvlText w:val="%5)"/>
      <w:lvlJc w:val="left"/>
      <w:pPr>
        <w:tabs>
          <w:tab w:val="left" w:pos="720"/>
        </w:tabs>
        <w:ind w:left="2801" w:hanging="340"/>
      </w:pPr>
      <w:rPr>
        <w:rFonts w:hAnsi="Arial Unicode MS"/>
        <w:caps w:val="0"/>
        <w:smallCaps w:val="0"/>
        <w:strike w:val="0"/>
        <w:dstrike w:val="0"/>
        <w:outline w:val="0"/>
        <w:emboss w:val="0"/>
        <w:imprint w:val="0"/>
        <w:spacing w:val="0"/>
        <w:w w:val="100"/>
        <w:kern w:val="0"/>
        <w:position w:val="0"/>
        <w:highlight w:val="none"/>
        <w:vertAlign w:val="baseline"/>
      </w:rPr>
    </w:lvl>
    <w:lvl w:ilvl="5" w:tplc="B680C7E4">
      <w:start w:val="1"/>
      <w:numFmt w:val="lowerLetter"/>
      <w:lvlText w:val="%6)"/>
      <w:lvlJc w:val="left"/>
      <w:pPr>
        <w:tabs>
          <w:tab w:val="left" w:pos="720"/>
        </w:tabs>
        <w:ind w:left="3161" w:hanging="340"/>
      </w:pPr>
      <w:rPr>
        <w:rFonts w:hAnsi="Arial Unicode MS"/>
        <w:caps w:val="0"/>
        <w:smallCaps w:val="0"/>
        <w:strike w:val="0"/>
        <w:dstrike w:val="0"/>
        <w:outline w:val="0"/>
        <w:emboss w:val="0"/>
        <w:imprint w:val="0"/>
        <w:spacing w:val="0"/>
        <w:w w:val="100"/>
        <w:kern w:val="0"/>
        <w:position w:val="0"/>
        <w:highlight w:val="none"/>
        <w:vertAlign w:val="baseline"/>
      </w:rPr>
    </w:lvl>
    <w:lvl w:ilvl="6" w:tplc="29C244F6">
      <w:start w:val="1"/>
      <w:numFmt w:val="lowerLetter"/>
      <w:lvlText w:val="%7)"/>
      <w:lvlJc w:val="left"/>
      <w:pPr>
        <w:tabs>
          <w:tab w:val="left" w:pos="720"/>
        </w:tabs>
        <w:ind w:left="3521" w:hanging="340"/>
      </w:pPr>
      <w:rPr>
        <w:rFonts w:hAnsi="Arial Unicode MS"/>
        <w:caps w:val="0"/>
        <w:smallCaps w:val="0"/>
        <w:strike w:val="0"/>
        <w:dstrike w:val="0"/>
        <w:outline w:val="0"/>
        <w:emboss w:val="0"/>
        <w:imprint w:val="0"/>
        <w:spacing w:val="0"/>
        <w:w w:val="100"/>
        <w:kern w:val="0"/>
        <w:position w:val="0"/>
        <w:highlight w:val="none"/>
        <w:vertAlign w:val="baseline"/>
      </w:rPr>
    </w:lvl>
    <w:lvl w:ilvl="7" w:tplc="FDA42E96">
      <w:start w:val="1"/>
      <w:numFmt w:val="lowerLetter"/>
      <w:lvlText w:val="%8)"/>
      <w:lvlJc w:val="left"/>
      <w:pPr>
        <w:tabs>
          <w:tab w:val="left" w:pos="720"/>
        </w:tabs>
        <w:ind w:left="3881" w:hanging="340"/>
      </w:pPr>
      <w:rPr>
        <w:rFonts w:hAnsi="Arial Unicode MS"/>
        <w:caps w:val="0"/>
        <w:smallCaps w:val="0"/>
        <w:strike w:val="0"/>
        <w:dstrike w:val="0"/>
        <w:outline w:val="0"/>
        <w:emboss w:val="0"/>
        <w:imprint w:val="0"/>
        <w:spacing w:val="0"/>
        <w:w w:val="100"/>
        <w:kern w:val="0"/>
        <w:position w:val="0"/>
        <w:highlight w:val="none"/>
        <w:vertAlign w:val="baseline"/>
      </w:rPr>
    </w:lvl>
    <w:lvl w:ilvl="8" w:tplc="B524CA46">
      <w:start w:val="1"/>
      <w:numFmt w:val="lowerLetter"/>
      <w:lvlText w:val="%9)"/>
      <w:lvlJc w:val="left"/>
      <w:pPr>
        <w:tabs>
          <w:tab w:val="left" w:pos="720"/>
        </w:tabs>
        <w:ind w:left="4241"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8E425F"/>
    <w:multiLevelType w:val="hybridMultilevel"/>
    <w:tmpl w:val="16A29192"/>
    <w:styleLink w:val="Zaimportowanystyl133"/>
    <w:lvl w:ilvl="0" w:tplc="1B76F86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F6F481F0">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2D07DAE">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13DA199E">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1D7A1C32">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75EF8BE">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3A6A54FC">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5A2445E">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155485E2">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2272378"/>
    <w:multiLevelType w:val="multilevel"/>
    <w:tmpl w:val="4ECEC6F8"/>
    <w:styleLink w:val="Zaimportowanystyl203"/>
    <w:lvl w:ilvl="0">
      <w:start w:val="1"/>
      <w:numFmt w:val="decimal"/>
      <w:lvlText w:val="%1)"/>
      <w:lvlJc w:val="left"/>
      <w:pPr>
        <w:ind w:left="709"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ind w:left="1416" w:hanging="5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1)%2)%3."/>
      <w:lvlJc w:val="left"/>
      <w:pPr>
        <w:ind w:left="2406"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3066"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suff w:val="nothing"/>
      <w:lvlText w:val="%1)%2)%3.%4.%5."/>
      <w:lvlJc w:val="left"/>
      <w:pPr>
        <w:ind w:left="3786"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1)%2)%3.%4.%5.%6."/>
      <w:lvlJc w:val="left"/>
      <w:pPr>
        <w:ind w:left="4566"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5226"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suff w:val="nothing"/>
      <w:lvlText w:val="%1)%2)%3.%4.%5.%6.%7.%8."/>
      <w:lvlJc w:val="left"/>
      <w:pPr>
        <w:ind w:left="5946"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1)%2)%3.%4.%5.%6.%7.%8.%9."/>
      <w:lvlJc w:val="left"/>
      <w:pPr>
        <w:ind w:left="6726"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12422EEE"/>
    <w:multiLevelType w:val="hybridMultilevel"/>
    <w:tmpl w:val="3FBEE052"/>
    <w:styleLink w:val="Zaimportowanystyl21"/>
    <w:lvl w:ilvl="0" w:tplc="6928B2D6">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7AAC8EE">
      <w:start w:val="1"/>
      <w:numFmt w:val="decimal"/>
      <w:lvlText w:val="%2)"/>
      <w:lvlJc w:val="left"/>
      <w:pPr>
        <w:tabs>
          <w:tab w:val="num" w:pos="1428"/>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28CA858">
      <w:start w:val="1"/>
      <w:numFmt w:val="lowerLetter"/>
      <w:lvlText w:val="%3)"/>
      <w:lvlJc w:val="left"/>
      <w:pPr>
        <w:tabs>
          <w:tab w:val="num" w:pos="2208"/>
        </w:tabs>
        <w:ind w:left="22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94C502">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33EC6AA">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806DB92">
      <w:start w:val="1"/>
      <w:numFmt w:val="lowerRoman"/>
      <w:lvlText w:val="%6."/>
      <w:lvlJc w:val="left"/>
      <w:pPr>
        <w:tabs>
          <w:tab w:val="num" w:pos="4248"/>
        </w:tabs>
        <w:ind w:left="42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AA4AEAE">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4849F00">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6146290">
      <w:start w:val="1"/>
      <w:numFmt w:val="lowerRoman"/>
      <w:lvlText w:val="%9."/>
      <w:lvlJc w:val="left"/>
      <w:pPr>
        <w:tabs>
          <w:tab w:val="num" w:pos="6372"/>
        </w:tabs>
        <w:ind w:left="6384" w:hanging="2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12AF0719"/>
    <w:multiLevelType w:val="hybridMultilevel"/>
    <w:tmpl w:val="0008AB6E"/>
    <w:styleLink w:val="Zaimportowanystyl212"/>
    <w:lvl w:ilvl="0" w:tplc="197885BE">
      <w:start w:val="1"/>
      <w:numFmt w:val="lowerLetter"/>
      <w:lvlText w:val="%1)"/>
      <w:lvlJc w:val="left"/>
      <w:pPr>
        <w:tabs>
          <w:tab w:val="left" w:pos="363"/>
        </w:tabs>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E166BA0">
      <w:start w:val="1"/>
      <w:numFmt w:val="lowerLetter"/>
      <w:lvlText w:val="%2)"/>
      <w:lvlJc w:val="left"/>
      <w:pPr>
        <w:tabs>
          <w:tab w:val="left" w:pos="363"/>
        </w:tabs>
        <w:ind w:left="1353" w:hanging="287"/>
      </w:pPr>
      <w:rPr>
        <w:rFonts w:hAnsi="Arial Unicode MS"/>
        <w:caps w:val="0"/>
        <w:smallCaps w:val="0"/>
        <w:strike w:val="0"/>
        <w:dstrike w:val="0"/>
        <w:outline w:val="0"/>
        <w:emboss w:val="0"/>
        <w:imprint w:val="0"/>
        <w:spacing w:val="0"/>
        <w:w w:val="100"/>
        <w:kern w:val="0"/>
        <w:position w:val="0"/>
        <w:highlight w:val="none"/>
        <w:vertAlign w:val="baseline"/>
      </w:rPr>
    </w:lvl>
    <w:lvl w:ilvl="2" w:tplc="2FB0E9AA">
      <w:start w:val="1"/>
      <w:numFmt w:val="lowerLetter"/>
      <w:lvlText w:val="%3)"/>
      <w:lvlJc w:val="left"/>
      <w:pPr>
        <w:tabs>
          <w:tab w:val="left" w:pos="363"/>
        </w:tabs>
        <w:ind w:left="1713" w:hanging="287"/>
      </w:pPr>
      <w:rPr>
        <w:rFonts w:hAnsi="Arial Unicode MS"/>
        <w:caps w:val="0"/>
        <w:smallCaps w:val="0"/>
        <w:strike w:val="0"/>
        <w:dstrike w:val="0"/>
        <w:outline w:val="0"/>
        <w:emboss w:val="0"/>
        <w:imprint w:val="0"/>
        <w:spacing w:val="0"/>
        <w:w w:val="100"/>
        <w:kern w:val="0"/>
        <w:position w:val="0"/>
        <w:highlight w:val="none"/>
        <w:vertAlign w:val="baseline"/>
      </w:rPr>
    </w:lvl>
    <w:lvl w:ilvl="3" w:tplc="C024B2BA">
      <w:start w:val="1"/>
      <w:numFmt w:val="lowerLetter"/>
      <w:lvlText w:val="%4)"/>
      <w:lvlJc w:val="left"/>
      <w:pPr>
        <w:tabs>
          <w:tab w:val="left" w:pos="363"/>
        </w:tabs>
        <w:ind w:left="2073" w:hanging="287"/>
      </w:pPr>
      <w:rPr>
        <w:rFonts w:hAnsi="Arial Unicode MS"/>
        <w:caps w:val="0"/>
        <w:smallCaps w:val="0"/>
        <w:strike w:val="0"/>
        <w:dstrike w:val="0"/>
        <w:outline w:val="0"/>
        <w:emboss w:val="0"/>
        <w:imprint w:val="0"/>
        <w:spacing w:val="0"/>
        <w:w w:val="100"/>
        <w:kern w:val="0"/>
        <w:position w:val="0"/>
        <w:highlight w:val="none"/>
        <w:vertAlign w:val="baseline"/>
      </w:rPr>
    </w:lvl>
    <w:lvl w:ilvl="4" w:tplc="FB326B12">
      <w:start w:val="1"/>
      <w:numFmt w:val="lowerLetter"/>
      <w:lvlText w:val="%5)"/>
      <w:lvlJc w:val="left"/>
      <w:pPr>
        <w:tabs>
          <w:tab w:val="left" w:pos="363"/>
        </w:tabs>
        <w:ind w:left="2433" w:hanging="287"/>
      </w:pPr>
      <w:rPr>
        <w:rFonts w:hAnsi="Arial Unicode MS"/>
        <w:caps w:val="0"/>
        <w:smallCaps w:val="0"/>
        <w:strike w:val="0"/>
        <w:dstrike w:val="0"/>
        <w:outline w:val="0"/>
        <w:emboss w:val="0"/>
        <w:imprint w:val="0"/>
        <w:spacing w:val="0"/>
        <w:w w:val="100"/>
        <w:kern w:val="0"/>
        <w:position w:val="0"/>
        <w:highlight w:val="none"/>
        <w:vertAlign w:val="baseline"/>
      </w:rPr>
    </w:lvl>
    <w:lvl w:ilvl="5" w:tplc="06E4D8DA">
      <w:start w:val="1"/>
      <w:numFmt w:val="lowerLetter"/>
      <w:lvlText w:val="%6)"/>
      <w:lvlJc w:val="left"/>
      <w:pPr>
        <w:tabs>
          <w:tab w:val="left" w:pos="363"/>
        </w:tabs>
        <w:ind w:left="2793" w:hanging="287"/>
      </w:pPr>
      <w:rPr>
        <w:rFonts w:hAnsi="Arial Unicode MS"/>
        <w:caps w:val="0"/>
        <w:smallCaps w:val="0"/>
        <w:strike w:val="0"/>
        <w:dstrike w:val="0"/>
        <w:outline w:val="0"/>
        <w:emboss w:val="0"/>
        <w:imprint w:val="0"/>
        <w:spacing w:val="0"/>
        <w:w w:val="100"/>
        <w:kern w:val="0"/>
        <w:position w:val="0"/>
        <w:highlight w:val="none"/>
        <w:vertAlign w:val="baseline"/>
      </w:rPr>
    </w:lvl>
    <w:lvl w:ilvl="6" w:tplc="CF92BA1A">
      <w:start w:val="1"/>
      <w:numFmt w:val="lowerLetter"/>
      <w:lvlText w:val="%7)"/>
      <w:lvlJc w:val="left"/>
      <w:pPr>
        <w:tabs>
          <w:tab w:val="left" w:pos="363"/>
        </w:tabs>
        <w:ind w:left="3153" w:hanging="287"/>
      </w:pPr>
      <w:rPr>
        <w:rFonts w:hAnsi="Arial Unicode MS"/>
        <w:caps w:val="0"/>
        <w:smallCaps w:val="0"/>
        <w:strike w:val="0"/>
        <w:dstrike w:val="0"/>
        <w:outline w:val="0"/>
        <w:emboss w:val="0"/>
        <w:imprint w:val="0"/>
        <w:spacing w:val="0"/>
        <w:w w:val="100"/>
        <w:kern w:val="0"/>
        <w:position w:val="0"/>
        <w:highlight w:val="none"/>
        <w:vertAlign w:val="baseline"/>
      </w:rPr>
    </w:lvl>
    <w:lvl w:ilvl="7" w:tplc="0D8C20C4">
      <w:start w:val="1"/>
      <w:numFmt w:val="lowerLetter"/>
      <w:lvlText w:val="%8)"/>
      <w:lvlJc w:val="left"/>
      <w:pPr>
        <w:tabs>
          <w:tab w:val="left" w:pos="363"/>
        </w:tabs>
        <w:ind w:left="3513" w:hanging="287"/>
      </w:pPr>
      <w:rPr>
        <w:rFonts w:hAnsi="Arial Unicode MS"/>
        <w:caps w:val="0"/>
        <w:smallCaps w:val="0"/>
        <w:strike w:val="0"/>
        <w:dstrike w:val="0"/>
        <w:outline w:val="0"/>
        <w:emboss w:val="0"/>
        <w:imprint w:val="0"/>
        <w:spacing w:val="0"/>
        <w:w w:val="100"/>
        <w:kern w:val="0"/>
        <w:position w:val="0"/>
        <w:highlight w:val="none"/>
        <w:vertAlign w:val="baseline"/>
      </w:rPr>
    </w:lvl>
    <w:lvl w:ilvl="8" w:tplc="59B4DF8A">
      <w:start w:val="1"/>
      <w:numFmt w:val="lowerLetter"/>
      <w:lvlText w:val="%9)"/>
      <w:lvlJc w:val="left"/>
      <w:pPr>
        <w:tabs>
          <w:tab w:val="left" w:pos="363"/>
        </w:tabs>
        <w:ind w:left="3873" w:hanging="28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36F4D90"/>
    <w:multiLevelType w:val="hybridMultilevel"/>
    <w:tmpl w:val="931E5398"/>
    <w:styleLink w:val="Zaimportowanystyl116"/>
    <w:lvl w:ilvl="0" w:tplc="6F6C0456">
      <w:start w:val="1"/>
      <w:numFmt w:val="decimal"/>
      <w:lvlText w:val="%1."/>
      <w:lvlJc w:val="left"/>
      <w:pPr>
        <w:tabs>
          <w:tab w:val="left" w:pos="851"/>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C992A458">
      <w:start w:val="1"/>
      <w:numFmt w:val="lowerLetter"/>
      <w:suff w:val="nothing"/>
      <w:lvlText w:val="%2."/>
      <w:lvlJc w:val="left"/>
      <w:pPr>
        <w:tabs>
          <w:tab w:val="left" w:pos="851"/>
        </w:tabs>
        <w:ind w:left="851" w:hanging="131"/>
      </w:pPr>
      <w:rPr>
        <w:rFonts w:hAnsi="Arial Unicode MS"/>
        <w:caps w:val="0"/>
        <w:smallCaps w:val="0"/>
        <w:strike w:val="0"/>
        <w:dstrike w:val="0"/>
        <w:outline w:val="0"/>
        <w:emboss w:val="0"/>
        <w:imprint w:val="0"/>
        <w:spacing w:val="0"/>
        <w:w w:val="100"/>
        <w:kern w:val="0"/>
        <w:position w:val="0"/>
        <w:highlight w:val="none"/>
        <w:vertAlign w:val="baseline"/>
      </w:rPr>
    </w:lvl>
    <w:lvl w:ilvl="2" w:tplc="6B4CBE00">
      <w:start w:val="1"/>
      <w:numFmt w:val="lowerRoman"/>
      <w:lvlText w:val="%3."/>
      <w:lvlJc w:val="left"/>
      <w:pPr>
        <w:tabs>
          <w:tab w:val="left" w:pos="851"/>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98768148">
      <w:start w:val="1"/>
      <w:numFmt w:val="decimal"/>
      <w:lvlText w:val="%4."/>
      <w:lvlJc w:val="left"/>
      <w:pPr>
        <w:tabs>
          <w:tab w:val="left" w:pos="851"/>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7DC3728">
      <w:start w:val="1"/>
      <w:numFmt w:val="lowerLetter"/>
      <w:lvlText w:val="%5."/>
      <w:lvlJc w:val="left"/>
      <w:pPr>
        <w:tabs>
          <w:tab w:val="left" w:pos="851"/>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6AED574">
      <w:start w:val="1"/>
      <w:numFmt w:val="lowerRoman"/>
      <w:lvlText w:val="%6."/>
      <w:lvlJc w:val="left"/>
      <w:pPr>
        <w:tabs>
          <w:tab w:val="left" w:pos="851"/>
        </w:tabs>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727A5066">
      <w:start w:val="1"/>
      <w:numFmt w:val="decimal"/>
      <w:lvlText w:val="%7."/>
      <w:lvlJc w:val="left"/>
      <w:pPr>
        <w:tabs>
          <w:tab w:val="left" w:pos="851"/>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13AFB2E">
      <w:start w:val="1"/>
      <w:numFmt w:val="lowerLetter"/>
      <w:lvlText w:val="%8."/>
      <w:lvlJc w:val="left"/>
      <w:pPr>
        <w:tabs>
          <w:tab w:val="left" w:pos="851"/>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C100FEA">
      <w:start w:val="1"/>
      <w:numFmt w:val="lowerRoman"/>
      <w:lvlText w:val="%9."/>
      <w:lvlJc w:val="left"/>
      <w:pPr>
        <w:tabs>
          <w:tab w:val="left" w:pos="851"/>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E1EC8"/>
    <w:multiLevelType w:val="hybridMultilevel"/>
    <w:tmpl w:val="15C0C476"/>
    <w:styleLink w:val="Zaimportowanystyl15"/>
    <w:lvl w:ilvl="0" w:tplc="6390FBFC">
      <w:start w:val="1"/>
      <w:numFmt w:val="lowerLetter"/>
      <w:lvlText w:val="%1)"/>
      <w:lvlJc w:val="left"/>
      <w:pPr>
        <w:ind w:left="177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7ECEFF8">
      <w:start w:val="1"/>
      <w:numFmt w:val="lowerLetter"/>
      <w:lvlText w:val="%2."/>
      <w:lvlJc w:val="left"/>
      <w:pPr>
        <w:ind w:left="24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5E8EBA">
      <w:start w:val="1"/>
      <w:numFmt w:val="lowerRoman"/>
      <w:lvlText w:val="%3."/>
      <w:lvlJc w:val="left"/>
      <w:pPr>
        <w:ind w:left="3216"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C80F45A">
      <w:start w:val="1"/>
      <w:numFmt w:val="decimal"/>
      <w:lvlText w:val="%4."/>
      <w:lvlJc w:val="left"/>
      <w:pPr>
        <w:ind w:left="393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098E400">
      <w:start w:val="1"/>
      <w:numFmt w:val="lowerLetter"/>
      <w:lvlText w:val="%5."/>
      <w:lvlJc w:val="left"/>
      <w:pPr>
        <w:ind w:left="465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B9A4F84">
      <w:start w:val="1"/>
      <w:numFmt w:val="lowerRoman"/>
      <w:lvlText w:val="%6."/>
      <w:lvlJc w:val="left"/>
      <w:pPr>
        <w:ind w:left="5376"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A0A07DA">
      <w:start w:val="1"/>
      <w:numFmt w:val="decimal"/>
      <w:lvlText w:val="%7."/>
      <w:lvlJc w:val="left"/>
      <w:pPr>
        <w:ind w:left="60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E6FD0E">
      <w:start w:val="1"/>
      <w:numFmt w:val="lowerLetter"/>
      <w:lvlText w:val="%8."/>
      <w:lvlJc w:val="left"/>
      <w:pPr>
        <w:ind w:left="68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A9431C0">
      <w:start w:val="1"/>
      <w:numFmt w:val="lowerRoman"/>
      <w:lvlText w:val="%9."/>
      <w:lvlJc w:val="left"/>
      <w:pPr>
        <w:ind w:left="7536"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141E72E6"/>
    <w:multiLevelType w:val="hybridMultilevel"/>
    <w:tmpl w:val="2A8CBE74"/>
    <w:lvl w:ilvl="0" w:tplc="0415000F">
      <w:start w:val="1"/>
      <w:numFmt w:val="decimal"/>
      <w:lvlText w:val="%1."/>
      <w:lvlJc w:val="left"/>
      <w:pPr>
        <w:ind w:left="720" w:hanging="360"/>
      </w:pPr>
    </w:lvl>
    <w:lvl w:ilvl="1" w:tplc="3D10E258">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55055F7"/>
    <w:multiLevelType w:val="multilevel"/>
    <w:tmpl w:val="79008E3E"/>
    <w:styleLink w:val="Zaimportowanystyl26"/>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80" w:hanging="42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start w:val="1"/>
      <w:numFmt w:val="lowerLetter"/>
      <w:suff w:val="nothing"/>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40" w:hanging="12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start w:val="1"/>
      <w:numFmt w:val="decimal"/>
      <w:lvlText w:val="%3)%4."/>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800" w:hanging="72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start w:val="1"/>
      <w:numFmt w:val="decimal"/>
      <w:lvlText w:val="%3)%4.%5."/>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520" w:hanging="108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start w:val="1"/>
      <w:numFmt w:val="decimal"/>
      <w:lvlText w:val="%3)%4.%5.%6."/>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 w:val="left" w:pos="9204"/>
        </w:tabs>
        <w:ind w:left="2880" w:hanging="108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start w:val="1"/>
      <w:numFmt w:val="decimal"/>
      <w:lvlText w:val="%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204"/>
        </w:tabs>
        <w:ind w:left="3600" w:hanging="144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start w:val="1"/>
      <w:numFmt w:val="decimal"/>
      <w:lvlText w:val="%3)%4.%5.%6.%7.%8."/>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204"/>
        </w:tabs>
        <w:ind w:left="3960" w:hanging="144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start w:val="1"/>
      <w:numFmt w:val="decimal"/>
      <w:lvlText w:val="%3)%4.%5.%6.%7.%8.%9."/>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 w:val="left" w:pos="9204"/>
        </w:tabs>
        <w:ind w:left="4680" w:hanging="1800"/>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42" w15:restartNumberingAfterBreak="0">
    <w:nsid w:val="15B27BF5"/>
    <w:multiLevelType w:val="multilevel"/>
    <w:tmpl w:val="84007BA4"/>
    <w:lvl w:ilvl="0">
      <w:start w:val="1"/>
      <w:numFmt w:val="lowerLetter"/>
      <w:lvlText w:val="%1)"/>
      <w:lvlJc w:val="left"/>
      <w:pPr>
        <w:tabs>
          <w:tab w:val="num" w:pos="0"/>
        </w:tabs>
        <w:ind w:left="504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16EE610F"/>
    <w:multiLevelType w:val="multilevel"/>
    <w:tmpl w:val="87D22792"/>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840" w:hanging="120"/>
      </w:pPr>
      <w:rPr>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8511DAB"/>
    <w:multiLevelType w:val="multilevel"/>
    <w:tmpl w:val="C61834F0"/>
    <w:styleLink w:val="Zaimportowanystyl242"/>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3)%4."/>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1418"/>
          <w:tab w:val="left" w:pos="2836"/>
          <w:tab w:val="left" w:pos="3545"/>
          <w:tab w:val="left" w:pos="4254"/>
          <w:tab w:val="left" w:pos="4963"/>
          <w:tab w:val="left" w:pos="5672"/>
          <w:tab w:val="left" w:pos="6381"/>
          <w:tab w:val="left" w:pos="7090"/>
          <w:tab w:val="left" w:pos="7799"/>
          <w:tab w:val="left" w:pos="8508"/>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9477A80"/>
    <w:multiLevelType w:val="hybridMultilevel"/>
    <w:tmpl w:val="E900359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6" w15:restartNumberingAfterBreak="0">
    <w:nsid w:val="19D94A33"/>
    <w:multiLevelType w:val="multilevel"/>
    <w:tmpl w:val="D22A0D0A"/>
    <w:styleLink w:val="Zaimportowanystyl33"/>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tabs>
          <w:tab w:val="left" w:pos="426"/>
        </w:tabs>
        <w:ind w:left="708" w:hanging="14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1.%2.%3."/>
      <w:lvlJc w:val="left"/>
      <w:pPr>
        <w:tabs>
          <w:tab w:val="left" w:pos="426"/>
        </w:tabs>
        <w:ind w:left="2124" w:hanging="12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426"/>
        </w:tabs>
        <w:ind w:left="2832" w:hanging="17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tabs>
          <w:tab w:val="left" w:pos="426"/>
        </w:tabs>
        <w:ind w:left="3540" w:hanging="1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tabs>
          <w:tab w:val="left" w:pos="426"/>
        </w:tabs>
        <w:ind w:left="4604" w:hanging="44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426"/>
        </w:tabs>
        <w:ind w:left="4956" w:hanging="13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tabs>
          <w:tab w:val="left" w:pos="426"/>
        </w:tabs>
        <w:ind w:left="5664" w:hanging="12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tabs>
          <w:tab w:val="left" w:pos="426"/>
        </w:tabs>
        <w:ind w:left="6764" w:hanging="4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107B6F"/>
    <w:multiLevelType w:val="hybridMultilevel"/>
    <w:tmpl w:val="39D63DAC"/>
    <w:styleLink w:val="Zaimportowanystyl144"/>
    <w:lvl w:ilvl="0" w:tplc="78DE8078">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44A8846">
      <w:start w:val="1"/>
      <w:numFmt w:val="lowerLetter"/>
      <w:lvlText w:val="%2."/>
      <w:lvlJc w:val="left"/>
      <w:pPr>
        <w:ind w:left="2497"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158B056">
      <w:start w:val="1"/>
      <w:numFmt w:val="lowerRoman"/>
      <w:lvlText w:val="%3."/>
      <w:lvlJc w:val="left"/>
      <w:pPr>
        <w:ind w:left="3217"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4E8CA7A0">
      <w:start w:val="1"/>
      <w:numFmt w:val="decimal"/>
      <w:lvlText w:val="%4."/>
      <w:lvlJc w:val="left"/>
      <w:pPr>
        <w:ind w:left="3937"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5A6CD6E">
      <w:start w:val="1"/>
      <w:numFmt w:val="lowerLetter"/>
      <w:lvlText w:val="%5."/>
      <w:lvlJc w:val="left"/>
      <w:pPr>
        <w:ind w:left="4657"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7AC0F72">
      <w:start w:val="1"/>
      <w:numFmt w:val="lowerRoman"/>
      <w:lvlText w:val="%6."/>
      <w:lvlJc w:val="left"/>
      <w:pPr>
        <w:ind w:left="537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3A657AA">
      <w:start w:val="1"/>
      <w:numFmt w:val="decimal"/>
      <w:lvlText w:val="%7."/>
      <w:lvlJc w:val="left"/>
      <w:pPr>
        <w:ind w:left="6097"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0DC6D64">
      <w:start w:val="1"/>
      <w:numFmt w:val="lowerLetter"/>
      <w:lvlText w:val="%8."/>
      <w:lvlJc w:val="left"/>
      <w:pPr>
        <w:ind w:left="6817"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DB4D54E">
      <w:start w:val="1"/>
      <w:numFmt w:val="lowerRoman"/>
      <w:lvlText w:val="%9."/>
      <w:lvlJc w:val="left"/>
      <w:pPr>
        <w:ind w:left="753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3068CB"/>
    <w:multiLevelType w:val="hybridMultilevel"/>
    <w:tmpl w:val="FE583E5E"/>
    <w:styleLink w:val="Zaimportowanystyl25"/>
    <w:lvl w:ilvl="0" w:tplc="2FE821F2">
      <w:start w:val="1"/>
      <w:numFmt w:val="decimal"/>
      <w:lvlText w:val="%1)"/>
      <w:lvlJc w:val="left"/>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50" w:hanging="397"/>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tplc="83EEE13E">
      <w:start w:val="1"/>
      <w:numFmt w:val="decimal"/>
      <w:lvlText w:val="%2)"/>
      <w:lvlJc w:val="left"/>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080" w:hanging="267"/>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tplc="9704DF5A">
      <w:start w:val="1"/>
      <w:numFmt w:val="decimal"/>
      <w:lvlText w:val="%3)"/>
      <w:lvlJc w:val="left"/>
      <w:pPr>
        <w:tabs>
          <w:tab w:val="left" w:pos="851"/>
          <w:tab w:val="left" w:pos="2124"/>
          <w:tab w:val="left" w:pos="2832"/>
          <w:tab w:val="left" w:pos="3540"/>
          <w:tab w:val="left" w:pos="4248"/>
          <w:tab w:val="left" w:pos="4956"/>
          <w:tab w:val="left" w:pos="5664"/>
          <w:tab w:val="left" w:pos="6372"/>
          <w:tab w:val="left" w:pos="7080"/>
          <w:tab w:val="left" w:pos="7788"/>
          <w:tab w:val="left" w:pos="8496"/>
          <w:tab w:val="left" w:pos="9204"/>
        </w:tabs>
        <w:ind w:left="1440" w:hanging="267"/>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tplc="1C5E8DA8">
      <w:start w:val="1"/>
      <w:numFmt w:val="decimal"/>
      <w:lvlText w:val="%4)"/>
      <w:lvlJc w:val="left"/>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800" w:hanging="267"/>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tplc="0896E128">
      <w:start w:val="1"/>
      <w:numFmt w:val="decimal"/>
      <w:lvlText w:val="%5)"/>
      <w:lvlJc w:val="left"/>
      <w:pPr>
        <w:tabs>
          <w:tab w:val="left" w:pos="851"/>
          <w:tab w:val="left" w:pos="1416"/>
          <w:tab w:val="left" w:pos="2832"/>
          <w:tab w:val="left" w:pos="3540"/>
          <w:tab w:val="left" w:pos="4248"/>
          <w:tab w:val="left" w:pos="4956"/>
          <w:tab w:val="left" w:pos="5664"/>
          <w:tab w:val="left" w:pos="6372"/>
          <w:tab w:val="left" w:pos="7080"/>
          <w:tab w:val="left" w:pos="7788"/>
          <w:tab w:val="left" w:pos="8496"/>
          <w:tab w:val="left" w:pos="9204"/>
        </w:tabs>
        <w:ind w:left="2160" w:hanging="267"/>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tplc="58507888">
      <w:start w:val="1"/>
      <w:numFmt w:val="decimal"/>
      <w:lvlText w:val="%6)"/>
      <w:lvlJc w:val="left"/>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2520" w:hanging="267"/>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tplc="552CE762">
      <w:start w:val="1"/>
      <w:numFmt w:val="decimal"/>
      <w:lvlText w:val="%7)"/>
      <w:lvlJc w:val="left"/>
      <w:pPr>
        <w:tabs>
          <w:tab w:val="left" w:pos="851"/>
          <w:tab w:val="left" w:pos="1416"/>
          <w:tab w:val="left" w:pos="2124"/>
          <w:tab w:val="left" w:pos="3540"/>
          <w:tab w:val="left" w:pos="4248"/>
          <w:tab w:val="left" w:pos="4956"/>
          <w:tab w:val="left" w:pos="5664"/>
          <w:tab w:val="left" w:pos="6372"/>
          <w:tab w:val="left" w:pos="7080"/>
          <w:tab w:val="left" w:pos="7788"/>
          <w:tab w:val="left" w:pos="8496"/>
          <w:tab w:val="left" w:pos="9204"/>
        </w:tabs>
        <w:ind w:left="2880" w:hanging="267"/>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tplc="3FC85256">
      <w:start w:val="1"/>
      <w:numFmt w:val="decimal"/>
      <w:lvlText w:val="%8)"/>
      <w:lvlJc w:val="left"/>
      <w:p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240" w:hanging="267"/>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tplc="234CA4DA">
      <w:start w:val="1"/>
      <w:numFmt w:val="decimal"/>
      <w:lvlText w:val="%9)"/>
      <w:lvlJc w:val="left"/>
      <w:pPr>
        <w:tabs>
          <w:tab w:val="left" w:pos="851"/>
          <w:tab w:val="left" w:pos="1416"/>
          <w:tab w:val="left" w:pos="2124"/>
          <w:tab w:val="left" w:pos="2832"/>
          <w:tab w:val="left" w:pos="4248"/>
          <w:tab w:val="left" w:pos="4956"/>
          <w:tab w:val="left" w:pos="5664"/>
          <w:tab w:val="left" w:pos="6372"/>
          <w:tab w:val="left" w:pos="7080"/>
          <w:tab w:val="left" w:pos="7788"/>
          <w:tab w:val="left" w:pos="8496"/>
          <w:tab w:val="left" w:pos="9204"/>
        </w:tabs>
        <w:ind w:left="3600" w:hanging="267"/>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49" w15:restartNumberingAfterBreak="0">
    <w:nsid w:val="1A48005C"/>
    <w:multiLevelType w:val="hybridMultilevel"/>
    <w:tmpl w:val="07AA5EA0"/>
    <w:styleLink w:val="Zaimportowanystyl101"/>
    <w:lvl w:ilvl="0" w:tplc="B77CA600">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74E1BFA">
      <w:start w:val="1"/>
      <w:numFmt w:val="decimal"/>
      <w:lvlText w:val="%2."/>
      <w:lvlJc w:val="left"/>
      <w:pPr>
        <w:tabs>
          <w:tab w:val="left" w:pos="587"/>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5200440">
      <w:start w:val="1"/>
      <w:numFmt w:val="decimal"/>
      <w:lvlText w:val="%3."/>
      <w:lvlJc w:val="left"/>
      <w:pPr>
        <w:tabs>
          <w:tab w:val="left" w:pos="587"/>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9949516">
      <w:start w:val="1"/>
      <w:numFmt w:val="decimal"/>
      <w:lvlText w:val="%4."/>
      <w:lvlJc w:val="left"/>
      <w:pPr>
        <w:tabs>
          <w:tab w:val="left" w:pos="587"/>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4847EA8">
      <w:start w:val="1"/>
      <w:numFmt w:val="decimal"/>
      <w:lvlText w:val="%5."/>
      <w:lvlJc w:val="left"/>
      <w:pPr>
        <w:tabs>
          <w:tab w:val="left" w:pos="587"/>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2C4B734">
      <w:start w:val="1"/>
      <w:numFmt w:val="decimal"/>
      <w:lvlText w:val="%6."/>
      <w:lvlJc w:val="left"/>
      <w:pPr>
        <w:tabs>
          <w:tab w:val="left" w:pos="587"/>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A56F268">
      <w:start w:val="1"/>
      <w:numFmt w:val="decimal"/>
      <w:lvlText w:val="%7."/>
      <w:lvlJc w:val="left"/>
      <w:pPr>
        <w:tabs>
          <w:tab w:val="left" w:pos="587"/>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4BA0A3A">
      <w:start w:val="1"/>
      <w:numFmt w:val="decimal"/>
      <w:lvlText w:val="%8."/>
      <w:lvlJc w:val="left"/>
      <w:pPr>
        <w:tabs>
          <w:tab w:val="left" w:pos="587"/>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13A6196">
      <w:start w:val="1"/>
      <w:numFmt w:val="decimal"/>
      <w:lvlText w:val="%9."/>
      <w:lvlJc w:val="left"/>
      <w:pPr>
        <w:tabs>
          <w:tab w:val="left" w:pos="587"/>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A9D3526"/>
    <w:multiLevelType w:val="multilevel"/>
    <w:tmpl w:val="97F890EE"/>
    <w:styleLink w:val="Zaimportowanystyl202"/>
    <w:lvl w:ilvl="0">
      <w:start w:val="1"/>
      <w:numFmt w:val="decimal"/>
      <w:lvlText w:val="%1)"/>
      <w:lvlJc w:val="left"/>
      <w:pPr>
        <w:ind w:left="709"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left" w:pos="709"/>
        </w:tabs>
        <w:ind w:left="1416" w:hanging="56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1)%2)%3."/>
      <w:lvlJc w:val="left"/>
      <w:pPr>
        <w:tabs>
          <w:tab w:val="left" w:pos="709"/>
        </w:tabs>
        <w:ind w:left="2727" w:hanging="4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tabs>
          <w:tab w:val="left" w:pos="709"/>
        </w:tabs>
        <w:ind w:left="3447" w:hanging="50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suff w:val="nothing"/>
      <w:lvlText w:val="%1)%2)%3.%4.%5."/>
      <w:lvlJc w:val="left"/>
      <w:pPr>
        <w:tabs>
          <w:tab w:val="left" w:pos="709"/>
        </w:tabs>
        <w:ind w:left="4167" w:hanging="50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1)%2)%3.%4.%5.%6."/>
      <w:lvlJc w:val="left"/>
      <w:pPr>
        <w:tabs>
          <w:tab w:val="left" w:pos="709"/>
        </w:tabs>
        <w:ind w:left="4887" w:hanging="4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tabs>
          <w:tab w:val="left" w:pos="709"/>
        </w:tabs>
        <w:ind w:left="5607" w:hanging="50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suff w:val="nothing"/>
      <w:lvlText w:val="%1)%2)%3.%4.%5.%6.%7.%8."/>
      <w:lvlJc w:val="left"/>
      <w:pPr>
        <w:tabs>
          <w:tab w:val="left" w:pos="709"/>
        </w:tabs>
        <w:ind w:left="6327" w:hanging="50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1)%2)%3.%4.%5.%6.%7.%8.%9."/>
      <w:lvlJc w:val="left"/>
      <w:pPr>
        <w:tabs>
          <w:tab w:val="left" w:pos="709"/>
        </w:tabs>
        <w:ind w:left="7047" w:hanging="441"/>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1AA97B45"/>
    <w:multiLevelType w:val="hybridMultilevel"/>
    <w:tmpl w:val="982091A0"/>
    <w:styleLink w:val="Zaimportowanystyl52"/>
    <w:lvl w:ilvl="0" w:tplc="2D42CA76">
      <w:start w:val="1"/>
      <w:numFmt w:val="decimal"/>
      <w:lvlText w:val="%1."/>
      <w:lvlJc w:val="left"/>
      <w:pPr>
        <w:tabs>
          <w:tab w:val="left" w:pos="588"/>
          <w:tab w:val="left" w:leader="dot" w:pos="8553"/>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8AB2A4">
      <w:start w:val="1"/>
      <w:numFmt w:val="decimal"/>
      <w:lvlText w:val="%2)"/>
      <w:lvlJc w:val="left"/>
      <w:pPr>
        <w:tabs>
          <w:tab w:val="left" w:pos="588"/>
          <w:tab w:val="left" w:leader="dot" w:pos="8553"/>
        </w:tabs>
        <w:ind w:left="1577"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31CB7BE">
      <w:start w:val="1"/>
      <w:numFmt w:val="decimal"/>
      <w:lvlText w:val="%3)"/>
      <w:lvlJc w:val="left"/>
      <w:pPr>
        <w:tabs>
          <w:tab w:val="left" w:pos="588"/>
          <w:tab w:val="left" w:leader="dot" w:pos="8553"/>
        </w:tabs>
        <w:ind w:left="2818"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A24FFF2">
      <w:start w:val="1"/>
      <w:numFmt w:val="decimal"/>
      <w:lvlText w:val="%4)"/>
      <w:lvlJc w:val="left"/>
      <w:pPr>
        <w:tabs>
          <w:tab w:val="left" w:pos="588"/>
          <w:tab w:val="left" w:leader="dot" w:pos="8553"/>
        </w:tabs>
        <w:ind w:left="4059"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69FEBA06">
      <w:start w:val="1"/>
      <w:numFmt w:val="decimal"/>
      <w:lvlText w:val="%5)"/>
      <w:lvlJc w:val="left"/>
      <w:pPr>
        <w:tabs>
          <w:tab w:val="left" w:pos="588"/>
          <w:tab w:val="left" w:leader="dot" w:pos="8553"/>
        </w:tabs>
        <w:ind w:left="5300"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6D65BC4">
      <w:start w:val="1"/>
      <w:numFmt w:val="decimal"/>
      <w:lvlText w:val="%6)"/>
      <w:lvlJc w:val="left"/>
      <w:pPr>
        <w:tabs>
          <w:tab w:val="left" w:pos="588"/>
          <w:tab w:val="left" w:leader="dot" w:pos="8553"/>
        </w:tabs>
        <w:ind w:left="6541"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D767FB8">
      <w:start w:val="1"/>
      <w:numFmt w:val="decimal"/>
      <w:lvlText w:val="%7)"/>
      <w:lvlJc w:val="left"/>
      <w:pPr>
        <w:tabs>
          <w:tab w:val="left" w:pos="588"/>
          <w:tab w:val="left" w:leader="dot" w:pos="8553"/>
        </w:tabs>
        <w:ind w:left="7782"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D34B550">
      <w:start w:val="1"/>
      <w:numFmt w:val="decimal"/>
      <w:lvlText w:val="%8)"/>
      <w:lvlJc w:val="left"/>
      <w:pPr>
        <w:tabs>
          <w:tab w:val="left" w:pos="588"/>
          <w:tab w:val="left" w:leader="dot" w:pos="8553"/>
        </w:tabs>
        <w:ind w:left="9023"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53204BD4">
      <w:start w:val="1"/>
      <w:numFmt w:val="decimal"/>
      <w:lvlText w:val="%9)"/>
      <w:lvlJc w:val="left"/>
      <w:pPr>
        <w:tabs>
          <w:tab w:val="left" w:pos="588"/>
          <w:tab w:val="left" w:leader="dot" w:pos="8553"/>
        </w:tabs>
        <w:ind w:left="10264" w:hanging="33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B42AF2"/>
    <w:multiLevelType w:val="hybridMultilevel"/>
    <w:tmpl w:val="9E745308"/>
    <w:styleLink w:val="Zaimportowanystyl191"/>
    <w:lvl w:ilvl="0" w:tplc="AC3AD64E">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9083B5C">
      <w:start w:val="1"/>
      <w:numFmt w:val="decimal"/>
      <w:lvlText w:val="%2)"/>
      <w:lvlJc w:val="left"/>
      <w:pPr>
        <w:ind w:left="780"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992E3E2">
      <w:start w:val="1"/>
      <w:numFmt w:val="lowerLetter"/>
      <w:lvlText w:val="%3)"/>
      <w:lvlJc w:val="left"/>
      <w:pPr>
        <w:tabs>
          <w:tab w:val="num" w:pos="1080"/>
        </w:tabs>
        <w:ind w:left="480" w:firstLine="240"/>
      </w:pPr>
      <w:rPr>
        <w:rFonts w:ascii="Times New Roman" w:eastAsiaTheme="minorHAnsi"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7D61C4E">
      <w:start w:val="1"/>
      <w:numFmt w:val="lowerLetter"/>
      <w:lvlText w:val="%4)"/>
      <w:lvlJc w:val="left"/>
      <w:pPr>
        <w:tabs>
          <w:tab w:val="num" w:pos="1140"/>
        </w:tabs>
        <w:ind w:left="540" w:firstLine="24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1AE6CB2">
      <w:start w:val="1"/>
      <w:numFmt w:val="lowerLetter"/>
      <w:lvlText w:val="%5)"/>
      <w:lvlJc w:val="left"/>
      <w:pPr>
        <w:tabs>
          <w:tab w:val="num" w:pos="1200"/>
        </w:tabs>
        <w:ind w:left="600" w:firstLine="24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B52AF24">
      <w:start w:val="1"/>
      <w:numFmt w:val="lowerLetter"/>
      <w:lvlText w:val="%6)"/>
      <w:lvlJc w:val="left"/>
      <w:pPr>
        <w:tabs>
          <w:tab w:val="num" w:pos="1260"/>
        </w:tabs>
        <w:ind w:left="660" w:firstLine="24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4A0EFC">
      <w:start w:val="1"/>
      <w:numFmt w:val="lowerLetter"/>
      <w:lvlText w:val="%7)"/>
      <w:lvlJc w:val="left"/>
      <w:pPr>
        <w:tabs>
          <w:tab w:val="num" w:pos="1320"/>
        </w:tabs>
        <w:ind w:left="720" w:firstLine="24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A782938">
      <w:start w:val="1"/>
      <w:numFmt w:val="lowerLetter"/>
      <w:lvlText w:val="%8)"/>
      <w:lvlJc w:val="left"/>
      <w:pPr>
        <w:tabs>
          <w:tab w:val="num" w:pos="1380"/>
        </w:tabs>
        <w:ind w:left="780" w:firstLine="24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E183A2C">
      <w:start w:val="1"/>
      <w:numFmt w:val="lowerLetter"/>
      <w:lvlText w:val="%9)"/>
      <w:lvlJc w:val="left"/>
      <w:pPr>
        <w:tabs>
          <w:tab w:val="num" w:pos="1440"/>
        </w:tabs>
        <w:ind w:left="840" w:firstLine="24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1B5D7420"/>
    <w:multiLevelType w:val="hybridMultilevel"/>
    <w:tmpl w:val="79E4A4C4"/>
    <w:styleLink w:val="Zaimportowanystyl31"/>
    <w:lvl w:ilvl="0" w:tplc="634CBA18">
      <w:start w:val="1"/>
      <w:numFmt w:val="decimal"/>
      <w:lvlText w:val="%1."/>
      <w:lvlJc w:val="left"/>
      <w:pPr>
        <w:tabs>
          <w:tab w:val="left" w:pos="851"/>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366947A">
      <w:start w:val="1"/>
      <w:numFmt w:val="lowerLetter"/>
      <w:lvlText w:val="%2."/>
      <w:lvlJc w:val="left"/>
      <w:pPr>
        <w:tabs>
          <w:tab w:val="left" w:pos="851"/>
        </w:tabs>
        <w:ind w:left="142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D261FE">
      <w:start w:val="1"/>
      <w:numFmt w:val="lowerRoman"/>
      <w:lvlText w:val="%3."/>
      <w:lvlJc w:val="left"/>
      <w:pPr>
        <w:tabs>
          <w:tab w:val="left" w:pos="851"/>
        </w:tabs>
        <w:ind w:left="214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B3653E4">
      <w:start w:val="1"/>
      <w:numFmt w:val="decimal"/>
      <w:lvlText w:val="%4."/>
      <w:lvlJc w:val="left"/>
      <w:pPr>
        <w:tabs>
          <w:tab w:val="left" w:pos="851"/>
        </w:tabs>
        <w:ind w:left="286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6B6E666">
      <w:start w:val="1"/>
      <w:numFmt w:val="lowerLetter"/>
      <w:lvlText w:val="%5."/>
      <w:lvlJc w:val="left"/>
      <w:pPr>
        <w:tabs>
          <w:tab w:val="left" w:pos="851"/>
        </w:tabs>
        <w:ind w:left="358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1504F08">
      <w:start w:val="1"/>
      <w:numFmt w:val="lowerRoman"/>
      <w:lvlText w:val="%6."/>
      <w:lvlJc w:val="left"/>
      <w:pPr>
        <w:tabs>
          <w:tab w:val="left" w:pos="851"/>
        </w:tabs>
        <w:ind w:left="430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3B0F890">
      <w:start w:val="1"/>
      <w:numFmt w:val="decimal"/>
      <w:lvlText w:val="%7."/>
      <w:lvlJc w:val="left"/>
      <w:pPr>
        <w:tabs>
          <w:tab w:val="left" w:pos="851"/>
        </w:tabs>
        <w:ind w:left="502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CAD8BE">
      <w:start w:val="1"/>
      <w:numFmt w:val="lowerLetter"/>
      <w:lvlText w:val="%8."/>
      <w:lvlJc w:val="left"/>
      <w:pPr>
        <w:tabs>
          <w:tab w:val="left" w:pos="851"/>
        </w:tabs>
        <w:ind w:left="57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1AE1464">
      <w:start w:val="1"/>
      <w:numFmt w:val="lowerRoman"/>
      <w:lvlText w:val="%9."/>
      <w:lvlJc w:val="left"/>
      <w:pPr>
        <w:tabs>
          <w:tab w:val="left" w:pos="851"/>
        </w:tabs>
        <w:ind w:left="646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1B6530E5"/>
    <w:multiLevelType w:val="hybridMultilevel"/>
    <w:tmpl w:val="E5CE9328"/>
    <w:styleLink w:val="Zaimportowanystyl56"/>
    <w:lvl w:ilvl="0" w:tplc="0EDA203A">
      <w:start w:val="1"/>
      <w:numFmt w:val="decimal"/>
      <w:lvlText w:val="%1."/>
      <w:lvlJc w:val="left"/>
      <w:pPr>
        <w:tabs>
          <w:tab w:val="left" w:pos="3969"/>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AB4271E">
      <w:start w:val="1"/>
      <w:numFmt w:val="lowerLetter"/>
      <w:lvlText w:val="%2."/>
      <w:lvlJc w:val="left"/>
      <w:pPr>
        <w:tabs>
          <w:tab w:val="left" w:pos="3969"/>
        </w:tabs>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2D6A322">
      <w:start w:val="1"/>
      <w:numFmt w:val="lowerRoman"/>
      <w:lvlText w:val="%3."/>
      <w:lvlJc w:val="left"/>
      <w:pPr>
        <w:tabs>
          <w:tab w:val="left" w:pos="3969"/>
        </w:tabs>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D422BEE0">
      <w:start w:val="1"/>
      <w:numFmt w:val="decimal"/>
      <w:lvlText w:val="%4."/>
      <w:lvlJc w:val="left"/>
      <w:pPr>
        <w:tabs>
          <w:tab w:val="left" w:pos="3969"/>
        </w:tabs>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4DF8A4B4">
      <w:start w:val="1"/>
      <w:numFmt w:val="lowerLetter"/>
      <w:lvlText w:val="%5."/>
      <w:lvlJc w:val="left"/>
      <w:pPr>
        <w:tabs>
          <w:tab w:val="left" w:pos="3969"/>
        </w:tabs>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10870AA">
      <w:start w:val="1"/>
      <w:numFmt w:val="lowerRoman"/>
      <w:lvlText w:val="%6."/>
      <w:lvlJc w:val="left"/>
      <w:pPr>
        <w:ind w:left="3969" w:hanging="309"/>
      </w:pPr>
      <w:rPr>
        <w:rFonts w:hAnsi="Arial Unicode MS"/>
        <w:caps w:val="0"/>
        <w:smallCaps w:val="0"/>
        <w:strike w:val="0"/>
        <w:dstrike w:val="0"/>
        <w:outline w:val="0"/>
        <w:emboss w:val="0"/>
        <w:imprint w:val="0"/>
        <w:spacing w:val="0"/>
        <w:w w:val="100"/>
        <w:kern w:val="0"/>
        <w:position w:val="0"/>
        <w:highlight w:val="none"/>
        <w:vertAlign w:val="baseline"/>
      </w:rPr>
    </w:lvl>
    <w:lvl w:ilvl="6" w:tplc="889C2A00">
      <w:start w:val="1"/>
      <w:numFmt w:val="decimal"/>
      <w:lvlText w:val="%7."/>
      <w:lvlJc w:val="left"/>
      <w:pPr>
        <w:tabs>
          <w:tab w:val="left" w:pos="3969"/>
        </w:tabs>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CC64CDBE">
      <w:start w:val="1"/>
      <w:numFmt w:val="lowerLetter"/>
      <w:lvlText w:val="%8."/>
      <w:lvlJc w:val="left"/>
      <w:pPr>
        <w:tabs>
          <w:tab w:val="left" w:pos="3969"/>
        </w:tabs>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3B8C6FE">
      <w:start w:val="1"/>
      <w:numFmt w:val="lowerRoman"/>
      <w:lvlText w:val="%9."/>
      <w:lvlJc w:val="left"/>
      <w:pPr>
        <w:tabs>
          <w:tab w:val="left" w:pos="3969"/>
        </w:tabs>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A55084"/>
    <w:multiLevelType w:val="multilevel"/>
    <w:tmpl w:val="FDC8A678"/>
    <w:styleLink w:val="Zaimportowanystyl72"/>
    <w:lvl w:ilvl="0">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suff w:val="nothing"/>
      <w:lvlText w:val="%1.%2)"/>
      <w:lvlJc w:val="left"/>
      <w:pPr>
        <w:tabs>
          <w:tab w:val="left" w:pos="426"/>
        </w:tabs>
        <w:ind w:left="708" w:hanging="1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1.%2)%3."/>
      <w:lvlJc w:val="left"/>
      <w:pPr>
        <w:tabs>
          <w:tab w:val="left" w:pos="426"/>
        </w:tabs>
        <w:ind w:left="2124"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tabs>
          <w:tab w:val="left" w:pos="426"/>
        </w:tabs>
        <w:ind w:left="2832" w:hanging="17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suff w:val="nothing"/>
      <w:lvlText w:val="%1.%2)%3.%4.%5."/>
      <w:lvlJc w:val="left"/>
      <w:pPr>
        <w:tabs>
          <w:tab w:val="left" w:pos="426"/>
        </w:tabs>
        <w:ind w:left="3540" w:hanging="15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1.%2)%3.%4.%5.%6."/>
      <w:lvlJc w:val="left"/>
      <w:pPr>
        <w:tabs>
          <w:tab w:val="left" w:pos="426"/>
        </w:tabs>
        <w:ind w:left="4604" w:hanging="44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tabs>
          <w:tab w:val="left" w:pos="426"/>
        </w:tabs>
        <w:ind w:left="4956" w:hanging="13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suff w:val="nothing"/>
      <w:lvlText w:val="%1.%2)%3.%4.%5.%6.%7.%8."/>
      <w:lvlJc w:val="left"/>
      <w:pPr>
        <w:tabs>
          <w:tab w:val="left" w:pos="426"/>
        </w:tabs>
        <w:ind w:left="5664"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1.%2)%3.%4.%5.%6.%7.%8.%9."/>
      <w:lvlJc w:val="left"/>
      <w:pPr>
        <w:tabs>
          <w:tab w:val="left" w:pos="426"/>
        </w:tabs>
        <w:ind w:left="6764" w:hanging="442"/>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1BAD799A"/>
    <w:multiLevelType w:val="hybridMultilevel"/>
    <w:tmpl w:val="91C2527A"/>
    <w:lvl w:ilvl="0" w:tplc="02D86AC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1CD5465B"/>
    <w:multiLevelType w:val="hybridMultilevel"/>
    <w:tmpl w:val="98AC6372"/>
    <w:styleLink w:val="Zaimportowanystyl132"/>
    <w:lvl w:ilvl="0" w:tplc="66C0458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6D5CFD6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3984F462">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00540022">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39053F8">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E9143AAE">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DE6814C">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EE8AE02">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01E64B0C">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E2944F1"/>
    <w:multiLevelType w:val="hybridMultilevel"/>
    <w:tmpl w:val="35A686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1E7D4BCF"/>
    <w:multiLevelType w:val="hybridMultilevel"/>
    <w:tmpl w:val="02724A76"/>
    <w:styleLink w:val="Zaimportowanystyl61"/>
    <w:lvl w:ilvl="0" w:tplc="1046D47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A4C6B864">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2742BF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CA0991A">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A08C1FA">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2F0A01A">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6A0BBCE">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C62E55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1888796">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F106A09"/>
    <w:multiLevelType w:val="hybridMultilevel"/>
    <w:tmpl w:val="48962952"/>
    <w:lvl w:ilvl="0" w:tplc="857EC25E">
      <w:start w:val="1"/>
      <w:numFmt w:val="bullet"/>
      <w:lvlText w:val="­"/>
      <w:lvlJc w:val="left"/>
      <w:pPr>
        <w:ind w:left="720" w:hanging="360"/>
      </w:pPr>
      <w:rPr>
        <w:rFonts w:ascii="Calibri" w:hAnsi="Calibri" w:hint="default"/>
        <w:sz w:val="20"/>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0BA3280"/>
    <w:multiLevelType w:val="multilevel"/>
    <w:tmpl w:val="A0FC6CD2"/>
    <w:lvl w:ilvl="0">
      <w:start w:val="7"/>
      <w:numFmt w:val="decimal"/>
      <w:lvlText w:val="%1."/>
      <w:lvlJc w:val="left"/>
      <w:pPr>
        <w:tabs>
          <w:tab w:val="num" w:pos="0"/>
        </w:tabs>
        <w:ind w:left="720" w:hanging="360"/>
      </w:pPr>
      <w:rPr>
        <w:rFonts w:hint="default"/>
        <w:lang w:eastAsia="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2" w15:restartNumberingAfterBreak="0">
    <w:nsid w:val="21C54DC7"/>
    <w:multiLevelType w:val="hybridMultilevel"/>
    <w:tmpl w:val="120EECD4"/>
    <w:styleLink w:val="Zaimportowanystyl51"/>
    <w:lvl w:ilvl="0" w:tplc="384622F2">
      <w:start w:val="1"/>
      <w:numFmt w:val="decimal"/>
      <w:lvlText w:val="%1."/>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B863206">
      <w:start w:val="1"/>
      <w:numFmt w:val="decimal"/>
      <w:lvlText w:val="%2."/>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EBC279A">
      <w:start w:val="1"/>
      <w:numFmt w:val="decimal"/>
      <w:lvlText w:val="%3."/>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92BDC4">
      <w:start w:val="1"/>
      <w:numFmt w:val="decimal"/>
      <w:lvlText w:val="%4."/>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EDE1E4A">
      <w:start w:val="1"/>
      <w:numFmt w:val="decimal"/>
      <w:lvlText w:val="%5."/>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08465D0">
      <w:start w:val="1"/>
      <w:numFmt w:val="decimal"/>
      <w:lvlText w:val="%6."/>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F84DA6">
      <w:start w:val="1"/>
      <w:numFmt w:val="decimal"/>
      <w:lvlText w:val="%7."/>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860154">
      <w:start w:val="1"/>
      <w:numFmt w:val="decimal"/>
      <w:lvlText w:val="%8."/>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DC8BE60">
      <w:start w:val="1"/>
      <w:numFmt w:val="decimal"/>
      <w:lvlText w:val="%9."/>
      <w:lvlJc w:val="left"/>
      <w:pPr>
        <w:ind w:left="344" w:hanging="3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235A66D2"/>
    <w:multiLevelType w:val="hybridMultilevel"/>
    <w:tmpl w:val="A6FA71A2"/>
    <w:styleLink w:val="Zaimportowanystyl17"/>
    <w:lvl w:ilvl="0" w:tplc="C2AE16C6">
      <w:start w:val="1"/>
      <w:numFmt w:val="lowerLetter"/>
      <w:lvlText w:val="%1)"/>
      <w:lvlJc w:val="left"/>
      <w:pPr>
        <w:ind w:left="10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C2CFF96">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D44C64">
      <w:start w:val="1"/>
      <w:numFmt w:val="lowerRoman"/>
      <w:lvlText w:val="%3."/>
      <w:lvlJc w:val="left"/>
      <w:pPr>
        <w:ind w:left="25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746FD2A">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8CAEE0">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B94A0A2">
      <w:start w:val="1"/>
      <w:numFmt w:val="lowerRoman"/>
      <w:lvlText w:val="%6."/>
      <w:lvlJc w:val="left"/>
      <w:pPr>
        <w:ind w:left="466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AE000">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F80F18">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C2C8D06">
      <w:start w:val="1"/>
      <w:numFmt w:val="lowerRoman"/>
      <w:lvlText w:val="%9."/>
      <w:lvlJc w:val="left"/>
      <w:pPr>
        <w:ind w:left="682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237B623F"/>
    <w:multiLevelType w:val="multilevel"/>
    <w:tmpl w:val="CCAA1AA2"/>
    <w:styleLink w:val="Zaimportowanystyl93"/>
    <w:lvl w:ilvl="0">
      <w:start w:val="1"/>
      <w:numFmt w:val="decimal"/>
      <w:lvlText w:val="%1."/>
      <w:lvlJc w:val="left"/>
      <w:pPr>
        <w:ind w:left="303" w:hanging="303"/>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42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494" w:hanging="78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494" w:hanging="78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1854" w:hanging="114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1854" w:hanging="114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2214" w:hanging="150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2214" w:hanging="150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2574" w:hanging="186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3897C31"/>
    <w:multiLevelType w:val="hybridMultilevel"/>
    <w:tmpl w:val="8084A55C"/>
    <w:styleLink w:val="Zaimportowanystyl9"/>
    <w:lvl w:ilvl="0" w:tplc="236AF4DA">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0CD009F8">
      <w:start w:val="1"/>
      <w:numFmt w:val="decimal"/>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78E19DA">
      <w:start w:val="1"/>
      <w:numFmt w:val="decimal"/>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21C01F98">
      <w:start w:val="1"/>
      <w:numFmt w:val="decimal"/>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D70AE18">
      <w:start w:val="1"/>
      <w:numFmt w:val="decimal"/>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3885FA0">
      <w:start w:val="1"/>
      <w:numFmt w:val="decimal"/>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A045BDE">
      <w:start w:val="1"/>
      <w:numFmt w:val="decimal"/>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B7D05386">
      <w:start w:val="1"/>
      <w:numFmt w:val="decimal"/>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91049E8">
      <w:start w:val="1"/>
      <w:numFmt w:val="decimal"/>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247D13E1"/>
    <w:multiLevelType w:val="hybridMultilevel"/>
    <w:tmpl w:val="CC6E0CC0"/>
    <w:lvl w:ilvl="0" w:tplc="4996958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48A018A"/>
    <w:multiLevelType w:val="hybridMultilevel"/>
    <w:tmpl w:val="62143206"/>
    <w:styleLink w:val="Zaimportowanystyl63"/>
    <w:lvl w:ilvl="0" w:tplc="6AEAFFF0">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01EDA68">
      <w:start w:val="1"/>
      <w:numFmt w:val="decimal"/>
      <w:lvlText w:val="%2."/>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C02B8D4">
      <w:start w:val="1"/>
      <w:numFmt w:val="decimal"/>
      <w:lvlText w:val="%3."/>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3F0E6952">
      <w:start w:val="1"/>
      <w:numFmt w:val="decimal"/>
      <w:lvlText w:val="%4."/>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D67834A2">
      <w:start w:val="1"/>
      <w:numFmt w:val="decimal"/>
      <w:lvlText w:val="%5."/>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5BABA32">
      <w:start w:val="1"/>
      <w:numFmt w:val="decimal"/>
      <w:lvlText w:val="%6."/>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1102146">
      <w:start w:val="1"/>
      <w:numFmt w:val="decimal"/>
      <w:lvlText w:val="%7."/>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E938A97E">
      <w:start w:val="1"/>
      <w:numFmt w:val="decimal"/>
      <w:lvlText w:val="%8."/>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C2502176">
      <w:start w:val="1"/>
      <w:numFmt w:val="decimal"/>
      <w:lvlText w:val="%9."/>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53820A8"/>
    <w:multiLevelType w:val="hybridMultilevel"/>
    <w:tmpl w:val="E9449220"/>
    <w:lvl w:ilvl="0" w:tplc="080277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25C70A85"/>
    <w:multiLevelType w:val="hybridMultilevel"/>
    <w:tmpl w:val="A8684688"/>
    <w:lvl w:ilvl="0" w:tplc="5A2EF162">
      <w:start w:val="1"/>
      <w:numFmt w:val="decimal"/>
      <w:lvlText w:val="%1."/>
      <w:lvlJc w:val="left"/>
      <w:pPr>
        <w:ind w:left="635" w:hanging="351"/>
      </w:pPr>
      <w:rPr>
        <w:rFonts w:ascii="Times New Roman" w:eastAsia="Times New Roman" w:hAnsi="Times New Roman" w:cs="Times New Roman" w:hint="default"/>
        <w:w w:val="101"/>
        <w:sz w:val="23"/>
        <w:szCs w:val="23"/>
      </w:rPr>
    </w:lvl>
    <w:lvl w:ilvl="1" w:tplc="FEEC529E">
      <w:start w:val="1"/>
      <w:numFmt w:val="decimal"/>
      <w:lvlText w:val="%2)"/>
      <w:lvlJc w:val="left"/>
      <w:pPr>
        <w:ind w:left="1184" w:hanging="351"/>
      </w:pPr>
      <w:rPr>
        <w:rFonts w:ascii="Times New Roman" w:eastAsia="Times New Roman" w:hAnsi="Times New Roman" w:cs="Times New Roman" w:hint="default"/>
        <w:w w:val="101"/>
        <w:sz w:val="23"/>
        <w:szCs w:val="23"/>
      </w:rPr>
    </w:lvl>
    <w:lvl w:ilvl="2" w:tplc="EF46E61A">
      <w:start w:val="1"/>
      <w:numFmt w:val="bullet"/>
      <w:lvlText w:val="•"/>
      <w:lvlJc w:val="left"/>
      <w:pPr>
        <w:ind w:left="915" w:hanging="351"/>
      </w:pPr>
    </w:lvl>
    <w:lvl w:ilvl="3" w:tplc="3446BF30">
      <w:start w:val="1"/>
      <w:numFmt w:val="bullet"/>
      <w:lvlText w:val="•"/>
      <w:lvlJc w:val="left"/>
      <w:pPr>
        <w:ind w:left="1184" w:hanging="351"/>
      </w:pPr>
    </w:lvl>
    <w:lvl w:ilvl="4" w:tplc="284C6308">
      <w:start w:val="1"/>
      <w:numFmt w:val="bullet"/>
      <w:lvlText w:val="•"/>
      <w:lvlJc w:val="left"/>
      <w:pPr>
        <w:ind w:left="2355" w:hanging="351"/>
      </w:pPr>
    </w:lvl>
    <w:lvl w:ilvl="5" w:tplc="8DEE55A0">
      <w:start w:val="1"/>
      <w:numFmt w:val="bullet"/>
      <w:lvlText w:val="•"/>
      <w:lvlJc w:val="left"/>
      <w:pPr>
        <w:ind w:left="3526" w:hanging="351"/>
      </w:pPr>
    </w:lvl>
    <w:lvl w:ilvl="6" w:tplc="49B4F8CA">
      <w:start w:val="1"/>
      <w:numFmt w:val="bullet"/>
      <w:lvlText w:val="•"/>
      <w:lvlJc w:val="left"/>
      <w:pPr>
        <w:ind w:left="4697" w:hanging="351"/>
      </w:pPr>
    </w:lvl>
    <w:lvl w:ilvl="7" w:tplc="0520DEA4">
      <w:start w:val="1"/>
      <w:numFmt w:val="bullet"/>
      <w:lvlText w:val="•"/>
      <w:lvlJc w:val="left"/>
      <w:pPr>
        <w:ind w:left="5867" w:hanging="351"/>
      </w:pPr>
    </w:lvl>
    <w:lvl w:ilvl="8" w:tplc="DA744288">
      <w:start w:val="1"/>
      <w:numFmt w:val="bullet"/>
      <w:lvlText w:val="•"/>
      <w:lvlJc w:val="left"/>
      <w:pPr>
        <w:ind w:left="7038" w:hanging="351"/>
      </w:pPr>
    </w:lvl>
  </w:abstractNum>
  <w:abstractNum w:abstractNumId="70" w15:restartNumberingAfterBreak="0">
    <w:nsid w:val="25FE3DBC"/>
    <w:multiLevelType w:val="hybridMultilevel"/>
    <w:tmpl w:val="3FEEE2D2"/>
    <w:styleLink w:val="Zaimportowanystyl6"/>
    <w:lvl w:ilvl="0" w:tplc="3D84456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ACC7F5E">
      <w:start w:val="1"/>
      <w:numFmt w:val="lowerLetter"/>
      <w:lvlText w:val="%2."/>
      <w:lvlJc w:val="left"/>
      <w:pPr>
        <w:ind w:left="1049" w:hanging="6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8EC8182">
      <w:start w:val="1"/>
      <w:numFmt w:val="lowerRoman"/>
      <w:lvlText w:val="%3."/>
      <w:lvlJc w:val="left"/>
      <w:pPr>
        <w:ind w:left="1772" w:hanging="6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183A18">
      <w:start w:val="1"/>
      <w:numFmt w:val="decimal"/>
      <w:lvlText w:val="%4."/>
      <w:lvlJc w:val="left"/>
      <w:pPr>
        <w:ind w:left="2489" w:hanging="6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D364636">
      <w:start w:val="1"/>
      <w:numFmt w:val="lowerLetter"/>
      <w:lvlText w:val="%5."/>
      <w:lvlJc w:val="left"/>
      <w:pPr>
        <w:ind w:left="3209" w:hanging="6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245BF8">
      <w:start w:val="1"/>
      <w:numFmt w:val="lowerRoman"/>
      <w:lvlText w:val="%6."/>
      <w:lvlJc w:val="left"/>
      <w:pPr>
        <w:ind w:left="3932" w:hanging="6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65C3398">
      <w:start w:val="1"/>
      <w:numFmt w:val="decimal"/>
      <w:lvlText w:val="%7."/>
      <w:lvlJc w:val="left"/>
      <w:pPr>
        <w:ind w:left="4649" w:hanging="6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93AFF5A">
      <w:start w:val="1"/>
      <w:numFmt w:val="lowerLetter"/>
      <w:lvlText w:val="%8."/>
      <w:lvlJc w:val="left"/>
      <w:pPr>
        <w:ind w:left="5369" w:hanging="6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ADA6C5C">
      <w:start w:val="1"/>
      <w:numFmt w:val="lowerRoman"/>
      <w:lvlText w:val="%9."/>
      <w:lvlJc w:val="left"/>
      <w:pPr>
        <w:ind w:left="6092" w:hanging="6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15:restartNumberingAfterBreak="0">
    <w:nsid w:val="260427A1"/>
    <w:multiLevelType w:val="hybridMultilevel"/>
    <w:tmpl w:val="1FB60D6E"/>
    <w:styleLink w:val="Zaimportowanystyl54"/>
    <w:lvl w:ilvl="0" w:tplc="7E504EC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1E81BDA">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7DCDE40">
      <w:start w:val="1"/>
      <w:numFmt w:val="lowerLetter"/>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200C42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704F7C2">
      <w:start w:val="1"/>
      <w:numFmt w:val="lowerLetter"/>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1A06498">
      <w:start w:val="1"/>
      <w:numFmt w:val="lowerLetter"/>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65C030E">
      <w:start w:val="1"/>
      <w:numFmt w:val="lowerLetter"/>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8B0437C">
      <w:start w:val="1"/>
      <w:numFmt w:val="lowerLetter"/>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328DB9E">
      <w:start w:val="1"/>
      <w:numFmt w:val="lowerLetter"/>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66244A0"/>
    <w:multiLevelType w:val="hybridMultilevel"/>
    <w:tmpl w:val="FD90207C"/>
    <w:styleLink w:val="Zaimportowanystyl171"/>
    <w:lvl w:ilvl="0" w:tplc="A0E296AE">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142ADF4A">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93E5122">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760FD70">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E76E7CE">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24CAB68">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F464158">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521C551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E2C98A8">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7047724"/>
    <w:multiLevelType w:val="hybridMultilevel"/>
    <w:tmpl w:val="EDBE18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273553C1"/>
    <w:multiLevelType w:val="hybridMultilevel"/>
    <w:tmpl w:val="D62E2186"/>
    <w:lvl w:ilvl="0" w:tplc="857EC25E">
      <w:start w:val="1"/>
      <w:numFmt w:val="bullet"/>
      <w:lvlText w:val="­"/>
      <w:lvlJc w:val="left"/>
      <w:pPr>
        <w:ind w:left="720" w:hanging="360"/>
      </w:pPr>
      <w:rPr>
        <w:rFonts w:ascii="Calibri" w:hAnsi="Calibri"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288075B7"/>
    <w:multiLevelType w:val="hybridMultilevel"/>
    <w:tmpl w:val="88DAB4F6"/>
    <w:styleLink w:val="Zaimportowanystyl110"/>
    <w:lvl w:ilvl="0" w:tplc="BAF28ADA">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3889C30">
      <w:start w:val="1"/>
      <w:numFmt w:val="decimal"/>
      <w:lvlText w:val="%2)"/>
      <w:lvlJc w:val="left"/>
      <w:pPr>
        <w:tabs>
          <w:tab w:val="left" w:pos="588"/>
        </w:tabs>
        <w:ind w:left="869"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2E40468">
      <w:start w:val="1"/>
      <w:numFmt w:val="decimal"/>
      <w:lvlText w:val="%3)"/>
      <w:lvlJc w:val="left"/>
      <w:pPr>
        <w:tabs>
          <w:tab w:val="left" w:pos="588"/>
        </w:tabs>
        <w:ind w:left="1390"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35A3A9E">
      <w:start w:val="1"/>
      <w:numFmt w:val="decimal"/>
      <w:lvlText w:val="%4)"/>
      <w:lvlJc w:val="left"/>
      <w:pPr>
        <w:tabs>
          <w:tab w:val="left" w:pos="588"/>
        </w:tabs>
        <w:ind w:left="1911"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25CA2E30">
      <w:start w:val="1"/>
      <w:numFmt w:val="decimal"/>
      <w:lvlText w:val="%5)"/>
      <w:lvlJc w:val="left"/>
      <w:pPr>
        <w:tabs>
          <w:tab w:val="left" w:pos="588"/>
        </w:tabs>
        <w:ind w:left="2432"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47EF188">
      <w:start w:val="1"/>
      <w:numFmt w:val="decimal"/>
      <w:lvlText w:val="%6)"/>
      <w:lvlJc w:val="left"/>
      <w:pPr>
        <w:tabs>
          <w:tab w:val="left" w:pos="588"/>
        </w:tabs>
        <w:ind w:left="2953"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93FA5B7C">
      <w:start w:val="1"/>
      <w:numFmt w:val="decimal"/>
      <w:lvlText w:val="%7)"/>
      <w:lvlJc w:val="left"/>
      <w:pPr>
        <w:tabs>
          <w:tab w:val="left" w:pos="588"/>
        </w:tabs>
        <w:ind w:left="3474"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3D8C448">
      <w:start w:val="1"/>
      <w:numFmt w:val="decimal"/>
      <w:lvlText w:val="%8)"/>
      <w:lvlJc w:val="left"/>
      <w:pPr>
        <w:tabs>
          <w:tab w:val="left" w:pos="588"/>
        </w:tabs>
        <w:ind w:left="3995"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7847376">
      <w:start w:val="1"/>
      <w:numFmt w:val="decimal"/>
      <w:lvlText w:val="%9)"/>
      <w:lvlJc w:val="left"/>
      <w:pPr>
        <w:tabs>
          <w:tab w:val="left" w:pos="588"/>
        </w:tabs>
        <w:ind w:left="4516" w:hanging="34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894638F"/>
    <w:multiLevelType w:val="multilevel"/>
    <w:tmpl w:val="B010DDDA"/>
    <w:styleLink w:val="Zaimportowanystyl223"/>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ind w:left="687"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1.%2.%3."/>
      <w:lvlJc w:val="left"/>
      <w:pPr>
        <w:ind w:left="2122"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782"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ind w:left="3502"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ind w:left="4282"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942"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ind w:left="5662"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ind w:left="6442"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90A311C"/>
    <w:multiLevelType w:val="multilevel"/>
    <w:tmpl w:val="4DD2F0FA"/>
    <w:styleLink w:val="Zaimportowanystyl321"/>
    <w:lvl w:ilvl="0">
      <w:start w:val="1"/>
      <w:numFmt w:val="decimal"/>
      <w:lvlText w:val="%1."/>
      <w:lvlJc w:val="left"/>
      <w:pPr>
        <w:tabs>
          <w:tab w:val="left" w:pos="1560"/>
        </w:tabs>
        <w:ind w:left="649" w:hanging="649"/>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tabs>
          <w:tab w:val="left" w:pos="426"/>
          <w:tab w:val="left" w:pos="1560"/>
        </w:tabs>
        <w:ind w:left="679" w:hanging="319"/>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3)"/>
      <w:lvlJc w:val="left"/>
      <w:pPr>
        <w:tabs>
          <w:tab w:val="left" w:pos="426"/>
          <w:tab w:val="left" w:pos="1560"/>
        </w:tabs>
        <w:ind w:left="391" w:hanging="39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426"/>
          <w:tab w:val="left" w:pos="1560"/>
        </w:tabs>
        <w:ind w:left="1358" w:hanging="6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426"/>
          <w:tab w:val="left" w:pos="1560"/>
        </w:tabs>
        <w:ind w:left="2067" w:hanging="6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426"/>
          <w:tab w:val="left" w:pos="1560"/>
        </w:tabs>
        <w:ind w:left="2776" w:hanging="61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426"/>
          <w:tab w:val="left" w:pos="1560"/>
        </w:tabs>
        <w:ind w:left="3485" w:hanging="60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426"/>
          <w:tab w:val="left" w:pos="1560"/>
        </w:tabs>
        <w:ind w:left="4194" w:hanging="59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426"/>
          <w:tab w:val="left" w:pos="1560"/>
        </w:tabs>
        <w:ind w:left="4903" w:hanging="5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9277585"/>
    <w:multiLevelType w:val="hybridMultilevel"/>
    <w:tmpl w:val="82DA4D5C"/>
    <w:lvl w:ilvl="0" w:tplc="2F6A6572">
      <w:start w:val="1"/>
      <w:numFmt w:val="bullet"/>
      <w:lvlText w:val=""/>
      <w:lvlJc w:val="left"/>
      <w:pPr>
        <w:ind w:left="956" w:hanging="360"/>
      </w:pPr>
      <w:rPr>
        <w:rFonts w:ascii="Symbol" w:hAnsi="Symbol" w:hint="default"/>
      </w:rPr>
    </w:lvl>
    <w:lvl w:ilvl="1" w:tplc="04150003">
      <w:start w:val="1"/>
      <w:numFmt w:val="bullet"/>
      <w:lvlText w:val="o"/>
      <w:lvlJc w:val="left"/>
      <w:pPr>
        <w:ind w:left="1676" w:hanging="360"/>
      </w:pPr>
      <w:rPr>
        <w:rFonts w:ascii="Courier New" w:hAnsi="Courier New" w:cs="Courier New" w:hint="default"/>
      </w:rPr>
    </w:lvl>
    <w:lvl w:ilvl="2" w:tplc="04150005">
      <w:start w:val="1"/>
      <w:numFmt w:val="bullet"/>
      <w:lvlText w:val=""/>
      <w:lvlJc w:val="left"/>
      <w:pPr>
        <w:ind w:left="2396" w:hanging="360"/>
      </w:pPr>
      <w:rPr>
        <w:rFonts w:ascii="Wingdings" w:hAnsi="Wingdings" w:hint="default"/>
      </w:rPr>
    </w:lvl>
    <w:lvl w:ilvl="3" w:tplc="04150001">
      <w:start w:val="1"/>
      <w:numFmt w:val="bullet"/>
      <w:lvlText w:val=""/>
      <w:lvlJc w:val="left"/>
      <w:pPr>
        <w:ind w:left="3116" w:hanging="360"/>
      </w:pPr>
      <w:rPr>
        <w:rFonts w:ascii="Symbol" w:hAnsi="Symbol" w:hint="default"/>
      </w:rPr>
    </w:lvl>
    <w:lvl w:ilvl="4" w:tplc="04150003">
      <w:start w:val="1"/>
      <w:numFmt w:val="bullet"/>
      <w:lvlText w:val="o"/>
      <w:lvlJc w:val="left"/>
      <w:pPr>
        <w:ind w:left="3836" w:hanging="360"/>
      </w:pPr>
      <w:rPr>
        <w:rFonts w:ascii="Courier New" w:hAnsi="Courier New" w:cs="Courier New" w:hint="default"/>
      </w:rPr>
    </w:lvl>
    <w:lvl w:ilvl="5" w:tplc="04150005">
      <w:start w:val="1"/>
      <w:numFmt w:val="bullet"/>
      <w:lvlText w:val=""/>
      <w:lvlJc w:val="left"/>
      <w:pPr>
        <w:ind w:left="4556" w:hanging="360"/>
      </w:pPr>
      <w:rPr>
        <w:rFonts w:ascii="Wingdings" w:hAnsi="Wingdings" w:hint="default"/>
      </w:rPr>
    </w:lvl>
    <w:lvl w:ilvl="6" w:tplc="04150001">
      <w:start w:val="1"/>
      <w:numFmt w:val="bullet"/>
      <w:lvlText w:val=""/>
      <w:lvlJc w:val="left"/>
      <w:pPr>
        <w:ind w:left="5276" w:hanging="360"/>
      </w:pPr>
      <w:rPr>
        <w:rFonts w:ascii="Symbol" w:hAnsi="Symbol" w:hint="default"/>
      </w:rPr>
    </w:lvl>
    <w:lvl w:ilvl="7" w:tplc="04150003">
      <w:start w:val="1"/>
      <w:numFmt w:val="bullet"/>
      <w:lvlText w:val="o"/>
      <w:lvlJc w:val="left"/>
      <w:pPr>
        <w:ind w:left="5996" w:hanging="360"/>
      </w:pPr>
      <w:rPr>
        <w:rFonts w:ascii="Courier New" w:hAnsi="Courier New" w:cs="Courier New" w:hint="default"/>
      </w:rPr>
    </w:lvl>
    <w:lvl w:ilvl="8" w:tplc="04150005">
      <w:start w:val="1"/>
      <w:numFmt w:val="bullet"/>
      <w:lvlText w:val=""/>
      <w:lvlJc w:val="left"/>
      <w:pPr>
        <w:ind w:left="6716" w:hanging="360"/>
      </w:pPr>
      <w:rPr>
        <w:rFonts w:ascii="Wingdings" w:hAnsi="Wingdings" w:hint="default"/>
      </w:rPr>
    </w:lvl>
  </w:abstractNum>
  <w:abstractNum w:abstractNumId="79" w15:restartNumberingAfterBreak="0">
    <w:nsid w:val="295263E4"/>
    <w:multiLevelType w:val="hybridMultilevel"/>
    <w:tmpl w:val="CAA84230"/>
    <w:lvl w:ilvl="0" w:tplc="8F0ADB8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0" w15:restartNumberingAfterBreak="0">
    <w:nsid w:val="2AF40226"/>
    <w:multiLevelType w:val="hybridMultilevel"/>
    <w:tmpl w:val="169EEB16"/>
    <w:styleLink w:val="Zaimportowanystyl210"/>
    <w:lvl w:ilvl="0" w:tplc="385C7988">
      <w:start w:val="1"/>
      <w:numFmt w:val="decimal"/>
      <w:lvlText w:val="%1."/>
      <w:lvlJc w:val="left"/>
      <w:pPr>
        <w:tabs>
          <w:tab w:val="num" w:pos="345"/>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F50E116">
      <w:start w:val="1"/>
      <w:numFmt w:val="decimal"/>
      <w:lvlText w:val="%2)"/>
      <w:lvlJc w:val="left"/>
      <w:pPr>
        <w:tabs>
          <w:tab w:val="left" w:pos="345"/>
          <w:tab w:val="num" w:pos="1080"/>
        </w:tabs>
        <w:ind w:left="109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2" w:tplc="9DF6761A">
      <w:start w:val="1"/>
      <w:numFmt w:val="lowerLetter"/>
      <w:lvlText w:val="%3)"/>
      <w:lvlJc w:val="left"/>
      <w:pPr>
        <w:tabs>
          <w:tab w:val="left" w:pos="345"/>
          <w:tab w:val="num" w:pos="1440"/>
        </w:tabs>
        <w:ind w:left="145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3" w:tplc="4344EC9C">
      <w:start w:val="1"/>
      <w:numFmt w:val="decimal"/>
      <w:lvlText w:val="%4."/>
      <w:lvlJc w:val="left"/>
      <w:pPr>
        <w:tabs>
          <w:tab w:val="left" w:pos="345"/>
          <w:tab w:val="num" w:pos="1800"/>
        </w:tabs>
        <w:ind w:left="181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4" w:tplc="D4A8B414">
      <w:start w:val="1"/>
      <w:numFmt w:val="decimal"/>
      <w:lvlText w:val="%5."/>
      <w:lvlJc w:val="left"/>
      <w:pPr>
        <w:tabs>
          <w:tab w:val="left" w:pos="345"/>
          <w:tab w:val="num" w:pos="2160"/>
        </w:tabs>
        <w:ind w:left="217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5" w:tplc="12F007DA">
      <w:start w:val="1"/>
      <w:numFmt w:val="decimal"/>
      <w:lvlText w:val="%6."/>
      <w:lvlJc w:val="left"/>
      <w:pPr>
        <w:tabs>
          <w:tab w:val="left" w:pos="345"/>
          <w:tab w:val="num" w:pos="2520"/>
        </w:tabs>
        <w:ind w:left="253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6" w:tplc="A2F2ADC0">
      <w:start w:val="1"/>
      <w:numFmt w:val="decimal"/>
      <w:lvlText w:val="%7."/>
      <w:lvlJc w:val="left"/>
      <w:pPr>
        <w:tabs>
          <w:tab w:val="left" w:pos="345"/>
          <w:tab w:val="num" w:pos="2880"/>
        </w:tabs>
        <w:ind w:left="289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7" w:tplc="2BB07854">
      <w:start w:val="1"/>
      <w:numFmt w:val="decimal"/>
      <w:lvlText w:val="%8."/>
      <w:lvlJc w:val="left"/>
      <w:pPr>
        <w:tabs>
          <w:tab w:val="left" w:pos="345"/>
          <w:tab w:val="num" w:pos="3240"/>
        </w:tabs>
        <w:ind w:left="325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8" w:tplc="C748A324">
      <w:start w:val="1"/>
      <w:numFmt w:val="decimal"/>
      <w:lvlText w:val="%9."/>
      <w:lvlJc w:val="left"/>
      <w:pPr>
        <w:tabs>
          <w:tab w:val="left" w:pos="345"/>
          <w:tab w:val="num" w:pos="3600"/>
        </w:tabs>
        <w:ind w:left="3612" w:hanging="37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B201ACA"/>
    <w:multiLevelType w:val="multilevel"/>
    <w:tmpl w:val="A16E6DE4"/>
    <w:styleLink w:val="Zaimportowanystyl163"/>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994" w:hanging="4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2)%3."/>
      <w:lvlJc w:val="left"/>
      <w:pPr>
        <w:ind w:left="2429" w:hanging="4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3089" w:hanging="4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2)%3.%4.%5."/>
      <w:lvlJc w:val="left"/>
      <w:pPr>
        <w:ind w:left="3809" w:hanging="4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2)%3.%4.%5.%6."/>
      <w:lvlJc w:val="left"/>
      <w:pPr>
        <w:ind w:left="4589" w:hanging="4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5249" w:hanging="4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2)%3.%4.%5.%6.%7.%8."/>
      <w:lvlJc w:val="left"/>
      <w:pPr>
        <w:ind w:left="5969" w:hanging="4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2)%3.%4.%5.%6.%7.%8.%9."/>
      <w:lvlJc w:val="left"/>
      <w:pPr>
        <w:ind w:left="6749" w:hanging="4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2BD968FD"/>
    <w:multiLevelType w:val="hybridMultilevel"/>
    <w:tmpl w:val="65BE9132"/>
    <w:lvl w:ilvl="0" w:tplc="E19EF820">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2C43457E"/>
    <w:multiLevelType w:val="hybridMultilevel"/>
    <w:tmpl w:val="EC46FFFC"/>
    <w:lvl w:ilvl="0" w:tplc="C00655A0">
      <w:start w:val="1"/>
      <w:numFmt w:val="lowerLetter"/>
      <w:lvlText w:val="%1)"/>
      <w:lvlJc w:val="left"/>
      <w:pPr>
        <w:ind w:left="78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CA14E45"/>
    <w:multiLevelType w:val="hybridMultilevel"/>
    <w:tmpl w:val="E90035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5" w15:restartNumberingAfterBreak="0">
    <w:nsid w:val="2DFC492A"/>
    <w:multiLevelType w:val="multilevel"/>
    <w:tmpl w:val="2C6A6B70"/>
    <w:lvl w:ilvl="0">
      <w:start w:val="1"/>
      <w:numFmt w:val="bullet"/>
      <w:lvlText w:val=""/>
      <w:lvlJc w:val="left"/>
      <w:pPr>
        <w:tabs>
          <w:tab w:val="num" w:pos="0"/>
        </w:tabs>
        <w:ind w:left="50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2E3C6ED9"/>
    <w:multiLevelType w:val="hybridMultilevel"/>
    <w:tmpl w:val="7590B2E8"/>
    <w:lvl w:ilvl="0" w:tplc="FF58576C">
      <w:numFmt w:val="bullet"/>
      <w:lvlText w:val="-"/>
      <w:lvlJc w:val="left"/>
      <w:pPr>
        <w:ind w:left="777" w:hanging="360"/>
      </w:pPr>
      <w:rPr>
        <w:rFonts w:ascii="Times New Roman" w:eastAsia="Times New Roman" w:hAnsi="Times New Roman" w:cs="Times New Roman" w:hint="default"/>
      </w:rPr>
    </w:lvl>
    <w:lvl w:ilvl="1" w:tplc="04150003">
      <w:start w:val="1"/>
      <w:numFmt w:val="bullet"/>
      <w:lvlText w:val="o"/>
      <w:lvlJc w:val="left"/>
      <w:pPr>
        <w:ind w:left="1497" w:hanging="360"/>
      </w:pPr>
      <w:rPr>
        <w:rFonts w:ascii="Courier New" w:hAnsi="Courier New" w:cs="Courier New" w:hint="default"/>
      </w:rPr>
    </w:lvl>
    <w:lvl w:ilvl="2" w:tplc="04150005">
      <w:start w:val="1"/>
      <w:numFmt w:val="bullet"/>
      <w:lvlText w:val=""/>
      <w:lvlJc w:val="left"/>
      <w:pPr>
        <w:ind w:left="2217" w:hanging="360"/>
      </w:pPr>
      <w:rPr>
        <w:rFonts w:ascii="Wingdings" w:hAnsi="Wingdings" w:hint="default"/>
      </w:rPr>
    </w:lvl>
    <w:lvl w:ilvl="3" w:tplc="04150001">
      <w:start w:val="1"/>
      <w:numFmt w:val="bullet"/>
      <w:lvlText w:val=""/>
      <w:lvlJc w:val="left"/>
      <w:pPr>
        <w:ind w:left="2937" w:hanging="360"/>
      </w:pPr>
      <w:rPr>
        <w:rFonts w:ascii="Symbol" w:hAnsi="Symbol" w:hint="default"/>
      </w:rPr>
    </w:lvl>
    <w:lvl w:ilvl="4" w:tplc="04150003">
      <w:start w:val="1"/>
      <w:numFmt w:val="bullet"/>
      <w:lvlText w:val="o"/>
      <w:lvlJc w:val="left"/>
      <w:pPr>
        <w:ind w:left="3657" w:hanging="360"/>
      </w:pPr>
      <w:rPr>
        <w:rFonts w:ascii="Courier New" w:hAnsi="Courier New" w:cs="Courier New" w:hint="default"/>
      </w:rPr>
    </w:lvl>
    <w:lvl w:ilvl="5" w:tplc="04150005">
      <w:start w:val="1"/>
      <w:numFmt w:val="bullet"/>
      <w:lvlText w:val=""/>
      <w:lvlJc w:val="left"/>
      <w:pPr>
        <w:ind w:left="4377" w:hanging="360"/>
      </w:pPr>
      <w:rPr>
        <w:rFonts w:ascii="Wingdings" w:hAnsi="Wingdings" w:hint="default"/>
      </w:rPr>
    </w:lvl>
    <w:lvl w:ilvl="6" w:tplc="04150001">
      <w:start w:val="1"/>
      <w:numFmt w:val="bullet"/>
      <w:lvlText w:val=""/>
      <w:lvlJc w:val="left"/>
      <w:pPr>
        <w:ind w:left="5097" w:hanging="360"/>
      </w:pPr>
      <w:rPr>
        <w:rFonts w:ascii="Symbol" w:hAnsi="Symbol" w:hint="default"/>
      </w:rPr>
    </w:lvl>
    <w:lvl w:ilvl="7" w:tplc="04150003">
      <w:start w:val="1"/>
      <w:numFmt w:val="bullet"/>
      <w:lvlText w:val="o"/>
      <w:lvlJc w:val="left"/>
      <w:pPr>
        <w:ind w:left="5817" w:hanging="360"/>
      </w:pPr>
      <w:rPr>
        <w:rFonts w:ascii="Courier New" w:hAnsi="Courier New" w:cs="Courier New" w:hint="default"/>
      </w:rPr>
    </w:lvl>
    <w:lvl w:ilvl="8" w:tplc="04150005">
      <w:start w:val="1"/>
      <w:numFmt w:val="bullet"/>
      <w:lvlText w:val=""/>
      <w:lvlJc w:val="left"/>
      <w:pPr>
        <w:ind w:left="6537" w:hanging="360"/>
      </w:pPr>
      <w:rPr>
        <w:rFonts w:ascii="Wingdings" w:hAnsi="Wingdings" w:hint="default"/>
      </w:rPr>
    </w:lvl>
  </w:abstractNum>
  <w:abstractNum w:abstractNumId="87" w15:restartNumberingAfterBreak="0">
    <w:nsid w:val="2F2309DB"/>
    <w:multiLevelType w:val="hybridMultilevel"/>
    <w:tmpl w:val="A1D63EFA"/>
    <w:styleLink w:val="Zaimportowanystyl111"/>
    <w:lvl w:ilvl="0" w:tplc="80A0FD5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90AA744">
      <w:start w:val="1"/>
      <w:numFmt w:val="lowerLetter"/>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C627D70">
      <w:start w:val="1"/>
      <w:numFmt w:val="lowerLetter"/>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372E440">
      <w:start w:val="1"/>
      <w:numFmt w:val="lowerLetter"/>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B4C7536">
      <w:start w:val="1"/>
      <w:numFmt w:val="lowerLetter"/>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2FE6E460">
      <w:start w:val="1"/>
      <w:numFmt w:val="lowerLetter"/>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C5780F26">
      <w:start w:val="1"/>
      <w:numFmt w:val="lowerLetter"/>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717C12D0">
      <w:start w:val="1"/>
      <w:numFmt w:val="lowerLetter"/>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3B94EB20">
      <w:start w:val="1"/>
      <w:numFmt w:val="lowerLetter"/>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F341AE0"/>
    <w:multiLevelType w:val="hybridMultilevel"/>
    <w:tmpl w:val="8E6A1C72"/>
    <w:lvl w:ilvl="0" w:tplc="857EC25E">
      <w:start w:val="1"/>
      <w:numFmt w:val="bullet"/>
      <w:lvlText w:val="­"/>
      <w:lvlJc w:val="left"/>
      <w:pPr>
        <w:ind w:left="862" w:hanging="360"/>
      </w:pPr>
      <w:rPr>
        <w:rFonts w:ascii="Calibri" w:hAnsi="Calibri" w:cs="Times New Roman" w:hint="default"/>
        <w:sz w:val="20"/>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89" w15:restartNumberingAfterBreak="0">
    <w:nsid w:val="2F5A4FD2"/>
    <w:multiLevelType w:val="multilevel"/>
    <w:tmpl w:val="5DA06096"/>
    <w:lvl w:ilvl="0">
      <w:start w:val="1"/>
      <w:numFmt w:val="bullet"/>
      <w:lvlText w:val=""/>
      <w:lvlJc w:val="left"/>
      <w:pPr>
        <w:tabs>
          <w:tab w:val="num" w:pos="0"/>
        </w:tabs>
        <w:ind w:left="36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30463050"/>
    <w:multiLevelType w:val="hybridMultilevel"/>
    <w:tmpl w:val="E900359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1" w15:restartNumberingAfterBreak="0">
    <w:nsid w:val="30C067D6"/>
    <w:multiLevelType w:val="hybridMultilevel"/>
    <w:tmpl w:val="CB82D16A"/>
    <w:lvl w:ilvl="0" w:tplc="5A5AC8F6">
      <w:start w:val="1"/>
      <w:numFmt w:val="decimal"/>
      <w:lvlText w:val="%1."/>
      <w:lvlJc w:val="left"/>
      <w:pPr>
        <w:tabs>
          <w:tab w:val="num" w:pos="1440"/>
        </w:tabs>
        <w:ind w:left="1440" w:hanging="360"/>
      </w:pPr>
      <w:rPr>
        <w:b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2" w15:restartNumberingAfterBreak="0">
    <w:nsid w:val="30E458A3"/>
    <w:multiLevelType w:val="hybridMultilevel"/>
    <w:tmpl w:val="600297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0F43EEC"/>
    <w:multiLevelType w:val="hybridMultilevel"/>
    <w:tmpl w:val="3144562E"/>
    <w:styleLink w:val="Zaimportowanystyl312"/>
    <w:lvl w:ilvl="0" w:tplc="BCCED2C8">
      <w:start w:val="1"/>
      <w:numFmt w:val="decimal"/>
      <w:lvlText w:val="%1."/>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D1F43284">
      <w:start w:val="1"/>
      <w:numFmt w:val="decimal"/>
      <w:lvlText w:val="%2."/>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70BC726E">
      <w:start w:val="1"/>
      <w:numFmt w:val="decimal"/>
      <w:lvlText w:val="%3."/>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73C23288">
      <w:start w:val="1"/>
      <w:numFmt w:val="decimal"/>
      <w:lvlText w:val="%4."/>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06DECB3A">
      <w:start w:val="1"/>
      <w:numFmt w:val="decimal"/>
      <w:lvlText w:val="%5."/>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1F10F7EA">
      <w:start w:val="1"/>
      <w:numFmt w:val="decimal"/>
      <w:lvlText w:val="%6."/>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91DC36A0">
      <w:start w:val="1"/>
      <w:numFmt w:val="decimal"/>
      <w:lvlText w:val="%7."/>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10829A64">
      <w:start w:val="1"/>
      <w:numFmt w:val="decimal"/>
      <w:lvlText w:val="%8."/>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416F7AE">
      <w:start w:val="1"/>
      <w:numFmt w:val="decimal"/>
      <w:lvlText w:val="%9."/>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14B3610"/>
    <w:multiLevelType w:val="hybridMultilevel"/>
    <w:tmpl w:val="7E608A0E"/>
    <w:styleLink w:val="Zaimportowanystyl121"/>
    <w:lvl w:ilvl="0" w:tplc="E6C0D31C">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D886806">
      <w:start w:val="1"/>
      <w:numFmt w:val="lowerLetter"/>
      <w:lvlText w:val="%2)"/>
      <w:lvlJc w:val="left"/>
      <w:pPr>
        <w:ind w:left="139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8F417CE">
      <w:start w:val="1"/>
      <w:numFmt w:val="lowerLetter"/>
      <w:lvlText w:val="%3)"/>
      <w:lvlJc w:val="left"/>
      <w:pPr>
        <w:ind w:left="24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42611BE">
      <w:start w:val="1"/>
      <w:numFmt w:val="lowerLetter"/>
      <w:lvlText w:val="%4)"/>
      <w:lvlJc w:val="left"/>
      <w:pPr>
        <w:ind w:left="345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5CEE476">
      <w:start w:val="1"/>
      <w:numFmt w:val="lowerLetter"/>
      <w:lvlText w:val="%5)"/>
      <w:lvlJc w:val="left"/>
      <w:pPr>
        <w:ind w:left="4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280B25C">
      <w:start w:val="1"/>
      <w:numFmt w:val="lowerLetter"/>
      <w:lvlText w:val="%6)"/>
      <w:lvlJc w:val="left"/>
      <w:pPr>
        <w:ind w:left="551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DD28ABE">
      <w:start w:val="1"/>
      <w:numFmt w:val="lowerLetter"/>
      <w:lvlText w:val="%7)"/>
      <w:lvlJc w:val="left"/>
      <w:pPr>
        <w:ind w:left="65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04833E8">
      <w:start w:val="1"/>
      <w:numFmt w:val="lowerLetter"/>
      <w:lvlText w:val="%8)"/>
      <w:lvlJc w:val="left"/>
      <w:pPr>
        <w:ind w:left="757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2203FFC">
      <w:start w:val="1"/>
      <w:numFmt w:val="lowerLetter"/>
      <w:lvlText w:val="%9)"/>
      <w:lvlJc w:val="left"/>
      <w:pPr>
        <w:ind w:left="8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2047FFE"/>
    <w:multiLevelType w:val="hybridMultilevel"/>
    <w:tmpl w:val="3502186A"/>
    <w:styleLink w:val="Zaimportowanystyl20"/>
    <w:lvl w:ilvl="0" w:tplc="EB6E69E8">
      <w:start w:val="1"/>
      <w:numFmt w:val="decimal"/>
      <w:lvlText w:val="%1)"/>
      <w:lvlJc w:val="left"/>
      <w:pPr>
        <w:ind w:left="10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92A714">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F087E0A">
      <w:start w:val="1"/>
      <w:numFmt w:val="lowerRoman"/>
      <w:lvlText w:val="%3."/>
      <w:lvlJc w:val="left"/>
      <w:pPr>
        <w:ind w:left="25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46BB5C">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6CE580">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749794">
      <w:start w:val="1"/>
      <w:numFmt w:val="lowerRoman"/>
      <w:lvlText w:val="%6."/>
      <w:lvlJc w:val="left"/>
      <w:pPr>
        <w:ind w:left="466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D42B652">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0A4E36">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04436C4">
      <w:start w:val="1"/>
      <w:numFmt w:val="lowerRoman"/>
      <w:lvlText w:val="%9."/>
      <w:lvlJc w:val="left"/>
      <w:pPr>
        <w:ind w:left="682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6" w15:restartNumberingAfterBreak="0">
    <w:nsid w:val="33AE5DF0"/>
    <w:multiLevelType w:val="multilevel"/>
    <w:tmpl w:val="5C4A0D32"/>
    <w:styleLink w:val="Zaimportowanystyl102"/>
    <w:lvl w:ilvl="0">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suff w:val="nothing"/>
      <w:lvlText w:val="%1.%2)"/>
      <w:lvlJc w:val="left"/>
      <w:pPr>
        <w:tabs>
          <w:tab w:val="left" w:pos="426"/>
        </w:tabs>
        <w:ind w:left="708" w:hanging="1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1.%2)%3."/>
      <w:lvlJc w:val="left"/>
      <w:pPr>
        <w:tabs>
          <w:tab w:val="left" w:pos="426"/>
        </w:tabs>
        <w:ind w:left="2124"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tabs>
          <w:tab w:val="left" w:pos="426"/>
        </w:tabs>
        <w:ind w:left="2832" w:hanging="17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suff w:val="nothing"/>
      <w:lvlText w:val="%1.%2)%3.%4.%5."/>
      <w:lvlJc w:val="left"/>
      <w:pPr>
        <w:tabs>
          <w:tab w:val="left" w:pos="426"/>
        </w:tabs>
        <w:ind w:left="3540" w:hanging="158"/>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1.%2)%3.%4.%5.%6."/>
      <w:lvlJc w:val="left"/>
      <w:pPr>
        <w:tabs>
          <w:tab w:val="left" w:pos="426"/>
        </w:tabs>
        <w:ind w:left="4462"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tabs>
          <w:tab w:val="left" w:pos="426"/>
        </w:tabs>
        <w:ind w:left="4956" w:hanging="134"/>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suff w:val="nothing"/>
      <w:lvlText w:val="%1.%2)%3.%4.%5.%6.%7.%8."/>
      <w:lvlJc w:val="left"/>
      <w:pPr>
        <w:tabs>
          <w:tab w:val="left" w:pos="426"/>
        </w:tabs>
        <w:ind w:left="5664" w:hanging="122"/>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1.%2)%3.%4.%5.%6.%7.%8.%9."/>
      <w:lvlJc w:val="left"/>
      <w:pPr>
        <w:tabs>
          <w:tab w:val="left" w:pos="426"/>
        </w:tabs>
        <w:ind w:left="6622" w:hanging="30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7" w15:restartNumberingAfterBreak="0">
    <w:nsid w:val="33CA1B5A"/>
    <w:multiLevelType w:val="hybridMultilevel"/>
    <w:tmpl w:val="85B629D6"/>
    <w:lvl w:ilvl="0" w:tplc="784EC0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3562311B"/>
    <w:multiLevelType w:val="hybridMultilevel"/>
    <w:tmpl w:val="217CFF66"/>
    <w:styleLink w:val="Zaimportowanystyl151"/>
    <w:lvl w:ilvl="0" w:tplc="80F00C8E">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23EF2AC">
      <w:start w:val="1"/>
      <w:numFmt w:val="decimal"/>
      <w:lvlText w:val="%2)"/>
      <w:lvlJc w:val="left"/>
      <w:pPr>
        <w:tabs>
          <w:tab w:val="left" w:pos="1154"/>
        </w:tabs>
        <w:ind w:left="1130"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65AE8C0">
      <w:start w:val="1"/>
      <w:numFmt w:val="decimal"/>
      <w:lvlText w:val="%3)"/>
      <w:lvlJc w:val="left"/>
      <w:pPr>
        <w:tabs>
          <w:tab w:val="left" w:pos="1154"/>
        </w:tabs>
        <w:ind w:left="2000"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0086774">
      <w:start w:val="1"/>
      <w:numFmt w:val="decimal"/>
      <w:lvlText w:val="%4)"/>
      <w:lvlJc w:val="left"/>
      <w:pPr>
        <w:tabs>
          <w:tab w:val="left" w:pos="1154"/>
        </w:tabs>
        <w:ind w:left="2870"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6DAE48F2">
      <w:start w:val="1"/>
      <w:numFmt w:val="decimal"/>
      <w:lvlText w:val="%5)"/>
      <w:lvlJc w:val="left"/>
      <w:pPr>
        <w:tabs>
          <w:tab w:val="left" w:pos="1154"/>
        </w:tabs>
        <w:ind w:left="3740"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C563858">
      <w:start w:val="1"/>
      <w:numFmt w:val="decimal"/>
      <w:lvlText w:val="%6)"/>
      <w:lvlJc w:val="left"/>
      <w:pPr>
        <w:tabs>
          <w:tab w:val="left" w:pos="1154"/>
        </w:tabs>
        <w:ind w:left="4610"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A3E327C">
      <w:start w:val="1"/>
      <w:numFmt w:val="decimal"/>
      <w:lvlText w:val="%7)"/>
      <w:lvlJc w:val="left"/>
      <w:pPr>
        <w:tabs>
          <w:tab w:val="left" w:pos="1154"/>
        </w:tabs>
        <w:ind w:left="5480"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325407B6">
      <w:start w:val="1"/>
      <w:numFmt w:val="decimal"/>
      <w:lvlText w:val="%8)"/>
      <w:lvlJc w:val="left"/>
      <w:pPr>
        <w:tabs>
          <w:tab w:val="left" w:pos="1154"/>
        </w:tabs>
        <w:ind w:left="6350"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A6E17F6">
      <w:start w:val="1"/>
      <w:numFmt w:val="decimal"/>
      <w:lvlText w:val="%9)"/>
      <w:lvlJc w:val="left"/>
      <w:pPr>
        <w:tabs>
          <w:tab w:val="left" w:pos="1154"/>
        </w:tabs>
        <w:ind w:left="7220"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57C21C3"/>
    <w:multiLevelType w:val="multilevel"/>
    <w:tmpl w:val="F6665A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Times New Roman" w:hAnsi="Times New Roman" w:cs="Times New Roman"/>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15:restartNumberingAfterBreak="0">
    <w:nsid w:val="35B87F38"/>
    <w:multiLevelType w:val="hybridMultilevel"/>
    <w:tmpl w:val="6C6CCB62"/>
    <w:lvl w:ilvl="0" w:tplc="2F6A6572">
      <w:start w:val="1"/>
      <w:numFmt w:val="bullet"/>
      <w:lvlText w:val=""/>
      <w:lvlJc w:val="left"/>
      <w:pPr>
        <w:ind w:left="720" w:hanging="360"/>
      </w:pPr>
      <w:rPr>
        <w:rFonts w:ascii="Symbol" w:hAnsi="Symbol" w:hint="default"/>
      </w:rPr>
    </w:lvl>
    <w:lvl w:ilvl="1" w:tplc="AF56FC26">
      <w:start w:val="1"/>
      <w:numFmt w:val="bullet"/>
      <w:lvlText w:val="­"/>
      <w:lvlJc w:val="left"/>
      <w:pPr>
        <w:ind w:left="1440" w:hanging="360"/>
      </w:pPr>
      <w:rPr>
        <w:rFonts w:ascii="Times New Roman" w:hAnsi="Times New Roman"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1" w15:restartNumberingAfterBreak="0">
    <w:nsid w:val="36A10C24"/>
    <w:multiLevelType w:val="multilevel"/>
    <w:tmpl w:val="C67AF2A2"/>
    <w:lvl w:ilvl="0">
      <w:start w:val="1"/>
      <w:numFmt w:val="lowerLetter"/>
      <w:lvlText w:val="%1)"/>
      <w:lvlJc w:val="left"/>
      <w:pPr>
        <w:tabs>
          <w:tab w:val="num" w:pos="0"/>
        </w:tabs>
        <w:ind w:left="720" w:hanging="360"/>
      </w:pPr>
      <w:rPr>
        <w:i/>
        <w:u w:val="none"/>
        <w:lang w:val="pl-PL" w:eastAsia="pl-PL"/>
      </w:rPr>
    </w:lvl>
    <w:lvl w:ilvl="1">
      <w:start w:val="1"/>
      <w:numFmt w:val="lowerLetter"/>
      <w:lvlText w:val="%2)"/>
      <w:lvlJc w:val="left"/>
      <w:pPr>
        <w:tabs>
          <w:tab w:val="num" w:pos="0"/>
        </w:tabs>
        <w:ind w:left="1440" w:hanging="360"/>
      </w:pPr>
      <w:rPr>
        <w:i/>
        <w:u w:val="none"/>
        <w:lang w:val="pl-PL" w:eastAsia="pl-PL"/>
      </w:rPr>
    </w:lvl>
    <w:lvl w:ilvl="2">
      <w:start w:val="1"/>
      <w:numFmt w:val="lowerRoman"/>
      <w:lvlText w:val="%3)"/>
      <w:lvlJc w:val="right"/>
      <w:pPr>
        <w:tabs>
          <w:tab w:val="num" w:pos="0"/>
        </w:tabs>
        <w:ind w:left="2160" w:hanging="360"/>
      </w:pPr>
      <w:rPr>
        <w:i/>
        <w:u w:val="none"/>
        <w:lang w:val="pl-PL" w:eastAsia="pl-PL"/>
      </w:rPr>
    </w:lvl>
    <w:lvl w:ilvl="3">
      <w:start w:val="1"/>
      <w:numFmt w:val="decimal"/>
      <w:lvlText w:val="(%4)"/>
      <w:lvlJc w:val="left"/>
      <w:pPr>
        <w:tabs>
          <w:tab w:val="num" w:pos="0"/>
        </w:tabs>
        <w:ind w:left="2880" w:hanging="360"/>
      </w:pPr>
      <w:rPr>
        <w:i/>
        <w:u w:val="none"/>
        <w:lang w:val="pl-PL" w:eastAsia="pl-PL"/>
      </w:rPr>
    </w:lvl>
    <w:lvl w:ilvl="4">
      <w:start w:val="1"/>
      <w:numFmt w:val="lowerLetter"/>
      <w:lvlText w:val="(%5)"/>
      <w:lvlJc w:val="left"/>
      <w:pPr>
        <w:tabs>
          <w:tab w:val="num" w:pos="0"/>
        </w:tabs>
        <w:ind w:left="3600" w:hanging="360"/>
      </w:pPr>
      <w:rPr>
        <w:i/>
        <w:u w:val="none"/>
        <w:lang w:val="pl-PL" w:eastAsia="pl-PL"/>
      </w:rPr>
    </w:lvl>
    <w:lvl w:ilvl="5">
      <w:start w:val="1"/>
      <w:numFmt w:val="lowerRoman"/>
      <w:lvlText w:val="(%6)"/>
      <w:lvlJc w:val="right"/>
      <w:pPr>
        <w:tabs>
          <w:tab w:val="num" w:pos="0"/>
        </w:tabs>
        <w:ind w:left="4320" w:hanging="360"/>
      </w:pPr>
      <w:rPr>
        <w:i/>
        <w:u w:val="none"/>
        <w:lang w:val="pl-PL" w:eastAsia="pl-PL"/>
      </w:rPr>
    </w:lvl>
    <w:lvl w:ilvl="6">
      <w:start w:val="1"/>
      <w:numFmt w:val="decimal"/>
      <w:lvlText w:val="%7."/>
      <w:lvlJc w:val="left"/>
      <w:pPr>
        <w:tabs>
          <w:tab w:val="num" w:pos="0"/>
        </w:tabs>
        <w:ind w:left="5040" w:hanging="360"/>
      </w:pPr>
      <w:rPr>
        <w:i/>
        <w:u w:val="none"/>
        <w:lang w:val="pl-PL" w:eastAsia="pl-PL"/>
      </w:rPr>
    </w:lvl>
    <w:lvl w:ilvl="7">
      <w:start w:val="1"/>
      <w:numFmt w:val="lowerLetter"/>
      <w:lvlText w:val="%8."/>
      <w:lvlJc w:val="left"/>
      <w:pPr>
        <w:tabs>
          <w:tab w:val="num" w:pos="0"/>
        </w:tabs>
        <w:ind w:left="5760" w:hanging="360"/>
      </w:pPr>
      <w:rPr>
        <w:i/>
        <w:u w:val="none"/>
        <w:lang w:val="pl-PL" w:eastAsia="pl-PL"/>
      </w:rPr>
    </w:lvl>
    <w:lvl w:ilvl="8">
      <w:start w:val="1"/>
      <w:numFmt w:val="lowerRoman"/>
      <w:lvlText w:val="%9."/>
      <w:lvlJc w:val="right"/>
      <w:pPr>
        <w:tabs>
          <w:tab w:val="num" w:pos="0"/>
        </w:tabs>
        <w:ind w:left="6480" w:hanging="360"/>
      </w:pPr>
      <w:rPr>
        <w:i/>
        <w:u w:val="none"/>
        <w:lang w:val="pl-PL" w:eastAsia="pl-PL"/>
      </w:rPr>
    </w:lvl>
  </w:abstractNum>
  <w:abstractNum w:abstractNumId="102" w15:restartNumberingAfterBreak="0">
    <w:nsid w:val="3702154A"/>
    <w:multiLevelType w:val="multilevel"/>
    <w:tmpl w:val="2EE2F0F0"/>
    <w:styleLink w:val="Zaimportowanystyl36"/>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80"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1200"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560"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920"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2280"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2640"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3000"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374C2B7B"/>
    <w:multiLevelType w:val="multilevel"/>
    <w:tmpl w:val="B3A8EB60"/>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104" w15:restartNumberingAfterBreak="0">
    <w:nsid w:val="37B301C2"/>
    <w:multiLevelType w:val="hybridMultilevel"/>
    <w:tmpl w:val="2B40B166"/>
    <w:styleLink w:val="Zaimportowanystyl134"/>
    <w:lvl w:ilvl="0" w:tplc="2C948AF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496BEA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29ACCC4">
      <w:start w:val="1"/>
      <w:numFmt w:val="lowerRoman"/>
      <w:lvlText w:val="%3."/>
      <w:lvlJc w:val="left"/>
      <w:pPr>
        <w:ind w:left="216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2606105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39C19A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FEC0CF6">
      <w:start w:val="1"/>
      <w:numFmt w:val="lowerRoman"/>
      <w:lvlText w:val="%6."/>
      <w:lvlJc w:val="left"/>
      <w:pPr>
        <w:ind w:left="432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1451B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DFC65C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D46B25C">
      <w:start w:val="1"/>
      <w:numFmt w:val="lowerRoman"/>
      <w:lvlText w:val="%9."/>
      <w:lvlJc w:val="left"/>
      <w:pPr>
        <w:ind w:left="648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8123E0D"/>
    <w:multiLevelType w:val="hybridMultilevel"/>
    <w:tmpl w:val="8AB81700"/>
    <w:lvl w:ilvl="0" w:tplc="04150001">
      <w:start w:val="1"/>
      <w:numFmt w:val="bullet"/>
      <w:lvlText w:val=""/>
      <w:lvlJc w:val="left"/>
      <w:pPr>
        <w:ind w:left="720" w:hanging="360"/>
      </w:pPr>
      <w:rPr>
        <w:rFonts w:ascii="Symbol" w:hAnsi="Symbol" w:hint="default"/>
        <w:sz w:val="2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381D617B"/>
    <w:multiLevelType w:val="hybridMultilevel"/>
    <w:tmpl w:val="40D0F8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38E620AA"/>
    <w:multiLevelType w:val="multilevel"/>
    <w:tmpl w:val="CBD67B56"/>
    <w:styleLink w:val="Zaimportowanystyl153"/>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994" w:hanging="427"/>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2)%3."/>
      <w:lvlJc w:val="left"/>
      <w:pPr>
        <w:ind w:left="2429" w:hanging="427"/>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3089" w:hanging="42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2)%3.%4.%5."/>
      <w:lvlJc w:val="left"/>
      <w:pPr>
        <w:ind w:left="3809" w:hanging="42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2)%3.%4.%5.%6."/>
      <w:lvlJc w:val="left"/>
      <w:pPr>
        <w:ind w:left="4589" w:hanging="427"/>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5249" w:hanging="42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2)%3.%4.%5.%6.%7.%8."/>
      <w:lvlJc w:val="left"/>
      <w:pPr>
        <w:ind w:left="5969" w:hanging="427"/>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2)%3.%4.%5.%6.%7.%8.%9."/>
      <w:lvlJc w:val="left"/>
      <w:pPr>
        <w:ind w:left="6749" w:hanging="42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395F3E34"/>
    <w:multiLevelType w:val="hybridMultilevel"/>
    <w:tmpl w:val="3618A9CE"/>
    <w:styleLink w:val="Zaimportowanystyl94"/>
    <w:lvl w:ilvl="0" w:tplc="E09C5194">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A36E4D8">
      <w:start w:val="1"/>
      <w:numFmt w:val="lowerLetter"/>
      <w:lvlText w:val="%2."/>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D8FCE5CA">
      <w:start w:val="1"/>
      <w:numFmt w:val="lowerRoman"/>
      <w:lvlText w:val="%3."/>
      <w:lvlJc w:val="left"/>
      <w:pPr>
        <w:ind w:left="1866" w:hanging="366"/>
      </w:pPr>
      <w:rPr>
        <w:rFonts w:hAnsi="Arial Unicode MS"/>
        <w:caps w:val="0"/>
        <w:smallCaps w:val="0"/>
        <w:strike w:val="0"/>
        <w:dstrike w:val="0"/>
        <w:outline w:val="0"/>
        <w:emboss w:val="0"/>
        <w:imprint w:val="0"/>
        <w:spacing w:val="0"/>
        <w:w w:val="100"/>
        <w:kern w:val="0"/>
        <w:position w:val="0"/>
        <w:highlight w:val="none"/>
        <w:vertAlign w:val="baseline"/>
      </w:rPr>
    </w:lvl>
    <w:lvl w:ilvl="3" w:tplc="2B5CCD84">
      <w:start w:val="1"/>
      <w:numFmt w:val="decimal"/>
      <w:lvlText w:val="%4."/>
      <w:lvlJc w:val="left"/>
      <w:pPr>
        <w:ind w:left="258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E1D692AE">
      <w:start w:val="1"/>
      <w:numFmt w:val="lowerLetter"/>
      <w:lvlText w:val="%5."/>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84A66EC6">
      <w:start w:val="1"/>
      <w:numFmt w:val="lowerRoman"/>
      <w:lvlText w:val="%6."/>
      <w:lvlJc w:val="left"/>
      <w:pPr>
        <w:ind w:left="4026" w:hanging="366"/>
      </w:pPr>
      <w:rPr>
        <w:rFonts w:hAnsi="Arial Unicode MS"/>
        <w:caps w:val="0"/>
        <w:smallCaps w:val="0"/>
        <w:strike w:val="0"/>
        <w:dstrike w:val="0"/>
        <w:outline w:val="0"/>
        <w:emboss w:val="0"/>
        <w:imprint w:val="0"/>
        <w:spacing w:val="0"/>
        <w:w w:val="100"/>
        <w:kern w:val="0"/>
        <w:position w:val="0"/>
        <w:highlight w:val="none"/>
        <w:vertAlign w:val="baseline"/>
      </w:rPr>
    </w:lvl>
    <w:lvl w:ilvl="6" w:tplc="FA2288B2">
      <w:start w:val="1"/>
      <w:numFmt w:val="decimal"/>
      <w:lvlText w:val="%7."/>
      <w:lvlJc w:val="left"/>
      <w:pPr>
        <w:ind w:left="474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880009EA">
      <w:start w:val="1"/>
      <w:numFmt w:val="lowerLetter"/>
      <w:lvlText w:val="%8."/>
      <w:lvlJc w:val="left"/>
      <w:pPr>
        <w:ind w:left="546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CC428758">
      <w:start w:val="1"/>
      <w:numFmt w:val="lowerRoman"/>
      <w:lvlText w:val="%9."/>
      <w:lvlJc w:val="left"/>
      <w:pPr>
        <w:ind w:left="6186" w:hanging="36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3A157706"/>
    <w:multiLevelType w:val="hybridMultilevel"/>
    <w:tmpl w:val="FC96B7BA"/>
    <w:styleLink w:val="Zaimportowanystyl301"/>
    <w:lvl w:ilvl="0" w:tplc="0860BB22">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558BDFC">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16A4F51C">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B518E5B0">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5890E2FE">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4B64402">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739CB3E2">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2A8CD6E">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C84621C">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B5D2CCE"/>
    <w:multiLevelType w:val="hybridMultilevel"/>
    <w:tmpl w:val="36FCC848"/>
    <w:styleLink w:val="Zaimportowanystyl23"/>
    <w:lvl w:ilvl="0" w:tplc="1A523CC6">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E6636">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EB2F156">
      <w:start w:val="1"/>
      <w:numFmt w:val="lowerRoman"/>
      <w:lvlText w:val="%3."/>
      <w:lvlJc w:val="left"/>
      <w:pPr>
        <w:tabs>
          <w:tab w:val="num" w:pos="2124"/>
        </w:tabs>
        <w:ind w:left="213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C0860A">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EAB774">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ABC2B4C">
      <w:start w:val="1"/>
      <w:numFmt w:val="lowerRoman"/>
      <w:lvlText w:val="%6."/>
      <w:lvlJc w:val="left"/>
      <w:pPr>
        <w:tabs>
          <w:tab w:val="num" w:pos="4248"/>
        </w:tabs>
        <w:ind w:left="42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9A4EE36">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D88EB30">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00E73A">
      <w:start w:val="1"/>
      <w:numFmt w:val="lowerRoman"/>
      <w:lvlText w:val="%9."/>
      <w:lvlJc w:val="left"/>
      <w:pPr>
        <w:tabs>
          <w:tab w:val="num" w:pos="6372"/>
        </w:tabs>
        <w:ind w:left="6384" w:hanging="2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1" w15:restartNumberingAfterBreak="0">
    <w:nsid w:val="3B6C4B7B"/>
    <w:multiLevelType w:val="hybridMultilevel"/>
    <w:tmpl w:val="0520E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3C0E2A7E"/>
    <w:multiLevelType w:val="hybridMultilevel"/>
    <w:tmpl w:val="DF7083E0"/>
    <w:styleLink w:val="Zaimportowanystyl164"/>
    <w:lvl w:ilvl="0" w:tplc="C0864CB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2BCCF94">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9463F06">
      <w:start w:val="1"/>
      <w:numFmt w:val="lowerRoman"/>
      <w:lvlText w:val="%3."/>
      <w:lvlJc w:val="left"/>
      <w:pPr>
        <w:ind w:left="2508"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299A5F62">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392E122">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2FCC912">
      <w:start w:val="1"/>
      <w:numFmt w:val="lowerRoman"/>
      <w:lvlText w:val="%6."/>
      <w:lvlJc w:val="left"/>
      <w:pPr>
        <w:ind w:left="4668"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F6A9782">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ECA1B44">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224B780">
      <w:start w:val="1"/>
      <w:numFmt w:val="lowerRoman"/>
      <w:lvlText w:val="%9."/>
      <w:lvlJc w:val="left"/>
      <w:pPr>
        <w:ind w:left="6828"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3C1F3D3F"/>
    <w:multiLevelType w:val="multilevel"/>
    <w:tmpl w:val="B58EB076"/>
    <w:styleLink w:val="Zaimportowanystyl232"/>
    <w:lvl w:ilvl="0">
      <w:start w:val="1"/>
      <w:numFmt w:val="decimal"/>
      <w:lvlText w:val="%1."/>
      <w:lvlJc w:val="left"/>
      <w:pPr>
        <w:ind w:left="567" w:hanging="28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424" w:hanging="14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2)%3."/>
      <w:lvlJc w:val="left"/>
      <w:pPr>
        <w:ind w:left="2407" w:hanging="12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3115" w:hanging="173"/>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2)%3.%4.%5."/>
      <w:lvlJc w:val="left"/>
      <w:pPr>
        <w:ind w:left="3823" w:hanging="161"/>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2)%3.%4.%5.%6."/>
      <w:lvlJc w:val="left"/>
      <w:pPr>
        <w:ind w:left="4745" w:hanging="30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5239" w:hanging="137"/>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2)%3.%4.%5.%6.%7.%8."/>
      <w:lvlJc w:val="left"/>
      <w:pPr>
        <w:ind w:left="5947" w:hanging="125"/>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2)%3.%4.%5.%6.%7.%8.%9."/>
      <w:lvlJc w:val="left"/>
      <w:pPr>
        <w:ind w:left="6905" w:hanging="30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3C3B6E5D"/>
    <w:multiLevelType w:val="hybridMultilevel"/>
    <w:tmpl w:val="819CA0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3D5F20F2"/>
    <w:multiLevelType w:val="multilevel"/>
    <w:tmpl w:val="9970D25E"/>
    <w:lvl w:ilvl="0">
      <w:start w:val="17"/>
      <w:numFmt w:val="decimal"/>
      <w:lvlText w:val="%1."/>
      <w:lvlJc w:val="left"/>
      <w:pPr>
        <w:tabs>
          <w:tab w:val="num" w:pos="0"/>
        </w:tabs>
        <w:ind w:left="5040" w:hanging="360"/>
      </w:pPr>
      <w:rPr>
        <w:rFonts w:ascii="Times New Roman" w:hAnsi="Times New Roman" w:cs="Times New Roman" w:hint="default"/>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6" w15:restartNumberingAfterBreak="0">
    <w:nsid w:val="3D633C8E"/>
    <w:multiLevelType w:val="hybridMultilevel"/>
    <w:tmpl w:val="9D78A842"/>
    <w:lvl w:ilvl="0" w:tplc="0415000F">
      <w:start w:val="1"/>
      <w:numFmt w:val="decimal"/>
      <w:lvlText w:val="%1."/>
      <w:lvlJc w:val="left"/>
      <w:pPr>
        <w:ind w:left="360" w:hanging="360"/>
      </w:pPr>
    </w:lvl>
    <w:lvl w:ilvl="1" w:tplc="3D10E258">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7" w15:restartNumberingAfterBreak="0">
    <w:nsid w:val="3E237CE4"/>
    <w:multiLevelType w:val="hybridMultilevel"/>
    <w:tmpl w:val="3684F572"/>
    <w:styleLink w:val="Zaimportowanystyl27"/>
    <w:lvl w:ilvl="0" w:tplc="D514F29A">
      <w:start w:val="1"/>
      <w:numFmt w:val="decimal"/>
      <w:lvlText w:val="%1."/>
      <w:lvlJc w:val="left"/>
      <w:pPr>
        <w:tabs>
          <w:tab w:val="num" w:pos="345"/>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951E3BEA">
      <w:start w:val="1"/>
      <w:numFmt w:val="decimal"/>
      <w:lvlText w:val="%2)"/>
      <w:lvlJc w:val="left"/>
      <w:pPr>
        <w:tabs>
          <w:tab w:val="num" w:pos="1080"/>
        </w:tabs>
        <w:ind w:left="109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2" w:tplc="D8EEDC8E">
      <w:start w:val="1"/>
      <w:numFmt w:val="lowerLetter"/>
      <w:lvlText w:val="%3)"/>
      <w:lvlJc w:val="left"/>
      <w:pPr>
        <w:tabs>
          <w:tab w:val="num" w:pos="1440"/>
        </w:tabs>
        <w:ind w:left="145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3" w:tplc="B6F8EC2E">
      <w:start w:val="1"/>
      <w:numFmt w:val="decimal"/>
      <w:lvlText w:val="%4."/>
      <w:lvlJc w:val="left"/>
      <w:pPr>
        <w:tabs>
          <w:tab w:val="num" w:pos="1800"/>
        </w:tabs>
        <w:ind w:left="181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4" w:tplc="3DDCA268">
      <w:start w:val="1"/>
      <w:numFmt w:val="decimal"/>
      <w:lvlText w:val="%5."/>
      <w:lvlJc w:val="left"/>
      <w:pPr>
        <w:tabs>
          <w:tab w:val="num" w:pos="2160"/>
        </w:tabs>
        <w:ind w:left="217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5" w:tplc="EBFA9E3A">
      <w:start w:val="1"/>
      <w:numFmt w:val="decimal"/>
      <w:lvlText w:val="%6."/>
      <w:lvlJc w:val="left"/>
      <w:pPr>
        <w:tabs>
          <w:tab w:val="num" w:pos="2520"/>
        </w:tabs>
        <w:ind w:left="253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6" w:tplc="B22CE1B2">
      <w:start w:val="1"/>
      <w:numFmt w:val="decimal"/>
      <w:lvlText w:val="%7."/>
      <w:lvlJc w:val="left"/>
      <w:pPr>
        <w:tabs>
          <w:tab w:val="num" w:pos="2880"/>
        </w:tabs>
        <w:ind w:left="289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7" w:tplc="2B5CB8D4">
      <w:start w:val="1"/>
      <w:numFmt w:val="decimal"/>
      <w:lvlText w:val="%8."/>
      <w:lvlJc w:val="left"/>
      <w:pPr>
        <w:tabs>
          <w:tab w:val="num" w:pos="3240"/>
        </w:tabs>
        <w:ind w:left="3252" w:hanging="372"/>
      </w:pPr>
      <w:rPr>
        <w:rFonts w:hAnsi="Arial Unicode MS"/>
        <w:b/>
        <w:bCs/>
        <w:caps w:val="0"/>
        <w:smallCaps w:val="0"/>
        <w:strike w:val="0"/>
        <w:dstrike w:val="0"/>
        <w:outline w:val="0"/>
        <w:emboss w:val="0"/>
        <w:imprint w:val="0"/>
        <w:spacing w:val="0"/>
        <w:w w:val="100"/>
        <w:kern w:val="0"/>
        <w:position w:val="0"/>
        <w:highlight w:val="none"/>
        <w:vertAlign w:val="baseline"/>
      </w:rPr>
    </w:lvl>
    <w:lvl w:ilvl="8" w:tplc="1B005726">
      <w:start w:val="1"/>
      <w:numFmt w:val="decimal"/>
      <w:lvlText w:val="%9."/>
      <w:lvlJc w:val="left"/>
      <w:pPr>
        <w:tabs>
          <w:tab w:val="num" w:pos="3600"/>
        </w:tabs>
        <w:ind w:left="3612" w:hanging="37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E4F1411"/>
    <w:multiLevelType w:val="hybridMultilevel"/>
    <w:tmpl w:val="E952A72C"/>
    <w:styleLink w:val="Zaimportowanystyl231"/>
    <w:lvl w:ilvl="0" w:tplc="DB26FA06">
      <w:start w:val="1"/>
      <w:numFmt w:val="decimal"/>
      <w:lvlText w:val="%1)"/>
      <w:lvlJc w:val="left"/>
      <w:pPr>
        <w:tabs>
          <w:tab w:val="left" w:pos="870"/>
        </w:tabs>
        <w:ind w:left="869"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F0E1142">
      <w:start w:val="1"/>
      <w:numFmt w:val="decimal"/>
      <w:lvlText w:val="%2)"/>
      <w:lvlJc w:val="left"/>
      <w:pPr>
        <w:tabs>
          <w:tab w:val="left" w:pos="870"/>
        </w:tabs>
        <w:ind w:left="100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69BE3D70">
      <w:start w:val="1"/>
      <w:numFmt w:val="decimal"/>
      <w:lvlText w:val="%3)"/>
      <w:lvlJc w:val="left"/>
      <w:pPr>
        <w:tabs>
          <w:tab w:val="left" w:pos="870"/>
        </w:tabs>
        <w:ind w:left="172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7E4A395A">
      <w:start w:val="1"/>
      <w:numFmt w:val="decimal"/>
      <w:lvlText w:val="%4)"/>
      <w:lvlJc w:val="left"/>
      <w:pPr>
        <w:tabs>
          <w:tab w:val="left" w:pos="870"/>
        </w:tabs>
        <w:ind w:left="244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6D62028">
      <w:start w:val="1"/>
      <w:numFmt w:val="decimal"/>
      <w:lvlText w:val="%5)"/>
      <w:lvlJc w:val="left"/>
      <w:pPr>
        <w:tabs>
          <w:tab w:val="left" w:pos="870"/>
        </w:tabs>
        <w:ind w:left="316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A2ECAC4">
      <w:start w:val="1"/>
      <w:numFmt w:val="decimal"/>
      <w:lvlText w:val="%6)"/>
      <w:lvlJc w:val="left"/>
      <w:pPr>
        <w:tabs>
          <w:tab w:val="left" w:pos="870"/>
        </w:tabs>
        <w:ind w:left="388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8026AC4C">
      <w:start w:val="1"/>
      <w:numFmt w:val="decimal"/>
      <w:lvlText w:val="%7)"/>
      <w:lvlJc w:val="left"/>
      <w:pPr>
        <w:tabs>
          <w:tab w:val="left" w:pos="870"/>
        </w:tabs>
        <w:ind w:left="460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957882B4">
      <w:start w:val="1"/>
      <w:numFmt w:val="decimal"/>
      <w:lvlText w:val="%8)"/>
      <w:lvlJc w:val="left"/>
      <w:pPr>
        <w:tabs>
          <w:tab w:val="left" w:pos="870"/>
        </w:tabs>
        <w:ind w:left="532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C60A06AC">
      <w:start w:val="1"/>
      <w:numFmt w:val="decimal"/>
      <w:lvlText w:val="%9)"/>
      <w:lvlJc w:val="left"/>
      <w:pPr>
        <w:tabs>
          <w:tab w:val="left" w:pos="870"/>
        </w:tabs>
        <w:ind w:left="6043" w:hanging="28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3E8E1343"/>
    <w:multiLevelType w:val="multilevel"/>
    <w:tmpl w:val="F072D33A"/>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F0267E8"/>
    <w:multiLevelType w:val="hybridMultilevel"/>
    <w:tmpl w:val="F5EA98E4"/>
    <w:styleLink w:val="Zaimportowanystyl43"/>
    <w:lvl w:ilvl="0" w:tplc="EDC4FDF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B6CB5DC">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3747784">
      <w:start w:val="1"/>
      <w:numFmt w:val="lowerLetter"/>
      <w:lvlText w:val="%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9A4B85A">
      <w:start w:val="1"/>
      <w:numFmt w:val="lowerLetter"/>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D22AFA0">
      <w:start w:val="1"/>
      <w:numFmt w:val="lowerLetter"/>
      <w:lvlText w:val="%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714C75C">
      <w:start w:val="1"/>
      <w:numFmt w:val="lowerLetter"/>
      <w:lvlText w:val="%6)"/>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89E6462">
      <w:start w:val="1"/>
      <w:numFmt w:val="lowerLetter"/>
      <w:lvlText w:val="%7)"/>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A3C41A0">
      <w:start w:val="1"/>
      <w:numFmt w:val="lowerLetter"/>
      <w:lvlText w:val="%8)"/>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243B34">
      <w:start w:val="1"/>
      <w:numFmt w:val="lowerLetter"/>
      <w:lvlText w:val="%9)"/>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F9B5EAA"/>
    <w:multiLevelType w:val="multilevel"/>
    <w:tmpl w:val="C108F3CC"/>
    <w:lvl w:ilvl="0">
      <w:start w:val="15"/>
      <w:numFmt w:val="decimal"/>
      <w:lvlText w:val="%1."/>
      <w:lvlJc w:val="left"/>
      <w:pPr>
        <w:tabs>
          <w:tab w:val="num" w:pos="0"/>
        </w:tabs>
        <w:ind w:left="5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3FCB06AD"/>
    <w:multiLevelType w:val="hybridMultilevel"/>
    <w:tmpl w:val="E900359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3" w15:restartNumberingAfterBreak="0">
    <w:nsid w:val="40704928"/>
    <w:multiLevelType w:val="hybridMultilevel"/>
    <w:tmpl w:val="A27ACD60"/>
    <w:styleLink w:val="Numery1"/>
    <w:lvl w:ilvl="0" w:tplc="7D58329E">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5226D35E">
      <w:start w:val="1"/>
      <w:numFmt w:val="decimal"/>
      <w:lvlText w:val="%2."/>
      <w:lvlJc w:val="left"/>
      <w:pPr>
        <w:ind w:left="12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4C90ACAA">
      <w:start w:val="1"/>
      <w:numFmt w:val="decimal"/>
      <w:lvlText w:val="%3."/>
      <w:lvlJc w:val="left"/>
      <w:pPr>
        <w:ind w:left="20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6B76ECCA">
      <w:start w:val="1"/>
      <w:numFmt w:val="decimal"/>
      <w:lvlText w:val="%4."/>
      <w:lvlJc w:val="left"/>
      <w:pPr>
        <w:ind w:left="28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A9EAF5FE">
      <w:start w:val="1"/>
      <w:numFmt w:val="decimal"/>
      <w:lvlText w:val="%5."/>
      <w:lvlJc w:val="left"/>
      <w:pPr>
        <w:ind w:left="36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A150F184">
      <w:start w:val="1"/>
      <w:numFmt w:val="decimal"/>
      <w:lvlText w:val="%6."/>
      <w:lvlJc w:val="left"/>
      <w:pPr>
        <w:ind w:left="4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E0385A0C">
      <w:start w:val="1"/>
      <w:numFmt w:val="decimal"/>
      <w:lvlText w:val="%7."/>
      <w:lvlJc w:val="left"/>
      <w:pPr>
        <w:ind w:left="52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DBCCDB6C">
      <w:start w:val="1"/>
      <w:numFmt w:val="decimal"/>
      <w:lvlText w:val="%8."/>
      <w:lvlJc w:val="left"/>
      <w:pPr>
        <w:ind w:left="60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7AC2CFF4">
      <w:start w:val="1"/>
      <w:numFmt w:val="decimal"/>
      <w:lvlText w:val="%9."/>
      <w:lvlJc w:val="left"/>
      <w:pPr>
        <w:ind w:left="68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0B92A2B"/>
    <w:multiLevelType w:val="hybridMultilevel"/>
    <w:tmpl w:val="EAF41FC0"/>
    <w:styleLink w:val="Zaimportowanystyl141"/>
    <w:lvl w:ilvl="0" w:tplc="949E12D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F901194">
      <w:start w:val="1"/>
      <w:numFmt w:val="decimal"/>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9C5625F0">
      <w:start w:val="1"/>
      <w:numFmt w:val="decimal"/>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C000FF2">
      <w:start w:val="1"/>
      <w:numFmt w:val="decimal"/>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D582838">
      <w:start w:val="1"/>
      <w:numFmt w:val="decimal"/>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B0240CE">
      <w:start w:val="1"/>
      <w:numFmt w:val="decimal"/>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6047032">
      <w:start w:val="1"/>
      <w:numFmt w:val="decimal"/>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75642F8">
      <w:start w:val="1"/>
      <w:numFmt w:val="decimal"/>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74A09DF6">
      <w:start w:val="1"/>
      <w:numFmt w:val="decimal"/>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1CD06BC"/>
    <w:multiLevelType w:val="hybridMultilevel"/>
    <w:tmpl w:val="32CE50AE"/>
    <w:styleLink w:val="Zaimportowanystyl181"/>
    <w:lvl w:ilvl="0" w:tplc="B1AEDA8E">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A121098">
      <w:start w:val="1"/>
      <w:numFmt w:val="decimal"/>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0EC02452">
      <w:start w:val="1"/>
      <w:numFmt w:val="decimal"/>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F927C84">
      <w:start w:val="1"/>
      <w:numFmt w:val="decimal"/>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8000A0E">
      <w:start w:val="1"/>
      <w:numFmt w:val="decimal"/>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3104EA54">
      <w:start w:val="1"/>
      <w:numFmt w:val="decimal"/>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5372CFD4">
      <w:start w:val="1"/>
      <w:numFmt w:val="decimal"/>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5B27554">
      <w:start w:val="1"/>
      <w:numFmt w:val="decimal"/>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F3EB396">
      <w:start w:val="1"/>
      <w:numFmt w:val="decimal"/>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28F2109"/>
    <w:multiLevelType w:val="hybridMultilevel"/>
    <w:tmpl w:val="159A311E"/>
    <w:lvl w:ilvl="0" w:tplc="857EC25E">
      <w:start w:val="1"/>
      <w:numFmt w:val="bullet"/>
      <w:lvlText w:val="­"/>
      <w:lvlJc w:val="left"/>
      <w:pPr>
        <w:ind w:left="1080" w:hanging="360"/>
      </w:pPr>
      <w:rPr>
        <w:rFonts w:ascii="Calibri" w:hAnsi="Calibri" w:hint="default"/>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7" w15:restartNumberingAfterBreak="0">
    <w:nsid w:val="445D75FF"/>
    <w:multiLevelType w:val="hybridMultilevel"/>
    <w:tmpl w:val="34E6ACD6"/>
    <w:styleLink w:val="Zaimportowanystyl142"/>
    <w:lvl w:ilvl="0" w:tplc="197E4F46">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9D6E98C">
      <w:start w:val="1"/>
      <w:numFmt w:val="decimal"/>
      <w:lvlText w:val="%2)"/>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56462A84">
      <w:start w:val="1"/>
      <w:numFmt w:val="decimal"/>
      <w:lvlText w:val="%3)"/>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0202BEC">
      <w:start w:val="1"/>
      <w:numFmt w:val="decimal"/>
      <w:lvlText w:val="%4)"/>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E60EFB8">
      <w:start w:val="1"/>
      <w:numFmt w:val="decimal"/>
      <w:lvlText w:val="%5)"/>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F1C29B0">
      <w:start w:val="1"/>
      <w:numFmt w:val="decimal"/>
      <w:lvlText w:val="%6)"/>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A756282C">
      <w:start w:val="1"/>
      <w:numFmt w:val="decimal"/>
      <w:lvlText w:val="%7)"/>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A5E6A34">
      <w:start w:val="1"/>
      <w:numFmt w:val="decimal"/>
      <w:lvlText w:val="%8)"/>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CFE634C">
      <w:start w:val="1"/>
      <w:numFmt w:val="decimal"/>
      <w:lvlText w:val="%9)"/>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54F3246"/>
    <w:multiLevelType w:val="hybridMultilevel"/>
    <w:tmpl w:val="BF00ED58"/>
    <w:styleLink w:val="Zaimportowanystyl262"/>
    <w:lvl w:ilvl="0" w:tplc="D918FE5A">
      <w:start w:val="1"/>
      <w:numFmt w:val="decimal"/>
      <w:lvlText w:val="%1)"/>
      <w:lvlJc w:val="left"/>
      <w:pPr>
        <w:tabs>
          <w:tab w:val="left" w:pos="144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04EC3C6">
      <w:start w:val="1"/>
      <w:numFmt w:val="lowerLetter"/>
      <w:lvlText w:val="%2)"/>
      <w:lvlJc w:val="left"/>
      <w:pPr>
        <w:tabs>
          <w:tab w:val="left" w:pos="144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90A1686">
      <w:start w:val="1"/>
      <w:numFmt w:val="lowerLetter"/>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7B67054">
      <w:start w:val="1"/>
      <w:numFmt w:val="lowerLetter"/>
      <w:lvlText w:val="%4)"/>
      <w:lvlJc w:val="left"/>
      <w:pPr>
        <w:tabs>
          <w:tab w:val="left" w:pos="144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17AB83C">
      <w:start w:val="1"/>
      <w:numFmt w:val="lowerLetter"/>
      <w:lvlText w:val="%5)"/>
      <w:lvlJc w:val="left"/>
      <w:pPr>
        <w:tabs>
          <w:tab w:val="left" w:pos="144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5567D90">
      <w:start w:val="1"/>
      <w:numFmt w:val="lowerLetter"/>
      <w:lvlText w:val="%6)"/>
      <w:lvlJc w:val="left"/>
      <w:pPr>
        <w:tabs>
          <w:tab w:val="left" w:pos="144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14E5F26">
      <w:start w:val="1"/>
      <w:numFmt w:val="lowerLetter"/>
      <w:lvlText w:val="%7)"/>
      <w:lvlJc w:val="left"/>
      <w:pPr>
        <w:tabs>
          <w:tab w:val="left" w:pos="144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FCCD0A6">
      <w:start w:val="1"/>
      <w:numFmt w:val="lowerLetter"/>
      <w:lvlText w:val="%8)"/>
      <w:lvlJc w:val="left"/>
      <w:pPr>
        <w:tabs>
          <w:tab w:val="left" w:pos="144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4982326">
      <w:start w:val="1"/>
      <w:numFmt w:val="lowerLetter"/>
      <w:lvlText w:val="%9)"/>
      <w:lvlJc w:val="left"/>
      <w:pPr>
        <w:tabs>
          <w:tab w:val="left" w:pos="144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5CE31D6"/>
    <w:multiLevelType w:val="hybridMultilevel"/>
    <w:tmpl w:val="36C44C6A"/>
    <w:styleLink w:val="Numery"/>
    <w:lvl w:ilvl="0" w:tplc="D8387912">
      <w:start w:val="1"/>
      <w:numFmt w:val="decimal"/>
      <w:lvlText w:val="%1."/>
      <w:lvlJc w:val="left"/>
      <w:pPr>
        <w:tabs>
          <w:tab w:val="num" w:pos="253"/>
        </w:tabs>
        <w:ind w:left="27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B0C94F4">
      <w:start w:val="1"/>
      <w:numFmt w:val="decimal"/>
      <w:lvlText w:val="%2)"/>
      <w:lvlJc w:val="left"/>
      <w:pPr>
        <w:tabs>
          <w:tab w:val="num" w:pos="1053"/>
        </w:tabs>
        <w:ind w:left="107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924BCA">
      <w:start w:val="1"/>
      <w:numFmt w:val="decimal"/>
      <w:lvlText w:val="%3."/>
      <w:lvlJc w:val="left"/>
      <w:pPr>
        <w:tabs>
          <w:tab w:val="num" w:pos="1853"/>
        </w:tabs>
        <w:ind w:left="187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F21BD8">
      <w:start w:val="1"/>
      <w:numFmt w:val="decimal"/>
      <w:lvlText w:val="%4."/>
      <w:lvlJc w:val="left"/>
      <w:pPr>
        <w:tabs>
          <w:tab w:val="num" w:pos="2653"/>
        </w:tabs>
        <w:ind w:left="267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D00492">
      <w:start w:val="1"/>
      <w:numFmt w:val="decimal"/>
      <w:lvlText w:val="%5."/>
      <w:lvlJc w:val="left"/>
      <w:pPr>
        <w:tabs>
          <w:tab w:val="num" w:pos="3453"/>
        </w:tabs>
        <w:ind w:left="347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106FDCA">
      <w:start w:val="1"/>
      <w:numFmt w:val="decimal"/>
      <w:lvlText w:val="%6."/>
      <w:lvlJc w:val="left"/>
      <w:pPr>
        <w:tabs>
          <w:tab w:val="num" w:pos="4253"/>
        </w:tabs>
        <w:ind w:left="427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4CACBEE">
      <w:start w:val="1"/>
      <w:numFmt w:val="decimal"/>
      <w:lvlText w:val="%7."/>
      <w:lvlJc w:val="left"/>
      <w:pPr>
        <w:tabs>
          <w:tab w:val="num" w:pos="5053"/>
        </w:tabs>
        <w:ind w:left="507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2CE85AA">
      <w:start w:val="1"/>
      <w:numFmt w:val="decimal"/>
      <w:lvlText w:val="%8."/>
      <w:lvlJc w:val="left"/>
      <w:pPr>
        <w:tabs>
          <w:tab w:val="num" w:pos="5853"/>
        </w:tabs>
        <w:ind w:left="587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F50F4E2">
      <w:start w:val="1"/>
      <w:numFmt w:val="decimal"/>
      <w:lvlText w:val="%9."/>
      <w:lvlJc w:val="left"/>
      <w:pPr>
        <w:tabs>
          <w:tab w:val="num" w:pos="6653"/>
        </w:tabs>
        <w:ind w:left="6677" w:hanging="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0" w15:restartNumberingAfterBreak="0">
    <w:nsid w:val="45ED592D"/>
    <w:multiLevelType w:val="hybridMultilevel"/>
    <w:tmpl w:val="C10A3A9C"/>
    <w:styleLink w:val="Zaimportowanystyl123"/>
    <w:lvl w:ilvl="0" w:tplc="BE44C69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1E2F262">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57C5B04">
      <w:start w:val="1"/>
      <w:numFmt w:val="lowerLetter"/>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A846626">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E7257B2">
      <w:start w:val="1"/>
      <w:numFmt w:val="lowerLetter"/>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5D069CC">
      <w:start w:val="1"/>
      <w:numFmt w:val="lowerLetter"/>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47CD9DE">
      <w:start w:val="1"/>
      <w:numFmt w:val="lowerLetter"/>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14A1A94">
      <w:start w:val="1"/>
      <w:numFmt w:val="lowerLetter"/>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C6CA57A">
      <w:start w:val="1"/>
      <w:numFmt w:val="lowerLetter"/>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6130324"/>
    <w:multiLevelType w:val="hybridMultilevel"/>
    <w:tmpl w:val="EB162B68"/>
    <w:lvl w:ilvl="0" w:tplc="04150011">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2" w15:restartNumberingAfterBreak="0">
    <w:nsid w:val="463E054F"/>
    <w:multiLevelType w:val="multilevel"/>
    <w:tmpl w:val="9496B020"/>
    <w:styleLink w:val="Zaimportowanystyl115"/>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77"/>
          <w:tab w:val="num" w:pos="709"/>
          <w:tab w:val="left" w:pos="2127"/>
          <w:tab w:val="left" w:pos="2836"/>
          <w:tab w:val="left" w:pos="3545"/>
          <w:tab w:val="left" w:pos="4254"/>
          <w:tab w:val="left" w:pos="4963"/>
          <w:tab w:val="left" w:pos="5672"/>
          <w:tab w:val="left" w:pos="6381"/>
          <w:tab w:val="left" w:pos="7090"/>
          <w:tab w:val="left" w:pos="7799"/>
          <w:tab w:val="left" w:pos="8508"/>
        </w:tabs>
        <w:ind w:left="851"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51"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num" w:pos="534"/>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544" w:hanging="54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3)%4.%5."/>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70" w:hanging="18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3)%4.%5.%6."/>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719" w:hanging="173"/>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428" w:hanging="522"/>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3)%4.%5.%6.%7.%8."/>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428" w:hanging="16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3)%4.%5.%6.%7.%8.%9."/>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2137" w:hanging="5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465B5A36"/>
    <w:multiLevelType w:val="hybridMultilevel"/>
    <w:tmpl w:val="7AA0C4EE"/>
    <w:lvl w:ilvl="0" w:tplc="FFFFFFFF">
      <w:start w:val="1"/>
      <w:numFmt w:val="decimal"/>
      <w:lvlText w:val="%1)"/>
      <w:lvlJc w:val="left"/>
      <w:pPr>
        <w:ind w:left="1065" w:hanging="705"/>
      </w:pPr>
      <w:rPr>
        <w:rFonts w:hint="default"/>
      </w:rPr>
    </w:lvl>
    <w:lvl w:ilvl="1" w:tplc="FFFFFFFF">
      <w:start w:val="1"/>
      <w:numFmt w:val="decimal"/>
      <w:lvlText w:val="%2."/>
      <w:lvlJc w:val="left"/>
      <w:pPr>
        <w:ind w:left="1440" w:hanging="360"/>
      </w:pPr>
      <w:rPr>
        <w:rFonts w:ascii="Times New Roman" w:eastAsiaTheme="minorHAnsi" w:hAnsi="Times New Roman" w:cs="Times New Roman"/>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471001F8"/>
    <w:multiLevelType w:val="hybridMultilevel"/>
    <w:tmpl w:val="F1F62EA2"/>
    <w:lvl w:ilvl="0" w:tplc="B73C253C">
      <w:start w:val="1"/>
      <w:numFmt w:val="decimal"/>
      <w:lvlText w:val="%1."/>
      <w:lvlJc w:val="left"/>
      <w:pPr>
        <w:ind w:left="36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5" w15:restartNumberingAfterBreak="0">
    <w:nsid w:val="47147BA6"/>
    <w:multiLevelType w:val="hybridMultilevel"/>
    <w:tmpl w:val="B90CB178"/>
    <w:styleLink w:val="Zaimportowanystyl55"/>
    <w:lvl w:ilvl="0" w:tplc="E14CA568">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774365C">
      <w:start w:val="1"/>
      <w:numFmt w:val="lowerLetter"/>
      <w:lvlText w:val="%2."/>
      <w:lvlJc w:val="left"/>
      <w:pPr>
        <w:ind w:left="249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B6237B0">
      <w:start w:val="1"/>
      <w:numFmt w:val="decimal"/>
      <w:lvlText w:val="%3."/>
      <w:lvlJc w:val="left"/>
      <w:pPr>
        <w:ind w:left="3398"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7E01FB2">
      <w:start w:val="1"/>
      <w:numFmt w:val="decimal"/>
      <w:lvlText w:val="%4."/>
      <w:lvlJc w:val="left"/>
      <w:pPr>
        <w:ind w:left="393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004EB2E">
      <w:start w:val="1"/>
      <w:numFmt w:val="lowerLetter"/>
      <w:lvlText w:val="%5."/>
      <w:lvlJc w:val="left"/>
      <w:pPr>
        <w:ind w:left="465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0025FAC">
      <w:start w:val="1"/>
      <w:numFmt w:val="lowerRoman"/>
      <w:lvlText w:val="%6."/>
      <w:lvlJc w:val="left"/>
      <w:pPr>
        <w:ind w:left="5378"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DB8C346">
      <w:start w:val="1"/>
      <w:numFmt w:val="decimal"/>
      <w:lvlText w:val="%7."/>
      <w:lvlJc w:val="left"/>
      <w:pPr>
        <w:ind w:left="609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C6017F0">
      <w:start w:val="1"/>
      <w:numFmt w:val="lowerLetter"/>
      <w:lvlText w:val="%8."/>
      <w:lvlJc w:val="left"/>
      <w:pPr>
        <w:ind w:left="681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E1654E8">
      <w:start w:val="1"/>
      <w:numFmt w:val="lowerRoman"/>
      <w:lvlText w:val="%9."/>
      <w:lvlJc w:val="left"/>
      <w:pPr>
        <w:ind w:left="7538"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6D734A"/>
    <w:multiLevelType w:val="hybridMultilevel"/>
    <w:tmpl w:val="7FC645BA"/>
    <w:styleLink w:val="Zaimportowanystyl29"/>
    <w:lvl w:ilvl="0" w:tplc="3E001216">
      <w:start w:val="1"/>
      <w:numFmt w:val="lowerLetter"/>
      <w:lvlText w:val="%1)"/>
      <w:lvlJc w:val="left"/>
      <w:pPr>
        <w:tabs>
          <w:tab w:val="left" w:pos="720"/>
        </w:tabs>
        <w:ind w:left="1304"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310A942A">
      <w:start w:val="1"/>
      <w:numFmt w:val="lowerLetter"/>
      <w:lvlText w:val="%2)"/>
      <w:lvlJc w:val="left"/>
      <w:pPr>
        <w:tabs>
          <w:tab w:val="left" w:pos="720"/>
        </w:tabs>
        <w:ind w:left="1664" w:hanging="340"/>
      </w:pPr>
      <w:rPr>
        <w:rFonts w:hAnsi="Arial Unicode MS"/>
        <w:caps w:val="0"/>
        <w:smallCaps w:val="0"/>
        <w:strike w:val="0"/>
        <w:dstrike w:val="0"/>
        <w:outline w:val="0"/>
        <w:emboss w:val="0"/>
        <w:imprint w:val="0"/>
        <w:spacing w:val="0"/>
        <w:w w:val="100"/>
        <w:kern w:val="0"/>
        <w:position w:val="0"/>
        <w:highlight w:val="none"/>
        <w:vertAlign w:val="baseline"/>
      </w:rPr>
    </w:lvl>
    <w:lvl w:ilvl="2" w:tplc="ADFC2440">
      <w:start w:val="1"/>
      <w:numFmt w:val="lowerLetter"/>
      <w:lvlText w:val="%3)"/>
      <w:lvlJc w:val="left"/>
      <w:pPr>
        <w:tabs>
          <w:tab w:val="left" w:pos="720"/>
        </w:tabs>
        <w:ind w:left="2024" w:hanging="340"/>
      </w:pPr>
      <w:rPr>
        <w:rFonts w:hAnsi="Arial Unicode MS"/>
        <w:caps w:val="0"/>
        <w:smallCaps w:val="0"/>
        <w:strike w:val="0"/>
        <w:dstrike w:val="0"/>
        <w:outline w:val="0"/>
        <w:emboss w:val="0"/>
        <w:imprint w:val="0"/>
        <w:spacing w:val="0"/>
        <w:w w:val="100"/>
        <w:kern w:val="0"/>
        <w:position w:val="0"/>
        <w:highlight w:val="none"/>
        <w:vertAlign w:val="baseline"/>
      </w:rPr>
    </w:lvl>
    <w:lvl w:ilvl="3" w:tplc="FDF40BAC">
      <w:start w:val="1"/>
      <w:numFmt w:val="lowerLetter"/>
      <w:lvlText w:val="%4)"/>
      <w:lvlJc w:val="left"/>
      <w:pPr>
        <w:tabs>
          <w:tab w:val="left" w:pos="720"/>
        </w:tabs>
        <w:ind w:left="2384" w:hanging="340"/>
      </w:pPr>
      <w:rPr>
        <w:rFonts w:hAnsi="Arial Unicode MS"/>
        <w:caps w:val="0"/>
        <w:smallCaps w:val="0"/>
        <w:strike w:val="0"/>
        <w:dstrike w:val="0"/>
        <w:outline w:val="0"/>
        <w:emboss w:val="0"/>
        <w:imprint w:val="0"/>
        <w:spacing w:val="0"/>
        <w:w w:val="100"/>
        <w:kern w:val="0"/>
        <w:position w:val="0"/>
        <w:highlight w:val="none"/>
        <w:vertAlign w:val="baseline"/>
      </w:rPr>
    </w:lvl>
    <w:lvl w:ilvl="4" w:tplc="25DA9574">
      <w:start w:val="1"/>
      <w:numFmt w:val="lowerLetter"/>
      <w:lvlText w:val="%5)"/>
      <w:lvlJc w:val="left"/>
      <w:pPr>
        <w:tabs>
          <w:tab w:val="left" w:pos="720"/>
        </w:tabs>
        <w:ind w:left="2744" w:hanging="340"/>
      </w:pPr>
      <w:rPr>
        <w:rFonts w:hAnsi="Arial Unicode MS"/>
        <w:caps w:val="0"/>
        <w:smallCaps w:val="0"/>
        <w:strike w:val="0"/>
        <w:dstrike w:val="0"/>
        <w:outline w:val="0"/>
        <w:emboss w:val="0"/>
        <w:imprint w:val="0"/>
        <w:spacing w:val="0"/>
        <w:w w:val="100"/>
        <w:kern w:val="0"/>
        <w:position w:val="0"/>
        <w:highlight w:val="none"/>
        <w:vertAlign w:val="baseline"/>
      </w:rPr>
    </w:lvl>
    <w:lvl w:ilvl="5" w:tplc="03761B9E">
      <w:start w:val="1"/>
      <w:numFmt w:val="lowerLetter"/>
      <w:lvlText w:val="%6)"/>
      <w:lvlJc w:val="left"/>
      <w:pPr>
        <w:tabs>
          <w:tab w:val="left" w:pos="720"/>
        </w:tabs>
        <w:ind w:left="3104" w:hanging="340"/>
      </w:pPr>
      <w:rPr>
        <w:rFonts w:hAnsi="Arial Unicode MS"/>
        <w:caps w:val="0"/>
        <w:smallCaps w:val="0"/>
        <w:strike w:val="0"/>
        <w:dstrike w:val="0"/>
        <w:outline w:val="0"/>
        <w:emboss w:val="0"/>
        <w:imprint w:val="0"/>
        <w:spacing w:val="0"/>
        <w:w w:val="100"/>
        <w:kern w:val="0"/>
        <w:position w:val="0"/>
        <w:highlight w:val="none"/>
        <w:vertAlign w:val="baseline"/>
      </w:rPr>
    </w:lvl>
    <w:lvl w:ilvl="6" w:tplc="C17C3FE4">
      <w:start w:val="1"/>
      <w:numFmt w:val="lowerLetter"/>
      <w:lvlText w:val="%7)"/>
      <w:lvlJc w:val="left"/>
      <w:pPr>
        <w:tabs>
          <w:tab w:val="left" w:pos="720"/>
        </w:tabs>
        <w:ind w:left="3464" w:hanging="340"/>
      </w:pPr>
      <w:rPr>
        <w:rFonts w:hAnsi="Arial Unicode MS"/>
        <w:caps w:val="0"/>
        <w:smallCaps w:val="0"/>
        <w:strike w:val="0"/>
        <w:dstrike w:val="0"/>
        <w:outline w:val="0"/>
        <w:emboss w:val="0"/>
        <w:imprint w:val="0"/>
        <w:spacing w:val="0"/>
        <w:w w:val="100"/>
        <w:kern w:val="0"/>
        <w:position w:val="0"/>
        <w:highlight w:val="none"/>
        <w:vertAlign w:val="baseline"/>
      </w:rPr>
    </w:lvl>
    <w:lvl w:ilvl="7" w:tplc="58A2AE00">
      <w:start w:val="1"/>
      <w:numFmt w:val="lowerLetter"/>
      <w:lvlText w:val="%8)"/>
      <w:lvlJc w:val="left"/>
      <w:pPr>
        <w:tabs>
          <w:tab w:val="left" w:pos="720"/>
        </w:tabs>
        <w:ind w:left="3824" w:hanging="340"/>
      </w:pPr>
      <w:rPr>
        <w:rFonts w:hAnsi="Arial Unicode MS"/>
        <w:caps w:val="0"/>
        <w:smallCaps w:val="0"/>
        <w:strike w:val="0"/>
        <w:dstrike w:val="0"/>
        <w:outline w:val="0"/>
        <w:emboss w:val="0"/>
        <w:imprint w:val="0"/>
        <w:spacing w:val="0"/>
        <w:w w:val="100"/>
        <w:kern w:val="0"/>
        <w:position w:val="0"/>
        <w:highlight w:val="none"/>
        <w:vertAlign w:val="baseline"/>
      </w:rPr>
    </w:lvl>
    <w:lvl w:ilvl="8" w:tplc="D12044D6">
      <w:start w:val="1"/>
      <w:numFmt w:val="lowerLetter"/>
      <w:lvlText w:val="%9)"/>
      <w:lvlJc w:val="left"/>
      <w:pPr>
        <w:tabs>
          <w:tab w:val="left" w:pos="720"/>
        </w:tabs>
        <w:ind w:left="4184"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833194B"/>
    <w:multiLevelType w:val="hybridMultilevel"/>
    <w:tmpl w:val="02F83DA6"/>
    <w:styleLink w:val="Zaimportowanystyl16"/>
    <w:lvl w:ilvl="0" w:tplc="8BDA8C84">
      <w:start w:val="1"/>
      <w:numFmt w:val="lowerLetter"/>
      <w:lvlText w:val="%1)"/>
      <w:lvlJc w:val="left"/>
      <w:pPr>
        <w:ind w:left="10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C0E51A">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222EDA6">
      <w:start w:val="1"/>
      <w:numFmt w:val="lowerRoman"/>
      <w:lvlText w:val="%3."/>
      <w:lvlJc w:val="left"/>
      <w:pPr>
        <w:ind w:left="25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C0EF0A">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912ED62">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B806FEE">
      <w:start w:val="1"/>
      <w:numFmt w:val="lowerRoman"/>
      <w:lvlText w:val="%6."/>
      <w:lvlJc w:val="left"/>
      <w:pPr>
        <w:ind w:left="466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90064E4">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0036B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DAC32A8">
      <w:start w:val="1"/>
      <w:numFmt w:val="lowerRoman"/>
      <w:lvlText w:val="%9."/>
      <w:lvlJc w:val="left"/>
      <w:pPr>
        <w:ind w:left="682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8" w15:restartNumberingAfterBreak="0">
    <w:nsid w:val="48E532FC"/>
    <w:multiLevelType w:val="multilevel"/>
    <w:tmpl w:val="CBFC3272"/>
    <w:styleLink w:val="Zaimportowanystyl24"/>
    <w:lvl w:ilvl="0">
      <w:start w:val="1"/>
      <w:numFmt w:val="decimal"/>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hanging="36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1">
      <w:start w:val="1"/>
      <w:numFmt w:val="decimal"/>
      <w:lvlText w:val="%2)"/>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80" w:hanging="42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2">
      <w:start w:val="1"/>
      <w:numFmt w:val="lowerLetter"/>
      <w:suff w:val="nothing"/>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840" w:hanging="12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3">
      <w:start w:val="1"/>
      <w:numFmt w:val="decimal"/>
      <w:lvlText w:val="%3)%4."/>
      <w:lvlJc w:val="left"/>
      <w:pPr>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s>
        <w:ind w:left="1800" w:hanging="72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4">
      <w:start w:val="1"/>
      <w:numFmt w:val="decimal"/>
      <w:lvlText w:val="%3)%4.%5."/>
      <w:lvlJc w:val="left"/>
      <w:pPr>
        <w:tabs>
          <w:tab w:val="left" w:pos="708"/>
          <w:tab w:val="left" w:pos="1416"/>
          <w:tab w:val="left" w:pos="2832"/>
          <w:tab w:val="left" w:pos="3540"/>
          <w:tab w:val="left" w:pos="4248"/>
          <w:tab w:val="left" w:pos="4956"/>
          <w:tab w:val="left" w:pos="5664"/>
          <w:tab w:val="left" w:pos="6372"/>
          <w:tab w:val="left" w:pos="7080"/>
          <w:tab w:val="left" w:pos="7788"/>
          <w:tab w:val="left" w:pos="8496"/>
          <w:tab w:val="left" w:pos="9204"/>
        </w:tabs>
        <w:ind w:left="2520" w:hanging="108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5">
      <w:start w:val="1"/>
      <w:numFmt w:val="decimal"/>
      <w:lvlText w:val="%3)%4.%5.%6."/>
      <w:lvlJc w:val="left"/>
      <w:pPr>
        <w:tabs>
          <w:tab w:val="left" w:pos="708"/>
          <w:tab w:val="left" w:pos="1416"/>
          <w:tab w:val="left" w:pos="2124"/>
          <w:tab w:val="left" w:pos="3540"/>
          <w:tab w:val="left" w:pos="4248"/>
          <w:tab w:val="left" w:pos="4956"/>
          <w:tab w:val="left" w:pos="5664"/>
          <w:tab w:val="left" w:pos="6372"/>
          <w:tab w:val="left" w:pos="7080"/>
          <w:tab w:val="left" w:pos="7788"/>
          <w:tab w:val="left" w:pos="8496"/>
          <w:tab w:val="left" w:pos="9204"/>
        </w:tabs>
        <w:ind w:left="2880" w:hanging="108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6">
      <w:start w:val="1"/>
      <w:numFmt w:val="decimal"/>
      <w:lvlText w:val="%3)%4.%5.%6.%7."/>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204"/>
        </w:tabs>
        <w:ind w:left="3600" w:hanging="144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7">
      <w:start w:val="1"/>
      <w:numFmt w:val="decimal"/>
      <w:lvlText w:val="%3)%4.%5.%6.%7.%8."/>
      <w:lvlJc w:val="left"/>
      <w:pPr>
        <w:tabs>
          <w:tab w:val="left" w:pos="708"/>
          <w:tab w:val="left" w:pos="1416"/>
          <w:tab w:val="left" w:pos="2124"/>
          <w:tab w:val="left" w:pos="2832"/>
          <w:tab w:val="left" w:pos="4248"/>
          <w:tab w:val="left" w:pos="4956"/>
          <w:tab w:val="left" w:pos="5664"/>
          <w:tab w:val="left" w:pos="6372"/>
          <w:tab w:val="left" w:pos="7080"/>
          <w:tab w:val="left" w:pos="7788"/>
          <w:tab w:val="left" w:pos="8496"/>
          <w:tab w:val="left" w:pos="9204"/>
        </w:tabs>
        <w:ind w:left="3960" w:hanging="1440"/>
      </w:pPr>
      <w:rPr>
        <w:rFonts w:hAnsi="Arial Unicode MS"/>
        <w:caps w:val="0"/>
        <w:smallCaps w:val="0"/>
        <w:strike w:val="0"/>
        <w:dstrike w:val="0"/>
        <w:outline w:val="0"/>
        <w:emboss w:val="0"/>
        <w:imprint w:val="0"/>
        <w:spacing w:val="0"/>
        <w:w w:val="100"/>
        <w:kern w:val="0"/>
        <w:position w:val="0"/>
        <w:sz w:val="20"/>
        <w:szCs w:val="20"/>
        <w:highlight w:val="none"/>
        <w:vertAlign w:val="baseline"/>
      </w:rPr>
    </w:lvl>
    <w:lvl w:ilvl="8">
      <w:start w:val="1"/>
      <w:numFmt w:val="decimal"/>
      <w:lvlText w:val="%3)%4.%5.%6.%7.%8.%9."/>
      <w:lvlJc w:val="left"/>
      <w:pPr>
        <w:tabs>
          <w:tab w:val="left" w:pos="708"/>
          <w:tab w:val="left" w:pos="1416"/>
          <w:tab w:val="left" w:pos="2124"/>
          <w:tab w:val="left" w:pos="2832"/>
          <w:tab w:val="left" w:pos="3540"/>
          <w:tab w:val="left" w:pos="4956"/>
          <w:tab w:val="left" w:pos="5664"/>
          <w:tab w:val="left" w:pos="6372"/>
          <w:tab w:val="left" w:pos="7080"/>
          <w:tab w:val="left" w:pos="7788"/>
          <w:tab w:val="left" w:pos="8496"/>
          <w:tab w:val="left" w:pos="9204"/>
        </w:tabs>
        <w:ind w:left="4680" w:hanging="1800"/>
      </w:pPr>
      <w:rPr>
        <w:rFonts w:hAnsi="Arial Unicode MS"/>
        <w:caps w:val="0"/>
        <w:smallCaps w:val="0"/>
        <w:strike w:val="0"/>
        <w:dstrike w:val="0"/>
        <w:outline w:val="0"/>
        <w:emboss w:val="0"/>
        <w:imprint w:val="0"/>
        <w:spacing w:val="0"/>
        <w:w w:val="100"/>
        <w:kern w:val="0"/>
        <w:position w:val="0"/>
        <w:sz w:val="20"/>
        <w:szCs w:val="20"/>
        <w:highlight w:val="none"/>
        <w:vertAlign w:val="baseline"/>
      </w:rPr>
    </w:lvl>
  </w:abstractNum>
  <w:abstractNum w:abstractNumId="139" w15:restartNumberingAfterBreak="0">
    <w:nsid w:val="4905027B"/>
    <w:multiLevelType w:val="hybridMultilevel"/>
    <w:tmpl w:val="DF30D78E"/>
    <w:lvl w:ilvl="0" w:tplc="DFDA5558">
      <w:start w:val="1"/>
      <w:numFmt w:val="decimal"/>
      <w:lvlText w:val="%1."/>
      <w:lvlJc w:val="left"/>
      <w:pPr>
        <w:ind w:left="1920" w:hanging="360"/>
      </w:pPr>
      <w:rPr>
        <w:b/>
        <w:i w:val="0"/>
        <w:color w:val="auto"/>
        <w:sz w:val="24"/>
        <w:szCs w:val="24"/>
      </w:rPr>
    </w:lvl>
    <w:lvl w:ilvl="1" w:tplc="04150019">
      <w:start w:val="1"/>
      <w:numFmt w:val="lowerLetter"/>
      <w:lvlText w:val="%2."/>
      <w:lvlJc w:val="left"/>
      <w:pPr>
        <w:ind w:left="2640" w:hanging="360"/>
      </w:pPr>
    </w:lvl>
    <w:lvl w:ilvl="2" w:tplc="0415001B">
      <w:start w:val="1"/>
      <w:numFmt w:val="lowerRoman"/>
      <w:lvlText w:val="%3."/>
      <w:lvlJc w:val="right"/>
      <w:pPr>
        <w:ind w:left="3360" w:hanging="180"/>
      </w:pPr>
    </w:lvl>
    <w:lvl w:ilvl="3" w:tplc="0415000F">
      <w:start w:val="1"/>
      <w:numFmt w:val="decimal"/>
      <w:lvlText w:val="%4."/>
      <w:lvlJc w:val="left"/>
      <w:pPr>
        <w:ind w:left="4080" w:hanging="360"/>
      </w:pPr>
    </w:lvl>
    <w:lvl w:ilvl="4" w:tplc="04150019">
      <w:start w:val="1"/>
      <w:numFmt w:val="lowerLetter"/>
      <w:lvlText w:val="%5."/>
      <w:lvlJc w:val="left"/>
      <w:pPr>
        <w:ind w:left="4800" w:hanging="360"/>
      </w:pPr>
    </w:lvl>
    <w:lvl w:ilvl="5" w:tplc="0415001B">
      <w:start w:val="1"/>
      <w:numFmt w:val="lowerRoman"/>
      <w:lvlText w:val="%6."/>
      <w:lvlJc w:val="right"/>
      <w:pPr>
        <w:ind w:left="5520" w:hanging="180"/>
      </w:pPr>
    </w:lvl>
    <w:lvl w:ilvl="6" w:tplc="0415000F">
      <w:start w:val="1"/>
      <w:numFmt w:val="decimal"/>
      <w:lvlText w:val="%7."/>
      <w:lvlJc w:val="left"/>
      <w:pPr>
        <w:ind w:left="6240" w:hanging="360"/>
      </w:pPr>
    </w:lvl>
    <w:lvl w:ilvl="7" w:tplc="04150019">
      <w:start w:val="1"/>
      <w:numFmt w:val="lowerLetter"/>
      <w:lvlText w:val="%8."/>
      <w:lvlJc w:val="left"/>
      <w:pPr>
        <w:ind w:left="6960" w:hanging="360"/>
      </w:pPr>
    </w:lvl>
    <w:lvl w:ilvl="8" w:tplc="0415001B">
      <w:start w:val="1"/>
      <w:numFmt w:val="lowerRoman"/>
      <w:lvlText w:val="%9."/>
      <w:lvlJc w:val="right"/>
      <w:pPr>
        <w:ind w:left="7680" w:hanging="180"/>
      </w:pPr>
    </w:lvl>
  </w:abstractNum>
  <w:abstractNum w:abstractNumId="140" w15:restartNumberingAfterBreak="0">
    <w:nsid w:val="4915628E"/>
    <w:multiLevelType w:val="hybridMultilevel"/>
    <w:tmpl w:val="807A4C36"/>
    <w:styleLink w:val="Zaimportowanystyl82"/>
    <w:lvl w:ilvl="0" w:tplc="09660A5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18C6B94">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FD8149A">
      <w:start w:val="1"/>
      <w:numFmt w:val="lowerLetter"/>
      <w:lvlText w:val="%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D14A9F78">
      <w:start w:val="1"/>
      <w:numFmt w:val="lowerLetter"/>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FD894EA">
      <w:start w:val="1"/>
      <w:numFmt w:val="lowerLetter"/>
      <w:lvlText w:val="%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2E20610">
      <w:start w:val="1"/>
      <w:numFmt w:val="lowerLetter"/>
      <w:lvlText w:val="%6)"/>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166A3C1C">
      <w:start w:val="1"/>
      <w:numFmt w:val="lowerLetter"/>
      <w:lvlText w:val="%7)"/>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03C787C">
      <w:start w:val="1"/>
      <w:numFmt w:val="lowerLetter"/>
      <w:lvlText w:val="%8)"/>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B44D19E">
      <w:start w:val="1"/>
      <w:numFmt w:val="lowerLetter"/>
      <w:lvlText w:val="%9)"/>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65672D"/>
    <w:multiLevelType w:val="hybridMultilevel"/>
    <w:tmpl w:val="CE4CCB14"/>
    <w:styleLink w:val="Zaimportowanystyl19"/>
    <w:lvl w:ilvl="0" w:tplc="52948C18">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20E25E">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32C720A">
      <w:start w:val="1"/>
      <w:numFmt w:val="lowerRoman"/>
      <w:lvlText w:val="%3."/>
      <w:lvlJc w:val="left"/>
      <w:pPr>
        <w:tabs>
          <w:tab w:val="num" w:pos="2124"/>
        </w:tabs>
        <w:ind w:left="213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10C41CA">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982AC6">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14C7D08">
      <w:start w:val="1"/>
      <w:numFmt w:val="lowerRoman"/>
      <w:lvlText w:val="%6."/>
      <w:lvlJc w:val="left"/>
      <w:pPr>
        <w:tabs>
          <w:tab w:val="num" w:pos="4248"/>
        </w:tabs>
        <w:ind w:left="42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E42E1A0">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6A0F5C6">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023332">
      <w:start w:val="1"/>
      <w:numFmt w:val="lowerRoman"/>
      <w:lvlText w:val="%9."/>
      <w:lvlJc w:val="left"/>
      <w:pPr>
        <w:tabs>
          <w:tab w:val="num" w:pos="6372"/>
        </w:tabs>
        <w:ind w:left="6384" w:hanging="2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2" w15:restartNumberingAfterBreak="0">
    <w:nsid w:val="49D06600"/>
    <w:multiLevelType w:val="multilevel"/>
    <w:tmpl w:val="BBAC4BD4"/>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b w:val="0"/>
      </w:rPr>
    </w:lvl>
    <w:lvl w:ilvl="2">
      <w:start w:val="1"/>
      <w:numFmt w:val="decimal"/>
      <w:lvlText w:val="%3)"/>
      <w:lvlJc w:val="left"/>
      <w:pPr>
        <w:tabs>
          <w:tab w:val="num" w:pos="1080"/>
        </w:tabs>
        <w:ind w:left="1080" w:hanging="720"/>
      </w:pPr>
      <w:rPr>
        <w:rFonts w:hint="default"/>
        <w:b w:val="0"/>
        <w:color w:val="auto"/>
      </w:rPr>
    </w:lvl>
    <w:lvl w:ilvl="3">
      <w:start w:val="1"/>
      <w:numFmt w:val="lowerLetter"/>
      <w:lvlText w:val="%4)"/>
      <w:lvlJc w:val="left"/>
      <w:pPr>
        <w:tabs>
          <w:tab w:val="num" w:pos="1080"/>
        </w:tabs>
        <w:ind w:left="1080" w:hanging="156"/>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440"/>
        </w:tabs>
        <w:ind w:left="1440" w:hanging="108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1800"/>
        </w:tabs>
        <w:ind w:left="1800" w:hanging="144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143" w15:restartNumberingAfterBreak="0">
    <w:nsid w:val="4A736202"/>
    <w:multiLevelType w:val="multilevel"/>
    <w:tmpl w:val="B8E4AB3A"/>
    <w:lvl w:ilvl="0">
      <w:start w:val="1"/>
      <w:numFmt w:val="bullet"/>
      <w:lvlText w:val=""/>
      <w:lvlJc w:val="left"/>
      <w:pPr>
        <w:tabs>
          <w:tab w:val="num" w:pos="0"/>
        </w:tabs>
        <w:ind w:left="720" w:hanging="360"/>
      </w:pPr>
      <w:rPr>
        <w:rFonts w:ascii="Wingdings" w:hAnsi="Wingdings" w:cs="Wingdings" w:hint="default"/>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4AA325E3"/>
    <w:multiLevelType w:val="hybridMultilevel"/>
    <w:tmpl w:val="646874B4"/>
    <w:styleLink w:val="Zaimportowanystyl120"/>
    <w:lvl w:ilvl="0" w:tplc="8AD0C5CE">
      <w:start w:val="1"/>
      <w:numFmt w:val="bullet"/>
      <w:lvlText w:val="•"/>
      <w:lvlJc w:val="left"/>
      <w:pPr>
        <w:ind w:left="465" w:hanging="46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A7ADB40">
      <w:start w:val="1"/>
      <w:numFmt w:val="lowerLetter"/>
      <w:lvlText w:val="%2)"/>
      <w:lvlJc w:val="left"/>
      <w:pPr>
        <w:ind w:left="1456" w:hanging="426"/>
      </w:pPr>
      <w:rPr>
        <w:rFonts w:ascii="Times New Roman" w:eastAsiaTheme="minorHAnsi"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8A424F4">
      <w:start w:val="1"/>
      <w:numFmt w:val="bullet"/>
      <w:lvlText w:val="·"/>
      <w:lvlJc w:val="left"/>
      <w:pPr>
        <w:ind w:left="2332"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F9164758">
      <w:start w:val="1"/>
      <w:numFmt w:val="bullet"/>
      <w:lvlText w:val="·"/>
      <w:lvlJc w:val="left"/>
      <w:pPr>
        <w:ind w:left="3209"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2A686">
      <w:start w:val="1"/>
      <w:numFmt w:val="bullet"/>
      <w:lvlText w:val="·"/>
      <w:lvlJc w:val="left"/>
      <w:pPr>
        <w:ind w:left="4085"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DDCEE612">
      <w:start w:val="1"/>
      <w:numFmt w:val="bullet"/>
      <w:lvlText w:val="·"/>
      <w:lvlJc w:val="left"/>
      <w:pPr>
        <w:ind w:left="4962"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07000F8C">
      <w:start w:val="1"/>
      <w:numFmt w:val="bullet"/>
      <w:lvlText w:val="·"/>
      <w:lvlJc w:val="left"/>
      <w:pPr>
        <w:ind w:left="5838"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988C8CC">
      <w:start w:val="1"/>
      <w:numFmt w:val="bullet"/>
      <w:lvlText w:val="·"/>
      <w:lvlJc w:val="left"/>
      <w:pPr>
        <w:ind w:left="6715"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EA765388">
      <w:start w:val="1"/>
      <w:numFmt w:val="bullet"/>
      <w:lvlText w:val="·"/>
      <w:lvlJc w:val="left"/>
      <w:pPr>
        <w:ind w:left="7591" w:hanging="42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AC36F2B"/>
    <w:multiLevelType w:val="hybridMultilevel"/>
    <w:tmpl w:val="31F4CE72"/>
    <w:styleLink w:val="Zaimportowanystyl5"/>
    <w:lvl w:ilvl="0" w:tplc="99B08D48">
      <w:start w:val="1"/>
      <w:numFmt w:val="decimal"/>
      <w:lvlText w:val="%1."/>
      <w:lvlJc w:val="left"/>
      <w:pPr>
        <w:tabs>
          <w:tab w:val="num" w:pos="709"/>
          <w:tab w:val="left" w:pos="1276"/>
          <w:tab w:val="left" w:pos="1985"/>
          <w:tab w:val="left" w:pos="8992"/>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84528C">
      <w:start w:val="1"/>
      <w:numFmt w:val="lowerLetter"/>
      <w:lvlText w:val="%2."/>
      <w:lvlJc w:val="left"/>
      <w:pPr>
        <w:tabs>
          <w:tab w:val="left" w:pos="709"/>
          <w:tab w:val="num" w:pos="1276"/>
          <w:tab w:val="left" w:pos="1985"/>
          <w:tab w:val="left" w:pos="8992"/>
        </w:tabs>
        <w:ind w:left="1287" w:hanging="20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504DE6">
      <w:start w:val="1"/>
      <w:numFmt w:val="lowerRoman"/>
      <w:suff w:val="nothing"/>
      <w:lvlText w:val="%3."/>
      <w:lvlJc w:val="left"/>
      <w:pPr>
        <w:tabs>
          <w:tab w:val="left" w:pos="709"/>
          <w:tab w:val="left" w:pos="1276"/>
          <w:tab w:val="left" w:pos="1985"/>
          <w:tab w:val="left" w:pos="8992"/>
        </w:tabs>
        <w:ind w:left="1996" w:hanging="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A4C18CA">
      <w:start w:val="1"/>
      <w:numFmt w:val="decimal"/>
      <w:lvlText w:val="%4."/>
      <w:lvlJc w:val="left"/>
      <w:pPr>
        <w:tabs>
          <w:tab w:val="num" w:pos="6552"/>
          <w:tab w:val="left" w:pos="8992"/>
        </w:tabs>
        <w:ind w:left="6563" w:hanging="65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A5AB5A2">
      <w:start w:val="1"/>
      <w:numFmt w:val="lowerLetter"/>
      <w:lvlText w:val="%5."/>
      <w:lvlJc w:val="left"/>
      <w:pPr>
        <w:tabs>
          <w:tab w:val="num" w:pos="5832"/>
          <w:tab w:val="left" w:pos="8992"/>
        </w:tabs>
        <w:ind w:left="5843" w:hanging="58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3004CE">
      <w:start w:val="1"/>
      <w:numFmt w:val="lowerRoman"/>
      <w:lvlText w:val="%6."/>
      <w:lvlJc w:val="left"/>
      <w:pPr>
        <w:tabs>
          <w:tab w:val="num" w:pos="5052"/>
          <w:tab w:val="left" w:pos="8992"/>
        </w:tabs>
        <w:ind w:left="5063" w:hanging="506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304E764">
      <w:start w:val="1"/>
      <w:numFmt w:val="decimal"/>
      <w:lvlText w:val="%7."/>
      <w:lvlJc w:val="left"/>
      <w:pPr>
        <w:tabs>
          <w:tab w:val="left" w:pos="709"/>
          <w:tab w:val="num" w:pos="5040"/>
          <w:tab w:val="left" w:pos="8992"/>
        </w:tabs>
        <w:ind w:left="5051" w:hanging="440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89050DC">
      <w:start w:val="1"/>
      <w:numFmt w:val="lowerLetter"/>
      <w:lvlText w:val="%8."/>
      <w:lvlJc w:val="left"/>
      <w:pPr>
        <w:tabs>
          <w:tab w:val="left" w:pos="709"/>
          <w:tab w:val="left" w:pos="1276"/>
          <w:tab w:val="left" w:pos="1985"/>
          <w:tab w:val="num" w:pos="5760"/>
          <w:tab w:val="left" w:pos="8992"/>
        </w:tabs>
        <w:ind w:left="5771" w:hanging="36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29607C4">
      <w:start w:val="1"/>
      <w:numFmt w:val="lowerRoman"/>
      <w:lvlText w:val="%9."/>
      <w:lvlJc w:val="left"/>
      <w:pPr>
        <w:tabs>
          <w:tab w:val="left" w:pos="709"/>
          <w:tab w:val="left" w:pos="1276"/>
          <w:tab w:val="left" w:pos="1985"/>
          <w:tab w:val="num" w:pos="6480"/>
          <w:tab w:val="left" w:pos="8992"/>
        </w:tabs>
        <w:ind w:left="6491" w:hanging="290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6" w15:restartNumberingAfterBreak="0">
    <w:nsid w:val="4ADC2061"/>
    <w:multiLevelType w:val="hybridMultilevel"/>
    <w:tmpl w:val="D76266BE"/>
    <w:styleLink w:val="Zaimportowanystyl74"/>
    <w:lvl w:ilvl="0" w:tplc="E96EE82C">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460E1D2">
      <w:start w:val="1"/>
      <w:numFmt w:val="lowerLetter"/>
      <w:lvlText w:val="%2."/>
      <w:lvlJc w:val="left"/>
      <w:pPr>
        <w:ind w:left="1505"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B08A7EC">
      <w:start w:val="1"/>
      <w:numFmt w:val="lowerRoman"/>
      <w:lvlText w:val="%3."/>
      <w:lvlJc w:val="left"/>
      <w:pPr>
        <w:ind w:left="2225"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768C6648">
      <w:start w:val="1"/>
      <w:numFmt w:val="decimal"/>
      <w:lvlText w:val="%4."/>
      <w:lvlJc w:val="left"/>
      <w:pPr>
        <w:ind w:left="2945"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4062C9E">
      <w:start w:val="1"/>
      <w:numFmt w:val="lowerLetter"/>
      <w:lvlText w:val="%5."/>
      <w:lvlJc w:val="left"/>
      <w:pPr>
        <w:ind w:left="3665"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4B805B8">
      <w:start w:val="1"/>
      <w:numFmt w:val="lowerRoman"/>
      <w:lvlText w:val="%6."/>
      <w:lvlJc w:val="left"/>
      <w:pPr>
        <w:ind w:left="4385"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623DF4">
      <w:start w:val="1"/>
      <w:numFmt w:val="decimal"/>
      <w:lvlText w:val="%7."/>
      <w:lvlJc w:val="left"/>
      <w:pPr>
        <w:ind w:left="5105"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6480B42">
      <w:start w:val="1"/>
      <w:numFmt w:val="lowerLetter"/>
      <w:lvlText w:val="%8."/>
      <w:lvlJc w:val="left"/>
      <w:pPr>
        <w:ind w:left="5825"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180046A">
      <w:start w:val="1"/>
      <w:numFmt w:val="lowerRoman"/>
      <w:lvlText w:val="%9."/>
      <w:lvlJc w:val="left"/>
      <w:pPr>
        <w:ind w:left="6545"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AE60EA5"/>
    <w:multiLevelType w:val="hybridMultilevel"/>
    <w:tmpl w:val="E166A55A"/>
    <w:styleLink w:val="Litery1"/>
    <w:lvl w:ilvl="0" w:tplc="D8E67D3C">
      <w:start w:val="1"/>
      <w:numFmt w:val="upperLetter"/>
      <w:lvlText w:val="%1."/>
      <w:lvlJc w:val="left"/>
      <w:pPr>
        <w:tabs>
          <w:tab w:val="left" w:pos="1080"/>
        </w:tabs>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DA7672AC">
      <w:start w:val="1"/>
      <w:numFmt w:val="lowerLetter"/>
      <w:lvlText w:val="%2)"/>
      <w:lvlJc w:val="left"/>
      <w:pPr>
        <w:tabs>
          <w:tab w:val="left" w:pos="1080"/>
        </w:tabs>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C32A9F26">
      <w:start w:val="1"/>
      <w:numFmt w:val="upperLetter"/>
      <w:lvlText w:val="%3."/>
      <w:lvlJc w:val="left"/>
      <w:pPr>
        <w:tabs>
          <w:tab w:val="left" w:pos="1080"/>
        </w:tabs>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F5C4FAD0">
      <w:start w:val="1"/>
      <w:numFmt w:val="upperLetter"/>
      <w:lvlText w:val="%4."/>
      <w:lvlJc w:val="left"/>
      <w:pPr>
        <w:tabs>
          <w:tab w:val="left" w:pos="1080"/>
        </w:tabs>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AF888C0E">
      <w:start w:val="1"/>
      <w:numFmt w:val="upperLetter"/>
      <w:lvlText w:val="%5."/>
      <w:lvlJc w:val="left"/>
      <w:pPr>
        <w:tabs>
          <w:tab w:val="left" w:pos="1080"/>
        </w:tabs>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8C1443AC">
      <w:start w:val="1"/>
      <w:numFmt w:val="upperLetter"/>
      <w:lvlText w:val="%6."/>
      <w:lvlJc w:val="left"/>
      <w:pPr>
        <w:tabs>
          <w:tab w:val="left" w:pos="1080"/>
        </w:tabs>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6B8A1AB4">
      <w:start w:val="1"/>
      <w:numFmt w:val="upperLetter"/>
      <w:lvlText w:val="%7."/>
      <w:lvlJc w:val="left"/>
      <w:pPr>
        <w:tabs>
          <w:tab w:val="left" w:pos="1080"/>
        </w:tabs>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AA94A594">
      <w:start w:val="1"/>
      <w:numFmt w:val="upperLetter"/>
      <w:lvlText w:val="%8."/>
      <w:lvlJc w:val="left"/>
      <w:pPr>
        <w:tabs>
          <w:tab w:val="left" w:pos="1080"/>
        </w:tabs>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CA6AE3F0">
      <w:start w:val="1"/>
      <w:numFmt w:val="upperLetter"/>
      <w:lvlText w:val="%9."/>
      <w:lvlJc w:val="left"/>
      <w:pPr>
        <w:tabs>
          <w:tab w:val="left" w:pos="1080"/>
        </w:tabs>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4AFC6A2B"/>
    <w:multiLevelType w:val="hybridMultilevel"/>
    <w:tmpl w:val="CA640E40"/>
    <w:name w:val="WW8Num52"/>
    <w:lvl w:ilvl="0" w:tplc="5A1EC368">
      <w:start w:val="1"/>
      <w:numFmt w:val="bullet"/>
      <w:lvlText w:val=""/>
      <w:lvlJc w:val="left"/>
      <w:pPr>
        <w:tabs>
          <w:tab w:val="num" w:pos="1080"/>
        </w:tabs>
        <w:ind w:left="108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4B58299C"/>
    <w:multiLevelType w:val="hybridMultilevel"/>
    <w:tmpl w:val="0C208896"/>
    <w:styleLink w:val="Zaimportowanystyl75"/>
    <w:lvl w:ilvl="0" w:tplc="774AE1EA">
      <w:start w:val="1"/>
      <w:numFmt w:val="decimal"/>
      <w:lvlText w:val="%1)"/>
      <w:lvlJc w:val="left"/>
      <w:pPr>
        <w:ind w:left="100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1E0D94">
      <w:start w:val="1"/>
      <w:numFmt w:val="lowerLetter"/>
      <w:lvlText w:val="%2)"/>
      <w:lvlJc w:val="left"/>
      <w:pPr>
        <w:ind w:left="1134"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37066CE0">
      <w:start w:val="1"/>
      <w:numFmt w:val="lowerLetter"/>
      <w:suff w:val="nothing"/>
      <w:lvlText w:val="%3)"/>
      <w:lvlJc w:val="left"/>
      <w:pPr>
        <w:ind w:left="1854" w:hanging="120"/>
      </w:pPr>
      <w:rPr>
        <w:rFonts w:hAnsi="Arial Unicode MS"/>
        <w:caps w:val="0"/>
        <w:smallCaps w:val="0"/>
        <w:strike w:val="0"/>
        <w:dstrike w:val="0"/>
        <w:outline w:val="0"/>
        <w:emboss w:val="0"/>
        <w:imprint w:val="0"/>
        <w:spacing w:val="0"/>
        <w:w w:val="100"/>
        <w:kern w:val="0"/>
        <w:position w:val="0"/>
        <w:highlight w:val="none"/>
        <w:vertAlign w:val="baseline"/>
      </w:rPr>
    </w:lvl>
    <w:lvl w:ilvl="3" w:tplc="37A41F90">
      <w:start w:val="1"/>
      <w:numFmt w:val="decimal"/>
      <w:lvlText w:val="%4."/>
      <w:lvlJc w:val="left"/>
      <w:pPr>
        <w:ind w:left="2574"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31AC0678">
      <w:start w:val="1"/>
      <w:numFmt w:val="lowerLetter"/>
      <w:lvlText w:val="%5."/>
      <w:lvlJc w:val="left"/>
      <w:pPr>
        <w:ind w:left="3294"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AE3E2320">
      <w:start w:val="1"/>
      <w:numFmt w:val="lowerRoman"/>
      <w:lvlText w:val="%6."/>
      <w:lvlJc w:val="left"/>
      <w:pPr>
        <w:ind w:left="4014" w:hanging="223"/>
      </w:pPr>
      <w:rPr>
        <w:rFonts w:hAnsi="Arial Unicode MS"/>
        <w:caps w:val="0"/>
        <w:smallCaps w:val="0"/>
        <w:strike w:val="0"/>
        <w:dstrike w:val="0"/>
        <w:outline w:val="0"/>
        <w:emboss w:val="0"/>
        <w:imprint w:val="0"/>
        <w:spacing w:val="0"/>
        <w:w w:val="100"/>
        <w:kern w:val="0"/>
        <w:position w:val="0"/>
        <w:highlight w:val="none"/>
        <w:vertAlign w:val="baseline"/>
      </w:rPr>
    </w:lvl>
    <w:lvl w:ilvl="6" w:tplc="FD02E240">
      <w:start w:val="1"/>
      <w:numFmt w:val="decimal"/>
      <w:lvlText w:val="%7."/>
      <w:lvlJc w:val="left"/>
      <w:pPr>
        <w:ind w:left="4734"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340C3CCE">
      <w:start w:val="1"/>
      <w:numFmt w:val="lowerLetter"/>
      <w:lvlText w:val="%8."/>
      <w:lvlJc w:val="left"/>
      <w:pPr>
        <w:ind w:left="5454"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0D084248">
      <w:start w:val="1"/>
      <w:numFmt w:val="lowerRoman"/>
      <w:lvlText w:val="%9."/>
      <w:lvlJc w:val="left"/>
      <w:pPr>
        <w:ind w:left="6174" w:hanging="22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C860405"/>
    <w:multiLevelType w:val="multilevel"/>
    <w:tmpl w:val="DB9C7C56"/>
    <w:lvl w:ilvl="0">
      <w:start w:val="1"/>
      <w:numFmt w:val="lowerLetter"/>
      <w:lvlText w:val="%1)"/>
      <w:lvlJc w:val="left"/>
      <w:pPr>
        <w:tabs>
          <w:tab w:val="num" w:pos="0"/>
        </w:tabs>
        <w:ind w:left="50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4CED6B14"/>
    <w:multiLevelType w:val="multilevel"/>
    <w:tmpl w:val="3DBCAEC0"/>
    <w:lvl w:ilvl="0">
      <w:start w:val="1"/>
      <w:numFmt w:val="decimal"/>
      <w:lvlText w:val="%1."/>
      <w:lvlJc w:val="left"/>
      <w:pPr>
        <w:tabs>
          <w:tab w:val="num" w:pos="0"/>
        </w:tabs>
        <w:ind w:left="720" w:hanging="360"/>
      </w:pPr>
      <w:rPr>
        <w:spacing w:val="-1"/>
        <w:lang w:eastAsia="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4D032C46"/>
    <w:multiLevelType w:val="hybridMultilevel"/>
    <w:tmpl w:val="5F6897E0"/>
    <w:styleLink w:val="Zaimportowanystyl83"/>
    <w:lvl w:ilvl="0" w:tplc="1646E40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81287F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BBC5022">
      <w:start w:val="1"/>
      <w:numFmt w:val="lowerLetter"/>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96305AC6">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86AA7DE">
      <w:start w:val="1"/>
      <w:numFmt w:val="lowerLetter"/>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8565810">
      <w:start w:val="1"/>
      <w:numFmt w:val="lowerLetter"/>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DCF67CE4">
      <w:start w:val="1"/>
      <w:numFmt w:val="lowerLetter"/>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BAE79B4">
      <w:start w:val="1"/>
      <w:numFmt w:val="lowerLetter"/>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FD80AF2">
      <w:start w:val="1"/>
      <w:numFmt w:val="lowerLetter"/>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4D44700A"/>
    <w:multiLevelType w:val="hybridMultilevel"/>
    <w:tmpl w:val="F7121976"/>
    <w:styleLink w:val="Zaimportowanystyl64"/>
    <w:lvl w:ilvl="0" w:tplc="2D02ED70">
      <w:start w:val="1"/>
      <w:numFmt w:val="decimal"/>
      <w:lvlText w:val="%1)"/>
      <w:lvlJc w:val="left"/>
      <w:pPr>
        <w:ind w:left="851"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7AB26448">
      <w:start w:val="1"/>
      <w:numFmt w:val="decimal"/>
      <w:lvlText w:val="%2)"/>
      <w:lvlJc w:val="left"/>
      <w:pPr>
        <w:ind w:left="128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AFD0585E">
      <w:start w:val="1"/>
      <w:numFmt w:val="lowerRoman"/>
      <w:lvlText w:val="%3."/>
      <w:lvlJc w:val="left"/>
      <w:pPr>
        <w:ind w:left="2007" w:hanging="365"/>
      </w:pPr>
      <w:rPr>
        <w:rFonts w:hAnsi="Arial Unicode MS"/>
        <w:caps w:val="0"/>
        <w:smallCaps w:val="0"/>
        <w:strike w:val="0"/>
        <w:dstrike w:val="0"/>
        <w:outline w:val="0"/>
        <w:emboss w:val="0"/>
        <w:imprint w:val="0"/>
        <w:spacing w:val="0"/>
        <w:w w:val="100"/>
        <w:kern w:val="0"/>
        <w:position w:val="0"/>
        <w:highlight w:val="none"/>
        <w:vertAlign w:val="baseline"/>
      </w:rPr>
    </w:lvl>
    <w:lvl w:ilvl="3" w:tplc="A86CC9F0">
      <w:start w:val="1"/>
      <w:numFmt w:val="decimal"/>
      <w:lvlText w:val="%4."/>
      <w:lvlJc w:val="left"/>
      <w:pPr>
        <w:ind w:left="272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A0F8B218">
      <w:start w:val="1"/>
      <w:numFmt w:val="lowerLetter"/>
      <w:lvlText w:val="%5."/>
      <w:lvlJc w:val="left"/>
      <w:pPr>
        <w:ind w:left="344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FA7031D4">
      <w:start w:val="1"/>
      <w:numFmt w:val="lowerRoman"/>
      <w:lvlText w:val="%6."/>
      <w:lvlJc w:val="left"/>
      <w:pPr>
        <w:ind w:left="4167" w:hanging="365"/>
      </w:pPr>
      <w:rPr>
        <w:rFonts w:hAnsi="Arial Unicode MS"/>
        <w:caps w:val="0"/>
        <w:smallCaps w:val="0"/>
        <w:strike w:val="0"/>
        <w:dstrike w:val="0"/>
        <w:outline w:val="0"/>
        <w:emboss w:val="0"/>
        <w:imprint w:val="0"/>
        <w:spacing w:val="0"/>
        <w:w w:val="100"/>
        <w:kern w:val="0"/>
        <w:position w:val="0"/>
        <w:highlight w:val="none"/>
        <w:vertAlign w:val="baseline"/>
      </w:rPr>
    </w:lvl>
    <w:lvl w:ilvl="6" w:tplc="F3940E6A">
      <w:start w:val="1"/>
      <w:numFmt w:val="decimal"/>
      <w:lvlText w:val="%7."/>
      <w:lvlJc w:val="left"/>
      <w:pPr>
        <w:ind w:left="488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4E2EA250">
      <w:start w:val="1"/>
      <w:numFmt w:val="lowerLetter"/>
      <w:lvlText w:val="%8."/>
      <w:lvlJc w:val="left"/>
      <w:pPr>
        <w:ind w:left="560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6D3AB39C">
      <w:start w:val="1"/>
      <w:numFmt w:val="lowerRoman"/>
      <w:lvlText w:val="%9."/>
      <w:lvlJc w:val="left"/>
      <w:pPr>
        <w:ind w:left="6327" w:hanging="3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4E375FA8"/>
    <w:multiLevelType w:val="hybridMultilevel"/>
    <w:tmpl w:val="D8C0E12E"/>
    <w:styleLink w:val="Zaimportowanystyl4"/>
    <w:lvl w:ilvl="0" w:tplc="541E5E76">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7B6177A">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20098BA">
      <w:start w:val="1"/>
      <w:numFmt w:val="lowerRoman"/>
      <w:lvlText w:val="%3."/>
      <w:lvlJc w:val="left"/>
      <w:pPr>
        <w:tabs>
          <w:tab w:val="num" w:pos="2124"/>
        </w:tabs>
        <w:ind w:left="213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C48A2E">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8F02584">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3ECF1D0">
      <w:start w:val="1"/>
      <w:numFmt w:val="lowerRoman"/>
      <w:lvlText w:val="%6."/>
      <w:lvlJc w:val="left"/>
      <w:pPr>
        <w:tabs>
          <w:tab w:val="num" w:pos="4248"/>
        </w:tabs>
        <w:ind w:left="42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BC4811C">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FE9C7A">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B28EABC">
      <w:start w:val="1"/>
      <w:numFmt w:val="lowerRoman"/>
      <w:lvlText w:val="%9."/>
      <w:lvlJc w:val="left"/>
      <w:pPr>
        <w:tabs>
          <w:tab w:val="num" w:pos="6372"/>
        </w:tabs>
        <w:ind w:left="6384" w:hanging="2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5" w15:restartNumberingAfterBreak="0">
    <w:nsid w:val="4E3D3325"/>
    <w:multiLevelType w:val="multilevel"/>
    <w:tmpl w:val="AEDE29F8"/>
    <w:styleLink w:val="Zaimportowanystyl173"/>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ind w:left="687" w:hanging="1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1.%2.%3."/>
      <w:lvlJc w:val="left"/>
      <w:pPr>
        <w:ind w:left="2122"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2782" w:hanging="1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ind w:left="3502" w:hanging="12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ind w:left="4282" w:hanging="12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942" w:hanging="12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ind w:left="5662" w:hanging="12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ind w:left="6442" w:hanging="1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ED80714"/>
    <w:multiLevelType w:val="multilevel"/>
    <w:tmpl w:val="4374277A"/>
    <w:styleLink w:val="Zaimportowanystyl162"/>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994" w:hanging="42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2)%3."/>
      <w:lvlJc w:val="left"/>
      <w:pPr>
        <w:ind w:left="2410" w:hanging="4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3118" w:hanging="45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2)%3.%4.%5."/>
      <w:lvlJc w:val="left"/>
      <w:pPr>
        <w:ind w:left="3826" w:hanging="44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2)%3.%4.%5.%6."/>
      <w:lvlJc w:val="left"/>
      <w:pPr>
        <w:ind w:left="4748" w:hanging="58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5242"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2)%3.%4.%5.%6.%7.%8."/>
      <w:lvlJc w:val="left"/>
      <w:pPr>
        <w:ind w:left="5950" w:hanging="40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2)%3.%4.%5.%6.%7.%8.%9."/>
      <w:lvlJc w:val="left"/>
      <w:pPr>
        <w:ind w:left="6908" w:hanging="58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4EF55C6E"/>
    <w:multiLevelType w:val="multilevel"/>
    <w:tmpl w:val="3DBCE88E"/>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4F0B1F9A"/>
    <w:multiLevelType w:val="hybridMultilevel"/>
    <w:tmpl w:val="E684E7A0"/>
    <w:lvl w:ilvl="0" w:tplc="D5746090">
      <w:start w:val="1"/>
      <w:numFmt w:val="decimal"/>
      <w:lvlText w:val="%1."/>
      <w:lvlJc w:val="left"/>
      <w:pPr>
        <w:tabs>
          <w:tab w:val="num" w:pos="1080"/>
        </w:tabs>
        <w:ind w:left="1080" w:hanging="1080"/>
      </w:pPr>
      <w:rPr>
        <w:i w:val="0"/>
      </w:rPr>
    </w:lvl>
    <w:lvl w:ilvl="1" w:tplc="5A5AC8F6">
      <w:start w:val="1"/>
      <w:numFmt w:val="decimal"/>
      <w:lvlText w:val="%2."/>
      <w:lvlJc w:val="left"/>
      <w:pPr>
        <w:tabs>
          <w:tab w:val="num" w:pos="360"/>
        </w:tabs>
        <w:ind w:left="360" w:hanging="360"/>
      </w:pPr>
      <w:rPr>
        <w:b w:val="0"/>
        <w:color w:val="auto"/>
      </w:rPr>
    </w:lvl>
    <w:lvl w:ilvl="2" w:tplc="8C7281A8">
      <w:start w:val="1"/>
      <w:numFmt w:val="lowerLetter"/>
      <w:lvlText w:val="%3)"/>
      <w:lvlJc w:val="left"/>
      <w:pPr>
        <w:ind w:left="2340" w:hanging="360"/>
      </w:pPr>
      <w:rPr>
        <w:rFonts w:ascii="Bookman Old Style" w:eastAsia="Times New Roman" w:hAnsi="Bookman Old Style" w:cs="Tahoma"/>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9" w15:restartNumberingAfterBreak="0">
    <w:nsid w:val="4F1642AC"/>
    <w:multiLevelType w:val="hybridMultilevel"/>
    <w:tmpl w:val="E14493E8"/>
    <w:lvl w:ilvl="0" w:tplc="857EC25E">
      <w:start w:val="1"/>
      <w:numFmt w:val="bullet"/>
      <w:lvlText w:val="­"/>
      <w:lvlJc w:val="left"/>
      <w:pPr>
        <w:ind w:left="720" w:hanging="360"/>
      </w:pPr>
      <w:rPr>
        <w:rFonts w:ascii="Calibri" w:hAnsi="Calibri"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15:restartNumberingAfterBreak="0">
    <w:nsid w:val="4FC503EF"/>
    <w:multiLevelType w:val="hybridMultilevel"/>
    <w:tmpl w:val="1E0613FC"/>
    <w:styleLink w:val="Zaimportowanystyl1"/>
    <w:lvl w:ilvl="0" w:tplc="EDDA43F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27A03B0">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E4DA7E">
      <w:start w:val="1"/>
      <w:numFmt w:val="lowerRoman"/>
      <w:lvlText w:val="%3."/>
      <w:lvlJc w:val="left"/>
      <w:pPr>
        <w:ind w:left="21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8A9CA0">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1DE910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DFCE42E">
      <w:start w:val="1"/>
      <w:numFmt w:val="lowerRoman"/>
      <w:lvlText w:val="%6."/>
      <w:lvlJc w:val="left"/>
      <w:pPr>
        <w:ind w:left="43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2CC6496">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5B8203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BA0B4E4">
      <w:start w:val="1"/>
      <w:numFmt w:val="lowerRoman"/>
      <w:lvlText w:val="%9."/>
      <w:lvlJc w:val="left"/>
      <w:pPr>
        <w:ind w:left="648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1" w15:restartNumberingAfterBreak="0">
    <w:nsid w:val="522B72AA"/>
    <w:multiLevelType w:val="hybridMultilevel"/>
    <w:tmpl w:val="7CE28B06"/>
    <w:styleLink w:val="Zaimportowanystyl211"/>
    <w:lvl w:ilvl="0" w:tplc="E7B8090C">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F345286">
      <w:start w:val="1"/>
      <w:numFmt w:val="decimal"/>
      <w:lvlText w:val="%2)"/>
      <w:lvlJc w:val="left"/>
      <w:pPr>
        <w:ind w:left="87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8485160">
      <w:start w:val="1"/>
      <w:numFmt w:val="decimal"/>
      <w:lvlText w:val="%3)"/>
      <w:lvlJc w:val="left"/>
      <w:pPr>
        <w:tabs>
          <w:tab w:val="left" w:pos="870"/>
        </w:tabs>
        <w:ind w:left="145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9E45B7A">
      <w:start w:val="1"/>
      <w:numFmt w:val="decimal"/>
      <w:lvlText w:val="%4)"/>
      <w:lvlJc w:val="left"/>
      <w:pPr>
        <w:tabs>
          <w:tab w:val="left" w:pos="870"/>
        </w:tabs>
        <w:ind w:left="204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1DE87B4">
      <w:start w:val="1"/>
      <w:numFmt w:val="decimal"/>
      <w:lvlText w:val="%5)"/>
      <w:lvlJc w:val="left"/>
      <w:pPr>
        <w:tabs>
          <w:tab w:val="left" w:pos="870"/>
        </w:tabs>
        <w:ind w:left="2628"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CAC3A48">
      <w:start w:val="1"/>
      <w:numFmt w:val="decimal"/>
      <w:lvlText w:val="%6)"/>
      <w:lvlJc w:val="left"/>
      <w:pPr>
        <w:tabs>
          <w:tab w:val="left" w:pos="870"/>
        </w:tabs>
        <w:ind w:left="321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3F680854">
      <w:start w:val="1"/>
      <w:numFmt w:val="decimal"/>
      <w:lvlText w:val="%7)"/>
      <w:lvlJc w:val="left"/>
      <w:pPr>
        <w:tabs>
          <w:tab w:val="left" w:pos="870"/>
        </w:tabs>
        <w:ind w:left="3800"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F3CEDA34">
      <w:start w:val="1"/>
      <w:numFmt w:val="decimal"/>
      <w:lvlText w:val="%8)"/>
      <w:lvlJc w:val="left"/>
      <w:pPr>
        <w:tabs>
          <w:tab w:val="left" w:pos="870"/>
        </w:tabs>
        <w:ind w:left="4386"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01A74E6">
      <w:start w:val="1"/>
      <w:numFmt w:val="decimal"/>
      <w:lvlText w:val="%9)"/>
      <w:lvlJc w:val="left"/>
      <w:pPr>
        <w:tabs>
          <w:tab w:val="left" w:pos="870"/>
        </w:tabs>
        <w:ind w:left="4972"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529979C9"/>
    <w:multiLevelType w:val="hybridMultilevel"/>
    <w:tmpl w:val="BBB80CD8"/>
    <w:styleLink w:val="Zaimportowanystyl92"/>
    <w:lvl w:ilvl="0" w:tplc="1F12391E">
      <w:start w:val="1"/>
      <w:numFmt w:val="decimal"/>
      <w:lvlText w:val="%1)"/>
      <w:lvlJc w:val="left"/>
      <w:pPr>
        <w:ind w:left="643"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82C528A">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5441F8C">
      <w:start w:val="1"/>
      <w:numFmt w:val="lowerLetter"/>
      <w:lvlText w:val="%3)"/>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AF46AEE0">
      <w:start w:val="1"/>
      <w:numFmt w:val="lowerLetter"/>
      <w:lvlText w:val="%4)"/>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E122EF8">
      <w:start w:val="1"/>
      <w:numFmt w:val="lowerLetter"/>
      <w:lvlText w:val="%5)"/>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70AE2242">
      <w:start w:val="1"/>
      <w:numFmt w:val="lowerLetter"/>
      <w:lvlText w:val="%6)"/>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7AC10CA">
      <w:start w:val="1"/>
      <w:numFmt w:val="lowerLetter"/>
      <w:lvlText w:val="%7)"/>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084E254">
      <w:start w:val="1"/>
      <w:numFmt w:val="lowerLetter"/>
      <w:lvlText w:val="%8)"/>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73C7D7C">
      <w:start w:val="1"/>
      <w:numFmt w:val="lowerLetter"/>
      <w:lvlText w:val="%9)"/>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63" w15:restartNumberingAfterBreak="0">
    <w:nsid w:val="52C520DB"/>
    <w:multiLevelType w:val="hybridMultilevel"/>
    <w:tmpl w:val="5B9259F0"/>
    <w:styleLink w:val="Zaimportowanystyl7"/>
    <w:lvl w:ilvl="0" w:tplc="DDEAD932">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C0EB21A">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76215D4">
      <w:start w:val="1"/>
      <w:numFmt w:val="lowerRoman"/>
      <w:lvlText w:val="%3."/>
      <w:lvlJc w:val="left"/>
      <w:pPr>
        <w:tabs>
          <w:tab w:val="num" w:pos="2124"/>
        </w:tabs>
        <w:ind w:left="213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D0DB14">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E080B3E">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A0ABDAA">
      <w:start w:val="1"/>
      <w:numFmt w:val="lowerRoman"/>
      <w:lvlText w:val="%6."/>
      <w:lvlJc w:val="left"/>
      <w:pPr>
        <w:tabs>
          <w:tab w:val="num" w:pos="4248"/>
        </w:tabs>
        <w:ind w:left="42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7B051E8">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DE3DE6">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07202EC">
      <w:start w:val="1"/>
      <w:numFmt w:val="lowerRoman"/>
      <w:lvlText w:val="%9."/>
      <w:lvlJc w:val="left"/>
      <w:pPr>
        <w:tabs>
          <w:tab w:val="num" w:pos="6372"/>
        </w:tabs>
        <w:ind w:left="6384" w:hanging="2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4" w15:restartNumberingAfterBreak="0">
    <w:nsid w:val="52FA76EA"/>
    <w:multiLevelType w:val="hybridMultilevel"/>
    <w:tmpl w:val="9B72E774"/>
    <w:styleLink w:val="Zaimportowanystyl291"/>
    <w:lvl w:ilvl="0" w:tplc="E8409ABC">
      <w:start w:val="1"/>
      <w:numFmt w:val="lowerLetter"/>
      <w:lvlText w:val="%1)"/>
      <w:lvlJc w:val="left"/>
      <w:pPr>
        <w:tabs>
          <w:tab w:val="left" w:pos="720"/>
        </w:tabs>
        <w:ind w:left="1304"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952E7468">
      <w:start w:val="1"/>
      <w:numFmt w:val="lowerLetter"/>
      <w:lvlText w:val="%2)"/>
      <w:lvlJc w:val="left"/>
      <w:pPr>
        <w:tabs>
          <w:tab w:val="left" w:pos="720"/>
        </w:tabs>
        <w:ind w:left="1664" w:hanging="340"/>
      </w:pPr>
      <w:rPr>
        <w:rFonts w:hAnsi="Arial Unicode MS"/>
        <w:caps w:val="0"/>
        <w:smallCaps w:val="0"/>
        <w:strike w:val="0"/>
        <w:dstrike w:val="0"/>
        <w:outline w:val="0"/>
        <w:emboss w:val="0"/>
        <w:imprint w:val="0"/>
        <w:spacing w:val="0"/>
        <w:w w:val="100"/>
        <w:kern w:val="0"/>
        <w:position w:val="0"/>
        <w:highlight w:val="none"/>
        <w:vertAlign w:val="baseline"/>
      </w:rPr>
    </w:lvl>
    <w:lvl w:ilvl="2" w:tplc="5A40B7BA">
      <w:start w:val="1"/>
      <w:numFmt w:val="lowerLetter"/>
      <w:lvlText w:val="%3)"/>
      <w:lvlJc w:val="left"/>
      <w:pPr>
        <w:tabs>
          <w:tab w:val="left" w:pos="720"/>
        </w:tabs>
        <w:ind w:left="2024" w:hanging="340"/>
      </w:pPr>
      <w:rPr>
        <w:rFonts w:hAnsi="Arial Unicode MS"/>
        <w:caps w:val="0"/>
        <w:smallCaps w:val="0"/>
        <w:strike w:val="0"/>
        <w:dstrike w:val="0"/>
        <w:outline w:val="0"/>
        <w:emboss w:val="0"/>
        <w:imprint w:val="0"/>
        <w:spacing w:val="0"/>
        <w:w w:val="100"/>
        <w:kern w:val="0"/>
        <w:position w:val="0"/>
        <w:highlight w:val="none"/>
        <w:vertAlign w:val="baseline"/>
      </w:rPr>
    </w:lvl>
    <w:lvl w:ilvl="3" w:tplc="10AA98E4">
      <w:start w:val="1"/>
      <w:numFmt w:val="lowerLetter"/>
      <w:lvlText w:val="%4)"/>
      <w:lvlJc w:val="left"/>
      <w:pPr>
        <w:tabs>
          <w:tab w:val="left" w:pos="720"/>
        </w:tabs>
        <w:ind w:left="2384" w:hanging="340"/>
      </w:pPr>
      <w:rPr>
        <w:rFonts w:hAnsi="Arial Unicode MS"/>
        <w:caps w:val="0"/>
        <w:smallCaps w:val="0"/>
        <w:strike w:val="0"/>
        <w:dstrike w:val="0"/>
        <w:outline w:val="0"/>
        <w:emboss w:val="0"/>
        <w:imprint w:val="0"/>
        <w:spacing w:val="0"/>
        <w:w w:val="100"/>
        <w:kern w:val="0"/>
        <w:position w:val="0"/>
        <w:highlight w:val="none"/>
        <w:vertAlign w:val="baseline"/>
      </w:rPr>
    </w:lvl>
    <w:lvl w:ilvl="4" w:tplc="114042A0">
      <w:start w:val="1"/>
      <w:numFmt w:val="lowerLetter"/>
      <w:lvlText w:val="%5)"/>
      <w:lvlJc w:val="left"/>
      <w:pPr>
        <w:tabs>
          <w:tab w:val="left" w:pos="720"/>
        </w:tabs>
        <w:ind w:left="2744" w:hanging="340"/>
      </w:pPr>
      <w:rPr>
        <w:rFonts w:hAnsi="Arial Unicode MS"/>
        <w:caps w:val="0"/>
        <w:smallCaps w:val="0"/>
        <w:strike w:val="0"/>
        <w:dstrike w:val="0"/>
        <w:outline w:val="0"/>
        <w:emboss w:val="0"/>
        <w:imprint w:val="0"/>
        <w:spacing w:val="0"/>
        <w:w w:val="100"/>
        <w:kern w:val="0"/>
        <w:position w:val="0"/>
        <w:highlight w:val="none"/>
        <w:vertAlign w:val="baseline"/>
      </w:rPr>
    </w:lvl>
    <w:lvl w:ilvl="5" w:tplc="84FC4E94">
      <w:start w:val="1"/>
      <w:numFmt w:val="lowerLetter"/>
      <w:lvlText w:val="%6)"/>
      <w:lvlJc w:val="left"/>
      <w:pPr>
        <w:tabs>
          <w:tab w:val="left" w:pos="720"/>
        </w:tabs>
        <w:ind w:left="3104" w:hanging="340"/>
      </w:pPr>
      <w:rPr>
        <w:rFonts w:hAnsi="Arial Unicode MS"/>
        <w:caps w:val="0"/>
        <w:smallCaps w:val="0"/>
        <w:strike w:val="0"/>
        <w:dstrike w:val="0"/>
        <w:outline w:val="0"/>
        <w:emboss w:val="0"/>
        <w:imprint w:val="0"/>
        <w:spacing w:val="0"/>
        <w:w w:val="100"/>
        <w:kern w:val="0"/>
        <w:position w:val="0"/>
        <w:highlight w:val="none"/>
        <w:vertAlign w:val="baseline"/>
      </w:rPr>
    </w:lvl>
    <w:lvl w:ilvl="6" w:tplc="E3A61D2C">
      <w:start w:val="1"/>
      <w:numFmt w:val="lowerLetter"/>
      <w:lvlText w:val="%7)"/>
      <w:lvlJc w:val="left"/>
      <w:pPr>
        <w:tabs>
          <w:tab w:val="left" w:pos="720"/>
        </w:tabs>
        <w:ind w:left="3464" w:hanging="340"/>
      </w:pPr>
      <w:rPr>
        <w:rFonts w:hAnsi="Arial Unicode MS"/>
        <w:caps w:val="0"/>
        <w:smallCaps w:val="0"/>
        <w:strike w:val="0"/>
        <w:dstrike w:val="0"/>
        <w:outline w:val="0"/>
        <w:emboss w:val="0"/>
        <w:imprint w:val="0"/>
        <w:spacing w:val="0"/>
        <w:w w:val="100"/>
        <w:kern w:val="0"/>
        <w:position w:val="0"/>
        <w:highlight w:val="none"/>
        <w:vertAlign w:val="baseline"/>
      </w:rPr>
    </w:lvl>
    <w:lvl w:ilvl="7" w:tplc="7DE2E4B4">
      <w:start w:val="1"/>
      <w:numFmt w:val="lowerLetter"/>
      <w:lvlText w:val="%8)"/>
      <w:lvlJc w:val="left"/>
      <w:pPr>
        <w:tabs>
          <w:tab w:val="left" w:pos="720"/>
        </w:tabs>
        <w:ind w:left="3824" w:hanging="340"/>
      </w:pPr>
      <w:rPr>
        <w:rFonts w:hAnsi="Arial Unicode MS"/>
        <w:caps w:val="0"/>
        <w:smallCaps w:val="0"/>
        <w:strike w:val="0"/>
        <w:dstrike w:val="0"/>
        <w:outline w:val="0"/>
        <w:emboss w:val="0"/>
        <w:imprint w:val="0"/>
        <w:spacing w:val="0"/>
        <w:w w:val="100"/>
        <w:kern w:val="0"/>
        <w:position w:val="0"/>
        <w:highlight w:val="none"/>
        <w:vertAlign w:val="baseline"/>
      </w:rPr>
    </w:lvl>
    <w:lvl w:ilvl="8" w:tplc="75EEBBE4">
      <w:start w:val="1"/>
      <w:numFmt w:val="lowerLetter"/>
      <w:lvlText w:val="%9)"/>
      <w:lvlJc w:val="left"/>
      <w:pPr>
        <w:tabs>
          <w:tab w:val="left" w:pos="720"/>
        </w:tabs>
        <w:ind w:left="4184"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3CB4768"/>
    <w:multiLevelType w:val="multilevel"/>
    <w:tmpl w:val="474E0D30"/>
    <w:lvl w:ilvl="0">
      <w:start w:val="1"/>
      <w:numFmt w:val="decimal"/>
      <w:lvlText w:val="%1."/>
      <w:lvlJc w:val="left"/>
      <w:pPr>
        <w:tabs>
          <w:tab w:val="num" w:pos="0"/>
        </w:tabs>
        <w:ind w:left="720" w:hanging="360"/>
      </w:pPr>
      <w:rPr>
        <w:rFonts w:ascii="Times New Roman" w:hAnsi="Times New Roman" w:cs="Times New Roman"/>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54CD12FC"/>
    <w:multiLevelType w:val="hybridMultilevel"/>
    <w:tmpl w:val="ED767122"/>
    <w:styleLink w:val="Zaimportowanystyl71"/>
    <w:lvl w:ilvl="0" w:tplc="B1743DF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EB48ECC">
      <w:start w:val="1"/>
      <w:numFmt w:val="lowerLetter"/>
      <w:lvlText w:val="%2)"/>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54840C8">
      <w:start w:val="1"/>
      <w:numFmt w:val="lowerLetter"/>
      <w:lvlText w:val="%3)"/>
      <w:lvlJc w:val="left"/>
      <w:pPr>
        <w:ind w:left="748"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90DAA950">
      <w:start w:val="1"/>
      <w:numFmt w:val="lowerLetter"/>
      <w:lvlText w:val="%4)"/>
      <w:lvlJc w:val="left"/>
      <w:pPr>
        <w:tabs>
          <w:tab w:val="left" w:pos="588"/>
        </w:tabs>
        <w:ind w:left="909"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50E5D6C">
      <w:start w:val="1"/>
      <w:numFmt w:val="lowerLetter"/>
      <w:lvlText w:val="%5)"/>
      <w:lvlJc w:val="left"/>
      <w:pPr>
        <w:tabs>
          <w:tab w:val="left" w:pos="588"/>
        </w:tabs>
        <w:ind w:left="1070"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6CAC8418">
      <w:start w:val="1"/>
      <w:numFmt w:val="lowerLetter"/>
      <w:lvlText w:val="%6)"/>
      <w:lvlJc w:val="left"/>
      <w:pPr>
        <w:tabs>
          <w:tab w:val="left" w:pos="588"/>
        </w:tabs>
        <w:ind w:left="1231"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EC0C2CFA">
      <w:start w:val="1"/>
      <w:numFmt w:val="lowerLetter"/>
      <w:lvlText w:val="%7)"/>
      <w:lvlJc w:val="left"/>
      <w:pPr>
        <w:tabs>
          <w:tab w:val="left" w:pos="588"/>
        </w:tabs>
        <w:ind w:left="1392"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03042C1C">
      <w:start w:val="1"/>
      <w:numFmt w:val="lowerLetter"/>
      <w:lvlText w:val="%8)"/>
      <w:lvlJc w:val="left"/>
      <w:pPr>
        <w:tabs>
          <w:tab w:val="left" w:pos="588"/>
        </w:tabs>
        <w:ind w:left="1553"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93D8658A">
      <w:start w:val="1"/>
      <w:numFmt w:val="lowerLetter"/>
      <w:lvlText w:val="%9)"/>
      <w:lvlJc w:val="left"/>
      <w:pPr>
        <w:tabs>
          <w:tab w:val="left" w:pos="588"/>
        </w:tabs>
        <w:ind w:left="1714"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54E23015"/>
    <w:multiLevelType w:val="hybridMultilevel"/>
    <w:tmpl w:val="924625BE"/>
    <w:lvl w:ilvl="0" w:tplc="D01E9936">
      <w:start w:val="1"/>
      <w:numFmt w:val="decimal"/>
      <w:lvlText w:val="%1."/>
      <w:lvlJc w:val="left"/>
      <w:pPr>
        <w:ind w:left="1065" w:hanging="705"/>
      </w:pPr>
      <w:rPr>
        <w:rFonts w:hint="default"/>
      </w:rPr>
    </w:lvl>
    <w:lvl w:ilvl="1" w:tplc="04150011">
      <w:start w:val="1"/>
      <w:numFmt w:val="decimal"/>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554204DB"/>
    <w:multiLevelType w:val="hybridMultilevel"/>
    <w:tmpl w:val="0F72E842"/>
    <w:styleLink w:val="Zaimportowanystyl201"/>
    <w:lvl w:ilvl="0" w:tplc="EAD47D1E">
      <w:start w:val="1"/>
      <w:numFmt w:val="decimal"/>
      <w:lvlText w:val="%1."/>
      <w:lvlJc w:val="left"/>
      <w:pPr>
        <w:ind w:left="4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71E21F4">
      <w:start w:val="1"/>
      <w:numFmt w:val="decimal"/>
      <w:lvlText w:val="%2."/>
      <w:lvlJc w:val="left"/>
      <w:pPr>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B90A15C">
      <w:start w:val="1"/>
      <w:numFmt w:val="decimal"/>
      <w:lvlText w:val="%3."/>
      <w:lvlJc w:val="left"/>
      <w:pPr>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A94B816">
      <w:start w:val="1"/>
      <w:numFmt w:val="decimal"/>
      <w:lvlText w:val="%4."/>
      <w:lvlJc w:val="left"/>
      <w:pPr>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B3A2EB78">
      <w:start w:val="1"/>
      <w:numFmt w:val="decimal"/>
      <w:lvlText w:val="%5."/>
      <w:lvlJc w:val="left"/>
      <w:pPr>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0F6AD46E">
      <w:start w:val="1"/>
      <w:numFmt w:val="decimal"/>
      <w:lvlText w:val="%6."/>
      <w:lvlJc w:val="left"/>
      <w:pPr>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8FC2DFC">
      <w:start w:val="1"/>
      <w:numFmt w:val="decimal"/>
      <w:lvlText w:val="%7."/>
      <w:lvlJc w:val="left"/>
      <w:pPr>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A3AED3E8">
      <w:start w:val="1"/>
      <w:numFmt w:val="decimal"/>
      <w:lvlText w:val="%8."/>
      <w:lvlJc w:val="left"/>
      <w:pPr>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7B64D1C">
      <w:start w:val="1"/>
      <w:numFmt w:val="decimal"/>
      <w:lvlText w:val="%9."/>
      <w:lvlJc w:val="left"/>
      <w:pPr>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5D34EAD"/>
    <w:multiLevelType w:val="hybridMultilevel"/>
    <w:tmpl w:val="02EA329E"/>
    <w:styleLink w:val="Zaimportowanystyl22"/>
    <w:lvl w:ilvl="0" w:tplc="2B52702E">
      <w:start w:val="1"/>
      <w:numFmt w:val="lowerLetter"/>
      <w:lvlText w:val="%1)"/>
      <w:lvlJc w:val="left"/>
      <w:pPr>
        <w:ind w:left="10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AA6560">
      <w:start w:val="1"/>
      <w:numFmt w:val="decimal"/>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96A7CCC">
      <w:start w:val="1"/>
      <w:numFmt w:val="lowerRoman"/>
      <w:lvlText w:val="%3."/>
      <w:lvlJc w:val="left"/>
      <w:pPr>
        <w:ind w:left="25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3A071DE">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B36466C">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E2CE9AE">
      <w:start w:val="1"/>
      <w:numFmt w:val="lowerRoman"/>
      <w:lvlText w:val="%6."/>
      <w:lvlJc w:val="left"/>
      <w:pPr>
        <w:ind w:left="466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C46B308">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DE0932">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F26673A">
      <w:start w:val="1"/>
      <w:numFmt w:val="lowerRoman"/>
      <w:lvlText w:val="%9."/>
      <w:lvlJc w:val="left"/>
      <w:pPr>
        <w:ind w:left="682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0" w15:restartNumberingAfterBreak="0">
    <w:nsid w:val="56B515EA"/>
    <w:multiLevelType w:val="hybridMultilevel"/>
    <w:tmpl w:val="C33AFD24"/>
    <w:styleLink w:val="Zaimportowanystyl2"/>
    <w:lvl w:ilvl="0" w:tplc="14B4B3E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6244E68">
      <w:start w:val="1"/>
      <w:numFmt w:val="lowerLetter"/>
      <w:lvlText w:val="%2)"/>
      <w:lvlJc w:val="left"/>
      <w:pPr>
        <w:tabs>
          <w:tab w:val="left" w:pos="1296"/>
        </w:tabs>
        <w:ind w:left="129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83EEE6E0">
      <w:start w:val="1"/>
      <w:numFmt w:val="lowerLetter"/>
      <w:lvlText w:val="%3)"/>
      <w:lvlJc w:val="left"/>
      <w:pPr>
        <w:tabs>
          <w:tab w:val="left" w:pos="1296"/>
        </w:tabs>
        <w:ind w:left="216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DB26F386">
      <w:start w:val="1"/>
      <w:numFmt w:val="lowerLetter"/>
      <w:lvlText w:val="%4)"/>
      <w:lvlJc w:val="left"/>
      <w:pPr>
        <w:tabs>
          <w:tab w:val="left" w:pos="1296"/>
        </w:tabs>
        <w:ind w:left="303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0C25E0A">
      <w:start w:val="1"/>
      <w:numFmt w:val="lowerLetter"/>
      <w:lvlText w:val="%5)"/>
      <w:lvlJc w:val="left"/>
      <w:pPr>
        <w:tabs>
          <w:tab w:val="left" w:pos="1296"/>
        </w:tabs>
        <w:ind w:left="390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E26A212">
      <w:start w:val="1"/>
      <w:numFmt w:val="lowerLetter"/>
      <w:lvlText w:val="%6)"/>
      <w:lvlJc w:val="left"/>
      <w:pPr>
        <w:tabs>
          <w:tab w:val="left" w:pos="1296"/>
        </w:tabs>
        <w:ind w:left="477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834C1BC">
      <w:start w:val="1"/>
      <w:numFmt w:val="lowerLetter"/>
      <w:lvlText w:val="%7)"/>
      <w:lvlJc w:val="left"/>
      <w:pPr>
        <w:tabs>
          <w:tab w:val="left" w:pos="1296"/>
        </w:tabs>
        <w:ind w:left="564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12075C8">
      <w:start w:val="1"/>
      <w:numFmt w:val="lowerLetter"/>
      <w:lvlText w:val="%8)"/>
      <w:lvlJc w:val="left"/>
      <w:pPr>
        <w:tabs>
          <w:tab w:val="left" w:pos="1296"/>
        </w:tabs>
        <w:ind w:left="651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1E0C3352">
      <w:start w:val="1"/>
      <w:numFmt w:val="lowerLetter"/>
      <w:lvlText w:val="%9)"/>
      <w:lvlJc w:val="left"/>
      <w:pPr>
        <w:tabs>
          <w:tab w:val="left" w:pos="1296"/>
        </w:tabs>
        <w:ind w:left="7385" w:hanging="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56C33D82"/>
    <w:multiLevelType w:val="hybridMultilevel"/>
    <w:tmpl w:val="CC56BD76"/>
    <w:styleLink w:val="Zaimportowanystyl35"/>
    <w:lvl w:ilvl="0" w:tplc="DDDCBDEC">
      <w:start w:val="1"/>
      <w:numFmt w:val="decimal"/>
      <w:lvlText w:val="%1."/>
      <w:lvlJc w:val="left"/>
      <w:pPr>
        <w:tabs>
          <w:tab w:val="left" w:pos="1134"/>
        </w:tabs>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BF21130">
      <w:start w:val="1"/>
      <w:numFmt w:val="lowerLetter"/>
      <w:lvlText w:val="%2."/>
      <w:lvlJc w:val="left"/>
      <w:pPr>
        <w:tabs>
          <w:tab w:val="left" w:pos="1134"/>
        </w:tabs>
        <w:ind w:left="1789"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CBF298A6">
      <w:start w:val="1"/>
      <w:numFmt w:val="lowerRoman"/>
      <w:lvlText w:val="%3."/>
      <w:lvlJc w:val="left"/>
      <w:pPr>
        <w:tabs>
          <w:tab w:val="left" w:pos="1134"/>
        </w:tabs>
        <w:ind w:left="2509"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BDD8B630">
      <w:start w:val="1"/>
      <w:numFmt w:val="decimal"/>
      <w:lvlText w:val="%4."/>
      <w:lvlJc w:val="left"/>
      <w:pPr>
        <w:tabs>
          <w:tab w:val="left" w:pos="1134"/>
        </w:tabs>
        <w:ind w:left="3229"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C3148FAE">
      <w:start w:val="1"/>
      <w:numFmt w:val="lowerLetter"/>
      <w:lvlText w:val="%5."/>
      <w:lvlJc w:val="left"/>
      <w:pPr>
        <w:tabs>
          <w:tab w:val="left" w:pos="1134"/>
        </w:tabs>
        <w:ind w:left="3949"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9BBAA2F8">
      <w:start w:val="1"/>
      <w:numFmt w:val="lowerRoman"/>
      <w:lvlText w:val="%6."/>
      <w:lvlJc w:val="left"/>
      <w:pPr>
        <w:tabs>
          <w:tab w:val="left" w:pos="1134"/>
        </w:tabs>
        <w:ind w:left="4669"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748E1D8">
      <w:start w:val="1"/>
      <w:numFmt w:val="decimal"/>
      <w:lvlText w:val="%7."/>
      <w:lvlJc w:val="left"/>
      <w:pPr>
        <w:tabs>
          <w:tab w:val="left" w:pos="1134"/>
        </w:tabs>
        <w:ind w:left="5389"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A956C8AC">
      <w:start w:val="1"/>
      <w:numFmt w:val="lowerLetter"/>
      <w:lvlText w:val="%8."/>
      <w:lvlJc w:val="left"/>
      <w:pPr>
        <w:tabs>
          <w:tab w:val="left" w:pos="1134"/>
        </w:tabs>
        <w:ind w:left="6109"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2012BF88">
      <w:start w:val="1"/>
      <w:numFmt w:val="lowerRoman"/>
      <w:lvlText w:val="%9."/>
      <w:lvlJc w:val="left"/>
      <w:pPr>
        <w:tabs>
          <w:tab w:val="left" w:pos="1134"/>
        </w:tabs>
        <w:ind w:left="6829"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72" w15:restartNumberingAfterBreak="0">
    <w:nsid w:val="57B22280"/>
    <w:multiLevelType w:val="hybridMultilevel"/>
    <w:tmpl w:val="74846A10"/>
    <w:styleLink w:val="Zaimportowanystyl213"/>
    <w:lvl w:ilvl="0" w:tplc="6D18C478">
      <w:start w:val="1"/>
      <w:numFmt w:val="lowerLetter"/>
      <w:lvlText w:val="%1)"/>
      <w:lvlJc w:val="left"/>
      <w:pPr>
        <w:tabs>
          <w:tab w:val="left" w:pos="363"/>
        </w:tabs>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DD6DA3C">
      <w:start w:val="1"/>
      <w:numFmt w:val="lowerLetter"/>
      <w:lvlText w:val="%2)"/>
      <w:lvlJc w:val="left"/>
      <w:pPr>
        <w:tabs>
          <w:tab w:val="left" w:pos="363"/>
        </w:tabs>
        <w:ind w:left="1353" w:hanging="287"/>
      </w:pPr>
      <w:rPr>
        <w:rFonts w:hAnsi="Arial Unicode MS"/>
        <w:caps w:val="0"/>
        <w:smallCaps w:val="0"/>
        <w:strike w:val="0"/>
        <w:dstrike w:val="0"/>
        <w:outline w:val="0"/>
        <w:emboss w:val="0"/>
        <w:imprint w:val="0"/>
        <w:spacing w:val="0"/>
        <w:w w:val="100"/>
        <w:kern w:val="0"/>
        <w:position w:val="0"/>
        <w:highlight w:val="none"/>
        <w:vertAlign w:val="baseline"/>
      </w:rPr>
    </w:lvl>
    <w:lvl w:ilvl="2" w:tplc="CDE8F1D0">
      <w:start w:val="1"/>
      <w:numFmt w:val="lowerLetter"/>
      <w:lvlText w:val="%3)"/>
      <w:lvlJc w:val="left"/>
      <w:pPr>
        <w:tabs>
          <w:tab w:val="left" w:pos="363"/>
        </w:tabs>
        <w:ind w:left="1713" w:hanging="287"/>
      </w:pPr>
      <w:rPr>
        <w:rFonts w:hAnsi="Arial Unicode MS"/>
        <w:caps w:val="0"/>
        <w:smallCaps w:val="0"/>
        <w:strike w:val="0"/>
        <w:dstrike w:val="0"/>
        <w:outline w:val="0"/>
        <w:emboss w:val="0"/>
        <w:imprint w:val="0"/>
        <w:spacing w:val="0"/>
        <w:w w:val="100"/>
        <w:kern w:val="0"/>
        <w:position w:val="0"/>
        <w:highlight w:val="none"/>
        <w:vertAlign w:val="baseline"/>
      </w:rPr>
    </w:lvl>
    <w:lvl w:ilvl="3" w:tplc="428A26A4">
      <w:start w:val="1"/>
      <w:numFmt w:val="lowerLetter"/>
      <w:lvlText w:val="%4)"/>
      <w:lvlJc w:val="left"/>
      <w:pPr>
        <w:tabs>
          <w:tab w:val="left" w:pos="363"/>
        </w:tabs>
        <w:ind w:left="2073" w:hanging="287"/>
      </w:pPr>
      <w:rPr>
        <w:rFonts w:hAnsi="Arial Unicode MS"/>
        <w:caps w:val="0"/>
        <w:smallCaps w:val="0"/>
        <w:strike w:val="0"/>
        <w:dstrike w:val="0"/>
        <w:outline w:val="0"/>
        <w:emboss w:val="0"/>
        <w:imprint w:val="0"/>
        <w:spacing w:val="0"/>
        <w:w w:val="100"/>
        <w:kern w:val="0"/>
        <w:position w:val="0"/>
        <w:highlight w:val="none"/>
        <w:vertAlign w:val="baseline"/>
      </w:rPr>
    </w:lvl>
    <w:lvl w:ilvl="4" w:tplc="B08689BE">
      <w:start w:val="1"/>
      <w:numFmt w:val="lowerLetter"/>
      <w:lvlText w:val="%5)"/>
      <w:lvlJc w:val="left"/>
      <w:pPr>
        <w:tabs>
          <w:tab w:val="left" w:pos="363"/>
        </w:tabs>
        <w:ind w:left="2433" w:hanging="287"/>
      </w:pPr>
      <w:rPr>
        <w:rFonts w:hAnsi="Arial Unicode MS"/>
        <w:caps w:val="0"/>
        <w:smallCaps w:val="0"/>
        <w:strike w:val="0"/>
        <w:dstrike w:val="0"/>
        <w:outline w:val="0"/>
        <w:emboss w:val="0"/>
        <w:imprint w:val="0"/>
        <w:spacing w:val="0"/>
        <w:w w:val="100"/>
        <w:kern w:val="0"/>
        <w:position w:val="0"/>
        <w:highlight w:val="none"/>
        <w:vertAlign w:val="baseline"/>
      </w:rPr>
    </w:lvl>
    <w:lvl w:ilvl="5" w:tplc="D794CAE2">
      <w:start w:val="1"/>
      <w:numFmt w:val="lowerLetter"/>
      <w:lvlText w:val="%6)"/>
      <w:lvlJc w:val="left"/>
      <w:pPr>
        <w:tabs>
          <w:tab w:val="left" w:pos="363"/>
        </w:tabs>
        <w:ind w:left="2793" w:hanging="287"/>
      </w:pPr>
      <w:rPr>
        <w:rFonts w:hAnsi="Arial Unicode MS"/>
        <w:caps w:val="0"/>
        <w:smallCaps w:val="0"/>
        <w:strike w:val="0"/>
        <w:dstrike w:val="0"/>
        <w:outline w:val="0"/>
        <w:emboss w:val="0"/>
        <w:imprint w:val="0"/>
        <w:spacing w:val="0"/>
        <w:w w:val="100"/>
        <w:kern w:val="0"/>
        <w:position w:val="0"/>
        <w:highlight w:val="none"/>
        <w:vertAlign w:val="baseline"/>
      </w:rPr>
    </w:lvl>
    <w:lvl w:ilvl="6" w:tplc="B7FA83E8">
      <w:start w:val="1"/>
      <w:numFmt w:val="lowerLetter"/>
      <w:lvlText w:val="%7)"/>
      <w:lvlJc w:val="left"/>
      <w:pPr>
        <w:tabs>
          <w:tab w:val="left" w:pos="363"/>
        </w:tabs>
        <w:ind w:left="3153" w:hanging="287"/>
      </w:pPr>
      <w:rPr>
        <w:rFonts w:hAnsi="Arial Unicode MS"/>
        <w:caps w:val="0"/>
        <w:smallCaps w:val="0"/>
        <w:strike w:val="0"/>
        <w:dstrike w:val="0"/>
        <w:outline w:val="0"/>
        <w:emboss w:val="0"/>
        <w:imprint w:val="0"/>
        <w:spacing w:val="0"/>
        <w:w w:val="100"/>
        <w:kern w:val="0"/>
        <w:position w:val="0"/>
        <w:highlight w:val="none"/>
        <w:vertAlign w:val="baseline"/>
      </w:rPr>
    </w:lvl>
    <w:lvl w:ilvl="7" w:tplc="D5942B46">
      <w:start w:val="1"/>
      <w:numFmt w:val="lowerLetter"/>
      <w:lvlText w:val="%8)"/>
      <w:lvlJc w:val="left"/>
      <w:pPr>
        <w:tabs>
          <w:tab w:val="left" w:pos="363"/>
        </w:tabs>
        <w:ind w:left="3513" w:hanging="287"/>
      </w:pPr>
      <w:rPr>
        <w:rFonts w:hAnsi="Arial Unicode MS"/>
        <w:caps w:val="0"/>
        <w:smallCaps w:val="0"/>
        <w:strike w:val="0"/>
        <w:dstrike w:val="0"/>
        <w:outline w:val="0"/>
        <w:emboss w:val="0"/>
        <w:imprint w:val="0"/>
        <w:spacing w:val="0"/>
        <w:w w:val="100"/>
        <w:kern w:val="0"/>
        <w:position w:val="0"/>
        <w:highlight w:val="none"/>
        <w:vertAlign w:val="baseline"/>
      </w:rPr>
    </w:lvl>
    <w:lvl w:ilvl="8" w:tplc="6D14F818">
      <w:start w:val="1"/>
      <w:numFmt w:val="lowerLetter"/>
      <w:lvlText w:val="%9)"/>
      <w:lvlJc w:val="left"/>
      <w:pPr>
        <w:tabs>
          <w:tab w:val="left" w:pos="363"/>
        </w:tabs>
        <w:ind w:left="3873" w:hanging="28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82E25CA"/>
    <w:multiLevelType w:val="hybridMultilevel"/>
    <w:tmpl w:val="C1FA3430"/>
    <w:styleLink w:val="Zaimportowanystyl81"/>
    <w:lvl w:ilvl="0" w:tplc="633EAE92">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CE8BD2C">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DEC4B9A0">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CBD0987A">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96436AA">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93941938">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DB04E4DA">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FF621F32">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662C376">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5841764A"/>
    <w:multiLevelType w:val="hybridMultilevel"/>
    <w:tmpl w:val="A1B04EEC"/>
    <w:styleLink w:val="Zaimportowanystyl53"/>
    <w:lvl w:ilvl="0" w:tplc="08AACAE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1403E42">
      <w:start w:val="1"/>
      <w:numFmt w:val="decimal"/>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B8E7B10">
      <w:start w:val="1"/>
      <w:numFmt w:val="lowerLetter"/>
      <w:lvlText w:val="%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8165864">
      <w:start w:val="1"/>
      <w:numFmt w:val="lowerLetter"/>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118CE66">
      <w:start w:val="1"/>
      <w:numFmt w:val="lowerLetter"/>
      <w:lvlText w:val="%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9E164DE0">
      <w:start w:val="1"/>
      <w:numFmt w:val="lowerLetter"/>
      <w:lvlText w:val="%6)"/>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DFB00D8C">
      <w:start w:val="1"/>
      <w:numFmt w:val="lowerLetter"/>
      <w:lvlText w:val="%7)"/>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B1C533E">
      <w:start w:val="1"/>
      <w:numFmt w:val="lowerLetter"/>
      <w:lvlText w:val="%8)"/>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4C4CCA">
      <w:start w:val="1"/>
      <w:numFmt w:val="lowerLetter"/>
      <w:lvlText w:val="%9)"/>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87C5993"/>
    <w:multiLevelType w:val="hybridMultilevel"/>
    <w:tmpl w:val="64465578"/>
    <w:styleLink w:val="Zaimportowanystyl251"/>
    <w:lvl w:ilvl="0" w:tplc="2E14226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A364C1D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BDC6CFC">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867231C4">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73DC58E0">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06D67A8E">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14021770">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744AA674">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FCE4DFE">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932222B"/>
    <w:multiLevelType w:val="hybridMultilevel"/>
    <w:tmpl w:val="EE6AE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15:restartNumberingAfterBreak="0">
    <w:nsid w:val="59A56048"/>
    <w:multiLevelType w:val="hybridMultilevel"/>
    <w:tmpl w:val="CB82D16A"/>
    <w:lvl w:ilvl="0" w:tplc="5A5AC8F6">
      <w:start w:val="1"/>
      <w:numFmt w:val="decimal"/>
      <w:lvlText w:val="%1."/>
      <w:lvlJc w:val="left"/>
      <w:pPr>
        <w:tabs>
          <w:tab w:val="num" w:pos="1440"/>
        </w:tabs>
        <w:ind w:left="1440" w:hanging="360"/>
      </w:pPr>
      <w:rPr>
        <w:b w:val="0"/>
        <w:color w:val="auto"/>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8" w15:restartNumberingAfterBreak="0">
    <w:nsid w:val="59A85C05"/>
    <w:multiLevelType w:val="hybridMultilevel"/>
    <w:tmpl w:val="E200CB46"/>
    <w:styleLink w:val="Zaimportowanystyl122"/>
    <w:lvl w:ilvl="0" w:tplc="E618EA6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77C0964">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6C06B50">
      <w:start w:val="1"/>
      <w:numFmt w:val="lowerLetter"/>
      <w:lvlText w:val="%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F3CEBDA">
      <w:start w:val="1"/>
      <w:numFmt w:val="lowerLetter"/>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7FEAC8C">
      <w:start w:val="1"/>
      <w:numFmt w:val="lowerLetter"/>
      <w:lvlText w:val="%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B3409C6">
      <w:start w:val="1"/>
      <w:numFmt w:val="lowerLetter"/>
      <w:lvlText w:val="%6)"/>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40D47B46">
      <w:start w:val="1"/>
      <w:numFmt w:val="lowerLetter"/>
      <w:lvlText w:val="%7)"/>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6E000D0">
      <w:start w:val="1"/>
      <w:numFmt w:val="lowerLetter"/>
      <w:lvlText w:val="%8)"/>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D387438">
      <w:start w:val="1"/>
      <w:numFmt w:val="lowerLetter"/>
      <w:lvlText w:val="%9)"/>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5AD9740F"/>
    <w:multiLevelType w:val="hybridMultilevel"/>
    <w:tmpl w:val="66C039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5B656B70"/>
    <w:multiLevelType w:val="hybridMultilevel"/>
    <w:tmpl w:val="E7A0A410"/>
    <w:lvl w:ilvl="0" w:tplc="857EC25E">
      <w:start w:val="1"/>
      <w:numFmt w:val="bullet"/>
      <w:lvlText w:val="­"/>
      <w:lvlJc w:val="left"/>
      <w:pPr>
        <w:ind w:left="720" w:hanging="360"/>
      </w:pPr>
      <w:rPr>
        <w:rFonts w:ascii="Calibri" w:hAnsi="Calibri"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15:restartNumberingAfterBreak="0">
    <w:nsid w:val="5BD3683D"/>
    <w:multiLevelType w:val="multilevel"/>
    <w:tmpl w:val="60343288"/>
    <w:lvl w:ilvl="0">
      <w:start w:val="1"/>
      <w:numFmt w:val="bullet"/>
      <w:lvlText w:val="−"/>
      <w:lvlJc w:val="left"/>
      <w:pPr>
        <w:tabs>
          <w:tab w:val="num" w:pos="0"/>
        </w:tabs>
        <w:ind w:left="1146"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5C241B1B"/>
    <w:multiLevelType w:val="hybridMultilevel"/>
    <w:tmpl w:val="85D48C2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196" w:hanging="360"/>
      </w:pPr>
      <w:rPr>
        <w:b w:val="0"/>
      </w:r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4" w15:restartNumberingAfterBreak="0">
    <w:nsid w:val="5DCF1318"/>
    <w:multiLevelType w:val="hybridMultilevel"/>
    <w:tmpl w:val="64F4759A"/>
    <w:styleLink w:val="Zaimportowanystyl3"/>
    <w:lvl w:ilvl="0" w:tplc="FB3E1F1A">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6B69AD6">
      <w:start w:val="1"/>
      <w:numFmt w:val="lowerLetter"/>
      <w:lvlText w:val="%2."/>
      <w:lvlJc w:val="left"/>
      <w:pPr>
        <w:tabs>
          <w:tab w:val="num" w:pos="1416"/>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280BE16">
      <w:start w:val="1"/>
      <w:numFmt w:val="lowerRoman"/>
      <w:lvlText w:val="%3."/>
      <w:lvlJc w:val="left"/>
      <w:pPr>
        <w:tabs>
          <w:tab w:val="num" w:pos="2124"/>
        </w:tabs>
        <w:ind w:left="214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99ED7AA">
      <w:start w:val="1"/>
      <w:numFmt w:val="decimal"/>
      <w:lvlText w:val="%4."/>
      <w:lvlJc w:val="left"/>
      <w:pPr>
        <w:tabs>
          <w:tab w:val="num" w:pos="2832"/>
        </w:tabs>
        <w:ind w:left="285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FAEA4C6">
      <w:start w:val="1"/>
      <w:numFmt w:val="lowerLetter"/>
      <w:lvlText w:val="%5."/>
      <w:lvlJc w:val="left"/>
      <w:pPr>
        <w:tabs>
          <w:tab w:val="num" w:pos="3540"/>
        </w:tabs>
        <w:ind w:left="356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A22BB6E">
      <w:start w:val="1"/>
      <w:numFmt w:val="lowerRoman"/>
      <w:lvlText w:val="%6."/>
      <w:lvlJc w:val="left"/>
      <w:pPr>
        <w:tabs>
          <w:tab w:val="num" w:pos="4248"/>
        </w:tabs>
        <w:ind w:left="4272" w:hanging="2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F94AC22">
      <w:start w:val="1"/>
      <w:numFmt w:val="decimal"/>
      <w:lvlText w:val="%7."/>
      <w:lvlJc w:val="left"/>
      <w:pPr>
        <w:tabs>
          <w:tab w:val="num" w:pos="4956"/>
        </w:tabs>
        <w:ind w:left="49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EBEDA62">
      <w:start w:val="1"/>
      <w:numFmt w:val="lowerLetter"/>
      <w:lvlText w:val="%8."/>
      <w:lvlJc w:val="left"/>
      <w:pPr>
        <w:tabs>
          <w:tab w:val="num" w:pos="5664"/>
        </w:tabs>
        <w:ind w:left="568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47E72E6">
      <w:start w:val="1"/>
      <w:numFmt w:val="lowerRoman"/>
      <w:lvlText w:val="%9."/>
      <w:lvlJc w:val="left"/>
      <w:pPr>
        <w:tabs>
          <w:tab w:val="num" w:pos="6372"/>
        </w:tabs>
        <w:ind w:left="6396" w:hanging="2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5" w15:restartNumberingAfterBreak="0">
    <w:nsid w:val="5E1174CB"/>
    <w:multiLevelType w:val="hybridMultilevel"/>
    <w:tmpl w:val="9C3046CC"/>
    <w:styleLink w:val="Zaimportowanystyl221"/>
    <w:lvl w:ilvl="0" w:tplc="956A96E2">
      <w:start w:val="1"/>
      <w:numFmt w:val="decimal"/>
      <w:lvlText w:val="%1."/>
      <w:lvlJc w:val="left"/>
      <w:pPr>
        <w:tabs>
          <w:tab w:val="left" w:pos="588"/>
        </w:tabs>
        <w:ind w:left="3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B3C1576">
      <w:start w:val="1"/>
      <w:numFmt w:val="lowerLetter"/>
      <w:suff w:val="nothing"/>
      <w:lvlText w:val="%2)"/>
      <w:lvlJc w:val="left"/>
      <w:pPr>
        <w:tabs>
          <w:tab w:val="left" w:pos="588"/>
        </w:tabs>
        <w:ind w:left="58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B49EA5DA">
      <w:start w:val="1"/>
      <w:numFmt w:val="lowerLetter"/>
      <w:suff w:val="nothing"/>
      <w:lvlText w:val="%3)"/>
      <w:lvlJc w:val="left"/>
      <w:pPr>
        <w:tabs>
          <w:tab w:val="left" w:pos="588"/>
        </w:tabs>
        <w:ind w:left="101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AEA5D34">
      <w:start w:val="1"/>
      <w:numFmt w:val="lowerLetter"/>
      <w:suff w:val="nothing"/>
      <w:lvlText w:val="%4)"/>
      <w:lvlJc w:val="left"/>
      <w:pPr>
        <w:tabs>
          <w:tab w:val="left" w:pos="588"/>
        </w:tabs>
        <w:ind w:left="143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F420FA5A">
      <w:start w:val="1"/>
      <w:numFmt w:val="lowerLetter"/>
      <w:suff w:val="nothing"/>
      <w:lvlText w:val="%5)"/>
      <w:lvlJc w:val="left"/>
      <w:pPr>
        <w:tabs>
          <w:tab w:val="left" w:pos="588"/>
        </w:tabs>
        <w:ind w:left="186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7D0DF2E">
      <w:start w:val="1"/>
      <w:numFmt w:val="lowerLetter"/>
      <w:suff w:val="nothing"/>
      <w:lvlText w:val="%6)"/>
      <w:lvlJc w:val="left"/>
      <w:pPr>
        <w:tabs>
          <w:tab w:val="left" w:pos="588"/>
        </w:tabs>
        <w:ind w:left="228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EE24AC8">
      <w:start w:val="1"/>
      <w:numFmt w:val="lowerLetter"/>
      <w:suff w:val="nothing"/>
      <w:lvlText w:val="%7)"/>
      <w:lvlJc w:val="left"/>
      <w:pPr>
        <w:tabs>
          <w:tab w:val="left" w:pos="588"/>
        </w:tabs>
        <w:ind w:left="271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14425E4">
      <w:start w:val="1"/>
      <w:numFmt w:val="lowerLetter"/>
      <w:suff w:val="nothing"/>
      <w:lvlText w:val="%8)"/>
      <w:lvlJc w:val="left"/>
      <w:pPr>
        <w:tabs>
          <w:tab w:val="left" w:pos="588"/>
        </w:tabs>
        <w:ind w:left="3138"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CB4B39E">
      <w:start w:val="1"/>
      <w:numFmt w:val="lowerLetter"/>
      <w:suff w:val="nothing"/>
      <w:lvlText w:val="%9)"/>
      <w:lvlJc w:val="left"/>
      <w:pPr>
        <w:tabs>
          <w:tab w:val="left" w:pos="588"/>
        </w:tabs>
        <w:ind w:left="3563" w:hanging="16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E301190"/>
    <w:multiLevelType w:val="hybridMultilevel"/>
    <w:tmpl w:val="FE0A5C76"/>
    <w:styleLink w:val="Zaimportowanystyl261"/>
    <w:lvl w:ilvl="0" w:tplc="79BCC2A4">
      <w:start w:val="1"/>
      <w:numFmt w:val="decimal"/>
      <w:lvlText w:val="%1)"/>
      <w:lvlJc w:val="left"/>
      <w:pPr>
        <w:tabs>
          <w:tab w:val="left" w:pos="1440"/>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69CE8DC">
      <w:start w:val="1"/>
      <w:numFmt w:val="lowerLetter"/>
      <w:lvlText w:val="%2)"/>
      <w:lvlJc w:val="left"/>
      <w:pPr>
        <w:tabs>
          <w:tab w:val="left" w:pos="720"/>
          <w:tab w:val="left" w:pos="144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83A06A2">
      <w:start w:val="1"/>
      <w:numFmt w:val="lowerLetter"/>
      <w:lvlText w:val="%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4F8DC0E">
      <w:start w:val="1"/>
      <w:numFmt w:val="lowerLetter"/>
      <w:lvlText w:val="%4)"/>
      <w:lvlJc w:val="left"/>
      <w:pPr>
        <w:tabs>
          <w:tab w:val="left" w:pos="720"/>
          <w:tab w:val="left" w:pos="144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5CCC30C">
      <w:start w:val="1"/>
      <w:numFmt w:val="lowerLetter"/>
      <w:lvlText w:val="%5)"/>
      <w:lvlJc w:val="left"/>
      <w:pPr>
        <w:tabs>
          <w:tab w:val="left" w:pos="720"/>
          <w:tab w:val="left" w:pos="144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2D2C9B2">
      <w:start w:val="1"/>
      <w:numFmt w:val="lowerLetter"/>
      <w:lvlText w:val="%6)"/>
      <w:lvlJc w:val="left"/>
      <w:pPr>
        <w:tabs>
          <w:tab w:val="left" w:pos="720"/>
          <w:tab w:val="left" w:pos="144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31DAFD2A">
      <w:start w:val="1"/>
      <w:numFmt w:val="lowerLetter"/>
      <w:lvlText w:val="%7)"/>
      <w:lvlJc w:val="left"/>
      <w:pPr>
        <w:tabs>
          <w:tab w:val="left" w:pos="720"/>
          <w:tab w:val="left" w:pos="144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84877F4">
      <w:start w:val="1"/>
      <w:numFmt w:val="lowerLetter"/>
      <w:lvlText w:val="%8)"/>
      <w:lvlJc w:val="left"/>
      <w:pPr>
        <w:tabs>
          <w:tab w:val="left" w:pos="720"/>
          <w:tab w:val="left" w:pos="144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D76C8A2">
      <w:start w:val="1"/>
      <w:numFmt w:val="lowerLetter"/>
      <w:lvlText w:val="%9)"/>
      <w:lvlJc w:val="left"/>
      <w:pPr>
        <w:tabs>
          <w:tab w:val="left" w:pos="720"/>
          <w:tab w:val="left" w:pos="144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5E314C31"/>
    <w:multiLevelType w:val="hybridMultilevel"/>
    <w:tmpl w:val="5AFC136E"/>
    <w:styleLink w:val="Zaimportowanystyl14"/>
    <w:lvl w:ilvl="0" w:tplc="C4DCB8C4">
      <w:start w:val="1"/>
      <w:numFmt w:val="lowerLetter"/>
      <w:lvlText w:val="%1)"/>
      <w:lvlJc w:val="left"/>
      <w:pPr>
        <w:ind w:left="177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EF888FC">
      <w:start w:val="1"/>
      <w:numFmt w:val="lowerLetter"/>
      <w:lvlText w:val="%2."/>
      <w:lvlJc w:val="left"/>
      <w:pPr>
        <w:ind w:left="24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A61062">
      <w:start w:val="1"/>
      <w:numFmt w:val="lowerRoman"/>
      <w:lvlText w:val="%3."/>
      <w:lvlJc w:val="left"/>
      <w:pPr>
        <w:ind w:left="3216"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D76E714">
      <w:start w:val="1"/>
      <w:numFmt w:val="decimal"/>
      <w:lvlText w:val="%4."/>
      <w:lvlJc w:val="left"/>
      <w:pPr>
        <w:ind w:left="393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F367D74">
      <w:start w:val="1"/>
      <w:numFmt w:val="lowerLetter"/>
      <w:lvlText w:val="%5."/>
      <w:lvlJc w:val="left"/>
      <w:pPr>
        <w:ind w:left="465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6EA76B6">
      <w:start w:val="1"/>
      <w:numFmt w:val="lowerRoman"/>
      <w:lvlText w:val="%6."/>
      <w:lvlJc w:val="left"/>
      <w:pPr>
        <w:ind w:left="5376"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3FE8EB8">
      <w:start w:val="1"/>
      <w:numFmt w:val="decimal"/>
      <w:lvlText w:val="%7."/>
      <w:lvlJc w:val="left"/>
      <w:pPr>
        <w:ind w:left="60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A0AAD44">
      <w:start w:val="1"/>
      <w:numFmt w:val="lowerLetter"/>
      <w:lvlText w:val="%8."/>
      <w:lvlJc w:val="left"/>
      <w:pPr>
        <w:ind w:left="68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73E9EC2">
      <w:start w:val="1"/>
      <w:numFmt w:val="lowerRoman"/>
      <w:lvlText w:val="%9."/>
      <w:lvlJc w:val="left"/>
      <w:pPr>
        <w:ind w:left="7536"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8" w15:restartNumberingAfterBreak="0">
    <w:nsid w:val="5E355D77"/>
    <w:multiLevelType w:val="hybridMultilevel"/>
    <w:tmpl w:val="D812A824"/>
    <w:styleLink w:val="Zaimportowanystyl271"/>
    <w:lvl w:ilvl="0" w:tplc="0E5E9D2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42D944">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C60567C">
      <w:start w:val="1"/>
      <w:numFmt w:val="decimal"/>
      <w:lvlText w:val="%3)"/>
      <w:lvlJc w:val="left"/>
      <w:pPr>
        <w:tabs>
          <w:tab w:val="left" w:pos="108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AB8034E">
      <w:start w:val="1"/>
      <w:numFmt w:val="decimal"/>
      <w:lvlText w:val="%4)"/>
      <w:lvlJc w:val="left"/>
      <w:pPr>
        <w:tabs>
          <w:tab w:val="left" w:pos="108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7F61296">
      <w:start w:val="1"/>
      <w:numFmt w:val="decimal"/>
      <w:lvlText w:val="%5)"/>
      <w:lvlJc w:val="left"/>
      <w:pPr>
        <w:tabs>
          <w:tab w:val="left" w:pos="108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47C7394">
      <w:start w:val="1"/>
      <w:numFmt w:val="decimal"/>
      <w:lvlText w:val="%6)"/>
      <w:lvlJc w:val="left"/>
      <w:pPr>
        <w:tabs>
          <w:tab w:val="left" w:pos="108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93849DCE">
      <w:start w:val="1"/>
      <w:numFmt w:val="decimal"/>
      <w:lvlText w:val="%7)"/>
      <w:lvlJc w:val="left"/>
      <w:pPr>
        <w:tabs>
          <w:tab w:val="left" w:pos="108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EAC144">
      <w:start w:val="1"/>
      <w:numFmt w:val="decimal"/>
      <w:lvlText w:val="%8)"/>
      <w:lvlJc w:val="left"/>
      <w:pPr>
        <w:tabs>
          <w:tab w:val="left" w:pos="108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B28410E">
      <w:start w:val="1"/>
      <w:numFmt w:val="decimal"/>
      <w:lvlText w:val="%9)"/>
      <w:lvlJc w:val="left"/>
      <w:pPr>
        <w:tabs>
          <w:tab w:val="left" w:pos="108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E48469D"/>
    <w:multiLevelType w:val="hybridMultilevel"/>
    <w:tmpl w:val="7AE87D16"/>
    <w:styleLink w:val="Zaimportowanystyl91"/>
    <w:lvl w:ilvl="0" w:tplc="58FE8DD6">
      <w:start w:val="1"/>
      <w:numFmt w:val="decimal"/>
      <w:lvlText w:val="%1)"/>
      <w:lvlJc w:val="left"/>
      <w:pPr>
        <w:ind w:left="643"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B0BA4D94">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82D6CA8C">
      <w:start w:val="1"/>
      <w:numFmt w:val="lowerLetter"/>
      <w:lvlText w:val="%3)"/>
      <w:lvlJc w:val="left"/>
      <w:pPr>
        <w:ind w:left="1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730367E">
      <w:start w:val="1"/>
      <w:numFmt w:val="lowerLetter"/>
      <w:lvlText w:val="%4)"/>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87CF04C">
      <w:start w:val="1"/>
      <w:numFmt w:val="lowerLetter"/>
      <w:lvlText w:val="%5)"/>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E5E9132">
      <w:start w:val="1"/>
      <w:numFmt w:val="lowerLetter"/>
      <w:lvlText w:val="%6)"/>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EE43E88">
      <w:start w:val="1"/>
      <w:numFmt w:val="lowerLetter"/>
      <w:lvlText w:val="%7)"/>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62442B4A">
      <w:start w:val="1"/>
      <w:numFmt w:val="lowerLetter"/>
      <w:lvlText w:val="%8)"/>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15FA5DB2">
      <w:start w:val="1"/>
      <w:numFmt w:val="lowerLetter"/>
      <w:lvlText w:val="%9)"/>
      <w:lvlJc w:val="left"/>
      <w:pPr>
        <w:ind w:left="36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90" w15:restartNumberingAfterBreak="0">
    <w:nsid w:val="5E693852"/>
    <w:multiLevelType w:val="hybridMultilevel"/>
    <w:tmpl w:val="7AA0C4EE"/>
    <w:lvl w:ilvl="0" w:tplc="04150011">
      <w:start w:val="1"/>
      <w:numFmt w:val="decimal"/>
      <w:lvlText w:val="%1)"/>
      <w:lvlJc w:val="left"/>
      <w:pPr>
        <w:ind w:left="1065" w:hanging="705"/>
      </w:pPr>
      <w:rPr>
        <w:rFonts w:hint="default"/>
      </w:rPr>
    </w:lvl>
    <w:lvl w:ilvl="1" w:tplc="552840D2">
      <w:start w:val="1"/>
      <w:numFmt w:val="decimal"/>
      <w:lvlText w:val="%2."/>
      <w:lvlJc w:val="left"/>
      <w:pPr>
        <w:ind w:left="1440" w:hanging="360"/>
      </w:pPr>
      <w:rPr>
        <w:rFonts w:ascii="Times New Roman" w:eastAsiaTheme="minorHAnsi"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5F644309"/>
    <w:multiLevelType w:val="hybridMultilevel"/>
    <w:tmpl w:val="BF8276D8"/>
    <w:styleLink w:val="Zaimportowanystyl30"/>
    <w:lvl w:ilvl="0" w:tplc="C6321006">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FCC26CC6">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6624EC64">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6E16CEA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9188ABC6">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4FE0D166">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BBC2B604">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5EE264CC">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848F08A">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5F935F95"/>
    <w:multiLevelType w:val="hybridMultilevel"/>
    <w:tmpl w:val="DF50A18C"/>
    <w:lvl w:ilvl="0" w:tplc="1F44E96E">
      <w:start w:val="15"/>
      <w:numFmt w:val="decimal"/>
      <w:lvlText w:val="%1."/>
      <w:lvlJc w:val="left"/>
      <w:pPr>
        <w:tabs>
          <w:tab w:val="num" w:pos="1080"/>
        </w:tabs>
        <w:ind w:left="1080" w:hanging="1080"/>
      </w:pPr>
      <w:rPr>
        <w:i w:val="0"/>
      </w:rPr>
    </w:lvl>
    <w:lvl w:ilvl="1" w:tplc="0F66FB04">
      <w:start w:val="1"/>
      <w:numFmt w:val="decimal"/>
      <w:lvlText w:val="%2."/>
      <w:lvlJc w:val="left"/>
      <w:pPr>
        <w:ind w:left="1440" w:hanging="360"/>
      </w:pPr>
      <w:rPr>
        <w:rFonts w:ascii="Bookman Old Style" w:eastAsia="Times New Roman" w:hAnsi="Bookman Old Style" w:cs="Arial"/>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3" w15:restartNumberingAfterBreak="0">
    <w:nsid w:val="5FEC2CA7"/>
    <w:multiLevelType w:val="multilevel"/>
    <w:tmpl w:val="0CC07AA6"/>
    <w:styleLink w:val="Zaimportowanystyl172"/>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tabs>
          <w:tab w:val="left" w:pos="426"/>
        </w:tabs>
        <w:ind w:left="708" w:hanging="14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1.%2.%3."/>
      <w:lvlJc w:val="left"/>
      <w:pPr>
        <w:tabs>
          <w:tab w:val="left" w:pos="426"/>
        </w:tabs>
        <w:ind w:left="2124" w:hanging="12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426"/>
        </w:tabs>
        <w:ind w:left="2832" w:hanging="17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tabs>
          <w:tab w:val="left" w:pos="426"/>
        </w:tabs>
        <w:ind w:left="3540" w:hanging="1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tabs>
          <w:tab w:val="left" w:pos="426"/>
        </w:tabs>
        <w:ind w:left="4604" w:hanging="44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426"/>
        </w:tabs>
        <w:ind w:left="4956" w:hanging="13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tabs>
          <w:tab w:val="left" w:pos="426"/>
        </w:tabs>
        <w:ind w:left="5664" w:hanging="12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tabs>
          <w:tab w:val="left" w:pos="426"/>
        </w:tabs>
        <w:ind w:left="6764" w:hanging="4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02F31CA"/>
    <w:multiLevelType w:val="hybridMultilevel"/>
    <w:tmpl w:val="B762A25E"/>
    <w:styleLink w:val="Zaimportowanystyl42"/>
    <w:lvl w:ilvl="0" w:tplc="74D0DA6C">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1EA7FC4">
      <w:start w:val="1"/>
      <w:numFmt w:val="decimal"/>
      <w:lvlText w:val="%2)"/>
      <w:lvlJc w:val="left"/>
      <w:pPr>
        <w:tabs>
          <w:tab w:val="left" w:pos="848"/>
        </w:tabs>
        <w:ind w:left="847"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2" w:tplc="0D1C2CE6">
      <w:start w:val="1"/>
      <w:numFmt w:val="decimal"/>
      <w:lvlText w:val="%3)"/>
      <w:lvlJc w:val="left"/>
      <w:pPr>
        <w:tabs>
          <w:tab w:val="left" w:pos="848"/>
        </w:tabs>
        <w:ind w:left="1434"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3" w:tplc="DD362094">
      <w:start w:val="1"/>
      <w:numFmt w:val="decimal"/>
      <w:lvlText w:val="%4)"/>
      <w:lvlJc w:val="left"/>
      <w:pPr>
        <w:tabs>
          <w:tab w:val="left" w:pos="848"/>
        </w:tabs>
        <w:ind w:left="2021"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4" w:tplc="23FA7EF0">
      <w:start w:val="1"/>
      <w:numFmt w:val="decimal"/>
      <w:lvlText w:val="%5)"/>
      <w:lvlJc w:val="left"/>
      <w:pPr>
        <w:tabs>
          <w:tab w:val="left" w:pos="848"/>
        </w:tabs>
        <w:ind w:left="2608"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5" w:tplc="2640EFB4">
      <w:start w:val="1"/>
      <w:numFmt w:val="decimal"/>
      <w:lvlText w:val="%6)"/>
      <w:lvlJc w:val="left"/>
      <w:pPr>
        <w:tabs>
          <w:tab w:val="left" w:pos="848"/>
        </w:tabs>
        <w:ind w:left="3195"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6" w:tplc="660E9118">
      <w:start w:val="1"/>
      <w:numFmt w:val="decimal"/>
      <w:lvlText w:val="%7)"/>
      <w:lvlJc w:val="left"/>
      <w:pPr>
        <w:tabs>
          <w:tab w:val="left" w:pos="848"/>
        </w:tabs>
        <w:ind w:left="3782"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7" w:tplc="E43C67E0">
      <w:start w:val="1"/>
      <w:numFmt w:val="decimal"/>
      <w:lvlText w:val="%8)"/>
      <w:lvlJc w:val="left"/>
      <w:pPr>
        <w:tabs>
          <w:tab w:val="left" w:pos="848"/>
        </w:tabs>
        <w:ind w:left="4369"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highlight w:val="none"/>
        <w:vertAlign w:val="baseline"/>
      </w:rPr>
    </w:lvl>
    <w:lvl w:ilvl="8" w:tplc="6472E386">
      <w:start w:val="1"/>
      <w:numFmt w:val="decimal"/>
      <w:lvlText w:val="%9)"/>
      <w:lvlJc w:val="left"/>
      <w:pPr>
        <w:tabs>
          <w:tab w:val="left" w:pos="848"/>
        </w:tabs>
        <w:ind w:left="4956" w:hanging="2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sz w:val="26"/>
        <w:szCs w:val="26"/>
        <w:highlight w:val="none"/>
        <w:vertAlign w:val="baseline"/>
      </w:rPr>
    </w:lvl>
  </w:abstractNum>
  <w:abstractNum w:abstractNumId="195" w15:restartNumberingAfterBreak="0">
    <w:nsid w:val="60ED4193"/>
    <w:multiLevelType w:val="hybridMultilevel"/>
    <w:tmpl w:val="DF7AF5A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6" w15:restartNumberingAfterBreak="0">
    <w:nsid w:val="617A3E0F"/>
    <w:multiLevelType w:val="multilevel"/>
    <w:tmpl w:val="B62EA49A"/>
    <w:styleLink w:val="Zaimportowanystyl222"/>
    <w:lvl w:ilvl="0">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nothing"/>
      <w:lvlText w:val="%1.%2."/>
      <w:lvlJc w:val="left"/>
      <w:pPr>
        <w:tabs>
          <w:tab w:val="left" w:pos="426"/>
        </w:tabs>
        <w:ind w:left="708" w:hanging="141"/>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1.%2.%3."/>
      <w:lvlJc w:val="left"/>
      <w:pPr>
        <w:tabs>
          <w:tab w:val="left" w:pos="426"/>
        </w:tabs>
        <w:ind w:left="2124" w:hanging="122"/>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tabs>
          <w:tab w:val="left" w:pos="426"/>
        </w:tabs>
        <w:ind w:left="2832" w:hanging="17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1.%2.%3.%4.%5."/>
      <w:lvlJc w:val="left"/>
      <w:pPr>
        <w:tabs>
          <w:tab w:val="left" w:pos="426"/>
        </w:tabs>
        <w:ind w:left="3540" w:hanging="15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1.%2.%3.%4.%5.%6."/>
      <w:lvlJc w:val="left"/>
      <w:pPr>
        <w:tabs>
          <w:tab w:val="left" w:pos="426"/>
        </w:tabs>
        <w:ind w:left="4604" w:hanging="44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426"/>
        </w:tabs>
        <w:ind w:left="4956" w:hanging="13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1.%2.%3.%4.%5.%6.%7.%8."/>
      <w:lvlJc w:val="left"/>
      <w:pPr>
        <w:tabs>
          <w:tab w:val="left" w:pos="426"/>
        </w:tabs>
        <w:ind w:left="5664" w:hanging="122"/>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1.%2.%3.%4.%5.%6.%7.%8.%9."/>
      <w:lvlJc w:val="left"/>
      <w:pPr>
        <w:tabs>
          <w:tab w:val="left" w:pos="426"/>
        </w:tabs>
        <w:ind w:left="6764" w:hanging="44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7" w15:restartNumberingAfterBreak="0">
    <w:nsid w:val="62157E91"/>
    <w:multiLevelType w:val="hybridMultilevel"/>
    <w:tmpl w:val="96E4482C"/>
    <w:styleLink w:val="Zaimportowanystyl311"/>
    <w:lvl w:ilvl="0" w:tplc="54F8250E">
      <w:start w:val="1"/>
      <w:numFmt w:val="decimal"/>
      <w:lvlText w:val="%1."/>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FEC0DAB0">
      <w:start w:val="1"/>
      <w:numFmt w:val="decimal"/>
      <w:lvlText w:val="%2."/>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16FE8C88">
      <w:start w:val="1"/>
      <w:numFmt w:val="decimal"/>
      <w:lvlText w:val="%3."/>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D9A08D3A">
      <w:start w:val="1"/>
      <w:numFmt w:val="decimal"/>
      <w:lvlText w:val="%4."/>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EEA4FD4">
      <w:start w:val="1"/>
      <w:numFmt w:val="decimal"/>
      <w:lvlText w:val="%5."/>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FE8C09BC">
      <w:start w:val="1"/>
      <w:numFmt w:val="decimal"/>
      <w:lvlText w:val="%6."/>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EF74BF14">
      <w:start w:val="1"/>
      <w:numFmt w:val="decimal"/>
      <w:lvlText w:val="%7."/>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01A0C410">
      <w:start w:val="1"/>
      <w:numFmt w:val="decimal"/>
      <w:lvlText w:val="%8."/>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20083CBE">
      <w:start w:val="1"/>
      <w:numFmt w:val="decimal"/>
      <w:lvlText w:val="%9."/>
      <w:lvlJc w:val="left"/>
      <w:pPr>
        <w:tabs>
          <w:tab w:val="left" w:pos="720"/>
        </w:tabs>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2470DFF"/>
    <w:multiLevelType w:val="hybridMultilevel"/>
    <w:tmpl w:val="4AA865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15:restartNumberingAfterBreak="0">
    <w:nsid w:val="62AD4401"/>
    <w:multiLevelType w:val="hybridMultilevel"/>
    <w:tmpl w:val="503CA6FA"/>
    <w:lvl w:ilvl="0" w:tplc="04150001">
      <w:start w:val="1"/>
      <w:numFmt w:val="bullet"/>
      <w:lvlText w:val=""/>
      <w:lvlJc w:val="left"/>
      <w:pPr>
        <w:ind w:left="1080" w:hanging="360"/>
      </w:pPr>
      <w:rPr>
        <w:rFonts w:ascii="Symbol" w:hAnsi="Symbol" w:hint="default"/>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0" w15:restartNumberingAfterBreak="0">
    <w:nsid w:val="631E47D1"/>
    <w:multiLevelType w:val="hybridMultilevel"/>
    <w:tmpl w:val="DFEAD16E"/>
    <w:styleLink w:val="Zaimportowanystyl105"/>
    <w:lvl w:ilvl="0" w:tplc="E84EB4BA">
      <w:start w:val="1"/>
      <w:numFmt w:val="bullet"/>
      <w:lvlText w:val="▪"/>
      <w:lvlJc w:val="left"/>
      <w:pPr>
        <w:ind w:left="1134"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6"/>
        <w:szCs w:val="16"/>
        <w:highlight w:val="none"/>
        <w:vertAlign w:val="baseline"/>
      </w:rPr>
    </w:lvl>
    <w:lvl w:ilvl="1" w:tplc="F728651E">
      <w:start w:val="1"/>
      <w:numFmt w:val="bullet"/>
      <w:lvlText w:val="□"/>
      <w:lvlJc w:val="left"/>
      <w:pPr>
        <w:ind w:left="15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5422308">
      <w:start w:val="1"/>
      <w:numFmt w:val="bullet"/>
      <w:lvlText w:val="▪"/>
      <w:lvlJc w:val="left"/>
      <w:pPr>
        <w:ind w:left="23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4DA06AA">
      <w:start w:val="1"/>
      <w:numFmt w:val="bullet"/>
      <w:lvlText w:val="•"/>
      <w:lvlJc w:val="left"/>
      <w:pPr>
        <w:ind w:left="30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FF5E5560">
      <w:start w:val="1"/>
      <w:numFmt w:val="bullet"/>
      <w:lvlText w:val="□"/>
      <w:lvlJc w:val="left"/>
      <w:pPr>
        <w:ind w:left="374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CD406">
      <w:start w:val="1"/>
      <w:numFmt w:val="bullet"/>
      <w:lvlText w:val="▪"/>
      <w:lvlJc w:val="left"/>
      <w:pPr>
        <w:ind w:left="446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86A1B9E">
      <w:start w:val="1"/>
      <w:numFmt w:val="bullet"/>
      <w:lvlText w:val="•"/>
      <w:lvlJc w:val="left"/>
      <w:pPr>
        <w:ind w:left="518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BF9686BA">
      <w:start w:val="1"/>
      <w:numFmt w:val="bullet"/>
      <w:lvlText w:val="□"/>
      <w:lvlJc w:val="left"/>
      <w:pPr>
        <w:ind w:left="590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BB87CF8">
      <w:start w:val="1"/>
      <w:numFmt w:val="bullet"/>
      <w:lvlText w:val="▪"/>
      <w:lvlJc w:val="left"/>
      <w:pPr>
        <w:ind w:left="6621" w:hanging="2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347624B"/>
    <w:multiLevelType w:val="hybridMultilevel"/>
    <w:tmpl w:val="20DE69DC"/>
    <w:styleLink w:val="Zaimportowanystyl114"/>
    <w:lvl w:ilvl="0" w:tplc="8ECE1B48">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71A38A8">
      <w:start w:val="1"/>
      <w:numFmt w:val="lowerLetter"/>
      <w:lvlText w:val="%2."/>
      <w:lvlJc w:val="left"/>
      <w:pPr>
        <w:ind w:left="178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46CBF46">
      <w:start w:val="1"/>
      <w:numFmt w:val="lowerRoman"/>
      <w:lvlText w:val="%3."/>
      <w:lvlJc w:val="left"/>
      <w:pPr>
        <w:ind w:left="2508"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93C806AA">
      <w:start w:val="1"/>
      <w:numFmt w:val="decimal"/>
      <w:lvlText w:val="%4."/>
      <w:lvlJc w:val="left"/>
      <w:pPr>
        <w:ind w:left="322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0F4D096">
      <w:start w:val="1"/>
      <w:numFmt w:val="lowerLetter"/>
      <w:lvlText w:val="%5."/>
      <w:lvlJc w:val="left"/>
      <w:pPr>
        <w:ind w:left="394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AD85EC8">
      <w:start w:val="1"/>
      <w:numFmt w:val="lowerRoman"/>
      <w:lvlText w:val="%6."/>
      <w:lvlJc w:val="left"/>
      <w:pPr>
        <w:ind w:left="4668"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8E6E072">
      <w:start w:val="1"/>
      <w:numFmt w:val="decimal"/>
      <w:lvlText w:val="%7."/>
      <w:lvlJc w:val="left"/>
      <w:pPr>
        <w:ind w:left="538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2BA5EB6">
      <w:start w:val="1"/>
      <w:numFmt w:val="lowerLetter"/>
      <w:lvlText w:val="%8."/>
      <w:lvlJc w:val="left"/>
      <w:pPr>
        <w:ind w:left="610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E47E3804">
      <w:start w:val="1"/>
      <w:numFmt w:val="lowerRoman"/>
      <w:lvlText w:val="%9."/>
      <w:lvlJc w:val="left"/>
      <w:pPr>
        <w:ind w:left="6828"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64BE228E"/>
    <w:multiLevelType w:val="hybridMultilevel"/>
    <w:tmpl w:val="D55CA6BE"/>
    <w:styleLink w:val="Zaimportowanystyl10"/>
    <w:lvl w:ilvl="0" w:tplc="77FA1634">
      <w:start w:val="1"/>
      <w:numFmt w:val="decimal"/>
      <w:lvlText w:val="%1."/>
      <w:lvlJc w:val="left"/>
      <w:pPr>
        <w:tabs>
          <w:tab w:val="left" w:pos="360"/>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5985960">
      <w:start w:val="1"/>
      <w:numFmt w:val="lowerLetter"/>
      <w:lvlText w:val="%2."/>
      <w:lvlJc w:val="left"/>
      <w:pPr>
        <w:tabs>
          <w:tab w:val="left" w:pos="360"/>
          <w:tab w:val="left" w:pos="851"/>
        </w:tabs>
        <w:ind w:left="1416" w:hanging="2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2C8EA74">
      <w:start w:val="1"/>
      <w:numFmt w:val="lowerRoman"/>
      <w:lvlText w:val="%3."/>
      <w:lvlJc w:val="left"/>
      <w:pPr>
        <w:tabs>
          <w:tab w:val="left" w:pos="360"/>
          <w:tab w:val="left" w:pos="851"/>
          <w:tab w:val="num" w:pos="2255"/>
        </w:tabs>
        <w:ind w:left="2124" w:hanging="1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9F088D6">
      <w:start w:val="1"/>
      <w:numFmt w:val="decimal"/>
      <w:lvlText w:val="%4."/>
      <w:lvlJc w:val="left"/>
      <w:pPr>
        <w:tabs>
          <w:tab w:val="left" w:pos="360"/>
          <w:tab w:val="left" w:pos="851"/>
          <w:tab w:val="num" w:pos="2963"/>
        </w:tabs>
        <w:ind w:left="2832" w:hanging="1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D34D15A">
      <w:start w:val="1"/>
      <w:numFmt w:val="lowerLetter"/>
      <w:lvlText w:val="%5."/>
      <w:lvlJc w:val="left"/>
      <w:pPr>
        <w:tabs>
          <w:tab w:val="left" w:pos="360"/>
          <w:tab w:val="left" w:pos="851"/>
          <w:tab w:val="num" w:pos="3671"/>
        </w:tabs>
        <w:ind w:left="3540" w:hanging="16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8068B7E">
      <w:start w:val="1"/>
      <w:numFmt w:val="lowerRoman"/>
      <w:lvlText w:val="%6."/>
      <w:lvlJc w:val="left"/>
      <w:pPr>
        <w:tabs>
          <w:tab w:val="left" w:pos="360"/>
          <w:tab w:val="left" w:pos="851"/>
          <w:tab w:val="num" w:pos="4379"/>
        </w:tabs>
        <w:ind w:left="4248" w:hanging="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447B44">
      <w:start w:val="1"/>
      <w:numFmt w:val="decimal"/>
      <w:lvlText w:val="%7."/>
      <w:lvlJc w:val="left"/>
      <w:pPr>
        <w:tabs>
          <w:tab w:val="left" w:pos="360"/>
          <w:tab w:val="left" w:pos="851"/>
          <w:tab w:val="num" w:pos="5087"/>
        </w:tabs>
        <w:ind w:left="4956" w:hanging="14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60523C">
      <w:start w:val="1"/>
      <w:numFmt w:val="lowerLetter"/>
      <w:lvlText w:val="%8."/>
      <w:lvlJc w:val="left"/>
      <w:pPr>
        <w:tabs>
          <w:tab w:val="left" w:pos="360"/>
          <w:tab w:val="left" w:pos="851"/>
          <w:tab w:val="num" w:pos="5795"/>
        </w:tabs>
        <w:ind w:left="5664" w:hanging="1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A0A81C">
      <w:start w:val="1"/>
      <w:numFmt w:val="lowerRoman"/>
      <w:lvlText w:val="%9."/>
      <w:lvlJc w:val="left"/>
      <w:pPr>
        <w:tabs>
          <w:tab w:val="left" w:pos="360"/>
          <w:tab w:val="left" w:pos="851"/>
          <w:tab w:val="num" w:pos="6503"/>
        </w:tabs>
        <w:ind w:left="637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3" w15:restartNumberingAfterBreak="0">
    <w:nsid w:val="65CF02DC"/>
    <w:multiLevelType w:val="multilevel"/>
    <w:tmpl w:val="1012024C"/>
    <w:lvl w:ilvl="0">
      <w:start w:val="1"/>
      <w:numFmt w:val="decimal"/>
      <w:lvlText w:val="%1)"/>
      <w:lvlJc w:val="left"/>
      <w:pPr>
        <w:tabs>
          <w:tab w:val="num" w:pos="600"/>
        </w:tabs>
        <w:ind w:left="600" w:hanging="600"/>
      </w:pPr>
      <w:rPr>
        <w:rFonts w:cs="Times New Roman"/>
      </w:rPr>
    </w:lvl>
    <w:lvl w:ilvl="1">
      <w:start w:val="1"/>
      <w:numFmt w:val="decimal"/>
      <w:lvlText w:val="%2)"/>
      <w:lvlJc w:val="left"/>
      <w:pPr>
        <w:tabs>
          <w:tab w:val="num" w:pos="360"/>
        </w:tabs>
        <w:ind w:left="360" w:hanging="360"/>
      </w:pPr>
      <w:rPr>
        <w:rFonts w:cs="Times New Roman"/>
      </w:rPr>
    </w:lvl>
    <w:lvl w:ilvl="2">
      <w:start w:val="1"/>
      <w:numFmt w:val="decimal"/>
      <w:lvlText w:val="%3."/>
      <w:lvlJc w:val="left"/>
      <w:pPr>
        <w:tabs>
          <w:tab w:val="num" w:pos="360"/>
        </w:tabs>
        <w:ind w:left="360" w:hanging="360"/>
      </w:pPr>
      <w:rPr>
        <w:rFonts w:eastAsia="Times New Roman" w:cs="Times New Roman"/>
        <w:b w:val="0"/>
        <w:color w:val="auto"/>
        <w:lang w:eastAsia="pl-PL"/>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4" w15:restartNumberingAfterBreak="0">
    <w:nsid w:val="667D092A"/>
    <w:multiLevelType w:val="hybridMultilevel"/>
    <w:tmpl w:val="6F8A9B60"/>
    <w:lvl w:ilvl="0" w:tplc="84B496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66923B77"/>
    <w:multiLevelType w:val="hybridMultilevel"/>
    <w:tmpl w:val="16482920"/>
    <w:styleLink w:val="Zaimportowanystyl174"/>
    <w:lvl w:ilvl="0" w:tplc="FD96249E">
      <w:start w:val="1"/>
      <w:numFmt w:val="decimal"/>
      <w:lvlText w:val="%1."/>
      <w:lvlJc w:val="left"/>
      <w:pPr>
        <w:ind w:left="927"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BE1E90">
      <w:start w:val="1"/>
      <w:numFmt w:val="lowerLetter"/>
      <w:lvlText w:val="%2."/>
      <w:lvlJc w:val="left"/>
      <w:pPr>
        <w:ind w:left="1299"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DFA44018">
      <w:start w:val="1"/>
      <w:numFmt w:val="lowerRoman"/>
      <w:lvlText w:val="%3."/>
      <w:lvlJc w:val="left"/>
      <w:pPr>
        <w:ind w:left="2019"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3EC2E41A">
      <w:start w:val="1"/>
      <w:numFmt w:val="decimal"/>
      <w:lvlText w:val="%4."/>
      <w:lvlJc w:val="left"/>
      <w:pPr>
        <w:ind w:left="2739"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C964FD4">
      <w:start w:val="1"/>
      <w:numFmt w:val="lowerLetter"/>
      <w:lvlText w:val="%5."/>
      <w:lvlJc w:val="left"/>
      <w:pPr>
        <w:ind w:left="3459"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402CE68">
      <w:start w:val="1"/>
      <w:numFmt w:val="lowerRoman"/>
      <w:lvlText w:val="%6."/>
      <w:lvlJc w:val="left"/>
      <w:pPr>
        <w:ind w:left="4179"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BFE2D40">
      <w:start w:val="1"/>
      <w:numFmt w:val="decimal"/>
      <w:lvlText w:val="%7."/>
      <w:lvlJc w:val="left"/>
      <w:pPr>
        <w:ind w:left="4899"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ADAE0D0">
      <w:start w:val="1"/>
      <w:numFmt w:val="lowerLetter"/>
      <w:lvlText w:val="%8."/>
      <w:lvlJc w:val="left"/>
      <w:pPr>
        <w:ind w:left="5619"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2B82D32">
      <w:start w:val="1"/>
      <w:numFmt w:val="lowerRoman"/>
      <w:lvlText w:val="%9."/>
      <w:lvlJc w:val="left"/>
      <w:pPr>
        <w:ind w:left="6339"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72C5249"/>
    <w:multiLevelType w:val="hybridMultilevel"/>
    <w:tmpl w:val="E900359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7" w15:restartNumberingAfterBreak="0">
    <w:nsid w:val="676A1453"/>
    <w:multiLevelType w:val="hybridMultilevel"/>
    <w:tmpl w:val="EC1A62AA"/>
    <w:styleLink w:val="Zaimportowanystyl143"/>
    <w:lvl w:ilvl="0" w:tplc="9D16C032">
      <w:start w:val="1"/>
      <w:numFmt w:val="decimal"/>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216BDF6">
      <w:start w:val="1"/>
      <w:numFmt w:val="decimal"/>
      <w:lvlText w:val="%2)"/>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87C5C34">
      <w:start w:val="1"/>
      <w:numFmt w:val="decimal"/>
      <w:lvlText w:val="%3)"/>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8A1E2E5E">
      <w:start w:val="1"/>
      <w:numFmt w:val="decimal"/>
      <w:lvlText w:val="%4)"/>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FEE7164">
      <w:start w:val="1"/>
      <w:numFmt w:val="decimal"/>
      <w:lvlText w:val="%5)"/>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D3E5B50">
      <w:start w:val="1"/>
      <w:numFmt w:val="decimal"/>
      <w:lvlText w:val="%6)"/>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A325652">
      <w:start w:val="1"/>
      <w:numFmt w:val="decimal"/>
      <w:lvlText w:val="%7)"/>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236E60A">
      <w:start w:val="1"/>
      <w:numFmt w:val="decimal"/>
      <w:lvlText w:val="%8)"/>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31A40B2">
      <w:start w:val="1"/>
      <w:numFmt w:val="decimal"/>
      <w:lvlText w:val="%9)"/>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7B566F4"/>
    <w:multiLevelType w:val="multilevel"/>
    <w:tmpl w:val="EACC5282"/>
    <w:lvl w:ilvl="0">
      <w:start w:val="1"/>
      <w:numFmt w:val="decimal"/>
      <w:lvlText w:val="%1."/>
      <w:lvlJc w:val="left"/>
      <w:pPr>
        <w:tabs>
          <w:tab w:val="num" w:pos="0"/>
        </w:tabs>
        <w:ind w:left="720" w:hanging="360"/>
      </w:pPr>
      <w:rPr>
        <w:rFonts w:ascii="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9" w15:restartNumberingAfterBreak="0">
    <w:nsid w:val="68F00405"/>
    <w:multiLevelType w:val="hybridMultilevel"/>
    <w:tmpl w:val="E564DB30"/>
    <w:styleLink w:val="Zaimportowanystyl154"/>
    <w:lvl w:ilvl="0" w:tplc="66E845F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B63C8DB8">
      <w:start w:val="1"/>
      <w:numFmt w:val="lowerLetter"/>
      <w:lvlText w:val="%2."/>
      <w:lvlJc w:val="left"/>
      <w:pPr>
        <w:ind w:left="1146"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A0CB08E">
      <w:start w:val="1"/>
      <w:numFmt w:val="lowerRoman"/>
      <w:lvlText w:val="%3."/>
      <w:lvlJc w:val="left"/>
      <w:pPr>
        <w:ind w:left="1866"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E910A62A">
      <w:start w:val="1"/>
      <w:numFmt w:val="decimal"/>
      <w:lvlText w:val="%4."/>
      <w:lvlJc w:val="left"/>
      <w:pPr>
        <w:ind w:left="2586"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F4E5C7C">
      <w:start w:val="1"/>
      <w:numFmt w:val="lowerLetter"/>
      <w:lvlText w:val="%5."/>
      <w:lvlJc w:val="left"/>
      <w:pPr>
        <w:ind w:left="3306"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584EBC2">
      <w:start w:val="1"/>
      <w:numFmt w:val="lowerRoman"/>
      <w:lvlText w:val="%6."/>
      <w:lvlJc w:val="left"/>
      <w:pPr>
        <w:ind w:left="4026"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17F8F2E0">
      <w:start w:val="1"/>
      <w:numFmt w:val="decimal"/>
      <w:lvlText w:val="%7."/>
      <w:lvlJc w:val="left"/>
      <w:pPr>
        <w:ind w:left="4746"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674208C">
      <w:start w:val="1"/>
      <w:numFmt w:val="lowerLetter"/>
      <w:lvlText w:val="%8."/>
      <w:lvlJc w:val="left"/>
      <w:pPr>
        <w:ind w:left="546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55838CE">
      <w:start w:val="1"/>
      <w:numFmt w:val="lowerRoman"/>
      <w:lvlText w:val="%9."/>
      <w:lvlJc w:val="left"/>
      <w:pPr>
        <w:ind w:left="6186"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69C50ADC"/>
    <w:multiLevelType w:val="hybridMultilevel"/>
    <w:tmpl w:val="091835FC"/>
    <w:lvl w:ilvl="0" w:tplc="88349FFE">
      <w:start w:val="1"/>
      <w:numFmt w:val="bullet"/>
      <w:lvlText w:val=""/>
      <w:lvlJc w:val="left"/>
      <w:pPr>
        <w:ind w:left="928" w:hanging="360"/>
      </w:pPr>
      <w:rPr>
        <w:rFonts w:ascii="Symbol" w:hAnsi="Symbol" w:hint="default"/>
      </w:rPr>
    </w:lvl>
    <w:lvl w:ilvl="1" w:tplc="6F326952">
      <w:start w:val="3"/>
      <w:numFmt w:val="bullet"/>
      <w:lvlText w:val="•"/>
      <w:lvlJc w:val="left"/>
      <w:pPr>
        <w:ind w:left="1648" w:hanging="360"/>
      </w:pPr>
      <w:rPr>
        <w:rFonts w:ascii="Times New Roman" w:eastAsia="Times New Roman" w:hAnsi="Times New Roman" w:cs="Times New Roman"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211" w15:restartNumberingAfterBreak="0">
    <w:nsid w:val="69FB0077"/>
    <w:multiLevelType w:val="hybridMultilevel"/>
    <w:tmpl w:val="1E0272F8"/>
    <w:lvl w:ilvl="0" w:tplc="6D76A172">
      <w:start w:val="1"/>
      <w:numFmt w:val="decimal"/>
      <w:lvlText w:val="%1)"/>
      <w:lvlJc w:val="left"/>
      <w:pPr>
        <w:ind w:left="36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15:restartNumberingAfterBreak="0">
    <w:nsid w:val="6B5744AF"/>
    <w:multiLevelType w:val="hybridMultilevel"/>
    <w:tmpl w:val="00E0CB1E"/>
    <w:lvl w:ilvl="0" w:tplc="DB50202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6BA159DA"/>
    <w:multiLevelType w:val="hybridMultilevel"/>
    <w:tmpl w:val="A7561262"/>
    <w:styleLink w:val="Zaimportowanystyl182"/>
    <w:lvl w:ilvl="0" w:tplc="9C44741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A4238DC">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84897D2">
      <w:start w:val="1"/>
      <w:numFmt w:val="lowerLetter"/>
      <w:lvlText w:val="%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C7AE0476">
      <w:start w:val="1"/>
      <w:numFmt w:val="lowerLetter"/>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DBE3E50">
      <w:start w:val="1"/>
      <w:numFmt w:val="lowerLetter"/>
      <w:lvlText w:val="%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568BF34">
      <w:start w:val="1"/>
      <w:numFmt w:val="lowerLetter"/>
      <w:lvlText w:val="%6)"/>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8825FB2">
      <w:start w:val="1"/>
      <w:numFmt w:val="lowerLetter"/>
      <w:lvlText w:val="%7)"/>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E00C0E">
      <w:start w:val="1"/>
      <w:numFmt w:val="lowerLetter"/>
      <w:lvlText w:val="%8)"/>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33848C6">
      <w:start w:val="1"/>
      <w:numFmt w:val="lowerLetter"/>
      <w:lvlText w:val="%9)"/>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4" w15:restartNumberingAfterBreak="0">
    <w:nsid w:val="6C8F03F2"/>
    <w:multiLevelType w:val="hybridMultilevel"/>
    <w:tmpl w:val="FD0C4E62"/>
    <w:styleLink w:val="Zaimportowanystyl12"/>
    <w:lvl w:ilvl="0" w:tplc="870439C0">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416970C">
      <w:start w:val="1"/>
      <w:numFmt w:val="lowerLetter"/>
      <w:lvlText w:val="%2."/>
      <w:lvlJc w:val="left"/>
      <w:pPr>
        <w:tabs>
          <w:tab w:val="num" w:pos="1416"/>
        </w:tabs>
        <w:ind w:left="1428" w:hanging="34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2FA5264">
      <w:start w:val="1"/>
      <w:numFmt w:val="lowerRoman"/>
      <w:lvlText w:val="%3."/>
      <w:lvlJc w:val="left"/>
      <w:pPr>
        <w:tabs>
          <w:tab w:val="num" w:pos="2124"/>
        </w:tabs>
        <w:ind w:left="213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376D51E">
      <w:start w:val="1"/>
      <w:numFmt w:val="decimal"/>
      <w:lvlText w:val="%4."/>
      <w:lvlJc w:val="left"/>
      <w:pPr>
        <w:tabs>
          <w:tab w:val="num" w:pos="2832"/>
        </w:tabs>
        <w:ind w:left="284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96C8920">
      <w:start w:val="1"/>
      <w:numFmt w:val="lowerLetter"/>
      <w:lvlText w:val="%5."/>
      <w:lvlJc w:val="left"/>
      <w:pPr>
        <w:tabs>
          <w:tab w:val="num" w:pos="3540"/>
        </w:tabs>
        <w:ind w:left="3552" w:hanging="3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6B8A610">
      <w:start w:val="1"/>
      <w:numFmt w:val="lowerRoman"/>
      <w:lvlText w:val="%6."/>
      <w:lvlJc w:val="left"/>
      <w:pPr>
        <w:tabs>
          <w:tab w:val="num" w:pos="4248"/>
        </w:tabs>
        <w:ind w:left="4260" w:hanging="2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B08956">
      <w:start w:val="1"/>
      <w:numFmt w:val="decimal"/>
      <w:lvlText w:val="%7."/>
      <w:lvlJc w:val="left"/>
      <w:pPr>
        <w:tabs>
          <w:tab w:val="num" w:pos="4956"/>
        </w:tabs>
        <w:ind w:left="496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0FC830C">
      <w:start w:val="1"/>
      <w:numFmt w:val="lowerLetter"/>
      <w:lvlText w:val="%8."/>
      <w:lvlJc w:val="left"/>
      <w:pPr>
        <w:tabs>
          <w:tab w:val="num" w:pos="5664"/>
        </w:tabs>
        <w:ind w:left="5676" w:hanging="27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6EDAB6">
      <w:start w:val="1"/>
      <w:numFmt w:val="lowerRoman"/>
      <w:lvlText w:val="%9."/>
      <w:lvlJc w:val="left"/>
      <w:pPr>
        <w:tabs>
          <w:tab w:val="num" w:pos="6372"/>
        </w:tabs>
        <w:ind w:left="6384" w:hanging="2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5" w15:restartNumberingAfterBreak="0">
    <w:nsid w:val="6CA83662"/>
    <w:multiLevelType w:val="hybridMultilevel"/>
    <w:tmpl w:val="04523316"/>
    <w:styleLink w:val="Zaimportowanystyl32"/>
    <w:lvl w:ilvl="0" w:tplc="5158FC38">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4E0143A">
      <w:start w:val="1"/>
      <w:numFmt w:val="decimal"/>
      <w:lvlText w:val="%2)"/>
      <w:lvlJc w:val="left"/>
      <w:pPr>
        <w:ind w:left="115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5BA38F4">
      <w:start w:val="1"/>
      <w:numFmt w:val="decimal"/>
      <w:lvlText w:val="%3)"/>
      <w:lvlJc w:val="left"/>
      <w:pPr>
        <w:tabs>
          <w:tab w:val="left" w:pos="1154"/>
        </w:tabs>
        <w:ind w:left="20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31F27404">
      <w:start w:val="1"/>
      <w:numFmt w:val="decimal"/>
      <w:lvlText w:val="%4)"/>
      <w:lvlJc w:val="left"/>
      <w:pPr>
        <w:tabs>
          <w:tab w:val="left" w:pos="1154"/>
        </w:tabs>
        <w:ind w:left="289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184EC8DC">
      <w:start w:val="1"/>
      <w:numFmt w:val="decimal"/>
      <w:lvlText w:val="%5)"/>
      <w:lvlJc w:val="left"/>
      <w:pPr>
        <w:tabs>
          <w:tab w:val="left" w:pos="1154"/>
        </w:tabs>
        <w:ind w:left="37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588EB0E6">
      <w:start w:val="1"/>
      <w:numFmt w:val="decimal"/>
      <w:lvlText w:val="%6)"/>
      <w:lvlJc w:val="left"/>
      <w:pPr>
        <w:tabs>
          <w:tab w:val="left" w:pos="1154"/>
        </w:tabs>
        <w:ind w:left="463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FBB605A0">
      <w:start w:val="1"/>
      <w:numFmt w:val="decimal"/>
      <w:lvlText w:val="%7)"/>
      <w:lvlJc w:val="left"/>
      <w:pPr>
        <w:tabs>
          <w:tab w:val="left" w:pos="1154"/>
        </w:tabs>
        <w:ind w:left="55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9D6F41C">
      <w:start w:val="1"/>
      <w:numFmt w:val="decimal"/>
      <w:lvlText w:val="%8)"/>
      <w:lvlJc w:val="left"/>
      <w:pPr>
        <w:tabs>
          <w:tab w:val="left" w:pos="1154"/>
        </w:tabs>
        <w:ind w:left="637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8568699E">
      <w:start w:val="1"/>
      <w:numFmt w:val="decimal"/>
      <w:lvlText w:val="%9)"/>
      <w:lvlJc w:val="left"/>
      <w:pPr>
        <w:tabs>
          <w:tab w:val="left" w:pos="1154"/>
        </w:tabs>
        <w:ind w:left="72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6D3732B9"/>
    <w:multiLevelType w:val="multilevel"/>
    <w:tmpl w:val="1AEC504C"/>
    <w:styleLink w:val="Zaimportowanystyl104"/>
    <w:lvl w:ilvl="0">
      <w:start w:val="1"/>
      <w:numFmt w:val="decimal"/>
      <w:lvlText w:val="%1)"/>
      <w:lvlJc w:val="left"/>
      <w:pPr>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211"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211"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1571"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1571"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1931"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1931"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2291"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6D676A95"/>
    <w:multiLevelType w:val="hybridMultilevel"/>
    <w:tmpl w:val="27AA0F56"/>
    <w:styleLink w:val="Zaimportowanystyl272"/>
    <w:lvl w:ilvl="0" w:tplc="BC82551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2A657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07AD866">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57FCC90E">
      <w:start w:val="1"/>
      <w:numFmt w:val="decimal"/>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CEED942">
      <w:start w:val="1"/>
      <w:numFmt w:val="decimal"/>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6DEB5BC">
      <w:start w:val="1"/>
      <w:numFmt w:val="decimal"/>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8C9CBBA2">
      <w:start w:val="1"/>
      <w:numFmt w:val="decimal"/>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1DCAE98">
      <w:start w:val="1"/>
      <w:numFmt w:val="decimal"/>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FA4F458">
      <w:start w:val="1"/>
      <w:numFmt w:val="decimal"/>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6E67417A"/>
    <w:multiLevelType w:val="multilevel"/>
    <w:tmpl w:val="42B69238"/>
    <w:lvl w:ilvl="0">
      <w:start w:val="1"/>
      <w:numFmt w:val="lowerLetter"/>
      <w:lvlText w:val="%1)"/>
      <w:lvlJc w:val="left"/>
      <w:pPr>
        <w:tabs>
          <w:tab w:val="num" w:pos="0"/>
        </w:tabs>
        <w:ind w:left="720" w:hanging="360"/>
      </w:pPr>
      <w:rPr>
        <w:u w:val="none"/>
      </w:rPr>
    </w:lvl>
    <w:lvl w:ilvl="1">
      <w:start w:val="1"/>
      <w:numFmt w:val="bullet"/>
      <w:lvlText w:val="−"/>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19" w15:restartNumberingAfterBreak="0">
    <w:nsid w:val="6E922AEE"/>
    <w:multiLevelType w:val="hybridMultilevel"/>
    <w:tmpl w:val="3F7ABCC0"/>
    <w:styleLink w:val="Zaimportowanystyl18"/>
    <w:lvl w:ilvl="0" w:tplc="B5F63E00">
      <w:start w:val="1"/>
      <w:numFmt w:val="lowerLetter"/>
      <w:lvlText w:val="%1)"/>
      <w:lvlJc w:val="left"/>
      <w:pPr>
        <w:ind w:left="10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3F27D96">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668342E">
      <w:start w:val="1"/>
      <w:numFmt w:val="lowerRoman"/>
      <w:lvlText w:val="%3."/>
      <w:lvlJc w:val="left"/>
      <w:pPr>
        <w:ind w:left="25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30C35B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F4880E0">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D4E91F4">
      <w:start w:val="1"/>
      <w:numFmt w:val="lowerRoman"/>
      <w:lvlText w:val="%6."/>
      <w:lvlJc w:val="left"/>
      <w:pPr>
        <w:ind w:left="466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120880C">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7F0FCD4">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B601E74">
      <w:start w:val="1"/>
      <w:numFmt w:val="lowerRoman"/>
      <w:lvlText w:val="%9."/>
      <w:lvlJc w:val="left"/>
      <w:pPr>
        <w:ind w:left="682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0" w15:restartNumberingAfterBreak="0">
    <w:nsid w:val="6F0604E9"/>
    <w:multiLevelType w:val="hybridMultilevel"/>
    <w:tmpl w:val="467206EC"/>
    <w:lvl w:ilvl="0" w:tplc="0415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70EE2405"/>
    <w:multiLevelType w:val="multilevel"/>
    <w:tmpl w:val="665EBB18"/>
    <w:styleLink w:val="Zaimportowanystyl103"/>
    <w:lvl w:ilvl="0">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suff w:val="nothing"/>
      <w:lvlText w:val="%1.%2)"/>
      <w:lvlJc w:val="left"/>
      <w:pPr>
        <w:ind w:left="687"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1.%2)%3."/>
      <w:lvlJc w:val="left"/>
      <w:pPr>
        <w:ind w:left="212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278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suff w:val="nothing"/>
      <w:lvlText w:val="%1.%2)%3.%4.%5."/>
      <w:lvlJc w:val="left"/>
      <w:pPr>
        <w:ind w:left="350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1.%2)%3.%4.%5.%6."/>
      <w:lvlJc w:val="left"/>
      <w:pPr>
        <w:ind w:left="428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494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suff w:val="nothing"/>
      <w:lvlText w:val="%1.%2)%3.%4.%5.%6.%7.%8."/>
      <w:lvlJc w:val="left"/>
      <w:pPr>
        <w:ind w:left="566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1.%2)%3.%4.%5.%6.%7.%8.%9."/>
      <w:lvlJc w:val="left"/>
      <w:pPr>
        <w:ind w:left="644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23" w15:restartNumberingAfterBreak="0">
    <w:nsid w:val="710111CC"/>
    <w:multiLevelType w:val="multilevel"/>
    <w:tmpl w:val="07B28B88"/>
    <w:styleLink w:val="Zaimportowanystyl233"/>
    <w:lvl w:ilvl="0">
      <w:start w:val="1"/>
      <w:numFmt w:val="decimal"/>
      <w:lvlText w:val="%1."/>
      <w:lvlJc w:val="left"/>
      <w:pPr>
        <w:tabs>
          <w:tab w:val="num" w:pos="567"/>
        </w:tabs>
        <w:ind w:left="591" w:hanging="311"/>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2)"/>
      <w:lvlJc w:val="left"/>
      <w:pPr>
        <w:ind w:left="424" w:hanging="144"/>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suff w:val="nothing"/>
      <w:lvlText w:val="%2)%3."/>
      <w:lvlJc w:val="left"/>
      <w:pPr>
        <w:ind w:left="2426" w:hanging="144"/>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2)%3.%4."/>
      <w:lvlJc w:val="left"/>
      <w:pPr>
        <w:ind w:left="3086" w:hanging="14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2)%3.%4.%5."/>
      <w:lvlJc w:val="left"/>
      <w:pPr>
        <w:ind w:left="3806" w:hanging="144"/>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suff w:val="nothing"/>
      <w:lvlText w:val="%2)%3.%4.%5.%6."/>
      <w:lvlJc w:val="left"/>
      <w:pPr>
        <w:ind w:left="4586" w:hanging="144"/>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2)%3.%4.%5.%6.%7."/>
      <w:lvlJc w:val="left"/>
      <w:pPr>
        <w:ind w:left="5246" w:hanging="144"/>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nothing"/>
      <w:lvlText w:val="%2)%3.%4.%5.%6.%7.%8."/>
      <w:lvlJc w:val="left"/>
      <w:pPr>
        <w:ind w:left="5966" w:hanging="144"/>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suff w:val="nothing"/>
      <w:lvlText w:val="%2)%3.%4.%5.%6.%7.%8.%9."/>
      <w:lvlJc w:val="left"/>
      <w:pPr>
        <w:ind w:left="6746" w:hanging="14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71616E2C"/>
    <w:multiLevelType w:val="hybridMultilevel"/>
    <w:tmpl w:val="9BD4810E"/>
    <w:styleLink w:val="Zaimportowanystyl62"/>
    <w:lvl w:ilvl="0" w:tplc="8C8079EA">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A5D6B244">
      <w:start w:val="1"/>
      <w:numFmt w:val="decimal"/>
      <w:lvlText w:val="%2."/>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52EA474E">
      <w:start w:val="1"/>
      <w:numFmt w:val="decimal"/>
      <w:lvlText w:val="%3."/>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30494A6">
      <w:start w:val="1"/>
      <w:numFmt w:val="decimal"/>
      <w:lvlText w:val="%4."/>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C18DC2E">
      <w:start w:val="1"/>
      <w:numFmt w:val="decimal"/>
      <w:lvlText w:val="%5."/>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40A54D8">
      <w:start w:val="1"/>
      <w:numFmt w:val="decimal"/>
      <w:lvlText w:val="%6."/>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3510037E">
      <w:start w:val="1"/>
      <w:numFmt w:val="decimal"/>
      <w:lvlText w:val="%7."/>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7512BBA2">
      <w:start w:val="1"/>
      <w:numFmt w:val="decimal"/>
      <w:lvlText w:val="%8."/>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D1A2AABC">
      <w:start w:val="1"/>
      <w:numFmt w:val="decimal"/>
      <w:lvlText w:val="%9."/>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25" w15:restartNumberingAfterBreak="0">
    <w:nsid w:val="71912204"/>
    <w:multiLevelType w:val="multilevel"/>
    <w:tmpl w:val="5DF85650"/>
    <w:styleLink w:val="Zaimportowanystyl73"/>
    <w:lvl w:ilvl="0">
      <w:start w:val="1"/>
      <w:numFmt w:val="decimal"/>
      <w:lvlText w:val="%1."/>
      <w:lvlJc w:val="left"/>
      <w:pPr>
        <w:ind w:left="426"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lowerLetter"/>
      <w:suff w:val="nothing"/>
      <w:lvlText w:val="%1.%2)"/>
      <w:lvlJc w:val="left"/>
      <w:pPr>
        <w:ind w:left="687"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lowerRoman"/>
      <w:suff w:val="nothing"/>
      <w:lvlText w:val="%1.%2)%3."/>
      <w:lvlJc w:val="left"/>
      <w:pPr>
        <w:ind w:left="212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ind w:left="278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lowerLetter"/>
      <w:suff w:val="nothing"/>
      <w:lvlText w:val="%1.%2)%3.%4.%5."/>
      <w:lvlJc w:val="left"/>
      <w:pPr>
        <w:ind w:left="350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lowerRoman"/>
      <w:suff w:val="nothing"/>
      <w:lvlText w:val="%1.%2)%3.%4.%5.%6."/>
      <w:lvlJc w:val="left"/>
      <w:pPr>
        <w:ind w:left="428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ind w:left="494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lowerLetter"/>
      <w:suff w:val="nothing"/>
      <w:lvlText w:val="%1.%2)%3.%4.%5.%6.%7.%8."/>
      <w:lvlJc w:val="left"/>
      <w:pPr>
        <w:ind w:left="566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lowerRoman"/>
      <w:suff w:val="nothing"/>
      <w:lvlText w:val="%1.%2)%3.%4.%5.%6.%7.%8.%9."/>
      <w:lvlJc w:val="left"/>
      <w:pPr>
        <w:ind w:left="6442" w:hanging="12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26" w15:restartNumberingAfterBreak="0">
    <w:nsid w:val="72836005"/>
    <w:multiLevelType w:val="hybridMultilevel"/>
    <w:tmpl w:val="F726FD92"/>
    <w:lvl w:ilvl="0" w:tplc="857EC25E">
      <w:start w:val="1"/>
      <w:numFmt w:val="bullet"/>
      <w:lvlText w:val="­"/>
      <w:lvlJc w:val="left"/>
      <w:pPr>
        <w:ind w:left="720" w:hanging="360"/>
      </w:pPr>
      <w:rPr>
        <w:rFonts w:ascii="Calibri" w:hAnsi="Calibri"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15:restartNumberingAfterBreak="0">
    <w:nsid w:val="730E1E46"/>
    <w:multiLevelType w:val="hybridMultilevel"/>
    <w:tmpl w:val="39C816EE"/>
    <w:styleLink w:val="Zaimportowanystyl214"/>
    <w:lvl w:ilvl="0" w:tplc="1EDC4F42">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7122C5E">
      <w:start w:val="1"/>
      <w:numFmt w:val="lowerLetter"/>
      <w:lvlText w:val="%2."/>
      <w:lvlJc w:val="left"/>
      <w:pPr>
        <w:ind w:left="179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9376A580">
      <w:start w:val="1"/>
      <w:numFmt w:val="lowerRoman"/>
      <w:lvlText w:val="%3."/>
      <w:lvlJc w:val="left"/>
      <w:pPr>
        <w:ind w:left="251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9DDA46D4">
      <w:start w:val="1"/>
      <w:numFmt w:val="decimal"/>
      <w:lvlText w:val="%4."/>
      <w:lvlJc w:val="left"/>
      <w:pPr>
        <w:ind w:left="323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4B099FA">
      <w:start w:val="1"/>
      <w:numFmt w:val="lowerLetter"/>
      <w:lvlText w:val="%5."/>
      <w:lvlJc w:val="left"/>
      <w:pPr>
        <w:ind w:left="395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BD20A5C">
      <w:start w:val="1"/>
      <w:numFmt w:val="lowerRoman"/>
      <w:lvlText w:val="%6."/>
      <w:lvlJc w:val="left"/>
      <w:pPr>
        <w:ind w:left="467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B184298">
      <w:start w:val="1"/>
      <w:numFmt w:val="decimal"/>
      <w:lvlText w:val="%7."/>
      <w:lvlJc w:val="left"/>
      <w:pPr>
        <w:ind w:left="539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96AF21C">
      <w:start w:val="1"/>
      <w:numFmt w:val="lowerLetter"/>
      <w:lvlText w:val="%8."/>
      <w:lvlJc w:val="left"/>
      <w:pPr>
        <w:ind w:left="611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CD79A">
      <w:start w:val="1"/>
      <w:numFmt w:val="lowerRoman"/>
      <w:lvlText w:val="%9."/>
      <w:lvlJc w:val="left"/>
      <w:pPr>
        <w:ind w:left="683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3276E03"/>
    <w:multiLevelType w:val="hybridMultilevel"/>
    <w:tmpl w:val="E900359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9" w15:restartNumberingAfterBreak="0">
    <w:nsid w:val="740B2031"/>
    <w:multiLevelType w:val="hybridMultilevel"/>
    <w:tmpl w:val="E900359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0" w15:restartNumberingAfterBreak="0">
    <w:nsid w:val="74F657FD"/>
    <w:multiLevelType w:val="hybridMultilevel"/>
    <w:tmpl w:val="BD36392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75870822"/>
    <w:multiLevelType w:val="hybridMultilevel"/>
    <w:tmpl w:val="7C58C0FE"/>
    <w:styleLink w:val="Zaimportowanystyl281"/>
    <w:lvl w:ilvl="0" w:tplc="8CDC66AE">
      <w:start w:val="1"/>
      <w:numFmt w:val="lowerLetter"/>
      <w:lvlText w:val="%1)"/>
      <w:lvlJc w:val="left"/>
      <w:pPr>
        <w:tabs>
          <w:tab w:val="left" w:pos="720"/>
        </w:tabs>
        <w:ind w:left="1361"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A3A69786">
      <w:start w:val="1"/>
      <w:numFmt w:val="lowerLetter"/>
      <w:lvlText w:val="%2)"/>
      <w:lvlJc w:val="left"/>
      <w:pPr>
        <w:tabs>
          <w:tab w:val="left" w:pos="720"/>
        </w:tabs>
        <w:ind w:left="1721" w:hanging="340"/>
      </w:pPr>
      <w:rPr>
        <w:rFonts w:hAnsi="Arial Unicode MS"/>
        <w:caps w:val="0"/>
        <w:smallCaps w:val="0"/>
        <w:strike w:val="0"/>
        <w:dstrike w:val="0"/>
        <w:outline w:val="0"/>
        <w:emboss w:val="0"/>
        <w:imprint w:val="0"/>
        <w:spacing w:val="0"/>
        <w:w w:val="100"/>
        <w:kern w:val="0"/>
        <w:position w:val="0"/>
        <w:highlight w:val="none"/>
        <w:vertAlign w:val="baseline"/>
      </w:rPr>
    </w:lvl>
    <w:lvl w:ilvl="2" w:tplc="5EF43468">
      <w:start w:val="1"/>
      <w:numFmt w:val="lowerLetter"/>
      <w:lvlText w:val="%3)"/>
      <w:lvlJc w:val="left"/>
      <w:pPr>
        <w:tabs>
          <w:tab w:val="left" w:pos="720"/>
        </w:tabs>
        <w:ind w:left="2081" w:hanging="340"/>
      </w:pPr>
      <w:rPr>
        <w:rFonts w:hAnsi="Arial Unicode MS"/>
        <w:caps w:val="0"/>
        <w:smallCaps w:val="0"/>
        <w:strike w:val="0"/>
        <w:dstrike w:val="0"/>
        <w:outline w:val="0"/>
        <w:emboss w:val="0"/>
        <w:imprint w:val="0"/>
        <w:spacing w:val="0"/>
        <w:w w:val="100"/>
        <w:kern w:val="0"/>
        <w:position w:val="0"/>
        <w:highlight w:val="none"/>
        <w:vertAlign w:val="baseline"/>
      </w:rPr>
    </w:lvl>
    <w:lvl w:ilvl="3" w:tplc="CFDE0AD4">
      <w:start w:val="1"/>
      <w:numFmt w:val="lowerLetter"/>
      <w:lvlText w:val="%4)"/>
      <w:lvlJc w:val="left"/>
      <w:pPr>
        <w:tabs>
          <w:tab w:val="left" w:pos="720"/>
        </w:tabs>
        <w:ind w:left="2441" w:hanging="340"/>
      </w:pPr>
      <w:rPr>
        <w:rFonts w:hAnsi="Arial Unicode MS"/>
        <w:caps w:val="0"/>
        <w:smallCaps w:val="0"/>
        <w:strike w:val="0"/>
        <w:dstrike w:val="0"/>
        <w:outline w:val="0"/>
        <w:emboss w:val="0"/>
        <w:imprint w:val="0"/>
        <w:spacing w:val="0"/>
        <w:w w:val="100"/>
        <w:kern w:val="0"/>
        <w:position w:val="0"/>
        <w:highlight w:val="none"/>
        <w:vertAlign w:val="baseline"/>
      </w:rPr>
    </w:lvl>
    <w:lvl w:ilvl="4" w:tplc="B3AEAE0E">
      <w:start w:val="1"/>
      <w:numFmt w:val="lowerLetter"/>
      <w:lvlText w:val="%5)"/>
      <w:lvlJc w:val="left"/>
      <w:pPr>
        <w:tabs>
          <w:tab w:val="left" w:pos="720"/>
        </w:tabs>
        <w:ind w:left="2801" w:hanging="340"/>
      </w:pPr>
      <w:rPr>
        <w:rFonts w:hAnsi="Arial Unicode MS"/>
        <w:caps w:val="0"/>
        <w:smallCaps w:val="0"/>
        <w:strike w:val="0"/>
        <w:dstrike w:val="0"/>
        <w:outline w:val="0"/>
        <w:emboss w:val="0"/>
        <w:imprint w:val="0"/>
        <w:spacing w:val="0"/>
        <w:w w:val="100"/>
        <w:kern w:val="0"/>
        <w:position w:val="0"/>
        <w:highlight w:val="none"/>
        <w:vertAlign w:val="baseline"/>
      </w:rPr>
    </w:lvl>
    <w:lvl w:ilvl="5" w:tplc="FE5C95A0">
      <w:start w:val="1"/>
      <w:numFmt w:val="lowerLetter"/>
      <w:lvlText w:val="%6)"/>
      <w:lvlJc w:val="left"/>
      <w:pPr>
        <w:tabs>
          <w:tab w:val="left" w:pos="720"/>
        </w:tabs>
        <w:ind w:left="3161" w:hanging="340"/>
      </w:pPr>
      <w:rPr>
        <w:rFonts w:hAnsi="Arial Unicode MS"/>
        <w:caps w:val="0"/>
        <w:smallCaps w:val="0"/>
        <w:strike w:val="0"/>
        <w:dstrike w:val="0"/>
        <w:outline w:val="0"/>
        <w:emboss w:val="0"/>
        <w:imprint w:val="0"/>
        <w:spacing w:val="0"/>
        <w:w w:val="100"/>
        <w:kern w:val="0"/>
        <w:position w:val="0"/>
        <w:highlight w:val="none"/>
        <w:vertAlign w:val="baseline"/>
      </w:rPr>
    </w:lvl>
    <w:lvl w:ilvl="6" w:tplc="A76A1D56">
      <w:start w:val="1"/>
      <w:numFmt w:val="lowerLetter"/>
      <w:lvlText w:val="%7)"/>
      <w:lvlJc w:val="left"/>
      <w:pPr>
        <w:tabs>
          <w:tab w:val="left" w:pos="720"/>
        </w:tabs>
        <w:ind w:left="3521" w:hanging="340"/>
      </w:pPr>
      <w:rPr>
        <w:rFonts w:hAnsi="Arial Unicode MS"/>
        <w:caps w:val="0"/>
        <w:smallCaps w:val="0"/>
        <w:strike w:val="0"/>
        <w:dstrike w:val="0"/>
        <w:outline w:val="0"/>
        <w:emboss w:val="0"/>
        <w:imprint w:val="0"/>
        <w:spacing w:val="0"/>
        <w:w w:val="100"/>
        <w:kern w:val="0"/>
        <w:position w:val="0"/>
        <w:highlight w:val="none"/>
        <w:vertAlign w:val="baseline"/>
      </w:rPr>
    </w:lvl>
    <w:lvl w:ilvl="7" w:tplc="C21A061A">
      <w:start w:val="1"/>
      <w:numFmt w:val="lowerLetter"/>
      <w:lvlText w:val="%8)"/>
      <w:lvlJc w:val="left"/>
      <w:pPr>
        <w:tabs>
          <w:tab w:val="left" w:pos="720"/>
        </w:tabs>
        <w:ind w:left="3881" w:hanging="340"/>
      </w:pPr>
      <w:rPr>
        <w:rFonts w:hAnsi="Arial Unicode MS"/>
        <w:caps w:val="0"/>
        <w:smallCaps w:val="0"/>
        <w:strike w:val="0"/>
        <w:dstrike w:val="0"/>
        <w:outline w:val="0"/>
        <w:emboss w:val="0"/>
        <w:imprint w:val="0"/>
        <w:spacing w:val="0"/>
        <w:w w:val="100"/>
        <w:kern w:val="0"/>
        <w:position w:val="0"/>
        <w:highlight w:val="none"/>
        <w:vertAlign w:val="baseline"/>
      </w:rPr>
    </w:lvl>
    <w:lvl w:ilvl="8" w:tplc="7C2AFB68">
      <w:start w:val="1"/>
      <w:numFmt w:val="lowerLetter"/>
      <w:lvlText w:val="%9)"/>
      <w:lvlJc w:val="left"/>
      <w:pPr>
        <w:tabs>
          <w:tab w:val="left" w:pos="720"/>
        </w:tabs>
        <w:ind w:left="4241"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5BC7779"/>
    <w:multiLevelType w:val="hybridMultilevel"/>
    <w:tmpl w:val="5F941C42"/>
    <w:styleLink w:val="Zaimportowanystyl41"/>
    <w:lvl w:ilvl="0" w:tplc="7BB2DB0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84C9F48">
      <w:start w:val="1"/>
      <w:numFmt w:val="decimal"/>
      <w:lvlText w:val="%2."/>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1485CC">
      <w:start w:val="1"/>
      <w:numFmt w:val="decimal"/>
      <w:lvlText w:val="%3."/>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0302C94">
      <w:start w:val="1"/>
      <w:numFmt w:val="decimal"/>
      <w:lvlText w:val="%4."/>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D2A0506">
      <w:start w:val="1"/>
      <w:numFmt w:val="decimal"/>
      <w:lvlText w:val="%5."/>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7CEA1E">
      <w:start w:val="1"/>
      <w:numFmt w:val="decimal"/>
      <w:lvlText w:val="%6."/>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40CFD2A">
      <w:start w:val="1"/>
      <w:numFmt w:val="decimal"/>
      <w:lvlText w:val="%7."/>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E633BC">
      <w:start w:val="1"/>
      <w:numFmt w:val="decimal"/>
      <w:lvlText w:val="%8."/>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D2A5954">
      <w:start w:val="1"/>
      <w:numFmt w:val="decimal"/>
      <w:lvlText w:val="%9."/>
      <w:lvlJc w:val="left"/>
      <w:pPr>
        <w:ind w:left="344" w:hanging="3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3" w15:restartNumberingAfterBreak="0">
    <w:nsid w:val="765E425A"/>
    <w:multiLevelType w:val="hybridMultilevel"/>
    <w:tmpl w:val="5CAA58B2"/>
    <w:styleLink w:val="Zaimportowanystyl183"/>
    <w:lvl w:ilvl="0" w:tplc="209EC40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199A967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B00E886">
      <w:start w:val="1"/>
      <w:numFmt w:val="lowerLetter"/>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0910077A">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D52F06A">
      <w:start w:val="1"/>
      <w:numFmt w:val="lowerLetter"/>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5E8DD92">
      <w:start w:val="1"/>
      <w:numFmt w:val="lowerLetter"/>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E3280626">
      <w:start w:val="1"/>
      <w:numFmt w:val="lowerLetter"/>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6A801D4">
      <w:start w:val="1"/>
      <w:numFmt w:val="lowerLetter"/>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FA4500E">
      <w:start w:val="1"/>
      <w:numFmt w:val="lowerLetter"/>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4" w15:restartNumberingAfterBreak="0">
    <w:nsid w:val="76E6286B"/>
    <w:multiLevelType w:val="hybridMultilevel"/>
    <w:tmpl w:val="72024EB2"/>
    <w:lvl w:ilvl="0" w:tplc="857EC25E">
      <w:start w:val="1"/>
      <w:numFmt w:val="bullet"/>
      <w:lvlText w:val="­"/>
      <w:lvlJc w:val="left"/>
      <w:pPr>
        <w:ind w:left="1080" w:hanging="360"/>
      </w:pPr>
      <w:rPr>
        <w:rFonts w:ascii="Calibri" w:hAnsi="Calibri" w:cs="Times New Roman" w:hint="default"/>
        <w:sz w:val="2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35" w15:restartNumberingAfterBreak="0">
    <w:nsid w:val="77BF26CA"/>
    <w:multiLevelType w:val="hybridMultilevel"/>
    <w:tmpl w:val="9D44A4B4"/>
    <w:styleLink w:val="Zaimportowanystyl8"/>
    <w:lvl w:ilvl="0" w:tplc="26B8C07A">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B6F71A">
      <w:start w:val="1"/>
      <w:numFmt w:val="decimal"/>
      <w:lvlText w:val="%2)"/>
      <w:lvlJc w:val="left"/>
      <w:pPr>
        <w:tabs>
          <w:tab w:val="num" w:pos="1416"/>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A389614">
      <w:start w:val="1"/>
      <w:numFmt w:val="lowerLetter"/>
      <w:lvlText w:val="%3."/>
      <w:lvlJc w:val="left"/>
      <w:pPr>
        <w:tabs>
          <w:tab w:val="num" w:pos="2124"/>
        </w:tabs>
        <w:ind w:left="214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966088">
      <w:start w:val="1"/>
      <w:numFmt w:val="decimal"/>
      <w:lvlText w:val="%4."/>
      <w:lvlJc w:val="left"/>
      <w:pPr>
        <w:tabs>
          <w:tab w:val="num" w:pos="2832"/>
        </w:tabs>
        <w:ind w:left="285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6ECFEB6">
      <w:start w:val="1"/>
      <w:numFmt w:val="lowerLetter"/>
      <w:lvlText w:val="%5."/>
      <w:lvlJc w:val="left"/>
      <w:pPr>
        <w:tabs>
          <w:tab w:val="num" w:pos="3540"/>
        </w:tabs>
        <w:ind w:left="356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6854D0">
      <w:start w:val="1"/>
      <w:numFmt w:val="lowerRoman"/>
      <w:lvlText w:val="%6."/>
      <w:lvlJc w:val="left"/>
      <w:pPr>
        <w:tabs>
          <w:tab w:val="num" w:pos="4248"/>
        </w:tabs>
        <w:ind w:left="4272" w:hanging="2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E68E674">
      <w:start w:val="1"/>
      <w:numFmt w:val="decimal"/>
      <w:lvlText w:val="%7."/>
      <w:lvlJc w:val="left"/>
      <w:pPr>
        <w:tabs>
          <w:tab w:val="num" w:pos="4956"/>
        </w:tabs>
        <w:ind w:left="49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E8E9C30">
      <w:start w:val="1"/>
      <w:numFmt w:val="lowerLetter"/>
      <w:lvlText w:val="%8."/>
      <w:lvlJc w:val="left"/>
      <w:pPr>
        <w:tabs>
          <w:tab w:val="num" w:pos="5664"/>
        </w:tabs>
        <w:ind w:left="568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ACA045A">
      <w:start w:val="1"/>
      <w:numFmt w:val="lowerRoman"/>
      <w:lvlText w:val="%9."/>
      <w:lvlJc w:val="left"/>
      <w:pPr>
        <w:tabs>
          <w:tab w:val="num" w:pos="6372"/>
        </w:tabs>
        <w:ind w:left="6396" w:hanging="2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6" w15:restartNumberingAfterBreak="0">
    <w:nsid w:val="78C15D6A"/>
    <w:multiLevelType w:val="hybridMultilevel"/>
    <w:tmpl w:val="EB8C1852"/>
    <w:styleLink w:val="Zaimportowanystyl112"/>
    <w:lvl w:ilvl="0" w:tplc="6CD225D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B4412EA">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200BDB2">
      <w:start w:val="1"/>
      <w:numFmt w:val="lowerLetter"/>
      <w:lvlText w:val="%3)"/>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E292C116">
      <w:start w:val="1"/>
      <w:numFmt w:val="lowerLetter"/>
      <w:lvlText w:val="%4)"/>
      <w:lvlJc w:val="left"/>
      <w:pPr>
        <w:tabs>
          <w:tab w:val="left" w:pos="72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F2C4D6E6">
      <w:start w:val="1"/>
      <w:numFmt w:val="lowerLetter"/>
      <w:lvlText w:val="%5)"/>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A34C30A">
      <w:start w:val="1"/>
      <w:numFmt w:val="lowerLetter"/>
      <w:lvlText w:val="%6)"/>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D6286B70">
      <w:start w:val="1"/>
      <w:numFmt w:val="lowerLetter"/>
      <w:lvlText w:val="%7)"/>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D12B396">
      <w:start w:val="1"/>
      <w:numFmt w:val="lowerLetter"/>
      <w:lvlText w:val="%8)"/>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0022E26">
      <w:start w:val="1"/>
      <w:numFmt w:val="lowerLetter"/>
      <w:lvlText w:val="%9)"/>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78C85BBD"/>
    <w:multiLevelType w:val="multilevel"/>
    <w:tmpl w:val="4D042056"/>
    <w:lvl w:ilvl="0">
      <w:start w:val="1"/>
      <w:numFmt w:val="decimal"/>
      <w:lvlText w:val="%1."/>
      <w:lvlJc w:val="left"/>
      <w:pPr>
        <w:tabs>
          <w:tab w:val="num" w:pos="0"/>
        </w:tabs>
        <w:ind w:left="720" w:hanging="360"/>
      </w:pPr>
      <w:rPr>
        <w:u w:val="none"/>
      </w:rPr>
    </w:lvl>
    <w:lvl w:ilvl="1">
      <w:start w:val="1"/>
      <w:numFmt w:val="lowerLetter"/>
      <w:lvlText w:val="%2)"/>
      <w:lvlJc w:val="left"/>
      <w:pPr>
        <w:tabs>
          <w:tab w:val="num" w:pos="0"/>
        </w:tabs>
        <w:ind w:left="1440" w:hanging="360"/>
      </w:pPr>
      <w:rPr>
        <w:u w:val="none"/>
      </w:rPr>
    </w:lvl>
    <w:lvl w:ilvl="2">
      <w:start w:val="1"/>
      <w:numFmt w:val="lowerRoman"/>
      <w:lvlText w:val="%3)"/>
      <w:lvlJc w:val="right"/>
      <w:pPr>
        <w:tabs>
          <w:tab w:val="num" w:pos="0"/>
        </w:tabs>
        <w:ind w:left="2160" w:hanging="360"/>
      </w:pPr>
      <w:rPr>
        <w:u w:val="none"/>
      </w:rPr>
    </w:lvl>
    <w:lvl w:ilvl="3">
      <w:start w:val="1"/>
      <w:numFmt w:val="decimal"/>
      <w:lvlText w:val="(%4)"/>
      <w:lvlJc w:val="left"/>
      <w:pPr>
        <w:tabs>
          <w:tab w:val="num" w:pos="0"/>
        </w:tabs>
        <w:ind w:left="2880" w:hanging="360"/>
      </w:pPr>
      <w:rPr>
        <w:u w:val="none"/>
      </w:rPr>
    </w:lvl>
    <w:lvl w:ilvl="4">
      <w:start w:val="1"/>
      <w:numFmt w:val="lowerLetter"/>
      <w:lvlText w:val="(%5)"/>
      <w:lvlJc w:val="left"/>
      <w:pPr>
        <w:tabs>
          <w:tab w:val="num" w:pos="0"/>
        </w:tabs>
        <w:ind w:left="3600" w:hanging="360"/>
      </w:pPr>
      <w:rPr>
        <w:u w:val="none"/>
      </w:rPr>
    </w:lvl>
    <w:lvl w:ilvl="5">
      <w:start w:val="1"/>
      <w:numFmt w:val="lowerRoman"/>
      <w:lvlText w:val="(%6)"/>
      <w:lvlJc w:val="right"/>
      <w:pPr>
        <w:tabs>
          <w:tab w:val="num" w:pos="0"/>
        </w:tabs>
        <w:ind w:left="4320" w:hanging="360"/>
      </w:pPr>
      <w:rPr>
        <w:u w:val="none"/>
      </w:rPr>
    </w:lvl>
    <w:lvl w:ilvl="6">
      <w:start w:val="1"/>
      <w:numFmt w:val="decimal"/>
      <w:lvlText w:val="%7."/>
      <w:lvlJc w:val="left"/>
      <w:pPr>
        <w:tabs>
          <w:tab w:val="num" w:pos="0"/>
        </w:tabs>
        <w:ind w:left="5040" w:hanging="360"/>
      </w:pPr>
      <w:rPr>
        <w:u w:val="none"/>
      </w:rPr>
    </w:lvl>
    <w:lvl w:ilvl="7">
      <w:start w:val="1"/>
      <w:numFmt w:val="lowerLetter"/>
      <w:lvlText w:val="%8."/>
      <w:lvlJc w:val="left"/>
      <w:pPr>
        <w:tabs>
          <w:tab w:val="num" w:pos="0"/>
        </w:tabs>
        <w:ind w:left="5760" w:hanging="360"/>
      </w:pPr>
      <w:rPr>
        <w:u w:val="none"/>
      </w:rPr>
    </w:lvl>
    <w:lvl w:ilvl="8">
      <w:start w:val="1"/>
      <w:numFmt w:val="lowerRoman"/>
      <w:lvlText w:val="%9."/>
      <w:lvlJc w:val="right"/>
      <w:pPr>
        <w:tabs>
          <w:tab w:val="num" w:pos="0"/>
        </w:tabs>
        <w:ind w:left="6480" w:hanging="360"/>
      </w:pPr>
      <w:rPr>
        <w:u w:val="none"/>
      </w:rPr>
    </w:lvl>
  </w:abstractNum>
  <w:abstractNum w:abstractNumId="238" w15:restartNumberingAfterBreak="0">
    <w:nsid w:val="79CA005E"/>
    <w:multiLevelType w:val="hybridMultilevel"/>
    <w:tmpl w:val="EBC47B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9" w15:restartNumberingAfterBreak="0">
    <w:nsid w:val="79D1146C"/>
    <w:multiLevelType w:val="hybridMultilevel"/>
    <w:tmpl w:val="6E4E0468"/>
    <w:lvl w:ilvl="0" w:tplc="857EC25E">
      <w:start w:val="1"/>
      <w:numFmt w:val="bullet"/>
      <w:lvlText w:val="­"/>
      <w:lvlJc w:val="left"/>
      <w:pPr>
        <w:ind w:left="720" w:hanging="360"/>
      </w:pPr>
      <w:rPr>
        <w:rFonts w:ascii="Calibri" w:hAnsi="Calibri" w:cs="Times New Roman"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0" w15:restartNumberingAfterBreak="0">
    <w:nsid w:val="7A2A5E16"/>
    <w:multiLevelType w:val="hybridMultilevel"/>
    <w:tmpl w:val="9D3EDB16"/>
    <w:styleLink w:val="Zaimportowanystyl11"/>
    <w:lvl w:ilvl="0" w:tplc="98F21044">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CA41986">
      <w:start w:val="1"/>
      <w:numFmt w:val="decimal"/>
      <w:lvlText w:val="%2)"/>
      <w:lvlJc w:val="left"/>
      <w:pPr>
        <w:tabs>
          <w:tab w:val="num" w:pos="1416"/>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FEF316">
      <w:start w:val="1"/>
      <w:numFmt w:val="lowerRoman"/>
      <w:lvlText w:val="%3."/>
      <w:lvlJc w:val="left"/>
      <w:pPr>
        <w:tabs>
          <w:tab w:val="num" w:pos="2124"/>
        </w:tabs>
        <w:ind w:left="214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8FA4908">
      <w:start w:val="1"/>
      <w:numFmt w:val="decimal"/>
      <w:lvlText w:val="%4."/>
      <w:lvlJc w:val="left"/>
      <w:pPr>
        <w:tabs>
          <w:tab w:val="num" w:pos="2832"/>
        </w:tabs>
        <w:ind w:left="2856" w:hanging="3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C4E799E">
      <w:start w:val="1"/>
      <w:numFmt w:val="lowerLetter"/>
      <w:lvlText w:val="%5."/>
      <w:lvlJc w:val="left"/>
      <w:pPr>
        <w:tabs>
          <w:tab w:val="num" w:pos="3540"/>
        </w:tabs>
        <w:ind w:left="3564" w:hanging="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BDE2F6C">
      <w:start w:val="1"/>
      <w:numFmt w:val="lowerRoman"/>
      <w:lvlText w:val="%6."/>
      <w:lvlJc w:val="left"/>
      <w:pPr>
        <w:tabs>
          <w:tab w:val="num" w:pos="4248"/>
        </w:tabs>
        <w:ind w:left="4272" w:hanging="2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DB4300C">
      <w:start w:val="1"/>
      <w:numFmt w:val="decimal"/>
      <w:lvlText w:val="%7."/>
      <w:lvlJc w:val="left"/>
      <w:pPr>
        <w:tabs>
          <w:tab w:val="num" w:pos="4956"/>
        </w:tabs>
        <w:ind w:left="4980"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201816">
      <w:start w:val="1"/>
      <w:numFmt w:val="lowerLetter"/>
      <w:lvlText w:val="%8."/>
      <w:lvlJc w:val="left"/>
      <w:pPr>
        <w:tabs>
          <w:tab w:val="num" w:pos="5664"/>
        </w:tabs>
        <w:ind w:left="5688" w:hanging="28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FEE72A2">
      <w:start w:val="1"/>
      <w:numFmt w:val="lowerRoman"/>
      <w:lvlText w:val="%9."/>
      <w:lvlJc w:val="left"/>
      <w:pPr>
        <w:tabs>
          <w:tab w:val="num" w:pos="6372"/>
        </w:tabs>
        <w:ind w:left="6396" w:hanging="2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1" w15:restartNumberingAfterBreak="0">
    <w:nsid w:val="7A5F63E4"/>
    <w:multiLevelType w:val="hybridMultilevel"/>
    <w:tmpl w:val="D71CD5D8"/>
    <w:styleLink w:val="Zaimportowanystyl113"/>
    <w:lvl w:ilvl="0" w:tplc="35CE8F6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5A26BCF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386ABB2">
      <w:start w:val="1"/>
      <w:numFmt w:val="lowerLetter"/>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79FAE926">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EC74DF68">
      <w:start w:val="1"/>
      <w:numFmt w:val="lowerLetter"/>
      <w:lvlText w:val="%5)"/>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CEEF7F8">
      <w:start w:val="1"/>
      <w:numFmt w:val="lowerLetter"/>
      <w:lvlText w:val="%6)"/>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6B8069EC">
      <w:start w:val="1"/>
      <w:numFmt w:val="lowerLetter"/>
      <w:lvlText w:val="%7)"/>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B9C40CC">
      <w:start w:val="1"/>
      <w:numFmt w:val="lowerLetter"/>
      <w:lvlText w:val="%8)"/>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C5CEE82">
      <w:start w:val="1"/>
      <w:numFmt w:val="lowerLetter"/>
      <w:lvlText w:val="%9)"/>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2" w15:restartNumberingAfterBreak="0">
    <w:nsid w:val="7ADE6129"/>
    <w:multiLevelType w:val="hybridMultilevel"/>
    <w:tmpl w:val="37006C2C"/>
    <w:styleLink w:val="Litery"/>
    <w:lvl w:ilvl="0" w:tplc="5A887D7C">
      <w:start w:val="1"/>
      <w:numFmt w:val="upperLetter"/>
      <w:lvlText w:val="%1."/>
      <w:lvlJc w:val="left"/>
      <w:pPr>
        <w:tabs>
          <w:tab w:val="left" w:pos="1080"/>
        </w:tabs>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8A0C9832">
      <w:start w:val="1"/>
      <w:numFmt w:val="lowerLetter"/>
      <w:lvlText w:val="%2)"/>
      <w:lvlJc w:val="left"/>
      <w:pPr>
        <w:tabs>
          <w:tab w:val="left" w:pos="1080"/>
        </w:tabs>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21446F62">
      <w:start w:val="1"/>
      <w:numFmt w:val="upperLetter"/>
      <w:lvlText w:val="%3."/>
      <w:lvlJc w:val="left"/>
      <w:pPr>
        <w:tabs>
          <w:tab w:val="left" w:pos="1080"/>
        </w:tabs>
        <w:ind w:left="2316" w:hanging="316"/>
      </w:pPr>
      <w:rPr>
        <w:rFonts w:hAnsi="Arial Unicode MS"/>
        <w:caps w:val="0"/>
        <w:smallCaps w:val="0"/>
        <w:strike w:val="0"/>
        <w:dstrike w:val="0"/>
        <w:outline w:val="0"/>
        <w:emboss w:val="0"/>
        <w:imprint w:val="0"/>
        <w:spacing w:val="0"/>
        <w:w w:val="100"/>
        <w:kern w:val="0"/>
        <w:position w:val="0"/>
        <w:highlight w:val="none"/>
        <w:vertAlign w:val="baseline"/>
      </w:rPr>
    </w:lvl>
    <w:lvl w:ilvl="3" w:tplc="8196FAC4">
      <w:start w:val="1"/>
      <w:numFmt w:val="upperLetter"/>
      <w:lvlText w:val="%4."/>
      <w:lvlJc w:val="left"/>
      <w:pPr>
        <w:tabs>
          <w:tab w:val="left" w:pos="1080"/>
        </w:tabs>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F4F629FA">
      <w:start w:val="1"/>
      <w:numFmt w:val="upperLetter"/>
      <w:lvlText w:val="%5."/>
      <w:lvlJc w:val="left"/>
      <w:pPr>
        <w:tabs>
          <w:tab w:val="left" w:pos="1080"/>
        </w:tabs>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BB5A163C">
      <w:start w:val="1"/>
      <w:numFmt w:val="upperLetter"/>
      <w:lvlText w:val="%6."/>
      <w:lvlJc w:val="left"/>
      <w:pPr>
        <w:tabs>
          <w:tab w:val="left" w:pos="1080"/>
        </w:tabs>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482C2FD2">
      <w:start w:val="1"/>
      <w:numFmt w:val="upperLetter"/>
      <w:lvlText w:val="%7."/>
      <w:lvlJc w:val="left"/>
      <w:pPr>
        <w:tabs>
          <w:tab w:val="left" w:pos="1080"/>
        </w:tabs>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E7DA2D82">
      <w:start w:val="1"/>
      <w:numFmt w:val="upperLetter"/>
      <w:lvlText w:val="%8."/>
      <w:lvlJc w:val="left"/>
      <w:pPr>
        <w:tabs>
          <w:tab w:val="left" w:pos="1080"/>
        </w:tabs>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5ECC16B6">
      <w:start w:val="1"/>
      <w:numFmt w:val="upperLetter"/>
      <w:lvlText w:val="%9."/>
      <w:lvlJc w:val="left"/>
      <w:pPr>
        <w:tabs>
          <w:tab w:val="left" w:pos="1080"/>
        </w:tabs>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7B91487F"/>
    <w:multiLevelType w:val="hybridMultilevel"/>
    <w:tmpl w:val="E570B93E"/>
    <w:styleLink w:val="Zaimportowanystyl13"/>
    <w:lvl w:ilvl="0" w:tplc="118A4B6E">
      <w:start w:val="1"/>
      <w:numFmt w:val="lowerLetter"/>
      <w:lvlText w:val="%1)"/>
      <w:lvlJc w:val="left"/>
      <w:pPr>
        <w:ind w:left="177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5060936">
      <w:start w:val="1"/>
      <w:numFmt w:val="lowerLetter"/>
      <w:lvlText w:val="%2."/>
      <w:lvlJc w:val="left"/>
      <w:pPr>
        <w:ind w:left="24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14641E4">
      <w:start w:val="1"/>
      <w:numFmt w:val="lowerRoman"/>
      <w:lvlText w:val="%3."/>
      <w:lvlJc w:val="left"/>
      <w:pPr>
        <w:ind w:left="3216"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95E5F24">
      <w:start w:val="1"/>
      <w:numFmt w:val="decimal"/>
      <w:lvlText w:val="%4."/>
      <w:lvlJc w:val="left"/>
      <w:pPr>
        <w:ind w:left="393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1902ABA">
      <w:start w:val="1"/>
      <w:numFmt w:val="lowerLetter"/>
      <w:lvlText w:val="%5."/>
      <w:lvlJc w:val="left"/>
      <w:pPr>
        <w:ind w:left="465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660A224">
      <w:start w:val="1"/>
      <w:numFmt w:val="lowerRoman"/>
      <w:lvlText w:val="%6."/>
      <w:lvlJc w:val="left"/>
      <w:pPr>
        <w:ind w:left="5376"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78A7B8">
      <w:start w:val="1"/>
      <w:numFmt w:val="decimal"/>
      <w:lvlText w:val="%7."/>
      <w:lvlJc w:val="left"/>
      <w:pPr>
        <w:ind w:left="60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DD65F72">
      <w:start w:val="1"/>
      <w:numFmt w:val="lowerLetter"/>
      <w:lvlText w:val="%8."/>
      <w:lvlJc w:val="left"/>
      <w:pPr>
        <w:ind w:left="68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47E1262">
      <w:start w:val="1"/>
      <w:numFmt w:val="lowerRoman"/>
      <w:lvlText w:val="%9."/>
      <w:lvlJc w:val="left"/>
      <w:pPr>
        <w:ind w:left="7536"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4" w15:restartNumberingAfterBreak="0">
    <w:nsid w:val="7C4F30AA"/>
    <w:multiLevelType w:val="multilevel"/>
    <w:tmpl w:val="5CD6D0AC"/>
    <w:styleLink w:val="Zaimportowanystyl241"/>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1418"/>
          <w:tab w:val="left" w:pos="2127"/>
          <w:tab w:val="left" w:pos="2836"/>
          <w:tab w:val="left" w:pos="3545"/>
          <w:tab w:val="left" w:pos="4254"/>
          <w:tab w:val="left" w:pos="4963"/>
          <w:tab w:val="left" w:pos="5672"/>
          <w:tab w:val="left" w:pos="6381"/>
          <w:tab w:val="left" w:pos="7090"/>
          <w:tab w:val="left" w:pos="7799"/>
          <w:tab w:val="left" w:pos="8508"/>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nothing"/>
      <w:lvlText w:val="%3)"/>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tabs>
          <w:tab w:val="left" w:pos="709"/>
          <w:tab w:val="left" w:pos="1418"/>
          <w:tab w:val="left" w:pos="2836"/>
          <w:tab w:val="left" w:pos="3545"/>
          <w:tab w:val="left" w:pos="4254"/>
          <w:tab w:val="left" w:pos="4963"/>
          <w:tab w:val="left" w:pos="5672"/>
          <w:tab w:val="left" w:pos="6381"/>
          <w:tab w:val="left" w:pos="7090"/>
          <w:tab w:val="left" w:pos="7799"/>
          <w:tab w:val="left" w:pos="8508"/>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tabs>
          <w:tab w:val="left" w:pos="709"/>
          <w:tab w:val="left" w:pos="1418"/>
          <w:tab w:val="left" w:pos="2127"/>
          <w:tab w:val="left" w:pos="3545"/>
          <w:tab w:val="left" w:pos="4254"/>
          <w:tab w:val="left" w:pos="4963"/>
          <w:tab w:val="left" w:pos="5672"/>
          <w:tab w:val="left" w:pos="6381"/>
          <w:tab w:val="left" w:pos="7090"/>
          <w:tab w:val="left" w:pos="7799"/>
          <w:tab w:val="left" w:pos="8508"/>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tabs>
          <w:tab w:val="left" w:pos="709"/>
          <w:tab w:val="left" w:pos="1418"/>
          <w:tab w:val="left" w:pos="2127"/>
          <w:tab w:val="left" w:pos="2836"/>
          <w:tab w:val="left" w:pos="4254"/>
          <w:tab w:val="left" w:pos="4963"/>
          <w:tab w:val="left" w:pos="5672"/>
          <w:tab w:val="left" w:pos="6381"/>
          <w:tab w:val="left" w:pos="7090"/>
          <w:tab w:val="left" w:pos="7799"/>
          <w:tab w:val="left" w:pos="8508"/>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tabs>
          <w:tab w:val="left" w:pos="709"/>
          <w:tab w:val="left" w:pos="1418"/>
          <w:tab w:val="left" w:pos="2127"/>
          <w:tab w:val="left" w:pos="2836"/>
          <w:tab w:val="left" w:pos="3545"/>
          <w:tab w:val="left" w:pos="4963"/>
          <w:tab w:val="left" w:pos="5672"/>
          <w:tab w:val="left" w:pos="6381"/>
          <w:tab w:val="left" w:pos="7090"/>
          <w:tab w:val="left" w:pos="7799"/>
          <w:tab w:val="left" w:pos="8508"/>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7CA1757E"/>
    <w:multiLevelType w:val="multilevel"/>
    <w:tmpl w:val="CC126282"/>
    <w:lvl w:ilvl="0">
      <w:start w:val="6"/>
      <w:numFmt w:val="decimal"/>
      <w:lvlText w:val="%1."/>
      <w:lvlJc w:val="left"/>
      <w:pPr>
        <w:tabs>
          <w:tab w:val="num" w:pos="0"/>
        </w:tabs>
        <w:ind w:left="720" w:hanging="360"/>
      </w:pPr>
      <w:rPr>
        <w:rFonts w:hint="default"/>
        <w:b w:val="0"/>
        <w:color w:val="000000"/>
        <w:lang w:eastAsia="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6" w15:restartNumberingAfterBreak="0">
    <w:nsid w:val="7D782ADF"/>
    <w:multiLevelType w:val="hybridMultilevel"/>
    <w:tmpl w:val="EF78895E"/>
    <w:styleLink w:val="Zaimportowanystyl131"/>
    <w:lvl w:ilvl="0" w:tplc="3DDC745C">
      <w:start w:val="1"/>
      <w:numFmt w:val="decimal"/>
      <w:lvlText w:val="%1."/>
      <w:lvlJc w:val="left"/>
      <w:pPr>
        <w:tabs>
          <w:tab w:val="left" w:pos="588"/>
        </w:tabs>
        <w:ind w:left="587"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BEFE8A">
      <w:start w:val="1"/>
      <w:numFmt w:val="decimal"/>
      <w:lvlText w:val="%2."/>
      <w:lvlJc w:val="left"/>
      <w:pPr>
        <w:tabs>
          <w:tab w:val="left" w:pos="588"/>
        </w:tabs>
        <w:ind w:left="11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CEE9EA8">
      <w:start w:val="1"/>
      <w:numFmt w:val="decimal"/>
      <w:lvlText w:val="%3."/>
      <w:lvlJc w:val="left"/>
      <w:pPr>
        <w:tabs>
          <w:tab w:val="left" w:pos="588"/>
        </w:tabs>
        <w:ind w:left="18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12105040">
      <w:start w:val="1"/>
      <w:numFmt w:val="decimal"/>
      <w:lvlText w:val="%4."/>
      <w:lvlJc w:val="left"/>
      <w:pPr>
        <w:tabs>
          <w:tab w:val="left" w:pos="588"/>
        </w:tabs>
        <w:ind w:left="25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0CDA6D4A">
      <w:start w:val="1"/>
      <w:numFmt w:val="decimal"/>
      <w:lvlText w:val="%5."/>
      <w:lvlJc w:val="left"/>
      <w:pPr>
        <w:tabs>
          <w:tab w:val="left" w:pos="588"/>
        </w:tabs>
        <w:ind w:left="330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4E1016EA">
      <w:start w:val="1"/>
      <w:numFmt w:val="decimal"/>
      <w:lvlText w:val="%6."/>
      <w:lvlJc w:val="left"/>
      <w:pPr>
        <w:tabs>
          <w:tab w:val="left" w:pos="588"/>
        </w:tabs>
        <w:ind w:left="402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A7EAAF0">
      <w:start w:val="1"/>
      <w:numFmt w:val="decimal"/>
      <w:lvlText w:val="%7."/>
      <w:lvlJc w:val="left"/>
      <w:pPr>
        <w:tabs>
          <w:tab w:val="left" w:pos="588"/>
        </w:tabs>
        <w:ind w:left="474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C86785C">
      <w:start w:val="1"/>
      <w:numFmt w:val="decimal"/>
      <w:lvlText w:val="%8."/>
      <w:lvlJc w:val="left"/>
      <w:pPr>
        <w:tabs>
          <w:tab w:val="left" w:pos="588"/>
        </w:tabs>
        <w:ind w:left="546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90A9E06">
      <w:start w:val="1"/>
      <w:numFmt w:val="decimal"/>
      <w:lvlText w:val="%9."/>
      <w:lvlJc w:val="left"/>
      <w:pPr>
        <w:tabs>
          <w:tab w:val="left" w:pos="588"/>
        </w:tabs>
        <w:ind w:left="6186" w:hanging="426"/>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7" w15:restartNumberingAfterBreak="0">
    <w:nsid w:val="7DF45A7D"/>
    <w:multiLevelType w:val="hybridMultilevel"/>
    <w:tmpl w:val="E900359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8" w15:restartNumberingAfterBreak="0">
    <w:nsid w:val="7E457C86"/>
    <w:multiLevelType w:val="hybridMultilevel"/>
    <w:tmpl w:val="D9C63552"/>
    <w:styleLink w:val="Zaimportowanystyl252"/>
    <w:lvl w:ilvl="0" w:tplc="01E06C5A">
      <w:start w:val="1"/>
      <w:numFmt w:val="decimal"/>
      <w:lvlText w:val="%1."/>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4850AD0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97483A5A">
      <w:start w:val="1"/>
      <w:numFmt w:val="decimal"/>
      <w:lvlText w:val="%3."/>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3" w:tplc="19EE3948">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EF292E6">
      <w:start w:val="1"/>
      <w:numFmt w:val="decimal"/>
      <w:lvlText w:val="%5."/>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2A266578">
      <w:start w:val="1"/>
      <w:numFmt w:val="decimal"/>
      <w:lvlText w:val="%6."/>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20F4A7D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944ED8C2">
      <w:start w:val="1"/>
      <w:numFmt w:val="decimal"/>
      <w:lvlText w:val="%8."/>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34807E98">
      <w:start w:val="1"/>
      <w:numFmt w:val="decimal"/>
      <w:lvlText w:val="%9."/>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5"/>
  </w:num>
  <w:num w:numId="2">
    <w:abstractNumId w:val="28"/>
  </w:num>
  <w:num w:numId="3">
    <w:abstractNumId w:val="204"/>
  </w:num>
  <w:num w:numId="4">
    <w:abstractNumId w:val="183"/>
  </w:num>
  <w:num w:numId="5">
    <w:abstractNumId w:val="27"/>
  </w:num>
  <w:num w:numId="6">
    <w:abstractNumId w:val="237"/>
  </w:num>
  <w:num w:numId="7">
    <w:abstractNumId w:val="121"/>
  </w:num>
  <w:num w:numId="8">
    <w:abstractNumId w:val="11"/>
  </w:num>
  <w:num w:numId="9">
    <w:abstractNumId w:val="24"/>
  </w:num>
  <w:num w:numId="10">
    <w:abstractNumId w:val="218"/>
  </w:num>
  <w:num w:numId="11">
    <w:abstractNumId w:val="101"/>
  </w:num>
  <w:num w:numId="12">
    <w:abstractNumId w:val="150"/>
  </w:num>
  <w:num w:numId="13">
    <w:abstractNumId w:val="85"/>
  </w:num>
  <w:num w:numId="14">
    <w:abstractNumId w:val="42"/>
  </w:num>
  <w:num w:numId="15">
    <w:abstractNumId w:val="115"/>
  </w:num>
  <w:num w:numId="16">
    <w:abstractNumId w:val="83"/>
  </w:num>
  <w:num w:numId="17">
    <w:abstractNumId w:val="61"/>
  </w:num>
  <w:num w:numId="18">
    <w:abstractNumId w:val="103"/>
  </w:num>
  <w:num w:numId="19">
    <w:abstractNumId w:val="203"/>
  </w:num>
  <w:num w:numId="20">
    <w:abstractNumId w:val="99"/>
  </w:num>
  <w:num w:numId="21">
    <w:abstractNumId w:val="165"/>
  </w:num>
  <w:num w:numId="22">
    <w:abstractNumId w:val="157"/>
  </w:num>
  <w:num w:numId="23">
    <w:abstractNumId w:val="151"/>
  </w:num>
  <w:num w:numId="24">
    <w:abstractNumId w:val="208"/>
  </w:num>
  <w:num w:numId="25">
    <w:abstractNumId w:val="182"/>
  </w:num>
  <w:num w:numId="26">
    <w:abstractNumId w:val="89"/>
  </w:num>
  <w:num w:numId="27">
    <w:abstractNumId w:val="13"/>
  </w:num>
  <w:num w:numId="28">
    <w:abstractNumId w:val="143"/>
  </w:num>
  <w:num w:numId="29">
    <w:abstractNumId w:val="68"/>
  </w:num>
  <w:num w:numId="30">
    <w:abstractNumId w:val="184"/>
  </w:num>
  <w:num w:numId="31">
    <w:abstractNumId w:val="154"/>
  </w:num>
  <w:num w:numId="32">
    <w:abstractNumId w:val="145"/>
  </w:num>
  <w:num w:numId="33">
    <w:abstractNumId w:val="129"/>
  </w:num>
  <w:num w:numId="34">
    <w:abstractNumId w:val="163"/>
  </w:num>
  <w:num w:numId="35">
    <w:abstractNumId w:val="235"/>
  </w:num>
  <w:num w:numId="36">
    <w:abstractNumId w:val="202"/>
  </w:num>
  <w:num w:numId="37">
    <w:abstractNumId w:val="240"/>
  </w:num>
  <w:num w:numId="38">
    <w:abstractNumId w:val="214"/>
  </w:num>
  <w:num w:numId="39">
    <w:abstractNumId w:val="243"/>
  </w:num>
  <w:num w:numId="40">
    <w:abstractNumId w:val="187"/>
  </w:num>
  <w:num w:numId="41">
    <w:abstractNumId w:val="39"/>
  </w:num>
  <w:num w:numId="42">
    <w:abstractNumId w:val="137"/>
  </w:num>
  <w:num w:numId="43">
    <w:abstractNumId w:val="63"/>
  </w:num>
  <w:num w:numId="44">
    <w:abstractNumId w:val="219"/>
  </w:num>
  <w:num w:numId="45">
    <w:abstractNumId w:val="141"/>
  </w:num>
  <w:num w:numId="46">
    <w:abstractNumId w:val="95"/>
  </w:num>
  <w:num w:numId="47">
    <w:abstractNumId w:val="36"/>
  </w:num>
  <w:num w:numId="48">
    <w:abstractNumId w:val="169"/>
  </w:num>
  <w:num w:numId="49">
    <w:abstractNumId w:val="110"/>
  </w:num>
  <w:num w:numId="50">
    <w:abstractNumId w:val="142"/>
  </w:num>
  <w:num w:numId="51">
    <w:abstractNumId w:val="160"/>
  </w:num>
  <w:num w:numId="52">
    <w:abstractNumId w:val="53"/>
  </w:num>
  <w:num w:numId="53">
    <w:abstractNumId w:val="232"/>
  </w:num>
  <w:num w:numId="54">
    <w:abstractNumId w:val="62"/>
  </w:num>
  <w:num w:numId="55">
    <w:abstractNumId w:val="70"/>
  </w:num>
  <w:num w:numId="56">
    <w:abstractNumId w:val="210"/>
  </w:num>
  <w:num w:numId="57">
    <w:abstractNumId w:val="58"/>
  </w:num>
  <w:num w:numId="58">
    <w:abstractNumId w:val="31"/>
  </w:num>
  <w:num w:numId="59">
    <w:abstractNumId w:val="106"/>
  </w:num>
  <w:num w:numId="60">
    <w:abstractNumId w:val="66"/>
  </w:num>
  <w:num w:numId="61">
    <w:abstractNumId w:val="75"/>
  </w:num>
  <w:num w:numId="62">
    <w:abstractNumId w:val="170"/>
  </w:num>
  <w:num w:numId="63">
    <w:abstractNumId w:val="215"/>
  </w:num>
  <w:num w:numId="64">
    <w:abstractNumId w:val="194"/>
  </w:num>
  <w:num w:numId="65">
    <w:abstractNumId w:val="51"/>
  </w:num>
  <w:num w:numId="66">
    <w:abstractNumId w:val="59"/>
  </w:num>
  <w:num w:numId="67">
    <w:abstractNumId w:val="166"/>
  </w:num>
  <w:num w:numId="68">
    <w:abstractNumId w:val="173"/>
  </w:num>
  <w:num w:numId="69">
    <w:abstractNumId w:val="65"/>
  </w:num>
  <w:num w:numId="70">
    <w:abstractNumId w:val="49"/>
  </w:num>
  <w:num w:numId="71">
    <w:abstractNumId w:val="87"/>
  </w:num>
  <w:num w:numId="72">
    <w:abstractNumId w:val="94"/>
  </w:num>
  <w:num w:numId="73">
    <w:abstractNumId w:val="144"/>
  </w:num>
  <w:num w:numId="74">
    <w:abstractNumId w:val="246"/>
  </w:num>
  <w:num w:numId="75">
    <w:abstractNumId w:val="124"/>
  </w:num>
  <w:num w:numId="76">
    <w:abstractNumId w:val="98"/>
  </w:num>
  <w:num w:numId="77">
    <w:abstractNumId w:val="25"/>
  </w:num>
  <w:num w:numId="78">
    <w:abstractNumId w:val="72"/>
  </w:num>
  <w:num w:numId="79">
    <w:abstractNumId w:val="125"/>
  </w:num>
  <w:num w:numId="80">
    <w:abstractNumId w:val="52"/>
  </w:num>
  <w:num w:numId="81">
    <w:abstractNumId w:val="168"/>
  </w:num>
  <w:num w:numId="82">
    <w:abstractNumId w:val="138"/>
  </w:num>
  <w:num w:numId="83">
    <w:abstractNumId w:val="48"/>
  </w:num>
  <w:num w:numId="84">
    <w:abstractNumId w:val="161"/>
  </w:num>
  <w:num w:numId="85">
    <w:abstractNumId w:val="41"/>
  </w:num>
  <w:num w:numId="86">
    <w:abstractNumId w:val="185"/>
  </w:num>
  <w:num w:numId="87">
    <w:abstractNumId w:val="118"/>
  </w:num>
  <w:num w:numId="88">
    <w:abstractNumId w:val="97"/>
  </w:num>
  <w:num w:numId="89">
    <w:abstractNumId w:val="117"/>
  </w:num>
  <w:num w:numId="90">
    <w:abstractNumId w:val="46"/>
  </w:num>
  <w:num w:numId="91">
    <w:abstractNumId w:val="120"/>
  </w:num>
  <w:num w:numId="92">
    <w:abstractNumId w:val="174"/>
  </w:num>
  <w:num w:numId="93">
    <w:abstractNumId w:val="242"/>
  </w:num>
  <w:num w:numId="94">
    <w:abstractNumId w:val="224"/>
  </w:num>
  <w:num w:numId="95">
    <w:abstractNumId w:val="55"/>
  </w:num>
  <w:num w:numId="96">
    <w:abstractNumId w:val="140"/>
  </w:num>
  <w:num w:numId="97">
    <w:abstractNumId w:val="189"/>
  </w:num>
  <w:num w:numId="98">
    <w:abstractNumId w:val="96"/>
  </w:num>
  <w:num w:numId="99">
    <w:abstractNumId w:val="236"/>
  </w:num>
  <w:num w:numId="100">
    <w:abstractNumId w:val="178"/>
  </w:num>
  <w:num w:numId="101">
    <w:abstractNumId w:val="57"/>
  </w:num>
  <w:num w:numId="102">
    <w:abstractNumId w:val="127"/>
  </w:num>
  <w:num w:numId="103">
    <w:abstractNumId w:val="29"/>
  </w:num>
  <w:num w:numId="104">
    <w:abstractNumId w:val="156"/>
  </w:num>
  <w:num w:numId="105">
    <w:abstractNumId w:val="193"/>
  </w:num>
  <w:num w:numId="106">
    <w:abstractNumId w:val="213"/>
  </w:num>
  <w:num w:numId="107">
    <w:abstractNumId w:val="244"/>
  </w:num>
  <w:num w:numId="108">
    <w:abstractNumId w:val="50"/>
  </w:num>
  <w:num w:numId="109">
    <w:abstractNumId w:val="37"/>
  </w:num>
  <w:num w:numId="110">
    <w:abstractNumId w:val="196"/>
  </w:num>
  <w:num w:numId="111">
    <w:abstractNumId w:val="113"/>
  </w:num>
  <w:num w:numId="112">
    <w:abstractNumId w:val="175"/>
  </w:num>
  <w:num w:numId="113">
    <w:abstractNumId w:val="186"/>
  </w:num>
  <w:num w:numId="114">
    <w:abstractNumId w:val="188"/>
  </w:num>
  <w:num w:numId="115">
    <w:abstractNumId w:val="33"/>
  </w:num>
  <w:num w:numId="116">
    <w:abstractNumId w:val="136"/>
  </w:num>
  <w:num w:numId="117">
    <w:abstractNumId w:val="191"/>
  </w:num>
  <w:num w:numId="118">
    <w:abstractNumId w:val="197"/>
  </w:num>
  <w:num w:numId="119">
    <w:abstractNumId w:val="77"/>
  </w:num>
  <w:num w:numId="120">
    <w:abstractNumId w:val="180"/>
  </w:num>
  <w:num w:numId="121">
    <w:abstractNumId w:val="80"/>
  </w:num>
  <w:num w:numId="122">
    <w:abstractNumId w:val="26"/>
  </w:num>
  <w:num w:numId="123">
    <w:abstractNumId w:val="20"/>
  </w:num>
  <w:num w:numId="124">
    <w:abstractNumId w:val="71"/>
  </w:num>
  <w:num w:numId="125">
    <w:abstractNumId w:val="147"/>
  </w:num>
  <w:num w:numId="126">
    <w:abstractNumId w:val="67"/>
  </w:num>
  <w:num w:numId="127">
    <w:abstractNumId w:val="225"/>
  </w:num>
  <w:num w:numId="128">
    <w:abstractNumId w:val="152"/>
  </w:num>
  <w:num w:numId="129">
    <w:abstractNumId w:val="162"/>
  </w:num>
  <w:num w:numId="130">
    <w:abstractNumId w:val="222"/>
  </w:num>
  <w:num w:numId="131">
    <w:abstractNumId w:val="241"/>
  </w:num>
  <w:num w:numId="132">
    <w:abstractNumId w:val="130"/>
  </w:num>
  <w:num w:numId="133">
    <w:abstractNumId w:val="34"/>
  </w:num>
  <w:num w:numId="134">
    <w:abstractNumId w:val="207"/>
  </w:num>
  <w:num w:numId="135">
    <w:abstractNumId w:val="107"/>
  </w:num>
  <w:num w:numId="136">
    <w:abstractNumId w:val="81"/>
  </w:num>
  <w:num w:numId="137">
    <w:abstractNumId w:val="155"/>
  </w:num>
  <w:num w:numId="138">
    <w:abstractNumId w:val="233"/>
  </w:num>
  <w:num w:numId="139">
    <w:abstractNumId w:val="44"/>
  </w:num>
  <w:num w:numId="140">
    <w:abstractNumId w:val="35"/>
  </w:num>
  <w:num w:numId="141">
    <w:abstractNumId w:val="172"/>
  </w:num>
  <w:num w:numId="142">
    <w:abstractNumId w:val="76"/>
  </w:num>
  <w:num w:numId="143">
    <w:abstractNumId w:val="223"/>
  </w:num>
  <w:num w:numId="144">
    <w:abstractNumId w:val="248"/>
  </w:num>
  <w:num w:numId="145">
    <w:abstractNumId w:val="128"/>
  </w:num>
  <w:num w:numId="146">
    <w:abstractNumId w:val="217"/>
  </w:num>
  <w:num w:numId="147">
    <w:abstractNumId w:val="231"/>
  </w:num>
  <w:num w:numId="148">
    <w:abstractNumId w:val="164"/>
  </w:num>
  <w:num w:numId="149">
    <w:abstractNumId w:val="109"/>
  </w:num>
  <w:num w:numId="150">
    <w:abstractNumId w:val="93"/>
  </w:num>
  <w:num w:numId="151">
    <w:abstractNumId w:val="12"/>
  </w:num>
  <w:num w:numId="152">
    <w:abstractNumId w:val="201"/>
  </w:num>
  <w:num w:numId="153">
    <w:abstractNumId w:val="227"/>
  </w:num>
  <w:num w:numId="154">
    <w:abstractNumId w:val="171"/>
  </w:num>
  <w:num w:numId="155">
    <w:abstractNumId w:val="18"/>
  </w:num>
  <w:num w:numId="156">
    <w:abstractNumId w:val="135"/>
  </w:num>
  <w:num w:numId="157">
    <w:abstractNumId w:val="132"/>
  </w:num>
  <w:num w:numId="158">
    <w:abstractNumId w:val="146"/>
  </w:num>
  <w:num w:numId="159">
    <w:abstractNumId w:val="64"/>
  </w:num>
  <w:num w:numId="160">
    <w:abstractNumId w:val="216"/>
  </w:num>
  <w:num w:numId="161">
    <w:abstractNumId w:val="104"/>
  </w:num>
  <w:num w:numId="162">
    <w:abstractNumId w:val="47"/>
  </w:num>
  <w:num w:numId="163">
    <w:abstractNumId w:val="209"/>
  </w:num>
  <w:num w:numId="164">
    <w:abstractNumId w:val="112"/>
  </w:num>
  <w:num w:numId="165">
    <w:abstractNumId w:val="205"/>
  </w:num>
  <w:num w:numId="166">
    <w:abstractNumId w:val="221"/>
  </w:num>
  <w:num w:numId="167">
    <w:abstractNumId w:val="179"/>
  </w:num>
  <w:num w:numId="168">
    <w:abstractNumId w:val="212"/>
  </w:num>
  <w:num w:numId="169">
    <w:abstractNumId w:val="16"/>
  </w:num>
  <w:num w:numId="170">
    <w:abstractNumId w:val="102"/>
  </w:num>
  <w:num w:numId="171">
    <w:abstractNumId w:val="38"/>
  </w:num>
  <w:num w:numId="172">
    <w:abstractNumId w:val="54"/>
  </w:num>
  <w:num w:numId="173">
    <w:abstractNumId w:val="153"/>
  </w:num>
  <w:num w:numId="174">
    <w:abstractNumId w:val="149"/>
  </w:num>
  <w:num w:numId="175">
    <w:abstractNumId w:val="108"/>
  </w:num>
  <w:num w:numId="176">
    <w:abstractNumId w:val="200"/>
  </w:num>
  <w:num w:numId="177">
    <w:abstractNumId w:val="123"/>
  </w:num>
  <w:num w:numId="178">
    <w:abstractNumId w:val="5"/>
  </w:num>
  <w:num w:numId="179">
    <w:abstractNumId w:val="3"/>
  </w:num>
  <w:num w:numId="180">
    <w:abstractNumId w:val="2"/>
  </w:num>
  <w:num w:numId="181">
    <w:abstractNumId w:val="4"/>
  </w:num>
  <w:num w:numId="182">
    <w:abstractNumId w:val="1"/>
  </w:num>
  <w:num w:numId="183">
    <w:abstractNumId w:val="0"/>
  </w:num>
  <w:num w:numId="184">
    <w:abstractNumId w:val="30"/>
  </w:num>
  <w:num w:numId="185">
    <w:abstractNumId w:val="245"/>
  </w:num>
  <w:num w:numId="186">
    <w:abstractNumId w:val="21"/>
  </w:num>
  <w:num w:numId="187">
    <w:abstractNumId w:val="139"/>
  </w:num>
  <w:num w:numId="188">
    <w:abstractNumId w:val="32"/>
  </w:num>
  <w:num w:numId="189">
    <w:abstractNumId w:val="78"/>
  </w:num>
  <w:num w:numId="190">
    <w:abstractNumId w:val="69"/>
    <w:lvlOverride w:ilvl="0">
      <w:startOverride w:val="1"/>
    </w:lvlOverride>
    <w:lvlOverride w:ilvl="1">
      <w:startOverride w:val="1"/>
    </w:lvlOverride>
    <w:lvlOverride w:ilvl="2"/>
    <w:lvlOverride w:ilvl="3"/>
    <w:lvlOverride w:ilvl="4"/>
    <w:lvlOverride w:ilvl="5"/>
    <w:lvlOverride w:ilvl="6"/>
    <w:lvlOverride w:ilvl="7"/>
    <w:lvlOverride w:ilvl="8"/>
  </w:num>
  <w:num w:numId="191">
    <w:abstractNumId w:val="17"/>
  </w:num>
  <w:num w:numId="192">
    <w:abstractNumId w:val="105"/>
  </w:num>
  <w:num w:numId="193">
    <w:abstractNumId w:val="234"/>
  </w:num>
  <w:num w:numId="194">
    <w:abstractNumId w:val="60"/>
  </w:num>
  <w:num w:numId="195">
    <w:abstractNumId w:val="88"/>
  </w:num>
  <w:num w:numId="19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81"/>
  </w:num>
  <w:num w:numId="198">
    <w:abstractNumId w:val="86"/>
  </w:num>
  <w:num w:numId="199">
    <w:abstractNumId w:val="239"/>
  </w:num>
  <w:num w:numId="200">
    <w:abstractNumId w:val="74"/>
  </w:num>
  <w:num w:numId="201">
    <w:abstractNumId w:val="176"/>
  </w:num>
  <w:num w:numId="202">
    <w:abstractNumId w:val="195"/>
  </w:num>
  <w:num w:numId="20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98"/>
  </w:num>
  <w:num w:numId="205">
    <w:abstractNumId w:val="229"/>
  </w:num>
  <w:num w:numId="206">
    <w:abstractNumId w:val="228"/>
  </w:num>
  <w:num w:numId="207">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9"/>
  </w:num>
  <w:num w:numId="209">
    <w:abstractNumId w:val="206"/>
  </w:num>
  <w:num w:numId="210">
    <w:abstractNumId w:val="90"/>
  </w:num>
  <w:num w:numId="211">
    <w:abstractNumId w:val="19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247"/>
  </w:num>
  <w:num w:numId="213">
    <w:abstractNumId w:val="22"/>
  </w:num>
  <w:num w:numId="214">
    <w:abstractNumId w:val="126"/>
  </w:num>
  <w:num w:numId="215">
    <w:abstractNumId w:val="199"/>
  </w:num>
  <w:num w:numId="216">
    <w:abstractNumId w:val="177"/>
  </w:num>
  <w:num w:numId="217">
    <w:abstractNumId w:val="91"/>
  </w:num>
  <w:num w:numId="218">
    <w:abstractNumId w:val="122"/>
  </w:num>
  <w:num w:numId="219">
    <w:abstractNumId w:val="45"/>
  </w:num>
  <w:num w:numId="220">
    <w:abstractNumId w:val="159"/>
  </w:num>
  <w:num w:numId="221">
    <w:abstractNumId w:val="226"/>
  </w:num>
  <w:num w:numId="222">
    <w:abstractNumId w:val="14"/>
  </w:num>
  <w:num w:numId="223">
    <w:abstractNumId w:val="79"/>
  </w:num>
  <w:num w:numId="224">
    <w:abstractNumId w:val="100"/>
  </w:num>
  <w:num w:numId="225">
    <w:abstractNumId w:val="114"/>
  </w:num>
  <w:num w:numId="226">
    <w:abstractNumId w:val="190"/>
  </w:num>
  <w:num w:numId="227">
    <w:abstractNumId w:val="82"/>
  </w:num>
  <w:num w:numId="228">
    <w:abstractNumId w:val="116"/>
  </w:num>
  <w:num w:numId="229">
    <w:abstractNumId w:val="56"/>
  </w:num>
  <w:num w:numId="230">
    <w:abstractNumId w:val="40"/>
  </w:num>
  <w:num w:numId="231">
    <w:abstractNumId w:val="238"/>
  </w:num>
  <w:num w:numId="232">
    <w:abstractNumId w:val="167"/>
  </w:num>
  <w:num w:numId="233">
    <w:abstractNumId w:val="131"/>
  </w:num>
  <w:num w:numId="234">
    <w:abstractNumId w:val="23"/>
  </w:num>
  <w:num w:numId="235">
    <w:abstractNumId w:val="111"/>
  </w:num>
  <w:num w:numId="236">
    <w:abstractNumId w:val="92"/>
  </w:num>
  <w:num w:numId="237">
    <w:abstractNumId w:val="73"/>
  </w:num>
  <w:num w:numId="238">
    <w:abstractNumId w:val="230"/>
  </w:num>
  <w:num w:numId="239">
    <w:abstractNumId w:val="220"/>
  </w:num>
  <w:num w:numId="240">
    <w:abstractNumId w:val="119"/>
    <w:lvlOverride w:ilvl="0">
      <w:lvl w:ilvl="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360"/>
          </w:tabs>
          <w:ind w:left="780" w:hanging="4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Letter"/>
        <w:suff w:val="nothing"/>
        <w:lvlText w:val="%3)"/>
        <w:lvlJc w:val="left"/>
        <w:pPr>
          <w:tabs>
            <w:tab w:val="left" w:pos="360"/>
          </w:tabs>
          <w:ind w:left="840" w:hanging="1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3)%4."/>
        <w:lvlJc w:val="left"/>
        <w:pPr>
          <w:tabs>
            <w:tab w:val="left" w:pos="360"/>
          </w:tabs>
          <w:ind w:left="180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3)%4.%5."/>
        <w:lvlJc w:val="left"/>
        <w:pPr>
          <w:tabs>
            <w:tab w:val="left" w:pos="360"/>
          </w:tabs>
          <w:ind w:left="252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3)%4.%5.%6."/>
        <w:lvlJc w:val="left"/>
        <w:pPr>
          <w:tabs>
            <w:tab w:val="left" w:pos="360"/>
          </w:tabs>
          <w:ind w:left="2880"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3)%4.%5.%6.%7."/>
        <w:lvlJc w:val="left"/>
        <w:pPr>
          <w:tabs>
            <w:tab w:val="left" w:pos="360"/>
          </w:tabs>
          <w:ind w:left="360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3)%4.%5.%6.%7.%8."/>
        <w:lvlJc w:val="left"/>
        <w:pPr>
          <w:tabs>
            <w:tab w:val="left" w:pos="360"/>
          </w:tabs>
          <w:ind w:left="3960"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3)%4.%5.%6.%7.%8.%9."/>
        <w:lvlJc w:val="left"/>
        <w:pPr>
          <w:tabs>
            <w:tab w:val="left" w:pos="360"/>
          </w:tabs>
          <w:ind w:left="4680" w:hanging="180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41">
    <w:abstractNumId w:val="43"/>
  </w:num>
  <w:num w:numId="242">
    <w:abstractNumId w:val="211"/>
  </w:num>
  <w:num w:numId="243">
    <w:abstractNumId w:val="133"/>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C1C"/>
    <w:rsid w:val="00001CC9"/>
    <w:rsid w:val="00002727"/>
    <w:rsid w:val="00002B92"/>
    <w:rsid w:val="000061A4"/>
    <w:rsid w:val="00012165"/>
    <w:rsid w:val="00012AB1"/>
    <w:rsid w:val="0001307E"/>
    <w:rsid w:val="00013EA4"/>
    <w:rsid w:val="000141C0"/>
    <w:rsid w:val="000212E8"/>
    <w:rsid w:val="0002723C"/>
    <w:rsid w:val="00027F90"/>
    <w:rsid w:val="00032722"/>
    <w:rsid w:val="0003483A"/>
    <w:rsid w:val="00041CD8"/>
    <w:rsid w:val="00044A58"/>
    <w:rsid w:val="00044D8C"/>
    <w:rsid w:val="000528F7"/>
    <w:rsid w:val="00054606"/>
    <w:rsid w:val="000551EF"/>
    <w:rsid w:val="000553AA"/>
    <w:rsid w:val="000567A1"/>
    <w:rsid w:val="0006425F"/>
    <w:rsid w:val="00064389"/>
    <w:rsid w:val="00066A1F"/>
    <w:rsid w:val="00067F1B"/>
    <w:rsid w:val="00073549"/>
    <w:rsid w:val="00075563"/>
    <w:rsid w:val="00075701"/>
    <w:rsid w:val="0007624D"/>
    <w:rsid w:val="00082383"/>
    <w:rsid w:val="00082C0E"/>
    <w:rsid w:val="00082EA3"/>
    <w:rsid w:val="000837EA"/>
    <w:rsid w:val="00084F13"/>
    <w:rsid w:val="000859B1"/>
    <w:rsid w:val="00092072"/>
    <w:rsid w:val="0009245C"/>
    <w:rsid w:val="00092B2A"/>
    <w:rsid w:val="00092D74"/>
    <w:rsid w:val="00092EE4"/>
    <w:rsid w:val="000958C2"/>
    <w:rsid w:val="000A0ECA"/>
    <w:rsid w:val="000A3B2E"/>
    <w:rsid w:val="000A4D64"/>
    <w:rsid w:val="000A4EA8"/>
    <w:rsid w:val="000A6975"/>
    <w:rsid w:val="000B01B4"/>
    <w:rsid w:val="000B5829"/>
    <w:rsid w:val="000C04A9"/>
    <w:rsid w:val="000C0A17"/>
    <w:rsid w:val="000C136A"/>
    <w:rsid w:val="000C540C"/>
    <w:rsid w:val="000C5C04"/>
    <w:rsid w:val="000C6352"/>
    <w:rsid w:val="000D4ED1"/>
    <w:rsid w:val="000D51FF"/>
    <w:rsid w:val="000D5BB5"/>
    <w:rsid w:val="000E0518"/>
    <w:rsid w:val="000E4125"/>
    <w:rsid w:val="000F0EC9"/>
    <w:rsid w:val="000F2BF7"/>
    <w:rsid w:val="000F407A"/>
    <w:rsid w:val="000F4459"/>
    <w:rsid w:val="000F4560"/>
    <w:rsid w:val="000F5594"/>
    <w:rsid w:val="000F56F7"/>
    <w:rsid w:val="00102814"/>
    <w:rsid w:val="00107584"/>
    <w:rsid w:val="00110678"/>
    <w:rsid w:val="00111287"/>
    <w:rsid w:val="00111821"/>
    <w:rsid w:val="00111848"/>
    <w:rsid w:val="00112F27"/>
    <w:rsid w:val="00113378"/>
    <w:rsid w:val="0011371D"/>
    <w:rsid w:val="00113B52"/>
    <w:rsid w:val="00115819"/>
    <w:rsid w:val="001237F0"/>
    <w:rsid w:val="00123A62"/>
    <w:rsid w:val="0012622C"/>
    <w:rsid w:val="001306D1"/>
    <w:rsid w:val="0013105B"/>
    <w:rsid w:val="001314E8"/>
    <w:rsid w:val="00133172"/>
    <w:rsid w:val="00134731"/>
    <w:rsid w:val="00135337"/>
    <w:rsid w:val="00142DA3"/>
    <w:rsid w:val="00144252"/>
    <w:rsid w:val="00154187"/>
    <w:rsid w:val="00154DF9"/>
    <w:rsid w:val="00154F41"/>
    <w:rsid w:val="00157314"/>
    <w:rsid w:val="00163F8B"/>
    <w:rsid w:val="001656B9"/>
    <w:rsid w:val="00167202"/>
    <w:rsid w:val="00172B05"/>
    <w:rsid w:val="00184A10"/>
    <w:rsid w:val="001859F7"/>
    <w:rsid w:val="00185FE8"/>
    <w:rsid w:val="0018610A"/>
    <w:rsid w:val="0018618B"/>
    <w:rsid w:val="0018796C"/>
    <w:rsid w:val="00190618"/>
    <w:rsid w:val="00193273"/>
    <w:rsid w:val="0019389B"/>
    <w:rsid w:val="0019714E"/>
    <w:rsid w:val="00197FE7"/>
    <w:rsid w:val="001A0533"/>
    <w:rsid w:val="001A1E97"/>
    <w:rsid w:val="001B0286"/>
    <w:rsid w:val="001B0723"/>
    <w:rsid w:val="001B110B"/>
    <w:rsid w:val="001B40FC"/>
    <w:rsid w:val="001B6B19"/>
    <w:rsid w:val="001B7B56"/>
    <w:rsid w:val="001C27D9"/>
    <w:rsid w:val="001C579F"/>
    <w:rsid w:val="001C7AA4"/>
    <w:rsid w:val="001D116B"/>
    <w:rsid w:val="001D4F73"/>
    <w:rsid w:val="001D772A"/>
    <w:rsid w:val="001E2FC2"/>
    <w:rsid w:val="001E482A"/>
    <w:rsid w:val="001E6451"/>
    <w:rsid w:val="001E78F3"/>
    <w:rsid w:val="001F19F5"/>
    <w:rsid w:val="001F1EE3"/>
    <w:rsid w:val="001F49A1"/>
    <w:rsid w:val="001F7AE4"/>
    <w:rsid w:val="001F7E6A"/>
    <w:rsid w:val="00200675"/>
    <w:rsid w:val="0020158F"/>
    <w:rsid w:val="0020339E"/>
    <w:rsid w:val="002039E7"/>
    <w:rsid w:val="00204DFD"/>
    <w:rsid w:val="0020658B"/>
    <w:rsid w:val="00216746"/>
    <w:rsid w:val="002174CD"/>
    <w:rsid w:val="00217910"/>
    <w:rsid w:val="002251F7"/>
    <w:rsid w:val="00225CCB"/>
    <w:rsid w:val="002260BD"/>
    <w:rsid w:val="00230653"/>
    <w:rsid w:val="002335E8"/>
    <w:rsid w:val="00236DFC"/>
    <w:rsid w:val="00237F95"/>
    <w:rsid w:val="00241304"/>
    <w:rsid w:val="002442F4"/>
    <w:rsid w:val="00245A04"/>
    <w:rsid w:val="00246871"/>
    <w:rsid w:val="00246FF6"/>
    <w:rsid w:val="00247FCD"/>
    <w:rsid w:val="00250F85"/>
    <w:rsid w:val="00252DC0"/>
    <w:rsid w:val="00254A27"/>
    <w:rsid w:val="0025746D"/>
    <w:rsid w:val="00260177"/>
    <w:rsid w:val="002636B0"/>
    <w:rsid w:val="0026389E"/>
    <w:rsid w:val="002638A9"/>
    <w:rsid w:val="00264331"/>
    <w:rsid w:val="002656B0"/>
    <w:rsid w:val="00265AC5"/>
    <w:rsid w:val="00271DC5"/>
    <w:rsid w:val="002751A8"/>
    <w:rsid w:val="0027626F"/>
    <w:rsid w:val="00276275"/>
    <w:rsid w:val="002825E2"/>
    <w:rsid w:val="002830F4"/>
    <w:rsid w:val="00283C10"/>
    <w:rsid w:val="00283D93"/>
    <w:rsid w:val="0028473C"/>
    <w:rsid w:val="002912BB"/>
    <w:rsid w:val="00292539"/>
    <w:rsid w:val="002A05AE"/>
    <w:rsid w:val="002A0B87"/>
    <w:rsid w:val="002A19C6"/>
    <w:rsid w:val="002A2F2C"/>
    <w:rsid w:val="002A3168"/>
    <w:rsid w:val="002A4855"/>
    <w:rsid w:val="002A534D"/>
    <w:rsid w:val="002A56AF"/>
    <w:rsid w:val="002A67AA"/>
    <w:rsid w:val="002A785C"/>
    <w:rsid w:val="002B18CD"/>
    <w:rsid w:val="002B25E5"/>
    <w:rsid w:val="002B2BC2"/>
    <w:rsid w:val="002B3CBF"/>
    <w:rsid w:val="002B3D41"/>
    <w:rsid w:val="002B4C35"/>
    <w:rsid w:val="002B7154"/>
    <w:rsid w:val="002B7407"/>
    <w:rsid w:val="002B7DCF"/>
    <w:rsid w:val="002C1716"/>
    <w:rsid w:val="002C1C91"/>
    <w:rsid w:val="002C26FE"/>
    <w:rsid w:val="002D56D7"/>
    <w:rsid w:val="002D7578"/>
    <w:rsid w:val="002E18A1"/>
    <w:rsid w:val="002E4662"/>
    <w:rsid w:val="002E60EB"/>
    <w:rsid w:val="002E766E"/>
    <w:rsid w:val="002E7742"/>
    <w:rsid w:val="002F40F9"/>
    <w:rsid w:val="002F76AD"/>
    <w:rsid w:val="002F7A6C"/>
    <w:rsid w:val="002F7BA5"/>
    <w:rsid w:val="002F7E92"/>
    <w:rsid w:val="00301B6E"/>
    <w:rsid w:val="00304F38"/>
    <w:rsid w:val="00305991"/>
    <w:rsid w:val="00307F55"/>
    <w:rsid w:val="003115B5"/>
    <w:rsid w:val="0031268E"/>
    <w:rsid w:val="00312793"/>
    <w:rsid w:val="00312F43"/>
    <w:rsid w:val="00315A06"/>
    <w:rsid w:val="003234D8"/>
    <w:rsid w:val="00323AA5"/>
    <w:rsid w:val="00325DB6"/>
    <w:rsid w:val="003314AC"/>
    <w:rsid w:val="00337962"/>
    <w:rsid w:val="003407C7"/>
    <w:rsid w:val="00342440"/>
    <w:rsid w:val="003431C2"/>
    <w:rsid w:val="00343D9A"/>
    <w:rsid w:val="00344CFD"/>
    <w:rsid w:val="00347EE9"/>
    <w:rsid w:val="00351902"/>
    <w:rsid w:val="00352286"/>
    <w:rsid w:val="003529BA"/>
    <w:rsid w:val="00357B9E"/>
    <w:rsid w:val="00362615"/>
    <w:rsid w:val="0036326F"/>
    <w:rsid w:val="00363641"/>
    <w:rsid w:val="003643BD"/>
    <w:rsid w:val="00365BE1"/>
    <w:rsid w:val="00367229"/>
    <w:rsid w:val="00374996"/>
    <w:rsid w:val="00381209"/>
    <w:rsid w:val="0038264B"/>
    <w:rsid w:val="00384412"/>
    <w:rsid w:val="0038474F"/>
    <w:rsid w:val="00392B98"/>
    <w:rsid w:val="00393E4A"/>
    <w:rsid w:val="0039690D"/>
    <w:rsid w:val="003A0436"/>
    <w:rsid w:val="003A408D"/>
    <w:rsid w:val="003A6180"/>
    <w:rsid w:val="003A63BE"/>
    <w:rsid w:val="003A7B78"/>
    <w:rsid w:val="003B624C"/>
    <w:rsid w:val="003B68ED"/>
    <w:rsid w:val="003B7586"/>
    <w:rsid w:val="003C164B"/>
    <w:rsid w:val="003C3BCD"/>
    <w:rsid w:val="003C4614"/>
    <w:rsid w:val="003D145C"/>
    <w:rsid w:val="003D2423"/>
    <w:rsid w:val="003D3E91"/>
    <w:rsid w:val="003D4F17"/>
    <w:rsid w:val="003D6A8F"/>
    <w:rsid w:val="003D730D"/>
    <w:rsid w:val="003E0484"/>
    <w:rsid w:val="003E1F8E"/>
    <w:rsid w:val="003E4EBD"/>
    <w:rsid w:val="003E580F"/>
    <w:rsid w:val="003F0A68"/>
    <w:rsid w:val="003F142B"/>
    <w:rsid w:val="003F1A05"/>
    <w:rsid w:val="003F28E7"/>
    <w:rsid w:val="003F4CF9"/>
    <w:rsid w:val="00401428"/>
    <w:rsid w:val="004027E0"/>
    <w:rsid w:val="0040405C"/>
    <w:rsid w:val="00405C2B"/>
    <w:rsid w:val="00410650"/>
    <w:rsid w:val="00410B06"/>
    <w:rsid w:val="00414153"/>
    <w:rsid w:val="00414B97"/>
    <w:rsid w:val="00417BF3"/>
    <w:rsid w:val="00420EF8"/>
    <w:rsid w:val="00422D38"/>
    <w:rsid w:val="00425C06"/>
    <w:rsid w:val="00426D5A"/>
    <w:rsid w:val="00427B40"/>
    <w:rsid w:val="0043205C"/>
    <w:rsid w:val="004323F8"/>
    <w:rsid w:val="00433B65"/>
    <w:rsid w:val="00434568"/>
    <w:rsid w:val="00435C98"/>
    <w:rsid w:val="004360D3"/>
    <w:rsid w:val="00440523"/>
    <w:rsid w:val="00442809"/>
    <w:rsid w:val="0044794C"/>
    <w:rsid w:val="0044799A"/>
    <w:rsid w:val="00451549"/>
    <w:rsid w:val="00451E9B"/>
    <w:rsid w:val="00452503"/>
    <w:rsid w:val="0045459D"/>
    <w:rsid w:val="0045657F"/>
    <w:rsid w:val="004607D4"/>
    <w:rsid w:val="004656C2"/>
    <w:rsid w:val="004666A2"/>
    <w:rsid w:val="004725A4"/>
    <w:rsid w:val="004765BA"/>
    <w:rsid w:val="00476CD4"/>
    <w:rsid w:val="0047708C"/>
    <w:rsid w:val="00477173"/>
    <w:rsid w:val="00482293"/>
    <w:rsid w:val="00482589"/>
    <w:rsid w:val="0048296C"/>
    <w:rsid w:val="004851DB"/>
    <w:rsid w:val="00486F9B"/>
    <w:rsid w:val="004901CB"/>
    <w:rsid w:val="004923C8"/>
    <w:rsid w:val="0049636B"/>
    <w:rsid w:val="004A1292"/>
    <w:rsid w:val="004A484F"/>
    <w:rsid w:val="004A5C1F"/>
    <w:rsid w:val="004A65E7"/>
    <w:rsid w:val="004A6D6B"/>
    <w:rsid w:val="004B2BB2"/>
    <w:rsid w:val="004B338D"/>
    <w:rsid w:val="004B41EF"/>
    <w:rsid w:val="004B6235"/>
    <w:rsid w:val="004B7553"/>
    <w:rsid w:val="004C25FC"/>
    <w:rsid w:val="004C3432"/>
    <w:rsid w:val="004C3D3C"/>
    <w:rsid w:val="004C3D6B"/>
    <w:rsid w:val="004C45E3"/>
    <w:rsid w:val="004D1254"/>
    <w:rsid w:val="004D624B"/>
    <w:rsid w:val="004D7A34"/>
    <w:rsid w:val="004E0BD9"/>
    <w:rsid w:val="004E0E88"/>
    <w:rsid w:val="004E196F"/>
    <w:rsid w:val="004E1C67"/>
    <w:rsid w:val="004E2177"/>
    <w:rsid w:val="004E68EC"/>
    <w:rsid w:val="004E72CA"/>
    <w:rsid w:val="004F218F"/>
    <w:rsid w:val="004F5C31"/>
    <w:rsid w:val="004F6086"/>
    <w:rsid w:val="004F76B3"/>
    <w:rsid w:val="00500E13"/>
    <w:rsid w:val="0050477C"/>
    <w:rsid w:val="005050EB"/>
    <w:rsid w:val="00511215"/>
    <w:rsid w:val="00511457"/>
    <w:rsid w:val="00513396"/>
    <w:rsid w:val="00514390"/>
    <w:rsid w:val="00515EB4"/>
    <w:rsid w:val="00526053"/>
    <w:rsid w:val="005260B1"/>
    <w:rsid w:val="005270E8"/>
    <w:rsid w:val="00527152"/>
    <w:rsid w:val="005317CF"/>
    <w:rsid w:val="0054189C"/>
    <w:rsid w:val="00541B82"/>
    <w:rsid w:val="00542D7B"/>
    <w:rsid w:val="00544878"/>
    <w:rsid w:val="00550081"/>
    <w:rsid w:val="00550C78"/>
    <w:rsid w:val="00550D71"/>
    <w:rsid w:val="00552797"/>
    <w:rsid w:val="005529A7"/>
    <w:rsid w:val="00552B59"/>
    <w:rsid w:val="00556059"/>
    <w:rsid w:val="005561BC"/>
    <w:rsid w:val="00556C76"/>
    <w:rsid w:val="0056071C"/>
    <w:rsid w:val="00561B47"/>
    <w:rsid w:val="00562E63"/>
    <w:rsid w:val="005679BD"/>
    <w:rsid w:val="00570482"/>
    <w:rsid w:val="00580F9F"/>
    <w:rsid w:val="00581758"/>
    <w:rsid w:val="005827DA"/>
    <w:rsid w:val="00584D09"/>
    <w:rsid w:val="00584EF0"/>
    <w:rsid w:val="00586F95"/>
    <w:rsid w:val="005900EE"/>
    <w:rsid w:val="00590435"/>
    <w:rsid w:val="0059417F"/>
    <w:rsid w:val="00595110"/>
    <w:rsid w:val="00595242"/>
    <w:rsid w:val="005A0171"/>
    <w:rsid w:val="005A6730"/>
    <w:rsid w:val="005A73CB"/>
    <w:rsid w:val="005B45FC"/>
    <w:rsid w:val="005B4DBD"/>
    <w:rsid w:val="005B62A7"/>
    <w:rsid w:val="005C22C8"/>
    <w:rsid w:val="005C4D17"/>
    <w:rsid w:val="005C7EF9"/>
    <w:rsid w:val="005D0894"/>
    <w:rsid w:val="005D0D1E"/>
    <w:rsid w:val="005D2CD7"/>
    <w:rsid w:val="005D3EA5"/>
    <w:rsid w:val="005D4126"/>
    <w:rsid w:val="005D7803"/>
    <w:rsid w:val="005E35E8"/>
    <w:rsid w:val="005E64BC"/>
    <w:rsid w:val="005E6536"/>
    <w:rsid w:val="005E74A0"/>
    <w:rsid w:val="005F1B5A"/>
    <w:rsid w:val="005F4595"/>
    <w:rsid w:val="005F4EAF"/>
    <w:rsid w:val="005F57CC"/>
    <w:rsid w:val="005F71C0"/>
    <w:rsid w:val="005F780A"/>
    <w:rsid w:val="00600DBE"/>
    <w:rsid w:val="00604022"/>
    <w:rsid w:val="00604F6F"/>
    <w:rsid w:val="006063B4"/>
    <w:rsid w:val="0061104F"/>
    <w:rsid w:val="0061320A"/>
    <w:rsid w:val="006145AB"/>
    <w:rsid w:val="0061542D"/>
    <w:rsid w:val="00615A7E"/>
    <w:rsid w:val="00615E6E"/>
    <w:rsid w:val="00621A2C"/>
    <w:rsid w:val="006258B0"/>
    <w:rsid w:val="00631356"/>
    <w:rsid w:val="00632E16"/>
    <w:rsid w:val="00635E4F"/>
    <w:rsid w:val="00640820"/>
    <w:rsid w:val="00641956"/>
    <w:rsid w:val="0064438C"/>
    <w:rsid w:val="00652B44"/>
    <w:rsid w:val="006577E1"/>
    <w:rsid w:val="00661DD7"/>
    <w:rsid w:val="00663378"/>
    <w:rsid w:val="00664D44"/>
    <w:rsid w:val="00665B2E"/>
    <w:rsid w:val="00672A63"/>
    <w:rsid w:val="006742E4"/>
    <w:rsid w:val="006770F8"/>
    <w:rsid w:val="00680E15"/>
    <w:rsid w:val="006853F9"/>
    <w:rsid w:val="00690317"/>
    <w:rsid w:val="0069068A"/>
    <w:rsid w:val="00693A26"/>
    <w:rsid w:val="00693EC0"/>
    <w:rsid w:val="006A1FA6"/>
    <w:rsid w:val="006A429C"/>
    <w:rsid w:val="006A6537"/>
    <w:rsid w:val="006B2729"/>
    <w:rsid w:val="006B629E"/>
    <w:rsid w:val="006B66F2"/>
    <w:rsid w:val="006B78B1"/>
    <w:rsid w:val="006C0750"/>
    <w:rsid w:val="006C12B1"/>
    <w:rsid w:val="006C2A67"/>
    <w:rsid w:val="006C5C1C"/>
    <w:rsid w:val="006C6531"/>
    <w:rsid w:val="006D0C34"/>
    <w:rsid w:val="006D4A87"/>
    <w:rsid w:val="006D4EEC"/>
    <w:rsid w:val="006D605D"/>
    <w:rsid w:val="006D7474"/>
    <w:rsid w:val="006E1CE3"/>
    <w:rsid w:val="006E20C1"/>
    <w:rsid w:val="006F14C0"/>
    <w:rsid w:val="006F4936"/>
    <w:rsid w:val="006F5118"/>
    <w:rsid w:val="006F5CF2"/>
    <w:rsid w:val="006F5FA2"/>
    <w:rsid w:val="00700435"/>
    <w:rsid w:val="007013F1"/>
    <w:rsid w:val="00707082"/>
    <w:rsid w:val="007075E2"/>
    <w:rsid w:val="00727DE3"/>
    <w:rsid w:val="00732962"/>
    <w:rsid w:val="0073320E"/>
    <w:rsid w:val="00733C09"/>
    <w:rsid w:val="00734B0A"/>
    <w:rsid w:val="00735402"/>
    <w:rsid w:val="00735523"/>
    <w:rsid w:val="007375F7"/>
    <w:rsid w:val="00740294"/>
    <w:rsid w:val="00740E85"/>
    <w:rsid w:val="007476E7"/>
    <w:rsid w:val="00750D99"/>
    <w:rsid w:val="00751BFD"/>
    <w:rsid w:val="00755034"/>
    <w:rsid w:val="00764C2F"/>
    <w:rsid w:val="00765A7D"/>
    <w:rsid w:val="00765EA0"/>
    <w:rsid w:val="007675D9"/>
    <w:rsid w:val="00770802"/>
    <w:rsid w:val="007718AA"/>
    <w:rsid w:val="007727C2"/>
    <w:rsid w:val="007756CB"/>
    <w:rsid w:val="00777C13"/>
    <w:rsid w:val="00781461"/>
    <w:rsid w:val="00782299"/>
    <w:rsid w:val="007859B2"/>
    <w:rsid w:val="00786F0E"/>
    <w:rsid w:val="00790F00"/>
    <w:rsid w:val="0079358D"/>
    <w:rsid w:val="0079633F"/>
    <w:rsid w:val="007A004B"/>
    <w:rsid w:val="007A0941"/>
    <w:rsid w:val="007A1451"/>
    <w:rsid w:val="007A351F"/>
    <w:rsid w:val="007A4FE7"/>
    <w:rsid w:val="007A6835"/>
    <w:rsid w:val="007A69CE"/>
    <w:rsid w:val="007A6EEB"/>
    <w:rsid w:val="007B4A9C"/>
    <w:rsid w:val="007B5137"/>
    <w:rsid w:val="007C4240"/>
    <w:rsid w:val="007C546C"/>
    <w:rsid w:val="007D44F7"/>
    <w:rsid w:val="007E02D5"/>
    <w:rsid w:val="007E0C56"/>
    <w:rsid w:val="007E0D5D"/>
    <w:rsid w:val="007E10A2"/>
    <w:rsid w:val="007E1CE4"/>
    <w:rsid w:val="007E25B9"/>
    <w:rsid w:val="007E277B"/>
    <w:rsid w:val="007E7D7D"/>
    <w:rsid w:val="007F0A4D"/>
    <w:rsid w:val="007F1966"/>
    <w:rsid w:val="007F1CDB"/>
    <w:rsid w:val="007F458B"/>
    <w:rsid w:val="0080230D"/>
    <w:rsid w:val="00804DAD"/>
    <w:rsid w:val="00805435"/>
    <w:rsid w:val="00805AAF"/>
    <w:rsid w:val="00815441"/>
    <w:rsid w:val="008210D4"/>
    <w:rsid w:val="00821C39"/>
    <w:rsid w:val="00824670"/>
    <w:rsid w:val="0082624C"/>
    <w:rsid w:val="008269F1"/>
    <w:rsid w:val="00833306"/>
    <w:rsid w:val="00833318"/>
    <w:rsid w:val="00834A91"/>
    <w:rsid w:val="00835564"/>
    <w:rsid w:val="00835858"/>
    <w:rsid w:val="00836F88"/>
    <w:rsid w:val="00837DB7"/>
    <w:rsid w:val="00842C9A"/>
    <w:rsid w:val="00843F51"/>
    <w:rsid w:val="00845A50"/>
    <w:rsid w:val="00846671"/>
    <w:rsid w:val="008531CB"/>
    <w:rsid w:val="008546A0"/>
    <w:rsid w:val="0086096B"/>
    <w:rsid w:val="00861010"/>
    <w:rsid w:val="00861604"/>
    <w:rsid w:val="008619CC"/>
    <w:rsid w:val="00862117"/>
    <w:rsid w:val="0086385F"/>
    <w:rsid w:val="00864E80"/>
    <w:rsid w:val="00866E9E"/>
    <w:rsid w:val="00867EF5"/>
    <w:rsid w:val="00871407"/>
    <w:rsid w:val="00873CD0"/>
    <w:rsid w:val="008755E4"/>
    <w:rsid w:val="008802E5"/>
    <w:rsid w:val="00880695"/>
    <w:rsid w:val="00884D60"/>
    <w:rsid w:val="008852B6"/>
    <w:rsid w:val="00886775"/>
    <w:rsid w:val="00891F6F"/>
    <w:rsid w:val="00893AB2"/>
    <w:rsid w:val="008957D8"/>
    <w:rsid w:val="00897183"/>
    <w:rsid w:val="008A45B3"/>
    <w:rsid w:val="008A464B"/>
    <w:rsid w:val="008A5590"/>
    <w:rsid w:val="008A5F32"/>
    <w:rsid w:val="008A774C"/>
    <w:rsid w:val="008B0D84"/>
    <w:rsid w:val="008B44D2"/>
    <w:rsid w:val="008C0731"/>
    <w:rsid w:val="008C12DD"/>
    <w:rsid w:val="008C3054"/>
    <w:rsid w:val="008C37CB"/>
    <w:rsid w:val="008C3DD9"/>
    <w:rsid w:val="008C4305"/>
    <w:rsid w:val="008C455C"/>
    <w:rsid w:val="008C660C"/>
    <w:rsid w:val="008C763D"/>
    <w:rsid w:val="008D3966"/>
    <w:rsid w:val="008D4748"/>
    <w:rsid w:val="008D5F8A"/>
    <w:rsid w:val="008E04B0"/>
    <w:rsid w:val="008E19C5"/>
    <w:rsid w:val="008E3C5D"/>
    <w:rsid w:val="008F0BDA"/>
    <w:rsid w:val="008F17C7"/>
    <w:rsid w:val="008F2896"/>
    <w:rsid w:val="008F2A8F"/>
    <w:rsid w:val="008F7A71"/>
    <w:rsid w:val="00901B26"/>
    <w:rsid w:val="00902668"/>
    <w:rsid w:val="00903CDD"/>
    <w:rsid w:val="00905700"/>
    <w:rsid w:val="00907163"/>
    <w:rsid w:val="00907DB1"/>
    <w:rsid w:val="00912854"/>
    <w:rsid w:val="00913A07"/>
    <w:rsid w:val="009145A4"/>
    <w:rsid w:val="00915D50"/>
    <w:rsid w:val="00917B50"/>
    <w:rsid w:val="0092076C"/>
    <w:rsid w:val="00922347"/>
    <w:rsid w:val="009242F5"/>
    <w:rsid w:val="009244FD"/>
    <w:rsid w:val="00924554"/>
    <w:rsid w:val="0092563E"/>
    <w:rsid w:val="0092642E"/>
    <w:rsid w:val="00926A69"/>
    <w:rsid w:val="00931532"/>
    <w:rsid w:val="00931BD0"/>
    <w:rsid w:val="00933C07"/>
    <w:rsid w:val="00934B72"/>
    <w:rsid w:val="009361A0"/>
    <w:rsid w:val="009374B8"/>
    <w:rsid w:val="009414FE"/>
    <w:rsid w:val="00942587"/>
    <w:rsid w:val="00943FA2"/>
    <w:rsid w:val="00944019"/>
    <w:rsid w:val="00944097"/>
    <w:rsid w:val="00945E04"/>
    <w:rsid w:val="009469DB"/>
    <w:rsid w:val="00952C5F"/>
    <w:rsid w:val="009562CB"/>
    <w:rsid w:val="00957497"/>
    <w:rsid w:val="009603F2"/>
    <w:rsid w:val="00961219"/>
    <w:rsid w:val="009746E8"/>
    <w:rsid w:val="009769B7"/>
    <w:rsid w:val="0098090F"/>
    <w:rsid w:val="009832C7"/>
    <w:rsid w:val="0099287C"/>
    <w:rsid w:val="0099383A"/>
    <w:rsid w:val="009955EE"/>
    <w:rsid w:val="009A1273"/>
    <w:rsid w:val="009A3137"/>
    <w:rsid w:val="009A5A67"/>
    <w:rsid w:val="009A6B31"/>
    <w:rsid w:val="009A6E13"/>
    <w:rsid w:val="009A70E7"/>
    <w:rsid w:val="009B0312"/>
    <w:rsid w:val="009B463C"/>
    <w:rsid w:val="009B71A5"/>
    <w:rsid w:val="009C4727"/>
    <w:rsid w:val="009C7258"/>
    <w:rsid w:val="009C77EA"/>
    <w:rsid w:val="009D7F93"/>
    <w:rsid w:val="009E1756"/>
    <w:rsid w:val="009E25B5"/>
    <w:rsid w:val="009E73B5"/>
    <w:rsid w:val="009F043C"/>
    <w:rsid w:val="009F27EA"/>
    <w:rsid w:val="009F5649"/>
    <w:rsid w:val="009F5761"/>
    <w:rsid w:val="009F7B18"/>
    <w:rsid w:val="00A02F96"/>
    <w:rsid w:val="00A11C3F"/>
    <w:rsid w:val="00A11C60"/>
    <w:rsid w:val="00A12949"/>
    <w:rsid w:val="00A129B6"/>
    <w:rsid w:val="00A14778"/>
    <w:rsid w:val="00A15B29"/>
    <w:rsid w:val="00A250F4"/>
    <w:rsid w:val="00A26A4A"/>
    <w:rsid w:val="00A26D4C"/>
    <w:rsid w:val="00A30861"/>
    <w:rsid w:val="00A3230D"/>
    <w:rsid w:val="00A3234D"/>
    <w:rsid w:val="00A32C2E"/>
    <w:rsid w:val="00A360DC"/>
    <w:rsid w:val="00A4065C"/>
    <w:rsid w:val="00A40DD4"/>
    <w:rsid w:val="00A42C27"/>
    <w:rsid w:val="00A45D24"/>
    <w:rsid w:val="00A50D89"/>
    <w:rsid w:val="00A53967"/>
    <w:rsid w:val="00A564BE"/>
    <w:rsid w:val="00A57B5B"/>
    <w:rsid w:val="00A607A0"/>
    <w:rsid w:val="00A60A6C"/>
    <w:rsid w:val="00A61845"/>
    <w:rsid w:val="00A62C97"/>
    <w:rsid w:val="00A64272"/>
    <w:rsid w:val="00A65D57"/>
    <w:rsid w:val="00A663F8"/>
    <w:rsid w:val="00A66F25"/>
    <w:rsid w:val="00A7169F"/>
    <w:rsid w:val="00A73222"/>
    <w:rsid w:val="00A73297"/>
    <w:rsid w:val="00A7336E"/>
    <w:rsid w:val="00A76AE7"/>
    <w:rsid w:val="00A80ABF"/>
    <w:rsid w:val="00A81BE4"/>
    <w:rsid w:val="00A81D8C"/>
    <w:rsid w:val="00A8352A"/>
    <w:rsid w:val="00A8610B"/>
    <w:rsid w:val="00A8710B"/>
    <w:rsid w:val="00A9007B"/>
    <w:rsid w:val="00A922C1"/>
    <w:rsid w:val="00A93E51"/>
    <w:rsid w:val="00A969C9"/>
    <w:rsid w:val="00A96ACE"/>
    <w:rsid w:val="00A97010"/>
    <w:rsid w:val="00AA17E1"/>
    <w:rsid w:val="00AA193F"/>
    <w:rsid w:val="00AA4911"/>
    <w:rsid w:val="00AA69EC"/>
    <w:rsid w:val="00AA6B85"/>
    <w:rsid w:val="00AA7E36"/>
    <w:rsid w:val="00AB128D"/>
    <w:rsid w:val="00AB63D4"/>
    <w:rsid w:val="00AB783F"/>
    <w:rsid w:val="00AC77FB"/>
    <w:rsid w:val="00AD251A"/>
    <w:rsid w:val="00AD5806"/>
    <w:rsid w:val="00AD5C34"/>
    <w:rsid w:val="00AD6502"/>
    <w:rsid w:val="00AE062C"/>
    <w:rsid w:val="00AE0690"/>
    <w:rsid w:val="00AE2001"/>
    <w:rsid w:val="00AE3945"/>
    <w:rsid w:val="00AE53B9"/>
    <w:rsid w:val="00AE6D04"/>
    <w:rsid w:val="00AE76C5"/>
    <w:rsid w:val="00AE7893"/>
    <w:rsid w:val="00AF03E6"/>
    <w:rsid w:val="00AF1296"/>
    <w:rsid w:val="00AF4649"/>
    <w:rsid w:val="00AF63F6"/>
    <w:rsid w:val="00AF6C2D"/>
    <w:rsid w:val="00AF6C60"/>
    <w:rsid w:val="00B00B65"/>
    <w:rsid w:val="00B014F1"/>
    <w:rsid w:val="00B0371A"/>
    <w:rsid w:val="00B05354"/>
    <w:rsid w:val="00B05769"/>
    <w:rsid w:val="00B12D80"/>
    <w:rsid w:val="00B13038"/>
    <w:rsid w:val="00B13E63"/>
    <w:rsid w:val="00B14110"/>
    <w:rsid w:val="00B1486D"/>
    <w:rsid w:val="00B14C46"/>
    <w:rsid w:val="00B1707E"/>
    <w:rsid w:val="00B228AE"/>
    <w:rsid w:val="00B23E3C"/>
    <w:rsid w:val="00B3189C"/>
    <w:rsid w:val="00B31E87"/>
    <w:rsid w:val="00B32BD8"/>
    <w:rsid w:val="00B33560"/>
    <w:rsid w:val="00B33665"/>
    <w:rsid w:val="00B33ED0"/>
    <w:rsid w:val="00B36DEB"/>
    <w:rsid w:val="00B37D92"/>
    <w:rsid w:val="00B45764"/>
    <w:rsid w:val="00B51258"/>
    <w:rsid w:val="00B520B8"/>
    <w:rsid w:val="00B52CA8"/>
    <w:rsid w:val="00B54354"/>
    <w:rsid w:val="00B574DC"/>
    <w:rsid w:val="00B57957"/>
    <w:rsid w:val="00B607B4"/>
    <w:rsid w:val="00B65DEE"/>
    <w:rsid w:val="00B66060"/>
    <w:rsid w:val="00B66687"/>
    <w:rsid w:val="00B679FA"/>
    <w:rsid w:val="00B70160"/>
    <w:rsid w:val="00B73A0B"/>
    <w:rsid w:val="00B74F79"/>
    <w:rsid w:val="00B76400"/>
    <w:rsid w:val="00B83915"/>
    <w:rsid w:val="00B83D24"/>
    <w:rsid w:val="00B83EF1"/>
    <w:rsid w:val="00B8474F"/>
    <w:rsid w:val="00B86EC8"/>
    <w:rsid w:val="00B90C93"/>
    <w:rsid w:val="00B90F03"/>
    <w:rsid w:val="00B91EA7"/>
    <w:rsid w:val="00B92584"/>
    <w:rsid w:val="00B928B5"/>
    <w:rsid w:val="00B92F41"/>
    <w:rsid w:val="00B93AA8"/>
    <w:rsid w:val="00B9744B"/>
    <w:rsid w:val="00BA0579"/>
    <w:rsid w:val="00BA2AD7"/>
    <w:rsid w:val="00BA2DA5"/>
    <w:rsid w:val="00BA4844"/>
    <w:rsid w:val="00BC1EEC"/>
    <w:rsid w:val="00BC4727"/>
    <w:rsid w:val="00BC4966"/>
    <w:rsid w:val="00BC63FA"/>
    <w:rsid w:val="00BC6E16"/>
    <w:rsid w:val="00BD03DC"/>
    <w:rsid w:val="00BD4713"/>
    <w:rsid w:val="00BE2420"/>
    <w:rsid w:val="00BE3AA4"/>
    <w:rsid w:val="00BE505B"/>
    <w:rsid w:val="00BF5A87"/>
    <w:rsid w:val="00BF71A6"/>
    <w:rsid w:val="00C00FE1"/>
    <w:rsid w:val="00C03D46"/>
    <w:rsid w:val="00C05BD8"/>
    <w:rsid w:val="00C06719"/>
    <w:rsid w:val="00C103F5"/>
    <w:rsid w:val="00C10656"/>
    <w:rsid w:val="00C14A20"/>
    <w:rsid w:val="00C151D8"/>
    <w:rsid w:val="00C16993"/>
    <w:rsid w:val="00C26702"/>
    <w:rsid w:val="00C36CC2"/>
    <w:rsid w:val="00C43EBA"/>
    <w:rsid w:val="00C45B94"/>
    <w:rsid w:val="00C50499"/>
    <w:rsid w:val="00C559CF"/>
    <w:rsid w:val="00C56D7F"/>
    <w:rsid w:val="00C57A2A"/>
    <w:rsid w:val="00C61131"/>
    <w:rsid w:val="00C65F6D"/>
    <w:rsid w:val="00C67076"/>
    <w:rsid w:val="00C702B3"/>
    <w:rsid w:val="00C77114"/>
    <w:rsid w:val="00C77AEE"/>
    <w:rsid w:val="00C77B54"/>
    <w:rsid w:val="00C77D75"/>
    <w:rsid w:val="00C801C0"/>
    <w:rsid w:val="00C8189E"/>
    <w:rsid w:val="00C82277"/>
    <w:rsid w:val="00C93262"/>
    <w:rsid w:val="00C95F59"/>
    <w:rsid w:val="00C960EE"/>
    <w:rsid w:val="00CA006C"/>
    <w:rsid w:val="00CA0414"/>
    <w:rsid w:val="00CA05FE"/>
    <w:rsid w:val="00CA19AB"/>
    <w:rsid w:val="00CA41D2"/>
    <w:rsid w:val="00CA684A"/>
    <w:rsid w:val="00CB4DC3"/>
    <w:rsid w:val="00CB7F36"/>
    <w:rsid w:val="00CC1543"/>
    <w:rsid w:val="00CC2C5D"/>
    <w:rsid w:val="00CC33A4"/>
    <w:rsid w:val="00CC691D"/>
    <w:rsid w:val="00CC7235"/>
    <w:rsid w:val="00CD038C"/>
    <w:rsid w:val="00CE15F8"/>
    <w:rsid w:val="00CE344A"/>
    <w:rsid w:val="00CE41CE"/>
    <w:rsid w:val="00CE4898"/>
    <w:rsid w:val="00CE6C98"/>
    <w:rsid w:val="00CF10F0"/>
    <w:rsid w:val="00CF65C8"/>
    <w:rsid w:val="00CF6A41"/>
    <w:rsid w:val="00CF7824"/>
    <w:rsid w:val="00D052F0"/>
    <w:rsid w:val="00D0598A"/>
    <w:rsid w:val="00D07716"/>
    <w:rsid w:val="00D13AF6"/>
    <w:rsid w:val="00D16696"/>
    <w:rsid w:val="00D213FA"/>
    <w:rsid w:val="00D21CDD"/>
    <w:rsid w:val="00D21DA5"/>
    <w:rsid w:val="00D23CA3"/>
    <w:rsid w:val="00D265F7"/>
    <w:rsid w:val="00D2725D"/>
    <w:rsid w:val="00D272EC"/>
    <w:rsid w:val="00D326DA"/>
    <w:rsid w:val="00D33A65"/>
    <w:rsid w:val="00D3470E"/>
    <w:rsid w:val="00D35BC4"/>
    <w:rsid w:val="00D375D0"/>
    <w:rsid w:val="00D37BE1"/>
    <w:rsid w:val="00D37EC8"/>
    <w:rsid w:val="00D4120B"/>
    <w:rsid w:val="00D41C96"/>
    <w:rsid w:val="00D437A8"/>
    <w:rsid w:val="00D47BDA"/>
    <w:rsid w:val="00D5152B"/>
    <w:rsid w:val="00D51EC8"/>
    <w:rsid w:val="00D5305F"/>
    <w:rsid w:val="00D53FE6"/>
    <w:rsid w:val="00D55194"/>
    <w:rsid w:val="00D5722E"/>
    <w:rsid w:val="00D57B1D"/>
    <w:rsid w:val="00D6073E"/>
    <w:rsid w:val="00D62A03"/>
    <w:rsid w:val="00D62C92"/>
    <w:rsid w:val="00D6325E"/>
    <w:rsid w:val="00D64CE3"/>
    <w:rsid w:val="00D67A73"/>
    <w:rsid w:val="00D738C2"/>
    <w:rsid w:val="00D805B9"/>
    <w:rsid w:val="00D82D7F"/>
    <w:rsid w:val="00D836E6"/>
    <w:rsid w:val="00D83A13"/>
    <w:rsid w:val="00D84715"/>
    <w:rsid w:val="00D8492B"/>
    <w:rsid w:val="00D85F10"/>
    <w:rsid w:val="00D86BA8"/>
    <w:rsid w:val="00D871DA"/>
    <w:rsid w:val="00D90167"/>
    <w:rsid w:val="00D91907"/>
    <w:rsid w:val="00D92E39"/>
    <w:rsid w:val="00D93D9D"/>
    <w:rsid w:val="00D94B2B"/>
    <w:rsid w:val="00D975A8"/>
    <w:rsid w:val="00D97FFC"/>
    <w:rsid w:val="00DA3255"/>
    <w:rsid w:val="00DA4DE1"/>
    <w:rsid w:val="00DA6166"/>
    <w:rsid w:val="00DB0A52"/>
    <w:rsid w:val="00DB11CD"/>
    <w:rsid w:val="00DB1234"/>
    <w:rsid w:val="00DB2723"/>
    <w:rsid w:val="00DB34E7"/>
    <w:rsid w:val="00DB5229"/>
    <w:rsid w:val="00DC15C4"/>
    <w:rsid w:val="00DC2DED"/>
    <w:rsid w:val="00DD11AE"/>
    <w:rsid w:val="00DD3B3C"/>
    <w:rsid w:val="00DD49E7"/>
    <w:rsid w:val="00DD669F"/>
    <w:rsid w:val="00DE079A"/>
    <w:rsid w:val="00DE0D5A"/>
    <w:rsid w:val="00DE0FD6"/>
    <w:rsid w:val="00DE11CC"/>
    <w:rsid w:val="00DE41DE"/>
    <w:rsid w:val="00DE52F6"/>
    <w:rsid w:val="00DE73A0"/>
    <w:rsid w:val="00DF34EA"/>
    <w:rsid w:val="00DF496E"/>
    <w:rsid w:val="00DF4AA0"/>
    <w:rsid w:val="00DF61B2"/>
    <w:rsid w:val="00DF7A54"/>
    <w:rsid w:val="00DF7C99"/>
    <w:rsid w:val="00E0114E"/>
    <w:rsid w:val="00E01C21"/>
    <w:rsid w:val="00E02235"/>
    <w:rsid w:val="00E04E3F"/>
    <w:rsid w:val="00E06378"/>
    <w:rsid w:val="00E06B8F"/>
    <w:rsid w:val="00E1068B"/>
    <w:rsid w:val="00E11320"/>
    <w:rsid w:val="00E11E84"/>
    <w:rsid w:val="00E12FBD"/>
    <w:rsid w:val="00E16D9B"/>
    <w:rsid w:val="00E207FD"/>
    <w:rsid w:val="00E228D2"/>
    <w:rsid w:val="00E3077F"/>
    <w:rsid w:val="00E32257"/>
    <w:rsid w:val="00E3235D"/>
    <w:rsid w:val="00E32C7E"/>
    <w:rsid w:val="00E35225"/>
    <w:rsid w:val="00E36CC6"/>
    <w:rsid w:val="00E375C9"/>
    <w:rsid w:val="00E40C7A"/>
    <w:rsid w:val="00E41360"/>
    <w:rsid w:val="00E451E7"/>
    <w:rsid w:val="00E47959"/>
    <w:rsid w:val="00E50F88"/>
    <w:rsid w:val="00E52F4D"/>
    <w:rsid w:val="00E55E46"/>
    <w:rsid w:val="00E600EE"/>
    <w:rsid w:val="00E609A4"/>
    <w:rsid w:val="00E62A1E"/>
    <w:rsid w:val="00E62CB5"/>
    <w:rsid w:val="00E65A05"/>
    <w:rsid w:val="00E70391"/>
    <w:rsid w:val="00E7448F"/>
    <w:rsid w:val="00E75B99"/>
    <w:rsid w:val="00E76983"/>
    <w:rsid w:val="00E827D2"/>
    <w:rsid w:val="00E82B5C"/>
    <w:rsid w:val="00E834B0"/>
    <w:rsid w:val="00E83C1E"/>
    <w:rsid w:val="00E85AD9"/>
    <w:rsid w:val="00E85E4C"/>
    <w:rsid w:val="00E85F57"/>
    <w:rsid w:val="00E86FF3"/>
    <w:rsid w:val="00E87C93"/>
    <w:rsid w:val="00E90E30"/>
    <w:rsid w:val="00E9127C"/>
    <w:rsid w:val="00E95F76"/>
    <w:rsid w:val="00EA0485"/>
    <w:rsid w:val="00EA3D9C"/>
    <w:rsid w:val="00EA437D"/>
    <w:rsid w:val="00EA57B7"/>
    <w:rsid w:val="00EB1900"/>
    <w:rsid w:val="00EB4D43"/>
    <w:rsid w:val="00EB677F"/>
    <w:rsid w:val="00EC01FC"/>
    <w:rsid w:val="00EC10A7"/>
    <w:rsid w:val="00EC3FA0"/>
    <w:rsid w:val="00EC4A24"/>
    <w:rsid w:val="00EC5F53"/>
    <w:rsid w:val="00EC7092"/>
    <w:rsid w:val="00ED004F"/>
    <w:rsid w:val="00ED1BA6"/>
    <w:rsid w:val="00ED46B5"/>
    <w:rsid w:val="00ED46C9"/>
    <w:rsid w:val="00ED5A4D"/>
    <w:rsid w:val="00ED687C"/>
    <w:rsid w:val="00ED6EF0"/>
    <w:rsid w:val="00EE09A5"/>
    <w:rsid w:val="00EE26B9"/>
    <w:rsid w:val="00EE2F3B"/>
    <w:rsid w:val="00EE34AE"/>
    <w:rsid w:val="00EE5AD0"/>
    <w:rsid w:val="00EE5C31"/>
    <w:rsid w:val="00EE681C"/>
    <w:rsid w:val="00EF1133"/>
    <w:rsid w:val="00EF2333"/>
    <w:rsid w:val="00EF3AA8"/>
    <w:rsid w:val="00EF4634"/>
    <w:rsid w:val="00EF5246"/>
    <w:rsid w:val="00EF5AA2"/>
    <w:rsid w:val="00EF64C7"/>
    <w:rsid w:val="00EF7299"/>
    <w:rsid w:val="00F015C5"/>
    <w:rsid w:val="00F01C42"/>
    <w:rsid w:val="00F01E7E"/>
    <w:rsid w:val="00F039E8"/>
    <w:rsid w:val="00F05EA6"/>
    <w:rsid w:val="00F073CE"/>
    <w:rsid w:val="00F1025D"/>
    <w:rsid w:val="00F106F2"/>
    <w:rsid w:val="00F16ECD"/>
    <w:rsid w:val="00F16F0B"/>
    <w:rsid w:val="00F205CB"/>
    <w:rsid w:val="00F22BA1"/>
    <w:rsid w:val="00F25798"/>
    <w:rsid w:val="00F304B0"/>
    <w:rsid w:val="00F31727"/>
    <w:rsid w:val="00F35839"/>
    <w:rsid w:val="00F37EA1"/>
    <w:rsid w:val="00F446CB"/>
    <w:rsid w:val="00F45853"/>
    <w:rsid w:val="00F50941"/>
    <w:rsid w:val="00F50E3D"/>
    <w:rsid w:val="00F53A61"/>
    <w:rsid w:val="00F549C9"/>
    <w:rsid w:val="00F57680"/>
    <w:rsid w:val="00F57CBA"/>
    <w:rsid w:val="00F65301"/>
    <w:rsid w:val="00F656F2"/>
    <w:rsid w:val="00F65E5A"/>
    <w:rsid w:val="00F66475"/>
    <w:rsid w:val="00F670C9"/>
    <w:rsid w:val="00F7389D"/>
    <w:rsid w:val="00F7484D"/>
    <w:rsid w:val="00F7670C"/>
    <w:rsid w:val="00F771CC"/>
    <w:rsid w:val="00F77CDA"/>
    <w:rsid w:val="00F84792"/>
    <w:rsid w:val="00F908B4"/>
    <w:rsid w:val="00F9570D"/>
    <w:rsid w:val="00F96DAA"/>
    <w:rsid w:val="00FA42BA"/>
    <w:rsid w:val="00FA5A68"/>
    <w:rsid w:val="00FB2733"/>
    <w:rsid w:val="00FB355B"/>
    <w:rsid w:val="00FB3AE4"/>
    <w:rsid w:val="00FB7099"/>
    <w:rsid w:val="00FC00BF"/>
    <w:rsid w:val="00FC6E9F"/>
    <w:rsid w:val="00FD0B1C"/>
    <w:rsid w:val="00FD0F46"/>
    <w:rsid w:val="00FD3371"/>
    <w:rsid w:val="00FD5B2D"/>
    <w:rsid w:val="00FE06FC"/>
    <w:rsid w:val="00FE132A"/>
    <w:rsid w:val="00FE25D1"/>
    <w:rsid w:val="00FE6B3D"/>
    <w:rsid w:val="00FE794C"/>
    <w:rsid w:val="00FF3740"/>
    <w:rsid w:val="00FF5B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4F909"/>
  <w15:docId w15:val="{349E5D40-689A-4334-ADDF-4E3A3FB31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771CC"/>
  </w:style>
  <w:style w:type="paragraph" w:styleId="Nagwek1">
    <w:name w:val="heading 1"/>
    <w:basedOn w:val="Normalny"/>
    <w:next w:val="Normalny"/>
    <w:link w:val="Nagwek1Znak"/>
    <w:uiPriority w:val="9"/>
    <w:qFormat/>
    <w:rsid w:val="00BD471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C559CF"/>
    <w:pPr>
      <w:keepNext/>
      <w:keepLines/>
      <w:suppressAutoHyphen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002B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3E0484"/>
    <w:pPr>
      <w:keepNext/>
      <w:keepLines/>
      <w:spacing w:before="40" w:after="0"/>
      <w:outlineLvl w:val="3"/>
    </w:pPr>
    <w:rPr>
      <w:rFonts w:ascii="Calibri" w:eastAsia="MS Gothic" w:hAnsi="Calibri" w:cs="Times New Roman"/>
      <w:b/>
      <w:bCs/>
      <w:i/>
      <w:iCs/>
      <w:color w:val="4F81BD"/>
    </w:rPr>
  </w:style>
  <w:style w:type="paragraph" w:styleId="Nagwek5">
    <w:name w:val="heading 5"/>
    <w:basedOn w:val="Normalny"/>
    <w:next w:val="Normalny"/>
    <w:link w:val="Nagwek5Znak"/>
    <w:uiPriority w:val="9"/>
    <w:qFormat/>
    <w:rsid w:val="00002B92"/>
    <w:pPr>
      <w:spacing w:before="240" w:after="60" w:line="240" w:lineRule="auto"/>
      <w:outlineLvl w:val="4"/>
    </w:pPr>
    <w:rPr>
      <w:rFonts w:ascii="Calibri" w:eastAsia="Times New Roman" w:hAnsi="Calibri" w:cs="Times New Roman"/>
      <w:b/>
      <w:bCs/>
      <w:i/>
      <w:iCs/>
      <w:sz w:val="26"/>
      <w:szCs w:val="26"/>
      <w:lang w:val="x-none" w:eastAsia="x-none"/>
    </w:rPr>
  </w:style>
  <w:style w:type="paragraph" w:styleId="Nagwek6">
    <w:name w:val="heading 6"/>
    <w:basedOn w:val="Normalny"/>
    <w:next w:val="Normalny"/>
    <w:link w:val="Nagwek6Znak"/>
    <w:uiPriority w:val="9"/>
    <w:qFormat/>
    <w:rsid w:val="00002B92"/>
    <w:p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uiPriority w:val="9"/>
    <w:qFormat/>
    <w:rsid w:val="00002B92"/>
    <w:p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uiPriority w:val="9"/>
    <w:semiHidden/>
    <w:unhideWhenUsed/>
    <w:qFormat/>
    <w:rsid w:val="003E0484"/>
    <w:pPr>
      <w:keepNext/>
      <w:keepLines/>
      <w:spacing w:before="40" w:after="0"/>
      <w:outlineLvl w:val="7"/>
    </w:pPr>
    <w:rPr>
      <w:rFonts w:ascii="Calibri" w:eastAsia="MS Gothic" w:hAnsi="Calibri" w:cs="Times New Roman"/>
      <w:color w:val="4F81BD"/>
      <w:sz w:val="20"/>
      <w:szCs w:val="20"/>
    </w:rPr>
  </w:style>
  <w:style w:type="paragraph" w:styleId="Nagwek9">
    <w:name w:val="heading 9"/>
    <w:basedOn w:val="Normalny"/>
    <w:next w:val="Normalny"/>
    <w:link w:val="Nagwek9Znak"/>
    <w:uiPriority w:val="9"/>
    <w:qFormat/>
    <w:rsid w:val="00002B92"/>
    <w:p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ist Paragraph1,T_SZ_List Paragraph,Numerowanie,Lista PR,Kolorowa lista — akcent 11,maz_wyliczenie,opis dzialania,K-P_odwolanie,A_wyliczenie,Akapit z listą 1,CW_Lista,L1,Akapit z listą5,normalny tekst,1.Nagłówek,lp1,List Paragraph2"/>
    <w:basedOn w:val="Normalny"/>
    <w:link w:val="AkapitzlistZnak"/>
    <w:uiPriority w:val="34"/>
    <w:qFormat/>
    <w:rsid w:val="00B91EA7"/>
    <w:pPr>
      <w:ind w:left="720"/>
      <w:contextualSpacing/>
    </w:pPr>
  </w:style>
  <w:style w:type="paragraph" w:styleId="Bezodstpw">
    <w:name w:val="No Spacing"/>
    <w:uiPriority w:val="1"/>
    <w:qFormat/>
    <w:rsid w:val="00B91EA7"/>
    <w:pPr>
      <w:suppressAutoHyphens/>
      <w:spacing w:after="0" w:line="240" w:lineRule="auto"/>
    </w:pPr>
    <w:rPr>
      <w:rFonts w:ascii="Calibri" w:eastAsia="Calibri" w:hAnsi="Calibri" w:cs="Calibri"/>
      <w:lang w:eastAsia="zh-CN"/>
    </w:rPr>
  </w:style>
  <w:style w:type="character" w:customStyle="1" w:styleId="Znakiprzypiswdolnych">
    <w:name w:val="Znaki przypisów dolnych"/>
    <w:qFormat/>
    <w:rsid w:val="00CF6A41"/>
    <w:rPr>
      <w:vertAlign w:val="superscript"/>
    </w:rPr>
  </w:style>
  <w:style w:type="character" w:customStyle="1" w:styleId="eltit">
    <w:name w:val="eltit"/>
    <w:basedOn w:val="Domylnaczcionkaakapitu"/>
    <w:rsid w:val="005C7EF9"/>
  </w:style>
  <w:style w:type="character" w:styleId="Hipercze">
    <w:name w:val="Hyperlink"/>
    <w:rsid w:val="005C7EF9"/>
    <w:rPr>
      <w:i/>
      <w:iCs/>
      <w:strike w:val="0"/>
      <w:dstrike w:val="0"/>
      <w:color w:val="0000FF"/>
      <w:u w:val="none"/>
      <w:effect w:val="none"/>
    </w:rPr>
  </w:style>
  <w:style w:type="paragraph" w:styleId="Tekstprzypisudolnego">
    <w:name w:val="footnote text"/>
    <w:basedOn w:val="Normalny"/>
    <w:link w:val="TekstprzypisudolnegoZnak"/>
    <w:uiPriority w:val="99"/>
    <w:rsid w:val="005C7EF9"/>
    <w:pPr>
      <w:suppressAutoHyphens/>
      <w:spacing w:after="200" w:line="276" w:lineRule="auto"/>
    </w:pPr>
    <w:rPr>
      <w:rFonts w:ascii="Times New Roman" w:eastAsia="Calibri" w:hAnsi="Times New Roman" w:cs="Times New Roman"/>
      <w:sz w:val="20"/>
      <w:szCs w:val="20"/>
      <w:lang w:eastAsia="zh-CN"/>
    </w:rPr>
  </w:style>
  <w:style w:type="character" w:customStyle="1" w:styleId="TekstprzypisudolnegoZnak">
    <w:name w:val="Tekst przypisu dolnego Znak"/>
    <w:basedOn w:val="Domylnaczcionkaakapitu"/>
    <w:link w:val="Tekstprzypisudolnego"/>
    <w:uiPriority w:val="99"/>
    <w:rsid w:val="005C7EF9"/>
    <w:rPr>
      <w:rFonts w:ascii="Times New Roman" w:eastAsia="Calibri" w:hAnsi="Times New Roman" w:cs="Times New Roman"/>
      <w:sz w:val="20"/>
      <w:szCs w:val="20"/>
      <w:lang w:eastAsia="zh-CN"/>
    </w:rPr>
  </w:style>
  <w:style w:type="character" w:styleId="Odwoanieprzypisudolnego">
    <w:name w:val="footnote reference"/>
    <w:uiPriority w:val="99"/>
    <w:rsid w:val="005C7EF9"/>
    <w:rPr>
      <w:rFonts w:cs="Times New Roman"/>
      <w:vertAlign w:val="superscript"/>
    </w:rPr>
  </w:style>
  <w:style w:type="table" w:customStyle="1" w:styleId="TableNormal">
    <w:name w:val="Table Normal"/>
    <w:rsid w:val="007A004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styleId="Numerstrony">
    <w:name w:val="page number"/>
    <w:rsid w:val="007A004B"/>
  </w:style>
  <w:style w:type="paragraph" w:styleId="Tekstpodstawowywcity3">
    <w:name w:val="Body Text Indent 3"/>
    <w:link w:val="Tekstpodstawowywcity3Znak"/>
    <w:rsid w:val="007A004B"/>
    <w:pPr>
      <w:pBdr>
        <w:top w:val="nil"/>
        <w:left w:val="nil"/>
        <w:bottom w:val="nil"/>
        <w:right w:val="nil"/>
        <w:between w:val="nil"/>
        <w:bar w:val="nil"/>
      </w:pBdr>
      <w:spacing w:after="120" w:line="240" w:lineRule="auto"/>
      <w:ind w:left="283"/>
    </w:pPr>
    <w:rPr>
      <w:rFonts w:ascii="Times New Roman" w:eastAsia="Arial Unicode MS" w:hAnsi="Times New Roman" w:cs="Arial Unicode MS"/>
      <w:color w:val="000000"/>
      <w:sz w:val="16"/>
      <w:szCs w:val="16"/>
      <w:u w:color="000000"/>
      <w:bdr w:val="nil"/>
      <w:lang w:eastAsia="pl-PL"/>
    </w:rPr>
  </w:style>
  <w:style w:type="character" w:customStyle="1" w:styleId="Tekstpodstawowywcity3Znak">
    <w:name w:val="Tekst podstawowy wcięty 3 Znak"/>
    <w:basedOn w:val="Domylnaczcionkaakapitu"/>
    <w:link w:val="Tekstpodstawowywcity3"/>
    <w:rsid w:val="007A004B"/>
    <w:rPr>
      <w:rFonts w:ascii="Times New Roman" w:eastAsia="Arial Unicode MS" w:hAnsi="Times New Roman" w:cs="Arial Unicode MS"/>
      <w:color w:val="000000"/>
      <w:sz w:val="16"/>
      <w:szCs w:val="16"/>
      <w:u w:color="000000"/>
      <w:bdr w:val="nil"/>
      <w:lang w:eastAsia="pl-PL"/>
    </w:rPr>
  </w:style>
  <w:style w:type="numbering" w:customStyle="1" w:styleId="Zaimportowanystyl3">
    <w:name w:val="Zaimportowany styl 3"/>
    <w:rsid w:val="007A004B"/>
    <w:pPr>
      <w:numPr>
        <w:numId w:val="30"/>
      </w:numPr>
    </w:pPr>
  </w:style>
  <w:style w:type="numbering" w:customStyle="1" w:styleId="Zaimportowanystyl4">
    <w:name w:val="Zaimportowany styl 4"/>
    <w:rsid w:val="007A004B"/>
    <w:pPr>
      <w:numPr>
        <w:numId w:val="31"/>
      </w:numPr>
    </w:pPr>
  </w:style>
  <w:style w:type="numbering" w:customStyle="1" w:styleId="Zaimportowanystyl5">
    <w:name w:val="Zaimportowany styl 5"/>
    <w:rsid w:val="007A004B"/>
    <w:pPr>
      <w:numPr>
        <w:numId w:val="32"/>
      </w:numPr>
    </w:pPr>
  </w:style>
  <w:style w:type="numbering" w:customStyle="1" w:styleId="Numery">
    <w:name w:val="Numery"/>
    <w:rsid w:val="007A004B"/>
    <w:pPr>
      <w:numPr>
        <w:numId w:val="33"/>
      </w:numPr>
    </w:pPr>
  </w:style>
  <w:style w:type="numbering" w:customStyle="1" w:styleId="Zaimportowanystyl7">
    <w:name w:val="Zaimportowany styl 7"/>
    <w:rsid w:val="007A004B"/>
    <w:pPr>
      <w:numPr>
        <w:numId w:val="34"/>
      </w:numPr>
    </w:pPr>
  </w:style>
  <w:style w:type="numbering" w:customStyle="1" w:styleId="Zaimportowanystyl8">
    <w:name w:val="Zaimportowany styl 8"/>
    <w:rsid w:val="007A004B"/>
    <w:pPr>
      <w:numPr>
        <w:numId w:val="35"/>
      </w:numPr>
    </w:pPr>
  </w:style>
  <w:style w:type="paragraph" w:styleId="Listanumerowana2">
    <w:name w:val="List Number 2"/>
    <w:uiPriority w:val="99"/>
    <w:rsid w:val="007A004B"/>
    <w:pPr>
      <w:pBdr>
        <w:top w:val="nil"/>
        <w:left w:val="nil"/>
        <w:bottom w:val="nil"/>
        <w:right w:val="nil"/>
        <w:between w:val="nil"/>
        <w:bar w:val="nil"/>
      </w:pBdr>
      <w:tabs>
        <w:tab w:val="left" w:pos="851"/>
      </w:tabs>
      <w:spacing w:after="0" w:line="240" w:lineRule="auto"/>
      <w:jc w:val="both"/>
    </w:pPr>
    <w:rPr>
      <w:rFonts w:ascii="Arial" w:eastAsia="Arial Unicode MS" w:hAnsi="Arial" w:cs="Arial Unicode MS"/>
      <w:color w:val="000000"/>
      <w:u w:color="000000"/>
      <w:bdr w:val="nil"/>
      <w:lang w:eastAsia="pl-PL"/>
    </w:rPr>
  </w:style>
  <w:style w:type="numbering" w:customStyle="1" w:styleId="Zaimportowanystyl10">
    <w:name w:val="Zaimportowany styl 10"/>
    <w:rsid w:val="007A004B"/>
    <w:pPr>
      <w:numPr>
        <w:numId w:val="36"/>
      </w:numPr>
    </w:pPr>
  </w:style>
  <w:style w:type="numbering" w:customStyle="1" w:styleId="Zaimportowanystyl11">
    <w:name w:val="Zaimportowany styl 11"/>
    <w:rsid w:val="007A004B"/>
    <w:pPr>
      <w:numPr>
        <w:numId w:val="37"/>
      </w:numPr>
    </w:pPr>
  </w:style>
  <w:style w:type="numbering" w:customStyle="1" w:styleId="Zaimportowanystyl12">
    <w:name w:val="Zaimportowany styl 12"/>
    <w:rsid w:val="007A004B"/>
    <w:pPr>
      <w:numPr>
        <w:numId w:val="38"/>
      </w:numPr>
    </w:pPr>
  </w:style>
  <w:style w:type="numbering" w:customStyle="1" w:styleId="Zaimportowanystyl13">
    <w:name w:val="Zaimportowany styl 13"/>
    <w:rsid w:val="007A004B"/>
    <w:pPr>
      <w:numPr>
        <w:numId w:val="39"/>
      </w:numPr>
    </w:pPr>
  </w:style>
  <w:style w:type="numbering" w:customStyle="1" w:styleId="Zaimportowanystyl14">
    <w:name w:val="Zaimportowany styl 14"/>
    <w:rsid w:val="007A004B"/>
    <w:pPr>
      <w:numPr>
        <w:numId w:val="40"/>
      </w:numPr>
    </w:pPr>
  </w:style>
  <w:style w:type="numbering" w:customStyle="1" w:styleId="Zaimportowanystyl15">
    <w:name w:val="Zaimportowany styl 15"/>
    <w:rsid w:val="007A004B"/>
    <w:pPr>
      <w:numPr>
        <w:numId w:val="41"/>
      </w:numPr>
    </w:pPr>
  </w:style>
  <w:style w:type="numbering" w:customStyle="1" w:styleId="Zaimportowanystyl16">
    <w:name w:val="Zaimportowany styl 16"/>
    <w:rsid w:val="007A004B"/>
    <w:pPr>
      <w:numPr>
        <w:numId w:val="42"/>
      </w:numPr>
    </w:pPr>
  </w:style>
  <w:style w:type="numbering" w:customStyle="1" w:styleId="Zaimportowanystyl17">
    <w:name w:val="Zaimportowany styl 17"/>
    <w:rsid w:val="007A004B"/>
    <w:pPr>
      <w:numPr>
        <w:numId w:val="43"/>
      </w:numPr>
    </w:pPr>
  </w:style>
  <w:style w:type="numbering" w:customStyle="1" w:styleId="Zaimportowanystyl18">
    <w:name w:val="Zaimportowany styl 18"/>
    <w:rsid w:val="007A004B"/>
    <w:pPr>
      <w:numPr>
        <w:numId w:val="44"/>
      </w:numPr>
    </w:pPr>
  </w:style>
  <w:style w:type="numbering" w:customStyle="1" w:styleId="Zaimportowanystyl19">
    <w:name w:val="Zaimportowany styl 19"/>
    <w:rsid w:val="007A004B"/>
    <w:pPr>
      <w:numPr>
        <w:numId w:val="45"/>
      </w:numPr>
    </w:pPr>
  </w:style>
  <w:style w:type="numbering" w:customStyle="1" w:styleId="Zaimportowanystyl20">
    <w:name w:val="Zaimportowany styl 20"/>
    <w:rsid w:val="007A004B"/>
    <w:pPr>
      <w:numPr>
        <w:numId w:val="46"/>
      </w:numPr>
    </w:pPr>
  </w:style>
  <w:style w:type="numbering" w:customStyle="1" w:styleId="Zaimportowanystyl21">
    <w:name w:val="Zaimportowany styl 21"/>
    <w:rsid w:val="007A004B"/>
    <w:pPr>
      <w:numPr>
        <w:numId w:val="47"/>
      </w:numPr>
    </w:pPr>
  </w:style>
  <w:style w:type="numbering" w:customStyle="1" w:styleId="Zaimportowanystyl22">
    <w:name w:val="Zaimportowany styl 22"/>
    <w:rsid w:val="007A004B"/>
    <w:pPr>
      <w:numPr>
        <w:numId w:val="48"/>
      </w:numPr>
    </w:pPr>
  </w:style>
  <w:style w:type="character" w:customStyle="1" w:styleId="Brak">
    <w:name w:val="Brak"/>
    <w:rsid w:val="007A004B"/>
  </w:style>
  <w:style w:type="character" w:customStyle="1" w:styleId="Hyperlink0">
    <w:name w:val="Hyperlink.0"/>
    <w:basedOn w:val="Brak"/>
    <w:rsid w:val="007A004B"/>
    <w:rPr>
      <w:color w:val="1B7AB8"/>
      <w14:textOutline w14:w="0" w14:cap="rnd" w14:cmpd="sng" w14:algn="ctr">
        <w14:noFill/>
        <w14:prstDash w14:val="solid"/>
        <w14:bevel/>
      </w14:textOutline>
    </w:rPr>
  </w:style>
  <w:style w:type="numbering" w:customStyle="1" w:styleId="Zaimportowanystyl23">
    <w:name w:val="Zaimportowany styl 23"/>
    <w:rsid w:val="007A004B"/>
    <w:pPr>
      <w:numPr>
        <w:numId w:val="49"/>
      </w:numPr>
    </w:pPr>
  </w:style>
  <w:style w:type="paragraph" w:styleId="Nagwek">
    <w:name w:val="header"/>
    <w:basedOn w:val="Normalny"/>
    <w:link w:val="NagwekZnak"/>
    <w:uiPriority w:val="99"/>
    <w:unhideWhenUsed/>
    <w:qFormat/>
    <w:rsid w:val="007A004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A004B"/>
  </w:style>
  <w:style w:type="paragraph" w:styleId="Stopka">
    <w:name w:val="footer"/>
    <w:basedOn w:val="Normalny"/>
    <w:link w:val="StopkaZnak"/>
    <w:uiPriority w:val="99"/>
    <w:unhideWhenUsed/>
    <w:rsid w:val="007A004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A004B"/>
  </w:style>
  <w:style w:type="table" w:styleId="Tabela-Siatka">
    <w:name w:val="Table Grid"/>
    <w:basedOn w:val="Standardowy"/>
    <w:uiPriority w:val="59"/>
    <w:unhideWhenUsed/>
    <w:rsid w:val="00A922C1"/>
    <w:pPr>
      <w:spacing w:after="0" w:line="240" w:lineRule="auto"/>
      <w:ind w:left="357"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basedOn w:val="Domylnaczcionkaakapitu"/>
    <w:uiPriority w:val="20"/>
    <w:qFormat/>
    <w:rsid w:val="00343D9A"/>
    <w:rPr>
      <w:i/>
      <w:iCs/>
    </w:rPr>
  </w:style>
  <w:style w:type="paragraph" w:customStyle="1" w:styleId="pkt">
    <w:name w:val="pkt"/>
    <w:basedOn w:val="Normalny"/>
    <w:rsid w:val="00075701"/>
    <w:pPr>
      <w:suppressAutoHyphens/>
      <w:spacing w:before="60" w:after="60" w:line="240" w:lineRule="auto"/>
      <w:ind w:left="851" w:hanging="295"/>
      <w:jc w:val="both"/>
    </w:pPr>
    <w:rPr>
      <w:rFonts w:ascii="Times New Roman" w:eastAsia="Times New Roman" w:hAnsi="Times New Roman" w:cs="Times New Roman"/>
      <w:sz w:val="24"/>
      <w:szCs w:val="20"/>
      <w:lang w:eastAsia="pl-PL"/>
    </w:rPr>
  </w:style>
  <w:style w:type="numbering" w:customStyle="1" w:styleId="Bezlisty1">
    <w:name w:val="Bez listy1"/>
    <w:next w:val="Bezlisty"/>
    <w:uiPriority w:val="99"/>
    <w:semiHidden/>
    <w:unhideWhenUsed/>
    <w:rsid w:val="00E62A1E"/>
  </w:style>
  <w:style w:type="paragraph" w:styleId="Tekstprzypisukocowego">
    <w:name w:val="endnote text"/>
    <w:basedOn w:val="Normalny"/>
    <w:link w:val="TekstprzypisukocowegoZnak"/>
    <w:uiPriority w:val="99"/>
    <w:semiHidden/>
    <w:unhideWhenUsed/>
    <w:rsid w:val="00E62A1E"/>
    <w:pPr>
      <w:spacing w:after="0" w:line="240" w:lineRule="auto"/>
    </w:pPr>
    <w:rPr>
      <w:rFonts w:ascii="Arial" w:eastAsia="Calibri" w:hAnsi="Arial" w:cs="Arial"/>
      <w:sz w:val="20"/>
      <w:szCs w:val="20"/>
    </w:rPr>
  </w:style>
  <w:style w:type="character" w:customStyle="1" w:styleId="TekstprzypisukocowegoZnak">
    <w:name w:val="Tekst przypisu końcowego Znak"/>
    <w:basedOn w:val="Domylnaczcionkaakapitu"/>
    <w:link w:val="Tekstprzypisukocowego"/>
    <w:uiPriority w:val="99"/>
    <w:semiHidden/>
    <w:rsid w:val="00E62A1E"/>
    <w:rPr>
      <w:rFonts w:ascii="Arial" w:eastAsia="Calibri" w:hAnsi="Arial" w:cs="Arial"/>
      <w:sz w:val="20"/>
      <w:szCs w:val="20"/>
    </w:rPr>
  </w:style>
  <w:style w:type="character" w:styleId="Odwoanieprzypisukocowego">
    <w:name w:val="endnote reference"/>
    <w:basedOn w:val="Domylnaczcionkaakapitu"/>
    <w:uiPriority w:val="99"/>
    <w:semiHidden/>
    <w:unhideWhenUsed/>
    <w:rsid w:val="00E62A1E"/>
    <w:rPr>
      <w:vertAlign w:val="superscript"/>
    </w:rPr>
  </w:style>
  <w:style w:type="character" w:styleId="Tekstzastpczy">
    <w:name w:val="Placeholder Text"/>
    <w:basedOn w:val="Domylnaczcionkaakapitu"/>
    <w:uiPriority w:val="99"/>
    <w:semiHidden/>
    <w:rsid w:val="00E62A1E"/>
    <w:rPr>
      <w:color w:val="808080"/>
    </w:rPr>
  </w:style>
  <w:style w:type="character" w:customStyle="1" w:styleId="AkapitzlistZnak">
    <w:name w:val="Akapit z listą Znak"/>
    <w:aliases w:val="List Paragraph1 Znak,T_SZ_List Paragraph Znak,Numerowanie Znak,Lista PR Znak,Kolorowa lista — akcent 11 Znak,maz_wyliczenie Znak,opis dzialania Znak,K-P_odwolanie Znak,A_wyliczenie Znak,Akapit z listą 1 Znak,CW_Lista Znak,L1 Znak"/>
    <w:link w:val="Akapitzlist"/>
    <w:qFormat/>
    <w:locked/>
    <w:rsid w:val="00D07716"/>
  </w:style>
  <w:style w:type="table" w:customStyle="1" w:styleId="Tabela-Siatka1">
    <w:name w:val="Tabela - Siatka1"/>
    <w:basedOn w:val="Standardowy"/>
    <w:next w:val="Tabela-Siatka"/>
    <w:uiPriority w:val="39"/>
    <w:unhideWhenUsed/>
    <w:rsid w:val="002D56D7"/>
    <w:pPr>
      <w:spacing w:after="0" w:line="240" w:lineRule="auto"/>
      <w:ind w:left="357"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unhideWhenUsed/>
    <w:rsid w:val="002D56D7"/>
    <w:pPr>
      <w:spacing w:after="0" w:line="240" w:lineRule="auto"/>
      <w:ind w:left="357"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unhideWhenUsed/>
    <w:rsid w:val="00E207FD"/>
    <w:pPr>
      <w:spacing w:after="0" w:line="240" w:lineRule="auto"/>
      <w:ind w:left="357"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unhideWhenUsed/>
    <w:rsid w:val="00E207FD"/>
    <w:pPr>
      <w:spacing w:after="0" w:line="240" w:lineRule="auto"/>
      <w:ind w:left="357"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unhideWhenUsed/>
    <w:rsid w:val="00E207FD"/>
    <w:pPr>
      <w:spacing w:after="0" w:line="240" w:lineRule="auto"/>
      <w:ind w:left="357"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unhideWhenUsed/>
    <w:rsid w:val="00E207FD"/>
    <w:pPr>
      <w:spacing w:after="0" w:line="240" w:lineRule="auto"/>
      <w:ind w:left="357"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qFormat/>
    <w:rsid w:val="00F31727"/>
    <w:pPr>
      <w:spacing w:after="120"/>
    </w:pPr>
  </w:style>
  <w:style w:type="character" w:customStyle="1" w:styleId="TekstpodstawowyZnak">
    <w:name w:val="Tekst podstawowy Znak"/>
    <w:basedOn w:val="Domylnaczcionkaakapitu"/>
    <w:link w:val="Tekstpodstawowy"/>
    <w:uiPriority w:val="99"/>
    <w:rsid w:val="00F31727"/>
  </w:style>
  <w:style w:type="table" w:customStyle="1" w:styleId="TableNormal1">
    <w:name w:val="Table Normal1"/>
    <w:rsid w:val="00F3172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numbering" w:customStyle="1" w:styleId="Zaimportowanystyl1">
    <w:name w:val="Zaimportowany styl 1"/>
    <w:rsid w:val="00F31727"/>
    <w:pPr>
      <w:numPr>
        <w:numId w:val="51"/>
      </w:numPr>
    </w:pPr>
  </w:style>
  <w:style w:type="numbering" w:customStyle="1" w:styleId="Zaimportowanystyl31">
    <w:name w:val="Zaimportowany styl 31"/>
    <w:rsid w:val="00F31727"/>
    <w:pPr>
      <w:numPr>
        <w:numId w:val="52"/>
      </w:numPr>
    </w:pPr>
  </w:style>
  <w:style w:type="numbering" w:customStyle="1" w:styleId="Zaimportowanystyl41">
    <w:name w:val="Zaimportowany styl 41"/>
    <w:rsid w:val="00F31727"/>
    <w:pPr>
      <w:numPr>
        <w:numId w:val="53"/>
      </w:numPr>
    </w:pPr>
  </w:style>
  <w:style w:type="numbering" w:customStyle="1" w:styleId="Zaimportowanystyl51">
    <w:name w:val="Zaimportowany styl 51"/>
    <w:rsid w:val="00F31727"/>
    <w:pPr>
      <w:numPr>
        <w:numId w:val="54"/>
      </w:numPr>
    </w:pPr>
  </w:style>
  <w:style w:type="numbering" w:customStyle="1" w:styleId="Zaimportowanystyl6">
    <w:name w:val="Zaimportowany styl 6"/>
    <w:rsid w:val="00F31727"/>
    <w:pPr>
      <w:numPr>
        <w:numId w:val="55"/>
      </w:numPr>
    </w:pPr>
  </w:style>
  <w:style w:type="character" w:customStyle="1" w:styleId="Nagwek2Znak">
    <w:name w:val="Nagłówek 2 Znak"/>
    <w:basedOn w:val="Domylnaczcionkaakapitu"/>
    <w:link w:val="Nagwek2"/>
    <w:uiPriority w:val="9"/>
    <w:rsid w:val="00C559CF"/>
    <w:rPr>
      <w:rFonts w:asciiTheme="majorHAnsi" w:eastAsiaTheme="majorEastAsia" w:hAnsiTheme="majorHAnsi" w:cstheme="majorBidi"/>
      <w:color w:val="2F5496" w:themeColor="accent1" w:themeShade="BF"/>
      <w:sz w:val="26"/>
      <w:szCs w:val="26"/>
    </w:rPr>
  </w:style>
  <w:style w:type="character" w:customStyle="1" w:styleId="Wyrnienie">
    <w:name w:val="Wyróżnienie"/>
    <w:basedOn w:val="Domylnaczcionkaakapitu"/>
    <w:qFormat/>
    <w:rsid w:val="00C559CF"/>
    <w:rPr>
      <w:i/>
      <w:iCs/>
    </w:rPr>
  </w:style>
  <w:style w:type="character" w:customStyle="1" w:styleId="Domylnaczcionkaakapitu2">
    <w:name w:val="Domyślna czcionka akapitu2"/>
    <w:rsid w:val="00C559CF"/>
  </w:style>
  <w:style w:type="character" w:styleId="Pogrubienie">
    <w:name w:val="Strong"/>
    <w:basedOn w:val="Domylnaczcionkaakapitu"/>
    <w:uiPriority w:val="22"/>
    <w:qFormat/>
    <w:rsid w:val="00C559CF"/>
    <w:rPr>
      <w:b/>
      <w:bCs/>
    </w:rPr>
  </w:style>
  <w:style w:type="character" w:customStyle="1" w:styleId="WW8Num1z0">
    <w:name w:val="WW8Num1z0"/>
    <w:qFormat/>
    <w:rsid w:val="00693EC0"/>
    <w:rPr>
      <w:i w:val="0"/>
    </w:rPr>
  </w:style>
  <w:style w:type="paragraph" w:customStyle="1" w:styleId="Nagwektabeli">
    <w:name w:val="Nagłówek tabeli"/>
    <w:basedOn w:val="Normalny"/>
    <w:qFormat/>
    <w:rsid w:val="00AE7893"/>
    <w:pPr>
      <w:widowControl w:val="0"/>
      <w:suppressLineNumbers/>
      <w:suppressAutoHyphens/>
      <w:jc w:val="center"/>
    </w:pPr>
    <w:rPr>
      <w:b/>
      <w:bCs/>
      <w:color w:val="00000A"/>
    </w:rPr>
  </w:style>
  <w:style w:type="character" w:customStyle="1" w:styleId="Nagwek1Znak">
    <w:name w:val="Nagłówek 1 Znak"/>
    <w:basedOn w:val="Domylnaczcionkaakapitu"/>
    <w:link w:val="Nagwek1"/>
    <w:uiPriority w:val="9"/>
    <w:rsid w:val="00BD4713"/>
    <w:rPr>
      <w:rFonts w:asciiTheme="majorHAnsi" w:eastAsiaTheme="majorEastAsia" w:hAnsiTheme="majorHAnsi" w:cstheme="majorBidi"/>
      <w:color w:val="2F5496" w:themeColor="accent1" w:themeShade="BF"/>
      <w:sz w:val="32"/>
      <w:szCs w:val="32"/>
    </w:rPr>
  </w:style>
  <w:style w:type="numbering" w:customStyle="1" w:styleId="Bezlisty2">
    <w:name w:val="Bez listy2"/>
    <w:next w:val="Bezlisty"/>
    <w:uiPriority w:val="99"/>
    <w:semiHidden/>
    <w:unhideWhenUsed/>
    <w:rsid w:val="00BD4713"/>
  </w:style>
  <w:style w:type="paragraph" w:styleId="Tekstdymka">
    <w:name w:val="Balloon Text"/>
    <w:basedOn w:val="Normalny"/>
    <w:link w:val="TekstdymkaZnak"/>
    <w:uiPriority w:val="99"/>
    <w:unhideWhenUsed/>
    <w:rsid w:val="00BD471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rsid w:val="00BD4713"/>
    <w:rPr>
      <w:rFonts w:ascii="Segoe UI" w:hAnsi="Segoe UI" w:cs="Segoe UI"/>
      <w:sz w:val="18"/>
      <w:szCs w:val="18"/>
    </w:rPr>
  </w:style>
  <w:style w:type="paragraph" w:customStyle="1" w:styleId="Przypisdolny">
    <w:name w:val="Przypis dolny"/>
    <w:rsid w:val="00BD4713"/>
    <w:pPr>
      <w:pBdr>
        <w:top w:val="nil"/>
        <w:left w:val="nil"/>
        <w:bottom w:val="nil"/>
        <w:right w:val="nil"/>
        <w:between w:val="nil"/>
        <w:bar w:val="nil"/>
      </w:pBdr>
      <w:spacing w:after="0" w:line="240" w:lineRule="auto"/>
    </w:pPr>
    <w:rPr>
      <w:rFonts w:ascii="Helvetica Neue" w:eastAsia="Helvetica Neue" w:hAnsi="Helvetica Neue" w:cs="Helvetica Neue"/>
      <w:color w:val="000000"/>
      <w:bdr w:val="nil"/>
      <w:lang w:eastAsia="pl-PL"/>
      <w14:textOutline w14:w="0" w14:cap="flat" w14:cmpd="sng" w14:algn="ctr">
        <w14:noFill/>
        <w14:prstDash w14:val="solid"/>
        <w14:bevel/>
      </w14:textOutline>
    </w:rPr>
  </w:style>
  <w:style w:type="numbering" w:customStyle="1" w:styleId="Zaimportowanystyl110">
    <w:name w:val="Zaimportowany styl 110"/>
    <w:rsid w:val="00BD4713"/>
    <w:pPr>
      <w:numPr>
        <w:numId w:val="61"/>
      </w:numPr>
    </w:pPr>
  </w:style>
  <w:style w:type="numbering" w:customStyle="1" w:styleId="Zaimportowanystyl2">
    <w:name w:val="Zaimportowany styl 2"/>
    <w:rsid w:val="00BD4713"/>
    <w:pPr>
      <w:numPr>
        <w:numId w:val="62"/>
      </w:numPr>
    </w:pPr>
  </w:style>
  <w:style w:type="paragraph" w:customStyle="1" w:styleId="Domylne">
    <w:name w:val="Domyślne"/>
    <w:rsid w:val="00BD4713"/>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pl-PL"/>
      <w14:textOutline w14:w="0" w14:cap="flat" w14:cmpd="sng" w14:algn="ctr">
        <w14:noFill/>
        <w14:prstDash w14:val="solid"/>
        <w14:bevel/>
      </w14:textOutline>
    </w:rPr>
  </w:style>
  <w:style w:type="numbering" w:customStyle="1" w:styleId="Zaimportowanystyl32">
    <w:name w:val="Zaimportowany styl 32"/>
    <w:rsid w:val="00BD4713"/>
    <w:pPr>
      <w:numPr>
        <w:numId w:val="63"/>
      </w:numPr>
    </w:pPr>
  </w:style>
  <w:style w:type="numbering" w:customStyle="1" w:styleId="Zaimportowanystyl42">
    <w:name w:val="Zaimportowany styl 42"/>
    <w:rsid w:val="00BD4713"/>
    <w:pPr>
      <w:numPr>
        <w:numId w:val="64"/>
      </w:numPr>
    </w:pPr>
  </w:style>
  <w:style w:type="numbering" w:customStyle="1" w:styleId="Zaimportowanystyl52">
    <w:name w:val="Zaimportowany styl 52"/>
    <w:rsid w:val="00BD4713"/>
    <w:pPr>
      <w:numPr>
        <w:numId w:val="65"/>
      </w:numPr>
    </w:pPr>
  </w:style>
  <w:style w:type="numbering" w:customStyle="1" w:styleId="Zaimportowanystyl61">
    <w:name w:val="Zaimportowany styl 61"/>
    <w:rsid w:val="00BD4713"/>
    <w:pPr>
      <w:numPr>
        <w:numId w:val="66"/>
      </w:numPr>
    </w:pPr>
  </w:style>
  <w:style w:type="numbering" w:customStyle="1" w:styleId="Zaimportowanystyl71">
    <w:name w:val="Zaimportowany styl 71"/>
    <w:rsid w:val="00BD4713"/>
    <w:pPr>
      <w:numPr>
        <w:numId w:val="67"/>
      </w:numPr>
    </w:pPr>
  </w:style>
  <w:style w:type="numbering" w:customStyle="1" w:styleId="Zaimportowanystyl81">
    <w:name w:val="Zaimportowany styl 81"/>
    <w:rsid w:val="00BD4713"/>
    <w:pPr>
      <w:numPr>
        <w:numId w:val="68"/>
      </w:numPr>
    </w:pPr>
  </w:style>
  <w:style w:type="numbering" w:customStyle="1" w:styleId="Zaimportowanystyl9">
    <w:name w:val="Zaimportowany styl 9"/>
    <w:rsid w:val="00BD4713"/>
    <w:pPr>
      <w:numPr>
        <w:numId w:val="69"/>
      </w:numPr>
    </w:pPr>
  </w:style>
  <w:style w:type="numbering" w:customStyle="1" w:styleId="Zaimportowanystyl101">
    <w:name w:val="Zaimportowany styl 101"/>
    <w:rsid w:val="00BD4713"/>
    <w:pPr>
      <w:numPr>
        <w:numId w:val="70"/>
      </w:numPr>
    </w:pPr>
  </w:style>
  <w:style w:type="numbering" w:customStyle="1" w:styleId="Zaimportowanystyl111">
    <w:name w:val="Zaimportowany styl 111"/>
    <w:rsid w:val="00BD4713"/>
    <w:pPr>
      <w:numPr>
        <w:numId w:val="71"/>
      </w:numPr>
    </w:pPr>
  </w:style>
  <w:style w:type="numbering" w:customStyle="1" w:styleId="Zaimportowanystyl121">
    <w:name w:val="Zaimportowany styl 121"/>
    <w:rsid w:val="00BD4713"/>
    <w:pPr>
      <w:numPr>
        <w:numId w:val="72"/>
      </w:numPr>
    </w:pPr>
  </w:style>
  <w:style w:type="numbering" w:customStyle="1" w:styleId="Zaimportowanystyl120">
    <w:name w:val="Zaimportowany styl 12.0"/>
    <w:rsid w:val="00BD4713"/>
    <w:pPr>
      <w:numPr>
        <w:numId w:val="73"/>
      </w:numPr>
    </w:pPr>
  </w:style>
  <w:style w:type="numbering" w:customStyle="1" w:styleId="Zaimportowanystyl131">
    <w:name w:val="Zaimportowany styl 131"/>
    <w:rsid w:val="00BD4713"/>
    <w:pPr>
      <w:numPr>
        <w:numId w:val="74"/>
      </w:numPr>
    </w:pPr>
  </w:style>
  <w:style w:type="numbering" w:customStyle="1" w:styleId="Zaimportowanystyl141">
    <w:name w:val="Zaimportowany styl 141"/>
    <w:rsid w:val="00BD4713"/>
    <w:pPr>
      <w:numPr>
        <w:numId w:val="75"/>
      </w:numPr>
    </w:pPr>
  </w:style>
  <w:style w:type="numbering" w:customStyle="1" w:styleId="Zaimportowanystyl151">
    <w:name w:val="Zaimportowany styl 151"/>
    <w:rsid w:val="00BD4713"/>
    <w:pPr>
      <w:numPr>
        <w:numId w:val="76"/>
      </w:numPr>
    </w:pPr>
  </w:style>
  <w:style w:type="numbering" w:customStyle="1" w:styleId="Zaimportowanystyl161">
    <w:name w:val="Zaimportowany styl 161"/>
    <w:rsid w:val="00BD4713"/>
    <w:pPr>
      <w:numPr>
        <w:numId w:val="77"/>
      </w:numPr>
    </w:pPr>
  </w:style>
  <w:style w:type="numbering" w:customStyle="1" w:styleId="Zaimportowanystyl171">
    <w:name w:val="Zaimportowany styl 171"/>
    <w:rsid w:val="00BD4713"/>
    <w:pPr>
      <w:numPr>
        <w:numId w:val="78"/>
      </w:numPr>
    </w:pPr>
  </w:style>
  <w:style w:type="numbering" w:customStyle="1" w:styleId="Zaimportowanystyl181">
    <w:name w:val="Zaimportowany styl 181"/>
    <w:rsid w:val="00BD4713"/>
    <w:pPr>
      <w:numPr>
        <w:numId w:val="79"/>
      </w:numPr>
    </w:pPr>
  </w:style>
  <w:style w:type="numbering" w:customStyle="1" w:styleId="Zaimportowanystyl191">
    <w:name w:val="Zaimportowany styl 191"/>
    <w:rsid w:val="00BD4713"/>
    <w:pPr>
      <w:numPr>
        <w:numId w:val="80"/>
      </w:numPr>
    </w:pPr>
  </w:style>
  <w:style w:type="numbering" w:customStyle="1" w:styleId="Zaimportowanystyl201">
    <w:name w:val="Zaimportowany styl 201"/>
    <w:rsid w:val="00BD4713"/>
    <w:pPr>
      <w:numPr>
        <w:numId w:val="81"/>
      </w:numPr>
    </w:pPr>
  </w:style>
  <w:style w:type="paragraph" w:customStyle="1" w:styleId="Tre">
    <w:name w:val="Treść"/>
    <w:rsid w:val="00BD4713"/>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pl-PL"/>
      <w14:textOutline w14:w="0" w14:cap="flat" w14:cmpd="sng" w14:algn="ctr">
        <w14:noFill/>
        <w14:prstDash w14:val="solid"/>
        <w14:bevel/>
      </w14:textOutline>
    </w:rPr>
  </w:style>
  <w:style w:type="numbering" w:customStyle="1" w:styleId="Zaimportowanystyl24">
    <w:name w:val="Zaimportowany styl 24"/>
    <w:rsid w:val="00BD4713"/>
    <w:pPr>
      <w:numPr>
        <w:numId w:val="82"/>
      </w:numPr>
    </w:pPr>
  </w:style>
  <w:style w:type="numbering" w:customStyle="1" w:styleId="Zaimportowanystyl25">
    <w:name w:val="Zaimportowany styl 25"/>
    <w:rsid w:val="00BD4713"/>
    <w:pPr>
      <w:numPr>
        <w:numId w:val="83"/>
      </w:numPr>
    </w:pPr>
  </w:style>
  <w:style w:type="numbering" w:customStyle="1" w:styleId="Zaimportowanystyl211">
    <w:name w:val="Zaimportowany styl 211"/>
    <w:rsid w:val="00BD4713"/>
    <w:pPr>
      <w:numPr>
        <w:numId w:val="84"/>
      </w:numPr>
    </w:pPr>
  </w:style>
  <w:style w:type="numbering" w:customStyle="1" w:styleId="Zaimportowanystyl26">
    <w:name w:val="Zaimportowany styl 26"/>
    <w:rsid w:val="00BD4713"/>
    <w:pPr>
      <w:numPr>
        <w:numId w:val="85"/>
      </w:numPr>
    </w:pPr>
  </w:style>
  <w:style w:type="numbering" w:customStyle="1" w:styleId="Zaimportowanystyl221">
    <w:name w:val="Zaimportowany styl 221"/>
    <w:rsid w:val="00BD4713"/>
    <w:pPr>
      <w:numPr>
        <w:numId w:val="86"/>
      </w:numPr>
    </w:pPr>
  </w:style>
  <w:style w:type="numbering" w:customStyle="1" w:styleId="Zaimportowanystyl231">
    <w:name w:val="Zaimportowany styl 231"/>
    <w:rsid w:val="00BD4713"/>
    <w:pPr>
      <w:numPr>
        <w:numId w:val="87"/>
      </w:numPr>
    </w:pPr>
  </w:style>
  <w:style w:type="paragraph" w:styleId="Tekstkomentarza">
    <w:name w:val="annotation text"/>
    <w:basedOn w:val="Normalny"/>
    <w:link w:val="TekstkomentarzaZnak"/>
    <w:semiHidden/>
    <w:unhideWhenUsed/>
    <w:rsid w:val="00BD4713"/>
    <w:pPr>
      <w:widowControl w:val="0"/>
      <w:pBdr>
        <w:top w:val="nil"/>
        <w:left w:val="nil"/>
        <w:bottom w:val="nil"/>
        <w:right w:val="nil"/>
        <w:between w:val="nil"/>
        <w:bar w:val="nil"/>
      </w:pBdr>
      <w:suppressAutoHyphens/>
      <w:spacing w:after="0" w:line="240" w:lineRule="auto"/>
    </w:pPr>
    <w:rPr>
      <w:rFonts w:ascii="Times New Roman" w:eastAsia="Arial Unicode MS" w:hAnsi="Times New Roman" w:cs="Arial Unicode MS"/>
      <w:color w:val="000000"/>
      <w:sz w:val="20"/>
      <w:szCs w:val="20"/>
      <w:u w:color="000000"/>
      <w:bdr w:val="nil"/>
      <w:lang w:val="en-US" w:eastAsia="pl-PL"/>
    </w:rPr>
  </w:style>
  <w:style w:type="character" w:customStyle="1" w:styleId="TekstkomentarzaZnak">
    <w:name w:val="Tekst komentarza Znak"/>
    <w:basedOn w:val="Domylnaczcionkaakapitu"/>
    <w:link w:val="Tekstkomentarza"/>
    <w:uiPriority w:val="99"/>
    <w:semiHidden/>
    <w:rsid w:val="00BD4713"/>
    <w:rPr>
      <w:rFonts w:ascii="Times New Roman" w:eastAsia="Arial Unicode MS" w:hAnsi="Times New Roman" w:cs="Arial Unicode MS"/>
      <w:color w:val="000000"/>
      <w:sz w:val="20"/>
      <w:szCs w:val="20"/>
      <w:u w:color="000000"/>
      <w:bdr w:val="nil"/>
      <w:lang w:val="en-US" w:eastAsia="pl-PL"/>
    </w:rPr>
  </w:style>
  <w:style w:type="character" w:styleId="Odwoaniedokomentarza">
    <w:name w:val="annotation reference"/>
    <w:basedOn w:val="Domylnaczcionkaakapitu"/>
    <w:uiPriority w:val="99"/>
    <w:semiHidden/>
    <w:unhideWhenUsed/>
    <w:rsid w:val="00BD4713"/>
    <w:rPr>
      <w:sz w:val="16"/>
      <w:szCs w:val="16"/>
    </w:rPr>
  </w:style>
  <w:style w:type="paragraph" w:customStyle="1" w:styleId="Tematkomentarza1">
    <w:name w:val="Temat komentarza1"/>
    <w:basedOn w:val="Tekstkomentarza"/>
    <w:next w:val="Tekstkomentarza"/>
    <w:uiPriority w:val="99"/>
    <w:semiHidden/>
    <w:unhideWhenUsed/>
    <w:rsid w:val="00BD4713"/>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200"/>
    </w:pPr>
    <w:rPr>
      <w:rFonts w:ascii="Calibri" w:eastAsia="Calibri" w:hAnsi="Calibri" w:cs="Times New Roman"/>
      <w:b/>
      <w:bCs/>
      <w:color w:val="auto"/>
      <w:bdr w:val="none" w:sz="0" w:space="0" w:color="auto"/>
      <w:lang w:val="pl-PL" w:eastAsia="en-US"/>
    </w:rPr>
  </w:style>
  <w:style w:type="character" w:customStyle="1" w:styleId="TematkomentarzaZnak">
    <w:name w:val="Temat komentarza Znak"/>
    <w:basedOn w:val="TekstkomentarzaZnak"/>
    <w:link w:val="Tematkomentarza"/>
    <w:uiPriority w:val="99"/>
    <w:semiHidden/>
    <w:rsid w:val="00BD4713"/>
    <w:rPr>
      <w:rFonts w:ascii="Times New Roman" w:eastAsia="Arial Unicode MS" w:hAnsi="Times New Roman" w:cs="Arial Unicode MS"/>
      <w:b/>
      <w:bCs/>
      <w:color w:val="000000"/>
      <w:sz w:val="20"/>
      <w:szCs w:val="20"/>
      <w:u w:color="000000"/>
      <w:bdr w:val="nil"/>
      <w:lang w:val="en-US" w:eastAsia="pl-PL"/>
    </w:rPr>
  </w:style>
  <w:style w:type="paragraph" w:styleId="Tematkomentarza">
    <w:name w:val="annotation subject"/>
    <w:basedOn w:val="Tekstkomentarza"/>
    <w:next w:val="Tekstkomentarza"/>
    <w:link w:val="TematkomentarzaZnak"/>
    <w:uiPriority w:val="99"/>
    <w:semiHidden/>
    <w:unhideWhenUsed/>
    <w:rsid w:val="00BD4713"/>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after="160"/>
    </w:pPr>
    <w:rPr>
      <w:b/>
      <w:bCs/>
    </w:rPr>
  </w:style>
  <w:style w:type="character" w:customStyle="1" w:styleId="TematkomentarzaZnak1">
    <w:name w:val="Temat komentarza Znak1"/>
    <w:basedOn w:val="TekstkomentarzaZnak"/>
    <w:uiPriority w:val="99"/>
    <w:semiHidden/>
    <w:rsid w:val="00BD4713"/>
    <w:rPr>
      <w:rFonts w:ascii="Times New Roman" w:eastAsia="Arial Unicode MS" w:hAnsi="Times New Roman" w:cs="Arial Unicode MS"/>
      <w:b/>
      <w:bCs/>
      <w:color w:val="000000"/>
      <w:sz w:val="20"/>
      <w:szCs w:val="20"/>
      <w:u w:color="000000"/>
      <w:bdr w:val="nil"/>
      <w:lang w:val="en-US" w:eastAsia="pl-PL"/>
    </w:rPr>
  </w:style>
  <w:style w:type="paragraph" w:styleId="Poprawka">
    <w:name w:val="Revision"/>
    <w:hidden/>
    <w:uiPriority w:val="99"/>
    <w:semiHidden/>
    <w:rsid w:val="0050477C"/>
    <w:pPr>
      <w:spacing w:after="0" w:line="240" w:lineRule="auto"/>
    </w:pPr>
  </w:style>
  <w:style w:type="character" w:customStyle="1" w:styleId="Nagwek3Znak">
    <w:name w:val="Nagłówek 3 Znak"/>
    <w:basedOn w:val="Domylnaczcionkaakapitu"/>
    <w:link w:val="Nagwek3"/>
    <w:uiPriority w:val="9"/>
    <w:rsid w:val="00002B92"/>
    <w:rPr>
      <w:rFonts w:asciiTheme="majorHAnsi" w:eastAsiaTheme="majorEastAsia" w:hAnsiTheme="majorHAnsi" w:cstheme="majorBidi"/>
      <w:color w:val="1F3763" w:themeColor="accent1" w:themeShade="7F"/>
      <w:sz w:val="24"/>
      <w:szCs w:val="24"/>
    </w:rPr>
  </w:style>
  <w:style w:type="numbering" w:customStyle="1" w:styleId="Zaimportowanystyl27">
    <w:name w:val="Zaimportowany styl 27"/>
    <w:rsid w:val="00002B92"/>
    <w:pPr>
      <w:numPr>
        <w:numId w:val="89"/>
      </w:numPr>
    </w:pPr>
  </w:style>
  <w:style w:type="numbering" w:customStyle="1" w:styleId="Zaimportowanystyl33">
    <w:name w:val="Zaimportowany styl 33"/>
    <w:rsid w:val="00002B92"/>
    <w:pPr>
      <w:numPr>
        <w:numId w:val="90"/>
      </w:numPr>
    </w:pPr>
  </w:style>
  <w:style w:type="numbering" w:customStyle="1" w:styleId="Zaimportowanystyl43">
    <w:name w:val="Zaimportowany styl 43"/>
    <w:rsid w:val="00002B92"/>
    <w:pPr>
      <w:numPr>
        <w:numId w:val="91"/>
      </w:numPr>
    </w:pPr>
  </w:style>
  <w:style w:type="numbering" w:customStyle="1" w:styleId="Zaimportowanystyl53">
    <w:name w:val="Zaimportowany styl 53"/>
    <w:rsid w:val="00002B92"/>
    <w:pPr>
      <w:numPr>
        <w:numId w:val="92"/>
      </w:numPr>
    </w:pPr>
  </w:style>
  <w:style w:type="numbering" w:customStyle="1" w:styleId="Litery">
    <w:name w:val="Litery"/>
    <w:rsid w:val="00002B92"/>
    <w:pPr>
      <w:numPr>
        <w:numId w:val="93"/>
      </w:numPr>
    </w:pPr>
  </w:style>
  <w:style w:type="numbering" w:customStyle="1" w:styleId="Zaimportowanystyl62">
    <w:name w:val="Zaimportowany styl 62"/>
    <w:rsid w:val="00002B92"/>
    <w:pPr>
      <w:numPr>
        <w:numId w:val="94"/>
      </w:numPr>
    </w:pPr>
  </w:style>
  <w:style w:type="numbering" w:customStyle="1" w:styleId="Zaimportowanystyl72">
    <w:name w:val="Zaimportowany styl 72"/>
    <w:rsid w:val="00002B92"/>
    <w:pPr>
      <w:numPr>
        <w:numId w:val="95"/>
      </w:numPr>
    </w:pPr>
  </w:style>
  <w:style w:type="numbering" w:customStyle="1" w:styleId="Zaimportowanystyl82">
    <w:name w:val="Zaimportowany styl 82"/>
    <w:rsid w:val="00002B92"/>
    <w:pPr>
      <w:numPr>
        <w:numId w:val="96"/>
      </w:numPr>
    </w:pPr>
  </w:style>
  <w:style w:type="numbering" w:customStyle="1" w:styleId="Zaimportowanystyl91">
    <w:name w:val="Zaimportowany styl 91"/>
    <w:rsid w:val="00002B92"/>
    <w:pPr>
      <w:numPr>
        <w:numId w:val="97"/>
      </w:numPr>
    </w:pPr>
  </w:style>
  <w:style w:type="numbering" w:customStyle="1" w:styleId="Zaimportowanystyl102">
    <w:name w:val="Zaimportowany styl 102"/>
    <w:rsid w:val="00002B92"/>
    <w:pPr>
      <w:numPr>
        <w:numId w:val="98"/>
      </w:numPr>
    </w:pPr>
  </w:style>
  <w:style w:type="numbering" w:customStyle="1" w:styleId="Zaimportowanystyl112">
    <w:name w:val="Zaimportowany styl 112"/>
    <w:rsid w:val="00002B92"/>
    <w:pPr>
      <w:numPr>
        <w:numId w:val="99"/>
      </w:numPr>
    </w:pPr>
  </w:style>
  <w:style w:type="numbering" w:customStyle="1" w:styleId="Zaimportowanystyl122">
    <w:name w:val="Zaimportowany styl 122"/>
    <w:rsid w:val="00002B92"/>
    <w:pPr>
      <w:numPr>
        <w:numId w:val="100"/>
      </w:numPr>
    </w:pPr>
  </w:style>
  <w:style w:type="numbering" w:customStyle="1" w:styleId="Zaimportowanystyl132">
    <w:name w:val="Zaimportowany styl 132"/>
    <w:rsid w:val="00002B92"/>
    <w:pPr>
      <w:numPr>
        <w:numId w:val="101"/>
      </w:numPr>
    </w:pPr>
  </w:style>
  <w:style w:type="numbering" w:customStyle="1" w:styleId="Zaimportowanystyl142">
    <w:name w:val="Zaimportowany styl 142"/>
    <w:rsid w:val="00002B92"/>
    <w:pPr>
      <w:numPr>
        <w:numId w:val="102"/>
      </w:numPr>
    </w:pPr>
  </w:style>
  <w:style w:type="numbering" w:customStyle="1" w:styleId="Zaimportowanystyl152">
    <w:name w:val="Zaimportowany styl 152"/>
    <w:rsid w:val="00002B92"/>
    <w:pPr>
      <w:numPr>
        <w:numId w:val="103"/>
      </w:numPr>
    </w:pPr>
  </w:style>
  <w:style w:type="numbering" w:customStyle="1" w:styleId="Zaimportowanystyl162">
    <w:name w:val="Zaimportowany styl 162"/>
    <w:rsid w:val="00002B92"/>
    <w:pPr>
      <w:numPr>
        <w:numId w:val="104"/>
      </w:numPr>
    </w:pPr>
  </w:style>
  <w:style w:type="numbering" w:customStyle="1" w:styleId="Zaimportowanystyl172">
    <w:name w:val="Zaimportowany styl 172"/>
    <w:rsid w:val="00002B92"/>
    <w:pPr>
      <w:numPr>
        <w:numId w:val="105"/>
      </w:numPr>
    </w:pPr>
  </w:style>
  <w:style w:type="numbering" w:customStyle="1" w:styleId="Zaimportowanystyl182">
    <w:name w:val="Zaimportowany styl 182"/>
    <w:rsid w:val="00002B92"/>
    <w:pPr>
      <w:numPr>
        <w:numId w:val="106"/>
      </w:numPr>
    </w:pPr>
  </w:style>
  <w:style w:type="numbering" w:customStyle="1" w:styleId="Zaimportowanystyl241">
    <w:name w:val="Zaimportowany styl 241"/>
    <w:rsid w:val="00002B92"/>
    <w:pPr>
      <w:numPr>
        <w:numId w:val="107"/>
      </w:numPr>
    </w:pPr>
  </w:style>
  <w:style w:type="numbering" w:customStyle="1" w:styleId="Zaimportowanystyl202">
    <w:name w:val="Zaimportowany styl 202"/>
    <w:rsid w:val="00002B92"/>
    <w:pPr>
      <w:numPr>
        <w:numId w:val="108"/>
      </w:numPr>
    </w:pPr>
  </w:style>
  <w:style w:type="numbering" w:customStyle="1" w:styleId="Zaimportowanystyl212">
    <w:name w:val="Zaimportowany styl 212"/>
    <w:rsid w:val="00002B92"/>
    <w:pPr>
      <w:numPr>
        <w:numId w:val="109"/>
      </w:numPr>
    </w:pPr>
  </w:style>
  <w:style w:type="numbering" w:customStyle="1" w:styleId="Zaimportowanystyl222">
    <w:name w:val="Zaimportowany styl 222"/>
    <w:rsid w:val="00002B92"/>
    <w:pPr>
      <w:numPr>
        <w:numId w:val="110"/>
      </w:numPr>
    </w:pPr>
  </w:style>
  <w:style w:type="numbering" w:customStyle="1" w:styleId="Zaimportowanystyl232">
    <w:name w:val="Zaimportowany styl 232"/>
    <w:rsid w:val="00002B92"/>
    <w:pPr>
      <w:numPr>
        <w:numId w:val="111"/>
      </w:numPr>
    </w:pPr>
  </w:style>
  <w:style w:type="numbering" w:customStyle="1" w:styleId="Zaimportowanystyl251">
    <w:name w:val="Zaimportowany styl 251"/>
    <w:rsid w:val="00002B92"/>
    <w:pPr>
      <w:numPr>
        <w:numId w:val="112"/>
      </w:numPr>
    </w:pPr>
  </w:style>
  <w:style w:type="numbering" w:customStyle="1" w:styleId="Zaimportowanystyl261">
    <w:name w:val="Zaimportowany styl 261"/>
    <w:rsid w:val="00002B92"/>
    <w:pPr>
      <w:numPr>
        <w:numId w:val="113"/>
      </w:numPr>
    </w:pPr>
  </w:style>
  <w:style w:type="numbering" w:customStyle="1" w:styleId="Zaimportowanystyl271">
    <w:name w:val="Zaimportowany styl 271"/>
    <w:rsid w:val="00002B92"/>
    <w:pPr>
      <w:numPr>
        <w:numId w:val="114"/>
      </w:numPr>
    </w:pPr>
  </w:style>
  <w:style w:type="numbering" w:customStyle="1" w:styleId="Zaimportowanystyl28">
    <w:name w:val="Zaimportowany styl 28"/>
    <w:rsid w:val="00002B92"/>
    <w:pPr>
      <w:numPr>
        <w:numId w:val="115"/>
      </w:numPr>
    </w:pPr>
  </w:style>
  <w:style w:type="numbering" w:customStyle="1" w:styleId="Zaimportowanystyl29">
    <w:name w:val="Zaimportowany styl 29"/>
    <w:rsid w:val="00002B92"/>
    <w:pPr>
      <w:numPr>
        <w:numId w:val="116"/>
      </w:numPr>
    </w:pPr>
  </w:style>
  <w:style w:type="numbering" w:customStyle="1" w:styleId="Zaimportowanystyl30">
    <w:name w:val="Zaimportowany styl 30"/>
    <w:rsid w:val="00002B92"/>
    <w:pPr>
      <w:numPr>
        <w:numId w:val="117"/>
      </w:numPr>
    </w:pPr>
  </w:style>
  <w:style w:type="numbering" w:customStyle="1" w:styleId="Zaimportowanystyl311">
    <w:name w:val="Zaimportowany styl 311"/>
    <w:rsid w:val="00002B92"/>
    <w:pPr>
      <w:numPr>
        <w:numId w:val="118"/>
      </w:numPr>
    </w:pPr>
  </w:style>
  <w:style w:type="numbering" w:customStyle="1" w:styleId="Zaimportowanystyl321">
    <w:name w:val="Zaimportowany styl 321"/>
    <w:rsid w:val="00002B92"/>
    <w:pPr>
      <w:numPr>
        <w:numId w:val="119"/>
      </w:numPr>
    </w:pPr>
  </w:style>
  <w:style w:type="character" w:customStyle="1" w:styleId="Nagwek5Znak">
    <w:name w:val="Nagłówek 5 Znak"/>
    <w:basedOn w:val="Domylnaczcionkaakapitu"/>
    <w:link w:val="Nagwek5"/>
    <w:uiPriority w:val="9"/>
    <w:rsid w:val="00002B92"/>
    <w:rPr>
      <w:rFonts w:ascii="Calibri" w:eastAsia="Times New Roman" w:hAnsi="Calibri" w:cs="Times New Roman"/>
      <w:b/>
      <w:bCs/>
      <w:i/>
      <w:iCs/>
      <w:sz w:val="26"/>
      <w:szCs w:val="26"/>
      <w:lang w:val="x-none" w:eastAsia="x-none"/>
    </w:rPr>
  </w:style>
  <w:style w:type="character" w:customStyle="1" w:styleId="Nagwek6Znak">
    <w:name w:val="Nagłówek 6 Znak"/>
    <w:basedOn w:val="Domylnaczcionkaakapitu"/>
    <w:link w:val="Nagwek6"/>
    <w:uiPriority w:val="9"/>
    <w:rsid w:val="00002B92"/>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uiPriority w:val="9"/>
    <w:rsid w:val="00002B92"/>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uiPriority w:val="9"/>
    <w:rsid w:val="00002B92"/>
    <w:rPr>
      <w:rFonts w:ascii="Arial" w:eastAsia="Times New Roman" w:hAnsi="Arial" w:cs="Arial"/>
      <w:lang w:eastAsia="pl-PL"/>
    </w:rPr>
  </w:style>
  <w:style w:type="numbering" w:customStyle="1" w:styleId="Bezlisty3">
    <w:name w:val="Bez listy3"/>
    <w:next w:val="Bezlisty"/>
    <w:uiPriority w:val="99"/>
    <w:semiHidden/>
    <w:unhideWhenUsed/>
    <w:rsid w:val="00002B92"/>
  </w:style>
  <w:style w:type="paragraph" w:styleId="Tekstpodstawowywcity">
    <w:name w:val="Body Text Indent"/>
    <w:basedOn w:val="Normalny"/>
    <w:link w:val="TekstpodstawowywcityZnak"/>
    <w:rsid w:val="00002B92"/>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002B92"/>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002B92"/>
    <w:pPr>
      <w:spacing w:after="120" w:line="240" w:lineRule="auto"/>
    </w:pPr>
    <w:rPr>
      <w:rFonts w:ascii="Times New Roman" w:eastAsia="Times New Roman" w:hAnsi="Times New Roman" w:cs="Times New Roman"/>
      <w:sz w:val="16"/>
      <w:szCs w:val="16"/>
      <w:lang w:val="x-none" w:eastAsia="x-none"/>
    </w:rPr>
  </w:style>
  <w:style w:type="character" w:customStyle="1" w:styleId="Tekstpodstawowy3Znak">
    <w:name w:val="Tekst podstawowy 3 Znak"/>
    <w:basedOn w:val="Domylnaczcionkaakapitu"/>
    <w:link w:val="Tekstpodstawowy3"/>
    <w:uiPriority w:val="99"/>
    <w:rsid w:val="00002B92"/>
    <w:rPr>
      <w:rFonts w:ascii="Times New Roman" w:eastAsia="Times New Roman" w:hAnsi="Times New Roman" w:cs="Times New Roman"/>
      <w:sz w:val="16"/>
      <w:szCs w:val="16"/>
      <w:lang w:val="x-none" w:eastAsia="x-none"/>
    </w:rPr>
  </w:style>
  <w:style w:type="paragraph" w:styleId="Tytu">
    <w:name w:val="Title"/>
    <w:basedOn w:val="Normalny"/>
    <w:link w:val="TytuZnak"/>
    <w:uiPriority w:val="10"/>
    <w:qFormat/>
    <w:rsid w:val="00002B92"/>
    <w:pPr>
      <w:spacing w:after="0" w:line="240" w:lineRule="auto"/>
      <w:jc w:val="center"/>
    </w:pPr>
    <w:rPr>
      <w:rFonts w:ascii="Times New Roman" w:eastAsia="Times New Roman" w:hAnsi="Times New Roman" w:cs="Times New Roman"/>
      <w:b/>
      <w:sz w:val="20"/>
      <w:szCs w:val="24"/>
      <w:u w:val="single"/>
      <w:lang w:val="x-none" w:eastAsia="x-none"/>
    </w:rPr>
  </w:style>
  <w:style w:type="character" w:customStyle="1" w:styleId="TytuZnak">
    <w:name w:val="Tytuł Znak"/>
    <w:basedOn w:val="Domylnaczcionkaakapitu"/>
    <w:link w:val="Tytu"/>
    <w:uiPriority w:val="10"/>
    <w:rsid w:val="00002B92"/>
    <w:rPr>
      <w:rFonts w:ascii="Times New Roman" w:eastAsia="Times New Roman" w:hAnsi="Times New Roman" w:cs="Times New Roman"/>
      <w:b/>
      <w:sz w:val="20"/>
      <w:szCs w:val="24"/>
      <w:u w:val="single"/>
      <w:lang w:val="x-none" w:eastAsia="x-none"/>
    </w:rPr>
  </w:style>
  <w:style w:type="paragraph" w:styleId="Tekstpodstawowywcity2">
    <w:name w:val="Body Text Indent 2"/>
    <w:basedOn w:val="Normalny"/>
    <w:link w:val="Tekstpodstawowywcity2Znak"/>
    <w:rsid w:val="00002B92"/>
    <w:pPr>
      <w:spacing w:after="120" w:line="480" w:lineRule="auto"/>
      <w:ind w:left="283"/>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rsid w:val="00002B92"/>
    <w:rPr>
      <w:rFonts w:ascii="Times New Roman" w:eastAsia="Times New Roman" w:hAnsi="Times New Roman" w:cs="Times New Roman"/>
      <w:sz w:val="24"/>
      <w:szCs w:val="24"/>
      <w:lang w:val="x-none" w:eastAsia="x-none"/>
    </w:rPr>
  </w:style>
  <w:style w:type="paragraph" w:customStyle="1" w:styleId="font0">
    <w:name w:val="font0"/>
    <w:basedOn w:val="Normalny"/>
    <w:rsid w:val="00002B92"/>
    <w:pPr>
      <w:spacing w:before="100" w:beforeAutospacing="1" w:after="100" w:afterAutospacing="1" w:line="240" w:lineRule="auto"/>
    </w:pPr>
    <w:rPr>
      <w:rFonts w:ascii="Arial" w:eastAsia="Times New Roman" w:hAnsi="Arial" w:cs="Arial"/>
      <w:sz w:val="20"/>
      <w:szCs w:val="20"/>
      <w:lang w:eastAsia="pl-PL"/>
    </w:rPr>
  </w:style>
  <w:style w:type="paragraph" w:customStyle="1" w:styleId="font5">
    <w:name w:val="font5"/>
    <w:basedOn w:val="Normalny"/>
    <w:rsid w:val="00002B92"/>
    <w:pPr>
      <w:spacing w:before="100" w:beforeAutospacing="1" w:after="100" w:afterAutospacing="1" w:line="240" w:lineRule="auto"/>
    </w:pPr>
    <w:rPr>
      <w:rFonts w:ascii="Arial" w:eastAsia="Times New Roman" w:hAnsi="Arial" w:cs="Arial"/>
      <w:sz w:val="20"/>
      <w:szCs w:val="20"/>
      <w:lang w:eastAsia="pl-PL"/>
    </w:rPr>
  </w:style>
  <w:style w:type="paragraph" w:customStyle="1" w:styleId="xl22">
    <w:name w:val="xl22"/>
    <w:basedOn w:val="Normalny"/>
    <w:rsid w:val="00002B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3">
    <w:name w:val="xl23"/>
    <w:basedOn w:val="Normalny"/>
    <w:rsid w:val="00002B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4">
    <w:name w:val="xl24"/>
    <w:basedOn w:val="Normalny"/>
    <w:rsid w:val="00002B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25">
    <w:name w:val="xl25"/>
    <w:basedOn w:val="Normalny"/>
    <w:rsid w:val="00002B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26">
    <w:name w:val="xl26"/>
    <w:basedOn w:val="Normalny"/>
    <w:rsid w:val="00002B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7">
    <w:name w:val="xl27"/>
    <w:basedOn w:val="Normalny"/>
    <w:rsid w:val="00002B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8">
    <w:name w:val="xl28"/>
    <w:basedOn w:val="Normalny"/>
    <w:rsid w:val="00002B9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29">
    <w:name w:val="xl29"/>
    <w:basedOn w:val="Normalny"/>
    <w:rsid w:val="00002B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30">
    <w:name w:val="xl30"/>
    <w:basedOn w:val="Normalny"/>
    <w:rsid w:val="00002B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32"/>
      <w:szCs w:val="32"/>
      <w:lang w:eastAsia="pl-PL"/>
    </w:rPr>
  </w:style>
  <w:style w:type="paragraph" w:customStyle="1" w:styleId="xl31">
    <w:name w:val="xl31"/>
    <w:basedOn w:val="Normalny"/>
    <w:rsid w:val="00002B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32">
    <w:name w:val="xl32"/>
    <w:basedOn w:val="Normalny"/>
    <w:rsid w:val="00002B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33">
    <w:name w:val="xl33"/>
    <w:basedOn w:val="Normalny"/>
    <w:rsid w:val="00002B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34">
    <w:name w:val="xl34"/>
    <w:basedOn w:val="Normalny"/>
    <w:rsid w:val="00002B92"/>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35">
    <w:name w:val="xl35"/>
    <w:basedOn w:val="Normalny"/>
    <w:rsid w:val="00002B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36">
    <w:name w:val="xl36"/>
    <w:basedOn w:val="Normalny"/>
    <w:rsid w:val="00002B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37">
    <w:name w:val="xl37"/>
    <w:basedOn w:val="Normalny"/>
    <w:rsid w:val="00002B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styleId="Tekstpodstawowy2">
    <w:name w:val="Body Text 2"/>
    <w:basedOn w:val="Normalny"/>
    <w:link w:val="Tekstpodstawowy2Znak"/>
    <w:uiPriority w:val="99"/>
    <w:rsid w:val="00002B92"/>
    <w:pPr>
      <w:spacing w:after="120" w:line="480" w:lineRule="auto"/>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uiPriority w:val="99"/>
    <w:rsid w:val="00002B92"/>
    <w:rPr>
      <w:rFonts w:ascii="Times New Roman" w:eastAsia="Times New Roman" w:hAnsi="Times New Roman" w:cs="Times New Roman"/>
      <w:sz w:val="24"/>
      <w:szCs w:val="24"/>
      <w:lang w:val="x-none" w:eastAsia="x-none"/>
    </w:rPr>
  </w:style>
  <w:style w:type="table" w:customStyle="1" w:styleId="Tabela-Siatka7">
    <w:name w:val="Tabela - Siatka7"/>
    <w:basedOn w:val="Standardowy"/>
    <w:next w:val="Tabela-Siatka"/>
    <w:uiPriority w:val="39"/>
    <w:rsid w:val="00002B9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
    <w:name w:val="Znak Znak1"/>
    <w:basedOn w:val="Normalny"/>
    <w:rsid w:val="00002B92"/>
    <w:pPr>
      <w:spacing w:after="0" w:line="240" w:lineRule="auto"/>
    </w:pPr>
    <w:rPr>
      <w:rFonts w:ascii="Arial" w:eastAsia="Times New Roman" w:hAnsi="Arial" w:cs="Arial"/>
      <w:sz w:val="24"/>
      <w:szCs w:val="24"/>
      <w:lang w:eastAsia="pl-PL"/>
    </w:rPr>
  </w:style>
  <w:style w:type="paragraph" w:customStyle="1" w:styleId="TekstpodstawowyF2">
    <w:name w:val="Tekst podstawowy.(F2)"/>
    <w:basedOn w:val="Normalny"/>
    <w:rsid w:val="00002B92"/>
    <w:pPr>
      <w:spacing w:after="0" w:line="240" w:lineRule="auto"/>
    </w:pPr>
    <w:rPr>
      <w:rFonts w:ascii="Times New Roman" w:eastAsia="Times New Roman" w:hAnsi="Times New Roman" w:cs="Times New Roman"/>
      <w:sz w:val="24"/>
      <w:szCs w:val="20"/>
      <w:lang w:eastAsia="pl-PL"/>
    </w:rPr>
  </w:style>
  <w:style w:type="paragraph" w:customStyle="1" w:styleId="Textbody">
    <w:name w:val="Text body"/>
    <w:basedOn w:val="Normalny"/>
    <w:rsid w:val="00002B92"/>
    <w:pPr>
      <w:widowControl w:val="0"/>
      <w:suppressAutoHyphens/>
      <w:autoSpaceDN w:val="0"/>
      <w:spacing w:after="120" w:line="240" w:lineRule="auto"/>
      <w:textAlignment w:val="baseline"/>
    </w:pPr>
    <w:rPr>
      <w:rFonts w:ascii="Times New Roman" w:eastAsia="Lucida Sans Unicode" w:hAnsi="Times New Roman" w:cs="Tahoma"/>
      <w:kern w:val="3"/>
      <w:sz w:val="24"/>
      <w:szCs w:val="24"/>
      <w:lang w:eastAsia="pl-PL"/>
    </w:rPr>
  </w:style>
  <w:style w:type="character" w:customStyle="1" w:styleId="postbody1">
    <w:name w:val="postbody1"/>
    <w:rsid w:val="00002B92"/>
    <w:rPr>
      <w:sz w:val="12"/>
      <w:szCs w:val="12"/>
    </w:rPr>
  </w:style>
  <w:style w:type="paragraph" w:styleId="Lista">
    <w:name w:val="List"/>
    <w:basedOn w:val="Normalny"/>
    <w:uiPriority w:val="99"/>
    <w:rsid w:val="00002B92"/>
    <w:pPr>
      <w:overflowPunct w:val="0"/>
      <w:autoSpaceDE w:val="0"/>
      <w:autoSpaceDN w:val="0"/>
      <w:adjustRightInd w:val="0"/>
      <w:spacing w:after="0" w:line="240" w:lineRule="auto"/>
      <w:ind w:left="360" w:hanging="360"/>
    </w:pPr>
    <w:rPr>
      <w:rFonts w:ascii="Arial" w:eastAsia="Times New Roman" w:hAnsi="Arial" w:cs="Times New Roman"/>
      <w:sz w:val="24"/>
      <w:szCs w:val="20"/>
      <w:lang w:eastAsia="pl-PL"/>
    </w:rPr>
  </w:style>
  <w:style w:type="character" w:customStyle="1" w:styleId="h11">
    <w:name w:val="h11"/>
    <w:rsid w:val="00002B92"/>
    <w:rPr>
      <w:rFonts w:ascii="Verdana" w:hAnsi="Verdana" w:hint="default"/>
      <w:b/>
      <w:bCs/>
      <w:i w:val="0"/>
      <w:iCs w:val="0"/>
      <w:sz w:val="23"/>
      <w:szCs w:val="23"/>
    </w:rPr>
  </w:style>
  <w:style w:type="character" w:customStyle="1" w:styleId="apple-style-span">
    <w:name w:val="apple-style-span"/>
    <w:basedOn w:val="Domylnaczcionkaakapitu"/>
    <w:rsid w:val="00002B92"/>
  </w:style>
  <w:style w:type="paragraph" w:customStyle="1" w:styleId="Tekstpodstawowy21">
    <w:name w:val="Tekst podstawowy 21"/>
    <w:basedOn w:val="Normalny"/>
    <w:rsid w:val="00002B92"/>
    <w:pPr>
      <w:suppressAutoHyphens/>
      <w:spacing w:after="0" w:line="240" w:lineRule="auto"/>
    </w:pPr>
    <w:rPr>
      <w:rFonts w:ascii="Arial" w:eastAsia="Times New Roman" w:hAnsi="Arial" w:cs="Times New Roman"/>
      <w:b/>
      <w:sz w:val="24"/>
      <w:szCs w:val="20"/>
      <w:lang w:eastAsia="ar-SA"/>
    </w:rPr>
  </w:style>
  <w:style w:type="character" w:customStyle="1" w:styleId="apple-converted-space">
    <w:name w:val="apple-converted-space"/>
    <w:basedOn w:val="Domylnaczcionkaakapitu"/>
    <w:rsid w:val="00002B92"/>
  </w:style>
  <w:style w:type="paragraph" w:customStyle="1" w:styleId="Tekstpodstawowywcity21">
    <w:name w:val="Tekst podstawowy wcięty 21"/>
    <w:basedOn w:val="Normalny"/>
    <w:rsid w:val="00002B92"/>
    <w:pPr>
      <w:suppressAutoHyphens/>
      <w:autoSpaceDE w:val="0"/>
      <w:spacing w:after="120" w:line="480" w:lineRule="auto"/>
      <w:ind w:left="283"/>
    </w:pPr>
    <w:rPr>
      <w:rFonts w:ascii="Univers-PL" w:eastAsia="Times New Roman" w:hAnsi="Univers-PL" w:cs="Times New Roman"/>
      <w:sz w:val="19"/>
      <w:szCs w:val="19"/>
      <w:lang w:eastAsia="ar-SA"/>
    </w:rPr>
  </w:style>
  <w:style w:type="paragraph" w:customStyle="1" w:styleId="footnotedescription">
    <w:name w:val="footnote description"/>
    <w:next w:val="Normalny"/>
    <w:link w:val="footnotedescriptionChar"/>
    <w:hidden/>
    <w:rsid w:val="00002B92"/>
    <w:pPr>
      <w:spacing w:after="0" w:line="273" w:lineRule="auto"/>
      <w:ind w:right="79" w:firstLine="72"/>
    </w:pPr>
    <w:rPr>
      <w:rFonts w:ascii="Arial" w:eastAsia="Arial" w:hAnsi="Arial" w:cs="Times New Roman"/>
      <w:color w:val="000000"/>
      <w:sz w:val="20"/>
      <w:lang w:eastAsia="pl-PL"/>
    </w:rPr>
  </w:style>
  <w:style w:type="character" w:customStyle="1" w:styleId="footnotedescriptionChar">
    <w:name w:val="footnote description Char"/>
    <w:link w:val="footnotedescription"/>
    <w:rsid w:val="00002B92"/>
    <w:rPr>
      <w:rFonts w:ascii="Arial" w:eastAsia="Arial" w:hAnsi="Arial" w:cs="Times New Roman"/>
      <w:color w:val="000000"/>
      <w:sz w:val="20"/>
      <w:lang w:eastAsia="pl-PL"/>
    </w:rPr>
  </w:style>
  <w:style w:type="character" w:customStyle="1" w:styleId="footnotemark">
    <w:name w:val="footnote mark"/>
    <w:hidden/>
    <w:rsid w:val="00002B92"/>
    <w:rPr>
      <w:rFonts w:ascii="Arial" w:eastAsia="Arial" w:hAnsi="Arial" w:cs="Arial"/>
      <w:color w:val="000000"/>
      <w:sz w:val="20"/>
      <w:vertAlign w:val="superscript"/>
    </w:rPr>
  </w:style>
  <w:style w:type="table" w:customStyle="1" w:styleId="TableGrid">
    <w:name w:val="TableGrid"/>
    <w:rsid w:val="00002B92"/>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customStyle="1" w:styleId="WW-Tekstpodstawowy2">
    <w:name w:val="WW-Tekst podstawowy 2"/>
    <w:basedOn w:val="Normalny"/>
    <w:rsid w:val="00002B92"/>
    <w:pPr>
      <w:spacing w:after="0" w:line="240" w:lineRule="auto"/>
    </w:pPr>
    <w:rPr>
      <w:rFonts w:ascii="Times New Roman" w:eastAsia="Calibri" w:hAnsi="Times New Roman" w:cs="Times New Roman"/>
      <w:sz w:val="24"/>
      <w:szCs w:val="24"/>
      <w:lang w:eastAsia="ar-SA"/>
    </w:rPr>
  </w:style>
  <w:style w:type="paragraph" w:customStyle="1" w:styleId="Default">
    <w:name w:val="Default"/>
    <w:rsid w:val="00002B92"/>
    <w:pPr>
      <w:widowControl w:val="0"/>
      <w:autoSpaceDE w:val="0"/>
      <w:autoSpaceDN w:val="0"/>
      <w:adjustRightInd w:val="0"/>
      <w:spacing w:after="0" w:line="240" w:lineRule="auto"/>
    </w:pPr>
    <w:rPr>
      <w:rFonts w:ascii="ClassGarmndEU" w:eastAsia="Times New Roman" w:hAnsi="ClassGarmndEU" w:cs="ClassGarmndEU"/>
      <w:color w:val="000000"/>
      <w:sz w:val="24"/>
      <w:szCs w:val="24"/>
      <w:lang w:eastAsia="pl-PL"/>
    </w:rPr>
  </w:style>
  <w:style w:type="paragraph" w:customStyle="1" w:styleId="Blockquote">
    <w:name w:val="Blockquote"/>
    <w:basedOn w:val="Normalny"/>
    <w:rsid w:val="00002B92"/>
    <w:pPr>
      <w:widowControl w:val="0"/>
      <w:suppressAutoHyphens/>
      <w:overflowPunct w:val="0"/>
      <w:spacing w:before="100" w:after="100" w:line="240" w:lineRule="auto"/>
      <w:ind w:left="360" w:right="360"/>
      <w:textAlignment w:val="baseline"/>
    </w:pPr>
    <w:rPr>
      <w:rFonts w:ascii="Times New Roman" w:eastAsia="SimSun" w:hAnsi="Times New Roman" w:cs="Mangal"/>
      <w:kern w:val="1"/>
      <w:sz w:val="24"/>
      <w:szCs w:val="24"/>
      <w:lang w:val="en-US" w:eastAsia="hi-IN" w:bidi="hi-IN"/>
    </w:rPr>
  </w:style>
  <w:style w:type="numbering" w:customStyle="1" w:styleId="Zaimportowanystyl210">
    <w:name w:val="Zaimportowany styl 210"/>
    <w:rsid w:val="00B90F03"/>
    <w:pPr>
      <w:numPr>
        <w:numId w:val="121"/>
      </w:numPr>
    </w:pPr>
  </w:style>
  <w:style w:type="numbering" w:customStyle="1" w:styleId="Zaimportowanystyl34">
    <w:name w:val="Zaimportowany styl 34"/>
    <w:rsid w:val="00B90F03"/>
    <w:pPr>
      <w:numPr>
        <w:numId w:val="122"/>
      </w:numPr>
    </w:pPr>
  </w:style>
  <w:style w:type="numbering" w:customStyle="1" w:styleId="Zaimportowanystyl44">
    <w:name w:val="Zaimportowany styl 44"/>
    <w:rsid w:val="00B90F03"/>
    <w:pPr>
      <w:numPr>
        <w:numId w:val="123"/>
      </w:numPr>
    </w:pPr>
  </w:style>
  <w:style w:type="numbering" w:customStyle="1" w:styleId="Zaimportowanystyl54">
    <w:name w:val="Zaimportowany styl 54"/>
    <w:rsid w:val="00B90F03"/>
    <w:pPr>
      <w:numPr>
        <w:numId w:val="124"/>
      </w:numPr>
    </w:pPr>
  </w:style>
  <w:style w:type="numbering" w:customStyle="1" w:styleId="Litery1">
    <w:name w:val="Litery1"/>
    <w:rsid w:val="00B90F03"/>
    <w:pPr>
      <w:numPr>
        <w:numId w:val="125"/>
      </w:numPr>
    </w:pPr>
  </w:style>
  <w:style w:type="numbering" w:customStyle="1" w:styleId="Zaimportowanystyl63">
    <w:name w:val="Zaimportowany styl 63"/>
    <w:rsid w:val="00B90F03"/>
    <w:pPr>
      <w:numPr>
        <w:numId w:val="126"/>
      </w:numPr>
    </w:pPr>
  </w:style>
  <w:style w:type="numbering" w:customStyle="1" w:styleId="Zaimportowanystyl73">
    <w:name w:val="Zaimportowany styl 73"/>
    <w:rsid w:val="00B90F03"/>
    <w:pPr>
      <w:numPr>
        <w:numId w:val="127"/>
      </w:numPr>
    </w:pPr>
  </w:style>
  <w:style w:type="numbering" w:customStyle="1" w:styleId="Zaimportowanystyl83">
    <w:name w:val="Zaimportowany styl 83"/>
    <w:rsid w:val="00B90F03"/>
    <w:pPr>
      <w:numPr>
        <w:numId w:val="128"/>
      </w:numPr>
    </w:pPr>
  </w:style>
  <w:style w:type="numbering" w:customStyle="1" w:styleId="Zaimportowanystyl92">
    <w:name w:val="Zaimportowany styl 92"/>
    <w:rsid w:val="00B90F03"/>
    <w:pPr>
      <w:numPr>
        <w:numId w:val="129"/>
      </w:numPr>
    </w:pPr>
  </w:style>
  <w:style w:type="numbering" w:customStyle="1" w:styleId="Zaimportowanystyl103">
    <w:name w:val="Zaimportowany styl 103"/>
    <w:rsid w:val="00B90F03"/>
    <w:pPr>
      <w:numPr>
        <w:numId w:val="130"/>
      </w:numPr>
    </w:pPr>
  </w:style>
  <w:style w:type="numbering" w:customStyle="1" w:styleId="Zaimportowanystyl113">
    <w:name w:val="Zaimportowany styl 113"/>
    <w:rsid w:val="00B90F03"/>
    <w:pPr>
      <w:numPr>
        <w:numId w:val="131"/>
      </w:numPr>
    </w:pPr>
  </w:style>
  <w:style w:type="numbering" w:customStyle="1" w:styleId="Zaimportowanystyl123">
    <w:name w:val="Zaimportowany styl 123"/>
    <w:rsid w:val="00B90F03"/>
    <w:pPr>
      <w:numPr>
        <w:numId w:val="132"/>
      </w:numPr>
    </w:pPr>
  </w:style>
  <w:style w:type="numbering" w:customStyle="1" w:styleId="Zaimportowanystyl133">
    <w:name w:val="Zaimportowany styl 133"/>
    <w:rsid w:val="00B90F03"/>
    <w:pPr>
      <w:numPr>
        <w:numId w:val="133"/>
      </w:numPr>
    </w:pPr>
  </w:style>
  <w:style w:type="numbering" w:customStyle="1" w:styleId="Zaimportowanystyl143">
    <w:name w:val="Zaimportowany styl 143"/>
    <w:rsid w:val="00B90F03"/>
    <w:pPr>
      <w:numPr>
        <w:numId w:val="134"/>
      </w:numPr>
    </w:pPr>
  </w:style>
  <w:style w:type="numbering" w:customStyle="1" w:styleId="Zaimportowanystyl153">
    <w:name w:val="Zaimportowany styl 153"/>
    <w:rsid w:val="00B90F03"/>
    <w:pPr>
      <w:numPr>
        <w:numId w:val="135"/>
      </w:numPr>
    </w:pPr>
  </w:style>
  <w:style w:type="numbering" w:customStyle="1" w:styleId="Zaimportowanystyl163">
    <w:name w:val="Zaimportowany styl 163"/>
    <w:rsid w:val="00B90F03"/>
    <w:pPr>
      <w:numPr>
        <w:numId w:val="136"/>
      </w:numPr>
    </w:pPr>
  </w:style>
  <w:style w:type="numbering" w:customStyle="1" w:styleId="Zaimportowanystyl173">
    <w:name w:val="Zaimportowany styl 173"/>
    <w:rsid w:val="00B90F03"/>
    <w:pPr>
      <w:numPr>
        <w:numId w:val="137"/>
      </w:numPr>
    </w:pPr>
  </w:style>
  <w:style w:type="numbering" w:customStyle="1" w:styleId="Zaimportowanystyl183">
    <w:name w:val="Zaimportowany styl 183"/>
    <w:rsid w:val="00B90F03"/>
    <w:pPr>
      <w:numPr>
        <w:numId w:val="138"/>
      </w:numPr>
    </w:pPr>
  </w:style>
  <w:style w:type="numbering" w:customStyle="1" w:styleId="Zaimportowanystyl242">
    <w:name w:val="Zaimportowany styl 242"/>
    <w:rsid w:val="00B90F03"/>
    <w:pPr>
      <w:numPr>
        <w:numId w:val="139"/>
      </w:numPr>
    </w:pPr>
  </w:style>
  <w:style w:type="numbering" w:customStyle="1" w:styleId="Zaimportowanystyl203">
    <w:name w:val="Zaimportowany styl 203"/>
    <w:rsid w:val="00B90F03"/>
    <w:pPr>
      <w:numPr>
        <w:numId w:val="140"/>
      </w:numPr>
    </w:pPr>
  </w:style>
  <w:style w:type="numbering" w:customStyle="1" w:styleId="Zaimportowanystyl213">
    <w:name w:val="Zaimportowany styl 213"/>
    <w:rsid w:val="00B90F03"/>
    <w:pPr>
      <w:numPr>
        <w:numId w:val="141"/>
      </w:numPr>
    </w:pPr>
  </w:style>
  <w:style w:type="numbering" w:customStyle="1" w:styleId="Zaimportowanystyl223">
    <w:name w:val="Zaimportowany styl 223"/>
    <w:rsid w:val="00B90F03"/>
    <w:pPr>
      <w:numPr>
        <w:numId w:val="142"/>
      </w:numPr>
    </w:pPr>
  </w:style>
  <w:style w:type="numbering" w:customStyle="1" w:styleId="Zaimportowanystyl233">
    <w:name w:val="Zaimportowany styl 233"/>
    <w:rsid w:val="00B90F03"/>
    <w:pPr>
      <w:numPr>
        <w:numId w:val="143"/>
      </w:numPr>
    </w:pPr>
  </w:style>
  <w:style w:type="numbering" w:customStyle="1" w:styleId="Zaimportowanystyl252">
    <w:name w:val="Zaimportowany styl 252"/>
    <w:rsid w:val="00B90F03"/>
    <w:pPr>
      <w:numPr>
        <w:numId w:val="144"/>
      </w:numPr>
    </w:pPr>
  </w:style>
  <w:style w:type="numbering" w:customStyle="1" w:styleId="Zaimportowanystyl262">
    <w:name w:val="Zaimportowany styl 262"/>
    <w:rsid w:val="00B90F03"/>
    <w:pPr>
      <w:numPr>
        <w:numId w:val="145"/>
      </w:numPr>
    </w:pPr>
  </w:style>
  <w:style w:type="numbering" w:customStyle="1" w:styleId="Zaimportowanystyl272">
    <w:name w:val="Zaimportowany styl 272"/>
    <w:rsid w:val="00B90F03"/>
    <w:pPr>
      <w:numPr>
        <w:numId w:val="146"/>
      </w:numPr>
    </w:pPr>
  </w:style>
  <w:style w:type="numbering" w:customStyle="1" w:styleId="Zaimportowanystyl281">
    <w:name w:val="Zaimportowany styl 281"/>
    <w:rsid w:val="00B90F03"/>
    <w:pPr>
      <w:numPr>
        <w:numId w:val="147"/>
      </w:numPr>
    </w:pPr>
  </w:style>
  <w:style w:type="numbering" w:customStyle="1" w:styleId="Zaimportowanystyl291">
    <w:name w:val="Zaimportowany styl 291"/>
    <w:rsid w:val="00B90F03"/>
    <w:pPr>
      <w:numPr>
        <w:numId w:val="148"/>
      </w:numPr>
    </w:pPr>
  </w:style>
  <w:style w:type="numbering" w:customStyle="1" w:styleId="Zaimportowanystyl301">
    <w:name w:val="Zaimportowany styl 301"/>
    <w:rsid w:val="00B90F03"/>
    <w:pPr>
      <w:numPr>
        <w:numId w:val="149"/>
      </w:numPr>
    </w:pPr>
  </w:style>
  <w:style w:type="numbering" w:customStyle="1" w:styleId="Zaimportowanystyl312">
    <w:name w:val="Zaimportowany styl 312"/>
    <w:rsid w:val="00B90F03"/>
    <w:pPr>
      <w:numPr>
        <w:numId w:val="150"/>
      </w:numPr>
    </w:pPr>
  </w:style>
  <w:style w:type="numbering" w:customStyle="1" w:styleId="Zaimportowanystyl322">
    <w:name w:val="Zaimportowany styl 322"/>
    <w:rsid w:val="00B90F03"/>
    <w:pPr>
      <w:numPr>
        <w:numId w:val="151"/>
      </w:numPr>
    </w:pPr>
  </w:style>
  <w:style w:type="table" w:customStyle="1" w:styleId="Tabela-Siatka8">
    <w:name w:val="Tabela - Siatka8"/>
    <w:basedOn w:val="Standardowy"/>
    <w:next w:val="Tabela-Siatka"/>
    <w:uiPriority w:val="39"/>
    <w:rsid w:val="008262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14">
    <w:name w:val="Zaimportowany styl 114"/>
    <w:rsid w:val="002638A9"/>
    <w:pPr>
      <w:numPr>
        <w:numId w:val="152"/>
      </w:numPr>
    </w:pPr>
  </w:style>
  <w:style w:type="numbering" w:customStyle="1" w:styleId="Zaimportowanystyl214">
    <w:name w:val="Zaimportowany styl 214"/>
    <w:rsid w:val="002638A9"/>
    <w:pPr>
      <w:numPr>
        <w:numId w:val="153"/>
      </w:numPr>
    </w:pPr>
  </w:style>
  <w:style w:type="numbering" w:customStyle="1" w:styleId="Zaimportowanystyl35">
    <w:name w:val="Zaimportowany styl 35"/>
    <w:rsid w:val="002638A9"/>
    <w:pPr>
      <w:numPr>
        <w:numId w:val="154"/>
      </w:numPr>
    </w:pPr>
  </w:style>
  <w:style w:type="numbering" w:customStyle="1" w:styleId="Zaimportowanystyl45">
    <w:name w:val="Zaimportowany styl 45"/>
    <w:rsid w:val="002638A9"/>
    <w:pPr>
      <w:numPr>
        <w:numId w:val="155"/>
      </w:numPr>
    </w:pPr>
  </w:style>
  <w:style w:type="numbering" w:customStyle="1" w:styleId="Zaimportowanystyl55">
    <w:name w:val="Zaimportowany styl 55"/>
    <w:rsid w:val="002638A9"/>
    <w:pPr>
      <w:numPr>
        <w:numId w:val="156"/>
      </w:numPr>
    </w:pPr>
  </w:style>
  <w:style w:type="numbering" w:customStyle="1" w:styleId="Zaimportowanystyl115">
    <w:name w:val="Zaimportowany styl 115"/>
    <w:rsid w:val="002638A9"/>
    <w:pPr>
      <w:numPr>
        <w:numId w:val="157"/>
      </w:numPr>
    </w:pPr>
  </w:style>
  <w:style w:type="numbering" w:customStyle="1" w:styleId="Zaimportowanystyl74">
    <w:name w:val="Zaimportowany styl 74"/>
    <w:rsid w:val="002638A9"/>
    <w:pPr>
      <w:numPr>
        <w:numId w:val="158"/>
      </w:numPr>
    </w:pPr>
  </w:style>
  <w:style w:type="numbering" w:customStyle="1" w:styleId="Zaimportowanystyl93">
    <w:name w:val="Zaimportowany styl 93"/>
    <w:rsid w:val="002638A9"/>
    <w:pPr>
      <w:numPr>
        <w:numId w:val="159"/>
      </w:numPr>
    </w:pPr>
  </w:style>
  <w:style w:type="numbering" w:customStyle="1" w:styleId="Zaimportowanystyl104">
    <w:name w:val="Zaimportowany styl 104"/>
    <w:rsid w:val="002638A9"/>
    <w:pPr>
      <w:numPr>
        <w:numId w:val="160"/>
      </w:numPr>
    </w:pPr>
  </w:style>
  <w:style w:type="numbering" w:customStyle="1" w:styleId="Zaimportowanystyl134">
    <w:name w:val="Zaimportowany styl 134"/>
    <w:rsid w:val="002638A9"/>
    <w:pPr>
      <w:numPr>
        <w:numId w:val="161"/>
      </w:numPr>
    </w:pPr>
  </w:style>
  <w:style w:type="numbering" w:customStyle="1" w:styleId="Zaimportowanystyl144">
    <w:name w:val="Zaimportowany styl 144"/>
    <w:rsid w:val="002638A9"/>
    <w:pPr>
      <w:numPr>
        <w:numId w:val="162"/>
      </w:numPr>
    </w:pPr>
  </w:style>
  <w:style w:type="numbering" w:customStyle="1" w:styleId="Zaimportowanystyl154">
    <w:name w:val="Zaimportowany styl 154"/>
    <w:rsid w:val="002638A9"/>
    <w:pPr>
      <w:numPr>
        <w:numId w:val="163"/>
      </w:numPr>
    </w:pPr>
  </w:style>
  <w:style w:type="numbering" w:customStyle="1" w:styleId="Zaimportowanystyl164">
    <w:name w:val="Zaimportowany styl 164"/>
    <w:rsid w:val="002638A9"/>
    <w:pPr>
      <w:numPr>
        <w:numId w:val="164"/>
      </w:numPr>
    </w:pPr>
  </w:style>
  <w:style w:type="numbering" w:customStyle="1" w:styleId="Zaimportowanystyl174">
    <w:name w:val="Zaimportowany styl 174"/>
    <w:rsid w:val="002638A9"/>
    <w:pPr>
      <w:numPr>
        <w:numId w:val="165"/>
      </w:numPr>
    </w:pPr>
  </w:style>
  <w:style w:type="paragraph" w:styleId="NormalnyWeb">
    <w:name w:val="Normal (Web)"/>
    <w:basedOn w:val="Normalny"/>
    <w:uiPriority w:val="99"/>
    <w:unhideWhenUsed/>
    <w:rsid w:val="005900EE"/>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rsid w:val="005900EE"/>
    <w:pPr>
      <w:spacing w:after="0" w:line="240" w:lineRule="auto"/>
      <w:ind w:left="720" w:firstLine="709"/>
      <w:contextualSpacing/>
      <w:jc w:val="both"/>
    </w:pPr>
    <w:rPr>
      <w:rFonts w:ascii="Times New Roman" w:eastAsia="Times New Roman" w:hAnsi="Times New Roman" w:cs="Times New Roman"/>
      <w:sz w:val="24"/>
      <w:szCs w:val="24"/>
    </w:rPr>
  </w:style>
  <w:style w:type="numbering" w:customStyle="1" w:styleId="Bezlisty4">
    <w:name w:val="Bez listy4"/>
    <w:next w:val="Bezlisty"/>
    <w:uiPriority w:val="99"/>
    <w:semiHidden/>
    <w:unhideWhenUsed/>
    <w:rsid w:val="000A6975"/>
  </w:style>
  <w:style w:type="table" w:customStyle="1" w:styleId="Tabela-Siatka9">
    <w:name w:val="Tabela - Siatka9"/>
    <w:basedOn w:val="Standardowy"/>
    <w:next w:val="Tabela-Siatka"/>
    <w:uiPriority w:val="39"/>
    <w:unhideWhenUsed/>
    <w:rsid w:val="000A6975"/>
    <w:pPr>
      <w:spacing w:after="0" w:line="240" w:lineRule="auto"/>
      <w:ind w:left="357"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39"/>
    <w:rsid w:val="00CE4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Text1">
    <w:name w:val="!KBText1"/>
    <w:basedOn w:val="Normalny"/>
    <w:link w:val="KBText1Znak"/>
    <w:qFormat/>
    <w:rsid w:val="00B05354"/>
    <w:pPr>
      <w:spacing w:before="60" w:after="20" w:line="280" w:lineRule="exact"/>
      <w:jc w:val="both"/>
    </w:pPr>
    <w:rPr>
      <w:rFonts w:ascii="Calibri" w:eastAsia="Calibri" w:hAnsi="Calibri" w:cs="Times New Roman"/>
      <w:kern w:val="24"/>
      <w:sz w:val="24"/>
      <w:szCs w:val="20"/>
      <w:lang w:eastAsia="pl-PL"/>
    </w:rPr>
  </w:style>
  <w:style w:type="character" w:customStyle="1" w:styleId="KBText1Znak">
    <w:name w:val="!KBText1 Znak"/>
    <w:link w:val="KBText1"/>
    <w:locked/>
    <w:rsid w:val="00B05354"/>
    <w:rPr>
      <w:rFonts w:ascii="Calibri" w:eastAsia="Calibri" w:hAnsi="Calibri" w:cs="Times New Roman"/>
      <w:kern w:val="24"/>
      <w:sz w:val="24"/>
      <w:szCs w:val="20"/>
      <w:lang w:eastAsia="pl-PL"/>
    </w:rPr>
  </w:style>
  <w:style w:type="numbering" w:customStyle="1" w:styleId="Zaimportowanystyl215">
    <w:name w:val="Zaimportowany styl 215"/>
    <w:rsid w:val="00FD3371"/>
    <w:pPr>
      <w:numPr>
        <w:numId w:val="169"/>
      </w:numPr>
    </w:pPr>
  </w:style>
  <w:style w:type="numbering" w:customStyle="1" w:styleId="Zaimportowanystyl36">
    <w:name w:val="Zaimportowany styl 36"/>
    <w:rsid w:val="00FD3371"/>
    <w:pPr>
      <w:numPr>
        <w:numId w:val="170"/>
      </w:numPr>
    </w:pPr>
  </w:style>
  <w:style w:type="numbering" w:customStyle="1" w:styleId="Zaimportowanystyl116">
    <w:name w:val="Zaimportowany styl 116"/>
    <w:rsid w:val="00FD3371"/>
    <w:pPr>
      <w:numPr>
        <w:numId w:val="171"/>
      </w:numPr>
    </w:pPr>
  </w:style>
  <w:style w:type="numbering" w:customStyle="1" w:styleId="Zaimportowanystyl56">
    <w:name w:val="Zaimportowany styl 56"/>
    <w:rsid w:val="00FD3371"/>
    <w:pPr>
      <w:numPr>
        <w:numId w:val="172"/>
      </w:numPr>
    </w:pPr>
  </w:style>
  <w:style w:type="numbering" w:customStyle="1" w:styleId="Zaimportowanystyl64">
    <w:name w:val="Zaimportowany styl 64"/>
    <w:rsid w:val="00FD3371"/>
    <w:pPr>
      <w:numPr>
        <w:numId w:val="173"/>
      </w:numPr>
    </w:pPr>
  </w:style>
  <w:style w:type="numbering" w:customStyle="1" w:styleId="Zaimportowanystyl75">
    <w:name w:val="Zaimportowany styl 75"/>
    <w:rsid w:val="00FD3371"/>
    <w:pPr>
      <w:numPr>
        <w:numId w:val="174"/>
      </w:numPr>
    </w:pPr>
  </w:style>
  <w:style w:type="numbering" w:customStyle="1" w:styleId="Zaimportowanystyl94">
    <w:name w:val="Zaimportowany styl 94"/>
    <w:rsid w:val="00FD3371"/>
    <w:pPr>
      <w:numPr>
        <w:numId w:val="175"/>
      </w:numPr>
    </w:pPr>
  </w:style>
  <w:style w:type="numbering" w:customStyle="1" w:styleId="Zaimportowanystyl105">
    <w:name w:val="Zaimportowany styl 105"/>
    <w:rsid w:val="00FD3371"/>
    <w:pPr>
      <w:numPr>
        <w:numId w:val="176"/>
      </w:numPr>
    </w:pPr>
  </w:style>
  <w:style w:type="numbering" w:customStyle="1" w:styleId="Numery1">
    <w:name w:val="Numery1"/>
    <w:rsid w:val="00FD3371"/>
    <w:pPr>
      <w:numPr>
        <w:numId w:val="177"/>
      </w:numPr>
    </w:pPr>
  </w:style>
  <w:style w:type="numbering" w:customStyle="1" w:styleId="Zaimportowanystyl216">
    <w:name w:val="Zaimportowany styl 216"/>
    <w:rsid w:val="00FD3371"/>
  </w:style>
  <w:style w:type="numbering" w:customStyle="1" w:styleId="Zaimportowanystyl37">
    <w:name w:val="Zaimportowany styl 37"/>
    <w:rsid w:val="00FD3371"/>
  </w:style>
  <w:style w:type="numbering" w:customStyle="1" w:styleId="Zaimportowanystyl117">
    <w:name w:val="Zaimportowany styl 117"/>
    <w:rsid w:val="00FD3371"/>
  </w:style>
  <w:style w:type="numbering" w:customStyle="1" w:styleId="Zaimportowanystyl57">
    <w:name w:val="Zaimportowany styl 57"/>
    <w:rsid w:val="00FD3371"/>
  </w:style>
  <w:style w:type="numbering" w:customStyle="1" w:styleId="Zaimportowanystyl65">
    <w:name w:val="Zaimportowany styl 65"/>
    <w:rsid w:val="00FD3371"/>
  </w:style>
  <w:style w:type="numbering" w:customStyle="1" w:styleId="Zaimportowanystyl76">
    <w:name w:val="Zaimportowany styl 76"/>
    <w:rsid w:val="00FD3371"/>
  </w:style>
  <w:style w:type="numbering" w:customStyle="1" w:styleId="Zaimportowanystyl95">
    <w:name w:val="Zaimportowany styl 95"/>
    <w:rsid w:val="00FD3371"/>
  </w:style>
  <w:style w:type="numbering" w:customStyle="1" w:styleId="Zaimportowanystyl106">
    <w:name w:val="Zaimportowany styl 106"/>
    <w:rsid w:val="00FD3371"/>
  </w:style>
  <w:style w:type="numbering" w:customStyle="1" w:styleId="Numery2">
    <w:name w:val="Numery2"/>
    <w:rsid w:val="00FD3371"/>
  </w:style>
  <w:style w:type="table" w:customStyle="1" w:styleId="Tabela-Siatka11">
    <w:name w:val="Tabela - Siatka11"/>
    <w:basedOn w:val="Standardowy"/>
    <w:next w:val="Tabela-Siatka"/>
    <w:uiPriority w:val="59"/>
    <w:rsid w:val="008755E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A26A4A"/>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C05BD8"/>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59"/>
    <w:rsid w:val="00C05BD8"/>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uiPriority w:val="59"/>
    <w:rsid w:val="00942587"/>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59"/>
    <w:rsid w:val="005F4EAF"/>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D37BE1"/>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59"/>
    <w:rsid w:val="005260B1"/>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586F95"/>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uiPriority w:val="59"/>
    <w:rsid w:val="00ED6EF0"/>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3B624C"/>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uiPriority w:val="59"/>
    <w:rsid w:val="003B624C"/>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59"/>
    <w:rsid w:val="003B624C"/>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59"/>
    <w:rsid w:val="003B624C"/>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59"/>
    <w:rsid w:val="00B12D80"/>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59"/>
    <w:rsid w:val="00B12D80"/>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59"/>
    <w:rsid w:val="00B12D80"/>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59"/>
    <w:rsid w:val="00F05EA6"/>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41">
    <w:name w:val="Nagłówek 41"/>
    <w:basedOn w:val="Normalny"/>
    <w:next w:val="Normalny"/>
    <w:uiPriority w:val="9"/>
    <w:semiHidden/>
    <w:unhideWhenUsed/>
    <w:qFormat/>
    <w:rsid w:val="003E0484"/>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Nagwek81">
    <w:name w:val="Nagłówek 81"/>
    <w:basedOn w:val="Normalny"/>
    <w:next w:val="Normalny"/>
    <w:uiPriority w:val="9"/>
    <w:semiHidden/>
    <w:unhideWhenUsed/>
    <w:qFormat/>
    <w:rsid w:val="003E0484"/>
    <w:pPr>
      <w:keepNext/>
      <w:keepLines/>
      <w:spacing w:before="200" w:after="0" w:line="276" w:lineRule="auto"/>
      <w:outlineLvl w:val="7"/>
    </w:pPr>
    <w:rPr>
      <w:rFonts w:ascii="Calibri" w:eastAsia="MS Gothic" w:hAnsi="Calibri" w:cs="Times New Roman"/>
      <w:color w:val="4F81BD"/>
      <w:sz w:val="20"/>
      <w:szCs w:val="20"/>
      <w:lang w:val="en-US"/>
    </w:rPr>
  </w:style>
  <w:style w:type="numbering" w:customStyle="1" w:styleId="Bezlisty5">
    <w:name w:val="Bez listy5"/>
    <w:next w:val="Bezlisty"/>
    <w:uiPriority w:val="99"/>
    <w:semiHidden/>
    <w:unhideWhenUsed/>
    <w:rsid w:val="003E0484"/>
  </w:style>
  <w:style w:type="character" w:customStyle="1" w:styleId="Nagwek4Znak">
    <w:name w:val="Nagłówek 4 Znak"/>
    <w:basedOn w:val="Domylnaczcionkaakapitu"/>
    <w:link w:val="Nagwek4"/>
    <w:uiPriority w:val="9"/>
    <w:semiHidden/>
    <w:rsid w:val="003E0484"/>
    <w:rPr>
      <w:rFonts w:ascii="Calibri" w:eastAsia="MS Gothic" w:hAnsi="Calibri" w:cs="Times New Roman"/>
      <w:b/>
      <w:bCs/>
      <w:i/>
      <w:iCs/>
      <w:color w:val="4F81BD"/>
    </w:rPr>
  </w:style>
  <w:style w:type="character" w:customStyle="1" w:styleId="Nagwek8Znak">
    <w:name w:val="Nagłówek 8 Znak"/>
    <w:basedOn w:val="Domylnaczcionkaakapitu"/>
    <w:link w:val="Nagwek8"/>
    <w:uiPriority w:val="9"/>
    <w:semiHidden/>
    <w:rsid w:val="003E0484"/>
    <w:rPr>
      <w:rFonts w:ascii="Calibri" w:eastAsia="MS Gothic" w:hAnsi="Calibri" w:cs="Times New Roman"/>
      <w:color w:val="4F81BD"/>
      <w:sz w:val="20"/>
      <w:szCs w:val="20"/>
    </w:rPr>
  </w:style>
  <w:style w:type="paragraph" w:customStyle="1" w:styleId="Podtytu1">
    <w:name w:val="Podtytuł1"/>
    <w:basedOn w:val="Normalny"/>
    <w:next w:val="Normalny"/>
    <w:uiPriority w:val="11"/>
    <w:qFormat/>
    <w:rsid w:val="003E0484"/>
    <w:pPr>
      <w:numPr>
        <w:ilvl w:val="1"/>
      </w:numPr>
      <w:spacing w:after="200" w:line="276" w:lineRule="auto"/>
    </w:pPr>
    <w:rPr>
      <w:rFonts w:ascii="Calibri" w:eastAsia="MS Gothic" w:hAnsi="Calibri" w:cs="Times New Roman"/>
      <w:i/>
      <w:iCs/>
      <w:color w:val="4F81BD"/>
      <w:spacing w:val="15"/>
      <w:sz w:val="24"/>
      <w:szCs w:val="24"/>
      <w:lang w:val="en-US"/>
    </w:rPr>
  </w:style>
  <w:style w:type="character" w:customStyle="1" w:styleId="PodtytuZnak">
    <w:name w:val="Podtytuł Znak"/>
    <w:basedOn w:val="Domylnaczcionkaakapitu"/>
    <w:link w:val="Podtytu"/>
    <w:uiPriority w:val="11"/>
    <w:rsid w:val="003E0484"/>
    <w:rPr>
      <w:rFonts w:ascii="Calibri" w:eastAsia="MS Gothic" w:hAnsi="Calibri" w:cs="Times New Roman"/>
      <w:i/>
      <w:iCs/>
      <w:color w:val="4F81BD"/>
      <w:spacing w:val="15"/>
      <w:sz w:val="24"/>
      <w:szCs w:val="24"/>
    </w:rPr>
  </w:style>
  <w:style w:type="paragraph" w:customStyle="1" w:styleId="Lista21">
    <w:name w:val="Lista 21"/>
    <w:basedOn w:val="Normalny"/>
    <w:next w:val="Lista2"/>
    <w:uiPriority w:val="99"/>
    <w:unhideWhenUsed/>
    <w:rsid w:val="003E0484"/>
    <w:pPr>
      <w:spacing w:after="200" w:line="276" w:lineRule="auto"/>
      <w:ind w:left="720" w:hanging="360"/>
      <w:contextualSpacing/>
    </w:pPr>
    <w:rPr>
      <w:rFonts w:eastAsia="MS Mincho"/>
      <w:lang w:val="en-US"/>
    </w:rPr>
  </w:style>
  <w:style w:type="paragraph" w:customStyle="1" w:styleId="Lista31">
    <w:name w:val="Lista 31"/>
    <w:basedOn w:val="Normalny"/>
    <w:next w:val="Lista3"/>
    <w:uiPriority w:val="99"/>
    <w:unhideWhenUsed/>
    <w:rsid w:val="003E0484"/>
    <w:pPr>
      <w:spacing w:after="200" w:line="276" w:lineRule="auto"/>
      <w:ind w:left="1080" w:hanging="360"/>
      <w:contextualSpacing/>
    </w:pPr>
    <w:rPr>
      <w:rFonts w:eastAsia="MS Mincho"/>
      <w:lang w:val="en-US"/>
    </w:rPr>
  </w:style>
  <w:style w:type="paragraph" w:customStyle="1" w:styleId="Listapunktowana1">
    <w:name w:val="Lista punktowana1"/>
    <w:basedOn w:val="Normalny"/>
    <w:next w:val="Listapunktowana"/>
    <w:uiPriority w:val="99"/>
    <w:unhideWhenUsed/>
    <w:rsid w:val="003E0484"/>
    <w:pPr>
      <w:numPr>
        <w:numId w:val="178"/>
      </w:numPr>
      <w:tabs>
        <w:tab w:val="clear" w:pos="360"/>
      </w:tabs>
      <w:spacing w:after="200" w:line="276" w:lineRule="auto"/>
      <w:ind w:left="720"/>
      <w:contextualSpacing/>
    </w:pPr>
    <w:rPr>
      <w:rFonts w:eastAsia="MS Mincho"/>
      <w:lang w:val="en-US"/>
    </w:rPr>
  </w:style>
  <w:style w:type="paragraph" w:customStyle="1" w:styleId="Listapunktowana21">
    <w:name w:val="Lista punktowana 21"/>
    <w:basedOn w:val="Normalny"/>
    <w:next w:val="Listapunktowana2"/>
    <w:uiPriority w:val="99"/>
    <w:unhideWhenUsed/>
    <w:rsid w:val="003E0484"/>
    <w:pPr>
      <w:numPr>
        <w:numId w:val="179"/>
      </w:numPr>
      <w:tabs>
        <w:tab w:val="clear" w:pos="720"/>
        <w:tab w:val="num" w:pos="0"/>
      </w:tabs>
      <w:spacing w:after="200" w:line="276" w:lineRule="auto"/>
      <w:contextualSpacing/>
    </w:pPr>
    <w:rPr>
      <w:rFonts w:eastAsia="MS Mincho"/>
      <w:lang w:val="en-US"/>
    </w:rPr>
  </w:style>
  <w:style w:type="paragraph" w:customStyle="1" w:styleId="Listapunktowana31">
    <w:name w:val="Lista punktowana 31"/>
    <w:basedOn w:val="Normalny"/>
    <w:next w:val="Listapunktowana3"/>
    <w:uiPriority w:val="99"/>
    <w:unhideWhenUsed/>
    <w:rsid w:val="003E0484"/>
    <w:pPr>
      <w:numPr>
        <w:numId w:val="180"/>
      </w:numPr>
      <w:tabs>
        <w:tab w:val="clear" w:pos="1080"/>
      </w:tabs>
      <w:spacing w:after="200" w:line="276" w:lineRule="auto"/>
      <w:ind w:left="720"/>
      <w:contextualSpacing/>
    </w:pPr>
    <w:rPr>
      <w:rFonts w:eastAsia="MS Mincho"/>
      <w:lang w:val="en-US"/>
    </w:rPr>
  </w:style>
  <w:style w:type="paragraph" w:customStyle="1" w:styleId="Listanumerowana1">
    <w:name w:val="Lista numerowana1"/>
    <w:basedOn w:val="Normalny"/>
    <w:next w:val="Listanumerowana"/>
    <w:uiPriority w:val="99"/>
    <w:unhideWhenUsed/>
    <w:rsid w:val="003E0484"/>
    <w:pPr>
      <w:numPr>
        <w:numId w:val="181"/>
      </w:numPr>
      <w:tabs>
        <w:tab w:val="clear" w:pos="360"/>
      </w:tabs>
      <w:spacing w:after="200" w:line="276" w:lineRule="auto"/>
      <w:ind w:left="1146"/>
      <w:contextualSpacing/>
    </w:pPr>
    <w:rPr>
      <w:rFonts w:eastAsia="MS Mincho"/>
      <w:lang w:val="en-US"/>
    </w:rPr>
  </w:style>
  <w:style w:type="paragraph" w:customStyle="1" w:styleId="Listanumerowana31">
    <w:name w:val="Lista numerowana 31"/>
    <w:basedOn w:val="Normalny"/>
    <w:next w:val="Listanumerowana3"/>
    <w:uiPriority w:val="99"/>
    <w:unhideWhenUsed/>
    <w:rsid w:val="003E0484"/>
    <w:pPr>
      <w:numPr>
        <w:numId w:val="183"/>
      </w:numPr>
      <w:tabs>
        <w:tab w:val="clear" w:pos="1080"/>
        <w:tab w:val="num" w:pos="0"/>
      </w:tabs>
      <w:spacing w:after="200" w:line="276" w:lineRule="auto"/>
      <w:ind w:left="720"/>
      <w:contextualSpacing/>
    </w:pPr>
    <w:rPr>
      <w:rFonts w:eastAsia="MS Mincho"/>
      <w:lang w:val="en-US"/>
    </w:rPr>
  </w:style>
  <w:style w:type="paragraph" w:customStyle="1" w:styleId="Lista-kontynuacja1">
    <w:name w:val="Lista - kontynuacja1"/>
    <w:basedOn w:val="Normalny"/>
    <w:next w:val="Lista-kontynuacja"/>
    <w:uiPriority w:val="99"/>
    <w:unhideWhenUsed/>
    <w:rsid w:val="003E0484"/>
    <w:pPr>
      <w:spacing w:after="120" w:line="276" w:lineRule="auto"/>
      <w:ind w:left="360"/>
      <w:contextualSpacing/>
    </w:pPr>
    <w:rPr>
      <w:rFonts w:eastAsia="MS Mincho"/>
      <w:lang w:val="en-US"/>
    </w:rPr>
  </w:style>
  <w:style w:type="paragraph" w:customStyle="1" w:styleId="Lista-kontynuacja21">
    <w:name w:val="Lista - kontynuacja 21"/>
    <w:basedOn w:val="Normalny"/>
    <w:next w:val="Lista-kontynuacja2"/>
    <w:uiPriority w:val="99"/>
    <w:unhideWhenUsed/>
    <w:rsid w:val="003E0484"/>
    <w:pPr>
      <w:spacing w:after="120" w:line="276" w:lineRule="auto"/>
      <w:ind w:left="720"/>
      <w:contextualSpacing/>
    </w:pPr>
    <w:rPr>
      <w:rFonts w:eastAsia="MS Mincho"/>
      <w:lang w:val="en-US"/>
    </w:rPr>
  </w:style>
  <w:style w:type="paragraph" w:customStyle="1" w:styleId="Lista-kontynuacja31">
    <w:name w:val="Lista - kontynuacja 31"/>
    <w:basedOn w:val="Normalny"/>
    <w:next w:val="Lista-kontynuacja3"/>
    <w:uiPriority w:val="99"/>
    <w:unhideWhenUsed/>
    <w:rsid w:val="003E0484"/>
    <w:pPr>
      <w:spacing w:after="120" w:line="276" w:lineRule="auto"/>
      <w:ind w:left="1080"/>
      <w:contextualSpacing/>
    </w:pPr>
    <w:rPr>
      <w:rFonts w:eastAsia="MS Mincho"/>
      <w:lang w:val="en-US"/>
    </w:rPr>
  </w:style>
  <w:style w:type="paragraph" w:customStyle="1" w:styleId="Tekstmakra1">
    <w:name w:val="Tekst makra1"/>
    <w:next w:val="Tekstmakra"/>
    <w:link w:val="TekstmakraZnak"/>
    <w:uiPriority w:val="99"/>
    <w:unhideWhenUsed/>
    <w:rsid w:val="003E0484"/>
    <w:pPr>
      <w:tabs>
        <w:tab w:val="left" w:pos="576"/>
        <w:tab w:val="left" w:pos="1152"/>
        <w:tab w:val="left" w:pos="1728"/>
        <w:tab w:val="left" w:pos="2304"/>
        <w:tab w:val="left" w:pos="2880"/>
        <w:tab w:val="left" w:pos="3456"/>
        <w:tab w:val="left" w:pos="4032"/>
      </w:tabs>
      <w:spacing w:after="200" w:line="276" w:lineRule="auto"/>
    </w:pPr>
    <w:rPr>
      <w:rFonts w:ascii="Courier" w:hAnsi="Courier"/>
      <w:sz w:val="20"/>
      <w:szCs w:val="20"/>
    </w:rPr>
  </w:style>
  <w:style w:type="character" w:customStyle="1" w:styleId="TekstmakraZnak">
    <w:name w:val="Tekst makra Znak"/>
    <w:basedOn w:val="Domylnaczcionkaakapitu"/>
    <w:link w:val="Tekstmakra1"/>
    <w:uiPriority w:val="99"/>
    <w:rsid w:val="003E0484"/>
    <w:rPr>
      <w:rFonts w:ascii="Courier" w:hAnsi="Courier"/>
      <w:sz w:val="20"/>
      <w:szCs w:val="20"/>
    </w:rPr>
  </w:style>
  <w:style w:type="paragraph" w:customStyle="1" w:styleId="Cytat1">
    <w:name w:val="Cytat1"/>
    <w:basedOn w:val="Normalny"/>
    <w:next w:val="Normalny"/>
    <w:uiPriority w:val="29"/>
    <w:qFormat/>
    <w:rsid w:val="003E0484"/>
    <w:pPr>
      <w:spacing w:after="200" w:line="276" w:lineRule="auto"/>
    </w:pPr>
    <w:rPr>
      <w:rFonts w:eastAsia="MS Mincho"/>
      <w:i/>
      <w:iCs/>
      <w:color w:val="000000"/>
      <w:lang w:val="en-US"/>
    </w:rPr>
  </w:style>
  <w:style w:type="character" w:customStyle="1" w:styleId="CytatZnak">
    <w:name w:val="Cytat Znak"/>
    <w:basedOn w:val="Domylnaczcionkaakapitu"/>
    <w:link w:val="Cytat"/>
    <w:uiPriority w:val="29"/>
    <w:rsid w:val="003E0484"/>
    <w:rPr>
      <w:i/>
      <w:iCs/>
      <w:color w:val="000000"/>
    </w:rPr>
  </w:style>
  <w:style w:type="paragraph" w:customStyle="1" w:styleId="Legenda1">
    <w:name w:val="Legenda1"/>
    <w:basedOn w:val="Normalny"/>
    <w:next w:val="Normalny"/>
    <w:uiPriority w:val="35"/>
    <w:semiHidden/>
    <w:unhideWhenUsed/>
    <w:qFormat/>
    <w:rsid w:val="003E0484"/>
    <w:pPr>
      <w:spacing w:after="200" w:line="240" w:lineRule="auto"/>
    </w:pPr>
    <w:rPr>
      <w:rFonts w:eastAsia="MS Mincho"/>
      <w:b/>
      <w:bCs/>
      <w:color w:val="4F81BD"/>
      <w:sz w:val="18"/>
      <w:szCs w:val="18"/>
      <w:lang w:val="en-US"/>
    </w:rPr>
  </w:style>
  <w:style w:type="paragraph" w:customStyle="1" w:styleId="Cytatintensywny1">
    <w:name w:val="Cytat intensywny1"/>
    <w:basedOn w:val="Normalny"/>
    <w:next w:val="Normalny"/>
    <w:uiPriority w:val="30"/>
    <w:qFormat/>
    <w:rsid w:val="003E0484"/>
    <w:pPr>
      <w:pBdr>
        <w:bottom w:val="single" w:sz="4" w:space="4" w:color="4F81BD"/>
      </w:pBdr>
      <w:spacing w:before="200" w:after="280" w:line="276" w:lineRule="auto"/>
      <w:ind w:left="936" w:right="936"/>
    </w:pPr>
    <w:rPr>
      <w:rFonts w:eastAsia="MS Mincho"/>
      <w:b/>
      <w:bCs/>
      <w:i/>
      <w:iCs/>
      <w:color w:val="4F81BD"/>
      <w:lang w:val="en-US"/>
    </w:rPr>
  </w:style>
  <w:style w:type="character" w:customStyle="1" w:styleId="CytatintensywnyZnak">
    <w:name w:val="Cytat intensywny Znak"/>
    <w:basedOn w:val="Domylnaczcionkaakapitu"/>
    <w:link w:val="Cytatintensywny"/>
    <w:uiPriority w:val="30"/>
    <w:rsid w:val="003E0484"/>
    <w:rPr>
      <w:b/>
      <w:bCs/>
      <w:i/>
      <w:iCs/>
      <w:color w:val="4F81BD"/>
    </w:rPr>
  </w:style>
  <w:style w:type="character" w:customStyle="1" w:styleId="Wyrnieniedelikatne1">
    <w:name w:val="Wyróżnienie delikatne1"/>
    <w:basedOn w:val="Domylnaczcionkaakapitu"/>
    <w:uiPriority w:val="19"/>
    <w:qFormat/>
    <w:rsid w:val="003E0484"/>
    <w:rPr>
      <w:i/>
      <w:iCs/>
      <w:color w:val="808080"/>
    </w:rPr>
  </w:style>
  <w:style w:type="character" w:customStyle="1" w:styleId="Wyrnienieintensywne1">
    <w:name w:val="Wyróżnienie intensywne1"/>
    <w:basedOn w:val="Domylnaczcionkaakapitu"/>
    <w:uiPriority w:val="21"/>
    <w:qFormat/>
    <w:rsid w:val="003E0484"/>
    <w:rPr>
      <w:b/>
      <w:bCs/>
      <w:i/>
      <w:iCs/>
      <w:color w:val="4F81BD"/>
    </w:rPr>
  </w:style>
  <w:style w:type="character" w:customStyle="1" w:styleId="Odwoaniedelikatne1">
    <w:name w:val="Odwołanie delikatne1"/>
    <w:basedOn w:val="Domylnaczcionkaakapitu"/>
    <w:uiPriority w:val="31"/>
    <w:qFormat/>
    <w:rsid w:val="003E0484"/>
    <w:rPr>
      <w:smallCaps/>
      <w:color w:val="C0504D"/>
      <w:u w:val="single"/>
    </w:rPr>
  </w:style>
  <w:style w:type="character" w:customStyle="1" w:styleId="Odwoanieintensywne1">
    <w:name w:val="Odwołanie intensywne1"/>
    <w:basedOn w:val="Domylnaczcionkaakapitu"/>
    <w:uiPriority w:val="32"/>
    <w:qFormat/>
    <w:rsid w:val="003E0484"/>
    <w:rPr>
      <w:b/>
      <w:bCs/>
      <w:smallCaps/>
      <w:color w:val="C0504D"/>
      <w:spacing w:val="5"/>
      <w:u w:val="single"/>
    </w:rPr>
  </w:style>
  <w:style w:type="character" w:styleId="Tytuksiki">
    <w:name w:val="Book Title"/>
    <w:basedOn w:val="Domylnaczcionkaakapitu"/>
    <w:uiPriority w:val="33"/>
    <w:qFormat/>
    <w:rsid w:val="003E0484"/>
    <w:rPr>
      <w:b/>
      <w:bCs/>
      <w:smallCaps/>
      <w:spacing w:val="5"/>
    </w:rPr>
  </w:style>
  <w:style w:type="paragraph" w:customStyle="1" w:styleId="Nagwekspisutreci1">
    <w:name w:val="Nagłówek spisu treści1"/>
    <w:basedOn w:val="Nagwek1"/>
    <w:next w:val="Normalny"/>
    <w:uiPriority w:val="39"/>
    <w:semiHidden/>
    <w:unhideWhenUsed/>
    <w:qFormat/>
    <w:rsid w:val="003E0484"/>
    <w:pPr>
      <w:spacing w:before="480" w:line="276" w:lineRule="auto"/>
      <w:outlineLvl w:val="9"/>
    </w:pPr>
    <w:rPr>
      <w:b/>
      <w:bCs/>
      <w:sz w:val="28"/>
      <w:szCs w:val="28"/>
      <w:lang w:val="en-US"/>
    </w:rPr>
  </w:style>
  <w:style w:type="table" w:customStyle="1" w:styleId="Tabela-Siatka29">
    <w:name w:val="Tabela - Siatka29"/>
    <w:basedOn w:val="Standardowy"/>
    <w:next w:val="Tabela-Siatka"/>
    <w:uiPriority w:val="59"/>
    <w:rsid w:val="003E0484"/>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next w:val="Jasnecieniowanie"/>
    <w:uiPriority w:val="60"/>
    <w:rsid w:val="003E0484"/>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next w:val="Jasnecieniowanieakcent1"/>
    <w:uiPriority w:val="60"/>
    <w:rsid w:val="003E0484"/>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Jasnecieniowanieakcent21">
    <w:name w:val="Jasne cieniowanie — akcent 21"/>
    <w:basedOn w:val="Standardowy"/>
    <w:next w:val="Jasnecieniowanieakcent2"/>
    <w:uiPriority w:val="60"/>
    <w:rsid w:val="003E0484"/>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Jasnecieniowanieakcent31">
    <w:name w:val="Jasne cieniowanie — akcent 31"/>
    <w:basedOn w:val="Standardowy"/>
    <w:next w:val="Jasnecieniowanieakcent3"/>
    <w:uiPriority w:val="60"/>
    <w:rsid w:val="003E0484"/>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Jasnecieniowanieakcent41">
    <w:name w:val="Jasne cieniowanie — akcent 41"/>
    <w:basedOn w:val="Standardowy"/>
    <w:next w:val="Jasnecieniowanieakcent4"/>
    <w:uiPriority w:val="60"/>
    <w:rsid w:val="003E0484"/>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Jasnecieniowanieakcent51">
    <w:name w:val="Jasne cieniowanie — akcent 51"/>
    <w:basedOn w:val="Standardowy"/>
    <w:next w:val="Jasnecieniowanieakcent5"/>
    <w:uiPriority w:val="60"/>
    <w:rsid w:val="003E0484"/>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Jasnecieniowanieakcent61">
    <w:name w:val="Jasne cieniowanie — akcent 61"/>
    <w:basedOn w:val="Standardowy"/>
    <w:next w:val="Jasnecieniowanieakcent6"/>
    <w:uiPriority w:val="60"/>
    <w:rsid w:val="003E0484"/>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Jasnalista1">
    <w:name w:val="Jasna lista1"/>
    <w:basedOn w:val="Standardowy"/>
    <w:next w:val="Jasnalista"/>
    <w:uiPriority w:val="61"/>
    <w:rsid w:val="003E0484"/>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alistaakcent11">
    <w:name w:val="Jasna lista — akcent 11"/>
    <w:basedOn w:val="Standardowy"/>
    <w:next w:val="Jasnalistaakcent1"/>
    <w:uiPriority w:val="61"/>
    <w:rsid w:val="003E0484"/>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Jasnalistaakcent21">
    <w:name w:val="Jasna lista — akcent 21"/>
    <w:basedOn w:val="Standardowy"/>
    <w:next w:val="Jasnalistaakcent2"/>
    <w:uiPriority w:val="61"/>
    <w:rsid w:val="003E0484"/>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Jasnalistaakcent31">
    <w:name w:val="Jasna lista — akcent 31"/>
    <w:basedOn w:val="Standardowy"/>
    <w:next w:val="Jasnalistaakcent3"/>
    <w:uiPriority w:val="61"/>
    <w:rsid w:val="003E0484"/>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Jasnalistaakcent41">
    <w:name w:val="Jasna lista — akcent 41"/>
    <w:basedOn w:val="Standardowy"/>
    <w:next w:val="Jasnalistaakcent4"/>
    <w:uiPriority w:val="61"/>
    <w:rsid w:val="003E0484"/>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Jasnalistaakcent51">
    <w:name w:val="Jasna lista — akcent 51"/>
    <w:basedOn w:val="Standardowy"/>
    <w:next w:val="Jasnalistaakcent5"/>
    <w:uiPriority w:val="61"/>
    <w:rsid w:val="003E0484"/>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Jasnalistaakcent61">
    <w:name w:val="Jasna lista — akcent 61"/>
    <w:basedOn w:val="Standardowy"/>
    <w:next w:val="Jasnalistaakcent6"/>
    <w:uiPriority w:val="61"/>
    <w:rsid w:val="003E0484"/>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Jasnasiatka1">
    <w:name w:val="Jasna siatka1"/>
    <w:basedOn w:val="Standardowy"/>
    <w:next w:val="Jasnasiatka"/>
    <w:uiPriority w:val="62"/>
    <w:rsid w:val="003E0484"/>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siatkaakcent11">
    <w:name w:val="Jasna siatka — akcent 11"/>
    <w:basedOn w:val="Standardowy"/>
    <w:next w:val="Jasnasiatkaakcent1"/>
    <w:uiPriority w:val="62"/>
    <w:rsid w:val="003E0484"/>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21">
    <w:name w:val="Jasna siatka — akcent 21"/>
    <w:basedOn w:val="Standardowy"/>
    <w:next w:val="Jasnasiatkaakcent2"/>
    <w:uiPriority w:val="62"/>
    <w:rsid w:val="003E0484"/>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Jasnasiatkaakcent31">
    <w:name w:val="Jasna siatka — akcent 31"/>
    <w:basedOn w:val="Standardowy"/>
    <w:next w:val="Jasnasiatkaakcent3"/>
    <w:uiPriority w:val="62"/>
    <w:rsid w:val="003E0484"/>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Jasnasiatkaakcent41">
    <w:name w:val="Jasna siatka — akcent 41"/>
    <w:basedOn w:val="Standardowy"/>
    <w:next w:val="Jasnasiatkaakcent4"/>
    <w:uiPriority w:val="62"/>
    <w:rsid w:val="003E0484"/>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Jasnasiatkaakcent51">
    <w:name w:val="Jasna siatka — akcent 51"/>
    <w:basedOn w:val="Standardowy"/>
    <w:next w:val="Jasnasiatkaakcent5"/>
    <w:uiPriority w:val="62"/>
    <w:rsid w:val="003E0484"/>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Jasnasiatkaakcent61">
    <w:name w:val="Jasna siatka — akcent 61"/>
    <w:basedOn w:val="Standardowy"/>
    <w:next w:val="Jasnasiatkaakcent6"/>
    <w:uiPriority w:val="62"/>
    <w:rsid w:val="003E0484"/>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redniecieniowanie11">
    <w:name w:val="Średnie cieniowanie 11"/>
    <w:basedOn w:val="Standardowy"/>
    <w:next w:val="redniecieniowanie1"/>
    <w:uiPriority w:val="63"/>
    <w:rsid w:val="003E0484"/>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redniecieniowanie1akcent11">
    <w:name w:val="Średnie cieniowanie 1 — akcent 11"/>
    <w:basedOn w:val="Standardowy"/>
    <w:next w:val="redniecieniowanie1akcent1"/>
    <w:uiPriority w:val="63"/>
    <w:rsid w:val="003E0484"/>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redniecieniowanie1akcent21">
    <w:name w:val="Średnie cieniowanie 1 — akcent 21"/>
    <w:basedOn w:val="Standardowy"/>
    <w:next w:val="redniecieniowanie1akcent2"/>
    <w:uiPriority w:val="63"/>
    <w:rsid w:val="003E0484"/>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redniecieniowanie1akcent31">
    <w:name w:val="Średnie cieniowanie 1 — akcent 31"/>
    <w:basedOn w:val="Standardowy"/>
    <w:next w:val="redniecieniowanie1akcent3"/>
    <w:uiPriority w:val="63"/>
    <w:rsid w:val="003E0484"/>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redniecieniowanie1akcent41">
    <w:name w:val="Średnie cieniowanie 1 — akcent 41"/>
    <w:basedOn w:val="Standardowy"/>
    <w:next w:val="redniecieniowanie1akcent4"/>
    <w:uiPriority w:val="63"/>
    <w:rsid w:val="003E0484"/>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redniecieniowanie1akcent51">
    <w:name w:val="Średnie cieniowanie 1 — akcent 51"/>
    <w:basedOn w:val="Standardowy"/>
    <w:next w:val="redniecieniowanie1akcent5"/>
    <w:uiPriority w:val="63"/>
    <w:rsid w:val="003E0484"/>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redniecieniowanie1akcent61">
    <w:name w:val="Średnie cieniowanie 1 — akcent 61"/>
    <w:basedOn w:val="Standardowy"/>
    <w:next w:val="redniecieniowanie1akcent6"/>
    <w:uiPriority w:val="63"/>
    <w:rsid w:val="003E0484"/>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redniecieniowanie21">
    <w:name w:val="Średnie cieniowanie 21"/>
    <w:basedOn w:val="Standardowy"/>
    <w:next w:val="redniecieniowanie2"/>
    <w:uiPriority w:val="64"/>
    <w:rsid w:val="003E048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11">
    <w:name w:val="Średnie cieniowanie 2 — akcent 11"/>
    <w:basedOn w:val="Standardowy"/>
    <w:next w:val="redniecieniowanie2akcent1"/>
    <w:uiPriority w:val="64"/>
    <w:rsid w:val="003E048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21">
    <w:name w:val="Średnie cieniowanie 2 — akcent 21"/>
    <w:basedOn w:val="Standardowy"/>
    <w:next w:val="redniecieniowanie2akcent2"/>
    <w:uiPriority w:val="64"/>
    <w:rsid w:val="003E048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31">
    <w:name w:val="Średnie cieniowanie 2 — akcent 31"/>
    <w:basedOn w:val="Standardowy"/>
    <w:next w:val="redniecieniowanie2akcent3"/>
    <w:uiPriority w:val="64"/>
    <w:rsid w:val="003E048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41">
    <w:name w:val="Średnie cieniowanie 2 — akcent 41"/>
    <w:basedOn w:val="Standardowy"/>
    <w:next w:val="redniecieniowanie2akcent4"/>
    <w:uiPriority w:val="64"/>
    <w:rsid w:val="003E048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51">
    <w:name w:val="Średnie cieniowanie 2 — akcent 51"/>
    <w:basedOn w:val="Standardowy"/>
    <w:next w:val="redniecieniowanie2akcent5"/>
    <w:uiPriority w:val="64"/>
    <w:rsid w:val="003E048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61">
    <w:name w:val="Średnie cieniowanie 2 — akcent 61"/>
    <w:basedOn w:val="Standardowy"/>
    <w:next w:val="redniecieniowanie2akcent6"/>
    <w:uiPriority w:val="64"/>
    <w:rsid w:val="003E0484"/>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alista11">
    <w:name w:val="Średnia lista 11"/>
    <w:basedOn w:val="Standardowy"/>
    <w:next w:val="rednialista1"/>
    <w:uiPriority w:val="65"/>
    <w:rsid w:val="003E0484"/>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rednialista1akcent11">
    <w:name w:val="Średnia lista 1 — akcent 11"/>
    <w:basedOn w:val="Standardowy"/>
    <w:next w:val="rednialista1akcent1"/>
    <w:uiPriority w:val="65"/>
    <w:rsid w:val="003E0484"/>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rednialista1akcent21">
    <w:name w:val="Średnia lista 1 — akcent 21"/>
    <w:basedOn w:val="Standardowy"/>
    <w:next w:val="rednialista1akcent2"/>
    <w:uiPriority w:val="65"/>
    <w:rsid w:val="003E0484"/>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rednialista1akcent31">
    <w:name w:val="Średnia lista 1 — akcent 31"/>
    <w:basedOn w:val="Standardowy"/>
    <w:next w:val="rednialista1akcent3"/>
    <w:uiPriority w:val="65"/>
    <w:rsid w:val="003E0484"/>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rednialista1akcent41">
    <w:name w:val="Średnia lista 1 — akcent 41"/>
    <w:basedOn w:val="Standardowy"/>
    <w:next w:val="rednialista1akcent4"/>
    <w:uiPriority w:val="65"/>
    <w:rsid w:val="003E0484"/>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rednialista1akcent51">
    <w:name w:val="Średnia lista 1 — akcent 51"/>
    <w:basedOn w:val="Standardowy"/>
    <w:next w:val="rednialista1akcent5"/>
    <w:uiPriority w:val="65"/>
    <w:rsid w:val="003E0484"/>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rednialista1akcent61">
    <w:name w:val="Średnia lista 1 — akcent 61"/>
    <w:basedOn w:val="Standardowy"/>
    <w:next w:val="rednialista1akcent6"/>
    <w:uiPriority w:val="65"/>
    <w:rsid w:val="003E0484"/>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rednialista21">
    <w:name w:val="Średnia lista 21"/>
    <w:basedOn w:val="Standardowy"/>
    <w:next w:val="rednialista2"/>
    <w:uiPriority w:val="66"/>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rednialista2akcent11">
    <w:name w:val="Średnia lista 2 — akcent 11"/>
    <w:basedOn w:val="Standardowy"/>
    <w:next w:val="rednialista2akcent1"/>
    <w:uiPriority w:val="66"/>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rednialista2akcent21">
    <w:name w:val="Średnia lista 2 — akcent 21"/>
    <w:basedOn w:val="Standardowy"/>
    <w:next w:val="rednialista2akcent2"/>
    <w:uiPriority w:val="66"/>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rednialista2akcent31">
    <w:name w:val="Średnia lista 2 — akcent 31"/>
    <w:basedOn w:val="Standardowy"/>
    <w:next w:val="rednialista2akcent3"/>
    <w:uiPriority w:val="66"/>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rednialista2akcent41">
    <w:name w:val="Średnia lista 2 — akcent 41"/>
    <w:basedOn w:val="Standardowy"/>
    <w:next w:val="rednialista2akcent4"/>
    <w:uiPriority w:val="66"/>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rednialista2akcent51">
    <w:name w:val="Średnia lista 2 — akcent 51"/>
    <w:basedOn w:val="Standardowy"/>
    <w:next w:val="rednialista2akcent5"/>
    <w:uiPriority w:val="66"/>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rednialista2akcent61">
    <w:name w:val="Średnia lista 2 — akcent 61"/>
    <w:basedOn w:val="Standardowy"/>
    <w:next w:val="rednialista2akcent6"/>
    <w:uiPriority w:val="66"/>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redniasiatka11">
    <w:name w:val="Średnia siatka 11"/>
    <w:basedOn w:val="Standardowy"/>
    <w:next w:val="redniasiatka1"/>
    <w:uiPriority w:val="67"/>
    <w:rsid w:val="003E0484"/>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redniasiatka1akcent11">
    <w:name w:val="Średnia siatka 1 — akcent 11"/>
    <w:basedOn w:val="Standardowy"/>
    <w:next w:val="redniasiatka1akcent1"/>
    <w:uiPriority w:val="67"/>
    <w:rsid w:val="003E0484"/>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redniasiatka1akcent21">
    <w:name w:val="Średnia siatka 1 — akcent 21"/>
    <w:basedOn w:val="Standardowy"/>
    <w:next w:val="redniasiatka1akcent2"/>
    <w:uiPriority w:val="67"/>
    <w:rsid w:val="003E0484"/>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redniasiatka1akcent31">
    <w:name w:val="Średnia siatka 1 — akcent 31"/>
    <w:basedOn w:val="Standardowy"/>
    <w:next w:val="redniasiatka1akcent3"/>
    <w:uiPriority w:val="67"/>
    <w:rsid w:val="003E0484"/>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redniasiatka1akcent41">
    <w:name w:val="Średnia siatka 1 — akcent 41"/>
    <w:basedOn w:val="Standardowy"/>
    <w:next w:val="redniasiatka1akcent4"/>
    <w:uiPriority w:val="67"/>
    <w:rsid w:val="003E0484"/>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redniasiatka1akcent51">
    <w:name w:val="Średnia siatka 1 — akcent 51"/>
    <w:basedOn w:val="Standardowy"/>
    <w:next w:val="redniasiatka1akcent5"/>
    <w:uiPriority w:val="67"/>
    <w:rsid w:val="003E0484"/>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redniasiatka1akcent61">
    <w:name w:val="Średnia siatka 1 — akcent 61"/>
    <w:basedOn w:val="Standardowy"/>
    <w:next w:val="redniasiatka1akcent6"/>
    <w:uiPriority w:val="67"/>
    <w:rsid w:val="003E0484"/>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redniasiatka21">
    <w:name w:val="Średnia siatka 21"/>
    <w:basedOn w:val="Standardowy"/>
    <w:next w:val="redniasiatka2"/>
    <w:uiPriority w:val="68"/>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redniasiatka2akcent11">
    <w:name w:val="Średnia siatka 2 — akcent 11"/>
    <w:basedOn w:val="Standardowy"/>
    <w:next w:val="redniasiatka2akcent1"/>
    <w:uiPriority w:val="68"/>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redniasiatka2akcent21">
    <w:name w:val="Średnia siatka 2 — akcent 21"/>
    <w:basedOn w:val="Standardowy"/>
    <w:next w:val="redniasiatka2akcent2"/>
    <w:uiPriority w:val="68"/>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redniasiatka2akcent31">
    <w:name w:val="Średnia siatka 2 — akcent 31"/>
    <w:basedOn w:val="Standardowy"/>
    <w:next w:val="redniasiatka2akcent3"/>
    <w:uiPriority w:val="68"/>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redniasiatka2akcent41">
    <w:name w:val="Średnia siatka 2 — akcent 41"/>
    <w:basedOn w:val="Standardowy"/>
    <w:next w:val="redniasiatka2akcent4"/>
    <w:uiPriority w:val="68"/>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redniasiatka2akcent51">
    <w:name w:val="Średnia siatka 2 — akcent 51"/>
    <w:basedOn w:val="Standardowy"/>
    <w:next w:val="redniasiatka2akcent5"/>
    <w:uiPriority w:val="68"/>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redniasiatka2akcent61">
    <w:name w:val="Średnia siatka 2 — akcent 61"/>
    <w:basedOn w:val="Standardowy"/>
    <w:next w:val="redniasiatka2akcent6"/>
    <w:uiPriority w:val="68"/>
    <w:rsid w:val="003E0484"/>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redniasiatka31">
    <w:name w:val="Średnia siatka 31"/>
    <w:basedOn w:val="Standardowy"/>
    <w:next w:val="redniasiatka3"/>
    <w:uiPriority w:val="69"/>
    <w:rsid w:val="003E048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redniasiatka3akcent11">
    <w:name w:val="Średnia siatka 3 — akcent 11"/>
    <w:basedOn w:val="Standardowy"/>
    <w:next w:val="redniasiatka3akcent1"/>
    <w:uiPriority w:val="69"/>
    <w:rsid w:val="003E048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redniasiatka3akcent21">
    <w:name w:val="Średnia siatka 3 — akcent 21"/>
    <w:basedOn w:val="Standardowy"/>
    <w:next w:val="redniasiatka3akcent2"/>
    <w:uiPriority w:val="69"/>
    <w:rsid w:val="003E048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redniasiatka3akcent31">
    <w:name w:val="Średnia siatka 3 — akcent 31"/>
    <w:basedOn w:val="Standardowy"/>
    <w:next w:val="redniasiatka3akcent3"/>
    <w:uiPriority w:val="69"/>
    <w:rsid w:val="003E048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redniasiatka3akcent41">
    <w:name w:val="Średnia siatka 3 — akcent 41"/>
    <w:basedOn w:val="Standardowy"/>
    <w:next w:val="redniasiatka3akcent4"/>
    <w:uiPriority w:val="69"/>
    <w:rsid w:val="003E048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redniasiatka3akcent51">
    <w:name w:val="Średnia siatka 3 — akcent 51"/>
    <w:basedOn w:val="Standardowy"/>
    <w:next w:val="redniasiatka3akcent5"/>
    <w:uiPriority w:val="69"/>
    <w:rsid w:val="003E048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redniasiatka3akcent61">
    <w:name w:val="Średnia siatka 3 — akcent 61"/>
    <w:basedOn w:val="Standardowy"/>
    <w:next w:val="redniasiatka3akcent6"/>
    <w:uiPriority w:val="69"/>
    <w:rsid w:val="003E0484"/>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iemnalista1">
    <w:name w:val="Ciemna lista1"/>
    <w:basedOn w:val="Standardowy"/>
    <w:next w:val="Ciemnalista"/>
    <w:uiPriority w:val="70"/>
    <w:rsid w:val="003E0484"/>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iemnalista2akcent11">
    <w:name w:val="Ciemna lista 2 — akcent 11"/>
    <w:basedOn w:val="Standardowy"/>
    <w:next w:val="Ciemnalista2akcent1"/>
    <w:uiPriority w:val="70"/>
    <w:rsid w:val="003E0484"/>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Ciemnalistaakcent21">
    <w:name w:val="Ciemna lista — akcent 21"/>
    <w:basedOn w:val="Standardowy"/>
    <w:next w:val="Ciemnalistaakcent2"/>
    <w:uiPriority w:val="70"/>
    <w:rsid w:val="003E0484"/>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Ciemnalistaakcent31">
    <w:name w:val="Ciemna lista — akcent 31"/>
    <w:basedOn w:val="Standardowy"/>
    <w:next w:val="Ciemnalistaakcent3"/>
    <w:uiPriority w:val="70"/>
    <w:rsid w:val="003E0484"/>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Ciemnalistaakcent41">
    <w:name w:val="Ciemna lista — akcent 41"/>
    <w:basedOn w:val="Standardowy"/>
    <w:next w:val="Ciemnalistaakcent4"/>
    <w:uiPriority w:val="70"/>
    <w:rsid w:val="003E0484"/>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Ciemnalistaakcent51">
    <w:name w:val="Ciemna lista — akcent 51"/>
    <w:basedOn w:val="Standardowy"/>
    <w:next w:val="Ciemnalistaakcent5"/>
    <w:uiPriority w:val="70"/>
    <w:rsid w:val="003E0484"/>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Ciemnalistaakcent61">
    <w:name w:val="Ciemna lista — akcent 61"/>
    <w:basedOn w:val="Standardowy"/>
    <w:next w:val="Ciemnalistaakcent6"/>
    <w:uiPriority w:val="70"/>
    <w:rsid w:val="003E0484"/>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Kolorowecieniowanie1">
    <w:name w:val="Kolorowe cieniowanie1"/>
    <w:basedOn w:val="Standardowy"/>
    <w:next w:val="Kolorowecieniowanie"/>
    <w:uiPriority w:val="71"/>
    <w:rsid w:val="003E0484"/>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Kolorowecieniowanieakcent11">
    <w:name w:val="Kolorowe cieniowanie — akcent 11"/>
    <w:basedOn w:val="Standardowy"/>
    <w:next w:val="Kolorowecieniowanieakcent1"/>
    <w:uiPriority w:val="71"/>
    <w:rsid w:val="003E0484"/>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Kolorowecieniowanieakcent21">
    <w:name w:val="Kolorowe cieniowanie — akcent 21"/>
    <w:basedOn w:val="Standardowy"/>
    <w:next w:val="Kolorowecieniowanieakcent2"/>
    <w:uiPriority w:val="71"/>
    <w:rsid w:val="003E0484"/>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Kolorowecieniowanieakcent31">
    <w:name w:val="Kolorowe cieniowanie — akcent 31"/>
    <w:basedOn w:val="Standardowy"/>
    <w:next w:val="Kolorowecieniowanieakcent3"/>
    <w:uiPriority w:val="71"/>
    <w:rsid w:val="003E0484"/>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Kolorowecieniowanieakcent41">
    <w:name w:val="Kolorowe cieniowanie — akcent 41"/>
    <w:basedOn w:val="Standardowy"/>
    <w:next w:val="Kolorowecieniowanieakcent4"/>
    <w:uiPriority w:val="71"/>
    <w:rsid w:val="003E0484"/>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Kolorowecieniowanieakcent51">
    <w:name w:val="Kolorowe cieniowanie — akcent 51"/>
    <w:basedOn w:val="Standardowy"/>
    <w:next w:val="Kolorowecieniowanieakcent5"/>
    <w:uiPriority w:val="71"/>
    <w:rsid w:val="003E0484"/>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Kolorowecieniowanieakcent61">
    <w:name w:val="Kolorowe cieniowanie — akcent 61"/>
    <w:basedOn w:val="Standardowy"/>
    <w:next w:val="Kolorowecieniowanieakcent6"/>
    <w:uiPriority w:val="71"/>
    <w:rsid w:val="003E0484"/>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Kolorowalista1">
    <w:name w:val="Kolorowa lista1"/>
    <w:basedOn w:val="Standardowy"/>
    <w:next w:val="Kolorowalista"/>
    <w:uiPriority w:val="72"/>
    <w:rsid w:val="003E0484"/>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Kolorowalistaakcent12">
    <w:name w:val="Kolorowa lista — akcent 12"/>
    <w:basedOn w:val="Standardowy"/>
    <w:next w:val="Kolorowalistaakcent1"/>
    <w:uiPriority w:val="72"/>
    <w:rsid w:val="003E0484"/>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Kolorowalistaakcent21">
    <w:name w:val="Kolorowa lista — akcent 21"/>
    <w:basedOn w:val="Standardowy"/>
    <w:next w:val="Kolorowalistaakcent2"/>
    <w:uiPriority w:val="72"/>
    <w:rsid w:val="003E0484"/>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Kolorowalistaakcent31">
    <w:name w:val="Kolorowa lista — akcent 31"/>
    <w:basedOn w:val="Standardowy"/>
    <w:next w:val="Kolorowalistaakcent3"/>
    <w:uiPriority w:val="72"/>
    <w:rsid w:val="003E0484"/>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Kolorowalistaakcent41">
    <w:name w:val="Kolorowa lista — akcent 41"/>
    <w:basedOn w:val="Standardowy"/>
    <w:next w:val="Kolorowalistaakcent4"/>
    <w:uiPriority w:val="72"/>
    <w:rsid w:val="003E0484"/>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Kolorowalistaakcent51">
    <w:name w:val="Kolorowa lista — akcent 51"/>
    <w:basedOn w:val="Standardowy"/>
    <w:next w:val="Kolorowalistaakcent5"/>
    <w:uiPriority w:val="72"/>
    <w:rsid w:val="003E0484"/>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Kolorowalistaakcent61">
    <w:name w:val="Kolorowa lista — akcent 61"/>
    <w:basedOn w:val="Standardowy"/>
    <w:next w:val="Kolorowalistaakcent6"/>
    <w:uiPriority w:val="72"/>
    <w:rsid w:val="003E0484"/>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Kolorowasiatka1">
    <w:name w:val="Kolorowa siatka1"/>
    <w:basedOn w:val="Standardowy"/>
    <w:next w:val="Kolorowasiatka"/>
    <w:uiPriority w:val="73"/>
    <w:rsid w:val="003E048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Kolorowasiatkaakcent11">
    <w:name w:val="Kolorowa siatka — akcent 11"/>
    <w:basedOn w:val="Standardowy"/>
    <w:next w:val="Kolorowasiatkaakcent1"/>
    <w:uiPriority w:val="73"/>
    <w:rsid w:val="003E048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Kolorowasiatkaakcent21">
    <w:name w:val="Kolorowa siatka — akcent 21"/>
    <w:basedOn w:val="Standardowy"/>
    <w:next w:val="Kolorowasiatkaakcent2"/>
    <w:uiPriority w:val="73"/>
    <w:rsid w:val="003E048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Kolorowasiatkaakcent31">
    <w:name w:val="Kolorowa siatka — akcent 31"/>
    <w:basedOn w:val="Standardowy"/>
    <w:next w:val="Kolorowasiatkaakcent3"/>
    <w:uiPriority w:val="73"/>
    <w:rsid w:val="003E048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Kolorowasiatkaakcent41">
    <w:name w:val="Kolorowa siatka — akcent 41"/>
    <w:basedOn w:val="Standardowy"/>
    <w:next w:val="Kolorowasiatkaakcent4"/>
    <w:uiPriority w:val="73"/>
    <w:rsid w:val="003E048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Kolorowasiatkaakcent51">
    <w:name w:val="Kolorowa siatka — akcent 51"/>
    <w:basedOn w:val="Standardowy"/>
    <w:next w:val="Kolorowasiatkaakcent5"/>
    <w:uiPriority w:val="73"/>
    <w:rsid w:val="003E048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Kolorowasiatkaakcent61">
    <w:name w:val="Kolorowa siatka — akcent 61"/>
    <w:basedOn w:val="Standardowy"/>
    <w:next w:val="Kolorowasiatkaakcent6"/>
    <w:uiPriority w:val="73"/>
    <w:rsid w:val="003E0484"/>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tooltipster">
    <w:name w:val="tooltipster"/>
    <w:basedOn w:val="Domylnaczcionkaakapitu"/>
    <w:rsid w:val="003E0484"/>
  </w:style>
  <w:style w:type="character" w:customStyle="1" w:styleId="Nagwek4Znak1">
    <w:name w:val="Nagłówek 4 Znak1"/>
    <w:basedOn w:val="Domylnaczcionkaakapitu"/>
    <w:uiPriority w:val="9"/>
    <w:semiHidden/>
    <w:rsid w:val="003E0484"/>
    <w:rPr>
      <w:rFonts w:asciiTheme="majorHAnsi" w:eastAsiaTheme="majorEastAsia" w:hAnsiTheme="majorHAnsi" w:cstheme="majorBidi"/>
      <w:i/>
      <w:iCs/>
      <w:color w:val="2F5496" w:themeColor="accent1" w:themeShade="BF"/>
    </w:rPr>
  </w:style>
  <w:style w:type="character" w:customStyle="1" w:styleId="Nagwek8Znak1">
    <w:name w:val="Nagłówek 8 Znak1"/>
    <w:basedOn w:val="Domylnaczcionkaakapitu"/>
    <w:uiPriority w:val="9"/>
    <w:semiHidden/>
    <w:rsid w:val="003E0484"/>
    <w:rPr>
      <w:rFonts w:asciiTheme="majorHAnsi" w:eastAsiaTheme="majorEastAsia" w:hAnsiTheme="majorHAnsi" w:cstheme="majorBidi"/>
      <w:color w:val="272727" w:themeColor="text1" w:themeTint="D8"/>
      <w:sz w:val="21"/>
      <w:szCs w:val="21"/>
    </w:rPr>
  </w:style>
  <w:style w:type="paragraph" w:styleId="Podtytu">
    <w:name w:val="Subtitle"/>
    <w:basedOn w:val="Normalny"/>
    <w:next w:val="Normalny"/>
    <w:link w:val="PodtytuZnak"/>
    <w:uiPriority w:val="11"/>
    <w:qFormat/>
    <w:rsid w:val="003E0484"/>
    <w:pPr>
      <w:numPr>
        <w:ilvl w:val="1"/>
      </w:numPr>
    </w:pPr>
    <w:rPr>
      <w:rFonts w:ascii="Calibri" w:eastAsia="MS Gothic" w:hAnsi="Calibri" w:cs="Times New Roman"/>
      <w:i/>
      <w:iCs/>
      <w:color w:val="4F81BD"/>
      <w:spacing w:val="15"/>
      <w:sz w:val="24"/>
      <w:szCs w:val="24"/>
    </w:rPr>
  </w:style>
  <w:style w:type="character" w:customStyle="1" w:styleId="PodtytuZnak1">
    <w:name w:val="Podtytuł Znak1"/>
    <w:basedOn w:val="Domylnaczcionkaakapitu"/>
    <w:uiPriority w:val="11"/>
    <w:rsid w:val="003E0484"/>
    <w:rPr>
      <w:rFonts w:eastAsiaTheme="minorEastAsia"/>
      <w:color w:val="5A5A5A" w:themeColor="text1" w:themeTint="A5"/>
      <w:spacing w:val="15"/>
    </w:rPr>
  </w:style>
  <w:style w:type="paragraph" w:styleId="Lista2">
    <w:name w:val="List 2"/>
    <w:basedOn w:val="Normalny"/>
    <w:uiPriority w:val="99"/>
    <w:unhideWhenUsed/>
    <w:rsid w:val="003E0484"/>
    <w:pPr>
      <w:ind w:left="566" w:hanging="283"/>
      <w:contextualSpacing/>
    </w:pPr>
  </w:style>
  <w:style w:type="paragraph" w:styleId="Lista3">
    <w:name w:val="List 3"/>
    <w:basedOn w:val="Normalny"/>
    <w:uiPriority w:val="99"/>
    <w:unhideWhenUsed/>
    <w:rsid w:val="003E0484"/>
    <w:pPr>
      <w:ind w:left="849" w:hanging="283"/>
      <w:contextualSpacing/>
    </w:pPr>
  </w:style>
  <w:style w:type="paragraph" w:styleId="Listapunktowana">
    <w:name w:val="List Bullet"/>
    <w:basedOn w:val="Normalny"/>
    <w:uiPriority w:val="99"/>
    <w:unhideWhenUsed/>
    <w:rsid w:val="003E0484"/>
    <w:pPr>
      <w:tabs>
        <w:tab w:val="num" w:pos="360"/>
      </w:tabs>
      <w:ind w:left="360" w:hanging="360"/>
      <w:contextualSpacing/>
    </w:pPr>
  </w:style>
  <w:style w:type="paragraph" w:styleId="Listapunktowana2">
    <w:name w:val="List Bullet 2"/>
    <w:basedOn w:val="Normalny"/>
    <w:uiPriority w:val="99"/>
    <w:unhideWhenUsed/>
    <w:rsid w:val="003E0484"/>
    <w:pPr>
      <w:tabs>
        <w:tab w:val="num" w:pos="720"/>
      </w:tabs>
      <w:ind w:left="720" w:hanging="360"/>
      <w:contextualSpacing/>
    </w:pPr>
  </w:style>
  <w:style w:type="paragraph" w:styleId="Listapunktowana3">
    <w:name w:val="List Bullet 3"/>
    <w:basedOn w:val="Normalny"/>
    <w:uiPriority w:val="99"/>
    <w:unhideWhenUsed/>
    <w:rsid w:val="003E0484"/>
    <w:pPr>
      <w:tabs>
        <w:tab w:val="num" w:pos="1080"/>
      </w:tabs>
      <w:ind w:left="1080" w:hanging="360"/>
      <w:contextualSpacing/>
    </w:pPr>
  </w:style>
  <w:style w:type="paragraph" w:styleId="Listanumerowana">
    <w:name w:val="List Number"/>
    <w:basedOn w:val="Normalny"/>
    <w:uiPriority w:val="99"/>
    <w:unhideWhenUsed/>
    <w:rsid w:val="003E0484"/>
    <w:pPr>
      <w:tabs>
        <w:tab w:val="num" w:pos="360"/>
      </w:tabs>
      <w:ind w:left="360" w:hanging="360"/>
      <w:contextualSpacing/>
    </w:pPr>
  </w:style>
  <w:style w:type="paragraph" w:styleId="Listanumerowana3">
    <w:name w:val="List Number 3"/>
    <w:basedOn w:val="Normalny"/>
    <w:uiPriority w:val="99"/>
    <w:unhideWhenUsed/>
    <w:rsid w:val="003E0484"/>
    <w:pPr>
      <w:numPr>
        <w:numId w:val="182"/>
      </w:numPr>
      <w:contextualSpacing/>
    </w:pPr>
  </w:style>
  <w:style w:type="paragraph" w:styleId="Lista-kontynuacja">
    <w:name w:val="List Continue"/>
    <w:basedOn w:val="Normalny"/>
    <w:uiPriority w:val="99"/>
    <w:unhideWhenUsed/>
    <w:rsid w:val="003E0484"/>
    <w:pPr>
      <w:spacing w:after="120"/>
      <w:ind w:left="283"/>
      <w:contextualSpacing/>
    </w:pPr>
  </w:style>
  <w:style w:type="paragraph" w:styleId="Lista-kontynuacja2">
    <w:name w:val="List Continue 2"/>
    <w:basedOn w:val="Normalny"/>
    <w:uiPriority w:val="99"/>
    <w:unhideWhenUsed/>
    <w:rsid w:val="003E0484"/>
    <w:pPr>
      <w:spacing w:after="120"/>
      <w:ind w:left="566"/>
      <w:contextualSpacing/>
    </w:pPr>
  </w:style>
  <w:style w:type="paragraph" w:styleId="Lista-kontynuacja3">
    <w:name w:val="List Continue 3"/>
    <w:basedOn w:val="Normalny"/>
    <w:uiPriority w:val="99"/>
    <w:unhideWhenUsed/>
    <w:rsid w:val="003E0484"/>
    <w:pPr>
      <w:spacing w:after="120"/>
      <w:ind w:left="849"/>
      <w:contextualSpacing/>
    </w:pPr>
  </w:style>
  <w:style w:type="paragraph" w:styleId="Tekstmakra">
    <w:name w:val="macro"/>
    <w:link w:val="TekstmakraZnak1"/>
    <w:uiPriority w:val="99"/>
    <w:unhideWhenUsed/>
    <w:rsid w:val="003E0484"/>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TekstmakraZnak1">
    <w:name w:val="Tekst makra Znak1"/>
    <w:basedOn w:val="Domylnaczcionkaakapitu"/>
    <w:link w:val="Tekstmakra"/>
    <w:uiPriority w:val="99"/>
    <w:semiHidden/>
    <w:rsid w:val="003E0484"/>
    <w:rPr>
      <w:rFonts w:ascii="Consolas" w:hAnsi="Consolas"/>
      <w:sz w:val="20"/>
      <w:szCs w:val="20"/>
    </w:rPr>
  </w:style>
  <w:style w:type="paragraph" w:styleId="Cytat">
    <w:name w:val="Quote"/>
    <w:basedOn w:val="Normalny"/>
    <w:next w:val="Normalny"/>
    <w:link w:val="CytatZnak"/>
    <w:uiPriority w:val="29"/>
    <w:qFormat/>
    <w:rsid w:val="003E0484"/>
    <w:pPr>
      <w:spacing w:before="200"/>
      <w:ind w:left="864" w:right="864"/>
      <w:jc w:val="center"/>
    </w:pPr>
    <w:rPr>
      <w:i/>
      <w:iCs/>
      <w:color w:val="000000"/>
    </w:rPr>
  </w:style>
  <w:style w:type="character" w:customStyle="1" w:styleId="CytatZnak1">
    <w:name w:val="Cytat Znak1"/>
    <w:basedOn w:val="Domylnaczcionkaakapitu"/>
    <w:uiPriority w:val="29"/>
    <w:rsid w:val="003E0484"/>
    <w:rPr>
      <w:i/>
      <w:iCs/>
      <w:color w:val="404040" w:themeColor="text1" w:themeTint="BF"/>
    </w:rPr>
  </w:style>
  <w:style w:type="paragraph" w:styleId="Cytatintensywny">
    <w:name w:val="Intense Quote"/>
    <w:basedOn w:val="Normalny"/>
    <w:next w:val="Normalny"/>
    <w:link w:val="CytatintensywnyZnak"/>
    <w:uiPriority w:val="30"/>
    <w:qFormat/>
    <w:rsid w:val="003E0484"/>
    <w:pPr>
      <w:pBdr>
        <w:top w:val="single" w:sz="4" w:space="10" w:color="4472C4" w:themeColor="accent1"/>
        <w:bottom w:val="single" w:sz="4" w:space="10" w:color="4472C4" w:themeColor="accent1"/>
      </w:pBdr>
      <w:spacing w:before="360" w:after="360"/>
      <w:ind w:left="864" w:right="864"/>
      <w:jc w:val="center"/>
    </w:pPr>
    <w:rPr>
      <w:b/>
      <w:bCs/>
      <w:i/>
      <w:iCs/>
      <w:color w:val="4F81BD"/>
    </w:rPr>
  </w:style>
  <w:style w:type="character" w:customStyle="1" w:styleId="CytatintensywnyZnak1">
    <w:name w:val="Cytat intensywny Znak1"/>
    <w:basedOn w:val="Domylnaczcionkaakapitu"/>
    <w:uiPriority w:val="30"/>
    <w:rsid w:val="003E0484"/>
    <w:rPr>
      <w:i/>
      <w:iCs/>
      <w:color w:val="4472C4" w:themeColor="accent1"/>
    </w:rPr>
  </w:style>
  <w:style w:type="character" w:styleId="Wyrnieniedelikatne">
    <w:name w:val="Subtle Emphasis"/>
    <w:basedOn w:val="Domylnaczcionkaakapitu"/>
    <w:uiPriority w:val="19"/>
    <w:qFormat/>
    <w:rsid w:val="003E0484"/>
    <w:rPr>
      <w:i/>
      <w:iCs/>
      <w:color w:val="404040" w:themeColor="text1" w:themeTint="BF"/>
    </w:rPr>
  </w:style>
  <w:style w:type="character" w:styleId="Wyrnienieintensywne">
    <w:name w:val="Intense Emphasis"/>
    <w:basedOn w:val="Domylnaczcionkaakapitu"/>
    <w:uiPriority w:val="21"/>
    <w:qFormat/>
    <w:rsid w:val="003E0484"/>
    <w:rPr>
      <w:i/>
      <w:iCs/>
      <w:color w:val="4472C4" w:themeColor="accent1"/>
    </w:rPr>
  </w:style>
  <w:style w:type="character" w:styleId="Odwoaniedelikatne">
    <w:name w:val="Subtle Reference"/>
    <w:basedOn w:val="Domylnaczcionkaakapitu"/>
    <w:uiPriority w:val="31"/>
    <w:qFormat/>
    <w:rsid w:val="003E0484"/>
    <w:rPr>
      <w:smallCaps/>
      <w:color w:val="5A5A5A" w:themeColor="text1" w:themeTint="A5"/>
    </w:rPr>
  </w:style>
  <w:style w:type="character" w:styleId="Odwoanieintensywne">
    <w:name w:val="Intense Reference"/>
    <w:basedOn w:val="Domylnaczcionkaakapitu"/>
    <w:uiPriority w:val="32"/>
    <w:qFormat/>
    <w:rsid w:val="003E0484"/>
    <w:rPr>
      <w:b/>
      <w:bCs/>
      <w:smallCaps/>
      <w:color w:val="4472C4" w:themeColor="accent1"/>
      <w:spacing w:val="5"/>
    </w:rPr>
  </w:style>
  <w:style w:type="table" w:styleId="Jasnecieniowanie">
    <w:name w:val="Light Shading"/>
    <w:basedOn w:val="Standardowy"/>
    <w:uiPriority w:val="60"/>
    <w:unhideWhenUsed/>
    <w:rsid w:val="003E048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unhideWhenUsed/>
    <w:rsid w:val="003E0484"/>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Jasnecieniowanieakcent2">
    <w:name w:val="Light Shading Accent 2"/>
    <w:basedOn w:val="Standardowy"/>
    <w:uiPriority w:val="60"/>
    <w:unhideWhenUsed/>
    <w:rsid w:val="003E0484"/>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Jasnecieniowanieakcent3">
    <w:name w:val="Light Shading Accent 3"/>
    <w:basedOn w:val="Standardowy"/>
    <w:uiPriority w:val="60"/>
    <w:unhideWhenUsed/>
    <w:rsid w:val="003E0484"/>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Jasnecieniowanieakcent4">
    <w:name w:val="Light Shading Accent 4"/>
    <w:basedOn w:val="Standardowy"/>
    <w:uiPriority w:val="60"/>
    <w:unhideWhenUsed/>
    <w:rsid w:val="003E0484"/>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Jasnecieniowanieakcent5">
    <w:name w:val="Light Shading Accent 5"/>
    <w:basedOn w:val="Standardowy"/>
    <w:uiPriority w:val="60"/>
    <w:unhideWhenUsed/>
    <w:rsid w:val="003E0484"/>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Jasnecieniowanieakcent6">
    <w:name w:val="Light Shading Accent 6"/>
    <w:basedOn w:val="Standardowy"/>
    <w:uiPriority w:val="60"/>
    <w:unhideWhenUsed/>
    <w:rsid w:val="003E0484"/>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Jasnalista">
    <w:name w:val="Light List"/>
    <w:basedOn w:val="Standardowy"/>
    <w:uiPriority w:val="61"/>
    <w:unhideWhenUsed/>
    <w:rsid w:val="003E048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unhideWhenUsed/>
    <w:rsid w:val="003E0484"/>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Jasnalistaakcent2">
    <w:name w:val="Light List Accent 2"/>
    <w:basedOn w:val="Standardowy"/>
    <w:uiPriority w:val="61"/>
    <w:unhideWhenUsed/>
    <w:rsid w:val="003E048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Jasnalistaakcent3">
    <w:name w:val="Light List Accent 3"/>
    <w:basedOn w:val="Standardowy"/>
    <w:uiPriority w:val="61"/>
    <w:unhideWhenUsed/>
    <w:rsid w:val="003E048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Jasnalistaakcent4">
    <w:name w:val="Light List Accent 4"/>
    <w:basedOn w:val="Standardowy"/>
    <w:uiPriority w:val="61"/>
    <w:unhideWhenUsed/>
    <w:rsid w:val="003E048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Jasnalistaakcent5">
    <w:name w:val="Light List Accent 5"/>
    <w:basedOn w:val="Standardowy"/>
    <w:uiPriority w:val="61"/>
    <w:unhideWhenUsed/>
    <w:rsid w:val="003E0484"/>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Jasnalistaakcent6">
    <w:name w:val="Light List Accent 6"/>
    <w:basedOn w:val="Standardowy"/>
    <w:uiPriority w:val="61"/>
    <w:unhideWhenUsed/>
    <w:rsid w:val="003E048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Jasnasiatka">
    <w:name w:val="Light Grid"/>
    <w:basedOn w:val="Standardowy"/>
    <w:uiPriority w:val="62"/>
    <w:unhideWhenUsed/>
    <w:rsid w:val="003E048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unhideWhenUsed/>
    <w:rsid w:val="003E0484"/>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Jasnasiatkaakcent2">
    <w:name w:val="Light Grid Accent 2"/>
    <w:basedOn w:val="Standardowy"/>
    <w:uiPriority w:val="62"/>
    <w:unhideWhenUsed/>
    <w:rsid w:val="003E0484"/>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Jasnasiatkaakcent3">
    <w:name w:val="Light Grid Accent 3"/>
    <w:basedOn w:val="Standardowy"/>
    <w:uiPriority w:val="62"/>
    <w:unhideWhenUsed/>
    <w:rsid w:val="003E0484"/>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Jasnasiatkaakcent4">
    <w:name w:val="Light Grid Accent 4"/>
    <w:basedOn w:val="Standardowy"/>
    <w:uiPriority w:val="62"/>
    <w:unhideWhenUsed/>
    <w:rsid w:val="003E0484"/>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Jasnasiatkaakcent5">
    <w:name w:val="Light Grid Accent 5"/>
    <w:basedOn w:val="Standardowy"/>
    <w:uiPriority w:val="62"/>
    <w:unhideWhenUsed/>
    <w:rsid w:val="003E0484"/>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Jasnasiatkaakcent6">
    <w:name w:val="Light Grid Accent 6"/>
    <w:basedOn w:val="Standardowy"/>
    <w:uiPriority w:val="62"/>
    <w:unhideWhenUsed/>
    <w:rsid w:val="003E0484"/>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redniecieniowanie1">
    <w:name w:val="Medium Shading 1"/>
    <w:basedOn w:val="Standardowy"/>
    <w:uiPriority w:val="63"/>
    <w:unhideWhenUsed/>
    <w:rsid w:val="003E048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unhideWhenUsed/>
    <w:rsid w:val="003E0484"/>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unhideWhenUsed/>
    <w:rsid w:val="003E048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unhideWhenUsed/>
    <w:rsid w:val="003E048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unhideWhenUsed/>
    <w:rsid w:val="003E048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unhideWhenUsed/>
    <w:rsid w:val="003E0484"/>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unhideWhenUsed/>
    <w:rsid w:val="003E048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unhideWhenUsed/>
    <w:rsid w:val="003E048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unhideWhenUsed/>
    <w:rsid w:val="003E048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unhideWhenUsed/>
    <w:rsid w:val="003E048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unhideWhenUsed/>
    <w:rsid w:val="003E048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unhideWhenUsed/>
    <w:rsid w:val="003E048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unhideWhenUsed/>
    <w:rsid w:val="003E048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unhideWhenUsed/>
    <w:rsid w:val="003E048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unhideWhenUsed/>
    <w:rsid w:val="003E048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unhideWhenUsed/>
    <w:rsid w:val="003E0484"/>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rednialista1akcent2">
    <w:name w:val="Medium List 1 Accent 2"/>
    <w:basedOn w:val="Standardowy"/>
    <w:uiPriority w:val="65"/>
    <w:unhideWhenUsed/>
    <w:rsid w:val="003E0484"/>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rednialista1akcent3">
    <w:name w:val="Medium List 1 Accent 3"/>
    <w:basedOn w:val="Standardowy"/>
    <w:uiPriority w:val="65"/>
    <w:unhideWhenUsed/>
    <w:rsid w:val="003E0484"/>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rednialista1akcent4">
    <w:name w:val="Medium List 1 Accent 4"/>
    <w:basedOn w:val="Standardowy"/>
    <w:uiPriority w:val="65"/>
    <w:unhideWhenUsed/>
    <w:rsid w:val="003E0484"/>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rednialista1akcent5">
    <w:name w:val="Medium List 1 Accent 5"/>
    <w:basedOn w:val="Standardowy"/>
    <w:uiPriority w:val="65"/>
    <w:unhideWhenUsed/>
    <w:rsid w:val="003E0484"/>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rednialista1akcent6">
    <w:name w:val="Medium List 1 Accent 6"/>
    <w:basedOn w:val="Standardowy"/>
    <w:uiPriority w:val="65"/>
    <w:unhideWhenUsed/>
    <w:rsid w:val="003E0484"/>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rednialista2">
    <w:name w:val="Medium List 2"/>
    <w:basedOn w:val="Standardowy"/>
    <w:uiPriority w:val="66"/>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unhideWhenUsed/>
    <w:rsid w:val="003E048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unhideWhenUsed/>
    <w:rsid w:val="003E0484"/>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redniasiatka1akcent2">
    <w:name w:val="Medium Grid 1 Accent 2"/>
    <w:basedOn w:val="Standardowy"/>
    <w:uiPriority w:val="67"/>
    <w:unhideWhenUsed/>
    <w:rsid w:val="003E0484"/>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redniasiatka1akcent3">
    <w:name w:val="Medium Grid 1 Accent 3"/>
    <w:basedOn w:val="Standardowy"/>
    <w:uiPriority w:val="67"/>
    <w:unhideWhenUsed/>
    <w:rsid w:val="003E0484"/>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redniasiatka1akcent4">
    <w:name w:val="Medium Grid 1 Accent 4"/>
    <w:basedOn w:val="Standardowy"/>
    <w:uiPriority w:val="67"/>
    <w:unhideWhenUsed/>
    <w:rsid w:val="003E0484"/>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redniasiatka1akcent5">
    <w:name w:val="Medium Grid 1 Accent 5"/>
    <w:basedOn w:val="Standardowy"/>
    <w:uiPriority w:val="67"/>
    <w:unhideWhenUsed/>
    <w:rsid w:val="003E0484"/>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redniasiatka1akcent6">
    <w:name w:val="Medium Grid 1 Accent 6"/>
    <w:basedOn w:val="Standardowy"/>
    <w:uiPriority w:val="67"/>
    <w:unhideWhenUsed/>
    <w:rsid w:val="003E0484"/>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redniasiatka2">
    <w:name w:val="Medium Grid 2"/>
    <w:basedOn w:val="Standardowy"/>
    <w:uiPriority w:val="68"/>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unhideWhenUsed/>
    <w:rsid w:val="003E048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unhideWhenUsed/>
    <w:rsid w:val="003E048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unhideWhenUsed/>
    <w:rsid w:val="003E048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redniasiatka3akcent2">
    <w:name w:val="Medium Grid 3 Accent 2"/>
    <w:basedOn w:val="Standardowy"/>
    <w:uiPriority w:val="69"/>
    <w:unhideWhenUsed/>
    <w:rsid w:val="003E048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redniasiatka3akcent3">
    <w:name w:val="Medium Grid 3 Accent 3"/>
    <w:basedOn w:val="Standardowy"/>
    <w:uiPriority w:val="69"/>
    <w:unhideWhenUsed/>
    <w:rsid w:val="003E048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redniasiatka3akcent4">
    <w:name w:val="Medium Grid 3 Accent 4"/>
    <w:basedOn w:val="Standardowy"/>
    <w:uiPriority w:val="69"/>
    <w:unhideWhenUsed/>
    <w:rsid w:val="003E048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redniasiatka3akcent5">
    <w:name w:val="Medium Grid 3 Accent 5"/>
    <w:basedOn w:val="Standardowy"/>
    <w:uiPriority w:val="69"/>
    <w:unhideWhenUsed/>
    <w:rsid w:val="003E048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redniasiatka3akcent6">
    <w:name w:val="Medium Grid 3 Accent 6"/>
    <w:basedOn w:val="Standardowy"/>
    <w:uiPriority w:val="69"/>
    <w:unhideWhenUsed/>
    <w:rsid w:val="003E048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Ciemnalista">
    <w:name w:val="Dark List"/>
    <w:basedOn w:val="Standardowy"/>
    <w:uiPriority w:val="70"/>
    <w:unhideWhenUsed/>
    <w:rsid w:val="003E048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unhideWhenUsed/>
    <w:rsid w:val="003E0484"/>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Ciemnalistaakcent2">
    <w:name w:val="Dark List Accent 2"/>
    <w:basedOn w:val="Standardowy"/>
    <w:uiPriority w:val="70"/>
    <w:unhideWhenUsed/>
    <w:rsid w:val="003E0484"/>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Ciemnalistaakcent3">
    <w:name w:val="Dark List Accent 3"/>
    <w:basedOn w:val="Standardowy"/>
    <w:uiPriority w:val="70"/>
    <w:unhideWhenUsed/>
    <w:rsid w:val="003E0484"/>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Ciemnalistaakcent4">
    <w:name w:val="Dark List Accent 4"/>
    <w:basedOn w:val="Standardowy"/>
    <w:uiPriority w:val="70"/>
    <w:unhideWhenUsed/>
    <w:rsid w:val="003E0484"/>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Ciemnalistaakcent5">
    <w:name w:val="Dark List Accent 5"/>
    <w:basedOn w:val="Standardowy"/>
    <w:uiPriority w:val="70"/>
    <w:unhideWhenUsed/>
    <w:rsid w:val="003E0484"/>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Ciemnalistaakcent6">
    <w:name w:val="Dark List Accent 6"/>
    <w:basedOn w:val="Standardowy"/>
    <w:uiPriority w:val="70"/>
    <w:unhideWhenUsed/>
    <w:rsid w:val="003E0484"/>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Kolorowecieniowanie">
    <w:name w:val="Colorful Shading"/>
    <w:basedOn w:val="Standardowy"/>
    <w:uiPriority w:val="71"/>
    <w:unhideWhenUsed/>
    <w:rsid w:val="003E0484"/>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unhideWhenUsed/>
    <w:rsid w:val="003E0484"/>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unhideWhenUsed/>
    <w:rsid w:val="003E0484"/>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unhideWhenUsed/>
    <w:rsid w:val="003E0484"/>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Kolorowecieniowanieakcent4">
    <w:name w:val="Colorful Shading Accent 4"/>
    <w:basedOn w:val="Standardowy"/>
    <w:uiPriority w:val="71"/>
    <w:unhideWhenUsed/>
    <w:rsid w:val="003E0484"/>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unhideWhenUsed/>
    <w:rsid w:val="003E0484"/>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unhideWhenUsed/>
    <w:rsid w:val="003E0484"/>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unhideWhenUsed/>
    <w:rsid w:val="003E048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unhideWhenUsed/>
    <w:rsid w:val="003E0484"/>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Kolorowalistaakcent2">
    <w:name w:val="Colorful List Accent 2"/>
    <w:basedOn w:val="Standardowy"/>
    <w:uiPriority w:val="72"/>
    <w:unhideWhenUsed/>
    <w:rsid w:val="003E0484"/>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Kolorowalistaakcent3">
    <w:name w:val="Colorful List Accent 3"/>
    <w:basedOn w:val="Standardowy"/>
    <w:uiPriority w:val="72"/>
    <w:unhideWhenUsed/>
    <w:rsid w:val="003E0484"/>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Kolorowalistaakcent4">
    <w:name w:val="Colorful List Accent 4"/>
    <w:basedOn w:val="Standardowy"/>
    <w:uiPriority w:val="72"/>
    <w:unhideWhenUsed/>
    <w:rsid w:val="003E0484"/>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Kolorowalistaakcent5">
    <w:name w:val="Colorful List Accent 5"/>
    <w:basedOn w:val="Standardowy"/>
    <w:uiPriority w:val="72"/>
    <w:unhideWhenUsed/>
    <w:rsid w:val="003E0484"/>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Kolorowalistaakcent6">
    <w:name w:val="Colorful List Accent 6"/>
    <w:basedOn w:val="Standardowy"/>
    <w:uiPriority w:val="72"/>
    <w:unhideWhenUsed/>
    <w:rsid w:val="003E0484"/>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Kolorowasiatka">
    <w:name w:val="Colorful Grid"/>
    <w:basedOn w:val="Standardowy"/>
    <w:uiPriority w:val="73"/>
    <w:unhideWhenUsed/>
    <w:rsid w:val="003E048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unhideWhenUsed/>
    <w:rsid w:val="003E048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Kolorowasiatkaakcent2">
    <w:name w:val="Colorful Grid Accent 2"/>
    <w:basedOn w:val="Standardowy"/>
    <w:uiPriority w:val="73"/>
    <w:unhideWhenUsed/>
    <w:rsid w:val="003E048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Kolorowasiatkaakcent3">
    <w:name w:val="Colorful Grid Accent 3"/>
    <w:basedOn w:val="Standardowy"/>
    <w:uiPriority w:val="73"/>
    <w:unhideWhenUsed/>
    <w:rsid w:val="003E048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Kolorowasiatkaakcent4">
    <w:name w:val="Colorful Grid Accent 4"/>
    <w:basedOn w:val="Standardowy"/>
    <w:uiPriority w:val="73"/>
    <w:unhideWhenUsed/>
    <w:rsid w:val="003E048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Kolorowasiatkaakcent5">
    <w:name w:val="Colorful Grid Accent 5"/>
    <w:basedOn w:val="Standardowy"/>
    <w:uiPriority w:val="73"/>
    <w:unhideWhenUsed/>
    <w:rsid w:val="003E048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Kolorowasiatkaakcent6">
    <w:name w:val="Colorful Grid Accent 6"/>
    <w:basedOn w:val="Standardowy"/>
    <w:uiPriority w:val="73"/>
    <w:unhideWhenUsed/>
    <w:rsid w:val="003E048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customStyle="1" w:styleId="BrakA">
    <w:name w:val="Brak A"/>
    <w:rsid w:val="00C06719"/>
    <w:rPr>
      <w:lang w:val="en-US"/>
    </w:rPr>
  </w:style>
  <w:style w:type="paragraph" w:customStyle="1" w:styleId="xmsonormal">
    <w:name w:val="x_msonormal"/>
    <w:basedOn w:val="Normalny"/>
    <w:rsid w:val="009A5A6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agraph">
    <w:name w:val="paragraph"/>
    <w:basedOn w:val="Normalny"/>
    <w:rsid w:val="009A5A67"/>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9A5A67"/>
  </w:style>
  <w:style w:type="character" w:customStyle="1" w:styleId="eop">
    <w:name w:val="eop"/>
    <w:basedOn w:val="Domylnaczcionkaakapitu"/>
    <w:rsid w:val="009A5A67"/>
  </w:style>
  <w:style w:type="table" w:customStyle="1" w:styleId="Tabela-Siatka30">
    <w:name w:val="Tabela - Siatka30"/>
    <w:basedOn w:val="Standardowy"/>
    <w:next w:val="Tabela-Siatka"/>
    <w:uiPriority w:val="39"/>
    <w:rsid w:val="00A15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semiHidden/>
    <w:unhideWhenUsed/>
    <w:qFormat/>
    <w:rsid w:val="00DF7A54"/>
    <w:pPr>
      <w:spacing w:after="200" w:line="240" w:lineRule="auto"/>
    </w:pPr>
    <w:rPr>
      <w:rFonts w:eastAsiaTheme="minorEastAsia"/>
      <w:b/>
      <w:bCs/>
      <w:color w:val="4472C4" w:themeColor="accent1"/>
      <w:sz w:val="18"/>
      <w:szCs w:val="18"/>
      <w:lang w:val="en-US"/>
    </w:rPr>
  </w:style>
  <w:style w:type="paragraph" w:styleId="Nagwekspisutreci">
    <w:name w:val="TOC Heading"/>
    <w:basedOn w:val="Nagwek1"/>
    <w:next w:val="Normalny"/>
    <w:uiPriority w:val="39"/>
    <w:semiHidden/>
    <w:unhideWhenUsed/>
    <w:qFormat/>
    <w:rsid w:val="00DF7A54"/>
    <w:pPr>
      <w:spacing w:before="480" w:line="276" w:lineRule="auto"/>
      <w:outlineLvl w:val="9"/>
    </w:pPr>
    <w:rPr>
      <w:b/>
      <w:bCs/>
      <w:sz w:val="28"/>
      <w:szCs w:val="28"/>
      <w:lang w:val="en-US"/>
    </w:rPr>
  </w:style>
  <w:style w:type="character" w:customStyle="1" w:styleId="Other">
    <w:name w:val="Other_"/>
    <w:basedOn w:val="Domylnaczcionkaakapitu"/>
    <w:link w:val="Other0"/>
    <w:rsid w:val="00DF7A54"/>
    <w:rPr>
      <w:rFonts w:ascii="Calibri" w:eastAsia="Calibri" w:hAnsi="Calibri" w:cs="Calibri"/>
      <w:sz w:val="20"/>
      <w:szCs w:val="20"/>
      <w:shd w:val="clear" w:color="auto" w:fill="FFFFFF"/>
    </w:rPr>
  </w:style>
  <w:style w:type="paragraph" w:customStyle="1" w:styleId="Other0">
    <w:name w:val="Other"/>
    <w:basedOn w:val="Normalny"/>
    <w:link w:val="Other"/>
    <w:rsid w:val="00DF7A54"/>
    <w:pPr>
      <w:widowControl w:val="0"/>
      <w:shd w:val="clear" w:color="auto" w:fill="FFFFFF"/>
      <w:spacing w:after="0" w:line="276" w:lineRule="auto"/>
    </w:pPr>
    <w:rPr>
      <w:rFonts w:ascii="Calibri" w:eastAsia="Calibri" w:hAnsi="Calibri" w:cs="Calibri"/>
      <w:sz w:val="20"/>
      <w:szCs w:val="20"/>
    </w:rPr>
  </w:style>
  <w:style w:type="character" w:styleId="UyteHipercze">
    <w:name w:val="FollowedHyperlink"/>
    <w:basedOn w:val="Domylnaczcionkaakapitu"/>
    <w:uiPriority w:val="99"/>
    <w:semiHidden/>
    <w:unhideWhenUsed/>
    <w:rsid w:val="00DF7A54"/>
    <w:rPr>
      <w:color w:val="954F72" w:themeColor="followedHyperlink"/>
      <w:u w:val="single"/>
    </w:rPr>
  </w:style>
  <w:style w:type="character" w:customStyle="1" w:styleId="wyroznienie">
    <w:name w:val="wyroznienie"/>
    <w:basedOn w:val="Domylnaczcionkaakapitu"/>
    <w:rsid w:val="00DF7A54"/>
  </w:style>
  <w:style w:type="character" w:customStyle="1" w:styleId="highlight">
    <w:name w:val="highlight"/>
    <w:rsid w:val="00901B26"/>
  </w:style>
  <w:style w:type="numbering" w:customStyle="1" w:styleId="Bezlisty6">
    <w:name w:val="Bez listy6"/>
    <w:next w:val="Bezlisty"/>
    <w:uiPriority w:val="99"/>
    <w:semiHidden/>
    <w:unhideWhenUsed/>
    <w:rsid w:val="00D37EC8"/>
  </w:style>
  <w:style w:type="table" w:customStyle="1" w:styleId="Tabela-Siatka31">
    <w:name w:val="Tabela - Siatka31"/>
    <w:basedOn w:val="Standardowy"/>
    <w:next w:val="Tabela-Siatka"/>
    <w:uiPriority w:val="59"/>
    <w:rsid w:val="00D37EC8"/>
    <w:pPr>
      <w:spacing w:after="0" w:line="240" w:lineRule="auto"/>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2">
    <w:name w:val="Jasne cieniowanie2"/>
    <w:basedOn w:val="Standardowy"/>
    <w:next w:val="Jasnecieniowanie"/>
    <w:uiPriority w:val="60"/>
    <w:rsid w:val="00D37EC8"/>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2">
    <w:name w:val="Jasne cieniowanie — akcent 12"/>
    <w:basedOn w:val="Standardowy"/>
    <w:next w:val="Jasnecieniowanieakcent1"/>
    <w:uiPriority w:val="60"/>
    <w:rsid w:val="00D37EC8"/>
    <w:pPr>
      <w:spacing w:after="0" w:line="240" w:lineRule="auto"/>
    </w:pPr>
    <w:rPr>
      <w:rFonts w:eastAsia="MS Mincho"/>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Jasnecieniowanieakcent22">
    <w:name w:val="Jasne cieniowanie — akcent 22"/>
    <w:basedOn w:val="Standardowy"/>
    <w:next w:val="Jasnecieniowanieakcent2"/>
    <w:uiPriority w:val="60"/>
    <w:rsid w:val="00D37EC8"/>
    <w:pPr>
      <w:spacing w:after="0" w:line="240" w:lineRule="auto"/>
    </w:pPr>
    <w:rPr>
      <w:rFonts w:eastAsia="MS Mincho"/>
      <w:color w:val="943634"/>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Jasnecieniowanieakcent32">
    <w:name w:val="Jasne cieniowanie — akcent 32"/>
    <w:basedOn w:val="Standardowy"/>
    <w:next w:val="Jasnecieniowanieakcent3"/>
    <w:uiPriority w:val="60"/>
    <w:rsid w:val="00D37EC8"/>
    <w:pPr>
      <w:spacing w:after="0" w:line="240" w:lineRule="auto"/>
    </w:pPr>
    <w:rPr>
      <w:rFonts w:eastAsia="MS Mincho"/>
      <w:color w:val="76923C"/>
      <w:lang w:val="en-US"/>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Jasnecieniowanieakcent42">
    <w:name w:val="Jasne cieniowanie — akcent 42"/>
    <w:basedOn w:val="Standardowy"/>
    <w:next w:val="Jasnecieniowanieakcent4"/>
    <w:uiPriority w:val="60"/>
    <w:rsid w:val="00D37EC8"/>
    <w:pPr>
      <w:spacing w:after="0" w:line="240" w:lineRule="auto"/>
    </w:pPr>
    <w:rPr>
      <w:rFonts w:eastAsia="MS Mincho"/>
      <w:color w:val="5F497A"/>
      <w:lang w:val="en-US"/>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Jasnecieniowanieakcent52">
    <w:name w:val="Jasne cieniowanie — akcent 52"/>
    <w:basedOn w:val="Standardowy"/>
    <w:next w:val="Jasnecieniowanieakcent5"/>
    <w:uiPriority w:val="60"/>
    <w:rsid w:val="00D37EC8"/>
    <w:pPr>
      <w:spacing w:after="0" w:line="240" w:lineRule="auto"/>
    </w:pPr>
    <w:rPr>
      <w:rFonts w:eastAsia="MS Mincho"/>
      <w:color w:val="31849B"/>
      <w:lang w:val="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Jasnecieniowanieakcent62">
    <w:name w:val="Jasne cieniowanie — akcent 62"/>
    <w:basedOn w:val="Standardowy"/>
    <w:next w:val="Jasnecieniowanieakcent6"/>
    <w:uiPriority w:val="60"/>
    <w:rsid w:val="00D37EC8"/>
    <w:pPr>
      <w:spacing w:after="0" w:line="240" w:lineRule="auto"/>
    </w:pPr>
    <w:rPr>
      <w:rFonts w:eastAsia="MS Mincho"/>
      <w:color w:val="E36C0A"/>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Jasnalista2">
    <w:name w:val="Jasna lista2"/>
    <w:basedOn w:val="Standardowy"/>
    <w:next w:val="Jasnalista"/>
    <w:uiPriority w:val="61"/>
    <w:rsid w:val="00D37EC8"/>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Jasnalistaakcent12">
    <w:name w:val="Jasna lista — akcent 12"/>
    <w:basedOn w:val="Standardowy"/>
    <w:next w:val="Jasnalistaakcent1"/>
    <w:uiPriority w:val="61"/>
    <w:rsid w:val="00D37EC8"/>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Jasnalistaakcent22">
    <w:name w:val="Jasna lista — akcent 22"/>
    <w:basedOn w:val="Standardowy"/>
    <w:next w:val="Jasnalistaakcent2"/>
    <w:uiPriority w:val="61"/>
    <w:rsid w:val="00D37EC8"/>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Jasnalistaakcent32">
    <w:name w:val="Jasna lista — akcent 32"/>
    <w:basedOn w:val="Standardowy"/>
    <w:next w:val="Jasnalistaakcent3"/>
    <w:uiPriority w:val="61"/>
    <w:rsid w:val="00D37EC8"/>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Jasnalistaakcent42">
    <w:name w:val="Jasna lista — akcent 42"/>
    <w:basedOn w:val="Standardowy"/>
    <w:next w:val="Jasnalistaakcent4"/>
    <w:uiPriority w:val="61"/>
    <w:rsid w:val="00D37EC8"/>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Jasnalistaakcent52">
    <w:name w:val="Jasna lista — akcent 52"/>
    <w:basedOn w:val="Standardowy"/>
    <w:next w:val="Jasnalistaakcent5"/>
    <w:uiPriority w:val="61"/>
    <w:rsid w:val="00D37EC8"/>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Jasnalistaakcent62">
    <w:name w:val="Jasna lista — akcent 62"/>
    <w:basedOn w:val="Standardowy"/>
    <w:next w:val="Jasnalistaakcent6"/>
    <w:uiPriority w:val="61"/>
    <w:rsid w:val="00D37EC8"/>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Jasnasiatka2">
    <w:name w:val="Jasna siatka2"/>
    <w:basedOn w:val="Standardowy"/>
    <w:next w:val="Jasnasiatka"/>
    <w:uiPriority w:val="62"/>
    <w:rsid w:val="00D37EC8"/>
    <w:pPr>
      <w:spacing w:after="0" w:line="240" w:lineRule="auto"/>
    </w:pPr>
    <w:rPr>
      <w:rFonts w:eastAsia="MS Mincho"/>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siatkaakcent12">
    <w:name w:val="Jasna siatka — akcent 12"/>
    <w:basedOn w:val="Standardowy"/>
    <w:next w:val="Jasnasiatkaakcent1"/>
    <w:uiPriority w:val="62"/>
    <w:rsid w:val="00D37EC8"/>
    <w:pPr>
      <w:spacing w:after="0" w:line="240" w:lineRule="auto"/>
    </w:pPr>
    <w:rPr>
      <w:rFonts w:eastAsia="MS Mincho"/>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Jasnasiatkaakcent22">
    <w:name w:val="Jasna siatka — akcent 22"/>
    <w:basedOn w:val="Standardowy"/>
    <w:next w:val="Jasnasiatkaakcent2"/>
    <w:uiPriority w:val="62"/>
    <w:rsid w:val="00D37EC8"/>
    <w:pPr>
      <w:spacing w:after="0" w:line="240" w:lineRule="auto"/>
    </w:pPr>
    <w:rPr>
      <w:rFonts w:eastAsia="MS Mincho"/>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Jasnasiatkaakcent32">
    <w:name w:val="Jasna siatka — akcent 32"/>
    <w:basedOn w:val="Standardowy"/>
    <w:next w:val="Jasnasiatkaakcent3"/>
    <w:uiPriority w:val="62"/>
    <w:rsid w:val="00D37EC8"/>
    <w:pPr>
      <w:spacing w:after="0" w:line="240" w:lineRule="auto"/>
    </w:pPr>
    <w:rPr>
      <w:rFonts w:eastAsia="MS Mincho"/>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Jasnasiatkaakcent42">
    <w:name w:val="Jasna siatka — akcent 42"/>
    <w:basedOn w:val="Standardowy"/>
    <w:next w:val="Jasnasiatkaakcent4"/>
    <w:uiPriority w:val="62"/>
    <w:rsid w:val="00D37EC8"/>
    <w:pPr>
      <w:spacing w:after="0" w:line="240" w:lineRule="auto"/>
    </w:pPr>
    <w:rPr>
      <w:rFonts w:eastAsia="MS Mincho"/>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Jasnasiatkaakcent52">
    <w:name w:val="Jasna siatka — akcent 52"/>
    <w:basedOn w:val="Standardowy"/>
    <w:next w:val="Jasnasiatkaakcent5"/>
    <w:uiPriority w:val="62"/>
    <w:rsid w:val="00D37EC8"/>
    <w:pPr>
      <w:spacing w:after="0" w:line="240" w:lineRule="auto"/>
    </w:pPr>
    <w:rPr>
      <w:rFonts w:eastAsia="MS Mincho"/>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Jasnasiatkaakcent62">
    <w:name w:val="Jasna siatka — akcent 62"/>
    <w:basedOn w:val="Standardowy"/>
    <w:next w:val="Jasnasiatkaakcent6"/>
    <w:uiPriority w:val="62"/>
    <w:rsid w:val="00D37EC8"/>
    <w:pPr>
      <w:spacing w:after="0" w:line="240" w:lineRule="auto"/>
    </w:pPr>
    <w:rPr>
      <w:rFonts w:eastAsia="MS Mincho"/>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redniecieniowanie12">
    <w:name w:val="Średnie cieniowanie 12"/>
    <w:basedOn w:val="Standardowy"/>
    <w:next w:val="redniecieniowanie1"/>
    <w:uiPriority w:val="63"/>
    <w:rsid w:val="00D37EC8"/>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redniecieniowanie1akcent12">
    <w:name w:val="Średnie cieniowanie 1 — akcent 12"/>
    <w:basedOn w:val="Standardowy"/>
    <w:next w:val="redniecieniowanie1akcent1"/>
    <w:uiPriority w:val="63"/>
    <w:rsid w:val="00D37EC8"/>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redniecieniowanie1akcent22">
    <w:name w:val="Średnie cieniowanie 1 — akcent 22"/>
    <w:basedOn w:val="Standardowy"/>
    <w:next w:val="redniecieniowanie1akcent2"/>
    <w:uiPriority w:val="63"/>
    <w:rsid w:val="00D37EC8"/>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redniecieniowanie1akcent32">
    <w:name w:val="Średnie cieniowanie 1 — akcent 32"/>
    <w:basedOn w:val="Standardowy"/>
    <w:next w:val="redniecieniowanie1akcent3"/>
    <w:uiPriority w:val="63"/>
    <w:rsid w:val="00D37EC8"/>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redniecieniowanie1akcent42">
    <w:name w:val="Średnie cieniowanie 1 — akcent 42"/>
    <w:basedOn w:val="Standardowy"/>
    <w:next w:val="redniecieniowanie1akcent4"/>
    <w:uiPriority w:val="63"/>
    <w:rsid w:val="00D37EC8"/>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redniecieniowanie1akcent52">
    <w:name w:val="Średnie cieniowanie 1 — akcent 52"/>
    <w:basedOn w:val="Standardowy"/>
    <w:next w:val="redniecieniowanie1akcent5"/>
    <w:uiPriority w:val="63"/>
    <w:rsid w:val="00D37EC8"/>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redniecieniowanie1akcent62">
    <w:name w:val="Średnie cieniowanie 1 — akcent 62"/>
    <w:basedOn w:val="Standardowy"/>
    <w:next w:val="redniecieniowanie1akcent6"/>
    <w:uiPriority w:val="63"/>
    <w:rsid w:val="00D37EC8"/>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redniecieniowanie22">
    <w:name w:val="Średnie cieniowanie 22"/>
    <w:basedOn w:val="Standardowy"/>
    <w:next w:val="redniecieniowanie2"/>
    <w:uiPriority w:val="64"/>
    <w:rsid w:val="00D37EC8"/>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12">
    <w:name w:val="Średnie cieniowanie 2 — akcent 12"/>
    <w:basedOn w:val="Standardowy"/>
    <w:next w:val="redniecieniowanie2akcent1"/>
    <w:uiPriority w:val="64"/>
    <w:rsid w:val="00D37EC8"/>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22">
    <w:name w:val="Średnie cieniowanie 2 — akcent 22"/>
    <w:basedOn w:val="Standardowy"/>
    <w:next w:val="redniecieniowanie2akcent2"/>
    <w:uiPriority w:val="64"/>
    <w:rsid w:val="00D37EC8"/>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32">
    <w:name w:val="Średnie cieniowanie 2 — akcent 32"/>
    <w:basedOn w:val="Standardowy"/>
    <w:next w:val="redniecieniowanie2akcent3"/>
    <w:uiPriority w:val="64"/>
    <w:rsid w:val="00D37EC8"/>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42">
    <w:name w:val="Średnie cieniowanie 2 — akcent 42"/>
    <w:basedOn w:val="Standardowy"/>
    <w:next w:val="redniecieniowanie2akcent4"/>
    <w:uiPriority w:val="64"/>
    <w:rsid w:val="00D37EC8"/>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52">
    <w:name w:val="Średnie cieniowanie 2 — akcent 52"/>
    <w:basedOn w:val="Standardowy"/>
    <w:next w:val="redniecieniowanie2akcent5"/>
    <w:uiPriority w:val="64"/>
    <w:rsid w:val="00D37EC8"/>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ecieniowanie2akcent62">
    <w:name w:val="Średnie cieniowanie 2 — akcent 62"/>
    <w:basedOn w:val="Standardowy"/>
    <w:next w:val="redniecieniowanie2akcent6"/>
    <w:uiPriority w:val="64"/>
    <w:rsid w:val="00D37EC8"/>
    <w:pPr>
      <w:spacing w:after="0" w:line="240" w:lineRule="auto"/>
    </w:pPr>
    <w:rPr>
      <w:rFonts w:eastAsia="MS Mincho"/>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rednialista12">
    <w:name w:val="Średnia lista 12"/>
    <w:basedOn w:val="Standardowy"/>
    <w:next w:val="rednialista1"/>
    <w:uiPriority w:val="65"/>
    <w:rsid w:val="00D37EC8"/>
    <w:pPr>
      <w:spacing w:after="0" w:line="240" w:lineRule="auto"/>
    </w:pPr>
    <w:rPr>
      <w:rFonts w:eastAsia="MS Mincho"/>
      <w:color w:val="000000"/>
      <w:lang w:val="en-US"/>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rednialista1akcent12">
    <w:name w:val="Średnia lista 1 — akcent 12"/>
    <w:basedOn w:val="Standardowy"/>
    <w:next w:val="rednialista1akcent1"/>
    <w:uiPriority w:val="65"/>
    <w:rsid w:val="00D37EC8"/>
    <w:pPr>
      <w:spacing w:after="0" w:line="240" w:lineRule="auto"/>
    </w:pPr>
    <w:rPr>
      <w:rFonts w:eastAsia="MS Mincho"/>
      <w:color w:val="000000"/>
      <w:lang w:val="en-US"/>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rednialista1akcent22">
    <w:name w:val="Średnia lista 1 — akcent 22"/>
    <w:basedOn w:val="Standardowy"/>
    <w:next w:val="rednialista1akcent2"/>
    <w:uiPriority w:val="65"/>
    <w:rsid w:val="00D37EC8"/>
    <w:pPr>
      <w:spacing w:after="0" w:line="240" w:lineRule="auto"/>
    </w:pPr>
    <w:rPr>
      <w:rFonts w:eastAsia="MS Mincho"/>
      <w:color w:val="000000"/>
      <w:lang w:val="en-US"/>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rednialista1akcent32">
    <w:name w:val="Średnia lista 1 — akcent 32"/>
    <w:basedOn w:val="Standardowy"/>
    <w:next w:val="rednialista1akcent3"/>
    <w:uiPriority w:val="65"/>
    <w:rsid w:val="00D37EC8"/>
    <w:pPr>
      <w:spacing w:after="0" w:line="240" w:lineRule="auto"/>
    </w:pPr>
    <w:rPr>
      <w:rFonts w:eastAsia="MS Mincho"/>
      <w:color w:val="000000"/>
      <w:lang w:val="en-US"/>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rednialista1akcent42">
    <w:name w:val="Średnia lista 1 — akcent 42"/>
    <w:basedOn w:val="Standardowy"/>
    <w:next w:val="rednialista1akcent4"/>
    <w:uiPriority w:val="65"/>
    <w:rsid w:val="00D37EC8"/>
    <w:pPr>
      <w:spacing w:after="0" w:line="240" w:lineRule="auto"/>
    </w:pPr>
    <w:rPr>
      <w:rFonts w:eastAsia="MS Mincho"/>
      <w:color w:val="000000"/>
      <w:lang w:val="en-US"/>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rednialista1akcent52">
    <w:name w:val="Średnia lista 1 — akcent 52"/>
    <w:basedOn w:val="Standardowy"/>
    <w:next w:val="rednialista1akcent5"/>
    <w:uiPriority w:val="65"/>
    <w:rsid w:val="00D37EC8"/>
    <w:pPr>
      <w:spacing w:after="0" w:line="240" w:lineRule="auto"/>
    </w:pPr>
    <w:rPr>
      <w:rFonts w:eastAsia="MS Mincho"/>
      <w:color w:val="000000"/>
      <w:lang w:val="en-US"/>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rednialista1akcent62">
    <w:name w:val="Średnia lista 1 — akcent 62"/>
    <w:basedOn w:val="Standardowy"/>
    <w:next w:val="rednialista1akcent6"/>
    <w:uiPriority w:val="65"/>
    <w:rsid w:val="00D37EC8"/>
    <w:pPr>
      <w:spacing w:after="0" w:line="240" w:lineRule="auto"/>
    </w:pPr>
    <w:rPr>
      <w:rFonts w:eastAsia="MS Mincho"/>
      <w:color w:val="000000"/>
      <w:lang w:val="en-US"/>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rednialista22">
    <w:name w:val="Średnia lista 22"/>
    <w:basedOn w:val="Standardowy"/>
    <w:next w:val="rednialista2"/>
    <w:uiPriority w:val="66"/>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rednialista2akcent12">
    <w:name w:val="Średnia lista 2 — akcent 12"/>
    <w:basedOn w:val="Standardowy"/>
    <w:next w:val="rednialista2akcent1"/>
    <w:uiPriority w:val="66"/>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rednialista2akcent22">
    <w:name w:val="Średnia lista 2 — akcent 22"/>
    <w:basedOn w:val="Standardowy"/>
    <w:next w:val="rednialista2akcent2"/>
    <w:uiPriority w:val="66"/>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rednialista2akcent32">
    <w:name w:val="Średnia lista 2 — akcent 32"/>
    <w:basedOn w:val="Standardowy"/>
    <w:next w:val="rednialista2akcent3"/>
    <w:uiPriority w:val="66"/>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rednialista2akcent42">
    <w:name w:val="Średnia lista 2 — akcent 42"/>
    <w:basedOn w:val="Standardowy"/>
    <w:next w:val="rednialista2akcent4"/>
    <w:uiPriority w:val="66"/>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rednialista2akcent52">
    <w:name w:val="Średnia lista 2 — akcent 52"/>
    <w:basedOn w:val="Standardowy"/>
    <w:next w:val="rednialista2akcent5"/>
    <w:uiPriority w:val="66"/>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rednialista2akcent62">
    <w:name w:val="Średnia lista 2 — akcent 62"/>
    <w:basedOn w:val="Standardowy"/>
    <w:next w:val="rednialista2akcent6"/>
    <w:uiPriority w:val="66"/>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redniasiatka12">
    <w:name w:val="Średnia siatka 12"/>
    <w:basedOn w:val="Standardowy"/>
    <w:next w:val="redniasiatka1"/>
    <w:uiPriority w:val="67"/>
    <w:rsid w:val="00D37EC8"/>
    <w:pPr>
      <w:spacing w:after="0" w:line="240" w:lineRule="auto"/>
    </w:pPr>
    <w:rPr>
      <w:rFonts w:eastAsia="MS Mincho"/>
      <w:lang w:val="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redniasiatka1akcent12">
    <w:name w:val="Średnia siatka 1 — akcent 12"/>
    <w:basedOn w:val="Standardowy"/>
    <w:next w:val="redniasiatka1akcent1"/>
    <w:uiPriority w:val="67"/>
    <w:rsid w:val="00D37EC8"/>
    <w:pPr>
      <w:spacing w:after="0" w:line="240" w:lineRule="auto"/>
    </w:pPr>
    <w:rPr>
      <w:rFonts w:eastAsia="MS Mincho"/>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redniasiatka1akcent22">
    <w:name w:val="Średnia siatka 1 — akcent 22"/>
    <w:basedOn w:val="Standardowy"/>
    <w:next w:val="redniasiatka1akcent2"/>
    <w:uiPriority w:val="67"/>
    <w:rsid w:val="00D37EC8"/>
    <w:pPr>
      <w:spacing w:after="0" w:line="240" w:lineRule="auto"/>
    </w:pPr>
    <w:rPr>
      <w:rFonts w:eastAsia="MS Mincho"/>
      <w:lang w:val="en-US"/>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redniasiatka1akcent32">
    <w:name w:val="Średnia siatka 1 — akcent 32"/>
    <w:basedOn w:val="Standardowy"/>
    <w:next w:val="redniasiatka1akcent3"/>
    <w:uiPriority w:val="67"/>
    <w:rsid w:val="00D37EC8"/>
    <w:pPr>
      <w:spacing w:after="0" w:line="240" w:lineRule="auto"/>
    </w:pPr>
    <w:rPr>
      <w:rFonts w:eastAsia="MS Mincho"/>
      <w:lang w:val="en-US"/>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redniasiatka1akcent42">
    <w:name w:val="Średnia siatka 1 — akcent 42"/>
    <w:basedOn w:val="Standardowy"/>
    <w:next w:val="redniasiatka1akcent4"/>
    <w:uiPriority w:val="67"/>
    <w:rsid w:val="00D37EC8"/>
    <w:pPr>
      <w:spacing w:after="0" w:line="240" w:lineRule="auto"/>
    </w:pPr>
    <w:rPr>
      <w:rFonts w:eastAsia="MS Mincho"/>
      <w:lang w:val="en-US"/>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redniasiatka1akcent52">
    <w:name w:val="Średnia siatka 1 — akcent 52"/>
    <w:basedOn w:val="Standardowy"/>
    <w:next w:val="redniasiatka1akcent5"/>
    <w:uiPriority w:val="67"/>
    <w:rsid w:val="00D37EC8"/>
    <w:pPr>
      <w:spacing w:after="0" w:line="240" w:lineRule="auto"/>
    </w:pPr>
    <w:rPr>
      <w:rFonts w:eastAsia="MS Mincho"/>
      <w:lang w:val="en-US"/>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redniasiatka1akcent62">
    <w:name w:val="Średnia siatka 1 — akcent 62"/>
    <w:basedOn w:val="Standardowy"/>
    <w:next w:val="redniasiatka1akcent6"/>
    <w:uiPriority w:val="67"/>
    <w:rsid w:val="00D37EC8"/>
    <w:pPr>
      <w:spacing w:after="0" w:line="240" w:lineRule="auto"/>
    </w:pPr>
    <w:rPr>
      <w:rFonts w:eastAsia="MS Mincho"/>
      <w:lang w:val="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redniasiatka22">
    <w:name w:val="Średnia siatka 22"/>
    <w:basedOn w:val="Standardowy"/>
    <w:next w:val="redniasiatka2"/>
    <w:uiPriority w:val="68"/>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redniasiatka2akcent12">
    <w:name w:val="Średnia siatka 2 — akcent 12"/>
    <w:basedOn w:val="Standardowy"/>
    <w:next w:val="redniasiatka2akcent1"/>
    <w:uiPriority w:val="68"/>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redniasiatka2akcent22">
    <w:name w:val="Średnia siatka 2 — akcent 22"/>
    <w:basedOn w:val="Standardowy"/>
    <w:next w:val="redniasiatka2akcent2"/>
    <w:uiPriority w:val="68"/>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redniasiatka2akcent32">
    <w:name w:val="Średnia siatka 2 — akcent 32"/>
    <w:basedOn w:val="Standardowy"/>
    <w:next w:val="redniasiatka2akcent3"/>
    <w:uiPriority w:val="68"/>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redniasiatka2akcent42">
    <w:name w:val="Średnia siatka 2 — akcent 42"/>
    <w:basedOn w:val="Standardowy"/>
    <w:next w:val="redniasiatka2akcent4"/>
    <w:uiPriority w:val="68"/>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redniasiatka2akcent52">
    <w:name w:val="Średnia siatka 2 — akcent 52"/>
    <w:basedOn w:val="Standardowy"/>
    <w:next w:val="redniasiatka2akcent5"/>
    <w:uiPriority w:val="68"/>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redniasiatka2akcent62">
    <w:name w:val="Średnia siatka 2 — akcent 62"/>
    <w:basedOn w:val="Standardowy"/>
    <w:next w:val="redniasiatka2akcent6"/>
    <w:uiPriority w:val="68"/>
    <w:rsid w:val="00D37EC8"/>
    <w:pPr>
      <w:spacing w:after="0" w:line="240" w:lineRule="auto"/>
    </w:pPr>
    <w:rPr>
      <w:rFonts w:ascii="Calibri" w:eastAsia="MS Gothic" w:hAnsi="Calibri" w:cs="Times New Roman"/>
      <w:color w:val="000000"/>
      <w:lang w:val="en-U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redniasiatka32">
    <w:name w:val="Średnia siatka 32"/>
    <w:basedOn w:val="Standardowy"/>
    <w:next w:val="redniasiatka3"/>
    <w:uiPriority w:val="69"/>
    <w:rsid w:val="00D37EC8"/>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redniasiatka3akcent12">
    <w:name w:val="Średnia siatka 3 — akcent 12"/>
    <w:basedOn w:val="Standardowy"/>
    <w:next w:val="redniasiatka3akcent1"/>
    <w:uiPriority w:val="69"/>
    <w:rsid w:val="00D37EC8"/>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redniasiatka3akcent22">
    <w:name w:val="Średnia siatka 3 — akcent 22"/>
    <w:basedOn w:val="Standardowy"/>
    <w:next w:val="redniasiatka3akcent2"/>
    <w:uiPriority w:val="69"/>
    <w:rsid w:val="00D37EC8"/>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redniasiatka3akcent32">
    <w:name w:val="Średnia siatka 3 — akcent 32"/>
    <w:basedOn w:val="Standardowy"/>
    <w:next w:val="redniasiatka3akcent3"/>
    <w:uiPriority w:val="69"/>
    <w:rsid w:val="00D37EC8"/>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redniasiatka3akcent42">
    <w:name w:val="Średnia siatka 3 — akcent 42"/>
    <w:basedOn w:val="Standardowy"/>
    <w:next w:val="redniasiatka3akcent4"/>
    <w:uiPriority w:val="69"/>
    <w:rsid w:val="00D37EC8"/>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redniasiatka3akcent52">
    <w:name w:val="Średnia siatka 3 — akcent 52"/>
    <w:basedOn w:val="Standardowy"/>
    <w:next w:val="redniasiatka3akcent5"/>
    <w:uiPriority w:val="69"/>
    <w:rsid w:val="00D37EC8"/>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redniasiatka3akcent62">
    <w:name w:val="Średnia siatka 3 — akcent 62"/>
    <w:basedOn w:val="Standardowy"/>
    <w:next w:val="redniasiatka3akcent6"/>
    <w:uiPriority w:val="69"/>
    <w:rsid w:val="00D37EC8"/>
    <w:pPr>
      <w:spacing w:after="0" w:line="240" w:lineRule="auto"/>
    </w:pPr>
    <w:rPr>
      <w:rFonts w:eastAsia="MS Mincho"/>
      <w:lang w:val="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Ciemnalista2">
    <w:name w:val="Ciemna lista2"/>
    <w:basedOn w:val="Standardowy"/>
    <w:next w:val="Ciemnalista"/>
    <w:uiPriority w:val="70"/>
    <w:rsid w:val="00D37EC8"/>
    <w:pPr>
      <w:spacing w:after="0" w:line="240" w:lineRule="auto"/>
    </w:pPr>
    <w:rPr>
      <w:rFonts w:eastAsia="MS Mincho"/>
      <w:color w:val="FFFFFF"/>
      <w:lang w:val="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Ciemnalista2akcent12">
    <w:name w:val="Ciemna lista 2 — akcent 12"/>
    <w:basedOn w:val="Standardowy"/>
    <w:next w:val="Ciemnalista2akcent1"/>
    <w:uiPriority w:val="70"/>
    <w:rsid w:val="00D37EC8"/>
    <w:pPr>
      <w:spacing w:after="0" w:line="240" w:lineRule="auto"/>
    </w:pPr>
    <w:rPr>
      <w:rFonts w:eastAsia="MS Mincho"/>
      <w:color w:val="FFFFFF"/>
      <w:lang w:val="en-US"/>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Ciemnalistaakcent22">
    <w:name w:val="Ciemna lista — akcent 22"/>
    <w:basedOn w:val="Standardowy"/>
    <w:next w:val="Ciemnalistaakcent2"/>
    <w:uiPriority w:val="70"/>
    <w:rsid w:val="00D37EC8"/>
    <w:pPr>
      <w:spacing w:after="0" w:line="240" w:lineRule="auto"/>
    </w:pPr>
    <w:rPr>
      <w:rFonts w:eastAsia="MS Mincho"/>
      <w:color w:val="FFFFFF"/>
      <w:lang w:val="en-US"/>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Ciemnalistaakcent32">
    <w:name w:val="Ciemna lista — akcent 32"/>
    <w:basedOn w:val="Standardowy"/>
    <w:next w:val="Ciemnalistaakcent3"/>
    <w:uiPriority w:val="70"/>
    <w:rsid w:val="00D37EC8"/>
    <w:pPr>
      <w:spacing w:after="0" w:line="240" w:lineRule="auto"/>
    </w:pPr>
    <w:rPr>
      <w:rFonts w:eastAsia="MS Mincho"/>
      <w:color w:val="FFFFFF"/>
      <w:lang w:val="en-US"/>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Ciemnalistaakcent42">
    <w:name w:val="Ciemna lista — akcent 42"/>
    <w:basedOn w:val="Standardowy"/>
    <w:next w:val="Ciemnalistaakcent4"/>
    <w:uiPriority w:val="70"/>
    <w:rsid w:val="00D37EC8"/>
    <w:pPr>
      <w:spacing w:after="0" w:line="240" w:lineRule="auto"/>
    </w:pPr>
    <w:rPr>
      <w:rFonts w:eastAsia="MS Mincho"/>
      <w:color w:val="FFFFFF"/>
      <w:lang w:val="en-US"/>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Ciemnalistaakcent52">
    <w:name w:val="Ciemna lista — akcent 52"/>
    <w:basedOn w:val="Standardowy"/>
    <w:next w:val="Ciemnalistaakcent5"/>
    <w:uiPriority w:val="70"/>
    <w:rsid w:val="00D37EC8"/>
    <w:pPr>
      <w:spacing w:after="0" w:line="240" w:lineRule="auto"/>
    </w:pPr>
    <w:rPr>
      <w:rFonts w:eastAsia="MS Mincho"/>
      <w:color w:val="FFFFFF"/>
      <w:lang w:val="en-US"/>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Ciemnalistaakcent62">
    <w:name w:val="Ciemna lista — akcent 62"/>
    <w:basedOn w:val="Standardowy"/>
    <w:next w:val="Ciemnalistaakcent6"/>
    <w:uiPriority w:val="70"/>
    <w:rsid w:val="00D37EC8"/>
    <w:pPr>
      <w:spacing w:after="0" w:line="240" w:lineRule="auto"/>
    </w:pPr>
    <w:rPr>
      <w:rFonts w:eastAsia="MS Mincho"/>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Kolorowecieniowanie2">
    <w:name w:val="Kolorowe cieniowanie2"/>
    <w:basedOn w:val="Standardowy"/>
    <w:next w:val="Kolorowecieniowanie"/>
    <w:uiPriority w:val="71"/>
    <w:rsid w:val="00D37EC8"/>
    <w:pPr>
      <w:spacing w:after="0" w:line="240" w:lineRule="auto"/>
    </w:pPr>
    <w:rPr>
      <w:rFonts w:eastAsia="MS Mincho"/>
      <w:color w:val="000000"/>
      <w:lang w:val="en-US"/>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Kolorowecieniowanieakcent12">
    <w:name w:val="Kolorowe cieniowanie — akcent 12"/>
    <w:basedOn w:val="Standardowy"/>
    <w:next w:val="Kolorowecieniowanieakcent1"/>
    <w:uiPriority w:val="71"/>
    <w:rsid w:val="00D37EC8"/>
    <w:pPr>
      <w:spacing w:after="0" w:line="240" w:lineRule="auto"/>
    </w:pPr>
    <w:rPr>
      <w:rFonts w:eastAsia="MS Mincho"/>
      <w:color w:val="000000"/>
      <w:lang w:val="en-US"/>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Kolorowecieniowanieakcent22">
    <w:name w:val="Kolorowe cieniowanie — akcent 22"/>
    <w:basedOn w:val="Standardowy"/>
    <w:next w:val="Kolorowecieniowanieakcent2"/>
    <w:uiPriority w:val="71"/>
    <w:rsid w:val="00D37EC8"/>
    <w:pPr>
      <w:spacing w:after="0" w:line="240" w:lineRule="auto"/>
    </w:pPr>
    <w:rPr>
      <w:rFonts w:eastAsia="MS Mincho"/>
      <w:color w:val="000000"/>
      <w:lang w:val="en-US"/>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Kolorowecieniowanieakcent32">
    <w:name w:val="Kolorowe cieniowanie — akcent 32"/>
    <w:basedOn w:val="Standardowy"/>
    <w:next w:val="Kolorowecieniowanieakcent3"/>
    <w:uiPriority w:val="71"/>
    <w:rsid w:val="00D37EC8"/>
    <w:pPr>
      <w:spacing w:after="0" w:line="240" w:lineRule="auto"/>
    </w:pPr>
    <w:rPr>
      <w:rFonts w:eastAsia="MS Mincho"/>
      <w:color w:val="000000"/>
      <w:lang w:val="en-US"/>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Kolorowecieniowanieakcent42">
    <w:name w:val="Kolorowe cieniowanie — akcent 42"/>
    <w:basedOn w:val="Standardowy"/>
    <w:next w:val="Kolorowecieniowanieakcent4"/>
    <w:uiPriority w:val="71"/>
    <w:rsid w:val="00D37EC8"/>
    <w:pPr>
      <w:spacing w:after="0" w:line="240" w:lineRule="auto"/>
    </w:pPr>
    <w:rPr>
      <w:rFonts w:eastAsia="MS Mincho"/>
      <w:color w:val="000000"/>
      <w:lang w:val="en-US"/>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Kolorowecieniowanieakcent52">
    <w:name w:val="Kolorowe cieniowanie — akcent 52"/>
    <w:basedOn w:val="Standardowy"/>
    <w:next w:val="Kolorowecieniowanieakcent5"/>
    <w:uiPriority w:val="71"/>
    <w:rsid w:val="00D37EC8"/>
    <w:pPr>
      <w:spacing w:after="0" w:line="240" w:lineRule="auto"/>
    </w:pPr>
    <w:rPr>
      <w:rFonts w:eastAsia="MS Mincho"/>
      <w:color w:val="000000"/>
      <w:lang w:val="en-US"/>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Kolorowecieniowanieakcent62">
    <w:name w:val="Kolorowe cieniowanie — akcent 62"/>
    <w:basedOn w:val="Standardowy"/>
    <w:next w:val="Kolorowecieniowanieakcent6"/>
    <w:uiPriority w:val="71"/>
    <w:rsid w:val="00D37EC8"/>
    <w:pPr>
      <w:spacing w:after="0" w:line="240" w:lineRule="auto"/>
    </w:pPr>
    <w:rPr>
      <w:rFonts w:eastAsia="MS Mincho"/>
      <w:color w:val="000000"/>
      <w:lang w:val="en-US"/>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Kolorowalista2">
    <w:name w:val="Kolorowa lista2"/>
    <w:basedOn w:val="Standardowy"/>
    <w:next w:val="Kolorowalista"/>
    <w:uiPriority w:val="72"/>
    <w:rsid w:val="00D37EC8"/>
    <w:pPr>
      <w:spacing w:after="0" w:line="240" w:lineRule="auto"/>
    </w:pPr>
    <w:rPr>
      <w:rFonts w:eastAsia="MS Mincho"/>
      <w:color w:val="000000"/>
      <w:lang w:val="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Kolorowalistaakcent13">
    <w:name w:val="Kolorowa lista — akcent 13"/>
    <w:basedOn w:val="Standardowy"/>
    <w:next w:val="Kolorowalistaakcent1"/>
    <w:uiPriority w:val="72"/>
    <w:rsid w:val="00D37EC8"/>
    <w:pPr>
      <w:spacing w:after="0" w:line="240" w:lineRule="auto"/>
    </w:pPr>
    <w:rPr>
      <w:rFonts w:eastAsia="MS Mincho"/>
      <w:color w:val="000000"/>
      <w:lang w:val="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Kolorowalistaakcent22">
    <w:name w:val="Kolorowa lista — akcent 22"/>
    <w:basedOn w:val="Standardowy"/>
    <w:next w:val="Kolorowalistaakcent2"/>
    <w:uiPriority w:val="72"/>
    <w:rsid w:val="00D37EC8"/>
    <w:pPr>
      <w:spacing w:after="0" w:line="240" w:lineRule="auto"/>
    </w:pPr>
    <w:rPr>
      <w:rFonts w:eastAsia="MS Mincho"/>
      <w:color w:val="000000"/>
      <w:lang w:val="en-US"/>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Kolorowalistaakcent32">
    <w:name w:val="Kolorowa lista — akcent 32"/>
    <w:basedOn w:val="Standardowy"/>
    <w:next w:val="Kolorowalistaakcent3"/>
    <w:uiPriority w:val="72"/>
    <w:rsid w:val="00D37EC8"/>
    <w:pPr>
      <w:spacing w:after="0" w:line="240" w:lineRule="auto"/>
    </w:pPr>
    <w:rPr>
      <w:rFonts w:eastAsia="MS Mincho"/>
      <w:color w:val="000000"/>
      <w:lang w:val="en-US"/>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Kolorowalistaakcent42">
    <w:name w:val="Kolorowa lista — akcent 42"/>
    <w:basedOn w:val="Standardowy"/>
    <w:next w:val="Kolorowalistaakcent4"/>
    <w:uiPriority w:val="72"/>
    <w:rsid w:val="00D37EC8"/>
    <w:pPr>
      <w:spacing w:after="0" w:line="240" w:lineRule="auto"/>
    </w:pPr>
    <w:rPr>
      <w:rFonts w:eastAsia="MS Mincho"/>
      <w:color w:val="000000"/>
      <w:lang w:val="en-US"/>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Kolorowalistaakcent52">
    <w:name w:val="Kolorowa lista — akcent 52"/>
    <w:basedOn w:val="Standardowy"/>
    <w:next w:val="Kolorowalistaakcent5"/>
    <w:uiPriority w:val="72"/>
    <w:rsid w:val="00D37EC8"/>
    <w:pPr>
      <w:spacing w:after="0" w:line="240" w:lineRule="auto"/>
    </w:pPr>
    <w:rPr>
      <w:rFonts w:eastAsia="MS Mincho"/>
      <w:color w:val="000000"/>
      <w:lang w:val="en-US"/>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Kolorowalistaakcent62">
    <w:name w:val="Kolorowa lista — akcent 62"/>
    <w:basedOn w:val="Standardowy"/>
    <w:next w:val="Kolorowalistaakcent6"/>
    <w:uiPriority w:val="72"/>
    <w:rsid w:val="00D37EC8"/>
    <w:pPr>
      <w:spacing w:after="0" w:line="240" w:lineRule="auto"/>
    </w:pPr>
    <w:rPr>
      <w:rFonts w:eastAsia="MS Mincho"/>
      <w:color w:val="000000"/>
      <w:lang w:val="en-U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Kolorowasiatka2">
    <w:name w:val="Kolorowa siatka2"/>
    <w:basedOn w:val="Standardowy"/>
    <w:next w:val="Kolorowasiatka"/>
    <w:uiPriority w:val="73"/>
    <w:rsid w:val="00D37EC8"/>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Kolorowasiatkaakcent12">
    <w:name w:val="Kolorowa siatka — akcent 12"/>
    <w:basedOn w:val="Standardowy"/>
    <w:next w:val="Kolorowasiatkaakcent1"/>
    <w:uiPriority w:val="73"/>
    <w:rsid w:val="00D37EC8"/>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Kolorowasiatkaakcent22">
    <w:name w:val="Kolorowa siatka — akcent 22"/>
    <w:basedOn w:val="Standardowy"/>
    <w:next w:val="Kolorowasiatkaakcent2"/>
    <w:uiPriority w:val="73"/>
    <w:rsid w:val="00D37EC8"/>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Kolorowasiatkaakcent32">
    <w:name w:val="Kolorowa siatka — akcent 32"/>
    <w:basedOn w:val="Standardowy"/>
    <w:next w:val="Kolorowasiatkaakcent3"/>
    <w:uiPriority w:val="73"/>
    <w:rsid w:val="00D37EC8"/>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Kolorowasiatkaakcent42">
    <w:name w:val="Kolorowa siatka — akcent 42"/>
    <w:basedOn w:val="Standardowy"/>
    <w:next w:val="Kolorowasiatkaakcent4"/>
    <w:uiPriority w:val="73"/>
    <w:rsid w:val="00D37EC8"/>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Kolorowasiatkaakcent52">
    <w:name w:val="Kolorowa siatka — akcent 52"/>
    <w:basedOn w:val="Standardowy"/>
    <w:next w:val="Kolorowasiatkaakcent5"/>
    <w:uiPriority w:val="73"/>
    <w:rsid w:val="00D37EC8"/>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Kolorowasiatkaakcent62">
    <w:name w:val="Kolorowa siatka — akcent 62"/>
    <w:basedOn w:val="Standardowy"/>
    <w:next w:val="Kolorowasiatkaakcent6"/>
    <w:uiPriority w:val="73"/>
    <w:rsid w:val="00D37EC8"/>
    <w:pPr>
      <w:spacing w:after="0" w:line="240" w:lineRule="auto"/>
    </w:pPr>
    <w:rPr>
      <w:rFonts w:eastAsia="MS Mincho"/>
      <w:color w:val="000000"/>
      <w:lang w:val="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fontstyle01">
    <w:name w:val="fontstyle01"/>
    <w:basedOn w:val="Domylnaczcionkaakapitu"/>
    <w:rsid w:val="00D37EC8"/>
    <w:rPr>
      <w:rFonts w:ascii="Calibri" w:hAnsi="Calibri" w:cs="Calibri" w:hint="default"/>
      <w:b w:val="0"/>
      <w:bCs w:val="0"/>
      <w:i w:val="0"/>
      <w:iCs w:val="0"/>
      <w:color w:val="000000"/>
      <w:sz w:val="22"/>
      <w:szCs w:val="22"/>
    </w:rPr>
  </w:style>
  <w:style w:type="character" w:customStyle="1" w:styleId="Nierozpoznanawzmianka1">
    <w:name w:val="Nierozpoznana wzmianka1"/>
    <w:basedOn w:val="Domylnaczcionkaakapitu"/>
    <w:uiPriority w:val="99"/>
    <w:semiHidden/>
    <w:unhideWhenUsed/>
    <w:rsid w:val="00D37E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739856">
      <w:bodyDiv w:val="1"/>
      <w:marLeft w:val="0"/>
      <w:marRight w:val="0"/>
      <w:marTop w:val="0"/>
      <w:marBottom w:val="0"/>
      <w:divBdr>
        <w:top w:val="none" w:sz="0" w:space="0" w:color="auto"/>
        <w:left w:val="none" w:sz="0" w:space="0" w:color="auto"/>
        <w:bottom w:val="none" w:sz="0" w:space="0" w:color="auto"/>
        <w:right w:val="none" w:sz="0" w:space="0" w:color="auto"/>
      </w:divBdr>
    </w:div>
    <w:div w:id="754322735">
      <w:bodyDiv w:val="1"/>
      <w:marLeft w:val="0"/>
      <w:marRight w:val="0"/>
      <w:marTop w:val="0"/>
      <w:marBottom w:val="0"/>
      <w:divBdr>
        <w:top w:val="none" w:sz="0" w:space="0" w:color="auto"/>
        <w:left w:val="none" w:sz="0" w:space="0" w:color="auto"/>
        <w:bottom w:val="none" w:sz="0" w:space="0" w:color="auto"/>
        <w:right w:val="none" w:sz="0" w:space="0" w:color="auto"/>
      </w:divBdr>
    </w:div>
    <w:div w:id="1260990116">
      <w:bodyDiv w:val="1"/>
      <w:marLeft w:val="0"/>
      <w:marRight w:val="0"/>
      <w:marTop w:val="0"/>
      <w:marBottom w:val="0"/>
      <w:divBdr>
        <w:top w:val="none" w:sz="0" w:space="0" w:color="auto"/>
        <w:left w:val="none" w:sz="0" w:space="0" w:color="auto"/>
        <w:bottom w:val="none" w:sz="0" w:space="0" w:color="auto"/>
        <w:right w:val="none" w:sz="0" w:space="0" w:color="auto"/>
      </w:divBdr>
    </w:div>
    <w:div w:id="210911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amw.gdynia.pl/" TargetMode="External"/><Relationship Id="rId18" Type="http://schemas.openxmlformats.org/officeDocument/2006/relationships/hyperlink" Target="https://tcocertified.com/" TargetMode="External"/><Relationship Id="rId26" Type="http://schemas.openxmlformats.org/officeDocument/2006/relationships/hyperlink" Target="http://www.energystar.gov" TargetMode="External"/><Relationship Id="rId39" Type="http://schemas.openxmlformats.org/officeDocument/2006/relationships/hyperlink" Target="https://platformazakupowa.pl/" TargetMode="External"/><Relationship Id="rId21" Type="http://schemas.openxmlformats.org/officeDocument/2006/relationships/hyperlink" Target="https://tcocertified.com/" TargetMode="External"/><Relationship Id="rId34" Type="http://schemas.openxmlformats.org/officeDocument/2006/relationships/hyperlink" Target="https://sip.lex.pl/" TargetMode="External"/><Relationship Id="rId42" Type="http://schemas.openxmlformats.org/officeDocument/2006/relationships/hyperlink" Target="http://platformazakupowa.pl/" TargetMode="External"/><Relationship Id="rId47" Type="http://schemas.openxmlformats.org/officeDocument/2006/relationships/hyperlink" Target="https://platformazakupowa.pl/" TargetMode="External"/><Relationship Id="rId50" Type="http://schemas.openxmlformats.org/officeDocument/2006/relationships/hyperlink" Target="http://platformazakupowa.pl/" TargetMode="External"/><Relationship Id="rId55" Type="http://schemas.openxmlformats.org/officeDocument/2006/relationships/hyperlink" Target="https://www.uzp.gov.pl/ukraina/komunikaty/nowe-podstawy-wykluczenia-z-postepowania-lub-konkursu-oraz-kara-pieniezna-jako-sankcje-w-celu-przeciwdzialania-wspieraniu-agresji-federacji-rosyjskiej-na-ukraine" TargetMode="External"/><Relationship Id="rId63" Type="http://schemas.openxmlformats.org/officeDocument/2006/relationships/hyperlink" Target="https://tcocertified.com/" TargetMode="External"/><Relationship Id="rId68" Type="http://schemas.openxmlformats.org/officeDocument/2006/relationships/hyperlink" Target="http://www.energystar.gov"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tcocertified.com/" TargetMode="External"/><Relationship Id="rId2" Type="http://schemas.openxmlformats.org/officeDocument/2006/relationships/numbering" Target="numbering.xml"/><Relationship Id="rId16" Type="http://schemas.openxmlformats.org/officeDocument/2006/relationships/hyperlink" Target="http://www.energystar.gov" TargetMode="External"/><Relationship Id="rId29" Type="http://schemas.openxmlformats.org/officeDocument/2006/relationships/hyperlink" Target="https://tcocertified.com/" TargetMode="External"/><Relationship Id="rId11" Type="http://schemas.openxmlformats.org/officeDocument/2006/relationships/footer" Target="footer1.xml"/><Relationship Id="rId24" Type="http://schemas.openxmlformats.org/officeDocument/2006/relationships/hyperlink" Target="http://www.epeat.net" TargetMode="External"/><Relationship Id="rId32" Type="http://schemas.openxmlformats.org/officeDocument/2006/relationships/hyperlink" Target="https://tcocertified.com/" TargetMode="External"/><Relationship Id="rId37" Type="http://schemas.openxmlformats.org/officeDocument/2006/relationships/hyperlink" Target="http://platformazakupowa.pl/" TargetMode="External"/><Relationship Id="rId40" Type="http://schemas.openxmlformats.org/officeDocument/2006/relationships/hyperlink" Target="https://platformazakupowa.pl/strona/1-regulamin" TargetMode="External"/><Relationship Id="rId45" Type="http://schemas.openxmlformats.org/officeDocument/2006/relationships/hyperlink" Target="https://platformazakupowa.pl/strona/45-instrukcje" TargetMode="External"/><Relationship Id="rId53" Type="http://schemas.openxmlformats.org/officeDocument/2006/relationships/hyperlink" Target="https://platformazakupowa.pl/strona/45-instrukcje" TargetMode="External"/><Relationship Id="rId58" Type="http://schemas.openxmlformats.org/officeDocument/2006/relationships/hyperlink" Target="http://www.energystar.gov" TargetMode="External"/><Relationship Id="rId66" Type="http://schemas.openxmlformats.org/officeDocument/2006/relationships/hyperlink" Target="http://www.epeat.net" TargetMode="External"/><Relationship Id="rId74" Type="http://schemas.openxmlformats.org/officeDocument/2006/relationships/hyperlink" Target="https://tcocertified.com/" TargetMode="External"/><Relationship Id="rId5" Type="http://schemas.openxmlformats.org/officeDocument/2006/relationships/webSettings" Target="webSettings.xml"/><Relationship Id="rId15" Type="http://schemas.openxmlformats.org/officeDocument/2006/relationships/hyperlink" Target="https://tcocertified.com/" TargetMode="External"/><Relationship Id="rId23" Type="http://schemas.openxmlformats.org/officeDocument/2006/relationships/hyperlink" Target="http://www.energystar.gov" TargetMode="External"/><Relationship Id="rId28" Type="http://schemas.openxmlformats.org/officeDocument/2006/relationships/hyperlink" Target="http://www.energystar.gov" TargetMode="External"/><Relationship Id="rId36" Type="http://schemas.openxmlformats.org/officeDocument/2006/relationships/hyperlink" Target="http://platformazakupowa.pl/" TargetMode="External"/><Relationship Id="rId49" Type="http://schemas.openxmlformats.org/officeDocument/2006/relationships/hyperlink" Target="https://platformazakupowa.pl/strona/45-instrukcje" TargetMode="External"/><Relationship Id="rId57" Type="http://schemas.openxmlformats.org/officeDocument/2006/relationships/hyperlink" Target="https://tcocertified.com/" TargetMode="External"/><Relationship Id="rId61" Type="http://schemas.openxmlformats.org/officeDocument/2006/relationships/hyperlink" Target="http://www.energystar.gov" TargetMode="External"/><Relationship Id="rId10" Type="http://schemas.openxmlformats.org/officeDocument/2006/relationships/header" Target="header1.xml"/><Relationship Id="rId19" Type="http://schemas.openxmlformats.org/officeDocument/2006/relationships/hyperlink" Target="http://www.energystar.gov" TargetMode="External"/><Relationship Id="rId31" Type="http://schemas.openxmlformats.org/officeDocument/2006/relationships/hyperlink" Target="http://www.energystar.gov" TargetMode="External"/><Relationship Id="rId44" Type="http://schemas.openxmlformats.org/officeDocument/2006/relationships/hyperlink" Target="http://platformazakupowa.pl/" TargetMode="External"/><Relationship Id="rId52" Type="http://schemas.openxmlformats.org/officeDocument/2006/relationships/hyperlink" Target="http://platformazakupowa.pl/" TargetMode="External"/><Relationship Id="rId60" Type="http://schemas.openxmlformats.org/officeDocument/2006/relationships/hyperlink" Target="https://tcocertified.com/" TargetMode="External"/><Relationship Id="rId65" Type="http://schemas.openxmlformats.org/officeDocument/2006/relationships/hyperlink" Target="http://www.energystar.gov" TargetMode="External"/><Relationship Id="rId73" Type="http://schemas.openxmlformats.org/officeDocument/2006/relationships/hyperlink" Target="http://www.energystar.gov"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platformazakupowa.pl/" TargetMode="External"/><Relationship Id="rId22" Type="http://schemas.openxmlformats.org/officeDocument/2006/relationships/hyperlink" Target="http://www.eu-energystar.org" TargetMode="External"/><Relationship Id="rId27" Type="http://schemas.openxmlformats.org/officeDocument/2006/relationships/hyperlink" Target="http://www.epeat.net" TargetMode="External"/><Relationship Id="rId30" Type="http://schemas.openxmlformats.org/officeDocument/2006/relationships/hyperlink" Target="http://www.epeat.net" TargetMode="External"/><Relationship Id="rId35" Type="http://schemas.openxmlformats.org/officeDocument/2006/relationships/hyperlink" Target="http://platformazakupowa.pl/" TargetMode="External"/><Relationship Id="rId43" Type="http://schemas.openxmlformats.org/officeDocument/2006/relationships/hyperlink" Target="http://platformazakupowa.pl/" TargetMode="External"/><Relationship Id="rId48" Type="http://schemas.openxmlformats.org/officeDocument/2006/relationships/hyperlink" Target="https://platformazakupowa.pl/" TargetMode="External"/><Relationship Id="rId56" Type="http://schemas.openxmlformats.org/officeDocument/2006/relationships/hyperlink" Target="http://www.energystar.gov" TargetMode="External"/><Relationship Id="rId64" Type="http://schemas.openxmlformats.org/officeDocument/2006/relationships/hyperlink" Target="http://www.eu-energystar.org" TargetMode="External"/><Relationship Id="rId69" Type="http://schemas.openxmlformats.org/officeDocument/2006/relationships/hyperlink" Target="http://www.epeat.net" TargetMode="External"/><Relationship Id="rId8" Type="http://schemas.openxmlformats.org/officeDocument/2006/relationships/image" Target="media/image1.jpeg"/><Relationship Id="rId51" Type="http://schemas.openxmlformats.org/officeDocument/2006/relationships/hyperlink" Target="http://platformazakupowa.pl/" TargetMode="External"/><Relationship Id="rId72" Type="http://schemas.openxmlformats.org/officeDocument/2006/relationships/hyperlink" Target="http://www.epeat.net" TargetMode="External"/><Relationship Id="rId3" Type="http://schemas.openxmlformats.org/officeDocument/2006/relationships/styles" Target="styles.xml"/><Relationship Id="rId12" Type="http://schemas.openxmlformats.org/officeDocument/2006/relationships/hyperlink" Target="mailto:przetargi@amw.gdynia.pl" TargetMode="External"/><Relationship Id="rId17" Type="http://schemas.openxmlformats.org/officeDocument/2006/relationships/hyperlink" Target="http://www.epeat.net" TargetMode="External"/><Relationship Id="rId25" Type="http://schemas.openxmlformats.org/officeDocument/2006/relationships/hyperlink" Target="http://www.epeat.net" TargetMode="External"/><Relationship Id="rId33" Type="http://schemas.openxmlformats.org/officeDocument/2006/relationships/hyperlink" Target="http://espd.uzp.gov.pl/" TargetMode="External"/><Relationship Id="rId38" Type="http://schemas.openxmlformats.org/officeDocument/2006/relationships/hyperlink" Target="https://platformazakupowa.pl/" TargetMode="External"/><Relationship Id="rId46" Type="http://schemas.openxmlformats.org/officeDocument/2006/relationships/hyperlink" Target="https://platformazakupowa.pl/strona/1-regulamin" TargetMode="External"/><Relationship Id="rId59" Type="http://schemas.openxmlformats.org/officeDocument/2006/relationships/hyperlink" Target="http://www.epeat.net" TargetMode="External"/><Relationship Id="rId67" Type="http://schemas.openxmlformats.org/officeDocument/2006/relationships/hyperlink" Target="http://www.epeat.net" TargetMode="External"/><Relationship Id="rId20" Type="http://schemas.openxmlformats.org/officeDocument/2006/relationships/hyperlink" Target="http://www.epeat.net" TargetMode="External"/><Relationship Id="rId41" Type="http://schemas.openxmlformats.org/officeDocument/2006/relationships/hyperlink" Target="https://drive.google.com/file/d/1Kd1DttbBeiNWt4q4slS4t76lZVKPbkyD/view" TargetMode="External"/><Relationship Id="rId54" Type="http://schemas.openxmlformats.org/officeDocument/2006/relationships/hyperlink" Target="https://www.uzp.gov.pl/ukraina/komunikaty/ogolnounijny-zakaz-udzialu-rosyjskich-wykonawcow-w-zamowieniach-publicznych-i-koncesjach2" TargetMode="External"/><Relationship Id="rId62" Type="http://schemas.openxmlformats.org/officeDocument/2006/relationships/hyperlink" Target="http://www.epeat.net" TargetMode="External"/><Relationship Id="rId70" Type="http://schemas.openxmlformats.org/officeDocument/2006/relationships/hyperlink" Target="http://www.energystar.gov"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DB9A1-DCEA-4836-AABB-9F49F3CB6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689</TotalTime>
  <Pages>84</Pages>
  <Words>31726</Words>
  <Characters>190356</Characters>
  <Application>Microsoft Office Word</Application>
  <DocSecurity>0</DocSecurity>
  <Lines>1586</Lines>
  <Paragraphs>443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Adamczak Beata</dc:creator>
  <cp:lastModifiedBy>Łaszczewska-Adamczak Beata</cp:lastModifiedBy>
  <cp:revision>26</cp:revision>
  <cp:lastPrinted>2025-07-22T10:22:00Z</cp:lastPrinted>
  <dcterms:created xsi:type="dcterms:W3CDTF">2025-07-21T10:55:00Z</dcterms:created>
  <dcterms:modified xsi:type="dcterms:W3CDTF">2026-04-27T09:34:00Z</dcterms:modified>
</cp:coreProperties>
</file>