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9683" w14:textId="77777777" w:rsidR="007705F8" w:rsidRPr="007705F8" w:rsidRDefault="007705F8" w:rsidP="007705F8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b/>
          <w:bCs/>
          <w:color w:val="000000"/>
          <w:kern w:val="3"/>
          <w:lang w:eastAsia="hi-IN" w:bidi="hi-IN"/>
        </w:rPr>
      </w:pPr>
      <w:r w:rsidRPr="007705F8">
        <w:rPr>
          <w:rFonts w:ascii="Arial" w:eastAsia="SimSun" w:hAnsi="Arial" w:cs="Arial"/>
          <w:b/>
          <w:bCs/>
          <w:color w:val="000000"/>
          <w:kern w:val="3"/>
          <w:lang w:eastAsia="hi-IN" w:bidi="hi-IN"/>
        </w:rPr>
        <w:t>ZP/40/ZCO/2026</w:t>
      </w:r>
    </w:p>
    <w:p w14:paraId="2D9D1F58" w14:textId="77777777" w:rsidR="007705F8" w:rsidRPr="007705F8" w:rsidRDefault="007705F8" w:rsidP="007705F8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i/>
          <w:color w:val="000000"/>
          <w:kern w:val="3"/>
          <w:lang w:eastAsia="hi-IN" w:bidi="hi-IN"/>
        </w:rPr>
      </w:pPr>
    </w:p>
    <w:p w14:paraId="7FC84131" w14:textId="77777777" w:rsidR="007705F8" w:rsidRPr="007705F8" w:rsidRDefault="007705F8" w:rsidP="007705F8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i/>
          <w:color w:val="000000"/>
          <w:kern w:val="3"/>
          <w:lang w:eastAsia="hi-IN" w:bidi="hi-IN"/>
        </w:rPr>
      </w:pPr>
      <w:r w:rsidRPr="007705F8">
        <w:rPr>
          <w:rFonts w:ascii="Arial" w:eastAsia="SimSun" w:hAnsi="Arial" w:cs="Arial"/>
          <w:i/>
          <w:color w:val="000000"/>
          <w:kern w:val="3"/>
          <w:lang w:eastAsia="hi-IN" w:bidi="hi-IN"/>
        </w:rPr>
        <w:t>Załącznik nr 1a do SWZ</w:t>
      </w:r>
    </w:p>
    <w:p w14:paraId="3104E70F" w14:textId="5D9E3638" w:rsidR="00974A7A" w:rsidRPr="007C6B65" w:rsidRDefault="00974A7A" w:rsidP="00974A7A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i/>
          <w:color w:val="000000"/>
          <w:kern w:val="3"/>
          <w:lang w:eastAsia="hi-IN" w:bidi="hi-IN"/>
        </w:rPr>
      </w:pPr>
    </w:p>
    <w:p w14:paraId="2F60A721" w14:textId="77777777" w:rsidR="00055FDF" w:rsidRPr="007C6B65" w:rsidRDefault="00055FDF" w:rsidP="00974A7A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i/>
          <w:color w:val="000000"/>
          <w:kern w:val="3"/>
          <w:lang w:eastAsia="hi-IN" w:bidi="hi-IN"/>
        </w:rPr>
      </w:pPr>
    </w:p>
    <w:p w14:paraId="29F86C90" w14:textId="77777777" w:rsidR="00055FDF" w:rsidRPr="007C6B65" w:rsidRDefault="00055FDF" w:rsidP="00974A7A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i/>
          <w:color w:val="000000"/>
          <w:kern w:val="3"/>
          <w:lang w:eastAsia="hi-IN" w:bidi="hi-IN"/>
        </w:rPr>
      </w:pPr>
    </w:p>
    <w:p w14:paraId="763B4B49" w14:textId="2420EE90" w:rsidR="00057183" w:rsidRPr="007C6B65" w:rsidRDefault="00057183" w:rsidP="00974A7A">
      <w:pPr>
        <w:widowControl w:val="0"/>
        <w:suppressAutoHyphens/>
        <w:autoSpaceDN w:val="0"/>
        <w:spacing w:after="0" w:line="244" w:lineRule="auto"/>
        <w:textAlignment w:val="baseline"/>
        <w:rPr>
          <w:rFonts w:ascii="Arial" w:eastAsia="SimSun" w:hAnsi="Arial" w:cs="Arial"/>
          <w:b/>
          <w:color w:val="000000"/>
          <w:kern w:val="3"/>
          <w:lang w:eastAsia="hi-IN" w:bidi="hi-IN"/>
        </w:rPr>
      </w:pPr>
    </w:p>
    <w:p w14:paraId="73A702E6" w14:textId="77777777" w:rsidR="005F39C2" w:rsidRPr="007C6B65" w:rsidRDefault="005F39C2" w:rsidP="00057183">
      <w:pPr>
        <w:spacing w:after="0" w:line="276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14:paraId="24D8AF71" w14:textId="28839153" w:rsidR="0039385A" w:rsidRPr="007C6B65" w:rsidRDefault="0039385A" w:rsidP="0060721B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C6B65">
        <w:rPr>
          <w:rFonts w:ascii="Arial" w:eastAsia="Times New Roman" w:hAnsi="Arial" w:cs="Arial"/>
          <w:b/>
          <w:sz w:val="24"/>
          <w:szCs w:val="24"/>
          <w:lang w:eastAsia="pl-PL"/>
        </w:rPr>
        <w:t>OPIS PRZEDMIOTU ZAMÓWIENIA</w:t>
      </w:r>
      <w:r w:rsidR="006A6045" w:rsidRPr="007C6B65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7C6B6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FORMULARZ PARAMETRÓW WYMAGANYCH </w:t>
      </w:r>
      <w:r w:rsidR="006A6045" w:rsidRPr="007C6B65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</w:p>
    <w:p w14:paraId="74C80B24" w14:textId="50A75B9F" w:rsidR="005F39C2" w:rsidRPr="007C6B65" w:rsidRDefault="001D242D" w:rsidP="00057183">
      <w:pPr>
        <w:spacing w:after="0" w:line="276" w:lineRule="auto"/>
        <w:rPr>
          <w:rFonts w:ascii="Arial" w:eastAsia="Calibri" w:hAnsi="Arial" w:cs="Arial"/>
        </w:rPr>
      </w:pPr>
      <w:r w:rsidRPr="007C6B65">
        <w:rPr>
          <w:rFonts w:ascii="Arial" w:eastAsia="Calibri" w:hAnsi="Arial" w:cs="Arial"/>
          <w:bCs/>
          <w:iCs/>
        </w:rPr>
        <w:t xml:space="preserve">Ambulans ratunkowy typu C przystosowany do transportu maksymalnie jednego pacjenta na noszach oraz trzy osobowego zespołu specjalistycznego/podstawowego ratownictwa medycznego (może być </w:t>
      </w:r>
      <w:r w:rsidR="006B75FA" w:rsidRPr="007C6B65">
        <w:rPr>
          <w:rFonts w:ascii="Arial" w:eastAsia="Calibri" w:hAnsi="Arial" w:cs="Arial"/>
          <w:bCs/>
          <w:iCs/>
        </w:rPr>
        <w:t>wykorzystywany, jako</w:t>
      </w:r>
      <w:r w:rsidRPr="007C6B65">
        <w:rPr>
          <w:rFonts w:ascii="Arial" w:eastAsia="Calibri" w:hAnsi="Arial" w:cs="Arial"/>
          <w:bCs/>
          <w:iCs/>
        </w:rPr>
        <w:t xml:space="preserve"> ambulans typu S lub P zgodnie z wytycznymi NFZ) </w:t>
      </w:r>
      <w:r w:rsidRPr="007C6B65">
        <w:rPr>
          <w:rFonts w:ascii="Arial" w:eastAsia="Calibri" w:hAnsi="Arial" w:cs="Arial"/>
        </w:rPr>
        <w:t>Ambulans ma spełniać wymagania aktualnej normy PN/EN 1789 w zakresie ambulansu typu C lub norm równoważnych.</w:t>
      </w:r>
    </w:p>
    <w:tbl>
      <w:tblPr>
        <w:tblW w:w="15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7623"/>
        <w:gridCol w:w="1985"/>
        <w:gridCol w:w="4819"/>
      </w:tblGrid>
      <w:tr w:rsidR="00057183" w:rsidRPr="007C6B65" w14:paraId="5DC82617" w14:textId="77777777" w:rsidTr="006400C9">
        <w:trPr>
          <w:trHeight w:val="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E10431" w14:textId="77777777" w:rsidR="00057183" w:rsidRPr="007C6B65" w:rsidRDefault="00057183" w:rsidP="00057183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6B65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7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46A7A1B" w14:textId="5D24B1A5" w:rsidR="00057183" w:rsidRPr="007C6B65" w:rsidRDefault="00057183" w:rsidP="00057183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6B65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D685C3C" w14:textId="203DE88F" w:rsidR="00057183" w:rsidRPr="007C6B65" w:rsidRDefault="000B5381" w:rsidP="000B538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7A771DE" w14:textId="04DC445A" w:rsidR="00057183" w:rsidRPr="007C6B65" w:rsidRDefault="00057183" w:rsidP="00057183">
            <w:pPr>
              <w:spacing w:after="0" w:line="276" w:lineRule="auto"/>
              <w:jc w:val="center"/>
              <w:rPr>
                <w:rFonts w:ascii="Arial" w:eastAsia="Calibri" w:hAnsi="Arial" w:cs="Arial"/>
                <w:i/>
                <w:sz w:val="20"/>
                <w:szCs w:val="20"/>
                <w:vertAlign w:val="superscript"/>
              </w:rPr>
            </w:pPr>
            <w:r w:rsidRPr="007C6B65">
              <w:rPr>
                <w:rFonts w:ascii="Arial" w:hAnsi="Arial" w:cs="Arial"/>
                <w:b/>
                <w:bCs/>
                <w:sz w:val="20"/>
                <w:szCs w:val="20"/>
              </w:rPr>
              <w:t>Parametr oferowany/podać/opisać</w:t>
            </w:r>
            <w:r w:rsidR="00532284" w:rsidRPr="007C6B6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*</w:t>
            </w:r>
          </w:p>
        </w:tc>
      </w:tr>
      <w:tr w:rsidR="00203232" w:rsidRPr="007C6B65" w14:paraId="34F3F498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77DEAF31" w14:textId="296475AE" w:rsidR="00203232" w:rsidRPr="007C6B65" w:rsidRDefault="00203232" w:rsidP="00E373F0">
            <w:pPr>
              <w:spacing w:after="0" w:line="240" w:lineRule="auto"/>
              <w:ind w:left="142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  <w:b/>
                <w:sz w:val="24"/>
                <w:szCs w:val="24"/>
                <w:u w:val="single"/>
              </w:rPr>
              <w:t>I. Wymagania ogólne:</w:t>
            </w:r>
          </w:p>
        </w:tc>
      </w:tr>
      <w:tr w:rsidR="00203232" w:rsidRPr="007C6B65" w14:paraId="56076F7F" w14:textId="77777777" w:rsidTr="006400C9">
        <w:tblPrEx>
          <w:tblCellMar>
            <w:top w:w="57" w:type="dxa"/>
            <w:left w:w="70" w:type="dxa"/>
            <w:bottom w:w="57" w:type="dxa"/>
            <w:right w:w="70" w:type="dxa"/>
          </w:tblCellMar>
        </w:tblPrEx>
        <w:trPr>
          <w:trHeight w:val="397"/>
        </w:trPr>
        <w:tc>
          <w:tcPr>
            <w:tcW w:w="709" w:type="dxa"/>
            <w:gridSpan w:val="2"/>
            <w:vAlign w:val="center"/>
          </w:tcPr>
          <w:p w14:paraId="64375B0C" w14:textId="77777777" w:rsidR="00203232" w:rsidRPr="007C6B65" w:rsidRDefault="00203232" w:rsidP="00852F73">
            <w:pPr>
              <w:numPr>
                <w:ilvl w:val="0"/>
                <w:numId w:val="15"/>
              </w:numPr>
              <w:spacing w:after="0" w:line="252" w:lineRule="auto"/>
              <w:ind w:right="-70"/>
              <w:jc w:val="center"/>
              <w:rPr>
                <w:rFonts w:ascii="Arial" w:hAnsi="Arial" w:cs="Arial"/>
              </w:rPr>
            </w:pPr>
          </w:p>
        </w:tc>
        <w:tc>
          <w:tcPr>
            <w:tcW w:w="7623" w:type="dxa"/>
            <w:vAlign w:val="center"/>
          </w:tcPr>
          <w:p w14:paraId="3AACCD8D" w14:textId="77777777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Nazwa / Model i typ</w:t>
            </w:r>
          </w:p>
        </w:tc>
        <w:tc>
          <w:tcPr>
            <w:tcW w:w="1985" w:type="dxa"/>
            <w:vAlign w:val="center"/>
          </w:tcPr>
          <w:p w14:paraId="12566D2C" w14:textId="77777777" w:rsidR="00203232" w:rsidRPr="007C6B65" w:rsidRDefault="00203232" w:rsidP="00E373F0">
            <w:pPr>
              <w:spacing w:after="0" w:line="252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Podać</w:t>
            </w:r>
          </w:p>
        </w:tc>
        <w:tc>
          <w:tcPr>
            <w:tcW w:w="4819" w:type="dxa"/>
            <w:vAlign w:val="center"/>
          </w:tcPr>
          <w:p w14:paraId="18A6E763" w14:textId="1992EF5E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</w:p>
        </w:tc>
      </w:tr>
      <w:tr w:rsidR="00203232" w:rsidRPr="007C6B65" w14:paraId="157CE7B0" w14:textId="77777777" w:rsidTr="006400C9">
        <w:tblPrEx>
          <w:tblCellMar>
            <w:top w:w="57" w:type="dxa"/>
            <w:left w:w="70" w:type="dxa"/>
            <w:bottom w:w="57" w:type="dxa"/>
            <w:right w:w="70" w:type="dxa"/>
          </w:tblCellMar>
        </w:tblPrEx>
        <w:trPr>
          <w:trHeight w:val="397"/>
        </w:trPr>
        <w:tc>
          <w:tcPr>
            <w:tcW w:w="709" w:type="dxa"/>
            <w:gridSpan w:val="2"/>
            <w:vAlign w:val="center"/>
          </w:tcPr>
          <w:p w14:paraId="764D2D41" w14:textId="77777777" w:rsidR="00203232" w:rsidRPr="007C6B65" w:rsidRDefault="00203232" w:rsidP="00852F73">
            <w:pPr>
              <w:numPr>
                <w:ilvl w:val="0"/>
                <w:numId w:val="15"/>
              </w:numPr>
              <w:spacing w:after="0" w:line="252" w:lineRule="auto"/>
              <w:ind w:right="-70"/>
              <w:jc w:val="center"/>
              <w:rPr>
                <w:rFonts w:ascii="Arial" w:hAnsi="Arial" w:cs="Arial"/>
              </w:rPr>
            </w:pPr>
          </w:p>
        </w:tc>
        <w:tc>
          <w:tcPr>
            <w:tcW w:w="7623" w:type="dxa"/>
            <w:vAlign w:val="center"/>
          </w:tcPr>
          <w:p w14:paraId="09CE19D1" w14:textId="77777777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Producent/kraj</w:t>
            </w:r>
          </w:p>
        </w:tc>
        <w:tc>
          <w:tcPr>
            <w:tcW w:w="1985" w:type="dxa"/>
            <w:vAlign w:val="center"/>
          </w:tcPr>
          <w:p w14:paraId="42C11C80" w14:textId="77777777" w:rsidR="00203232" w:rsidRPr="007C6B65" w:rsidRDefault="00203232" w:rsidP="00E373F0">
            <w:pPr>
              <w:spacing w:after="0" w:line="252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Podać</w:t>
            </w:r>
          </w:p>
        </w:tc>
        <w:tc>
          <w:tcPr>
            <w:tcW w:w="4819" w:type="dxa"/>
            <w:vAlign w:val="center"/>
          </w:tcPr>
          <w:p w14:paraId="056F2F79" w14:textId="34F5A7A4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</w:p>
        </w:tc>
      </w:tr>
      <w:tr w:rsidR="00203232" w:rsidRPr="007C6B65" w14:paraId="416A74BE" w14:textId="77777777" w:rsidTr="006400C9">
        <w:tblPrEx>
          <w:tblCellMar>
            <w:top w:w="57" w:type="dxa"/>
            <w:left w:w="70" w:type="dxa"/>
            <w:bottom w:w="57" w:type="dxa"/>
            <w:right w:w="70" w:type="dxa"/>
          </w:tblCellMar>
        </w:tblPrEx>
        <w:trPr>
          <w:trHeight w:val="397"/>
        </w:trPr>
        <w:tc>
          <w:tcPr>
            <w:tcW w:w="709" w:type="dxa"/>
            <w:gridSpan w:val="2"/>
            <w:vAlign w:val="center"/>
          </w:tcPr>
          <w:p w14:paraId="73D0FD49" w14:textId="77777777" w:rsidR="00203232" w:rsidRPr="007C6B65" w:rsidRDefault="00203232" w:rsidP="00852F73">
            <w:pPr>
              <w:numPr>
                <w:ilvl w:val="0"/>
                <w:numId w:val="15"/>
              </w:numPr>
              <w:spacing w:after="0" w:line="252" w:lineRule="auto"/>
              <w:ind w:right="-70"/>
              <w:jc w:val="center"/>
              <w:rPr>
                <w:rFonts w:ascii="Arial" w:hAnsi="Arial" w:cs="Arial"/>
              </w:rPr>
            </w:pPr>
          </w:p>
        </w:tc>
        <w:tc>
          <w:tcPr>
            <w:tcW w:w="7623" w:type="dxa"/>
            <w:vAlign w:val="center"/>
          </w:tcPr>
          <w:p w14:paraId="3391DC1F" w14:textId="7C69BF00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Produkt fabrycznie nowy, nie demonstracyjny, nie powystawowy, rok produkcji 202</w:t>
            </w:r>
            <w:r w:rsidR="00511B2B" w:rsidRPr="007C6B65">
              <w:rPr>
                <w:rFonts w:ascii="Arial" w:hAnsi="Arial" w:cs="Arial"/>
              </w:rPr>
              <w:t>6</w:t>
            </w:r>
            <w:r w:rsidRPr="007C6B65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7DB65BD0" w14:textId="77777777" w:rsidR="00203232" w:rsidRPr="007C6B65" w:rsidRDefault="00203232" w:rsidP="00E373F0">
            <w:pPr>
              <w:spacing w:after="0" w:line="252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7ED3080" w14:textId="4F2D04C9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</w:p>
        </w:tc>
      </w:tr>
      <w:tr w:rsidR="00203232" w:rsidRPr="007C6B65" w14:paraId="6C42B61C" w14:textId="77777777" w:rsidTr="006400C9">
        <w:tblPrEx>
          <w:tblCellMar>
            <w:top w:w="57" w:type="dxa"/>
            <w:left w:w="70" w:type="dxa"/>
            <w:bottom w:w="57" w:type="dxa"/>
            <w:right w:w="70" w:type="dxa"/>
          </w:tblCellMar>
        </w:tblPrEx>
        <w:trPr>
          <w:trHeight w:val="397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C0D797D" w14:textId="77777777" w:rsidR="00203232" w:rsidRPr="007C6B65" w:rsidRDefault="00203232" w:rsidP="00852F73">
            <w:pPr>
              <w:numPr>
                <w:ilvl w:val="0"/>
                <w:numId w:val="15"/>
              </w:numPr>
              <w:spacing w:after="0" w:line="252" w:lineRule="auto"/>
              <w:ind w:right="-70"/>
              <w:jc w:val="center"/>
              <w:rPr>
                <w:rFonts w:ascii="Arial" w:hAnsi="Arial" w:cs="Arial"/>
              </w:rPr>
            </w:pPr>
          </w:p>
        </w:tc>
        <w:tc>
          <w:tcPr>
            <w:tcW w:w="7623" w:type="dxa"/>
            <w:tcBorders>
              <w:bottom w:val="single" w:sz="4" w:space="0" w:color="auto"/>
            </w:tcBorders>
            <w:vAlign w:val="center"/>
          </w:tcPr>
          <w:p w14:paraId="1BFA696F" w14:textId="5AB174C3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 xml:space="preserve">Zamawiana ilość  – </w:t>
            </w:r>
            <w:r w:rsidR="00511B2B" w:rsidRPr="007C6B65">
              <w:rPr>
                <w:rFonts w:ascii="Arial" w:hAnsi="Arial" w:cs="Arial"/>
              </w:rPr>
              <w:t>1</w:t>
            </w:r>
            <w:r w:rsidRPr="007C6B65">
              <w:rPr>
                <w:rFonts w:ascii="Arial" w:hAnsi="Arial" w:cs="Arial"/>
              </w:rPr>
              <w:t xml:space="preserve"> </w:t>
            </w:r>
            <w:proofErr w:type="spellStart"/>
            <w:r w:rsidRPr="007C6B65">
              <w:rPr>
                <w:rFonts w:ascii="Arial" w:hAnsi="Arial" w:cs="Arial"/>
              </w:rPr>
              <w:t>kpl</w:t>
            </w:r>
            <w:proofErr w:type="spellEnd"/>
            <w:r w:rsidR="00C828AD" w:rsidRPr="007C6B65">
              <w:rPr>
                <w:rFonts w:ascii="Arial" w:hAnsi="Arial" w:cs="Arial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0AB8390" w14:textId="77777777" w:rsidR="00203232" w:rsidRPr="007C6B65" w:rsidRDefault="00203232" w:rsidP="00E373F0">
            <w:pPr>
              <w:spacing w:after="0" w:line="252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EE32D03" w14:textId="0D1D746E" w:rsidR="00203232" w:rsidRPr="007C6B65" w:rsidRDefault="00203232" w:rsidP="00E373F0">
            <w:pPr>
              <w:spacing w:after="0" w:line="252" w:lineRule="auto"/>
              <w:rPr>
                <w:rFonts w:ascii="Arial" w:hAnsi="Arial" w:cs="Arial"/>
              </w:rPr>
            </w:pPr>
          </w:p>
        </w:tc>
      </w:tr>
      <w:tr w:rsidR="00203232" w:rsidRPr="007C6B65" w14:paraId="3F9F852B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4243D718" w14:textId="1D5411BC" w:rsidR="00203232" w:rsidRPr="007C6B65" w:rsidRDefault="006B75FA" w:rsidP="00E373F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</w:rPr>
              <w:t>Wymogi, co</w:t>
            </w:r>
            <w:r w:rsidR="00203232" w:rsidRPr="007C6B65">
              <w:rPr>
                <w:rFonts w:ascii="Arial" w:eastAsia="Calibri" w:hAnsi="Arial" w:cs="Arial"/>
                <w:b/>
                <w:sz w:val="24"/>
                <w:szCs w:val="24"/>
              </w:rPr>
              <w:t xml:space="preserve"> do przedmiotu zamówienia w zakresie pojazdu bazowego</w:t>
            </w:r>
          </w:p>
        </w:tc>
      </w:tr>
      <w:tr w:rsidR="00203232" w:rsidRPr="007C6B65" w14:paraId="497BC0DF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3E8D301E" w14:textId="38A454C3" w:rsidR="00203232" w:rsidRPr="007C6B65" w:rsidRDefault="00203232" w:rsidP="00E373F0">
            <w:pPr>
              <w:spacing w:after="0" w:line="240" w:lineRule="auto"/>
              <w:ind w:left="-56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</w:rPr>
              <w:t>AMBULANS TYPU C</w:t>
            </w:r>
          </w:p>
        </w:tc>
      </w:tr>
      <w:tr w:rsidR="00203232" w:rsidRPr="007C6B65" w14:paraId="07E426F4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624EE641" w14:textId="1E8289A0" w:rsidR="00203232" w:rsidRPr="007C6B65" w:rsidRDefault="00E373F0" w:rsidP="005931F5">
            <w:pPr>
              <w:spacing w:after="0" w:line="240" w:lineRule="auto"/>
              <w:ind w:left="142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II. Nadwozie:</w:t>
            </w:r>
          </w:p>
        </w:tc>
      </w:tr>
      <w:tr w:rsidR="007F0D91" w:rsidRPr="007C6B65" w14:paraId="39346C3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DFB468F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7BCE9F88" w14:textId="77A4A2B8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Typu „furgon podwyższony ”, do 3,5 t dopuszczalnej masy całkowitej, bez ściany działowej pomiędzy kabiną kierowcy a przestrzenią ładunkową przeznaczoną do a</w:t>
            </w:r>
            <w:r w:rsidR="001B79E2" w:rsidRPr="007C6B65">
              <w:rPr>
                <w:rFonts w:ascii="Arial" w:eastAsia="Calibri" w:hAnsi="Arial" w:cs="Arial"/>
              </w:rPr>
              <w:t>daptacji na przedział medyczny. Możliwa rejestracja 3+1 tj. trzech miejsc siedzących i jednych noszy.</w:t>
            </w:r>
          </w:p>
        </w:tc>
        <w:tc>
          <w:tcPr>
            <w:tcW w:w="1985" w:type="dxa"/>
            <w:vAlign w:val="center"/>
          </w:tcPr>
          <w:p w14:paraId="40CB1E77" w14:textId="273FB345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B5C9106" w14:textId="3E085888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4F5AEA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B278BEA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272F4A01" w14:textId="6D703F91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Kabina kierowcy wyposażona w dwa pojedyncze fotele: pasażera i kierowcy, fotele regulowane z podłokietnikami.</w:t>
            </w:r>
          </w:p>
        </w:tc>
        <w:tc>
          <w:tcPr>
            <w:tcW w:w="1985" w:type="dxa"/>
            <w:vAlign w:val="center"/>
          </w:tcPr>
          <w:p w14:paraId="5C36D277" w14:textId="51CD2805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E3511B9" w14:textId="61393890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562EDD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03A7C09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4EB53BA9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Drzwi tylne wysokie , przeszklone dwuskrzydłowe, otwierane na boki o min. 250º, o wysokości minimum 1,75 m.</w:t>
            </w:r>
          </w:p>
        </w:tc>
        <w:tc>
          <w:tcPr>
            <w:tcW w:w="1985" w:type="dxa"/>
            <w:vAlign w:val="center"/>
          </w:tcPr>
          <w:p w14:paraId="19BEACCC" w14:textId="46852C5F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2F7BEE3" w14:textId="6B3BE060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F51CA5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F4A6596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vAlign w:val="center"/>
          </w:tcPr>
          <w:p w14:paraId="5427EC3B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Drzwi boczne prawe przesuwane do tyłu przeszklone, z odsuwaną szybą, wyjście ze stopniem stałym wewnętrznym.</w:t>
            </w:r>
          </w:p>
        </w:tc>
        <w:tc>
          <w:tcPr>
            <w:tcW w:w="1985" w:type="dxa"/>
            <w:vAlign w:val="center"/>
          </w:tcPr>
          <w:p w14:paraId="1A9E6AE1" w14:textId="7E040935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A76EC3D" w14:textId="731BAA93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3B2209B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FCC077B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7765" w:type="dxa"/>
            <w:gridSpan w:val="2"/>
            <w:vAlign w:val="center"/>
          </w:tcPr>
          <w:p w14:paraId="2147C30A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Drzwi boczne lewe przesuwane do tyłu, bez szyby.</w:t>
            </w:r>
          </w:p>
        </w:tc>
        <w:tc>
          <w:tcPr>
            <w:tcW w:w="1985" w:type="dxa"/>
            <w:vAlign w:val="center"/>
          </w:tcPr>
          <w:p w14:paraId="591229CD" w14:textId="7BE22824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28DA8F24" w14:textId="076BB23B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A73400C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399D3EB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7765" w:type="dxa"/>
            <w:gridSpan w:val="2"/>
            <w:vAlign w:val="center"/>
          </w:tcPr>
          <w:p w14:paraId="7F63B0A4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Kolor nadwozia żółty.</w:t>
            </w:r>
          </w:p>
        </w:tc>
        <w:tc>
          <w:tcPr>
            <w:tcW w:w="1985" w:type="dxa"/>
            <w:vAlign w:val="center"/>
          </w:tcPr>
          <w:p w14:paraId="2E7C6E5A" w14:textId="2E2AF0E1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76A24663" w14:textId="49A13968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26344F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26CDE68" w14:textId="67844EB1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7765" w:type="dxa"/>
            <w:gridSpan w:val="2"/>
            <w:vAlign w:val="center"/>
          </w:tcPr>
          <w:p w14:paraId="659D11A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Centralny zamek wszystkich drzwi, sterowany pilotem. </w:t>
            </w:r>
          </w:p>
        </w:tc>
        <w:tc>
          <w:tcPr>
            <w:tcW w:w="1985" w:type="dxa"/>
            <w:vAlign w:val="center"/>
          </w:tcPr>
          <w:p w14:paraId="55BAED49" w14:textId="4067AEB2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7F2DFD81" w14:textId="4924188E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0BFC98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55595806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7765" w:type="dxa"/>
            <w:gridSpan w:val="2"/>
            <w:vAlign w:val="center"/>
          </w:tcPr>
          <w:p w14:paraId="5F92C308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Stopień wejściowy tylny antypoślizgowy, stanowiący jednocześnie funkcję zderzaka.</w:t>
            </w:r>
          </w:p>
        </w:tc>
        <w:tc>
          <w:tcPr>
            <w:tcW w:w="1985" w:type="dxa"/>
            <w:vAlign w:val="center"/>
          </w:tcPr>
          <w:p w14:paraId="1C50F67B" w14:textId="64A5BD0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690C87BA" w14:textId="08CEEE42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4F02CD1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8A23905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27268E2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Krawędzie progów drzwi kabiny kierowcy,  L+P strona zabezpieczone przed ścieraniem lakieru nakładkami z tworzywa sztucznego.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2E6783" w14:textId="455191A1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145FC62" w14:textId="05971852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6049DD7B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1CF43960" w14:textId="76CBDF47" w:rsidR="00203232" w:rsidRPr="007C6B65" w:rsidRDefault="00227C7D" w:rsidP="005931F5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III. Silnik:</w:t>
            </w:r>
          </w:p>
        </w:tc>
      </w:tr>
      <w:tr w:rsidR="007F0D91" w:rsidRPr="007C6B65" w14:paraId="34DA8EAF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CC2AE13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239CC21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zapłonem samoczynnym turbodoładowany, z urządzeniem do podgrzewania silnika, ułatwiającym rozruch silnika w warunkach zimowych.</w:t>
            </w:r>
          </w:p>
        </w:tc>
        <w:tc>
          <w:tcPr>
            <w:tcW w:w="1985" w:type="dxa"/>
            <w:vAlign w:val="center"/>
          </w:tcPr>
          <w:p w14:paraId="4FCE556D" w14:textId="67BEA8EB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9B02079" w14:textId="01CABB1A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7F0D91" w:rsidRPr="007C6B65" w14:paraId="08E8443E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FA0A96A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1190192F" w14:textId="5275ED70" w:rsidR="007F0D91" w:rsidRPr="007C6B65" w:rsidRDefault="007F0D91" w:rsidP="00055FD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Moc silnika minimum 1</w:t>
            </w:r>
            <w:r w:rsidR="00055FDF" w:rsidRPr="007C6B65">
              <w:rPr>
                <w:rFonts w:ascii="Arial" w:eastAsia="Calibri" w:hAnsi="Arial" w:cs="Arial"/>
              </w:rPr>
              <w:t>8</w:t>
            </w:r>
            <w:r w:rsidRPr="007C6B65">
              <w:rPr>
                <w:rFonts w:ascii="Arial" w:eastAsia="Calibri" w:hAnsi="Arial" w:cs="Arial"/>
              </w:rPr>
              <w:t xml:space="preserve">0 KM , moment obrotowy nie mniejszy niż </w:t>
            </w:r>
            <w:r w:rsidR="00055FDF" w:rsidRPr="007C6B65">
              <w:rPr>
                <w:rFonts w:ascii="Arial" w:eastAsia="Calibri" w:hAnsi="Arial" w:cs="Arial"/>
              </w:rPr>
              <w:t>42</w:t>
            </w:r>
            <w:r w:rsidRPr="007C6B65">
              <w:rPr>
                <w:rFonts w:ascii="Arial" w:eastAsia="Calibri" w:hAnsi="Arial" w:cs="Arial"/>
              </w:rPr>
              <w:t>0 Nm.</w:t>
            </w:r>
          </w:p>
        </w:tc>
        <w:tc>
          <w:tcPr>
            <w:tcW w:w="1985" w:type="dxa"/>
            <w:vAlign w:val="center"/>
          </w:tcPr>
          <w:p w14:paraId="6022D319" w14:textId="690ACAC3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055FDF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33095AAC" w14:textId="59788C44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7F0D91" w:rsidRPr="007C6B65" w14:paraId="53486550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18EA423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565C91A" w14:textId="6612757A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Silnik spełniający obowiązujące na dzień dostawy normy emisji spalin.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E0C017" w14:textId="2EC207A9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535FD70" w14:textId="00A9F2E9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203232" w:rsidRPr="007C6B65" w14:paraId="76A47AB9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65D6A5D3" w14:textId="3FC97E40" w:rsidR="00203232" w:rsidRPr="007C6B65" w:rsidRDefault="00227C7D" w:rsidP="005931F5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IV. Zespół Przeniesienia Napędu:</w:t>
            </w:r>
          </w:p>
        </w:tc>
      </w:tr>
      <w:tr w:rsidR="007F0D91" w:rsidRPr="007C6B65" w14:paraId="2E8E433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F04FAB4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1D1289A9" w14:textId="02EDCA43" w:rsidR="007F0D91" w:rsidRPr="007C6B65" w:rsidRDefault="002D2907" w:rsidP="002D2907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Skrzynia biegów manualna. (punktowana skrzynia biegów </w:t>
            </w:r>
            <w:r w:rsidRPr="002D2907">
              <w:rPr>
                <w:rFonts w:ascii="Arial" w:eastAsia="Calibri" w:hAnsi="Arial" w:cs="Arial"/>
              </w:rPr>
              <w:t>z au</w:t>
            </w:r>
            <w:r>
              <w:rPr>
                <w:rFonts w:ascii="Arial" w:eastAsia="Calibri" w:hAnsi="Arial" w:cs="Arial"/>
              </w:rPr>
              <w:t xml:space="preserve">tomatyczną zmianą biegów min. 7 </w:t>
            </w:r>
            <w:r w:rsidRPr="002D2907">
              <w:rPr>
                <w:rFonts w:ascii="Arial" w:eastAsia="Calibri" w:hAnsi="Arial" w:cs="Arial"/>
              </w:rPr>
              <w:t>przełożeń (podać ilość biegów) + bieg wsteczny</w:t>
            </w:r>
          </w:p>
        </w:tc>
        <w:tc>
          <w:tcPr>
            <w:tcW w:w="1985" w:type="dxa"/>
            <w:vAlign w:val="center"/>
          </w:tcPr>
          <w:p w14:paraId="6B37C9B2" w14:textId="1478D893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227C7D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56419F6F" w14:textId="19F8E745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7F0D91" w:rsidRPr="007C6B65" w14:paraId="4B8D63D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2B538F3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1D567CF3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Napęd przedni lub tylny.</w:t>
            </w:r>
          </w:p>
        </w:tc>
        <w:tc>
          <w:tcPr>
            <w:tcW w:w="1985" w:type="dxa"/>
            <w:vAlign w:val="center"/>
          </w:tcPr>
          <w:p w14:paraId="1A04325F" w14:textId="61663E9C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227C7D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2E0D33EA" w14:textId="7CCD0DB4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7F0D91" w:rsidRPr="007C6B65" w14:paraId="46B4D76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A3BDBB1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3567CBB3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Elektroniczny system stabilizacji toru jazdy (ESP) lub równoważny.</w:t>
            </w:r>
          </w:p>
        </w:tc>
        <w:tc>
          <w:tcPr>
            <w:tcW w:w="1985" w:type="dxa"/>
            <w:vAlign w:val="center"/>
          </w:tcPr>
          <w:p w14:paraId="69FE66EB" w14:textId="7E5FD0E1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227C7D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5FBF3DDB" w14:textId="6193AD75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7F0D91" w:rsidRPr="007C6B65" w14:paraId="320DF3B1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B8198E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BB92A97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System zapobiegający poślizgowi kół osi napędzanej podczas ruszania.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9A399B4" w14:textId="57E8D992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44C66BA" w14:textId="79725BDC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</w:p>
        </w:tc>
      </w:tr>
      <w:tr w:rsidR="00203232" w:rsidRPr="007C6B65" w14:paraId="56592DE7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55812444" w14:textId="5372D968" w:rsidR="00203232" w:rsidRPr="007C6B65" w:rsidRDefault="00227C7D" w:rsidP="005931F5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V. Zawieszenie</w:t>
            </w:r>
          </w:p>
        </w:tc>
      </w:tr>
      <w:tr w:rsidR="00203232" w:rsidRPr="007C6B65" w14:paraId="47A8E382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642D1A8" w14:textId="77777777" w:rsidR="00203232" w:rsidRPr="007C6B65" w:rsidRDefault="00203232" w:rsidP="005931F5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C71F299" w14:textId="77777777" w:rsidR="00203232" w:rsidRPr="007C6B65" w:rsidRDefault="00203232" w:rsidP="004242D8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Gwarantujące dobrą przyczepność kół do nawierzchni, stabilność i manewrowość w trudnym terenie, umożliwiające komfortowy przewóz pacjentów.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74A5E1" w14:textId="1AEF883D" w:rsidR="00203232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80CA1D2" w14:textId="785CA183" w:rsidR="00203232" w:rsidRPr="007C6B65" w:rsidRDefault="00203232" w:rsidP="00E373F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203232" w:rsidRPr="007C6B65" w14:paraId="24008402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63934665" w14:textId="63E5C185" w:rsidR="00203232" w:rsidRPr="007C6B65" w:rsidRDefault="00227C7D" w:rsidP="005931F5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-US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-US"/>
              </w:rPr>
              <w:t xml:space="preserve">VI. </w:t>
            </w:r>
            <w:proofErr w:type="spellStart"/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-US"/>
              </w:rPr>
              <w:t>Układ</w:t>
            </w:r>
            <w:proofErr w:type="spellEnd"/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-US"/>
              </w:rPr>
              <w:t>Hamulcowy</w:t>
            </w:r>
            <w:proofErr w:type="spellEnd"/>
          </w:p>
        </w:tc>
      </w:tr>
      <w:tr w:rsidR="007F0D91" w:rsidRPr="007C6B65" w14:paraId="183B681B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2D5091C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01CB3C7C" w14:textId="77777777" w:rsidR="007F0D91" w:rsidRPr="007C6B65" w:rsidRDefault="007F0D91" w:rsidP="007F0D91">
            <w:pPr>
              <w:tabs>
                <w:tab w:val="left" w:pos="7230"/>
              </w:tabs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System ABS zapobiegający blokadzie kół podczas hamowania.</w:t>
            </w:r>
          </w:p>
        </w:tc>
        <w:tc>
          <w:tcPr>
            <w:tcW w:w="1985" w:type="dxa"/>
            <w:vAlign w:val="center"/>
          </w:tcPr>
          <w:p w14:paraId="6CDC1532" w14:textId="6FB83B6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2260930" w14:textId="502447D6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18286FB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A159C57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6A1B88D9" w14:textId="77777777" w:rsidR="007F0D91" w:rsidRPr="007C6B65" w:rsidRDefault="007F0D91" w:rsidP="007F0D91">
            <w:pPr>
              <w:tabs>
                <w:tab w:val="left" w:pos="7230"/>
              </w:tabs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System wspomagania nagłego hamowania. </w:t>
            </w:r>
          </w:p>
        </w:tc>
        <w:tc>
          <w:tcPr>
            <w:tcW w:w="1985" w:type="dxa"/>
            <w:vAlign w:val="center"/>
          </w:tcPr>
          <w:p w14:paraId="3D5DE578" w14:textId="09CC8677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638F101" w14:textId="1AE4B29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71B2CE9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781404B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648C79C6" w14:textId="77777777" w:rsidR="007F0D91" w:rsidRPr="007C6B65" w:rsidRDefault="007F0D91" w:rsidP="007F0D91">
            <w:pPr>
              <w:tabs>
                <w:tab w:val="left" w:pos="7230"/>
              </w:tabs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Hamulce tarczowe na obu osiach (przód i tył).</w:t>
            </w:r>
          </w:p>
        </w:tc>
        <w:tc>
          <w:tcPr>
            <w:tcW w:w="1985" w:type="dxa"/>
            <w:vAlign w:val="center"/>
          </w:tcPr>
          <w:p w14:paraId="7C289CC8" w14:textId="064F29D3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D13AE86" w14:textId="52A4EAA7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471B5A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96C581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B23BE0E" w14:textId="77777777" w:rsidR="007F0D91" w:rsidRPr="007C6B65" w:rsidRDefault="007F0D91" w:rsidP="007F0D91">
            <w:pPr>
              <w:tabs>
                <w:tab w:val="left" w:pos="7230"/>
              </w:tabs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Asystent ruszania tj. system zapobiegający staczaniu się przy ruszaniu „pod górę”.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53EF0E8" w14:textId="260425A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AACDB9C" w14:textId="1BCAFCA9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76AE96DC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72CE7D6C" w14:textId="1C11C4CB" w:rsidR="00203232" w:rsidRPr="007C6B65" w:rsidRDefault="00227C7D" w:rsidP="006D3F32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VII. Układ Kierowniczy</w:t>
            </w:r>
          </w:p>
        </w:tc>
      </w:tr>
      <w:tr w:rsidR="007F0D91" w:rsidRPr="007C6B65" w14:paraId="213BD69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2DE753A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4B43FCEC" w14:textId="77777777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Ze wspomaganiem.</w:t>
            </w:r>
          </w:p>
        </w:tc>
        <w:tc>
          <w:tcPr>
            <w:tcW w:w="1985" w:type="dxa"/>
            <w:vAlign w:val="center"/>
          </w:tcPr>
          <w:p w14:paraId="0A4AD52F" w14:textId="5D3E360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73E131AE" w14:textId="5056BAC9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050526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A48520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593D26D" w14:textId="77777777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Regulowana kolumna kierownicy w dwóch płaszczyznach tj. góra – dół, przód – tył.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FC631D" w14:textId="36AC4972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772F5E6" w14:textId="2A488EE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20DA4B93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7BCDCA64" w14:textId="6896F12D" w:rsidR="00203232" w:rsidRPr="007C6B65" w:rsidRDefault="00227C7D" w:rsidP="006D3F32">
            <w:pPr>
              <w:spacing w:after="0" w:line="252" w:lineRule="auto"/>
              <w:ind w:left="202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VIII. Instalacja Elektryczna</w:t>
            </w:r>
          </w:p>
        </w:tc>
      </w:tr>
      <w:tr w:rsidR="007F0D91" w:rsidRPr="007C6B65" w14:paraId="4A1FBC40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19219F2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0CFA4710" w14:textId="270B5826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Zespół dwóch  akumulatorów  o łącznej pojemności min. 180 Ah do zasilania wszystkich odbiorników prądu – jeden do rozruchu silnika ,drugi do zasilania przedziału pacjenta – połączone tak, aby były doładowywane zarówno z alternatora w czasie pracy silnika, jak i z prostownika na postoju po podłączeniu zasilania do sieci 230V. </w:t>
            </w:r>
          </w:p>
        </w:tc>
        <w:tc>
          <w:tcPr>
            <w:tcW w:w="1985" w:type="dxa"/>
            <w:vAlign w:val="center"/>
          </w:tcPr>
          <w:p w14:paraId="7884E4E2" w14:textId="2BFC2D21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1D4DBB86" w14:textId="404C55B4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793AAAD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85C269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C8003D9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Fabrycznie wzmocniony alternator o wydajności min. 250 A.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205D2B" w14:textId="436688FE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2A32372" w14:textId="4B80BCD9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5F74D389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4C1BBED5" w14:textId="4B622C73" w:rsidR="00203232" w:rsidRPr="007C6B65" w:rsidRDefault="00227C7D" w:rsidP="006D3F32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IX. Wyposażenie Pojazdu</w:t>
            </w:r>
          </w:p>
        </w:tc>
      </w:tr>
      <w:tr w:rsidR="007F0D91" w:rsidRPr="007C6B65" w14:paraId="3E203A9D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FE406AA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09E05DB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Wszystkie miejsca siedzące zaopatrzone w bezwładnościowe pasy bezpieczeństwa oraz zagłówki.</w:t>
            </w:r>
          </w:p>
        </w:tc>
        <w:tc>
          <w:tcPr>
            <w:tcW w:w="1985" w:type="dxa"/>
            <w:vAlign w:val="center"/>
          </w:tcPr>
          <w:p w14:paraId="7F77BA33" w14:textId="6B602238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2F2F2160" w14:textId="4B982FA0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007543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5757199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3593EF3F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Zbiornik paliwa o pojemności min. 70l.</w:t>
            </w:r>
          </w:p>
        </w:tc>
        <w:tc>
          <w:tcPr>
            <w:tcW w:w="1985" w:type="dxa"/>
            <w:vAlign w:val="center"/>
          </w:tcPr>
          <w:p w14:paraId="074E16B0" w14:textId="266C50A8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59C90666" w14:textId="2867E013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5C384E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435AD2D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1A4154DE" w14:textId="02529A55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Poduszki powietrzne: kierowcy i pasażera </w:t>
            </w:r>
            <w:r w:rsidR="0054063C" w:rsidRPr="007C6B65">
              <w:rPr>
                <w:rFonts w:ascii="Arial" w:eastAsia="Calibri" w:hAnsi="Arial" w:cs="Arial"/>
              </w:rPr>
              <w:t>p</w:t>
            </w:r>
            <w:r w:rsidR="00B33AD6" w:rsidRPr="007C6B65">
              <w:rPr>
                <w:rFonts w:ascii="Arial" w:eastAsia="Calibri" w:hAnsi="Arial" w:cs="Arial"/>
              </w:rPr>
              <w:t>rzednie/czołowe</w:t>
            </w:r>
          </w:p>
        </w:tc>
        <w:tc>
          <w:tcPr>
            <w:tcW w:w="1985" w:type="dxa"/>
            <w:vAlign w:val="center"/>
          </w:tcPr>
          <w:p w14:paraId="576180FE" w14:textId="3F91097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29E80E4" w14:textId="340BEF4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93B03E7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58CE0567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vAlign w:val="center"/>
          </w:tcPr>
          <w:p w14:paraId="72B233CE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Elektryczne otwierane szyby w drzwiach przednich.</w:t>
            </w:r>
          </w:p>
        </w:tc>
        <w:tc>
          <w:tcPr>
            <w:tcW w:w="1985" w:type="dxa"/>
            <w:vAlign w:val="center"/>
          </w:tcPr>
          <w:p w14:paraId="397A5B8D" w14:textId="3A240307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2616F17D" w14:textId="48E831DE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3F9D12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811974C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7765" w:type="dxa"/>
            <w:gridSpan w:val="2"/>
            <w:vAlign w:val="center"/>
          </w:tcPr>
          <w:p w14:paraId="65E62B67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Klimatyzacja półautomatyczna lub automatyczna kabiny kierowcy.</w:t>
            </w:r>
          </w:p>
        </w:tc>
        <w:tc>
          <w:tcPr>
            <w:tcW w:w="1985" w:type="dxa"/>
            <w:vAlign w:val="center"/>
          </w:tcPr>
          <w:p w14:paraId="4A1C04BB" w14:textId="1294E84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2FEE4C82" w14:textId="0ECDE3C6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C9D63EC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1D961F2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7765" w:type="dxa"/>
            <w:gridSpan w:val="2"/>
            <w:vAlign w:val="center"/>
          </w:tcPr>
          <w:p w14:paraId="0B8F2ACD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Lusterka  zewnętrzne, regulowane, składane i podgrzewane elektrycznie.</w:t>
            </w:r>
          </w:p>
        </w:tc>
        <w:tc>
          <w:tcPr>
            <w:tcW w:w="1985" w:type="dxa"/>
            <w:vAlign w:val="center"/>
          </w:tcPr>
          <w:p w14:paraId="0E69C28F" w14:textId="759ECEBE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A59A862" w14:textId="0BA7D96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F2E40E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D0F2C4A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7765" w:type="dxa"/>
            <w:gridSpan w:val="2"/>
            <w:vAlign w:val="center"/>
          </w:tcPr>
          <w:p w14:paraId="3A22E30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Lusterko wewnętrzne.</w:t>
            </w:r>
          </w:p>
        </w:tc>
        <w:tc>
          <w:tcPr>
            <w:tcW w:w="1985" w:type="dxa"/>
            <w:vAlign w:val="center"/>
          </w:tcPr>
          <w:p w14:paraId="676C07A0" w14:textId="686E33A6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66D6E53" w14:textId="414C204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39ADE09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C7C4365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7765" w:type="dxa"/>
            <w:gridSpan w:val="2"/>
            <w:vAlign w:val="center"/>
          </w:tcPr>
          <w:p w14:paraId="563247FE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Reflektory główne typu halogen lub </w:t>
            </w:r>
            <w:proofErr w:type="spellStart"/>
            <w:r w:rsidRPr="007C6B65">
              <w:rPr>
                <w:rFonts w:ascii="Arial" w:eastAsia="Calibri" w:hAnsi="Arial" w:cs="Arial"/>
              </w:rPr>
              <w:t>led</w:t>
            </w:r>
            <w:proofErr w:type="spellEnd"/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6200ADFE" w14:textId="66C06568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F1FD77E" w14:textId="207F3829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491D01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744A9E8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7765" w:type="dxa"/>
            <w:gridSpan w:val="2"/>
            <w:vAlign w:val="center"/>
          </w:tcPr>
          <w:p w14:paraId="6036EA51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Reflektory przeciwmgłowe halogenowe przednie. </w:t>
            </w:r>
          </w:p>
        </w:tc>
        <w:tc>
          <w:tcPr>
            <w:tcW w:w="1985" w:type="dxa"/>
            <w:vAlign w:val="center"/>
          </w:tcPr>
          <w:p w14:paraId="35C818BE" w14:textId="7DFF3B84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869F967" w14:textId="4B9A33BE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1EFC3E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8E8DCDF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10.</w:t>
            </w:r>
          </w:p>
        </w:tc>
        <w:tc>
          <w:tcPr>
            <w:tcW w:w="7765" w:type="dxa"/>
            <w:gridSpan w:val="2"/>
            <w:vAlign w:val="center"/>
          </w:tcPr>
          <w:p w14:paraId="386E1AAC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Sygnalizacja dźwiękowa lub optyczna w kabinie kierowcy o niedomknięciu którychkolwiek drzwi.</w:t>
            </w:r>
          </w:p>
        </w:tc>
        <w:tc>
          <w:tcPr>
            <w:tcW w:w="1985" w:type="dxa"/>
            <w:vAlign w:val="center"/>
          </w:tcPr>
          <w:p w14:paraId="73021325" w14:textId="439B370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1A56A67" w14:textId="75BFD85C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355FC47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563BC152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7765" w:type="dxa"/>
            <w:gridSpan w:val="2"/>
            <w:vAlign w:val="center"/>
          </w:tcPr>
          <w:p w14:paraId="4D745469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Trójkąt, gaśnica, apteczka, podnośnik.</w:t>
            </w:r>
          </w:p>
        </w:tc>
        <w:tc>
          <w:tcPr>
            <w:tcW w:w="1985" w:type="dxa"/>
            <w:vAlign w:val="center"/>
          </w:tcPr>
          <w:p w14:paraId="02D71006" w14:textId="349A0B8A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F8E5B6C" w14:textId="5BDC478B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2A0CC59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4BC098E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7765" w:type="dxa"/>
            <w:gridSpan w:val="2"/>
            <w:vAlign w:val="center"/>
          </w:tcPr>
          <w:p w14:paraId="6CC77DA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Dywaniki gumowe dla kierowcy i pasażera w kabinie kierowcy zapobiegające zbieraniu się wody z podłoża.</w:t>
            </w:r>
          </w:p>
        </w:tc>
        <w:tc>
          <w:tcPr>
            <w:tcW w:w="1985" w:type="dxa"/>
            <w:vAlign w:val="center"/>
          </w:tcPr>
          <w:p w14:paraId="3C2C4D41" w14:textId="14B96F5F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A9C8B83" w14:textId="2CB17EBB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B65F06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5DCC4F2B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7765" w:type="dxa"/>
            <w:gridSpan w:val="2"/>
            <w:vAlign w:val="center"/>
          </w:tcPr>
          <w:p w14:paraId="0206007D" w14:textId="4C38DD74" w:rsidR="007F0D91" w:rsidRPr="007C6B65" w:rsidRDefault="007F0D91" w:rsidP="00227C7D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 Pełnowymiarowe koło zapasowe zainstalowane pod autem </w:t>
            </w:r>
            <w:r w:rsidR="00227C7D" w:rsidRPr="007C6B65">
              <w:rPr>
                <w:rFonts w:ascii="Arial" w:eastAsia="Calibri" w:hAnsi="Arial" w:cs="Arial"/>
              </w:rPr>
              <w:t>wraz z</w:t>
            </w:r>
            <w:r w:rsidRPr="007C6B65">
              <w:rPr>
                <w:rFonts w:ascii="Arial" w:eastAsia="Calibri" w:hAnsi="Arial" w:cs="Arial"/>
              </w:rPr>
              <w:t xml:space="preserve"> zestaw</w:t>
            </w:r>
            <w:r w:rsidR="00227C7D" w:rsidRPr="007C6B65">
              <w:rPr>
                <w:rFonts w:ascii="Arial" w:eastAsia="Calibri" w:hAnsi="Arial" w:cs="Arial"/>
              </w:rPr>
              <w:t>em</w:t>
            </w:r>
            <w:r w:rsidRPr="007C6B65">
              <w:rPr>
                <w:rFonts w:ascii="Arial" w:eastAsia="Calibri" w:hAnsi="Arial" w:cs="Arial"/>
              </w:rPr>
              <w:t xml:space="preserve"> naprawczy</w:t>
            </w:r>
            <w:r w:rsidR="00227C7D" w:rsidRPr="007C6B65">
              <w:rPr>
                <w:rFonts w:ascii="Arial" w:eastAsia="Calibri" w:hAnsi="Arial" w:cs="Arial"/>
              </w:rPr>
              <w:t>m</w:t>
            </w:r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3B4D630C" w14:textId="28F258DE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22DDA093" w14:textId="3057A09B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9B56168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0C3B64C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7765" w:type="dxa"/>
            <w:gridSpan w:val="2"/>
            <w:vAlign w:val="center"/>
          </w:tcPr>
          <w:p w14:paraId="6F353B27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Czujniki ciśnienia w kołach.</w:t>
            </w:r>
          </w:p>
        </w:tc>
        <w:tc>
          <w:tcPr>
            <w:tcW w:w="1985" w:type="dxa"/>
            <w:vAlign w:val="center"/>
          </w:tcPr>
          <w:p w14:paraId="682B3430" w14:textId="74480FD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C7E05E7" w14:textId="2CB91787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9767879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E66C199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7765" w:type="dxa"/>
            <w:gridSpan w:val="2"/>
            <w:vAlign w:val="center"/>
          </w:tcPr>
          <w:p w14:paraId="771DFD38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Radioodbiornik.</w:t>
            </w:r>
          </w:p>
        </w:tc>
        <w:tc>
          <w:tcPr>
            <w:tcW w:w="1985" w:type="dxa"/>
            <w:vAlign w:val="center"/>
          </w:tcPr>
          <w:p w14:paraId="54884A40" w14:textId="0B93B698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B954B4D" w14:textId="53C858E1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2BC15A2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F8C04E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1F63E09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Pojazd przeznaczony dla służb państwowych tj. wyposażony w system umożliwiający dalszą eksploatację pojazdu nawet do 50 km (bez spadku mocy czy ograniczenia prędkości) w przypadku spadku poziomu płynu </w:t>
            </w:r>
            <w:proofErr w:type="spellStart"/>
            <w:r w:rsidRPr="007C6B65">
              <w:rPr>
                <w:rFonts w:ascii="Arial" w:eastAsia="Calibri" w:hAnsi="Arial" w:cs="Arial"/>
              </w:rPr>
              <w:t>AdBlue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 poniżej minimalnego poziomu.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EB6C6F9" w14:textId="3CD0ADD3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4FC00EC" w14:textId="48068A7A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7F9CB88D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6B643D9E" w14:textId="1E289346" w:rsidR="00203232" w:rsidRPr="007C6B65" w:rsidRDefault="00227C7D" w:rsidP="006D3F32">
            <w:pPr>
              <w:spacing w:after="0" w:line="252" w:lineRule="auto"/>
              <w:ind w:left="142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X. Wymagania Ogólne</w:t>
            </w:r>
          </w:p>
        </w:tc>
      </w:tr>
      <w:tr w:rsidR="007F0D91" w:rsidRPr="007C6B65" w14:paraId="4E32EB08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A60F7A1" w14:textId="2E3E03A1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35089F73" w14:textId="0D67E4AF" w:rsidR="007F0D91" w:rsidRPr="007C6B65" w:rsidRDefault="007F0D91" w:rsidP="00227C7D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Pojazd  fabrycznie nowy –  rok produkcji </w:t>
            </w:r>
            <w:r w:rsidR="00FB759A" w:rsidRPr="007C6B65">
              <w:rPr>
                <w:rFonts w:ascii="Arial" w:eastAsia="Calibri" w:hAnsi="Arial" w:cs="Arial"/>
              </w:rPr>
              <w:t>202</w:t>
            </w:r>
            <w:r w:rsidR="00227C7D" w:rsidRPr="007C6B65">
              <w:rPr>
                <w:rFonts w:ascii="Arial" w:eastAsia="Calibri" w:hAnsi="Arial" w:cs="Arial"/>
              </w:rPr>
              <w:t>6</w:t>
            </w:r>
            <w:r w:rsidRPr="007C6B65">
              <w:rPr>
                <w:rFonts w:ascii="Arial" w:eastAsia="Calibri" w:hAnsi="Arial" w:cs="Arial"/>
              </w:rPr>
              <w:t xml:space="preserve"> r</w:t>
            </w:r>
          </w:p>
        </w:tc>
        <w:tc>
          <w:tcPr>
            <w:tcW w:w="1985" w:type="dxa"/>
            <w:vAlign w:val="center"/>
          </w:tcPr>
          <w:p w14:paraId="26D9CEF4" w14:textId="52367F5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CE527C2" w14:textId="6B41CCC3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DC1914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26F7C88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5A093317" w14:textId="5B08C0C0" w:rsidR="007F0D91" w:rsidRPr="007C6B65" w:rsidRDefault="007F0D91" w:rsidP="00F7227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Gwarancja min. </w:t>
            </w:r>
            <w:r w:rsidR="00F7227F">
              <w:rPr>
                <w:rFonts w:ascii="Arial" w:eastAsia="Calibri" w:hAnsi="Arial" w:cs="Arial"/>
              </w:rPr>
              <w:t>24</w:t>
            </w:r>
            <w:r w:rsidRPr="007C6B65">
              <w:rPr>
                <w:rFonts w:ascii="Arial" w:eastAsia="Calibri" w:hAnsi="Arial" w:cs="Arial"/>
              </w:rPr>
              <w:t xml:space="preserve"> miesiące bez limitu kilometrów – na pojazd bazowy.</w:t>
            </w:r>
          </w:p>
        </w:tc>
        <w:tc>
          <w:tcPr>
            <w:tcW w:w="1985" w:type="dxa"/>
            <w:vAlign w:val="center"/>
          </w:tcPr>
          <w:p w14:paraId="2DF9D059" w14:textId="4706073A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63BABBC0" w14:textId="56594DEC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E47436E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55EF83DF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60A2E07F" w14:textId="636A93D4" w:rsidR="007F0D91" w:rsidRPr="007C6B65" w:rsidRDefault="007F0D91" w:rsidP="006A0EE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Gwarancja min. </w:t>
            </w:r>
            <w:r w:rsidR="006A0EEF" w:rsidRPr="007C6B65">
              <w:rPr>
                <w:rFonts w:ascii="Arial" w:eastAsia="Calibri" w:hAnsi="Arial" w:cs="Arial"/>
              </w:rPr>
              <w:t>60</w:t>
            </w:r>
            <w:r w:rsidR="008E07CE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miesięcy od daty podpisania protokołu odbioru na perforację nadwozia ambulansu.</w:t>
            </w:r>
          </w:p>
        </w:tc>
        <w:tc>
          <w:tcPr>
            <w:tcW w:w="1985" w:type="dxa"/>
            <w:vAlign w:val="center"/>
          </w:tcPr>
          <w:p w14:paraId="638B43D9" w14:textId="7E6144E1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70B6C242" w14:textId="3B0F44F4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7227F" w:rsidRPr="007C6B65" w14:paraId="734FC75F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E7C4D89" w14:textId="663E77EA" w:rsidR="00F7227F" w:rsidRPr="007C6B65" w:rsidRDefault="00F7227F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vAlign w:val="center"/>
          </w:tcPr>
          <w:p w14:paraId="51B727E2" w14:textId="7ADC4866" w:rsidR="00F7227F" w:rsidRPr="007C6B65" w:rsidRDefault="00F7227F" w:rsidP="00F7227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F7227F">
              <w:rPr>
                <w:rFonts w:ascii="Arial" w:eastAsia="Calibri" w:hAnsi="Arial" w:cs="Arial"/>
              </w:rPr>
              <w:t xml:space="preserve">Gwarancja min. </w:t>
            </w:r>
            <w:r>
              <w:rPr>
                <w:rFonts w:ascii="Arial" w:eastAsia="Calibri" w:hAnsi="Arial" w:cs="Arial"/>
              </w:rPr>
              <w:t>24</w:t>
            </w:r>
            <w:r w:rsidRPr="00F7227F">
              <w:rPr>
                <w:rFonts w:ascii="Arial" w:eastAsia="Calibri" w:hAnsi="Arial" w:cs="Arial"/>
              </w:rPr>
              <w:t xml:space="preserve"> miesięcy od daty podpisania protokołu odbioru na </w:t>
            </w:r>
            <w:r>
              <w:rPr>
                <w:rFonts w:ascii="Arial" w:eastAsia="Calibri" w:hAnsi="Arial" w:cs="Arial"/>
              </w:rPr>
              <w:t>zabudowę ambulansu</w:t>
            </w:r>
          </w:p>
        </w:tc>
        <w:tc>
          <w:tcPr>
            <w:tcW w:w="1985" w:type="dxa"/>
            <w:vAlign w:val="center"/>
          </w:tcPr>
          <w:p w14:paraId="7A81DBE5" w14:textId="53965609" w:rsidR="00F7227F" w:rsidRPr="007C6B65" w:rsidRDefault="00F7227F" w:rsidP="007F0D9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227F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62DDD561" w14:textId="77777777" w:rsidR="00F7227F" w:rsidRPr="007C6B65" w:rsidRDefault="00F7227F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0EEF" w:rsidRPr="007C6B65" w14:paraId="06FAC690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0D4F0E9" w14:textId="63F7B22D" w:rsidR="006A0EEF" w:rsidRPr="007C6B65" w:rsidRDefault="006A0EEF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7765" w:type="dxa"/>
            <w:gridSpan w:val="2"/>
            <w:vAlign w:val="center"/>
          </w:tcPr>
          <w:p w14:paraId="642B0DCF" w14:textId="2278AF27" w:rsidR="006A0EEF" w:rsidRPr="007C6B65" w:rsidRDefault="006A0EEF" w:rsidP="00F7227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Gwarancja min. </w:t>
            </w:r>
            <w:r w:rsidR="00F7227F">
              <w:rPr>
                <w:rFonts w:ascii="Arial" w:eastAsia="Calibri" w:hAnsi="Arial" w:cs="Arial"/>
              </w:rPr>
              <w:t>24</w:t>
            </w:r>
            <w:r w:rsidRPr="007C6B65">
              <w:rPr>
                <w:rFonts w:ascii="Arial" w:eastAsia="Calibri" w:hAnsi="Arial" w:cs="Arial"/>
              </w:rPr>
              <w:t xml:space="preserve"> miesięcy od daty podpisania protokołu odbioru na sprzęt medyczny</w:t>
            </w:r>
          </w:p>
        </w:tc>
        <w:tc>
          <w:tcPr>
            <w:tcW w:w="1985" w:type="dxa"/>
            <w:vAlign w:val="center"/>
          </w:tcPr>
          <w:p w14:paraId="62BD9F01" w14:textId="45214C0D" w:rsidR="006A0EEF" w:rsidRPr="007C6B65" w:rsidRDefault="006A0EEF" w:rsidP="007F0D9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1F89DD48" w14:textId="77777777" w:rsidR="006A0EEF" w:rsidRPr="007C6B65" w:rsidRDefault="006A0EEF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8BBC77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F2AAB3" w14:textId="079ACF97" w:rsidR="007F0D91" w:rsidRPr="007C6B65" w:rsidRDefault="006A0EEF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5</w:t>
            </w:r>
            <w:r w:rsidR="007F0D91"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E8B89C4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Wraz z pojazdem Wykonawca przekaże:</w:t>
            </w:r>
          </w:p>
          <w:p w14:paraId="0A30FE0C" w14:textId="77777777" w:rsidR="007F0D91" w:rsidRPr="007C6B65" w:rsidRDefault="007F0D91" w:rsidP="007F0D91">
            <w:pPr>
              <w:numPr>
                <w:ilvl w:val="0"/>
                <w:numId w:val="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bookmarkStart w:id="0" w:name="_Hlk144287973"/>
            <w:r w:rsidRPr="007C6B65">
              <w:rPr>
                <w:rFonts w:ascii="Arial" w:eastAsia="Calibri" w:hAnsi="Arial" w:cs="Arial"/>
              </w:rPr>
              <w:t>wyciąg ze świadectwa homologacji dla pojazdu bazowego i skompletowanego( po zabudowie)</w:t>
            </w:r>
          </w:p>
          <w:p w14:paraId="148EBDAC" w14:textId="7E71FBA8" w:rsidR="007F0D91" w:rsidRPr="007C6B65" w:rsidRDefault="007F0D91" w:rsidP="007F0D91">
            <w:pPr>
              <w:numPr>
                <w:ilvl w:val="0"/>
                <w:numId w:val="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bookmarkStart w:id="1" w:name="_Hlk144288017"/>
            <w:bookmarkEnd w:id="0"/>
            <w:r w:rsidRPr="007C6B65">
              <w:rPr>
                <w:rFonts w:ascii="Arial" w:eastAsia="Calibri" w:hAnsi="Arial" w:cs="Arial"/>
              </w:rPr>
              <w:t>instrukcję obsługi pojazdu</w:t>
            </w:r>
            <w:r w:rsidR="00227C7D" w:rsidRPr="007C6B65">
              <w:rPr>
                <w:rFonts w:ascii="Arial" w:eastAsia="Calibri" w:hAnsi="Arial" w:cs="Arial"/>
              </w:rPr>
              <w:t xml:space="preserve"> w wersji papierowej i elektronicznej</w:t>
            </w:r>
          </w:p>
          <w:p w14:paraId="430F2283" w14:textId="7A8D45F6" w:rsidR="007F0D91" w:rsidRPr="007C6B65" w:rsidRDefault="007F0D91" w:rsidP="007F0D91">
            <w:pPr>
              <w:numPr>
                <w:ilvl w:val="0"/>
                <w:numId w:val="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książkę obsługi (przeglądów ) pojazdu bazowego</w:t>
            </w:r>
            <w:r w:rsidR="006440D0" w:rsidRPr="007C6B65">
              <w:rPr>
                <w:rFonts w:ascii="Arial" w:eastAsia="Calibri" w:hAnsi="Arial" w:cs="Arial"/>
              </w:rPr>
              <w:t xml:space="preserve"> w postaci elektronicznej </w:t>
            </w:r>
          </w:p>
          <w:p w14:paraId="36ABC9D1" w14:textId="77777777" w:rsidR="007F0D91" w:rsidRPr="007C6B65" w:rsidRDefault="007F0D91" w:rsidP="007F0D91">
            <w:pPr>
              <w:numPr>
                <w:ilvl w:val="0"/>
                <w:numId w:val="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kartę gwarancyjną pojazdu</w:t>
            </w:r>
            <w:bookmarkEnd w:id="1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76A22AD" w14:textId="451C3C65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DC13930" w14:textId="53D525E6" w:rsidR="007F0D91" w:rsidRPr="007C6B65" w:rsidRDefault="007F0D91" w:rsidP="00EB62C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3093A520" w14:textId="77777777" w:rsidTr="006400C9">
        <w:tblPrEx>
          <w:tblCellMar>
            <w:left w:w="70" w:type="dxa"/>
            <w:right w:w="70" w:type="dxa"/>
          </w:tblCellMar>
        </w:tblPrEx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6E0290D" w14:textId="6C13B806" w:rsidR="00203232" w:rsidRPr="007C6B65" w:rsidRDefault="00CF5213" w:rsidP="005931F5">
            <w:pPr>
              <w:spacing w:after="0" w:line="252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</w:rPr>
              <w:t>Wymagania co do przedmiotu zamówienia w zakresie adaptacji na ambulans sanitarny</w:t>
            </w:r>
          </w:p>
        </w:tc>
      </w:tr>
      <w:tr w:rsidR="00203232" w:rsidRPr="007C6B65" w14:paraId="630D8E01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21FC31C1" w14:textId="5685496C" w:rsidR="00203232" w:rsidRPr="007C6B65" w:rsidRDefault="00CF5213" w:rsidP="00852F73">
            <w:pPr>
              <w:pStyle w:val="Akapitzlist"/>
              <w:numPr>
                <w:ilvl w:val="0"/>
                <w:numId w:val="16"/>
              </w:numPr>
              <w:spacing w:after="0" w:line="252" w:lineRule="auto"/>
              <w:ind w:left="426" w:hanging="29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Nadwozie</w:t>
            </w:r>
          </w:p>
        </w:tc>
      </w:tr>
      <w:tr w:rsidR="007F0D91" w:rsidRPr="007C6B65" w14:paraId="3452F11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A0DB4DA" w14:textId="77777777" w:rsidR="007F0D91" w:rsidRPr="007C6B65" w:rsidRDefault="007F0D91" w:rsidP="007F0D91">
            <w:pPr>
              <w:numPr>
                <w:ilvl w:val="0"/>
                <w:numId w:val="1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1ADFC5AC" w14:textId="2C3566BB" w:rsidR="007F0D91" w:rsidRPr="007C6B65" w:rsidRDefault="007F0D91" w:rsidP="00CF5213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Minimalne wymiary przedziału medycznego w mm po wykonaniu adaptacji (długość x szerokość x wysokość) 32</w:t>
            </w:r>
            <w:r w:rsidR="00CF5213" w:rsidRPr="007C6B65">
              <w:rPr>
                <w:rFonts w:ascii="Arial" w:eastAsia="Calibri" w:hAnsi="Arial" w:cs="Arial"/>
              </w:rPr>
              <w:t>2</w:t>
            </w:r>
            <w:r w:rsidRPr="007C6B65">
              <w:rPr>
                <w:rFonts w:ascii="Arial" w:eastAsia="Calibri" w:hAnsi="Arial" w:cs="Arial"/>
              </w:rPr>
              <w:t>0 x 17</w:t>
            </w:r>
            <w:r w:rsidR="00CF5213" w:rsidRPr="007C6B65">
              <w:rPr>
                <w:rFonts w:ascii="Arial" w:eastAsia="Calibri" w:hAnsi="Arial" w:cs="Arial"/>
              </w:rPr>
              <w:t>3</w:t>
            </w:r>
            <w:r w:rsidRPr="007C6B65">
              <w:rPr>
                <w:rFonts w:ascii="Arial" w:eastAsia="Calibri" w:hAnsi="Arial" w:cs="Arial"/>
              </w:rPr>
              <w:t>0 x 1</w:t>
            </w:r>
            <w:r w:rsidR="00CF5213" w:rsidRPr="007C6B65">
              <w:rPr>
                <w:rFonts w:ascii="Arial" w:eastAsia="Calibri" w:hAnsi="Arial" w:cs="Arial"/>
              </w:rPr>
              <w:t>92</w:t>
            </w:r>
            <w:r w:rsidRPr="007C6B65">
              <w:rPr>
                <w:rFonts w:ascii="Arial" w:eastAsia="Calibri" w:hAnsi="Arial" w:cs="Arial"/>
              </w:rPr>
              <w:t xml:space="preserve">0.  </w:t>
            </w:r>
          </w:p>
        </w:tc>
        <w:tc>
          <w:tcPr>
            <w:tcW w:w="1985" w:type="dxa"/>
            <w:vAlign w:val="center"/>
          </w:tcPr>
          <w:p w14:paraId="15AF0CFC" w14:textId="57809405" w:rsidR="007F0D91" w:rsidRPr="007C6B65" w:rsidRDefault="001B79E2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7791ED8B" w14:textId="230AF014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DE20E4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CF717E1" w14:textId="77777777" w:rsidR="007F0D91" w:rsidRPr="007C6B65" w:rsidRDefault="007F0D91" w:rsidP="007F0D91">
            <w:pPr>
              <w:numPr>
                <w:ilvl w:val="0"/>
                <w:numId w:val="1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5E5BF27F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Drzwi  tylne wyposażone w światła awaryjne, włączające się automatycznie przy otwarciu drzwi.</w:t>
            </w:r>
          </w:p>
        </w:tc>
        <w:tc>
          <w:tcPr>
            <w:tcW w:w="1985" w:type="dxa"/>
            <w:vAlign w:val="center"/>
          </w:tcPr>
          <w:p w14:paraId="0872D160" w14:textId="1E41F7A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7D6FE2E" w14:textId="75A8F7A5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9FEFB38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44B1614" w14:textId="77777777" w:rsidR="007F0D91" w:rsidRPr="007C6B65" w:rsidRDefault="007F0D91" w:rsidP="007F0D91">
            <w:pPr>
              <w:numPr>
                <w:ilvl w:val="0"/>
                <w:numId w:val="1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7F9AFE5D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Ściany boczne/podłoga przedziału medycznego mają być przystosowane do zamocowania foteli oraz innego wyposażenia.</w:t>
            </w:r>
          </w:p>
        </w:tc>
        <w:tc>
          <w:tcPr>
            <w:tcW w:w="1985" w:type="dxa"/>
            <w:vAlign w:val="center"/>
          </w:tcPr>
          <w:p w14:paraId="781D34C9" w14:textId="63C67C39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137EFEBB" w14:textId="6E31609C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DFEE28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5F83810" w14:textId="77777777" w:rsidR="007F0D91" w:rsidRPr="007C6B65" w:rsidRDefault="007F0D91" w:rsidP="007F0D91">
            <w:pPr>
              <w:numPr>
                <w:ilvl w:val="0"/>
                <w:numId w:val="1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6E8B7170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 Schowek za lewymi drzwiami przesuwnymi (oddzielony od przedziału medycznego i dostępny z zewnątrz pojazdu), z miejscem mocowania min. 2 szt. butli tlenowych 10l, krzesełka kardiologicznego, noszy podbierakowych, materaca próżniowego oraz deski ortopedycznej ( różnych modeli) dla dorosłych. Poprzez drzwi lewe ma być zapewniony dostęp do plecaka / torby medycznej umieszczonej w przedziale medycznym (tzw. podwójny dostęp do plecaka/torby – z przedziału medycznego i z zewnątrz pojazdu). Dodatkowa system umożlwiający otwarcie drzwi od wewnątrz przedziału w przypadku zacięcia się ich, np. poprzez dodatkową klamkę</w:t>
            </w:r>
          </w:p>
        </w:tc>
        <w:tc>
          <w:tcPr>
            <w:tcW w:w="1985" w:type="dxa"/>
            <w:vAlign w:val="center"/>
          </w:tcPr>
          <w:p w14:paraId="768BB54B" w14:textId="509881E4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68B6F5C1" w14:textId="7754419F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D2D8277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64520B8" w14:textId="77777777" w:rsidR="007F0D91" w:rsidRPr="007C6B65" w:rsidRDefault="007F0D91" w:rsidP="007F0D91">
            <w:pPr>
              <w:numPr>
                <w:ilvl w:val="0"/>
                <w:numId w:val="1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65051E37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Okna zmatowione do 2/3 wysokości lub zaklejone folią matową.</w:t>
            </w:r>
          </w:p>
        </w:tc>
        <w:tc>
          <w:tcPr>
            <w:tcW w:w="1985" w:type="dxa"/>
            <w:vAlign w:val="center"/>
          </w:tcPr>
          <w:p w14:paraId="106508FD" w14:textId="05BBEEA2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F167FB2" w14:textId="766661D3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037862FE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39D6E0BC" w14:textId="58429F3E" w:rsidR="00203232" w:rsidRPr="007C6B65" w:rsidRDefault="00E81CA2" w:rsidP="00852F73">
            <w:pPr>
              <w:pStyle w:val="Akapitzlist"/>
              <w:numPr>
                <w:ilvl w:val="0"/>
                <w:numId w:val="16"/>
              </w:numPr>
              <w:spacing w:after="0" w:line="252" w:lineRule="auto"/>
              <w:ind w:left="426" w:hanging="284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Ogrzewanie, wentylacja, klimatyzacja</w:t>
            </w:r>
          </w:p>
        </w:tc>
      </w:tr>
      <w:tr w:rsidR="007F0D91" w:rsidRPr="007C6B65" w14:paraId="6CD73D5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C7A63D2" w14:textId="77777777" w:rsidR="007F0D91" w:rsidRPr="007C6B65" w:rsidRDefault="007F0D91" w:rsidP="007F0D91">
            <w:pPr>
              <w:numPr>
                <w:ilvl w:val="0"/>
                <w:numId w:val="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E5435F2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Nagrzewnica w przedziale medycznym wykorzystująca ciecz chłodzącą silnik do ogrzewanie przedziału medycznego; ogrzewanie przedziału medycznego możliwe  przy włączonym  silniku pojazdu,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FA669C5" w14:textId="45F99EE7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E3470C6" w14:textId="7A72B2E7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0A01E3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58EB2E" w14:textId="77777777" w:rsidR="007F0D91" w:rsidRPr="007C6B65" w:rsidRDefault="007F0D91" w:rsidP="007F0D91">
            <w:pPr>
              <w:numPr>
                <w:ilvl w:val="0"/>
                <w:numId w:val="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642FC9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Postojowe – grzejnik elektryczny z możliwością ustawienia temperatury termostatem i zabezpieczeniem o mocy min. 1.8 kW zasilany  z sieci 230 V (podać markę i model urządzenia)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2E0B4CC" w14:textId="1451DFA2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184D9B1" w14:textId="1D464A25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0F55DB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9B3DF53" w14:textId="77777777" w:rsidR="007F0D91" w:rsidRPr="007C6B65" w:rsidRDefault="007F0D91" w:rsidP="007F0D91">
            <w:pPr>
              <w:numPr>
                <w:ilvl w:val="0"/>
                <w:numId w:val="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48B4798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Wentylacja mechaniczna, </w:t>
            </w:r>
            <w:proofErr w:type="spellStart"/>
            <w:r w:rsidRPr="007C6B65">
              <w:rPr>
                <w:rFonts w:ascii="Arial" w:eastAsia="Calibri" w:hAnsi="Arial" w:cs="Arial"/>
              </w:rPr>
              <w:t>nawiewno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 – wywiewna, zapewniająca prawidłową wentylację przedziału medycznego i zapewniająca wymianę powietrza min 20 razy na godzinę w czasie postoju (proszę podać markę, model i wydajność w m</w:t>
            </w:r>
            <w:r w:rsidRPr="007C6B65">
              <w:rPr>
                <w:rFonts w:ascii="Arial" w:eastAsia="Calibri" w:hAnsi="Arial" w:cs="Arial"/>
                <w:vertAlign w:val="superscript"/>
              </w:rPr>
              <w:t>3</w:t>
            </w:r>
            <w:r w:rsidRPr="007C6B65">
              <w:rPr>
                <w:rFonts w:ascii="Arial" w:eastAsia="Calibri" w:hAnsi="Arial" w:cs="Arial"/>
              </w:rPr>
              <w:t>/h),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468742" w14:textId="23FD09EB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2BFBE54" w14:textId="2C973B9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4F35F0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0189D47" w14:textId="77777777" w:rsidR="007F0D91" w:rsidRPr="007C6B65" w:rsidRDefault="007F0D91" w:rsidP="007F0D91">
            <w:pPr>
              <w:numPr>
                <w:ilvl w:val="0"/>
                <w:numId w:val="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B56934C" w14:textId="404C53C3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Niezależne od pracy silnika i układu chłodzenia silnika  dodatkowe ogrzewanie przedziału medycznego, z możliwością ustawienia temperatury i termostatem o mocy min. 5,0  kW tzw. powietrzne.  Ogrzewanie przedziału medycznego z możliwością ustawienia temperatury  termostatem takie, aby przy temperaturach zewnętrznych – 10</w:t>
            </w:r>
            <w:r w:rsidRPr="007C6B65">
              <w:rPr>
                <w:rFonts w:ascii="Arial" w:eastAsia="Calibri" w:hAnsi="Arial" w:cs="Arial"/>
                <w:vertAlign w:val="superscript"/>
              </w:rPr>
              <w:t xml:space="preserve">0 </w:t>
            </w:r>
            <w:r w:rsidRPr="007C6B65">
              <w:rPr>
                <w:rFonts w:ascii="Arial" w:eastAsia="Calibri" w:hAnsi="Arial" w:cs="Arial"/>
              </w:rPr>
              <w:t>C i niższych, ogrzanie wnętrza do temperatury, co najmniej + 5</w:t>
            </w:r>
            <w:r w:rsidRPr="007C6B65">
              <w:rPr>
                <w:rFonts w:ascii="Arial" w:eastAsia="Calibri" w:hAnsi="Arial" w:cs="Arial"/>
                <w:vertAlign w:val="superscript"/>
              </w:rPr>
              <w:t xml:space="preserve">0 </w:t>
            </w:r>
            <w:r w:rsidRPr="007C6B65">
              <w:rPr>
                <w:rFonts w:ascii="Arial" w:eastAsia="Calibri" w:hAnsi="Arial" w:cs="Arial"/>
              </w:rPr>
              <w:t>C nie powinno trwać dłużej niż 15 minut. Po upływie 30 minut w przedziale pacjenta temperatura powinna wynosić, co najmniej 22ºC  (proszę podać markę i model urządzenia),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35D90AC" w14:textId="3D723B76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783C398" w14:textId="40D5FB01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7DE3E20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19450" w14:textId="77777777" w:rsidR="007F0D91" w:rsidRPr="007C6B65" w:rsidRDefault="007F0D91" w:rsidP="007F0D91">
            <w:pPr>
              <w:numPr>
                <w:ilvl w:val="0"/>
                <w:numId w:val="1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6F3BC2B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Klimatyzacja  dwu parownikowa z niezależną regulacją nawiewu dla kabiny kierowcy i przedziału medycznego.</w:t>
            </w:r>
          </w:p>
          <w:p w14:paraId="5F86A82B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(Zamawiający dopuszcza by fabryczna klimatyzacja kabiny kierowcy pojazdu bazowego była rozbudowana na przedział medyczny na etapie adaptacji na ambulans).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BEE5EB3" w14:textId="625FF575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2B3D425" w14:textId="6C0B2576" w:rsidR="007F0D91" w:rsidRPr="007C6B65" w:rsidRDefault="007F0D91" w:rsidP="00091CD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3C5FA5F0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4A691536" w14:textId="6442ADC3" w:rsidR="00203232" w:rsidRPr="007C6B65" w:rsidRDefault="00E81CA2" w:rsidP="00852F73">
            <w:pPr>
              <w:pStyle w:val="Akapitzlist"/>
              <w:numPr>
                <w:ilvl w:val="0"/>
                <w:numId w:val="16"/>
              </w:numPr>
              <w:spacing w:after="0" w:line="252" w:lineRule="auto"/>
              <w:ind w:left="426" w:hanging="284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</w:t>
            </w: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Instalacja elektryczna</w:t>
            </w:r>
          </w:p>
        </w:tc>
      </w:tr>
      <w:tr w:rsidR="007F0D91" w:rsidRPr="007C6B65" w14:paraId="1C1691B4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C6DC28D" w14:textId="77777777" w:rsidR="007F0D91" w:rsidRPr="007C6B65" w:rsidRDefault="007F0D91" w:rsidP="007F0D91">
            <w:pPr>
              <w:numPr>
                <w:ilvl w:val="0"/>
                <w:numId w:val="2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59CD774F" w14:textId="77777777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Instalacja dla napięcia 230V w kompletacji:</w:t>
            </w:r>
          </w:p>
          <w:p w14:paraId="336DB135" w14:textId="77777777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 xml:space="preserve">zasilanie zewnętrzne 230V z zabezpieczeniem  wyłącznikiem  przeciwporażeniowym oraz zabezpieczeniem przed </w:t>
            </w:r>
            <w:r w:rsidRPr="007C6B65">
              <w:rPr>
                <w:rFonts w:ascii="Arial" w:eastAsia="Calibri" w:hAnsi="Arial" w:cs="Arial"/>
                <w:bCs/>
              </w:rPr>
              <w:br/>
              <w:t>uruchomieniem silnika przy podłączonym zasilaniu   230V,</w:t>
            </w:r>
          </w:p>
          <w:p w14:paraId="6C030077" w14:textId="01C2BAA9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 xml:space="preserve">minimum </w:t>
            </w:r>
            <w:r w:rsidRPr="007C6B65">
              <w:rPr>
                <w:rFonts w:ascii="Arial" w:eastAsia="Calibri" w:hAnsi="Arial" w:cs="Arial"/>
                <w:bCs/>
                <w:color w:val="000000" w:themeColor="text1"/>
              </w:rPr>
              <w:t>cztery</w:t>
            </w:r>
            <w:r w:rsidR="0039788A" w:rsidRPr="007C6B65">
              <w:rPr>
                <w:rFonts w:ascii="Arial" w:eastAsia="Calibri" w:hAnsi="Arial" w:cs="Arial"/>
                <w:bCs/>
                <w:color w:val="000000" w:themeColor="text1"/>
              </w:rPr>
              <w:t xml:space="preserve"> </w:t>
            </w:r>
            <w:r w:rsidRPr="007C6B65">
              <w:rPr>
                <w:rFonts w:ascii="Arial" w:eastAsia="Calibri" w:hAnsi="Arial" w:cs="Arial"/>
                <w:bCs/>
                <w:color w:val="000000" w:themeColor="text1"/>
              </w:rPr>
              <w:t xml:space="preserve"> </w:t>
            </w:r>
            <w:r w:rsidRPr="007C6B65">
              <w:rPr>
                <w:rFonts w:ascii="Arial" w:eastAsia="Calibri" w:hAnsi="Arial" w:cs="Arial"/>
                <w:bCs/>
              </w:rPr>
              <w:t>gniazda poboru prądu w przedziale medycznym zasilane z gniazda umieszczonego na zewnątrz (na pojeździe ma być zamontowana wizualna sygnalizacja informująca o podłączeniu ambulansu do sieci 230V), + gniazdo 230V na ścianie działowej,</w:t>
            </w:r>
            <w:r w:rsidR="0039788A" w:rsidRPr="007C6B65">
              <w:rPr>
                <w:rFonts w:ascii="Arial" w:eastAsia="Calibri" w:hAnsi="Arial" w:cs="Arial"/>
                <w:bCs/>
                <w:color w:val="EE0000"/>
              </w:rPr>
              <w:t xml:space="preserve"> </w:t>
            </w:r>
          </w:p>
          <w:p w14:paraId="44B52AB5" w14:textId="77777777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kabel zasilający o długości min. 10m,</w:t>
            </w:r>
          </w:p>
          <w:p w14:paraId="0757F8DD" w14:textId="77777777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automatyczna ładowarka służąca do ładowania  dwóch fabrycznych akumulatorów działający przy podłączonej instalacji 230V (podać markę i model oraz parametry techniczne),</w:t>
            </w:r>
          </w:p>
          <w:p w14:paraId="71EE41DC" w14:textId="40766A71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 xml:space="preserve">grzałka w układzie </w:t>
            </w:r>
            <w:r w:rsidR="0010408E" w:rsidRPr="007C6B65">
              <w:rPr>
                <w:rFonts w:ascii="Arial" w:eastAsia="Calibri" w:hAnsi="Arial" w:cs="Arial"/>
                <w:bCs/>
              </w:rPr>
              <w:t>w układzie chłodzenia cieczą silnika pojazdu</w:t>
            </w:r>
            <w:r w:rsidRPr="007C6B65">
              <w:rPr>
                <w:rFonts w:ascii="Arial" w:eastAsia="Calibri" w:hAnsi="Arial" w:cs="Arial"/>
                <w:bCs/>
              </w:rPr>
              <w:t>,</w:t>
            </w:r>
            <w:r w:rsidR="00B2207E" w:rsidRPr="007C6B65">
              <w:rPr>
                <w:rFonts w:ascii="Arial" w:eastAsia="Calibri" w:hAnsi="Arial" w:cs="Arial"/>
                <w:bCs/>
              </w:rPr>
              <w:t xml:space="preserve"> </w:t>
            </w:r>
          </w:p>
          <w:p w14:paraId="5DBEFB71" w14:textId="4185B289" w:rsidR="007F0D91" w:rsidRPr="007C6B65" w:rsidRDefault="007F0D91" w:rsidP="007F0D91">
            <w:pPr>
              <w:pStyle w:val="Akapitzlist"/>
              <w:numPr>
                <w:ilvl w:val="0"/>
                <w:numId w:val="17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</w:rPr>
              <w:t xml:space="preserve">inwertor prądu stałego 12V na zmienny 230V o mocy min. 1000W (prąd w „sinusie”), w trakcie jazdy pojazdu w gniazdach 230V ma być dostępne napięcie do obsługi sprzętu medycznego wymagającego zasilania 230V, z możliwością wyłączania napięcia (wyłącznik inwertora).  </w:t>
            </w:r>
          </w:p>
        </w:tc>
        <w:tc>
          <w:tcPr>
            <w:tcW w:w="1985" w:type="dxa"/>
            <w:vAlign w:val="center"/>
          </w:tcPr>
          <w:p w14:paraId="52A26B06" w14:textId="1B00F8D5" w:rsidR="007F0D91" w:rsidRPr="007C6B65" w:rsidRDefault="001B79E2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Tak, podać</w:t>
            </w:r>
          </w:p>
        </w:tc>
        <w:tc>
          <w:tcPr>
            <w:tcW w:w="4819" w:type="dxa"/>
            <w:vAlign w:val="center"/>
          </w:tcPr>
          <w:p w14:paraId="3BF0B32D" w14:textId="28803AEB" w:rsidR="007F0D91" w:rsidRPr="007C6B65" w:rsidRDefault="007F0D91" w:rsidP="00091CD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BC6ABBF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8E05D64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2.</w:t>
            </w:r>
          </w:p>
        </w:tc>
        <w:tc>
          <w:tcPr>
            <w:tcW w:w="7765" w:type="dxa"/>
            <w:gridSpan w:val="2"/>
            <w:vAlign w:val="center"/>
          </w:tcPr>
          <w:p w14:paraId="54242813" w14:textId="4CE37E82" w:rsidR="007F0D91" w:rsidRPr="007C6B65" w:rsidRDefault="007F0D91" w:rsidP="007F0D91">
            <w:pPr>
              <w:pStyle w:val="Akapitzlist"/>
              <w:numPr>
                <w:ilvl w:val="0"/>
                <w:numId w:val="18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 xml:space="preserve">Instalacja dla napięcia 12V  przedziału medycznego  powinna posiadać, co najmniej 4 gniazda 12V zabezpieczonych przed zabrudzeniem / zalaniem, </w:t>
            </w:r>
          </w:p>
          <w:p w14:paraId="7DC12676" w14:textId="0A22466F" w:rsidR="007F0D91" w:rsidRPr="007C6B65" w:rsidRDefault="007F0D91" w:rsidP="007F0D91">
            <w:pPr>
              <w:pStyle w:val="Akapitzlist"/>
              <w:numPr>
                <w:ilvl w:val="0"/>
                <w:numId w:val="18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</w:rPr>
              <w:t>Oświetlenie przedziału medycznego:</w:t>
            </w:r>
          </w:p>
          <w:p w14:paraId="75ED8948" w14:textId="4CBD78FF" w:rsidR="007F0D91" w:rsidRPr="007C6B65" w:rsidRDefault="007F0D91" w:rsidP="007F0D91">
            <w:pPr>
              <w:pStyle w:val="Akapitzlist"/>
              <w:numPr>
                <w:ilvl w:val="0"/>
                <w:numId w:val="1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światło rozproszone realizowane przez lampy typu LED umieszczone po obu stronach górnej części przedziału medycznego zapewniające spełnienie wymogu oświetlenia obszaru pacjenta min. 300lx, a obszar otaczający min. 50lx;</w:t>
            </w:r>
          </w:p>
          <w:p w14:paraId="34B87848" w14:textId="0515A836" w:rsidR="007F0D91" w:rsidRPr="007C6B65" w:rsidRDefault="007F0D91" w:rsidP="004E7980">
            <w:pPr>
              <w:pStyle w:val="Akapitzlist"/>
              <w:numPr>
                <w:ilvl w:val="0"/>
                <w:numId w:val="1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</w:rPr>
              <w:t>minimum 3 punkty ze światłem skupionym, dwa nad noszami oraz jedno nad blatem roboczym</w:t>
            </w:r>
            <w:r w:rsidR="004E7980" w:rsidRPr="007C6B65">
              <w:rPr>
                <w:rFonts w:ascii="Arial" w:eastAsia="Calibri" w:hAnsi="Arial" w:cs="Arial"/>
              </w:rPr>
              <w:t xml:space="preserve">, </w:t>
            </w:r>
            <w:r w:rsidR="00B33AD6" w:rsidRPr="007C6B65">
              <w:rPr>
                <w:rFonts w:ascii="Arial" w:eastAsia="Calibri" w:hAnsi="Arial" w:cs="Arial"/>
              </w:rPr>
              <w:t xml:space="preserve"> regulowane </w:t>
            </w:r>
            <w:r w:rsidR="004E7980" w:rsidRPr="007C6B65">
              <w:rPr>
                <w:rFonts w:ascii="Arial" w:eastAsia="Calibri" w:hAnsi="Arial" w:cs="Arial"/>
              </w:rPr>
              <w:t>nie osadzone na stałe</w:t>
            </w:r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378A07F1" w14:textId="6E83A2D4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55F8038" w14:textId="5A610D42" w:rsidR="007F0D91" w:rsidRPr="007C6B65" w:rsidRDefault="007F0D91" w:rsidP="00091CD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B5DF4DA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FB7C290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vAlign w:val="center"/>
          </w:tcPr>
          <w:p w14:paraId="4F0B98A3" w14:textId="30FC540C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Przedział medyczny ma być wyposażony w zamontowany na ścianie panel sterujący:</w:t>
            </w:r>
          </w:p>
          <w:p w14:paraId="0AEB874D" w14:textId="7EAEB6A7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informujący o temperaturze w przedziale medycznym oraz na zewnątrz pojazdu,</w:t>
            </w:r>
          </w:p>
          <w:p w14:paraId="08B23F89" w14:textId="0FA21D61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z funkcją zegara (aktualny czas) i kalendarza (dzień, data),</w:t>
            </w:r>
          </w:p>
          <w:p w14:paraId="393C24D7" w14:textId="594DDDB1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informujący o temperaturze wewnątrz </w:t>
            </w:r>
            <w:proofErr w:type="spellStart"/>
            <w:r w:rsidRPr="007C6B65">
              <w:rPr>
                <w:rFonts w:ascii="Arial" w:eastAsia="Calibri" w:hAnsi="Arial" w:cs="Arial"/>
              </w:rPr>
              <w:t>termoboxu</w:t>
            </w:r>
            <w:proofErr w:type="spellEnd"/>
            <w:r w:rsidRPr="007C6B65">
              <w:rPr>
                <w:rFonts w:ascii="Arial" w:eastAsia="Calibri" w:hAnsi="Arial" w:cs="Arial"/>
              </w:rPr>
              <w:t>,</w:t>
            </w:r>
          </w:p>
          <w:p w14:paraId="535E1D2D" w14:textId="1B3EA5C5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sterujący oświetleniem przedziału medycznego, </w:t>
            </w:r>
          </w:p>
          <w:p w14:paraId="5C9235B7" w14:textId="4D6A4192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sterujący systemem wentylacji przedziału medycznego,</w:t>
            </w:r>
          </w:p>
          <w:p w14:paraId="70239CAC" w14:textId="00625110" w:rsidR="007F0D91" w:rsidRPr="007C6B65" w:rsidRDefault="007F0D91" w:rsidP="007F0D91">
            <w:pPr>
              <w:numPr>
                <w:ilvl w:val="0"/>
                <w:numId w:val="3"/>
              </w:numPr>
              <w:tabs>
                <w:tab w:val="clear" w:pos="1440"/>
                <w:tab w:val="num" w:pos="426"/>
                <w:tab w:val="num" w:pos="1134"/>
                <w:tab w:val="left" w:pos="7222"/>
              </w:tabs>
              <w:spacing w:after="0" w:line="252" w:lineRule="auto"/>
              <w:ind w:left="426"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zarządzający system ogrzewania przedziału medycznego i klimatyzacji przedziału medycznego z funkcją automatycznego utrzymania zadanej temperatury.</w:t>
            </w:r>
          </w:p>
          <w:p w14:paraId="213E619B" w14:textId="75379A36" w:rsidR="007F0D91" w:rsidRPr="007C6B65" w:rsidRDefault="007F0D91" w:rsidP="0010408E">
            <w:pPr>
              <w:tabs>
                <w:tab w:val="left" w:pos="7222"/>
              </w:tabs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Panel przyciskowy nie </w:t>
            </w:r>
            <w:r w:rsidR="0010408E" w:rsidRPr="007C6B65">
              <w:rPr>
                <w:rFonts w:ascii="Arial" w:eastAsia="Calibri" w:hAnsi="Arial" w:cs="Arial"/>
              </w:rPr>
              <w:t>dopuszcza się paneli dotykowych</w:t>
            </w:r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7133392B" w14:textId="0D7F5C5F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4819" w:type="dxa"/>
            <w:vAlign w:val="center"/>
          </w:tcPr>
          <w:p w14:paraId="552519DC" w14:textId="58467D2F" w:rsidR="007F0D91" w:rsidRPr="007C6B65" w:rsidRDefault="007F0D91" w:rsidP="00E6231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FA6AB59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E870033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C1F766D" w14:textId="77777777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Kabina kierowcy ma być wyposażona w panel sterujący: </w:t>
            </w:r>
          </w:p>
          <w:p w14:paraId="2E0EFB88" w14:textId="610B1930" w:rsidR="007F0D91" w:rsidRPr="007C6B65" w:rsidRDefault="007F0D91" w:rsidP="007F0D91">
            <w:pPr>
              <w:numPr>
                <w:ilvl w:val="0"/>
                <w:numId w:val="20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sterujący oświetleniem zewnętrznym( światła robocze), </w:t>
            </w:r>
          </w:p>
          <w:p w14:paraId="0FD45246" w14:textId="01D226CD" w:rsidR="007F0D91" w:rsidRPr="007C6B65" w:rsidRDefault="007F0D91" w:rsidP="007F0D91">
            <w:pPr>
              <w:numPr>
                <w:ilvl w:val="0"/>
                <w:numId w:val="20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informujący kierowcę o braku możliwości uruchomienia pojazdu z powodu  podłączeniu ambulansu do sieci 230 V,</w:t>
            </w:r>
          </w:p>
          <w:p w14:paraId="5F64EDF1" w14:textId="76272A36" w:rsidR="007F0D91" w:rsidRPr="007C6B65" w:rsidRDefault="007F0D91" w:rsidP="007F0D91">
            <w:pPr>
              <w:numPr>
                <w:ilvl w:val="0"/>
                <w:numId w:val="20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informujący kierowcę o braku możliwości uruchomienia pojazdu z powodu otwartych drzwi między przedziałem medycznym a kabiną kierowcy, </w:t>
            </w:r>
          </w:p>
          <w:p w14:paraId="3E091E54" w14:textId="578B4C1C" w:rsidR="007F0D91" w:rsidRPr="007C6B65" w:rsidRDefault="007F0D91" w:rsidP="007F0D91">
            <w:pPr>
              <w:numPr>
                <w:ilvl w:val="0"/>
                <w:numId w:val="20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informujący kierowcę o poziomie naładowania akumulatora samochodu bazowego i akumulatora dodatkowego,</w:t>
            </w:r>
          </w:p>
          <w:p w14:paraId="7EDD45F1" w14:textId="15F3ADB5" w:rsidR="007F0D91" w:rsidRPr="007C6B65" w:rsidRDefault="007F0D91" w:rsidP="007F0D91">
            <w:pPr>
              <w:numPr>
                <w:ilvl w:val="0"/>
                <w:numId w:val="20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ostrzegający kierowcę (sygnalizacja dźwiękowa) o nie doładowaniu akumulatora samochodu bazowego i akumulatora dodatkowego.</w:t>
            </w:r>
          </w:p>
          <w:p w14:paraId="09D12F0E" w14:textId="270DB498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Panel przyciskowy nie </w:t>
            </w:r>
            <w:r w:rsidR="0010408E" w:rsidRPr="007C6B65">
              <w:rPr>
                <w:rFonts w:ascii="Arial" w:eastAsia="Calibri" w:hAnsi="Arial" w:cs="Arial"/>
              </w:rPr>
              <w:t>dopuszcza się paneli dotykowych</w:t>
            </w:r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5A2A4C5" w14:textId="6A075B9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B97F534" w14:textId="233D569B" w:rsidR="007F0D91" w:rsidRPr="007C6B65" w:rsidRDefault="007F0D91" w:rsidP="0001176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50555BEE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0A67EF56" w14:textId="03B48221" w:rsidR="00203232" w:rsidRPr="007C6B65" w:rsidRDefault="0010408E" w:rsidP="00852F73">
            <w:pPr>
              <w:pStyle w:val="Akapitzlist"/>
              <w:numPr>
                <w:ilvl w:val="0"/>
                <w:numId w:val="16"/>
              </w:numPr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Sygnalizacja świetlno-dźwiękowa i oznakowanie</w:t>
            </w:r>
          </w:p>
        </w:tc>
      </w:tr>
      <w:tr w:rsidR="007F0D91" w:rsidRPr="007C6B65" w14:paraId="6DE8477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B4A14F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D9D4A76" w14:textId="2C6EAEE2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 przedniej części dachu pojazdu belka świetlna typu LED, wyposażona w dwa reflektory typu LED do oświetlania przedpola pojazdu oraz podświetlany napis „ambulans”.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63E66F7" w14:textId="2BB1EC2D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300B9E5" w14:textId="6EFA76EA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8781BCD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30A0F00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3EE2F2B" w14:textId="2D37D78A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Na wysokości pasa przedniego 2 niebieskie lampy pulsacyjne barwy niebieskiej typu LED.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39458FE" w14:textId="63BE359D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D26E6FB" w14:textId="19B0E8B2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84D4E7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CF619D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8E08B38" w14:textId="32329D0F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 tylnej części dachu pojazdu pojedyncza lampa typu kogut</w:t>
            </w:r>
            <w:r w:rsidR="00C0535F" w:rsidRPr="007C6B65">
              <w:rPr>
                <w:rFonts w:ascii="Arial" w:eastAsia="Calibri" w:hAnsi="Arial" w:cs="Arial"/>
              </w:rPr>
              <w:t xml:space="preserve"> lub </w:t>
            </w:r>
            <w:r w:rsidR="009560AE" w:rsidRPr="007C6B65">
              <w:rPr>
                <w:rFonts w:ascii="Arial" w:eastAsia="Calibri" w:hAnsi="Arial" w:cs="Arial"/>
              </w:rPr>
              <w:t xml:space="preserve">z belką w tylnej części.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949AC40" w14:textId="3CFBB48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10408E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A61E2F9" w14:textId="32DBBE9F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9078AA5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C8D7B2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C0789AD" w14:textId="35F3F4B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Sygnał dźwiękowy modulowany o mocy min. </w:t>
            </w:r>
            <w:r w:rsidR="009560AE" w:rsidRPr="007C6B65">
              <w:rPr>
                <w:rFonts w:ascii="Arial" w:eastAsia="Calibri" w:hAnsi="Arial" w:cs="Arial"/>
              </w:rPr>
              <w:t xml:space="preserve">150 </w:t>
            </w:r>
            <w:r w:rsidRPr="007C6B65">
              <w:rPr>
                <w:rFonts w:ascii="Arial" w:eastAsia="Calibri" w:hAnsi="Arial" w:cs="Arial"/>
              </w:rPr>
              <w:t>W z możliwością podawania komunikatów głosem zgodny z obowiązującymi przepisami.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8398CAA" w14:textId="2A03532C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2D60EEE" w14:textId="332C97F4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248F6FF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5E88AE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2AE192F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 Dodatkowe sygnały dźwiękowe (awaryjne) pneumatyczne lub elektryczne przeznaczone do pracy ciągłej – podać markę i model.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C08ECBB" w14:textId="5C9A8DCF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D6E79F1" w14:textId="50CE3C56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046A487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3847BC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E24F2DA" w14:textId="10FA9ECB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Włączanie sygnalizacji dźwiękowo-świetlnej realizowane przez jeden główny włącznik umieszczony w widocznym, łatwo dostępnym miejscu.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A858331" w14:textId="303F1B56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F06BB26" w14:textId="12EDA123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2078C95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22B578" w14:textId="77777777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B98A20C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Oznakowanie pojazdu:</w:t>
            </w:r>
          </w:p>
          <w:p w14:paraId="098D7E1B" w14:textId="59D8D463" w:rsidR="007F0D91" w:rsidRPr="007C6B65" w:rsidRDefault="007F0D91" w:rsidP="007F0D91">
            <w:pPr>
              <w:pStyle w:val="Akapitzlist"/>
              <w:numPr>
                <w:ilvl w:val="0"/>
                <w:numId w:val="22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 pasy odblaskowe zgodnie z Rozporządzeniem Ministra Zdrowia</w:t>
            </w:r>
            <w:r w:rsidR="00497B1A" w:rsidRPr="007C6B65">
              <w:rPr>
                <w:rFonts w:ascii="Arial" w:eastAsia="Calibri" w:hAnsi="Arial" w:cs="Arial"/>
              </w:rPr>
              <w:t xml:space="preserve"> z dnia 3.12.2025 (</w:t>
            </w:r>
            <w:proofErr w:type="spellStart"/>
            <w:r w:rsidR="00497B1A" w:rsidRPr="007C6B65">
              <w:rPr>
                <w:rFonts w:ascii="Arial" w:eastAsia="Calibri" w:hAnsi="Arial" w:cs="Arial"/>
              </w:rPr>
              <w:t>Dz</w:t>
            </w:r>
            <w:proofErr w:type="spellEnd"/>
            <w:r w:rsidR="00497B1A" w:rsidRPr="007C6B65">
              <w:rPr>
                <w:rFonts w:ascii="Arial" w:eastAsia="Calibri" w:hAnsi="Arial" w:cs="Arial"/>
              </w:rPr>
              <w:t xml:space="preserve"> U 2025 </w:t>
            </w:r>
            <w:proofErr w:type="spellStart"/>
            <w:r w:rsidR="00497B1A" w:rsidRPr="007C6B65">
              <w:rPr>
                <w:rFonts w:ascii="Arial" w:eastAsia="Calibri" w:hAnsi="Arial" w:cs="Arial"/>
              </w:rPr>
              <w:t>poz</w:t>
            </w:r>
            <w:proofErr w:type="spellEnd"/>
            <w:r w:rsidR="00497B1A" w:rsidRPr="007C6B65">
              <w:rPr>
                <w:rFonts w:ascii="Arial" w:eastAsia="Calibri" w:hAnsi="Arial" w:cs="Arial"/>
              </w:rPr>
              <w:t xml:space="preserve"> 1768 ze zmianami)</w:t>
            </w:r>
            <w:r w:rsidRPr="007C6B65">
              <w:rPr>
                <w:rFonts w:ascii="Arial" w:eastAsia="Calibri" w:hAnsi="Arial" w:cs="Arial"/>
              </w:rPr>
              <w:t xml:space="preserve"> wykonanych z folii:</w:t>
            </w:r>
          </w:p>
          <w:p w14:paraId="6981AEA4" w14:textId="77777777" w:rsidR="007F0D91" w:rsidRPr="007C6B65" w:rsidRDefault="007F0D91" w:rsidP="007F0D91">
            <w:pPr>
              <w:pStyle w:val="Akapitzlist"/>
              <w:numPr>
                <w:ilvl w:val="0"/>
                <w:numId w:val="23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 xml:space="preserve">po obu bokach pojazdu nadruk barwy czerwonej </w:t>
            </w:r>
            <w:r w:rsidRPr="007C6B65">
              <w:rPr>
                <w:rFonts w:ascii="Arial" w:eastAsia="Calibri" w:hAnsi="Arial" w:cs="Arial"/>
                <w:b/>
              </w:rPr>
              <w:t xml:space="preserve">„S” lub „P” </w:t>
            </w:r>
            <w:r w:rsidRPr="007C6B65">
              <w:rPr>
                <w:rFonts w:ascii="Arial" w:eastAsia="Calibri" w:hAnsi="Arial" w:cs="Arial"/>
              </w:rPr>
              <w:t>(do uzgodnienia po podpisaniu umowy),</w:t>
            </w:r>
          </w:p>
          <w:p w14:paraId="6E58B693" w14:textId="77777777" w:rsidR="007F0D91" w:rsidRPr="007C6B65" w:rsidRDefault="007F0D91" w:rsidP="007F0D91">
            <w:pPr>
              <w:pStyle w:val="Akapitzlist"/>
              <w:numPr>
                <w:ilvl w:val="0"/>
                <w:numId w:val="23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nazwa dysponenta jednostki umieszczona po obu bokach pojazdu.</w:t>
            </w:r>
          </w:p>
          <w:p w14:paraId="5BE484BE" w14:textId="0D564A7F" w:rsidR="00497B1A" w:rsidRPr="007C6B65" w:rsidRDefault="00497B1A" w:rsidP="00497B1A">
            <w:pPr>
              <w:pStyle w:val="Akapitzlist"/>
              <w:numPr>
                <w:ilvl w:val="0"/>
                <w:numId w:val="23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Logotyp dąbrowskiego Budżetu Obywatelskiego po obu bokach pojazdu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8C54A28" w14:textId="0008839E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3BAD844" w14:textId="414B72CA" w:rsidR="007F0D91" w:rsidRPr="007C6B65" w:rsidRDefault="007F0D91" w:rsidP="00BE03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3CFC08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A90EEA" w14:textId="2F15C68F" w:rsidR="007F0D91" w:rsidRPr="007C6B65" w:rsidRDefault="007F0D91" w:rsidP="007F0D91">
            <w:pPr>
              <w:numPr>
                <w:ilvl w:val="0"/>
                <w:numId w:val="4"/>
              </w:numPr>
              <w:tabs>
                <w:tab w:val="clear" w:pos="431"/>
                <w:tab w:val="num" w:pos="283"/>
                <w:tab w:val="num" w:pos="360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EADF83B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Dodatkowe migacze, typu LED, zamontowane w górnych tylnych częściach nadwozia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318C560" w14:textId="61AE01EA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858DAD4" w14:textId="067F7645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55EE880C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2DEC1BAD" w14:textId="5FB15D17" w:rsidR="00203232" w:rsidRPr="007C6B65" w:rsidRDefault="00497B1A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Wyposażenie w środki łączności</w:t>
            </w:r>
          </w:p>
        </w:tc>
      </w:tr>
      <w:tr w:rsidR="007F0D91" w:rsidRPr="007C6B65" w14:paraId="6C2AD673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AE62A26" w14:textId="77777777" w:rsidR="007F0D91" w:rsidRPr="007C6B65" w:rsidRDefault="007F0D91" w:rsidP="007F0D91">
            <w:pPr>
              <w:numPr>
                <w:ilvl w:val="0"/>
                <w:numId w:val="5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2AEBBBF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 dachu pojazdu antena radiotelefonu spełniająca następującej wymogi:</w:t>
            </w:r>
          </w:p>
          <w:p w14:paraId="3803E2AD" w14:textId="77777777" w:rsidR="007F0D91" w:rsidRPr="007C6B65" w:rsidRDefault="007F0D91" w:rsidP="007F0D91">
            <w:pPr>
              <w:pStyle w:val="Akapitzlist"/>
              <w:numPr>
                <w:ilvl w:val="0"/>
                <w:numId w:val="24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zakres częstotliwości -168-170 MHz,</w:t>
            </w:r>
          </w:p>
          <w:p w14:paraId="0DF93435" w14:textId="77777777" w:rsidR="007F0D91" w:rsidRPr="007C6B65" w:rsidRDefault="007F0D91" w:rsidP="007F0D91">
            <w:pPr>
              <w:pStyle w:val="Akapitzlist"/>
              <w:numPr>
                <w:ilvl w:val="0"/>
                <w:numId w:val="24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współczynnik fali stojącej -1,6,</w:t>
            </w:r>
          </w:p>
          <w:p w14:paraId="5C0BB0D2" w14:textId="77777777" w:rsidR="007F0D91" w:rsidRPr="007C6B65" w:rsidRDefault="007F0D91" w:rsidP="007F0D91">
            <w:pPr>
              <w:pStyle w:val="Akapitzlist"/>
              <w:numPr>
                <w:ilvl w:val="0"/>
                <w:numId w:val="24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polaryzacja pionowa,</w:t>
            </w:r>
          </w:p>
          <w:p w14:paraId="0693FCC7" w14:textId="77777777" w:rsidR="007F0D91" w:rsidRPr="007C6B65" w:rsidRDefault="007F0D91" w:rsidP="007F0D91">
            <w:pPr>
              <w:pStyle w:val="Akapitzlist"/>
              <w:numPr>
                <w:ilvl w:val="0"/>
                <w:numId w:val="24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charakterystyka promieniowania –dookólna,</w:t>
            </w:r>
          </w:p>
          <w:p w14:paraId="318ED4D7" w14:textId="0F327EF6" w:rsidR="007F0D91" w:rsidRPr="007C6B65" w:rsidRDefault="007F0D91" w:rsidP="007F0D91">
            <w:pPr>
              <w:pStyle w:val="Akapitzlist"/>
              <w:numPr>
                <w:ilvl w:val="0"/>
                <w:numId w:val="24"/>
              </w:numPr>
              <w:spacing w:after="0" w:line="252" w:lineRule="auto"/>
              <w:ind w:left="426"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odporność na działanie wiatru min. 55 m/s.</w:t>
            </w:r>
            <w:r w:rsidR="00C17133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  <w:bCs/>
              </w:rPr>
              <w:t>Antena typu 3089/1 lub równoważna do radiotelefonu cyfrowo-analogowego(DMR).</w:t>
            </w:r>
          </w:p>
          <w:p w14:paraId="4F88090E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Instalację doprowadzić do miejsca instalacji radiotelefonu na desce rozdzielczej kierowcy, okablowanie z zapasem 50 cm</w:t>
            </w:r>
          </w:p>
        </w:tc>
        <w:tc>
          <w:tcPr>
            <w:tcW w:w="1985" w:type="dxa"/>
            <w:vAlign w:val="center"/>
          </w:tcPr>
          <w:p w14:paraId="30D04CD5" w14:textId="2A247745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2204CB0" w14:textId="1B36B94B" w:rsidR="007F0D91" w:rsidRPr="007C6B65" w:rsidRDefault="007F0D91" w:rsidP="00BE030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928AC98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271E3CD" w14:textId="77777777" w:rsidR="007F0D91" w:rsidRPr="007C6B65" w:rsidRDefault="007F0D91" w:rsidP="007F0D91">
            <w:pPr>
              <w:numPr>
                <w:ilvl w:val="0"/>
                <w:numId w:val="5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263D0A3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Wykonanie instalacji do podłączenia radiotelefonu DM4601</w:t>
            </w:r>
          </w:p>
        </w:tc>
        <w:tc>
          <w:tcPr>
            <w:tcW w:w="1985" w:type="dxa"/>
            <w:vAlign w:val="center"/>
          </w:tcPr>
          <w:p w14:paraId="0EBD9230" w14:textId="54004FCE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199DE361" w14:textId="1D6F2E6A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B73E550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8723171" w14:textId="77777777" w:rsidR="007F0D91" w:rsidRPr="007C6B65" w:rsidRDefault="007F0D91" w:rsidP="007F0D91">
            <w:pPr>
              <w:numPr>
                <w:ilvl w:val="0"/>
                <w:numId w:val="5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1FDF76F2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Zestaw anten dwuzakresowych GPS/GSM umożliwiających prawidłowe działanie wszystkich elementów systemu SWD PRM</w:t>
            </w:r>
          </w:p>
        </w:tc>
        <w:tc>
          <w:tcPr>
            <w:tcW w:w="1985" w:type="dxa"/>
            <w:vAlign w:val="center"/>
          </w:tcPr>
          <w:p w14:paraId="5AE2F2E9" w14:textId="2B028574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F8DBC0C" w14:textId="4D546CE0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8CC1833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830F671" w14:textId="77777777" w:rsidR="007F0D91" w:rsidRPr="007C6B65" w:rsidRDefault="007F0D91" w:rsidP="007F0D91">
            <w:pPr>
              <w:numPr>
                <w:ilvl w:val="0"/>
                <w:numId w:val="5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96B38BA" w14:textId="10E89ABF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Głośnik w przedziale medycznym z możliwością podłączenia do  radia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6BEBCB" w14:textId="1AC67109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441BBBD" w14:textId="3AE1BB72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C8E4AC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8C954DD" w14:textId="77777777" w:rsidR="007F0D91" w:rsidRPr="007C6B65" w:rsidRDefault="007F0D91" w:rsidP="007F0D91">
            <w:pPr>
              <w:numPr>
                <w:ilvl w:val="0"/>
                <w:numId w:val="5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6EC9715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Zamontowanie uchwytów mocujących stację dokującą pod tablet w kabinie kierowcy wraz z doprowadzeniem przewodów zasilających i przewodu USB łączącego tablet z drukarką.(bez tabletu, bez drukarki, bez modułu GPS,). Uchwyt do drukarki, stacja dokująca, po stronie Wykonawcy.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10DBBEC" w14:textId="49EB1B18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6EF11E5" w14:textId="00E0D7B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25C07CEB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008FBFDF" w14:textId="6522330B" w:rsidR="00203232" w:rsidRPr="007C6B65" w:rsidRDefault="00497B1A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36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Przedział medyczny</w:t>
            </w:r>
          </w:p>
        </w:tc>
      </w:tr>
      <w:tr w:rsidR="007F0D91" w:rsidRPr="007C6B65" w14:paraId="3262929D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48511F8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600F5130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Antypoślizgowa podłoga, wzmocniona, połączona szczelnie z zabudową ścian ,umożliwiająca mocowanie lawety lub noszy</w:t>
            </w:r>
          </w:p>
        </w:tc>
        <w:tc>
          <w:tcPr>
            <w:tcW w:w="1985" w:type="dxa"/>
            <w:vAlign w:val="center"/>
          </w:tcPr>
          <w:p w14:paraId="46AA8AC9" w14:textId="28643656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179B0D86" w14:textId="280A0E6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FA9CC3D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A9F6F13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2174DDCF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Ściany boczne i sufit pokryte specjalnym tworzywem sztucznym – łatwo zmywalnym i odpornym na środki dezynfekujące, w kolorze białym.</w:t>
            </w:r>
          </w:p>
        </w:tc>
        <w:tc>
          <w:tcPr>
            <w:tcW w:w="1985" w:type="dxa"/>
            <w:vAlign w:val="center"/>
          </w:tcPr>
          <w:p w14:paraId="1B6E00A1" w14:textId="278539AA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661ADD54" w14:textId="24D824B2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D1F3EAC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200D0925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2F2480C6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Na prawej ścianie minimum jeden fotel obrotowy ,  wyposażony w bezwładnościowe, trzypunktowe pasy bezpieczeństwa i zagłówek, ze składanym do pionu siedziskiem i regulowanym oparciem pod plecami (regulowany kąt oparcia). </w:t>
            </w:r>
          </w:p>
        </w:tc>
        <w:tc>
          <w:tcPr>
            <w:tcW w:w="1985" w:type="dxa"/>
            <w:vAlign w:val="center"/>
          </w:tcPr>
          <w:p w14:paraId="266CE57A" w14:textId="3D01FFFB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AAC3FFA" w14:textId="130483E1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43091D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2B4390E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  <w:p w14:paraId="46FDAF91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0D45339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Przy ścianie działowej u wezgłowia noszy fotel obrotowy umożliwiający jazdę tyłem do kierunku jazdy, ze składanym do pionu siedziskiem, zagłówkiem (regulowanym lub zintegrowanym), bezwładnościowym pasem bezpieczeństwa oraz regulowanym oparciem pod plecami (regulowany kąt oparcia</w:t>
            </w:r>
          </w:p>
        </w:tc>
        <w:tc>
          <w:tcPr>
            <w:tcW w:w="1985" w:type="dxa"/>
            <w:vAlign w:val="center"/>
          </w:tcPr>
          <w:p w14:paraId="32D88FCE" w14:textId="10C6162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9119FE9" w14:textId="2F43FF9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B3083E4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6571FE0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576E8E25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Przegroda między kabiną kierowcy a przedziałem medycznym. Przegroda zapewniająca możliwość oddzielenia obu przedziałów oraz swobodną komunikację pomiędzy personelem medycznym a kierowcą, przegroda ma być wyposażona w drzwi przesuwne  (wymiary przejścia mierzone w świetle: wysokość min. 170 cm, szerokość min. 40 cm .</w:t>
            </w:r>
          </w:p>
        </w:tc>
        <w:tc>
          <w:tcPr>
            <w:tcW w:w="1985" w:type="dxa"/>
            <w:vAlign w:val="center"/>
          </w:tcPr>
          <w:p w14:paraId="474FFD01" w14:textId="03260B1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AD140C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62A9E7DA" w14:textId="5EB12E2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FC10FB1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F4098AB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6C2DC5F7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Zabudowa meblowa na ścianach bocznych (lewej i prawej):</w:t>
            </w:r>
          </w:p>
          <w:p w14:paraId="4924BCF6" w14:textId="77777777" w:rsidR="007F0D91" w:rsidRPr="007C6B65" w:rsidRDefault="007F0D91" w:rsidP="007F0D91">
            <w:pPr>
              <w:pStyle w:val="Akapitzlist"/>
              <w:numPr>
                <w:ilvl w:val="0"/>
                <w:numId w:val="25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zestawy szafek i półek wykonanych z tworzywa sztucznego, zabezpieczone przed niekontrolowanym wypadnięciem umieszczonych tam przedmiotów, z miejscem mocowania wyposażenia medycznego tj. szyny Kramera, torba opatrunkowa i inne,</w:t>
            </w:r>
          </w:p>
          <w:p w14:paraId="40F5251C" w14:textId="1E97E7E9" w:rsidR="007F0D91" w:rsidRPr="007C6B65" w:rsidRDefault="007F0D91" w:rsidP="007F0D91">
            <w:pPr>
              <w:pStyle w:val="Akapitzlist"/>
              <w:numPr>
                <w:ilvl w:val="0"/>
                <w:numId w:val="25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półki podsufitowe z przezroczystymi szybkami i podświetleniem umożliwiającym podgląd na umieszczone tam przedmioty (na ścianie lewej, co najmniej 4 szt., na ścianie prawej co najmniej 2 szt.),</w:t>
            </w:r>
          </w:p>
          <w:p w14:paraId="29033F32" w14:textId="58333E98" w:rsidR="007F0D91" w:rsidRPr="007C6B65" w:rsidRDefault="007F0D91" w:rsidP="007F0D91">
            <w:pPr>
              <w:pStyle w:val="Akapitzlist"/>
              <w:numPr>
                <w:ilvl w:val="0"/>
                <w:numId w:val="25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 ścianie lewej zamykany schowek na środki psychotropowe z cyfrowym zamkiem szyfrowym, kosz na śmieci, uchwyty do mocowania rękawiczek 3szt.</w:t>
            </w:r>
          </w:p>
        </w:tc>
        <w:tc>
          <w:tcPr>
            <w:tcW w:w="1985" w:type="dxa"/>
            <w:vAlign w:val="center"/>
          </w:tcPr>
          <w:p w14:paraId="7C9C3C59" w14:textId="3E2490F0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10C424B6" w14:textId="4E456AE2" w:rsidR="007F0D91" w:rsidRPr="007C6B65" w:rsidRDefault="007F0D91" w:rsidP="00FB5F5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5EDB35B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3C83CE45" w14:textId="179D7F7C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278D0628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Zabudowa meblowa na ścianie działowej:</w:t>
            </w:r>
          </w:p>
          <w:p w14:paraId="5F305560" w14:textId="52F5FB19" w:rsidR="007F0D91" w:rsidRPr="007C6B65" w:rsidRDefault="007F0D91" w:rsidP="007F0D91">
            <w:pPr>
              <w:pStyle w:val="Akapitzlist"/>
              <w:numPr>
                <w:ilvl w:val="0"/>
                <w:numId w:val="26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szafka z blatem roboczym wykończonym blachą nierdzewną (wysokość blatu roboczego 100 cm ± 10 cm </w:t>
            </w:r>
          </w:p>
          <w:p w14:paraId="6E1BE6E2" w14:textId="77777777" w:rsidR="007F0D91" w:rsidRPr="007C6B65" w:rsidRDefault="007F0D91" w:rsidP="007F0D91">
            <w:pPr>
              <w:pStyle w:val="Akapitzlist"/>
              <w:numPr>
                <w:ilvl w:val="0"/>
                <w:numId w:val="26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min. dwie szuflady,</w:t>
            </w:r>
          </w:p>
          <w:p w14:paraId="39907C1B" w14:textId="12A9CD79" w:rsidR="007F0D91" w:rsidRPr="007C6B65" w:rsidRDefault="007F0D91" w:rsidP="007F0D91">
            <w:pPr>
              <w:pStyle w:val="Akapitzlist"/>
              <w:numPr>
                <w:ilvl w:val="0"/>
                <w:numId w:val="26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kosz. </w:t>
            </w:r>
          </w:p>
        </w:tc>
        <w:tc>
          <w:tcPr>
            <w:tcW w:w="1985" w:type="dxa"/>
            <w:vAlign w:val="center"/>
          </w:tcPr>
          <w:p w14:paraId="76F5E069" w14:textId="1BD91890" w:rsidR="007F0D91" w:rsidRPr="007C6B65" w:rsidRDefault="007F0D91" w:rsidP="001B79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51AF1CB9" w14:textId="58224794" w:rsidR="007F0D91" w:rsidRPr="007C6B65" w:rsidRDefault="007F0D91" w:rsidP="00D225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A99DDC8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4B069535" w14:textId="3F7550CE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5696E25A" w14:textId="75960361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Sufitowy uchwyt do kro</w:t>
            </w:r>
            <w:r w:rsidR="00AD140C" w:rsidRPr="007C6B65">
              <w:rPr>
                <w:rFonts w:ascii="Arial" w:eastAsia="Calibri" w:hAnsi="Arial" w:cs="Arial"/>
              </w:rPr>
              <w:t>plówek na min. 4 szt. płynu infuzyjnego</w:t>
            </w:r>
            <w:r w:rsidRPr="007C6B65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985" w:type="dxa"/>
            <w:vAlign w:val="center"/>
          </w:tcPr>
          <w:p w14:paraId="75767733" w14:textId="68FD231A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AD140C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vAlign w:val="center"/>
          </w:tcPr>
          <w:p w14:paraId="5CC7DDEE" w14:textId="3620CCB0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49A1B0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BDE3831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171E976E" w14:textId="173C5E3F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Sufitowy uchwyt dla personelu medycznego umieszczony  wzdłuż osi głównej.</w:t>
            </w:r>
          </w:p>
        </w:tc>
        <w:tc>
          <w:tcPr>
            <w:tcW w:w="1985" w:type="dxa"/>
            <w:vAlign w:val="center"/>
          </w:tcPr>
          <w:p w14:paraId="0BA41288" w14:textId="1DB37A9F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067AE65" w14:textId="23594033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740489B6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70AC5AF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734EBFFC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 lewej ścianie przestrzeń przeznaczona do mocowania defibrylatora, respiratora, pompy infuzyjnej, ssaka i innego sprzętu. Zamocowane 2 poziome szyny min. 4 uniwersalne płyty mocującej – płyty w ukompletowaniu , do których można niezależnie mocować: uchwyt pod dowolny typ defibrylatora, respiratora, pompy infuzyjnej. Płyty mają mieć możliwość przesuwania wzdłuż osi pojazdu tj. możliwość rozmieszczenia ww. sprzętu medycznego wg uznania Zamawiającego w każdym momencie eksploatacji.</w:t>
            </w:r>
          </w:p>
          <w:p w14:paraId="2F2818AA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Uwaga – Zamawiający nie dopuszcza mocowania na stałe uchwytów do ww. sprzętu medycznego bezpośrednio do ściany przedziału medycznego.</w:t>
            </w:r>
          </w:p>
          <w:p w14:paraId="2E83D60D" w14:textId="01F84EB6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Na jednym adapterze zamontowany uchwyt do pompy infuzyjnej.</w:t>
            </w:r>
          </w:p>
        </w:tc>
        <w:tc>
          <w:tcPr>
            <w:tcW w:w="1985" w:type="dxa"/>
            <w:vAlign w:val="center"/>
          </w:tcPr>
          <w:p w14:paraId="12B78120" w14:textId="729009D3" w:rsidR="007F0D91" w:rsidRPr="007C6B65" w:rsidRDefault="007F0D91" w:rsidP="001B79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4819" w:type="dxa"/>
            <w:vAlign w:val="center"/>
          </w:tcPr>
          <w:p w14:paraId="24E15848" w14:textId="3200AA36" w:rsidR="007F0D91" w:rsidRPr="007C6B65" w:rsidRDefault="007F0D91" w:rsidP="00D225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2D713645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D23F6DD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17C25DEB" w14:textId="51045E65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</w:rPr>
            </w:pPr>
            <w:r w:rsidRPr="007C6B65">
              <w:rPr>
                <w:rFonts w:ascii="Arial" w:eastAsia="Calibri" w:hAnsi="Arial" w:cs="Arial"/>
              </w:rPr>
              <w:t>Centralna  instalacja tlenowa dostosowana do zasilania w tlen z 2 szt. butli 10l.(</w:t>
            </w:r>
            <w:r w:rsidR="00AD140C" w:rsidRPr="007C6B65">
              <w:rPr>
                <w:rFonts w:ascii="Arial" w:eastAsia="Calibri" w:hAnsi="Arial" w:cs="Arial"/>
                <w:b/>
              </w:rPr>
              <w:t xml:space="preserve">na wyposażeniu 2 butle tlenowe min 10 litrów oraz 2 sztuki </w:t>
            </w:r>
            <w:r w:rsidR="00134404" w:rsidRPr="007C6B65">
              <w:rPr>
                <w:rFonts w:ascii="Arial" w:eastAsia="Calibri" w:hAnsi="Arial" w:cs="Arial"/>
                <w:b/>
              </w:rPr>
              <w:t>reduktorów</w:t>
            </w:r>
            <w:r w:rsidRPr="007C6B65">
              <w:rPr>
                <w:rFonts w:ascii="Arial" w:eastAsia="Calibri" w:hAnsi="Arial" w:cs="Arial"/>
                <w:b/>
              </w:rPr>
              <w:t xml:space="preserve">):  </w:t>
            </w:r>
          </w:p>
          <w:p w14:paraId="65EC6ED0" w14:textId="16896937" w:rsidR="007F0D91" w:rsidRPr="007C6B65" w:rsidRDefault="007F0D91" w:rsidP="007F0D91">
            <w:pPr>
              <w:pStyle w:val="Akapitzlist"/>
              <w:numPr>
                <w:ilvl w:val="0"/>
                <w:numId w:val="27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minimum </w:t>
            </w:r>
            <w:r w:rsidR="002E00A0" w:rsidRPr="007C6B65">
              <w:rPr>
                <w:rFonts w:ascii="Arial" w:eastAsia="Calibri" w:hAnsi="Arial" w:cs="Arial"/>
              </w:rPr>
              <w:t xml:space="preserve">2 </w:t>
            </w:r>
            <w:r w:rsidRPr="007C6B65">
              <w:rPr>
                <w:rFonts w:ascii="Arial" w:eastAsia="Calibri" w:hAnsi="Arial" w:cs="Arial"/>
              </w:rPr>
              <w:t xml:space="preserve">gniazda poboru tlenu typu AGA, monoblokowe typu panelowego </w:t>
            </w:r>
            <w:r w:rsidR="00FA0D81" w:rsidRPr="007C6B65">
              <w:rPr>
                <w:rFonts w:ascii="Arial" w:eastAsia="Calibri" w:hAnsi="Arial" w:cs="Arial"/>
              </w:rPr>
              <w:t>(</w:t>
            </w:r>
            <w:r w:rsidRPr="007C6B65">
              <w:rPr>
                <w:rFonts w:ascii="Arial" w:eastAsia="Calibri" w:hAnsi="Arial" w:cs="Arial"/>
              </w:rPr>
              <w:t>2 na ścianie lewej</w:t>
            </w:r>
            <w:r w:rsidR="00FA0D81" w:rsidRPr="007C6B65">
              <w:rPr>
                <w:rFonts w:ascii="Arial" w:eastAsia="Calibri" w:hAnsi="Arial" w:cs="Arial"/>
              </w:rPr>
              <w:t>)</w:t>
            </w:r>
            <w:r w:rsidRPr="007C6B65">
              <w:rPr>
                <w:rFonts w:ascii="Arial" w:eastAsia="Calibri" w:hAnsi="Arial" w:cs="Arial"/>
              </w:rPr>
              <w:t xml:space="preserve"> </w:t>
            </w:r>
          </w:p>
          <w:p w14:paraId="257DB080" w14:textId="1CBEFC94" w:rsidR="007F0D91" w:rsidRPr="007C6B65" w:rsidRDefault="007F0D91" w:rsidP="007F0D91">
            <w:pPr>
              <w:pStyle w:val="Akapitzlist"/>
              <w:numPr>
                <w:ilvl w:val="0"/>
                <w:numId w:val="27"/>
              </w:numPr>
              <w:spacing w:after="0" w:line="252" w:lineRule="auto"/>
              <w:ind w:left="426" w:right="142" w:hanging="284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dodatkowy uchwyt na dwie małe butle przenośne.</w:t>
            </w:r>
          </w:p>
        </w:tc>
        <w:tc>
          <w:tcPr>
            <w:tcW w:w="1985" w:type="dxa"/>
            <w:vAlign w:val="center"/>
          </w:tcPr>
          <w:p w14:paraId="61E8E934" w14:textId="1AD5E8BA" w:rsidR="007F0D91" w:rsidRPr="007C6B65" w:rsidRDefault="007F0D91" w:rsidP="001B79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F474D67" w14:textId="5E8EB09B" w:rsidR="007F0D91" w:rsidRPr="007C6B65" w:rsidRDefault="007F0D91" w:rsidP="0017020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51A3CD7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6B3BC457" w14:textId="3A64127B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7C6612B8" w14:textId="77777777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</w:rPr>
              <w:t xml:space="preserve">Podstawa (laweta) pod nosze główne </w:t>
            </w:r>
            <w:r w:rsidRPr="007C6B65">
              <w:rPr>
                <w:rFonts w:ascii="Arial" w:eastAsia="Calibri" w:hAnsi="Arial" w:cs="Arial"/>
                <w:bCs/>
              </w:rPr>
              <w:t>posiadająca przesuw boczny, możliwość pochyłu o min. 10</w:t>
            </w:r>
            <w:r w:rsidRPr="007C6B65">
              <w:rPr>
                <w:rFonts w:ascii="Arial" w:eastAsia="Calibri" w:hAnsi="Arial" w:cs="Arial"/>
                <w:bCs/>
                <w:vertAlign w:val="superscript"/>
              </w:rPr>
              <w:t>0</w:t>
            </w:r>
            <w:r w:rsidRPr="007C6B65">
              <w:rPr>
                <w:rFonts w:ascii="Arial" w:eastAsia="Calibri" w:hAnsi="Arial" w:cs="Arial"/>
                <w:bCs/>
              </w:rPr>
              <w:t xml:space="preserve"> do pozycji </w:t>
            </w:r>
            <w:proofErr w:type="spellStart"/>
            <w:r w:rsidRPr="007C6B65">
              <w:rPr>
                <w:rFonts w:ascii="Arial" w:eastAsia="Calibri" w:hAnsi="Arial" w:cs="Arial"/>
                <w:bCs/>
              </w:rPr>
              <w:t>Trendelenburga</w:t>
            </w:r>
            <w:proofErr w:type="spellEnd"/>
            <w:r w:rsidRPr="007C6B65">
              <w:rPr>
                <w:rFonts w:ascii="Arial" w:eastAsia="Calibri" w:hAnsi="Arial" w:cs="Arial"/>
                <w:bCs/>
              </w:rPr>
              <w:t xml:space="preserve"> i </w:t>
            </w:r>
            <w:proofErr w:type="spellStart"/>
            <w:r w:rsidRPr="007C6B65">
              <w:rPr>
                <w:rFonts w:ascii="Arial" w:eastAsia="Calibri" w:hAnsi="Arial" w:cs="Arial"/>
                <w:bCs/>
              </w:rPr>
              <w:t>Antytrendelenburga</w:t>
            </w:r>
            <w:proofErr w:type="spellEnd"/>
            <w:r w:rsidRPr="007C6B65">
              <w:rPr>
                <w:rFonts w:ascii="Arial" w:eastAsia="Calibri" w:hAnsi="Arial" w:cs="Arial"/>
                <w:bCs/>
              </w:rPr>
              <w:t xml:space="preserve">, (pozycji drenażowej), z wysuwem na zewnątrz pojazdu umożliwiającym wjazd noszy na lawetę </w:t>
            </w:r>
          </w:p>
          <w:p w14:paraId="6EE81E2F" w14:textId="30395875" w:rsidR="007F0D91" w:rsidRPr="007C6B65" w:rsidRDefault="007F0D91" w:rsidP="008E07CE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/>
                <w:bCs/>
                <w:color w:val="000000" w:themeColor="text1"/>
                <w:u w:val="single"/>
              </w:rPr>
              <w:t>Uwaga:</w:t>
            </w:r>
            <w:r w:rsidRPr="007C6B65">
              <w:rPr>
                <w:rFonts w:ascii="Arial" w:eastAsia="Calibri" w:hAnsi="Arial" w:cs="Arial"/>
                <w:bCs/>
                <w:color w:val="000000" w:themeColor="text1"/>
              </w:rPr>
              <w:t xml:space="preserve"> </w:t>
            </w:r>
            <w:r w:rsidRPr="007C6B65">
              <w:rPr>
                <w:rFonts w:ascii="Arial" w:eastAsia="Calibri" w:hAnsi="Arial" w:cs="Arial"/>
                <w:bCs/>
              </w:rPr>
              <w:t>zwolnienie mechanizmu wysuwu lawety nie może odbywać się za pom</w:t>
            </w:r>
            <w:r w:rsidR="008E07CE" w:rsidRPr="007C6B65">
              <w:rPr>
                <w:rFonts w:ascii="Arial" w:eastAsia="Calibri" w:hAnsi="Arial" w:cs="Arial"/>
                <w:bCs/>
              </w:rPr>
              <w:t>ocą linki, podać markę i model.</w:t>
            </w:r>
          </w:p>
        </w:tc>
        <w:tc>
          <w:tcPr>
            <w:tcW w:w="1985" w:type="dxa"/>
            <w:vAlign w:val="center"/>
          </w:tcPr>
          <w:p w14:paraId="59DAF685" w14:textId="5EF8D66B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030397D" w14:textId="231A2618" w:rsidR="007F0D91" w:rsidRPr="007C6B65" w:rsidRDefault="007F0D91" w:rsidP="00F754D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4404" w:rsidRPr="007C6B65" w14:paraId="4D38EA00" w14:textId="77777777" w:rsidTr="006400C9">
        <w:trPr>
          <w:trHeight w:val="555"/>
        </w:trPr>
        <w:tc>
          <w:tcPr>
            <w:tcW w:w="567" w:type="dxa"/>
            <w:vAlign w:val="center"/>
          </w:tcPr>
          <w:p w14:paraId="2A9CC213" w14:textId="77777777" w:rsidR="00134404" w:rsidRPr="007C6B65" w:rsidRDefault="00134404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5ACE0EB2" w14:textId="37667416" w:rsidR="00134404" w:rsidRPr="007C6B65" w:rsidRDefault="00134404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proofErr w:type="spellStart"/>
            <w:r w:rsidRPr="007C6B65">
              <w:rPr>
                <w:rFonts w:ascii="Arial" w:eastAsia="Calibri" w:hAnsi="Arial" w:cs="Arial"/>
              </w:rPr>
              <w:t>Termobox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 stacjonarny do ogrzewania płynów infuzyjnych. </w:t>
            </w:r>
          </w:p>
        </w:tc>
        <w:tc>
          <w:tcPr>
            <w:tcW w:w="1985" w:type="dxa"/>
            <w:vAlign w:val="center"/>
          </w:tcPr>
          <w:p w14:paraId="2E169A8E" w14:textId="0B46A2A9" w:rsidR="00134404" w:rsidRPr="007C6B65" w:rsidRDefault="00134404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343415E6" w14:textId="3D341CE4" w:rsidR="00134404" w:rsidRPr="007C6B65" w:rsidRDefault="00134404" w:rsidP="007F0D91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134404" w:rsidRPr="007C6B65" w14:paraId="6A21CCB2" w14:textId="77777777" w:rsidTr="006400C9">
        <w:trPr>
          <w:trHeight w:val="493"/>
        </w:trPr>
        <w:tc>
          <w:tcPr>
            <w:tcW w:w="567" w:type="dxa"/>
            <w:vAlign w:val="center"/>
          </w:tcPr>
          <w:p w14:paraId="0E06AFAB" w14:textId="77777777" w:rsidR="00134404" w:rsidRPr="007C6B65" w:rsidRDefault="00134404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318DE998" w14:textId="345208A6" w:rsidR="00134404" w:rsidRPr="007C6B65" w:rsidRDefault="00134404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Lodówka sprężarkowa o pojemności 5 litrów do przechowywania leków i innych materiałów wymagających niskiej temperatury otoczenia</w:t>
            </w:r>
          </w:p>
        </w:tc>
        <w:tc>
          <w:tcPr>
            <w:tcW w:w="1985" w:type="dxa"/>
            <w:vAlign w:val="center"/>
          </w:tcPr>
          <w:p w14:paraId="2C474815" w14:textId="74FAD31D" w:rsidR="00134404" w:rsidRPr="007C6B65" w:rsidRDefault="00134404" w:rsidP="007F0D9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45A51BA1" w14:textId="77777777" w:rsidR="00134404" w:rsidRPr="007C6B65" w:rsidRDefault="00134404" w:rsidP="007F0D91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F0D91" w:rsidRPr="007C6B65" w14:paraId="65FF42F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75ECDA" w14:textId="77777777" w:rsidR="007F0D91" w:rsidRPr="007C6B65" w:rsidRDefault="007F0D91" w:rsidP="007F0D91">
            <w:pPr>
              <w:numPr>
                <w:ilvl w:val="0"/>
                <w:numId w:val="6"/>
              </w:numPr>
              <w:spacing w:after="0" w:line="252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60C1B6C" w14:textId="786F4309" w:rsidR="007F0D91" w:rsidRPr="007C6B65" w:rsidRDefault="007F0D9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Fotele w przedziale medycznym wyposażone w czujniki zapięcia pasów informujące kierowcę wizualnie i/lub dźwiękowo o tym, że na fotelu w przedziale medycznym siedzi osoba i ma niezapięty pas bezpieczeństwa.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984C8DC" w14:textId="2FDAF46E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61A9CD4" w14:textId="13453D2F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03232" w:rsidRPr="007C6B65" w14:paraId="35C632BF" w14:textId="77777777" w:rsidTr="006400C9">
        <w:trPr>
          <w:trHeight w:val="397"/>
        </w:trPr>
        <w:tc>
          <w:tcPr>
            <w:tcW w:w="15136" w:type="dxa"/>
            <w:gridSpan w:val="5"/>
            <w:shd w:val="clear" w:color="auto" w:fill="E2EFD9" w:themeFill="accent6" w:themeFillTint="33"/>
            <w:vAlign w:val="center"/>
          </w:tcPr>
          <w:p w14:paraId="62D8E496" w14:textId="26AAAF3B" w:rsidR="00203232" w:rsidRPr="007C6B65" w:rsidRDefault="000B78FC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Wyposażenie pojazdu</w:t>
            </w:r>
          </w:p>
        </w:tc>
      </w:tr>
      <w:tr w:rsidR="007F0D91" w:rsidRPr="007C6B65" w14:paraId="79BCEB8F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0F95A494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vAlign w:val="center"/>
          </w:tcPr>
          <w:p w14:paraId="7AD77769" w14:textId="77777777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Dodatkowa gaśnica w przedziale medycznym, młotek do wybijania szyb, nóż do przecinania pasów bezpieczeństwa.</w:t>
            </w:r>
          </w:p>
        </w:tc>
        <w:tc>
          <w:tcPr>
            <w:tcW w:w="1985" w:type="dxa"/>
            <w:vAlign w:val="center"/>
          </w:tcPr>
          <w:p w14:paraId="370CF972" w14:textId="36B4B524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vAlign w:val="center"/>
          </w:tcPr>
          <w:p w14:paraId="07CA5F76" w14:textId="229A15E1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3EB0290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A5C7E8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5F2EBF7" w14:textId="77777777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Reflektory zewnętrzne, po bokach oraz z tyłu pojazdu, po 2 z każdej strony, ze światłem rozproszonym do oświetlenia miejsca akcji, włączanie i wyłączanie reflektorów zarówno z kabiny kierowcy jak i z przedziału medycznego.</w:t>
            </w:r>
          </w:p>
          <w:p w14:paraId="03535706" w14:textId="77777777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Reflektory typu LED. Reflektory automatycznie wyłączające się po ruszeniu pojazdu i osiągnięciu prędkości 15-30 km/h.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F3E310F" w14:textId="4D95F5CD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FECE8E9" w14:textId="0C4618CE" w:rsidR="007F0D91" w:rsidRPr="007C6B65" w:rsidRDefault="007F0D91" w:rsidP="00F754D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A5E6C6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76FB47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292B327" w14:textId="64C7A259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Lampka typu kokpit nad siedzeniem pasażera w kabinie kierowcy.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0EFA945" w14:textId="5EBE2425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53DAE8F" w14:textId="3E173CB0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4EEB80F2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444ADF1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49D1BFE8" w14:textId="0488B513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Radioodtwarzacz w kabinie kierowcy.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EBBFA74" w14:textId="47F72D32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C83FF71" w14:textId="60F1FA1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1C1B7C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BE9729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9B9D22B" w14:textId="0B974F54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Dywaniki podłogowe, pojemniki materiały ostre.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8C08009" w14:textId="708DA157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BFC8686" w14:textId="3E1453D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3C9A68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FB4BCE9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3C03281" w14:textId="6D89913A" w:rsidR="007F0D91" w:rsidRPr="007C6B65" w:rsidRDefault="007F0D91" w:rsidP="007F0D91">
            <w:pPr>
              <w:spacing w:after="0" w:line="252" w:lineRule="auto"/>
              <w:ind w:right="283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Dodatkowy komplet kół zimowych (felg</w:t>
            </w:r>
            <w:r w:rsidR="00134404" w:rsidRPr="007C6B65">
              <w:rPr>
                <w:rFonts w:ascii="Arial" w:eastAsia="Calibri" w:hAnsi="Arial" w:cs="Arial"/>
              </w:rPr>
              <w:t>a, opona, czujnik ciśnienia</w:t>
            </w:r>
            <w:r w:rsidR="00147006" w:rsidRPr="007C6B65">
              <w:rPr>
                <w:rFonts w:ascii="Arial" w:eastAsia="Calibri" w:hAnsi="Arial" w:cs="Arial"/>
              </w:rPr>
              <w:t>, rok produkcji 2026</w:t>
            </w:r>
            <w:r w:rsidR="00134404" w:rsidRPr="007C6B65">
              <w:rPr>
                <w:rFonts w:ascii="Arial" w:eastAsia="Calibri" w:hAnsi="Arial" w:cs="Arial"/>
              </w:rPr>
              <w:t>) – 5</w:t>
            </w:r>
            <w:r w:rsidRPr="007C6B65">
              <w:rPr>
                <w:rFonts w:ascii="Arial" w:eastAsia="Calibri" w:hAnsi="Arial" w:cs="Arial"/>
              </w:rPr>
              <w:t xml:space="preserve"> sztuki.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F5E5303" w14:textId="04738011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0A34CE4" w14:textId="2CE1593D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1F6B69C2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05C7B4" w14:textId="77777777" w:rsidR="007F0D91" w:rsidRPr="007C6B65" w:rsidRDefault="007F0D91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ACB359B" w14:textId="49113CAB" w:rsidR="007F0D91" w:rsidRPr="007C6B65" w:rsidRDefault="004D1842" w:rsidP="007F0D91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Kompatybilne uchwytu mocujące z oferowanym sprzętem medycznym</w:t>
            </w:r>
            <w:r w:rsidR="007F0D91" w:rsidRPr="007C6B65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0D466C1" w14:textId="5E04D095" w:rsidR="007F0D91" w:rsidRPr="007C6B65" w:rsidRDefault="007F0D9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F76E63C" w14:textId="5C2955D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D1842" w:rsidRPr="007C6B65" w14:paraId="269838A1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E475B60" w14:textId="77777777" w:rsidR="004D1842" w:rsidRPr="007C6B65" w:rsidRDefault="004D1842" w:rsidP="007F0D91">
            <w:pPr>
              <w:numPr>
                <w:ilvl w:val="0"/>
                <w:numId w:val="7"/>
              </w:num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2893204" w14:textId="272162F4" w:rsidR="004D1842" w:rsidRPr="007C6B65" w:rsidRDefault="004D1842" w:rsidP="004D1842">
            <w:pPr>
              <w:spacing w:after="0" w:line="252" w:lineRule="auto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Fabryczne czujniki parkowania przednie i tylne oraz fabryczna kamera cofania montowana w fabryce pojazdu bazowego.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4508983" w14:textId="24904A81" w:rsidR="004D1842" w:rsidRPr="007C6B65" w:rsidRDefault="004D1842" w:rsidP="007F0D9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0B83A10" w14:textId="77777777" w:rsidR="004D1842" w:rsidRPr="007C6B65" w:rsidRDefault="004D1842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7FEE70D6" w14:textId="77777777" w:rsidTr="006400C9"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6C508C5" w14:textId="3F40D0F0" w:rsidR="00203232" w:rsidRPr="007C6B65" w:rsidRDefault="003F6874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Nosze</w:t>
            </w:r>
            <w:r w:rsidR="007C2E7C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 wraz transporterem</w:t>
            </w: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 – podać nazwę/model/typ</w:t>
            </w:r>
            <w:r w:rsidR="004D1842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, rok produkcji</w:t>
            </w:r>
          </w:p>
        </w:tc>
      </w:tr>
      <w:tr w:rsidR="007F0D91" w:rsidRPr="007C6B65" w14:paraId="108DB1A5" w14:textId="77777777" w:rsidTr="00102754">
        <w:trPr>
          <w:trHeight w:val="98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6BCAEF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4A1F4605" w14:textId="5B27B99C" w:rsidR="001228BF" w:rsidRPr="007C6B65" w:rsidRDefault="00EF4341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A</w:t>
            </w:r>
            <w:r w:rsidR="001228BF" w:rsidRPr="007C6B65">
              <w:rPr>
                <w:rFonts w:ascii="Arial" w:eastAsia="Calibri" w:hAnsi="Arial" w:cs="Arial"/>
              </w:rPr>
              <w:t>test zgodności z normą PN-EN 1865 i wytrzymałości na przeciążenia w zakresie 10 g, zgodny z normą PN-EN 1789</w:t>
            </w:r>
          </w:p>
          <w:p w14:paraId="0A1ECB0B" w14:textId="52F7795B" w:rsidR="001228BF" w:rsidRPr="007C6B65" w:rsidRDefault="001228BF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Rama noszy wykonana z profili o przekroju prostokątnym (podwyższona wytrzymałość na ekstremalne przeciążenia</w:t>
            </w:r>
          </w:p>
          <w:p w14:paraId="79E95056" w14:textId="6C9B1737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Przystosowane do prowadzenia reanimacji</w:t>
            </w:r>
            <w:r w:rsidR="00EF4341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wyposażone w twardą płytę na całej długości pod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materacem umożliwiającą ustawienia wszystkich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dostępnych funkcji</w:t>
            </w:r>
          </w:p>
          <w:p w14:paraId="6C2144A5" w14:textId="30AC2025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Nosze potrójnie łamane z możliwością ustawienia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pozycji przeciwwstrząsowej i pozycji zmniejszającej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napięcie mięśni brzucha.</w:t>
            </w:r>
          </w:p>
          <w:p w14:paraId="3E6584DA" w14:textId="4B8A104C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możliwością płynnej regulacji kąta nachylenia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 xml:space="preserve">oparcia pod plecami do min. </w:t>
            </w:r>
            <w:r w:rsidR="001228BF" w:rsidRPr="007C6B65">
              <w:rPr>
                <w:rFonts w:ascii="Arial" w:eastAsia="Calibri" w:hAnsi="Arial" w:cs="Arial"/>
              </w:rPr>
              <w:t>75</w:t>
            </w:r>
            <w:r w:rsidRPr="007C6B65">
              <w:rPr>
                <w:rFonts w:ascii="Arial" w:eastAsia="Calibri" w:hAnsi="Arial" w:cs="Arial"/>
              </w:rPr>
              <w:t>º</w:t>
            </w:r>
          </w:p>
          <w:p w14:paraId="2528665A" w14:textId="4EE23127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zestawem pasów szelkowych i poprzecznych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zabezpieczających pacjenta , o regulowanej długości</w:t>
            </w:r>
          </w:p>
          <w:p w14:paraId="76F5E173" w14:textId="10815013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dodatkowym zestawem pasów uprzęży służącej do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transportu małych dzieci na noszach w pozycji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siedzącej lub leżącej.</w:t>
            </w:r>
          </w:p>
          <w:p w14:paraId="400BFC11" w14:textId="370C2A3C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Nosze muszą posiadać trwałe oznakowanie, najlepiej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graficzne elementy związane z ich obsługą</w:t>
            </w:r>
          </w:p>
          <w:p w14:paraId="6015EB6D" w14:textId="169BB48A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możliwością montażu składanego statywu na płyny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infuzyjne</w:t>
            </w:r>
          </w:p>
          <w:p w14:paraId="3E0194E3" w14:textId="1D3B2E1A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możliwością wprowadzania noszy przodem i tyłem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do kierunku jazdy</w:t>
            </w:r>
          </w:p>
          <w:p w14:paraId="766FECF7" w14:textId="46F6D7A2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Nosze muszą być zabezpieczone przed korozją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poprzez wykonanie ich z odpowiedniego materiału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lub poprzez zabezpieczenie ich środkami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antykorozyjnymi</w:t>
            </w:r>
          </w:p>
          <w:p w14:paraId="1BEA2DAF" w14:textId="3B021538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 cienkim niesprężynującym materacem z tworzywa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sztucznego, nieprzyjmującym krwi, brudu,</w:t>
            </w:r>
            <w:r w:rsidR="001228BF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przystosowanym do dezynfekcji,</w:t>
            </w:r>
          </w:p>
          <w:p w14:paraId="1FA27BF8" w14:textId="5F00E8C4" w:rsidR="007C2E7C" w:rsidRPr="007C6B65" w:rsidRDefault="007C2E7C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Obciążenie dopuszczalne noszy powyżej</w:t>
            </w:r>
            <w:r w:rsidR="001228BF" w:rsidRPr="007C6B65">
              <w:rPr>
                <w:rFonts w:ascii="Arial" w:eastAsia="Calibri" w:hAnsi="Arial" w:cs="Arial"/>
              </w:rPr>
              <w:t xml:space="preserve"> 22</w:t>
            </w:r>
            <w:r w:rsidRPr="007C6B65">
              <w:rPr>
                <w:rFonts w:ascii="Arial" w:eastAsia="Calibri" w:hAnsi="Arial" w:cs="Arial"/>
              </w:rPr>
              <w:t>0kg</w:t>
            </w:r>
            <w:r w:rsidR="004D1842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(podać dopuszczalne obciążenie)</w:t>
            </w:r>
          </w:p>
          <w:p w14:paraId="2E346A08" w14:textId="3AB8F941" w:rsidR="001228BF" w:rsidRPr="007C6B65" w:rsidRDefault="001228BF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 kółka obrotowe w zakresie 360° z możliwością blokowania 2 kółek</w:t>
            </w:r>
          </w:p>
          <w:p w14:paraId="46DD0B8D" w14:textId="1929982C" w:rsidR="001228BF" w:rsidRPr="007C6B65" w:rsidRDefault="003E3B29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S</w:t>
            </w:r>
            <w:r w:rsidR="001228BF" w:rsidRPr="007C6B65">
              <w:rPr>
                <w:rFonts w:ascii="Arial" w:eastAsia="Calibri" w:hAnsi="Arial" w:cs="Arial"/>
              </w:rPr>
              <w:t>ystem niezależnego składania się przednich i tylnych goleni transportera w momencie załadunku do ambulansu i rozładunku z ambulansu</w:t>
            </w:r>
          </w:p>
          <w:p w14:paraId="6BBF91D8" w14:textId="381291D4" w:rsidR="003E3B29" w:rsidRPr="007C6B65" w:rsidRDefault="00147006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Regulacja min 6 na </w:t>
            </w:r>
            <w:r w:rsidR="003E3B29" w:rsidRPr="007C6B65">
              <w:rPr>
                <w:rFonts w:ascii="Arial" w:eastAsia="Calibri" w:hAnsi="Arial" w:cs="Arial"/>
              </w:rPr>
              <w:t>poziomach</w:t>
            </w:r>
            <w:r w:rsidRPr="007C6B65">
              <w:rPr>
                <w:rFonts w:ascii="Arial" w:eastAsia="Calibri" w:hAnsi="Arial" w:cs="Arial"/>
              </w:rPr>
              <w:t xml:space="preserve"> wysokości</w:t>
            </w:r>
          </w:p>
          <w:p w14:paraId="638C01D3" w14:textId="305EE141" w:rsidR="00147006" w:rsidRPr="007C6B65" w:rsidRDefault="000E2DC7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Długość min 19</w:t>
            </w:r>
            <w:r w:rsidR="006A0EEF" w:rsidRPr="007C6B65">
              <w:rPr>
                <w:rFonts w:ascii="Arial" w:eastAsia="Calibri" w:hAnsi="Arial" w:cs="Arial"/>
              </w:rPr>
              <w:t>5</w:t>
            </w:r>
            <w:r w:rsidRPr="007C6B65">
              <w:rPr>
                <w:rFonts w:ascii="Arial" w:eastAsia="Calibri" w:hAnsi="Arial" w:cs="Arial"/>
              </w:rPr>
              <w:t>cm</w:t>
            </w:r>
          </w:p>
          <w:p w14:paraId="6DE8379F" w14:textId="5C0D0BDF" w:rsidR="000E2DC7" w:rsidRPr="007C6B65" w:rsidRDefault="000E2DC7" w:rsidP="001228B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Szerokość min 55 cm</w:t>
            </w:r>
          </w:p>
          <w:p w14:paraId="37552325" w14:textId="5128071C" w:rsidR="007F0D91" w:rsidRPr="007C6B65" w:rsidRDefault="006A0EEF" w:rsidP="006A0EEF">
            <w:pPr>
              <w:pStyle w:val="Akapitzlist"/>
              <w:numPr>
                <w:ilvl w:val="0"/>
                <w:numId w:val="4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Minimalne położenie noszy od podłoża 35 cm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83200B5" w14:textId="46638981" w:rsidR="007F0D91" w:rsidRPr="007C6B65" w:rsidRDefault="00140A85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151F76C" w14:textId="38CF33C2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23E239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E4BE64" w14:textId="77777777" w:rsidR="007F0D91" w:rsidRPr="007C6B65" w:rsidRDefault="007F0D91" w:rsidP="007F0D91">
            <w:pPr>
              <w:numPr>
                <w:ilvl w:val="0"/>
                <w:numId w:val="10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068C5B1" w14:textId="45E44060" w:rsidR="007F0D91" w:rsidRPr="007C6B65" w:rsidRDefault="00147006" w:rsidP="0007651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Dodatkowe rozkładane </w:t>
            </w:r>
            <w:r w:rsidR="000E2DC7" w:rsidRPr="007C6B65">
              <w:rPr>
                <w:rFonts w:ascii="Arial" w:eastAsia="Calibri" w:hAnsi="Arial" w:cs="Arial"/>
              </w:rPr>
              <w:t xml:space="preserve">przednie rączki transportera ze </w:t>
            </w:r>
            <w:r w:rsidRPr="007C6B65">
              <w:rPr>
                <w:rFonts w:ascii="Arial" w:eastAsia="Calibri" w:hAnsi="Arial" w:cs="Arial"/>
              </w:rPr>
              <w:t>zdublowanym systemem rozkładania goleni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E74D617" w14:textId="739EE1A4" w:rsidR="007F0D91" w:rsidRPr="007C6B65" w:rsidRDefault="00140A85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3461270" w14:textId="5A5609B8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CD73820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4E8F81B" w14:textId="77777777" w:rsidR="007F0D91" w:rsidRPr="007C6B65" w:rsidRDefault="007F0D91" w:rsidP="007F0D91">
            <w:pPr>
              <w:numPr>
                <w:ilvl w:val="0"/>
                <w:numId w:val="10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6882F4E1" w14:textId="20850A21" w:rsidR="007F0D91" w:rsidRPr="007C6B65" w:rsidRDefault="00102754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Waga oferowanych noszy wraz z transporterem</w:t>
            </w:r>
            <w:r w:rsidR="00140A85" w:rsidRPr="007C6B65">
              <w:rPr>
                <w:rFonts w:ascii="Arial" w:eastAsia="Calibri" w:hAnsi="Arial" w:cs="Arial"/>
              </w:rPr>
              <w:t xml:space="preserve"> max 55 kg bez materaca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F94A1D" w14:textId="354E2A9A" w:rsidR="007F0D91" w:rsidRPr="007C6B65" w:rsidRDefault="00140A85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  <w:r w:rsidR="00102754" w:rsidRPr="007C6B65">
              <w:rPr>
                <w:rFonts w:ascii="Arial" w:hAnsi="Arial" w:cs="Arial"/>
              </w:rPr>
              <w:t>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09CDD01" w14:textId="7F272D41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F4341" w:rsidRPr="007C6B65" w14:paraId="64C3B671" w14:textId="77777777" w:rsidTr="00EF4341"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1C02E7A" w14:textId="78A9107A" w:rsidR="00EF4341" w:rsidRPr="007C6B65" w:rsidRDefault="00140A85" w:rsidP="00EF4341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Krzesełko transportowe płozowe – podać nazwę/model/typ</w:t>
            </w:r>
            <w:r w:rsidR="00ED18C2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, rok produkcji</w:t>
            </w:r>
          </w:p>
        </w:tc>
      </w:tr>
      <w:tr w:rsidR="00E87266" w:rsidRPr="007C6B65" w14:paraId="479399C2" w14:textId="77777777" w:rsidTr="00E87266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790D60D" w14:textId="19C97C37" w:rsidR="00E87266" w:rsidRPr="007C6B65" w:rsidRDefault="00E87266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4A7093ED" w14:textId="7843D39E" w:rsidR="00E87266" w:rsidRPr="007C6B65" w:rsidRDefault="00E87266" w:rsidP="00E87266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Maksymalne obciążenie min. 220 kg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E7D7D1" w14:textId="15FE51ED" w:rsidR="00E87266" w:rsidRPr="007C6B65" w:rsidRDefault="00ED18C2" w:rsidP="00E8726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84F5C44" w14:textId="4EEAA581" w:rsidR="00E87266" w:rsidRPr="007C6B65" w:rsidRDefault="00E87266" w:rsidP="00E8726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87266" w:rsidRPr="007C6B65" w14:paraId="2B35626E" w14:textId="77777777" w:rsidTr="00E87266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A89798" w14:textId="381E3361" w:rsidR="00E87266" w:rsidRPr="007C6B65" w:rsidRDefault="00E87266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6ACC9109" w14:textId="65CFAE09" w:rsidR="00E87266" w:rsidRPr="007C6B65" w:rsidRDefault="00102754" w:rsidP="00102754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Waga</w:t>
            </w:r>
            <w:r w:rsidR="00E87266" w:rsidRPr="007C6B65">
              <w:rPr>
                <w:rFonts w:ascii="Arial" w:eastAsia="Calibri" w:hAnsi="Arial" w:cs="Arial"/>
              </w:rPr>
              <w:t xml:space="preserve"> urządzenia max. 25 kg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E4F8FC" w14:textId="19AD28AE" w:rsidR="00E87266" w:rsidRPr="007C6B65" w:rsidRDefault="00ED18C2" w:rsidP="00E8726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F30B8FC" w14:textId="77777777" w:rsidR="00E87266" w:rsidRPr="007C6B65" w:rsidRDefault="00E87266" w:rsidP="00E8726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87266" w:rsidRPr="007C6B65" w14:paraId="35279DB7" w14:textId="77777777" w:rsidTr="00E87266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7E8764" w14:textId="79A5F0D1" w:rsidR="00E87266" w:rsidRPr="007C6B65" w:rsidRDefault="00E87266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51CA7A0" w14:textId="5FD5A55D" w:rsidR="00E87266" w:rsidRPr="007C6B65" w:rsidRDefault="00E87266" w:rsidP="00E87266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Średnica koła przedniego min. 120 mm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57639E" w14:textId="130BF15E" w:rsidR="00E87266" w:rsidRPr="007C6B65" w:rsidRDefault="00ED18C2" w:rsidP="00E8726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E956A9C" w14:textId="3734F12A" w:rsidR="00E87266" w:rsidRPr="007C6B65" w:rsidRDefault="00E87266" w:rsidP="00E8726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87266" w:rsidRPr="007C6B65" w14:paraId="04A24E5B" w14:textId="77777777" w:rsidTr="00E87266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53EE4B5" w14:textId="2F87577C" w:rsidR="00E87266" w:rsidRPr="007C6B65" w:rsidRDefault="00B726CF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8D8B58A" w14:textId="0E954E48" w:rsidR="00E87266" w:rsidRPr="007C6B65" w:rsidRDefault="00E87266" w:rsidP="00E87266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Średnica koła tylnego min 200 mm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B95B68" w14:textId="04F427EB" w:rsidR="00E87266" w:rsidRPr="007C6B65" w:rsidRDefault="00ED18C2" w:rsidP="00E8726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DF46A63" w14:textId="77777777" w:rsidR="00E87266" w:rsidRPr="007C6B65" w:rsidRDefault="00E87266" w:rsidP="00E8726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697243B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DA546A" w14:textId="44440875" w:rsidR="007F0D91" w:rsidRPr="007C6B65" w:rsidRDefault="00B726CF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011B83C" w14:textId="1A30DEEE" w:rsidR="00E87266" w:rsidRPr="007C6B65" w:rsidRDefault="00E87266" w:rsidP="00E87266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Zintegrowane lampki w zagłówku i podnóżku ułatwiają personelowi</w:t>
            </w:r>
          </w:p>
          <w:p w14:paraId="11E545AB" w14:textId="52D5A8AB" w:rsidR="007F0D91" w:rsidRPr="007C6B65" w:rsidRDefault="00E87266" w:rsidP="00E87266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medycznemu obserwowanie otoczenia i pacjentów.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3AE7ED3" w14:textId="2EA862F5" w:rsidR="007F0D91" w:rsidRPr="007C6B65" w:rsidRDefault="00E87266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hAnsi="Arial" w:cs="Arial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84425FD" w14:textId="5873564E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BD8E76A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9D61A1" w14:textId="43526005" w:rsidR="007F0D91" w:rsidRPr="007C6B65" w:rsidRDefault="00B726CF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3B751A1" w14:textId="2C85E593" w:rsidR="007F0D91" w:rsidRPr="007C6B65" w:rsidRDefault="00E87266" w:rsidP="003934B2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Zasilanie p</w:t>
            </w:r>
            <w:r w:rsidR="003934B2">
              <w:rPr>
                <w:rFonts w:ascii="Arial" w:eastAsia="Calibri" w:hAnsi="Arial" w:cs="Arial"/>
              </w:rPr>
              <w:t xml:space="preserve">oprzez akumulator </w:t>
            </w:r>
            <w:proofErr w:type="spellStart"/>
            <w:r w:rsidR="003934B2">
              <w:rPr>
                <w:rFonts w:ascii="Arial" w:eastAsia="Calibri" w:hAnsi="Arial" w:cs="Arial"/>
              </w:rPr>
              <w:t>litowo</w:t>
            </w:r>
            <w:proofErr w:type="spellEnd"/>
            <w:r w:rsidR="003934B2">
              <w:rPr>
                <w:rFonts w:ascii="Arial" w:eastAsia="Calibri" w:hAnsi="Arial" w:cs="Arial"/>
              </w:rPr>
              <w:t>-jonowy.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AC355CC" w14:textId="07D7F1C0" w:rsidR="007F0D91" w:rsidRPr="007C6B65" w:rsidRDefault="00E87266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2BF3173" w14:textId="79D38624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726CF" w:rsidRPr="007C6B65" w14:paraId="5A86834A" w14:textId="77777777" w:rsidTr="00B726CF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3290CC" w14:textId="28821291" w:rsidR="00B726CF" w:rsidRPr="007C6B65" w:rsidRDefault="00B726CF" w:rsidP="00B726CF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DE999ED" w14:textId="045A4FC1" w:rsidR="00B726CF" w:rsidRPr="007C6B65" w:rsidRDefault="00B726CF" w:rsidP="00B726C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Akumulator </w:t>
            </w:r>
            <w:proofErr w:type="spellStart"/>
            <w:r w:rsidRPr="007C6B65">
              <w:rPr>
                <w:rFonts w:ascii="Arial" w:eastAsia="Calibri" w:hAnsi="Arial" w:cs="Arial"/>
              </w:rPr>
              <w:t>litowo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-jonowy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C325AB" w14:textId="6D0D914E" w:rsidR="00B726CF" w:rsidRPr="007C6B65" w:rsidRDefault="00B726CF" w:rsidP="00B726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A88BB4F" w14:textId="4275A40C" w:rsidR="00B726CF" w:rsidRPr="007C6B65" w:rsidRDefault="00B726CF" w:rsidP="00B726C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726CF" w:rsidRPr="007C6B65" w14:paraId="645A7808" w14:textId="77777777" w:rsidTr="00B726CF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67938F" w14:textId="64EF0320" w:rsidR="00B726CF" w:rsidRPr="007C6B65" w:rsidRDefault="00B726CF" w:rsidP="00B726CF">
            <w:pPr>
              <w:spacing w:after="0" w:line="252" w:lineRule="auto"/>
              <w:ind w:left="71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194C173" w14:textId="3AA3F51B" w:rsidR="00B726CF" w:rsidRPr="007C6B65" w:rsidRDefault="00B726CF" w:rsidP="00B726C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Uchwyt na butlę O2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CE0CDA" w14:textId="3C8C4842" w:rsidR="00B726CF" w:rsidRPr="007C6B65" w:rsidRDefault="00B726CF" w:rsidP="00B726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5CFEA41" w14:textId="0DCB96D9" w:rsidR="00B726CF" w:rsidRPr="007C6B65" w:rsidRDefault="00B726CF" w:rsidP="00B726C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726CF" w:rsidRPr="007C6B65" w14:paraId="5AE30F03" w14:textId="77777777" w:rsidTr="00B726CF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BBC27D" w14:textId="0B59E3BB" w:rsidR="00B726CF" w:rsidRPr="007C6B65" w:rsidRDefault="00B726CF" w:rsidP="00B726CF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72131B8" w14:textId="7F9C71F3" w:rsidR="00B726CF" w:rsidRPr="007C6B65" w:rsidRDefault="00B726CF" w:rsidP="00B726CF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Podnóżek w zestawie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7D2082" w14:textId="6CBCED9B" w:rsidR="00B726CF" w:rsidRPr="007C6B65" w:rsidRDefault="00B726CF" w:rsidP="00B726CF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E54EBB3" w14:textId="4F931D71" w:rsidR="00B726CF" w:rsidRPr="007C6B65" w:rsidRDefault="00B726CF" w:rsidP="00B726C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0DEFF39A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C3CFE3" w14:textId="7209F8C6" w:rsidR="007F0D91" w:rsidRPr="007C6B65" w:rsidRDefault="00B726CF" w:rsidP="00B726CF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A0B2397" w14:textId="77D4D7DA" w:rsidR="00B726CF" w:rsidRPr="007C6B65" w:rsidRDefault="00B726CF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transportu po schodach w górę i w dół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8610F74" w14:textId="69901810" w:rsidR="007F0D91" w:rsidRPr="007C6B65" w:rsidRDefault="00B726CF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E9AA66F" w14:textId="31B1FF80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F0D91" w:rsidRPr="007C6B65" w14:paraId="54437D2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61176A" w14:textId="318475F8" w:rsidR="007F0D91" w:rsidRPr="007C6B65" w:rsidRDefault="00B726CF" w:rsidP="00B726CF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2CCC0763" w14:textId="060C739F" w:rsidR="007F0D91" w:rsidRPr="007C6B65" w:rsidRDefault="00B726CF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wyboru prędkości transportu min. 2 biegi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A443E8D" w14:textId="6EA8E0CE" w:rsidR="007F0D91" w:rsidRPr="007C6B65" w:rsidRDefault="00B726CF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7207C0B" w14:textId="68BE4F2E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B7FE8" w:rsidRPr="007C6B65" w14:paraId="4C9664B5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69BE7A" w14:textId="5CC04AD6" w:rsidR="004B7FE8" w:rsidRPr="007C6B65" w:rsidRDefault="004B7FE8" w:rsidP="00B726CF">
            <w:p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386D662" w14:textId="17A57B2A" w:rsidR="004B7FE8" w:rsidRPr="007C6B65" w:rsidRDefault="004B7FE8" w:rsidP="004B7FE8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Wysokość min. 94 cm</w:t>
            </w:r>
          </w:p>
          <w:p w14:paraId="56DB3395" w14:textId="1CBB2227" w:rsidR="004B7FE8" w:rsidRPr="007C6B65" w:rsidRDefault="00A57739" w:rsidP="004B7FE8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Wysokość maksymalna min.</w:t>
            </w:r>
            <w:r w:rsidR="004B7FE8" w:rsidRPr="007C6B65">
              <w:rPr>
                <w:rFonts w:ascii="Arial" w:eastAsia="Calibri" w:hAnsi="Arial" w:cs="Arial"/>
              </w:rPr>
              <w:t>14</w:t>
            </w:r>
            <w:r w:rsidRPr="007C6B65">
              <w:rPr>
                <w:rFonts w:ascii="Arial" w:eastAsia="Calibri" w:hAnsi="Arial" w:cs="Arial"/>
              </w:rPr>
              <w:t>0</w:t>
            </w:r>
            <w:r w:rsidR="004B7FE8" w:rsidRPr="007C6B65">
              <w:rPr>
                <w:rFonts w:ascii="Arial" w:eastAsia="Calibri" w:hAnsi="Arial" w:cs="Arial"/>
              </w:rPr>
              <w:t xml:space="preserve"> cm</w:t>
            </w:r>
          </w:p>
          <w:p w14:paraId="00BD350D" w14:textId="6D920C40" w:rsidR="004B7FE8" w:rsidRPr="007C6B65" w:rsidRDefault="004B7FE8" w:rsidP="004B7FE8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Szerokość min. 55 cm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2F5E990" w14:textId="66C33B50" w:rsidR="004B7FE8" w:rsidRPr="007C6B65" w:rsidRDefault="004B7FE8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Tak, podać</w:t>
            </w:r>
          </w:p>
          <w:p w14:paraId="75A8E865" w14:textId="77777777" w:rsidR="004B7FE8" w:rsidRPr="007C6B65" w:rsidRDefault="004B7FE8" w:rsidP="004B7FE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BE85F21" w14:textId="77777777" w:rsidR="004B7FE8" w:rsidRPr="007C6B65" w:rsidRDefault="004B7FE8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21DF5213" w14:textId="77777777" w:rsidTr="006400C9"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5142BC0" w14:textId="3DA4E28F" w:rsidR="00203232" w:rsidRPr="007C6B65" w:rsidRDefault="00814CB2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Respirator</w:t>
            </w:r>
            <w:r w:rsidR="003F6874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 – podać nazwę/model/typ</w:t>
            </w:r>
            <w:r w:rsidR="00ED18C2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, rok produkcji</w:t>
            </w:r>
          </w:p>
        </w:tc>
      </w:tr>
      <w:tr w:rsidR="009134C1" w:rsidRPr="007C6B65" w14:paraId="1B1E95D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5C56FB" w14:textId="77777777" w:rsidR="009134C1" w:rsidRPr="007C6B65" w:rsidRDefault="009134C1" w:rsidP="009134C1">
            <w:pPr>
              <w:numPr>
                <w:ilvl w:val="0"/>
                <w:numId w:val="12"/>
              </w:numPr>
              <w:tabs>
                <w:tab w:val="num" w:pos="283"/>
              </w:tabs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648197E0" w14:textId="6C824AB0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Transportowy zestaw medyczny do wentylacji pacjenta, w zwartej i wytrzymałej obudowie, z możliwością zawieszenia na ramie łóżka, noszy lub na wózku </w:t>
            </w:r>
            <w:r w:rsidRPr="007C6B65">
              <w:rPr>
                <w:rFonts w:ascii="Arial" w:eastAsia="Calibri" w:hAnsi="Arial" w:cs="Arial"/>
              </w:rPr>
              <w:lastRenderedPageBreak/>
              <w:t>medycznym, z uchwytem do przenoszenia w ręku i paskiem umożliwiającym zawieszenie na ramieniu. Wyposażony w torbę ochronną wykonaną z materiału typu PLAN zapobiegającemu dostaniu się zanieczyszczeń lub wody do przestrzeni urządzenia, umożliwiający swobodny dostęp do wszystkich funkcji.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AC4B28" w14:textId="62DFD00B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ECC351F" w14:textId="6F4B07F7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268DE7B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F67400E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71148F4" w14:textId="7EC358F5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Zestaw składa się z respiratora transportowego, butli min 2l, reduktora o przepływie min 0-15 l/min, przewodu ciśnieniowego umożliwiającego podłączenie respiratora do zewnętrznego źródła tlenu ze złączem AGA,  maski nr 5, przewodu pacjenta, płuca testowego mieszczących się w jednej obudowie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2899D3" w14:textId="3F3D12AF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9A1FDAF" w14:textId="4EB69588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3FF85909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FFE3E0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6FD5D446" w14:textId="596F7813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zasilania respiratora transportowego z instalacji 230V i 12V. W zestawie płyta ścienna ze zintegrowanym zasilaniem 12V umożliwiająca ładowanie respiratora zaraz po wpięciu, spełniająca normę PN EN 1789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93D81B4" w14:textId="25029180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7A5D565" w14:textId="23C7845E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1D72BD87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7C83D7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F28A431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wymiany baterii, przez użytkownika, bez użycia narzędzi</w:t>
            </w:r>
          </w:p>
          <w:p w14:paraId="04DA9338" w14:textId="5BED3099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System kontrolny akumulatora umożliwiający sprawdzenie poziomu naładowania i poprawność działania baterii bez potrzeby włączania urządzenia. Akumulator bez efektu pamięci. Ładowanie baterii do 95 % w czasie do 3,5 h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4E8317" w14:textId="6E94B1BD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F07E896" w14:textId="62D7259B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784291FC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DDA169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BE014F9" w14:textId="72F52B28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</w:rPr>
            </w:pPr>
            <w:r w:rsidRPr="007C6B65">
              <w:rPr>
                <w:rFonts w:ascii="Arial" w:eastAsia="Calibri" w:hAnsi="Arial" w:cs="Arial"/>
                <w:b/>
              </w:rPr>
              <w:t>Parametry techniczne</w:t>
            </w:r>
          </w:p>
          <w:p w14:paraId="7D5FA4BD" w14:textId="2FB5A42F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Respirator przeznaczony do wentylac</w:t>
            </w:r>
            <w:r w:rsidR="00101994" w:rsidRPr="007C6B65">
              <w:rPr>
                <w:rFonts w:ascii="Arial" w:eastAsia="Calibri" w:hAnsi="Arial" w:cs="Arial"/>
              </w:rPr>
              <w:t>ji dorosłych, dzieci  i niemowląt</w:t>
            </w:r>
          </w:p>
          <w:p w14:paraId="4517ACDE" w14:textId="36817F25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Waga re</w:t>
            </w:r>
            <w:r w:rsidR="00102754" w:rsidRPr="007C6B65">
              <w:rPr>
                <w:rFonts w:ascii="Arial" w:eastAsia="Calibri" w:hAnsi="Arial" w:cs="Arial"/>
              </w:rPr>
              <w:t xml:space="preserve">spiratora z akumulatorem max 3 </w:t>
            </w:r>
            <w:r w:rsidRPr="007C6B65">
              <w:rPr>
                <w:rFonts w:ascii="Arial" w:eastAsia="Calibri" w:hAnsi="Arial" w:cs="Arial"/>
              </w:rPr>
              <w:t>kg</w:t>
            </w:r>
          </w:p>
          <w:p w14:paraId="384F88E1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Zasilanie w tlen o ciśnieniu min od 2,7 do 6,0 bar</w:t>
            </w:r>
          </w:p>
          <w:p w14:paraId="5E42FD79" w14:textId="777A747D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Zasilanie z baterii min 9 h IPPV </w:t>
            </w:r>
          </w:p>
          <w:p w14:paraId="4B02EDB6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Wentylacja 100% tlenem i </w:t>
            </w:r>
            <w:proofErr w:type="spellStart"/>
            <w:r w:rsidRPr="007C6B65">
              <w:rPr>
                <w:rFonts w:ascii="Arial" w:eastAsia="Calibri" w:hAnsi="Arial" w:cs="Arial"/>
              </w:rPr>
              <w:t>Air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 Mix</w:t>
            </w:r>
          </w:p>
          <w:p w14:paraId="4A664864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pracy w temperaturze min -20 - + 50˚C</w:t>
            </w:r>
          </w:p>
          <w:p w14:paraId="50F40609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przechowywania w temperaturze min -40 - +70˚C</w:t>
            </w:r>
          </w:p>
          <w:p w14:paraId="3C985BB7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Zabezpieczenie przed przypadkową zmianą ustawień parametrów oddechowych w postaci potwierdzenia wyboru parametru po jego ustawieniu</w:t>
            </w:r>
          </w:p>
          <w:p w14:paraId="3C034A28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Rozpoczęcie natychmiastowej wentylacji w trybach ratunkowych za pomocą przycisków umieszczonych na panelu głównym</w:t>
            </w:r>
          </w:p>
          <w:p w14:paraId="6540AFBA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ustawienia parametrów oddechowych na podstawie wzrostu i płci pacjenta</w:t>
            </w:r>
          </w:p>
          <w:p w14:paraId="7DA2728B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proofErr w:type="spellStart"/>
            <w:r w:rsidRPr="007C6B65">
              <w:rPr>
                <w:rFonts w:ascii="Arial" w:eastAsia="Calibri" w:hAnsi="Arial" w:cs="Arial"/>
              </w:rPr>
              <w:t>Autotest</w:t>
            </w:r>
            <w:proofErr w:type="spellEnd"/>
            <w:r w:rsidRPr="007C6B65">
              <w:rPr>
                <w:rFonts w:ascii="Arial" w:eastAsia="Calibri" w:hAnsi="Arial" w:cs="Arial"/>
              </w:rPr>
              <w:t>, pozwalający na sprawdzenie działania respiratora każdorazowo po włączeniu urządzenia</w:t>
            </w:r>
          </w:p>
          <w:p w14:paraId="5C1147FD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Wbudowany czytnik kart pamięci wraz z kartą o pojemności min 2 GB do zapisywania monitorowanych parametrów oraz zdarzeń z możliwością późniejszej analizy</w:t>
            </w:r>
          </w:p>
          <w:p w14:paraId="1E039ABD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Ręczne wyzwalanie oddechów w trybie RKO bezpośrednio przy masce do wentylacji, dzięki czemu jedna osoba może prowadzić wentylację i uszczelniać maskę zgodnie z aktualnymi wytycznymi ERC</w:t>
            </w:r>
          </w:p>
          <w:p w14:paraId="0B5418BC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System testowy, pozwalający na sprawdzenie działania respiratora przez użytkownika obejmujący kontrolę funkcji oraz elementów wykonawczych i obsługowych</w:t>
            </w:r>
          </w:p>
          <w:p w14:paraId="34459022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Możliwość aktywacji i </w:t>
            </w:r>
            <w:proofErr w:type="spellStart"/>
            <w:r w:rsidRPr="007C6B65">
              <w:rPr>
                <w:rFonts w:ascii="Arial" w:eastAsia="Calibri" w:hAnsi="Arial" w:cs="Arial"/>
              </w:rPr>
              <w:t>deaktywacji</w:t>
            </w:r>
            <w:proofErr w:type="spellEnd"/>
            <w:r w:rsidRPr="007C6B65">
              <w:rPr>
                <w:rFonts w:ascii="Arial" w:eastAsia="Calibri" w:hAnsi="Arial" w:cs="Arial"/>
              </w:rPr>
              <w:t xml:space="preserve"> trybów wentylacji</w:t>
            </w:r>
          </w:p>
          <w:p w14:paraId="6BB725CA" w14:textId="77777777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ustawienia własnych startowych parametrów wentylacji</w:t>
            </w:r>
          </w:p>
          <w:p w14:paraId="49E5EDDC" w14:textId="794C3FDD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Możliwość ustawienia własnych limitów alarmów</w:t>
            </w:r>
          </w:p>
          <w:p w14:paraId="328609EB" w14:textId="14E2F1A8" w:rsidR="009134C1" w:rsidRPr="007C6B65" w:rsidRDefault="009134C1" w:rsidP="009134C1">
            <w:pPr>
              <w:pStyle w:val="Akapitzlist"/>
              <w:numPr>
                <w:ilvl w:val="0"/>
                <w:numId w:val="29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Tryb demonstracyjny umożliwiający trening i szkolenie z obsługi respiratora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374EDE" w14:textId="5973A27C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3D973F6" w14:textId="314FBF60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</w:tr>
      <w:tr w:rsidR="009134C1" w:rsidRPr="007C6B65" w14:paraId="7801DF0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E766DC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E392F3B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</w:rPr>
            </w:pPr>
            <w:r w:rsidRPr="007C6B65">
              <w:rPr>
                <w:rFonts w:ascii="Arial" w:eastAsia="Calibri" w:hAnsi="Arial" w:cs="Arial"/>
                <w:b/>
              </w:rPr>
              <w:t>Tryby wentylacji</w:t>
            </w:r>
          </w:p>
          <w:p w14:paraId="2A75EC80" w14:textId="77777777" w:rsidR="009134C1" w:rsidRPr="007C6B65" w:rsidRDefault="009134C1" w:rsidP="009134C1">
            <w:pPr>
              <w:pStyle w:val="Akapitzlist"/>
              <w:numPr>
                <w:ilvl w:val="0"/>
                <w:numId w:val="2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IPPV</w:t>
            </w:r>
          </w:p>
          <w:p w14:paraId="08FEC40B" w14:textId="77777777" w:rsidR="009134C1" w:rsidRPr="007C6B65" w:rsidRDefault="009134C1" w:rsidP="009134C1">
            <w:pPr>
              <w:pStyle w:val="Akapitzlist"/>
              <w:numPr>
                <w:ilvl w:val="0"/>
                <w:numId w:val="2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RSI </w:t>
            </w:r>
          </w:p>
          <w:p w14:paraId="30B38FCC" w14:textId="77777777" w:rsidR="009134C1" w:rsidRPr="007C6B65" w:rsidRDefault="009134C1" w:rsidP="009134C1">
            <w:pPr>
              <w:pStyle w:val="Akapitzlist"/>
              <w:numPr>
                <w:ilvl w:val="0"/>
                <w:numId w:val="2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Tryb RKO (CPR) – wspomagający pracę użytkownika podczas resuscytacji krążeniowo-oddechowej – metronom wyznaczający częstotliwość masażu serca w algorytmie 15:2, 30:2 bądź w trybie ciągłym (w przypadku pacjentów zaintubowanych), możliwość zatrzymania trybu na czas analizy rytmu serca z automatycznym powrotem do wentylacji pacjenta w przypadku nieuruchomienia trybu ponownie</w:t>
            </w:r>
          </w:p>
          <w:p w14:paraId="73A0489E" w14:textId="77777777" w:rsidR="009134C1" w:rsidRPr="007C6B65" w:rsidRDefault="009134C1" w:rsidP="009134C1">
            <w:pPr>
              <w:pStyle w:val="Akapitzlist"/>
              <w:numPr>
                <w:ilvl w:val="0"/>
                <w:numId w:val="2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CPAP</w:t>
            </w:r>
          </w:p>
          <w:p w14:paraId="4461D891" w14:textId="670EC87C" w:rsidR="009134C1" w:rsidRPr="007C6B65" w:rsidRDefault="009134C1" w:rsidP="009134C1">
            <w:pPr>
              <w:pStyle w:val="Akapitzlist"/>
              <w:numPr>
                <w:ilvl w:val="0"/>
                <w:numId w:val="28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SIMV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BE19ED" w14:textId="442D4E95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FF57E7A" w14:textId="15A9C0A9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00096624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D58E57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6C4A76E" w14:textId="0C6B30A9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</w:rPr>
            </w:pPr>
            <w:r w:rsidRPr="007C6B65">
              <w:rPr>
                <w:rFonts w:ascii="Arial" w:eastAsia="Calibri" w:hAnsi="Arial" w:cs="Arial"/>
                <w:b/>
              </w:rPr>
              <w:t>Parametry regulowane</w:t>
            </w:r>
          </w:p>
          <w:p w14:paraId="27653A9A" w14:textId="77777777" w:rsidR="009134C1" w:rsidRPr="007C6B65" w:rsidRDefault="009134C1" w:rsidP="009134C1">
            <w:pPr>
              <w:pStyle w:val="Akapitzlist"/>
              <w:numPr>
                <w:ilvl w:val="0"/>
                <w:numId w:val="3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Częstotliwość oddechowa regulowana w zakresie min. 5-50 oddechów/min</w:t>
            </w:r>
          </w:p>
          <w:p w14:paraId="7185DE37" w14:textId="77777777" w:rsidR="009134C1" w:rsidRPr="007C6B65" w:rsidRDefault="009134C1" w:rsidP="009134C1">
            <w:pPr>
              <w:pStyle w:val="Akapitzlist"/>
              <w:numPr>
                <w:ilvl w:val="0"/>
                <w:numId w:val="3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Objętość oddechowa regulowana w zakresie min 50 – 2000 ml</w:t>
            </w:r>
          </w:p>
          <w:p w14:paraId="37AACDA1" w14:textId="77777777" w:rsidR="009134C1" w:rsidRPr="007C6B65" w:rsidRDefault="009134C1" w:rsidP="009134C1">
            <w:pPr>
              <w:pStyle w:val="Akapitzlist"/>
              <w:numPr>
                <w:ilvl w:val="0"/>
                <w:numId w:val="3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Ciśnienie PEEP regulowane w zakresie min od 0 do 30 cm H2O</w:t>
            </w:r>
          </w:p>
          <w:p w14:paraId="6DC2A367" w14:textId="2E9F77D3" w:rsidR="009134C1" w:rsidRPr="007C6B65" w:rsidRDefault="009134C1" w:rsidP="009134C1">
            <w:pPr>
              <w:pStyle w:val="Akapitzlist"/>
              <w:numPr>
                <w:ilvl w:val="0"/>
                <w:numId w:val="3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Ciśnienie maksymalne w drogach oddechowych regulowane w zakresie min od 10-65 </w:t>
            </w:r>
            <w:proofErr w:type="spellStart"/>
            <w:r w:rsidRPr="007C6B65">
              <w:rPr>
                <w:rFonts w:ascii="Arial" w:eastAsia="Calibri" w:hAnsi="Arial" w:cs="Arial"/>
              </w:rPr>
              <w:t>mbar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0393BD" w14:textId="192C7450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2747941A" w14:textId="59DC0A77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256E9B97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3A02B81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2B19EBA" w14:textId="709CDFB2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Zintegrowany kolorowy wyświetlacz LCD lub TFT o przekątnej min 5 cali do prezentacji parametrów nastawnych oraz manometru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2302CE" w14:textId="5976CDCB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12F7A2B" w14:textId="271AEC79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2A9DDABD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53ACC6" w14:textId="77777777" w:rsidR="009134C1" w:rsidRPr="007C6B65" w:rsidRDefault="009134C1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30D12436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</w:rPr>
            </w:pPr>
            <w:r w:rsidRPr="007C6B65">
              <w:rPr>
                <w:rFonts w:ascii="Arial" w:eastAsia="Calibri" w:hAnsi="Arial" w:cs="Arial"/>
                <w:b/>
              </w:rPr>
              <w:t>Alarmy</w:t>
            </w:r>
          </w:p>
          <w:p w14:paraId="187E1720" w14:textId="77777777" w:rsidR="009134C1" w:rsidRPr="007C6B65" w:rsidRDefault="009134C1" w:rsidP="009134C1">
            <w:pPr>
              <w:pStyle w:val="Akapitzlist"/>
              <w:numPr>
                <w:ilvl w:val="0"/>
                <w:numId w:val="3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Bezdechu</w:t>
            </w:r>
          </w:p>
          <w:p w14:paraId="3849D289" w14:textId="77777777" w:rsidR="009134C1" w:rsidRPr="007C6B65" w:rsidRDefault="009134C1" w:rsidP="009134C1">
            <w:pPr>
              <w:pStyle w:val="Akapitzlist"/>
              <w:numPr>
                <w:ilvl w:val="0"/>
                <w:numId w:val="3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Nieszczelności układu</w:t>
            </w:r>
          </w:p>
          <w:p w14:paraId="031E962F" w14:textId="77777777" w:rsidR="009134C1" w:rsidRPr="007C6B65" w:rsidRDefault="009134C1" w:rsidP="009134C1">
            <w:pPr>
              <w:pStyle w:val="Akapitzlist"/>
              <w:numPr>
                <w:ilvl w:val="0"/>
                <w:numId w:val="3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Wysokiego/niskiego poziomu ciśnienia w drogach oddechowych</w:t>
            </w:r>
          </w:p>
          <w:p w14:paraId="47743655" w14:textId="77777777" w:rsidR="009134C1" w:rsidRPr="007C6B65" w:rsidRDefault="009134C1" w:rsidP="009134C1">
            <w:pPr>
              <w:pStyle w:val="Akapitzlist"/>
              <w:numPr>
                <w:ilvl w:val="0"/>
                <w:numId w:val="3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Rozładowanego akumulatora/braku zasilania</w:t>
            </w:r>
          </w:p>
          <w:p w14:paraId="6817F541" w14:textId="505529A1" w:rsidR="009134C1" w:rsidRPr="007C6B65" w:rsidRDefault="009134C1" w:rsidP="009134C1">
            <w:pPr>
              <w:pStyle w:val="Akapitzlist"/>
              <w:numPr>
                <w:ilvl w:val="0"/>
                <w:numId w:val="3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Alarmy dźwiękowe, wizualne oraz komunikaty informujące o rodzaju alarmu wyświetlane na ekranie w języku polskim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A28A9D5" w14:textId="3DC1CF72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5084DD0" w14:textId="188DFF0C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18C2" w:rsidRPr="007C6B65" w14:paraId="1AD58A6F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F4F2E7C" w14:textId="77777777" w:rsidR="00ED18C2" w:rsidRPr="007C6B65" w:rsidRDefault="00ED18C2" w:rsidP="009134C1">
            <w:pPr>
              <w:numPr>
                <w:ilvl w:val="0"/>
                <w:numId w:val="12"/>
              </w:numPr>
              <w:spacing w:after="0" w:line="252" w:lineRule="auto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BB72A36" w14:textId="78B7AFB3" w:rsidR="00ED18C2" w:rsidRPr="007C6B65" w:rsidRDefault="00ED18C2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Fabryczny uchwyt do zabudowy pojazdu bazowego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CDB00F5" w14:textId="2B7AD061" w:rsidR="00ED18C2" w:rsidRPr="007C6B65" w:rsidRDefault="00ED18C2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48C07857" w14:textId="77777777" w:rsidR="00ED18C2" w:rsidRPr="007C6B65" w:rsidRDefault="00ED18C2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681D6B6A" w14:textId="77777777" w:rsidTr="006400C9"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407538F" w14:textId="50D26E0A" w:rsidR="00203232" w:rsidRPr="007C6B65" w:rsidRDefault="009134C1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Pompa </w:t>
            </w:r>
            <w:proofErr w:type="spellStart"/>
            <w:r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strzykawkowa</w:t>
            </w:r>
            <w:proofErr w:type="spellEnd"/>
            <w:r w:rsidR="003F6874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 xml:space="preserve"> – podać nazwę/model/typ</w:t>
            </w:r>
            <w:r w:rsidR="00ED18C2" w:rsidRPr="007C6B6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, rok produkcji</w:t>
            </w:r>
          </w:p>
        </w:tc>
      </w:tr>
      <w:tr w:rsidR="007F0D91" w:rsidRPr="007C6B65" w14:paraId="3B4A1B39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AEB2E0" w14:textId="77777777" w:rsidR="007F0D91" w:rsidRPr="007C6B65" w:rsidRDefault="007F0D91" w:rsidP="007F0D91">
            <w:pPr>
              <w:numPr>
                <w:ilvl w:val="0"/>
                <w:numId w:val="14"/>
              </w:numPr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8110E66" w14:textId="437A5842" w:rsidR="007F0D91" w:rsidRPr="007C6B65" w:rsidRDefault="009134C1" w:rsidP="007F0D9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Klawiatura symboliczna i fizyczna (nie wyświetlana na ekranie) klawiatura alfanumeryczna umożliwiająca szybkie i intuicyjne programowanie infuzji oraz obsługę pompy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1621C6D" w14:textId="6275F468" w:rsidR="007F0D91" w:rsidRPr="007C6B65" w:rsidRDefault="009134C1" w:rsidP="007F0D9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7BE92C01" w14:textId="042251F3" w:rsidR="007F0D91" w:rsidRPr="007C6B65" w:rsidRDefault="007F0D91" w:rsidP="007F0D9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5169ABC8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5033319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6CC1450" w14:textId="2832DDA8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Ekran dotykowy pompy, przyspieszający wybór parametrów.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33E673" w14:textId="53C4F2DB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81CBC1F" w14:textId="61B7C82A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5C26D52E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EFEC2D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B5C7E51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  <w:lang w:val="x-none"/>
              </w:rPr>
            </w:pPr>
            <w:r w:rsidRPr="007C6B65">
              <w:rPr>
                <w:rFonts w:ascii="Arial" w:eastAsia="Calibri" w:hAnsi="Arial" w:cs="Arial"/>
                <w:b/>
                <w:lang w:val="x-none"/>
              </w:rPr>
              <w:t>Programowanie parametrów infuzji w jednostkach:</w:t>
            </w:r>
          </w:p>
          <w:p w14:paraId="4666B122" w14:textId="77723BDA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ml, L,</w:t>
            </w:r>
          </w:p>
          <w:p w14:paraId="6CA638AB" w14:textId="563A69FC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ng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μg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, mg, g,</w:t>
            </w:r>
          </w:p>
          <w:p w14:paraId="3FD8F7B9" w14:textId="77718F29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μEq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mEq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Eq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,</w:t>
            </w:r>
          </w:p>
          <w:p w14:paraId="01A45AF0" w14:textId="56F1D20E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mlU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IU,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kIU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,</w:t>
            </w:r>
          </w:p>
          <w:p w14:paraId="19415DCA" w14:textId="7EE3265E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mIE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IE,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kIE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,</w:t>
            </w:r>
          </w:p>
          <w:p w14:paraId="7BB7D57D" w14:textId="6E6B5056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cal, kcal,</w:t>
            </w:r>
          </w:p>
          <w:p w14:paraId="56861036" w14:textId="1B0FD8DA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 xml:space="preserve">J,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kJ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,</w:t>
            </w:r>
          </w:p>
          <w:p w14:paraId="7028CA25" w14:textId="38E50596" w:rsidR="009134C1" w:rsidRPr="007C6B65" w:rsidRDefault="009134C1" w:rsidP="009134C1">
            <w:pPr>
              <w:pStyle w:val="Akapitzlist"/>
              <w:numPr>
                <w:ilvl w:val="0"/>
                <w:numId w:val="32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mmol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 xml:space="preserve">, mol, </w:t>
            </w:r>
          </w:p>
          <w:p w14:paraId="07BF61EB" w14:textId="1D5F3648" w:rsidR="00A57739" w:rsidRPr="007C6B65" w:rsidRDefault="00A57739" w:rsidP="00A57739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 xml:space="preserve">z uwzględnieniem wagi pacjenta lub nie, </w:t>
            </w:r>
          </w:p>
          <w:p w14:paraId="58444FFD" w14:textId="541C1DE1" w:rsidR="009134C1" w:rsidRPr="007C6B65" w:rsidRDefault="00A57739" w:rsidP="00A57739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na min, godz., dobę.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BD8E5A" w14:textId="45A5A5A8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60AECAF" w14:textId="7A542536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5869F1EF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8CD3D38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74675B72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b/>
                <w:lang w:val="x-none"/>
              </w:rPr>
            </w:pPr>
            <w:r w:rsidRPr="007C6B65">
              <w:rPr>
                <w:rFonts w:ascii="Arial" w:eastAsia="Calibri" w:hAnsi="Arial" w:cs="Arial"/>
                <w:b/>
                <w:lang w:val="x-none"/>
              </w:rPr>
              <w:t>Tryby dozowania:</w:t>
            </w:r>
          </w:p>
          <w:p w14:paraId="3C2C1E9F" w14:textId="57FC9A3C" w:rsidR="009134C1" w:rsidRPr="007C6B65" w:rsidRDefault="009134C1" w:rsidP="009134C1">
            <w:pPr>
              <w:pStyle w:val="Akapitzlist"/>
              <w:numPr>
                <w:ilvl w:val="0"/>
                <w:numId w:val="33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Infuzja ciągła,</w:t>
            </w:r>
          </w:p>
          <w:p w14:paraId="039F9D7F" w14:textId="672D2358" w:rsidR="009134C1" w:rsidRPr="007C6B65" w:rsidRDefault="009134C1" w:rsidP="009134C1">
            <w:pPr>
              <w:pStyle w:val="Akapitzlist"/>
              <w:numPr>
                <w:ilvl w:val="0"/>
                <w:numId w:val="33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Infuzja okresowa (bolusowa),</w:t>
            </w:r>
          </w:p>
          <w:p w14:paraId="5B8265A7" w14:textId="136785CB" w:rsidR="009134C1" w:rsidRPr="007C6B65" w:rsidRDefault="009134C1" w:rsidP="009134C1">
            <w:pPr>
              <w:pStyle w:val="Akapitzlist"/>
              <w:numPr>
                <w:ilvl w:val="0"/>
                <w:numId w:val="33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Infuzja profilowa (24 kroki infuzji),</w:t>
            </w:r>
          </w:p>
          <w:p w14:paraId="54B282AE" w14:textId="34829421" w:rsidR="009134C1" w:rsidRPr="007C6B65" w:rsidRDefault="009134C1" w:rsidP="009134C1">
            <w:pPr>
              <w:pStyle w:val="Akapitzlist"/>
              <w:numPr>
                <w:ilvl w:val="0"/>
                <w:numId w:val="33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Infuzja TPN (narastanie / utrzymanie / opadanie).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4C3848" w14:textId="7ED0FFA9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A1811A7" w14:textId="6C698FDF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25182AAE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73357D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5FC73E64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Możliwość wgrania do pompy biblioteki leków złożonej z procedur dozowania zawierających co najmniej:</w:t>
            </w:r>
          </w:p>
          <w:p w14:paraId="79B1666E" w14:textId="6A534C67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nazwy leku,</w:t>
            </w:r>
          </w:p>
          <w:p w14:paraId="25B37D94" w14:textId="4A399068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10 koncentracji leku,</w:t>
            </w:r>
          </w:p>
          <w:p w14:paraId="71E554BB" w14:textId="4835C309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szybkości dozowania (dawkowanie),</w:t>
            </w:r>
          </w:p>
          <w:p w14:paraId="05F06C18" w14:textId="20762A54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całkowitej objętości (dawki) infuzji,</w:t>
            </w:r>
          </w:p>
          <w:p w14:paraId="736F8665" w14:textId="6F6CF901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parametrów bolusa, oraz dawki indukcyjnej,</w:t>
            </w:r>
          </w:p>
          <w:p w14:paraId="1883BAF1" w14:textId="334310CB" w:rsidR="009134C1" w:rsidRPr="007C6B65" w:rsidRDefault="009134C1" w:rsidP="009134C1">
            <w:pPr>
              <w:pStyle w:val="Akapitzlist"/>
              <w:numPr>
                <w:ilvl w:val="0"/>
                <w:numId w:val="34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lastRenderedPageBreak/>
              <w:t>limitów dla wymienionych parametrów infuzji:</w:t>
            </w:r>
          </w:p>
          <w:p w14:paraId="10A778E9" w14:textId="2A3EC876" w:rsidR="009134C1" w:rsidRPr="007C6B65" w:rsidRDefault="009134C1" w:rsidP="009134C1">
            <w:pPr>
              <w:pStyle w:val="Akapitzlist"/>
              <w:numPr>
                <w:ilvl w:val="0"/>
                <w:numId w:val="35"/>
              </w:numPr>
              <w:spacing w:after="0" w:line="252" w:lineRule="auto"/>
              <w:ind w:left="851" w:right="142" w:hanging="284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 xml:space="preserve">miękkich, ostrzegających o przekroczeniu zalecanych wartości parametrów, </w:t>
            </w:r>
          </w:p>
          <w:p w14:paraId="03D62F75" w14:textId="2A8CA68C" w:rsidR="009134C1" w:rsidRPr="007C6B65" w:rsidRDefault="009134C1" w:rsidP="009134C1">
            <w:pPr>
              <w:pStyle w:val="Akapitzlist"/>
              <w:numPr>
                <w:ilvl w:val="0"/>
                <w:numId w:val="35"/>
              </w:numPr>
              <w:spacing w:after="0" w:line="252" w:lineRule="auto"/>
              <w:ind w:left="851" w:right="142" w:hanging="284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twardych – blokujących możliwość wprowadzenia wartości spoza ich zakresu.</w:t>
            </w:r>
          </w:p>
          <w:p w14:paraId="4AE74071" w14:textId="0C518DFD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Notatki doradczej możliwej do odczytania przed rozpoczęciem infuzji.</w:t>
            </w:r>
          </w:p>
          <w:p w14:paraId="24A01DF2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Podział biblioteki na osobne grupy dedykowane poszczególnym oddziałom szpitalnym, do 40 oddziałów. Wybór oddziału dostępny w pompie.</w:t>
            </w:r>
          </w:p>
          <w:p w14:paraId="2DA9A029" w14:textId="77777777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Podział biblioteki dedykowanej oddziałom na 40 kategorii lekowych.</w:t>
            </w:r>
          </w:p>
          <w:p w14:paraId="25D7EA2F" w14:textId="6DA38ED4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Pojemność biblioteki min. 4000 procedur dozowania leków.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3FC498" w14:textId="32ECEA3C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465EBEA" w14:textId="534B4923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2F64F5D2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B2A114E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7E6AABE" w14:textId="1C8BA18A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730E07D" w14:textId="45E2D2BE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920EE5B" w14:textId="2983FB6E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6619ED49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374E2F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7BF3333" w14:textId="0D229118" w:rsidR="009134C1" w:rsidRPr="007C6B65" w:rsidRDefault="009134C1" w:rsidP="009134C1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Czas ładowania akumulatora do 100% po pełnym rozładowaniu – do 5 h.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1BE201" w14:textId="29BB9FC9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1B9F5DD" w14:textId="5EB48219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134C1" w:rsidRPr="007C6B65" w14:paraId="46792CE6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9AA3D7" w14:textId="77777777" w:rsidR="009134C1" w:rsidRPr="007C6B65" w:rsidRDefault="009134C1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08408EC9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Zabezpieczenie przed gwałtowną zmianą szybkości w trakcie trwania infuzji (miareczkowanie).</w:t>
            </w:r>
          </w:p>
          <w:p w14:paraId="2FB27A41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Napisy na wyświetlaczu w języku polskim.</w:t>
            </w:r>
          </w:p>
          <w:p w14:paraId="6D08E328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Regulowane progi ciśnienia okluzji, 12 poziomów.</w:t>
            </w:r>
          </w:p>
          <w:p w14:paraId="08FF63AE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Progi ciśnienia regulowane, w zakresie 75 - 900 mmHg.</w:t>
            </w:r>
          </w:p>
          <w:p w14:paraId="489FBE49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Zmiana progu ciśnienia okluzji bez przerywania infuzji.</w:t>
            </w:r>
          </w:p>
          <w:p w14:paraId="3353D993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 xml:space="preserve">Automatyczna redukcja bolusa </w:t>
            </w:r>
            <w:proofErr w:type="spellStart"/>
            <w:r w:rsidRPr="007C6B65">
              <w:rPr>
                <w:rFonts w:ascii="Arial" w:eastAsia="Calibri" w:hAnsi="Arial" w:cs="Arial"/>
                <w:lang w:val="x-none"/>
              </w:rPr>
              <w:t>okluzyjnego</w:t>
            </w:r>
            <w:proofErr w:type="spellEnd"/>
            <w:r w:rsidRPr="007C6B65">
              <w:rPr>
                <w:rFonts w:ascii="Arial" w:eastAsia="Calibri" w:hAnsi="Arial" w:cs="Arial"/>
                <w:lang w:val="x-none"/>
              </w:rPr>
              <w:t>.</w:t>
            </w:r>
          </w:p>
          <w:p w14:paraId="32CEBB30" w14:textId="77777777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Priorytetowy system alarmów, zapewniający zróżnicowany sygnał dźwiękowy i świetlny, zależnie od stopnia zagrożenia.</w:t>
            </w:r>
          </w:p>
          <w:p w14:paraId="088C2D13" w14:textId="3FEFF1A9" w:rsidR="009134C1" w:rsidRPr="007C6B65" w:rsidRDefault="009134C1" w:rsidP="009134C1">
            <w:pPr>
              <w:pStyle w:val="Akapitzlist"/>
              <w:numPr>
                <w:ilvl w:val="0"/>
                <w:numId w:val="36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  <w:lang w:val="x-none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A9EDB3" w14:textId="1DEDB6EA" w:rsidR="009134C1" w:rsidRPr="007C6B65" w:rsidRDefault="009134C1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06109D8F" w14:textId="23ACFB74" w:rsidR="009134C1" w:rsidRPr="007C6B65" w:rsidRDefault="009134C1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18C2" w:rsidRPr="007C6B65" w14:paraId="5596C607" w14:textId="77777777" w:rsidTr="006400C9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9128D8A" w14:textId="77777777" w:rsidR="00ED18C2" w:rsidRPr="007C6B65" w:rsidRDefault="00ED18C2" w:rsidP="009134C1">
            <w:pPr>
              <w:numPr>
                <w:ilvl w:val="0"/>
                <w:numId w:val="13"/>
              </w:numPr>
              <w:tabs>
                <w:tab w:val="num" w:pos="141"/>
              </w:tabs>
              <w:spacing w:after="0" w:line="252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765" w:type="dxa"/>
            <w:gridSpan w:val="2"/>
            <w:tcBorders>
              <w:bottom w:val="single" w:sz="4" w:space="0" w:color="auto"/>
            </w:tcBorders>
            <w:vAlign w:val="center"/>
          </w:tcPr>
          <w:p w14:paraId="17CCC013" w14:textId="27D1D08E" w:rsidR="00ED18C2" w:rsidRPr="007C6B65" w:rsidRDefault="00ED18C2" w:rsidP="00ED18C2">
            <w:pPr>
              <w:spacing w:after="0" w:line="252" w:lineRule="auto"/>
              <w:ind w:right="142"/>
              <w:jc w:val="both"/>
              <w:rPr>
                <w:rFonts w:ascii="Arial" w:eastAsia="Calibri" w:hAnsi="Arial" w:cs="Arial"/>
                <w:lang w:val="x-none"/>
              </w:rPr>
            </w:pPr>
            <w:r w:rsidRPr="007C6B65">
              <w:rPr>
                <w:rFonts w:ascii="Arial" w:eastAsia="Calibri" w:hAnsi="Arial" w:cs="Arial"/>
              </w:rPr>
              <w:t>Fabryczny uchwyt do zabudowy pojazdu bazowego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F163AF" w14:textId="3CDD8A0B" w:rsidR="00ED18C2" w:rsidRPr="007C6B65" w:rsidRDefault="00ED18C2" w:rsidP="009134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5B89EEB0" w14:textId="77777777" w:rsidR="00ED18C2" w:rsidRPr="007C6B65" w:rsidRDefault="00ED18C2" w:rsidP="009134C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3232" w:rsidRPr="007C6B65" w14:paraId="2D6180A8" w14:textId="77777777" w:rsidTr="006400C9">
        <w:trPr>
          <w:trHeight w:val="397"/>
        </w:trPr>
        <w:tc>
          <w:tcPr>
            <w:tcW w:w="15136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AEC8FD" w14:textId="15010433" w:rsidR="00203232" w:rsidRPr="007C6B65" w:rsidRDefault="003F6874" w:rsidP="00852F73">
            <w:pPr>
              <w:pStyle w:val="Akapitzlist"/>
              <w:numPr>
                <w:ilvl w:val="1"/>
                <w:numId w:val="4"/>
              </w:numPr>
              <w:tabs>
                <w:tab w:val="clear" w:pos="1800"/>
                <w:tab w:val="num" w:pos="567"/>
              </w:tabs>
              <w:spacing w:after="0" w:line="252" w:lineRule="auto"/>
              <w:ind w:left="567" w:hanging="425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SSAK AKUMULATOROWY –</w:t>
            </w:r>
            <w:r w:rsidR="000B78FC"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 xml:space="preserve"> podać model</w:t>
            </w:r>
            <w:r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/nazwę/typ</w:t>
            </w:r>
            <w:r w:rsidR="00ED18C2" w:rsidRPr="007C6B65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, rok produkcji</w:t>
            </w:r>
          </w:p>
        </w:tc>
      </w:tr>
      <w:tr w:rsidR="007F0D91" w:rsidRPr="007C6B65" w14:paraId="4FA0A0A7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10917258" w14:textId="77777777" w:rsidR="007F0D91" w:rsidRPr="007C6B65" w:rsidRDefault="007F0D91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1.</w:t>
            </w:r>
          </w:p>
        </w:tc>
        <w:tc>
          <w:tcPr>
            <w:tcW w:w="7765" w:type="dxa"/>
            <w:gridSpan w:val="2"/>
            <w:vAlign w:val="center"/>
          </w:tcPr>
          <w:p w14:paraId="5C5B76CF" w14:textId="5F9DCFB8" w:rsidR="002E01A3" w:rsidRPr="007C6B65" w:rsidRDefault="002E01A3" w:rsidP="002E01A3">
            <w:pPr>
              <w:spacing w:after="0" w:line="252" w:lineRule="auto"/>
              <w:ind w:right="142"/>
              <w:jc w:val="both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Ssak elektryczny  akumulatorowy przenośny zasilany 12V DC i 230V AC w zestawie kabel 12V i mocowanie ścienne spełniające standardy PN EN 1789, mocowanie ścienne umożliwia ładowanie zaraz po wpięciu ssak.</w:t>
            </w:r>
          </w:p>
          <w:p w14:paraId="26D49043" w14:textId="43E99BB8" w:rsidR="007C2E7C" w:rsidRPr="007C6B65" w:rsidRDefault="007C2E7C" w:rsidP="007C2E7C">
            <w:pPr>
              <w:pStyle w:val="Akapitzlist"/>
              <w:numPr>
                <w:ilvl w:val="0"/>
                <w:numId w:val="41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Precyzyjna, elektronicznie kontrolowana i regulowana siła ssania w zakresie -0,1 do -0,8 bar wybierana przez naciśnięcie klawisza</w:t>
            </w:r>
          </w:p>
          <w:p w14:paraId="43AF2DA9" w14:textId="3535701F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Podświetlane wskaźniki przy klawiszach sterujących umożliwiające odczyt wybranego podciśnienia w warunkach ograniczonej widoczności</w:t>
            </w:r>
          </w:p>
          <w:p w14:paraId="327785A3" w14:textId="7A813448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lastRenderedPageBreak/>
              <w:t>Przepływ 34 l/min +/- 4l bez obciążenia</w:t>
            </w:r>
          </w:p>
          <w:p w14:paraId="2E4E7E81" w14:textId="6F3DE288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Pełna informacja o stanie naładowania baterii</w:t>
            </w:r>
          </w:p>
          <w:p w14:paraId="1457EEDC" w14:textId="7969DEA3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Temperatura pracy od - 5 do 50 ºC</w:t>
            </w:r>
          </w:p>
          <w:p w14:paraId="0C733927" w14:textId="6BEE67C9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Temperatura przechowywania od - 40 do 70 ºC</w:t>
            </w:r>
          </w:p>
          <w:p w14:paraId="3B644EBB" w14:textId="1248D244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Ciężar kompletnego ssaka </w:t>
            </w:r>
            <w:r w:rsidR="00102754" w:rsidRPr="007C6B65">
              <w:rPr>
                <w:rFonts w:ascii="Arial" w:eastAsia="Calibri" w:hAnsi="Arial" w:cs="Arial"/>
              </w:rPr>
              <w:t>max 4,5</w:t>
            </w:r>
            <w:r w:rsidRPr="007C6B65">
              <w:rPr>
                <w:rFonts w:ascii="Arial" w:eastAsia="Calibri" w:hAnsi="Arial" w:cs="Arial"/>
              </w:rPr>
              <w:t xml:space="preserve"> kg (pojemnik jednorazowy)</w:t>
            </w:r>
          </w:p>
          <w:p w14:paraId="122D334E" w14:textId="6E3A9E78" w:rsidR="007C2E7C" w:rsidRPr="007C6B65" w:rsidRDefault="008E07CE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Minimalny c</w:t>
            </w:r>
            <w:r w:rsidR="007C2E7C" w:rsidRPr="007C6B65">
              <w:rPr>
                <w:rFonts w:ascii="Arial" w:eastAsia="Calibri" w:hAnsi="Arial" w:cs="Arial"/>
              </w:rPr>
              <w:t>zas pracy 60 min</w:t>
            </w:r>
          </w:p>
          <w:p w14:paraId="6B15E2DE" w14:textId="4DBECD22" w:rsidR="007C2E7C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Żywotność akumulatora </w:t>
            </w:r>
            <w:r w:rsidR="00102754" w:rsidRPr="007C6B65">
              <w:rPr>
                <w:rFonts w:ascii="Arial" w:eastAsia="Calibri" w:hAnsi="Arial" w:cs="Arial"/>
              </w:rPr>
              <w:t>do</w:t>
            </w:r>
            <w:r w:rsidRPr="007C6B65">
              <w:rPr>
                <w:rFonts w:ascii="Arial" w:eastAsia="Calibri" w:hAnsi="Arial" w:cs="Arial"/>
              </w:rPr>
              <w:t xml:space="preserve"> 500 cykli</w:t>
            </w:r>
          </w:p>
          <w:p w14:paraId="1387B967" w14:textId="77777777" w:rsidR="008E07CE" w:rsidRPr="007C6B65" w:rsidRDefault="007C2E7C" w:rsidP="007C2E7C">
            <w:pPr>
              <w:pStyle w:val="Akapitzlist"/>
              <w:numPr>
                <w:ilvl w:val="0"/>
                <w:numId w:val="40"/>
              </w:numPr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 xml:space="preserve">Ładowanie akumulatora </w:t>
            </w:r>
          </w:p>
          <w:p w14:paraId="5B3FAD94" w14:textId="78875DD7" w:rsidR="008E07CE" w:rsidRPr="007C6B65" w:rsidRDefault="008E07CE" w:rsidP="008E07CE">
            <w:pPr>
              <w:pStyle w:val="Akapitzlist"/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 poziomu 100% max.. 4h</w:t>
            </w:r>
          </w:p>
          <w:p w14:paraId="36DC4E1F" w14:textId="708D51C8" w:rsidR="007F0D91" w:rsidRPr="007C6B65" w:rsidRDefault="008E07CE" w:rsidP="008E07CE">
            <w:pPr>
              <w:pStyle w:val="Akapitzlist"/>
              <w:spacing w:after="0" w:line="252" w:lineRule="auto"/>
              <w:ind w:right="142"/>
              <w:jc w:val="both"/>
              <w:rPr>
                <w:rFonts w:ascii="Arial" w:eastAsia="Calibri" w:hAnsi="Arial" w:cs="Arial"/>
              </w:rPr>
            </w:pPr>
            <w:r w:rsidRPr="007C6B65">
              <w:rPr>
                <w:rFonts w:ascii="Arial" w:eastAsia="Calibri" w:hAnsi="Arial" w:cs="Arial"/>
              </w:rPr>
              <w:t>do poziomu 80%</w:t>
            </w:r>
            <w:r w:rsidR="007C2E7C" w:rsidRPr="007C6B65">
              <w:rPr>
                <w:rFonts w:ascii="Arial" w:eastAsia="Calibri" w:hAnsi="Arial" w:cs="Arial"/>
              </w:rPr>
              <w:t xml:space="preserve"> </w:t>
            </w:r>
            <w:r w:rsidRPr="007C6B65">
              <w:rPr>
                <w:rFonts w:ascii="Arial" w:eastAsia="Calibri" w:hAnsi="Arial" w:cs="Arial"/>
              </w:rPr>
              <w:t>max .</w:t>
            </w:r>
            <w:r w:rsidR="007C2E7C" w:rsidRPr="007C6B65">
              <w:rPr>
                <w:rFonts w:ascii="Arial" w:eastAsia="Calibri" w:hAnsi="Arial" w:cs="Arial"/>
              </w:rPr>
              <w:t xml:space="preserve">2 h </w:t>
            </w:r>
            <w:r w:rsidRPr="007C6B65">
              <w:rPr>
                <w:rFonts w:ascii="Arial" w:eastAsia="Calibri" w:hAnsi="Arial" w:cs="Arial"/>
              </w:rPr>
              <w:t>5</w:t>
            </w:r>
            <w:r w:rsidR="007C2E7C" w:rsidRPr="007C6B65">
              <w:rPr>
                <w:rFonts w:ascii="Arial" w:eastAsia="Calibri" w:hAnsi="Arial" w:cs="Arial"/>
              </w:rPr>
              <w:t>0 min</w:t>
            </w:r>
          </w:p>
        </w:tc>
        <w:tc>
          <w:tcPr>
            <w:tcW w:w="1985" w:type="dxa"/>
            <w:vAlign w:val="center"/>
          </w:tcPr>
          <w:p w14:paraId="3CADBEEC" w14:textId="452498C9" w:rsidR="007F0D91" w:rsidRPr="007C6B65" w:rsidRDefault="006400C9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lastRenderedPageBreak/>
              <w:t>tak</w:t>
            </w:r>
          </w:p>
        </w:tc>
        <w:tc>
          <w:tcPr>
            <w:tcW w:w="4819" w:type="dxa"/>
            <w:vAlign w:val="center"/>
          </w:tcPr>
          <w:p w14:paraId="70823E65" w14:textId="45BC7560" w:rsidR="007F0D91" w:rsidRPr="007C6B65" w:rsidRDefault="007F0D91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D18C2" w:rsidRPr="007C6B65" w14:paraId="15A97962" w14:textId="77777777" w:rsidTr="006400C9">
        <w:trPr>
          <w:trHeight w:val="397"/>
        </w:trPr>
        <w:tc>
          <w:tcPr>
            <w:tcW w:w="567" w:type="dxa"/>
            <w:vAlign w:val="center"/>
          </w:tcPr>
          <w:p w14:paraId="766BB4AD" w14:textId="21A26651" w:rsidR="00ED18C2" w:rsidRPr="007C6B65" w:rsidRDefault="00ED18C2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bCs/>
              </w:rPr>
            </w:pPr>
            <w:r w:rsidRPr="007C6B65">
              <w:rPr>
                <w:rFonts w:ascii="Arial" w:eastAsia="Calibri" w:hAnsi="Arial" w:cs="Arial"/>
                <w:bCs/>
              </w:rPr>
              <w:t>2</w:t>
            </w:r>
          </w:p>
        </w:tc>
        <w:tc>
          <w:tcPr>
            <w:tcW w:w="7765" w:type="dxa"/>
            <w:gridSpan w:val="2"/>
            <w:vAlign w:val="center"/>
          </w:tcPr>
          <w:p w14:paraId="1CFF41C4" w14:textId="77C1D991" w:rsidR="00ED18C2" w:rsidRPr="007C6B65" w:rsidRDefault="00ED18C2" w:rsidP="002E01A3">
            <w:pPr>
              <w:spacing w:after="0" w:line="252" w:lineRule="auto"/>
              <w:ind w:right="142"/>
              <w:jc w:val="both"/>
              <w:rPr>
                <w:rFonts w:ascii="Arial" w:hAnsi="Arial" w:cs="Arial"/>
              </w:rPr>
            </w:pPr>
            <w:r w:rsidRPr="007C6B65">
              <w:rPr>
                <w:rFonts w:ascii="Arial" w:hAnsi="Arial" w:cs="Arial"/>
              </w:rPr>
              <w:t>Fabryczny uchwyt do zabudowy pojazdu bazowego</w:t>
            </w:r>
          </w:p>
        </w:tc>
        <w:tc>
          <w:tcPr>
            <w:tcW w:w="1985" w:type="dxa"/>
            <w:vAlign w:val="center"/>
          </w:tcPr>
          <w:p w14:paraId="078ACBDB" w14:textId="01029A45" w:rsidR="00ED18C2" w:rsidRPr="007C6B65" w:rsidRDefault="00ED18C2" w:rsidP="007F0D91">
            <w:pPr>
              <w:spacing w:after="0" w:line="252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B65">
              <w:rPr>
                <w:rFonts w:ascii="Arial" w:eastAsia="Calibri" w:hAnsi="Arial" w:cs="Arial"/>
                <w:sz w:val="24"/>
                <w:szCs w:val="24"/>
              </w:rPr>
              <w:t>Tak</w:t>
            </w:r>
          </w:p>
        </w:tc>
        <w:tc>
          <w:tcPr>
            <w:tcW w:w="4819" w:type="dxa"/>
            <w:vAlign w:val="center"/>
          </w:tcPr>
          <w:p w14:paraId="72BB4741" w14:textId="77777777" w:rsidR="00ED18C2" w:rsidRPr="007C6B65" w:rsidRDefault="00ED18C2" w:rsidP="007F0D91">
            <w:pPr>
              <w:spacing w:after="0" w:line="252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2E6D8BB" w14:textId="77777777" w:rsidR="002E01A3" w:rsidRDefault="002E01A3" w:rsidP="00BD5D53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p w14:paraId="31BF07BD" w14:textId="77777777" w:rsidR="007705F8" w:rsidRDefault="007705F8" w:rsidP="00BD5D53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p w14:paraId="65F838D8" w14:textId="77777777" w:rsidR="007705F8" w:rsidRDefault="007705F8" w:rsidP="00BD5D53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p w14:paraId="68DE35A7" w14:textId="77777777" w:rsidR="007705F8" w:rsidRPr="004821FF" w:rsidRDefault="007705F8" w:rsidP="007705F8">
      <w:pPr>
        <w:tabs>
          <w:tab w:val="left" w:pos="4032"/>
        </w:tabs>
        <w:spacing w:line="276" w:lineRule="auto"/>
        <w:rPr>
          <w:rFonts w:ascii="Arial" w:hAnsi="Arial" w:cs="Arial"/>
          <w:b/>
          <w:bCs/>
        </w:rPr>
      </w:pPr>
      <w:r w:rsidRPr="004821FF">
        <w:rPr>
          <w:rFonts w:ascii="Arial" w:hAnsi="Arial" w:cs="Arial"/>
          <w:bCs/>
        </w:rPr>
        <w:t>UWAGA!!!</w:t>
      </w:r>
    </w:p>
    <w:p w14:paraId="2FBD33CA" w14:textId="77777777" w:rsidR="007705F8" w:rsidRPr="004821FF" w:rsidRDefault="007705F8" w:rsidP="007705F8">
      <w:pPr>
        <w:tabs>
          <w:tab w:val="left" w:pos="4032"/>
        </w:tabs>
        <w:spacing w:line="276" w:lineRule="auto"/>
        <w:rPr>
          <w:rFonts w:ascii="Arial" w:hAnsi="Arial" w:cs="Arial"/>
        </w:rPr>
      </w:pPr>
      <w:r w:rsidRPr="004821FF">
        <w:rPr>
          <w:rFonts w:ascii="Arial" w:hAnsi="Arial" w:cs="Arial"/>
        </w:rPr>
        <w:t>Brak wpisu w polach parametr oferowany lub niespełnienie zapisów poszczególnych warunków parametrów wymaganych spowoduje odrzucenie oferty Wykonawcy.</w:t>
      </w:r>
    </w:p>
    <w:p w14:paraId="0878AA59" w14:textId="77777777" w:rsidR="007705F8" w:rsidRDefault="007705F8" w:rsidP="007705F8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p w14:paraId="182BC345" w14:textId="77777777" w:rsidR="007705F8" w:rsidRPr="004821FF" w:rsidRDefault="007705F8" w:rsidP="007705F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1EEE49D" w14:textId="77777777" w:rsidR="007705F8" w:rsidRPr="004821FF" w:rsidRDefault="007705F8" w:rsidP="007705F8">
      <w:pPr>
        <w:spacing w:after="0" w:line="240" w:lineRule="auto"/>
        <w:jc w:val="both"/>
        <w:rPr>
          <w:rFonts w:ascii="Arial" w:eastAsia="Times New Roman" w:hAnsi="Arial" w:cs="Arial"/>
          <w:b/>
          <w:color w:val="0000FF"/>
          <w:sz w:val="20"/>
          <w:szCs w:val="20"/>
          <w:u w:val="single"/>
          <w:lang w:eastAsia="pl-PL"/>
        </w:rPr>
      </w:pPr>
      <w:r w:rsidRPr="004821FF">
        <w:rPr>
          <w:rFonts w:ascii="Arial" w:eastAsia="Times New Roman" w:hAnsi="Arial" w:cs="Arial"/>
          <w:b/>
          <w:color w:val="0000FF"/>
          <w:sz w:val="20"/>
          <w:szCs w:val="20"/>
          <w:u w:val="single"/>
          <w:lang w:eastAsia="pl-PL"/>
        </w:rPr>
        <w:t>UWAGA: Dokument podpisać kwalifikowanym podpisem elektronicznym, podpisem zaufanym lub podpisem osobistym</w:t>
      </w:r>
    </w:p>
    <w:p w14:paraId="24C53DDE" w14:textId="77777777" w:rsidR="007705F8" w:rsidRPr="007C6B65" w:rsidRDefault="007705F8" w:rsidP="007705F8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p w14:paraId="4A6274C0" w14:textId="77777777" w:rsidR="007705F8" w:rsidRPr="007C6B65" w:rsidRDefault="007705F8" w:rsidP="00BD5D53">
      <w:pPr>
        <w:tabs>
          <w:tab w:val="left" w:pos="4032"/>
        </w:tabs>
        <w:spacing w:line="276" w:lineRule="auto"/>
        <w:rPr>
          <w:rFonts w:ascii="Arial" w:hAnsi="Arial" w:cs="Arial"/>
          <w:bCs/>
          <w:i/>
          <w:iCs/>
        </w:rPr>
      </w:pPr>
    </w:p>
    <w:sectPr w:rsidR="007705F8" w:rsidRPr="007C6B65" w:rsidSect="00203232"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53944" w14:textId="77777777" w:rsidR="007D0412" w:rsidRDefault="007D0412" w:rsidP="005C474D">
      <w:pPr>
        <w:spacing w:after="0" w:line="240" w:lineRule="auto"/>
      </w:pPr>
      <w:r>
        <w:separator/>
      </w:r>
    </w:p>
  </w:endnote>
  <w:endnote w:type="continuationSeparator" w:id="0">
    <w:p w14:paraId="6FEE6B91" w14:textId="77777777" w:rsidR="007D0412" w:rsidRDefault="007D0412" w:rsidP="005C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81030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817DAB" w14:textId="20F90A56" w:rsidR="00F7227F" w:rsidRDefault="00F7227F">
            <w:pPr>
              <w:pStyle w:val="Stopka"/>
              <w:jc w:val="right"/>
            </w:pPr>
            <w:r w:rsidRPr="00410B2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D290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17</w: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0B2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D290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17</w:t>
            </w:r>
            <w:r w:rsidRPr="00410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A7CC819" w14:textId="77777777" w:rsidR="00F7227F" w:rsidRDefault="00F72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01DDD" w14:textId="77777777" w:rsidR="007D0412" w:rsidRDefault="007D0412" w:rsidP="005C474D">
      <w:pPr>
        <w:spacing w:after="0" w:line="240" w:lineRule="auto"/>
      </w:pPr>
      <w:r>
        <w:separator/>
      </w:r>
    </w:p>
  </w:footnote>
  <w:footnote w:type="continuationSeparator" w:id="0">
    <w:p w14:paraId="721DD69A" w14:textId="77777777" w:rsidR="007D0412" w:rsidRDefault="007D0412" w:rsidP="005C4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7BC2"/>
    <w:multiLevelType w:val="hybridMultilevel"/>
    <w:tmpl w:val="1354E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8BC"/>
    <w:multiLevelType w:val="hybridMultilevel"/>
    <w:tmpl w:val="3E5E2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47EE2"/>
    <w:multiLevelType w:val="hybridMultilevel"/>
    <w:tmpl w:val="A00447B6"/>
    <w:lvl w:ilvl="0" w:tplc="3FE4831A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76B2F3AC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EC2D80"/>
    <w:multiLevelType w:val="hybridMultilevel"/>
    <w:tmpl w:val="F752C99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8A65BD3"/>
    <w:multiLevelType w:val="hybridMultilevel"/>
    <w:tmpl w:val="048A8E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73CAB"/>
    <w:multiLevelType w:val="hybridMultilevel"/>
    <w:tmpl w:val="B1024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B1301"/>
    <w:multiLevelType w:val="hybridMultilevel"/>
    <w:tmpl w:val="001469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0D2C5A"/>
    <w:multiLevelType w:val="hybridMultilevel"/>
    <w:tmpl w:val="7396A950"/>
    <w:lvl w:ilvl="0" w:tplc="22CAE95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90B57"/>
    <w:multiLevelType w:val="hybridMultilevel"/>
    <w:tmpl w:val="FAFC4F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067D28"/>
    <w:multiLevelType w:val="hybridMultilevel"/>
    <w:tmpl w:val="DF14A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BDE"/>
    <w:multiLevelType w:val="hybridMultilevel"/>
    <w:tmpl w:val="AFAE3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31EBA"/>
    <w:multiLevelType w:val="hybridMultilevel"/>
    <w:tmpl w:val="E9760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D78E3"/>
    <w:multiLevelType w:val="hybridMultilevel"/>
    <w:tmpl w:val="C4301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53CA"/>
    <w:multiLevelType w:val="hybridMultilevel"/>
    <w:tmpl w:val="E62A9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55530"/>
    <w:multiLevelType w:val="hybridMultilevel"/>
    <w:tmpl w:val="B22AA856"/>
    <w:lvl w:ilvl="0" w:tplc="2CE24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1F11"/>
    <w:multiLevelType w:val="hybridMultilevel"/>
    <w:tmpl w:val="18F0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200D8"/>
    <w:multiLevelType w:val="hybridMultilevel"/>
    <w:tmpl w:val="A9BC2502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2C541C4E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761423"/>
    <w:multiLevelType w:val="hybridMultilevel"/>
    <w:tmpl w:val="4D24B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C5FAF"/>
    <w:multiLevelType w:val="hybridMultilevel"/>
    <w:tmpl w:val="1E52B798"/>
    <w:lvl w:ilvl="0" w:tplc="27AA2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057F7"/>
    <w:multiLevelType w:val="hybridMultilevel"/>
    <w:tmpl w:val="A9523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07B93"/>
    <w:multiLevelType w:val="hybridMultilevel"/>
    <w:tmpl w:val="2FA64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61DCB"/>
    <w:multiLevelType w:val="hybridMultilevel"/>
    <w:tmpl w:val="9A9AB310"/>
    <w:lvl w:ilvl="0" w:tplc="41666546">
      <w:start w:val="2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2C61"/>
    <w:multiLevelType w:val="hybridMultilevel"/>
    <w:tmpl w:val="8FAAD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A0FD1"/>
    <w:multiLevelType w:val="multilevel"/>
    <w:tmpl w:val="57D4C0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4" w15:restartNumberingAfterBreak="0">
    <w:nsid w:val="520A17B0"/>
    <w:multiLevelType w:val="hybridMultilevel"/>
    <w:tmpl w:val="E5FEE97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7787D"/>
    <w:multiLevelType w:val="hybridMultilevel"/>
    <w:tmpl w:val="62748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2169E"/>
    <w:multiLevelType w:val="hybridMultilevel"/>
    <w:tmpl w:val="E3D03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E754B"/>
    <w:multiLevelType w:val="hybridMultilevel"/>
    <w:tmpl w:val="365817DC"/>
    <w:lvl w:ilvl="0" w:tplc="41666546">
      <w:start w:val="2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911D7"/>
    <w:multiLevelType w:val="hybridMultilevel"/>
    <w:tmpl w:val="2FD69A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4D0B57"/>
    <w:multiLevelType w:val="hybridMultilevel"/>
    <w:tmpl w:val="848EC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008A7"/>
    <w:multiLevelType w:val="hybridMultilevel"/>
    <w:tmpl w:val="00A6336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78E1A47"/>
    <w:multiLevelType w:val="hybridMultilevel"/>
    <w:tmpl w:val="DB8C3A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542CC4"/>
    <w:multiLevelType w:val="hybridMultilevel"/>
    <w:tmpl w:val="8BEC732C"/>
    <w:lvl w:ilvl="0" w:tplc="DAF48248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396862"/>
    <w:multiLevelType w:val="hybridMultilevel"/>
    <w:tmpl w:val="7F68188A"/>
    <w:lvl w:ilvl="0" w:tplc="9DFC76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25D597F"/>
    <w:multiLevelType w:val="hybridMultilevel"/>
    <w:tmpl w:val="5D7E4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07CF0"/>
    <w:multiLevelType w:val="hybridMultilevel"/>
    <w:tmpl w:val="B8CCE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044DC"/>
    <w:multiLevelType w:val="hybridMultilevel"/>
    <w:tmpl w:val="6C824A22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2C7850"/>
    <w:multiLevelType w:val="hybridMultilevel"/>
    <w:tmpl w:val="F042B86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E2A00AC"/>
    <w:multiLevelType w:val="hybridMultilevel"/>
    <w:tmpl w:val="C600A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A1C31"/>
    <w:multiLevelType w:val="hybridMultilevel"/>
    <w:tmpl w:val="5C441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47A0E"/>
    <w:multiLevelType w:val="hybridMultilevel"/>
    <w:tmpl w:val="739C8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973AA"/>
    <w:multiLevelType w:val="hybridMultilevel"/>
    <w:tmpl w:val="9F085C5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668795">
    <w:abstractNumId w:val="8"/>
  </w:num>
  <w:num w:numId="2" w16cid:durableId="1854343443">
    <w:abstractNumId w:val="31"/>
  </w:num>
  <w:num w:numId="3" w16cid:durableId="1479347492">
    <w:abstractNumId w:val="41"/>
  </w:num>
  <w:num w:numId="4" w16cid:durableId="598105320">
    <w:abstractNumId w:val="16"/>
  </w:num>
  <w:num w:numId="5" w16cid:durableId="2121945207">
    <w:abstractNumId w:val="3"/>
  </w:num>
  <w:num w:numId="6" w16cid:durableId="2111076674">
    <w:abstractNumId w:val="32"/>
  </w:num>
  <w:num w:numId="7" w16cid:durableId="1701857355">
    <w:abstractNumId w:val="36"/>
  </w:num>
  <w:num w:numId="8" w16cid:durableId="1388992251">
    <w:abstractNumId w:val="6"/>
  </w:num>
  <w:num w:numId="9" w16cid:durableId="2064281835">
    <w:abstractNumId w:val="23"/>
  </w:num>
  <w:num w:numId="10" w16cid:durableId="80950888">
    <w:abstractNumId w:val="21"/>
  </w:num>
  <w:num w:numId="11" w16cid:durableId="247270738">
    <w:abstractNumId w:val="37"/>
  </w:num>
  <w:num w:numId="12" w16cid:durableId="2103986655">
    <w:abstractNumId w:val="33"/>
  </w:num>
  <w:num w:numId="13" w16cid:durableId="1533688160">
    <w:abstractNumId w:val="27"/>
  </w:num>
  <w:num w:numId="14" w16cid:durableId="1452020113">
    <w:abstractNumId w:val="18"/>
  </w:num>
  <w:num w:numId="15" w16cid:durableId="774785443">
    <w:abstractNumId w:val="30"/>
  </w:num>
  <w:num w:numId="16" w16cid:durableId="922954222">
    <w:abstractNumId w:val="2"/>
  </w:num>
  <w:num w:numId="17" w16cid:durableId="1326399954">
    <w:abstractNumId w:val="25"/>
  </w:num>
  <w:num w:numId="18" w16cid:durableId="769083986">
    <w:abstractNumId w:val="26"/>
  </w:num>
  <w:num w:numId="19" w16cid:durableId="592861465">
    <w:abstractNumId w:val="5"/>
  </w:num>
  <w:num w:numId="20" w16cid:durableId="697005987">
    <w:abstractNumId w:val="28"/>
  </w:num>
  <w:num w:numId="21" w16cid:durableId="1122844828">
    <w:abstractNumId w:val="9"/>
  </w:num>
  <w:num w:numId="22" w16cid:durableId="968513563">
    <w:abstractNumId w:val="14"/>
  </w:num>
  <w:num w:numId="23" w16cid:durableId="246768546">
    <w:abstractNumId w:val="7"/>
  </w:num>
  <w:num w:numId="24" w16cid:durableId="1607040603">
    <w:abstractNumId w:val="29"/>
  </w:num>
  <w:num w:numId="25" w16cid:durableId="1436944228">
    <w:abstractNumId w:val="0"/>
  </w:num>
  <w:num w:numId="26" w16cid:durableId="1893150770">
    <w:abstractNumId w:val="17"/>
  </w:num>
  <w:num w:numId="27" w16cid:durableId="1611619762">
    <w:abstractNumId w:val="19"/>
  </w:num>
  <w:num w:numId="28" w16cid:durableId="1707367625">
    <w:abstractNumId w:val="11"/>
  </w:num>
  <w:num w:numId="29" w16cid:durableId="1020550350">
    <w:abstractNumId w:val="34"/>
  </w:num>
  <w:num w:numId="30" w16cid:durableId="947852001">
    <w:abstractNumId w:val="39"/>
  </w:num>
  <w:num w:numId="31" w16cid:durableId="355161422">
    <w:abstractNumId w:val="38"/>
  </w:num>
  <w:num w:numId="32" w16cid:durableId="290018076">
    <w:abstractNumId w:val="22"/>
  </w:num>
  <w:num w:numId="33" w16cid:durableId="849217048">
    <w:abstractNumId w:val="1"/>
  </w:num>
  <w:num w:numId="34" w16cid:durableId="462232817">
    <w:abstractNumId w:val="4"/>
  </w:num>
  <w:num w:numId="35" w16cid:durableId="1287273362">
    <w:abstractNumId w:val="24"/>
  </w:num>
  <w:num w:numId="36" w16cid:durableId="52320053">
    <w:abstractNumId w:val="13"/>
  </w:num>
  <w:num w:numId="37" w16cid:durableId="1989705059">
    <w:abstractNumId w:val="20"/>
  </w:num>
  <w:num w:numId="38" w16cid:durableId="1074862775">
    <w:abstractNumId w:val="35"/>
  </w:num>
  <w:num w:numId="39" w16cid:durableId="2129347541">
    <w:abstractNumId w:val="15"/>
  </w:num>
  <w:num w:numId="40" w16cid:durableId="1958414931">
    <w:abstractNumId w:val="12"/>
  </w:num>
  <w:num w:numId="41" w16cid:durableId="868571263">
    <w:abstractNumId w:val="40"/>
  </w:num>
  <w:num w:numId="42" w16cid:durableId="1181699371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81D"/>
    <w:rsid w:val="00011761"/>
    <w:rsid w:val="00014E15"/>
    <w:rsid w:val="0002351A"/>
    <w:rsid w:val="000262B1"/>
    <w:rsid w:val="00047943"/>
    <w:rsid w:val="00052F37"/>
    <w:rsid w:val="000544DB"/>
    <w:rsid w:val="00055FDF"/>
    <w:rsid w:val="00057183"/>
    <w:rsid w:val="000610B7"/>
    <w:rsid w:val="00064415"/>
    <w:rsid w:val="000659C8"/>
    <w:rsid w:val="00076511"/>
    <w:rsid w:val="00091CD2"/>
    <w:rsid w:val="00093FCF"/>
    <w:rsid w:val="00095397"/>
    <w:rsid w:val="00096105"/>
    <w:rsid w:val="000B5381"/>
    <w:rsid w:val="000B78FC"/>
    <w:rsid w:val="000C4FCD"/>
    <w:rsid w:val="000C671B"/>
    <w:rsid w:val="000E2DC7"/>
    <w:rsid w:val="000E54CF"/>
    <w:rsid w:val="000E66BD"/>
    <w:rsid w:val="000F6ADE"/>
    <w:rsid w:val="00101994"/>
    <w:rsid w:val="00102754"/>
    <w:rsid w:val="0010408E"/>
    <w:rsid w:val="00110470"/>
    <w:rsid w:val="00114E89"/>
    <w:rsid w:val="00115170"/>
    <w:rsid w:val="00120824"/>
    <w:rsid w:val="001228BF"/>
    <w:rsid w:val="001237E7"/>
    <w:rsid w:val="00126E4B"/>
    <w:rsid w:val="00133063"/>
    <w:rsid w:val="00133F12"/>
    <w:rsid w:val="00134404"/>
    <w:rsid w:val="001349C0"/>
    <w:rsid w:val="00140A85"/>
    <w:rsid w:val="00145CA2"/>
    <w:rsid w:val="00147006"/>
    <w:rsid w:val="00162621"/>
    <w:rsid w:val="001666E2"/>
    <w:rsid w:val="00170208"/>
    <w:rsid w:val="001924C7"/>
    <w:rsid w:val="00194367"/>
    <w:rsid w:val="001A44BB"/>
    <w:rsid w:val="001B79E2"/>
    <w:rsid w:val="001D070A"/>
    <w:rsid w:val="001D242D"/>
    <w:rsid w:val="001D56BC"/>
    <w:rsid w:val="001D78CE"/>
    <w:rsid w:val="001D7C54"/>
    <w:rsid w:val="001F79F9"/>
    <w:rsid w:val="00202AC8"/>
    <w:rsid w:val="00203232"/>
    <w:rsid w:val="00227C7D"/>
    <w:rsid w:val="002574F8"/>
    <w:rsid w:val="00275D67"/>
    <w:rsid w:val="002A39A9"/>
    <w:rsid w:val="002B3948"/>
    <w:rsid w:val="002D2907"/>
    <w:rsid w:val="002E00A0"/>
    <w:rsid w:val="002E01A3"/>
    <w:rsid w:val="002F5066"/>
    <w:rsid w:val="00325AAC"/>
    <w:rsid w:val="00327AC3"/>
    <w:rsid w:val="00335A3B"/>
    <w:rsid w:val="003402B7"/>
    <w:rsid w:val="003412AA"/>
    <w:rsid w:val="00342F5B"/>
    <w:rsid w:val="00344D95"/>
    <w:rsid w:val="00344E15"/>
    <w:rsid w:val="003512E0"/>
    <w:rsid w:val="00362EF3"/>
    <w:rsid w:val="00375B29"/>
    <w:rsid w:val="00381D55"/>
    <w:rsid w:val="00383EA6"/>
    <w:rsid w:val="00390D54"/>
    <w:rsid w:val="003934B2"/>
    <w:rsid w:val="0039385A"/>
    <w:rsid w:val="003959F4"/>
    <w:rsid w:val="00395CF8"/>
    <w:rsid w:val="0039788A"/>
    <w:rsid w:val="003B7FAF"/>
    <w:rsid w:val="003E3100"/>
    <w:rsid w:val="003E3B29"/>
    <w:rsid w:val="003E484A"/>
    <w:rsid w:val="003F03D8"/>
    <w:rsid w:val="003F6874"/>
    <w:rsid w:val="0040181D"/>
    <w:rsid w:val="00402FE1"/>
    <w:rsid w:val="00410B23"/>
    <w:rsid w:val="00415CC0"/>
    <w:rsid w:val="004242D8"/>
    <w:rsid w:val="00431B7C"/>
    <w:rsid w:val="00433A66"/>
    <w:rsid w:val="0045468D"/>
    <w:rsid w:val="004604F2"/>
    <w:rsid w:val="00467C43"/>
    <w:rsid w:val="004770AA"/>
    <w:rsid w:val="00485757"/>
    <w:rsid w:val="00497B1A"/>
    <w:rsid w:val="004B1EB2"/>
    <w:rsid w:val="004B58D5"/>
    <w:rsid w:val="004B7F38"/>
    <w:rsid w:val="004B7FE8"/>
    <w:rsid w:val="004C234E"/>
    <w:rsid w:val="004C3BE5"/>
    <w:rsid w:val="004C74FB"/>
    <w:rsid w:val="004D1842"/>
    <w:rsid w:val="004D45EE"/>
    <w:rsid w:val="004D4CEE"/>
    <w:rsid w:val="004E5C75"/>
    <w:rsid w:val="004E6F6E"/>
    <w:rsid w:val="004E7980"/>
    <w:rsid w:val="00500913"/>
    <w:rsid w:val="00511B2B"/>
    <w:rsid w:val="00512BA4"/>
    <w:rsid w:val="00515C4F"/>
    <w:rsid w:val="005176CD"/>
    <w:rsid w:val="005226DD"/>
    <w:rsid w:val="00532284"/>
    <w:rsid w:val="005347D6"/>
    <w:rsid w:val="0054063C"/>
    <w:rsid w:val="00546419"/>
    <w:rsid w:val="00552A69"/>
    <w:rsid w:val="005545F9"/>
    <w:rsid w:val="00562E47"/>
    <w:rsid w:val="00572E82"/>
    <w:rsid w:val="00585C0C"/>
    <w:rsid w:val="005931F5"/>
    <w:rsid w:val="005C474D"/>
    <w:rsid w:val="005E3B54"/>
    <w:rsid w:val="005E791C"/>
    <w:rsid w:val="005F39C2"/>
    <w:rsid w:val="0060721B"/>
    <w:rsid w:val="006215EF"/>
    <w:rsid w:val="0063175D"/>
    <w:rsid w:val="00635719"/>
    <w:rsid w:val="00637F52"/>
    <w:rsid w:val="006400C9"/>
    <w:rsid w:val="00641F48"/>
    <w:rsid w:val="006440D0"/>
    <w:rsid w:val="00674CF3"/>
    <w:rsid w:val="00692AD2"/>
    <w:rsid w:val="00697147"/>
    <w:rsid w:val="006A0EEF"/>
    <w:rsid w:val="006A6045"/>
    <w:rsid w:val="006B75FA"/>
    <w:rsid w:val="006D3F32"/>
    <w:rsid w:val="006D5923"/>
    <w:rsid w:val="007069BF"/>
    <w:rsid w:val="00716FB6"/>
    <w:rsid w:val="0072486E"/>
    <w:rsid w:val="00747B0E"/>
    <w:rsid w:val="007705F8"/>
    <w:rsid w:val="00770889"/>
    <w:rsid w:val="007754F2"/>
    <w:rsid w:val="007769F7"/>
    <w:rsid w:val="007773E2"/>
    <w:rsid w:val="00787F3C"/>
    <w:rsid w:val="00797D2F"/>
    <w:rsid w:val="007B09F8"/>
    <w:rsid w:val="007C2E7C"/>
    <w:rsid w:val="007C6B65"/>
    <w:rsid w:val="007D0412"/>
    <w:rsid w:val="007E414B"/>
    <w:rsid w:val="007E79D5"/>
    <w:rsid w:val="007F0D91"/>
    <w:rsid w:val="00802EAA"/>
    <w:rsid w:val="00805774"/>
    <w:rsid w:val="008060A9"/>
    <w:rsid w:val="00806BB8"/>
    <w:rsid w:val="00814CB2"/>
    <w:rsid w:val="00815DD1"/>
    <w:rsid w:val="00820887"/>
    <w:rsid w:val="00821190"/>
    <w:rsid w:val="00824836"/>
    <w:rsid w:val="008256D9"/>
    <w:rsid w:val="00834BB0"/>
    <w:rsid w:val="00836C36"/>
    <w:rsid w:val="008452F9"/>
    <w:rsid w:val="0085041F"/>
    <w:rsid w:val="00852F73"/>
    <w:rsid w:val="00862F43"/>
    <w:rsid w:val="0088029C"/>
    <w:rsid w:val="008968BC"/>
    <w:rsid w:val="008C1076"/>
    <w:rsid w:val="008D5C0D"/>
    <w:rsid w:val="008E07CE"/>
    <w:rsid w:val="008E1391"/>
    <w:rsid w:val="008E660B"/>
    <w:rsid w:val="008F13AE"/>
    <w:rsid w:val="008F3CB1"/>
    <w:rsid w:val="009134C1"/>
    <w:rsid w:val="00921AF9"/>
    <w:rsid w:val="009244C3"/>
    <w:rsid w:val="00925C4B"/>
    <w:rsid w:val="0092604B"/>
    <w:rsid w:val="009405D9"/>
    <w:rsid w:val="009417A9"/>
    <w:rsid w:val="009456C6"/>
    <w:rsid w:val="00947CEC"/>
    <w:rsid w:val="009560AE"/>
    <w:rsid w:val="00962AC7"/>
    <w:rsid w:val="00971300"/>
    <w:rsid w:val="00974A7A"/>
    <w:rsid w:val="0098552B"/>
    <w:rsid w:val="00985DE9"/>
    <w:rsid w:val="009902F7"/>
    <w:rsid w:val="0099147E"/>
    <w:rsid w:val="009C1020"/>
    <w:rsid w:val="009D602B"/>
    <w:rsid w:val="00A13D57"/>
    <w:rsid w:val="00A154CE"/>
    <w:rsid w:val="00A30C94"/>
    <w:rsid w:val="00A43C2C"/>
    <w:rsid w:val="00A57739"/>
    <w:rsid w:val="00A83EF4"/>
    <w:rsid w:val="00A96745"/>
    <w:rsid w:val="00AC42C9"/>
    <w:rsid w:val="00AC48A2"/>
    <w:rsid w:val="00AD0EDB"/>
    <w:rsid w:val="00AD140C"/>
    <w:rsid w:val="00AD60BA"/>
    <w:rsid w:val="00AE00D3"/>
    <w:rsid w:val="00AE6BE6"/>
    <w:rsid w:val="00AF0C2E"/>
    <w:rsid w:val="00B02661"/>
    <w:rsid w:val="00B2207E"/>
    <w:rsid w:val="00B33AD6"/>
    <w:rsid w:val="00B341D4"/>
    <w:rsid w:val="00B3634B"/>
    <w:rsid w:val="00B371E3"/>
    <w:rsid w:val="00B559DA"/>
    <w:rsid w:val="00B56A73"/>
    <w:rsid w:val="00B60678"/>
    <w:rsid w:val="00B63614"/>
    <w:rsid w:val="00B726CF"/>
    <w:rsid w:val="00B73E23"/>
    <w:rsid w:val="00B757D7"/>
    <w:rsid w:val="00B80B43"/>
    <w:rsid w:val="00B9216A"/>
    <w:rsid w:val="00BD3396"/>
    <w:rsid w:val="00BD5D53"/>
    <w:rsid w:val="00BE0307"/>
    <w:rsid w:val="00BE10E2"/>
    <w:rsid w:val="00BF1A81"/>
    <w:rsid w:val="00BF7162"/>
    <w:rsid w:val="00C0535F"/>
    <w:rsid w:val="00C0737C"/>
    <w:rsid w:val="00C17133"/>
    <w:rsid w:val="00C21F79"/>
    <w:rsid w:val="00C22246"/>
    <w:rsid w:val="00C22473"/>
    <w:rsid w:val="00C4194B"/>
    <w:rsid w:val="00C664DC"/>
    <w:rsid w:val="00C74550"/>
    <w:rsid w:val="00C752DC"/>
    <w:rsid w:val="00C828AD"/>
    <w:rsid w:val="00C843AF"/>
    <w:rsid w:val="00C87B96"/>
    <w:rsid w:val="00C96D5E"/>
    <w:rsid w:val="00CB186E"/>
    <w:rsid w:val="00CC6CBE"/>
    <w:rsid w:val="00CD612D"/>
    <w:rsid w:val="00CE1D15"/>
    <w:rsid w:val="00CE714D"/>
    <w:rsid w:val="00CF5213"/>
    <w:rsid w:val="00D15288"/>
    <w:rsid w:val="00D161CA"/>
    <w:rsid w:val="00D2254E"/>
    <w:rsid w:val="00D2568D"/>
    <w:rsid w:val="00D44D6C"/>
    <w:rsid w:val="00D45BFE"/>
    <w:rsid w:val="00D7277E"/>
    <w:rsid w:val="00D73693"/>
    <w:rsid w:val="00D80C83"/>
    <w:rsid w:val="00D902F8"/>
    <w:rsid w:val="00DD12EE"/>
    <w:rsid w:val="00DD2258"/>
    <w:rsid w:val="00DE5D47"/>
    <w:rsid w:val="00DF0CB5"/>
    <w:rsid w:val="00E215B7"/>
    <w:rsid w:val="00E37291"/>
    <w:rsid w:val="00E373F0"/>
    <w:rsid w:val="00E41875"/>
    <w:rsid w:val="00E62310"/>
    <w:rsid w:val="00E646E2"/>
    <w:rsid w:val="00E74064"/>
    <w:rsid w:val="00E81CA2"/>
    <w:rsid w:val="00E869D4"/>
    <w:rsid w:val="00E87266"/>
    <w:rsid w:val="00EA6B95"/>
    <w:rsid w:val="00EB5A2D"/>
    <w:rsid w:val="00EB62CD"/>
    <w:rsid w:val="00EC1F3F"/>
    <w:rsid w:val="00ED18C2"/>
    <w:rsid w:val="00EE2D34"/>
    <w:rsid w:val="00EE563A"/>
    <w:rsid w:val="00EF4341"/>
    <w:rsid w:val="00EF7253"/>
    <w:rsid w:val="00F024D2"/>
    <w:rsid w:val="00F042D8"/>
    <w:rsid w:val="00F0653E"/>
    <w:rsid w:val="00F30868"/>
    <w:rsid w:val="00F4236C"/>
    <w:rsid w:val="00F453DB"/>
    <w:rsid w:val="00F513ED"/>
    <w:rsid w:val="00F7227F"/>
    <w:rsid w:val="00F73509"/>
    <w:rsid w:val="00F754DF"/>
    <w:rsid w:val="00F76311"/>
    <w:rsid w:val="00F81281"/>
    <w:rsid w:val="00F82037"/>
    <w:rsid w:val="00F873A3"/>
    <w:rsid w:val="00FA0D81"/>
    <w:rsid w:val="00FA24E4"/>
    <w:rsid w:val="00FA37BE"/>
    <w:rsid w:val="00FA6359"/>
    <w:rsid w:val="00FB5F57"/>
    <w:rsid w:val="00FB759A"/>
    <w:rsid w:val="00FB7F69"/>
    <w:rsid w:val="00FC476E"/>
    <w:rsid w:val="00FD1F51"/>
    <w:rsid w:val="00FD2836"/>
    <w:rsid w:val="00FD6D50"/>
    <w:rsid w:val="00FE2264"/>
    <w:rsid w:val="00FE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C93BB"/>
  <w15:chartTrackingRefBased/>
  <w15:docId w15:val="{75D118DB-22F6-4F04-BF5C-09A97112C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34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3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38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45C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5C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C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5C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5CA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47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47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47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60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678"/>
  </w:style>
  <w:style w:type="paragraph" w:styleId="Stopka">
    <w:name w:val="footer"/>
    <w:basedOn w:val="Normalny"/>
    <w:link w:val="StopkaZnak"/>
    <w:uiPriority w:val="99"/>
    <w:unhideWhenUsed/>
    <w:rsid w:val="00B60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678"/>
  </w:style>
  <w:style w:type="table" w:styleId="Tabelasiatki4akcent2">
    <w:name w:val="Grid Table 4 Accent 2"/>
    <w:basedOn w:val="Standardowy"/>
    <w:uiPriority w:val="49"/>
    <w:rsid w:val="00AD0ED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4">
    <w:name w:val="Grid Table 4"/>
    <w:basedOn w:val="Standardowy"/>
    <w:uiPriority w:val="49"/>
    <w:rsid w:val="00AD0E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4akcent6">
    <w:name w:val="Grid Table 4 Accent 6"/>
    <w:basedOn w:val="Standardowy"/>
    <w:uiPriority w:val="49"/>
    <w:rsid w:val="00512BA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E798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0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BA448-BF29-489F-95A7-DE7550BC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17</Pages>
  <Words>4033</Words>
  <Characters>24202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Szczypior</dc:creator>
  <cp:keywords/>
  <dc:description/>
  <cp:lastModifiedBy>Anna Wojtczyk</cp:lastModifiedBy>
  <cp:revision>21</cp:revision>
  <cp:lastPrinted>2026-04-08T11:39:00Z</cp:lastPrinted>
  <dcterms:created xsi:type="dcterms:W3CDTF">2026-04-07T06:40:00Z</dcterms:created>
  <dcterms:modified xsi:type="dcterms:W3CDTF">2026-04-22T09:59:00Z</dcterms:modified>
</cp:coreProperties>
</file>