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1E2F5E" w14:textId="0864150D" w:rsidR="00B64572" w:rsidRDefault="00B64572">
      <w:pPr>
        <w:keepLines/>
        <w:spacing w:before="30" w:after="30" w:line="240" w:lineRule="auto"/>
        <w:textAlignment w:val="baseline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ar-SA"/>
        </w:rPr>
      </w:pPr>
      <w:r>
        <w:rPr>
          <w:rFonts w:eastAsia="Times New Roman"/>
          <w:b/>
          <w:color w:val="00000A"/>
          <w:lang w:eastAsia="ar-SA"/>
        </w:rPr>
        <w:t xml:space="preserve">Znak postępowania: </w:t>
      </w:r>
      <w:r w:rsidR="00D97098" w:rsidRPr="00D97098">
        <w:rPr>
          <w:rFonts w:eastAsia="Times New Roman" w:cs="Calibri"/>
          <w:b/>
          <w:sz w:val="24"/>
          <w:szCs w:val="24"/>
          <w:lang w:eastAsia="ar-SA"/>
        </w:rPr>
        <w:t>241.FZ-034</w:t>
      </w:r>
      <w:r w:rsidR="00113AEC">
        <w:rPr>
          <w:rFonts w:eastAsia="Times New Roman" w:cs="Calibri"/>
          <w:b/>
          <w:sz w:val="24"/>
          <w:szCs w:val="24"/>
          <w:lang w:eastAsia="ar-SA"/>
        </w:rPr>
        <w:t>B</w:t>
      </w:r>
      <w:r w:rsidR="00D97098" w:rsidRPr="00D97098">
        <w:rPr>
          <w:rFonts w:eastAsia="Times New Roman" w:cs="Calibri"/>
          <w:b/>
          <w:sz w:val="24"/>
          <w:szCs w:val="24"/>
          <w:lang w:eastAsia="ar-SA"/>
        </w:rPr>
        <w:t>.2026</w:t>
      </w:r>
      <w:r>
        <w:rPr>
          <w:rFonts w:eastAsia="Times New Roman" w:cs="Calibri"/>
          <w:b/>
          <w:i/>
          <w:sz w:val="24"/>
          <w:szCs w:val="24"/>
          <w:lang w:eastAsia="ar-SA"/>
        </w:rPr>
        <w:tab/>
      </w:r>
      <w:r>
        <w:rPr>
          <w:rFonts w:eastAsia="Times New Roman" w:cs="Calibri"/>
          <w:b/>
          <w:i/>
          <w:sz w:val="24"/>
          <w:szCs w:val="24"/>
          <w:lang w:eastAsia="ar-SA"/>
        </w:rPr>
        <w:tab/>
      </w:r>
      <w:r>
        <w:rPr>
          <w:rFonts w:eastAsia="Times New Roman" w:cs="Calibri"/>
          <w:b/>
          <w:i/>
          <w:sz w:val="24"/>
          <w:szCs w:val="24"/>
          <w:lang w:eastAsia="ar-SA"/>
        </w:rPr>
        <w:tab/>
        <w:t xml:space="preserve">                    </w:t>
      </w:r>
      <w:r>
        <w:rPr>
          <w:rFonts w:eastAsia="Times New Roman" w:cs="Calibri"/>
          <w:sz w:val="24"/>
          <w:szCs w:val="24"/>
          <w:lang w:eastAsia="ar-SA"/>
        </w:rPr>
        <w:t xml:space="preserve">Wrocław, dn. </w:t>
      </w:r>
      <w:r w:rsidR="00113AEC">
        <w:rPr>
          <w:rFonts w:eastAsia="Times New Roman" w:cs="Calibri"/>
          <w:sz w:val="24"/>
          <w:szCs w:val="24"/>
          <w:lang w:eastAsia="ar-SA"/>
        </w:rPr>
        <w:t>2</w:t>
      </w:r>
      <w:r w:rsidR="00FF054F">
        <w:rPr>
          <w:rFonts w:eastAsia="Times New Roman" w:cs="Calibri"/>
          <w:sz w:val="24"/>
          <w:szCs w:val="24"/>
          <w:lang w:eastAsia="ar-SA"/>
        </w:rPr>
        <w:t>8</w:t>
      </w:r>
      <w:r w:rsidR="0077189A">
        <w:rPr>
          <w:rFonts w:eastAsia="Times New Roman" w:cs="Calibri"/>
          <w:sz w:val="24"/>
          <w:szCs w:val="24"/>
          <w:lang w:eastAsia="ar-SA"/>
        </w:rPr>
        <w:t>.04</w:t>
      </w:r>
      <w:r w:rsidR="007A7C89">
        <w:rPr>
          <w:rFonts w:eastAsia="Times New Roman" w:cs="Calibri"/>
          <w:sz w:val="24"/>
          <w:szCs w:val="24"/>
          <w:lang w:eastAsia="ar-SA"/>
        </w:rPr>
        <w:t>.2026</w:t>
      </w:r>
      <w:r>
        <w:rPr>
          <w:rFonts w:eastAsia="Times New Roman" w:cs="Calibri"/>
          <w:sz w:val="24"/>
          <w:szCs w:val="24"/>
          <w:lang w:eastAsia="ar-SA"/>
        </w:rPr>
        <w:t xml:space="preserve"> r.</w:t>
      </w:r>
    </w:p>
    <w:p w14:paraId="510C0AEE" w14:textId="77777777" w:rsidR="00B64572" w:rsidRDefault="00B64572">
      <w:pPr>
        <w:keepLines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ar-SA"/>
        </w:rPr>
      </w:pPr>
    </w:p>
    <w:p w14:paraId="560C27F3" w14:textId="77777777" w:rsidR="00B64572" w:rsidRDefault="00B64572">
      <w:pPr>
        <w:keepLines/>
        <w:spacing w:after="0" w:line="240" w:lineRule="auto"/>
        <w:jc w:val="center"/>
        <w:textAlignment w:val="baseline"/>
        <w:rPr>
          <w:rFonts w:eastAsia="Times New Roman"/>
          <w:b/>
          <w:color w:val="000000"/>
          <w:lang w:eastAsia="ar-SA"/>
        </w:rPr>
      </w:pPr>
    </w:p>
    <w:p w14:paraId="2B6566CD" w14:textId="77777777" w:rsidR="00B64572" w:rsidRDefault="00B64572">
      <w:pPr>
        <w:keepLines/>
        <w:spacing w:after="0" w:line="360" w:lineRule="auto"/>
        <w:jc w:val="center"/>
        <w:textAlignment w:val="baseline"/>
        <w:rPr>
          <w:rFonts w:eastAsia="Times New Roman"/>
          <w:b/>
          <w:color w:val="000000"/>
          <w:sz w:val="28"/>
          <w:szCs w:val="28"/>
          <w:lang w:eastAsia="ar-SA"/>
        </w:rPr>
      </w:pPr>
    </w:p>
    <w:p w14:paraId="6C2591EC" w14:textId="77777777" w:rsidR="00B64572" w:rsidRDefault="00B64572">
      <w:pPr>
        <w:keepLines/>
        <w:spacing w:after="0" w:line="360" w:lineRule="auto"/>
        <w:jc w:val="center"/>
        <w:textAlignment w:val="baseline"/>
        <w:rPr>
          <w:rFonts w:cs="Calibri"/>
          <w:b/>
          <w:color w:val="000000"/>
          <w:sz w:val="28"/>
          <w:szCs w:val="28"/>
          <w:lang w:eastAsia="ar-SA"/>
        </w:rPr>
      </w:pPr>
      <w:r>
        <w:rPr>
          <w:rFonts w:eastAsia="Times New Roman"/>
          <w:b/>
          <w:color w:val="000000"/>
          <w:sz w:val="28"/>
          <w:szCs w:val="28"/>
          <w:lang w:eastAsia="ar-SA"/>
        </w:rPr>
        <w:t>SPECYFIKACJA</w:t>
      </w:r>
    </w:p>
    <w:p w14:paraId="785C0790" w14:textId="3E8669FF" w:rsidR="00B64572" w:rsidRDefault="00B64572">
      <w:pPr>
        <w:keepLines/>
        <w:spacing w:after="0" w:line="360" w:lineRule="auto"/>
        <w:jc w:val="center"/>
        <w:textAlignment w:val="baseline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cs="Calibri"/>
          <w:b/>
          <w:color w:val="000000"/>
          <w:sz w:val="28"/>
          <w:szCs w:val="28"/>
          <w:lang w:eastAsia="ar-SA"/>
        </w:rPr>
        <w:t xml:space="preserve"> </w:t>
      </w:r>
      <w:r w:rsidR="00D97098">
        <w:rPr>
          <w:rFonts w:eastAsia="Times New Roman"/>
          <w:b/>
          <w:color w:val="000000"/>
          <w:sz w:val="28"/>
          <w:szCs w:val="28"/>
          <w:lang w:eastAsia="ar-SA"/>
        </w:rPr>
        <w:t>WARUNKÓW ZAMÓWIENIA</w:t>
      </w:r>
    </w:p>
    <w:p w14:paraId="7D9B10D3" w14:textId="77777777" w:rsidR="00B64572" w:rsidRDefault="00B64572">
      <w:pPr>
        <w:keepLines/>
        <w:spacing w:after="0" w:line="360" w:lineRule="auto"/>
        <w:jc w:val="center"/>
        <w:textAlignment w:val="baseline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(SWZ)</w:t>
      </w:r>
    </w:p>
    <w:p w14:paraId="40E1760C" w14:textId="77777777" w:rsidR="00B64572" w:rsidRDefault="00B64572">
      <w:pPr>
        <w:keepLines/>
        <w:spacing w:after="0" w:line="360" w:lineRule="auto"/>
        <w:textAlignment w:val="baseline"/>
        <w:rPr>
          <w:rFonts w:eastAsia="Times New Roman"/>
          <w:color w:val="000000"/>
          <w:sz w:val="28"/>
          <w:szCs w:val="28"/>
          <w:lang w:eastAsia="ar-SA"/>
        </w:rPr>
      </w:pPr>
    </w:p>
    <w:p w14:paraId="247A8CE4" w14:textId="263AE919" w:rsidR="00B64572" w:rsidRDefault="00B64572">
      <w:pPr>
        <w:keepLines/>
        <w:spacing w:after="0" w:line="360" w:lineRule="auto"/>
        <w:jc w:val="center"/>
        <w:textAlignment w:val="baseline"/>
        <w:rPr>
          <w:color w:val="00000A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ar-SA"/>
        </w:rPr>
        <w:t xml:space="preserve">postępowania o udzielenie zamówienia publicznego prowadzonego w trybie podstawowym bez negocjacji, </w:t>
      </w:r>
      <w:r w:rsidR="00D97098">
        <w:rPr>
          <w:rFonts w:eastAsia="Times New Roman"/>
          <w:color w:val="000000"/>
          <w:sz w:val="24"/>
          <w:szCs w:val="24"/>
          <w:lang w:eastAsia="ar-SA"/>
        </w:rPr>
        <w:t>prowadzone przez</w:t>
      </w:r>
      <w:r>
        <w:rPr>
          <w:rFonts w:eastAsia="Times New Roman"/>
          <w:color w:val="000000"/>
          <w:sz w:val="24"/>
          <w:szCs w:val="24"/>
          <w:lang w:eastAsia="ar-SA"/>
        </w:rPr>
        <w:t xml:space="preserve"> Wojewódzki Szpital Specjalistyczny we Wrocławiu</w:t>
      </w:r>
    </w:p>
    <w:p w14:paraId="0C7BDB33" w14:textId="77777777" w:rsidR="00B64572" w:rsidRDefault="00B64572">
      <w:pPr>
        <w:keepLines/>
        <w:spacing w:after="0" w:line="360" w:lineRule="auto"/>
        <w:jc w:val="center"/>
        <w:textAlignment w:val="baseline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pod nazwą</w:t>
      </w:r>
    </w:p>
    <w:p w14:paraId="0694FB3D" w14:textId="77777777" w:rsidR="00B64572" w:rsidRDefault="00B64572">
      <w:pPr>
        <w:keepLines/>
        <w:spacing w:after="0" w:line="360" w:lineRule="auto"/>
        <w:textAlignment w:val="baseline"/>
        <w:rPr>
          <w:color w:val="00000A"/>
          <w:sz w:val="24"/>
          <w:szCs w:val="24"/>
        </w:rPr>
      </w:pPr>
    </w:p>
    <w:p w14:paraId="1C77001F" w14:textId="77777777" w:rsidR="00B64572" w:rsidRDefault="00B64572">
      <w:pPr>
        <w:keepLines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EEECE1"/>
        <w:spacing w:after="0" w:line="360" w:lineRule="auto"/>
        <w:jc w:val="center"/>
        <w:textAlignment w:val="baseline"/>
        <w:rPr>
          <w:b/>
          <w:color w:val="00000A"/>
          <w:sz w:val="24"/>
          <w:szCs w:val="24"/>
        </w:rPr>
      </w:pPr>
    </w:p>
    <w:p w14:paraId="49FD0758" w14:textId="77777777" w:rsidR="007D2660" w:rsidRPr="007D2660" w:rsidRDefault="00D97098" w:rsidP="007D2660">
      <w:pPr>
        <w:keepLines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EEECE1"/>
        <w:spacing w:after="0"/>
        <w:jc w:val="center"/>
        <w:textAlignment w:val="baseline"/>
        <w:rPr>
          <w:b/>
          <w:color w:val="00000A"/>
          <w:sz w:val="28"/>
          <w:szCs w:val="28"/>
        </w:rPr>
      </w:pPr>
      <w:bookmarkStart w:id="0" w:name="_Hlk199359308"/>
      <w:r w:rsidRPr="00D97098">
        <w:rPr>
          <w:b/>
          <w:color w:val="00000A"/>
          <w:sz w:val="28"/>
          <w:szCs w:val="28"/>
        </w:rPr>
        <w:t xml:space="preserve">KPO2 – 1.12.1– Cyberbezpieczeństwo – </w:t>
      </w:r>
      <w:r w:rsidR="007D2660" w:rsidRPr="007D2660">
        <w:rPr>
          <w:b/>
          <w:color w:val="00000A"/>
          <w:sz w:val="28"/>
          <w:szCs w:val="28"/>
        </w:rPr>
        <w:t xml:space="preserve">Szkolenia m. in z zakresu Firewall, Backup, </w:t>
      </w:r>
    </w:p>
    <w:p w14:paraId="1C4C5824" w14:textId="0B0FA24C" w:rsidR="00B64572" w:rsidRDefault="007D2660" w:rsidP="007D2660">
      <w:pPr>
        <w:keepLines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EEECE1"/>
        <w:spacing w:after="0"/>
        <w:jc w:val="center"/>
        <w:textAlignment w:val="baseline"/>
        <w:rPr>
          <w:b/>
          <w:color w:val="00000A"/>
          <w:sz w:val="28"/>
          <w:szCs w:val="28"/>
        </w:rPr>
      </w:pPr>
      <w:r w:rsidRPr="007D2660">
        <w:rPr>
          <w:b/>
          <w:color w:val="00000A"/>
          <w:sz w:val="28"/>
          <w:szCs w:val="28"/>
        </w:rPr>
        <w:t>poczty elektronicznej oraz EDR/XDR</w:t>
      </w:r>
    </w:p>
    <w:bookmarkEnd w:id="0"/>
    <w:p w14:paraId="37DE1D5E" w14:textId="77777777" w:rsidR="00B64572" w:rsidRDefault="00B64572">
      <w:pPr>
        <w:keepLines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EEECE1"/>
        <w:spacing w:after="0"/>
        <w:jc w:val="center"/>
        <w:textAlignment w:val="baseline"/>
        <w:rPr>
          <w:b/>
          <w:color w:val="00000A"/>
          <w:sz w:val="28"/>
          <w:szCs w:val="28"/>
        </w:rPr>
      </w:pPr>
    </w:p>
    <w:p w14:paraId="5F197324" w14:textId="77777777" w:rsidR="00B64572" w:rsidRDefault="00B64572">
      <w:pPr>
        <w:keepLines/>
        <w:spacing w:after="0" w:line="240" w:lineRule="auto"/>
        <w:jc w:val="center"/>
        <w:textAlignment w:val="baseline"/>
        <w:rPr>
          <w:b/>
          <w:color w:val="00000A"/>
          <w:sz w:val="28"/>
          <w:szCs w:val="28"/>
        </w:rPr>
      </w:pPr>
    </w:p>
    <w:p w14:paraId="6E631DAB" w14:textId="77777777" w:rsidR="00B64572" w:rsidRDefault="00B64572">
      <w:pPr>
        <w:tabs>
          <w:tab w:val="center" w:pos="4536"/>
          <w:tab w:val="left" w:pos="6945"/>
        </w:tabs>
        <w:spacing w:before="40" w:line="360" w:lineRule="auto"/>
        <w:jc w:val="center"/>
        <w:rPr>
          <w:rFonts w:cs="Tahoma"/>
          <w:b/>
          <w:color w:val="00000A"/>
          <w:sz w:val="20"/>
          <w:szCs w:val="20"/>
        </w:rPr>
      </w:pPr>
      <w:bookmarkStart w:id="1" w:name="__RefHeading__4_381024118"/>
      <w:bookmarkEnd w:id="1"/>
    </w:p>
    <w:p w14:paraId="6B76110B" w14:textId="77777777" w:rsidR="00B64572" w:rsidRDefault="00B64572">
      <w:pPr>
        <w:keepNext/>
        <w:keepLines/>
        <w:spacing w:after="0" w:line="240" w:lineRule="auto"/>
        <w:jc w:val="both"/>
        <w:textAlignment w:val="baseline"/>
        <w:rPr>
          <w:rFonts w:eastAsia="Times New Roman" w:cs="Tahoma"/>
          <w:b/>
          <w:color w:val="00000A"/>
          <w:sz w:val="24"/>
          <w:szCs w:val="24"/>
          <w:lang w:eastAsia="ar-SA"/>
        </w:rPr>
      </w:pPr>
    </w:p>
    <w:p w14:paraId="2B78D0CD" w14:textId="77777777" w:rsidR="00B64572" w:rsidRDefault="00B64572">
      <w:pPr>
        <w:keepNext/>
        <w:keepLines/>
        <w:spacing w:after="0" w:line="240" w:lineRule="auto"/>
        <w:jc w:val="both"/>
        <w:textAlignment w:val="baseline"/>
        <w:rPr>
          <w:rFonts w:eastAsia="Times New Roman"/>
          <w:color w:val="00000A"/>
          <w:sz w:val="24"/>
          <w:szCs w:val="24"/>
          <w:lang w:eastAsia="ar-SA"/>
        </w:rPr>
      </w:pPr>
    </w:p>
    <w:p w14:paraId="54EF2169" w14:textId="77777777" w:rsidR="00B64572" w:rsidRDefault="00B64572">
      <w:pPr>
        <w:keepNext/>
        <w:keepLines/>
        <w:spacing w:after="0" w:line="240" w:lineRule="auto"/>
        <w:jc w:val="both"/>
        <w:textAlignment w:val="baseline"/>
        <w:rPr>
          <w:rFonts w:eastAsia="Times New Roman"/>
          <w:color w:val="00000A"/>
          <w:lang w:eastAsia="ar-SA"/>
        </w:rPr>
      </w:pPr>
    </w:p>
    <w:p w14:paraId="74E1AA49" w14:textId="77777777" w:rsidR="00B64572" w:rsidRDefault="00B64572">
      <w:pPr>
        <w:textAlignment w:val="baseline"/>
        <w:rPr>
          <w:rFonts w:eastAsia="Times New Roman"/>
          <w:color w:val="00000A"/>
          <w:lang w:eastAsia="ar-SA"/>
        </w:rPr>
      </w:pPr>
    </w:p>
    <w:p w14:paraId="104E9700" w14:textId="77777777" w:rsidR="00B64572" w:rsidRDefault="00B64572">
      <w:pPr>
        <w:keepLines/>
        <w:spacing w:before="30" w:after="30" w:line="240" w:lineRule="auto"/>
        <w:textAlignment w:val="baseline"/>
        <w:rPr>
          <w:rFonts w:eastAsia="Times New Roman"/>
          <w:color w:val="000000"/>
          <w:lang w:eastAsia="ar-SA"/>
        </w:rPr>
      </w:pPr>
      <w:r>
        <w:rPr>
          <w:rFonts w:eastAsia="Times New Roman"/>
          <w:color w:val="000000"/>
          <w:lang w:eastAsia="ar-SA"/>
        </w:rPr>
        <w:t xml:space="preserve">...............................................                                                                    </w:t>
      </w:r>
      <w:r>
        <w:rPr>
          <w:rFonts w:eastAsia="Times New Roman"/>
          <w:color w:val="000000"/>
          <w:lang w:eastAsia="ar-SA"/>
        </w:rPr>
        <w:tab/>
      </w:r>
      <w:r>
        <w:rPr>
          <w:rFonts w:eastAsia="Times New Roman"/>
          <w:color w:val="000000"/>
          <w:lang w:eastAsia="ar-SA"/>
        </w:rPr>
        <w:tab/>
        <w:t>……………………………..</w:t>
      </w:r>
    </w:p>
    <w:p w14:paraId="3203A4CE" w14:textId="77777777" w:rsidR="00B64572" w:rsidRDefault="00B64572">
      <w:pPr>
        <w:keepLines/>
        <w:tabs>
          <w:tab w:val="left" w:pos="6804"/>
        </w:tabs>
        <w:spacing w:before="30" w:after="30" w:line="240" w:lineRule="auto"/>
        <w:textAlignment w:val="baseline"/>
        <w:rPr>
          <w:rFonts w:eastAsia="Times New Roman"/>
          <w:color w:val="00000A"/>
          <w:lang w:eastAsia="ar-SA"/>
        </w:rPr>
      </w:pPr>
      <w:r>
        <w:rPr>
          <w:rFonts w:eastAsia="Times New Roman"/>
          <w:color w:val="000000"/>
          <w:lang w:eastAsia="ar-SA"/>
        </w:rPr>
        <w:t>Sprawdzono pod względem prawnym</w:t>
      </w:r>
      <w:r>
        <w:rPr>
          <w:rFonts w:eastAsia="Times New Roman"/>
          <w:color w:val="000000"/>
          <w:lang w:eastAsia="ar-SA"/>
        </w:rPr>
        <w:tab/>
      </w:r>
      <w:r>
        <w:rPr>
          <w:rFonts w:eastAsia="Times New Roman"/>
          <w:color w:val="000000"/>
          <w:lang w:eastAsia="ar-SA"/>
        </w:rPr>
        <w:tab/>
        <w:t>Zatwierdzam</w:t>
      </w:r>
    </w:p>
    <w:p w14:paraId="50D64974" w14:textId="77777777" w:rsidR="00B64572" w:rsidRDefault="00B64572">
      <w:pPr>
        <w:textAlignment w:val="baseline"/>
        <w:rPr>
          <w:rFonts w:eastAsia="Times New Roman"/>
          <w:color w:val="00000A"/>
          <w:lang w:eastAsia="ar-SA"/>
        </w:rPr>
      </w:pPr>
    </w:p>
    <w:p w14:paraId="47CCC015" w14:textId="77777777" w:rsidR="00B64572" w:rsidRDefault="00B64572">
      <w:pPr>
        <w:textAlignment w:val="baseline"/>
        <w:rPr>
          <w:color w:val="00000A"/>
        </w:rPr>
      </w:pPr>
    </w:p>
    <w:p w14:paraId="14F1B069" w14:textId="77777777" w:rsidR="00B64572" w:rsidRDefault="00B64572">
      <w:pPr>
        <w:rPr>
          <w:color w:val="00000A"/>
        </w:rPr>
      </w:pPr>
    </w:p>
    <w:p w14:paraId="17096A43" w14:textId="77777777" w:rsidR="00B64572" w:rsidRDefault="00B64572"/>
    <w:p w14:paraId="5F3E5611" w14:textId="77777777" w:rsidR="00B64572" w:rsidRDefault="00B64572"/>
    <w:p w14:paraId="1BF810EE" w14:textId="0102DB78" w:rsidR="007716CF" w:rsidRPr="007716CF" w:rsidRDefault="007716CF" w:rsidP="0070665B">
      <w:pPr>
        <w:tabs>
          <w:tab w:val="left" w:pos="1995"/>
        </w:tabs>
        <w:spacing w:after="0" w:line="240" w:lineRule="auto"/>
        <w:rPr>
          <w:rFonts w:eastAsia="Times New Roman"/>
          <w:lang w:eastAsia="ar-SA"/>
        </w:rPr>
      </w:pPr>
    </w:p>
    <w:tbl>
      <w:tblPr>
        <w:tblW w:w="0" w:type="auto"/>
        <w:tblInd w:w="-5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747"/>
      </w:tblGrid>
      <w:tr w:rsidR="000151E3" w14:paraId="0D18F87E" w14:textId="77777777">
        <w:trPr>
          <w:trHeight w:val="416"/>
        </w:trPr>
        <w:tc>
          <w:tcPr>
            <w:tcW w:w="9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vAlign w:val="center"/>
          </w:tcPr>
          <w:p w14:paraId="19131BAA" w14:textId="77777777" w:rsidR="00B64572" w:rsidRDefault="00B64572">
            <w:pPr>
              <w:keepNext/>
              <w:keepLines/>
              <w:numPr>
                <w:ilvl w:val="0"/>
                <w:numId w:val="66"/>
              </w:numPr>
              <w:tabs>
                <w:tab w:val="left" w:pos="432"/>
              </w:tabs>
              <w:spacing w:after="0" w:line="240" w:lineRule="auto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lastRenderedPageBreak/>
              <w:t>INFORMACJE OGÓLNE</w:t>
            </w:r>
          </w:p>
        </w:tc>
      </w:tr>
    </w:tbl>
    <w:p w14:paraId="1201A1F0" w14:textId="77777777" w:rsidR="00B64572" w:rsidRDefault="00B64572">
      <w:pPr>
        <w:keepNext/>
        <w:keepLines/>
        <w:spacing w:after="0" w:line="240" w:lineRule="auto"/>
        <w:ind w:left="284"/>
        <w:contextualSpacing/>
        <w:textAlignment w:val="baseline"/>
        <w:outlineLvl w:val="0"/>
        <w:rPr>
          <w:rFonts w:eastAsia="Times New Roman"/>
          <w:b/>
          <w:bCs/>
          <w:color w:val="00000A"/>
          <w:lang w:eastAsia="ar-SA"/>
        </w:rPr>
      </w:pPr>
      <w:bookmarkStart w:id="2" w:name="__RefHeading__66_381024118"/>
      <w:bookmarkEnd w:id="2"/>
    </w:p>
    <w:p w14:paraId="63AE3573" w14:textId="77777777" w:rsidR="00B64572" w:rsidRDefault="00B64572">
      <w:pPr>
        <w:keepNext/>
        <w:keepLines/>
        <w:numPr>
          <w:ilvl w:val="0"/>
          <w:numId w:val="25"/>
        </w:numPr>
        <w:spacing w:after="0" w:line="240" w:lineRule="auto"/>
        <w:ind w:left="284" w:hanging="284"/>
        <w:contextualSpacing/>
        <w:textAlignment w:val="baseline"/>
        <w:outlineLvl w:val="0"/>
        <w:rPr>
          <w:rFonts w:cs="Calibri"/>
          <w:bCs/>
          <w:color w:val="00000A"/>
          <w:lang w:eastAsia="ar-SA"/>
        </w:rPr>
      </w:pPr>
      <w:r>
        <w:rPr>
          <w:rFonts w:eastAsia="Times New Roman"/>
          <w:b/>
          <w:bCs/>
          <w:color w:val="00000A"/>
          <w:lang w:eastAsia="ar-SA"/>
        </w:rPr>
        <w:t xml:space="preserve">Nazwa oraz adres Zamawiającego: </w:t>
      </w:r>
    </w:p>
    <w:p w14:paraId="2D455EA3" w14:textId="77777777" w:rsidR="00B64572" w:rsidRDefault="00B64572">
      <w:pPr>
        <w:keepNext/>
        <w:keepLines/>
        <w:tabs>
          <w:tab w:val="left" w:pos="432"/>
        </w:tabs>
        <w:spacing w:after="0" w:line="240" w:lineRule="auto"/>
        <w:textAlignment w:val="baseline"/>
        <w:outlineLvl w:val="0"/>
        <w:rPr>
          <w:rFonts w:eastAsia="Times New Roman"/>
          <w:b/>
          <w:bCs/>
          <w:color w:val="00000A"/>
          <w:lang w:eastAsia="ar-SA"/>
        </w:rPr>
      </w:pPr>
      <w:r>
        <w:rPr>
          <w:rFonts w:cs="Calibri"/>
          <w:bCs/>
          <w:color w:val="00000A"/>
          <w:lang w:eastAsia="ar-SA"/>
        </w:rPr>
        <w:t xml:space="preserve">     </w:t>
      </w:r>
      <w:r>
        <w:rPr>
          <w:rFonts w:eastAsia="Times New Roman"/>
          <w:bCs/>
          <w:color w:val="00000A"/>
          <w:lang w:eastAsia="ar-SA"/>
        </w:rPr>
        <w:t>Wojewódzki Szpital Specjalistyczny we Wrocławiu, ul. H. Kamieńskiego 73A, 51-124 Wrocław</w:t>
      </w:r>
    </w:p>
    <w:p w14:paraId="594C4F3B" w14:textId="77777777" w:rsidR="00B64572" w:rsidRDefault="00B64572">
      <w:pPr>
        <w:keepNext/>
        <w:keepLines/>
        <w:numPr>
          <w:ilvl w:val="0"/>
          <w:numId w:val="25"/>
        </w:numPr>
        <w:spacing w:after="0" w:line="240" w:lineRule="auto"/>
        <w:ind w:left="284" w:hanging="284"/>
        <w:contextualSpacing/>
        <w:textAlignment w:val="baseline"/>
        <w:outlineLvl w:val="0"/>
        <w:rPr>
          <w:rFonts w:eastAsia="Times New Roman"/>
          <w:bCs/>
          <w:color w:val="00000A"/>
          <w:lang w:eastAsia="ar-SA"/>
        </w:rPr>
      </w:pPr>
      <w:r>
        <w:rPr>
          <w:rFonts w:eastAsia="Times New Roman"/>
          <w:b/>
          <w:bCs/>
          <w:color w:val="00000A"/>
          <w:lang w:eastAsia="ar-SA"/>
        </w:rPr>
        <w:t xml:space="preserve">Adres do korespondencji: </w:t>
      </w:r>
    </w:p>
    <w:p w14:paraId="5F88773A" w14:textId="77777777" w:rsidR="00B64572" w:rsidRDefault="00B64572">
      <w:pPr>
        <w:keepNext/>
        <w:keepLines/>
        <w:spacing w:after="0" w:line="240" w:lineRule="auto"/>
        <w:ind w:left="284"/>
        <w:textAlignment w:val="baseline"/>
        <w:outlineLvl w:val="0"/>
        <w:rPr>
          <w:rFonts w:eastAsia="Times New Roman"/>
          <w:bCs/>
          <w:color w:val="00000A"/>
          <w:u w:val="single"/>
          <w:lang w:eastAsia="ar-SA"/>
        </w:rPr>
      </w:pPr>
      <w:r>
        <w:rPr>
          <w:rFonts w:eastAsia="Times New Roman"/>
          <w:bCs/>
          <w:color w:val="00000A"/>
          <w:lang w:eastAsia="ar-SA"/>
        </w:rPr>
        <w:t>Wojewódzki Szpital Specjalistyczny we Wrocławiu</w:t>
      </w:r>
    </w:p>
    <w:p w14:paraId="1152E263" w14:textId="2293ABFE" w:rsidR="00B64572" w:rsidRDefault="00B64572">
      <w:pPr>
        <w:keepNext/>
        <w:keepLines/>
        <w:spacing w:after="0" w:line="240" w:lineRule="auto"/>
        <w:ind w:left="284"/>
        <w:textAlignment w:val="baseline"/>
        <w:outlineLvl w:val="0"/>
        <w:rPr>
          <w:rFonts w:eastAsia="Times New Roman"/>
          <w:bCs/>
          <w:color w:val="00000A"/>
          <w:lang w:eastAsia="ar-SA"/>
        </w:rPr>
      </w:pPr>
      <w:r>
        <w:rPr>
          <w:rFonts w:eastAsia="Times New Roman"/>
          <w:bCs/>
          <w:color w:val="00000A"/>
          <w:u w:val="single"/>
          <w:lang w:eastAsia="ar-SA"/>
        </w:rPr>
        <w:t>Dział Zamówień Publicznych</w:t>
      </w:r>
    </w:p>
    <w:p w14:paraId="33C39C2C" w14:textId="77777777" w:rsidR="00B64572" w:rsidRDefault="00B64572">
      <w:pPr>
        <w:keepNext/>
        <w:keepLines/>
        <w:spacing w:after="0" w:line="240" w:lineRule="auto"/>
        <w:ind w:left="284"/>
        <w:textAlignment w:val="baseline"/>
        <w:outlineLvl w:val="0"/>
        <w:rPr>
          <w:rFonts w:eastAsia="Times New Roman"/>
          <w:bCs/>
          <w:color w:val="00000A"/>
          <w:lang w:eastAsia="ar-SA"/>
        </w:rPr>
      </w:pPr>
      <w:r>
        <w:rPr>
          <w:rFonts w:eastAsia="Times New Roman"/>
          <w:bCs/>
          <w:color w:val="00000A"/>
          <w:lang w:eastAsia="ar-SA"/>
        </w:rPr>
        <w:t>ul. H. Kamieńskiego 73A, 51-124 Wrocław</w:t>
      </w:r>
    </w:p>
    <w:p w14:paraId="724B2444" w14:textId="77777777" w:rsidR="00B64572" w:rsidRDefault="00B64572">
      <w:pPr>
        <w:keepNext/>
        <w:keepLines/>
        <w:spacing w:after="0" w:line="240" w:lineRule="auto"/>
        <w:ind w:left="284"/>
        <w:textAlignment w:val="baseline"/>
        <w:outlineLvl w:val="0"/>
        <w:rPr>
          <w:rFonts w:cs="Calibri"/>
          <w:bCs/>
          <w:color w:val="00000A"/>
          <w:lang w:eastAsia="ar-SA"/>
        </w:rPr>
      </w:pPr>
      <w:r>
        <w:rPr>
          <w:rFonts w:eastAsia="Times New Roman"/>
          <w:bCs/>
          <w:color w:val="00000A"/>
          <w:lang w:eastAsia="ar-SA"/>
        </w:rPr>
        <w:t xml:space="preserve">nr telefonu: </w:t>
      </w:r>
      <w:r>
        <w:rPr>
          <w:rFonts w:eastAsia="Times New Roman"/>
          <w:bCs/>
          <w:color w:val="00000A"/>
          <w:u w:val="single"/>
          <w:lang w:eastAsia="ar-SA"/>
        </w:rPr>
        <w:t>71 32 70 491</w:t>
      </w:r>
      <w:r>
        <w:rPr>
          <w:rFonts w:eastAsia="Times New Roman"/>
          <w:bCs/>
          <w:color w:val="00000A"/>
          <w:lang w:eastAsia="ar-SA"/>
        </w:rPr>
        <w:t xml:space="preserve">, </w:t>
      </w:r>
    </w:p>
    <w:p w14:paraId="47BB2E34" w14:textId="77777777" w:rsidR="00B64572" w:rsidRDefault="00B64572">
      <w:pPr>
        <w:keepNext/>
        <w:keepLines/>
        <w:spacing w:after="0" w:line="240" w:lineRule="auto"/>
        <w:ind w:left="284"/>
        <w:textAlignment w:val="baseline"/>
        <w:outlineLvl w:val="0"/>
        <w:rPr>
          <w:rFonts w:eastAsia="Times New Roman"/>
          <w:bCs/>
          <w:color w:val="00000A"/>
          <w:lang w:eastAsia="ar-SA"/>
        </w:rPr>
      </w:pPr>
      <w:r>
        <w:rPr>
          <w:rFonts w:cs="Calibri"/>
          <w:bCs/>
          <w:color w:val="00000A"/>
          <w:lang w:eastAsia="ar-SA"/>
        </w:rPr>
        <w:t xml:space="preserve">                      </w:t>
      </w:r>
      <w:r>
        <w:rPr>
          <w:rFonts w:eastAsia="Times New Roman"/>
          <w:bCs/>
          <w:color w:val="00000A"/>
          <w:lang w:eastAsia="ar-SA"/>
        </w:rPr>
        <w:t>71 32 70 591,</w:t>
      </w:r>
    </w:p>
    <w:p w14:paraId="72E85123" w14:textId="77777777" w:rsidR="00B64572" w:rsidRDefault="00B64572">
      <w:pPr>
        <w:keepNext/>
        <w:keepLines/>
        <w:spacing w:after="0" w:line="240" w:lineRule="auto"/>
        <w:ind w:left="284"/>
        <w:textAlignment w:val="baseline"/>
        <w:outlineLvl w:val="0"/>
        <w:rPr>
          <w:rFonts w:cs="Calibri"/>
          <w:color w:val="00000A"/>
          <w:lang w:eastAsia="ar-SA"/>
        </w:rPr>
      </w:pPr>
      <w:r>
        <w:rPr>
          <w:rFonts w:eastAsia="Times New Roman"/>
          <w:bCs/>
          <w:color w:val="00000A"/>
          <w:lang w:eastAsia="ar-SA"/>
        </w:rPr>
        <w:tab/>
      </w:r>
      <w:r>
        <w:rPr>
          <w:rFonts w:eastAsia="Times New Roman"/>
          <w:bCs/>
          <w:color w:val="00000A"/>
          <w:lang w:eastAsia="ar-SA"/>
        </w:rPr>
        <w:tab/>
        <w:t>71 73 29 621,</w:t>
      </w:r>
    </w:p>
    <w:p w14:paraId="557D9A28" w14:textId="77777777" w:rsidR="00B64572" w:rsidRDefault="00B64572">
      <w:pPr>
        <w:keepNext/>
        <w:keepLines/>
        <w:tabs>
          <w:tab w:val="left" w:pos="432"/>
        </w:tabs>
        <w:spacing w:after="0" w:line="240" w:lineRule="auto"/>
        <w:textAlignment w:val="baseline"/>
        <w:outlineLvl w:val="0"/>
        <w:rPr>
          <w:rFonts w:eastAsia="Times New Roman"/>
          <w:b/>
          <w:bCs/>
          <w:color w:val="00000A"/>
          <w:lang w:eastAsia="ar-SA"/>
        </w:rPr>
      </w:pPr>
      <w:r>
        <w:rPr>
          <w:rFonts w:cs="Calibri"/>
          <w:color w:val="00000A"/>
          <w:lang w:eastAsia="ar-SA"/>
        </w:rPr>
        <w:t xml:space="preserve">     </w:t>
      </w:r>
      <w:r>
        <w:rPr>
          <w:rFonts w:eastAsia="Arial"/>
          <w:color w:val="00000A"/>
          <w:lang w:eastAsia="ar-SA"/>
        </w:rPr>
        <w:t>Godziny urz</w:t>
      </w:r>
      <w:r>
        <w:rPr>
          <w:rFonts w:eastAsia="TimesNewRoman"/>
          <w:color w:val="00000A"/>
          <w:lang w:eastAsia="ar-SA"/>
        </w:rPr>
        <w:t>ę</w:t>
      </w:r>
      <w:r>
        <w:rPr>
          <w:rFonts w:eastAsia="Arial"/>
          <w:color w:val="00000A"/>
          <w:lang w:eastAsia="ar-SA"/>
        </w:rPr>
        <w:t>dowania Zamawiaj</w:t>
      </w:r>
      <w:r>
        <w:rPr>
          <w:rFonts w:eastAsia="TimesNewRoman"/>
          <w:color w:val="00000A"/>
          <w:lang w:eastAsia="ar-SA"/>
        </w:rPr>
        <w:t>ą</w:t>
      </w:r>
      <w:r>
        <w:rPr>
          <w:rFonts w:eastAsia="Arial"/>
          <w:color w:val="00000A"/>
          <w:lang w:eastAsia="ar-SA"/>
        </w:rPr>
        <w:t>cego: od poniedziałku do pi</w:t>
      </w:r>
      <w:r>
        <w:rPr>
          <w:rFonts w:eastAsia="TimesNewRoman"/>
          <w:color w:val="00000A"/>
          <w:lang w:eastAsia="ar-SA"/>
        </w:rPr>
        <w:t>ą</w:t>
      </w:r>
      <w:r>
        <w:rPr>
          <w:rFonts w:eastAsia="Arial"/>
          <w:color w:val="00000A"/>
          <w:lang w:eastAsia="ar-SA"/>
        </w:rPr>
        <w:t>tku od godz. 7:30 do 14:35.</w:t>
      </w:r>
    </w:p>
    <w:p w14:paraId="4E8FE6D8" w14:textId="77777777" w:rsidR="00B64572" w:rsidRDefault="00B64572">
      <w:pPr>
        <w:keepNext/>
        <w:keepLines/>
        <w:numPr>
          <w:ilvl w:val="0"/>
          <w:numId w:val="25"/>
        </w:numPr>
        <w:spacing w:after="0" w:line="240" w:lineRule="auto"/>
        <w:ind w:left="284" w:hanging="284"/>
        <w:contextualSpacing/>
        <w:textAlignment w:val="baseline"/>
        <w:outlineLvl w:val="0"/>
        <w:rPr>
          <w:rFonts w:eastAsia="Times New Roman"/>
          <w:b/>
          <w:bCs/>
          <w:color w:val="00000A"/>
          <w:lang w:eastAsia="ar-SA"/>
        </w:rPr>
      </w:pPr>
      <w:r>
        <w:rPr>
          <w:rFonts w:eastAsia="Times New Roman"/>
          <w:b/>
          <w:bCs/>
          <w:color w:val="00000A"/>
          <w:lang w:eastAsia="ar-SA"/>
        </w:rPr>
        <w:t xml:space="preserve">Adres poczty elektronicznej: </w:t>
      </w:r>
      <w:hyperlink r:id="rId7" w:history="1">
        <w:r>
          <w:rPr>
            <w:rStyle w:val="Hipercze"/>
            <w:rFonts w:eastAsia="Arial"/>
            <w:lang w:eastAsia="pl-PL"/>
          </w:rPr>
          <w:t>zp@wssk.wroc.pl</w:t>
        </w:r>
      </w:hyperlink>
    </w:p>
    <w:p w14:paraId="0197BF0B" w14:textId="77777777" w:rsidR="00B64572" w:rsidRDefault="00B64572">
      <w:pPr>
        <w:keepNext/>
        <w:keepLines/>
        <w:numPr>
          <w:ilvl w:val="0"/>
          <w:numId w:val="25"/>
        </w:numPr>
        <w:spacing w:after="0" w:line="240" w:lineRule="auto"/>
        <w:ind w:left="284" w:hanging="284"/>
        <w:contextualSpacing/>
        <w:textAlignment w:val="baseline"/>
        <w:outlineLvl w:val="0"/>
        <w:rPr>
          <w:rFonts w:cs="Calibri"/>
          <w:color w:val="00000A"/>
        </w:rPr>
      </w:pPr>
      <w:r>
        <w:rPr>
          <w:rFonts w:eastAsia="Times New Roman"/>
          <w:b/>
          <w:bCs/>
          <w:color w:val="00000A"/>
          <w:lang w:eastAsia="ar-SA"/>
        </w:rPr>
        <w:t xml:space="preserve">Adres strony internetowej prowadzonego postępowania: </w:t>
      </w:r>
    </w:p>
    <w:p w14:paraId="3588C2EB" w14:textId="2E3137BA" w:rsidR="00B64572" w:rsidRDefault="00B64572">
      <w:pPr>
        <w:keepNext/>
        <w:keepLines/>
        <w:spacing w:after="0" w:line="240" w:lineRule="auto"/>
        <w:jc w:val="both"/>
        <w:textAlignment w:val="baseline"/>
        <w:outlineLvl w:val="0"/>
        <w:rPr>
          <w:rFonts w:eastAsia="Arial"/>
          <w:color w:val="00000A"/>
          <w:lang w:eastAsia="ar-SA"/>
        </w:rPr>
      </w:pPr>
      <w:r>
        <w:rPr>
          <w:rFonts w:cs="Calibri"/>
          <w:color w:val="00000A"/>
        </w:rPr>
        <w:t xml:space="preserve">      </w:t>
      </w:r>
      <w:bookmarkStart w:id="3" w:name="_Hlk199358353"/>
      <w:r w:rsidR="00064680">
        <w:fldChar w:fldCharType="begin"/>
      </w:r>
      <w:r w:rsidR="00064680">
        <w:instrText>HYPERLINK "</w:instrText>
      </w:r>
      <w:r w:rsidR="00064680" w:rsidRPr="00064680">
        <w:instrText>https://platformazakupowa.pl/transakcja/1296598</w:instrText>
      </w:r>
      <w:r w:rsidR="00064680">
        <w:instrText>"</w:instrText>
      </w:r>
      <w:r w:rsidR="00064680">
        <w:fldChar w:fldCharType="separate"/>
      </w:r>
      <w:r w:rsidR="00064680" w:rsidRPr="003603DA">
        <w:rPr>
          <w:rStyle w:val="Hipercze"/>
        </w:rPr>
        <w:t>https://platformazakupowa.pl/transakcja/1296598</w:t>
      </w:r>
      <w:bookmarkEnd w:id="3"/>
      <w:r w:rsidR="00064680">
        <w:fldChar w:fldCharType="end"/>
      </w:r>
      <w:r w:rsidR="00064680">
        <w:t xml:space="preserve"> </w:t>
      </w:r>
    </w:p>
    <w:p w14:paraId="5AAA7482" w14:textId="77777777" w:rsidR="00B64572" w:rsidRPr="007716CF" w:rsidRDefault="00B64572">
      <w:pPr>
        <w:keepNext/>
        <w:keepLines/>
        <w:numPr>
          <w:ilvl w:val="0"/>
          <w:numId w:val="25"/>
        </w:numPr>
        <w:spacing w:after="0" w:line="240" w:lineRule="auto"/>
        <w:ind w:left="284" w:right="1" w:hanging="284"/>
        <w:contextualSpacing/>
        <w:jc w:val="both"/>
        <w:textAlignment w:val="baseline"/>
        <w:outlineLvl w:val="0"/>
        <w:rPr>
          <w:rFonts w:eastAsia="Arial" w:cs="Calibri"/>
          <w:b/>
          <w:i/>
          <w:color w:val="00000A"/>
          <w:lang w:eastAsia="pl-PL"/>
        </w:rPr>
      </w:pPr>
      <w:r>
        <w:rPr>
          <w:rFonts w:eastAsia="Arial"/>
          <w:color w:val="00000A"/>
          <w:lang w:eastAsia="ar-SA"/>
        </w:rPr>
        <w:t>Rozliczenie między Zamawiającym a Wykonawcą będzie prowadzone wyłącznie w walucie polskiej (PLN).</w:t>
      </w:r>
    </w:p>
    <w:p w14:paraId="63605875" w14:textId="31C6BC1F" w:rsidR="00E43969" w:rsidRPr="001951D5" w:rsidRDefault="007716CF" w:rsidP="00E43969">
      <w:pPr>
        <w:keepNext/>
        <w:keepLines/>
        <w:numPr>
          <w:ilvl w:val="0"/>
          <w:numId w:val="25"/>
        </w:numPr>
        <w:tabs>
          <w:tab w:val="clear" w:pos="0"/>
        </w:tabs>
        <w:spacing w:after="0" w:line="240" w:lineRule="auto"/>
        <w:ind w:left="284" w:right="1" w:hanging="284"/>
        <w:contextualSpacing/>
        <w:jc w:val="both"/>
        <w:textAlignment w:val="baseline"/>
        <w:outlineLvl w:val="0"/>
        <w:rPr>
          <w:rFonts w:eastAsia="Arial" w:cs="Calibri"/>
          <w:b/>
          <w:i/>
          <w:color w:val="00000A"/>
          <w:u w:val="single"/>
          <w:lang w:eastAsia="pl-PL"/>
        </w:rPr>
      </w:pPr>
      <w:bookmarkStart w:id="4" w:name="_Hlk199157394"/>
      <w:r w:rsidRPr="001951D5">
        <w:rPr>
          <w:rFonts w:eastAsia="Arial" w:cs="Calibri"/>
          <w:b/>
          <w:i/>
          <w:color w:val="00000A"/>
          <w:u w:val="single"/>
          <w:lang w:eastAsia="pl-PL"/>
        </w:rPr>
        <w:t>Przedmiot niniejszego post</w:t>
      </w:r>
      <w:r w:rsidR="007F212E" w:rsidRPr="001951D5">
        <w:rPr>
          <w:rFonts w:eastAsia="Arial" w:cs="Calibri"/>
          <w:b/>
          <w:i/>
          <w:color w:val="00000A"/>
          <w:u w:val="single"/>
          <w:lang w:eastAsia="pl-PL"/>
        </w:rPr>
        <w:t>ę</w:t>
      </w:r>
      <w:r w:rsidRPr="001951D5">
        <w:rPr>
          <w:rFonts w:eastAsia="Arial" w:cs="Calibri"/>
          <w:b/>
          <w:i/>
          <w:color w:val="00000A"/>
          <w:u w:val="single"/>
          <w:lang w:eastAsia="pl-PL"/>
        </w:rPr>
        <w:t xml:space="preserve">powania, </w:t>
      </w:r>
      <w:bookmarkStart w:id="5" w:name="_Hlk199363261"/>
      <w:r w:rsidR="00776720">
        <w:rPr>
          <w:rFonts w:eastAsia="Arial" w:cs="Calibri"/>
          <w:b/>
          <w:i/>
          <w:color w:val="00000A"/>
          <w:u w:val="single"/>
          <w:lang w:eastAsia="pl-PL"/>
        </w:rPr>
        <w:t>realizowany jest</w:t>
      </w:r>
      <w:r w:rsidR="007F212E" w:rsidRPr="001951D5">
        <w:rPr>
          <w:rFonts w:eastAsia="Arial" w:cs="Calibri"/>
          <w:b/>
          <w:i/>
          <w:color w:val="00000A"/>
          <w:u w:val="single"/>
          <w:lang w:eastAsia="pl-PL"/>
        </w:rPr>
        <w:t xml:space="preserve"> w ramach </w:t>
      </w:r>
      <w:r w:rsidR="00E43969" w:rsidRPr="001951D5">
        <w:rPr>
          <w:rFonts w:eastAsia="Arial" w:cs="Calibri"/>
          <w:b/>
          <w:i/>
          <w:color w:val="00000A"/>
          <w:u w:val="single"/>
          <w:lang w:eastAsia="pl-PL"/>
        </w:rPr>
        <w:t>w</w:t>
      </w:r>
      <w:r w:rsidR="007F212E" w:rsidRPr="001951D5">
        <w:rPr>
          <w:rFonts w:eastAsia="Arial" w:cs="Calibri"/>
          <w:b/>
          <w:i/>
          <w:color w:val="00000A"/>
          <w:u w:val="single"/>
          <w:lang w:eastAsia="pl-PL"/>
        </w:rPr>
        <w:t xml:space="preserve">niosku o dofinansowanie projektu </w:t>
      </w:r>
      <w:bookmarkStart w:id="6" w:name="_Hlk199362889"/>
      <w:r w:rsidR="00E43969" w:rsidRPr="001951D5">
        <w:rPr>
          <w:rFonts w:eastAsia="Arial" w:cs="Calibri"/>
          <w:b/>
          <w:i/>
          <w:color w:val="00000A"/>
          <w:u w:val="single"/>
          <w:lang w:eastAsia="pl-PL"/>
        </w:rPr>
        <w:t xml:space="preserve">„Rozwój usług cyfrowych w Wojewódzkim Szpitalu Specjalistycznym we Wrocławiu” </w:t>
      </w:r>
      <w:r w:rsidR="007F212E" w:rsidRPr="001951D5">
        <w:rPr>
          <w:rFonts w:eastAsia="Arial" w:cs="Calibri"/>
          <w:b/>
          <w:i/>
          <w:color w:val="00000A"/>
          <w:u w:val="single"/>
          <w:lang w:eastAsia="pl-PL"/>
        </w:rPr>
        <w:t xml:space="preserve">w ramach Krajowego Planu Odbudowy i Zwiększania Odporności – </w:t>
      </w:r>
      <w:r w:rsidR="00E43969" w:rsidRPr="001951D5">
        <w:rPr>
          <w:rFonts w:eastAsia="Arial" w:cs="Calibri"/>
          <w:b/>
          <w:i/>
          <w:color w:val="00000A"/>
          <w:u w:val="single"/>
          <w:lang w:eastAsia="pl-PL"/>
        </w:rPr>
        <w:t xml:space="preserve">Komponent D „Efektywność, dostępność i jakość systemu ochrony zdrowia”. Inwestycja D1.1.2 „Przyspieszenie procesów transformacji cyfrowej ochrony zdrowia poprzez dalszy rozwój usług cyfrowych w ochronie zdrowia” </w:t>
      </w:r>
    </w:p>
    <w:p w14:paraId="3B45BDE8" w14:textId="022E7F70" w:rsidR="007716CF" w:rsidRDefault="00E43969" w:rsidP="00E43969">
      <w:pPr>
        <w:keepNext/>
        <w:keepLines/>
        <w:spacing w:after="0" w:line="240" w:lineRule="auto"/>
        <w:ind w:left="284" w:right="1"/>
        <w:contextualSpacing/>
        <w:jc w:val="both"/>
        <w:textAlignment w:val="baseline"/>
        <w:outlineLvl w:val="0"/>
        <w:rPr>
          <w:rFonts w:eastAsia="Arial" w:cs="Calibri"/>
          <w:b/>
          <w:i/>
          <w:color w:val="00000A"/>
          <w:lang w:eastAsia="pl-PL"/>
        </w:rPr>
      </w:pPr>
      <w:r w:rsidRPr="001951D5">
        <w:rPr>
          <w:rFonts w:eastAsia="Arial" w:cs="Calibri"/>
          <w:b/>
          <w:i/>
          <w:color w:val="00000A"/>
          <w:u w:val="single"/>
          <w:lang w:eastAsia="pl-PL"/>
        </w:rPr>
        <w:t>Nabór nr KPOD.07.03-IP.10-001/25</w:t>
      </w:r>
      <w:r w:rsidR="007716CF" w:rsidRPr="001951D5">
        <w:rPr>
          <w:rFonts w:eastAsia="Arial" w:cs="Calibri"/>
          <w:b/>
          <w:i/>
          <w:color w:val="00000A"/>
          <w:u w:val="single"/>
          <w:lang w:eastAsia="pl-PL"/>
        </w:rPr>
        <w:t>.</w:t>
      </w:r>
      <w:bookmarkEnd w:id="5"/>
      <w:bookmarkEnd w:id="6"/>
    </w:p>
    <w:bookmarkEnd w:id="4"/>
    <w:p w14:paraId="58447AF0" w14:textId="77777777" w:rsidR="00B64572" w:rsidRDefault="00B64572">
      <w:pPr>
        <w:keepNext/>
        <w:keepLines/>
        <w:spacing w:after="0" w:line="240" w:lineRule="auto"/>
        <w:ind w:left="284"/>
        <w:contextualSpacing/>
        <w:textAlignment w:val="baseline"/>
        <w:outlineLvl w:val="0"/>
        <w:rPr>
          <w:rFonts w:eastAsia="Arial" w:cs="Calibri"/>
          <w:b/>
          <w:i/>
          <w:color w:val="00000A"/>
          <w:lang w:eastAsia="pl-PL"/>
        </w:rPr>
      </w:pPr>
    </w:p>
    <w:tbl>
      <w:tblPr>
        <w:tblW w:w="0" w:type="auto"/>
        <w:tblInd w:w="-5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779"/>
      </w:tblGrid>
      <w:tr w:rsidR="000151E3" w14:paraId="1E887F7E" w14:textId="77777777">
        <w:tc>
          <w:tcPr>
            <w:tcW w:w="9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62D2F9D" w14:textId="77777777" w:rsidR="00B64572" w:rsidRDefault="00B64572">
            <w:pPr>
              <w:keepNext/>
              <w:keepLines/>
              <w:numPr>
                <w:ilvl w:val="0"/>
                <w:numId w:val="66"/>
              </w:numPr>
              <w:spacing w:after="0" w:line="240" w:lineRule="auto"/>
              <w:ind w:left="431" w:hanging="371"/>
              <w:contextualSpacing/>
              <w:jc w:val="both"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ADRES STRONY INTERNETOWEJ, NA KTÓREJ UDOSTĘPNIANE BĘDĄ ZMIANY I WYJAŚNIENIA TREŚCI SWZ ORAZ INNE DOKUMENTY ZAMÓWIENIA BEZPOŚREDNIO ZWIĄZANE Z POSTĘPOWANIEM O UDZIELENIE ZAMÓWIENIA</w:t>
            </w:r>
          </w:p>
        </w:tc>
      </w:tr>
    </w:tbl>
    <w:p w14:paraId="758FB600" w14:textId="77777777" w:rsidR="00B64572" w:rsidRDefault="00B64572">
      <w:pPr>
        <w:keepLines/>
        <w:spacing w:after="0" w:line="240" w:lineRule="auto"/>
        <w:jc w:val="both"/>
        <w:textAlignment w:val="baseline"/>
        <w:rPr>
          <w:rFonts w:eastAsia="Arial"/>
          <w:color w:val="00000A"/>
          <w:u w:val="single"/>
          <w:lang w:eastAsia="ar-SA"/>
        </w:rPr>
      </w:pPr>
    </w:p>
    <w:p w14:paraId="0A330E68" w14:textId="0991470F" w:rsidR="00B64572" w:rsidRDefault="00B64572" w:rsidP="00874DC6">
      <w:pPr>
        <w:keepNext/>
        <w:keepLines/>
        <w:tabs>
          <w:tab w:val="left" w:pos="432"/>
        </w:tabs>
        <w:spacing w:after="0" w:line="240" w:lineRule="auto"/>
        <w:jc w:val="both"/>
        <w:textAlignment w:val="baseline"/>
        <w:outlineLvl w:val="0"/>
      </w:pPr>
      <w:r>
        <w:rPr>
          <w:rFonts w:eastAsia="Times New Roman"/>
          <w:bCs/>
          <w:color w:val="00000A"/>
          <w:lang w:eastAsia="ar-SA"/>
        </w:rPr>
        <w:t>Zmiany i wyjaśnienia treści SWZ oraz inne dokumenty zamówienia bezpośrednio związane z postepowaniem o udzielenie zamówienia będą udostępniane na stronie internetowej:</w:t>
      </w:r>
      <w:r>
        <w:rPr>
          <w:rFonts w:eastAsia="Arial"/>
          <w:color w:val="00000A"/>
          <w:lang w:eastAsia="ar-SA"/>
        </w:rPr>
        <w:t xml:space="preserve"> </w:t>
      </w:r>
      <w:hyperlink r:id="rId8" w:history="1">
        <w:r w:rsidR="00064680" w:rsidRPr="003603DA">
          <w:rPr>
            <w:rStyle w:val="Hipercze"/>
          </w:rPr>
          <w:t>https://platformazakupowa.pl/transakcja/1296598</w:t>
        </w:r>
      </w:hyperlink>
      <w:r w:rsidR="00064680">
        <w:t xml:space="preserve"> </w:t>
      </w:r>
      <w:r w:rsidR="00F53843">
        <w:t xml:space="preserve"> </w:t>
      </w:r>
      <w:r w:rsidR="00874DC6">
        <w:t xml:space="preserve"> </w:t>
      </w:r>
    </w:p>
    <w:p w14:paraId="17FAC3EC" w14:textId="77777777" w:rsidR="00874DC6" w:rsidRDefault="00874DC6" w:rsidP="00874DC6">
      <w:pPr>
        <w:keepNext/>
        <w:keepLines/>
        <w:tabs>
          <w:tab w:val="left" w:pos="432"/>
        </w:tabs>
        <w:spacing w:after="0" w:line="240" w:lineRule="auto"/>
        <w:jc w:val="both"/>
        <w:textAlignment w:val="baseline"/>
        <w:outlineLvl w:val="0"/>
        <w:rPr>
          <w:rFonts w:eastAsia="Arial" w:cs="Calibri"/>
          <w:color w:val="00000A"/>
          <w:highlight w:val="yellow"/>
          <w:lang w:eastAsia="ar-SA"/>
        </w:rPr>
      </w:pPr>
    </w:p>
    <w:tbl>
      <w:tblPr>
        <w:tblW w:w="0" w:type="auto"/>
        <w:tblInd w:w="103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781"/>
      </w:tblGrid>
      <w:tr w:rsidR="000151E3" w14:paraId="4EF23DE1" w14:textId="77777777"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14:paraId="63BC6EC4" w14:textId="77777777" w:rsidR="00B64572" w:rsidRDefault="00B64572">
            <w:pPr>
              <w:keepNext/>
              <w:keepLines/>
              <w:numPr>
                <w:ilvl w:val="0"/>
                <w:numId w:val="66"/>
              </w:numPr>
              <w:spacing w:after="0" w:line="240" w:lineRule="auto"/>
              <w:ind w:left="464" w:hanging="404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TRYB UDZIELENIA ZAMÓWIENIA</w:t>
            </w:r>
          </w:p>
        </w:tc>
      </w:tr>
    </w:tbl>
    <w:p w14:paraId="3E3CB110" w14:textId="77777777" w:rsidR="00B64572" w:rsidRDefault="00B64572">
      <w:pPr>
        <w:keepNext/>
        <w:keepLines/>
        <w:spacing w:after="0" w:line="240" w:lineRule="auto"/>
        <w:ind w:right="-2"/>
        <w:jc w:val="both"/>
        <w:textAlignment w:val="baseline"/>
        <w:rPr>
          <w:rFonts w:eastAsia="Times New Roman"/>
          <w:b/>
          <w:bCs/>
          <w:color w:val="00000A"/>
          <w:u w:val="single"/>
          <w:lang w:eastAsia="ar-SA"/>
        </w:rPr>
      </w:pPr>
    </w:p>
    <w:p w14:paraId="396181DD" w14:textId="58AF5EA1" w:rsidR="00B64572" w:rsidRDefault="00B64572">
      <w:pPr>
        <w:keepLines/>
        <w:numPr>
          <w:ilvl w:val="0"/>
          <w:numId w:val="34"/>
        </w:numPr>
        <w:spacing w:after="0" w:line="240" w:lineRule="auto"/>
        <w:ind w:left="328" w:hanging="328"/>
        <w:jc w:val="both"/>
        <w:textAlignment w:val="baseline"/>
        <w:rPr>
          <w:rFonts w:eastAsia="Arial"/>
          <w:color w:val="00000A"/>
          <w:lang w:eastAsia="ar-SA"/>
        </w:rPr>
      </w:pPr>
      <w:bookmarkStart w:id="7" w:name="__RefHeading__68_381024118"/>
      <w:bookmarkEnd w:id="7"/>
      <w:r>
        <w:rPr>
          <w:rFonts w:eastAsia="Arial"/>
          <w:color w:val="00000A"/>
          <w:lang w:eastAsia="ar-SA"/>
        </w:rPr>
        <w:t>Postępowanie prowadzone jest przy wartości zamówienia poniżej 21</w:t>
      </w:r>
      <w:r w:rsidR="000E5078">
        <w:rPr>
          <w:rFonts w:eastAsia="Arial"/>
          <w:color w:val="00000A"/>
          <w:lang w:eastAsia="ar-SA"/>
        </w:rPr>
        <w:t>6</w:t>
      </w:r>
      <w:r>
        <w:rPr>
          <w:rFonts w:eastAsia="Arial"/>
          <w:color w:val="00000A"/>
          <w:lang w:eastAsia="ar-SA"/>
        </w:rPr>
        <w:t xml:space="preserve"> 000 euro</w:t>
      </w:r>
      <w:r>
        <w:rPr>
          <w:rFonts w:eastAsia="Times New Roman"/>
          <w:bCs/>
          <w:color w:val="00000A"/>
          <w:lang w:eastAsia="ar-SA"/>
        </w:rPr>
        <w:t xml:space="preserve"> w trybie podstawowym bez negocjacji, na podstawie art. 275 pkt. 1) ustawy Pzp.</w:t>
      </w:r>
    </w:p>
    <w:p w14:paraId="6CBFC6F6" w14:textId="77777777" w:rsidR="00B64572" w:rsidRDefault="00B64572">
      <w:pPr>
        <w:keepLines/>
        <w:numPr>
          <w:ilvl w:val="0"/>
          <w:numId w:val="34"/>
        </w:numPr>
        <w:spacing w:after="0" w:line="240" w:lineRule="auto"/>
        <w:ind w:left="328" w:hanging="328"/>
        <w:jc w:val="both"/>
        <w:textAlignment w:val="baseline"/>
        <w:rPr>
          <w:rFonts w:eastAsia="Times New Roman"/>
          <w:color w:val="00000A"/>
          <w:szCs w:val="24"/>
          <w:lang w:eastAsia="ar-SA"/>
        </w:rPr>
      </w:pPr>
      <w:r>
        <w:rPr>
          <w:rFonts w:eastAsia="Arial"/>
          <w:color w:val="00000A"/>
          <w:lang w:eastAsia="ar-SA"/>
        </w:rPr>
        <w:t>Podstawa prawna opracowania specyfikacji warunków zamówienia:</w:t>
      </w:r>
    </w:p>
    <w:p w14:paraId="6CCAC261" w14:textId="77777777" w:rsidR="00A62A6E" w:rsidRPr="006B60A7" w:rsidRDefault="00A62A6E" w:rsidP="00A62A6E">
      <w:pPr>
        <w:keepLines/>
        <w:numPr>
          <w:ilvl w:val="0"/>
          <w:numId w:val="96"/>
        </w:numPr>
        <w:autoSpaceDN w:val="0"/>
        <w:spacing w:after="0" w:line="240" w:lineRule="auto"/>
        <w:ind w:left="714" w:hanging="357"/>
        <w:jc w:val="both"/>
        <w:textAlignment w:val="baseline"/>
        <w:rPr>
          <w:rFonts w:eastAsia="Times New Roman" w:cstheme="minorHAnsi"/>
          <w:lang w:eastAsia="ar-SA"/>
        </w:rPr>
      </w:pPr>
      <w:r w:rsidRPr="006B60A7">
        <w:rPr>
          <w:rFonts w:eastAsia="Times New Roman" w:cstheme="minorHAnsi"/>
          <w:lang w:eastAsia="ar-SA"/>
        </w:rPr>
        <w:t>Ustawa z dnia 11 września 2019 r. Prawo Zamówień Publicznych zwana dalej ustawą Pzp,</w:t>
      </w:r>
    </w:p>
    <w:p w14:paraId="398FF2F5" w14:textId="77777777" w:rsidR="00A62A6E" w:rsidRPr="006B60A7" w:rsidRDefault="00A62A6E" w:rsidP="00A62A6E">
      <w:pPr>
        <w:keepLines/>
        <w:numPr>
          <w:ilvl w:val="0"/>
          <w:numId w:val="96"/>
        </w:numPr>
        <w:autoSpaceDN w:val="0"/>
        <w:spacing w:after="0" w:line="240" w:lineRule="auto"/>
        <w:ind w:left="714" w:hanging="357"/>
        <w:jc w:val="both"/>
        <w:textAlignment w:val="baseline"/>
        <w:rPr>
          <w:rFonts w:eastAsia="Times New Roman" w:cstheme="minorHAnsi"/>
          <w:color w:val="00000A"/>
          <w:lang w:eastAsia="ar-SA"/>
        </w:rPr>
      </w:pPr>
      <w:r w:rsidRPr="006B60A7">
        <w:rPr>
          <w:rFonts w:eastAsia="Times New Roman" w:cstheme="minorHAnsi"/>
          <w:color w:val="00000A"/>
          <w:lang w:eastAsia="ar-SA"/>
        </w:rPr>
        <w:t xml:space="preserve">Rozporządzenie Ministra Rozwoju, Pracy i Technologii z dnia 23 grudnia 2020 r. w sprawie podmiotowych środków dowodowych oraz innych dokumentów lub oświadczeń, jakich może żądać zamawiający od wykonawcy </w:t>
      </w:r>
    </w:p>
    <w:p w14:paraId="6268743F" w14:textId="77777777" w:rsidR="00A62A6E" w:rsidRPr="007B0449" w:rsidRDefault="00A62A6E" w:rsidP="00A62A6E">
      <w:pPr>
        <w:numPr>
          <w:ilvl w:val="0"/>
          <w:numId w:val="96"/>
        </w:numPr>
        <w:spacing w:after="0" w:line="240" w:lineRule="auto"/>
        <w:jc w:val="both"/>
        <w:rPr>
          <w:rFonts w:eastAsia="Times New Roman"/>
          <w:color w:val="00000A"/>
          <w:lang w:eastAsia="ar-SA"/>
        </w:rPr>
      </w:pPr>
      <w:r>
        <w:rPr>
          <w:rFonts w:eastAsia="Times New Roman"/>
          <w:color w:val="00000A"/>
          <w:lang w:eastAsia="ar-SA"/>
        </w:rPr>
        <w:t xml:space="preserve">Obwieszczenie Prezesa Urzędu Zamówień Publicznych </w:t>
      </w:r>
      <w:r w:rsidRPr="00927F9D">
        <w:rPr>
          <w:rFonts w:eastAsia="Times New Roman"/>
          <w:color w:val="00000A"/>
          <w:lang w:eastAsia="ar-SA"/>
        </w:rPr>
        <w:t>z dnia 8 grudnia 2025 r.</w:t>
      </w:r>
      <w:r>
        <w:rPr>
          <w:rFonts w:eastAsia="Times New Roman"/>
          <w:color w:val="00000A"/>
          <w:lang w:eastAsia="ar-SA"/>
        </w:rPr>
        <w:t xml:space="preserve"> </w:t>
      </w:r>
      <w:r w:rsidRPr="00927F9D">
        <w:rPr>
          <w:rFonts w:eastAsia="Times New Roman"/>
          <w:color w:val="00000A"/>
          <w:lang w:eastAsia="ar-SA"/>
        </w:rPr>
        <w:t>w sprawie aktualnych progów unijnych określonych w dyrektywach Parlamentu Europejskiego i Rady 2014/24/UE, 2014/25/UE i 2009/81/WE na lata 2026-2027, ich równowartości w złotych, równowartości w złotych kwot wyrażonych w euro oraz średniego kursu złotego w stosunku do euro stanowiącego podstawę przeliczania wartości zamówień publicznych lub konkursów.</w:t>
      </w:r>
    </w:p>
    <w:p w14:paraId="553896F9" w14:textId="77777777" w:rsidR="00B64572" w:rsidRDefault="00B64572">
      <w:pPr>
        <w:keepLines/>
        <w:numPr>
          <w:ilvl w:val="0"/>
          <w:numId w:val="26"/>
        </w:numPr>
        <w:spacing w:after="0" w:line="240" w:lineRule="auto"/>
        <w:ind w:left="284" w:hanging="284"/>
        <w:jc w:val="both"/>
        <w:textAlignment w:val="baseline"/>
        <w:rPr>
          <w:rFonts w:eastAsia="Arial"/>
          <w:color w:val="00000A"/>
          <w:lang w:eastAsia="ar-SA"/>
        </w:rPr>
      </w:pPr>
      <w:r>
        <w:rPr>
          <w:color w:val="00000A"/>
        </w:rPr>
        <w:t>W zakresie nieuregulowanym niniejszą Specyfikacją Warunków Zamówienia, zwaną dalej SWZ zastosowanie mają przepisy ustawy Pzp.</w:t>
      </w:r>
    </w:p>
    <w:p w14:paraId="7704AE83" w14:textId="062F802E" w:rsidR="00B64572" w:rsidRDefault="00B64572">
      <w:pPr>
        <w:keepLines/>
        <w:numPr>
          <w:ilvl w:val="0"/>
          <w:numId w:val="28"/>
        </w:numPr>
        <w:tabs>
          <w:tab w:val="left" w:pos="-1380"/>
        </w:tabs>
        <w:spacing w:after="0" w:line="240" w:lineRule="auto"/>
        <w:ind w:left="284" w:hanging="284"/>
        <w:jc w:val="both"/>
        <w:textAlignment w:val="baseline"/>
        <w:rPr>
          <w:color w:val="00000A"/>
        </w:rPr>
      </w:pPr>
      <w:r>
        <w:rPr>
          <w:rFonts w:eastAsia="Arial"/>
          <w:color w:val="00000A"/>
          <w:lang w:eastAsia="ar-SA"/>
        </w:rPr>
        <w:t>Do czynno</w:t>
      </w:r>
      <w:r>
        <w:rPr>
          <w:rFonts w:eastAsia="TimesNewRoman"/>
          <w:color w:val="00000A"/>
          <w:lang w:eastAsia="ar-SA"/>
        </w:rPr>
        <w:t>ś</w:t>
      </w:r>
      <w:r>
        <w:rPr>
          <w:rFonts w:eastAsia="Arial"/>
          <w:color w:val="00000A"/>
          <w:lang w:eastAsia="ar-SA"/>
        </w:rPr>
        <w:t>ci podejmowanych przez Zamawiaj</w:t>
      </w:r>
      <w:r>
        <w:rPr>
          <w:rFonts w:eastAsia="TimesNewRoman"/>
          <w:color w:val="00000A"/>
          <w:lang w:eastAsia="ar-SA"/>
        </w:rPr>
        <w:t>ą</w:t>
      </w:r>
      <w:r>
        <w:rPr>
          <w:rFonts w:eastAsia="Arial"/>
          <w:color w:val="00000A"/>
          <w:lang w:eastAsia="ar-SA"/>
        </w:rPr>
        <w:t>cego i Wykonawcę stosowa</w:t>
      </w:r>
      <w:r>
        <w:rPr>
          <w:rFonts w:eastAsia="TimesNewRoman"/>
          <w:color w:val="00000A"/>
          <w:lang w:eastAsia="ar-SA"/>
        </w:rPr>
        <w:t xml:space="preserve">ć </w:t>
      </w:r>
      <w:r>
        <w:rPr>
          <w:rFonts w:eastAsia="Arial"/>
          <w:color w:val="00000A"/>
          <w:lang w:eastAsia="ar-SA"/>
        </w:rPr>
        <w:t>si</w:t>
      </w:r>
      <w:r>
        <w:rPr>
          <w:rFonts w:eastAsia="TimesNewRoman"/>
          <w:color w:val="00000A"/>
          <w:lang w:eastAsia="ar-SA"/>
        </w:rPr>
        <w:t xml:space="preserve">ę </w:t>
      </w:r>
      <w:r>
        <w:rPr>
          <w:rFonts w:eastAsia="Arial"/>
          <w:color w:val="00000A"/>
          <w:lang w:eastAsia="ar-SA"/>
        </w:rPr>
        <w:t>b</w:t>
      </w:r>
      <w:r>
        <w:rPr>
          <w:rFonts w:eastAsia="TimesNewRoman"/>
          <w:color w:val="00000A"/>
          <w:lang w:eastAsia="ar-SA"/>
        </w:rPr>
        <w:t>ę</w:t>
      </w:r>
      <w:r>
        <w:rPr>
          <w:rFonts w:eastAsia="Arial"/>
          <w:color w:val="00000A"/>
          <w:lang w:eastAsia="ar-SA"/>
        </w:rPr>
        <w:t>dzie przepisy ustawy z dnia 23 kwietnia 1964 r. – Kodeks cywilny, je</w:t>
      </w:r>
      <w:r>
        <w:rPr>
          <w:rFonts w:eastAsia="TimesNewRoman"/>
          <w:color w:val="00000A"/>
          <w:lang w:eastAsia="ar-SA"/>
        </w:rPr>
        <w:t>ż</w:t>
      </w:r>
      <w:r>
        <w:rPr>
          <w:rFonts w:eastAsia="Arial"/>
          <w:color w:val="00000A"/>
          <w:lang w:eastAsia="ar-SA"/>
        </w:rPr>
        <w:t>eli przepisy ustawy Pzp nie stanowi</w:t>
      </w:r>
      <w:r>
        <w:rPr>
          <w:rFonts w:eastAsia="TimesNewRoman"/>
          <w:color w:val="00000A"/>
          <w:lang w:eastAsia="ar-SA"/>
        </w:rPr>
        <w:t xml:space="preserve">ą </w:t>
      </w:r>
      <w:r>
        <w:rPr>
          <w:rFonts w:eastAsia="Arial"/>
          <w:color w:val="00000A"/>
          <w:lang w:eastAsia="ar-SA"/>
        </w:rPr>
        <w:t>inaczej.</w:t>
      </w:r>
    </w:p>
    <w:p w14:paraId="09A7D28D" w14:textId="77777777" w:rsidR="00B64572" w:rsidRDefault="00B64572">
      <w:pPr>
        <w:keepLines/>
        <w:numPr>
          <w:ilvl w:val="0"/>
          <w:numId w:val="28"/>
        </w:numPr>
        <w:tabs>
          <w:tab w:val="left" w:pos="-1380"/>
        </w:tabs>
        <w:spacing w:after="0" w:line="240" w:lineRule="auto"/>
        <w:ind w:left="284" w:hanging="284"/>
        <w:jc w:val="both"/>
        <w:textAlignment w:val="baseline"/>
        <w:rPr>
          <w:color w:val="00000A"/>
        </w:rPr>
      </w:pPr>
      <w:r>
        <w:rPr>
          <w:color w:val="00000A"/>
        </w:rPr>
        <w:t>Zamawiający nie przewiduje:</w:t>
      </w:r>
    </w:p>
    <w:p w14:paraId="0645218D" w14:textId="77777777" w:rsidR="00B64572" w:rsidRDefault="00B64572">
      <w:pPr>
        <w:numPr>
          <w:ilvl w:val="0"/>
          <w:numId w:val="60"/>
        </w:numPr>
        <w:spacing w:after="0" w:line="240" w:lineRule="auto"/>
        <w:ind w:left="709" w:hanging="425"/>
        <w:contextualSpacing/>
        <w:rPr>
          <w:color w:val="00000A"/>
        </w:rPr>
      </w:pPr>
      <w:r>
        <w:rPr>
          <w:color w:val="00000A"/>
        </w:rPr>
        <w:t xml:space="preserve">możliwości udzielenia zamówień, o których mowa w art.  305 pkt. 2), art. 281 ust. 2 pkt. 11 uPzp </w:t>
      </w:r>
    </w:p>
    <w:p w14:paraId="2524C5C9" w14:textId="77777777" w:rsidR="00B64572" w:rsidRDefault="00B64572">
      <w:pPr>
        <w:numPr>
          <w:ilvl w:val="0"/>
          <w:numId w:val="60"/>
        </w:numPr>
        <w:spacing w:after="0" w:line="240" w:lineRule="auto"/>
        <w:ind w:left="709" w:right="62" w:hanging="425"/>
        <w:contextualSpacing/>
        <w:jc w:val="both"/>
        <w:textAlignment w:val="baseline"/>
        <w:rPr>
          <w:color w:val="00000A"/>
        </w:rPr>
      </w:pPr>
      <w:r>
        <w:rPr>
          <w:color w:val="00000A"/>
        </w:rPr>
        <w:t>możliwości składania ofert wariantowych,</w:t>
      </w:r>
    </w:p>
    <w:p w14:paraId="0EC48644" w14:textId="77777777" w:rsidR="00B64572" w:rsidRDefault="00B64572">
      <w:pPr>
        <w:numPr>
          <w:ilvl w:val="0"/>
          <w:numId w:val="60"/>
        </w:numPr>
        <w:spacing w:after="0" w:line="240" w:lineRule="auto"/>
        <w:ind w:left="709" w:right="62" w:hanging="425"/>
        <w:contextualSpacing/>
        <w:jc w:val="both"/>
        <w:textAlignment w:val="baseline"/>
        <w:rPr>
          <w:color w:val="00000A"/>
        </w:rPr>
      </w:pPr>
      <w:r>
        <w:rPr>
          <w:color w:val="00000A"/>
        </w:rPr>
        <w:lastRenderedPageBreak/>
        <w:t>prowadzenia aukcji elektronicznej,</w:t>
      </w:r>
    </w:p>
    <w:p w14:paraId="245F94CE" w14:textId="321C4D76" w:rsidR="00B64572" w:rsidRDefault="00B64572">
      <w:pPr>
        <w:numPr>
          <w:ilvl w:val="0"/>
          <w:numId w:val="60"/>
        </w:numPr>
        <w:spacing w:after="0" w:line="240" w:lineRule="auto"/>
        <w:ind w:left="709" w:hanging="425"/>
        <w:contextualSpacing/>
        <w:jc w:val="both"/>
        <w:textAlignment w:val="baseline"/>
        <w:rPr>
          <w:rFonts w:eastAsia="Arial"/>
          <w:color w:val="00000A"/>
          <w:lang w:eastAsia="ar-SA"/>
        </w:rPr>
      </w:pPr>
      <w:r>
        <w:rPr>
          <w:color w:val="00000A"/>
        </w:rPr>
        <w:t xml:space="preserve">zwrotu kosztów udziału w postępowaniu </w:t>
      </w:r>
      <w:r w:rsidR="00CE49AB">
        <w:rPr>
          <w:color w:val="00000A"/>
        </w:rPr>
        <w:t>z wyjątkiem</w:t>
      </w:r>
      <w:r>
        <w:rPr>
          <w:color w:val="00000A"/>
        </w:rPr>
        <w:t xml:space="preserve"> sytuacji o których mowa w art. 261 ustawy Pzp.</w:t>
      </w:r>
    </w:p>
    <w:p w14:paraId="01DC5BDC" w14:textId="77777777" w:rsidR="00B64572" w:rsidRDefault="00B64572">
      <w:pPr>
        <w:numPr>
          <w:ilvl w:val="0"/>
          <w:numId w:val="60"/>
        </w:numPr>
        <w:spacing w:after="0" w:line="240" w:lineRule="auto"/>
        <w:ind w:left="709" w:right="62" w:hanging="425"/>
        <w:contextualSpacing/>
        <w:jc w:val="both"/>
        <w:textAlignment w:val="baseline"/>
        <w:rPr>
          <w:rFonts w:eastAsia="Times New Roman"/>
          <w:b/>
          <w:bCs/>
          <w:color w:val="00000A"/>
          <w:lang w:eastAsia="ar-SA"/>
        </w:rPr>
      </w:pPr>
      <w:r>
        <w:rPr>
          <w:rFonts w:eastAsia="Arial"/>
          <w:color w:val="00000A"/>
          <w:lang w:eastAsia="ar-SA"/>
        </w:rPr>
        <w:t>rozliczeń z Wykonawcą w walutach obcych.</w:t>
      </w:r>
      <w:r>
        <w:rPr>
          <w:rFonts w:eastAsia="Arial"/>
          <w:strike/>
          <w:color w:val="00000A"/>
          <w:lang w:eastAsia="ar-SA"/>
        </w:rPr>
        <w:t xml:space="preserve">  </w:t>
      </w:r>
    </w:p>
    <w:tbl>
      <w:tblPr>
        <w:tblW w:w="0" w:type="auto"/>
        <w:tblInd w:w="-5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779"/>
      </w:tblGrid>
      <w:tr w:rsidR="000151E3" w14:paraId="4D97FD99" w14:textId="77777777">
        <w:tc>
          <w:tcPr>
            <w:tcW w:w="9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7DBCC329" w14:textId="19181900" w:rsidR="00B64572" w:rsidRDefault="00B64572">
            <w:pPr>
              <w:keepNext/>
              <w:keepLines/>
              <w:numPr>
                <w:ilvl w:val="0"/>
                <w:numId w:val="66"/>
              </w:numPr>
              <w:spacing w:after="0" w:line="240" w:lineRule="auto"/>
              <w:ind w:left="567" w:hanging="507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INFORMACJA, CZY ZAMAWIAJĄCY PRZEWIDUJE WYBÓR NAJKORZYSTNIEJSZEJ OFERTY Z</w:t>
            </w:r>
            <w:r w:rsidR="001951D5">
              <w:rPr>
                <w:rFonts w:eastAsia="Times New Roman"/>
                <w:b/>
                <w:bCs/>
                <w:color w:val="00000A"/>
                <w:lang w:eastAsia="ar-SA"/>
              </w:rPr>
              <w:t xml:space="preserve"> </w:t>
            </w:r>
            <w:r>
              <w:rPr>
                <w:rFonts w:eastAsia="Times New Roman"/>
                <w:b/>
                <w:bCs/>
                <w:color w:val="00000A"/>
                <w:lang w:eastAsia="ar-SA"/>
              </w:rPr>
              <w:t>MOŻLIWOŚCIĄ PROWADZENIA NEGOCJACJI</w:t>
            </w:r>
          </w:p>
        </w:tc>
      </w:tr>
    </w:tbl>
    <w:p w14:paraId="5AE8B12B" w14:textId="77777777" w:rsidR="00B64572" w:rsidRDefault="00B64572">
      <w:pPr>
        <w:keepLines/>
        <w:tabs>
          <w:tab w:val="left" w:pos="-1380"/>
        </w:tabs>
        <w:spacing w:after="0" w:line="240" w:lineRule="auto"/>
        <w:jc w:val="both"/>
        <w:textAlignment w:val="baseline"/>
        <w:rPr>
          <w:rFonts w:eastAsia="Arial"/>
          <w:color w:val="00000A"/>
          <w:lang w:eastAsia="ar-SA"/>
        </w:rPr>
      </w:pPr>
    </w:p>
    <w:p w14:paraId="2BE1AF9D" w14:textId="77777777" w:rsidR="00B64572" w:rsidRDefault="00B64572">
      <w:pPr>
        <w:keepLines/>
        <w:tabs>
          <w:tab w:val="left" w:pos="-1380"/>
        </w:tabs>
        <w:spacing w:after="0" w:line="240" w:lineRule="auto"/>
        <w:ind w:left="284"/>
        <w:jc w:val="both"/>
        <w:textAlignment w:val="baseline"/>
        <w:rPr>
          <w:rFonts w:eastAsia="Arial"/>
          <w:color w:val="00000A"/>
          <w:lang w:eastAsia="ar-SA"/>
        </w:rPr>
      </w:pPr>
      <w:r>
        <w:rPr>
          <w:rFonts w:eastAsia="Arial"/>
          <w:color w:val="00000A"/>
          <w:lang w:eastAsia="ar-SA"/>
        </w:rPr>
        <w:t>Zamawiający nie przewiduje wyboru najkorzystniejszej oferty z możliwością prowadzenia negocjacji.</w:t>
      </w:r>
    </w:p>
    <w:p w14:paraId="0C1AF095" w14:textId="77777777" w:rsidR="00B64572" w:rsidRDefault="00B64572">
      <w:pPr>
        <w:keepLines/>
        <w:tabs>
          <w:tab w:val="left" w:pos="-1380"/>
        </w:tabs>
        <w:spacing w:after="0" w:line="240" w:lineRule="auto"/>
        <w:jc w:val="both"/>
        <w:textAlignment w:val="baseline"/>
        <w:rPr>
          <w:rFonts w:eastAsia="Arial"/>
          <w:color w:val="00000A"/>
          <w:lang w:eastAsia="ar-SA"/>
        </w:rPr>
      </w:pPr>
    </w:p>
    <w:tbl>
      <w:tblPr>
        <w:tblW w:w="9781" w:type="dxa"/>
        <w:tblInd w:w="-3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781"/>
      </w:tblGrid>
      <w:tr w:rsidR="000151E3" w14:paraId="1D103490" w14:textId="77777777" w:rsidTr="005E4831">
        <w:trPr>
          <w:trHeight w:val="192"/>
        </w:trPr>
        <w:tc>
          <w:tcPr>
            <w:tcW w:w="9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14:paraId="008C2FBE" w14:textId="77777777" w:rsidR="00B64572" w:rsidRDefault="00B64572">
            <w:pPr>
              <w:keepNext/>
              <w:keepLines/>
              <w:numPr>
                <w:ilvl w:val="0"/>
                <w:numId w:val="66"/>
              </w:numPr>
              <w:spacing w:after="0" w:line="240" w:lineRule="auto"/>
              <w:ind w:left="459" w:hanging="399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OPIS PRZEDMIOTU ZAMÓWIENIA</w:t>
            </w:r>
            <w:r>
              <w:rPr>
                <w:rFonts w:eastAsia="Times New Roman"/>
                <w:b/>
                <w:bCs/>
                <w:color w:val="00000A"/>
                <w:sz w:val="20"/>
                <w:szCs w:val="24"/>
                <w:lang w:eastAsia="ar-SA"/>
              </w:rPr>
              <w:tab/>
            </w:r>
          </w:p>
        </w:tc>
      </w:tr>
    </w:tbl>
    <w:p w14:paraId="0D453A53" w14:textId="77777777" w:rsidR="007D2660" w:rsidRPr="005E4831" w:rsidRDefault="007D2660" w:rsidP="007D2660">
      <w:pPr>
        <w:numPr>
          <w:ilvl w:val="0"/>
          <w:numId w:val="93"/>
        </w:numPr>
        <w:suppressAutoHyphens w:val="0"/>
        <w:spacing w:after="60" w:line="240" w:lineRule="auto"/>
        <w:jc w:val="both"/>
        <w:rPr>
          <w:rFonts w:eastAsia="Times New Roman" w:cs="Calibri"/>
          <w:lang w:eastAsia="ar-SA"/>
        </w:rPr>
      </w:pPr>
      <w:bookmarkStart w:id="8" w:name="__RefHeading__70_381024118"/>
      <w:bookmarkEnd w:id="8"/>
      <w:r w:rsidRPr="005E4831">
        <w:rPr>
          <w:rFonts w:cs="Calibri"/>
        </w:rPr>
        <w:t>Przedmiotem zamówienia jest</w:t>
      </w:r>
      <w:r>
        <w:rPr>
          <w:rFonts w:cs="Calibri"/>
        </w:rPr>
        <w:t xml:space="preserve"> zakup dedykowanych</w:t>
      </w:r>
      <w:r w:rsidRPr="005E4831">
        <w:rPr>
          <w:rFonts w:cs="Calibri"/>
        </w:rPr>
        <w:t xml:space="preserve"> szkoleń specjalistycznych </w:t>
      </w:r>
      <w:r w:rsidRPr="005E4831">
        <w:rPr>
          <w:rFonts w:eastAsia="Times New Roman" w:cs="Calibri"/>
          <w:lang w:eastAsia="ar-SA"/>
        </w:rPr>
        <w:t xml:space="preserve">określonych w tabeli poniżej </w:t>
      </w:r>
      <w:r w:rsidRPr="005E4831">
        <w:rPr>
          <w:rFonts w:cs="Calibri"/>
        </w:rPr>
        <w:t>dla pracowników jednostki Wojewódzkiego Szpitala Specjalistycznego we Wrocławiu.</w:t>
      </w:r>
    </w:p>
    <w:tbl>
      <w:tblPr>
        <w:tblW w:w="8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058"/>
      </w:tblGrid>
      <w:tr w:rsidR="007D2660" w:rsidRPr="005E4831" w14:paraId="10481263" w14:textId="77777777" w:rsidTr="009422A8">
        <w:trPr>
          <w:trHeight w:val="509"/>
          <w:jc w:val="center"/>
        </w:trPr>
        <w:tc>
          <w:tcPr>
            <w:tcW w:w="992" w:type="dxa"/>
          </w:tcPr>
          <w:p w14:paraId="33DB4849" w14:textId="77777777" w:rsidR="007D2660" w:rsidRPr="005E4831" w:rsidRDefault="007D2660" w:rsidP="009422A8">
            <w:pPr>
              <w:spacing w:before="30" w:after="30" w:line="240" w:lineRule="auto"/>
              <w:jc w:val="center"/>
              <w:rPr>
                <w:rFonts w:eastAsia="Times New Roman" w:cs="Calibri"/>
                <w:b/>
                <w:i/>
                <w:iCs/>
                <w:lang w:eastAsia="ar-SA"/>
              </w:rPr>
            </w:pPr>
            <w:r w:rsidRPr="005E4831">
              <w:rPr>
                <w:rFonts w:eastAsia="Times New Roman" w:cs="Calibri"/>
                <w:b/>
                <w:i/>
                <w:iCs/>
                <w:lang w:eastAsia="ar-SA"/>
              </w:rPr>
              <w:t>Nr</w:t>
            </w:r>
          </w:p>
          <w:p w14:paraId="7E70F2F4" w14:textId="77777777" w:rsidR="007D2660" w:rsidRPr="005E4831" w:rsidRDefault="007D2660" w:rsidP="009422A8">
            <w:pPr>
              <w:spacing w:before="30" w:after="30" w:line="240" w:lineRule="auto"/>
              <w:jc w:val="center"/>
              <w:rPr>
                <w:rFonts w:eastAsia="Times New Roman" w:cs="Calibri"/>
                <w:b/>
                <w:i/>
                <w:iCs/>
                <w:lang w:eastAsia="ar-SA"/>
              </w:rPr>
            </w:pPr>
            <w:r w:rsidRPr="005E4831">
              <w:rPr>
                <w:rFonts w:eastAsia="Times New Roman" w:cs="Calibri"/>
                <w:b/>
                <w:i/>
                <w:iCs/>
                <w:lang w:eastAsia="ar-SA"/>
              </w:rPr>
              <w:t>zadania</w:t>
            </w:r>
          </w:p>
        </w:tc>
        <w:tc>
          <w:tcPr>
            <w:tcW w:w="7058" w:type="dxa"/>
            <w:vAlign w:val="center"/>
          </w:tcPr>
          <w:p w14:paraId="4E25840F" w14:textId="77777777" w:rsidR="007D2660" w:rsidRPr="005E4831" w:rsidRDefault="007D2660" w:rsidP="009422A8">
            <w:pPr>
              <w:spacing w:before="30" w:after="30" w:line="240" w:lineRule="auto"/>
              <w:jc w:val="center"/>
              <w:rPr>
                <w:rFonts w:eastAsia="Times New Roman" w:cs="Calibri"/>
                <w:b/>
                <w:i/>
                <w:iCs/>
                <w:lang w:eastAsia="ar-SA"/>
              </w:rPr>
            </w:pPr>
            <w:r w:rsidRPr="005E4831">
              <w:rPr>
                <w:rFonts w:eastAsia="Times New Roman" w:cs="Calibri"/>
                <w:b/>
                <w:i/>
                <w:iCs/>
                <w:lang w:eastAsia="ar-SA"/>
              </w:rPr>
              <w:t>Przedmiot zamówienia</w:t>
            </w:r>
          </w:p>
        </w:tc>
      </w:tr>
      <w:tr w:rsidR="007D2660" w:rsidRPr="005E4831" w14:paraId="3E3A9BD6" w14:textId="77777777" w:rsidTr="009422A8">
        <w:trPr>
          <w:jc w:val="center"/>
        </w:trPr>
        <w:tc>
          <w:tcPr>
            <w:tcW w:w="992" w:type="dxa"/>
          </w:tcPr>
          <w:p w14:paraId="37F618C3" w14:textId="77777777" w:rsidR="007D2660" w:rsidRPr="005E4831" w:rsidRDefault="007D2660" w:rsidP="009422A8">
            <w:pPr>
              <w:spacing w:before="30" w:after="30" w:line="240" w:lineRule="auto"/>
              <w:jc w:val="center"/>
              <w:rPr>
                <w:rFonts w:eastAsia="Times New Roman" w:cs="Calibri"/>
                <w:iCs/>
                <w:lang w:eastAsia="ar-SA"/>
              </w:rPr>
            </w:pPr>
            <w:r w:rsidRPr="005E4831">
              <w:rPr>
                <w:rFonts w:eastAsia="Times New Roman" w:cs="Calibri"/>
                <w:iCs/>
                <w:lang w:eastAsia="ar-SA"/>
              </w:rPr>
              <w:t>1</w:t>
            </w:r>
          </w:p>
        </w:tc>
        <w:tc>
          <w:tcPr>
            <w:tcW w:w="7058" w:type="dxa"/>
            <w:vAlign w:val="center"/>
          </w:tcPr>
          <w:p w14:paraId="7720BE8A" w14:textId="77777777" w:rsidR="007D2660" w:rsidRPr="005E4831" w:rsidRDefault="007D2660" w:rsidP="009422A8">
            <w:pPr>
              <w:spacing w:after="0"/>
              <w:rPr>
                <w:rFonts w:cs="Calibri"/>
              </w:rPr>
            </w:pPr>
            <w:r w:rsidRPr="00EA3C76">
              <w:rPr>
                <w:rFonts w:eastAsia="Times New Roman" w:cs="Calibri"/>
                <w:lang w:eastAsia="ar-SA"/>
              </w:rPr>
              <w:t>Zakup dedykowanego szkolenia z obsługi wdrożonego Systemu Backup</w:t>
            </w:r>
          </w:p>
        </w:tc>
      </w:tr>
      <w:tr w:rsidR="007D2660" w:rsidRPr="005E4831" w14:paraId="5E9D7EF9" w14:textId="77777777" w:rsidTr="009422A8">
        <w:trPr>
          <w:trHeight w:val="296"/>
          <w:jc w:val="center"/>
        </w:trPr>
        <w:tc>
          <w:tcPr>
            <w:tcW w:w="992" w:type="dxa"/>
          </w:tcPr>
          <w:p w14:paraId="69792334" w14:textId="77777777" w:rsidR="007D2660" w:rsidRPr="005E4831" w:rsidRDefault="007D2660" w:rsidP="009422A8">
            <w:pPr>
              <w:spacing w:before="30" w:after="30" w:line="240" w:lineRule="auto"/>
              <w:jc w:val="center"/>
              <w:rPr>
                <w:rFonts w:eastAsia="Times New Roman" w:cs="Calibri"/>
                <w:iCs/>
                <w:lang w:eastAsia="ar-SA"/>
              </w:rPr>
            </w:pPr>
            <w:r w:rsidRPr="005E4831">
              <w:rPr>
                <w:rFonts w:eastAsia="Times New Roman" w:cs="Calibri"/>
                <w:iCs/>
                <w:lang w:eastAsia="ar-SA"/>
              </w:rPr>
              <w:t>2</w:t>
            </w:r>
          </w:p>
        </w:tc>
        <w:tc>
          <w:tcPr>
            <w:tcW w:w="7058" w:type="dxa"/>
            <w:vAlign w:val="center"/>
          </w:tcPr>
          <w:p w14:paraId="67486026" w14:textId="77777777" w:rsidR="007D2660" w:rsidRPr="005E4831" w:rsidRDefault="007D2660" w:rsidP="009422A8">
            <w:pPr>
              <w:spacing w:after="0"/>
              <w:rPr>
                <w:rFonts w:cs="Calibri"/>
              </w:rPr>
            </w:pPr>
            <w:r w:rsidRPr="00336F81">
              <w:rPr>
                <w:rFonts w:cs="Calibri"/>
              </w:rPr>
              <w:t xml:space="preserve">Zakup </w:t>
            </w:r>
            <w:r w:rsidRPr="000E5078">
              <w:rPr>
                <w:rFonts w:cs="Calibri"/>
              </w:rPr>
              <w:t xml:space="preserve">dedykowanego </w:t>
            </w:r>
            <w:r w:rsidRPr="00336F81">
              <w:rPr>
                <w:rFonts w:cs="Calibri"/>
              </w:rPr>
              <w:t>szkolenia z obsługi Systemu Firewall</w:t>
            </w:r>
          </w:p>
        </w:tc>
      </w:tr>
      <w:tr w:rsidR="007D2660" w:rsidRPr="005E4831" w14:paraId="73411222" w14:textId="77777777" w:rsidTr="009422A8">
        <w:trPr>
          <w:trHeight w:val="296"/>
          <w:jc w:val="center"/>
        </w:trPr>
        <w:tc>
          <w:tcPr>
            <w:tcW w:w="992" w:type="dxa"/>
          </w:tcPr>
          <w:p w14:paraId="5B1D093F" w14:textId="77777777" w:rsidR="007D2660" w:rsidRPr="005E4831" w:rsidRDefault="007D2660" w:rsidP="009422A8">
            <w:pPr>
              <w:spacing w:before="30" w:after="30" w:line="240" w:lineRule="auto"/>
              <w:jc w:val="center"/>
              <w:rPr>
                <w:rFonts w:eastAsia="Times New Roman" w:cs="Calibri"/>
                <w:iCs/>
                <w:lang w:eastAsia="ar-SA"/>
              </w:rPr>
            </w:pPr>
            <w:r w:rsidRPr="005E4831">
              <w:rPr>
                <w:rFonts w:eastAsia="Times New Roman" w:cs="Calibri"/>
                <w:iCs/>
                <w:lang w:eastAsia="ar-SA"/>
              </w:rPr>
              <w:t>3</w:t>
            </w:r>
          </w:p>
        </w:tc>
        <w:tc>
          <w:tcPr>
            <w:tcW w:w="7058" w:type="dxa"/>
            <w:vAlign w:val="center"/>
          </w:tcPr>
          <w:p w14:paraId="03F89A38" w14:textId="77777777" w:rsidR="007D2660" w:rsidRPr="005E4831" w:rsidRDefault="007D2660" w:rsidP="009422A8">
            <w:pPr>
              <w:spacing w:after="0" w:line="240" w:lineRule="auto"/>
              <w:rPr>
                <w:rFonts w:cs="Calibri"/>
              </w:rPr>
            </w:pPr>
            <w:r w:rsidRPr="00336F81">
              <w:rPr>
                <w:rFonts w:cs="Calibri"/>
              </w:rPr>
              <w:t>Zakup dedykowanego szkolenia z obsługi dedykowanego Systemu do ochrony poczty elektronicznej</w:t>
            </w:r>
          </w:p>
        </w:tc>
      </w:tr>
      <w:tr w:rsidR="007D2660" w:rsidRPr="005E4831" w14:paraId="444E2314" w14:textId="77777777" w:rsidTr="009422A8">
        <w:trPr>
          <w:trHeight w:val="296"/>
          <w:jc w:val="center"/>
        </w:trPr>
        <w:tc>
          <w:tcPr>
            <w:tcW w:w="992" w:type="dxa"/>
          </w:tcPr>
          <w:p w14:paraId="2261A09C" w14:textId="77777777" w:rsidR="007D2660" w:rsidRPr="005E4831" w:rsidRDefault="007D2660" w:rsidP="009422A8">
            <w:pPr>
              <w:spacing w:before="30" w:after="30" w:line="240" w:lineRule="auto"/>
              <w:jc w:val="center"/>
              <w:rPr>
                <w:rFonts w:eastAsia="Times New Roman" w:cs="Calibri"/>
                <w:iCs/>
                <w:lang w:eastAsia="ar-SA"/>
              </w:rPr>
            </w:pPr>
            <w:r>
              <w:rPr>
                <w:rFonts w:eastAsia="Times New Roman" w:cs="Calibri"/>
                <w:iCs/>
                <w:lang w:eastAsia="ar-SA"/>
              </w:rPr>
              <w:t>4</w:t>
            </w:r>
          </w:p>
        </w:tc>
        <w:tc>
          <w:tcPr>
            <w:tcW w:w="7058" w:type="dxa"/>
            <w:vAlign w:val="center"/>
          </w:tcPr>
          <w:p w14:paraId="165B36B3" w14:textId="77777777" w:rsidR="007D2660" w:rsidRPr="005E4831" w:rsidRDefault="007D2660" w:rsidP="009422A8">
            <w:pPr>
              <w:spacing w:after="0"/>
              <w:rPr>
                <w:rFonts w:cs="Calibri"/>
              </w:rPr>
            </w:pPr>
            <w:r w:rsidRPr="00336F81">
              <w:rPr>
                <w:rFonts w:cs="Calibri"/>
              </w:rPr>
              <w:t>Zakup dedykowanego szkolenia z obsługi wdrożeniowego oprogramowania klasy EDR/XDR</w:t>
            </w:r>
          </w:p>
        </w:tc>
      </w:tr>
    </w:tbl>
    <w:p w14:paraId="04A49CFF" w14:textId="77777777" w:rsidR="007D2660" w:rsidRPr="005E4831" w:rsidRDefault="007D2660" w:rsidP="007D2660">
      <w:pPr>
        <w:numPr>
          <w:ilvl w:val="0"/>
          <w:numId w:val="93"/>
        </w:numPr>
        <w:suppressAutoHyphens w:val="0"/>
        <w:spacing w:after="0" w:line="240" w:lineRule="auto"/>
        <w:jc w:val="both"/>
        <w:rPr>
          <w:rFonts w:eastAsia="Times New Roman" w:cs="Calibri"/>
          <w:lang w:eastAsia="ar-SA"/>
        </w:rPr>
      </w:pPr>
      <w:r w:rsidRPr="005E4831">
        <w:rPr>
          <w:rFonts w:cs="Calibri"/>
        </w:rPr>
        <w:t xml:space="preserve">Szczegółowy zakres przedmiotu zamówienia oraz </w:t>
      </w:r>
      <w:r w:rsidRPr="005E4831">
        <w:rPr>
          <w:rFonts w:eastAsia="Times New Roman" w:cs="Calibri"/>
        </w:rPr>
        <w:t xml:space="preserve">wielkości grup szkoleniowych </w:t>
      </w:r>
      <w:r w:rsidRPr="005E4831">
        <w:rPr>
          <w:rFonts w:cs="Calibri"/>
        </w:rPr>
        <w:t>określają formularze asortymentowo – cenowe nr 1.1 – 1.</w:t>
      </w:r>
      <w:r>
        <w:rPr>
          <w:rFonts w:cs="Calibri"/>
        </w:rPr>
        <w:t>4</w:t>
      </w:r>
      <w:r w:rsidRPr="005E4831">
        <w:rPr>
          <w:rFonts w:cs="Calibri"/>
        </w:rPr>
        <w:t xml:space="preserve"> stanowiące załączniki do formularza ofertowego.</w:t>
      </w:r>
    </w:p>
    <w:p w14:paraId="3A27973D" w14:textId="77777777" w:rsidR="007D2660" w:rsidRPr="005E4831" w:rsidRDefault="007D2660" w:rsidP="007D2660">
      <w:pPr>
        <w:numPr>
          <w:ilvl w:val="0"/>
          <w:numId w:val="93"/>
        </w:numPr>
        <w:suppressAutoHyphens w:val="0"/>
        <w:spacing w:after="0" w:line="240" w:lineRule="auto"/>
        <w:jc w:val="both"/>
        <w:rPr>
          <w:rFonts w:eastAsia="Times New Roman" w:cs="Calibri"/>
          <w:lang w:eastAsia="ar-SA"/>
        </w:rPr>
      </w:pPr>
      <w:r w:rsidRPr="005E4831">
        <w:rPr>
          <w:rFonts w:eastAsia="Times New Roman" w:cs="Calibri"/>
        </w:rPr>
        <w:t xml:space="preserve">Szczegółowy opis przedmiotu zamówienia w tym wymagania dla programu szkolenia i warunki przeprowadzenia szkoleń zawierają załączniki nr </w:t>
      </w:r>
      <w:r>
        <w:rPr>
          <w:rFonts w:eastAsia="Times New Roman" w:cs="Calibri"/>
        </w:rPr>
        <w:t>4.1-4.4</w:t>
      </w:r>
      <w:r w:rsidRPr="005E4831">
        <w:rPr>
          <w:rFonts w:eastAsia="Times New Roman" w:cs="Calibri"/>
        </w:rPr>
        <w:t xml:space="preserve"> do SWZ.</w:t>
      </w:r>
    </w:p>
    <w:p w14:paraId="1BE1C645" w14:textId="77777777" w:rsidR="007D2660" w:rsidRPr="005E4831" w:rsidRDefault="007D2660" w:rsidP="007D2660">
      <w:pPr>
        <w:numPr>
          <w:ilvl w:val="0"/>
          <w:numId w:val="93"/>
        </w:numPr>
        <w:suppressAutoHyphens w:val="0"/>
        <w:spacing w:after="0" w:line="240" w:lineRule="auto"/>
        <w:jc w:val="both"/>
        <w:rPr>
          <w:rFonts w:eastAsia="Times New Roman" w:cs="Calibri"/>
          <w:lang w:eastAsia="ar-SA"/>
        </w:rPr>
      </w:pPr>
      <w:r w:rsidRPr="005E4831">
        <w:rPr>
          <w:rFonts w:eastAsia="Times New Roman" w:cs="Calibri"/>
          <w:lang w:eastAsia="ar-SA"/>
        </w:rPr>
        <w:t xml:space="preserve">Szkolenia odbędą się w terminach określonych </w:t>
      </w:r>
      <w:r>
        <w:rPr>
          <w:rFonts w:eastAsia="Times New Roman" w:cs="Calibri"/>
          <w:lang w:eastAsia="ar-SA"/>
        </w:rPr>
        <w:t>przez Strony</w:t>
      </w:r>
      <w:r w:rsidRPr="005E4831">
        <w:rPr>
          <w:rFonts w:eastAsia="Times New Roman" w:cs="Calibri"/>
          <w:lang w:eastAsia="ar-SA"/>
        </w:rPr>
        <w:t xml:space="preserve">, jednak nie później niż do </w:t>
      </w:r>
      <w:r>
        <w:rPr>
          <w:rFonts w:eastAsia="Times New Roman" w:cs="Calibri"/>
          <w:lang w:eastAsia="ar-SA"/>
        </w:rPr>
        <w:t xml:space="preserve">31.05.2026 </w:t>
      </w:r>
      <w:r w:rsidRPr="005E4831">
        <w:rPr>
          <w:rFonts w:eastAsia="Times New Roman" w:cs="Calibri"/>
          <w:lang w:eastAsia="ar-SA"/>
        </w:rPr>
        <w:t xml:space="preserve">r. </w:t>
      </w:r>
    </w:p>
    <w:p w14:paraId="3F800701" w14:textId="77777777" w:rsidR="007D2660" w:rsidRPr="005E4831" w:rsidRDefault="007D2660" w:rsidP="007D2660">
      <w:pPr>
        <w:pStyle w:val="Akapitzlist"/>
        <w:numPr>
          <w:ilvl w:val="0"/>
          <w:numId w:val="93"/>
        </w:numPr>
        <w:suppressAutoHyphens w:val="0"/>
        <w:spacing w:after="0" w:line="240" w:lineRule="auto"/>
        <w:jc w:val="both"/>
        <w:rPr>
          <w:rFonts w:cs="Calibri"/>
        </w:rPr>
      </w:pPr>
      <w:r w:rsidRPr="005E4831">
        <w:rPr>
          <w:rFonts w:cs="Calibri"/>
        </w:rPr>
        <w:t>Do obowiązków Wykonawcy należeć będzie:</w:t>
      </w:r>
    </w:p>
    <w:p w14:paraId="2D998536" w14:textId="77777777" w:rsidR="007D2660" w:rsidRPr="00CC7841" w:rsidRDefault="007D2660" w:rsidP="007D2660">
      <w:pPr>
        <w:pStyle w:val="Akapitzlist"/>
        <w:numPr>
          <w:ilvl w:val="0"/>
          <w:numId w:val="95"/>
        </w:numPr>
        <w:suppressAutoHyphens w:val="0"/>
        <w:spacing w:after="0" w:line="240" w:lineRule="auto"/>
        <w:ind w:left="709" w:hanging="425"/>
        <w:jc w:val="both"/>
        <w:rPr>
          <w:rFonts w:cs="Calibri"/>
        </w:rPr>
      </w:pPr>
      <w:r>
        <w:rPr>
          <w:rFonts w:cs="Calibri"/>
        </w:rPr>
        <w:t>o</w:t>
      </w:r>
      <w:r w:rsidRPr="00CC7841">
        <w:rPr>
          <w:rFonts w:cs="Calibri"/>
        </w:rPr>
        <w:t>rganizacj</w:t>
      </w:r>
      <w:r>
        <w:rPr>
          <w:rFonts w:cs="Calibri"/>
        </w:rPr>
        <w:t>a</w:t>
      </w:r>
      <w:r w:rsidRPr="00CC7841">
        <w:rPr>
          <w:rFonts w:cs="Calibri"/>
        </w:rPr>
        <w:t xml:space="preserve"> szkolenia,</w:t>
      </w:r>
    </w:p>
    <w:p w14:paraId="759825E8" w14:textId="77777777" w:rsidR="007D2660" w:rsidRPr="00CC7841" w:rsidRDefault="007D2660" w:rsidP="007D2660">
      <w:pPr>
        <w:pStyle w:val="Akapitzlist"/>
        <w:numPr>
          <w:ilvl w:val="0"/>
          <w:numId w:val="95"/>
        </w:numPr>
        <w:suppressAutoHyphens w:val="0"/>
        <w:spacing w:after="0" w:line="240" w:lineRule="auto"/>
        <w:ind w:left="709" w:hanging="425"/>
        <w:jc w:val="both"/>
        <w:rPr>
          <w:rFonts w:cs="Calibri"/>
        </w:rPr>
      </w:pPr>
      <w:r>
        <w:rPr>
          <w:rFonts w:cs="Calibri"/>
        </w:rPr>
        <w:t>p</w:t>
      </w:r>
      <w:r w:rsidRPr="00CC7841">
        <w:rPr>
          <w:rFonts w:cs="Calibri"/>
        </w:rPr>
        <w:t>rzygotowani</w:t>
      </w:r>
      <w:r>
        <w:rPr>
          <w:rFonts w:cs="Calibri"/>
        </w:rPr>
        <w:t>e</w:t>
      </w:r>
      <w:r w:rsidRPr="00CC7841">
        <w:rPr>
          <w:rFonts w:cs="Calibri"/>
        </w:rPr>
        <w:t xml:space="preserve"> i dostarczeni</w:t>
      </w:r>
      <w:r>
        <w:rPr>
          <w:rFonts w:cs="Calibri"/>
        </w:rPr>
        <w:t>e</w:t>
      </w:r>
      <w:r w:rsidRPr="0039080F">
        <w:rPr>
          <w:rFonts w:cs="Calibri"/>
        </w:rPr>
        <w:t>, najpóźniej w dniu przeprowadzenia szkolenia,</w:t>
      </w:r>
      <w:r>
        <w:rPr>
          <w:rFonts w:cs="Calibri"/>
        </w:rPr>
        <w:t xml:space="preserve"> </w:t>
      </w:r>
      <w:r w:rsidRPr="00CC7841">
        <w:rPr>
          <w:rFonts w:cs="Calibri"/>
        </w:rPr>
        <w:t xml:space="preserve">materiałów szkoleniowych oraz opracowanie dedykowanych narzędzi szkoleniowych. Umożliwienie Zamawiającemu odbycia szkolenia w formie zdalnej za pośrednictwem dedykowanej platformy on-line lub ogólnodostępnych narzędzi do prowadzanie szkoleń on-line (np. </w:t>
      </w:r>
      <w:proofErr w:type="spellStart"/>
      <w:r w:rsidRPr="00CC7841">
        <w:rPr>
          <w:rFonts w:cs="Calibri"/>
        </w:rPr>
        <w:t>Teams</w:t>
      </w:r>
      <w:proofErr w:type="spellEnd"/>
      <w:r w:rsidRPr="00CC7841">
        <w:rPr>
          <w:rFonts w:cs="Calibri"/>
        </w:rPr>
        <w:t xml:space="preserve">, Zoom itp.), w tym udzielenie nieograniczonej czasowo i terytorialnie, niewyłącznej i nieodwołalnej licencji na korzystanie z materiałów szkoleniowych zgodnie z ich przeznaczeniem, </w:t>
      </w:r>
      <w:r>
        <w:rPr>
          <w:rFonts w:cs="Calibri"/>
        </w:rPr>
        <w:t>w</w:t>
      </w:r>
      <w:r w:rsidRPr="00CC7841">
        <w:rPr>
          <w:rFonts w:cs="Calibri"/>
        </w:rPr>
        <w:t xml:space="preserve"> tym udostępnienie innym pracownikom lub współpracownikom Zamawiającego.</w:t>
      </w:r>
    </w:p>
    <w:p w14:paraId="68F32572" w14:textId="77777777" w:rsidR="007D2660" w:rsidRPr="00CC7841" w:rsidRDefault="007D2660" w:rsidP="007D2660">
      <w:pPr>
        <w:pStyle w:val="Akapitzlist"/>
        <w:numPr>
          <w:ilvl w:val="0"/>
          <w:numId w:val="95"/>
        </w:numPr>
        <w:suppressAutoHyphens w:val="0"/>
        <w:spacing w:after="0" w:line="240" w:lineRule="auto"/>
        <w:ind w:left="709" w:hanging="425"/>
        <w:jc w:val="both"/>
        <w:rPr>
          <w:rFonts w:cs="Calibri"/>
        </w:rPr>
      </w:pPr>
      <w:r>
        <w:rPr>
          <w:rFonts w:cs="Calibri"/>
        </w:rPr>
        <w:t>w</w:t>
      </w:r>
      <w:r w:rsidRPr="00CC7841">
        <w:rPr>
          <w:rFonts w:cs="Calibri"/>
        </w:rPr>
        <w:t>ystawieni</w:t>
      </w:r>
      <w:r>
        <w:rPr>
          <w:rFonts w:cs="Calibri"/>
        </w:rPr>
        <w:t>e</w:t>
      </w:r>
      <w:r w:rsidRPr="00CC7841">
        <w:rPr>
          <w:rFonts w:cs="Calibri"/>
        </w:rPr>
        <w:t xml:space="preserve"> i przekazani</w:t>
      </w:r>
      <w:r>
        <w:rPr>
          <w:rFonts w:cs="Calibri"/>
        </w:rPr>
        <w:t>e</w:t>
      </w:r>
      <w:r w:rsidRPr="00CC7841">
        <w:rPr>
          <w:rFonts w:cs="Calibri"/>
        </w:rPr>
        <w:t xml:space="preserve"> uczestnikom </w:t>
      </w:r>
      <w:r>
        <w:rPr>
          <w:rFonts w:cs="Calibri"/>
        </w:rPr>
        <w:t xml:space="preserve">imiennych </w:t>
      </w:r>
      <w:r w:rsidRPr="00CC7841">
        <w:rPr>
          <w:rFonts w:cs="Calibri"/>
        </w:rPr>
        <w:t xml:space="preserve">certyfikatów ukończenia szkolenia, </w:t>
      </w:r>
      <w:r w:rsidRPr="0039080F">
        <w:rPr>
          <w:rFonts w:cs="Calibri"/>
        </w:rPr>
        <w:t>najpóźniej w dniu szkolenia,</w:t>
      </w:r>
    </w:p>
    <w:p w14:paraId="52F08378" w14:textId="77777777" w:rsidR="007D2660" w:rsidRPr="005E4831" w:rsidRDefault="007D2660" w:rsidP="007D2660">
      <w:pPr>
        <w:numPr>
          <w:ilvl w:val="0"/>
          <w:numId w:val="93"/>
        </w:numPr>
        <w:tabs>
          <w:tab w:val="left" w:pos="0"/>
        </w:tabs>
        <w:suppressAutoHyphens w:val="0"/>
        <w:spacing w:after="0" w:line="240" w:lineRule="auto"/>
        <w:ind w:right="65"/>
        <w:jc w:val="both"/>
        <w:rPr>
          <w:rFonts w:cs="Calibri"/>
        </w:rPr>
      </w:pPr>
      <w:r w:rsidRPr="005E4831">
        <w:rPr>
          <w:rFonts w:cs="Calibri"/>
        </w:rPr>
        <w:t>Wykonawca zobowiązany jest zrealizować zamówienia na zasadach i warunkach opisanych we wzorze umowy stanowiącej załącznik nr 2 do SWZ.</w:t>
      </w:r>
    </w:p>
    <w:p w14:paraId="6FF07280" w14:textId="77777777" w:rsidR="007D2660" w:rsidRPr="005E4831" w:rsidRDefault="007D2660" w:rsidP="007D2660">
      <w:pPr>
        <w:numPr>
          <w:ilvl w:val="0"/>
          <w:numId w:val="93"/>
        </w:numPr>
        <w:tabs>
          <w:tab w:val="left" w:pos="0"/>
        </w:tabs>
        <w:suppressAutoHyphens w:val="0"/>
        <w:spacing w:after="0" w:line="240" w:lineRule="auto"/>
        <w:ind w:right="65"/>
        <w:jc w:val="both"/>
        <w:rPr>
          <w:rFonts w:cs="Calibri"/>
        </w:rPr>
      </w:pPr>
      <w:r w:rsidRPr="005E4831">
        <w:rPr>
          <w:rFonts w:cs="Calibri"/>
        </w:rPr>
        <w:t xml:space="preserve">Kod CPV: </w:t>
      </w:r>
    </w:p>
    <w:p w14:paraId="76658585" w14:textId="77777777" w:rsidR="007D2660" w:rsidRPr="005E4831" w:rsidRDefault="007D2660" w:rsidP="007D2660">
      <w:pPr>
        <w:spacing w:after="0" w:line="240" w:lineRule="auto"/>
        <w:ind w:left="360"/>
        <w:jc w:val="both"/>
        <w:rPr>
          <w:rFonts w:cs="Calibri"/>
        </w:rPr>
      </w:pPr>
      <w:r w:rsidRPr="005E4831">
        <w:rPr>
          <w:rFonts w:cs="Calibri"/>
        </w:rPr>
        <w:t>80533100-0 - Usługi szkolenia komputerowego</w:t>
      </w:r>
    </w:p>
    <w:p w14:paraId="2FC0243F" w14:textId="77777777" w:rsidR="007D2660" w:rsidRPr="005E4831" w:rsidRDefault="007D2660" w:rsidP="007D2660">
      <w:pPr>
        <w:spacing w:after="0" w:line="240" w:lineRule="auto"/>
        <w:ind w:left="360"/>
        <w:jc w:val="both"/>
        <w:rPr>
          <w:rFonts w:cs="Calibri"/>
        </w:rPr>
      </w:pPr>
      <w:r w:rsidRPr="005E4831">
        <w:rPr>
          <w:rFonts w:cs="Calibri"/>
        </w:rPr>
        <w:t>80510000-2 - Usługi szkolenia specjalistycznego</w:t>
      </w:r>
    </w:p>
    <w:p w14:paraId="4FA64F94" w14:textId="77777777" w:rsidR="00B64572" w:rsidRDefault="00B64572" w:rsidP="000E5078">
      <w:pPr>
        <w:spacing w:after="0" w:line="240" w:lineRule="auto"/>
        <w:ind w:left="360" w:right="65"/>
        <w:jc w:val="both"/>
        <w:textAlignment w:val="baseline"/>
        <w:rPr>
          <w:rFonts w:cs="Aptos"/>
        </w:rPr>
      </w:pPr>
    </w:p>
    <w:tbl>
      <w:tblPr>
        <w:tblW w:w="0" w:type="auto"/>
        <w:tblInd w:w="103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671"/>
      </w:tblGrid>
      <w:tr w:rsidR="000151E3" w14:paraId="6B25311E" w14:textId="77777777">
        <w:tc>
          <w:tcPr>
            <w:tcW w:w="9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3A47AF84" w14:textId="77777777" w:rsidR="00B64572" w:rsidRDefault="00B64572">
            <w:pPr>
              <w:keepNext/>
              <w:keepLines/>
              <w:numPr>
                <w:ilvl w:val="0"/>
                <w:numId w:val="66"/>
              </w:numPr>
              <w:spacing w:after="0" w:line="240" w:lineRule="auto"/>
              <w:ind w:left="601" w:hanging="541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OPIS CZĘŚCI ZAMÓWIENIA</w:t>
            </w:r>
          </w:p>
        </w:tc>
      </w:tr>
    </w:tbl>
    <w:p w14:paraId="0CDA47C2" w14:textId="77777777" w:rsidR="00B64572" w:rsidRDefault="00B64572">
      <w:pPr>
        <w:tabs>
          <w:tab w:val="left" w:pos="0"/>
        </w:tabs>
        <w:spacing w:after="0" w:line="240" w:lineRule="auto"/>
        <w:ind w:right="62"/>
        <w:jc w:val="both"/>
      </w:pPr>
    </w:p>
    <w:p w14:paraId="2C51199E" w14:textId="44DE0AD1" w:rsidR="002E43D7" w:rsidRPr="0090674A" w:rsidRDefault="002E43D7" w:rsidP="00796887">
      <w:pPr>
        <w:tabs>
          <w:tab w:val="left" w:pos="0"/>
        </w:tabs>
        <w:spacing w:after="0" w:line="240" w:lineRule="auto"/>
        <w:ind w:right="62"/>
        <w:jc w:val="both"/>
        <w:rPr>
          <w:rFonts w:cs="Calibri"/>
        </w:rPr>
      </w:pPr>
      <w:r w:rsidRPr="0090674A">
        <w:rPr>
          <w:rFonts w:cs="Calibri"/>
        </w:rPr>
        <w:t xml:space="preserve">Zamawiający dopuszcza składanie ofert </w:t>
      </w:r>
      <w:r w:rsidR="00950396" w:rsidRPr="0090674A">
        <w:rPr>
          <w:rFonts w:cs="Calibri"/>
        </w:rPr>
        <w:t>częściowych</w:t>
      </w:r>
      <w:r w:rsidR="00950396">
        <w:rPr>
          <w:rFonts w:cs="Calibri"/>
        </w:rPr>
        <w:t>.</w:t>
      </w:r>
      <w:r w:rsidRPr="0090674A">
        <w:rPr>
          <w:rFonts w:cs="Calibri"/>
        </w:rPr>
        <w:t xml:space="preserve"> Za część należy rozumieć „Zadanie</w:t>
      </w:r>
      <w:r w:rsidRPr="0090674A">
        <w:rPr>
          <w:rFonts w:cs="Calibri"/>
          <w:i/>
        </w:rPr>
        <w:t>”.</w:t>
      </w:r>
      <w:r w:rsidRPr="0090674A">
        <w:rPr>
          <w:rFonts w:cs="Calibri"/>
        </w:rPr>
        <w:t xml:space="preserve"> </w:t>
      </w:r>
    </w:p>
    <w:p w14:paraId="360296CC" w14:textId="77777777" w:rsidR="007D2660" w:rsidRPr="005B1FE1" w:rsidRDefault="007D2660" w:rsidP="007D2660">
      <w:pPr>
        <w:tabs>
          <w:tab w:val="left" w:pos="0"/>
        </w:tabs>
        <w:spacing w:after="0" w:line="240" w:lineRule="auto"/>
        <w:ind w:right="62"/>
        <w:jc w:val="both"/>
        <w:rPr>
          <w:rFonts w:cs="Calibri"/>
        </w:rPr>
      </w:pPr>
      <w:r w:rsidRPr="005B1FE1">
        <w:rPr>
          <w:rFonts w:cs="Calibri"/>
        </w:rPr>
        <w:t xml:space="preserve">Zadanie nr 1 – </w:t>
      </w:r>
      <w:r w:rsidRPr="002E43D7">
        <w:rPr>
          <w:rFonts w:cs="Calibri"/>
        </w:rPr>
        <w:t>Zakup dedykowanego szkolenia z obsługi wdrożonego Systemu Backup</w:t>
      </w:r>
      <w:r w:rsidRPr="005B1FE1">
        <w:rPr>
          <w:rFonts w:cs="Calibri"/>
        </w:rPr>
        <w:t xml:space="preserve"> </w:t>
      </w:r>
    </w:p>
    <w:p w14:paraId="1C5FCF47" w14:textId="77777777" w:rsidR="007D2660" w:rsidRPr="005B1FE1" w:rsidRDefault="007D2660" w:rsidP="007D2660">
      <w:pPr>
        <w:tabs>
          <w:tab w:val="left" w:pos="0"/>
        </w:tabs>
        <w:spacing w:after="0" w:line="240" w:lineRule="auto"/>
        <w:ind w:right="62"/>
        <w:jc w:val="both"/>
        <w:rPr>
          <w:rFonts w:cs="Calibri"/>
        </w:rPr>
      </w:pPr>
      <w:r w:rsidRPr="005B1FE1">
        <w:rPr>
          <w:rFonts w:cs="Calibri"/>
        </w:rPr>
        <w:t xml:space="preserve">Zadanie nr 2 – </w:t>
      </w:r>
      <w:r w:rsidRPr="002E43D7">
        <w:rPr>
          <w:rFonts w:cs="Calibri"/>
        </w:rPr>
        <w:t>Zakup dedykowanego szkolenia z obsługi Systemu Firewall</w:t>
      </w:r>
    </w:p>
    <w:p w14:paraId="229F8EFE" w14:textId="77777777" w:rsidR="007D2660" w:rsidRDefault="007D2660" w:rsidP="007D2660">
      <w:pPr>
        <w:tabs>
          <w:tab w:val="left" w:pos="0"/>
        </w:tabs>
        <w:spacing w:after="0" w:line="240" w:lineRule="auto"/>
        <w:ind w:right="62"/>
        <w:jc w:val="both"/>
        <w:rPr>
          <w:rFonts w:cs="Calibri"/>
        </w:rPr>
      </w:pPr>
      <w:r w:rsidRPr="005B1FE1">
        <w:rPr>
          <w:rFonts w:cs="Calibri"/>
        </w:rPr>
        <w:t xml:space="preserve">Zadanie nr 3 – </w:t>
      </w:r>
      <w:r w:rsidRPr="002E43D7">
        <w:rPr>
          <w:rFonts w:cs="Calibri"/>
        </w:rPr>
        <w:t xml:space="preserve">Zakup dedykowanego szkolenia z obsługi dedykowanego Systemu do ochrony poczty </w:t>
      </w:r>
    </w:p>
    <w:p w14:paraId="5E3D6297" w14:textId="77777777" w:rsidR="007D2660" w:rsidRPr="005B1FE1" w:rsidRDefault="007D2660" w:rsidP="007D2660">
      <w:pPr>
        <w:tabs>
          <w:tab w:val="left" w:pos="0"/>
        </w:tabs>
        <w:spacing w:after="0" w:line="240" w:lineRule="auto"/>
        <w:ind w:right="62"/>
        <w:jc w:val="both"/>
        <w:rPr>
          <w:rFonts w:cs="Calibri"/>
        </w:rPr>
      </w:pPr>
      <w:r>
        <w:rPr>
          <w:rFonts w:cs="Calibri"/>
        </w:rPr>
        <w:tab/>
        <w:t xml:space="preserve">            </w:t>
      </w:r>
      <w:r w:rsidRPr="002E43D7">
        <w:rPr>
          <w:rFonts w:cs="Calibri"/>
        </w:rPr>
        <w:t>elektronicznej</w:t>
      </w:r>
    </w:p>
    <w:p w14:paraId="73FC1D29" w14:textId="77777777" w:rsidR="007D2660" w:rsidRPr="005B1FE1" w:rsidRDefault="007D2660" w:rsidP="007D2660">
      <w:pPr>
        <w:tabs>
          <w:tab w:val="left" w:pos="0"/>
        </w:tabs>
        <w:spacing w:after="0" w:line="240" w:lineRule="auto"/>
        <w:ind w:right="62"/>
        <w:jc w:val="both"/>
        <w:rPr>
          <w:rFonts w:cs="Calibri"/>
        </w:rPr>
      </w:pPr>
      <w:r w:rsidRPr="005B1FE1">
        <w:rPr>
          <w:rFonts w:cs="Calibri"/>
        </w:rPr>
        <w:t xml:space="preserve">Zadanie nr 4 – </w:t>
      </w:r>
      <w:r w:rsidRPr="002E43D7">
        <w:rPr>
          <w:rFonts w:cs="Calibri"/>
        </w:rPr>
        <w:t>Zakup dedykowanego szkolenia z obsługi wdrożeniowego oprogramowania klasy EDR/XDR</w:t>
      </w:r>
    </w:p>
    <w:p w14:paraId="7E8A9CA5" w14:textId="77777777" w:rsidR="002E43D7" w:rsidRDefault="002E43D7" w:rsidP="002E43D7">
      <w:pPr>
        <w:tabs>
          <w:tab w:val="left" w:pos="0"/>
        </w:tabs>
        <w:spacing w:after="0" w:line="240" w:lineRule="auto"/>
        <w:ind w:right="62"/>
        <w:jc w:val="both"/>
        <w:rPr>
          <w:rFonts w:cstheme="minorHAnsi"/>
        </w:rPr>
      </w:pPr>
      <w:r w:rsidRPr="005B1FE1">
        <w:rPr>
          <w:rFonts w:cstheme="minorHAnsi"/>
        </w:rPr>
        <w:t>Wykonawca może złożyć ofertę w odniesieniu do jednej, dwóch lub kilku części.</w:t>
      </w:r>
    </w:p>
    <w:p w14:paraId="6665F6F4" w14:textId="77777777" w:rsidR="002E43D7" w:rsidRPr="00DC61B4" w:rsidRDefault="002E43D7" w:rsidP="002E43D7">
      <w:pPr>
        <w:tabs>
          <w:tab w:val="left" w:pos="0"/>
        </w:tabs>
        <w:spacing w:after="0" w:line="240" w:lineRule="auto"/>
        <w:ind w:right="62"/>
        <w:jc w:val="both"/>
        <w:rPr>
          <w:rFonts w:cstheme="minorHAnsi"/>
        </w:rPr>
      </w:pPr>
    </w:p>
    <w:tbl>
      <w:tblPr>
        <w:tblW w:w="0" w:type="auto"/>
        <w:tblInd w:w="103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747"/>
      </w:tblGrid>
      <w:tr w:rsidR="000151E3" w14:paraId="76466AB9" w14:textId="77777777">
        <w:tc>
          <w:tcPr>
            <w:tcW w:w="9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</w:tcPr>
          <w:p w14:paraId="424F463D" w14:textId="77777777" w:rsidR="00B64572" w:rsidRDefault="00B64572">
            <w:pPr>
              <w:keepNext/>
              <w:keepLines/>
              <w:numPr>
                <w:ilvl w:val="0"/>
                <w:numId w:val="66"/>
              </w:numPr>
              <w:spacing w:after="0" w:line="240" w:lineRule="auto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lastRenderedPageBreak/>
              <w:t>TERMIN WYKONANIA ZAMÓWIENIA</w:t>
            </w:r>
          </w:p>
        </w:tc>
      </w:tr>
    </w:tbl>
    <w:p w14:paraId="06792FE0" w14:textId="77777777" w:rsidR="00B64572" w:rsidRDefault="00B64572">
      <w:pPr>
        <w:spacing w:after="0" w:line="240" w:lineRule="auto"/>
        <w:ind w:right="-2"/>
        <w:jc w:val="both"/>
        <w:textAlignment w:val="baseline"/>
        <w:rPr>
          <w:rFonts w:cs="Calibri"/>
        </w:rPr>
      </w:pPr>
    </w:p>
    <w:p w14:paraId="6C79CE65" w14:textId="3DB7FCE5" w:rsidR="00945849" w:rsidRDefault="009F38FE" w:rsidP="00B91BFC">
      <w:pPr>
        <w:spacing w:after="0" w:line="240" w:lineRule="auto"/>
        <w:ind w:right="-2"/>
        <w:jc w:val="both"/>
        <w:textAlignment w:val="baseline"/>
        <w:rPr>
          <w:rFonts w:cs="Calibri"/>
        </w:rPr>
      </w:pPr>
      <w:r w:rsidRPr="009F38FE">
        <w:rPr>
          <w:rFonts w:cs="Calibri"/>
        </w:rPr>
        <w:t>Zamawiający wymaga, aby zamówienie zostało zrealizowane</w:t>
      </w:r>
      <w:r w:rsidR="002E43D7">
        <w:rPr>
          <w:rFonts w:cs="Calibri"/>
        </w:rPr>
        <w:t xml:space="preserve"> </w:t>
      </w:r>
      <w:r w:rsidR="002E43D7" w:rsidRPr="002E43D7">
        <w:rPr>
          <w:rFonts w:cs="Calibri"/>
        </w:rPr>
        <w:t>w terminach określonych przez Strony, jednak nie później niż do 3</w:t>
      </w:r>
      <w:r w:rsidR="004B7CD0">
        <w:rPr>
          <w:rFonts w:cs="Calibri"/>
        </w:rPr>
        <w:t>1</w:t>
      </w:r>
      <w:r w:rsidR="002E43D7" w:rsidRPr="002E43D7">
        <w:rPr>
          <w:rFonts w:cs="Calibri"/>
        </w:rPr>
        <w:t>.0</w:t>
      </w:r>
      <w:r w:rsidR="00B1796D">
        <w:rPr>
          <w:rFonts w:cs="Calibri"/>
        </w:rPr>
        <w:t>5</w:t>
      </w:r>
      <w:r w:rsidR="002E43D7" w:rsidRPr="002E43D7">
        <w:rPr>
          <w:rFonts w:cs="Calibri"/>
        </w:rPr>
        <w:t>.2026 r.</w:t>
      </w:r>
    </w:p>
    <w:p w14:paraId="75DEE405" w14:textId="25ADC690" w:rsidR="00B64572" w:rsidRPr="00BC3C55" w:rsidRDefault="009F38FE" w:rsidP="002E43D7">
      <w:pPr>
        <w:pStyle w:val="Akapitzlist"/>
        <w:spacing w:after="0" w:line="240" w:lineRule="auto"/>
        <w:ind w:left="567"/>
        <w:rPr>
          <w:rFonts w:cs="Calibri"/>
        </w:rPr>
      </w:pPr>
      <w:r w:rsidRPr="00BC3C55">
        <w:rPr>
          <w:rFonts w:cs="Calibri"/>
        </w:rPr>
        <w:t xml:space="preserve"> </w:t>
      </w:r>
    </w:p>
    <w:tbl>
      <w:tblPr>
        <w:tblW w:w="0" w:type="auto"/>
        <w:tblInd w:w="103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747"/>
      </w:tblGrid>
      <w:tr w:rsidR="000151E3" w14:paraId="305FCFE0" w14:textId="7777777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02DE9752" w14:textId="77777777" w:rsidR="00B64572" w:rsidRDefault="00B64572">
            <w:pPr>
              <w:keepNext/>
              <w:keepLines/>
              <w:numPr>
                <w:ilvl w:val="0"/>
                <w:numId w:val="66"/>
              </w:numPr>
              <w:spacing w:after="0" w:line="240" w:lineRule="auto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PROJEKTOWANE POSTANOWIENIA UMOWY W SPRAWIE ZAMÓWIENIA PUBLICZNEGO, KTÓRE ZOSTANĄ WPROWADZONE DO TREŚCI TEJ UMOWY</w:t>
            </w:r>
          </w:p>
        </w:tc>
      </w:tr>
    </w:tbl>
    <w:p w14:paraId="66B688DC" w14:textId="77777777" w:rsidR="00B64572" w:rsidRDefault="00B64572">
      <w:pPr>
        <w:spacing w:after="0" w:line="240" w:lineRule="auto"/>
        <w:ind w:left="426" w:right="-2"/>
        <w:jc w:val="both"/>
        <w:rPr>
          <w:rFonts w:eastAsia="Times New Roman"/>
          <w:color w:val="00000A"/>
          <w:lang w:eastAsia="ar-SA"/>
        </w:rPr>
      </w:pPr>
    </w:p>
    <w:p w14:paraId="2B1CF684" w14:textId="2259E409" w:rsidR="00B64572" w:rsidRPr="00D54BD9" w:rsidRDefault="00B64572" w:rsidP="00D54BD9">
      <w:pPr>
        <w:keepLines/>
        <w:spacing w:before="30" w:after="30" w:line="240" w:lineRule="auto"/>
        <w:ind w:right="-1"/>
        <w:jc w:val="both"/>
        <w:textAlignment w:val="baseline"/>
      </w:pPr>
      <w:r>
        <w:rPr>
          <w:rFonts w:eastAsia="Times New Roman"/>
          <w:color w:val="00000A"/>
          <w:lang w:eastAsia="ar-SA"/>
        </w:rPr>
        <w:t xml:space="preserve">Projektowane postanowienia umowy w sprawie zamówienia publicznego, które zostaną wprowadzone do treści tej umowy, określone zostały w </w:t>
      </w:r>
      <w:r>
        <w:rPr>
          <w:rFonts w:eastAsia="Times New Roman"/>
          <w:b/>
          <w:color w:val="00000A"/>
          <w:lang w:eastAsia="ar-SA"/>
        </w:rPr>
        <w:t>załączniku nr 2</w:t>
      </w:r>
      <w:r>
        <w:rPr>
          <w:rFonts w:eastAsia="Times New Roman"/>
          <w:color w:val="00000A"/>
          <w:lang w:eastAsia="ar-SA"/>
        </w:rPr>
        <w:t xml:space="preserve"> do SWZ.</w:t>
      </w:r>
    </w:p>
    <w:tbl>
      <w:tblPr>
        <w:tblW w:w="0" w:type="auto"/>
        <w:tblInd w:w="103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747"/>
      </w:tblGrid>
      <w:tr w:rsidR="000151E3" w14:paraId="12E804B0" w14:textId="7777777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129FD53" w14:textId="77777777" w:rsidR="00B64572" w:rsidRDefault="00B64572">
            <w:pPr>
              <w:keepNext/>
              <w:keepLines/>
              <w:numPr>
                <w:ilvl w:val="0"/>
                <w:numId w:val="66"/>
              </w:numPr>
              <w:spacing w:after="0" w:line="240" w:lineRule="auto"/>
              <w:ind w:left="601" w:hanging="541"/>
              <w:contextualSpacing/>
              <w:jc w:val="both"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      </w:r>
          </w:p>
        </w:tc>
      </w:tr>
    </w:tbl>
    <w:p w14:paraId="6A089BDE" w14:textId="77777777" w:rsidR="00B64572" w:rsidRDefault="00B64572">
      <w:pPr>
        <w:spacing w:after="0" w:line="240" w:lineRule="auto"/>
        <w:ind w:left="360" w:right="-96"/>
        <w:jc w:val="both"/>
        <w:rPr>
          <w:bCs/>
          <w:color w:val="00000A"/>
        </w:rPr>
      </w:pPr>
    </w:p>
    <w:p w14:paraId="26812404" w14:textId="77777777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bookmarkStart w:id="9" w:name="__RefHeading__76_381024118"/>
      <w:bookmarkEnd w:id="9"/>
      <w:r w:rsidRPr="00B91BFC">
        <w:rPr>
          <w:rFonts w:cs="Calibri"/>
        </w:rPr>
        <w:t>Osobą uprawnioną do kontaktu z Wykonawcami jest Monika Wojciechowska.</w:t>
      </w:r>
    </w:p>
    <w:p w14:paraId="434F79CE" w14:textId="0DFA9EE9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</w:rPr>
        <w:t xml:space="preserve">Postępowanie prowadzone jest w języku polskim w formie elektronicznej za pośrednictwem </w:t>
      </w:r>
      <w:hyperlink r:id="rId9">
        <w:r w:rsidRPr="00B91BFC">
          <w:rPr>
            <w:rFonts w:cs="Calibri"/>
            <w:u w:val="single"/>
          </w:rPr>
          <w:t>platformazakupowa.pl</w:t>
        </w:r>
      </w:hyperlink>
      <w:r w:rsidRPr="00B91BFC">
        <w:rPr>
          <w:rFonts w:cs="Calibri"/>
          <w:u w:val="single"/>
        </w:rPr>
        <w:t xml:space="preserve"> </w:t>
      </w:r>
      <w:r w:rsidRPr="00B91BFC">
        <w:rPr>
          <w:rFonts w:cs="Calibri"/>
        </w:rPr>
        <w:t xml:space="preserve"> pod adresem </w:t>
      </w:r>
      <w:hyperlink r:id="rId10" w:history="1">
        <w:r w:rsidR="00064680" w:rsidRPr="003603DA">
          <w:rPr>
            <w:rStyle w:val="Hipercze"/>
          </w:rPr>
          <w:t>https://platformazakupowa.pl/transakcja/1296598</w:t>
        </w:r>
      </w:hyperlink>
      <w:r w:rsidR="00064680">
        <w:t xml:space="preserve">. </w:t>
      </w:r>
      <w:r w:rsidR="00F53843">
        <w:t xml:space="preserve"> </w:t>
      </w:r>
      <w:r w:rsidR="00866EEA">
        <w:t xml:space="preserve"> </w:t>
      </w:r>
      <w:r w:rsidRPr="00B91BFC">
        <w:rPr>
          <w:rFonts w:cs="Calibri"/>
        </w:rPr>
        <w:t xml:space="preserve"> </w:t>
      </w:r>
      <w:r w:rsidRPr="00B91BFC">
        <w:rPr>
          <w:rFonts w:cs="Calibri"/>
          <w:bCs/>
          <w:u w:val="single"/>
        </w:rPr>
        <w:t xml:space="preserve"> </w:t>
      </w:r>
    </w:p>
    <w:p w14:paraId="5B00B132" w14:textId="77777777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</w:rPr>
        <w:t xml:space="preserve">Zamawiający wymaga, aby komunikacja między Zamawiającym a Wykonawcami, w tym wszelkie oświadczenia, wnioski, zawiadomienia oraz informacje, przekazywane były za pośrednictwem </w:t>
      </w:r>
      <w:hyperlink r:id="rId11">
        <w:r w:rsidRPr="00B91BFC">
          <w:rPr>
            <w:rFonts w:cs="Calibri"/>
            <w:u w:val="single"/>
          </w:rPr>
          <w:t>platformazakupowa.pl</w:t>
        </w:r>
      </w:hyperlink>
      <w:r w:rsidRPr="00B91BFC">
        <w:rPr>
          <w:rFonts w:cs="Calibri"/>
        </w:rPr>
        <w:t xml:space="preserve"> i formularza „</w:t>
      </w:r>
      <w:r w:rsidRPr="00B91BFC">
        <w:rPr>
          <w:rFonts w:cs="Calibri"/>
          <w:b/>
        </w:rPr>
        <w:t>Wyślij wiadomość do zamawiającego</w:t>
      </w:r>
      <w:r w:rsidRPr="00B91BFC">
        <w:rPr>
          <w:rFonts w:cs="Calibri"/>
        </w:rPr>
        <w:t>”.</w:t>
      </w:r>
    </w:p>
    <w:p w14:paraId="449AB171" w14:textId="655417BE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</w:rPr>
        <w:t xml:space="preserve">Za datę przekazania (wpływu) oświadczeń, wniosków, zawiadomień oraz informacji przyjmuje się datę ich przesłania za pośrednictwem </w:t>
      </w:r>
      <w:hyperlink r:id="rId12">
        <w:r w:rsidRPr="00B91BFC">
          <w:rPr>
            <w:rFonts w:cs="Calibri"/>
            <w:u w:val="single"/>
          </w:rPr>
          <w:t>platformazakupowa.pl</w:t>
        </w:r>
      </w:hyperlink>
      <w:r w:rsidRPr="00B91BFC">
        <w:rPr>
          <w:rFonts w:cs="Calibri"/>
        </w:rPr>
        <w:t xml:space="preserve"> poprzez kliknięcie </w:t>
      </w:r>
      <w:r w:rsidR="004B7CD0" w:rsidRPr="00B91BFC">
        <w:rPr>
          <w:rFonts w:cs="Calibri"/>
        </w:rPr>
        <w:t>przycisku „</w:t>
      </w:r>
      <w:r w:rsidRPr="00B91BFC">
        <w:rPr>
          <w:rFonts w:cs="Calibri"/>
        </w:rPr>
        <w:t xml:space="preserve">Wyślij wiadomość do zamawiającego” po których pojawi się komunikat, że wiadomość została wysłana do zamawiającego. </w:t>
      </w:r>
    </w:p>
    <w:p w14:paraId="7D961390" w14:textId="661FCAEF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</w:rPr>
        <w:t xml:space="preserve">Zamawiający </w:t>
      </w:r>
      <w:r w:rsidRPr="00B91BFC">
        <w:rPr>
          <w:rFonts w:cs="Calibri"/>
          <w:b/>
          <w:bCs/>
          <w:u w:val="single"/>
        </w:rPr>
        <w:t>dopuszcza,</w:t>
      </w:r>
      <w:r w:rsidRPr="00B91BFC">
        <w:rPr>
          <w:rFonts w:cs="Calibri"/>
        </w:rPr>
        <w:t xml:space="preserve"> </w:t>
      </w:r>
      <w:r w:rsidRPr="00B91BFC">
        <w:rPr>
          <w:rFonts w:cs="Calibri"/>
          <w:b/>
          <w:bCs/>
          <w:u w:val="single"/>
        </w:rPr>
        <w:t>wyłącznie</w:t>
      </w:r>
      <w:r w:rsidRPr="00B91BFC">
        <w:rPr>
          <w:rFonts w:cs="Calibri"/>
        </w:rPr>
        <w:t xml:space="preserve"> w przypadku wystąpienia problemów technicznych z funkcjonowaniem platformazakupowa.pl, </w:t>
      </w:r>
      <w:r w:rsidR="004B7CD0" w:rsidRPr="00B91BFC">
        <w:rPr>
          <w:rFonts w:cs="Calibri"/>
        </w:rPr>
        <w:t>komunikację za</w:t>
      </w:r>
      <w:r w:rsidRPr="00B91BFC">
        <w:rPr>
          <w:rFonts w:cs="Calibri"/>
        </w:rPr>
        <w:t xml:space="preserve"> pośrednictwem poczty elektronicznej: </w:t>
      </w:r>
      <w:hyperlink r:id="rId13" w:history="1">
        <w:r w:rsidRPr="00B91BFC">
          <w:rPr>
            <w:rStyle w:val="Hipercze"/>
            <w:rFonts w:cs="Calibri"/>
          </w:rPr>
          <w:t>zp@wssk.wroc.pl</w:t>
        </w:r>
      </w:hyperlink>
      <w:r w:rsidRPr="00B91BFC">
        <w:rPr>
          <w:rFonts w:cs="Calibri"/>
        </w:rPr>
        <w:t>.</w:t>
      </w:r>
    </w:p>
    <w:p w14:paraId="01798183" w14:textId="77777777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</w:rPr>
        <w:t xml:space="preserve">Zamawiający będzie przekazywał wykonawcom informacje za pośrednictwem </w:t>
      </w:r>
      <w:hyperlink r:id="rId14">
        <w:r w:rsidRPr="00B91BFC">
          <w:rPr>
            <w:rFonts w:cs="Calibri"/>
            <w:u w:val="single"/>
          </w:rPr>
          <w:t>platformazakupowa.pl</w:t>
        </w:r>
      </w:hyperlink>
      <w:r w:rsidRPr="00B91BFC">
        <w:rPr>
          <w:rFonts w:cs="Calibri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</w:t>
      </w:r>
      <w:hyperlink r:id="rId15">
        <w:r w:rsidRPr="00B91BFC">
          <w:rPr>
            <w:rFonts w:cs="Calibri"/>
            <w:u w:val="single"/>
          </w:rPr>
          <w:t>platformazakupowa.pl</w:t>
        </w:r>
      </w:hyperlink>
      <w:r w:rsidRPr="00B91BFC">
        <w:rPr>
          <w:rFonts w:cs="Calibri"/>
        </w:rPr>
        <w:t xml:space="preserve"> do konkretnego wykonawcy.</w:t>
      </w:r>
    </w:p>
    <w:p w14:paraId="2D6A3E5B" w14:textId="6CB916C7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right="-96" w:hanging="426"/>
        <w:jc w:val="both"/>
        <w:rPr>
          <w:rFonts w:cs="Calibri"/>
          <w:bCs/>
        </w:rPr>
      </w:pPr>
      <w:r w:rsidRPr="00B91BFC">
        <w:rPr>
          <w:rFonts w:cs="Calibri"/>
          <w:bCs/>
        </w:rPr>
        <w:t xml:space="preserve">Zamawiający jest obowiązany udzielić wyjaśnień niezwłocznie, jednak nie później niż na </w:t>
      </w:r>
      <w:r w:rsidR="003B4D05">
        <w:rPr>
          <w:rFonts w:cs="Calibri"/>
          <w:bCs/>
        </w:rPr>
        <w:t>2</w:t>
      </w:r>
      <w:r w:rsidRPr="00B91BFC">
        <w:rPr>
          <w:rFonts w:cs="Calibri"/>
          <w:bCs/>
        </w:rPr>
        <w:t xml:space="preserve"> dni przed upływem terminu składania odpowiednio ofert, pod </w:t>
      </w:r>
      <w:r w:rsidR="004B7CD0" w:rsidRPr="00B91BFC">
        <w:rPr>
          <w:rFonts w:cs="Calibri"/>
          <w:bCs/>
        </w:rPr>
        <w:t>warunkiem,</w:t>
      </w:r>
      <w:r w:rsidRPr="00B91BFC">
        <w:rPr>
          <w:rFonts w:cs="Calibri"/>
          <w:bCs/>
        </w:rPr>
        <w:t xml:space="preserve"> że wniosek o wyjaśnienie treści SWZ wpłynął do Zamawiającego nie później niż na 4 dni przed upływem terminu składania odpowiednio ofert.</w:t>
      </w:r>
    </w:p>
    <w:p w14:paraId="5FE6F2A3" w14:textId="77777777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  <w:lang w:eastAsia="pl-PL"/>
        </w:rPr>
      </w:pPr>
      <w:r w:rsidRPr="00B91BFC">
        <w:rPr>
          <w:rFonts w:cs="Calibri"/>
          <w:lang w:eastAsia="pl-PL"/>
        </w:rPr>
        <w:t xml:space="preserve">Jeżeli wniosek o wyjaśnienie treści SWZ wpłynął po upływie terminu składania wniosku określonym wyżej w pkt. 7, Zamawiający może udzielić wyjaśnień albo pozostawić wniosek bez rozpoznania. </w:t>
      </w:r>
    </w:p>
    <w:p w14:paraId="39F74ACB" w14:textId="77777777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5EFD1B5F" w14:textId="77777777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</w:rPr>
        <w:t xml:space="preserve">Zamawiający, zgodnie z § 11 ust. 2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połączenia, formatu przesyłanych danych oraz szyfrowania i oznaczania czasu przekazania i odbioru danych za pośrednictwem </w:t>
      </w:r>
      <w:hyperlink r:id="rId16">
        <w:r w:rsidRPr="00B91BFC">
          <w:rPr>
            <w:rFonts w:cs="Calibri"/>
            <w:u w:val="single"/>
          </w:rPr>
          <w:t>platformazakupowa.pl</w:t>
        </w:r>
      </w:hyperlink>
      <w:r w:rsidRPr="00B91BFC">
        <w:rPr>
          <w:rFonts w:cs="Calibri"/>
        </w:rPr>
        <w:t>, tj.:</w:t>
      </w:r>
    </w:p>
    <w:p w14:paraId="2F0FEC3F" w14:textId="77777777" w:rsidR="00B91BFC" w:rsidRPr="00B91BFC" w:rsidRDefault="00B91BFC" w:rsidP="00B91BFC">
      <w:pPr>
        <w:numPr>
          <w:ilvl w:val="1"/>
          <w:numId w:val="88"/>
        </w:numPr>
        <w:suppressAutoHyphens w:val="0"/>
        <w:spacing w:after="0" w:line="240" w:lineRule="auto"/>
        <w:ind w:left="709"/>
        <w:jc w:val="both"/>
        <w:rPr>
          <w:rFonts w:cs="Calibri"/>
        </w:rPr>
      </w:pPr>
      <w:r w:rsidRPr="00B91BFC">
        <w:rPr>
          <w:rFonts w:cs="Calibri"/>
        </w:rPr>
        <w:t xml:space="preserve">stały dostęp do sieci Internet o gwarantowanej przepustowości nie mniejszej niż 512 </w:t>
      </w:r>
      <w:proofErr w:type="spellStart"/>
      <w:r w:rsidRPr="00B91BFC">
        <w:rPr>
          <w:rFonts w:cs="Calibri"/>
        </w:rPr>
        <w:t>kb</w:t>
      </w:r>
      <w:proofErr w:type="spellEnd"/>
      <w:r w:rsidRPr="00B91BFC">
        <w:rPr>
          <w:rFonts w:cs="Calibri"/>
        </w:rPr>
        <w:t>/s,</w:t>
      </w:r>
    </w:p>
    <w:p w14:paraId="10E6F379" w14:textId="77777777" w:rsidR="00B91BFC" w:rsidRPr="00B91BFC" w:rsidRDefault="00B91BFC" w:rsidP="00B91BFC">
      <w:pPr>
        <w:numPr>
          <w:ilvl w:val="1"/>
          <w:numId w:val="88"/>
        </w:numPr>
        <w:suppressAutoHyphens w:val="0"/>
        <w:spacing w:after="0" w:line="240" w:lineRule="auto"/>
        <w:ind w:left="709"/>
        <w:jc w:val="both"/>
        <w:rPr>
          <w:rFonts w:cs="Calibri"/>
        </w:rPr>
      </w:pPr>
      <w:r w:rsidRPr="00B91BFC">
        <w:rPr>
          <w:rFonts w:cs="Calibri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0717207C" w14:textId="77777777" w:rsidR="00B91BFC" w:rsidRPr="00B91BFC" w:rsidRDefault="00B91BFC" w:rsidP="00B91BFC">
      <w:pPr>
        <w:numPr>
          <w:ilvl w:val="1"/>
          <w:numId w:val="88"/>
        </w:numPr>
        <w:suppressAutoHyphens w:val="0"/>
        <w:spacing w:after="0" w:line="240" w:lineRule="auto"/>
        <w:ind w:left="709"/>
        <w:jc w:val="both"/>
        <w:rPr>
          <w:rFonts w:cs="Calibri"/>
        </w:rPr>
      </w:pPr>
      <w:r w:rsidRPr="00B91BFC">
        <w:rPr>
          <w:rFonts w:cs="Calibri"/>
        </w:rPr>
        <w:t>zainstalowana dowolna przeglądarka internetowa, w przypadku Internet Explorer minimalnie wersja 10 0.,</w:t>
      </w:r>
    </w:p>
    <w:p w14:paraId="1D45D904" w14:textId="77777777" w:rsidR="00B91BFC" w:rsidRPr="00B91BFC" w:rsidRDefault="00B91BFC" w:rsidP="00B91BFC">
      <w:pPr>
        <w:numPr>
          <w:ilvl w:val="1"/>
          <w:numId w:val="88"/>
        </w:numPr>
        <w:suppressAutoHyphens w:val="0"/>
        <w:spacing w:after="0" w:line="240" w:lineRule="auto"/>
        <w:ind w:left="709"/>
        <w:jc w:val="both"/>
        <w:rPr>
          <w:rFonts w:cs="Calibri"/>
        </w:rPr>
      </w:pPr>
      <w:r w:rsidRPr="00B91BFC">
        <w:rPr>
          <w:rFonts w:cs="Calibri"/>
        </w:rPr>
        <w:lastRenderedPageBreak/>
        <w:t>włączona obsługa JavaScript,</w:t>
      </w:r>
    </w:p>
    <w:p w14:paraId="1BA32920" w14:textId="31024121" w:rsidR="00B91BFC" w:rsidRPr="00B91BFC" w:rsidRDefault="00B91BFC" w:rsidP="00B91BFC">
      <w:pPr>
        <w:numPr>
          <w:ilvl w:val="1"/>
          <w:numId w:val="88"/>
        </w:numPr>
        <w:suppressAutoHyphens w:val="0"/>
        <w:spacing w:after="0" w:line="240" w:lineRule="auto"/>
        <w:ind w:left="709"/>
        <w:jc w:val="both"/>
        <w:rPr>
          <w:rFonts w:cs="Calibri"/>
        </w:rPr>
      </w:pPr>
      <w:r w:rsidRPr="00B91BFC">
        <w:rPr>
          <w:rFonts w:cs="Calibri"/>
        </w:rPr>
        <w:t xml:space="preserve">zainstalowany program Adobe </w:t>
      </w:r>
      <w:proofErr w:type="spellStart"/>
      <w:r w:rsidRPr="00B91BFC">
        <w:rPr>
          <w:rFonts w:cs="Calibri"/>
        </w:rPr>
        <w:t>Acrobat</w:t>
      </w:r>
      <w:proofErr w:type="spellEnd"/>
      <w:r w:rsidRPr="00B91BFC">
        <w:rPr>
          <w:rFonts w:cs="Calibri"/>
        </w:rPr>
        <w:t xml:space="preserve"> Reader lub inny obsługujący format plików.pdf,</w:t>
      </w:r>
    </w:p>
    <w:p w14:paraId="5D6D6CB7" w14:textId="77777777" w:rsidR="00B91BFC" w:rsidRPr="00B91BFC" w:rsidRDefault="00B91BFC" w:rsidP="00B91BFC">
      <w:pPr>
        <w:numPr>
          <w:ilvl w:val="1"/>
          <w:numId w:val="88"/>
        </w:numPr>
        <w:suppressAutoHyphens w:val="0"/>
        <w:spacing w:after="0" w:line="240" w:lineRule="auto"/>
        <w:ind w:left="709"/>
        <w:jc w:val="both"/>
        <w:rPr>
          <w:rFonts w:cs="Calibri"/>
        </w:rPr>
      </w:pPr>
      <w:r w:rsidRPr="00B91BFC">
        <w:rPr>
          <w:rFonts w:cs="Calibri"/>
        </w:rPr>
        <w:t>Platformazakupowa.pl działa według standardu przyjętego w komunikacji sieciowej - kodowanie UTF8,</w:t>
      </w:r>
    </w:p>
    <w:p w14:paraId="49F09C3F" w14:textId="77777777" w:rsidR="00B91BFC" w:rsidRPr="00B91BFC" w:rsidRDefault="00B91BFC" w:rsidP="00B91BFC">
      <w:pPr>
        <w:numPr>
          <w:ilvl w:val="1"/>
          <w:numId w:val="88"/>
        </w:numPr>
        <w:suppressAutoHyphens w:val="0"/>
        <w:spacing w:after="0" w:line="240" w:lineRule="auto"/>
        <w:ind w:left="709"/>
        <w:jc w:val="both"/>
        <w:rPr>
          <w:rFonts w:cs="Calibri"/>
        </w:rPr>
      </w:pPr>
      <w:r w:rsidRPr="00B91BFC">
        <w:rPr>
          <w:rFonts w:cs="Calibri"/>
        </w:rPr>
        <w:t>Oznaczenie czasu odbioru danych przez platformę zakupową stanowi datę oraz dokładny czas (</w:t>
      </w:r>
      <w:proofErr w:type="spellStart"/>
      <w:r w:rsidRPr="00B91BFC">
        <w:rPr>
          <w:rFonts w:cs="Calibri"/>
        </w:rPr>
        <w:t>hh:</w:t>
      </w:r>
      <w:proofErr w:type="gramStart"/>
      <w:r w:rsidRPr="00B91BFC">
        <w:rPr>
          <w:rFonts w:cs="Calibri"/>
        </w:rPr>
        <w:t>mm:ss</w:t>
      </w:r>
      <w:proofErr w:type="spellEnd"/>
      <w:proofErr w:type="gramEnd"/>
      <w:r w:rsidRPr="00B91BFC">
        <w:rPr>
          <w:rFonts w:cs="Calibri"/>
        </w:rPr>
        <w:t>) generowany wg. czasu lokalnego serwera synchronizowanego z zegarem Głównego Urzędu Miar.</w:t>
      </w:r>
    </w:p>
    <w:p w14:paraId="2EA6E8B7" w14:textId="77777777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</w:rPr>
        <w:t>Wykonawca, przystępując do niniejszego postępowania o udzielenie zamówienia publicznego:</w:t>
      </w:r>
    </w:p>
    <w:p w14:paraId="543A876D" w14:textId="77777777" w:rsidR="00B91BFC" w:rsidRPr="00B91BFC" w:rsidRDefault="00B91BFC" w:rsidP="00B91BFC">
      <w:pPr>
        <w:numPr>
          <w:ilvl w:val="1"/>
          <w:numId w:val="90"/>
        </w:numPr>
        <w:suppressAutoHyphens w:val="0"/>
        <w:spacing w:after="0" w:line="240" w:lineRule="auto"/>
        <w:ind w:left="709"/>
        <w:jc w:val="both"/>
        <w:rPr>
          <w:rFonts w:cs="Calibri"/>
        </w:rPr>
      </w:pPr>
      <w:r w:rsidRPr="00B91BFC">
        <w:rPr>
          <w:rFonts w:cs="Calibri"/>
        </w:rPr>
        <w:t xml:space="preserve">akceptuje warunki korzystania z </w:t>
      </w:r>
      <w:hyperlink r:id="rId17">
        <w:r w:rsidRPr="00B91BFC">
          <w:rPr>
            <w:rFonts w:cs="Calibri"/>
            <w:u w:val="single"/>
          </w:rPr>
          <w:t>platformazakupowa.pl</w:t>
        </w:r>
      </w:hyperlink>
      <w:r w:rsidRPr="00B91BFC">
        <w:rPr>
          <w:rFonts w:cs="Calibri"/>
        </w:rPr>
        <w:t xml:space="preserve"> określone w Regulaminie zamieszczonym na stronie internetowej </w:t>
      </w:r>
      <w:hyperlink r:id="rId18">
        <w:r w:rsidRPr="00B91BFC">
          <w:rPr>
            <w:rFonts w:cs="Calibri"/>
            <w:u w:val="single"/>
          </w:rPr>
          <w:t>pod linkiem</w:t>
        </w:r>
      </w:hyperlink>
      <w:r w:rsidRPr="00B91BFC">
        <w:rPr>
          <w:rFonts w:cs="Calibri"/>
        </w:rPr>
        <w:t xml:space="preserve">  w zakładce „Regulamin" </w:t>
      </w:r>
      <w:hyperlink r:id="rId19" w:history="1">
        <w:r w:rsidRPr="00B91BFC">
          <w:rPr>
            <w:rFonts w:cs="Calibri"/>
            <w:u w:val="single"/>
          </w:rPr>
          <w:t>- Platforma Zakupowa</w:t>
        </w:r>
      </w:hyperlink>
      <w:r w:rsidRPr="00B91BFC">
        <w:rPr>
          <w:rFonts w:cs="Calibri"/>
        </w:rPr>
        <w:t xml:space="preserve"> oraz uznaje go za wiążący,</w:t>
      </w:r>
    </w:p>
    <w:p w14:paraId="646A3D5B" w14:textId="3E89612F" w:rsidR="00B91BFC" w:rsidRPr="00B91BFC" w:rsidRDefault="00B91BFC" w:rsidP="00B91BFC">
      <w:pPr>
        <w:numPr>
          <w:ilvl w:val="1"/>
          <w:numId w:val="90"/>
        </w:numPr>
        <w:suppressAutoHyphens w:val="0"/>
        <w:spacing w:after="0" w:line="240" w:lineRule="auto"/>
        <w:ind w:left="709"/>
        <w:jc w:val="both"/>
        <w:rPr>
          <w:rFonts w:cs="Calibri"/>
        </w:rPr>
      </w:pPr>
      <w:r w:rsidRPr="00B91BFC">
        <w:rPr>
          <w:rFonts w:cs="Calibri"/>
        </w:rPr>
        <w:t xml:space="preserve">zapoznał i stosuje się do Instrukcji składania ofert/wniosków dostępnej </w:t>
      </w:r>
      <w:hyperlink r:id="rId20">
        <w:r w:rsidRPr="00B91BFC">
          <w:rPr>
            <w:rFonts w:cs="Calibri"/>
            <w:u w:val="single"/>
          </w:rPr>
          <w:t>pod linkiem</w:t>
        </w:r>
      </w:hyperlink>
      <w:r w:rsidRPr="00B91BFC">
        <w:rPr>
          <w:rFonts w:cs="Calibri"/>
          <w:u w:val="single"/>
        </w:rPr>
        <w:t xml:space="preserve"> </w:t>
      </w:r>
      <w:hyperlink r:id="rId21" w:history="1">
        <w:r w:rsidRPr="00B91BFC">
          <w:rPr>
            <w:rFonts w:cs="Calibri"/>
            <w:u w:val="single"/>
          </w:rPr>
          <w:t>Instrukcja składania oferty dla Wykonawcy 22.11.2023.pdf - Dysk Google</w:t>
        </w:r>
      </w:hyperlink>
      <w:r w:rsidRPr="00B91BFC">
        <w:rPr>
          <w:rFonts w:cs="Calibri"/>
        </w:rPr>
        <w:t xml:space="preserve">. </w:t>
      </w:r>
    </w:p>
    <w:p w14:paraId="5AC0C750" w14:textId="25E1C195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  <w:b/>
        </w:rPr>
        <w:t xml:space="preserve">Zamawiający nie ponosi odpowiedzialności za złożenie oferty w sposób niezgodny z Instrukcją korzystania z </w:t>
      </w:r>
      <w:hyperlink r:id="rId22">
        <w:r w:rsidRPr="00B91BFC">
          <w:rPr>
            <w:rFonts w:cs="Calibri"/>
            <w:b/>
            <w:u w:val="single"/>
          </w:rPr>
          <w:t>platformazakupowa.pl</w:t>
        </w:r>
      </w:hyperlink>
      <w:r w:rsidRPr="00B91BFC">
        <w:rPr>
          <w:rFonts w:cs="Calibri"/>
        </w:rPr>
        <w:t xml:space="preserve">, w szczególności za sytuację, gdy zamawiający zapozna się z treścią oferty przed upływem terminu składania ofert (np. złożenie oferty w zakładce „Wyślij wiadomość do Zamawiającego”. Taka oferta zostanie uznana przez Zamawiającego za ofertę handlową i nie będzie brana pod uwagę w przedmiotowym </w:t>
      </w:r>
      <w:r w:rsidR="00012812" w:rsidRPr="00B91BFC">
        <w:rPr>
          <w:rFonts w:cs="Calibri"/>
        </w:rPr>
        <w:t>postępowaniu,</w:t>
      </w:r>
      <w:r w:rsidRPr="00B91BFC">
        <w:rPr>
          <w:rFonts w:cs="Calibri"/>
        </w:rPr>
        <w:t xml:space="preserve"> ponieważ nie został spełniony obowiązek narzucony w art. 221 Ustawy Prawo Zamówień Publicznych.</w:t>
      </w:r>
    </w:p>
    <w:p w14:paraId="30AB408C" w14:textId="37622BE1" w:rsidR="00B91BFC" w:rsidRPr="00B91BFC" w:rsidRDefault="00B91BFC" w:rsidP="00B91BFC">
      <w:pPr>
        <w:numPr>
          <w:ilvl w:val="0"/>
          <w:numId w:val="89"/>
        </w:numPr>
        <w:suppressAutoHyphens w:val="0"/>
        <w:spacing w:after="0" w:line="240" w:lineRule="auto"/>
        <w:ind w:left="426" w:hanging="426"/>
        <w:jc w:val="both"/>
        <w:rPr>
          <w:rFonts w:cs="Calibri"/>
        </w:rPr>
      </w:pPr>
      <w:r w:rsidRPr="00B91BFC">
        <w:rPr>
          <w:rFonts w:cs="Calibri"/>
        </w:rPr>
        <w:t xml:space="preserve">Zamawiający informuje, że instrukcje korzystania z </w:t>
      </w:r>
      <w:hyperlink r:id="rId23">
        <w:r w:rsidRPr="00B91BFC">
          <w:rPr>
            <w:rFonts w:cs="Calibri"/>
            <w:u w:val="single"/>
          </w:rPr>
          <w:t>platformazakupowa.pl</w:t>
        </w:r>
      </w:hyperlink>
      <w:r w:rsidRPr="00B91BFC">
        <w:rPr>
          <w:rFonts w:cs="Calibri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4">
        <w:r w:rsidRPr="00B91BFC">
          <w:rPr>
            <w:rFonts w:cs="Calibri"/>
            <w:u w:val="single"/>
          </w:rPr>
          <w:t>platformazakupowa.pl</w:t>
        </w:r>
      </w:hyperlink>
      <w:r w:rsidRPr="00B91BFC">
        <w:rPr>
          <w:rFonts w:cs="Calibri"/>
        </w:rPr>
        <w:t xml:space="preserve"> znajdują się w zakładce „Instrukcje dla Wykonawców" na stronie internetowej pod adresem: </w:t>
      </w:r>
      <w:bookmarkStart w:id="10" w:name="_Hlk189485226"/>
      <w:r w:rsidRPr="00B91BFC">
        <w:rPr>
          <w:rFonts w:cs="Calibri"/>
        </w:rPr>
        <w:fldChar w:fldCharType="begin"/>
      </w:r>
      <w:r w:rsidRPr="00B91BFC">
        <w:rPr>
          <w:rFonts w:cs="Calibri"/>
        </w:rPr>
        <w:instrText xml:space="preserve"> HYPERLINK "https://platformazakupowa.pl/strona/45-instrukcje" \h </w:instrText>
      </w:r>
      <w:r w:rsidRPr="00B91BFC">
        <w:rPr>
          <w:rFonts w:cs="Calibri"/>
        </w:rPr>
      </w:r>
      <w:r w:rsidRPr="00B91BFC">
        <w:rPr>
          <w:rFonts w:cs="Calibri"/>
        </w:rPr>
        <w:fldChar w:fldCharType="separate"/>
      </w:r>
      <w:r w:rsidRPr="00B91BFC">
        <w:rPr>
          <w:rFonts w:cs="Calibri"/>
          <w:u w:val="single"/>
        </w:rPr>
        <w:t>https://platformazakupowa.pl/strona/45-instrukcje</w:t>
      </w:r>
      <w:r w:rsidRPr="00B91BFC">
        <w:rPr>
          <w:rFonts w:cs="Calibri"/>
          <w:u w:val="single"/>
        </w:rPr>
        <w:fldChar w:fldCharType="end"/>
      </w:r>
      <w:bookmarkEnd w:id="10"/>
      <w:r w:rsidR="000D5263">
        <w:rPr>
          <w:rFonts w:cs="Calibri"/>
          <w:u w:val="single"/>
        </w:rPr>
        <w:t>.</w:t>
      </w:r>
    </w:p>
    <w:p w14:paraId="4195D4BE" w14:textId="77777777" w:rsidR="00B64572" w:rsidRDefault="00B64572">
      <w:pPr>
        <w:spacing w:after="0" w:line="240" w:lineRule="auto"/>
        <w:ind w:left="360" w:right="-96"/>
        <w:contextualSpacing/>
        <w:jc w:val="both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0151E3" w14:paraId="618764D9" w14:textId="7777777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2C0F499A" w14:textId="77777777" w:rsidR="00B64572" w:rsidRDefault="00B64572">
            <w:pPr>
              <w:keepNext/>
              <w:keepLines/>
              <w:numPr>
                <w:ilvl w:val="0"/>
                <w:numId w:val="52"/>
              </w:numPr>
              <w:spacing w:after="0" w:line="240" w:lineRule="auto"/>
              <w:ind w:left="318" w:hanging="316"/>
              <w:contextualSpacing/>
              <w:jc w:val="both"/>
              <w:textAlignment w:val="baseline"/>
              <w:outlineLvl w:val="0"/>
            </w:pPr>
            <w:r>
              <w:rPr>
                <w:rFonts w:eastAsia="Times New Roman"/>
                <w:b/>
                <w:bCs/>
                <w:lang w:eastAsia="ar-SA"/>
              </w:rPr>
              <w:t>INFORMACJE O SPOSOBIE KOMUNIKACJI SIĘ ZAMAWIAJĄCEGO Z WYKONAWCAMI W INNY SPOSÓB NIŻ PRZY UŻYCIU ŚRODKÓW KOMUNIKACJI ELEKTRONICZNEJ, W PRZYPADKU ZASTOSOWANIA JEDNEJ Z SYTUACJI OKREŚLONEJ W ART. 65 UST. 1, ART. 66 i ART. 69</w:t>
            </w:r>
          </w:p>
        </w:tc>
      </w:tr>
    </w:tbl>
    <w:p w14:paraId="2234B2C0" w14:textId="77777777" w:rsidR="00B64572" w:rsidRDefault="00B64572">
      <w:pPr>
        <w:autoSpaceDE w:val="0"/>
        <w:spacing w:after="0" w:line="240" w:lineRule="auto"/>
        <w:ind w:left="360"/>
        <w:jc w:val="both"/>
        <w:rPr>
          <w:rFonts w:eastAsia="Times New Roman"/>
          <w:b/>
          <w:bCs/>
          <w:lang w:eastAsia="ar-SA"/>
        </w:rPr>
      </w:pPr>
    </w:p>
    <w:p w14:paraId="5ABA2207" w14:textId="77777777" w:rsidR="00B64572" w:rsidRDefault="00B64572">
      <w:pPr>
        <w:keepLines/>
        <w:autoSpaceDE w:val="0"/>
        <w:spacing w:before="30" w:after="30" w:line="240" w:lineRule="auto"/>
        <w:ind w:right="-1"/>
        <w:jc w:val="both"/>
        <w:textAlignment w:val="baseline"/>
        <w:rPr>
          <w:rFonts w:eastAsia="Times New Roman"/>
          <w:b/>
          <w:bCs/>
          <w:lang w:eastAsia="ar-SA"/>
        </w:rPr>
      </w:pPr>
      <w:r>
        <w:rPr>
          <w:rFonts w:eastAsia="Times New Roman"/>
          <w:lang w:eastAsia="ar-SA"/>
        </w:rPr>
        <w:t xml:space="preserve">Zamawiający nie przewiduje komunikowania się z wykonawcami w inny sposób niż przy użyciu środków komunikacji elektronicznej. </w:t>
      </w:r>
    </w:p>
    <w:p w14:paraId="31B83BD0" w14:textId="77777777" w:rsidR="00B64572" w:rsidRDefault="00B64572">
      <w:pPr>
        <w:autoSpaceDE w:val="0"/>
        <w:spacing w:after="0" w:line="240" w:lineRule="auto"/>
        <w:ind w:left="360"/>
        <w:jc w:val="both"/>
        <w:rPr>
          <w:rFonts w:eastAsia="Times New Roman"/>
          <w:b/>
          <w:bCs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7"/>
      </w:tblGrid>
      <w:tr w:rsidR="000151E3" w14:paraId="135E387E" w14:textId="77777777">
        <w:trPr>
          <w:trHeight w:val="363"/>
        </w:trPr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03DB692B" w14:textId="77777777" w:rsidR="00B64572" w:rsidRDefault="00B64572">
            <w:pPr>
              <w:keepNext/>
              <w:keepLines/>
              <w:numPr>
                <w:ilvl w:val="0"/>
                <w:numId w:val="52"/>
              </w:numPr>
              <w:tabs>
                <w:tab w:val="left" w:pos="432"/>
              </w:tabs>
              <w:spacing w:after="0" w:line="240" w:lineRule="auto"/>
              <w:ind w:left="780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lang w:eastAsia="ar-SA"/>
              </w:rPr>
              <w:t>TERMIN ZWIĄZANIA OFERTĄ</w:t>
            </w:r>
          </w:p>
        </w:tc>
      </w:tr>
    </w:tbl>
    <w:p w14:paraId="20A9F126" w14:textId="77777777" w:rsidR="00B64572" w:rsidRDefault="00B64572">
      <w:pPr>
        <w:autoSpaceDE w:val="0"/>
        <w:spacing w:after="0" w:line="240" w:lineRule="auto"/>
        <w:rPr>
          <w:color w:val="000000"/>
          <w:sz w:val="24"/>
          <w:szCs w:val="24"/>
        </w:rPr>
      </w:pPr>
    </w:p>
    <w:p w14:paraId="0851A988" w14:textId="77777777" w:rsidR="00866EEA" w:rsidRPr="00541CA2" w:rsidRDefault="00866EEA" w:rsidP="00866EEA">
      <w:pPr>
        <w:pStyle w:val="Akapitzlist"/>
        <w:numPr>
          <w:ilvl w:val="3"/>
          <w:numId w:val="97"/>
        </w:numPr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ar-SA"/>
        </w:rPr>
      </w:pPr>
      <w:r w:rsidRPr="00541CA2">
        <w:rPr>
          <w:bCs/>
        </w:rPr>
        <w:t xml:space="preserve">Wykonawca jest związany ofertą do upływu niżej określonego terminu, jednak nie dłużej niż 30 dni od dnia upływu terminu składania ofert, przy czym pierwszym dniem terminu związania ofertą jest dzień, w którym upływa termin składania ofert.  </w:t>
      </w:r>
    </w:p>
    <w:p w14:paraId="3FE17BD5" w14:textId="01216F4A" w:rsidR="00866EEA" w:rsidRPr="00541CA2" w:rsidRDefault="00866EEA" w:rsidP="00866EEA">
      <w:pPr>
        <w:pStyle w:val="Akapitzlist"/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ar-SA"/>
        </w:rPr>
      </w:pPr>
      <w:r w:rsidRPr="00541CA2">
        <w:rPr>
          <w:bCs/>
        </w:rPr>
        <w:t xml:space="preserve">     Wykonawca jest związany ofertą do dnia</w:t>
      </w:r>
      <w:r w:rsidRPr="00765DCB">
        <w:rPr>
          <w:bCs/>
        </w:rPr>
        <w:t xml:space="preserve">: </w:t>
      </w:r>
      <w:r w:rsidR="00BF5DBA">
        <w:rPr>
          <w:b/>
          <w:bCs/>
        </w:rPr>
        <w:t>06.06</w:t>
      </w:r>
      <w:r w:rsidRPr="0035143E">
        <w:rPr>
          <w:b/>
          <w:bCs/>
        </w:rPr>
        <w:t>.2026 r</w:t>
      </w:r>
      <w:r w:rsidRPr="0035143E">
        <w:rPr>
          <w:bCs/>
        </w:rPr>
        <w:t>.</w:t>
      </w:r>
    </w:p>
    <w:p w14:paraId="48586169" w14:textId="77777777" w:rsidR="00866EEA" w:rsidRPr="00541CA2" w:rsidRDefault="00866EEA" w:rsidP="00866EEA">
      <w:pPr>
        <w:numPr>
          <w:ilvl w:val="0"/>
          <w:numId w:val="97"/>
        </w:numPr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Zamawiający wybiera najkorzystniejszą ofertę̨ w terminie związania ofertą określonym w SWZ.</w:t>
      </w:r>
    </w:p>
    <w:p w14:paraId="019DDA7B" w14:textId="77777777" w:rsidR="00866EEA" w:rsidRPr="00541CA2" w:rsidRDefault="00866EEA" w:rsidP="00866EEA">
      <w:pPr>
        <w:numPr>
          <w:ilvl w:val="0"/>
          <w:numId w:val="97"/>
        </w:numPr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W przypadku gdy wybór najkorzystniejszej oferty nie nastąpi przed upływem terminu związania ofertą określonego w SWZ, Zamawiając</w:t>
      </w:r>
      <w:r w:rsidRPr="00541CA2">
        <w:rPr>
          <w:rFonts w:eastAsia="Times New Roman"/>
          <w:u w:val="single"/>
          <w:lang w:eastAsia="ar-SA"/>
        </w:rPr>
        <w:t>y</w:t>
      </w:r>
      <w:r w:rsidRPr="00541CA2">
        <w:rPr>
          <w:rFonts w:eastAsia="Times New Roman"/>
          <w:lang w:eastAsia="ar-SA"/>
        </w:rPr>
        <w:t xml:space="preserve"> przed upływem terminu związania ofertą zwróci się jednokrotnie do Wykonawców o wyrażenie zgody na przedłużenie tego terminu o wskazany przez niego okres, nie dłuższy niż 30 dni.</w:t>
      </w:r>
    </w:p>
    <w:p w14:paraId="1FD3524A" w14:textId="77777777" w:rsidR="00866EEA" w:rsidRPr="00541CA2" w:rsidRDefault="00866EEA" w:rsidP="00866EEA">
      <w:pPr>
        <w:numPr>
          <w:ilvl w:val="0"/>
          <w:numId w:val="97"/>
        </w:numPr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Przedłużenie terminu związania ofertą, o którym mowa w ust. 3, wymaga złożenia przez Wykonawcę pisemnego oświadczenia o wyrażeniu zgody na przedłużenie terminu związania ofertą. </w:t>
      </w:r>
    </w:p>
    <w:p w14:paraId="2A9A9A4D" w14:textId="77777777" w:rsidR="00866EEA" w:rsidRPr="00541CA2" w:rsidRDefault="00866EEA" w:rsidP="00866EEA">
      <w:pPr>
        <w:numPr>
          <w:ilvl w:val="0"/>
          <w:numId w:val="97"/>
        </w:numPr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W przypadku gdy Wykonawca nie wyrazi zgody na przedłużenie terminu związania ofertą, jego oferta będzie podlegać odrzuceniu na podstawie art. 226 ust. 1 pkt. 12) ustawy Pzp.</w:t>
      </w:r>
    </w:p>
    <w:p w14:paraId="081E4F7C" w14:textId="77777777" w:rsidR="00866EEA" w:rsidRPr="00541CA2" w:rsidRDefault="00866EEA" w:rsidP="00866EEA">
      <w:pPr>
        <w:numPr>
          <w:ilvl w:val="0"/>
          <w:numId w:val="97"/>
        </w:numPr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ar-SA"/>
        </w:rPr>
      </w:pPr>
      <w:r w:rsidRPr="00541CA2">
        <w:rPr>
          <w:lang w:eastAsia="pl-PL"/>
        </w:rPr>
        <w:t>W przypadku braku zgody, o której mowa w pkt. 4, oferta podlega odrzuceniu, a Zamawiający zwraca się̨ o wyrażenie takiej zgody do kolejnego Wykonawcy, którego oferta została najwyżej oceniona, chyba że zachodzą̨ przesłanki do unieważnienia postepowania.</w:t>
      </w:r>
    </w:p>
    <w:p w14:paraId="0DDBF92A" w14:textId="77777777" w:rsidR="00866EEA" w:rsidRPr="00541CA2" w:rsidRDefault="00866EEA" w:rsidP="00866EEA">
      <w:pPr>
        <w:numPr>
          <w:ilvl w:val="0"/>
          <w:numId w:val="97"/>
        </w:numPr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ar-SA"/>
        </w:rPr>
      </w:pPr>
      <w:r w:rsidRPr="00541CA2">
        <w:rPr>
          <w:lang w:eastAsia="pl-PL"/>
        </w:rPr>
        <w:lastRenderedPageBreak/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03A7E734" w14:textId="77777777" w:rsidR="0036348F" w:rsidRDefault="0036348F">
      <w:pPr>
        <w:autoSpaceDE w:val="0"/>
        <w:spacing w:after="0" w:line="240" w:lineRule="auto"/>
        <w:jc w:val="both"/>
        <w:rPr>
          <w:rFonts w:eastAsia="Times New Roman"/>
          <w:sz w:val="20"/>
          <w:szCs w:val="20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0151E3" w14:paraId="6B5DB14F" w14:textId="77777777"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36FB8D04" w14:textId="77777777" w:rsidR="00B64572" w:rsidRDefault="00B64572">
            <w:pPr>
              <w:keepNext/>
              <w:keepLines/>
              <w:numPr>
                <w:ilvl w:val="0"/>
                <w:numId w:val="16"/>
              </w:numPr>
              <w:spacing w:after="0" w:line="240" w:lineRule="auto"/>
              <w:ind w:left="460" w:hanging="426"/>
              <w:contextualSpacing/>
              <w:textAlignment w:val="baseline"/>
              <w:outlineLvl w:val="0"/>
            </w:pPr>
            <w:r>
              <w:rPr>
                <w:rFonts w:cs="Calibri"/>
                <w:b/>
                <w:bCs/>
                <w:lang w:eastAsia="ar-SA"/>
              </w:rPr>
              <w:t xml:space="preserve"> </w:t>
            </w:r>
            <w:r>
              <w:rPr>
                <w:rFonts w:eastAsia="Times New Roman"/>
                <w:b/>
                <w:bCs/>
                <w:lang w:eastAsia="ar-SA"/>
              </w:rPr>
              <w:t>OPIS SPOSOBU PRZYGOTOWANIA OFERTY</w:t>
            </w:r>
          </w:p>
        </w:tc>
      </w:tr>
    </w:tbl>
    <w:p w14:paraId="04682242" w14:textId="77777777" w:rsidR="00B64572" w:rsidRDefault="00B64572">
      <w:pPr>
        <w:autoSpaceDE w:val="0"/>
        <w:spacing w:after="0" w:line="240" w:lineRule="auto"/>
        <w:jc w:val="both"/>
        <w:rPr>
          <w:sz w:val="20"/>
          <w:szCs w:val="20"/>
        </w:rPr>
      </w:pPr>
    </w:p>
    <w:p w14:paraId="09EFF6EE" w14:textId="77777777" w:rsidR="00866EEA" w:rsidRPr="00541CA2" w:rsidRDefault="00866EEA" w:rsidP="00866EEA">
      <w:pPr>
        <w:numPr>
          <w:ilvl w:val="0"/>
          <w:numId w:val="98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b/>
          <w:bCs/>
          <w:u w:val="single"/>
          <w:lang w:eastAsia="ar-SA"/>
        </w:rPr>
        <w:t>Oferta, oświadczenie, o którym mowa w art. 125 ust. 1 ustawy Pzp oraz przedmiotowe środki dowodowe składane elektronicznie muszą zostać podpisane elektronicznym kwalifikowanym podpisem lub podpisem zaufanym lub podpisem osobistym.</w:t>
      </w:r>
      <w:r w:rsidRPr="00541CA2">
        <w:rPr>
          <w:rFonts w:eastAsia="Times New Roman"/>
          <w:lang w:eastAsia="ar-SA"/>
        </w:rPr>
        <w:t xml:space="preserve"> W procesie składania oferty, wniosku w tym przedmiotowych środków dowodowych na platformie, kwalifikowany podpis elektroniczny Wykonawca może złożyć bezpośrednio na dokumencie, który następnie przesyła do systemu (opcja rekomendowana przez platformazakupowa.pl) oraz dodatkowo dla całego pakietu dokumentów w kroku 2 Formularza składania oferty lub wniosku (po kliknięciu w przycisk Przejdź do podsumowania).</w:t>
      </w:r>
    </w:p>
    <w:p w14:paraId="55E0CB4C" w14:textId="77777777" w:rsidR="00866EEA" w:rsidRPr="00541CA2" w:rsidRDefault="00866EEA" w:rsidP="00866EEA">
      <w:pPr>
        <w:numPr>
          <w:ilvl w:val="0"/>
          <w:numId w:val="98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elektronicznym, podpisem zaufanym lub podpisem osobistym przez osobę/osoby upoważnioną/upoważnione. Poświadczenie za zgodność z oryginałem następuje w formie elektronicznej podpisane kwalifikowanym podpisem elektronicznym, podpisem zaufanym lub podpisem osobistym przez osobę/osoby upoważnioną/upoważnione.</w:t>
      </w:r>
    </w:p>
    <w:p w14:paraId="2BE41458" w14:textId="77777777" w:rsidR="00866EEA" w:rsidRPr="00CC2A27" w:rsidRDefault="00866EEA" w:rsidP="00866EEA">
      <w:pPr>
        <w:numPr>
          <w:ilvl w:val="0"/>
          <w:numId w:val="98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b/>
          <w:bCs/>
          <w:lang w:eastAsia="ar-SA"/>
        </w:rPr>
      </w:pPr>
      <w:r w:rsidRPr="00CC2A27">
        <w:rPr>
          <w:rFonts w:eastAsia="Times New Roman"/>
          <w:b/>
          <w:bCs/>
          <w:lang w:eastAsia="ar-SA"/>
        </w:rPr>
        <w:t>Oferta powinna być:</w:t>
      </w:r>
    </w:p>
    <w:p w14:paraId="67ED342E" w14:textId="77777777" w:rsidR="00866EEA" w:rsidRPr="00CC2A27" w:rsidRDefault="00866EEA" w:rsidP="00866EEA">
      <w:pPr>
        <w:numPr>
          <w:ilvl w:val="0"/>
          <w:numId w:val="99"/>
        </w:numPr>
        <w:autoSpaceDN w:val="0"/>
        <w:spacing w:after="0" w:line="240" w:lineRule="auto"/>
        <w:ind w:left="720" w:hanging="357"/>
        <w:jc w:val="both"/>
        <w:textAlignment w:val="baseline"/>
        <w:rPr>
          <w:rFonts w:eastAsia="Times New Roman"/>
          <w:b/>
          <w:bCs/>
          <w:lang w:eastAsia="ar-SA"/>
        </w:rPr>
      </w:pPr>
      <w:r w:rsidRPr="00CC2A27">
        <w:rPr>
          <w:rFonts w:eastAsia="Times New Roman"/>
          <w:b/>
          <w:bCs/>
          <w:lang w:eastAsia="ar-SA"/>
        </w:rPr>
        <w:t>sporządzona na podstawie załączników do niniejszej SWZ w języku polskim,</w:t>
      </w:r>
    </w:p>
    <w:p w14:paraId="11F7BC1B" w14:textId="77777777" w:rsidR="00866EEA" w:rsidRPr="00CC2A27" w:rsidRDefault="00866EEA" w:rsidP="00866EEA">
      <w:pPr>
        <w:numPr>
          <w:ilvl w:val="0"/>
          <w:numId w:val="99"/>
        </w:numPr>
        <w:autoSpaceDN w:val="0"/>
        <w:spacing w:after="0" w:line="240" w:lineRule="auto"/>
        <w:ind w:left="720" w:hanging="357"/>
        <w:jc w:val="both"/>
        <w:textAlignment w:val="baseline"/>
        <w:rPr>
          <w:rFonts w:eastAsia="Times New Roman"/>
          <w:b/>
          <w:bCs/>
          <w:lang w:eastAsia="ar-SA"/>
        </w:rPr>
      </w:pPr>
      <w:r w:rsidRPr="00CC2A27">
        <w:rPr>
          <w:rFonts w:eastAsia="Times New Roman"/>
          <w:b/>
          <w:bCs/>
          <w:lang w:eastAsia="ar-SA"/>
        </w:rPr>
        <w:t>złożona przy użyciu środków komunikacji elektronicznej tzn. za pośrednictwem platformazakupowa.pl,</w:t>
      </w:r>
    </w:p>
    <w:p w14:paraId="67F800CB" w14:textId="77777777" w:rsidR="00866EEA" w:rsidRPr="00CC2A27" w:rsidRDefault="00866EEA" w:rsidP="00866EEA">
      <w:pPr>
        <w:numPr>
          <w:ilvl w:val="0"/>
          <w:numId w:val="99"/>
        </w:numPr>
        <w:autoSpaceDN w:val="0"/>
        <w:spacing w:after="0" w:line="240" w:lineRule="auto"/>
        <w:ind w:left="720" w:hanging="357"/>
        <w:jc w:val="both"/>
        <w:textAlignment w:val="baseline"/>
        <w:rPr>
          <w:rFonts w:eastAsia="Times New Roman"/>
          <w:b/>
          <w:bCs/>
          <w:lang w:eastAsia="ar-SA"/>
        </w:rPr>
      </w:pPr>
      <w:r w:rsidRPr="00CC2A27">
        <w:rPr>
          <w:rFonts w:eastAsia="Times New Roman"/>
          <w:b/>
          <w:bCs/>
          <w:lang w:eastAsia="ar-SA"/>
        </w:rPr>
        <w:t>podpisana kwalifikowanym podpisem elektronicznym lub podpisem zaufanym lub podpisem osobistym przez osobę/osoby upoważnioną/upoważnione.</w:t>
      </w:r>
    </w:p>
    <w:p w14:paraId="089AB736" w14:textId="77777777" w:rsidR="00B64572" w:rsidRDefault="00B64572" w:rsidP="007D2660">
      <w:pPr>
        <w:numPr>
          <w:ilvl w:val="0"/>
          <w:numId w:val="55"/>
        </w:numPr>
        <w:spacing w:after="0" w:line="240" w:lineRule="auto"/>
        <w:contextualSpacing/>
        <w:jc w:val="both"/>
        <w:textAlignment w:val="baseline"/>
        <w:rPr>
          <w:rFonts w:eastAsia="Times New Roman" w:cs="Calibri"/>
          <w:b/>
          <w:lang w:eastAsia="ar-SA"/>
        </w:rPr>
      </w:pPr>
      <w:r>
        <w:rPr>
          <w:rFonts w:eastAsia="Times New Roman"/>
          <w:b/>
          <w:u w:val="single"/>
          <w:lang w:eastAsia="ar-SA"/>
        </w:rPr>
        <w:t xml:space="preserve">Oferta winna zawierać: </w:t>
      </w:r>
    </w:p>
    <w:p w14:paraId="33D7E717" w14:textId="77777777" w:rsidR="009F38FE" w:rsidRPr="00262724" w:rsidRDefault="009F38FE" w:rsidP="009F38FE">
      <w:pPr>
        <w:numPr>
          <w:ilvl w:val="0"/>
          <w:numId w:val="78"/>
        </w:numPr>
        <w:autoSpaceDN w:val="0"/>
        <w:spacing w:after="0" w:line="240" w:lineRule="auto"/>
        <w:ind w:left="709"/>
        <w:jc w:val="both"/>
        <w:textAlignment w:val="baseline"/>
        <w:rPr>
          <w:rFonts w:eastAsia="Times New Roman"/>
          <w:b/>
          <w:lang w:eastAsia="ar-SA"/>
        </w:rPr>
      </w:pPr>
      <w:r w:rsidRPr="00262724">
        <w:rPr>
          <w:rFonts w:eastAsia="Times New Roman"/>
          <w:b/>
          <w:lang w:eastAsia="ar-SA"/>
        </w:rPr>
        <w:t xml:space="preserve">wypełniony </w:t>
      </w:r>
      <w:r w:rsidRPr="00262724">
        <w:rPr>
          <w:rFonts w:eastAsia="Times New Roman"/>
          <w:b/>
          <w:bCs/>
          <w:lang w:eastAsia="ar-SA"/>
        </w:rPr>
        <w:t xml:space="preserve">formularz ofertowy </w:t>
      </w:r>
      <w:r w:rsidRPr="00262724">
        <w:rPr>
          <w:rFonts w:eastAsia="Times New Roman"/>
          <w:b/>
          <w:lang w:eastAsia="ar-SA"/>
        </w:rPr>
        <w:t xml:space="preserve">sporządzony z wykorzystaniem wzoru stanowiącego </w:t>
      </w:r>
      <w:r w:rsidRPr="00262724">
        <w:rPr>
          <w:rFonts w:eastAsia="Times New Roman"/>
          <w:b/>
          <w:bCs/>
          <w:lang w:eastAsia="ar-SA"/>
        </w:rPr>
        <w:t xml:space="preserve">Załącznik nr 1 </w:t>
      </w:r>
      <w:r w:rsidRPr="00262724">
        <w:rPr>
          <w:rFonts w:eastAsia="Times New Roman"/>
          <w:b/>
          <w:lang w:eastAsia="ar-SA"/>
        </w:rPr>
        <w:t>do SWZ wraz z wypełnionym formularzem asortymentowo-cenowym,</w:t>
      </w:r>
    </w:p>
    <w:p w14:paraId="7CC93B03" w14:textId="77777777" w:rsidR="009F38FE" w:rsidRPr="00262724" w:rsidRDefault="009F38FE" w:rsidP="009F38FE">
      <w:pPr>
        <w:numPr>
          <w:ilvl w:val="0"/>
          <w:numId w:val="78"/>
        </w:numPr>
        <w:suppressAutoHyphens w:val="0"/>
        <w:spacing w:after="0" w:line="240" w:lineRule="auto"/>
        <w:ind w:left="709" w:hanging="357"/>
        <w:contextualSpacing/>
        <w:jc w:val="both"/>
        <w:rPr>
          <w:rFonts w:eastAsia="Times New Roman"/>
          <w:b/>
          <w:lang w:eastAsia="ar-SA"/>
        </w:rPr>
      </w:pPr>
      <w:r w:rsidRPr="00262724">
        <w:rPr>
          <w:rFonts w:eastAsia="Times New Roman"/>
          <w:b/>
          <w:lang w:eastAsia="ar-SA"/>
        </w:rPr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zamówienie,</w:t>
      </w:r>
    </w:p>
    <w:p w14:paraId="4EE9E43D" w14:textId="77777777" w:rsidR="009F38FE" w:rsidRPr="00262724" w:rsidRDefault="009F38FE" w:rsidP="009F38FE">
      <w:pPr>
        <w:numPr>
          <w:ilvl w:val="0"/>
          <w:numId w:val="78"/>
        </w:numPr>
        <w:autoSpaceDN w:val="0"/>
        <w:spacing w:after="0" w:line="240" w:lineRule="auto"/>
        <w:ind w:left="709"/>
        <w:jc w:val="both"/>
        <w:textAlignment w:val="baseline"/>
        <w:rPr>
          <w:rFonts w:eastAsia="Times New Roman"/>
          <w:b/>
          <w:lang w:eastAsia="ar-SA"/>
        </w:rPr>
      </w:pPr>
      <w:r w:rsidRPr="00262724">
        <w:rPr>
          <w:rFonts w:eastAsia="Times New Roman"/>
          <w:b/>
          <w:lang w:eastAsia="ar-SA"/>
        </w:rPr>
        <w:t>pełnomocnictwo upoważniające do złożenia oferty, o ile ofertę składa pełnomocnik;</w:t>
      </w:r>
    </w:p>
    <w:p w14:paraId="7DE5E5A0" w14:textId="77777777" w:rsidR="009F38FE" w:rsidRPr="00262724" w:rsidRDefault="009F38FE" w:rsidP="009F38FE">
      <w:pPr>
        <w:numPr>
          <w:ilvl w:val="0"/>
          <w:numId w:val="78"/>
        </w:numPr>
        <w:autoSpaceDN w:val="0"/>
        <w:spacing w:after="0" w:line="240" w:lineRule="auto"/>
        <w:ind w:left="709"/>
        <w:jc w:val="both"/>
        <w:textAlignment w:val="baseline"/>
        <w:rPr>
          <w:rFonts w:eastAsia="Times New Roman"/>
          <w:b/>
          <w:lang w:eastAsia="ar-SA"/>
        </w:rPr>
      </w:pPr>
      <w:r w:rsidRPr="00262724">
        <w:rPr>
          <w:rFonts w:eastAsia="Times New Roman"/>
          <w:b/>
          <w:lang w:eastAsia="ar-SA"/>
        </w:rPr>
        <w:t>pełnomocnictwo dla pełnomocnika do reprezentowania w postępowaniu Wykonawców wspólnie ubiegających się o udzielenie zamówienia - dotyczy ofert składanych przez Wykonawców wspólnie ubiegających się o udzielenie zamówienia;</w:t>
      </w:r>
    </w:p>
    <w:p w14:paraId="77A739C9" w14:textId="77777777" w:rsidR="009F38FE" w:rsidRPr="00262724" w:rsidRDefault="009F38FE" w:rsidP="009F38FE">
      <w:pPr>
        <w:numPr>
          <w:ilvl w:val="0"/>
          <w:numId w:val="78"/>
        </w:numPr>
        <w:autoSpaceDN w:val="0"/>
        <w:spacing w:after="0" w:line="240" w:lineRule="auto"/>
        <w:ind w:left="709"/>
        <w:jc w:val="both"/>
        <w:textAlignment w:val="baseline"/>
        <w:rPr>
          <w:rFonts w:eastAsia="Times New Roman" w:cs="Calibri"/>
          <w:b/>
          <w:lang w:eastAsia="ar-SA"/>
        </w:rPr>
      </w:pPr>
      <w:r w:rsidRPr="00262724">
        <w:rPr>
          <w:rFonts w:eastAsia="Times New Roman"/>
          <w:b/>
          <w:lang w:eastAsia="ar-SA"/>
        </w:rPr>
        <w:t xml:space="preserve">oświadczenie Wykonawcy - Załącznik nr 3 do SWZ. W przypadku wspólnego ubiegania się o </w:t>
      </w:r>
      <w:r w:rsidRPr="00262724">
        <w:rPr>
          <w:rFonts w:eastAsia="Times New Roman" w:cs="Calibri"/>
          <w:b/>
          <w:lang w:eastAsia="ar-SA"/>
        </w:rPr>
        <w:t>zamówienie przez Wykonawców, oświadczenie składa każdy z Wykonawców.</w:t>
      </w:r>
    </w:p>
    <w:p w14:paraId="6560CE3A" w14:textId="19C23D38" w:rsidR="009F38FE" w:rsidRPr="00262724" w:rsidRDefault="009F38FE" w:rsidP="009F38FE">
      <w:pPr>
        <w:numPr>
          <w:ilvl w:val="0"/>
          <w:numId w:val="78"/>
        </w:numPr>
        <w:autoSpaceDN w:val="0"/>
        <w:spacing w:after="0" w:line="240" w:lineRule="auto"/>
        <w:ind w:left="709"/>
        <w:jc w:val="both"/>
        <w:textAlignment w:val="baseline"/>
        <w:rPr>
          <w:rFonts w:eastAsia="Times New Roman" w:cs="Calibri"/>
          <w:b/>
          <w:lang w:eastAsia="ar-SA"/>
        </w:rPr>
      </w:pPr>
      <w:r>
        <w:rPr>
          <w:rFonts w:eastAsia="Times New Roman" w:cs="Calibri"/>
          <w:b/>
          <w:lang w:eastAsia="ar-SA"/>
        </w:rPr>
        <w:t>o</w:t>
      </w:r>
      <w:r w:rsidRPr="00262724">
        <w:rPr>
          <w:rFonts w:eastAsia="Times New Roman" w:cs="Calibri"/>
          <w:b/>
          <w:lang w:eastAsia="ar-SA"/>
        </w:rPr>
        <w:t xml:space="preserve">świadczenie podmiotu udostępniającego zasoby potwierdzające brak podstaw wykluczenia tego podmiotu oraz odpowiednio spełnianie warunków udziału w postępowaniu, w zakresie, w jakim Wykonawca powołuje się na jego zasoby, podpisane przez podmiot udostępniający zasoby (o ile dotyczy) - Załącznik nr </w:t>
      </w:r>
      <w:r w:rsidR="000407E8">
        <w:rPr>
          <w:rFonts w:eastAsia="Times New Roman" w:cs="Calibri"/>
          <w:b/>
          <w:lang w:eastAsia="ar-SA"/>
        </w:rPr>
        <w:t>5</w:t>
      </w:r>
      <w:r w:rsidRPr="00262724">
        <w:rPr>
          <w:rFonts w:eastAsia="Times New Roman" w:cs="Calibri"/>
          <w:b/>
          <w:lang w:eastAsia="ar-SA"/>
        </w:rPr>
        <w:t xml:space="preserve"> do SWZ,</w:t>
      </w:r>
    </w:p>
    <w:p w14:paraId="003F0D2E" w14:textId="77777777" w:rsidR="00866EEA" w:rsidRPr="00541CA2" w:rsidRDefault="00866EEA" w:rsidP="007D2660">
      <w:pPr>
        <w:pStyle w:val="Akapitzlist"/>
        <w:numPr>
          <w:ilvl w:val="0"/>
          <w:numId w:val="116"/>
        </w:numPr>
        <w:autoSpaceDN w:val="0"/>
        <w:spacing w:after="0" w:line="240" w:lineRule="auto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Oferta oraz oświadczenie o niepodleganiu wykluczeniu muszą być złożone w oryginale.</w:t>
      </w:r>
    </w:p>
    <w:p w14:paraId="0DE95888" w14:textId="0135793B" w:rsidR="00866EEA" w:rsidRPr="00541CA2" w:rsidRDefault="00866EEA" w:rsidP="007D2660">
      <w:pPr>
        <w:pStyle w:val="Akapitzlist"/>
        <w:numPr>
          <w:ilvl w:val="0"/>
          <w:numId w:val="116"/>
        </w:numPr>
        <w:autoSpaceDN w:val="0"/>
        <w:spacing w:after="0" w:line="240" w:lineRule="auto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Pełnomocnictwo do złożenia oferty musi być złożone w oryginale w takiej samej formie, jak składana oferta (</w:t>
      </w:r>
      <w:r w:rsidR="0058425F" w:rsidRPr="00541CA2">
        <w:rPr>
          <w:rFonts w:eastAsia="Times New Roman"/>
          <w:lang w:eastAsia="ar-SA"/>
        </w:rPr>
        <w:t>tj.</w:t>
      </w:r>
      <w:r w:rsidRPr="00541CA2">
        <w:rPr>
          <w:rFonts w:eastAsia="Times New Roman"/>
          <w:lang w:eastAsia="ar-SA"/>
        </w:rPr>
        <w:t xml:space="preserve"> w formie elektronicznej lub postaci elektronicznej opatrzonej podpisem zaufanym lub podpisem osobistym). Dopuszcza się także złożenie elektronicznej kopii (skanu) pełnomocnictwa sporządzonego uprzednio w formie pisemnej, w formie elektronicznego poświadczenia sporządzonego stosownie do art. 97 §2 ustawy z dnia 14 lutego 1991 r. Prawo o notariacie, które to poświadczenie notariusz opatruje kwalifikowanym podpisem elektronicznym, bądź też poprzez opatrzenie skanu pełnomocnictwa sporządzonego uprzednio w formie pisemnej kwalifikowanym podpisem, podpisem </w:t>
      </w:r>
      <w:r w:rsidRPr="00541CA2">
        <w:rPr>
          <w:rFonts w:eastAsia="Times New Roman"/>
          <w:lang w:eastAsia="ar-SA"/>
        </w:rPr>
        <w:lastRenderedPageBreak/>
        <w:t>zaufanym lub podpisem osobistym mocodawcy. Elektroniczna kopia pełnomocnictwa nie może być uwierzytelniona przez upełnomocnionego.</w:t>
      </w:r>
    </w:p>
    <w:p w14:paraId="4BF62370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Podpisy kwalifikowane wykorzystywane przez wykonawców do podpisywania wszelkich plików muszą spełniać „Rozporządzenie Parlamentu Europejskiego i Rady w sprawie identyfikacji elektronicznej i usług zaufania w odniesieniu do transakcji elektronicznych na rynku wewnętrznym (</w:t>
      </w:r>
      <w:proofErr w:type="spellStart"/>
      <w:r w:rsidRPr="00541CA2">
        <w:rPr>
          <w:rFonts w:eastAsia="Times New Roman"/>
          <w:lang w:eastAsia="ar-SA"/>
        </w:rPr>
        <w:t>eIDAS</w:t>
      </w:r>
      <w:proofErr w:type="spellEnd"/>
      <w:r w:rsidRPr="00541CA2">
        <w:rPr>
          <w:rFonts w:eastAsia="Times New Roman"/>
          <w:lang w:eastAsia="ar-SA"/>
        </w:rPr>
        <w:t>) (UE) nr 910/2014 - od 1 lipca 2016 roku”.</w:t>
      </w:r>
    </w:p>
    <w:p w14:paraId="3CBA5337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W przypadku wykorzystania formatu podpisu </w:t>
      </w:r>
      <w:proofErr w:type="spellStart"/>
      <w:r w:rsidRPr="00541CA2">
        <w:rPr>
          <w:rFonts w:eastAsia="Times New Roman"/>
          <w:lang w:eastAsia="ar-SA"/>
        </w:rPr>
        <w:t>XAdES</w:t>
      </w:r>
      <w:proofErr w:type="spellEnd"/>
      <w:r w:rsidRPr="00541CA2">
        <w:rPr>
          <w:rFonts w:eastAsia="Times New Roman"/>
          <w:lang w:eastAsia="ar-SA"/>
        </w:rPr>
        <w:t xml:space="preserve"> zewnętrzny, Zamawiający wymaga dołączenia odpowiedniej ilości plików tj. podpisywanych plików z danymi oraz plików </w:t>
      </w:r>
      <w:proofErr w:type="spellStart"/>
      <w:r w:rsidRPr="00541CA2">
        <w:rPr>
          <w:rFonts w:eastAsia="Times New Roman"/>
          <w:lang w:eastAsia="ar-SA"/>
        </w:rPr>
        <w:t>XAdES</w:t>
      </w:r>
      <w:proofErr w:type="spellEnd"/>
      <w:r w:rsidRPr="00541CA2">
        <w:rPr>
          <w:rFonts w:eastAsia="Times New Roman"/>
          <w:lang w:eastAsia="ar-SA"/>
        </w:rPr>
        <w:t>.</w:t>
      </w:r>
    </w:p>
    <w:p w14:paraId="531734A1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Zgodnie z art. 18 ust. 3 ustawy Pzp,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3C4AE18D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Wykonawca, za pośrednictwem platformazakupowa.pl może przed upływem terminu do składania ofert zmienić lub wycofać ofertę. Sposób dokonywania zmiany lub wycofania oferty zamieszczono w instrukcji zamieszczonej na stronie internetowej pod adresem: </w:t>
      </w:r>
      <w:hyperlink r:id="rId25" w:history="1">
        <w:r w:rsidRPr="00735EF7">
          <w:rPr>
            <w:rStyle w:val="Hipercze"/>
            <w:rFonts w:eastAsia="Times New Roman"/>
            <w:lang w:eastAsia="ar-SA"/>
          </w:rPr>
          <w:t>https://platformazakupowa.pl/strona/45-instrukcje</w:t>
        </w:r>
      </w:hyperlink>
      <w:r>
        <w:rPr>
          <w:rFonts w:eastAsia="Times New Roman"/>
          <w:lang w:eastAsia="ar-SA"/>
        </w:rPr>
        <w:t xml:space="preserve">. </w:t>
      </w:r>
    </w:p>
    <w:p w14:paraId="1FBBA8A1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Każdy z wykonawców może złożyć tylko jedną ofertę. Złożenie większej liczby ofert lub oferty zawierającej propozycje wariantowe podlegać będzie odrzuceniu.</w:t>
      </w:r>
    </w:p>
    <w:p w14:paraId="7D40EA1F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Dokumenty i oświadczenia składane przez Wykonawcę powinny być w języku polskim, chyba że w SWZ dopuszczono inaczej. W przypadku załączenia dokumentów sporządzonych w innym języku niż dopuszczony, Wykonawca zobowiązany jest załączyć tłumaczenie na język polski.</w:t>
      </w:r>
    </w:p>
    <w:p w14:paraId="3E62ABF6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Zgodnie z definicją dokumentu elektronicznego z art. 3 ust.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6A6BCA37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Maksymalny rozmiar jednego pliku przesyłanego za pośrednictwem dedykowanych formularzy do: złożenia, zmiany, wycofania oferty wynosi 150 MB, natomiast przy komunikacji wielkość pliku to maksymalnie 500 MB.</w:t>
      </w:r>
    </w:p>
    <w:p w14:paraId="4439959E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b/>
          <w:lang w:eastAsia="ar-SA"/>
        </w:rPr>
        <w:t>Rozszerzenia plików wykorzystywanych przez Wykonawców powinny być zgodne z</w:t>
      </w:r>
      <w:r w:rsidRPr="00541CA2">
        <w:rPr>
          <w:rFonts w:eastAsia="Times New Roman"/>
          <w:lang w:eastAsia="ar-SA"/>
        </w:rPr>
        <w:t xml:space="preserve">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702DAEFA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Zamawiający rekomenduje wykorzystanie formatów: .pdf .</w:t>
      </w:r>
      <w:proofErr w:type="spellStart"/>
      <w:r w:rsidRPr="00541CA2">
        <w:rPr>
          <w:rFonts w:eastAsia="Times New Roman"/>
          <w:lang w:eastAsia="ar-SA"/>
        </w:rPr>
        <w:t>doc</w:t>
      </w:r>
      <w:proofErr w:type="spellEnd"/>
      <w:r w:rsidRPr="00541CA2">
        <w:rPr>
          <w:rFonts w:eastAsia="Times New Roman"/>
          <w:lang w:eastAsia="ar-SA"/>
        </w:rPr>
        <w:t xml:space="preserve"> .</w:t>
      </w:r>
      <w:proofErr w:type="spellStart"/>
      <w:r w:rsidRPr="00541CA2">
        <w:rPr>
          <w:rFonts w:eastAsia="Times New Roman"/>
          <w:lang w:eastAsia="ar-SA"/>
        </w:rPr>
        <w:t>docx</w:t>
      </w:r>
      <w:proofErr w:type="spellEnd"/>
      <w:r w:rsidRPr="00541CA2">
        <w:rPr>
          <w:rFonts w:eastAsia="Times New Roman"/>
          <w:lang w:eastAsia="ar-SA"/>
        </w:rPr>
        <w:t xml:space="preserve"> .xls .</w:t>
      </w:r>
      <w:proofErr w:type="spellStart"/>
      <w:r w:rsidRPr="00541CA2">
        <w:rPr>
          <w:rFonts w:eastAsia="Times New Roman"/>
          <w:lang w:eastAsia="ar-SA"/>
        </w:rPr>
        <w:t>xlsx</w:t>
      </w:r>
      <w:proofErr w:type="spellEnd"/>
      <w:r w:rsidRPr="00541CA2">
        <w:rPr>
          <w:rFonts w:eastAsia="Times New Roman"/>
          <w:lang w:eastAsia="ar-SA"/>
        </w:rPr>
        <w:t xml:space="preserve"> .jpg (.</w:t>
      </w:r>
      <w:proofErr w:type="spellStart"/>
      <w:r w:rsidRPr="00541CA2">
        <w:rPr>
          <w:rFonts w:eastAsia="Times New Roman"/>
          <w:lang w:eastAsia="ar-SA"/>
        </w:rPr>
        <w:t>jpeg</w:t>
      </w:r>
      <w:proofErr w:type="spellEnd"/>
      <w:r w:rsidRPr="00541CA2">
        <w:rPr>
          <w:rFonts w:eastAsia="Times New Roman"/>
          <w:lang w:eastAsia="ar-SA"/>
        </w:rPr>
        <w:t xml:space="preserve">) </w:t>
      </w:r>
      <w:r w:rsidRPr="00541CA2">
        <w:rPr>
          <w:rFonts w:eastAsia="Times New Roman"/>
          <w:b/>
          <w:u w:val="single"/>
          <w:lang w:eastAsia="ar-SA"/>
        </w:rPr>
        <w:t>ze szczególnym wskazaniem na .pdf.</w:t>
      </w:r>
    </w:p>
    <w:p w14:paraId="239EB232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W celu ewentualnej kompresji danych Zamawiający rekomenduje wykorzystanie jednego z rozszerzeń:</w:t>
      </w:r>
    </w:p>
    <w:p w14:paraId="1A26E7EE" w14:textId="77777777" w:rsidR="00866EEA" w:rsidRPr="00541CA2" w:rsidRDefault="00866EEA" w:rsidP="00866EEA">
      <w:pPr>
        <w:pStyle w:val="Akapitzlist"/>
        <w:numPr>
          <w:ilvl w:val="0"/>
          <w:numId w:val="101"/>
        </w:numPr>
        <w:autoSpaceDN w:val="0"/>
        <w:spacing w:after="0" w:line="240" w:lineRule="auto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.zip </w:t>
      </w:r>
    </w:p>
    <w:p w14:paraId="619C5F0A" w14:textId="77777777" w:rsidR="00866EEA" w:rsidRPr="00541CA2" w:rsidRDefault="00866EEA" w:rsidP="00866EEA">
      <w:pPr>
        <w:pStyle w:val="Akapitzlist"/>
        <w:numPr>
          <w:ilvl w:val="0"/>
          <w:numId w:val="101"/>
        </w:numPr>
        <w:autoSpaceDN w:val="0"/>
        <w:spacing w:after="0" w:line="240" w:lineRule="auto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.7Z</w:t>
      </w:r>
    </w:p>
    <w:p w14:paraId="46F6EAB5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Wśród rozszerzeń powszechnych a </w:t>
      </w:r>
      <w:r w:rsidRPr="00541CA2">
        <w:rPr>
          <w:rFonts w:eastAsia="Times New Roman"/>
          <w:b/>
          <w:lang w:eastAsia="ar-SA"/>
        </w:rPr>
        <w:t>niewystępujących</w:t>
      </w:r>
      <w:r w:rsidRPr="00541CA2">
        <w:rPr>
          <w:rFonts w:eastAsia="Times New Roman"/>
          <w:lang w:eastAsia="ar-SA"/>
        </w:rPr>
        <w:t xml:space="preserve"> w Rozporządzeniu KRI występują: .</w:t>
      </w:r>
      <w:proofErr w:type="spellStart"/>
      <w:r w:rsidRPr="00541CA2">
        <w:rPr>
          <w:rFonts w:eastAsia="Times New Roman"/>
          <w:lang w:eastAsia="ar-SA"/>
        </w:rPr>
        <w:t>rar</w:t>
      </w:r>
      <w:proofErr w:type="spellEnd"/>
      <w:r w:rsidRPr="00541CA2">
        <w:rPr>
          <w:rFonts w:eastAsia="Times New Roman"/>
          <w:lang w:eastAsia="ar-SA"/>
        </w:rPr>
        <w:t xml:space="preserve"> .gif .</w:t>
      </w:r>
      <w:proofErr w:type="spellStart"/>
      <w:proofErr w:type="gramStart"/>
      <w:r w:rsidRPr="00541CA2">
        <w:rPr>
          <w:rFonts w:eastAsia="Times New Roman"/>
          <w:lang w:eastAsia="ar-SA"/>
        </w:rPr>
        <w:t>bmp</w:t>
      </w:r>
      <w:proofErr w:type="spellEnd"/>
      <w:r w:rsidRPr="00541CA2">
        <w:rPr>
          <w:rFonts w:eastAsia="Times New Roman"/>
          <w:lang w:eastAsia="ar-SA"/>
        </w:rPr>
        <w:t xml:space="preserve"> .</w:t>
      </w:r>
      <w:proofErr w:type="spellStart"/>
      <w:r w:rsidRPr="00541CA2">
        <w:rPr>
          <w:rFonts w:eastAsia="Times New Roman"/>
          <w:lang w:eastAsia="ar-SA"/>
        </w:rPr>
        <w:t>numbers</w:t>
      </w:r>
      <w:proofErr w:type="spellEnd"/>
      <w:proofErr w:type="gramEnd"/>
      <w:r w:rsidRPr="00541CA2">
        <w:rPr>
          <w:rFonts w:eastAsia="Times New Roman"/>
          <w:lang w:eastAsia="ar-SA"/>
        </w:rPr>
        <w:t xml:space="preserve"> .</w:t>
      </w:r>
      <w:proofErr w:type="spellStart"/>
      <w:r w:rsidRPr="00541CA2">
        <w:rPr>
          <w:rFonts w:eastAsia="Times New Roman"/>
          <w:lang w:eastAsia="ar-SA"/>
        </w:rPr>
        <w:t>pages</w:t>
      </w:r>
      <w:proofErr w:type="spellEnd"/>
      <w:r w:rsidRPr="00541CA2">
        <w:rPr>
          <w:rFonts w:eastAsia="Times New Roman"/>
          <w:lang w:eastAsia="ar-SA"/>
        </w:rPr>
        <w:t xml:space="preserve">. </w:t>
      </w:r>
      <w:r w:rsidRPr="00541CA2">
        <w:rPr>
          <w:rFonts w:eastAsia="Times New Roman"/>
          <w:b/>
          <w:color w:val="C00000"/>
          <w:lang w:eastAsia="ar-SA"/>
        </w:rPr>
        <w:t>Dokumenty złożone w takich plikach zostaną uznane za złożone nieskutecznie.</w:t>
      </w:r>
    </w:p>
    <w:p w14:paraId="09970710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Zamawiający zwraca uwagę na ograniczenia wielkości plików podpisywanych profilem zaufanym, który wynosi </w:t>
      </w:r>
      <w:r w:rsidRPr="00541CA2">
        <w:rPr>
          <w:rFonts w:eastAsia="Times New Roman"/>
          <w:b/>
          <w:lang w:eastAsia="ar-SA"/>
        </w:rPr>
        <w:t>maksymalnie 10MB</w:t>
      </w:r>
      <w:r w:rsidRPr="00541CA2">
        <w:rPr>
          <w:rFonts w:eastAsia="Times New Roman"/>
          <w:lang w:eastAsia="ar-SA"/>
        </w:rPr>
        <w:t xml:space="preserve">, oraz na ograniczenie wielkości plików podpisywanych w aplikacji </w:t>
      </w:r>
      <w:proofErr w:type="spellStart"/>
      <w:r w:rsidRPr="00541CA2">
        <w:rPr>
          <w:rFonts w:eastAsia="Times New Roman"/>
          <w:lang w:eastAsia="ar-SA"/>
        </w:rPr>
        <w:t>eDoApp</w:t>
      </w:r>
      <w:proofErr w:type="spellEnd"/>
      <w:r w:rsidRPr="00541CA2">
        <w:rPr>
          <w:rFonts w:eastAsia="Times New Roman"/>
          <w:lang w:eastAsia="ar-SA"/>
        </w:rPr>
        <w:t xml:space="preserve"> służącej do składania podpisu osobistego, który wynosi </w:t>
      </w:r>
      <w:r w:rsidRPr="00541CA2">
        <w:rPr>
          <w:rFonts w:eastAsia="Times New Roman"/>
          <w:b/>
          <w:lang w:eastAsia="ar-SA"/>
        </w:rPr>
        <w:t>maksymalnie 5MB</w:t>
      </w:r>
      <w:r w:rsidRPr="00541CA2">
        <w:rPr>
          <w:rFonts w:eastAsia="Times New Roman"/>
          <w:lang w:eastAsia="ar-SA"/>
        </w:rPr>
        <w:t>.</w:t>
      </w:r>
    </w:p>
    <w:p w14:paraId="01F6941C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W przypadku stosowania przez wykonawcę kwalifikowanego podpisu elektronicznego:</w:t>
      </w:r>
    </w:p>
    <w:p w14:paraId="6B9C987D" w14:textId="77777777" w:rsidR="00866EEA" w:rsidRPr="00541CA2" w:rsidRDefault="00866EEA" w:rsidP="00866EEA">
      <w:pPr>
        <w:pStyle w:val="Akapitzlist"/>
        <w:numPr>
          <w:ilvl w:val="0"/>
          <w:numId w:val="102"/>
        </w:numPr>
        <w:autoSpaceDN w:val="0"/>
        <w:spacing w:after="0" w:line="240" w:lineRule="auto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Ze względu na niskie ryzyko naruszenia integralności pliku oraz łatwiejszą weryfikację podpisu zamawiający zaleca, w miarę możliwości, </w:t>
      </w:r>
      <w:r w:rsidRPr="00541CA2">
        <w:rPr>
          <w:rFonts w:eastAsia="Times New Roman"/>
          <w:b/>
          <w:lang w:eastAsia="ar-SA"/>
        </w:rPr>
        <w:t xml:space="preserve">przekonwertowanie plików składających się na ofertę na rozszerzenie .pdf i opatrzenie ich podpisem kwalifikowanym w formacie </w:t>
      </w:r>
      <w:proofErr w:type="spellStart"/>
      <w:r w:rsidRPr="00541CA2">
        <w:rPr>
          <w:rFonts w:eastAsia="Times New Roman"/>
          <w:b/>
          <w:lang w:eastAsia="ar-SA"/>
        </w:rPr>
        <w:t>PAdES</w:t>
      </w:r>
      <w:proofErr w:type="spellEnd"/>
      <w:r w:rsidRPr="00541CA2">
        <w:rPr>
          <w:rFonts w:eastAsia="Times New Roman"/>
          <w:b/>
          <w:lang w:eastAsia="ar-SA"/>
        </w:rPr>
        <w:t xml:space="preserve">. </w:t>
      </w:r>
    </w:p>
    <w:p w14:paraId="7192D497" w14:textId="77777777" w:rsidR="00866EEA" w:rsidRPr="00541CA2" w:rsidRDefault="00866EEA" w:rsidP="00866EEA">
      <w:pPr>
        <w:pStyle w:val="Akapitzlist"/>
        <w:numPr>
          <w:ilvl w:val="0"/>
          <w:numId w:val="102"/>
        </w:numPr>
        <w:autoSpaceDN w:val="0"/>
        <w:spacing w:after="0" w:line="240" w:lineRule="auto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lastRenderedPageBreak/>
        <w:t xml:space="preserve">Pliki w innych formatach niż PDF </w:t>
      </w:r>
      <w:r w:rsidRPr="00541CA2">
        <w:rPr>
          <w:rFonts w:eastAsia="Times New Roman"/>
          <w:b/>
          <w:lang w:eastAsia="ar-SA"/>
        </w:rPr>
        <w:t xml:space="preserve">zaleca się opatrzyć podpisem w formacie </w:t>
      </w:r>
      <w:proofErr w:type="spellStart"/>
      <w:r w:rsidRPr="00541CA2">
        <w:rPr>
          <w:rFonts w:eastAsia="Times New Roman"/>
          <w:b/>
          <w:lang w:eastAsia="ar-SA"/>
        </w:rPr>
        <w:t>XAdES</w:t>
      </w:r>
      <w:proofErr w:type="spellEnd"/>
      <w:r w:rsidRPr="00541CA2">
        <w:rPr>
          <w:rFonts w:eastAsia="Times New Roman"/>
          <w:b/>
          <w:lang w:eastAsia="ar-SA"/>
        </w:rPr>
        <w:t xml:space="preserve"> o typie zewnętrznym</w:t>
      </w:r>
      <w:r w:rsidRPr="00541CA2">
        <w:rPr>
          <w:rFonts w:eastAsia="Times New Roman"/>
          <w:lang w:eastAsia="ar-SA"/>
        </w:rPr>
        <w:t>. Wykonawca powinien pamiętać, aby plik z podpisem przekazywać łącznie z dokumentem podpisywanym.</w:t>
      </w:r>
    </w:p>
    <w:p w14:paraId="28F2AC41" w14:textId="77777777" w:rsidR="00866EEA" w:rsidRPr="00541CA2" w:rsidRDefault="00866EEA" w:rsidP="00866EEA">
      <w:pPr>
        <w:pStyle w:val="Akapitzlist"/>
        <w:numPr>
          <w:ilvl w:val="0"/>
          <w:numId w:val="102"/>
        </w:numPr>
        <w:autoSpaceDN w:val="0"/>
        <w:spacing w:after="0" w:line="240" w:lineRule="auto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Zamawiający rekomenduje wykorzystanie podpisu z kwalifikowanym znacznikiem czasu.</w:t>
      </w:r>
    </w:p>
    <w:p w14:paraId="00C6F5C9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Zamawiający zaleca, aby</w:t>
      </w:r>
      <w:r w:rsidRPr="00541CA2">
        <w:rPr>
          <w:rFonts w:eastAsia="Times New Roman"/>
          <w:b/>
          <w:lang w:eastAsia="ar-SA"/>
        </w:rPr>
        <w:t xml:space="preserve"> w przypadku podpisywania pliku przez kilka osób, stosować podpisy tego samego rodzaju.</w:t>
      </w:r>
      <w:r w:rsidRPr="00541CA2">
        <w:rPr>
          <w:rFonts w:eastAsia="Times New Roman"/>
          <w:lang w:eastAsia="ar-SA"/>
        </w:rPr>
        <w:t xml:space="preserve"> Podpisywanie różnymi rodzajami podpisów np. osobistym i kwalifikowanym może doprowadzić do problemów w weryfikacji plików. </w:t>
      </w:r>
    </w:p>
    <w:p w14:paraId="6BCFCE06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Zamawiający zaleca, aby Wykonawca z odpowiednim wyprzedzeniem przetestował możliwość prawidłowego wykorzystania wybranej metody podpisania plików oferty.</w:t>
      </w:r>
    </w:p>
    <w:p w14:paraId="1E1FAA41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>Osobą składającą ofertę powinna być osoba kontaktowa podawana w dokumentacji.</w:t>
      </w:r>
    </w:p>
    <w:p w14:paraId="3FD3382F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 </w:t>
      </w:r>
    </w:p>
    <w:p w14:paraId="251F423C" w14:textId="77777777" w:rsidR="00866EEA" w:rsidRPr="00541CA2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Jeśli Wykonawca pakuje dokumenty np. w plik o rozszerzeniu .zip, zaleca się wcześniejsze podpisanie każdego ze skompresowanych plików. </w:t>
      </w:r>
    </w:p>
    <w:p w14:paraId="3B3CC580" w14:textId="77777777" w:rsidR="00866EEA" w:rsidRDefault="00866EEA" w:rsidP="007D2660">
      <w:pPr>
        <w:numPr>
          <w:ilvl w:val="0"/>
          <w:numId w:val="116"/>
        </w:numPr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/>
          <w:lang w:eastAsia="ar-SA"/>
        </w:rPr>
      </w:pPr>
      <w:r w:rsidRPr="00541CA2">
        <w:rPr>
          <w:rFonts w:eastAsia="Times New Roman"/>
          <w:lang w:eastAsia="ar-SA"/>
        </w:rPr>
        <w:t xml:space="preserve">Zamawiający zaleca, aby </w:t>
      </w:r>
      <w:r w:rsidRPr="00541CA2">
        <w:rPr>
          <w:rFonts w:eastAsia="Times New Roman"/>
          <w:b/>
          <w:u w:val="single"/>
          <w:lang w:eastAsia="ar-SA"/>
        </w:rPr>
        <w:t>nie</w:t>
      </w:r>
      <w:r w:rsidRPr="00541CA2">
        <w:rPr>
          <w:rFonts w:eastAsia="Times New Roman"/>
          <w:b/>
          <w:lang w:eastAsia="ar-SA"/>
        </w:rPr>
        <w:t xml:space="preserve"> </w:t>
      </w:r>
      <w:r w:rsidRPr="00541CA2">
        <w:rPr>
          <w:rFonts w:eastAsia="Times New Roman"/>
          <w:lang w:eastAsia="ar-SA"/>
        </w:rPr>
        <w:t>wprowadzać jakichkolwiek zmian w plikach po podpisaniu ich podpisem kwalifikowanym. Może to skutkować naruszeniem integralności plików co równoważne będzie z koniecznością odrzucenia oferty.</w:t>
      </w:r>
    </w:p>
    <w:p w14:paraId="5DF0D94C" w14:textId="77777777" w:rsidR="00B64572" w:rsidRDefault="00B64572">
      <w:pPr>
        <w:spacing w:after="0" w:line="240" w:lineRule="auto"/>
        <w:ind w:left="360"/>
        <w:jc w:val="both"/>
        <w:rPr>
          <w:rFonts w:eastAsia="Times New Roman"/>
          <w:color w:val="00000A"/>
          <w:lang w:eastAsia="ar-SA"/>
        </w:rPr>
      </w:pPr>
    </w:p>
    <w:tbl>
      <w:tblPr>
        <w:tblW w:w="0" w:type="auto"/>
        <w:tblInd w:w="-3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889"/>
      </w:tblGrid>
      <w:tr w:rsidR="000151E3" w14:paraId="09C763B9" w14:textId="77777777"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7BCD306B" w14:textId="77777777" w:rsidR="00B64572" w:rsidRDefault="00B64572">
            <w:pPr>
              <w:numPr>
                <w:ilvl w:val="0"/>
                <w:numId w:val="68"/>
              </w:numPr>
              <w:spacing w:after="0" w:line="240" w:lineRule="auto"/>
              <w:ind w:left="606" w:hanging="546"/>
              <w:contextualSpacing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WYMAGANIA DOTYCZĄCE WADIUM</w:t>
            </w:r>
          </w:p>
        </w:tc>
      </w:tr>
    </w:tbl>
    <w:p w14:paraId="41496495" w14:textId="77777777" w:rsidR="00B64572" w:rsidRDefault="00B64572">
      <w:pPr>
        <w:spacing w:after="0" w:line="240" w:lineRule="auto"/>
        <w:jc w:val="both"/>
        <w:rPr>
          <w:rFonts w:eastAsia="Times New Roman" w:cs="Calibri"/>
          <w:color w:val="00000A"/>
          <w:lang w:eastAsia="pl-PL"/>
        </w:rPr>
      </w:pPr>
    </w:p>
    <w:p w14:paraId="52C2AD09" w14:textId="7B1BE188" w:rsidR="00B64572" w:rsidRDefault="00701FF1">
      <w:pPr>
        <w:spacing w:after="0" w:line="240" w:lineRule="auto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>Zamawiający nie wymaga wniesienia wadium.</w:t>
      </w:r>
    </w:p>
    <w:p w14:paraId="097143FD" w14:textId="77777777" w:rsidR="00701FF1" w:rsidRDefault="00701FF1">
      <w:pPr>
        <w:spacing w:after="0" w:line="240" w:lineRule="auto"/>
        <w:jc w:val="both"/>
        <w:rPr>
          <w:rFonts w:cs="Calibri"/>
          <w:color w:val="00000A"/>
          <w:sz w:val="20"/>
          <w:szCs w:val="20"/>
        </w:rPr>
      </w:pPr>
    </w:p>
    <w:tbl>
      <w:tblPr>
        <w:tblW w:w="0" w:type="auto"/>
        <w:tblInd w:w="-3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889"/>
      </w:tblGrid>
      <w:tr w:rsidR="000151E3" w14:paraId="551EA028" w14:textId="77777777"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1751E78" w14:textId="77777777" w:rsidR="00B64572" w:rsidRDefault="00B64572">
            <w:pPr>
              <w:keepNext/>
              <w:keepLines/>
              <w:numPr>
                <w:ilvl w:val="0"/>
                <w:numId w:val="68"/>
              </w:numPr>
              <w:spacing w:after="0" w:line="240" w:lineRule="auto"/>
              <w:ind w:left="606" w:hanging="546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TERMIN SKŁADANIA OFERT</w:t>
            </w:r>
          </w:p>
        </w:tc>
      </w:tr>
    </w:tbl>
    <w:p w14:paraId="12F31213" w14:textId="77777777" w:rsidR="00B64572" w:rsidRDefault="00B64572">
      <w:pPr>
        <w:spacing w:after="0" w:line="240" w:lineRule="auto"/>
        <w:ind w:left="357"/>
        <w:jc w:val="both"/>
        <w:rPr>
          <w:color w:val="000000"/>
          <w:lang w:eastAsia="pl-PL"/>
        </w:rPr>
      </w:pPr>
    </w:p>
    <w:p w14:paraId="120919D4" w14:textId="18CE1AF1" w:rsidR="00B64572" w:rsidRDefault="00B64572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color w:val="00000A"/>
        </w:rPr>
      </w:pPr>
      <w:r>
        <w:rPr>
          <w:color w:val="000000"/>
          <w:lang w:eastAsia="pl-PL"/>
        </w:rPr>
        <w:t xml:space="preserve">Ofertę wraz z wymaganymi dokumentami należy </w:t>
      </w:r>
      <w:r w:rsidR="0022258A">
        <w:rPr>
          <w:color w:val="000000"/>
          <w:lang w:eastAsia="pl-PL"/>
        </w:rPr>
        <w:t>umieścić na</w:t>
      </w:r>
      <w:r>
        <w:rPr>
          <w:color w:val="000000"/>
          <w:lang w:eastAsia="pl-PL"/>
        </w:rPr>
        <w:t xml:space="preserve"> stronie internetowej prowadzonego </w:t>
      </w:r>
      <w:r w:rsidR="009E18B5">
        <w:rPr>
          <w:color w:val="000000"/>
          <w:lang w:eastAsia="pl-PL"/>
        </w:rPr>
        <w:t>postępowania pod</w:t>
      </w:r>
      <w:r>
        <w:rPr>
          <w:color w:val="000000"/>
          <w:lang w:eastAsia="pl-PL"/>
        </w:rPr>
        <w:t xml:space="preserve"> adresem </w:t>
      </w:r>
      <w:hyperlink r:id="rId26" w:history="1">
        <w:r w:rsidR="00BF5DBA" w:rsidRPr="00693779">
          <w:rPr>
            <w:rStyle w:val="Hipercze"/>
          </w:rPr>
          <w:t>https://platformazakupowa.pl/transakcja/1296598</w:t>
        </w:r>
      </w:hyperlink>
      <w:r w:rsidR="00BF5DBA">
        <w:t xml:space="preserve"> </w:t>
      </w:r>
      <w:r w:rsidRPr="00BD035F">
        <w:rPr>
          <w:b/>
          <w:bCs/>
          <w:color w:val="000000"/>
          <w:lang w:eastAsia="pl-PL"/>
        </w:rPr>
        <w:t>do</w:t>
      </w:r>
      <w:r>
        <w:rPr>
          <w:color w:val="000000"/>
          <w:lang w:eastAsia="pl-PL"/>
        </w:rPr>
        <w:t xml:space="preserve"> </w:t>
      </w:r>
      <w:r>
        <w:rPr>
          <w:b/>
          <w:color w:val="000000"/>
          <w:lang w:eastAsia="pl-PL"/>
        </w:rPr>
        <w:t xml:space="preserve">dnia </w:t>
      </w:r>
      <w:r w:rsidR="00BF5DBA">
        <w:rPr>
          <w:b/>
          <w:lang w:eastAsia="pl-PL"/>
        </w:rPr>
        <w:t>08.05</w:t>
      </w:r>
      <w:r w:rsidR="009E18B5">
        <w:rPr>
          <w:b/>
          <w:lang w:eastAsia="pl-PL"/>
        </w:rPr>
        <w:t>.2026</w:t>
      </w:r>
      <w:r>
        <w:rPr>
          <w:b/>
          <w:lang w:eastAsia="pl-PL"/>
        </w:rPr>
        <w:t xml:space="preserve"> r. do godz. 09:</w:t>
      </w:r>
      <w:r w:rsidR="00D16E36">
        <w:rPr>
          <w:b/>
          <w:lang w:eastAsia="pl-PL"/>
        </w:rPr>
        <w:t>15</w:t>
      </w:r>
      <w:r>
        <w:rPr>
          <w:lang w:eastAsia="pl-PL"/>
        </w:rPr>
        <w:t>.</w:t>
      </w:r>
    </w:p>
    <w:p w14:paraId="023092F7" w14:textId="77777777" w:rsidR="00B64572" w:rsidRDefault="00B64572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color w:val="00000A"/>
        </w:rPr>
      </w:pPr>
      <w:r>
        <w:rPr>
          <w:color w:val="00000A"/>
        </w:rPr>
        <w:t>Do oferty należy dołączyć wszystkie wymagane w SWZ dokumenty.</w:t>
      </w:r>
    </w:p>
    <w:p w14:paraId="1C82C302" w14:textId="21B89927" w:rsidR="00B64572" w:rsidRDefault="00B64572">
      <w:pPr>
        <w:numPr>
          <w:ilvl w:val="0"/>
          <w:numId w:val="8"/>
        </w:numPr>
        <w:spacing w:after="0" w:line="240" w:lineRule="auto"/>
        <w:jc w:val="both"/>
        <w:rPr>
          <w:color w:val="00000A"/>
        </w:rPr>
      </w:pPr>
      <w:r>
        <w:rPr>
          <w:color w:val="00000A"/>
        </w:rPr>
        <w:t xml:space="preserve">Po wypełnieniu Formularza składania oferty lub wniosku i </w:t>
      </w:r>
      <w:r w:rsidR="009E18B5">
        <w:rPr>
          <w:color w:val="00000A"/>
        </w:rPr>
        <w:t>dołączenia wszystkich</w:t>
      </w:r>
      <w:r>
        <w:rPr>
          <w:color w:val="00000A"/>
        </w:rPr>
        <w:t xml:space="preserve"> wymaganych załączników należy kliknąć przycisk „Przejdź do podsumowania”.</w:t>
      </w:r>
    </w:p>
    <w:p w14:paraId="5F7FDCD3" w14:textId="41D82FC8" w:rsidR="00B64572" w:rsidRDefault="00B64572">
      <w:pPr>
        <w:numPr>
          <w:ilvl w:val="0"/>
          <w:numId w:val="8"/>
        </w:numPr>
        <w:spacing w:after="0" w:line="240" w:lineRule="auto"/>
        <w:jc w:val="both"/>
        <w:rPr>
          <w:color w:val="00000A"/>
        </w:rPr>
      </w:pPr>
      <w:r>
        <w:rPr>
          <w:color w:val="00000A"/>
        </w:rPr>
        <w:t xml:space="preserve">Oferta lub wniosek składana elektronicznie musi zostać podpisana elektronicznym podpisem kwalifikowanym, podpisem zaufanym lub podpisem osobistym. W procesie składania oferty za pośrednictwem </w:t>
      </w:r>
      <w:hyperlink r:id="rId27" w:history="1">
        <w:r>
          <w:rPr>
            <w:rStyle w:val="Hipercze"/>
            <w:color w:val="1155CC"/>
          </w:rPr>
          <w:t>platformazakupowa.pl</w:t>
        </w:r>
      </w:hyperlink>
      <w:r>
        <w:rPr>
          <w:color w:val="00000A"/>
        </w:rPr>
        <w:t xml:space="preserve">, Wykonawca powinien złożyć podpis bezpośrednio na dokumentach przesłanych za pośrednictwem </w:t>
      </w:r>
      <w:hyperlink r:id="rId28" w:history="1">
        <w:r>
          <w:rPr>
            <w:rStyle w:val="Hipercze"/>
            <w:color w:val="1155CC"/>
          </w:rPr>
          <w:t>platformazakupowa.pl</w:t>
        </w:r>
      </w:hyperlink>
      <w:r>
        <w:rPr>
          <w:color w:val="00000A"/>
        </w:rPr>
        <w:t>. Zalecamy stosowanie podpisu na każdym załączonym pliku osobno, w szczególności wskazanych w art. 63 ust 1 oraz ust.</w:t>
      </w:r>
      <w:r w:rsidR="009E18B5">
        <w:rPr>
          <w:color w:val="00000A"/>
        </w:rPr>
        <w:t>2 Pzp</w:t>
      </w:r>
      <w:r>
        <w:rPr>
          <w:color w:val="00000A"/>
        </w:rPr>
        <w:t>, gdzie zaznaczono, iż oferty, wnioski o dopuszczenie do udziału w postępowaniu oraz oświadczenie, o którym mowa w art. 125 ust.1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474764DE" w14:textId="77777777" w:rsidR="00B64572" w:rsidRDefault="00B64572">
      <w:pPr>
        <w:numPr>
          <w:ilvl w:val="0"/>
          <w:numId w:val="8"/>
        </w:numPr>
        <w:spacing w:after="0" w:line="240" w:lineRule="auto"/>
        <w:jc w:val="both"/>
        <w:rPr>
          <w:rFonts w:cs="Calibri"/>
          <w:color w:val="00000A"/>
        </w:rPr>
      </w:pPr>
      <w:r>
        <w:rPr>
          <w:color w:val="00000A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18F566CD" w14:textId="04582D8E" w:rsidR="00B64572" w:rsidRDefault="00B64572">
      <w:pPr>
        <w:numPr>
          <w:ilvl w:val="0"/>
          <w:numId w:val="8"/>
        </w:numPr>
        <w:spacing w:after="240" w:line="240" w:lineRule="auto"/>
        <w:jc w:val="both"/>
        <w:rPr>
          <w:rFonts w:eastAsia="Times New Roman"/>
          <w:b/>
          <w:bCs/>
          <w:color w:val="00000A"/>
          <w:lang w:eastAsia="ar-SA"/>
        </w:rPr>
      </w:pPr>
      <w:r>
        <w:rPr>
          <w:rFonts w:cs="Calibri"/>
          <w:color w:val="00000A"/>
        </w:rPr>
        <w:t xml:space="preserve">Szczegółowa instrukcja dla Wykonawców dotycząca złożenia, zmiany i wycofania oferty znajduje się na stronie internetowej pod adresem:  </w:t>
      </w:r>
      <w:hyperlink r:id="rId29" w:history="1">
        <w:r w:rsidR="00BC1986" w:rsidRPr="00981162">
          <w:rPr>
            <w:rStyle w:val="Hipercze"/>
          </w:rPr>
          <w:t>https://platformazakupowa.pl/strona/45-instrukcje</w:t>
        </w:r>
      </w:hyperlink>
      <w:r w:rsidR="00BC1986">
        <w:t xml:space="preserve"> </w:t>
      </w:r>
    </w:p>
    <w:tbl>
      <w:tblPr>
        <w:tblW w:w="0" w:type="auto"/>
        <w:tblInd w:w="-3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889"/>
      </w:tblGrid>
      <w:tr w:rsidR="000151E3" w14:paraId="4D6C3313" w14:textId="77777777"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9758B42" w14:textId="77777777" w:rsidR="00B64572" w:rsidRDefault="00B64572">
            <w:pPr>
              <w:keepNext/>
              <w:keepLines/>
              <w:numPr>
                <w:ilvl w:val="0"/>
                <w:numId w:val="68"/>
              </w:numPr>
              <w:spacing w:after="0" w:line="240" w:lineRule="auto"/>
              <w:ind w:left="606" w:hanging="546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color w:val="00000A"/>
                <w:lang w:eastAsia="ar-SA"/>
              </w:rPr>
              <w:t>TERMIN OTWARCIA OFERT</w:t>
            </w:r>
          </w:p>
        </w:tc>
      </w:tr>
    </w:tbl>
    <w:p w14:paraId="4AF04069" w14:textId="77777777" w:rsidR="00B64572" w:rsidRDefault="00B64572">
      <w:pPr>
        <w:spacing w:after="0" w:line="240" w:lineRule="auto"/>
        <w:ind w:left="360"/>
        <w:jc w:val="both"/>
        <w:textAlignment w:val="baseline"/>
        <w:rPr>
          <w:b/>
          <w:bCs/>
          <w:color w:val="00000A"/>
        </w:rPr>
      </w:pPr>
    </w:p>
    <w:p w14:paraId="7DE3D42F" w14:textId="407A2F43" w:rsidR="00B64572" w:rsidRDefault="00B64572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color w:val="00000A"/>
        </w:rPr>
      </w:pPr>
      <w:r>
        <w:rPr>
          <w:rFonts w:eastAsia="Times New Roman"/>
          <w:color w:val="00000A"/>
          <w:lang w:eastAsia="ar-SA"/>
        </w:rPr>
        <w:t>Otwarcie</w:t>
      </w:r>
      <w:r>
        <w:rPr>
          <w:color w:val="00000A"/>
        </w:rPr>
        <w:t xml:space="preserve"> ofert nastąpi w </w:t>
      </w:r>
      <w:r w:rsidR="0046281D">
        <w:rPr>
          <w:color w:val="00000A"/>
        </w:rPr>
        <w:t xml:space="preserve">dniu </w:t>
      </w:r>
      <w:r w:rsidR="00BF5DBA">
        <w:rPr>
          <w:b/>
        </w:rPr>
        <w:t>08.05</w:t>
      </w:r>
      <w:r w:rsidR="00D16E36">
        <w:rPr>
          <w:b/>
        </w:rPr>
        <w:t>.2026</w:t>
      </w:r>
      <w:r w:rsidR="0036348F">
        <w:rPr>
          <w:b/>
        </w:rPr>
        <w:t xml:space="preserve"> </w:t>
      </w:r>
      <w:r>
        <w:rPr>
          <w:b/>
        </w:rPr>
        <w:t>r., o godzinie 09:</w:t>
      </w:r>
      <w:r w:rsidR="00D16E36">
        <w:rPr>
          <w:b/>
        </w:rPr>
        <w:t>30</w:t>
      </w:r>
      <w:r>
        <w:rPr>
          <w:b/>
          <w:bCs/>
        </w:rPr>
        <w:t xml:space="preserve">. </w:t>
      </w:r>
    </w:p>
    <w:p w14:paraId="284FF953" w14:textId="77777777" w:rsidR="00B64572" w:rsidRDefault="00B64572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color w:val="00000A"/>
        </w:rPr>
      </w:pPr>
      <w:r>
        <w:rPr>
          <w:color w:val="00000A"/>
        </w:rPr>
        <w:t xml:space="preserve">Otwarcie ofert jest niejawne. </w:t>
      </w:r>
    </w:p>
    <w:p w14:paraId="1F1CAE82" w14:textId="77777777" w:rsidR="00B64572" w:rsidRDefault="00B64572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color w:val="00000A"/>
        </w:rPr>
      </w:pPr>
      <w:r>
        <w:rPr>
          <w:color w:val="00000A"/>
        </w:rPr>
        <w:t xml:space="preserve">Zamawiający, najpóźniej przed otwarciem ofert, udostępni na stronie internetowej prowadzonego postępowania informację o kwocie, jaką zamierza przeznaczyć́ na sfinansowanie zamówienia. </w:t>
      </w:r>
    </w:p>
    <w:p w14:paraId="2A5F8466" w14:textId="77777777" w:rsidR="00B64572" w:rsidRDefault="00B64572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color w:val="000000"/>
        </w:rPr>
      </w:pPr>
      <w:r>
        <w:rPr>
          <w:color w:val="00000A"/>
        </w:rPr>
        <w:lastRenderedPageBreak/>
        <w:t xml:space="preserve">Zamawiający, niezwłocznie po otwarciu ofert, udostępnia na stronie internetowej prowadzonego postępowania informacje o: </w:t>
      </w:r>
    </w:p>
    <w:p w14:paraId="2D67085C" w14:textId="77777777" w:rsidR="00B64572" w:rsidRDefault="00B64572">
      <w:pPr>
        <w:numPr>
          <w:ilvl w:val="0"/>
          <w:numId w:val="14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64B879F3" w14:textId="77777777" w:rsidR="00B64572" w:rsidRDefault="00B64572">
      <w:pPr>
        <w:numPr>
          <w:ilvl w:val="0"/>
          <w:numId w:val="14"/>
        </w:numPr>
        <w:spacing w:after="0" w:line="240" w:lineRule="auto"/>
        <w:jc w:val="both"/>
        <w:rPr>
          <w:rFonts w:cs="Calibri"/>
          <w:color w:val="000000"/>
          <w:lang w:eastAsia="pl-PL"/>
        </w:rPr>
      </w:pPr>
      <w:r>
        <w:rPr>
          <w:color w:val="000000"/>
        </w:rPr>
        <w:t xml:space="preserve">cenach lub kosztach zawartych w ofertach. </w:t>
      </w:r>
    </w:p>
    <w:p w14:paraId="142B58E4" w14:textId="248AD19E" w:rsidR="00B64572" w:rsidRDefault="00B64572">
      <w:pPr>
        <w:spacing w:after="0" w:line="240" w:lineRule="auto"/>
        <w:jc w:val="both"/>
        <w:rPr>
          <w:color w:val="00000A"/>
        </w:rPr>
      </w:pPr>
      <w:r>
        <w:rPr>
          <w:rFonts w:cs="Calibri"/>
          <w:color w:val="000000"/>
          <w:lang w:eastAsia="pl-PL"/>
        </w:rPr>
        <w:t xml:space="preserve">       </w:t>
      </w:r>
      <w:r>
        <w:rPr>
          <w:color w:val="000000"/>
          <w:lang w:eastAsia="pl-PL"/>
        </w:rPr>
        <w:t xml:space="preserve">- informacja zostanie opublikowana na stronie postępowania na </w:t>
      </w:r>
      <w:hyperlink r:id="rId30" w:history="1">
        <w:r w:rsidR="00BF5DBA" w:rsidRPr="00693779">
          <w:rPr>
            <w:rStyle w:val="Hipercze"/>
          </w:rPr>
          <w:t>https://platformazakupowa.pl/transakcja/1296598</w:t>
        </w:r>
      </w:hyperlink>
      <w:r w:rsidR="00BF5DBA">
        <w:t xml:space="preserve"> </w:t>
      </w:r>
      <w:r>
        <w:rPr>
          <w:color w:val="000000"/>
          <w:lang w:eastAsia="pl-PL"/>
        </w:rPr>
        <w:t>w sekcji ,,Komunikaty”.</w:t>
      </w:r>
    </w:p>
    <w:p w14:paraId="5DFDCEBC" w14:textId="77777777" w:rsidR="00B64572" w:rsidRDefault="00B64572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color w:val="00000A"/>
        </w:rPr>
      </w:pPr>
      <w:r>
        <w:rPr>
          <w:color w:val="00000A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CF0ED11" w14:textId="77777777" w:rsidR="00B64572" w:rsidRDefault="00B64572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color w:val="000000"/>
        </w:rPr>
      </w:pPr>
      <w:r>
        <w:rPr>
          <w:color w:val="00000A"/>
        </w:rPr>
        <w:t xml:space="preserve">Zamawiający poinformuje o zmianie terminu otwarcia ofert na stronie internetowej prowadzonego postępowania. </w:t>
      </w:r>
    </w:p>
    <w:p w14:paraId="71C39F28" w14:textId="77777777" w:rsidR="00B64572" w:rsidRDefault="00B64572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color w:val="000000"/>
        </w:rPr>
      </w:pPr>
      <w:r>
        <w:rPr>
          <w:color w:val="000000"/>
        </w:rPr>
        <w:t xml:space="preserve">Oferty są jawne od chwili ich otwarcia. </w:t>
      </w:r>
    </w:p>
    <w:p w14:paraId="78BDB6A4" w14:textId="77777777" w:rsidR="00B64572" w:rsidRDefault="00B64572">
      <w:pPr>
        <w:numPr>
          <w:ilvl w:val="0"/>
          <w:numId w:val="54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Zamawiający nie ujawnia informacji stanowiących tajemnicę przedsiębiorstwa w rozumieniu przepisów o zwalczaniu nieuczciwej konkurencji, jeżeli Wykonawca nie później niż w terminie składania ofert zastrzegł, że nie mogą one być udostępnione oraz wykazał, iż zastrzeżone informacje stanowią tajemnicę przedsiębiorstwa. Wykonawca nie może zastrzec informacji, o których mowa w art. 222 ust. 5 uPzp, tj.: nazwy i adresu, informacji dotyczących ceny, terminu wykonania zamówienia, okresu gwarancji i warunków płatności.</w:t>
      </w:r>
    </w:p>
    <w:p w14:paraId="2114AE30" w14:textId="08EDEBBB" w:rsidR="00B64572" w:rsidRDefault="00B64572">
      <w:pPr>
        <w:numPr>
          <w:ilvl w:val="0"/>
          <w:numId w:val="54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Niewykazanie przez Wykonawcę, iż zastrzeżone informacje stanowią tajemnicę przedsiębiorstwa spowoduje odtajnienie zastrzeżonych informacji.</w:t>
      </w:r>
    </w:p>
    <w:p w14:paraId="316B1D9D" w14:textId="77777777" w:rsidR="00B64572" w:rsidRDefault="00B64572">
      <w:pPr>
        <w:numPr>
          <w:ilvl w:val="0"/>
          <w:numId w:val="54"/>
        </w:numPr>
        <w:spacing w:after="0" w:line="240" w:lineRule="auto"/>
        <w:jc w:val="both"/>
        <w:rPr>
          <w:rFonts w:eastAsia="Times New Roman"/>
          <w:color w:val="00000A"/>
          <w:lang w:eastAsia="ar-SA"/>
        </w:rPr>
      </w:pPr>
      <w:r>
        <w:rPr>
          <w:color w:val="000000"/>
        </w:rPr>
        <w:t>Za wykazanie, że zastrzeżone informacje stanowią tajemnicę przedsiębiorstwa uważa się udowodnienie spełnienia łącznie następujących warunków:</w:t>
      </w:r>
    </w:p>
    <w:p w14:paraId="755BD005" w14:textId="77777777" w:rsidR="00B64572" w:rsidRDefault="00B64572">
      <w:pPr>
        <w:keepLines/>
        <w:numPr>
          <w:ilvl w:val="1"/>
          <w:numId w:val="33"/>
        </w:numPr>
        <w:spacing w:after="0" w:line="240" w:lineRule="auto"/>
        <w:ind w:left="709" w:right="-1" w:hanging="283"/>
        <w:jc w:val="both"/>
        <w:textAlignment w:val="baseline"/>
        <w:rPr>
          <w:rFonts w:eastAsia="Times New Roman"/>
          <w:color w:val="00000A"/>
          <w:lang w:eastAsia="ar-SA"/>
        </w:rPr>
      </w:pPr>
      <w:r>
        <w:rPr>
          <w:rFonts w:eastAsia="Times New Roman"/>
          <w:color w:val="00000A"/>
          <w:lang w:eastAsia="ar-SA"/>
        </w:rPr>
        <w:t>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  <w:r>
        <w:rPr>
          <w:color w:val="00000A"/>
          <w:shd w:val="clear" w:color="auto" w:fill="FFFFFF"/>
        </w:rPr>
        <w:t>,</w:t>
      </w:r>
    </w:p>
    <w:p w14:paraId="5E4854AA" w14:textId="77777777" w:rsidR="00B64572" w:rsidRDefault="00B64572">
      <w:pPr>
        <w:keepLines/>
        <w:numPr>
          <w:ilvl w:val="1"/>
          <w:numId w:val="33"/>
        </w:numPr>
        <w:spacing w:after="0" w:line="240" w:lineRule="auto"/>
        <w:ind w:left="709" w:right="-1" w:hanging="283"/>
        <w:jc w:val="both"/>
        <w:textAlignment w:val="baseline"/>
        <w:rPr>
          <w:rFonts w:eastAsia="Times New Roman"/>
          <w:color w:val="00000A"/>
          <w:lang w:eastAsia="ar-SA"/>
        </w:rPr>
      </w:pPr>
      <w:r>
        <w:rPr>
          <w:rFonts w:eastAsia="Times New Roman"/>
          <w:color w:val="00000A"/>
          <w:lang w:eastAsia="ar-SA"/>
        </w:rPr>
        <w:t xml:space="preserve">informacja nie została ujawniona do wiadomości publicznej, </w:t>
      </w:r>
    </w:p>
    <w:p w14:paraId="17E4D98C" w14:textId="77777777" w:rsidR="00B64572" w:rsidRDefault="00B64572">
      <w:pPr>
        <w:keepLines/>
        <w:numPr>
          <w:ilvl w:val="1"/>
          <w:numId w:val="33"/>
        </w:numPr>
        <w:spacing w:after="0" w:line="240" w:lineRule="auto"/>
        <w:ind w:left="709" w:right="-1" w:hanging="283"/>
        <w:jc w:val="both"/>
        <w:textAlignment w:val="baseline"/>
        <w:rPr>
          <w:color w:val="000000"/>
        </w:rPr>
      </w:pPr>
      <w:r>
        <w:rPr>
          <w:rFonts w:eastAsia="Times New Roman"/>
          <w:color w:val="00000A"/>
          <w:lang w:eastAsia="ar-SA"/>
        </w:rPr>
        <w:t xml:space="preserve">podjęto, przy zachowaniu </w:t>
      </w:r>
      <w:r>
        <w:rPr>
          <w:color w:val="00000A"/>
          <w:sz w:val="21"/>
          <w:szCs w:val="21"/>
          <w:shd w:val="clear" w:color="auto" w:fill="FFFFFF"/>
        </w:rPr>
        <w:t xml:space="preserve">należytej staranności, </w:t>
      </w:r>
      <w:r>
        <w:rPr>
          <w:rFonts w:eastAsia="Times New Roman"/>
          <w:color w:val="00000A"/>
          <w:lang w:eastAsia="ar-SA"/>
        </w:rPr>
        <w:t xml:space="preserve">działania w celu </w:t>
      </w:r>
      <w:r>
        <w:rPr>
          <w:color w:val="00000A"/>
          <w:sz w:val="21"/>
          <w:szCs w:val="21"/>
          <w:shd w:val="clear" w:color="auto" w:fill="FFFFFF"/>
        </w:rPr>
        <w:t>utrzymania ich w poufności</w:t>
      </w:r>
      <w:r>
        <w:rPr>
          <w:rFonts w:eastAsia="Times New Roman"/>
          <w:color w:val="00000A"/>
          <w:lang w:eastAsia="ar-SA"/>
        </w:rPr>
        <w:t xml:space="preserve"> poprzez wskazanie konkretnych okoliczności, czynności, które zostały podjęte przez Wykonawcę jak np. wykazanie się wewnętrznymi regulaminami, pozwalającymi przypuszczać, iż informacja nie może zostać upubliczniona.</w:t>
      </w:r>
    </w:p>
    <w:p w14:paraId="417A96E4" w14:textId="77777777" w:rsidR="00B64572" w:rsidRDefault="00B64572">
      <w:pPr>
        <w:numPr>
          <w:ilvl w:val="0"/>
          <w:numId w:val="54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W związku z powyższym Wykonawca zobowiązany jest do zastosowania się do Instrukcji dla Wykonawców znajdującej się na stronie internetowej pod adresem: </w:t>
      </w:r>
      <w:hyperlink r:id="rId31" w:history="1">
        <w:r>
          <w:rPr>
            <w:rStyle w:val="Hipercze"/>
          </w:rPr>
          <w:t>https://platformazakupowa.pl/strona/45-instrukcje</w:t>
        </w:r>
      </w:hyperlink>
      <w:r>
        <w:rPr>
          <w:color w:val="000000"/>
        </w:rPr>
        <w:t>.</w:t>
      </w:r>
    </w:p>
    <w:p w14:paraId="16FB8A2A" w14:textId="7A4863C6" w:rsidR="00B64572" w:rsidRDefault="00B64572">
      <w:pPr>
        <w:numPr>
          <w:ilvl w:val="0"/>
          <w:numId w:val="54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Jeżeli zastrzeżone przez Wykonawcę informacje nie stanowią tajemnicy przedsiębiorstwa lub są jawne na podstawie przepisów ustawy (np. art. 222 ust. 5 ustawy) lub odrębnych przepisów, </w:t>
      </w:r>
      <w:r w:rsidR="00C97703">
        <w:rPr>
          <w:color w:val="000000"/>
        </w:rPr>
        <w:t>Zamawiający zobowiązany</w:t>
      </w:r>
      <w:r>
        <w:rPr>
          <w:color w:val="000000"/>
        </w:rPr>
        <w:t xml:space="preserve"> jest do ujawnienia tych informacji w ramach prowadzonego postępowania o udzielenie zamówienia publicznego.</w:t>
      </w:r>
    </w:p>
    <w:p w14:paraId="4AF01EDC" w14:textId="77777777" w:rsidR="00B64572" w:rsidRDefault="00B64572">
      <w:pPr>
        <w:numPr>
          <w:ilvl w:val="0"/>
          <w:numId w:val="54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W przypadku, gdy w jednym dokumencie Wykonawca zawrze informacje stanowiące tajemnicę przedsiębiorstwa oraz informacje, do ujawnienia których Zamawiający będzie zobowiązany,</w:t>
      </w:r>
      <w:r>
        <w:rPr>
          <w:rFonts w:cs="Calibri"/>
          <w:color w:val="00000A"/>
        </w:rPr>
        <w:t xml:space="preserve"> Zamawiający ujawni cały dokument, zaś Wykonawca ponosił będzie odpowiedzialność za niewłaściwe zabezpieczenie informacji objętych tajemnicą przedsiębiorstwa. </w:t>
      </w:r>
    </w:p>
    <w:p w14:paraId="78DCC133" w14:textId="77777777" w:rsidR="00B64572" w:rsidRPr="007A6484" w:rsidRDefault="00B64572">
      <w:pPr>
        <w:numPr>
          <w:ilvl w:val="0"/>
          <w:numId w:val="54"/>
        </w:numPr>
        <w:spacing w:after="0" w:line="240" w:lineRule="auto"/>
        <w:jc w:val="both"/>
        <w:rPr>
          <w:rFonts w:cs="Calibri"/>
          <w:color w:val="00000A"/>
        </w:rPr>
      </w:pPr>
      <w:r>
        <w:rPr>
          <w:color w:val="000000"/>
        </w:rPr>
        <w:t>Zamawiający informuje, że w przypadku kiedy Wykonawca otrzyma od Zamawiającego wezwanie do  wyjaśnienia zaoferowanej przez niego ceny w trybie art. 224 ust. 1 ustawy Pzp, a złożone przez Wykonawcę wyjaśnienia i/lub dowody stanowić będą tajemnicę przedsiębiorstwa w rozumieniu ustawy o zwalczaniu nieuczciwej konkurencji, Wykonawcy będzie przysługiwało prawo zastrzeżenia ich jako tajemnica przedsiębiorstwa pod warunkiem, że Wykonawca oprócz samego zastrzeżenia jednocześnie wykaże, iż dane informacje stanowią tajemnicę przedsiębiorstwa.</w:t>
      </w:r>
    </w:p>
    <w:p w14:paraId="357B49DF" w14:textId="0D373DD2" w:rsidR="00D03B89" w:rsidRPr="007A6484" w:rsidRDefault="00B64572" w:rsidP="007A6484">
      <w:pPr>
        <w:numPr>
          <w:ilvl w:val="0"/>
          <w:numId w:val="54"/>
        </w:numPr>
        <w:spacing w:after="0" w:line="240" w:lineRule="auto"/>
        <w:jc w:val="both"/>
        <w:rPr>
          <w:rFonts w:cs="Calibri"/>
          <w:color w:val="00000A"/>
        </w:rPr>
      </w:pPr>
      <w:r w:rsidRPr="007A6484">
        <w:rPr>
          <w:rFonts w:cs="Calibri"/>
          <w:color w:val="00000A"/>
        </w:rPr>
        <w:lastRenderedPageBreak/>
        <w:t xml:space="preserve">Oferta, której treść nie będzie odpowiadać treści SWZ, z zastrzeżeniem art. 223 ust. </w:t>
      </w:r>
      <w:r w:rsidR="00B87E36" w:rsidRPr="007A6484">
        <w:rPr>
          <w:rFonts w:cs="Calibri"/>
          <w:color w:val="00000A"/>
        </w:rPr>
        <w:t>2 ustawy</w:t>
      </w:r>
      <w:r w:rsidRPr="007A6484">
        <w:rPr>
          <w:rFonts w:cs="Calibri"/>
          <w:color w:val="00000A"/>
        </w:rPr>
        <w:t xml:space="preserve"> Pzp zostanie odrzucona (art. 226 ust. 1 pkt 5 ustawy Pzp). Wszelkie niejasności i wątpliwości dotyczące treści zapisów w SWZ należy zatem wyjaśnić z Zamawiającym przed terminem składania ofert w trybie przewidzianym w rozdziale XIII niniejszej SWZ. Przepisy ustawy Pzp nie przewidują negocjacji warunków udzielenia zamówienia, w tym zapisów projektu umowy, po terminie otwarcia ofert.</w:t>
      </w:r>
    </w:p>
    <w:p w14:paraId="4FAC258F" w14:textId="77777777" w:rsidR="00D03B89" w:rsidRDefault="00D03B89">
      <w:pPr>
        <w:spacing w:after="0" w:line="240" w:lineRule="auto"/>
        <w:jc w:val="both"/>
        <w:rPr>
          <w:color w:val="000000"/>
        </w:rPr>
      </w:pPr>
    </w:p>
    <w:tbl>
      <w:tblPr>
        <w:tblW w:w="100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093"/>
      </w:tblGrid>
      <w:tr w:rsidR="000151E3" w14:paraId="7F7FCA63" w14:textId="77777777" w:rsidTr="002513FC"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B55A3F5" w14:textId="77777777" w:rsidR="00B64572" w:rsidRDefault="00B64572">
            <w:pPr>
              <w:keepNext/>
              <w:keepLines/>
              <w:numPr>
                <w:ilvl w:val="0"/>
                <w:numId w:val="46"/>
              </w:numPr>
              <w:spacing w:after="0" w:line="240" w:lineRule="auto"/>
              <w:ind w:left="743"/>
              <w:contextualSpacing/>
              <w:textAlignment w:val="baseline"/>
              <w:outlineLvl w:val="0"/>
            </w:pPr>
            <w:r>
              <w:rPr>
                <w:b/>
              </w:rPr>
              <w:t>PODSTAWY WYKLUCZENIA I WARUNKI UDZIAŁU W POSTĘPOWANIU</w:t>
            </w:r>
          </w:p>
        </w:tc>
      </w:tr>
    </w:tbl>
    <w:p w14:paraId="648436BE" w14:textId="77777777" w:rsidR="00B64572" w:rsidRDefault="00B64572">
      <w:pPr>
        <w:autoSpaceDE w:val="0"/>
        <w:spacing w:after="0" w:line="240" w:lineRule="auto"/>
        <w:ind w:left="360"/>
        <w:jc w:val="both"/>
        <w:textAlignment w:val="baseline"/>
      </w:pPr>
    </w:p>
    <w:p w14:paraId="3F34FDC0" w14:textId="1B4B55F7" w:rsidR="00B64572" w:rsidRDefault="00B64572">
      <w:pPr>
        <w:autoSpaceDE w:val="0"/>
        <w:spacing w:after="0" w:line="240" w:lineRule="auto"/>
        <w:jc w:val="both"/>
        <w:textAlignment w:val="baseline"/>
      </w:pPr>
      <w:r>
        <w:rPr>
          <w:rFonts w:cs="Calibri"/>
        </w:rPr>
        <w:t xml:space="preserve"> </w:t>
      </w:r>
      <w:r>
        <w:t xml:space="preserve">O udzielenie zamówienia mogą ubiegać się Wykonawcy, którzy </w:t>
      </w:r>
      <w:r>
        <w:rPr>
          <w:rFonts w:eastAsia="Times New Roman"/>
          <w:lang w:eastAsia="ar-SA"/>
        </w:rPr>
        <w:t xml:space="preserve">nie podlegają wykluczeniu </w:t>
      </w:r>
      <w:r>
        <w:rPr>
          <w:rFonts w:eastAsia="Times New Roman"/>
          <w:lang w:eastAsia="ar-SA"/>
        </w:rPr>
        <w:br/>
        <w:t xml:space="preserve">z postępowania i </w:t>
      </w:r>
      <w:r>
        <w:t xml:space="preserve">spełniają warunki udziału w postępowaniu, z zastrzeżeniem art. 110 ust.2 </w:t>
      </w:r>
      <w:r w:rsidR="00B87E36">
        <w:t>uPzp,</w:t>
      </w:r>
      <w:r>
        <w:t xml:space="preserve"> </w:t>
      </w:r>
      <w:r>
        <w:rPr>
          <w:bCs/>
        </w:rPr>
        <w:t xml:space="preserve">określone przez Zamawiającego poniżej: </w:t>
      </w:r>
    </w:p>
    <w:p w14:paraId="6EF789B6" w14:textId="77777777" w:rsidR="00B64572" w:rsidRDefault="00B64572">
      <w:pPr>
        <w:autoSpaceDE w:val="0"/>
        <w:spacing w:after="0" w:line="240" w:lineRule="auto"/>
        <w:jc w:val="both"/>
        <w:textAlignment w:val="baseline"/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4961"/>
        <w:gridCol w:w="4678"/>
      </w:tblGrid>
      <w:tr w:rsidR="000151E3" w14:paraId="07CF7ADF" w14:textId="77777777" w:rsidTr="00BC1986">
        <w:trPr>
          <w:trHeight w:val="28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296AF897" w14:textId="77777777" w:rsidR="00B64572" w:rsidRDefault="00B64572">
            <w:pPr>
              <w:spacing w:after="0" w:line="240" w:lineRule="auto"/>
              <w:ind w:left="720"/>
              <w:jc w:val="center"/>
              <w:textAlignment w:val="baseline"/>
            </w:pPr>
            <w:r>
              <w:rPr>
                <w:b/>
                <w:bCs/>
              </w:rPr>
              <w:t>KWALIFIKACJA PODMIOTOWA WYKONAWCY</w:t>
            </w:r>
          </w:p>
        </w:tc>
      </w:tr>
      <w:tr w:rsidR="000151E3" w14:paraId="4FC08899" w14:textId="77777777" w:rsidTr="00BC1986">
        <w:trPr>
          <w:trHeight w:val="709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3DA97176" w14:textId="77777777" w:rsidR="00B64572" w:rsidRDefault="00B64572">
            <w:pPr>
              <w:numPr>
                <w:ilvl w:val="0"/>
                <w:numId w:val="64"/>
              </w:numPr>
              <w:spacing w:before="120" w:after="120" w:line="240" w:lineRule="auto"/>
              <w:ind w:left="318" w:hanging="383"/>
              <w:jc w:val="both"/>
              <w:textAlignment w:val="baseline"/>
            </w:pPr>
            <w:r>
              <w:rPr>
                <w:b/>
                <w:bCs/>
              </w:rPr>
              <w:t xml:space="preserve">Przesłanki wykluczenia z postępowania o udzielenie zamówienia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28729B67" w14:textId="77777777" w:rsidR="00B64572" w:rsidRDefault="00B64572">
            <w:pPr>
              <w:spacing w:before="120" w:after="120" w:line="240" w:lineRule="auto"/>
              <w:textAlignment w:val="baseline"/>
            </w:pPr>
            <w:r>
              <w:rPr>
                <w:b/>
                <w:bCs/>
              </w:rPr>
              <w:t>Potwierdzenie braku podstaw wykluczenia o których mowa w art. 108 ust.1 i art. 109 ust. 1 pkt. 4) uPzp oraz art. 7 ustawy sankcyjnej</w:t>
            </w:r>
          </w:p>
        </w:tc>
      </w:tr>
      <w:tr w:rsidR="000151E3" w14:paraId="286FD650" w14:textId="77777777" w:rsidTr="00BC1986">
        <w:trPr>
          <w:trHeight w:val="8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28AE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14:paraId="00365F8D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0FC4A83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9C35677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5D8D10C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9D88D95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3BC46E5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8F8C11F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A15748B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424A767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D36E904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E962D0C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24B0318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2C29279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D7A1562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F9319E2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954BF4E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33BE2C2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B771B00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3537F67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54B794B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B791B39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0161F8B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BC4D610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954F0FE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AADF733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EF1187A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244B599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0F767AD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E51416B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E47A374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5D565D19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553E7E9E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598C5AE0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887174B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19582DE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FCA6AC6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36EE599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06B1D36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84C7969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8DA6DFC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EBA4944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B99A50C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05D9433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10B5660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AFD5F4B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553D7F7C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350A914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8732B26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54B2433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EB898BD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AC846D4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0520762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5F228AC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60F21CD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D90B513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37F80A0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D767B73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56AD866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EFC9101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A53A5F0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611A21B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D84CF4F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B11D9F2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6E3075B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E9E245E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3E62329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EDF9CDB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39169E7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5C98B5EE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98864B1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08BD675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FAF1F84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C59030F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DD75D3E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A210B09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F0AC8D3" w14:textId="77777777" w:rsidR="00BC1986" w:rsidRDefault="00BC1986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A6AA595" w14:textId="77777777" w:rsidR="00CE5CC2" w:rsidRDefault="00CE5CC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8897F3B" w14:textId="77777777" w:rsidR="00CE5CC2" w:rsidRDefault="00CE5CC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CBE36EA" w14:textId="77777777" w:rsidR="00CE5CC2" w:rsidRDefault="00CE5CC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FBB2A33" w14:textId="77777777" w:rsidR="00B64572" w:rsidRPr="00DA0F24" w:rsidRDefault="00B64572">
            <w:pPr>
              <w:spacing w:after="0" w:line="240" w:lineRule="auto"/>
              <w:jc w:val="both"/>
              <w:textAlignment w:val="baseline"/>
              <w:rPr>
                <w:bCs/>
              </w:rPr>
            </w:pPr>
            <w:r w:rsidRPr="00DA0F24">
              <w:rPr>
                <w:bCs/>
              </w:rPr>
              <w:t>2.</w:t>
            </w:r>
          </w:p>
          <w:p w14:paraId="4A4EE6CE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FF9457A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8EB2E97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1672574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D14C1BC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0592709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73B40A9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0974A7D" w14:textId="77777777" w:rsidR="00DA0F24" w:rsidRDefault="00DA0F24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0156AB0" w14:textId="77777777" w:rsidR="00BC1986" w:rsidRDefault="00BC1986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15A0E4E" w14:textId="77777777" w:rsidR="00BC1986" w:rsidRDefault="00BC1986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BF6A5DD" w14:textId="77777777" w:rsidR="00BC1986" w:rsidRDefault="00BC1986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52EBF90C" w14:textId="77777777" w:rsidR="00CE5CC2" w:rsidRDefault="00CE5CC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CC8D277" w14:textId="77777777" w:rsidR="00B64572" w:rsidRPr="00DA0F24" w:rsidRDefault="00B64572">
            <w:pPr>
              <w:spacing w:after="0" w:line="240" w:lineRule="auto"/>
              <w:jc w:val="both"/>
              <w:textAlignment w:val="baseline"/>
              <w:rPr>
                <w:bCs/>
              </w:rPr>
            </w:pPr>
            <w:r w:rsidRPr="00DA0F24">
              <w:rPr>
                <w:bCs/>
              </w:rPr>
              <w:t>3.</w:t>
            </w:r>
          </w:p>
          <w:p w14:paraId="0F3EC78C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679EEB1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EC6FC47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2C912EC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6E7CD7D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5C301AA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52394A6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10A7F7F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AC9E0CA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DC15AF4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DCB4978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7ACE8EBB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1468BCD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  <w:p w14:paraId="6A6E18A7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1CB4AF10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5AACBDF8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3000C609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28BA132C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057E58E7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5B254832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04F7B6F" w14:textId="77777777" w:rsidR="00B64572" w:rsidRDefault="00B64572">
            <w:pPr>
              <w:spacing w:before="120" w:after="120" w:line="240" w:lineRule="auto"/>
              <w:jc w:val="both"/>
              <w:textAlignment w:val="baseline"/>
              <w:rPr>
                <w:b/>
                <w:bCs/>
              </w:rPr>
            </w:pPr>
          </w:p>
          <w:p w14:paraId="443F1FED" w14:textId="77777777" w:rsidR="00B64572" w:rsidRDefault="00B64572">
            <w:pPr>
              <w:spacing w:after="0" w:line="240" w:lineRule="auto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8F54" w14:textId="77777777" w:rsidR="00B64572" w:rsidRDefault="00B64572">
            <w:pPr>
              <w:spacing w:after="0" w:line="240" w:lineRule="auto"/>
              <w:textAlignment w:val="baseline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lastRenderedPageBreak/>
              <w:t xml:space="preserve">Z postępowania o udzielenie zamówienia wyklucza się̨, z zastrzeżeniem art. 110 ust. 2 uPzp, Wykonawcę̨: </w:t>
            </w:r>
          </w:p>
          <w:p w14:paraId="775F673F" w14:textId="77777777" w:rsidR="00B64572" w:rsidRDefault="00B64572">
            <w:pPr>
              <w:numPr>
                <w:ilvl w:val="0"/>
                <w:numId w:val="49"/>
              </w:numPr>
              <w:autoSpaceDE w:val="0"/>
              <w:spacing w:after="0" w:line="240" w:lineRule="auto"/>
              <w:ind w:left="317" w:hanging="357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 xml:space="preserve">będącego osobą fizyczną, którego prawomocnie skazano za przestępstwo: </w:t>
            </w:r>
          </w:p>
          <w:p w14:paraId="2208E502" w14:textId="77777777" w:rsidR="00B64572" w:rsidRDefault="00B64572">
            <w:pPr>
              <w:numPr>
                <w:ilvl w:val="1"/>
                <w:numId w:val="58"/>
              </w:numPr>
              <w:autoSpaceDE w:val="0"/>
              <w:spacing w:after="0" w:line="240" w:lineRule="auto"/>
              <w:ind w:left="459" w:hanging="284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udziału w zorganizowanej grupie przestępczej albo związku mającym na celu popełnienie przestępstwa lub przestępstwa skarbowego, o którym mowa w art. 258 Kodeksu karnego,</w:t>
            </w:r>
          </w:p>
          <w:p w14:paraId="4A4640C9" w14:textId="77777777" w:rsidR="00B64572" w:rsidRDefault="00B64572">
            <w:pPr>
              <w:numPr>
                <w:ilvl w:val="1"/>
                <w:numId w:val="58"/>
              </w:numPr>
              <w:autoSpaceDE w:val="0"/>
              <w:spacing w:after="0" w:line="240" w:lineRule="auto"/>
              <w:ind w:left="459" w:hanging="284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handlu ludźmi, o którym mowa w art. 189a Kodeksu karnego,</w:t>
            </w:r>
          </w:p>
          <w:p w14:paraId="04304EAB" w14:textId="77777777" w:rsidR="00B64572" w:rsidRDefault="00B64572">
            <w:pPr>
              <w:numPr>
                <w:ilvl w:val="0"/>
                <w:numId w:val="27"/>
              </w:numPr>
              <w:spacing w:after="0" w:line="240" w:lineRule="auto"/>
              <w:ind w:left="459" w:hanging="284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      </w:r>
          </w:p>
          <w:p w14:paraId="4C469BF6" w14:textId="77777777" w:rsidR="00B64572" w:rsidRDefault="00B64572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459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4BD9FBCA" w14:textId="77777777" w:rsidR="00B64572" w:rsidRDefault="00B64572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459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o charakterze terrorystycznym, o którym mowa w art. 115 § 20 Kodeksu karnego, lub mające na celu popełnienie tego przestępstwa,</w:t>
            </w:r>
          </w:p>
          <w:p w14:paraId="049D62E8" w14:textId="77777777" w:rsidR="00B64572" w:rsidRDefault="00B64572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459"/>
              <w:jc w:val="both"/>
              <w:rPr>
                <w:bCs/>
              </w:rPr>
            </w:pPr>
            <w:r>
              <w:rPr>
                <w:color w:val="000000"/>
                <w:lang w:eastAsia="pl-PL"/>
              </w:rPr>
              <w:t xml:space="preserve">powierzenia wykonywania pracy małoletniemu cudzoziemcowi, o którym mowa w art. 9 ust. 2 ustawy z dnia 15 czerwca 2012 r. o skutkach powierzania wykonywania pracy cudzoziemcom </w:t>
            </w:r>
            <w:r>
              <w:rPr>
                <w:color w:val="000000"/>
                <w:lang w:eastAsia="pl-PL"/>
              </w:rPr>
              <w:lastRenderedPageBreak/>
              <w:t>przebywającym wbrew przepisom na terytorium Rzeczypospolitej Polskiej (Dz. U. poz. 769),</w:t>
            </w:r>
          </w:p>
          <w:p w14:paraId="24E80EB0" w14:textId="77777777" w:rsidR="00B64572" w:rsidRDefault="00B64572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459"/>
              <w:jc w:val="both"/>
              <w:rPr>
                <w:color w:val="000000"/>
                <w:lang w:eastAsia="pl-PL"/>
              </w:rPr>
            </w:pPr>
            <w:r>
              <w:rPr>
                <w:bCs/>
              </w:rPr>
      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      </w:r>
          </w:p>
          <w:p w14:paraId="75883673" w14:textId="77777777" w:rsidR="00B64572" w:rsidRDefault="00B64572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459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 xml:space="preserve">o którym mowa w art. 9 ust. 1 i 3 lub art. 10 ustawy z dnia 15 czerwca 2012 r. o skutkach powierzania wykonywania pracy cudzoziemcom przebywającym wbrew przepisom na terytorium Rzeczypospolitej Polskiej </w:t>
            </w:r>
          </w:p>
          <w:p w14:paraId="059DC2AE" w14:textId="77777777" w:rsidR="00B64572" w:rsidRDefault="00B64572">
            <w:pPr>
              <w:autoSpaceDE w:val="0"/>
              <w:spacing w:after="0" w:line="240" w:lineRule="auto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–</w:t>
            </w:r>
            <w:r>
              <w:rPr>
                <w:rFonts w:cs="Calibri"/>
                <w:color w:val="000000"/>
                <w:lang w:eastAsia="pl-PL"/>
              </w:rPr>
              <w:t xml:space="preserve"> </w:t>
            </w:r>
            <w:r>
              <w:rPr>
                <w:color w:val="000000"/>
                <w:lang w:eastAsia="pl-PL"/>
              </w:rPr>
              <w:t xml:space="preserve">lub za odpowiedni czyn zabroniony określony w przepisach prawa obcego; </w:t>
            </w:r>
          </w:p>
          <w:p w14:paraId="10424C14" w14:textId="77777777" w:rsidR="00B64572" w:rsidRDefault="00B64572">
            <w:pPr>
              <w:numPr>
                <w:ilvl w:val="0"/>
                <w:numId w:val="62"/>
              </w:numPr>
              <w:autoSpaceDE w:val="0"/>
              <w:spacing w:after="0" w:line="240" w:lineRule="auto"/>
              <w:ind w:left="312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1);</w:t>
            </w:r>
          </w:p>
          <w:p w14:paraId="5A6D5DF3" w14:textId="77777777" w:rsidR="00B64572" w:rsidRDefault="00B64572">
            <w:pPr>
              <w:numPr>
                <w:ilvl w:val="0"/>
                <w:numId w:val="62"/>
              </w:numPr>
              <w:autoSpaceDE w:val="0"/>
              <w:spacing w:after="0" w:line="240" w:lineRule="auto"/>
              <w:ind w:left="312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30BA2672" w14:textId="77777777" w:rsidR="00B64572" w:rsidRDefault="00B64572">
            <w:pPr>
              <w:numPr>
                <w:ilvl w:val="0"/>
                <w:numId w:val="62"/>
              </w:numPr>
              <w:autoSpaceDE w:val="0"/>
              <w:spacing w:after="0" w:line="240" w:lineRule="auto"/>
              <w:ind w:left="312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wobec którego orzeczono zakaz ubiegania się o zamówienia publiczne;</w:t>
            </w:r>
          </w:p>
          <w:p w14:paraId="70619DDB" w14:textId="294D7ECD" w:rsidR="00B64572" w:rsidRDefault="00B64572">
            <w:pPr>
              <w:numPr>
                <w:ilvl w:val="0"/>
                <w:numId w:val="62"/>
              </w:numPr>
              <w:autoSpaceDE w:val="0"/>
              <w:spacing w:after="0" w:line="240" w:lineRule="auto"/>
              <w:ind w:left="312"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 xml:space="preserve">jeżeli zamawiający może stwierdzić, na podstawie wiarygodnych przesłanek, że wykonawca zawarł z innymi wykonawcami porozumienie mające na celu zakłócenie konkurencji, w </w:t>
            </w:r>
            <w:r w:rsidR="00CE5CC2">
              <w:rPr>
                <w:color w:val="000000"/>
                <w:lang w:eastAsia="pl-PL"/>
              </w:rPr>
              <w:t>szczególności,</w:t>
            </w:r>
            <w:r>
              <w:rPr>
                <w:color w:val="000000"/>
                <w:lang w:eastAsia="pl-PL"/>
              </w:rPr>
              <w:t xml:space="preserve"> jeżeli należąc do tej samej grupy kapitałowej w rozumieniu ustawy z dnia 16 lutego 2007 r. o ochronie konkurencji i konsumentów, złożyli odrębne oferty, oferty częściowe, chyba że wykażą, że przygotowali te oferty lub wnioski niezależnie od siebie;</w:t>
            </w:r>
          </w:p>
          <w:p w14:paraId="6BF1CE78" w14:textId="77777777" w:rsidR="00B64572" w:rsidRDefault="00B64572">
            <w:pPr>
              <w:numPr>
                <w:ilvl w:val="0"/>
                <w:numId w:val="62"/>
              </w:numPr>
              <w:autoSpaceDE w:val="0"/>
              <w:spacing w:after="0" w:line="240" w:lineRule="auto"/>
              <w:ind w:left="312"/>
              <w:jc w:val="both"/>
            </w:pPr>
            <w:r>
              <w:rPr>
                <w:color w:val="000000"/>
                <w:lang w:eastAsia="pl-PL"/>
              </w:rPr>
              <w:t xml:space="preserve">jeżeli, w przypadkach, o których mowa w art. 85 ust. 1 ustawy Pzp, doszło do zakłócenia konkurencji wynikającego z wcześniejszego zaangażowania tego wykonawcy lub podmiotu, który należy z wykonawcą do tej samej grupy </w:t>
            </w:r>
            <w:r>
              <w:rPr>
                <w:color w:val="000000"/>
                <w:lang w:eastAsia="pl-PL"/>
              </w:rPr>
              <w:lastRenderedPageBreak/>
              <w:t xml:space="preserve">kapitałowej w rozumieniu </w:t>
            </w:r>
            <w:hyperlink r:id="rId32" w:anchor="/document/17337528?cm=DOCUMENT" w:history="1">
              <w:r>
                <w:rPr>
                  <w:rStyle w:val="Hipercze"/>
                  <w:lang w:eastAsia="pl-PL"/>
                </w:rPr>
                <w:t>ustawy</w:t>
              </w:r>
            </w:hyperlink>
            <w:r>
              <w:rPr>
                <w:color w:val="000000"/>
                <w:lang w:eastAsia="pl-PL"/>
              </w:rPr>
      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      </w:r>
          </w:p>
          <w:p w14:paraId="2B99C22C" w14:textId="77777777" w:rsidR="00DA5C9D" w:rsidRDefault="00DA5C9D">
            <w:pPr>
              <w:spacing w:after="0" w:line="240" w:lineRule="auto"/>
              <w:jc w:val="both"/>
              <w:rPr>
                <w:bCs/>
              </w:rPr>
            </w:pPr>
          </w:p>
          <w:p w14:paraId="3E28769F" w14:textId="77777777" w:rsidR="00BC1986" w:rsidRDefault="00B64572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Przesłanki fakultatywne – art. 109 Pzp           </w:t>
            </w:r>
          </w:p>
          <w:p w14:paraId="368AD1CC" w14:textId="610981BB" w:rsidR="00B64572" w:rsidRDefault="00DE5A49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Zamawiający przewiduje wykluczenie Wykonawcy z</w:t>
            </w:r>
            <w:r w:rsidR="00B64572">
              <w:rPr>
                <w:bCs/>
              </w:rPr>
              <w:t xml:space="preserve"> postępowania o udzielenie zamówienia </w:t>
            </w:r>
            <w:r w:rsidR="00CE5CC2">
              <w:rPr>
                <w:bCs/>
              </w:rPr>
              <w:t>Zamawiający na</w:t>
            </w:r>
            <w:r>
              <w:rPr>
                <w:bCs/>
              </w:rPr>
              <w:t xml:space="preserve"> podstawie art. 109 ust. 1 pkt. 4) Pzp, to jest </w:t>
            </w:r>
            <w:r w:rsidR="00CE5CC2">
              <w:rPr>
                <w:bCs/>
              </w:rPr>
              <w:t>Wykonawcy:</w:t>
            </w:r>
          </w:p>
          <w:p w14:paraId="069F50DC" w14:textId="43520BAD" w:rsidR="00B64572" w:rsidRDefault="00B64572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 xml:space="preserve">- w </w:t>
            </w:r>
            <w:r w:rsidR="00CE5CC2">
              <w:rPr>
                <w:bCs/>
              </w:rPr>
              <w:t>stosunku,</w:t>
            </w:r>
            <w:r>
              <w:rPr>
                <w:bCs/>
              </w:rPr>
              <w:t xml:space="preserve"> do którego otwarto likwidację, ogłoszono upadłość, którego aktywami zarządza likwidator lub sąd, zawarł układ z wierzycielami, którego działalność gospodarcza jest zawieszona albo znajduje się on </w:t>
            </w:r>
            <w:r w:rsidR="00CE5CC2">
              <w:rPr>
                <w:bCs/>
              </w:rPr>
              <w:t>winnej tego rodzaju sytuacji</w:t>
            </w:r>
            <w:r>
              <w:rPr>
                <w:bCs/>
              </w:rPr>
              <w:t xml:space="preserve"> wynikającej z </w:t>
            </w:r>
            <w:r w:rsidR="00CE5CC2">
              <w:rPr>
                <w:bCs/>
              </w:rPr>
              <w:t>podobnej procedury przewidzianej</w:t>
            </w:r>
            <w:r>
              <w:rPr>
                <w:bCs/>
              </w:rPr>
              <w:t xml:space="preserve"> w przepisach miejsca wszczęcia tej procedury;</w:t>
            </w:r>
          </w:p>
          <w:p w14:paraId="28EDC1EB" w14:textId="77777777" w:rsidR="00B64572" w:rsidRDefault="00B64572">
            <w:pPr>
              <w:spacing w:after="0" w:line="240" w:lineRule="auto"/>
              <w:rPr>
                <w:bCs/>
              </w:rPr>
            </w:pPr>
          </w:p>
          <w:p w14:paraId="44351E7A" w14:textId="2EB9F0CE" w:rsidR="00B64572" w:rsidRDefault="00B64572">
            <w:pPr>
              <w:spacing w:after="0" w:line="240" w:lineRule="auto"/>
              <w:ind w:left="33"/>
              <w:contextualSpacing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Na podstawie art. 5k Rozporządzenia Rady (UE) 2022/576 z dnia 8 kwietnia 2022 r. w sprawie zmiany rozporządzenia (UE) nr 833/2014 dotyczącego środków ograniczających w związku z działaniami Rosji destabilizującymi sytuację na Ukrainie  oraz art. 7 ust. 1 ustawy z dnia 13 kwietnia 2022 r. o szczególnych rozwiązaniach w zakresie przeciwdziałania wspieraniu agresji na Ukrainę oraz służących ochronie bezpieczeństwa narodowego z postępowania o udzielenie zamówienia publicznego lub konkursu prowadzonego na podstawie ustawy Pzp wyklucza się:</w:t>
            </w:r>
          </w:p>
          <w:p w14:paraId="44DEFA73" w14:textId="27E3708A" w:rsidR="00B64572" w:rsidRDefault="00B64572">
            <w:pPr>
              <w:numPr>
                <w:ilvl w:val="2"/>
                <w:numId w:val="42"/>
              </w:numPr>
              <w:spacing w:after="0" w:line="240" w:lineRule="auto"/>
              <w:ind w:left="317" w:hanging="218"/>
              <w:contextualSpacing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      </w:r>
            <w:r w:rsidR="00DE5A49">
              <w:rPr>
                <w:color w:val="000000"/>
                <w:lang w:eastAsia="pl-PL"/>
              </w:rPr>
              <w:t xml:space="preserve"> </w:t>
            </w:r>
            <w:r w:rsidR="00DE5A49" w:rsidRPr="00DE5A49">
              <w:rPr>
                <w:color w:val="000000"/>
                <w:lang w:eastAsia="pl-PL"/>
              </w:rPr>
              <w:t>o szczególnych rozwiązaniach w zakresie przeciwdziałania wspieraniu agresji na Ukrainę oraz służących ochronie bezpieczeństwa narodowego</w:t>
            </w:r>
            <w:r>
              <w:rPr>
                <w:color w:val="000000"/>
                <w:lang w:eastAsia="pl-PL"/>
              </w:rPr>
              <w:t>;</w:t>
            </w:r>
          </w:p>
          <w:p w14:paraId="393AD63C" w14:textId="79F666DC" w:rsidR="00B64572" w:rsidRDefault="00B64572">
            <w:pPr>
              <w:numPr>
                <w:ilvl w:val="2"/>
                <w:numId w:val="42"/>
              </w:numPr>
              <w:spacing w:after="0" w:line="240" w:lineRule="auto"/>
              <w:ind w:left="317" w:hanging="218"/>
              <w:contextualSpacing/>
              <w:jc w:val="both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 xml:space="preserve"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</w:t>
            </w:r>
            <w:r>
              <w:rPr>
                <w:color w:val="000000"/>
                <w:lang w:eastAsia="pl-PL"/>
              </w:rPr>
              <w:lastRenderedPageBreak/>
              <w:t>zastosowaniu środka, o którym mowa w art. 1 pkt 3 ustawy</w:t>
            </w:r>
            <w:r w:rsidR="00DE5A49">
              <w:rPr>
                <w:color w:val="000000"/>
                <w:lang w:eastAsia="pl-PL"/>
              </w:rPr>
              <w:t xml:space="preserve"> </w:t>
            </w:r>
            <w:r w:rsidR="00DE5A49" w:rsidRPr="00DE5A49">
              <w:rPr>
                <w:color w:val="000000"/>
                <w:lang w:eastAsia="pl-PL"/>
              </w:rPr>
              <w:t>o szczególnych rozwiązaniach w zakresie przeciwdziałania wspieraniu agresji na Ukrainę oraz służących ochronie bezpieczeństwa narodowego</w:t>
            </w:r>
            <w:r>
              <w:rPr>
                <w:color w:val="000000"/>
                <w:lang w:eastAsia="pl-PL"/>
              </w:rPr>
              <w:t>;</w:t>
            </w:r>
          </w:p>
          <w:p w14:paraId="21398813" w14:textId="3EA13F84" w:rsidR="00B64572" w:rsidRDefault="00B64572">
            <w:pPr>
              <w:numPr>
                <w:ilvl w:val="2"/>
                <w:numId w:val="42"/>
              </w:numPr>
              <w:spacing w:after="0" w:line="240" w:lineRule="auto"/>
              <w:ind w:left="317" w:hanging="218"/>
              <w:contextualSpacing/>
              <w:jc w:val="both"/>
            </w:pPr>
            <w:r>
              <w:rPr>
                <w:color w:val="000000"/>
                <w:lang w:eastAsia="pl-PL"/>
              </w:rPr>
      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      </w:r>
            <w:r w:rsidR="00DE5A49">
              <w:rPr>
                <w:color w:val="000000"/>
                <w:lang w:eastAsia="pl-PL"/>
              </w:rPr>
              <w:t xml:space="preserve"> </w:t>
            </w:r>
            <w:r w:rsidR="00DE5A49" w:rsidRPr="00DE5A49">
              <w:rPr>
                <w:color w:val="000000"/>
                <w:lang w:eastAsia="pl-PL"/>
              </w:rPr>
              <w:t>o szczególnych rozwiązaniach w zakresie przeciwdziałania wspieraniu agresji na Ukrainę oraz służących ochronie bezpieczeństwa narodowego</w:t>
            </w:r>
            <w:r>
              <w:rPr>
                <w:color w:val="000000"/>
                <w:lang w:eastAsia="pl-PL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174C" w14:textId="53E2B634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rFonts w:eastAsia="Times New Roman"/>
                <w:color w:val="000000"/>
                <w:lang w:eastAsia="pl-PL"/>
              </w:rPr>
            </w:pPr>
            <w:r>
              <w:rPr>
                <w:bCs/>
                <w:color w:val="000000"/>
              </w:rPr>
              <w:lastRenderedPageBreak/>
              <w:t xml:space="preserve">W celu </w:t>
            </w:r>
            <w:r>
              <w:rPr>
                <w:rFonts w:eastAsia="Times New Roman"/>
                <w:color w:val="000000"/>
                <w:shd w:val="clear" w:color="auto" w:fill="FFFFFF"/>
                <w:lang w:eastAsia="pl-PL"/>
              </w:rPr>
              <w:t xml:space="preserve">potwierdzenia, że Wykonawca </w:t>
            </w:r>
            <w:r>
              <w:rPr>
                <w:rFonts w:eastAsia="Times New Roman"/>
                <w:color w:val="000000"/>
                <w:lang w:eastAsia="pl-PL"/>
              </w:rPr>
              <w:t xml:space="preserve">nie podlega </w:t>
            </w:r>
            <w:r w:rsidR="00CE5CC2">
              <w:rPr>
                <w:rFonts w:eastAsia="Times New Roman"/>
                <w:color w:val="000000"/>
                <w:lang w:eastAsia="pl-PL"/>
              </w:rPr>
              <w:t>wykluczeniu z</w:t>
            </w:r>
            <w:r>
              <w:rPr>
                <w:rFonts w:eastAsia="Times New Roman"/>
                <w:color w:val="000000"/>
                <w:lang w:eastAsia="pl-PL"/>
              </w:rPr>
              <w:t xml:space="preserve"> postępowania na podstawie art. 108 ust. 1 i art. 109 ust. 1 pkt. 4) Wykonawca </w:t>
            </w:r>
            <w:r>
              <w:rPr>
                <w:rFonts w:eastAsia="Times New Roman"/>
                <w:b/>
                <w:color w:val="000000"/>
                <w:u w:val="single"/>
                <w:lang w:eastAsia="pl-PL"/>
              </w:rPr>
              <w:t>wraz z ofertą</w:t>
            </w:r>
            <w:r>
              <w:rPr>
                <w:rFonts w:eastAsia="Times New Roman"/>
                <w:color w:val="000000"/>
                <w:lang w:eastAsia="pl-PL"/>
              </w:rPr>
              <w:t xml:space="preserve"> składa:</w:t>
            </w:r>
          </w:p>
          <w:p w14:paraId="4B5882A5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rFonts w:eastAsia="Times New Roman"/>
                <w:color w:val="000000"/>
                <w:lang w:eastAsia="pl-PL"/>
              </w:rPr>
            </w:pPr>
          </w:p>
          <w:p w14:paraId="1D98CB16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- oświadczenie wykonawcy na podstawie art. 125 ust. 1 uPzp stanowiące </w:t>
            </w:r>
            <w:r>
              <w:rPr>
                <w:b/>
              </w:rPr>
              <w:t>załącznik nr 3 do SWZ</w:t>
            </w:r>
            <w:r>
              <w:t xml:space="preserve"> </w:t>
            </w:r>
            <w:r>
              <w:rPr>
                <w:bCs/>
              </w:rPr>
              <w:t>aktualne na dzień składania ofert.</w:t>
            </w:r>
          </w:p>
          <w:p w14:paraId="09B3C7FD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510BE2D7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500A3935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33417DB2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727FEE87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30EE9B38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4CC575A8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4E3F7E5B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74DF381B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327855DA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4D82515B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1B77DCA3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6058251E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3094C9D0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570F0934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76E0E528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2CC4247F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7BB8E470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7F20A7C0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22D075C0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32420A1D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2A8AB954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26F4873C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</w:rPr>
            </w:pPr>
          </w:p>
          <w:p w14:paraId="0DF4D9B9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bCs/>
                <w:u w:val="single"/>
              </w:rPr>
            </w:pPr>
          </w:p>
          <w:p w14:paraId="05514848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1A4E9CDE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54E4B8A7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658CCDDC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65C2600A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6CEB47C8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192DAFEE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08C30313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3C599990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546502DA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422B415B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107729EF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4690828D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30ED3510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1719787D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47300670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u w:val="single"/>
              </w:rPr>
            </w:pPr>
          </w:p>
          <w:p w14:paraId="1873C4EA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/>
                <w:bCs/>
                <w:color w:val="000000"/>
                <w:u w:val="single"/>
              </w:rPr>
            </w:pPr>
          </w:p>
          <w:p w14:paraId="2C5610C3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  <w:color w:val="000000"/>
              </w:rPr>
            </w:pPr>
          </w:p>
          <w:p w14:paraId="7CCDD4D0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  <w:color w:val="000000"/>
              </w:rPr>
            </w:pPr>
          </w:p>
          <w:p w14:paraId="7F6A36CE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  <w:color w:val="000000"/>
              </w:rPr>
            </w:pPr>
          </w:p>
          <w:p w14:paraId="28C577CC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  <w:color w:val="000000"/>
              </w:rPr>
            </w:pPr>
          </w:p>
          <w:p w14:paraId="3A91836F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  <w:color w:val="000000"/>
              </w:rPr>
            </w:pPr>
          </w:p>
          <w:p w14:paraId="7B6C073F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  <w:color w:val="000000"/>
              </w:rPr>
            </w:pPr>
          </w:p>
          <w:p w14:paraId="7A5EF87D" w14:textId="77777777" w:rsidR="00B64572" w:rsidRDefault="00B64572">
            <w:pPr>
              <w:autoSpaceDE w:val="0"/>
              <w:spacing w:after="0" w:line="240" w:lineRule="auto"/>
              <w:ind w:right="196"/>
              <w:jc w:val="both"/>
              <w:textAlignment w:val="baseline"/>
              <w:rPr>
                <w:bCs/>
                <w:color w:val="000000"/>
              </w:rPr>
            </w:pPr>
          </w:p>
        </w:tc>
      </w:tr>
      <w:tr w:rsidR="000151E3" w14:paraId="2917B6DC" w14:textId="77777777" w:rsidTr="00BC1986"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57D7B20" w14:textId="77777777" w:rsidR="00B64572" w:rsidRDefault="00B64572">
            <w:pPr>
              <w:numPr>
                <w:ilvl w:val="0"/>
                <w:numId w:val="64"/>
              </w:numPr>
              <w:spacing w:after="0" w:line="240" w:lineRule="auto"/>
              <w:jc w:val="both"/>
              <w:textAlignment w:val="baseline"/>
            </w:pPr>
            <w:r>
              <w:rPr>
                <w:b/>
                <w:color w:val="000000"/>
              </w:rPr>
              <w:lastRenderedPageBreak/>
              <w:t>Warunki udziału w postępowaniu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9E96015" w14:textId="77777777" w:rsidR="00B64572" w:rsidRDefault="00B64572">
            <w:pPr>
              <w:spacing w:after="0" w:line="240" w:lineRule="auto"/>
              <w:jc w:val="center"/>
              <w:textAlignment w:val="baseline"/>
            </w:pPr>
            <w:r>
              <w:rPr>
                <w:b/>
                <w:bCs/>
              </w:rPr>
              <w:t>Określenie warunków zgodnie z SWZ</w:t>
            </w:r>
          </w:p>
        </w:tc>
      </w:tr>
      <w:tr w:rsidR="000151E3" w14:paraId="2A330DAC" w14:textId="77777777" w:rsidTr="00BC198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D65D" w14:textId="77777777" w:rsidR="00B64572" w:rsidRDefault="00B64572">
            <w:pPr>
              <w:numPr>
                <w:ilvl w:val="0"/>
                <w:numId w:val="50"/>
              </w:numPr>
              <w:snapToGrid w:val="0"/>
              <w:spacing w:before="120" w:after="120" w:line="240" w:lineRule="auto"/>
              <w:ind w:left="459" w:right="33"/>
              <w:contextualSpacing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695A" w14:textId="77777777" w:rsidR="00B64572" w:rsidRDefault="00B64572">
            <w:pPr>
              <w:spacing w:after="0" w:line="240" w:lineRule="auto"/>
              <w:textAlignment w:val="baseline"/>
            </w:pPr>
            <w:r>
              <w:rPr>
                <w:b/>
              </w:rPr>
              <w:t>Zdolność do występowania w obrocie gospodarczym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8B0C" w14:textId="77777777" w:rsidR="00B64572" w:rsidRDefault="00B64572">
            <w:pPr>
              <w:spacing w:after="0" w:line="240" w:lineRule="auto"/>
              <w:jc w:val="both"/>
              <w:textAlignment w:val="baseline"/>
            </w:pPr>
            <w:r>
              <w:rPr>
                <w:bCs/>
              </w:rPr>
              <w:t>Zamawiający nie stawia warunku w tym zakresie</w:t>
            </w:r>
          </w:p>
        </w:tc>
      </w:tr>
      <w:tr w:rsidR="000151E3" w14:paraId="0EA50879" w14:textId="77777777" w:rsidTr="00BC198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4FD0" w14:textId="77777777" w:rsidR="00B64572" w:rsidRDefault="00B64572">
            <w:pPr>
              <w:numPr>
                <w:ilvl w:val="0"/>
                <w:numId w:val="50"/>
              </w:numPr>
              <w:snapToGrid w:val="0"/>
              <w:spacing w:before="120" w:after="120" w:line="240" w:lineRule="auto"/>
              <w:ind w:left="459"/>
              <w:contextualSpacing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8740" w14:textId="77777777" w:rsidR="00B64572" w:rsidRDefault="00B64572">
            <w:pPr>
              <w:spacing w:after="0" w:line="240" w:lineRule="auto"/>
              <w:textAlignment w:val="baseline"/>
            </w:pPr>
            <w:r>
              <w:rPr>
                <w:b/>
                <w:bCs/>
              </w:rPr>
              <w:t>Uprawnienie do prowadzenia określonej działalności gospodarczej lub zawodowej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6DEE" w14:textId="77777777" w:rsidR="00B64572" w:rsidRDefault="00B64572">
            <w:pPr>
              <w:spacing w:after="0" w:line="240" w:lineRule="auto"/>
              <w:jc w:val="both"/>
              <w:textAlignment w:val="baseline"/>
            </w:pPr>
            <w:r>
              <w:rPr>
                <w:bCs/>
              </w:rPr>
              <w:t>Zamawiający nie stawia warunku w tym zakresie</w:t>
            </w:r>
          </w:p>
        </w:tc>
      </w:tr>
      <w:tr w:rsidR="000151E3" w14:paraId="596434DA" w14:textId="77777777" w:rsidTr="00BC1986">
        <w:trPr>
          <w:trHeight w:val="3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C898" w14:textId="77777777" w:rsidR="00B64572" w:rsidRDefault="00B64572">
            <w:pPr>
              <w:numPr>
                <w:ilvl w:val="0"/>
                <w:numId w:val="50"/>
              </w:numPr>
              <w:snapToGrid w:val="0"/>
              <w:spacing w:before="120" w:after="120" w:line="240" w:lineRule="auto"/>
              <w:ind w:left="459"/>
              <w:contextualSpacing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69BA" w14:textId="77777777" w:rsidR="00B64572" w:rsidRDefault="00B64572">
            <w:pPr>
              <w:spacing w:after="0" w:line="240" w:lineRule="auto"/>
              <w:textAlignment w:val="baseline"/>
            </w:pPr>
            <w:r>
              <w:rPr>
                <w:b/>
                <w:bCs/>
              </w:rPr>
              <w:t>Sytuacji ekonomicznej lub finansowej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DDCF" w14:textId="77777777" w:rsidR="00B64572" w:rsidRDefault="00B64572">
            <w:pPr>
              <w:spacing w:after="0" w:line="240" w:lineRule="auto"/>
              <w:jc w:val="both"/>
              <w:textAlignment w:val="baseline"/>
            </w:pPr>
            <w:r>
              <w:rPr>
                <w:bCs/>
              </w:rPr>
              <w:t>Zamawiający nie stawia warunku w tym zakresie</w:t>
            </w:r>
          </w:p>
        </w:tc>
      </w:tr>
      <w:tr w:rsidR="00BC1986" w14:paraId="6501FE8C" w14:textId="77777777" w:rsidTr="00BC198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6330" w14:textId="77777777" w:rsidR="00BC1986" w:rsidRDefault="00BC1986" w:rsidP="00BC1986">
            <w:pPr>
              <w:spacing w:before="120" w:after="120" w:line="240" w:lineRule="auto"/>
              <w:jc w:val="both"/>
              <w:textAlignment w:val="baseline"/>
            </w:pPr>
            <w:r>
              <w:rPr>
                <w:bCs/>
              </w:rPr>
              <w:t>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DA4A" w14:textId="5D747E0A" w:rsidR="00BC1986" w:rsidRPr="00BC1986" w:rsidRDefault="00BC1986" w:rsidP="00BC1986">
            <w:pPr>
              <w:spacing w:after="0" w:line="240" w:lineRule="auto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Zdolności technicznej lub zawodowej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7CF7" w14:textId="07CCC2E5" w:rsidR="00BC1986" w:rsidRPr="00E7313C" w:rsidRDefault="00BC1986" w:rsidP="00BC1986">
            <w:pPr>
              <w:spacing w:after="0" w:line="240" w:lineRule="auto"/>
              <w:jc w:val="both"/>
              <w:textAlignment w:val="baseline"/>
              <w:rPr>
                <w:bCs/>
                <w:i/>
                <w:lang w:eastAsia="en-US"/>
              </w:rPr>
            </w:pPr>
            <w:r>
              <w:rPr>
                <w:bCs/>
              </w:rPr>
              <w:t>Zamawiający nie stawia warunku w tym zakresie</w:t>
            </w:r>
          </w:p>
        </w:tc>
      </w:tr>
      <w:tr w:rsidR="00BC1986" w14:paraId="447E943A" w14:textId="77777777" w:rsidTr="00BC1986"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188F3381" w14:textId="77777777" w:rsidR="00BC1986" w:rsidRDefault="00BC1986" w:rsidP="00BC1986">
            <w:pPr>
              <w:numPr>
                <w:ilvl w:val="0"/>
                <w:numId w:val="64"/>
              </w:numPr>
              <w:spacing w:after="0" w:line="240" w:lineRule="auto"/>
              <w:jc w:val="both"/>
              <w:textAlignment w:val="baseline"/>
            </w:pPr>
            <w:r>
              <w:rPr>
                <w:b/>
                <w:bCs/>
              </w:rPr>
              <w:t>Kwalifikacja przedmiotowa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48B78BE4" w14:textId="77777777" w:rsidR="00BC1986" w:rsidRDefault="00BC1986" w:rsidP="00BC1986">
            <w:pPr>
              <w:spacing w:after="0" w:line="240" w:lineRule="auto"/>
              <w:jc w:val="center"/>
              <w:textAlignment w:val="baseline"/>
            </w:pPr>
            <w:r>
              <w:rPr>
                <w:b/>
                <w:bCs/>
              </w:rPr>
              <w:t xml:space="preserve">Przedmiotowe środki dowodowe </w:t>
            </w:r>
          </w:p>
        </w:tc>
      </w:tr>
      <w:tr w:rsidR="00BC1986" w14:paraId="53FF4AB3" w14:textId="77777777" w:rsidTr="00BC1986">
        <w:trPr>
          <w:trHeight w:val="8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4C36" w14:textId="77777777" w:rsidR="00BC1986" w:rsidRDefault="00BC1986" w:rsidP="00BC1986">
            <w:pPr>
              <w:spacing w:before="120" w:after="120" w:line="240" w:lineRule="auto"/>
              <w:jc w:val="both"/>
              <w:textAlignment w:val="baseline"/>
            </w:pPr>
            <w:r>
              <w:rPr>
                <w:b/>
                <w:bCs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A2C0" w14:textId="188F4113" w:rsidR="00BC1986" w:rsidRDefault="00BC1986" w:rsidP="00BC1986">
            <w:pPr>
              <w:spacing w:before="120" w:after="120" w:line="240" w:lineRule="auto"/>
              <w:jc w:val="both"/>
              <w:textAlignment w:val="baseline"/>
              <w:rPr>
                <w:bCs/>
              </w:rPr>
            </w:pPr>
            <w:r>
              <w:rPr>
                <w:b/>
                <w:bCs/>
              </w:rPr>
              <w:t>Potwierdzenie, że oferowane usługi odpowiadają wymaganiom określonym przez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FC71" w14:textId="3ACA5B7D" w:rsidR="00BC1986" w:rsidRPr="009F38FE" w:rsidRDefault="00BC1986" w:rsidP="00BC1986">
            <w:pPr>
              <w:spacing w:before="120" w:after="0"/>
              <w:jc w:val="both"/>
              <w:textAlignment w:val="baseline"/>
              <w:rPr>
                <w:rFonts w:eastAsia="Times New Roman" w:cs="Calibri"/>
                <w:bCs/>
                <w:iCs/>
                <w:lang w:eastAsia="ar-SA"/>
              </w:rPr>
            </w:pPr>
            <w:r w:rsidRPr="00F628BB">
              <w:rPr>
                <w:rFonts w:eastAsia="Times New Roman" w:cs="Calibri"/>
                <w:bCs/>
                <w:iCs/>
                <w:lang w:eastAsia="ar-SA"/>
              </w:rPr>
              <w:t>Zamawiający nie stawia warunku w tym zakresie</w:t>
            </w:r>
          </w:p>
        </w:tc>
      </w:tr>
    </w:tbl>
    <w:p w14:paraId="03E19218" w14:textId="77777777" w:rsidR="00B64572" w:rsidRDefault="00B64572">
      <w:pPr>
        <w:autoSpaceDE w:val="0"/>
        <w:spacing w:after="0" w:line="240" w:lineRule="auto"/>
        <w:ind w:left="360"/>
        <w:jc w:val="both"/>
      </w:pPr>
    </w:p>
    <w:p w14:paraId="7FAE46C1" w14:textId="193FA60D" w:rsidR="00B64572" w:rsidRDefault="00B64572" w:rsidP="007B0EE4">
      <w:pPr>
        <w:numPr>
          <w:ilvl w:val="0"/>
          <w:numId w:val="32"/>
        </w:numPr>
        <w:tabs>
          <w:tab w:val="clear" w:pos="0"/>
        </w:tabs>
        <w:autoSpaceDE w:val="0"/>
        <w:spacing w:after="0" w:line="240" w:lineRule="auto"/>
        <w:ind w:right="-88"/>
        <w:jc w:val="both"/>
        <w:textAlignment w:val="baseline"/>
      </w:pPr>
      <w:r>
        <w:t xml:space="preserve">Zamawiający dokona oceny czy Wykonawca nie podlega wykluczeniu na podstawie złożonego wraz z ofertą wstępnego oświadczenia własnego Wykonawcy na podstawie art. 125 ust. 1 uPzp. </w:t>
      </w:r>
    </w:p>
    <w:p w14:paraId="5C5B072D" w14:textId="77777777" w:rsidR="00351481" w:rsidRPr="00541CA2" w:rsidRDefault="00351481" w:rsidP="007B0EE4">
      <w:pPr>
        <w:pStyle w:val="Akapitzlist"/>
        <w:numPr>
          <w:ilvl w:val="0"/>
          <w:numId w:val="114"/>
        </w:numPr>
        <w:spacing w:after="0" w:line="240" w:lineRule="auto"/>
        <w:ind w:left="360"/>
        <w:jc w:val="both"/>
        <w:textAlignment w:val="baseline"/>
      </w:pPr>
      <w:r w:rsidRPr="00541CA2">
        <w:rPr>
          <w:b/>
        </w:rPr>
        <w:t>Zamawiający wezwie Wykonawcę, którego oferta została najwyżej oceniona, do złożenia w wyznaczonym terminie, nie krótszym niż 5 dni od dnia wezwania</w:t>
      </w:r>
      <w:r w:rsidRPr="00541CA2">
        <w:t>, aktualnych na dzień złożenia nw. podmiotowych środków dowodowych oraz innych dokumentów:</w:t>
      </w:r>
    </w:p>
    <w:p w14:paraId="12312022" w14:textId="36CDBB89" w:rsidR="00351481" w:rsidRDefault="00351481" w:rsidP="007B0EE4">
      <w:pPr>
        <w:pStyle w:val="Akapitzlist"/>
        <w:keepLines/>
        <w:numPr>
          <w:ilvl w:val="0"/>
          <w:numId w:val="113"/>
        </w:numPr>
        <w:spacing w:after="0" w:line="240" w:lineRule="auto"/>
        <w:ind w:left="567" w:right="-1"/>
        <w:jc w:val="both"/>
        <w:textAlignment w:val="baseline"/>
      </w:pPr>
      <w:r w:rsidRPr="00541CA2">
        <w:rPr>
          <w:rFonts w:eastAsia="Times New Roman"/>
          <w:b/>
          <w:lang w:eastAsia="ar-SA"/>
        </w:rPr>
        <w:t>odpisu z właściwego rejestru lub z centralnej ewidencji i informacji o działalności gospodarczej</w:t>
      </w:r>
      <w:r w:rsidRPr="00541CA2">
        <w:rPr>
          <w:rFonts w:eastAsia="Times New Roman"/>
          <w:lang w:eastAsia="ar-SA"/>
        </w:rPr>
        <w:t xml:space="preserve">, jeżeli odrębne przepisy wymagają wpisu do rejestru lub ewidencji w zakresie dotyczącym podstaw wykluczenia wskazanych w art. 109 ust. 1 pkt 4 uPzp, sporządzonego nie wcześniej niż 3 </w:t>
      </w:r>
      <w:r w:rsidR="00F45A44" w:rsidRPr="00541CA2">
        <w:rPr>
          <w:rFonts w:eastAsia="Times New Roman"/>
          <w:lang w:eastAsia="ar-SA"/>
        </w:rPr>
        <w:t>miesiące przed</w:t>
      </w:r>
      <w:r w:rsidRPr="00541CA2">
        <w:rPr>
          <w:rFonts w:eastAsia="Times New Roman"/>
          <w:lang w:eastAsia="ar-SA"/>
        </w:rPr>
        <w:t xml:space="preserve"> jej złożeniem, </w:t>
      </w:r>
    </w:p>
    <w:p w14:paraId="5BDD687A" w14:textId="01CB3703" w:rsidR="00B64572" w:rsidRDefault="00B64572" w:rsidP="007B0EE4">
      <w:pPr>
        <w:numPr>
          <w:ilvl w:val="0"/>
          <w:numId w:val="32"/>
        </w:numPr>
        <w:tabs>
          <w:tab w:val="clear" w:pos="0"/>
        </w:tabs>
        <w:autoSpaceDE w:val="0"/>
        <w:spacing w:after="0" w:line="240" w:lineRule="auto"/>
        <w:ind w:right="-88"/>
        <w:jc w:val="both"/>
        <w:textAlignment w:val="baseline"/>
        <w:rPr>
          <w:rFonts w:cs="Calibri"/>
        </w:rPr>
      </w:pPr>
      <w:r>
        <w:t xml:space="preserve">W celu potwierdzenia braku istnienia okoliczności, o których mowa w </w:t>
      </w:r>
      <w:r w:rsidR="00582D42" w:rsidRPr="00582D42">
        <w:t xml:space="preserve">art. 5k Rozporządzenia Rady (UE) 2022/576 z dnia 8 kwietnia 2022 r. w sprawie zmiany rozporządzenia (UE) nr 833/2014 dotyczącego środków ograniczających w związku z działaniami Rosji destabilizującymi sytuację na Ukrainie </w:t>
      </w:r>
      <w:r w:rsidR="00582D42">
        <w:t xml:space="preserve"> oraz </w:t>
      </w:r>
      <w:r>
        <w:t>art. 7 ust. 1 ustawy z dnia 13 kwietnia 2022 r. o szczególnych rozwiązaniach w zakresie przeciwdziałania wspieraniu agresji na Ukrainę oraz służących ochronie bezpieczeństwa narodowego, Zamawiający zastrzega możliwość samodzielnego badania ogólnodostępnych rejestrów, w tym Centralnej Ewidencji i Informacji o Działalności Gospodarczej, Krajowego Rejestru Sądowego oraz Centralnego Rejestru Beneficjentów Rzeczywistych. W uzasadnionych przypadkach Zamawiający będzie żądał innych koniecznych dokumentów i oświadczeń, w szczególności poświadczonego przez wykonawcę za zgodność z oryginałem wyciągu z księgi udziałów (art. 188 KSH) lub rejestru akcji (art. 328</w:t>
      </w:r>
      <w:r>
        <w:rPr>
          <w:vertAlign w:val="superscript"/>
        </w:rPr>
        <w:t>1</w:t>
      </w:r>
      <w:r>
        <w:t xml:space="preserve"> KSH).</w:t>
      </w:r>
    </w:p>
    <w:p w14:paraId="443D8004" w14:textId="7CA3DE50" w:rsidR="000D5263" w:rsidRDefault="00B64572" w:rsidP="00AF286C">
      <w:pPr>
        <w:numPr>
          <w:ilvl w:val="0"/>
          <w:numId w:val="32"/>
        </w:numPr>
        <w:autoSpaceDE w:val="0"/>
        <w:spacing w:after="0" w:line="240" w:lineRule="auto"/>
        <w:ind w:right="-88"/>
        <w:jc w:val="both"/>
        <w:textAlignment w:val="baseline"/>
      </w:pPr>
      <w:r>
        <w:lastRenderedPageBreak/>
        <w:t>Zamawiający może na każdym etapie niniejszego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 do złożenia aktualnych oświadczeń i dokumentów.</w:t>
      </w:r>
    </w:p>
    <w:p w14:paraId="7E4B0717" w14:textId="77777777" w:rsidR="00E67B3C" w:rsidRDefault="00E67B3C" w:rsidP="000D5263">
      <w:pPr>
        <w:suppressAutoHyphens w:val="0"/>
        <w:spacing w:after="0" w:line="240" w:lineRule="auto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0151E3" w14:paraId="2A339128" w14:textId="7777777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3E0A3F84" w14:textId="77777777" w:rsidR="00B64572" w:rsidRDefault="00B64572" w:rsidP="00595E86">
            <w:pPr>
              <w:numPr>
                <w:ilvl w:val="0"/>
                <w:numId w:val="9"/>
              </w:numPr>
              <w:autoSpaceDE w:val="0"/>
              <w:spacing w:after="0" w:line="240" w:lineRule="auto"/>
              <w:ind w:right="-88"/>
              <w:jc w:val="both"/>
              <w:textAlignment w:val="baseline"/>
            </w:pPr>
            <w:r>
              <w:rPr>
                <w:b/>
              </w:rPr>
              <w:t>OFERTA WSPÓLNA</w:t>
            </w:r>
          </w:p>
        </w:tc>
      </w:tr>
    </w:tbl>
    <w:p w14:paraId="17547C15" w14:textId="77777777" w:rsidR="00B64572" w:rsidRDefault="00B64572">
      <w:pPr>
        <w:autoSpaceDE w:val="0"/>
        <w:spacing w:after="0" w:line="240" w:lineRule="auto"/>
        <w:ind w:left="360" w:right="-88"/>
        <w:jc w:val="both"/>
        <w:textAlignment w:val="baseline"/>
      </w:pPr>
    </w:p>
    <w:p w14:paraId="3550B9C1" w14:textId="77777777" w:rsidR="00BC1986" w:rsidRPr="00541CA2" w:rsidRDefault="00BC1986" w:rsidP="00BC1986">
      <w:pPr>
        <w:spacing w:after="0" w:line="240" w:lineRule="auto"/>
        <w:jc w:val="both"/>
        <w:textAlignment w:val="baseline"/>
      </w:pPr>
      <w:r w:rsidRPr="00541CA2">
        <w:t xml:space="preserve">W przypadku Wykonawców wspólnie ubiegających się o udzielenie zamówienia: </w:t>
      </w:r>
    </w:p>
    <w:p w14:paraId="74F300CB" w14:textId="77777777" w:rsidR="00BC1986" w:rsidRPr="00541CA2" w:rsidRDefault="00BC1986" w:rsidP="00BC1986">
      <w:pPr>
        <w:pStyle w:val="Default"/>
        <w:numPr>
          <w:ilvl w:val="0"/>
          <w:numId w:val="7"/>
        </w:numPr>
        <w:suppressAutoHyphens w:val="0"/>
        <w:autoSpaceDE/>
        <w:jc w:val="both"/>
        <w:rPr>
          <w:rFonts w:ascii="Calibri" w:hAnsi="Calibri" w:cs="Calibri"/>
          <w:color w:val="00000A"/>
          <w:sz w:val="22"/>
          <w:szCs w:val="22"/>
        </w:rPr>
      </w:pPr>
      <w:r w:rsidRPr="00541CA2">
        <w:rPr>
          <w:rFonts w:ascii="Calibri" w:hAnsi="Calibri" w:cs="Calibri"/>
          <w:color w:val="00000A"/>
          <w:sz w:val="22"/>
          <w:szCs w:val="22"/>
        </w:rPr>
        <w:t>Wykonawcy ustanawiają pełnomocnika do reprezentowania ich w postępowaniu o udzielenie zamówienia albo reprezentowania w postępowaniu i zawarcia umowy w sprawie zamówienia publicznego.</w:t>
      </w:r>
    </w:p>
    <w:p w14:paraId="29726A3A" w14:textId="77777777" w:rsidR="00BC1986" w:rsidRPr="00541CA2" w:rsidRDefault="00BC1986" w:rsidP="00BC1986">
      <w:pPr>
        <w:pStyle w:val="Default"/>
        <w:numPr>
          <w:ilvl w:val="0"/>
          <w:numId w:val="7"/>
        </w:numPr>
        <w:suppressAutoHyphens w:val="0"/>
        <w:autoSpaceDE/>
        <w:jc w:val="both"/>
        <w:rPr>
          <w:rFonts w:ascii="Calibri" w:hAnsi="Calibri" w:cs="Calibri"/>
          <w:color w:val="00000A"/>
          <w:sz w:val="22"/>
          <w:szCs w:val="22"/>
        </w:rPr>
      </w:pPr>
      <w:r w:rsidRPr="00541CA2">
        <w:rPr>
          <w:rFonts w:ascii="Calibri" w:hAnsi="Calibri" w:cs="Calibri"/>
          <w:sz w:val="22"/>
          <w:szCs w:val="22"/>
        </w:rPr>
        <w:t>Oferta musi być podpisana w taki sposób, by prawnie zobowiązywała wszystkich Partnerów.</w:t>
      </w:r>
    </w:p>
    <w:p w14:paraId="2561FDED" w14:textId="77777777" w:rsidR="00BC1986" w:rsidRPr="00541CA2" w:rsidRDefault="00BC1986" w:rsidP="00BC1986">
      <w:pPr>
        <w:pStyle w:val="Default"/>
        <w:numPr>
          <w:ilvl w:val="0"/>
          <w:numId w:val="7"/>
        </w:numPr>
        <w:suppressAutoHyphens w:val="0"/>
        <w:autoSpaceDE/>
        <w:jc w:val="both"/>
        <w:rPr>
          <w:rFonts w:ascii="Calibri" w:hAnsi="Calibri" w:cs="Calibri"/>
          <w:color w:val="00000A"/>
          <w:sz w:val="22"/>
          <w:szCs w:val="22"/>
        </w:rPr>
      </w:pPr>
      <w:r w:rsidRPr="00541CA2">
        <w:rPr>
          <w:rFonts w:ascii="Calibri" w:hAnsi="Calibri" w:cs="Calibri"/>
          <w:color w:val="00000A"/>
          <w:sz w:val="22"/>
          <w:szCs w:val="22"/>
        </w:rPr>
        <w:t xml:space="preserve">Działających w formie spółki cywilnej, Zamawiający przyjmuje, że Wykonawcami w rozumieniu art. 7 pkt. 30 ustawy PZP, </w:t>
      </w:r>
      <w:r w:rsidRPr="00541CA2">
        <w:rPr>
          <w:rFonts w:ascii="Calibri" w:hAnsi="Calibri" w:cs="Calibri"/>
          <w:bCs/>
          <w:color w:val="00000A"/>
          <w:sz w:val="22"/>
          <w:szCs w:val="22"/>
        </w:rPr>
        <w:t>są wspólnicy spółki cywilnej, których udział w postępowaniu traktowany jest jako wspólne ubieganie się o udzielenie zamówienia w rozumieniu art. 58 ust. 1 ustawy PZP.</w:t>
      </w:r>
    </w:p>
    <w:p w14:paraId="548A561F" w14:textId="77777777" w:rsidR="00BC1986" w:rsidRPr="00541CA2" w:rsidRDefault="00BC1986" w:rsidP="00BC1986">
      <w:pPr>
        <w:pStyle w:val="Akapitzlist"/>
        <w:numPr>
          <w:ilvl w:val="0"/>
          <w:numId w:val="7"/>
        </w:numPr>
        <w:suppressAutoHyphens w:val="0"/>
        <w:spacing w:after="0" w:line="240" w:lineRule="auto"/>
        <w:jc w:val="both"/>
      </w:pPr>
      <w:r w:rsidRPr="00541CA2">
        <w:t>Oświadczenie, o którym mowa w art. 125 ust. 1 składa każdy z Wykonawców wspólnie ubiegających się o zamówienie.</w:t>
      </w:r>
    </w:p>
    <w:p w14:paraId="35BA7C1C" w14:textId="77777777" w:rsidR="00BC1986" w:rsidRPr="00541CA2" w:rsidRDefault="00BC1986" w:rsidP="00BC1986">
      <w:pPr>
        <w:numPr>
          <w:ilvl w:val="0"/>
          <w:numId w:val="7"/>
        </w:numPr>
        <w:suppressAutoHyphens w:val="0"/>
        <w:spacing w:after="0" w:line="240" w:lineRule="auto"/>
        <w:jc w:val="both"/>
      </w:pPr>
      <w:r w:rsidRPr="00541CA2">
        <w:t>Wszelka korespondencja oraz rozliczenia dokonywane będą wyłącznie z pełnomocnikiem ustanowionym przez wszystkich Wykonawców, składających wspólnie ofertę.</w:t>
      </w:r>
    </w:p>
    <w:p w14:paraId="4E380AE6" w14:textId="77777777" w:rsidR="00BC1986" w:rsidRPr="00541CA2" w:rsidRDefault="00BC1986" w:rsidP="00BC1986">
      <w:pPr>
        <w:numPr>
          <w:ilvl w:val="0"/>
          <w:numId w:val="7"/>
        </w:numPr>
        <w:suppressAutoHyphens w:val="0"/>
        <w:spacing w:after="0" w:line="240" w:lineRule="auto"/>
        <w:jc w:val="both"/>
      </w:pPr>
      <w:r w:rsidRPr="00541CA2">
        <w:t>W przypadku wyboru ich oferty Zamawiający może żądać przed zawarciem umowy przedstawienia umowy regulującej współpracę tych Wykonawców.</w:t>
      </w:r>
    </w:p>
    <w:p w14:paraId="5706F365" w14:textId="77777777" w:rsidR="00BC1986" w:rsidRPr="00541CA2" w:rsidRDefault="00BC1986" w:rsidP="00BC1986">
      <w:pPr>
        <w:pStyle w:val="Default"/>
        <w:numPr>
          <w:ilvl w:val="0"/>
          <w:numId w:val="7"/>
        </w:numPr>
        <w:suppressAutoHyphens w:val="0"/>
        <w:autoSpaceDE/>
        <w:jc w:val="both"/>
        <w:rPr>
          <w:rFonts w:ascii="Calibri" w:hAnsi="Calibri" w:cs="Calibri"/>
          <w:color w:val="00000A"/>
          <w:sz w:val="22"/>
          <w:szCs w:val="22"/>
        </w:rPr>
      </w:pPr>
      <w:r w:rsidRPr="00541CA2">
        <w:rPr>
          <w:rFonts w:ascii="Calibri" w:hAnsi="Calibri" w:cs="Calibri"/>
          <w:color w:val="00000A"/>
          <w:sz w:val="22"/>
          <w:szCs w:val="22"/>
        </w:rPr>
        <w:t>Wykonawcy wspólnie ubiegający się o udzielenie zamówienia ponoszą solidarną odpowiedzialność za wykonanie umowy.</w:t>
      </w:r>
    </w:p>
    <w:p w14:paraId="40B43B5D" w14:textId="77777777" w:rsidR="00BC1986" w:rsidRDefault="00BC1986" w:rsidP="00BC1986">
      <w:pPr>
        <w:pStyle w:val="Default"/>
        <w:numPr>
          <w:ilvl w:val="0"/>
          <w:numId w:val="7"/>
        </w:numPr>
        <w:suppressAutoHyphens w:val="0"/>
        <w:autoSpaceDE/>
        <w:jc w:val="both"/>
        <w:rPr>
          <w:rFonts w:ascii="Calibri" w:hAnsi="Calibri" w:cs="Calibri"/>
          <w:color w:val="00000A"/>
          <w:sz w:val="22"/>
          <w:szCs w:val="22"/>
        </w:rPr>
      </w:pPr>
      <w:r w:rsidRPr="00541CA2">
        <w:rPr>
          <w:rFonts w:ascii="Calibri" w:hAnsi="Calibri" w:cs="Calibri"/>
          <w:color w:val="00000A"/>
          <w:sz w:val="22"/>
          <w:szCs w:val="22"/>
        </w:rPr>
        <w:t>Przepisy/reguły dotyczące Wykonawcy stosuje się odpowiednio do każdego z Wykonawców wspólnie ubiegających się o udzielenie zamówienia.</w:t>
      </w:r>
    </w:p>
    <w:p w14:paraId="0178677C" w14:textId="77777777" w:rsidR="00B64572" w:rsidRDefault="00B64572">
      <w:pPr>
        <w:numPr>
          <w:ilvl w:val="0"/>
          <w:numId w:val="7"/>
        </w:numPr>
        <w:autoSpaceDE w:val="0"/>
        <w:spacing w:after="0" w:line="240" w:lineRule="auto"/>
        <w:ind w:right="-88"/>
        <w:jc w:val="both"/>
        <w:textAlignment w:val="baseline"/>
      </w:pPr>
      <w:r>
        <w:t>W przypadku wspólnego ubiegania się o zamówienie przez Wykonawców, oświadczenia składane na podstawie art. 125 ust. 1 uPzp, składa każdy z Wykonawców ubiegających się o zamówienie.</w:t>
      </w:r>
    </w:p>
    <w:p w14:paraId="0326BB05" w14:textId="77777777" w:rsidR="00B64572" w:rsidRDefault="00B64572">
      <w:pPr>
        <w:autoSpaceDE w:val="0"/>
        <w:spacing w:after="0" w:line="240" w:lineRule="auto"/>
        <w:ind w:left="360" w:right="-88"/>
        <w:jc w:val="both"/>
        <w:textAlignment w:val="baseline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0151E3" w14:paraId="043CD7A7" w14:textId="7777777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7FE1606B" w14:textId="77777777" w:rsidR="00B64572" w:rsidRDefault="00B64572">
            <w:pPr>
              <w:numPr>
                <w:ilvl w:val="0"/>
                <w:numId w:val="9"/>
              </w:numPr>
              <w:autoSpaceDE w:val="0"/>
              <w:spacing w:after="0" w:line="240" w:lineRule="auto"/>
              <w:ind w:right="-88"/>
              <w:jc w:val="both"/>
              <w:textAlignment w:val="baseline"/>
            </w:pPr>
            <w:r>
              <w:rPr>
                <w:b/>
              </w:rPr>
              <w:t>PODMIOTOWE ŚRODKI DOWODOWE SKŁADANE PRZEZ PODMIOTY ZAGRANICZNE</w:t>
            </w:r>
          </w:p>
        </w:tc>
      </w:tr>
    </w:tbl>
    <w:p w14:paraId="2D29E6AE" w14:textId="77777777" w:rsidR="00B64572" w:rsidRDefault="00B64572">
      <w:pPr>
        <w:autoSpaceDE w:val="0"/>
        <w:spacing w:after="0" w:line="240" w:lineRule="auto"/>
        <w:ind w:left="360" w:right="-88"/>
        <w:jc w:val="both"/>
        <w:textAlignment w:val="baseline"/>
      </w:pPr>
    </w:p>
    <w:p w14:paraId="4DD4B197" w14:textId="77777777" w:rsidR="00BC1986" w:rsidRPr="00A93FF0" w:rsidRDefault="00BC1986" w:rsidP="00BC1986">
      <w:pPr>
        <w:numPr>
          <w:ilvl w:val="0"/>
          <w:numId w:val="19"/>
        </w:numPr>
        <w:autoSpaceDE w:val="0"/>
        <w:spacing w:after="0" w:line="240" w:lineRule="auto"/>
        <w:ind w:right="-88"/>
        <w:jc w:val="both"/>
        <w:textAlignment w:val="baseline"/>
      </w:pPr>
      <w:r w:rsidRPr="00541CA2">
        <w:t xml:space="preserve">Jeżeli Wykonawca ma siedzibę lub miejsce zamieszkania poza granicami Rzeczypospolitej Polskiej składa </w:t>
      </w:r>
      <w:r w:rsidRPr="00541CA2">
        <w:rPr>
          <w:bCs/>
        </w:rPr>
        <w:t>oświadczenie, o którym mowa w art. 125 ust. 1 ustawy Pzp</w:t>
      </w:r>
      <w:r w:rsidRPr="00541CA2">
        <w:t xml:space="preserve"> </w:t>
      </w:r>
      <w:r w:rsidRPr="00541CA2">
        <w:rPr>
          <w:bCs/>
        </w:rPr>
        <w:t>własne oraz ewentualnie podmiotu udostępniającego zasoby, potwierdzające brak podstaw wykluczenia oraz odpowiednio spełnianie warunków udziału w postępowaniu – Załącznik nr 3 do SWZ.</w:t>
      </w:r>
    </w:p>
    <w:p w14:paraId="73ADDA93" w14:textId="77777777" w:rsidR="00BC1986" w:rsidRPr="00541CA2" w:rsidRDefault="00BC1986" w:rsidP="00BC1986">
      <w:pPr>
        <w:numPr>
          <w:ilvl w:val="0"/>
          <w:numId w:val="19"/>
        </w:numPr>
        <w:autoSpaceDE w:val="0"/>
        <w:spacing w:after="0" w:line="240" w:lineRule="auto"/>
        <w:ind w:right="-88"/>
        <w:jc w:val="both"/>
        <w:textAlignment w:val="baseline"/>
      </w:pPr>
      <w:r>
        <w:t>O</w:t>
      </w:r>
      <w:r w:rsidRPr="00A93FF0">
        <w:t>dpis z właściwego rejestru lub z centralnej ewidencji i informacji o działalności gospodarczej, jeżeli odrębne przepisy wymagają wpisu do rejestru lub ewidencji w zakresie dotyczącym podstaw wykluczenia wskazanych w art. 109 ust. 1 pkt 4 uPzp, sporządzonego nie wcześniej niż 3 miesiące przed jej złożeniem,</w:t>
      </w:r>
    </w:p>
    <w:p w14:paraId="6FA728BE" w14:textId="77777777" w:rsidR="00BC1986" w:rsidRPr="00541CA2" w:rsidRDefault="00BC1986" w:rsidP="00BC1986">
      <w:pPr>
        <w:numPr>
          <w:ilvl w:val="0"/>
          <w:numId w:val="19"/>
        </w:numPr>
        <w:autoSpaceDE w:val="0"/>
        <w:spacing w:after="0" w:line="240" w:lineRule="auto"/>
        <w:ind w:right="-88"/>
        <w:jc w:val="both"/>
        <w:textAlignment w:val="baseline"/>
      </w:pPr>
      <w:r w:rsidRPr="00541CA2">
        <w:t>Dokumenty lub oświadczenia sporządzone w języku obcym są składane wraz z tłumaczeniem na język polski.</w:t>
      </w:r>
    </w:p>
    <w:p w14:paraId="06567E73" w14:textId="77777777" w:rsidR="00701FF1" w:rsidRDefault="00701FF1">
      <w:pPr>
        <w:autoSpaceDE w:val="0"/>
        <w:spacing w:after="0" w:line="240" w:lineRule="auto"/>
        <w:ind w:right="-88"/>
        <w:jc w:val="both"/>
        <w:textAlignment w:val="baseline"/>
      </w:pPr>
    </w:p>
    <w:tbl>
      <w:tblPr>
        <w:tblW w:w="9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747"/>
      </w:tblGrid>
      <w:tr w:rsidR="00BC1986" w:rsidRPr="00541CA2" w14:paraId="44BDB2BB" w14:textId="77777777" w:rsidTr="00796887">
        <w:tc>
          <w:tcPr>
            <w:tcW w:w="9747" w:type="dxa"/>
            <w:shd w:val="clear" w:color="auto" w:fill="EAF1DD"/>
            <w:tcMar>
              <w:left w:w="103" w:type="dxa"/>
            </w:tcMar>
          </w:tcPr>
          <w:p w14:paraId="468DB0A0" w14:textId="77777777" w:rsidR="00BC1986" w:rsidRPr="00541CA2" w:rsidRDefault="00BC1986" w:rsidP="00BC1986">
            <w:pPr>
              <w:numPr>
                <w:ilvl w:val="0"/>
                <w:numId w:val="104"/>
              </w:numPr>
              <w:suppressAutoHyphens w:val="0"/>
              <w:spacing w:after="0" w:line="240" w:lineRule="auto"/>
              <w:ind w:left="746"/>
              <w:rPr>
                <w:b/>
              </w:rPr>
            </w:pPr>
            <w:r w:rsidRPr="00541CA2">
              <w:rPr>
                <w:b/>
              </w:rPr>
              <w:t xml:space="preserve">INFORMACJA O OBOWIĄZKU OSOBISTEGO WYKONANIA PRZEZ WYKONAWCĘ KLUCZOWYCH CZĘŚCI ZAMÓWIENIA </w:t>
            </w:r>
          </w:p>
        </w:tc>
      </w:tr>
    </w:tbl>
    <w:p w14:paraId="3C7E8A26" w14:textId="77777777" w:rsidR="00BC1986" w:rsidRPr="00541CA2" w:rsidRDefault="00BC1986" w:rsidP="00BC1986">
      <w:pPr>
        <w:spacing w:after="0" w:line="240" w:lineRule="auto"/>
        <w:jc w:val="both"/>
        <w:textAlignment w:val="baseline"/>
      </w:pPr>
    </w:p>
    <w:p w14:paraId="5D86A1F4" w14:textId="77777777" w:rsidR="00BC1986" w:rsidRPr="00541CA2" w:rsidRDefault="00BC1986" w:rsidP="00BC1986">
      <w:pPr>
        <w:spacing w:after="0" w:line="240" w:lineRule="auto"/>
        <w:jc w:val="both"/>
        <w:textAlignment w:val="baseline"/>
        <w:rPr>
          <w:rFonts w:eastAsia="Times New Roman"/>
          <w:color w:val="FF0000"/>
          <w:u w:val="single"/>
          <w:lang w:eastAsia="pl-PL"/>
        </w:rPr>
      </w:pPr>
      <w:r w:rsidRPr="00541CA2">
        <w:rPr>
          <w:rFonts w:eastAsia="Times New Roman"/>
          <w:lang w:eastAsia="pl-PL"/>
        </w:rPr>
        <w:t xml:space="preserve">Zamawiający nie </w:t>
      </w:r>
      <w:r w:rsidRPr="00541CA2">
        <w:rPr>
          <w:rFonts w:eastAsia="Times New Roman"/>
          <w:b/>
          <w:lang w:eastAsia="pl-PL"/>
        </w:rPr>
        <w:t>zastrzega</w:t>
      </w:r>
      <w:r w:rsidRPr="00541CA2">
        <w:rPr>
          <w:rFonts w:eastAsia="Times New Roman"/>
          <w:lang w:eastAsia="pl-PL"/>
        </w:rPr>
        <w:t xml:space="preserve"> obowiązku osobistego wykonania przez Wykonawcę przedmiotu zamówienia.</w:t>
      </w:r>
    </w:p>
    <w:p w14:paraId="2E8F3269" w14:textId="77777777" w:rsidR="00BC1986" w:rsidRDefault="00BC1986">
      <w:pPr>
        <w:autoSpaceDE w:val="0"/>
        <w:spacing w:after="0" w:line="240" w:lineRule="auto"/>
        <w:ind w:right="-88"/>
        <w:jc w:val="both"/>
        <w:textAlignment w:val="baseline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0151E3" w14:paraId="573C9C5D" w14:textId="7777777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12621141" w14:textId="77777777" w:rsidR="00B64572" w:rsidRDefault="00B64572">
            <w:pPr>
              <w:numPr>
                <w:ilvl w:val="0"/>
                <w:numId w:val="9"/>
              </w:numPr>
              <w:autoSpaceDE w:val="0"/>
              <w:spacing w:after="0" w:line="240" w:lineRule="auto"/>
              <w:ind w:right="-88"/>
              <w:jc w:val="both"/>
              <w:textAlignment w:val="baseline"/>
            </w:pPr>
            <w:r>
              <w:rPr>
                <w:b/>
              </w:rPr>
              <w:t>PODWYKONAWSTWO</w:t>
            </w:r>
          </w:p>
        </w:tc>
      </w:tr>
    </w:tbl>
    <w:p w14:paraId="4B478D00" w14:textId="77777777" w:rsidR="00B64572" w:rsidRDefault="00B64572">
      <w:pPr>
        <w:autoSpaceDE w:val="0"/>
        <w:spacing w:after="0" w:line="240" w:lineRule="auto"/>
        <w:ind w:left="360" w:right="-88"/>
        <w:jc w:val="both"/>
        <w:textAlignment w:val="baseline"/>
      </w:pPr>
    </w:p>
    <w:p w14:paraId="5DC7505F" w14:textId="77777777" w:rsidR="00BC1986" w:rsidRPr="00B91D54" w:rsidRDefault="00BC1986" w:rsidP="00BC1986">
      <w:pPr>
        <w:numPr>
          <w:ilvl w:val="0"/>
          <w:numId w:val="105"/>
        </w:numPr>
        <w:suppressAutoHyphens w:val="0"/>
        <w:spacing w:after="0" w:line="240" w:lineRule="auto"/>
        <w:ind w:left="426" w:hanging="426"/>
        <w:jc w:val="both"/>
        <w:rPr>
          <w:bCs/>
        </w:rPr>
      </w:pPr>
      <w:r w:rsidRPr="00B91D54">
        <w:rPr>
          <w:bCs/>
        </w:rPr>
        <w:t>Zamówienie może być realizowane przy udziale podwykonawców i w takim przypadku:</w:t>
      </w:r>
    </w:p>
    <w:p w14:paraId="42633CAF" w14:textId="77777777" w:rsidR="00BC1986" w:rsidRPr="00B91D54" w:rsidRDefault="00BC1986" w:rsidP="00BC1986">
      <w:pPr>
        <w:tabs>
          <w:tab w:val="left" w:pos="709"/>
        </w:tabs>
        <w:spacing w:after="0" w:line="240" w:lineRule="auto"/>
        <w:ind w:left="709" w:hanging="425"/>
        <w:jc w:val="both"/>
        <w:rPr>
          <w:bCs/>
        </w:rPr>
      </w:pPr>
      <w:r w:rsidRPr="00B91D54">
        <w:rPr>
          <w:bCs/>
        </w:rPr>
        <w:t>1)</w:t>
      </w:r>
      <w:r w:rsidRPr="00B91D54">
        <w:rPr>
          <w:bCs/>
        </w:rPr>
        <w:tab/>
        <w:t>Wykonawca musi wskazać w ofercie część zamówienia, którego wykonanie zamierza powierzyć podwykonawcy i podania firm podwykonawców i dalszych podwykonawców,</w:t>
      </w:r>
    </w:p>
    <w:p w14:paraId="741BCCD4" w14:textId="77777777" w:rsidR="00BC1986" w:rsidRPr="00541CA2" w:rsidRDefault="00BC1986" w:rsidP="00BC1986">
      <w:pPr>
        <w:tabs>
          <w:tab w:val="left" w:pos="709"/>
        </w:tabs>
        <w:spacing w:after="0" w:line="240" w:lineRule="auto"/>
        <w:ind w:left="709" w:hanging="425"/>
        <w:jc w:val="both"/>
        <w:rPr>
          <w:bCs/>
        </w:rPr>
      </w:pPr>
      <w:r w:rsidRPr="00B91D54">
        <w:rPr>
          <w:bCs/>
        </w:rPr>
        <w:lastRenderedPageBreak/>
        <w:t>2)</w:t>
      </w:r>
      <w:r w:rsidRPr="00B91D54">
        <w:rPr>
          <w:bCs/>
        </w:rPr>
        <w:tab/>
        <w:t>Zamawiający żąda, aby przed przystąpieniem do wykonania zamówienia Wykonawca, podał nazwy oraz dane kontaktowe podwykonawców. Wykonawca zobowiązany jest do podania zmiany danych podwykonawcy w trakcie realizacji zamówienia a także przekazania informacji o nowych podwykonawcach, którym w trakcie realizacji przedmiotu zamówienia Wykonawca będzie powierzał realizację przedmiotu zamówienia,</w:t>
      </w:r>
    </w:p>
    <w:p w14:paraId="0187A45F" w14:textId="77777777" w:rsidR="00BC1986" w:rsidRPr="00541CA2" w:rsidRDefault="00BC1986" w:rsidP="00880A8B">
      <w:pPr>
        <w:pStyle w:val="Akapitzlist"/>
        <w:numPr>
          <w:ilvl w:val="0"/>
          <w:numId w:val="82"/>
        </w:numPr>
        <w:spacing w:after="0" w:line="240" w:lineRule="auto"/>
        <w:jc w:val="both"/>
        <w:textAlignment w:val="baseline"/>
        <w:rPr>
          <w:rFonts w:eastAsia="Times New Roman"/>
          <w:u w:val="single"/>
          <w:lang w:eastAsia="pl-PL"/>
        </w:rPr>
      </w:pPr>
      <w:r w:rsidRPr="00541CA2">
        <w:rPr>
          <w:rFonts w:eastAsia="Times New Roman"/>
          <w:lang w:eastAsia="pl-PL"/>
        </w:rPr>
        <w:t>Powierzenie części zamówienia podwykonawcom nie zwalnia Wykonawcy z odpowiedzialności za należyte wykonanie zamówienia.</w:t>
      </w:r>
    </w:p>
    <w:p w14:paraId="10D49A2C" w14:textId="77777777" w:rsidR="00595E86" w:rsidRDefault="00595E86">
      <w:pPr>
        <w:spacing w:after="0" w:line="240" w:lineRule="auto"/>
        <w:jc w:val="both"/>
        <w:rPr>
          <w:rFonts w:eastAsia="Times New Roman"/>
          <w:color w:val="000000"/>
          <w:u w:val="single"/>
          <w:lang w:eastAsia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89"/>
      </w:tblGrid>
      <w:tr w:rsidR="000151E3" w14:paraId="32C9B536" w14:textId="77777777"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5846E4F0" w14:textId="77777777" w:rsidR="00B64572" w:rsidRDefault="00B64572">
            <w:pPr>
              <w:keepNext/>
              <w:keepLines/>
              <w:numPr>
                <w:ilvl w:val="0"/>
                <w:numId w:val="9"/>
              </w:numPr>
              <w:tabs>
                <w:tab w:val="left" w:pos="432"/>
              </w:tabs>
              <w:spacing w:after="0" w:line="240" w:lineRule="auto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lang w:eastAsia="ar-SA"/>
              </w:rPr>
              <w:t>SPOSÓB OBLICZENIA CENY</w:t>
            </w:r>
          </w:p>
        </w:tc>
      </w:tr>
    </w:tbl>
    <w:p w14:paraId="7F39B347" w14:textId="77777777" w:rsidR="00B64572" w:rsidRDefault="00B64572">
      <w:pPr>
        <w:autoSpaceDE w:val="0"/>
        <w:spacing w:after="0" w:line="240" w:lineRule="auto"/>
        <w:ind w:left="357"/>
        <w:jc w:val="both"/>
        <w:rPr>
          <w:color w:val="000000"/>
          <w:lang w:eastAsia="pl-PL"/>
        </w:rPr>
      </w:pPr>
    </w:p>
    <w:p w14:paraId="639FA2C0" w14:textId="1FC17924" w:rsidR="00B64572" w:rsidRDefault="00B64572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textAlignment w:val="baseline"/>
      </w:pPr>
      <w:r>
        <w:t>Wykonawca poda cenę oferty w Formularz</w:t>
      </w:r>
      <w:r w:rsidR="00DA5C9D">
        <w:t>u</w:t>
      </w:r>
      <w:r>
        <w:t xml:space="preserve"> Ofertow</w:t>
      </w:r>
      <w:r w:rsidR="00DA5C9D">
        <w:t>ym</w:t>
      </w:r>
      <w:r>
        <w:t xml:space="preserve">, sporządzonym według wzoru stanowiącego Załącznik Nr 1 do </w:t>
      </w:r>
      <w:r w:rsidR="00880A8B">
        <w:t>SWZ</w:t>
      </w:r>
      <w:r>
        <w:t xml:space="preserve"> jako cenę brutto z wyszczególnieniem stawki podatku od towarów i usług (VAT). </w:t>
      </w:r>
    </w:p>
    <w:p w14:paraId="7E33989B" w14:textId="77777777" w:rsidR="00B64572" w:rsidRDefault="00B64572">
      <w:pPr>
        <w:tabs>
          <w:tab w:val="left" w:pos="360"/>
        </w:tabs>
        <w:spacing w:after="0" w:line="240" w:lineRule="auto"/>
        <w:ind w:left="357"/>
        <w:contextualSpacing/>
        <w:jc w:val="both"/>
        <w:textAlignment w:val="baseline"/>
      </w:pPr>
    </w:p>
    <w:p w14:paraId="1C7271FD" w14:textId="77777777" w:rsidR="00B64572" w:rsidRDefault="00B64572">
      <w:pPr>
        <w:tabs>
          <w:tab w:val="left" w:pos="360"/>
        </w:tabs>
        <w:spacing w:after="0" w:line="240" w:lineRule="auto"/>
        <w:jc w:val="both"/>
        <w:textAlignment w:val="baseline"/>
      </w:pPr>
      <w:r>
        <w:rPr>
          <w:b/>
          <w:u w:val="single"/>
        </w:rPr>
        <w:t>UWAGA:</w:t>
      </w:r>
      <w:r>
        <w:rPr>
          <w:b/>
        </w:rPr>
        <w:t xml:space="preserve"> </w:t>
      </w:r>
      <w:r>
        <w:rPr>
          <w:i/>
        </w:rPr>
        <w:t>Zaokrąglenia cen w złotych należy dokonać do dwóch miejsc po przecinku według zasady, że trzecia cyfra po przecinku od 5 w górę powoduje zaokrąglenie drugiej cyfry po przecinku w górę o 1. Jeżeli trzecia cyfra po przecinku jest niższa od 5, to druga cyfra po przecinku nie ulega zmianie.</w:t>
      </w:r>
    </w:p>
    <w:p w14:paraId="6D8BBE2A" w14:textId="77777777" w:rsidR="00B64572" w:rsidRDefault="00B64572">
      <w:pPr>
        <w:numPr>
          <w:ilvl w:val="3"/>
          <w:numId w:val="6"/>
        </w:numPr>
        <w:spacing w:after="0" w:line="240" w:lineRule="auto"/>
        <w:ind w:left="426" w:hanging="426"/>
        <w:contextualSpacing/>
        <w:jc w:val="both"/>
        <w:textAlignment w:val="baseline"/>
        <w:rPr>
          <w:lang w:eastAsia="pl-PL"/>
        </w:rPr>
      </w:pPr>
      <w:r>
        <w:t>Sposób wyliczenia ceny:</w:t>
      </w:r>
    </w:p>
    <w:p w14:paraId="250B477F" w14:textId="77777777" w:rsidR="00B64572" w:rsidRDefault="00B64572">
      <w:pPr>
        <w:spacing w:after="0" w:line="240" w:lineRule="auto"/>
        <w:ind w:left="360"/>
        <w:jc w:val="both"/>
        <w:rPr>
          <w:lang w:eastAsia="pl-PL"/>
        </w:rPr>
      </w:pPr>
    </w:p>
    <w:p w14:paraId="3CC29EE4" w14:textId="0DA1CBFB" w:rsidR="00B64572" w:rsidRDefault="00B64572">
      <w:pPr>
        <w:numPr>
          <w:ilvl w:val="1"/>
          <w:numId w:val="5"/>
        </w:numPr>
        <w:autoSpaceDE w:val="0"/>
        <w:spacing w:after="0" w:line="240" w:lineRule="auto"/>
        <w:contextualSpacing/>
        <w:jc w:val="both"/>
        <w:rPr>
          <w:i/>
        </w:rPr>
      </w:pPr>
      <w:r>
        <w:rPr>
          <w:rFonts w:cs="Calibri"/>
        </w:rPr>
        <w:t xml:space="preserve"> </w:t>
      </w:r>
      <w:r>
        <w:t>Wartość netto należy liczyć w następujący sposób:</w:t>
      </w:r>
    </w:p>
    <w:p w14:paraId="11565CCF" w14:textId="77777777" w:rsidR="00B64572" w:rsidRDefault="00B64572">
      <w:pPr>
        <w:spacing w:after="0" w:line="240" w:lineRule="auto"/>
        <w:ind w:left="360"/>
        <w:contextualSpacing/>
        <w:jc w:val="center"/>
        <w:textAlignment w:val="baseline"/>
        <w:rPr>
          <w:i/>
        </w:rPr>
      </w:pPr>
      <w:r>
        <w:rPr>
          <w:i/>
        </w:rPr>
        <w:t>cena jednostkowa netto x ilość = wartość netto</w:t>
      </w:r>
    </w:p>
    <w:p w14:paraId="39332BB8" w14:textId="77777777" w:rsidR="00B64572" w:rsidRDefault="00B64572">
      <w:pPr>
        <w:autoSpaceDE w:val="0"/>
        <w:spacing w:after="0" w:line="240" w:lineRule="auto"/>
        <w:jc w:val="both"/>
        <w:rPr>
          <w:i/>
        </w:rPr>
      </w:pPr>
    </w:p>
    <w:p w14:paraId="7B21065C" w14:textId="2CE3F638" w:rsidR="00B64572" w:rsidRDefault="00B64572">
      <w:pPr>
        <w:numPr>
          <w:ilvl w:val="1"/>
          <w:numId w:val="5"/>
        </w:numPr>
        <w:autoSpaceDE w:val="0"/>
        <w:spacing w:after="0" w:line="240" w:lineRule="auto"/>
        <w:contextualSpacing/>
        <w:jc w:val="both"/>
        <w:rPr>
          <w:i/>
        </w:rPr>
      </w:pPr>
      <w:r>
        <w:rPr>
          <w:rFonts w:cs="Calibri"/>
        </w:rPr>
        <w:t xml:space="preserve"> </w:t>
      </w:r>
      <w:r>
        <w:t>Wartość brutto należy liczyć w sposób następujący:</w:t>
      </w:r>
    </w:p>
    <w:p w14:paraId="75708E1C" w14:textId="0B908D9B" w:rsidR="00B64572" w:rsidRDefault="00B64572" w:rsidP="000D5263">
      <w:pPr>
        <w:autoSpaceDE w:val="0"/>
        <w:spacing w:after="0" w:line="240" w:lineRule="auto"/>
        <w:ind w:left="780"/>
        <w:contextualSpacing/>
        <w:jc w:val="both"/>
        <w:rPr>
          <w:i/>
        </w:rPr>
      </w:pPr>
      <w:r>
        <w:rPr>
          <w:i/>
        </w:rPr>
        <w:t>cena jednostkowa netto x ilość = wartość netto + podatek VAT = wartość brutto</w:t>
      </w:r>
    </w:p>
    <w:p w14:paraId="48E0C041" w14:textId="77777777" w:rsidR="00880A8B" w:rsidRDefault="00880A8B" w:rsidP="000D5263">
      <w:pPr>
        <w:autoSpaceDE w:val="0"/>
        <w:spacing w:after="0" w:line="240" w:lineRule="auto"/>
        <w:ind w:left="780"/>
        <w:contextualSpacing/>
        <w:jc w:val="both"/>
        <w:rPr>
          <w:i/>
        </w:rPr>
      </w:pPr>
    </w:p>
    <w:p w14:paraId="740A1967" w14:textId="42C7DA8A" w:rsidR="00B64572" w:rsidRDefault="00B64572">
      <w:pPr>
        <w:numPr>
          <w:ilvl w:val="3"/>
          <w:numId w:val="6"/>
        </w:numPr>
        <w:tabs>
          <w:tab w:val="left" w:pos="360"/>
        </w:tabs>
        <w:spacing w:after="0" w:line="240" w:lineRule="auto"/>
        <w:ind w:left="357" w:hanging="357"/>
        <w:contextualSpacing/>
        <w:jc w:val="both"/>
        <w:textAlignment w:val="baseline"/>
      </w:pPr>
      <w:r>
        <w:rPr>
          <w:rFonts w:cs="Calibri"/>
        </w:rPr>
        <w:t xml:space="preserve"> </w:t>
      </w:r>
      <w:r>
        <w:t xml:space="preserve">Rozliczenia między Zamawiającym a Wykonawcą będą prowadzone w złotych polskich (PLN). </w:t>
      </w:r>
    </w:p>
    <w:p w14:paraId="427D8C57" w14:textId="2E805B88" w:rsidR="00B64572" w:rsidRDefault="00B64572">
      <w:pPr>
        <w:numPr>
          <w:ilvl w:val="3"/>
          <w:numId w:val="6"/>
        </w:numPr>
        <w:tabs>
          <w:tab w:val="left" w:pos="360"/>
        </w:tabs>
        <w:spacing w:after="0" w:line="240" w:lineRule="auto"/>
        <w:ind w:left="357" w:hanging="357"/>
        <w:contextualSpacing/>
        <w:jc w:val="both"/>
        <w:textAlignment w:val="baseline"/>
        <w:rPr>
          <w:lang w:eastAsia="pl-PL"/>
        </w:rPr>
      </w:pPr>
      <w:r>
        <w:t xml:space="preserve">W przypadku rozbieżności pomiędzy ceną podaną cyfrowo a </w:t>
      </w:r>
      <w:r w:rsidR="00880A8B">
        <w:t>słownie</w:t>
      </w:r>
      <w:r>
        <w:t xml:space="preserve"> jako wartość właściwa zostanie przyjęta cena podana słownie. </w:t>
      </w:r>
    </w:p>
    <w:p w14:paraId="657DAC43" w14:textId="77777777" w:rsidR="00B64572" w:rsidRDefault="00B64572">
      <w:pPr>
        <w:numPr>
          <w:ilvl w:val="3"/>
          <w:numId w:val="6"/>
        </w:numPr>
        <w:tabs>
          <w:tab w:val="left" w:pos="360"/>
        </w:tabs>
        <w:spacing w:after="0" w:line="240" w:lineRule="auto"/>
        <w:ind w:left="357" w:hanging="357"/>
        <w:contextualSpacing/>
        <w:jc w:val="both"/>
        <w:textAlignment w:val="baseline"/>
        <w:rPr>
          <w:lang w:eastAsia="pl-PL"/>
        </w:rPr>
      </w:pPr>
      <w:r>
        <w:rPr>
          <w:lang w:eastAsia="pl-PL"/>
        </w:rPr>
        <w:t>Sposób zapłaty i rozliczenia za realizację niniejszego zamówienia, określone zostały w projekcie umowy stanowiącym załącznik nr 2 do SWZ.</w:t>
      </w:r>
    </w:p>
    <w:p w14:paraId="21466B32" w14:textId="77777777" w:rsidR="00B64572" w:rsidRDefault="00B64572">
      <w:pPr>
        <w:numPr>
          <w:ilvl w:val="3"/>
          <w:numId w:val="6"/>
        </w:numPr>
        <w:tabs>
          <w:tab w:val="left" w:pos="360"/>
        </w:tabs>
        <w:spacing w:after="0" w:line="240" w:lineRule="auto"/>
        <w:ind w:left="357" w:hanging="357"/>
        <w:contextualSpacing/>
        <w:jc w:val="both"/>
        <w:textAlignment w:val="baseline"/>
      </w:pPr>
      <w:r>
        <w:rPr>
          <w:lang w:eastAsia="pl-PL"/>
        </w:rPr>
        <w:t>Podana cena oferty netto, zamieszczona w Formularzu asortymentowo - cenowym będzie niezmienna przez cały okres obowiązywania umowy na realizację przedmiotowego zamówienia.</w:t>
      </w:r>
    </w:p>
    <w:p w14:paraId="258B2360" w14:textId="77777777" w:rsidR="00B64572" w:rsidRDefault="00B64572">
      <w:pPr>
        <w:numPr>
          <w:ilvl w:val="3"/>
          <w:numId w:val="6"/>
        </w:numPr>
        <w:tabs>
          <w:tab w:val="left" w:pos="360"/>
        </w:tabs>
        <w:spacing w:after="0" w:line="240" w:lineRule="auto"/>
        <w:ind w:left="357" w:hanging="357"/>
        <w:contextualSpacing/>
        <w:jc w:val="both"/>
        <w:textAlignment w:val="baseline"/>
      </w:pPr>
      <w:r>
        <w:t>Cena musi zawierać wszystkie koszty związane z realizacją przedmiotu zamówienia.</w:t>
      </w:r>
    </w:p>
    <w:p w14:paraId="65D8D4EB" w14:textId="77777777" w:rsidR="00B64572" w:rsidRDefault="00B64572">
      <w:pPr>
        <w:numPr>
          <w:ilvl w:val="3"/>
          <w:numId w:val="6"/>
        </w:numPr>
        <w:tabs>
          <w:tab w:val="left" w:pos="360"/>
        </w:tabs>
        <w:spacing w:after="0" w:line="240" w:lineRule="auto"/>
        <w:ind w:left="357" w:hanging="357"/>
        <w:contextualSpacing/>
        <w:jc w:val="both"/>
        <w:textAlignment w:val="baseline"/>
        <w:rPr>
          <w:color w:val="000000"/>
          <w:lang w:eastAsia="pl-PL"/>
        </w:rPr>
      </w:pPr>
      <w:r>
        <w:t>Jeżeli w postępowaniu złożona będzie oferta,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 takim przypadku Wykonawca, składając ofertę, ma obowiązek:</w:t>
      </w:r>
    </w:p>
    <w:p w14:paraId="4A6D1A4E" w14:textId="77777777" w:rsidR="00B64572" w:rsidRDefault="00B64572">
      <w:pPr>
        <w:numPr>
          <w:ilvl w:val="0"/>
          <w:numId w:val="4"/>
        </w:numPr>
        <w:autoSpaceDE w:val="0"/>
        <w:spacing w:after="0" w:line="240" w:lineRule="auto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poinformowania Zamawiającego, że wybór jego oferty będzie prowadził do powstania u Zamawiającego obowiązku podatkowego; </w:t>
      </w:r>
    </w:p>
    <w:p w14:paraId="5697017E" w14:textId="77777777" w:rsidR="00B64572" w:rsidRDefault="00B64572">
      <w:pPr>
        <w:numPr>
          <w:ilvl w:val="0"/>
          <w:numId w:val="4"/>
        </w:numPr>
        <w:autoSpaceDE w:val="0"/>
        <w:spacing w:after="0" w:line="240" w:lineRule="auto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7A2132D6" w14:textId="77777777" w:rsidR="00B64572" w:rsidRDefault="00B64572">
      <w:pPr>
        <w:numPr>
          <w:ilvl w:val="0"/>
          <w:numId w:val="4"/>
        </w:numPr>
        <w:autoSpaceDE w:val="0"/>
        <w:spacing w:after="0" w:line="240" w:lineRule="auto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wskazania wartości towaru lub usługi objętego obowiązkiem podatkowym Zamawiającego, bez kwoty podatku; </w:t>
      </w:r>
    </w:p>
    <w:p w14:paraId="66A82371" w14:textId="77777777" w:rsidR="00B64572" w:rsidRDefault="00B64572">
      <w:pPr>
        <w:numPr>
          <w:ilvl w:val="0"/>
          <w:numId w:val="4"/>
        </w:numPr>
        <w:autoSpaceDE w:val="0"/>
        <w:spacing w:after="0" w:line="240" w:lineRule="auto"/>
        <w:ind w:left="714" w:hanging="357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wskazania stawki podatku od towarów i usług, która zgodnie z wiedzą wykonawcy, będzie miała zastosowanie. </w:t>
      </w:r>
    </w:p>
    <w:p w14:paraId="5B648EE0" w14:textId="77777777" w:rsidR="00B64572" w:rsidRDefault="00B64572" w:rsidP="00133DA6">
      <w:pPr>
        <w:autoSpaceDE w:val="0"/>
        <w:spacing w:after="0" w:line="240" w:lineRule="auto"/>
        <w:jc w:val="both"/>
        <w:rPr>
          <w:color w:val="000000"/>
          <w:lang w:eastAsia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7"/>
      </w:tblGrid>
      <w:tr w:rsidR="000151E3" w14:paraId="50470505" w14:textId="7777777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3BCA05A3" w14:textId="77777777" w:rsidR="00B64572" w:rsidRDefault="00B64572">
            <w:pPr>
              <w:keepNext/>
              <w:keepLines/>
              <w:numPr>
                <w:ilvl w:val="0"/>
                <w:numId w:val="9"/>
              </w:numPr>
              <w:tabs>
                <w:tab w:val="left" w:pos="432"/>
              </w:tabs>
              <w:spacing w:after="0" w:line="240" w:lineRule="auto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lang w:eastAsia="ar-SA"/>
              </w:rPr>
              <w:t>OPIS KRYTERIÓW OCENY OFERT WRAZ Z PODANIEM WAGI TYCH KRYTERIÓW I SPOSOBU OCENY OFERT</w:t>
            </w:r>
          </w:p>
        </w:tc>
      </w:tr>
    </w:tbl>
    <w:p w14:paraId="32D21168" w14:textId="77777777" w:rsidR="00595E86" w:rsidRDefault="00595E86" w:rsidP="00595E86">
      <w:pPr>
        <w:keepLines/>
        <w:numPr>
          <w:ilvl w:val="0"/>
          <w:numId w:val="85"/>
        </w:numPr>
        <w:suppressAutoHyphens w:val="0"/>
        <w:spacing w:after="0" w:line="240" w:lineRule="auto"/>
        <w:ind w:left="357" w:right="-1" w:hanging="357"/>
        <w:jc w:val="both"/>
        <w:rPr>
          <w:rFonts w:asciiTheme="minorHAnsi" w:hAnsiTheme="minorHAnsi" w:cstheme="minorHAnsi"/>
          <w:u w:val="single"/>
          <w:lang w:eastAsia="en-US"/>
        </w:rPr>
      </w:pPr>
      <w:r>
        <w:rPr>
          <w:rFonts w:cstheme="minorHAnsi"/>
          <w:lang w:eastAsia="ar-SA"/>
        </w:rPr>
        <w:t>Po stwierdzeniu ważności ofert oraz spełnieniu wymagań niniejszej SWZ, Komisja Przetargowa Zamawiającego dokona oceny merytorycznej ofert.</w:t>
      </w:r>
    </w:p>
    <w:p w14:paraId="3FF293EE" w14:textId="77777777" w:rsidR="00595E86" w:rsidRDefault="00595E86" w:rsidP="00595E86">
      <w:pPr>
        <w:numPr>
          <w:ilvl w:val="0"/>
          <w:numId w:val="85"/>
        </w:numPr>
        <w:suppressAutoHyphens w:val="0"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b/>
          <w:bCs/>
          <w:szCs w:val="24"/>
          <w:lang w:eastAsia="pl-PL"/>
        </w:rPr>
      </w:pPr>
      <w:r>
        <w:rPr>
          <w:rFonts w:eastAsia="Times New Roman" w:cstheme="minorHAnsi"/>
          <w:szCs w:val="24"/>
          <w:lang w:eastAsia="pl-PL"/>
        </w:rPr>
        <w:t xml:space="preserve">Zamawiający przyjął </w:t>
      </w:r>
      <w:r>
        <w:rPr>
          <w:rFonts w:eastAsia="Times New Roman" w:cstheme="minorHAnsi"/>
          <w:bCs/>
          <w:szCs w:val="24"/>
          <w:lang w:eastAsia="pl-PL"/>
        </w:rPr>
        <w:t>100%</w:t>
      </w:r>
      <w:r>
        <w:rPr>
          <w:rFonts w:eastAsia="Times New Roman" w:cstheme="minorHAnsi"/>
          <w:szCs w:val="24"/>
          <w:lang w:eastAsia="pl-PL"/>
        </w:rPr>
        <w:t xml:space="preserve"> ceny jako kryterium wyboru najkorzystniejszej oferty. Kryterium cena zostanie wyliczona według poniższego wzoru dla danego pakietu:</w:t>
      </w:r>
    </w:p>
    <w:p w14:paraId="23B3D912" w14:textId="77777777" w:rsidR="00227843" w:rsidRDefault="00227843" w:rsidP="00595E86">
      <w:pPr>
        <w:spacing w:before="60" w:after="0" w:line="240" w:lineRule="auto"/>
        <w:ind w:left="357"/>
        <w:jc w:val="center"/>
        <w:rPr>
          <w:rFonts w:eastAsia="Times New Roman" w:cstheme="minorHAnsi"/>
          <w:bCs/>
          <w:szCs w:val="24"/>
          <w:lang w:eastAsia="pl-PL"/>
        </w:rPr>
      </w:pPr>
    </w:p>
    <w:p w14:paraId="26ABED66" w14:textId="475F079C" w:rsidR="00595E86" w:rsidRDefault="00595E86" w:rsidP="00595E86">
      <w:pPr>
        <w:spacing w:before="60" w:after="0" w:line="240" w:lineRule="auto"/>
        <w:ind w:left="357"/>
        <w:jc w:val="center"/>
        <w:rPr>
          <w:rFonts w:eastAsia="Times New Roman" w:cstheme="minorHAnsi"/>
          <w:bCs/>
          <w:szCs w:val="24"/>
          <w:lang w:eastAsia="pl-PL"/>
        </w:rPr>
      </w:pPr>
      <w:r>
        <w:rPr>
          <w:rFonts w:eastAsia="Times New Roman" w:cstheme="minorHAnsi"/>
          <w:bCs/>
          <w:szCs w:val="24"/>
          <w:lang w:eastAsia="pl-PL"/>
        </w:rPr>
        <w:lastRenderedPageBreak/>
        <w:t>Najniższa oferowana cena</w:t>
      </w:r>
    </w:p>
    <w:p w14:paraId="2CBF2B30" w14:textId="338CD599" w:rsidR="00595E86" w:rsidRDefault="007A6484" w:rsidP="00595E86">
      <w:pPr>
        <w:spacing w:before="60" w:after="0" w:line="240" w:lineRule="auto"/>
        <w:ind w:left="357"/>
        <w:jc w:val="center"/>
        <w:rPr>
          <w:rFonts w:eastAsia="Times New Roman" w:cstheme="minorHAnsi"/>
          <w:bCs/>
          <w:szCs w:val="24"/>
          <w:lang w:eastAsia="pl-PL"/>
        </w:rPr>
      </w:pPr>
      <w:r>
        <w:rPr>
          <w:rFonts w:eastAsia="Times New Roman" w:cstheme="minorHAnsi"/>
          <w:bCs/>
          <w:szCs w:val="24"/>
          <w:lang w:eastAsia="pl-PL"/>
        </w:rPr>
        <w:t>Cena =</w:t>
      </w:r>
      <w:r w:rsidR="00595E86">
        <w:rPr>
          <w:rFonts w:eastAsia="Times New Roman" w:cstheme="minorHAnsi"/>
          <w:bCs/>
          <w:szCs w:val="24"/>
          <w:lang w:eastAsia="pl-PL"/>
        </w:rPr>
        <w:t xml:space="preserve"> -------------------------------------------- x 100 % x 100</w:t>
      </w:r>
    </w:p>
    <w:p w14:paraId="3CE88EB4" w14:textId="77777777" w:rsidR="00595E86" w:rsidRDefault="00595E86" w:rsidP="00595E86">
      <w:pPr>
        <w:spacing w:before="60" w:after="0" w:line="240" w:lineRule="auto"/>
        <w:ind w:left="357"/>
        <w:jc w:val="center"/>
        <w:rPr>
          <w:rFonts w:eastAsia="Times New Roman" w:cstheme="minorHAnsi"/>
          <w:bCs/>
          <w:szCs w:val="24"/>
          <w:lang w:eastAsia="pl-PL"/>
        </w:rPr>
      </w:pPr>
      <w:r>
        <w:rPr>
          <w:rFonts w:eastAsia="Times New Roman" w:cstheme="minorHAnsi"/>
          <w:bCs/>
          <w:szCs w:val="24"/>
          <w:lang w:eastAsia="pl-PL"/>
        </w:rPr>
        <w:t>Cena badanej oferty</w:t>
      </w:r>
    </w:p>
    <w:p w14:paraId="40B7670F" w14:textId="77777777" w:rsidR="00595E86" w:rsidRDefault="00595E86" w:rsidP="00595E86">
      <w:pPr>
        <w:spacing w:before="60" w:after="0" w:line="240" w:lineRule="auto"/>
        <w:ind w:left="357"/>
        <w:jc w:val="center"/>
        <w:rPr>
          <w:rFonts w:eastAsia="Times New Roman" w:cstheme="minorHAnsi"/>
          <w:bCs/>
          <w:szCs w:val="24"/>
          <w:lang w:eastAsia="pl-PL"/>
        </w:rPr>
      </w:pPr>
    </w:p>
    <w:p w14:paraId="56F971DB" w14:textId="77777777" w:rsidR="00595E86" w:rsidRDefault="00595E86" w:rsidP="00595E86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lang w:eastAsia="en-US"/>
        </w:rPr>
      </w:pPr>
      <w:r>
        <w:rPr>
          <w:rFonts w:cstheme="minorHAnsi"/>
          <w:color w:val="000000"/>
        </w:rPr>
        <w:t>Punktacja przyznawana ofertom będzie liczona z dokładnością do dwóch miejsc po przecinku. Najwyższa liczba punktów wyznaczy najkorzystniejszą ofertę.</w:t>
      </w:r>
    </w:p>
    <w:p w14:paraId="3A91BC5F" w14:textId="77777777" w:rsidR="00595E86" w:rsidRDefault="00595E86" w:rsidP="00595E86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Zamawiający udzieli zamówienia Wykonawcy, którego oferta odpowiadać będzie wszystkim wymaganiom przedstawionym w ustawie PZP, oraz w SWZ i zostanie oceniona, jako najkorzystniejsza w oparciu o podane kryterium wyboru.</w:t>
      </w:r>
    </w:p>
    <w:p w14:paraId="03F44BE0" w14:textId="77777777" w:rsidR="00595E86" w:rsidRDefault="00595E86" w:rsidP="00595E86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Ocenie będą podlegać wyłącznie oferty niepodlegające odrzuceniu. </w:t>
      </w:r>
    </w:p>
    <w:p w14:paraId="4E0F8F2A" w14:textId="77777777" w:rsidR="00595E86" w:rsidRDefault="00595E86" w:rsidP="00595E86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W sytuacji,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 </w:t>
      </w:r>
    </w:p>
    <w:p w14:paraId="45F42057" w14:textId="77777777" w:rsidR="00595E86" w:rsidRDefault="00595E86" w:rsidP="00595E86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41897A87" w14:textId="77777777" w:rsidR="00595E86" w:rsidRDefault="00595E86" w:rsidP="00595E86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Zamawiający wybiera najkorzystniejszą ofertę̨ w terminie związania ofertą określonym w SWZ. </w:t>
      </w:r>
    </w:p>
    <w:p w14:paraId="522E6D7A" w14:textId="77777777" w:rsidR="00595E86" w:rsidRDefault="00595E86" w:rsidP="00595E86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Jeżeli termin związania ofertą upłynie przed wyborem najkorzystniejszej oferty, Zamawiający wezwie Wykonawcę̨, którego oferta otrzymała najwyższą ocenę̨, do wyrażenia, w wyznaczonym przez Zamawiającego terminie, pisemnej zgody na wybór jego oferty. </w:t>
      </w:r>
    </w:p>
    <w:p w14:paraId="5A2AB264" w14:textId="77777777" w:rsidR="00595E86" w:rsidRDefault="00595E86" w:rsidP="00595E86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W przypadku braku zgody, o której mowa w pkt. 9, oferta podlega odrzuceniu, a Zamawiający zwraca się̨ o wyrażenie takiej zgody do kolejnego Wykonawcy, którego oferta została najwyżej oceniona, chyba że zachodzą̨ przesłanki do unieważnienia postepowania. </w:t>
      </w:r>
    </w:p>
    <w:p w14:paraId="68CF9642" w14:textId="77777777" w:rsidR="00B64572" w:rsidRDefault="00B64572">
      <w:pPr>
        <w:autoSpaceDE w:val="0"/>
        <w:spacing w:after="0" w:line="240" w:lineRule="auto"/>
        <w:ind w:left="425"/>
        <w:jc w:val="both"/>
        <w:rPr>
          <w:color w:val="000000"/>
          <w:lang w:eastAsia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7"/>
      </w:tblGrid>
      <w:tr w:rsidR="000151E3" w14:paraId="4DC0DE59" w14:textId="7777777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7EC45A15" w14:textId="77777777" w:rsidR="00B64572" w:rsidRDefault="00B64572">
            <w:pPr>
              <w:keepNext/>
              <w:keepLines/>
              <w:numPr>
                <w:ilvl w:val="0"/>
                <w:numId w:val="9"/>
              </w:numPr>
              <w:tabs>
                <w:tab w:val="left" w:pos="432"/>
              </w:tabs>
              <w:spacing w:after="0" w:line="240" w:lineRule="auto"/>
              <w:contextualSpacing/>
              <w:textAlignment w:val="baseline"/>
              <w:outlineLvl w:val="0"/>
            </w:pPr>
            <w:r>
              <w:rPr>
                <w:rFonts w:eastAsia="Times New Roman"/>
                <w:b/>
                <w:bCs/>
                <w:lang w:eastAsia="ar-SA"/>
              </w:rPr>
              <w:t>INFORMACJE O FORMALNOŚCIACH, JAKIE POWINNY ZOSTAĆ DOPEŁNIONE PO WYBORZE OFERTY W CELU ZAWARCIA UMOWY W SPRAWIE ZAMÓWIENIA PUBLICZNEGO</w:t>
            </w:r>
          </w:p>
        </w:tc>
      </w:tr>
    </w:tbl>
    <w:p w14:paraId="7B1EECF2" w14:textId="77777777" w:rsidR="00B64572" w:rsidRDefault="00B64572">
      <w:pPr>
        <w:shd w:val="clear" w:color="auto" w:fill="FFFFFF"/>
        <w:autoSpaceDE w:val="0"/>
        <w:spacing w:after="0" w:line="240" w:lineRule="auto"/>
        <w:jc w:val="both"/>
        <w:rPr>
          <w:color w:val="000000"/>
          <w:lang w:eastAsia="pl-PL"/>
        </w:rPr>
      </w:pPr>
    </w:p>
    <w:p w14:paraId="6C750057" w14:textId="77777777" w:rsidR="00B64572" w:rsidRDefault="00B64572">
      <w:pPr>
        <w:numPr>
          <w:ilvl w:val="0"/>
          <w:numId w:val="18"/>
        </w:numPr>
        <w:shd w:val="clear" w:color="auto" w:fill="FFFFFF"/>
        <w:autoSpaceDE w:val="0"/>
        <w:spacing w:after="0" w:line="240" w:lineRule="auto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Zamawiający zawiera umowę̨ w sprawie zamówienie publicznego, z uwzględnieniem art. 577 uPzp, w terminie nie krótszym niż̇ 5 dni od dnia przesłania zawiadomienia o wyborze najkorzystniejszej oferty, jeżeli zawiadomienie to zostało przesłane przy użyciu środków komunikacji elektronicznej, jeżeli zostało przesłane w inny sposób. </w:t>
      </w:r>
    </w:p>
    <w:p w14:paraId="5F9AF055" w14:textId="77777777" w:rsidR="00B64572" w:rsidRDefault="00B64572">
      <w:pPr>
        <w:numPr>
          <w:ilvl w:val="0"/>
          <w:numId w:val="18"/>
        </w:numPr>
        <w:shd w:val="clear" w:color="auto" w:fill="FFFFFF"/>
        <w:autoSpaceDE w:val="0"/>
        <w:spacing w:after="0" w:line="240" w:lineRule="auto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Zamawiający może zawrzeć́ umowę̨ w sprawie zamówienia publicznego przed upływem terminu, o którym mowa w ust. 1, jeżeli w postepowaniu o udzielenie zamówienia złożono tylko jedną ofertę̨. </w:t>
      </w:r>
    </w:p>
    <w:p w14:paraId="5602C7EA" w14:textId="77777777" w:rsidR="00B64572" w:rsidRDefault="00B64572">
      <w:pPr>
        <w:numPr>
          <w:ilvl w:val="0"/>
          <w:numId w:val="18"/>
        </w:numPr>
        <w:shd w:val="clear" w:color="auto" w:fill="FFFFFF"/>
        <w:autoSpaceDE w:val="0"/>
        <w:spacing w:after="0" w:line="240" w:lineRule="auto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Wykonawca ma obowiązek zawrzeć umowę w sprawie zamówienia na warunkach określonych w projekcie umowy, która stanowi Załącznik Nr 2 do SWZ. Umowa zostanie uzupełniona o zapisy wynikające ze złożonej oferty. </w:t>
      </w:r>
    </w:p>
    <w:p w14:paraId="43BC5072" w14:textId="77777777" w:rsidR="00B64572" w:rsidRDefault="00B64572">
      <w:pPr>
        <w:numPr>
          <w:ilvl w:val="0"/>
          <w:numId w:val="18"/>
        </w:numPr>
        <w:shd w:val="clear" w:color="auto" w:fill="FFFFFF"/>
        <w:autoSpaceDE w:val="0"/>
        <w:spacing w:after="0" w:line="240" w:lineRule="auto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 podpisaniem umowy Wykonawcy wspólnie ubiegający się o udzielenie zamówienia (w przypadku wyboru ich oferty, jako najkorzystniejszej) przedstawią Zamawiającemu umowę regulującą współpracę tych Wykonawców. </w:t>
      </w:r>
    </w:p>
    <w:p w14:paraId="2A670998" w14:textId="104A2FC4" w:rsidR="00B64572" w:rsidRDefault="00B64572">
      <w:pPr>
        <w:numPr>
          <w:ilvl w:val="0"/>
          <w:numId w:val="18"/>
        </w:numPr>
        <w:shd w:val="clear" w:color="auto" w:fill="FFFFFF"/>
        <w:autoSpaceDE w:val="0"/>
        <w:spacing w:after="0" w:line="240" w:lineRule="auto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>Jeżeli Wykonawca, którego oferta została wybrana, jako najkorzystniejsza, uchyla się̨ od zawarcia umowy w sprawie zamówienie publicznego Zamawiający może dokonać́ ponownego badania i oceny ofert spośród ofert pozostałych w post</w:t>
      </w:r>
      <w:r w:rsidR="00DA0F24">
        <w:rPr>
          <w:color w:val="000000"/>
          <w:lang w:eastAsia="pl-PL"/>
        </w:rPr>
        <w:t>ę</w:t>
      </w:r>
      <w:r>
        <w:rPr>
          <w:color w:val="000000"/>
          <w:lang w:eastAsia="pl-PL"/>
        </w:rPr>
        <w:t xml:space="preserve">powaniu Wykonawców albo unieważnić́ postępowanie. </w:t>
      </w:r>
    </w:p>
    <w:p w14:paraId="4DE7E070" w14:textId="77777777" w:rsidR="00B64572" w:rsidRDefault="00B64572">
      <w:pPr>
        <w:numPr>
          <w:ilvl w:val="0"/>
          <w:numId w:val="18"/>
        </w:numPr>
        <w:shd w:val="clear" w:color="auto" w:fill="FFFFFF"/>
        <w:autoSpaceDE w:val="0"/>
        <w:spacing w:after="0" w:line="240" w:lineRule="auto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>W terminie 30 dni od dnia zawarciu umowy Zamawiający zamieści ogłoszenie o udzieleniu zamówienia w Biuletynie Zamówień Publicznych.</w:t>
      </w:r>
    </w:p>
    <w:p w14:paraId="200C7FB7" w14:textId="77777777" w:rsidR="004568B8" w:rsidRDefault="004568B8" w:rsidP="004568B8">
      <w:pPr>
        <w:shd w:val="clear" w:color="auto" w:fill="FFFFFF"/>
        <w:autoSpaceDE w:val="0"/>
        <w:spacing w:after="0" w:line="240" w:lineRule="auto"/>
        <w:jc w:val="both"/>
        <w:rPr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7"/>
      </w:tblGrid>
      <w:tr w:rsidR="000151E3" w14:paraId="4C7CFBF1" w14:textId="77777777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D3"/>
          </w:tcPr>
          <w:p w14:paraId="7AC0AB6A" w14:textId="77777777" w:rsidR="00B64572" w:rsidRDefault="00B64572">
            <w:pPr>
              <w:keepNext/>
              <w:keepLines/>
              <w:numPr>
                <w:ilvl w:val="0"/>
                <w:numId w:val="9"/>
              </w:numPr>
              <w:tabs>
                <w:tab w:val="left" w:pos="432"/>
              </w:tabs>
              <w:spacing w:after="0" w:line="240" w:lineRule="auto"/>
              <w:contextualSpacing/>
              <w:jc w:val="both"/>
              <w:textAlignment w:val="baseline"/>
              <w:outlineLvl w:val="0"/>
            </w:pPr>
            <w:r>
              <w:rPr>
                <w:rFonts w:cs="Calibri"/>
                <w:b/>
                <w:bCs/>
                <w:lang w:eastAsia="ar-SA"/>
              </w:rPr>
              <w:t xml:space="preserve"> </w:t>
            </w:r>
            <w:r>
              <w:rPr>
                <w:rFonts w:eastAsia="Times New Roman"/>
                <w:b/>
                <w:bCs/>
                <w:lang w:eastAsia="ar-SA"/>
              </w:rPr>
              <w:t>WYMAGANIA DOTYCZACE ZABEZPIECZENIA NALEŻYTEGO WYKONANIA UMOWY</w:t>
            </w:r>
          </w:p>
        </w:tc>
      </w:tr>
    </w:tbl>
    <w:p w14:paraId="71DA1EE5" w14:textId="77777777" w:rsidR="00B64572" w:rsidRDefault="00B64572">
      <w:pPr>
        <w:keepLines/>
        <w:spacing w:after="0" w:line="240" w:lineRule="auto"/>
        <w:ind w:right="-1"/>
        <w:jc w:val="both"/>
        <w:textAlignment w:val="baseline"/>
        <w:rPr>
          <w:rFonts w:eastAsia="Times New Roman"/>
          <w:lang w:eastAsia="ar-SA"/>
        </w:rPr>
      </w:pPr>
    </w:p>
    <w:p w14:paraId="57E028EE" w14:textId="77777777" w:rsidR="00B64572" w:rsidRDefault="00B64572">
      <w:pPr>
        <w:keepLines/>
        <w:spacing w:after="0" w:line="240" w:lineRule="auto"/>
        <w:ind w:right="-1"/>
        <w:jc w:val="both"/>
        <w:textAlignment w:val="baseline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Zamawiający w niniejszym postępowaniu nie wymaga od Wykonawcy wniesienia zabezpieczenia należytego wykonania umowy. </w:t>
      </w:r>
    </w:p>
    <w:p w14:paraId="4D8F2879" w14:textId="77777777" w:rsidR="00B64572" w:rsidRDefault="00B64572">
      <w:pPr>
        <w:keepLines/>
        <w:spacing w:after="0" w:line="240" w:lineRule="auto"/>
        <w:ind w:right="-1"/>
        <w:jc w:val="both"/>
        <w:textAlignment w:val="baseline"/>
        <w:rPr>
          <w:rFonts w:eastAsia="Times New Roman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7"/>
      </w:tblGrid>
      <w:tr w:rsidR="000151E3" w14:paraId="7D189538" w14:textId="77777777">
        <w:trPr>
          <w:trHeight w:val="399"/>
        </w:trPr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DD3"/>
            <w:vAlign w:val="center"/>
          </w:tcPr>
          <w:p w14:paraId="08108706" w14:textId="77777777" w:rsidR="00B64572" w:rsidRDefault="00B64572">
            <w:pPr>
              <w:keepNext/>
              <w:keepLines/>
              <w:numPr>
                <w:ilvl w:val="0"/>
                <w:numId w:val="9"/>
              </w:numPr>
              <w:tabs>
                <w:tab w:val="left" w:pos="432"/>
              </w:tabs>
              <w:spacing w:after="0" w:line="240" w:lineRule="auto"/>
              <w:contextualSpacing/>
              <w:jc w:val="both"/>
              <w:textAlignment w:val="baseline"/>
              <w:outlineLvl w:val="0"/>
            </w:pPr>
            <w:r>
              <w:rPr>
                <w:rFonts w:eastAsia="Times New Roman"/>
                <w:b/>
                <w:bCs/>
                <w:lang w:eastAsia="ar-SA"/>
              </w:rPr>
              <w:lastRenderedPageBreak/>
              <w:t xml:space="preserve">POUCZENIE O KLAUZULI INFORMACYJNEJ Z ART. 13 RODO DO ZASTOSOWANIA W CELU ZWIĄZANYM Z POSTĘPOWANIEM O UDZIELENIE ZAMÓWIENIA PUBLICZNEGO      </w:t>
            </w:r>
          </w:p>
        </w:tc>
      </w:tr>
    </w:tbl>
    <w:p w14:paraId="33216D58" w14:textId="77777777" w:rsidR="00B64572" w:rsidRDefault="00B64572">
      <w:pPr>
        <w:spacing w:after="0" w:line="240" w:lineRule="auto"/>
        <w:ind w:left="360"/>
        <w:contextualSpacing/>
        <w:jc w:val="both"/>
        <w:rPr>
          <w:color w:val="000000"/>
          <w:spacing w:val="-2"/>
        </w:rPr>
      </w:pPr>
    </w:p>
    <w:p w14:paraId="03D507A7" w14:textId="77777777" w:rsidR="00D63DA7" w:rsidRPr="00541CA2" w:rsidRDefault="00D63DA7" w:rsidP="00D63DA7">
      <w:pPr>
        <w:numPr>
          <w:ilvl w:val="0"/>
          <w:numId w:val="106"/>
        </w:numPr>
        <w:spacing w:after="0" w:line="240" w:lineRule="auto"/>
        <w:contextualSpacing/>
        <w:jc w:val="both"/>
        <w:rPr>
          <w:color w:val="000000"/>
          <w:spacing w:val="-2"/>
        </w:rPr>
      </w:pPr>
      <w:r w:rsidRPr="00541CA2">
        <w:rPr>
          <w:color w:val="000000"/>
          <w:spacing w:val="-2"/>
        </w:rPr>
        <w:t>Zamawiający przestrzegając przepisów ustawy z dnia 10 maja 2018r. o ochronie danych osobowych (Dz.U. z 2019 r., poz. 1781) oraz wypełniając obowiązki wynikające z regulacji zawartych w art. 13 i z uwagi na zapis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1), zwanym dalej: „RODO" - niniejszym informuje, iż w treści Formularza ofertowego, znajduje się oświadczenie Wykonawcy w zakresie wypełnienia obowiązków informacyjnych przewidzianych w art. 13 i/lub 14 RODO.</w:t>
      </w:r>
    </w:p>
    <w:p w14:paraId="1E933C75" w14:textId="77777777" w:rsidR="00D63DA7" w:rsidRPr="00541CA2" w:rsidRDefault="00D63DA7" w:rsidP="00D63DA7">
      <w:pPr>
        <w:numPr>
          <w:ilvl w:val="0"/>
          <w:numId w:val="106"/>
        </w:numPr>
        <w:spacing w:after="0" w:line="240" w:lineRule="auto"/>
        <w:contextualSpacing/>
        <w:jc w:val="both"/>
        <w:rPr>
          <w:color w:val="000000"/>
          <w:spacing w:val="-2"/>
        </w:rPr>
      </w:pPr>
      <w:r w:rsidRPr="00541CA2">
        <w:rPr>
          <w:color w:val="000000"/>
          <w:spacing w:val="-2"/>
        </w:rPr>
        <w:t xml:space="preserve">Jednocześnie Zamawiający, wypełniając ciążący na nim obowiązek informacyjny zawarty w art, 13 RODO (a na podstawie art. 13 i/lub 14 RODO – Wykonawcy względem osób wskazanych w pkt 4 </w:t>
      </w:r>
      <w:proofErr w:type="spellStart"/>
      <w:r w:rsidRPr="00541CA2">
        <w:rPr>
          <w:color w:val="000000"/>
          <w:spacing w:val="-2"/>
        </w:rPr>
        <w:t>ppkt</w:t>
      </w:r>
      <w:proofErr w:type="spellEnd"/>
      <w:r w:rsidRPr="00541CA2">
        <w:rPr>
          <w:color w:val="000000"/>
          <w:spacing w:val="-2"/>
        </w:rPr>
        <w:t xml:space="preserve"> 2) poniżej oraz Podwykonawcy/Podmiot trzeci, względem osób wskazanych w pkt 4 </w:t>
      </w:r>
      <w:proofErr w:type="spellStart"/>
      <w:r w:rsidRPr="00541CA2">
        <w:rPr>
          <w:color w:val="000000"/>
          <w:spacing w:val="-2"/>
        </w:rPr>
        <w:t>ppkt</w:t>
      </w:r>
      <w:proofErr w:type="spellEnd"/>
      <w:r w:rsidRPr="00541CA2">
        <w:rPr>
          <w:color w:val="000000"/>
          <w:spacing w:val="-2"/>
        </w:rPr>
        <w:t xml:space="preserve"> 3) poniżej) podaje w pkt 3 poniżej treść „Klauzuli informacyjnej w zakresie danych osobowych.</w:t>
      </w:r>
    </w:p>
    <w:p w14:paraId="1183089D" w14:textId="77777777" w:rsidR="00D63DA7" w:rsidRPr="00541CA2" w:rsidRDefault="00D63DA7" w:rsidP="00D63DA7">
      <w:pPr>
        <w:numPr>
          <w:ilvl w:val="0"/>
          <w:numId w:val="106"/>
        </w:numPr>
        <w:spacing w:after="0" w:line="240" w:lineRule="auto"/>
        <w:contextualSpacing/>
        <w:jc w:val="both"/>
        <w:rPr>
          <w:color w:val="000000"/>
          <w:spacing w:val="-2"/>
        </w:rPr>
      </w:pPr>
      <w:r w:rsidRPr="00541CA2">
        <w:rPr>
          <w:color w:val="000000"/>
          <w:spacing w:val="-2"/>
          <w:u w:val="single"/>
        </w:rPr>
        <w:t>KLAUZULA INFORMACYJNA w zakresie danych osobowych</w:t>
      </w:r>
      <w:r w:rsidRPr="00541CA2">
        <w:rPr>
          <w:color w:val="000000"/>
          <w:spacing w:val="-2"/>
        </w:rPr>
        <w:t>:</w:t>
      </w:r>
    </w:p>
    <w:p w14:paraId="6AEE3ABF" w14:textId="77777777" w:rsidR="00D63DA7" w:rsidRPr="00541CA2" w:rsidRDefault="00D63DA7" w:rsidP="00D63DA7">
      <w:pPr>
        <w:spacing w:after="0" w:line="240" w:lineRule="auto"/>
        <w:ind w:left="284"/>
        <w:jc w:val="both"/>
        <w:rPr>
          <w:color w:val="000000"/>
          <w:spacing w:val="-2"/>
        </w:rPr>
      </w:pPr>
      <w:r w:rsidRPr="00541CA2">
        <w:rPr>
          <w:color w:val="000000"/>
          <w:spacing w:val="-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zwanym dalej „RODO", Zamawiający informuje Wykonawców, o tym że na podstawie art. 13 i/lub 14 RODO - Wykonawcy odpowiednio, względem osób wskazanych w pkt 4 </w:t>
      </w:r>
      <w:proofErr w:type="spellStart"/>
      <w:r w:rsidRPr="00541CA2">
        <w:rPr>
          <w:color w:val="000000"/>
          <w:spacing w:val="-2"/>
        </w:rPr>
        <w:t>ppkt</w:t>
      </w:r>
      <w:proofErr w:type="spellEnd"/>
      <w:r w:rsidRPr="00541CA2">
        <w:rPr>
          <w:color w:val="000000"/>
          <w:spacing w:val="-2"/>
        </w:rPr>
        <w:t xml:space="preserve"> 2) poniżej oraz Podwykonawcy/Podmiot trzeci odpowiednio, względem osób wskazanych w pkt 4 </w:t>
      </w:r>
      <w:proofErr w:type="spellStart"/>
      <w:r w:rsidRPr="00541CA2">
        <w:rPr>
          <w:color w:val="000000"/>
          <w:spacing w:val="-2"/>
        </w:rPr>
        <w:t>ppkt</w:t>
      </w:r>
      <w:proofErr w:type="spellEnd"/>
      <w:r w:rsidRPr="00541CA2">
        <w:rPr>
          <w:color w:val="000000"/>
          <w:spacing w:val="-2"/>
        </w:rPr>
        <w:t xml:space="preserve"> 3) poniżej:</w:t>
      </w:r>
    </w:p>
    <w:p w14:paraId="5050B36D" w14:textId="77777777" w:rsidR="00D63DA7" w:rsidRPr="00541CA2" w:rsidRDefault="00D63DA7" w:rsidP="00D63DA7">
      <w:pPr>
        <w:numPr>
          <w:ilvl w:val="0"/>
          <w:numId w:val="107"/>
        </w:numPr>
        <w:spacing w:after="0" w:line="240" w:lineRule="auto"/>
        <w:contextualSpacing/>
        <w:jc w:val="both"/>
        <w:rPr>
          <w:rFonts w:eastAsia="Times New Roman"/>
          <w:i/>
          <w:color w:val="000000"/>
          <w:lang w:eastAsia="pl-PL"/>
        </w:rPr>
      </w:pPr>
      <w:r w:rsidRPr="00541CA2">
        <w:rPr>
          <w:rFonts w:eastAsia="Times New Roman"/>
          <w:b/>
          <w:color w:val="000000"/>
          <w:lang w:eastAsia="pl-PL"/>
        </w:rPr>
        <w:t>administratorem</w:t>
      </w:r>
      <w:r w:rsidRPr="00541CA2">
        <w:rPr>
          <w:rFonts w:eastAsia="Times New Roman"/>
          <w:color w:val="000000"/>
          <w:lang w:eastAsia="pl-PL"/>
        </w:rPr>
        <w:t xml:space="preserve"> Pani/Pana danych osobowych jest </w:t>
      </w:r>
      <w:r w:rsidRPr="00541CA2">
        <w:rPr>
          <w:rFonts w:eastAsia="Times New Roman"/>
          <w:b/>
          <w:color w:val="000000"/>
          <w:lang w:eastAsia="pl-PL"/>
        </w:rPr>
        <w:t>Wojewódzki Szpital Specjalistyczny we Wrocławiu ul. H. Kamieńskiego 73a, 51-124 Wrocław</w:t>
      </w:r>
      <w:r w:rsidRPr="00541CA2">
        <w:rPr>
          <w:rFonts w:eastAsia="Times New Roman"/>
          <w:color w:val="000000"/>
          <w:lang w:eastAsia="pl-PL"/>
        </w:rPr>
        <w:t>;</w:t>
      </w:r>
    </w:p>
    <w:p w14:paraId="43002C65" w14:textId="77777777" w:rsidR="00D63DA7" w:rsidRPr="00541CA2" w:rsidRDefault="00D63DA7" w:rsidP="00D63DA7">
      <w:pPr>
        <w:numPr>
          <w:ilvl w:val="0"/>
          <w:numId w:val="107"/>
        </w:numPr>
        <w:spacing w:after="0" w:line="240" w:lineRule="auto"/>
        <w:contextualSpacing/>
        <w:jc w:val="both"/>
      </w:pPr>
      <w:r w:rsidRPr="00541CA2">
        <w:rPr>
          <w:rFonts w:eastAsia="Times New Roman"/>
          <w:b/>
          <w:color w:val="000000"/>
          <w:lang w:eastAsia="pl-PL"/>
        </w:rPr>
        <w:t>inspektorem ochrony danych osobowych</w:t>
      </w:r>
      <w:r w:rsidRPr="00541CA2">
        <w:rPr>
          <w:rFonts w:eastAsia="Times New Roman"/>
          <w:color w:val="000000"/>
          <w:lang w:eastAsia="pl-PL"/>
        </w:rPr>
        <w:t xml:space="preserve"> w Wojewódzkim Szpitalu Specjalistycznym we Wrocławiu jest </w:t>
      </w:r>
      <w:r w:rsidRPr="00541CA2">
        <w:rPr>
          <w:rFonts w:eastAsia="Times New Roman"/>
          <w:b/>
          <w:color w:val="000000"/>
          <w:lang w:eastAsia="pl-PL"/>
        </w:rPr>
        <w:t xml:space="preserve">Jakub Betka kontakt: </w:t>
      </w:r>
      <w:hyperlink r:id="rId33">
        <w:r w:rsidRPr="00541CA2">
          <w:rPr>
            <w:rStyle w:val="czeinternetowe"/>
            <w:b/>
            <w:highlight w:val="white"/>
          </w:rPr>
          <w:t>iodo@wssk.wroc.pl</w:t>
        </w:r>
      </w:hyperlink>
      <w:r w:rsidRPr="00541CA2">
        <w:rPr>
          <w:b/>
          <w:color w:val="000000"/>
          <w:shd w:val="clear" w:color="auto" w:fill="FFFFFF"/>
        </w:rPr>
        <w:t xml:space="preserve"> </w:t>
      </w:r>
      <w:r w:rsidRPr="00541CA2">
        <w:rPr>
          <w:rFonts w:eastAsia="Times New Roman"/>
          <w:i/>
          <w:color w:val="000000"/>
          <w:lang w:eastAsia="pl-PL"/>
        </w:rPr>
        <w:t xml:space="preserve"> (</w:t>
      </w:r>
      <w:r w:rsidRPr="00541CA2">
        <w:rPr>
          <w:i/>
          <w:color w:val="000000"/>
        </w:rPr>
        <w:t xml:space="preserve">informacja w tym zakresie jest wymagana, jeżeli w odniesieniu do danego administratora lub podmiotu przetwarzającego </w:t>
      </w:r>
      <w:r w:rsidRPr="00541CA2">
        <w:rPr>
          <w:rFonts w:eastAsia="Times New Roman"/>
          <w:i/>
          <w:color w:val="000000"/>
          <w:lang w:eastAsia="pl-PL"/>
        </w:rPr>
        <w:t>istnieje obowiązek wyznaczenia inspektora ochrony danych osobowych.)</w:t>
      </w:r>
      <w:r w:rsidRPr="00541CA2">
        <w:rPr>
          <w:rFonts w:eastAsia="Times New Roman"/>
          <w:color w:val="000000"/>
          <w:lang w:eastAsia="pl-PL"/>
        </w:rPr>
        <w:t>;</w:t>
      </w:r>
    </w:p>
    <w:p w14:paraId="78B409B0" w14:textId="7E6E2850" w:rsidR="00D63DA7" w:rsidRPr="00541CA2" w:rsidRDefault="00D63DA7" w:rsidP="00D63DA7">
      <w:pPr>
        <w:numPr>
          <w:ilvl w:val="0"/>
          <w:numId w:val="107"/>
        </w:numPr>
        <w:spacing w:after="0" w:line="240" w:lineRule="auto"/>
        <w:contextualSpacing/>
        <w:jc w:val="both"/>
        <w:rPr>
          <w:rFonts w:eastAsia="Times New Roman"/>
          <w:color w:val="000000"/>
          <w:lang w:eastAsia="pl-PL"/>
        </w:rPr>
      </w:pPr>
      <w:r w:rsidRPr="00541CA2">
        <w:rPr>
          <w:rFonts w:eastAsia="Times New Roman"/>
          <w:color w:val="000000"/>
          <w:lang w:eastAsia="pl-PL"/>
        </w:rPr>
        <w:t>Pani/Pana dane osobowe przetwarzane będą na podstawie art. 6 ust. 1 lit. c</w:t>
      </w:r>
      <w:r w:rsidRPr="00541CA2">
        <w:rPr>
          <w:rFonts w:eastAsia="Times New Roman"/>
          <w:i/>
          <w:color w:val="000000"/>
          <w:lang w:eastAsia="pl-PL"/>
        </w:rPr>
        <w:t xml:space="preserve"> </w:t>
      </w:r>
      <w:r w:rsidRPr="00541CA2">
        <w:rPr>
          <w:rFonts w:eastAsia="Times New Roman"/>
          <w:color w:val="000000"/>
          <w:lang w:eastAsia="pl-PL"/>
        </w:rPr>
        <w:t xml:space="preserve">RODO w celu </w:t>
      </w:r>
      <w:r w:rsidRPr="00541CA2">
        <w:rPr>
          <w:color w:val="000000"/>
        </w:rPr>
        <w:t xml:space="preserve">związanym z postępowaniem o udzielenie zamówienia publicznego </w:t>
      </w:r>
      <w:r w:rsidRPr="00D63DA7">
        <w:rPr>
          <w:b/>
          <w:color w:val="000000"/>
        </w:rPr>
        <w:t>241.FZ-034</w:t>
      </w:r>
      <w:r w:rsidR="00BF5DBA">
        <w:rPr>
          <w:b/>
          <w:color w:val="000000"/>
        </w:rPr>
        <w:t>B</w:t>
      </w:r>
      <w:r w:rsidRPr="00D63DA7">
        <w:rPr>
          <w:b/>
          <w:color w:val="000000"/>
        </w:rPr>
        <w:t>.2026</w:t>
      </w:r>
      <w:r w:rsidRPr="00541CA2">
        <w:rPr>
          <w:i/>
          <w:color w:val="000000"/>
        </w:rPr>
        <w:t xml:space="preserve"> </w:t>
      </w:r>
      <w:r w:rsidRPr="00541CA2">
        <w:rPr>
          <w:color w:val="000000"/>
        </w:rPr>
        <w:t>prowadzonym w trybie przetargu nieograniczonego;</w:t>
      </w:r>
    </w:p>
    <w:p w14:paraId="2DE48D77" w14:textId="77777777" w:rsidR="00D63DA7" w:rsidRPr="00541CA2" w:rsidRDefault="00D63DA7" w:rsidP="00D63DA7">
      <w:pPr>
        <w:numPr>
          <w:ilvl w:val="0"/>
          <w:numId w:val="107"/>
        </w:numPr>
        <w:spacing w:after="0" w:line="240" w:lineRule="auto"/>
        <w:contextualSpacing/>
        <w:jc w:val="both"/>
        <w:rPr>
          <w:rFonts w:eastAsia="Times New Roman"/>
          <w:color w:val="000000"/>
          <w:lang w:eastAsia="pl-PL"/>
        </w:rPr>
      </w:pPr>
      <w:r w:rsidRPr="00541CA2">
        <w:rPr>
          <w:rFonts w:eastAsia="Times New Roman"/>
          <w:color w:val="000000"/>
          <w:lang w:eastAsia="pl-PL"/>
        </w:rPr>
        <w:t xml:space="preserve">odbiorcami Pani/Pana danych osobowych będą osoby lub podmioty, którym udostępniona zostanie dokumentacja postępowania w oparciu o </w:t>
      </w:r>
      <w:r w:rsidRPr="00541CA2">
        <w:rPr>
          <w:rFonts w:eastAsia="Times New Roman"/>
          <w:b/>
          <w:color w:val="000000"/>
          <w:lang w:eastAsia="pl-PL"/>
        </w:rPr>
        <w:t xml:space="preserve">art. 18 oraz art. 74 </w:t>
      </w:r>
      <w:r w:rsidRPr="00541CA2">
        <w:rPr>
          <w:rFonts w:eastAsia="Times New Roman"/>
          <w:color w:val="000000"/>
          <w:lang w:eastAsia="pl-PL"/>
        </w:rPr>
        <w:t xml:space="preserve">ustawy z dnia 11 września 2019 r. – Prawo zamówień publicznych (Dz. U. z 2019 r. poz. 2019 ze zm.) zwana dalej „ustawą Pzp”;  </w:t>
      </w:r>
    </w:p>
    <w:p w14:paraId="3413D0B1" w14:textId="77777777" w:rsidR="00D63DA7" w:rsidRPr="00541CA2" w:rsidRDefault="00D63DA7" w:rsidP="00D63DA7">
      <w:pPr>
        <w:numPr>
          <w:ilvl w:val="0"/>
          <w:numId w:val="107"/>
        </w:numPr>
        <w:spacing w:after="0" w:line="240" w:lineRule="auto"/>
        <w:contextualSpacing/>
        <w:jc w:val="both"/>
        <w:rPr>
          <w:rFonts w:eastAsia="Times New Roman"/>
          <w:color w:val="000000"/>
          <w:lang w:eastAsia="pl-PL"/>
        </w:rPr>
      </w:pPr>
      <w:r w:rsidRPr="00541CA2">
        <w:rPr>
          <w:rFonts w:eastAsia="Times New Roman"/>
          <w:color w:val="000000"/>
          <w:lang w:eastAsia="pl-PL"/>
        </w:rPr>
        <w:t xml:space="preserve">Pani/Pana dane osobowe będą przechowywane, zgodnie z </w:t>
      </w:r>
      <w:r w:rsidRPr="00541CA2">
        <w:rPr>
          <w:rFonts w:eastAsia="Times New Roman"/>
          <w:b/>
          <w:color w:val="000000"/>
          <w:lang w:eastAsia="pl-PL"/>
        </w:rPr>
        <w:t>art.</w:t>
      </w:r>
      <w:r w:rsidRPr="00541CA2">
        <w:rPr>
          <w:rFonts w:eastAsia="Times New Roman"/>
          <w:color w:val="000000"/>
          <w:lang w:eastAsia="pl-PL"/>
        </w:rPr>
        <w:t xml:space="preserve"> </w:t>
      </w:r>
      <w:r w:rsidRPr="00541CA2">
        <w:rPr>
          <w:rFonts w:eastAsia="Times New Roman"/>
          <w:b/>
          <w:color w:val="000000"/>
          <w:lang w:eastAsia="pl-PL"/>
        </w:rPr>
        <w:t xml:space="preserve">78 ust. 1 </w:t>
      </w:r>
      <w:r w:rsidRPr="00541CA2">
        <w:rPr>
          <w:rFonts w:eastAsia="Times New Roman"/>
          <w:color w:val="000000"/>
          <w:lang w:eastAsia="pl-PL"/>
        </w:rPr>
        <w:t>ustawy Pzp, przez okres 4 lat od dnia zakończenia postępowania o udzielenie zamówienia, a jeżeli czas trwania umowy przekracza 4 lata, okres przechowywania obejmuje cały czas trwania umowy;</w:t>
      </w:r>
    </w:p>
    <w:p w14:paraId="7739F48F" w14:textId="77777777" w:rsidR="00D63DA7" w:rsidRPr="00541CA2" w:rsidRDefault="00D63DA7" w:rsidP="00D63DA7">
      <w:pPr>
        <w:numPr>
          <w:ilvl w:val="0"/>
          <w:numId w:val="107"/>
        </w:numPr>
        <w:spacing w:after="0" w:line="240" w:lineRule="auto"/>
        <w:contextualSpacing/>
        <w:jc w:val="both"/>
        <w:rPr>
          <w:color w:val="000000"/>
        </w:rPr>
      </w:pPr>
      <w:r w:rsidRPr="00541CA2">
        <w:rPr>
          <w:rFonts w:eastAsia="Times New Roman"/>
          <w:color w:val="00000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0567FF20" w14:textId="77777777" w:rsidR="00D63DA7" w:rsidRPr="00541CA2" w:rsidRDefault="00D63DA7" w:rsidP="00D63DA7">
      <w:pPr>
        <w:numPr>
          <w:ilvl w:val="0"/>
          <w:numId w:val="107"/>
        </w:numPr>
        <w:spacing w:after="0" w:line="240" w:lineRule="auto"/>
        <w:contextualSpacing/>
        <w:jc w:val="both"/>
        <w:rPr>
          <w:color w:val="000000"/>
        </w:rPr>
      </w:pPr>
      <w:r w:rsidRPr="00541CA2">
        <w:rPr>
          <w:rFonts w:eastAsia="Times New Roman"/>
          <w:color w:val="000000"/>
          <w:lang w:eastAsia="pl-PL"/>
        </w:rPr>
        <w:t xml:space="preserve">w odniesieniu do Pani/Pana danych osobowych decyzje nie będą podejmowane w sposób zautomatyzowany, stosowanie do </w:t>
      </w:r>
      <w:r w:rsidRPr="00541CA2">
        <w:rPr>
          <w:rFonts w:eastAsia="Times New Roman"/>
          <w:b/>
          <w:color w:val="000000"/>
          <w:lang w:eastAsia="pl-PL"/>
        </w:rPr>
        <w:t>art. 22 RODO</w:t>
      </w:r>
      <w:r w:rsidRPr="00541CA2">
        <w:rPr>
          <w:rFonts w:eastAsia="Times New Roman"/>
          <w:color w:val="000000"/>
          <w:lang w:eastAsia="pl-PL"/>
        </w:rPr>
        <w:t>;</w:t>
      </w:r>
    </w:p>
    <w:p w14:paraId="01B314C5" w14:textId="77777777" w:rsidR="00D63DA7" w:rsidRPr="00541CA2" w:rsidRDefault="00D63DA7" w:rsidP="00D63DA7">
      <w:pPr>
        <w:numPr>
          <w:ilvl w:val="0"/>
          <w:numId w:val="107"/>
        </w:numPr>
        <w:spacing w:after="0" w:line="240" w:lineRule="auto"/>
        <w:contextualSpacing/>
        <w:jc w:val="both"/>
        <w:rPr>
          <w:rFonts w:eastAsia="Times New Roman"/>
          <w:color w:val="000000"/>
          <w:lang w:eastAsia="pl-PL"/>
        </w:rPr>
      </w:pPr>
      <w:r w:rsidRPr="00541CA2">
        <w:rPr>
          <w:rFonts w:eastAsia="Times New Roman"/>
          <w:color w:val="000000"/>
          <w:lang w:eastAsia="pl-PL"/>
        </w:rPr>
        <w:t>posiada Pani/Pan:</w:t>
      </w:r>
    </w:p>
    <w:p w14:paraId="4E306823" w14:textId="77777777" w:rsidR="00D63DA7" w:rsidRPr="00541CA2" w:rsidRDefault="00D63DA7" w:rsidP="00D63DA7">
      <w:pPr>
        <w:numPr>
          <w:ilvl w:val="0"/>
          <w:numId w:val="108"/>
        </w:numPr>
        <w:spacing w:after="0" w:line="240" w:lineRule="auto"/>
        <w:ind w:left="851" w:hanging="284"/>
        <w:contextualSpacing/>
        <w:jc w:val="both"/>
        <w:rPr>
          <w:rFonts w:eastAsia="Times New Roman"/>
          <w:color w:val="00B0F0"/>
          <w:lang w:eastAsia="pl-PL"/>
        </w:rPr>
      </w:pPr>
      <w:r w:rsidRPr="00541CA2">
        <w:rPr>
          <w:rFonts w:eastAsia="Times New Roman"/>
          <w:lang w:eastAsia="pl-PL"/>
        </w:rPr>
        <w:t xml:space="preserve">na podstawie </w:t>
      </w:r>
      <w:r w:rsidRPr="00541CA2">
        <w:rPr>
          <w:rFonts w:eastAsia="Times New Roman"/>
          <w:b/>
          <w:lang w:eastAsia="pl-PL"/>
        </w:rPr>
        <w:t>art. 15 RODO</w:t>
      </w:r>
      <w:r w:rsidRPr="00541CA2">
        <w:rPr>
          <w:rFonts w:eastAsia="Times New Roman"/>
          <w:lang w:eastAsia="pl-PL"/>
        </w:rPr>
        <w:t xml:space="preserve"> prawo dostępu do danych osobowych Pani/Pana dotyczących;</w:t>
      </w:r>
    </w:p>
    <w:p w14:paraId="3217E4C1" w14:textId="77777777" w:rsidR="00D63DA7" w:rsidRPr="00541CA2" w:rsidRDefault="00D63DA7" w:rsidP="00D63DA7">
      <w:pPr>
        <w:numPr>
          <w:ilvl w:val="0"/>
          <w:numId w:val="108"/>
        </w:numPr>
        <w:spacing w:after="0" w:line="240" w:lineRule="auto"/>
        <w:ind w:left="851" w:hanging="284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 xml:space="preserve">na podstawie </w:t>
      </w:r>
      <w:r w:rsidRPr="00541CA2">
        <w:rPr>
          <w:rFonts w:eastAsia="Times New Roman"/>
          <w:b/>
          <w:lang w:eastAsia="pl-PL"/>
        </w:rPr>
        <w:t>art. 16 RODO</w:t>
      </w:r>
      <w:r w:rsidRPr="00541CA2">
        <w:rPr>
          <w:rFonts w:eastAsia="Times New Roman"/>
          <w:lang w:eastAsia="pl-PL"/>
        </w:rPr>
        <w:t xml:space="preserve"> prawo do sprostowania Pani/Pana danych osobowych (</w:t>
      </w:r>
      <w:r w:rsidRPr="00541CA2">
        <w:rPr>
          <w:rFonts w:eastAsia="Times New Roman"/>
          <w:i/>
          <w:lang w:eastAsia="pl-PL"/>
        </w:rPr>
        <w:t xml:space="preserve">skorzystanie z prawa do sprostowania nie może skutkować zmianą </w:t>
      </w:r>
      <w:r w:rsidRPr="00541CA2">
        <w:rPr>
          <w:i/>
        </w:rPr>
        <w:t>wyniku postępowania</w:t>
      </w:r>
      <w:r w:rsidRPr="00541CA2">
        <w:rPr>
          <w:i/>
        </w:rPr>
        <w:br/>
        <w:t>o udzielenie zamówienia publicznego ani zmianą postanowień umowy w zakresie niezgodnym z ustawą Pzp oraz nie może naruszać integralności protokołu oraz jego załączników.</w:t>
      </w:r>
      <w:r w:rsidRPr="00541CA2">
        <w:rPr>
          <w:rFonts w:eastAsia="Times New Roman"/>
          <w:lang w:eastAsia="pl-PL"/>
        </w:rPr>
        <w:t>);</w:t>
      </w:r>
    </w:p>
    <w:p w14:paraId="59AF8904" w14:textId="77777777" w:rsidR="00D63DA7" w:rsidRPr="00541CA2" w:rsidRDefault="00D63DA7" w:rsidP="00D63DA7">
      <w:pPr>
        <w:numPr>
          <w:ilvl w:val="0"/>
          <w:numId w:val="108"/>
        </w:numPr>
        <w:spacing w:after="0" w:line="240" w:lineRule="auto"/>
        <w:ind w:left="851" w:hanging="284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 xml:space="preserve">na podstawie </w:t>
      </w:r>
      <w:r w:rsidRPr="00541CA2">
        <w:rPr>
          <w:rFonts w:eastAsia="Times New Roman"/>
          <w:b/>
          <w:lang w:eastAsia="pl-PL"/>
        </w:rPr>
        <w:t>art. 18 RODO</w:t>
      </w:r>
      <w:r w:rsidRPr="00541CA2">
        <w:rPr>
          <w:rFonts w:eastAsia="Times New Roman"/>
          <w:lang w:eastAsia="pl-PL"/>
        </w:rPr>
        <w:t xml:space="preserve"> prawo żądania od administratora ograniczenia przetwarzania danych osobowych z zastrzeżeniem przypadków, o których mowa w art. </w:t>
      </w:r>
      <w:r w:rsidRPr="00541CA2">
        <w:rPr>
          <w:rFonts w:eastAsia="Times New Roman"/>
          <w:b/>
          <w:lang w:eastAsia="pl-PL"/>
        </w:rPr>
        <w:t>18 ust. 2 RODO</w:t>
      </w:r>
      <w:r w:rsidRPr="00541CA2">
        <w:rPr>
          <w:rFonts w:eastAsia="Times New Roman"/>
          <w:lang w:eastAsia="pl-PL"/>
        </w:rPr>
        <w:t xml:space="preserve"> (</w:t>
      </w:r>
      <w:r w:rsidRPr="00541CA2">
        <w:rPr>
          <w:i/>
        </w:rPr>
        <w:t xml:space="preserve">prawo do ograniczenia przetwarzania nie ma zastosowania w odniesieniu do </w:t>
      </w:r>
      <w:r w:rsidRPr="00541CA2">
        <w:rPr>
          <w:rFonts w:eastAsia="Times New Roman"/>
          <w:i/>
          <w:lang w:eastAsia="pl-PL"/>
        </w:rPr>
        <w:t xml:space="preserve">przechowywania, w celu </w:t>
      </w:r>
      <w:r w:rsidRPr="00541CA2">
        <w:rPr>
          <w:rFonts w:eastAsia="Times New Roman"/>
          <w:i/>
          <w:lang w:eastAsia="pl-PL"/>
        </w:rPr>
        <w:lastRenderedPageBreak/>
        <w:t>zapewnienia korzystania ze środków ochrony prawnej lub w celu ochrony praw innej osoby fizycznej lub prawnej, lub z uwagi na ważne względy interesu publicznego Unii Europejskiej lub państwa członkowskiego</w:t>
      </w:r>
      <w:r w:rsidRPr="00541CA2">
        <w:rPr>
          <w:rFonts w:eastAsia="Times New Roman"/>
          <w:lang w:eastAsia="pl-PL"/>
        </w:rPr>
        <w:t xml:space="preserve">);  </w:t>
      </w:r>
    </w:p>
    <w:p w14:paraId="3E28548A" w14:textId="77777777" w:rsidR="00D63DA7" w:rsidRPr="00541CA2" w:rsidRDefault="00D63DA7" w:rsidP="00D63DA7">
      <w:pPr>
        <w:numPr>
          <w:ilvl w:val="0"/>
          <w:numId w:val="108"/>
        </w:numPr>
        <w:spacing w:after="0" w:line="240" w:lineRule="auto"/>
        <w:ind w:left="851" w:hanging="284"/>
        <w:contextualSpacing/>
        <w:jc w:val="both"/>
        <w:rPr>
          <w:rFonts w:eastAsia="Times New Roman"/>
          <w:i/>
          <w:color w:val="00B0F0"/>
          <w:lang w:eastAsia="pl-PL"/>
        </w:rPr>
      </w:pPr>
      <w:r w:rsidRPr="00541CA2">
        <w:rPr>
          <w:rFonts w:eastAsia="Times New Roman"/>
          <w:lang w:eastAsia="pl-PL"/>
        </w:rPr>
        <w:t xml:space="preserve">prawo do wniesienia skargi do </w:t>
      </w:r>
      <w:r w:rsidRPr="00541CA2">
        <w:rPr>
          <w:rFonts w:eastAsia="Times New Roman"/>
          <w:b/>
          <w:lang w:eastAsia="pl-PL"/>
        </w:rPr>
        <w:t>Prezesa Urzędu Ochrony Danych Osobowych</w:t>
      </w:r>
      <w:r w:rsidRPr="00541CA2">
        <w:rPr>
          <w:rFonts w:eastAsia="Times New Roman"/>
          <w:lang w:eastAsia="pl-PL"/>
        </w:rPr>
        <w:t xml:space="preserve">, gdy uzna Pani/Pan, że przetwarzanie danych osobowych Pani/Pana dotyczących narusza przepisy </w:t>
      </w:r>
      <w:r w:rsidRPr="00541CA2">
        <w:rPr>
          <w:rFonts w:eastAsia="Times New Roman"/>
          <w:b/>
          <w:lang w:eastAsia="pl-PL"/>
        </w:rPr>
        <w:t>RODO</w:t>
      </w:r>
      <w:r w:rsidRPr="00541CA2">
        <w:rPr>
          <w:rFonts w:eastAsia="Times New Roman"/>
          <w:lang w:eastAsia="pl-PL"/>
        </w:rPr>
        <w:t>;</w:t>
      </w:r>
    </w:p>
    <w:p w14:paraId="2C40162A" w14:textId="77777777" w:rsidR="00D63DA7" w:rsidRPr="00541CA2" w:rsidRDefault="00D63DA7" w:rsidP="00D63DA7">
      <w:pPr>
        <w:numPr>
          <w:ilvl w:val="0"/>
          <w:numId w:val="107"/>
        </w:numPr>
        <w:spacing w:after="0" w:line="240" w:lineRule="auto"/>
        <w:contextualSpacing/>
        <w:jc w:val="both"/>
        <w:rPr>
          <w:rFonts w:eastAsia="Times New Roman"/>
          <w:i/>
          <w:color w:val="000000"/>
          <w:lang w:eastAsia="pl-PL"/>
        </w:rPr>
      </w:pPr>
      <w:r w:rsidRPr="00541CA2">
        <w:rPr>
          <w:rFonts w:eastAsia="Times New Roman"/>
          <w:color w:val="000000"/>
          <w:lang w:eastAsia="pl-PL"/>
        </w:rPr>
        <w:t>nie przysługuje Pani/Panu:</w:t>
      </w:r>
    </w:p>
    <w:p w14:paraId="319F0F8B" w14:textId="77777777" w:rsidR="00D63DA7" w:rsidRPr="00541CA2" w:rsidRDefault="00D63DA7" w:rsidP="00D63DA7">
      <w:pPr>
        <w:numPr>
          <w:ilvl w:val="0"/>
          <w:numId w:val="109"/>
        </w:numPr>
        <w:spacing w:after="0" w:line="240" w:lineRule="auto"/>
        <w:contextualSpacing/>
        <w:jc w:val="both"/>
        <w:rPr>
          <w:rFonts w:eastAsia="Times New Roman"/>
          <w:color w:val="00B0F0"/>
          <w:lang w:eastAsia="pl-PL"/>
        </w:rPr>
      </w:pPr>
      <w:r w:rsidRPr="00541CA2">
        <w:rPr>
          <w:rFonts w:eastAsia="Times New Roman"/>
          <w:lang w:eastAsia="pl-PL"/>
        </w:rPr>
        <w:t xml:space="preserve">w związku z </w:t>
      </w:r>
      <w:r w:rsidRPr="00541CA2">
        <w:rPr>
          <w:rFonts w:eastAsia="Times New Roman"/>
          <w:b/>
          <w:lang w:eastAsia="pl-PL"/>
        </w:rPr>
        <w:t>art. 17 ust. 3 lit. b, d lub e RODO</w:t>
      </w:r>
      <w:r w:rsidRPr="00541CA2">
        <w:rPr>
          <w:rFonts w:eastAsia="Times New Roman"/>
          <w:lang w:eastAsia="pl-PL"/>
        </w:rPr>
        <w:t xml:space="preserve"> prawo do usunięcia danych osobowych;</w:t>
      </w:r>
    </w:p>
    <w:p w14:paraId="3E240982" w14:textId="77777777" w:rsidR="00D63DA7" w:rsidRPr="00541CA2" w:rsidRDefault="00D63DA7" w:rsidP="00D63DA7">
      <w:pPr>
        <w:numPr>
          <w:ilvl w:val="0"/>
          <w:numId w:val="109"/>
        </w:numPr>
        <w:spacing w:after="0" w:line="240" w:lineRule="auto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prawo do przenoszenia danych osobowych, o którym mowa w art. 20 RODO;</w:t>
      </w:r>
    </w:p>
    <w:p w14:paraId="078D9B0B" w14:textId="77777777" w:rsidR="00D63DA7" w:rsidRPr="00541CA2" w:rsidRDefault="00D63DA7" w:rsidP="00D63DA7">
      <w:pPr>
        <w:numPr>
          <w:ilvl w:val="0"/>
          <w:numId w:val="109"/>
        </w:numPr>
        <w:spacing w:after="0" w:line="240" w:lineRule="auto"/>
        <w:contextualSpacing/>
        <w:jc w:val="both"/>
        <w:rPr>
          <w:rFonts w:eastAsia="Times New Roman"/>
          <w:b/>
          <w:lang w:eastAsia="pl-PL"/>
        </w:rPr>
      </w:pPr>
      <w:r w:rsidRPr="00541CA2">
        <w:rPr>
          <w:rFonts w:eastAsia="Times New Roman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541CA2">
        <w:rPr>
          <w:rFonts w:eastAsia="Times New Roman"/>
          <w:lang w:eastAsia="pl-PL"/>
        </w:rPr>
        <w:t>.</w:t>
      </w:r>
      <w:r w:rsidRPr="00541CA2">
        <w:rPr>
          <w:rFonts w:eastAsia="Times New Roman"/>
          <w:b/>
          <w:lang w:eastAsia="pl-PL"/>
        </w:rPr>
        <w:t xml:space="preserve"> </w:t>
      </w:r>
    </w:p>
    <w:p w14:paraId="5E81AE2A" w14:textId="77777777" w:rsidR="00D63DA7" w:rsidRPr="00541CA2" w:rsidRDefault="00D63DA7" w:rsidP="00D63DA7">
      <w:pPr>
        <w:numPr>
          <w:ilvl w:val="0"/>
          <w:numId w:val="106"/>
        </w:numPr>
        <w:spacing w:after="0" w:line="240" w:lineRule="auto"/>
        <w:jc w:val="both"/>
        <w:rPr>
          <w:color w:val="000000"/>
          <w:spacing w:val="-2"/>
        </w:rPr>
      </w:pPr>
      <w:r w:rsidRPr="00541CA2">
        <w:rPr>
          <w:color w:val="000000"/>
          <w:spacing w:val="-2"/>
        </w:rPr>
        <w:t xml:space="preserve">Dodatkowo Zamawiający wyjaśnia, iż w zamówieniach publicznych </w:t>
      </w:r>
      <w:r w:rsidRPr="00541CA2">
        <w:rPr>
          <w:color w:val="000000"/>
          <w:spacing w:val="-2"/>
          <w:u w:val="single"/>
        </w:rPr>
        <w:t xml:space="preserve">administratorem </w:t>
      </w:r>
      <w:r w:rsidRPr="00541CA2">
        <w:rPr>
          <w:color w:val="000000"/>
          <w:u w:val="single"/>
        </w:rPr>
        <w:t>danych osobowych</w:t>
      </w:r>
      <w:r w:rsidRPr="00541CA2">
        <w:rPr>
          <w:color w:val="000000"/>
        </w:rPr>
        <w:t xml:space="preserve"> obowiązanym do spełnienia obowiązku informacyjnego z art. 13 </w:t>
      </w:r>
      <w:r w:rsidRPr="00541CA2">
        <w:rPr>
          <w:color w:val="000000"/>
          <w:spacing w:val="-3"/>
        </w:rPr>
        <w:t>RODO - jest w szczególności:</w:t>
      </w:r>
    </w:p>
    <w:p w14:paraId="300371CD" w14:textId="77777777" w:rsidR="00D63DA7" w:rsidRPr="00541CA2" w:rsidRDefault="00D63DA7" w:rsidP="00D63DA7">
      <w:pPr>
        <w:numPr>
          <w:ilvl w:val="0"/>
          <w:numId w:val="110"/>
        </w:numPr>
        <w:spacing w:after="0" w:line="240" w:lineRule="auto"/>
        <w:jc w:val="both"/>
        <w:rPr>
          <w:color w:val="000000"/>
          <w:spacing w:val="-4"/>
        </w:rPr>
      </w:pPr>
      <w:r w:rsidRPr="00541CA2">
        <w:rPr>
          <w:b/>
          <w:color w:val="000000"/>
          <w:spacing w:val="-4"/>
        </w:rPr>
        <w:t>Zamawiający</w:t>
      </w:r>
      <w:r w:rsidRPr="00541CA2">
        <w:rPr>
          <w:color w:val="000000"/>
          <w:spacing w:val="-4"/>
        </w:rPr>
        <w:t xml:space="preserve"> - </w:t>
      </w:r>
      <w:r w:rsidRPr="00541CA2">
        <w:rPr>
          <w:color w:val="000000"/>
          <w:spacing w:val="-4"/>
          <w:u w:val="single"/>
        </w:rPr>
        <w:t xml:space="preserve">względem osób fizycznych, od których dane osobowe bezpośrednio </w:t>
      </w:r>
      <w:r w:rsidRPr="00541CA2">
        <w:rPr>
          <w:color w:val="000000"/>
          <w:spacing w:val="1"/>
        </w:rPr>
        <w:t>pozyskał. Dotyczy to w szczególności:</w:t>
      </w:r>
    </w:p>
    <w:p w14:paraId="0F319892" w14:textId="77777777" w:rsidR="00D63DA7" w:rsidRPr="00541CA2" w:rsidRDefault="00D63DA7" w:rsidP="00D63DA7">
      <w:pPr>
        <w:numPr>
          <w:ilvl w:val="0"/>
          <w:numId w:val="111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Wykonawcy będącego osobą fizyczną,</w:t>
      </w:r>
    </w:p>
    <w:p w14:paraId="7CB6DD5F" w14:textId="77777777" w:rsidR="00D63DA7" w:rsidRPr="00541CA2" w:rsidRDefault="00D63DA7" w:rsidP="00D63DA7">
      <w:pPr>
        <w:numPr>
          <w:ilvl w:val="0"/>
          <w:numId w:val="111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Wykonawcy będącego osobą fizyczną, prowadzącą jednoosobową działalność gospodarczą</w:t>
      </w:r>
    </w:p>
    <w:p w14:paraId="0E577888" w14:textId="77777777" w:rsidR="00D63DA7" w:rsidRPr="00541CA2" w:rsidRDefault="00D63DA7" w:rsidP="00D63DA7">
      <w:pPr>
        <w:numPr>
          <w:ilvl w:val="0"/>
          <w:numId w:val="111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pełnomocnika Wykonawcy będącego osobą fizyczną (np. dane osobowe zamieszczone w pełnomocnictwie),</w:t>
      </w:r>
    </w:p>
    <w:p w14:paraId="4CB7A5FD" w14:textId="77777777" w:rsidR="00D63DA7" w:rsidRPr="00541CA2" w:rsidRDefault="00D63DA7" w:rsidP="00D63DA7">
      <w:pPr>
        <w:numPr>
          <w:ilvl w:val="0"/>
          <w:numId w:val="111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członka organu zarządzającego Wykonawcy, będącego osobą fizyczną (np. dane osobowe zamieszczone w informacji z KRK),</w:t>
      </w:r>
    </w:p>
    <w:p w14:paraId="3C67B7AC" w14:textId="77777777" w:rsidR="00D63DA7" w:rsidRPr="00541CA2" w:rsidRDefault="00D63DA7" w:rsidP="00D63DA7">
      <w:pPr>
        <w:numPr>
          <w:ilvl w:val="0"/>
          <w:numId w:val="111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osoby fizycznej skierowanej do przygotowania i przeprowadzenia postępowania o udzielenie zamówienia publicznego;</w:t>
      </w:r>
    </w:p>
    <w:p w14:paraId="71FE1660" w14:textId="77777777" w:rsidR="00D63DA7" w:rsidRPr="00541CA2" w:rsidRDefault="00D63DA7" w:rsidP="00D63DA7">
      <w:pPr>
        <w:numPr>
          <w:ilvl w:val="0"/>
          <w:numId w:val="110"/>
        </w:numPr>
        <w:spacing w:after="0" w:line="240" w:lineRule="auto"/>
        <w:jc w:val="both"/>
        <w:rPr>
          <w:color w:val="000000"/>
          <w:spacing w:val="-3"/>
        </w:rPr>
      </w:pPr>
      <w:r w:rsidRPr="00541CA2">
        <w:rPr>
          <w:b/>
          <w:color w:val="000000"/>
          <w:spacing w:val="-3"/>
        </w:rPr>
        <w:t xml:space="preserve">Wykonawca </w:t>
      </w:r>
      <w:r w:rsidRPr="00541CA2">
        <w:rPr>
          <w:color w:val="000000"/>
          <w:spacing w:val="-3"/>
        </w:rPr>
        <w:t xml:space="preserve">- </w:t>
      </w:r>
      <w:r w:rsidRPr="00541CA2">
        <w:rPr>
          <w:color w:val="000000"/>
          <w:spacing w:val="-3"/>
          <w:u w:val="single"/>
        </w:rPr>
        <w:t>względem osób fizycznych, od których dane osobowe bezpośrednio pozyskał</w:t>
      </w:r>
      <w:r w:rsidRPr="00541CA2">
        <w:rPr>
          <w:color w:val="000000"/>
          <w:spacing w:val="-4"/>
          <w:u w:val="single"/>
        </w:rPr>
        <w:t xml:space="preserve">. Dotyczy to w szczególności: </w:t>
      </w:r>
    </w:p>
    <w:p w14:paraId="3BAD595C" w14:textId="77777777" w:rsidR="00D63DA7" w:rsidRPr="00541CA2" w:rsidRDefault="00D63DA7" w:rsidP="00D63DA7">
      <w:pPr>
        <w:numPr>
          <w:ilvl w:val="0"/>
          <w:numId w:val="112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osoby fizycznej skierowanej do realizacji zamówienia,</w:t>
      </w:r>
    </w:p>
    <w:p w14:paraId="0449FB43" w14:textId="77777777" w:rsidR="00D63DA7" w:rsidRPr="00541CA2" w:rsidRDefault="00D63DA7" w:rsidP="00D63DA7">
      <w:pPr>
        <w:numPr>
          <w:ilvl w:val="0"/>
          <w:numId w:val="112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podwykonawcy/podmiotu trzeciego będącego osobą fizyczną,</w:t>
      </w:r>
    </w:p>
    <w:p w14:paraId="2538EED7" w14:textId="77777777" w:rsidR="00D63DA7" w:rsidRPr="00541CA2" w:rsidRDefault="00D63DA7" w:rsidP="00D63DA7">
      <w:pPr>
        <w:numPr>
          <w:ilvl w:val="0"/>
          <w:numId w:val="112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podwykonawcy/podmiotu trzeciego będącego osobą fizyczną, prowadzącą jednoosobową, działalność gospodarczą,</w:t>
      </w:r>
    </w:p>
    <w:p w14:paraId="142F7C1C" w14:textId="77777777" w:rsidR="00D63DA7" w:rsidRPr="00541CA2" w:rsidRDefault="00D63DA7" w:rsidP="00D63DA7">
      <w:pPr>
        <w:numPr>
          <w:ilvl w:val="0"/>
          <w:numId w:val="112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pełnomocnika podwykonawcy/podmiotu trzeciego będącego osobą fizyczną (np. dane osobowe zamieszczone w pełnomocnictwie),</w:t>
      </w:r>
    </w:p>
    <w:p w14:paraId="7CB8F504" w14:textId="77777777" w:rsidR="00D63DA7" w:rsidRPr="00541CA2" w:rsidRDefault="00D63DA7" w:rsidP="00D63DA7">
      <w:pPr>
        <w:numPr>
          <w:ilvl w:val="0"/>
          <w:numId w:val="112"/>
        </w:numPr>
        <w:spacing w:after="0" w:line="240" w:lineRule="auto"/>
        <w:ind w:hanging="357"/>
        <w:contextualSpacing/>
        <w:jc w:val="both"/>
        <w:rPr>
          <w:rFonts w:eastAsia="Times New Roman"/>
          <w:lang w:eastAsia="pl-PL"/>
        </w:rPr>
      </w:pPr>
      <w:r w:rsidRPr="00541CA2">
        <w:rPr>
          <w:rFonts w:eastAsia="Times New Roman"/>
          <w:lang w:eastAsia="pl-PL"/>
        </w:rPr>
        <w:t>członka organu zarządzającego podwykonawcy/podmiotu trzeciego, będącego osobą fizyczną (np. dane osobowe zamieszczone w informacji z KRK);</w:t>
      </w:r>
    </w:p>
    <w:p w14:paraId="5E9C9928" w14:textId="77777777" w:rsidR="00D63DA7" w:rsidRPr="007E13E2" w:rsidRDefault="00D63DA7" w:rsidP="00D63DA7">
      <w:pPr>
        <w:numPr>
          <w:ilvl w:val="0"/>
          <w:numId w:val="110"/>
        </w:numPr>
        <w:spacing w:after="0" w:line="240" w:lineRule="auto"/>
        <w:jc w:val="both"/>
        <w:rPr>
          <w:color w:val="000000"/>
          <w:spacing w:val="2"/>
        </w:rPr>
      </w:pPr>
      <w:r w:rsidRPr="00541CA2">
        <w:rPr>
          <w:b/>
          <w:color w:val="000000"/>
          <w:spacing w:val="2"/>
        </w:rPr>
        <w:t>Podwykonawca/podmiot trzeci</w:t>
      </w:r>
      <w:r w:rsidRPr="00541CA2">
        <w:rPr>
          <w:color w:val="000000"/>
          <w:spacing w:val="2"/>
        </w:rPr>
        <w:t xml:space="preserve"> - </w:t>
      </w:r>
      <w:r w:rsidRPr="00541CA2">
        <w:rPr>
          <w:color w:val="000000"/>
          <w:spacing w:val="2"/>
          <w:u w:val="single"/>
        </w:rPr>
        <w:t>względem osób fizycznych, od których dane osobowe</w:t>
      </w:r>
      <w:r w:rsidRPr="00541CA2">
        <w:rPr>
          <w:color w:val="000000"/>
          <w:spacing w:val="8"/>
          <w:u w:val="single"/>
        </w:rPr>
        <w:t xml:space="preserve"> bezpośrednio pozyskał</w:t>
      </w:r>
      <w:r w:rsidRPr="00541CA2">
        <w:rPr>
          <w:color w:val="000000"/>
          <w:spacing w:val="8"/>
        </w:rPr>
        <w:t xml:space="preserve">. Dotyczy to w szczególności osoby fizycznej </w:t>
      </w:r>
      <w:r w:rsidRPr="00541CA2">
        <w:rPr>
          <w:color w:val="000000"/>
          <w:spacing w:val="-3"/>
        </w:rPr>
        <w:t>skierowanej do realizacji zamówienia.</w:t>
      </w:r>
    </w:p>
    <w:p w14:paraId="08F5C723" w14:textId="77777777" w:rsidR="00B64572" w:rsidRDefault="00B64572">
      <w:pPr>
        <w:spacing w:after="0" w:line="240" w:lineRule="auto"/>
        <w:ind w:left="720"/>
        <w:jc w:val="both"/>
        <w:rPr>
          <w:color w:val="000000"/>
          <w:spacing w:val="2"/>
        </w:rPr>
      </w:pPr>
    </w:p>
    <w:p w14:paraId="0DF0EEED" w14:textId="7615ABE4" w:rsidR="00B64572" w:rsidRDefault="00B64572">
      <w:pPr>
        <w:spacing w:after="0" w:line="240" w:lineRule="auto"/>
        <w:jc w:val="both"/>
        <w:textAlignment w:val="baseline"/>
        <w:rPr>
          <w:i/>
          <w:iCs/>
          <w:color w:val="000000"/>
          <w:sz w:val="20"/>
          <w:szCs w:val="20"/>
          <w:u w:val="single"/>
        </w:rPr>
      </w:pPr>
      <w:r>
        <w:rPr>
          <w:i/>
          <w:iCs/>
          <w:color w:val="000000"/>
          <w:sz w:val="20"/>
          <w:szCs w:val="20"/>
          <w:u w:val="single"/>
        </w:rPr>
        <w:t>Integralną część niniejszej SWZ stanowią:</w:t>
      </w:r>
    </w:p>
    <w:p w14:paraId="2A1CA82A" w14:textId="178157D1" w:rsidR="00595E86" w:rsidRPr="00595E86" w:rsidRDefault="00595E86" w:rsidP="00595E86">
      <w:pPr>
        <w:autoSpaceDN w:val="0"/>
        <w:spacing w:after="0" w:line="240" w:lineRule="auto"/>
        <w:jc w:val="both"/>
        <w:textAlignment w:val="baseline"/>
        <w:rPr>
          <w:i/>
          <w:iCs/>
          <w:color w:val="000000"/>
          <w:sz w:val="20"/>
          <w:szCs w:val="20"/>
          <w:lang w:eastAsia="en-US"/>
        </w:rPr>
      </w:pPr>
      <w:r w:rsidRPr="00595E86">
        <w:rPr>
          <w:i/>
          <w:iCs/>
          <w:color w:val="000000"/>
          <w:sz w:val="20"/>
          <w:szCs w:val="20"/>
          <w:lang w:eastAsia="en-US"/>
        </w:rPr>
        <w:t>Załącznik nr 1 – formularz ofertowy wraz z formularz</w:t>
      </w:r>
      <w:r w:rsidR="00D63DA7">
        <w:rPr>
          <w:i/>
          <w:iCs/>
          <w:color w:val="000000"/>
          <w:sz w:val="20"/>
          <w:szCs w:val="20"/>
          <w:lang w:eastAsia="en-US"/>
        </w:rPr>
        <w:t>ami</w:t>
      </w:r>
      <w:r w:rsidRPr="00595E86">
        <w:rPr>
          <w:i/>
          <w:iCs/>
          <w:color w:val="000000"/>
          <w:sz w:val="20"/>
          <w:szCs w:val="20"/>
          <w:lang w:eastAsia="en-US"/>
        </w:rPr>
        <w:t xml:space="preserve"> asortymentowo-cenowym</w:t>
      </w:r>
      <w:r w:rsidR="00D63DA7">
        <w:rPr>
          <w:i/>
          <w:iCs/>
          <w:color w:val="000000"/>
          <w:sz w:val="20"/>
          <w:szCs w:val="20"/>
          <w:lang w:eastAsia="en-US"/>
        </w:rPr>
        <w:t>i</w:t>
      </w:r>
    </w:p>
    <w:p w14:paraId="286C1F9D" w14:textId="30980A95" w:rsidR="00595E86" w:rsidRPr="00595E86" w:rsidRDefault="00595E86" w:rsidP="00595E86">
      <w:pPr>
        <w:autoSpaceDN w:val="0"/>
        <w:spacing w:after="0" w:line="240" w:lineRule="auto"/>
        <w:jc w:val="both"/>
        <w:textAlignment w:val="baseline"/>
        <w:rPr>
          <w:i/>
          <w:iCs/>
          <w:color w:val="000000"/>
          <w:sz w:val="20"/>
          <w:szCs w:val="20"/>
          <w:lang w:eastAsia="en-US"/>
        </w:rPr>
      </w:pPr>
      <w:r w:rsidRPr="00595E86">
        <w:rPr>
          <w:i/>
          <w:iCs/>
          <w:color w:val="000000"/>
          <w:sz w:val="20"/>
          <w:szCs w:val="20"/>
          <w:lang w:eastAsia="en-US"/>
        </w:rPr>
        <w:t xml:space="preserve">Załącznik nr 2 – </w:t>
      </w:r>
      <w:r w:rsidR="0020278B" w:rsidRPr="00595E86">
        <w:rPr>
          <w:i/>
          <w:iCs/>
          <w:color w:val="000000"/>
          <w:sz w:val="20"/>
          <w:szCs w:val="20"/>
          <w:lang w:eastAsia="en-US"/>
        </w:rPr>
        <w:t>projekt umowy</w:t>
      </w:r>
    </w:p>
    <w:p w14:paraId="0933F630" w14:textId="227FFAC3" w:rsidR="00595E86" w:rsidRPr="00D63DA7" w:rsidRDefault="00595E86" w:rsidP="00595E86">
      <w:pPr>
        <w:autoSpaceDN w:val="0"/>
        <w:spacing w:after="0" w:line="240" w:lineRule="auto"/>
        <w:jc w:val="both"/>
        <w:textAlignment w:val="baseline"/>
        <w:rPr>
          <w:i/>
          <w:iCs/>
          <w:color w:val="000000"/>
          <w:sz w:val="20"/>
          <w:szCs w:val="20"/>
          <w:lang w:eastAsia="en-US"/>
        </w:rPr>
      </w:pPr>
      <w:r w:rsidRPr="00595E86">
        <w:rPr>
          <w:i/>
          <w:iCs/>
          <w:color w:val="000000"/>
          <w:sz w:val="20"/>
          <w:szCs w:val="20"/>
          <w:lang w:eastAsia="en-US"/>
        </w:rPr>
        <w:t xml:space="preserve">Załącznik nr 3 – oświadczenie Wykonawcy z art. 125 ust. 1 uPzp </w:t>
      </w:r>
    </w:p>
    <w:p w14:paraId="53599503" w14:textId="64751585" w:rsidR="00B64572" w:rsidRPr="00AF286C" w:rsidRDefault="00D63DA7">
      <w:pPr>
        <w:spacing w:after="0" w:line="240" w:lineRule="auto"/>
        <w:jc w:val="both"/>
        <w:textAlignment w:val="baseline"/>
        <w:rPr>
          <w:i/>
          <w:iCs/>
          <w:sz w:val="20"/>
          <w:szCs w:val="20"/>
        </w:rPr>
      </w:pPr>
      <w:r w:rsidRPr="00AF286C">
        <w:rPr>
          <w:i/>
          <w:iCs/>
          <w:sz w:val="20"/>
          <w:szCs w:val="20"/>
        </w:rPr>
        <w:t xml:space="preserve">Załącznik nr </w:t>
      </w:r>
      <w:r w:rsidR="00AF286C">
        <w:rPr>
          <w:i/>
          <w:iCs/>
          <w:sz w:val="20"/>
          <w:szCs w:val="20"/>
        </w:rPr>
        <w:t>4</w:t>
      </w:r>
      <w:r w:rsidRPr="00AF286C">
        <w:rPr>
          <w:i/>
          <w:iCs/>
          <w:sz w:val="20"/>
          <w:szCs w:val="20"/>
        </w:rPr>
        <w:t>.1-</w:t>
      </w:r>
      <w:r w:rsidR="00AF286C">
        <w:rPr>
          <w:i/>
          <w:iCs/>
          <w:sz w:val="20"/>
          <w:szCs w:val="20"/>
        </w:rPr>
        <w:t>4</w:t>
      </w:r>
      <w:r w:rsidRPr="00AF286C">
        <w:rPr>
          <w:i/>
          <w:iCs/>
          <w:sz w:val="20"/>
          <w:szCs w:val="20"/>
        </w:rPr>
        <w:t>.</w:t>
      </w:r>
      <w:r w:rsidR="00D358BA">
        <w:rPr>
          <w:i/>
          <w:iCs/>
          <w:sz w:val="20"/>
          <w:szCs w:val="20"/>
        </w:rPr>
        <w:t>4</w:t>
      </w:r>
      <w:r w:rsidRPr="00AF286C">
        <w:rPr>
          <w:i/>
          <w:iCs/>
          <w:sz w:val="20"/>
          <w:szCs w:val="20"/>
        </w:rPr>
        <w:t xml:space="preserve"> - Opis przedmiotu zamówienia</w:t>
      </w:r>
    </w:p>
    <w:sectPr w:rsidR="00B64572" w:rsidRPr="00AF286C" w:rsidSect="00D97098">
      <w:headerReference w:type="default" r:id="rId34"/>
      <w:footerReference w:type="default" r:id="rId35"/>
      <w:pgSz w:w="11906" w:h="16838"/>
      <w:pgMar w:top="1134" w:right="1133" w:bottom="1134" w:left="1134" w:header="340" w:footer="51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26D2D" w14:textId="77777777" w:rsidR="000D00BA" w:rsidRDefault="000D00BA">
      <w:pPr>
        <w:spacing w:after="0" w:line="240" w:lineRule="auto"/>
      </w:pPr>
      <w:r>
        <w:separator/>
      </w:r>
    </w:p>
  </w:endnote>
  <w:endnote w:type="continuationSeparator" w:id="0">
    <w:p w14:paraId="0F8CB95A" w14:textId="77777777" w:rsidR="000D00BA" w:rsidRDefault="000D0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Sans">
    <w:altName w:val="Arial"/>
    <w:charset w:val="01"/>
    <w:family w:val="roman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roid Sans Devanagari">
    <w:altName w:val="Segoe UI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2607" w14:textId="5F14FD84" w:rsidR="003B60EC" w:rsidRPr="007A7C89" w:rsidRDefault="007A7C89" w:rsidP="0067168A">
    <w:pPr>
      <w:pStyle w:val="Stopka"/>
      <w:jc w:val="center"/>
      <w:rPr>
        <w:sz w:val="20"/>
        <w:szCs w:val="20"/>
      </w:rPr>
    </w:pPr>
    <w:r w:rsidRPr="007A7C89">
      <w:rPr>
        <w:sz w:val="20"/>
        <w:szCs w:val="20"/>
        <w:lang w:val="pl-PL"/>
      </w:rPr>
      <w:t>241.FZ-034</w:t>
    </w:r>
    <w:r w:rsidR="00113AEC">
      <w:rPr>
        <w:sz w:val="20"/>
        <w:szCs w:val="20"/>
        <w:lang w:val="pl-PL"/>
      </w:rPr>
      <w:t>B</w:t>
    </w:r>
    <w:r w:rsidRPr="007A7C89">
      <w:rPr>
        <w:sz w:val="20"/>
        <w:szCs w:val="20"/>
        <w:lang w:val="pl-PL"/>
      </w:rPr>
      <w:t>.2026</w:t>
    </w:r>
    <w:r w:rsidR="003B60EC" w:rsidRPr="007A7C89">
      <w:rPr>
        <w:sz w:val="20"/>
        <w:szCs w:val="20"/>
        <w:lang w:val="pl-PL"/>
      </w:rPr>
      <w:tab/>
    </w:r>
    <w:r w:rsidR="003B60EC" w:rsidRPr="007A7C89">
      <w:rPr>
        <w:sz w:val="20"/>
        <w:szCs w:val="20"/>
        <w:lang w:val="pl-PL"/>
      </w:rPr>
      <w:tab/>
      <w:t xml:space="preserve">       </w:t>
    </w:r>
    <w:r w:rsidR="0067168A" w:rsidRPr="007A7C89">
      <w:rPr>
        <w:sz w:val="20"/>
        <w:szCs w:val="20"/>
        <w:lang w:val="pl-PL"/>
      </w:rPr>
      <w:t xml:space="preserve">   </w:t>
    </w:r>
    <w:r w:rsidRPr="007A7C89">
      <w:rPr>
        <w:color w:val="00000A"/>
        <w:sz w:val="20"/>
        <w:szCs w:val="20"/>
      </w:rPr>
      <w:t>KPO2 – 1.12.1</w:t>
    </w:r>
    <w:r w:rsidR="009278F7">
      <w:rPr>
        <w:color w:val="00000A"/>
        <w:sz w:val="20"/>
        <w:szCs w:val="20"/>
      </w:rPr>
      <w:t xml:space="preserve"> Cyberbezpieczeństwo</w:t>
    </w:r>
    <w:r w:rsidR="003B60EC" w:rsidRPr="007A7C89">
      <w:rPr>
        <w:sz w:val="20"/>
        <w:szCs w:val="20"/>
        <w:lang w:val="pl-PL"/>
      </w:rPr>
      <w:ptab w:relativeTo="margin" w:alignment="right" w:leader="none"/>
    </w:r>
    <w:r w:rsidR="003B60EC" w:rsidRPr="007A7C89">
      <w:rPr>
        <w:sz w:val="20"/>
        <w:szCs w:val="20"/>
        <w:lang w:val="pl-PL"/>
      </w:rPr>
      <w:t xml:space="preserve">Strona </w:t>
    </w:r>
    <w:r w:rsidR="003B60EC" w:rsidRPr="007A7C89">
      <w:rPr>
        <w:sz w:val="20"/>
        <w:szCs w:val="20"/>
      </w:rPr>
      <w:fldChar w:fldCharType="begin"/>
    </w:r>
    <w:r w:rsidR="003B60EC" w:rsidRPr="007A7C89">
      <w:rPr>
        <w:sz w:val="20"/>
        <w:szCs w:val="20"/>
      </w:rPr>
      <w:instrText xml:space="preserve"> PAGE </w:instrText>
    </w:r>
    <w:r w:rsidR="003B60EC" w:rsidRPr="007A7C89">
      <w:rPr>
        <w:sz w:val="20"/>
        <w:szCs w:val="20"/>
      </w:rPr>
      <w:fldChar w:fldCharType="separate"/>
    </w:r>
    <w:r w:rsidR="004774F8" w:rsidRPr="007A7C89">
      <w:rPr>
        <w:noProof/>
        <w:sz w:val="20"/>
        <w:szCs w:val="20"/>
      </w:rPr>
      <w:t>9</w:t>
    </w:r>
    <w:r w:rsidR="003B60EC" w:rsidRPr="007A7C89">
      <w:rPr>
        <w:sz w:val="20"/>
        <w:szCs w:val="20"/>
      </w:rPr>
      <w:fldChar w:fldCharType="end"/>
    </w:r>
    <w:r w:rsidR="003B60EC" w:rsidRPr="007A7C89">
      <w:rPr>
        <w:sz w:val="20"/>
        <w:szCs w:val="20"/>
        <w:lang w:val="pl-PL"/>
      </w:rPr>
      <w:t xml:space="preserve"> z </w:t>
    </w:r>
    <w:r w:rsidR="003B60EC" w:rsidRPr="007A7C89">
      <w:rPr>
        <w:sz w:val="20"/>
        <w:szCs w:val="20"/>
      </w:rPr>
      <w:fldChar w:fldCharType="begin"/>
    </w:r>
    <w:r w:rsidR="003B60EC" w:rsidRPr="007A7C89">
      <w:rPr>
        <w:sz w:val="20"/>
        <w:szCs w:val="20"/>
      </w:rPr>
      <w:instrText xml:space="preserve"> NUMPAGES \* ARABIC </w:instrText>
    </w:r>
    <w:r w:rsidR="003B60EC" w:rsidRPr="007A7C89">
      <w:rPr>
        <w:sz w:val="20"/>
        <w:szCs w:val="20"/>
      </w:rPr>
      <w:fldChar w:fldCharType="separate"/>
    </w:r>
    <w:r w:rsidR="004774F8" w:rsidRPr="007A7C89">
      <w:rPr>
        <w:noProof/>
        <w:sz w:val="20"/>
        <w:szCs w:val="20"/>
      </w:rPr>
      <w:t>22</w:t>
    </w:r>
    <w:r w:rsidR="003B60EC" w:rsidRPr="007A7C8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484C2" w14:textId="77777777" w:rsidR="000D00BA" w:rsidRDefault="000D00BA">
      <w:pPr>
        <w:spacing w:after="0" w:line="240" w:lineRule="auto"/>
      </w:pPr>
      <w:r>
        <w:separator/>
      </w:r>
    </w:p>
  </w:footnote>
  <w:footnote w:type="continuationSeparator" w:id="0">
    <w:p w14:paraId="0EA8CD59" w14:textId="77777777" w:rsidR="000D00BA" w:rsidRDefault="000D0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D6112" w14:textId="01FAE873" w:rsidR="00D97098" w:rsidRDefault="00D97098" w:rsidP="00D97098">
    <w:pPr>
      <w:pStyle w:val="Nagwek"/>
    </w:pPr>
    <w:r w:rsidRPr="003C68AD">
      <w:rPr>
        <w:noProof/>
      </w:rPr>
      <w:drawing>
        <wp:inline distT="0" distB="0" distL="0" distR="0" wp14:anchorId="1F786668" wp14:editId="67995FBE">
          <wp:extent cx="6124575" cy="561975"/>
          <wp:effectExtent l="0" t="0" r="9525" b="9525"/>
          <wp:docPr id="795816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816527" name="Grafika 7958165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4575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C9D5EA" w14:textId="2B248990" w:rsidR="007716CF" w:rsidRPr="00D97098" w:rsidRDefault="007716CF" w:rsidP="00D970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283"/>
        </w:tabs>
        <w:ind w:left="283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283"/>
        </w:tabs>
        <w:ind w:left="283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283"/>
        </w:tabs>
        <w:ind w:left="283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83"/>
        </w:tabs>
        <w:ind w:left="283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5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4."/>
      <w:lvlJc w:val="left"/>
      <w:pPr>
        <w:tabs>
          <w:tab w:val="num" w:pos="1212"/>
        </w:tabs>
        <w:ind w:left="1212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3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7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6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0" w:hanging="1584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Calibri" w:hAnsi="Calibri" w:cs="Calibri" w:hint="defaul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lang w:eastAsia="pl-PL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00" w:hanging="144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</w:abstractNum>
  <w:abstractNum w:abstractNumId="7" w15:restartNumberingAfterBreak="0">
    <w:nsid w:val="00000008"/>
    <w:multiLevelType w:val="multilevel"/>
    <w:tmpl w:val="D5EE99E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9"/>
    <w:multiLevelType w:val="singleLevel"/>
    <w:tmpl w:val="EDF42DDA"/>
    <w:name w:val="WW8Num8"/>
    <w:lvl w:ilvl="0">
      <w:start w:val="19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>
        <w:position w:val="0"/>
        <w:sz w:val="24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2"/>
      <w:numFmt w:val="upperRoman"/>
      <w:lvlText w:val="%1."/>
      <w:lvlJc w:val="left"/>
      <w:pPr>
        <w:tabs>
          <w:tab w:val="num" w:pos="0"/>
        </w:tabs>
        <w:ind w:left="1572" w:hanging="720"/>
      </w:pPr>
      <w:rPr>
        <w:rFonts w:hint="default"/>
        <w:b/>
        <w:sz w:val="22"/>
        <w:szCs w:val="22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1" w15:restartNumberingAfterBreak="0">
    <w:nsid w:val="00000016"/>
    <w:multiLevelType w:val="singleLevel"/>
    <w:tmpl w:val="00000016"/>
    <w:name w:val="WW8Num2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00000017"/>
    <w:multiLevelType w:val="singleLevel"/>
    <w:tmpl w:val="00000017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  <w:rPr>
        <w:b w:val="0"/>
      </w:rPr>
    </w:lvl>
  </w:abstractNum>
  <w:abstractNum w:abstractNumId="23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position w:val="0"/>
        <w:sz w:val="24"/>
        <w:vertAlign w:val="baseline"/>
      </w:rPr>
    </w:lvl>
    <w:lvl w:ilvl="1">
      <w:start w:val="9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position w:val="0"/>
        <w:sz w:val="24"/>
        <w:vertAlign w:val="baseline"/>
      </w:rPr>
    </w:lvl>
    <w:lvl w:ilvl="2">
      <w:start w:val="15"/>
      <w:numFmt w:val="upperRoman"/>
      <w:lvlText w:val="%3."/>
      <w:lvlJc w:val="left"/>
      <w:pPr>
        <w:tabs>
          <w:tab w:val="num" w:pos="0"/>
        </w:tabs>
        <w:ind w:left="2700" w:hanging="720"/>
      </w:pPr>
      <w:rPr>
        <w:rFonts w:hint="default"/>
        <w:position w:val="0"/>
        <w:sz w:val="24"/>
        <w:vertAlign w:val="baseline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  <w:position w:val="0"/>
        <w:sz w:val="24"/>
        <w:vertAlign w:val="baseline"/>
      </w:rPr>
    </w:lvl>
  </w:abstractNum>
  <w:abstractNum w:abstractNumId="24" w15:restartNumberingAfterBreak="0">
    <w:nsid w:val="00000019"/>
    <w:multiLevelType w:val="multilevel"/>
    <w:tmpl w:val="00000019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  <w:rPr>
        <w:rFonts w:ascii="Calibri" w:hAnsi="Calibri" w:cs="Calibri" w:hint="default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25" w15:restartNumberingAfterBreak="0">
    <w:nsid w:val="0000001A"/>
    <w:multiLevelType w:val="singleLevel"/>
    <w:tmpl w:val="0000001A"/>
    <w:name w:val="WW8Num27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6" w15:restartNumberingAfterBreak="0">
    <w:nsid w:val="0000001B"/>
    <w:multiLevelType w:val="singleLevel"/>
    <w:tmpl w:val="0000001B"/>
    <w:name w:val="WW8Num28"/>
    <w:lvl w:ilvl="0">
      <w:start w:val="3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0000001C"/>
    <w:name w:val="WW8Num29"/>
    <w:lvl w:ilvl="0">
      <w:start w:val="4"/>
      <w:numFmt w:val="decimal"/>
      <w:lvlText w:val="%1."/>
      <w:lvlJc w:val="left"/>
      <w:pPr>
        <w:tabs>
          <w:tab w:val="num" w:pos="0"/>
        </w:tabs>
        <w:ind w:left="645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8" w15:restartNumberingAfterBreak="0">
    <w:nsid w:val="0000001D"/>
    <w:multiLevelType w:val="single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9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30" w15:restartNumberingAfterBreak="0">
    <w:nsid w:val="0000001F"/>
    <w:multiLevelType w:val="singleLevel"/>
    <w:tmpl w:val="0000001F"/>
    <w:name w:val="WW8Num33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00000020"/>
    <w:multiLevelType w:val="singleLevel"/>
    <w:tmpl w:val="00000020"/>
    <w:name w:val="WW8Num3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</w:abstractNum>
  <w:abstractNum w:abstractNumId="32" w15:restartNumberingAfterBreak="0">
    <w:nsid w:val="00000021"/>
    <w:multiLevelType w:val="multilevel"/>
    <w:tmpl w:val="00000021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3" w15:restartNumberingAfterBreak="0">
    <w:nsid w:val="00000022"/>
    <w:multiLevelType w:val="multi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645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00000023"/>
    <w:multiLevelType w:val="multilevel"/>
    <w:tmpl w:val="00000023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4"/>
    <w:multiLevelType w:val="multilevel"/>
    <w:tmpl w:val="00000024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position w:val="0"/>
        <w:sz w:val="24"/>
        <w:vertAlign w:val="baseline"/>
      </w:rPr>
    </w:lvl>
    <w:lvl w:ilvl="1">
      <w:start w:val="9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position w:val="0"/>
        <w:sz w:val="24"/>
        <w:vertAlign w:val="baseline"/>
      </w:rPr>
    </w:lvl>
    <w:lvl w:ilvl="2">
      <w:start w:val="15"/>
      <w:numFmt w:val="upperRoman"/>
      <w:lvlText w:val="%3."/>
      <w:lvlJc w:val="left"/>
      <w:pPr>
        <w:tabs>
          <w:tab w:val="num" w:pos="0"/>
        </w:tabs>
        <w:ind w:left="2700" w:hanging="720"/>
      </w:pPr>
      <w:rPr>
        <w:rFonts w:hint="default"/>
        <w:position w:val="0"/>
        <w:sz w:val="24"/>
        <w:vertAlign w:val="baseline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  <w:position w:val="0"/>
        <w:sz w:val="24"/>
        <w:vertAlign w:val="baseline"/>
      </w:rPr>
    </w:lvl>
  </w:abstractNum>
  <w:abstractNum w:abstractNumId="36" w15:restartNumberingAfterBreak="0">
    <w:nsid w:val="00000025"/>
    <w:multiLevelType w:val="multilevel"/>
    <w:tmpl w:val="00000025"/>
    <w:name w:val="WW8Num39"/>
    <w:lvl w:ilvl="0">
      <w:start w:val="1"/>
      <w:numFmt w:val="upperRoman"/>
      <w:lvlText w:val="%1."/>
      <w:lvlJc w:val="right"/>
      <w:pPr>
        <w:tabs>
          <w:tab w:val="num" w:pos="0"/>
        </w:tabs>
        <w:ind w:left="1445" w:hanging="1445"/>
      </w:pPr>
      <w:rPr>
        <w:b/>
        <w:i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88" w:hanging="1588"/>
      </w:pPr>
      <w:rPr>
        <w:rFonts w:ascii="Times New Roman" w:eastAsia="Arial" w:hAnsi="Times New Roman" w:cs="Times New Roman" w:hint="default"/>
        <w:b w:val="0"/>
        <w:color w:val="00000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4" w:hanging="1474"/>
      </w:pPr>
      <w:rPr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7"/>
      </w:pPr>
      <w:rPr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  <w:rPr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position w:val="0"/>
        <w:sz w:val="24"/>
        <w:vertAlign w:val="baseline"/>
      </w:rPr>
    </w:lvl>
  </w:abstractNum>
  <w:abstractNum w:abstractNumId="37" w15:restartNumberingAfterBreak="0">
    <w:nsid w:val="00000026"/>
    <w:multiLevelType w:val="multilevel"/>
    <w:tmpl w:val="08282F4C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 w15:restartNumberingAfterBreak="0">
    <w:nsid w:val="00000027"/>
    <w:multiLevelType w:val="multilevel"/>
    <w:tmpl w:val="00000027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645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00000028"/>
    <w:multiLevelType w:val="multilevel"/>
    <w:tmpl w:val="00000028"/>
    <w:name w:val="WW8Num4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9"/>
    <w:multiLevelType w:val="singleLevel"/>
    <w:tmpl w:val="00000029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A"/>
    <w:multiLevelType w:val="multi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2" w15:restartNumberingAfterBreak="0">
    <w:nsid w:val="0000002B"/>
    <w:multiLevelType w:val="singleLevel"/>
    <w:tmpl w:val="0000002B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</w:lvl>
  </w:abstractNum>
  <w:abstractNum w:abstractNumId="43" w15:restartNumberingAfterBreak="0">
    <w:nsid w:val="0000002C"/>
    <w:multiLevelType w:val="singleLevel"/>
    <w:tmpl w:val="0000002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4" w15:restartNumberingAfterBreak="0">
    <w:nsid w:val="0000002D"/>
    <w:multiLevelType w:val="singleLevel"/>
    <w:tmpl w:val="0000002D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</w:abstractNum>
  <w:abstractNum w:abstractNumId="45" w15:restartNumberingAfterBreak="0">
    <w:nsid w:val="0000002E"/>
    <w:multiLevelType w:val="singleLevel"/>
    <w:tmpl w:val="0000002E"/>
    <w:name w:val="WW8Num50"/>
    <w:lvl w:ilvl="0">
      <w:start w:val="17"/>
      <w:numFmt w:val="upperRoman"/>
      <w:lvlText w:val="%1."/>
      <w:lvlJc w:val="left"/>
      <w:pPr>
        <w:tabs>
          <w:tab w:val="num" w:pos="0"/>
        </w:tabs>
        <w:ind w:left="1572" w:hanging="720"/>
      </w:pPr>
      <w:rPr>
        <w:rFonts w:hint="default"/>
        <w:b/>
        <w:sz w:val="22"/>
        <w:szCs w:val="22"/>
      </w:rPr>
    </w:lvl>
  </w:abstractNum>
  <w:abstractNum w:abstractNumId="46" w15:restartNumberingAfterBreak="0">
    <w:nsid w:val="0000002F"/>
    <w:multiLevelType w:val="multilevel"/>
    <w:tmpl w:val="0000002F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singleLevel"/>
    <w:tmpl w:val="00000030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48" w15:restartNumberingAfterBreak="0">
    <w:nsid w:val="00000031"/>
    <w:multiLevelType w:val="singleLevel"/>
    <w:tmpl w:val="00000031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9" w15:restartNumberingAfterBreak="0">
    <w:nsid w:val="00000032"/>
    <w:multiLevelType w:val="single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</w:abstractNum>
  <w:abstractNum w:abstractNumId="50" w15:restartNumberingAfterBreak="0">
    <w:nsid w:val="00000033"/>
    <w:multiLevelType w:val="multilevel"/>
    <w:tmpl w:val="00000033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1" w15:restartNumberingAfterBreak="0">
    <w:nsid w:val="00000034"/>
    <w:multiLevelType w:val="singleLevel"/>
    <w:tmpl w:val="00000034"/>
    <w:name w:val="WW8Num56"/>
    <w:lvl w:ilvl="0">
      <w:start w:val="10"/>
      <w:numFmt w:val="upperRoman"/>
      <w:lvlText w:val="%1."/>
      <w:lvlJc w:val="left"/>
      <w:pPr>
        <w:tabs>
          <w:tab w:val="num" w:pos="0"/>
        </w:tabs>
        <w:ind w:left="1572" w:hanging="720"/>
      </w:pPr>
      <w:rPr>
        <w:rFonts w:hint="default"/>
        <w:b/>
        <w:sz w:val="22"/>
        <w:szCs w:val="22"/>
      </w:rPr>
    </w:lvl>
  </w:abstractNum>
  <w:abstractNum w:abstractNumId="52" w15:restartNumberingAfterBreak="0">
    <w:nsid w:val="00000035"/>
    <w:multiLevelType w:val="singleLevel"/>
    <w:tmpl w:val="00000035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</w:abstractNum>
  <w:abstractNum w:abstractNumId="53" w15:restartNumberingAfterBreak="0">
    <w:nsid w:val="00000036"/>
    <w:multiLevelType w:val="multilevel"/>
    <w:tmpl w:val="00000036"/>
    <w:name w:val="WW8Num58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00000037"/>
    <w:multiLevelType w:val="multilevel"/>
    <w:tmpl w:val="3502E116"/>
    <w:name w:val="WW8Num59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5" w15:restartNumberingAfterBreak="0">
    <w:nsid w:val="00000038"/>
    <w:multiLevelType w:val="singleLevel"/>
    <w:tmpl w:val="00000038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2520" w:hanging="360"/>
      </w:pPr>
      <w:rPr>
        <w:rFonts w:hint="default"/>
        <w:b/>
        <w:u w:val="single"/>
      </w:rPr>
    </w:lvl>
  </w:abstractNum>
  <w:abstractNum w:abstractNumId="56" w15:restartNumberingAfterBreak="0">
    <w:nsid w:val="00000039"/>
    <w:multiLevelType w:val="singleLevel"/>
    <w:tmpl w:val="00000039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57" w15:restartNumberingAfterBreak="0">
    <w:nsid w:val="0000003A"/>
    <w:multiLevelType w:val="multilevel"/>
    <w:tmpl w:val="0000003A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color w:val="000000"/>
      </w:rPr>
    </w:lvl>
    <w:lvl w:ilvl="4">
      <w:start w:val="21"/>
      <w:numFmt w:val="upperRoman"/>
      <w:lvlText w:val="%5."/>
      <w:lvlJc w:val="left"/>
      <w:pPr>
        <w:tabs>
          <w:tab w:val="num" w:pos="0"/>
        </w:tabs>
        <w:ind w:left="1004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0000003B"/>
    <w:multiLevelType w:val="multilevel"/>
    <w:tmpl w:val="DA4E89A8"/>
    <w:name w:val="WW8Num6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9" w15:restartNumberingAfterBreak="0">
    <w:nsid w:val="0000003C"/>
    <w:multiLevelType w:val="multilevel"/>
    <w:tmpl w:val="D5F25CB0"/>
    <w:name w:val="WW8Num6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Calibri" w:eastAsia="Times New Roman" w:hAnsi="Calibri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D"/>
    <w:multiLevelType w:val="multilevel"/>
    <w:tmpl w:val="0000003D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E"/>
    <w:multiLevelType w:val="singleLevel"/>
    <w:tmpl w:val="0000003E"/>
    <w:name w:val="WW8Num67"/>
    <w:lvl w:ilvl="0">
      <w:start w:val="2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62" w15:restartNumberingAfterBreak="0">
    <w:nsid w:val="0000003F"/>
    <w:multiLevelType w:val="singleLevel"/>
    <w:tmpl w:val="0000003F"/>
    <w:name w:val="WW8Num6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i w:val="0"/>
      </w:rPr>
    </w:lvl>
  </w:abstractNum>
  <w:abstractNum w:abstractNumId="63" w15:restartNumberingAfterBreak="0">
    <w:nsid w:val="00000040"/>
    <w:multiLevelType w:val="singleLevel"/>
    <w:tmpl w:val="00000040"/>
    <w:name w:val="WW8Num6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</w:abstractNum>
  <w:abstractNum w:abstractNumId="64" w15:restartNumberingAfterBreak="0">
    <w:nsid w:val="00000041"/>
    <w:multiLevelType w:val="singleLevel"/>
    <w:tmpl w:val="00000041"/>
    <w:name w:val="WW8Num7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65" w15:restartNumberingAfterBreak="0">
    <w:nsid w:val="00000042"/>
    <w:multiLevelType w:val="multilevel"/>
    <w:tmpl w:val="EA94BA6A"/>
    <w:name w:val="WW8Num71"/>
    <w:lvl w:ilvl="0">
      <w:start w:val="1"/>
      <w:numFmt w:val="upperRoman"/>
      <w:lvlText w:val="%1."/>
      <w:lvlJc w:val="left"/>
      <w:pPr>
        <w:tabs>
          <w:tab w:val="num" w:pos="0"/>
        </w:tabs>
        <w:ind w:left="780" w:hanging="72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hint="default"/>
      </w:rPr>
    </w:lvl>
  </w:abstractNum>
  <w:abstractNum w:abstractNumId="66" w15:restartNumberingAfterBreak="0">
    <w:nsid w:val="00000043"/>
    <w:multiLevelType w:val="singleLevel"/>
    <w:tmpl w:val="00000043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7" w15:restartNumberingAfterBreak="0">
    <w:nsid w:val="00000044"/>
    <w:multiLevelType w:val="multilevel"/>
    <w:tmpl w:val="00000044"/>
    <w:name w:val="WW8Num73"/>
    <w:lvl w:ilvl="0">
      <w:start w:val="13"/>
      <w:numFmt w:val="upperRoman"/>
      <w:lvlText w:val="%1."/>
      <w:lvlJc w:val="left"/>
      <w:pPr>
        <w:tabs>
          <w:tab w:val="num" w:pos="0"/>
        </w:tabs>
        <w:ind w:left="780" w:hanging="720"/>
      </w:pPr>
      <w:rPr>
        <w:rFonts w:ascii="Calibri" w:hAnsi="Calibri" w:cs="Calibri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8" w15:restartNumberingAfterBreak="0">
    <w:nsid w:val="00000045"/>
    <w:multiLevelType w:val="singleLevel"/>
    <w:tmpl w:val="0000004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hint="default"/>
        <w:i w:val="0"/>
        <w:color w:val="000000"/>
      </w:rPr>
    </w:lvl>
  </w:abstractNum>
  <w:abstractNum w:abstractNumId="69" w15:restartNumberingAfterBreak="0">
    <w:nsid w:val="00000046"/>
    <w:multiLevelType w:val="singleLevel"/>
    <w:tmpl w:val="00000046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hint="default"/>
        <w:color w:val="000000"/>
      </w:rPr>
    </w:lvl>
  </w:abstractNum>
  <w:abstractNum w:abstractNumId="70" w15:restartNumberingAfterBreak="0">
    <w:nsid w:val="00000047"/>
    <w:multiLevelType w:val="singleLevel"/>
    <w:tmpl w:val="00000047"/>
    <w:lvl w:ilvl="0">
      <w:start w:val="1"/>
      <w:numFmt w:val="lowerLetter"/>
      <w:lvlText w:val="%1)"/>
      <w:lvlJc w:val="left"/>
      <w:pPr>
        <w:tabs>
          <w:tab w:val="num" w:pos="708"/>
        </w:tabs>
        <w:ind w:left="1146" w:hanging="360"/>
      </w:pPr>
      <w:rPr>
        <w:rFonts w:hint="default"/>
        <w:color w:val="000000"/>
      </w:rPr>
    </w:lvl>
  </w:abstractNum>
  <w:abstractNum w:abstractNumId="71" w15:restartNumberingAfterBreak="0">
    <w:nsid w:val="00000048"/>
    <w:multiLevelType w:val="singleLevel"/>
    <w:tmpl w:val="00000048"/>
    <w:lvl w:ilvl="0">
      <w:start w:val="1"/>
      <w:numFmt w:val="lowerLetter"/>
      <w:lvlText w:val="%1)"/>
      <w:lvlJc w:val="left"/>
      <w:pPr>
        <w:tabs>
          <w:tab w:val="num" w:pos="708"/>
        </w:tabs>
        <w:ind w:left="1146" w:hanging="360"/>
      </w:pPr>
      <w:rPr>
        <w:rFonts w:hint="default"/>
        <w:color w:val="000000"/>
      </w:rPr>
    </w:lvl>
  </w:abstractNum>
  <w:abstractNum w:abstractNumId="72" w15:restartNumberingAfterBreak="0">
    <w:nsid w:val="00000049"/>
    <w:multiLevelType w:val="multilevel"/>
    <w:tmpl w:val="000000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3" w15:restartNumberingAfterBreak="0">
    <w:nsid w:val="0000004A"/>
    <w:multiLevelType w:val="multilevel"/>
    <w:tmpl w:val="000000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0000004B"/>
    <w:multiLevelType w:val="multilevel"/>
    <w:tmpl w:val="0000004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02C27935"/>
    <w:multiLevelType w:val="multilevel"/>
    <w:tmpl w:val="68EED526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06AB09C7"/>
    <w:multiLevelType w:val="multilevel"/>
    <w:tmpl w:val="8BEC7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0AB2065F"/>
    <w:multiLevelType w:val="hybridMultilevel"/>
    <w:tmpl w:val="1C3C7DB8"/>
    <w:lvl w:ilvl="0" w:tplc="0A302B22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1C447A7"/>
    <w:multiLevelType w:val="multilevel"/>
    <w:tmpl w:val="1A5EFBAA"/>
    <w:name w:val="WW8Num6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color w:val="000000"/>
      </w:rPr>
    </w:lvl>
    <w:lvl w:ilvl="4">
      <w:start w:val="21"/>
      <w:numFmt w:val="upperRoman"/>
      <w:lvlText w:val="%5."/>
      <w:lvlJc w:val="left"/>
      <w:pPr>
        <w:tabs>
          <w:tab w:val="num" w:pos="0"/>
        </w:tabs>
        <w:ind w:left="1004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9" w15:restartNumberingAfterBreak="0">
    <w:nsid w:val="158368BE"/>
    <w:multiLevelType w:val="multilevel"/>
    <w:tmpl w:val="3D148254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lvlText w:val="%2)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1CC14F0E"/>
    <w:multiLevelType w:val="multilevel"/>
    <w:tmpl w:val="9E769B7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1" w15:restartNumberingAfterBreak="0">
    <w:nsid w:val="206F7A34"/>
    <w:multiLevelType w:val="hybridMultilevel"/>
    <w:tmpl w:val="A1ACEF04"/>
    <w:lvl w:ilvl="0" w:tplc="0C127E12">
      <w:start w:val="21"/>
      <w:numFmt w:val="upperRoman"/>
      <w:lvlText w:val="%1."/>
      <w:lvlJc w:val="left"/>
      <w:pPr>
        <w:ind w:left="1505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1A868FF"/>
    <w:multiLevelType w:val="hybridMultilevel"/>
    <w:tmpl w:val="943AEEEA"/>
    <w:lvl w:ilvl="0" w:tplc="9466A58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71064C"/>
    <w:multiLevelType w:val="multilevel"/>
    <w:tmpl w:val="73D29DF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4" w15:restartNumberingAfterBreak="0">
    <w:nsid w:val="2454708C"/>
    <w:multiLevelType w:val="hybridMultilevel"/>
    <w:tmpl w:val="50D2DED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6541F0F"/>
    <w:multiLevelType w:val="multilevel"/>
    <w:tmpl w:val="545CD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B8555B1"/>
    <w:multiLevelType w:val="hybridMultilevel"/>
    <w:tmpl w:val="3474D636"/>
    <w:lvl w:ilvl="0" w:tplc="745C7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E5E2DF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0F26A2B"/>
    <w:multiLevelType w:val="multilevel"/>
    <w:tmpl w:val="7562D4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46464F"/>
    <w:multiLevelType w:val="hybridMultilevel"/>
    <w:tmpl w:val="69EE6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49158B0"/>
    <w:multiLevelType w:val="hybridMultilevel"/>
    <w:tmpl w:val="6360C248"/>
    <w:lvl w:ilvl="0" w:tplc="BF6899B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30965EB"/>
    <w:multiLevelType w:val="multilevel"/>
    <w:tmpl w:val="6CBE42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5AC173C"/>
    <w:multiLevelType w:val="hybridMultilevel"/>
    <w:tmpl w:val="AADE8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8AA66C2"/>
    <w:multiLevelType w:val="multilevel"/>
    <w:tmpl w:val="F788C644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/>
        <w:i w:val="0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93" w15:restartNumberingAfterBreak="0">
    <w:nsid w:val="494E0C30"/>
    <w:multiLevelType w:val="hybridMultilevel"/>
    <w:tmpl w:val="697E7A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A124D53"/>
    <w:multiLevelType w:val="hybridMultilevel"/>
    <w:tmpl w:val="4A0AC68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4B3D2EBE"/>
    <w:multiLevelType w:val="hybridMultilevel"/>
    <w:tmpl w:val="EE049E1E"/>
    <w:lvl w:ilvl="0" w:tplc="8D1E6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6" w15:restartNumberingAfterBreak="0">
    <w:nsid w:val="4C5C303D"/>
    <w:multiLevelType w:val="hybridMultilevel"/>
    <w:tmpl w:val="266443A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7" w15:restartNumberingAfterBreak="0">
    <w:nsid w:val="4C7F571F"/>
    <w:multiLevelType w:val="hybridMultilevel"/>
    <w:tmpl w:val="96C0F228"/>
    <w:lvl w:ilvl="0" w:tplc="5840286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C923E92"/>
    <w:multiLevelType w:val="multilevel"/>
    <w:tmpl w:val="661E0AB2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/>
        <w:b w:val="0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99" w15:restartNumberingAfterBreak="0">
    <w:nsid w:val="4F0D6FFB"/>
    <w:multiLevelType w:val="hybridMultilevel"/>
    <w:tmpl w:val="93FCAD76"/>
    <w:lvl w:ilvl="0" w:tplc="3B5219A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06A2D2B"/>
    <w:multiLevelType w:val="multilevel"/>
    <w:tmpl w:val="2CA0674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1" w15:restartNumberingAfterBreak="0">
    <w:nsid w:val="508F3F56"/>
    <w:multiLevelType w:val="multilevel"/>
    <w:tmpl w:val="49A0D1E6"/>
    <w:lvl w:ilvl="0">
      <w:start w:val="2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2" w15:restartNumberingAfterBreak="0">
    <w:nsid w:val="5BBE57D5"/>
    <w:multiLevelType w:val="multilevel"/>
    <w:tmpl w:val="FA3EB0C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3" w15:restartNumberingAfterBreak="0">
    <w:nsid w:val="5C7A78DE"/>
    <w:multiLevelType w:val="multilevel"/>
    <w:tmpl w:val="31A4AA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4" w15:restartNumberingAfterBreak="0">
    <w:nsid w:val="5CCA0B36"/>
    <w:multiLevelType w:val="hybridMultilevel"/>
    <w:tmpl w:val="F06C111C"/>
    <w:lvl w:ilvl="0" w:tplc="C8842402">
      <w:start w:val="1"/>
      <w:numFmt w:val="decimal"/>
      <w:lvlText w:val="%1)"/>
      <w:lvlJc w:val="left"/>
      <w:pPr>
        <w:ind w:left="270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5" w15:restartNumberingAfterBreak="0">
    <w:nsid w:val="5F405CA2"/>
    <w:multiLevelType w:val="multilevel"/>
    <w:tmpl w:val="28BACD2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6" w15:restartNumberingAfterBreak="0">
    <w:nsid w:val="61677240"/>
    <w:multiLevelType w:val="multilevel"/>
    <w:tmpl w:val="8D9C10F8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07" w15:restartNumberingAfterBreak="0">
    <w:nsid w:val="640F6822"/>
    <w:multiLevelType w:val="hybridMultilevel"/>
    <w:tmpl w:val="E8AC8EA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637"/>
        </w:tabs>
        <w:ind w:left="6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 w15:restartNumberingAfterBreak="0">
    <w:nsid w:val="64317029"/>
    <w:multiLevelType w:val="multilevel"/>
    <w:tmpl w:val="FF0065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45141D9"/>
    <w:multiLevelType w:val="multilevel"/>
    <w:tmpl w:val="F6825A80"/>
    <w:lvl w:ilvl="0">
      <w:start w:val="1"/>
      <w:numFmt w:val="decimal"/>
      <w:lvlText w:val="%1)"/>
      <w:lvlJc w:val="left"/>
      <w:pPr>
        <w:ind w:left="1353" w:hanging="360"/>
      </w:pPr>
      <w:rPr>
        <w:rFonts w:ascii="Calibri" w:hAnsi="Calibri" w:cs="Calibri" w:hint="default"/>
        <w:i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68A268D6"/>
    <w:multiLevelType w:val="hybridMultilevel"/>
    <w:tmpl w:val="6E9E1EEE"/>
    <w:lvl w:ilvl="0" w:tplc="8C9E29B6">
      <w:start w:val="1"/>
      <w:numFmt w:val="decimal"/>
      <w:lvlText w:val="%1)"/>
      <w:lvlJc w:val="left"/>
      <w:pPr>
        <w:ind w:left="25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1" w15:restartNumberingAfterBreak="0">
    <w:nsid w:val="6B990FAE"/>
    <w:multiLevelType w:val="multilevel"/>
    <w:tmpl w:val="09684E78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 w:cs="Calibri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E6278DE"/>
    <w:multiLevelType w:val="multilevel"/>
    <w:tmpl w:val="1AB4AC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3" w15:restartNumberingAfterBreak="0">
    <w:nsid w:val="70554CE2"/>
    <w:multiLevelType w:val="multilevel"/>
    <w:tmpl w:val="701433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75AB732C"/>
    <w:multiLevelType w:val="multilevel"/>
    <w:tmpl w:val="2F648E92"/>
    <w:lvl w:ilvl="0">
      <w:start w:val="1"/>
      <w:numFmt w:val="upperRoman"/>
      <w:lvlText w:val="%1."/>
      <w:lvlJc w:val="left"/>
      <w:pPr>
        <w:ind w:left="780" w:hanging="720"/>
      </w:pPr>
      <w:rPr>
        <w:rFonts w:ascii="Calibri" w:hAnsi="Calibri" w:cs="Calibri" w:hint="default"/>
        <w:b/>
        <w:sz w:val="20"/>
        <w:szCs w:val="22"/>
      </w:rPr>
    </w:lvl>
    <w:lvl w:ilvl="1">
      <w:start w:val="1"/>
      <w:numFmt w:val="lowerLetter"/>
      <w:lvlText w:val="%2)"/>
      <w:lvlJc w:val="left"/>
      <w:pPr>
        <w:ind w:left="11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hint="default"/>
      </w:rPr>
    </w:lvl>
  </w:abstractNum>
  <w:abstractNum w:abstractNumId="115" w15:restartNumberingAfterBreak="0">
    <w:nsid w:val="76305FDA"/>
    <w:multiLevelType w:val="multilevel"/>
    <w:tmpl w:val="0904567C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16673753">
    <w:abstractNumId w:val="0"/>
  </w:num>
  <w:num w:numId="2" w16cid:durableId="1637491014">
    <w:abstractNumId w:val="1"/>
  </w:num>
  <w:num w:numId="3" w16cid:durableId="853610839">
    <w:abstractNumId w:val="2"/>
  </w:num>
  <w:num w:numId="4" w16cid:durableId="1095252553">
    <w:abstractNumId w:val="3"/>
  </w:num>
  <w:num w:numId="5" w16cid:durableId="1095326955">
    <w:abstractNumId w:val="4"/>
  </w:num>
  <w:num w:numId="6" w16cid:durableId="1221330423">
    <w:abstractNumId w:val="5"/>
  </w:num>
  <w:num w:numId="7" w16cid:durableId="741684588">
    <w:abstractNumId w:val="6"/>
  </w:num>
  <w:num w:numId="8" w16cid:durableId="1602638079">
    <w:abstractNumId w:val="7"/>
  </w:num>
  <w:num w:numId="9" w16cid:durableId="2144039870">
    <w:abstractNumId w:val="8"/>
  </w:num>
  <w:num w:numId="10" w16cid:durableId="502744779">
    <w:abstractNumId w:val="9"/>
  </w:num>
  <w:num w:numId="11" w16cid:durableId="2113891001">
    <w:abstractNumId w:val="10"/>
  </w:num>
  <w:num w:numId="12" w16cid:durableId="1433433983">
    <w:abstractNumId w:val="11"/>
  </w:num>
  <w:num w:numId="13" w16cid:durableId="1534877618">
    <w:abstractNumId w:val="12"/>
  </w:num>
  <w:num w:numId="14" w16cid:durableId="1395078755">
    <w:abstractNumId w:val="13"/>
  </w:num>
  <w:num w:numId="15" w16cid:durableId="81996959">
    <w:abstractNumId w:val="14"/>
  </w:num>
  <w:num w:numId="16" w16cid:durableId="982470585">
    <w:abstractNumId w:val="15"/>
  </w:num>
  <w:num w:numId="17" w16cid:durableId="2049064425">
    <w:abstractNumId w:val="16"/>
  </w:num>
  <w:num w:numId="18" w16cid:durableId="1295408411">
    <w:abstractNumId w:val="17"/>
  </w:num>
  <w:num w:numId="19" w16cid:durableId="1368674533">
    <w:abstractNumId w:val="18"/>
  </w:num>
  <w:num w:numId="20" w16cid:durableId="1849709830">
    <w:abstractNumId w:val="19"/>
  </w:num>
  <w:num w:numId="21" w16cid:durableId="1177379737">
    <w:abstractNumId w:val="20"/>
  </w:num>
  <w:num w:numId="22" w16cid:durableId="2118719496">
    <w:abstractNumId w:val="21"/>
  </w:num>
  <w:num w:numId="23" w16cid:durableId="246185418">
    <w:abstractNumId w:val="22"/>
  </w:num>
  <w:num w:numId="24" w16cid:durableId="872614096">
    <w:abstractNumId w:val="23"/>
  </w:num>
  <w:num w:numId="25" w16cid:durableId="1727948960">
    <w:abstractNumId w:val="24"/>
  </w:num>
  <w:num w:numId="26" w16cid:durableId="892351102">
    <w:abstractNumId w:val="25"/>
  </w:num>
  <w:num w:numId="27" w16cid:durableId="1105736472">
    <w:abstractNumId w:val="26"/>
  </w:num>
  <w:num w:numId="28" w16cid:durableId="760494993">
    <w:abstractNumId w:val="27"/>
  </w:num>
  <w:num w:numId="29" w16cid:durableId="1464691564">
    <w:abstractNumId w:val="28"/>
  </w:num>
  <w:num w:numId="30" w16cid:durableId="1847209460">
    <w:abstractNumId w:val="29"/>
  </w:num>
  <w:num w:numId="31" w16cid:durableId="268008053">
    <w:abstractNumId w:val="30"/>
  </w:num>
  <w:num w:numId="32" w16cid:durableId="67382603">
    <w:abstractNumId w:val="31"/>
  </w:num>
  <w:num w:numId="33" w16cid:durableId="252667664">
    <w:abstractNumId w:val="32"/>
  </w:num>
  <w:num w:numId="34" w16cid:durableId="66658120">
    <w:abstractNumId w:val="33"/>
  </w:num>
  <w:num w:numId="35" w16cid:durableId="1634361766">
    <w:abstractNumId w:val="34"/>
  </w:num>
  <w:num w:numId="36" w16cid:durableId="144010299">
    <w:abstractNumId w:val="35"/>
  </w:num>
  <w:num w:numId="37" w16cid:durableId="1013338332">
    <w:abstractNumId w:val="36"/>
  </w:num>
  <w:num w:numId="38" w16cid:durableId="333919485">
    <w:abstractNumId w:val="37"/>
  </w:num>
  <w:num w:numId="39" w16cid:durableId="850535576">
    <w:abstractNumId w:val="38"/>
  </w:num>
  <w:num w:numId="40" w16cid:durableId="1918513854">
    <w:abstractNumId w:val="39"/>
  </w:num>
  <w:num w:numId="41" w16cid:durableId="368336584">
    <w:abstractNumId w:val="40"/>
  </w:num>
  <w:num w:numId="42" w16cid:durableId="157962143">
    <w:abstractNumId w:val="41"/>
  </w:num>
  <w:num w:numId="43" w16cid:durableId="2120566269">
    <w:abstractNumId w:val="42"/>
  </w:num>
  <w:num w:numId="44" w16cid:durableId="1627540734">
    <w:abstractNumId w:val="43"/>
  </w:num>
  <w:num w:numId="45" w16cid:durableId="1578052601">
    <w:abstractNumId w:val="44"/>
  </w:num>
  <w:num w:numId="46" w16cid:durableId="343938163">
    <w:abstractNumId w:val="45"/>
  </w:num>
  <w:num w:numId="47" w16cid:durableId="571815450">
    <w:abstractNumId w:val="46"/>
  </w:num>
  <w:num w:numId="48" w16cid:durableId="594093312">
    <w:abstractNumId w:val="47"/>
  </w:num>
  <w:num w:numId="49" w16cid:durableId="1403403442">
    <w:abstractNumId w:val="48"/>
  </w:num>
  <w:num w:numId="50" w16cid:durableId="1332836104">
    <w:abstractNumId w:val="49"/>
  </w:num>
  <w:num w:numId="51" w16cid:durableId="1168399380">
    <w:abstractNumId w:val="50"/>
  </w:num>
  <w:num w:numId="52" w16cid:durableId="237249676">
    <w:abstractNumId w:val="51"/>
  </w:num>
  <w:num w:numId="53" w16cid:durableId="726957794">
    <w:abstractNumId w:val="52"/>
  </w:num>
  <w:num w:numId="54" w16cid:durableId="1248265507">
    <w:abstractNumId w:val="53"/>
  </w:num>
  <w:num w:numId="55" w16cid:durableId="252052146">
    <w:abstractNumId w:val="54"/>
  </w:num>
  <w:num w:numId="56" w16cid:durableId="240217712">
    <w:abstractNumId w:val="55"/>
  </w:num>
  <w:num w:numId="57" w16cid:durableId="2101215747">
    <w:abstractNumId w:val="56"/>
  </w:num>
  <w:num w:numId="58" w16cid:durableId="1986662284">
    <w:abstractNumId w:val="57"/>
  </w:num>
  <w:num w:numId="59" w16cid:durableId="1788766943">
    <w:abstractNumId w:val="58"/>
  </w:num>
  <w:num w:numId="60" w16cid:durableId="470444231">
    <w:abstractNumId w:val="59"/>
  </w:num>
  <w:num w:numId="61" w16cid:durableId="1123814770">
    <w:abstractNumId w:val="60"/>
  </w:num>
  <w:num w:numId="62" w16cid:durableId="411238611">
    <w:abstractNumId w:val="61"/>
  </w:num>
  <w:num w:numId="63" w16cid:durableId="803694842">
    <w:abstractNumId w:val="62"/>
  </w:num>
  <w:num w:numId="64" w16cid:durableId="202252752">
    <w:abstractNumId w:val="63"/>
  </w:num>
  <w:num w:numId="65" w16cid:durableId="280916650">
    <w:abstractNumId w:val="64"/>
  </w:num>
  <w:num w:numId="66" w16cid:durableId="863251571">
    <w:abstractNumId w:val="65"/>
  </w:num>
  <w:num w:numId="67" w16cid:durableId="2011329570">
    <w:abstractNumId w:val="66"/>
  </w:num>
  <w:num w:numId="68" w16cid:durableId="292248602">
    <w:abstractNumId w:val="67"/>
  </w:num>
  <w:num w:numId="69" w16cid:durableId="187528797">
    <w:abstractNumId w:val="68"/>
  </w:num>
  <w:num w:numId="70" w16cid:durableId="974916371">
    <w:abstractNumId w:val="69"/>
  </w:num>
  <w:num w:numId="71" w16cid:durableId="1563711613">
    <w:abstractNumId w:val="70"/>
  </w:num>
  <w:num w:numId="72" w16cid:durableId="982807079">
    <w:abstractNumId w:val="71"/>
  </w:num>
  <w:num w:numId="73" w16cid:durableId="469443812">
    <w:abstractNumId w:val="72"/>
  </w:num>
  <w:num w:numId="74" w16cid:durableId="1147429302">
    <w:abstractNumId w:val="73"/>
  </w:num>
  <w:num w:numId="75" w16cid:durableId="171341216">
    <w:abstractNumId w:val="74"/>
  </w:num>
  <w:num w:numId="76" w16cid:durableId="816603811">
    <w:abstractNumId w:val="89"/>
  </w:num>
  <w:num w:numId="77" w16cid:durableId="222642807">
    <w:abstractNumId w:val="114"/>
  </w:num>
  <w:num w:numId="78" w16cid:durableId="351761964">
    <w:abstractNumId w:val="94"/>
  </w:num>
  <w:num w:numId="79" w16cid:durableId="2000502113">
    <w:abstractNumId w:val="107"/>
  </w:num>
  <w:num w:numId="80" w16cid:durableId="2015719466">
    <w:abstractNumId w:val="110"/>
  </w:num>
  <w:num w:numId="81" w16cid:durableId="602953009">
    <w:abstractNumId w:val="84"/>
  </w:num>
  <w:num w:numId="82" w16cid:durableId="1385371856">
    <w:abstractNumId w:val="101"/>
  </w:num>
  <w:num w:numId="83" w16cid:durableId="1937907512">
    <w:abstractNumId w:val="79"/>
  </w:num>
  <w:num w:numId="84" w16cid:durableId="593365054">
    <w:abstractNumId w:val="82"/>
  </w:num>
  <w:num w:numId="85" w16cid:durableId="69057186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425569272">
    <w:abstractNumId w:val="77"/>
  </w:num>
  <w:num w:numId="87" w16cid:durableId="457771077">
    <w:abstractNumId w:val="99"/>
  </w:num>
  <w:num w:numId="88" w16cid:durableId="131677972">
    <w:abstractNumId w:val="100"/>
  </w:num>
  <w:num w:numId="89" w16cid:durableId="1474103281">
    <w:abstractNumId w:val="105"/>
  </w:num>
  <w:num w:numId="90" w16cid:durableId="1391537446">
    <w:abstractNumId w:val="83"/>
  </w:num>
  <w:num w:numId="91" w16cid:durableId="529227422">
    <w:abstractNumId w:val="78"/>
  </w:num>
  <w:num w:numId="92" w16cid:durableId="961377552">
    <w:abstractNumId w:val="93"/>
  </w:num>
  <w:num w:numId="93" w16cid:durableId="147289083">
    <w:abstractNumId w:val="97"/>
  </w:num>
  <w:num w:numId="94" w16cid:durableId="1627005436">
    <w:abstractNumId w:val="86"/>
  </w:num>
  <w:num w:numId="95" w16cid:durableId="122115548">
    <w:abstractNumId w:val="104"/>
  </w:num>
  <w:num w:numId="96" w16cid:durableId="2007707998">
    <w:abstractNumId w:val="102"/>
  </w:num>
  <w:num w:numId="97" w16cid:durableId="449976301">
    <w:abstractNumId w:val="76"/>
  </w:num>
  <w:num w:numId="98" w16cid:durableId="1343508492">
    <w:abstractNumId w:val="108"/>
  </w:num>
  <w:num w:numId="99" w16cid:durableId="817308540">
    <w:abstractNumId w:val="90"/>
  </w:num>
  <w:num w:numId="100" w16cid:durableId="1164660532">
    <w:abstractNumId w:val="111"/>
  </w:num>
  <w:num w:numId="101" w16cid:durableId="1992902736">
    <w:abstractNumId w:val="96"/>
  </w:num>
  <w:num w:numId="102" w16cid:durableId="1539049804">
    <w:abstractNumId w:val="91"/>
  </w:num>
  <w:num w:numId="103" w16cid:durableId="665209867">
    <w:abstractNumId w:val="85"/>
  </w:num>
  <w:num w:numId="104" w16cid:durableId="1961760940">
    <w:abstractNumId w:val="81"/>
  </w:num>
  <w:num w:numId="105" w16cid:durableId="1940942881">
    <w:abstractNumId w:val="88"/>
  </w:num>
  <w:num w:numId="106" w16cid:durableId="469060140">
    <w:abstractNumId w:val="113"/>
  </w:num>
  <w:num w:numId="107" w16cid:durableId="863636871">
    <w:abstractNumId w:val="115"/>
  </w:num>
  <w:num w:numId="108" w16cid:durableId="558638417">
    <w:abstractNumId w:val="92"/>
  </w:num>
  <w:num w:numId="109" w16cid:durableId="1102529121">
    <w:abstractNumId w:val="98"/>
  </w:num>
  <w:num w:numId="110" w16cid:durableId="1295060796">
    <w:abstractNumId w:val="87"/>
  </w:num>
  <w:num w:numId="111" w16cid:durableId="437020947">
    <w:abstractNumId w:val="75"/>
  </w:num>
  <w:num w:numId="112" w16cid:durableId="1087995799">
    <w:abstractNumId w:val="106"/>
  </w:num>
  <w:num w:numId="113" w16cid:durableId="914781602">
    <w:abstractNumId w:val="109"/>
  </w:num>
  <w:num w:numId="114" w16cid:durableId="739644433">
    <w:abstractNumId w:val="80"/>
  </w:num>
  <w:num w:numId="115" w16cid:durableId="531497109">
    <w:abstractNumId w:val="112"/>
  </w:num>
  <w:num w:numId="116" w16cid:durableId="1119183924">
    <w:abstractNumId w:val="103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EE"/>
    <w:rsid w:val="00012812"/>
    <w:rsid w:val="000151E3"/>
    <w:rsid w:val="00016B53"/>
    <w:rsid w:val="000277BE"/>
    <w:rsid w:val="000407E8"/>
    <w:rsid w:val="000436DE"/>
    <w:rsid w:val="00064680"/>
    <w:rsid w:val="00083F3D"/>
    <w:rsid w:val="000A13D4"/>
    <w:rsid w:val="000B1C2D"/>
    <w:rsid w:val="000D00BA"/>
    <w:rsid w:val="000D5263"/>
    <w:rsid w:val="000E5078"/>
    <w:rsid w:val="00102550"/>
    <w:rsid w:val="00113AEC"/>
    <w:rsid w:val="00133DA6"/>
    <w:rsid w:val="00160CC5"/>
    <w:rsid w:val="001930BC"/>
    <w:rsid w:val="00193B0F"/>
    <w:rsid w:val="001951D5"/>
    <w:rsid w:val="001A161B"/>
    <w:rsid w:val="001A1D92"/>
    <w:rsid w:val="001A38D3"/>
    <w:rsid w:val="001B1936"/>
    <w:rsid w:val="001B5C67"/>
    <w:rsid w:val="001C42ED"/>
    <w:rsid w:val="001D4B6E"/>
    <w:rsid w:val="001E707D"/>
    <w:rsid w:val="0020278B"/>
    <w:rsid w:val="002033D0"/>
    <w:rsid w:val="0020559C"/>
    <w:rsid w:val="0022258A"/>
    <w:rsid w:val="00227843"/>
    <w:rsid w:val="00232DE5"/>
    <w:rsid w:val="00236F4A"/>
    <w:rsid w:val="00244C98"/>
    <w:rsid w:val="002513FC"/>
    <w:rsid w:val="002752A0"/>
    <w:rsid w:val="002916E0"/>
    <w:rsid w:val="00292422"/>
    <w:rsid w:val="002B444E"/>
    <w:rsid w:val="002C2A66"/>
    <w:rsid w:val="002C3CAB"/>
    <w:rsid w:val="002E43D7"/>
    <w:rsid w:val="00327CAB"/>
    <w:rsid w:val="00336F81"/>
    <w:rsid w:val="0034599A"/>
    <w:rsid w:val="00351481"/>
    <w:rsid w:val="0036348F"/>
    <w:rsid w:val="00372B84"/>
    <w:rsid w:val="00383A7B"/>
    <w:rsid w:val="0039080F"/>
    <w:rsid w:val="003A0378"/>
    <w:rsid w:val="003A145C"/>
    <w:rsid w:val="003B4D05"/>
    <w:rsid w:val="003B60EC"/>
    <w:rsid w:val="003C46E5"/>
    <w:rsid w:val="003D3867"/>
    <w:rsid w:val="003F3E83"/>
    <w:rsid w:val="00455CA4"/>
    <w:rsid w:val="004568B8"/>
    <w:rsid w:val="0046281D"/>
    <w:rsid w:val="004774F8"/>
    <w:rsid w:val="004B39EE"/>
    <w:rsid w:val="004B7CD0"/>
    <w:rsid w:val="00533557"/>
    <w:rsid w:val="00546C51"/>
    <w:rsid w:val="00552917"/>
    <w:rsid w:val="00573298"/>
    <w:rsid w:val="00577CD4"/>
    <w:rsid w:val="00582D42"/>
    <w:rsid w:val="0058425F"/>
    <w:rsid w:val="00595E86"/>
    <w:rsid w:val="005A20A5"/>
    <w:rsid w:val="005B23A3"/>
    <w:rsid w:val="005D7615"/>
    <w:rsid w:val="005E4831"/>
    <w:rsid w:val="005F053D"/>
    <w:rsid w:val="005F11EA"/>
    <w:rsid w:val="00611637"/>
    <w:rsid w:val="00631C43"/>
    <w:rsid w:val="0064088A"/>
    <w:rsid w:val="00647938"/>
    <w:rsid w:val="00650BC7"/>
    <w:rsid w:val="006619FB"/>
    <w:rsid w:val="0067168A"/>
    <w:rsid w:val="006B0EDB"/>
    <w:rsid w:val="006E35AB"/>
    <w:rsid w:val="00701FF1"/>
    <w:rsid w:val="00703AB8"/>
    <w:rsid w:val="0070665B"/>
    <w:rsid w:val="00712A2E"/>
    <w:rsid w:val="007166B1"/>
    <w:rsid w:val="00717A58"/>
    <w:rsid w:val="00734772"/>
    <w:rsid w:val="007400C7"/>
    <w:rsid w:val="007716CF"/>
    <w:rsid w:val="0077189A"/>
    <w:rsid w:val="00776720"/>
    <w:rsid w:val="007845ED"/>
    <w:rsid w:val="00785277"/>
    <w:rsid w:val="007A6484"/>
    <w:rsid w:val="007A7C89"/>
    <w:rsid w:val="007B0EE4"/>
    <w:rsid w:val="007B46D3"/>
    <w:rsid w:val="007C2D27"/>
    <w:rsid w:val="007C55CC"/>
    <w:rsid w:val="007D1390"/>
    <w:rsid w:val="007D2660"/>
    <w:rsid w:val="007E2C38"/>
    <w:rsid w:val="007E6F92"/>
    <w:rsid w:val="007F212E"/>
    <w:rsid w:val="00861D0B"/>
    <w:rsid w:val="00862117"/>
    <w:rsid w:val="008635BA"/>
    <w:rsid w:val="00866EEA"/>
    <w:rsid w:val="00871DFD"/>
    <w:rsid w:val="00874DC6"/>
    <w:rsid w:val="00880A8B"/>
    <w:rsid w:val="00882381"/>
    <w:rsid w:val="00886CD2"/>
    <w:rsid w:val="008F2692"/>
    <w:rsid w:val="00907873"/>
    <w:rsid w:val="009106C9"/>
    <w:rsid w:val="009278F7"/>
    <w:rsid w:val="009439B7"/>
    <w:rsid w:val="00945849"/>
    <w:rsid w:val="00950396"/>
    <w:rsid w:val="00961F07"/>
    <w:rsid w:val="00970D95"/>
    <w:rsid w:val="00980AF1"/>
    <w:rsid w:val="009873E9"/>
    <w:rsid w:val="009A79C6"/>
    <w:rsid w:val="009B1825"/>
    <w:rsid w:val="009C6733"/>
    <w:rsid w:val="009E18B5"/>
    <w:rsid w:val="009E4596"/>
    <w:rsid w:val="009F3523"/>
    <w:rsid w:val="009F38FE"/>
    <w:rsid w:val="00A01BB9"/>
    <w:rsid w:val="00A349FA"/>
    <w:rsid w:val="00A34CED"/>
    <w:rsid w:val="00A62A6E"/>
    <w:rsid w:val="00AC4ED4"/>
    <w:rsid w:val="00AC5B51"/>
    <w:rsid w:val="00AD141C"/>
    <w:rsid w:val="00AE2660"/>
    <w:rsid w:val="00AF286C"/>
    <w:rsid w:val="00B07C44"/>
    <w:rsid w:val="00B1094A"/>
    <w:rsid w:val="00B1796D"/>
    <w:rsid w:val="00B20827"/>
    <w:rsid w:val="00B329EB"/>
    <w:rsid w:val="00B444D2"/>
    <w:rsid w:val="00B63FFD"/>
    <w:rsid w:val="00B64572"/>
    <w:rsid w:val="00B7230E"/>
    <w:rsid w:val="00B87E36"/>
    <w:rsid w:val="00B91BFC"/>
    <w:rsid w:val="00B96D17"/>
    <w:rsid w:val="00BB0628"/>
    <w:rsid w:val="00BC152E"/>
    <w:rsid w:val="00BC1986"/>
    <w:rsid w:val="00BC3C55"/>
    <w:rsid w:val="00BD035F"/>
    <w:rsid w:val="00BF50EF"/>
    <w:rsid w:val="00BF5DBA"/>
    <w:rsid w:val="00C20CC3"/>
    <w:rsid w:val="00C3592C"/>
    <w:rsid w:val="00C42A8B"/>
    <w:rsid w:val="00C71389"/>
    <w:rsid w:val="00C95815"/>
    <w:rsid w:val="00C97703"/>
    <w:rsid w:val="00CC214A"/>
    <w:rsid w:val="00CC2A27"/>
    <w:rsid w:val="00CD2CC0"/>
    <w:rsid w:val="00CE49AB"/>
    <w:rsid w:val="00CE5CC2"/>
    <w:rsid w:val="00CF597B"/>
    <w:rsid w:val="00D003DC"/>
    <w:rsid w:val="00D03B89"/>
    <w:rsid w:val="00D16E36"/>
    <w:rsid w:val="00D21811"/>
    <w:rsid w:val="00D242A3"/>
    <w:rsid w:val="00D2465A"/>
    <w:rsid w:val="00D358BA"/>
    <w:rsid w:val="00D450C7"/>
    <w:rsid w:val="00D50F22"/>
    <w:rsid w:val="00D54BD9"/>
    <w:rsid w:val="00D63DA7"/>
    <w:rsid w:val="00D87D95"/>
    <w:rsid w:val="00D9036D"/>
    <w:rsid w:val="00D97098"/>
    <w:rsid w:val="00DA0526"/>
    <w:rsid w:val="00DA0F24"/>
    <w:rsid w:val="00DA22BE"/>
    <w:rsid w:val="00DA5C9D"/>
    <w:rsid w:val="00DD0C4C"/>
    <w:rsid w:val="00DD15AA"/>
    <w:rsid w:val="00DE5962"/>
    <w:rsid w:val="00DE5A49"/>
    <w:rsid w:val="00DF3A66"/>
    <w:rsid w:val="00E07C67"/>
    <w:rsid w:val="00E139B9"/>
    <w:rsid w:val="00E41294"/>
    <w:rsid w:val="00E43969"/>
    <w:rsid w:val="00E67B3C"/>
    <w:rsid w:val="00E7313C"/>
    <w:rsid w:val="00E75783"/>
    <w:rsid w:val="00EA3C76"/>
    <w:rsid w:val="00EC25C8"/>
    <w:rsid w:val="00EE614D"/>
    <w:rsid w:val="00EE6577"/>
    <w:rsid w:val="00EF3A4D"/>
    <w:rsid w:val="00EF5014"/>
    <w:rsid w:val="00F05F59"/>
    <w:rsid w:val="00F07C52"/>
    <w:rsid w:val="00F16309"/>
    <w:rsid w:val="00F45A44"/>
    <w:rsid w:val="00F53843"/>
    <w:rsid w:val="00F617E2"/>
    <w:rsid w:val="00F628BB"/>
    <w:rsid w:val="00F72E47"/>
    <w:rsid w:val="00F92C8D"/>
    <w:rsid w:val="00FA3A9C"/>
    <w:rsid w:val="00FF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1107A37"/>
  <w15:docId w15:val="{53778432-8754-4BB4-BCC4-57AB43763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Calibri" w:hAnsi="Calibri" w:cs="Calibri" w:hint="default"/>
    </w:rPr>
  </w:style>
  <w:style w:type="character" w:customStyle="1" w:styleId="WW8Num3z0">
    <w:name w:val="WW8Num3z0"/>
    <w:rPr>
      <w:rFonts w:ascii="Calibri" w:hAnsi="Calibri" w:cs="Times New Roman" w:hint="default"/>
      <w:lang w:eastAsia="pl-PL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  <w:rPr>
      <w:rFonts w:ascii="Calibri" w:hAnsi="Calibri" w:cs="Calibri" w:hint="default"/>
    </w:rPr>
  </w:style>
  <w:style w:type="character" w:customStyle="1" w:styleId="WW8Num5z0">
    <w:name w:val="WW8Num5z0"/>
    <w:rPr>
      <w:rFonts w:ascii="Times New Roman" w:hAnsi="Times New Roman" w:cs="Times New Roman" w:hint="default"/>
      <w:b w:val="0"/>
    </w:rPr>
  </w:style>
  <w:style w:type="character" w:customStyle="1" w:styleId="WW8Num5z1">
    <w:name w:val="WW8Num5z1"/>
    <w:rPr>
      <w:rFonts w:hint="default"/>
    </w:rPr>
  </w:style>
  <w:style w:type="character" w:customStyle="1" w:styleId="WW8Num5z3">
    <w:name w:val="WW8Num5z3"/>
    <w:rPr>
      <w:rFonts w:ascii="Calibri" w:hAnsi="Calibri" w:cs="Calibri" w:hint="default"/>
    </w:rPr>
  </w:style>
  <w:style w:type="character" w:customStyle="1" w:styleId="WW8Num6z0">
    <w:name w:val="WW8Num6z0"/>
    <w:rPr>
      <w:rFonts w:hint="default"/>
      <w:b w:val="0"/>
    </w:rPr>
  </w:style>
  <w:style w:type="character" w:customStyle="1" w:styleId="WW8Num7z0">
    <w:name w:val="WW8Num7z0"/>
    <w:rPr>
      <w:rFonts w:ascii="Calibri" w:hAnsi="Calibri" w:cs="Calibri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9z0">
    <w:name w:val="WW8Num9z0"/>
    <w:rPr>
      <w:rFonts w:hint="default"/>
      <w:color w:val="000000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b w:val="0"/>
      <w:position w:val="0"/>
      <w:sz w:val="24"/>
      <w:vertAlign w:val="baseline"/>
    </w:rPr>
  </w:style>
  <w:style w:type="character" w:customStyle="1" w:styleId="WW8Num10z1">
    <w:name w:val="WW8Num10z1"/>
    <w:rPr>
      <w:position w:val="0"/>
      <w:sz w:val="24"/>
      <w:vertAlign w:val="baseline"/>
    </w:rPr>
  </w:style>
  <w:style w:type="character" w:customStyle="1" w:styleId="WW8Num11z0">
    <w:name w:val="WW8Num11z0"/>
    <w:rPr>
      <w:u w:val="none"/>
    </w:rPr>
  </w:style>
  <w:style w:type="character" w:customStyle="1" w:styleId="WW8Num13z0">
    <w:name w:val="WW8Num13z0"/>
    <w:rPr>
      <w:rFonts w:hint="default"/>
    </w:rPr>
  </w:style>
  <w:style w:type="character" w:customStyle="1" w:styleId="WW8Num15z0">
    <w:name w:val="WW8Num15z0"/>
    <w:rPr>
      <w:rFonts w:hint="default"/>
      <w:b w:val="0"/>
    </w:rPr>
  </w:style>
  <w:style w:type="character" w:customStyle="1" w:styleId="WW8Num15z1">
    <w:name w:val="WW8Num15z1"/>
    <w:rPr>
      <w:rFonts w:hint="default"/>
    </w:rPr>
  </w:style>
  <w:style w:type="character" w:customStyle="1" w:styleId="WW8Num16z0">
    <w:name w:val="WW8Num16z0"/>
    <w:rPr>
      <w:rFonts w:hint="default"/>
      <w:b/>
      <w:sz w:val="22"/>
      <w:szCs w:val="22"/>
    </w:rPr>
  </w:style>
  <w:style w:type="character" w:customStyle="1" w:styleId="WW8Num17z0">
    <w:name w:val="WW8Num17z0"/>
    <w:rPr>
      <w:rFonts w:ascii="Calibri" w:eastAsia="Times New Roman" w:hAnsi="Calibri" w:cs="Calibri" w:hint="default"/>
      <w:b w:val="0"/>
    </w:rPr>
  </w:style>
  <w:style w:type="character" w:customStyle="1" w:styleId="WW8Num18z0">
    <w:name w:val="WW8Num18z0"/>
    <w:rPr>
      <w:rFonts w:ascii="Calibri" w:hAnsi="Calibri" w:cs="Times New Roman" w:hint="default"/>
    </w:rPr>
  </w:style>
  <w:style w:type="character" w:customStyle="1" w:styleId="WW8Num19z0">
    <w:name w:val="WW8Num19z0"/>
    <w:rPr>
      <w:rFonts w:hint="default"/>
      <w:b w:val="0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cs="Times New Roman" w:hint="default"/>
      <w:b w:val="0"/>
    </w:rPr>
  </w:style>
  <w:style w:type="character" w:customStyle="1" w:styleId="WW8Num22z0">
    <w:name w:val="WW8Num22z0"/>
    <w:rPr>
      <w:rFonts w:hint="default"/>
      <w:color w:val="000000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Wingdings" w:hAnsi="Wingdings" w:cs="Wingdings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b w:val="0"/>
    </w:rPr>
  </w:style>
  <w:style w:type="character" w:customStyle="1" w:styleId="WW8Num25z0">
    <w:name w:val="WW8Num25z0"/>
    <w:rPr>
      <w:rFonts w:ascii="Calibri" w:eastAsia="Calibri" w:hAnsi="Calibri" w:cs="Calibri" w:hint="default"/>
      <w:b w:val="0"/>
      <w:position w:val="0"/>
      <w:sz w:val="24"/>
      <w:vertAlign w:val="baseline"/>
    </w:rPr>
  </w:style>
  <w:style w:type="character" w:customStyle="1" w:styleId="WW8Num25z1">
    <w:name w:val="WW8Num25z1"/>
    <w:rPr>
      <w:rFonts w:hint="default"/>
      <w:position w:val="0"/>
      <w:sz w:val="24"/>
      <w:vertAlign w:val="baseline"/>
    </w:rPr>
  </w:style>
  <w:style w:type="character" w:customStyle="1" w:styleId="WW8Num25z3">
    <w:name w:val="WW8Num25z3"/>
    <w:rPr>
      <w:rFonts w:hint="default"/>
      <w:b w:val="0"/>
      <w:position w:val="0"/>
      <w:sz w:val="24"/>
      <w:vertAlign w:val="baseline"/>
    </w:rPr>
  </w:style>
  <w:style w:type="character" w:customStyle="1" w:styleId="WW8Num26z0">
    <w:name w:val="WW8Num26z0"/>
    <w:rPr>
      <w:rFonts w:ascii="Calibri" w:hAnsi="Calibri" w:cs="Calibri" w:hint="default"/>
      <w:b w:val="0"/>
      <w:i w:val="0"/>
      <w:color w:val="00000A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  <w:color w:val="000000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hint="default"/>
      <w:b w:val="0"/>
    </w:rPr>
  </w:style>
  <w:style w:type="character" w:customStyle="1" w:styleId="WW8Num37z0">
    <w:name w:val="WW8Num37z0"/>
    <w:rPr>
      <w:b w:val="0"/>
      <w:i w:val="0"/>
      <w:sz w:val="22"/>
      <w:szCs w:val="22"/>
    </w:rPr>
  </w:style>
  <w:style w:type="character" w:customStyle="1" w:styleId="WW8Num37z2">
    <w:name w:val="WW8Num37z2"/>
    <w:rPr>
      <w:rFonts w:hint="default"/>
      <w:sz w:val="20"/>
      <w:szCs w:val="20"/>
    </w:rPr>
  </w:style>
  <w:style w:type="character" w:customStyle="1" w:styleId="WW8Num37z3">
    <w:name w:val="WW8Num37z3"/>
    <w:rPr>
      <w:rFonts w:hint="default"/>
      <w:color w:val="000000"/>
    </w:rPr>
  </w:style>
  <w:style w:type="character" w:customStyle="1" w:styleId="WW8Num38z0">
    <w:name w:val="WW8Num38z0"/>
    <w:rPr>
      <w:rFonts w:ascii="Calibri" w:eastAsia="Calibri" w:hAnsi="Calibri" w:cs="Calibri" w:hint="default"/>
      <w:b w:val="0"/>
      <w:position w:val="0"/>
      <w:sz w:val="24"/>
      <w:vertAlign w:val="baseline"/>
    </w:rPr>
  </w:style>
  <w:style w:type="character" w:customStyle="1" w:styleId="WW8Num38z1">
    <w:name w:val="WW8Num38z1"/>
    <w:rPr>
      <w:rFonts w:hint="default"/>
      <w:position w:val="0"/>
      <w:sz w:val="24"/>
      <w:vertAlign w:val="baseline"/>
    </w:rPr>
  </w:style>
  <w:style w:type="character" w:customStyle="1" w:styleId="WW8Num38z3">
    <w:name w:val="WW8Num38z3"/>
    <w:rPr>
      <w:rFonts w:hint="default"/>
      <w:b w:val="0"/>
      <w:position w:val="0"/>
      <w:sz w:val="24"/>
      <w:vertAlign w:val="baseline"/>
    </w:rPr>
  </w:style>
  <w:style w:type="character" w:customStyle="1" w:styleId="WW8Num39z0">
    <w:name w:val="WW8Num39z0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WW8Num39z1">
    <w:name w:val="WW8Num39z1"/>
    <w:rPr>
      <w:rFonts w:ascii="Times New Roman" w:eastAsia="Arial" w:hAnsi="Times New Roman" w:cs="Times New Roman" w:hint="default"/>
      <w:b w:val="0"/>
      <w:color w:val="000000"/>
      <w:position w:val="0"/>
      <w:sz w:val="22"/>
      <w:szCs w:val="22"/>
      <w:vertAlign w:val="baseline"/>
    </w:rPr>
  </w:style>
  <w:style w:type="character" w:customStyle="1" w:styleId="WW8Num39z2">
    <w:name w:val="WW8Num39z2"/>
    <w:rPr>
      <w:position w:val="0"/>
      <w:sz w:val="24"/>
      <w:vertAlign w:val="baseline"/>
    </w:rPr>
  </w:style>
  <w:style w:type="character" w:customStyle="1" w:styleId="WW8Num41z0">
    <w:name w:val="WW8Num41z0"/>
    <w:rPr>
      <w:rFonts w:hint="default"/>
      <w:u w:val="none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  <w:rPr>
      <w:rFonts w:cs="Times New Roman" w:hint="default"/>
    </w:rPr>
  </w:style>
  <w:style w:type="character" w:customStyle="1" w:styleId="WW8Num48z0">
    <w:name w:val="WW8Num48z0"/>
    <w:rPr>
      <w:rFonts w:cs="Times New Roman" w:hint="default"/>
      <w:b w:val="0"/>
    </w:rPr>
  </w:style>
  <w:style w:type="character" w:customStyle="1" w:styleId="WW8Num48z1">
    <w:name w:val="WW8Num48z1"/>
    <w:rPr>
      <w:rFonts w:cs="Times New Roman"/>
    </w:rPr>
  </w:style>
  <w:style w:type="character" w:customStyle="1" w:styleId="WW8Num50z0">
    <w:name w:val="WW8Num50z0"/>
    <w:rPr>
      <w:rFonts w:hint="default"/>
      <w:b/>
      <w:sz w:val="22"/>
      <w:szCs w:val="22"/>
    </w:rPr>
  </w:style>
  <w:style w:type="character" w:customStyle="1" w:styleId="WW8Num53z1">
    <w:name w:val="WW8Num53z1"/>
    <w:rPr>
      <w:rFonts w:hint="default"/>
    </w:rPr>
  </w:style>
  <w:style w:type="character" w:customStyle="1" w:styleId="WW8Num54z0">
    <w:name w:val="WW8Num54z0"/>
    <w:rPr>
      <w:rFonts w:hint="default"/>
      <w:b w:val="0"/>
    </w:rPr>
  </w:style>
  <w:style w:type="character" w:customStyle="1" w:styleId="WW8Num55z0">
    <w:name w:val="WW8Num55z0"/>
    <w:rPr>
      <w:rFonts w:hint="default"/>
    </w:rPr>
  </w:style>
  <w:style w:type="character" w:customStyle="1" w:styleId="WW8Num56z0">
    <w:name w:val="WW8Num56z0"/>
    <w:rPr>
      <w:rFonts w:hint="default"/>
      <w:b/>
      <w:sz w:val="22"/>
      <w:szCs w:val="22"/>
    </w:rPr>
  </w:style>
  <w:style w:type="character" w:customStyle="1" w:styleId="WW8Num57z0">
    <w:name w:val="WW8Num57z0"/>
    <w:rPr>
      <w:i w:val="0"/>
    </w:rPr>
  </w:style>
  <w:style w:type="character" w:customStyle="1" w:styleId="WW8Num58z0">
    <w:name w:val="WW8Num58z0"/>
    <w:rPr>
      <w:rFonts w:ascii="Calibri" w:hAnsi="Calibri" w:cs="Times New Roman" w:hint="default"/>
    </w:rPr>
  </w:style>
  <w:style w:type="character" w:customStyle="1" w:styleId="WW8Num60z0">
    <w:name w:val="WW8Num60z0"/>
    <w:rPr>
      <w:rFonts w:hint="default"/>
      <w:b/>
      <w:u w:val="single"/>
    </w:rPr>
  </w:style>
  <w:style w:type="character" w:customStyle="1" w:styleId="WW8Num61z0">
    <w:name w:val="WW8Num61z0"/>
    <w:rPr>
      <w:b w:val="0"/>
    </w:rPr>
  </w:style>
  <w:style w:type="character" w:customStyle="1" w:styleId="WW8Num61z1">
    <w:name w:val="WW8Num61z1"/>
    <w:rPr>
      <w:rFonts w:hint="default"/>
    </w:rPr>
  </w:style>
  <w:style w:type="character" w:customStyle="1" w:styleId="WW8Num62z0">
    <w:name w:val="WW8Num62z0"/>
    <w:rPr>
      <w:rFonts w:hint="default"/>
      <w:i w:val="0"/>
      <w:color w:val="000000"/>
    </w:rPr>
  </w:style>
  <w:style w:type="character" w:customStyle="1" w:styleId="WW8Num62z1">
    <w:name w:val="WW8Num62z1"/>
    <w:rPr>
      <w:rFonts w:ascii="Courier New" w:hAnsi="Courier New" w:cs="Courier New" w:hint="default"/>
    </w:rPr>
  </w:style>
  <w:style w:type="character" w:customStyle="1" w:styleId="WW8Num62z2">
    <w:name w:val="WW8Num62z2"/>
    <w:rPr>
      <w:rFonts w:ascii="Wingdings" w:hAnsi="Wingdings" w:cs="Wingdings" w:hint="default"/>
    </w:rPr>
  </w:style>
  <w:style w:type="character" w:customStyle="1" w:styleId="WW8Num62z3">
    <w:name w:val="WW8Num62z3"/>
    <w:rPr>
      <w:rFonts w:ascii="Symbol" w:hAnsi="Symbol" w:cs="Symbol" w:hint="default"/>
    </w:rPr>
  </w:style>
  <w:style w:type="character" w:customStyle="1" w:styleId="WW8Num63z2">
    <w:name w:val="WW8Num63z2"/>
    <w:rPr>
      <w:rFonts w:hint="default"/>
      <w:sz w:val="20"/>
      <w:szCs w:val="20"/>
    </w:rPr>
  </w:style>
  <w:style w:type="character" w:customStyle="1" w:styleId="WW8Num63z3">
    <w:name w:val="WW8Num63z3"/>
    <w:rPr>
      <w:rFonts w:hint="default"/>
      <w:color w:val="000000"/>
    </w:rPr>
  </w:style>
  <w:style w:type="character" w:customStyle="1" w:styleId="WW8Num63z4">
    <w:name w:val="WW8Num63z4"/>
    <w:rPr>
      <w:rFonts w:hint="default"/>
    </w:rPr>
  </w:style>
  <w:style w:type="character" w:customStyle="1" w:styleId="WW8Num64z0">
    <w:name w:val="WW8Num64z0"/>
    <w:rPr>
      <w:rFonts w:hint="default"/>
    </w:rPr>
  </w:style>
  <w:style w:type="character" w:customStyle="1" w:styleId="WW8Num65z0">
    <w:name w:val="WW8Num65z0"/>
    <w:rPr>
      <w:rFonts w:ascii="Calibri" w:eastAsia="Times New Roman" w:hAnsi="Calibri" w:cs="Times New Roman" w:hint="default"/>
    </w:rPr>
  </w:style>
  <w:style w:type="character" w:customStyle="1" w:styleId="WW8Num67z0">
    <w:name w:val="WW8Num67z0"/>
    <w:rPr>
      <w:rFonts w:hint="default"/>
    </w:rPr>
  </w:style>
  <w:style w:type="character" w:customStyle="1" w:styleId="WW8Num68z0">
    <w:name w:val="WW8Num68z0"/>
    <w:rPr>
      <w:i w:val="0"/>
    </w:rPr>
  </w:style>
  <w:style w:type="character" w:customStyle="1" w:styleId="WW8Num69z0">
    <w:name w:val="WW8Num69z0"/>
    <w:rPr>
      <w:rFonts w:hint="default"/>
    </w:rPr>
  </w:style>
  <w:style w:type="character" w:customStyle="1" w:styleId="WW8Num71z0">
    <w:name w:val="WW8Num71z0"/>
    <w:rPr>
      <w:rFonts w:ascii="Calibri" w:hAnsi="Calibri" w:cs="Calibri" w:hint="default"/>
      <w:b/>
      <w:sz w:val="20"/>
      <w:szCs w:val="22"/>
    </w:rPr>
  </w:style>
  <w:style w:type="character" w:customStyle="1" w:styleId="WW8Num71z1">
    <w:name w:val="WW8Num71z1"/>
    <w:rPr>
      <w:rFonts w:hint="default"/>
      <w:b w:val="0"/>
    </w:rPr>
  </w:style>
  <w:style w:type="character" w:customStyle="1" w:styleId="WW8Num71z2">
    <w:name w:val="WW8Num71z2"/>
    <w:rPr>
      <w:rFonts w:hint="default"/>
    </w:rPr>
  </w:style>
  <w:style w:type="character" w:customStyle="1" w:styleId="WW8Num72z0">
    <w:name w:val="WW8Num72z0"/>
    <w:rPr>
      <w:b w:val="0"/>
    </w:rPr>
  </w:style>
  <w:style w:type="character" w:customStyle="1" w:styleId="WW8Num73z0">
    <w:name w:val="WW8Num73z0"/>
    <w:rPr>
      <w:rFonts w:ascii="Calibri" w:hAnsi="Calibri" w:cs="Calibri" w:hint="default"/>
      <w:b/>
    </w:rPr>
  </w:style>
  <w:style w:type="character" w:customStyle="1" w:styleId="WW8Num73z1">
    <w:name w:val="WW8Num73z1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StopkaZnak">
    <w:name w:val="Stopka Znak"/>
    <w:rPr>
      <w:rFonts w:ascii="Calibri" w:eastAsia="Calibri" w:hAnsi="Calibri" w:cs="Times New Roman"/>
      <w:lang w:val="x-none"/>
    </w:rPr>
  </w:style>
  <w:style w:type="character" w:styleId="Hipercze">
    <w:name w:val="Hyperlink"/>
    <w:rPr>
      <w:color w:val="0000FF"/>
      <w:u w:val="single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uiPriority w:val="34"/>
    <w:qFormat/>
  </w:style>
  <w:style w:type="character" w:customStyle="1" w:styleId="BezodstpwZnak">
    <w:name w:val="Bez odstępów Znak"/>
    <w:rPr>
      <w:sz w:val="22"/>
      <w:szCs w:val="22"/>
    </w:rPr>
  </w:style>
  <w:style w:type="character" w:customStyle="1" w:styleId="Nagwek3Znak">
    <w:name w:val="Nagłówek 3 Znak"/>
    <w:rPr>
      <w:rFonts w:ascii="Cambria" w:eastAsia="Times New Roman" w:hAnsi="Cambria" w:cs="Cambria"/>
      <w:b/>
      <w:bCs/>
      <w:sz w:val="26"/>
      <w:szCs w:val="26"/>
    </w:rPr>
  </w:style>
  <w:style w:type="character" w:customStyle="1" w:styleId="WW-czeinternetowe">
    <w:name w:val="WW-Łącze internetowe"/>
    <w:rPr>
      <w:color w:val="0000FF"/>
      <w:u w:val="single"/>
    </w:rPr>
  </w:style>
  <w:style w:type="character" w:customStyle="1" w:styleId="TekstprzypisudolnegoZnak">
    <w:name w:val="Tekst przypisu dolnego Znak"/>
    <w:rPr>
      <w:rFonts w:ascii="Tahoma" w:eastAsia="Times New Roman" w:hAnsi="Tahoma" w:cs="Tahoma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customStyle="1" w:styleId="TekstpodstawowyZnak">
    <w:name w:val="Tekst podstawowy Znak"/>
  </w:style>
  <w:style w:type="character" w:customStyle="1" w:styleId="apple-converted-space">
    <w:name w:val="apple-converted-space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uficommentbody">
    <w:name w:val="uficommentbody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/>
    </w:rPr>
  </w:style>
  <w:style w:type="character" w:customStyle="1" w:styleId="ListLabel2">
    <w:name w:val="ListLabel 2"/>
    <w:rPr>
      <w:rFonts w:ascii="Times New Roman" w:hAnsi="Times New Roman" w:cs="Times New Roman"/>
      <w:b/>
    </w:rPr>
  </w:style>
  <w:style w:type="character" w:customStyle="1" w:styleId="ListLabel3">
    <w:name w:val="ListLabel 3"/>
    <w:rPr>
      <w:rFonts w:ascii="Calibri" w:hAnsi="Calibri" w:cs="Times New Roman"/>
    </w:rPr>
  </w:style>
  <w:style w:type="character" w:customStyle="1" w:styleId="ListLabel4">
    <w:name w:val="ListLabel 4"/>
    <w:rPr>
      <w:rFonts w:ascii="Times New Roman" w:eastAsia="Times New Roman" w:hAnsi="Times New Roman" w:cs="Times New Roman"/>
    </w:rPr>
  </w:style>
  <w:style w:type="character" w:customStyle="1" w:styleId="ListLabel5">
    <w:name w:val="ListLabel 5"/>
    <w:rPr>
      <w:sz w:val="20"/>
      <w:szCs w:val="20"/>
    </w:rPr>
  </w:style>
  <w:style w:type="character" w:customStyle="1" w:styleId="ListLabel6">
    <w:name w:val="ListLabel 6"/>
    <w:rPr>
      <w:rFonts w:ascii="Times New Roman" w:hAnsi="Times New Roman" w:cs="Times New Roman"/>
      <w:color w:val="00000A"/>
    </w:rPr>
  </w:style>
  <w:style w:type="character" w:customStyle="1" w:styleId="ListLabel7">
    <w:name w:val="ListLabel 7"/>
    <w:rPr>
      <w:rFonts w:ascii="Times New Roman" w:hAnsi="Times New Roman" w:cs="Times New Roman"/>
      <w:b/>
      <w:sz w:val="20"/>
      <w:szCs w:val="22"/>
    </w:rPr>
  </w:style>
  <w:style w:type="character" w:customStyle="1" w:styleId="ListLabel8">
    <w:name w:val="ListLabel 8"/>
    <w:rPr>
      <w:rFonts w:ascii="Times New Roman" w:hAnsi="Times New Roman" w:cs="Times New Roman"/>
      <w:b/>
      <w:color w:val="00000A"/>
    </w:rPr>
  </w:style>
  <w:style w:type="character" w:customStyle="1" w:styleId="ListLabel9">
    <w:name w:val="ListLabel 9"/>
    <w:rPr>
      <w:rFonts w:ascii="Times New Roman" w:hAnsi="Times New Roman" w:cs="Times New Roman"/>
      <w:i w:val="0"/>
    </w:rPr>
  </w:style>
  <w:style w:type="character" w:customStyle="1" w:styleId="ListLabel10">
    <w:name w:val="ListLabel 10"/>
    <w:rPr>
      <w:rFonts w:ascii="Times New Roman" w:hAnsi="Times New Roman" w:cs="Times New Roman"/>
      <w:i w:val="0"/>
      <w:color w:val="00000A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ascii="Times New Roman" w:hAnsi="Times New Roman" w:cs="Times New Roman"/>
      <w:b/>
      <w:color w:val="00000A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ascii="Times New Roman" w:hAnsi="Times New Roman" w:cs="Times New Roman"/>
      <w:color w:val="00000A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ascii="Times New Roman" w:hAnsi="Times New Roman" w:cs="Times New Roman"/>
      <w:color w:val="00000A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ascii="Times New Roman" w:hAnsi="Times New Roman" w:cs="Times New Roman"/>
      <w:b/>
      <w:sz w:val="23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ascii="Times New Roman" w:hAnsi="Times New Roman" w:cs="Times New Roman"/>
      <w:b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ascii="Times New Roman" w:hAnsi="Times New Roman"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rFonts w:ascii="Times New Roman" w:hAnsi="Times New Roman" w:cs="Times New Roman"/>
      <w:b/>
      <w:u w:val="none"/>
    </w:rPr>
  </w:style>
  <w:style w:type="character" w:customStyle="1" w:styleId="ListLabel55">
    <w:name w:val="ListLabel 55"/>
    <w:rPr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hAnsi="Times New Roman" w:cs="Times New Roman"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rFonts w:ascii="Times New Roman" w:hAnsi="Times New Roman" w:cs="Times New Roman"/>
      <w:u w:val="none"/>
    </w:rPr>
  </w:style>
  <w:style w:type="character" w:customStyle="1" w:styleId="ListLabel73">
    <w:name w:val="ListLabel 73"/>
    <w:rPr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rFonts w:ascii="Times New Roman" w:hAnsi="Times New Roman" w:cs="Times New Roman"/>
      <w:b/>
    </w:rPr>
  </w:style>
  <w:style w:type="character" w:customStyle="1" w:styleId="ListLabel91">
    <w:name w:val="ListLabel 91"/>
    <w:rPr>
      <w:rFonts w:ascii="Times New Roman" w:hAnsi="Times New Roman" w:cs="Times New Roman"/>
      <w:b/>
    </w:rPr>
  </w:style>
  <w:style w:type="character" w:customStyle="1" w:styleId="ListLabel92">
    <w:name w:val="ListLabel 92"/>
    <w:rPr>
      <w:b w:val="0"/>
    </w:rPr>
  </w:style>
  <w:style w:type="character" w:customStyle="1" w:styleId="ListLabel93">
    <w:name w:val="ListLabel 93"/>
    <w:rPr>
      <w:rFonts w:ascii="Times New Roman" w:hAnsi="Times New Roman" w:cs="Times New Roman"/>
      <w:b/>
    </w:rPr>
  </w:style>
  <w:style w:type="character" w:customStyle="1" w:styleId="ListLabel94">
    <w:name w:val="ListLabel 94"/>
    <w:rPr>
      <w:rFonts w:ascii="LiberationSans" w:hAnsi="LiberationSans" w:cs="LiberationSans"/>
      <w:b w:val="0"/>
    </w:rPr>
  </w:style>
  <w:style w:type="character" w:customStyle="1" w:styleId="ListLabel95">
    <w:name w:val="ListLabel 95"/>
    <w:rPr>
      <w:rFonts w:ascii="Times New Roman" w:hAnsi="Times New Roman" w:cs="Times New Roman"/>
      <w:i w:val="0"/>
    </w:rPr>
  </w:style>
  <w:style w:type="character" w:customStyle="1" w:styleId="ListLabel96">
    <w:name w:val="ListLabel 96"/>
    <w:rPr>
      <w:rFonts w:ascii="Times New Roman" w:eastAsia="Calibri" w:hAnsi="Times New Roman" w:cs="Times New Roman"/>
      <w:b/>
    </w:rPr>
  </w:style>
  <w:style w:type="character" w:customStyle="1" w:styleId="ListLabel97">
    <w:name w:val="ListLabel 97"/>
    <w:rPr>
      <w:rFonts w:eastAsia="Calibri" w:cs="Times New Roman"/>
    </w:rPr>
  </w:style>
  <w:style w:type="character" w:customStyle="1" w:styleId="ListLabel98">
    <w:name w:val="ListLabel 98"/>
    <w:rPr>
      <w:rFonts w:ascii="Times New Roman" w:hAnsi="Times New Roman" w:cs="Times New Roman"/>
      <w:strike w:val="0"/>
      <w:dstrike w:val="0"/>
      <w:color w:val="000000"/>
      <w:spacing w:val="-1"/>
      <w:w w:val="100"/>
      <w:position w:val="0"/>
      <w:sz w:val="24"/>
      <w:vertAlign w:val="baseline"/>
      <w:lang w:val="pl-PL"/>
    </w:rPr>
  </w:style>
  <w:style w:type="character" w:customStyle="1" w:styleId="ListLabel99">
    <w:name w:val="ListLabel 99"/>
    <w:rPr>
      <w:rFonts w:ascii="Times New Roman" w:hAnsi="Times New Roman" w:cs="Times New Roman"/>
      <w:strike w:val="0"/>
      <w:dstrike w:val="0"/>
      <w:color w:val="000000"/>
      <w:spacing w:val="-1"/>
      <w:w w:val="100"/>
      <w:position w:val="0"/>
      <w:sz w:val="22"/>
      <w:szCs w:val="22"/>
      <w:vertAlign w:val="baseline"/>
      <w:lang w:val="pl-PL"/>
    </w:rPr>
  </w:style>
  <w:style w:type="character" w:customStyle="1" w:styleId="ListLabel100">
    <w:name w:val="ListLabel 100"/>
    <w:rPr>
      <w:rFonts w:ascii="Times New Roman" w:hAnsi="Times New Roman" w:cs="Times New Roman"/>
      <w:strike w:val="0"/>
      <w:dstrike w:val="0"/>
      <w:color w:val="000000"/>
      <w:spacing w:val="6"/>
      <w:w w:val="100"/>
      <w:position w:val="0"/>
      <w:sz w:val="22"/>
      <w:szCs w:val="22"/>
      <w:vertAlign w:val="baseline"/>
      <w:lang w:val="pl-PL"/>
    </w:rPr>
  </w:style>
  <w:style w:type="character" w:customStyle="1" w:styleId="ListLabel101">
    <w:name w:val="ListLabel 101"/>
    <w:rPr>
      <w:rFonts w:ascii="Times New Roman" w:hAnsi="Times New Roman" w:cs="Times New Roman"/>
      <w:strike w:val="0"/>
      <w:dstrike w:val="0"/>
      <w:color w:val="000000"/>
      <w:spacing w:val="8"/>
      <w:w w:val="100"/>
      <w:position w:val="0"/>
      <w:sz w:val="22"/>
      <w:szCs w:val="22"/>
      <w:vertAlign w:val="baseline"/>
      <w:lang w:val="pl-PL"/>
    </w:rPr>
  </w:style>
  <w:style w:type="character" w:customStyle="1" w:styleId="ListLabel102">
    <w:name w:val="ListLabel 102"/>
    <w:rPr>
      <w:rFonts w:ascii="Times New Roman" w:hAnsi="Times New Roman" w:cs="Times New Roman"/>
      <w:strike w:val="0"/>
      <w:dstrike w:val="0"/>
      <w:color w:val="000000"/>
      <w:spacing w:val="3"/>
      <w:w w:val="100"/>
      <w:position w:val="0"/>
      <w:sz w:val="22"/>
      <w:szCs w:val="22"/>
      <w:vertAlign w:val="baseline"/>
      <w:lang w:val="pl-PL"/>
    </w:rPr>
  </w:style>
  <w:style w:type="character" w:customStyle="1" w:styleId="ListLabel103">
    <w:name w:val="ListLabel 103"/>
    <w:rPr>
      <w:rFonts w:ascii="Times New Roman" w:eastAsia="Times New Roman" w:hAnsi="Times New Roman" w:cs="Times New Roman"/>
      <w:b/>
    </w:rPr>
  </w:style>
  <w:style w:type="character" w:customStyle="1" w:styleId="ListLabel104">
    <w:name w:val="ListLabel 104"/>
    <w:rPr>
      <w:rFonts w:ascii="Times New Roman" w:hAnsi="Times New Roman" w:cs="Times New Roman"/>
      <w:b/>
    </w:rPr>
  </w:style>
  <w:style w:type="character" w:customStyle="1" w:styleId="ListLabel105">
    <w:name w:val="ListLabel 105"/>
    <w:rPr>
      <w:rFonts w:ascii="Calibri" w:hAnsi="Calibri" w:cs="Times New Roman"/>
    </w:rPr>
  </w:style>
  <w:style w:type="character" w:customStyle="1" w:styleId="ListLabel106">
    <w:name w:val="ListLabel 106"/>
    <w:rPr>
      <w:rFonts w:ascii="Times New Roman" w:eastAsia="Times New Roman" w:hAnsi="Times New Roman" w:cs="Times New Roman"/>
    </w:rPr>
  </w:style>
  <w:style w:type="character" w:customStyle="1" w:styleId="ListLabel107">
    <w:name w:val="ListLabel 107"/>
    <w:rPr>
      <w:sz w:val="20"/>
      <w:szCs w:val="20"/>
    </w:rPr>
  </w:style>
  <w:style w:type="character" w:customStyle="1" w:styleId="ListLabel108">
    <w:name w:val="ListLabel 108"/>
    <w:rPr>
      <w:rFonts w:ascii="Times New Roman" w:hAnsi="Times New Roman" w:cs="Times New Roman"/>
      <w:color w:val="00000A"/>
    </w:rPr>
  </w:style>
  <w:style w:type="character" w:customStyle="1" w:styleId="ListLabel109">
    <w:name w:val="ListLabel 109"/>
    <w:rPr>
      <w:rFonts w:ascii="Times New Roman" w:hAnsi="Times New Roman" w:cs="Times New Roman"/>
      <w:b/>
      <w:sz w:val="20"/>
      <w:szCs w:val="22"/>
    </w:rPr>
  </w:style>
  <w:style w:type="character" w:customStyle="1" w:styleId="ListLabel110">
    <w:name w:val="ListLabel 110"/>
    <w:rPr>
      <w:rFonts w:ascii="Times New Roman" w:hAnsi="Times New Roman" w:cs="Times New Roman"/>
      <w:b/>
      <w:color w:val="00000A"/>
    </w:rPr>
  </w:style>
  <w:style w:type="character" w:customStyle="1" w:styleId="ListLabel111">
    <w:name w:val="ListLabel 111"/>
    <w:rPr>
      <w:rFonts w:ascii="Times New Roman" w:hAnsi="Times New Roman" w:cs="Times New Roman"/>
      <w:i w:val="0"/>
    </w:rPr>
  </w:style>
  <w:style w:type="character" w:customStyle="1" w:styleId="ListLabel112">
    <w:name w:val="ListLabel 112"/>
    <w:rPr>
      <w:rFonts w:ascii="Times New Roman" w:hAnsi="Times New Roman" w:cs="Times New Roman"/>
      <w:i w:val="0"/>
      <w:color w:val="00000A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rFonts w:ascii="Times New Roman" w:hAnsi="Times New Roman" w:cs="Times New Roman"/>
      <w:b/>
      <w:color w:val="00000A"/>
    </w:rPr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  <w:rPr>
      <w:rFonts w:cs="Wingdings"/>
    </w:rPr>
  </w:style>
  <w:style w:type="character" w:customStyle="1" w:styleId="ListLabel124">
    <w:name w:val="ListLabel 124"/>
    <w:rPr>
      <w:rFonts w:cs="Symbol"/>
    </w:rPr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  <w:rPr>
      <w:rFonts w:cs="Wingdings"/>
    </w:rPr>
  </w:style>
  <w:style w:type="character" w:customStyle="1" w:styleId="ListLabel127">
    <w:name w:val="ListLabel 127"/>
    <w:rPr>
      <w:rFonts w:cs="Symbol"/>
    </w:rPr>
  </w:style>
  <w:style w:type="character" w:customStyle="1" w:styleId="ListLabel128">
    <w:name w:val="ListLabel 128"/>
    <w:rPr>
      <w:rFonts w:cs="Courier New"/>
    </w:rPr>
  </w:style>
  <w:style w:type="character" w:customStyle="1" w:styleId="ListLabel129">
    <w:name w:val="ListLabel 129"/>
    <w:rPr>
      <w:rFonts w:cs="Wingdings"/>
    </w:rPr>
  </w:style>
  <w:style w:type="character" w:customStyle="1" w:styleId="ListLabel130">
    <w:name w:val="ListLabel 130"/>
    <w:rPr>
      <w:rFonts w:ascii="Times New Roman" w:hAnsi="Times New Roman" w:cs="Times New Roman"/>
      <w:color w:val="00000A"/>
    </w:rPr>
  </w:style>
  <w:style w:type="character" w:customStyle="1" w:styleId="ListLabel131">
    <w:name w:val="ListLabel 131"/>
    <w:rPr>
      <w:rFonts w:cs="Courier New"/>
    </w:rPr>
  </w:style>
  <w:style w:type="character" w:customStyle="1" w:styleId="ListLabel132">
    <w:name w:val="ListLabel 132"/>
    <w:rPr>
      <w:rFonts w:cs="Wingdings"/>
    </w:rPr>
  </w:style>
  <w:style w:type="character" w:customStyle="1" w:styleId="ListLabel133">
    <w:name w:val="ListLabel 133"/>
    <w:rPr>
      <w:rFonts w:cs="Symbol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rFonts w:cs="Symbol"/>
    </w:rPr>
  </w:style>
  <w:style w:type="character" w:customStyle="1" w:styleId="ListLabel137">
    <w:name w:val="ListLabel 137"/>
    <w:rPr>
      <w:rFonts w:cs="Courier New"/>
    </w:rPr>
  </w:style>
  <w:style w:type="character" w:customStyle="1" w:styleId="ListLabel138">
    <w:name w:val="ListLabel 138"/>
    <w:rPr>
      <w:rFonts w:cs="Wingdings"/>
    </w:rPr>
  </w:style>
  <w:style w:type="character" w:customStyle="1" w:styleId="ListLabel139">
    <w:name w:val="ListLabel 139"/>
    <w:rPr>
      <w:rFonts w:ascii="Times New Roman" w:hAnsi="Times New Roman" w:cs="Times New Roman"/>
      <w:color w:val="00000A"/>
    </w:rPr>
  </w:style>
  <w:style w:type="character" w:customStyle="1" w:styleId="ListLabel140">
    <w:name w:val="ListLabel 140"/>
    <w:rPr>
      <w:rFonts w:cs="Courier New"/>
    </w:rPr>
  </w:style>
  <w:style w:type="character" w:customStyle="1" w:styleId="ListLabel141">
    <w:name w:val="ListLabel 141"/>
    <w:rPr>
      <w:rFonts w:cs="Wingdings"/>
    </w:rPr>
  </w:style>
  <w:style w:type="character" w:customStyle="1" w:styleId="ListLabel142">
    <w:name w:val="ListLabel 142"/>
    <w:rPr>
      <w:rFonts w:cs="Symbol"/>
    </w:rPr>
  </w:style>
  <w:style w:type="character" w:customStyle="1" w:styleId="ListLabel143">
    <w:name w:val="ListLabel 143"/>
    <w:rPr>
      <w:rFonts w:cs="Courier New"/>
    </w:rPr>
  </w:style>
  <w:style w:type="character" w:customStyle="1" w:styleId="ListLabel144">
    <w:name w:val="ListLabel 144"/>
    <w:rPr>
      <w:rFonts w:cs="Wingdings"/>
    </w:rPr>
  </w:style>
  <w:style w:type="character" w:customStyle="1" w:styleId="ListLabel145">
    <w:name w:val="ListLabel 145"/>
    <w:rPr>
      <w:rFonts w:cs="Symbol"/>
    </w:rPr>
  </w:style>
  <w:style w:type="character" w:customStyle="1" w:styleId="ListLabel146">
    <w:name w:val="ListLabel 146"/>
    <w:rPr>
      <w:rFonts w:cs="Courier New"/>
    </w:rPr>
  </w:style>
  <w:style w:type="character" w:customStyle="1" w:styleId="ListLabel147">
    <w:name w:val="ListLabel 147"/>
    <w:rPr>
      <w:rFonts w:cs="Wingdings"/>
    </w:rPr>
  </w:style>
  <w:style w:type="character" w:customStyle="1" w:styleId="ListLabel148">
    <w:name w:val="ListLabel 148"/>
    <w:rPr>
      <w:rFonts w:ascii="Times New Roman" w:hAnsi="Times New Roman" w:cs="Times New Roman"/>
      <w:b/>
      <w:sz w:val="23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ascii="Times New Roman" w:hAnsi="Times New Roman" w:cs="Times New Roman"/>
      <w:b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ascii="Times New Roman" w:hAnsi="Times New Roman"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cs="Times New Roman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u w:val="none"/>
    </w:rPr>
  </w:style>
  <w:style w:type="character" w:customStyle="1" w:styleId="ListLabel168">
    <w:name w:val="ListLabel 168"/>
    <w:rPr>
      <w:rFonts w:ascii="Times New Roman" w:hAnsi="Times New Roman" w:cs="Times New Roman"/>
      <w:u w:val="none"/>
    </w:rPr>
  </w:style>
  <w:style w:type="character" w:customStyle="1" w:styleId="ListLabel169">
    <w:name w:val="ListLabel 169"/>
    <w:rPr>
      <w:u w:val="none"/>
    </w:rPr>
  </w:style>
  <w:style w:type="character" w:customStyle="1" w:styleId="ListLabel170">
    <w:name w:val="ListLabel 170"/>
    <w:rPr>
      <w:u w:val="none"/>
    </w:rPr>
  </w:style>
  <w:style w:type="character" w:customStyle="1" w:styleId="ListLabel171">
    <w:name w:val="ListLabel 171"/>
    <w:rPr>
      <w:u w:val="none"/>
    </w:rPr>
  </w:style>
  <w:style w:type="character" w:customStyle="1" w:styleId="ListLabel172">
    <w:name w:val="ListLabel 172"/>
    <w:rPr>
      <w:u w:val="none"/>
    </w:rPr>
  </w:style>
  <w:style w:type="character" w:customStyle="1" w:styleId="ListLabel173">
    <w:name w:val="ListLabel 173"/>
    <w:rPr>
      <w:u w:val="none"/>
    </w:rPr>
  </w:style>
  <w:style w:type="character" w:customStyle="1" w:styleId="ListLabel174">
    <w:name w:val="ListLabel 174"/>
    <w:rPr>
      <w:u w:val="none"/>
    </w:rPr>
  </w:style>
  <w:style w:type="character" w:customStyle="1" w:styleId="ListLabel175">
    <w:name w:val="ListLabel 175"/>
    <w:rPr>
      <w:u w:val="none"/>
    </w:rPr>
  </w:style>
  <w:style w:type="character" w:customStyle="1" w:styleId="ListLabel176">
    <w:name w:val="ListLabel 176"/>
    <w:rPr>
      <w:rFonts w:ascii="Times New Roman" w:hAnsi="Times New Roman" w:cs="Times New Roman"/>
      <w:b/>
      <w:u w:val="none"/>
    </w:rPr>
  </w:style>
  <w:style w:type="character" w:customStyle="1" w:styleId="ListLabel177">
    <w:name w:val="ListLabel 177"/>
    <w:rPr>
      <w:u w:val="none"/>
    </w:rPr>
  </w:style>
  <w:style w:type="character" w:customStyle="1" w:styleId="ListLabel178">
    <w:name w:val="ListLabel 178"/>
    <w:rPr>
      <w:u w:val="none"/>
    </w:rPr>
  </w:style>
  <w:style w:type="character" w:customStyle="1" w:styleId="ListLabel179">
    <w:name w:val="ListLabel 179"/>
    <w:rPr>
      <w:u w:val="none"/>
    </w:rPr>
  </w:style>
  <w:style w:type="character" w:customStyle="1" w:styleId="ListLabel180">
    <w:name w:val="ListLabel 180"/>
    <w:rPr>
      <w:u w:val="none"/>
    </w:rPr>
  </w:style>
  <w:style w:type="character" w:customStyle="1" w:styleId="ListLabel181">
    <w:name w:val="ListLabel 181"/>
    <w:rPr>
      <w:u w:val="none"/>
    </w:rPr>
  </w:style>
  <w:style w:type="character" w:customStyle="1" w:styleId="ListLabel182">
    <w:name w:val="ListLabel 182"/>
    <w:rPr>
      <w:u w:val="none"/>
    </w:rPr>
  </w:style>
  <w:style w:type="character" w:customStyle="1" w:styleId="ListLabel183">
    <w:name w:val="ListLabel 183"/>
    <w:rPr>
      <w:u w:val="none"/>
    </w:rPr>
  </w:style>
  <w:style w:type="character" w:customStyle="1" w:styleId="ListLabel184">
    <w:name w:val="ListLabel 184"/>
    <w:rPr>
      <w:u w:val="none"/>
    </w:rPr>
  </w:style>
  <w:style w:type="character" w:customStyle="1" w:styleId="ListLabel185">
    <w:name w:val="ListLabel 185"/>
    <w:rPr>
      <w:u w:val="none"/>
    </w:rPr>
  </w:style>
  <w:style w:type="character" w:customStyle="1" w:styleId="ListLabel186">
    <w:name w:val="ListLabel 186"/>
    <w:rPr>
      <w:u w:val="none"/>
    </w:rPr>
  </w:style>
  <w:style w:type="character" w:customStyle="1" w:styleId="ListLabel187">
    <w:name w:val="ListLabel 187"/>
    <w:rPr>
      <w:u w:val="none"/>
    </w:rPr>
  </w:style>
  <w:style w:type="character" w:customStyle="1" w:styleId="ListLabel188">
    <w:name w:val="ListLabel 188"/>
    <w:rPr>
      <w:u w:val="none"/>
    </w:rPr>
  </w:style>
  <w:style w:type="character" w:customStyle="1" w:styleId="ListLabel189">
    <w:name w:val="ListLabel 189"/>
    <w:rPr>
      <w:u w:val="none"/>
    </w:rPr>
  </w:style>
  <w:style w:type="character" w:customStyle="1" w:styleId="ListLabel190">
    <w:name w:val="ListLabel 190"/>
    <w:rPr>
      <w:u w:val="none"/>
    </w:rPr>
  </w:style>
  <w:style w:type="character" w:customStyle="1" w:styleId="ListLabel191">
    <w:name w:val="ListLabel 191"/>
    <w:rPr>
      <w:u w:val="none"/>
    </w:rPr>
  </w:style>
  <w:style w:type="character" w:customStyle="1" w:styleId="ListLabel192">
    <w:name w:val="ListLabel 192"/>
    <w:rPr>
      <w:u w:val="none"/>
    </w:rPr>
  </w:style>
  <w:style w:type="character" w:customStyle="1" w:styleId="ListLabel193">
    <w:name w:val="ListLabel 193"/>
    <w:rPr>
      <w:u w:val="none"/>
    </w:rPr>
  </w:style>
  <w:style w:type="character" w:customStyle="1" w:styleId="ListLabel194">
    <w:name w:val="ListLabel 194"/>
    <w:rPr>
      <w:rFonts w:ascii="Times New Roman" w:hAnsi="Times New Roman" w:cs="OpenSymbol"/>
      <w:u w:val="none"/>
    </w:rPr>
  </w:style>
  <w:style w:type="character" w:customStyle="1" w:styleId="ListLabel195">
    <w:name w:val="ListLabel 195"/>
    <w:rPr>
      <w:rFonts w:cs="OpenSymbol"/>
      <w:u w:val="none"/>
    </w:rPr>
  </w:style>
  <w:style w:type="character" w:customStyle="1" w:styleId="ListLabel196">
    <w:name w:val="ListLabel 196"/>
    <w:rPr>
      <w:rFonts w:cs="OpenSymbol"/>
      <w:u w:val="none"/>
    </w:rPr>
  </w:style>
  <w:style w:type="character" w:customStyle="1" w:styleId="ListLabel197">
    <w:name w:val="ListLabel 197"/>
    <w:rPr>
      <w:rFonts w:cs="OpenSymbol"/>
      <w:u w:val="none"/>
    </w:rPr>
  </w:style>
  <w:style w:type="character" w:customStyle="1" w:styleId="ListLabel198">
    <w:name w:val="ListLabel 198"/>
    <w:rPr>
      <w:rFonts w:cs="OpenSymbol"/>
      <w:u w:val="none"/>
    </w:rPr>
  </w:style>
  <w:style w:type="character" w:customStyle="1" w:styleId="ListLabel199">
    <w:name w:val="ListLabel 199"/>
    <w:rPr>
      <w:rFonts w:cs="OpenSymbol"/>
      <w:u w:val="none"/>
    </w:rPr>
  </w:style>
  <w:style w:type="character" w:customStyle="1" w:styleId="ListLabel200">
    <w:name w:val="ListLabel 200"/>
    <w:rPr>
      <w:rFonts w:cs="OpenSymbol"/>
      <w:u w:val="none"/>
    </w:rPr>
  </w:style>
  <w:style w:type="character" w:customStyle="1" w:styleId="ListLabel201">
    <w:name w:val="ListLabel 201"/>
    <w:rPr>
      <w:rFonts w:cs="OpenSymbol"/>
      <w:u w:val="none"/>
    </w:rPr>
  </w:style>
  <w:style w:type="character" w:customStyle="1" w:styleId="ListLabel202">
    <w:name w:val="ListLabel 202"/>
    <w:rPr>
      <w:rFonts w:cs="OpenSymbol"/>
      <w:u w:val="none"/>
    </w:rPr>
  </w:style>
  <w:style w:type="character" w:customStyle="1" w:styleId="ListLabel203">
    <w:name w:val="ListLabel 203"/>
    <w:rPr>
      <w:u w:val="none"/>
    </w:rPr>
  </w:style>
  <w:style w:type="character" w:customStyle="1" w:styleId="ListLabel204">
    <w:name w:val="ListLabel 204"/>
    <w:rPr>
      <w:rFonts w:ascii="Times New Roman" w:hAnsi="Times New Roman" w:cs="Times New Roman"/>
      <w:u w:val="none"/>
    </w:rPr>
  </w:style>
  <w:style w:type="character" w:customStyle="1" w:styleId="ListLabel205">
    <w:name w:val="ListLabel 205"/>
    <w:rPr>
      <w:u w:val="none"/>
    </w:rPr>
  </w:style>
  <w:style w:type="character" w:customStyle="1" w:styleId="ListLabel206">
    <w:name w:val="ListLabel 206"/>
    <w:rPr>
      <w:u w:val="none"/>
    </w:rPr>
  </w:style>
  <w:style w:type="character" w:customStyle="1" w:styleId="ListLabel207">
    <w:name w:val="ListLabel 207"/>
    <w:rPr>
      <w:u w:val="none"/>
    </w:rPr>
  </w:style>
  <w:style w:type="character" w:customStyle="1" w:styleId="ListLabel208">
    <w:name w:val="ListLabel 208"/>
    <w:rPr>
      <w:u w:val="none"/>
    </w:rPr>
  </w:style>
  <w:style w:type="character" w:customStyle="1" w:styleId="ListLabel209">
    <w:name w:val="ListLabel 209"/>
    <w:rPr>
      <w:u w:val="none"/>
    </w:rPr>
  </w:style>
  <w:style w:type="character" w:customStyle="1" w:styleId="ListLabel210">
    <w:name w:val="ListLabel 210"/>
    <w:rPr>
      <w:u w:val="none"/>
    </w:rPr>
  </w:style>
  <w:style w:type="character" w:customStyle="1" w:styleId="ListLabel211">
    <w:name w:val="ListLabel 211"/>
    <w:rPr>
      <w:u w:val="none"/>
    </w:rPr>
  </w:style>
  <w:style w:type="character" w:customStyle="1" w:styleId="ListLabel212">
    <w:name w:val="ListLabel 212"/>
    <w:rPr>
      <w:rFonts w:ascii="Times New Roman" w:hAnsi="Times New Roman" w:cs="Times New Roman"/>
      <w:b/>
    </w:rPr>
  </w:style>
  <w:style w:type="character" w:customStyle="1" w:styleId="ListLabel213">
    <w:name w:val="ListLabel 213"/>
    <w:rPr>
      <w:rFonts w:ascii="Times New Roman" w:hAnsi="Times New Roman" w:cs="Times New Roman"/>
      <w:b/>
    </w:rPr>
  </w:style>
  <w:style w:type="character" w:customStyle="1" w:styleId="ListLabel214">
    <w:name w:val="ListLabel 214"/>
    <w:rPr>
      <w:rFonts w:ascii="Times New Roman" w:hAnsi="Times New Roman" w:cs="Times New Roman"/>
      <w:b/>
    </w:rPr>
  </w:style>
  <w:style w:type="character" w:customStyle="1" w:styleId="ListLabel215">
    <w:name w:val="ListLabel 215"/>
    <w:rPr>
      <w:rFonts w:ascii="LiberationSans" w:hAnsi="LiberationSans" w:cs="LiberationSans"/>
      <w:b w:val="0"/>
    </w:rPr>
  </w:style>
  <w:style w:type="character" w:customStyle="1" w:styleId="ListLabel216">
    <w:name w:val="ListLabel 216"/>
    <w:rPr>
      <w:rFonts w:ascii="Times New Roman" w:hAnsi="Times New Roman" w:cs="Times New Roman"/>
      <w:i w:val="0"/>
    </w:rPr>
  </w:style>
  <w:style w:type="character" w:customStyle="1" w:styleId="ListLabel217">
    <w:name w:val="ListLabel 217"/>
    <w:rPr>
      <w:rFonts w:ascii="Times New Roman" w:hAnsi="Times New Roman" w:cs="Times New Roman"/>
      <w:b/>
    </w:rPr>
  </w:style>
  <w:style w:type="character" w:customStyle="1" w:styleId="ListLabel218">
    <w:name w:val="ListLabel 218"/>
    <w:rPr>
      <w:rFonts w:cs="Times New Roman"/>
    </w:rPr>
  </w:style>
  <w:style w:type="character" w:customStyle="1" w:styleId="ListLabel219">
    <w:name w:val="ListLabel 219"/>
    <w:rPr>
      <w:rFonts w:ascii="Times New Roman" w:hAnsi="Times New Roman" w:cs="Times New Roman"/>
      <w:strike w:val="0"/>
      <w:dstrike w:val="0"/>
      <w:color w:val="000000"/>
      <w:spacing w:val="-1"/>
      <w:w w:val="100"/>
      <w:position w:val="0"/>
      <w:sz w:val="24"/>
      <w:vertAlign w:val="baseline"/>
      <w:lang w:val="pl-PL"/>
    </w:rPr>
  </w:style>
  <w:style w:type="character" w:customStyle="1" w:styleId="ListLabel220">
    <w:name w:val="ListLabel 220"/>
    <w:rPr>
      <w:rFonts w:ascii="Times New Roman" w:hAnsi="Times New Roman" w:cs="Times New Roman"/>
      <w:strike w:val="0"/>
      <w:dstrike w:val="0"/>
      <w:color w:val="000000"/>
      <w:spacing w:val="-1"/>
      <w:w w:val="100"/>
      <w:position w:val="0"/>
      <w:sz w:val="22"/>
      <w:szCs w:val="22"/>
      <w:vertAlign w:val="baseline"/>
      <w:lang w:val="pl-PL"/>
    </w:rPr>
  </w:style>
  <w:style w:type="character" w:customStyle="1" w:styleId="ListLabel221">
    <w:name w:val="ListLabel 221"/>
    <w:rPr>
      <w:rFonts w:ascii="Times New Roman" w:hAnsi="Times New Roman" w:cs="Times New Roman"/>
      <w:strike w:val="0"/>
      <w:dstrike w:val="0"/>
      <w:color w:val="000000"/>
      <w:spacing w:val="6"/>
      <w:w w:val="100"/>
      <w:position w:val="0"/>
      <w:sz w:val="22"/>
      <w:szCs w:val="22"/>
      <w:vertAlign w:val="baseline"/>
      <w:lang w:val="pl-PL"/>
    </w:rPr>
  </w:style>
  <w:style w:type="character" w:customStyle="1" w:styleId="ListLabel222">
    <w:name w:val="ListLabel 222"/>
    <w:rPr>
      <w:rFonts w:ascii="Times New Roman" w:hAnsi="Times New Roman" w:cs="Times New Roman"/>
      <w:strike w:val="0"/>
      <w:dstrike w:val="0"/>
      <w:color w:val="000000"/>
      <w:spacing w:val="8"/>
      <w:w w:val="100"/>
      <w:position w:val="0"/>
      <w:sz w:val="22"/>
      <w:szCs w:val="22"/>
      <w:vertAlign w:val="baseline"/>
      <w:lang w:val="pl-PL"/>
    </w:rPr>
  </w:style>
  <w:style w:type="character" w:customStyle="1" w:styleId="ListLabel223">
    <w:name w:val="ListLabel 223"/>
    <w:rPr>
      <w:rFonts w:ascii="Times New Roman" w:hAnsi="Times New Roman" w:cs="Times New Roman"/>
      <w:strike w:val="0"/>
      <w:dstrike w:val="0"/>
      <w:color w:val="000000"/>
      <w:spacing w:val="3"/>
      <w:w w:val="100"/>
      <w:position w:val="0"/>
      <w:sz w:val="22"/>
      <w:szCs w:val="22"/>
      <w:vertAlign w:val="baseline"/>
      <w:lang w:val="pl-PL"/>
    </w:rPr>
  </w:style>
  <w:style w:type="character" w:customStyle="1" w:styleId="TekstpodstawowyZnak1">
    <w:name w:val="Tekst podstawowy Znak1"/>
    <w:rPr>
      <w:sz w:val="22"/>
      <w:szCs w:val="22"/>
    </w:rPr>
  </w:style>
  <w:style w:type="character" w:customStyle="1" w:styleId="TekstprzypisudolnegoZnak1">
    <w:name w:val="Tekst przypisu dolnego Znak1"/>
  </w:style>
  <w:style w:type="character" w:customStyle="1" w:styleId="Nierozpoznanawzmianka2">
    <w:name w:val="Nierozpoznana wzmianka2"/>
    <w:rPr>
      <w:color w:val="605E5C"/>
      <w:shd w:val="clear" w:color="auto" w:fill="E1DFDD"/>
    </w:rPr>
  </w:style>
  <w:style w:type="character" w:styleId="Numerwiersza">
    <w:name w:val="line number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Roboto" w:hAnsi="Liberation Sans" w:cs="Droid Sans Devanagari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 w:val="20"/>
      <w:szCs w:val="20"/>
    </w:r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ascii="Times New Roman" w:hAnsi="Times New Roman" w:cs="Arial"/>
      <w:color w:val="00000A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extAlignment w:val="baseline"/>
    </w:pPr>
    <w:rPr>
      <w:lang w:val="x-none"/>
    </w:rPr>
  </w:style>
  <w:style w:type="paragraph" w:styleId="Akapitzlist">
    <w:name w:val="List Paragraph"/>
    <w:aliases w:val="Akapit z listą1,Bullet Number,List Paragraph1,lp1,List Paragraph2,ISCG Numerowanie,lp11,List Paragraph11,Bullet 1,Use Case List Paragraph,Body MS Bullet,L1,Numerowanie,Akapit z listą5,T_SZ_List Paragraph,normalny tekst,BulletC,Wyliczanie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  <w:autoSpaceDE w:val="0"/>
    </w:pPr>
    <w:rPr>
      <w:rFonts w:ascii="Trebuchet MS" w:eastAsia="Calibri" w:hAnsi="Trebuchet MS" w:cs="Trebuchet MS"/>
      <w:color w:val="000000"/>
      <w:sz w:val="24"/>
      <w:szCs w:val="24"/>
      <w:lang w:eastAsia="zh-CN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Nagwekindeksu">
    <w:name w:val="index heading"/>
    <w:basedOn w:val="Nagwek10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1"/>
    <w:next w:val="Normalny"/>
    <w:pPr>
      <w:numPr>
        <w:numId w:val="0"/>
      </w:numPr>
      <w:outlineLvl w:val="9"/>
    </w:pPr>
  </w:style>
  <w:style w:type="paragraph" w:styleId="Spistreci1">
    <w:name w:val="toc 1"/>
    <w:basedOn w:val="Normalny"/>
    <w:next w:val="Normalny"/>
    <w:pPr>
      <w:spacing w:after="100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color w:val="00000A"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rFonts w:ascii="Calibri" w:eastAsia="Calibri" w:hAnsi="Calibri"/>
      <w:kern w:val="2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1"/>
    <w:unhideWhenUsed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rFonts w:ascii="Calibri" w:eastAsia="Calibri" w:hAnsi="Calibri"/>
      <w:lang w:eastAsia="zh-CN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716CF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BC152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C152E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313C"/>
    <w:rPr>
      <w:color w:val="605E5C"/>
      <w:shd w:val="clear" w:color="auto" w:fill="E1DFDD"/>
    </w:rPr>
  </w:style>
  <w:style w:type="character" w:customStyle="1" w:styleId="wpaicg-chat-message">
    <w:name w:val="wpaicg-chat-message"/>
    <w:basedOn w:val="Domylnaczcionkaakapitu"/>
    <w:rsid w:val="00CD2CC0"/>
  </w:style>
  <w:style w:type="character" w:customStyle="1" w:styleId="czeinternetowe">
    <w:name w:val="Łącze internetowe"/>
    <w:uiPriority w:val="99"/>
    <w:unhideWhenUsed/>
    <w:rsid w:val="00D63D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0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216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zp@wssk.wroc.pl" TargetMode="External"/><Relationship Id="rId18" Type="http://schemas.openxmlformats.org/officeDocument/2006/relationships/hyperlink" Target="https://platformazakupowa.pl/strona/1-regulamin" TargetMode="External"/><Relationship Id="rId26" Type="http://schemas.openxmlformats.org/officeDocument/2006/relationships/hyperlink" Target="https://platformazakupowa.pl/transakcja/1296598" TargetMode="External"/><Relationship Id="rId21" Type="http://schemas.openxmlformats.org/officeDocument/2006/relationships/hyperlink" Target="https://drive.google.com/file/d/1Kd1DttbBeiNWt4q4slS4t76lZVKPbkyD/view" TargetMode="External"/><Relationship Id="rId34" Type="http://schemas.openxmlformats.org/officeDocument/2006/relationships/header" Target="header1.xml"/><Relationship Id="rId7" Type="http://schemas.openxmlformats.org/officeDocument/2006/relationships/hyperlink" Target="mailto:zp@wssk.wroc.pl" TargetMode="External"/><Relationship Id="rId12" Type="http://schemas.openxmlformats.org/officeDocument/2006/relationships/hyperlink" Target="http://platformazakupowa.pl/" TargetMode="External"/><Relationship Id="rId17" Type="http://schemas.openxmlformats.org/officeDocument/2006/relationships/hyperlink" Target="https://platformazakupowa.pl/" TargetMode="External"/><Relationship Id="rId25" Type="http://schemas.openxmlformats.org/officeDocument/2006/relationships/hyperlink" Target="https://platformazakupowa.pl/strona/45-instrukcje" TargetMode="External"/><Relationship Id="rId33" Type="http://schemas.openxmlformats.org/officeDocument/2006/relationships/hyperlink" Target="mailto:iodo@wssk.wroc.pl" TargetMode="External"/><Relationship Id="rId2" Type="http://schemas.openxmlformats.org/officeDocument/2006/relationships/styles" Target="styles.xml"/><Relationship Id="rId16" Type="http://schemas.openxmlformats.org/officeDocument/2006/relationships/hyperlink" Target="https://platformazakupowa.pl/" TargetMode="External"/><Relationship Id="rId20" Type="http://schemas.openxmlformats.org/officeDocument/2006/relationships/hyperlink" Target="https://drive.google.com/file/d/1Kd1DttbBeiNWt4q4slS4t76lZVKPbkyD/view" TargetMode="External"/><Relationship Id="rId29" Type="http://schemas.openxmlformats.org/officeDocument/2006/relationships/hyperlink" Target="https://platformazakupowa.pl/strona/45-instrukcj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latformazakupowa.pl/" TargetMode="External"/><Relationship Id="rId24" Type="http://schemas.openxmlformats.org/officeDocument/2006/relationships/hyperlink" Target="http://platformazakupowa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platformazakupowa.pl/" TargetMode="External"/><Relationship Id="rId23" Type="http://schemas.openxmlformats.org/officeDocument/2006/relationships/hyperlink" Target="http://platformazakupowa.pl/" TargetMode="External"/><Relationship Id="rId28" Type="http://schemas.openxmlformats.org/officeDocument/2006/relationships/hyperlink" Target="http://platformazakupowa.pl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platformazakupowa.pl/transakcja/1296598" TargetMode="External"/><Relationship Id="rId19" Type="http://schemas.openxmlformats.org/officeDocument/2006/relationships/hyperlink" Target="https://platformazakupowa.pl/strona/regulamin" TargetMode="External"/><Relationship Id="rId31" Type="http://schemas.openxmlformats.org/officeDocument/2006/relationships/hyperlink" Target="https://platformazakupowa.pl/strona/45-instrukcj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" TargetMode="External"/><Relationship Id="rId14" Type="http://schemas.openxmlformats.org/officeDocument/2006/relationships/hyperlink" Target="http://platformazakupowa.pl/" TargetMode="External"/><Relationship Id="rId22" Type="http://schemas.openxmlformats.org/officeDocument/2006/relationships/hyperlink" Target="http://platformazakupowa.pl/" TargetMode="External"/><Relationship Id="rId27" Type="http://schemas.openxmlformats.org/officeDocument/2006/relationships/hyperlink" Target="http://platformazakupowa.pl/" TargetMode="External"/><Relationship Id="rId30" Type="http://schemas.openxmlformats.org/officeDocument/2006/relationships/hyperlink" Target="https://platformazakupowa.pl/transakcja/1296598" TargetMode="External"/><Relationship Id="rId35" Type="http://schemas.openxmlformats.org/officeDocument/2006/relationships/footer" Target="footer1.xml"/><Relationship Id="rId8" Type="http://schemas.openxmlformats.org/officeDocument/2006/relationships/hyperlink" Target="https://platformazakupowa.pl/transakcja/1296598" TargetMode="Externa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18</Pages>
  <Words>8216</Words>
  <Characters>49298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Komora Romana</dc:creator>
  <cp:lastModifiedBy>Wojciechowska Monika</cp:lastModifiedBy>
  <cp:revision>24</cp:revision>
  <cp:lastPrinted>2026-04-27T13:20:00Z</cp:lastPrinted>
  <dcterms:created xsi:type="dcterms:W3CDTF">2026-03-25T19:41:00Z</dcterms:created>
  <dcterms:modified xsi:type="dcterms:W3CDTF">2026-04-27T13:23:00Z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E_Links">
    <vt:lpwstr>LE_Links</vt:lpwstr>
  </property>
</Properties>
</file>