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420" w14:textId="77777777" w:rsidR="00937E29" w:rsidRPr="000E2D32" w:rsidRDefault="00937E29" w:rsidP="00937E29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bookmarkStart w:id="0" w:name="_Hlk215428914"/>
      <w:r w:rsidRPr="000E2D32">
        <w:rPr>
          <w:rFonts w:ascii="Calibri" w:hAnsi="Calibri" w:cs="Calibri"/>
          <w:b/>
          <w:bCs/>
          <w:sz w:val="24"/>
          <w:szCs w:val="24"/>
        </w:rPr>
        <w:t xml:space="preserve">Załącznik Nr </w:t>
      </w:r>
      <w:r>
        <w:rPr>
          <w:rFonts w:ascii="Calibri" w:hAnsi="Calibri" w:cs="Calibri"/>
          <w:b/>
          <w:bCs/>
          <w:sz w:val="24"/>
          <w:szCs w:val="24"/>
        </w:rPr>
        <w:t>3B</w:t>
      </w:r>
      <w:r w:rsidRPr="000E2D32">
        <w:rPr>
          <w:rFonts w:ascii="Calibri" w:hAnsi="Calibri" w:cs="Calibri"/>
          <w:b/>
          <w:bCs/>
          <w:sz w:val="24"/>
          <w:szCs w:val="24"/>
        </w:rPr>
        <w:t xml:space="preserve"> do SWZ</w:t>
      </w:r>
    </w:p>
    <w:p w14:paraId="5528011A" w14:textId="77777777" w:rsidR="00937E29" w:rsidRDefault="00937E29" w:rsidP="00937E29">
      <w:pPr>
        <w:spacing w:before="240" w:line="276" w:lineRule="auto"/>
        <w:rPr>
          <w:rFonts w:cstheme="minorHAnsi"/>
          <w:b/>
          <w:szCs w:val="24"/>
        </w:rPr>
      </w:pPr>
      <w:r>
        <w:rPr>
          <w:rFonts w:cstheme="minorHAnsi"/>
          <w:b/>
          <w:szCs w:val="24"/>
        </w:rPr>
        <w:t>DOTYCZY …. CZĘŚCI ZAMÓWIENIA PN.: ……………………………………………………………………………….............................................................</w:t>
      </w:r>
      <w:bookmarkEnd w:id="0"/>
    </w:p>
    <w:p w14:paraId="6594ABCF" w14:textId="150F17D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Dane Wykonawcy</w:t>
      </w:r>
    </w:p>
    <w:p w14:paraId="1390133F" w14:textId="7777777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</w:t>
      </w:r>
    </w:p>
    <w:p w14:paraId="193F12B5" w14:textId="7777777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 xml:space="preserve">Pełna nazwa Wykonawcy/ </w:t>
      </w:r>
    </w:p>
    <w:p w14:paraId="23BD73C9" w14:textId="7777777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NIP/PESEL, KRS/</w:t>
      </w:r>
      <w:proofErr w:type="spellStart"/>
      <w:r w:rsidRPr="000E2D32">
        <w:rPr>
          <w:rFonts w:ascii="Calibri" w:hAnsi="Calibri" w:cs="Calibri"/>
          <w:sz w:val="24"/>
          <w:szCs w:val="24"/>
        </w:rPr>
        <w:t>CEiDG</w:t>
      </w:r>
      <w:proofErr w:type="spellEnd"/>
      <w:r w:rsidRPr="000E2D32">
        <w:rPr>
          <w:rFonts w:ascii="Calibri" w:hAnsi="Calibri" w:cs="Calibri"/>
          <w:sz w:val="24"/>
          <w:szCs w:val="24"/>
        </w:rPr>
        <w:t xml:space="preserve"> w zależności od podmiotu</w:t>
      </w:r>
    </w:p>
    <w:p w14:paraId="360FAB2E" w14:textId="7777777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</w:t>
      </w:r>
    </w:p>
    <w:p w14:paraId="1226D04A" w14:textId="7777777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Adres (ulica, kod pocztowy, miejscowość)</w:t>
      </w:r>
    </w:p>
    <w:p w14:paraId="761172C8" w14:textId="7777777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_________________________________</w:t>
      </w:r>
    </w:p>
    <w:p w14:paraId="166D62F0" w14:textId="77777777" w:rsidR="000E2D32" w:rsidRPr="000E2D32" w:rsidRDefault="000E2D32" w:rsidP="000E2D32">
      <w:pPr>
        <w:spacing w:line="276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e-mail:</w:t>
      </w:r>
    </w:p>
    <w:p w14:paraId="7D794376" w14:textId="77777777" w:rsidR="000E2D32" w:rsidRPr="000E2D32" w:rsidRDefault="000E2D32" w:rsidP="000E2D32">
      <w:pPr>
        <w:spacing w:line="276" w:lineRule="auto"/>
        <w:outlineLvl w:val="0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_________________________________</w:t>
      </w:r>
    </w:p>
    <w:p w14:paraId="0A2C5A41" w14:textId="77777777" w:rsidR="000E2D32" w:rsidRPr="000E2D32" w:rsidRDefault="000E2D32" w:rsidP="000E2D32">
      <w:pPr>
        <w:spacing w:line="276" w:lineRule="auto"/>
        <w:rPr>
          <w:rFonts w:ascii="Calibri" w:hAnsi="Calibri" w:cs="Calibri"/>
          <w:b/>
          <w:sz w:val="24"/>
          <w:szCs w:val="24"/>
          <w:u w:val="single"/>
        </w:rPr>
      </w:pPr>
    </w:p>
    <w:p w14:paraId="628F1F6A" w14:textId="77777777" w:rsidR="000E2D32" w:rsidRPr="000E2D32" w:rsidRDefault="000E2D32" w:rsidP="000E2D32">
      <w:pPr>
        <w:spacing w:after="120" w:line="360" w:lineRule="auto"/>
        <w:rPr>
          <w:rFonts w:ascii="Calibri" w:hAnsi="Calibri" w:cs="Calibri"/>
          <w:b/>
          <w:sz w:val="24"/>
          <w:szCs w:val="24"/>
          <w:u w:val="single"/>
        </w:rPr>
      </w:pPr>
      <w:r w:rsidRPr="000E2D32">
        <w:rPr>
          <w:rFonts w:ascii="Calibri" w:hAnsi="Calibri" w:cs="Calibr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27B5215E" w14:textId="315DC54B" w:rsidR="000E2D32" w:rsidRPr="000E2D32" w:rsidRDefault="000E2D32" w:rsidP="000E2D32">
      <w:pPr>
        <w:spacing w:before="120" w:after="0" w:line="360" w:lineRule="auto"/>
        <w:rPr>
          <w:rFonts w:ascii="Calibri" w:hAnsi="Calibri" w:cs="Calibri"/>
          <w:b/>
          <w:caps/>
          <w:sz w:val="24"/>
          <w:szCs w:val="24"/>
          <w:u w:val="single"/>
        </w:rPr>
      </w:pPr>
      <w:r w:rsidRPr="000E2D32">
        <w:rPr>
          <w:rFonts w:ascii="Calibri" w:hAnsi="Calibri" w:cs="Calibri"/>
          <w:b/>
          <w:sz w:val="24"/>
          <w:szCs w:val="24"/>
          <w:u w:val="single"/>
        </w:rPr>
        <w:t xml:space="preserve">DOTYCZĄCE PRZESŁANEK WYKLUCZENIA Z ART. 5K ROZPORZĄDZENIA </w:t>
      </w:r>
      <w:r w:rsidR="00DE0A11" w:rsidRPr="0065498F">
        <w:rPr>
          <w:rFonts w:ascii="Calibri" w:hAnsi="Calibri" w:cs="Calibri"/>
          <w:b/>
          <w:sz w:val="24"/>
          <w:szCs w:val="24"/>
          <w:u w:val="single"/>
        </w:rPr>
        <w:t>UE</w:t>
      </w:r>
      <w:r w:rsidR="00DE0A11" w:rsidRPr="00DE0A11">
        <w:rPr>
          <w:rFonts w:ascii="Calibri" w:hAnsi="Calibri" w:cs="Calibri"/>
          <w:b/>
          <w:color w:val="FF0000"/>
          <w:sz w:val="24"/>
          <w:szCs w:val="24"/>
          <w:u w:val="single"/>
        </w:rPr>
        <w:t xml:space="preserve"> </w:t>
      </w:r>
      <w:r w:rsidRPr="000E2D32">
        <w:rPr>
          <w:rFonts w:ascii="Calibri" w:hAnsi="Calibri" w:cs="Calibri"/>
          <w:b/>
          <w:sz w:val="24"/>
          <w:szCs w:val="24"/>
          <w:u w:val="single"/>
        </w:rPr>
        <w:t>833/2014</w:t>
      </w:r>
    </w:p>
    <w:p w14:paraId="0EB666D5" w14:textId="110FBB63" w:rsidR="000E2D32" w:rsidRPr="005F7F86" w:rsidRDefault="000E2D32" w:rsidP="00715A08">
      <w:pPr>
        <w:pStyle w:val="Teksttreci0"/>
        <w:spacing w:after="28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E2D32">
        <w:rPr>
          <w:sz w:val="24"/>
          <w:szCs w:val="24"/>
        </w:rPr>
        <w:t xml:space="preserve">Na potrzeby postępowania o udzielenie zamówienia publicznego pn. </w:t>
      </w:r>
      <w:r w:rsidR="00715A08" w:rsidRPr="002528AB">
        <w:rPr>
          <w:rFonts w:asciiTheme="minorHAnsi" w:hAnsiTheme="minorHAnsi" w:cstheme="minorHAnsi"/>
          <w:b/>
          <w:bCs/>
          <w:sz w:val="24"/>
          <w:szCs w:val="24"/>
        </w:rPr>
        <w:t>„</w:t>
      </w:r>
      <w:r w:rsidR="00937E29" w:rsidRPr="0056042F">
        <w:rPr>
          <w:b/>
          <w:sz w:val="24"/>
          <w:szCs w:val="24"/>
        </w:rPr>
        <w:t xml:space="preserve">Zakup i dostawa pomocy do zajęć dodatkowych w projekcie </w:t>
      </w:r>
      <w:proofErr w:type="spellStart"/>
      <w:r w:rsidR="00937E29" w:rsidRPr="0056042F">
        <w:rPr>
          <w:b/>
          <w:sz w:val="24"/>
          <w:szCs w:val="24"/>
        </w:rPr>
        <w:t>Sensoryka</w:t>
      </w:r>
      <w:proofErr w:type="spellEnd"/>
      <w:r w:rsidR="00937E29" w:rsidRPr="0056042F">
        <w:rPr>
          <w:b/>
          <w:sz w:val="24"/>
          <w:szCs w:val="24"/>
        </w:rPr>
        <w:t xml:space="preserve"> dla Smyka - część I </w:t>
      </w:r>
      <w:proofErr w:type="spellStart"/>
      <w:r w:rsidR="00937E29" w:rsidRPr="0056042F">
        <w:rPr>
          <w:b/>
          <w:sz w:val="24"/>
          <w:szCs w:val="24"/>
        </w:rPr>
        <w:t>i</w:t>
      </w:r>
      <w:proofErr w:type="spellEnd"/>
      <w:r w:rsidR="00937E29" w:rsidRPr="0056042F">
        <w:rPr>
          <w:b/>
          <w:sz w:val="24"/>
          <w:szCs w:val="24"/>
        </w:rPr>
        <w:t xml:space="preserve"> II</w:t>
      </w:r>
      <w:r w:rsidR="004D581E">
        <w:rPr>
          <w:b/>
          <w:sz w:val="24"/>
          <w:szCs w:val="24"/>
        </w:rPr>
        <w:t xml:space="preserve"> – II postępowanie</w:t>
      </w:r>
      <w:r w:rsidR="0012597E">
        <w:rPr>
          <w:rFonts w:asciiTheme="minorHAnsi" w:hAnsiTheme="minorHAnsi" w:cstheme="minorHAnsi"/>
          <w:b/>
          <w:bCs/>
          <w:sz w:val="24"/>
          <w:szCs w:val="24"/>
        </w:rPr>
        <w:t xml:space="preserve">” </w:t>
      </w:r>
      <w:r w:rsidRPr="000E2D32">
        <w:rPr>
          <w:sz w:val="24"/>
          <w:szCs w:val="24"/>
        </w:rPr>
        <w:t xml:space="preserve">prowadzonego przez </w:t>
      </w:r>
      <w:r w:rsidRPr="000E2D32">
        <w:rPr>
          <w:b/>
          <w:sz w:val="24"/>
          <w:szCs w:val="24"/>
        </w:rPr>
        <w:t>Gminę Świecie, ul. Wojska Polskiego 124, 86 – 100 Świecie</w:t>
      </w:r>
      <w:r w:rsidRPr="000E2D32">
        <w:rPr>
          <w:sz w:val="24"/>
          <w:szCs w:val="24"/>
        </w:rPr>
        <w:t>, oświadczam (-y) co następuje:</w:t>
      </w:r>
    </w:p>
    <w:p w14:paraId="32566617" w14:textId="77777777" w:rsidR="000E2D32" w:rsidRPr="000E2D32" w:rsidRDefault="000E2D32" w:rsidP="000E2D32">
      <w:pPr>
        <w:shd w:val="clear" w:color="auto" w:fill="BFBFBF" w:themeFill="background1" w:themeFillShade="BF"/>
        <w:spacing w:before="360" w:after="0" w:line="360" w:lineRule="auto"/>
        <w:rPr>
          <w:rFonts w:ascii="Calibri" w:hAnsi="Calibri" w:cs="Calibri"/>
          <w:b/>
          <w:sz w:val="24"/>
          <w:szCs w:val="24"/>
        </w:rPr>
      </w:pPr>
      <w:r w:rsidRPr="000E2D32">
        <w:rPr>
          <w:rFonts w:ascii="Calibri" w:hAnsi="Calibri" w:cs="Calibri"/>
          <w:b/>
          <w:sz w:val="24"/>
          <w:szCs w:val="24"/>
        </w:rPr>
        <w:t>OŚWIADCZENIA DOTYCZĄCE WYKONAWCY:</w:t>
      </w:r>
    </w:p>
    <w:p w14:paraId="099CD469" w14:textId="07FD75BF" w:rsidR="002F5873" w:rsidRPr="00474804" w:rsidRDefault="000E2D32" w:rsidP="00474804">
      <w:pPr>
        <w:spacing w:before="360" w:after="0" w:line="360" w:lineRule="auto"/>
        <w:rPr>
          <w:rFonts w:ascii="Calibri" w:hAnsi="Calibri" w:cs="Calibri"/>
          <w:b/>
          <w:bCs/>
          <w:sz w:val="24"/>
          <w:szCs w:val="24"/>
        </w:rPr>
      </w:pPr>
      <w:r w:rsidRPr="00474804">
        <w:rPr>
          <w:rFonts w:ascii="Calibri" w:hAnsi="Calibri" w:cs="Calibri"/>
          <w:sz w:val="24"/>
          <w:szCs w:val="24"/>
        </w:rPr>
        <w:t xml:space="preserve">Oświadczam, że nie podlegam wykluczeniu z postępowania na podstawie </w:t>
      </w:r>
      <w:r w:rsidRPr="00474804">
        <w:rPr>
          <w:rFonts w:ascii="Calibri" w:hAnsi="Calibri" w:cs="Calibr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="00C7419F" w:rsidRPr="00474804">
        <w:rPr>
          <w:rFonts w:ascii="Calibri" w:hAnsi="Calibri" w:cs="Calibri"/>
          <w:sz w:val="24"/>
          <w:szCs w:val="24"/>
        </w:rPr>
        <w:t>kolejnymi zmianami</w:t>
      </w:r>
      <w:r w:rsidRPr="00474804">
        <w:rPr>
          <w:rFonts w:ascii="Calibri" w:hAnsi="Calibri" w:cs="Calibri"/>
          <w:sz w:val="24"/>
          <w:szCs w:val="24"/>
        </w:rPr>
        <w:t>.</w:t>
      </w:r>
      <w:r w:rsidRPr="000E2D32">
        <w:rPr>
          <w:rStyle w:val="Odwoanieprzypisudolnego"/>
          <w:rFonts w:ascii="Calibri" w:hAnsi="Calibri" w:cs="Calibri"/>
          <w:sz w:val="24"/>
          <w:szCs w:val="24"/>
        </w:rPr>
        <w:footnoteReference w:id="1"/>
      </w:r>
    </w:p>
    <w:p w14:paraId="6CF4CF20" w14:textId="77777777" w:rsidR="000E2D32" w:rsidRPr="000E2D32" w:rsidRDefault="000E2D32" w:rsidP="000E2D32">
      <w:pPr>
        <w:shd w:val="clear" w:color="auto" w:fill="BFBFBF" w:themeFill="background1" w:themeFillShade="BF"/>
        <w:spacing w:before="240" w:after="12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b/>
          <w:sz w:val="24"/>
          <w:szCs w:val="24"/>
        </w:rPr>
        <w:lastRenderedPageBreak/>
        <w:t>INFORMACJA DOTYCZĄCA POLEGANIA NA ZDOLNOŚCIACH LUB SYTUACJI PODMIOTU UDOSTĘPNIAJĄCEGO ZASOBY W ZAKRESIE ODPOWIADAJĄCYM PONAD 10% WARTOŚCI ZAMÓWIENIA</w:t>
      </w:r>
      <w:r w:rsidRPr="000E2D32">
        <w:rPr>
          <w:rFonts w:ascii="Calibri" w:hAnsi="Calibri" w:cs="Calibri"/>
          <w:b/>
          <w:bCs/>
          <w:sz w:val="24"/>
          <w:szCs w:val="24"/>
        </w:rPr>
        <w:t>:</w:t>
      </w:r>
    </w:p>
    <w:p w14:paraId="06BB019A" w14:textId="77777777" w:rsidR="000E2D32" w:rsidRPr="007A7796" w:rsidRDefault="000E2D32" w:rsidP="000E2D32">
      <w:pPr>
        <w:spacing w:after="120" w:line="360" w:lineRule="auto"/>
        <w:rPr>
          <w:rFonts w:ascii="Calibri" w:hAnsi="Calibri" w:cs="Calibri"/>
          <w:sz w:val="20"/>
          <w:szCs w:val="20"/>
        </w:rPr>
      </w:pPr>
      <w:bookmarkStart w:id="1" w:name="_Hlk99016800"/>
      <w:r w:rsidRPr="007A7796">
        <w:rPr>
          <w:rFonts w:ascii="Calibri" w:hAnsi="Calibri" w:cs="Calibri"/>
          <w:color w:val="0070C0"/>
          <w:sz w:val="20"/>
          <w:szCs w:val="20"/>
        </w:rPr>
        <w:t>[UWAGA</w:t>
      </w:r>
      <w:r w:rsidRPr="007A7796">
        <w:rPr>
          <w:rFonts w:ascii="Calibri" w:hAnsi="Calibri" w:cs="Calibri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A7796">
        <w:rPr>
          <w:rFonts w:ascii="Calibri" w:hAnsi="Calibri" w:cs="Calibri"/>
          <w:color w:val="0070C0"/>
          <w:sz w:val="20"/>
          <w:szCs w:val="20"/>
        </w:rPr>
        <w:t>]</w:t>
      </w:r>
      <w:bookmarkEnd w:id="1"/>
    </w:p>
    <w:p w14:paraId="4F3937E7" w14:textId="77777777" w:rsidR="000E2D32" w:rsidRPr="000E2D32" w:rsidRDefault="000E2D32" w:rsidP="000E2D32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E2D32">
        <w:rPr>
          <w:rFonts w:ascii="Calibri" w:hAnsi="Calibri" w:cs="Calibri"/>
          <w:i/>
          <w:sz w:val="24"/>
          <w:szCs w:val="24"/>
        </w:rPr>
        <w:t xml:space="preserve">(wskazać </w:t>
      </w:r>
      <w:bookmarkEnd w:id="2"/>
      <w:r w:rsidRPr="000E2D32">
        <w:rPr>
          <w:rFonts w:ascii="Calibri" w:hAnsi="Calibri" w:cs="Calibri"/>
          <w:i/>
          <w:sz w:val="24"/>
          <w:szCs w:val="24"/>
        </w:rPr>
        <w:t>dokument i właściwą jednostkę redakcyjną dokumentu, w której określono warunki udziału w postępowaniu),</w:t>
      </w:r>
      <w:r w:rsidRPr="000E2D32">
        <w:rPr>
          <w:rFonts w:ascii="Calibri" w:hAnsi="Calibri" w:cs="Calibr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E2D32">
        <w:rPr>
          <w:rFonts w:ascii="Calibri" w:hAnsi="Calibri" w:cs="Calibri"/>
          <w:sz w:val="24"/>
          <w:szCs w:val="24"/>
        </w:rPr>
        <w:t>………………………………………………………………………...…………………………………….…</w:t>
      </w:r>
      <w:r w:rsidRPr="000E2D32">
        <w:rPr>
          <w:rFonts w:ascii="Calibri" w:hAnsi="Calibri" w:cs="Calibri"/>
          <w:i/>
          <w:sz w:val="24"/>
          <w:szCs w:val="24"/>
        </w:rPr>
        <w:t xml:space="preserve"> </w:t>
      </w:r>
      <w:bookmarkEnd w:id="3"/>
      <w:r w:rsidRPr="000E2D32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E2D32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0E2D32">
        <w:rPr>
          <w:rFonts w:ascii="Calibri" w:hAnsi="Calibri" w:cs="Calibri"/>
          <w:i/>
          <w:sz w:val="24"/>
          <w:szCs w:val="24"/>
        </w:rPr>
        <w:t>)</w:t>
      </w:r>
      <w:r w:rsidRPr="000E2D32">
        <w:rPr>
          <w:rFonts w:ascii="Calibri" w:hAnsi="Calibri" w:cs="Calibri"/>
          <w:sz w:val="24"/>
          <w:szCs w:val="24"/>
        </w:rPr>
        <w:t>,</w:t>
      </w:r>
      <w:r w:rsidRPr="000E2D32">
        <w:rPr>
          <w:rFonts w:ascii="Calibri" w:hAnsi="Calibri" w:cs="Calibri"/>
          <w:sz w:val="24"/>
          <w:szCs w:val="24"/>
        </w:rPr>
        <w:br/>
        <w:t xml:space="preserve">w następującym zakresie: …………………………………………………………………………… </w:t>
      </w:r>
      <w:r w:rsidRPr="000E2D32">
        <w:rPr>
          <w:rFonts w:ascii="Calibri" w:hAnsi="Calibri" w:cs="Calibri"/>
          <w:i/>
          <w:sz w:val="24"/>
          <w:szCs w:val="24"/>
        </w:rPr>
        <w:t>(określić odpowiedni zakres udostępnianych zasobów dla wskazanego podmiotu)</w:t>
      </w:r>
      <w:r w:rsidRPr="000E2D32">
        <w:rPr>
          <w:rFonts w:ascii="Calibri" w:hAnsi="Calibri" w:cs="Calibri"/>
          <w:iCs/>
          <w:sz w:val="24"/>
          <w:szCs w:val="24"/>
        </w:rPr>
        <w:t>,</w:t>
      </w:r>
      <w:r w:rsidRPr="000E2D32">
        <w:rPr>
          <w:rFonts w:ascii="Calibri" w:hAnsi="Calibri" w:cs="Calibri"/>
          <w:i/>
          <w:sz w:val="24"/>
          <w:szCs w:val="24"/>
        </w:rPr>
        <w:br/>
      </w:r>
      <w:r w:rsidRPr="000E2D32">
        <w:rPr>
          <w:rFonts w:ascii="Calibri" w:hAnsi="Calibri" w:cs="Calibri"/>
          <w:sz w:val="24"/>
          <w:szCs w:val="24"/>
        </w:rPr>
        <w:t xml:space="preserve">co odpowiada ponad 10% wartości przedmiotowego zamówienia. </w:t>
      </w:r>
    </w:p>
    <w:p w14:paraId="61227348" w14:textId="77777777" w:rsidR="000E2D32" w:rsidRPr="000E2D32" w:rsidRDefault="000E2D32" w:rsidP="000E2D32">
      <w:pPr>
        <w:shd w:val="clear" w:color="auto" w:fill="BFBFBF" w:themeFill="background1" w:themeFillShade="BF"/>
        <w:spacing w:before="240" w:after="120" w:line="360" w:lineRule="auto"/>
        <w:rPr>
          <w:rFonts w:ascii="Calibri" w:hAnsi="Calibri" w:cs="Calibri"/>
          <w:b/>
          <w:sz w:val="24"/>
          <w:szCs w:val="24"/>
        </w:rPr>
      </w:pPr>
      <w:r w:rsidRPr="000E2D32">
        <w:rPr>
          <w:rFonts w:ascii="Calibri" w:hAnsi="Calibri" w:cs="Calibri"/>
          <w:b/>
          <w:sz w:val="24"/>
          <w:szCs w:val="24"/>
        </w:rPr>
        <w:t>OŚWIADCZENIE DOTYCZĄCE PODWYKONAWCY, NA KTÓREGO PRZYPADA PONAD 10% WARTOŚCI ZAMÓWIENIA:</w:t>
      </w:r>
    </w:p>
    <w:p w14:paraId="01AD6D3F" w14:textId="77777777" w:rsidR="000E2D32" w:rsidRPr="007A7796" w:rsidRDefault="000E2D32" w:rsidP="000E2D32">
      <w:pPr>
        <w:spacing w:after="120" w:line="360" w:lineRule="auto"/>
        <w:rPr>
          <w:rFonts w:ascii="Calibri" w:hAnsi="Calibri" w:cs="Calibri"/>
          <w:sz w:val="20"/>
          <w:szCs w:val="20"/>
        </w:rPr>
      </w:pPr>
      <w:r w:rsidRPr="007A7796">
        <w:rPr>
          <w:rFonts w:ascii="Calibri" w:hAnsi="Calibri" w:cs="Calibri"/>
          <w:color w:val="0070C0"/>
          <w:sz w:val="20"/>
          <w:szCs w:val="20"/>
        </w:rPr>
        <w:t>[UWAGA</w:t>
      </w:r>
      <w:r w:rsidRPr="007A7796">
        <w:rPr>
          <w:rFonts w:ascii="Calibri" w:hAnsi="Calibri" w:cs="Calibri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A7796">
        <w:rPr>
          <w:rFonts w:ascii="Calibri" w:hAnsi="Calibri" w:cs="Calibri"/>
          <w:color w:val="0070C0"/>
          <w:sz w:val="20"/>
          <w:szCs w:val="20"/>
        </w:rPr>
        <w:t>]</w:t>
      </w:r>
    </w:p>
    <w:p w14:paraId="7544C66D" w14:textId="634DE32A" w:rsidR="000E2D32" w:rsidRPr="000E2D32" w:rsidRDefault="000E2D32" w:rsidP="000E2D32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0E2D32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E2D32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0E2D32">
        <w:rPr>
          <w:rFonts w:ascii="Calibri" w:hAnsi="Calibri" w:cs="Calibri"/>
          <w:i/>
          <w:sz w:val="24"/>
          <w:szCs w:val="24"/>
        </w:rPr>
        <w:t>)</w:t>
      </w:r>
      <w:r w:rsidRPr="000E2D32">
        <w:rPr>
          <w:rFonts w:ascii="Calibri" w:hAnsi="Calibri" w:cs="Calibri"/>
          <w:sz w:val="24"/>
          <w:szCs w:val="24"/>
        </w:rPr>
        <w:t>,</w:t>
      </w:r>
      <w:r w:rsidRPr="000E2D32">
        <w:rPr>
          <w:rFonts w:ascii="Calibri" w:hAnsi="Calibri" w:cs="Calibri"/>
          <w:sz w:val="24"/>
          <w:szCs w:val="24"/>
        </w:rPr>
        <w:br/>
      </w:r>
      <w:r w:rsidRPr="000E2D32">
        <w:rPr>
          <w:rFonts w:ascii="Calibri" w:hAnsi="Calibri" w:cs="Calibri"/>
          <w:sz w:val="24"/>
          <w:szCs w:val="24"/>
        </w:rPr>
        <w:lastRenderedPageBreak/>
        <w:t>nie zachodzą podstawy wykluczenia z postępowania o udzielenie zamówienia przewidziane w art.  5k rozporządzenia 833/2014 w brzmieniu nadanym rozporządzeniem 2022/576.</w:t>
      </w:r>
    </w:p>
    <w:p w14:paraId="6A7D3ACF" w14:textId="77777777" w:rsidR="000E2D32" w:rsidRPr="000E2D32" w:rsidRDefault="000E2D32" w:rsidP="000E2D32">
      <w:pPr>
        <w:shd w:val="clear" w:color="auto" w:fill="BFBFBF" w:themeFill="background1" w:themeFillShade="BF"/>
        <w:spacing w:before="240" w:after="120" w:line="360" w:lineRule="auto"/>
        <w:rPr>
          <w:rFonts w:ascii="Calibri" w:hAnsi="Calibri" w:cs="Calibri"/>
          <w:b/>
          <w:sz w:val="24"/>
          <w:szCs w:val="24"/>
        </w:rPr>
      </w:pPr>
      <w:r w:rsidRPr="000E2D32">
        <w:rPr>
          <w:rFonts w:ascii="Calibri" w:hAnsi="Calibri" w:cs="Calibri"/>
          <w:b/>
          <w:sz w:val="24"/>
          <w:szCs w:val="24"/>
        </w:rPr>
        <w:t>OŚWIADCZENIE DOTYCZĄCE DOSTAWCY, NA KTÓREGO PRZYPADA PONAD 10% WARTOŚCI ZAMÓWIENIA:</w:t>
      </w:r>
    </w:p>
    <w:p w14:paraId="614607AA" w14:textId="77777777" w:rsidR="000E2D32" w:rsidRPr="007A7796" w:rsidRDefault="000E2D32" w:rsidP="000E2D32">
      <w:pPr>
        <w:spacing w:after="120" w:line="360" w:lineRule="auto"/>
        <w:rPr>
          <w:rFonts w:ascii="Calibri" w:hAnsi="Calibri" w:cs="Calibri"/>
          <w:sz w:val="20"/>
          <w:szCs w:val="20"/>
        </w:rPr>
      </w:pPr>
      <w:r w:rsidRPr="007A7796">
        <w:rPr>
          <w:rFonts w:ascii="Calibri" w:hAnsi="Calibri" w:cs="Calibri"/>
          <w:color w:val="0070C0"/>
          <w:sz w:val="20"/>
          <w:szCs w:val="20"/>
        </w:rPr>
        <w:t>[UWAGA</w:t>
      </w:r>
      <w:r w:rsidRPr="007A7796">
        <w:rPr>
          <w:rFonts w:ascii="Calibri" w:hAnsi="Calibri" w:cs="Calibri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A7796">
        <w:rPr>
          <w:rFonts w:ascii="Calibri" w:hAnsi="Calibri" w:cs="Calibri"/>
          <w:color w:val="0070C0"/>
          <w:sz w:val="20"/>
          <w:szCs w:val="20"/>
        </w:rPr>
        <w:t>]</w:t>
      </w:r>
    </w:p>
    <w:p w14:paraId="183D6C58" w14:textId="2D688154" w:rsidR="007A7796" w:rsidRPr="00937E29" w:rsidRDefault="000E2D32" w:rsidP="00937E29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0E2D32">
        <w:rPr>
          <w:rFonts w:ascii="Calibri" w:hAnsi="Calibri" w:cs="Calibr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E2D32">
        <w:rPr>
          <w:rFonts w:ascii="Calibri" w:hAnsi="Calibri" w:cs="Calibri"/>
          <w:i/>
          <w:sz w:val="24"/>
          <w:szCs w:val="24"/>
        </w:rPr>
        <w:t>CEiDG</w:t>
      </w:r>
      <w:proofErr w:type="spellEnd"/>
      <w:r w:rsidRPr="000E2D32">
        <w:rPr>
          <w:rFonts w:ascii="Calibri" w:hAnsi="Calibri" w:cs="Calibri"/>
          <w:i/>
          <w:sz w:val="24"/>
          <w:szCs w:val="24"/>
        </w:rPr>
        <w:t>)</w:t>
      </w:r>
      <w:r w:rsidRPr="000E2D32">
        <w:rPr>
          <w:rFonts w:ascii="Calibri" w:hAnsi="Calibri" w:cs="Calibri"/>
          <w:sz w:val="24"/>
          <w:szCs w:val="24"/>
        </w:rPr>
        <w:t>,</w:t>
      </w:r>
      <w:r w:rsidRPr="000E2D32">
        <w:rPr>
          <w:rFonts w:ascii="Calibri" w:hAnsi="Calibri" w:cs="Calibri"/>
          <w:sz w:val="24"/>
          <w:szCs w:val="24"/>
        </w:rPr>
        <w:br/>
        <w:t>nie zachodzą podstawy wykluczenia z postępowania o udzielenie zamówienia przewidziane w  art.  5k rozporządzenia 833/2014 w brzmieniu nadanym rozporządzeniem 2022/576.</w:t>
      </w:r>
    </w:p>
    <w:p w14:paraId="681F5E07" w14:textId="77777777" w:rsidR="000E2D32" w:rsidRPr="000E2D32" w:rsidRDefault="000E2D32" w:rsidP="000E2D32">
      <w:pPr>
        <w:shd w:val="clear" w:color="auto" w:fill="BFBFBF" w:themeFill="background1" w:themeFillShade="BF"/>
        <w:spacing w:before="240" w:after="0" w:line="360" w:lineRule="auto"/>
        <w:rPr>
          <w:rFonts w:ascii="Calibri" w:hAnsi="Calibri" w:cs="Calibri"/>
          <w:b/>
          <w:sz w:val="24"/>
          <w:szCs w:val="24"/>
        </w:rPr>
      </w:pPr>
      <w:r w:rsidRPr="000E2D32">
        <w:rPr>
          <w:rFonts w:ascii="Calibri" w:hAnsi="Calibri" w:cs="Calibri"/>
          <w:b/>
          <w:sz w:val="24"/>
          <w:szCs w:val="24"/>
        </w:rPr>
        <w:t>OŚWIADCZENIE DOTYCZĄCE PODANYCH INFORMACJI:</w:t>
      </w:r>
    </w:p>
    <w:p w14:paraId="16672F74" w14:textId="77777777" w:rsidR="000E2D32" w:rsidRPr="000E2D32" w:rsidRDefault="000E2D32" w:rsidP="000E2D32">
      <w:pPr>
        <w:spacing w:after="0" w:line="360" w:lineRule="auto"/>
        <w:rPr>
          <w:rFonts w:ascii="Calibri" w:hAnsi="Calibri" w:cs="Calibri"/>
          <w:b/>
          <w:sz w:val="24"/>
          <w:szCs w:val="24"/>
        </w:rPr>
      </w:pPr>
    </w:p>
    <w:p w14:paraId="0F9420C1" w14:textId="77777777" w:rsidR="000E2D32" w:rsidRPr="000E2D32" w:rsidRDefault="000E2D32" w:rsidP="000E2D32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 xml:space="preserve">Oświadczam, że wszystkie informacje podane w powyższych oświadczeniach są aktualne </w:t>
      </w:r>
      <w:r w:rsidRPr="000E2D32">
        <w:rPr>
          <w:rFonts w:ascii="Calibri" w:hAnsi="Calibri" w:cs="Calibr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40B934A6" w14:textId="77777777" w:rsidR="000E2D32" w:rsidRPr="000E2D32" w:rsidRDefault="000E2D32" w:rsidP="000E2D32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1C25A869" w14:textId="77777777" w:rsidR="000E2D32" w:rsidRPr="000E2D32" w:rsidRDefault="000E2D32" w:rsidP="000E2D32">
      <w:pPr>
        <w:shd w:val="clear" w:color="auto" w:fill="BFBFBF" w:themeFill="background1" w:themeFillShade="BF"/>
        <w:spacing w:after="120" w:line="360" w:lineRule="auto"/>
        <w:rPr>
          <w:rFonts w:ascii="Calibri" w:hAnsi="Calibri" w:cs="Calibri"/>
          <w:b/>
          <w:sz w:val="24"/>
          <w:szCs w:val="24"/>
        </w:rPr>
      </w:pPr>
      <w:r w:rsidRPr="000E2D32">
        <w:rPr>
          <w:rFonts w:ascii="Calibri" w:hAnsi="Calibri" w:cs="Calibri"/>
          <w:b/>
          <w:sz w:val="24"/>
          <w:szCs w:val="24"/>
        </w:rPr>
        <w:t>INFORMACJA DOTYCZĄCA DOSTĘPU DO PODMIOTOWYCH ŚRODKÓW DOWODOWYCH:</w:t>
      </w:r>
    </w:p>
    <w:p w14:paraId="6BBA9165" w14:textId="42E7AAA9" w:rsidR="000E2D32" w:rsidRPr="000E2D32" w:rsidRDefault="000E2D32" w:rsidP="000E2D32">
      <w:pPr>
        <w:spacing w:after="12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E2D32">
        <w:rPr>
          <w:rFonts w:ascii="Calibri" w:hAnsi="Calibri" w:cs="Calibri"/>
          <w:sz w:val="24"/>
          <w:szCs w:val="24"/>
        </w:rPr>
        <w:br/>
        <w:t>1) ....................................................................................................................................................</w:t>
      </w:r>
    </w:p>
    <w:p w14:paraId="6F68B3F1" w14:textId="77777777" w:rsidR="000E2D32" w:rsidRPr="000E2D32" w:rsidRDefault="000E2D32" w:rsidP="000E2D32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1ECC2641" w14:textId="085F0A1A" w:rsidR="000E2D32" w:rsidRPr="000E2D32" w:rsidRDefault="000E2D32" w:rsidP="000E2D32">
      <w:pPr>
        <w:spacing w:after="0"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2) .....................................................................................................................................................</w:t>
      </w:r>
    </w:p>
    <w:p w14:paraId="09C20B19" w14:textId="5837620E" w:rsidR="000E2D32" w:rsidRPr="000E2D32" w:rsidRDefault="000E2D32" w:rsidP="000E2D32">
      <w:pPr>
        <w:spacing w:after="0" w:line="360" w:lineRule="auto"/>
        <w:rPr>
          <w:rFonts w:ascii="Calibri" w:hAnsi="Calibri" w:cs="Calibri"/>
          <w:i/>
          <w:sz w:val="24"/>
          <w:szCs w:val="24"/>
        </w:rPr>
      </w:pPr>
      <w:r w:rsidRPr="000E2D32">
        <w:rPr>
          <w:rFonts w:ascii="Calibri" w:hAnsi="Calibri" w:cs="Calibri"/>
          <w:i/>
          <w:sz w:val="24"/>
          <w:szCs w:val="24"/>
        </w:rPr>
        <w:lastRenderedPageBreak/>
        <w:t>(wskazać podmiotowy środek dowodowy, adres internetowy, wydający urząd lub organ, dokładne dane referencyjne dokumentacji)</w:t>
      </w:r>
    </w:p>
    <w:p w14:paraId="74306950" w14:textId="77777777" w:rsidR="000E2D32" w:rsidRPr="000E2D32" w:rsidRDefault="000E2D32" w:rsidP="000E2D32">
      <w:pPr>
        <w:spacing w:after="0" w:line="360" w:lineRule="auto"/>
        <w:rPr>
          <w:rFonts w:ascii="Calibri" w:hAnsi="Calibri" w:cs="Calibri"/>
          <w:sz w:val="24"/>
          <w:szCs w:val="24"/>
        </w:rPr>
      </w:pPr>
    </w:p>
    <w:p w14:paraId="0166A407" w14:textId="77777777" w:rsidR="007A7796" w:rsidRDefault="000E2D32" w:rsidP="007A7796">
      <w:pPr>
        <w:spacing w:line="360" w:lineRule="auto"/>
        <w:rPr>
          <w:rFonts w:ascii="Calibri" w:hAnsi="Calibri" w:cs="Calibri"/>
          <w:sz w:val="24"/>
          <w:szCs w:val="24"/>
        </w:rPr>
      </w:pPr>
      <w:r w:rsidRPr="000E2D32">
        <w:rPr>
          <w:rFonts w:ascii="Calibri" w:hAnsi="Calibri" w:cs="Calibri"/>
          <w:sz w:val="24"/>
          <w:szCs w:val="24"/>
        </w:rPr>
        <w:t>…………………………………….</w:t>
      </w:r>
    </w:p>
    <w:p w14:paraId="35489AD0" w14:textId="040DDB9B" w:rsidR="00BA7A69" w:rsidRPr="00947A02" w:rsidRDefault="00BA7A69" w:rsidP="00BA7A69">
      <w:pPr>
        <w:pBdr>
          <w:top w:val="nil"/>
          <w:left w:val="nil"/>
          <w:bottom w:val="nil"/>
          <w:right w:val="nil"/>
          <w:between w:val="nil"/>
          <w:bar w:val="nil"/>
        </w:pBdr>
        <w:spacing w:line="276" w:lineRule="auto"/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</w:pP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(podpis/-y: kwalifikowany podpis elektroniczny, podpis zaufany lub podpis osobisty osoby/osób uprawnionej/-</w:t>
      </w:r>
      <w:proofErr w:type="spellStart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nych</w:t>
      </w:r>
      <w:proofErr w:type="spellEnd"/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 xml:space="preserve"> do reprezentacji </w:t>
      </w:r>
      <w:r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Podmiotu</w:t>
      </w:r>
      <w:r w:rsidRPr="00334F74">
        <w:rPr>
          <w:rFonts w:ascii="Calibri" w:eastAsia="Arial Unicode MS" w:hAnsi="Calibri" w:cs="Calibri"/>
          <w:i/>
          <w:iCs/>
          <w:color w:val="000000"/>
          <w:szCs w:val="24"/>
          <w:u w:color="000000"/>
          <w:bdr w:val="nil"/>
          <w:lang w:eastAsia="pl-PL"/>
        </w:rPr>
        <w:t>)</w:t>
      </w:r>
    </w:p>
    <w:p w14:paraId="0C580EEC" w14:textId="6D501BD5" w:rsidR="005D0DF9" w:rsidRPr="002E3939" w:rsidRDefault="005D0DF9" w:rsidP="00BA7A69">
      <w:pPr>
        <w:spacing w:before="120" w:after="240" w:line="276" w:lineRule="auto"/>
        <w:rPr>
          <w:rFonts w:cstheme="minorHAnsi"/>
          <w:bCs/>
          <w:iCs/>
        </w:rPr>
      </w:pPr>
    </w:p>
    <w:sectPr w:rsidR="005D0DF9" w:rsidRPr="002E3939" w:rsidSect="000E2D32">
      <w:headerReference w:type="default" r:id="rId7"/>
      <w:pgSz w:w="11906" w:h="16838"/>
      <w:pgMar w:top="1418" w:right="1418" w:bottom="1418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31D1" w14:textId="77777777" w:rsidR="002B1A16" w:rsidRDefault="002B1A16" w:rsidP="000E2D32">
      <w:pPr>
        <w:spacing w:after="0" w:line="240" w:lineRule="auto"/>
      </w:pPr>
      <w:r>
        <w:separator/>
      </w:r>
    </w:p>
  </w:endnote>
  <w:endnote w:type="continuationSeparator" w:id="0">
    <w:p w14:paraId="35347260" w14:textId="77777777" w:rsidR="002B1A16" w:rsidRDefault="002B1A16" w:rsidP="000E2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24BC6" w14:textId="77777777" w:rsidR="002B1A16" w:rsidRDefault="002B1A16" w:rsidP="000E2D32">
      <w:pPr>
        <w:spacing w:after="0" w:line="240" w:lineRule="auto"/>
      </w:pPr>
      <w:r>
        <w:separator/>
      </w:r>
    </w:p>
  </w:footnote>
  <w:footnote w:type="continuationSeparator" w:id="0">
    <w:p w14:paraId="565EEEDC" w14:textId="77777777" w:rsidR="002B1A16" w:rsidRDefault="002B1A16" w:rsidP="000E2D32">
      <w:pPr>
        <w:spacing w:after="0" w:line="240" w:lineRule="auto"/>
      </w:pPr>
      <w:r>
        <w:continuationSeparator/>
      </w:r>
    </w:p>
  </w:footnote>
  <w:footnote w:id="1">
    <w:p w14:paraId="52AEA8B5" w14:textId="77777777" w:rsidR="00B619AC" w:rsidRPr="00B619AC" w:rsidRDefault="000E2D32" w:rsidP="00B619AC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B619A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619AC">
        <w:rPr>
          <w:rFonts w:ascii="Arial" w:hAnsi="Arial" w:cs="Arial"/>
          <w:sz w:val="16"/>
          <w:szCs w:val="16"/>
        </w:rPr>
        <w:t xml:space="preserve"> Zgodnie z treścią art. 5k ust. 1 rozporządzenia 833/2014 w brzmieniu nadanym </w:t>
      </w:r>
      <w:r w:rsidR="009A50C5" w:rsidRPr="00B619AC">
        <w:rPr>
          <w:rFonts w:ascii="Arial" w:hAnsi="Arial" w:cs="Arial"/>
          <w:sz w:val="16"/>
          <w:szCs w:val="16"/>
        </w:rPr>
        <w:t xml:space="preserve">kolejnymi zmianami </w:t>
      </w:r>
      <w:r w:rsidR="00B619AC" w:rsidRPr="00B619AC">
        <w:rPr>
          <w:rFonts w:ascii="Arial" w:hAnsi="Arial" w:cs="Arial"/>
          <w:sz w:val="16"/>
          <w:szCs w:val="16"/>
        </w:rPr>
        <w:t xml:space="preserve">Zakazuje się udzielania lub dalszego wykonywania wszelkich zamówień publicznych lub koncesji objętych zakresem dyrektyw </w:t>
      </w:r>
      <w:r w:rsidR="00B619AC"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="00B619AC" w:rsidRPr="00B619AC">
        <w:rPr>
          <w:rFonts w:ascii="Arial" w:hAnsi="Arial" w:cs="Arial"/>
          <w:sz w:val="16"/>
          <w:szCs w:val="16"/>
        </w:rPr>
        <w:t xml:space="preserve"> sprawie zamówień publicznych, a także zakresem </w:t>
      </w:r>
      <w:hyperlink r:id="rId1" w:anchor="/document/68413978?unitId=art(10)ust(1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1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 i </w:t>
      </w:r>
      <w:hyperlink r:id="rId2" w:anchor="/document/68413978?unitId=art(10)ust(3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3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, </w:t>
      </w:r>
      <w:hyperlink r:id="rId3" w:anchor="/document/68413978?unitId=art(10)ust(6)lit(a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6 lit. a)-e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), </w:t>
      </w:r>
      <w:hyperlink r:id="rId4" w:anchor="/document/68413978?unitId=art(10)ust(8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ust. 8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, </w:t>
      </w:r>
      <w:hyperlink r:id="rId5" w:anchor="/document/68413978?unitId=art(10)ust(9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9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 i </w:t>
      </w:r>
      <w:hyperlink r:id="rId6" w:anchor="/document/68413978?unitId=art(10)ust(10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10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, </w:t>
      </w:r>
      <w:hyperlink r:id="rId7" w:anchor="/document/68413978?unitId=art(11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11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, </w:t>
      </w:r>
      <w:hyperlink r:id="rId8" w:anchor="/document/68413978?unitId=art(12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12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, </w:t>
      </w:r>
      <w:hyperlink r:id="rId9" w:anchor="/document/68413978?unitId=art(13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13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 i </w:t>
      </w:r>
      <w:hyperlink r:id="rId10" w:anchor="/document/68413978?unitId=art(14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14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 dyrektywy 2014/23/UE, </w:t>
      </w:r>
      <w:hyperlink r:id="rId11" w:anchor="/document/68413979?unitId=art(7)lit(a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7 lit. a)-d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), </w:t>
      </w:r>
      <w:hyperlink r:id="rId12" w:anchor="/document/68413979?unitId=art(8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8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, </w:t>
      </w:r>
      <w:hyperlink r:id="rId13" w:anchor="/document/68413979?unitId=art(10)lit(b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10 lit. b)-f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 i </w:t>
      </w:r>
      <w:hyperlink r:id="rId14" w:anchor="/document/68413979?unitId=art(10)lit(h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h)-j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 dyrektywy 2014/24/UE, </w:t>
      </w:r>
      <w:hyperlink r:id="rId15" w:anchor="/document/68413980?unitId=art(18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18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, </w:t>
      </w:r>
      <w:hyperlink r:id="rId16" w:anchor="/document/68413980?unitId=art(21)lit(b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21 lit. b)-e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 i </w:t>
      </w:r>
      <w:hyperlink r:id="rId17" w:anchor="/document/68413980?unitId=art(21)lit(g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g)-i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), </w:t>
      </w:r>
      <w:hyperlink r:id="rId18" w:anchor="/document/68413980?unitId=art(29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29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 i </w:t>
      </w:r>
      <w:hyperlink r:id="rId19" w:anchor="/document/68413980?unitId=art(30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30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 dyrektywy 2014/25/UE oraz </w:t>
      </w:r>
      <w:hyperlink r:id="rId20" w:anchor="/document/67894791?unitId=art(13)lit(a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art. 13 lit. a)-d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), </w:t>
      </w:r>
      <w:hyperlink r:id="rId21" w:anchor="/document/67894791?unitId=art(13)lit(f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f)-h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 i </w:t>
      </w:r>
      <w:hyperlink r:id="rId22" w:anchor="/document/67894791?unitId=art(13)lit(j)" w:history="1">
        <w:r w:rsidR="00B619AC" w:rsidRPr="00B619AC">
          <w:rPr>
            <w:rStyle w:val="Hipercze"/>
            <w:rFonts w:ascii="Arial" w:hAnsi="Arial" w:cs="Arial"/>
            <w:color w:val="auto"/>
            <w:sz w:val="16"/>
            <w:szCs w:val="16"/>
            <w:u w:val="none"/>
          </w:rPr>
          <w:t>lit. j</w:t>
        </w:r>
      </w:hyperlink>
      <w:r w:rsidR="00B619AC" w:rsidRPr="00B619AC">
        <w:rPr>
          <w:rFonts w:ascii="Arial" w:hAnsi="Arial" w:cs="Arial"/>
          <w:sz w:val="16"/>
          <w:szCs w:val="16"/>
        </w:rPr>
        <w:t xml:space="preserve">) dyrektywy 2009/81/WE </w:t>
      </w:r>
      <w:r w:rsidR="00B619AC"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na</w:t>
      </w:r>
      <w:r w:rsidR="00B619AC" w:rsidRPr="00B619AC">
        <w:rPr>
          <w:rFonts w:ascii="Arial" w:hAnsi="Arial" w:cs="Arial"/>
          <w:sz w:val="16"/>
          <w:szCs w:val="16"/>
        </w:rPr>
        <w:t xml:space="preserve"> rzecz lub z udziałem:</w:t>
      </w:r>
    </w:p>
    <w:p w14:paraId="1EEB1D52" w14:textId="009A1E3A" w:rsidR="00B619AC" w:rsidRPr="00B619AC" w:rsidRDefault="00B619AC" w:rsidP="00B619AC">
      <w:pPr>
        <w:spacing w:after="0"/>
        <w:rPr>
          <w:rFonts w:ascii="Arial" w:hAnsi="Arial" w:cs="Arial"/>
          <w:sz w:val="16"/>
          <w:szCs w:val="16"/>
        </w:rPr>
      </w:pPr>
      <w:r w:rsidRPr="00B619AC">
        <w:rPr>
          <w:rFonts w:ascii="Arial" w:hAnsi="Arial" w:cs="Arial"/>
          <w:sz w:val="16"/>
          <w:szCs w:val="16"/>
        </w:rPr>
        <w:t xml:space="preserve">a) 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obywateli rosyjskich, osób fizycznych zamieszkałych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 Rosji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lub osób prawnych, podmiotów lub organów z siedzibą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 Rosji</w:t>
      </w:r>
      <w:r w:rsidRPr="00B619AC">
        <w:rPr>
          <w:rStyle w:val="text-justify"/>
          <w:rFonts w:ascii="Arial" w:hAnsi="Arial" w:cs="Arial"/>
          <w:sz w:val="16"/>
          <w:szCs w:val="16"/>
        </w:rPr>
        <w:t>;</w:t>
      </w:r>
    </w:p>
    <w:p w14:paraId="2A0E8A19" w14:textId="25A1F73F" w:rsidR="00B619AC" w:rsidRPr="00B619AC" w:rsidRDefault="00B619AC" w:rsidP="00B619AC">
      <w:pPr>
        <w:spacing w:after="0"/>
        <w:rPr>
          <w:rFonts w:ascii="Arial" w:hAnsi="Arial" w:cs="Arial"/>
          <w:sz w:val="16"/>
          <w:szCs w:val="16"/>
        </w:rPr>
      </w:pPr>
      <w:r w:rsidRPr="00B619AC">
        <w:rPr>
          <w:rFonts w:ascii="Arial" w:hAnsi="Arial" w:cs="Arial"/>
          <w:sz w:val="16"/>
          <w:szCs w:val="16"/>
        </w:rPr>
        <w:t xml:space="preserve">b) 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 osób prawnych, podmiotów lub organów, do których prawa własności bezpośrednio lub pośrednio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ponad 50 % należą do osoby fizycznej lub prawnej, podmiotu lub organu, o których mowa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lit. a) niniejszego ustępu; lub;</w:t>
      </w:r>
    </w:p>
    <w:p w14:paraId="196DB6F3" w14:textId="1DABA348" w:rsidR="00B619AC" w:rsidRPr="00B619AC" w:rsidRDefault="00B619AC" w:rsidP="00B619AC">
      <w:pPr>
        <w:spacing w:after="0"/>
        <w:rPr>
          <w:rFonts w:ascii="Arial" w:hAnsi="Arial" w:cs="Arial"/>
          <w:sz w:val="16"/>
          <w:szCs w:val="16"/>
        </w:rPr>
      </w:pPr>
      <w:r w:rsidRPr="00B619AC">
        <w:rPr>
          <w:rFonts w:ascii="Arial" w:hAnsi="Arial" w:cs="Arial"/>
          <w:sz w:val="16"/>
          <w:szCs w:val="16"/>
        </w:rPr>
        <w:t xml:space="preserve">c) 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 osób fizycznych lub prawnych, podmiotów lub organów działających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imieniu lub pod kierunkiem osoby fizycznej lub prawnej, podmiotu lub organu, o których mowa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Style w:val="text-justify"/>
          <w:rFonts w:ascii="Arial" w:hAnsi="Arial" w:cs="Arial"/>
          <w:sz w:val="16"/>
          <w:szCs w:val="16"/>
        </w:rPr>
        <w:t xml:space="preserve"> lit. a) lub b) niniejszego ustępu,</w:t>
      </w:r>
    </w:p>
    <w:p w14:paraId="06433B2D" w14:textId="4836FB71" w:rsidR="009A50C5" w:rsidRPr="00B619AC" w:rsidRDefault="00B619AC" w:rsidP="00B619AC">
      <w:pPr>
        <w:pStyle w:val="text-justify1"/>
        <w:spacing w:before="0" w:beforeAutospacing="0" w:after="0" w:afterAutospacing="0"/>
        <w:rPr>
          <w:rFonts w:ascii="Arial" w:hAnsi="Arial" w:cs="Arial"/>
          <w:sz w:val="16"/>
          <w:szCs w:val="16"/>
        </w:rPr>
      </w:pP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tym podwykonawców, dostawców lub podmiotów,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na</w:t>
      </w:r>
      <w:r w:rsidRPr="00B619AC">
        <w:rPr>
          <w:rFonts w:ascii="Arial" w:hAnsi="Arial" w:cs="Arial"/>
          <w:sz w:val="16"/>
          <w:szCs w:val="16"/>
        </w:rPr>
        <w:t xml:space="preserve"> których zdolności polega się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rozumieniu dyrektyw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sprawie zamówień publicznych,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w</w:t>
      </w:r>
      <w:r w:rsidRPr="00B619AC">
        <w:rPr>
          <w:rFonts w:ascii="Arial" w:hAnsi="Arial" w:cs="Arial"/>
          <w:sz w:val="16"/>
          <w:szCs w:val="16"/>
        </w:rPr>
        <w:t xml:space="preserve"> przypadku gdy przypada </w:t>
      </w:r>
      <w:r w:rsidRPr="00B619AC">
        <w:rPr>
          <w:rStyle w:val="Uwydatnienie"/>
          <w:rFonts w:ascii="Arial" w:hAnsi="Arial" w:cs="Arial"/>
          <w:i w:val="0"/>
          <w:iCs w:val="0"/>
          <w:sz w:val="16"/>
          <w:szCs w:val="16"/>
        </w:rPr>
        <w:t>na</w:t>
      </w:r>
      <w:r w:rsidRPr="00B619AC">
        <w:rPr>
          <w:rFonts w:ascii="Arial" w:hAnsi="Arial" w:cs="Arial"/>
          <w:sz w:val="16"/>
          <w:szCs w:val="16"/>
        </w:rPr>
        <w:t xml:space="preserve"> nich ponad 10 % wartości zamówienia.</w:t>
      </w:r>
    </w:p>
    <w:p w14:paraId="4487CD3A" w14:textId="77777777" w:rsidR="00B619AC" w:rsidRPr="00B619AC" w:rsidRDefault="00B619AC" w:rsidP="00B619AC">
      <w:pPr>
        <w:pStyle w:val="text-justify1"/>
        <w:spacing w:before="0" w:beforeAutospacing="0" w:after="0" w:afterAutospacing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45C02" w14:textId="5BD71FCF" w:rsidR="002E3939" w:rsidRDefault="00937E29">
    <w:pPr>
      <w:pStyle w:val="Nagwek"/>
    </w:pPr>
    <w:r>
      <w:rPr>
        <w:noProof/>
      </w:rPr>
      <w:drawing>
        <wp:inline distT="0" distB="0" distL="0" distR="0" wp14:anchorId="66EC2928" wp14:editId="0CF3BF06">
          <wp:extent cx="5406390" cy="533400"/>
          <wp:effectExtent l="0" t="0" r="3810" b="0"/>
          <wp:docPr id="3" name="Obraz 1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: z lewej strony znak Funduszy Europejskich złożony z symbolu graficznego, nazwy Fundusze Europejskie dla Kujaw i Pomorza, następnie flaga Polski z napisem Rzeczpospolita Polska oraz znak Unii Europejskiej z flagą UE, napisu Dofinansowane przez Unię Europejską, z prawej strony herb Województwa Kujawsko-Pomorskiego, nazwa Samorząd Województwa Kujawsko-Pomorskiego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639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2448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73052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D32"/>
    <w:rsid w:val="00043361"/>
    <w:rsid w:val="000C3C2F"/>
    <w:rsid w:val="000E2D32"/>
    <w:rsid w:val="0012597E"/>
    <w:rsid w:val="00213BCB"/>
    <w:rsid w:val="00251F0C"/>
    <w:rsid w:val="002B1A16"/>
    <w:rsid w:val="002E24A2"/>
    <w:rsid w:val="002E3939"/>
    <w:rsid w:val="002F5873"/>
    <w:rsid w:val="00305C51"/>
    <w:rsid w:val="00324E14"/>
    <w:rsid w:val="00332DF3"/>
    <w:rsid w:val="00406CE0"/>
    <w:rsid w:val="004102F7"/>
    <w:rsid w:val="004608B8"/>
    <w:rsid w:val="00474804"/>
    <w:rsid w:val="004D581E"/>
    <w:rsid w:val="00595F68"/>
    <w:rsid w:val="005D0DF9"/>
    <w:rsid w:val="005D3502"/>
    <w:rsid w:val="005F7F86"/>
    <w:rsid w:val="0064790F"/>
    <w:rsid w:val="0065498F"/>
    <w:rsid w:val="00684E9E"/>
    <w:rsid w:val="006E7E57"/>
    <w:rsid w:val="00701FFE"/>
    <w:rsid w:val="00715A08"/>
    <w:rsid w:val="00763E0C"/>
    <w:rsid w:val="007A57F0"/>
    <w:rsid w:val="007A7796"/>
    <w:rsid w:val="007B763A"/>
    <w:rsid w:val="007C179E"/>
    <w:rsid w:val="00804226"/>
    <w:rsid w:val="00831FB2"/>
    <w:rsid w:val="008C1E78"/>
    <w:rsid w:val="008F2D18"/>
    <w:rsid w:val="00937E29"/>
    <w:rsid w:val="00962E2D"/>
    <w:rsid w:val="00983C2D"/>
    <w:rsid w:val="009A50C5"/>
    <w:rsid w:val="00A3423F"/>
    <w:rsid w:val="00A418ED"/>
    <w:rsid w:val="00A56A86"/>
    <w:rsid w:val="00A615B9"/>
    <w:rsid w:val="00A928AB"/>
    <w:rsid w:val="00AA5685"/>
    <w:rsid w:val="00B46A41"/>
    <w:rsid w:val="00B619AC"/>
    <w:rsid w:val="00B771DC"/>
    <w:rsid w:val="00B975B5"/>
    <w:rsid w:val="00BA7A69"/>
    <w:rsid w:val="00BC42DE"/>
    <w:rsid w:val="00C15BA3"/>
    <w:rsid w:val="00C7419F"/>
    <w:rsid w:val="00CB252A"/>
    <w:rsid w:val="00D11456"/>
    <w:rsid w:val="00D2008C"/>
    <w:rsid w:val="00D30E49"/>
    <w:rsid w:val="00DE0A11"/>
    <w:rsid w:val="00E54227"/>
    <w:rsid w:val="00E8769A"/>
    <w:rsid w:val="00F5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7CBC1"/>
  <w15:chartTrackingRefBased/>
  <w15:docId w15:val="{E4CDFD59-EB8C-4704-BA36-55FF40776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D32"/>
    <w:pPr>
      <w:spacing w:line="254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E2D32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E2D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2D32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0E2D32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0E2D3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C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179E"/>
  </w:style>
  <w:style w:type="paragraph" w:styleId="Stopka">
    <w:name w:val="footer"/>
    <w:basedOn w:val="Normalny"/>
    <w:link w:val="StopkaZnak"/>
    <w:uiPriority w:val="99"/>
    <w:unhideWhenUsed/>
    <w:rsid w:val="007C1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179E"/>
  </w:style>
  <w:style w:type="character" w:customStyle="1" w:styleId="Teksttreci">
    <w:name w:val="Tekst treści_"/>
    <w:basedOn w:val="Domylnaczcionkaakapitu"/>
    <w:link w:val="Teksttreci0"/>
    <w:locked/>
    <w:rsid w:val="00406CE0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406CE0"/>
    <w:pPr>
      <w:widowControl w:val="0"/>
      <w:spacing w:after="200" w:line="240" w:lineRule="auto"/>
    </w:pPr>
    <w:rPr>
      <w:rFonts w:ascii="Calibri" w:eastAsia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63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A50C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A50C5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619AC"/>
    <w:rPr>
      <w:i/>
      <w:iCs/>
    </w:rPr>
  </w:style>
  <w:style w:type="character" w:customStyle="1" w:styleId="text-justify">
    <w:name w:val="text-justify"/>
    <w:basedOn w:val="Domylnaczcionkaakapitu"/>
    <w:rsid w:val="00B619AC"/>
  </w:style>
  <w:style w:type="character" w:customStyle="1" w:styleId="fn-ref">
    <w:name w:val="fn-ref"/>
    <w:basedOn w:val="Domylnaczcionkaakapitu"/>
    <w:rsid w:val="00B619AC"/>
  </w:style>
  <w:style w:type="paragraph" w:customStyle="1" w:styleId="text-justify1">
    <w:name w:val="text-justify1"/>
    <w:basedOn w:val="Normalny"/>
    <w:rsid w:val="00B6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96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4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7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7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17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19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6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70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8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8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8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1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1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2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6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6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86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21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6" Type="http://schemas.openxmlformats.org/officeDocument/2006/relationships/hyperlink" Target="https://sip.lex.pl/" TargetMode="External"/><Relationship Id="rId20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11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15" Type="http://schemas.openxmlformats.org/officeDocument/2006/relationships/hyperlink" Target="https://sip.lex.pl/" TargetMode="External"/><Relationship Id="rId10" Type="http://schemas.openxmlformats.org/officeDocument/2006/relationships/hyperlink" Target="https://sip.lex.pl/" TargetMode="External"/><Relationship Id="rId19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Relationship Id="rId9" Type="http://schemas.openxmlformats.org/officeDocument/2006/relationships/hyperlink" Target="https://sip.lex.pl/" TargetMode="External"/><Relationship Id="rId14" Type="http://schemas.openxmlformats.org/officeDocument/2006/relationships/hyperlink" Target="https://sip.lex.pl/" TargetMode="External"/><Relationship Id="rId22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760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Kruczkowska</dc:creator>
  <cp:keywords/>
  <dc:description/>
  <cp:lastModifiedBy>P07JT</cp:lastModifiedBy>
  <cp:revision>19</cp:revision>
  <cp:lastPrinted>2025-01-10T12:35:00Z</cp:lastPrinted>
  <dcterms:created xsi:type="dcterms:W3CDTF">2025-01-03T11:23:00Z</dcterms:created>
  <dcterms:modified xsi:type="dcterms:W3CDTF">2026-04-27T10:50:00Z</dcterms:modified>
</cp:coreProperties>
</file>