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196" w:type="dxa"/>
        <w:tblInd w:w="5" w:type="dxa"/>
        <w:tblCellMar>
          <w:top w:w="9" w:type="dxa"/>
          <w:left w:w="110" w:type="dxa"/>
        </w:tblCellMar>
        <w:tblLook w:val="04A0" w:firstRow="1" w:lastRow="0" w:firstColumn="1" w:lastColumn="0" w:noHBand="0" w:noVBand="1"/>
      </w:tblPr>
      <w:tblGrid>
        <w:gridCol w:w="2830"/>
        <w:gridCol w:w="7366"/>
      </w:tblGrid>
      <w:tr w:rsidR="002C2889" w14:paraId="361C1FE5" w14:textId="77777777" w:rsidTr="0089585D">
        <w:trPr>
          <w:trHeight w:val="838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68D3F" w14:textId="77777777" w:rsidR="002C2889" w:rsidRDefault="002C2889" w:rsidP="00064398">
            <w:pPr>
              <w:spacing w:after="0" w:line="259" w:lineRule="auto"/>
              <w:ind w:left="0" w:firstLine="0"/>
              <w:jc w:val="left"/>
            </w:pPr>
            <w:bookmarkStart w:id="0" w:name="_Hlk179450641"/>
            <w:r>
              <w:t xml:space="preserve">Wydajność obliczeniowa 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59B1B" w14:textId="373E67D1" w:rsidR="002C2889" w:rsidRDefault="002C2889" w:rsidP="002C2889">
            <w:pPr>
              <w:spacing w:after="0" w:line="259" w:lineRule="auto"/>
              <w:ind w:left="0" w:right="108" w:firstLine="0"/>
            </w:pPr>
            <w:r>
              <w:t xml:space="preserve">Procesor osiągający wynik w teście </w:t>
            </w:r>
            <w:r w:rsidR="00EB0F8C">
              <w:t xml:space="preserve">na stronie </w:t>
            </w:r>
            <w:hyperlink r:id="rId8" w:history="1">
              <w:r w:rsidR="00CE348C" w:rsidRPr="00C71FCA">
                <w:rPr>
                  <w:rStyle w:val="Hipercze"/>
                </w:rPr>
                <w:t>www.cpubenchmark.net/cpu_list.php</w:t>
              </w:r>
            </w:hyperlink>
            <w:r w:rsidR="00CE348C">
              <w:t xml:space="preserve">  minim</w:t>
            </w:r>
            <w:r w:rsidR="00EB0F8C">
              <w:t>um</w:t>
            </w:r>
            <w:r>
              <w:t xml:space="preserve"> </w:t>
            </w:r>
            <w:r w:rsidR="004C0465">
              <w:t>17</w:t>
            </w:r>
            <w:r w:rsidR="008C5B13">
              <w:t>0</w:t>
            </w:r>
            <w:r>
              <w:t xml:space="preserve">00 punktów. </w:t>
            </w:r>
          </w:p>
        </w:tc>
      </w:tr>
      <w:tr w:rsidR="002C2889" w14:paraId="091B2AAE" w14:textId="77777777" w:rsidTr="0089585D">
        <w:trPr>
          <w:trHeight w:val="823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059CC" w14:textId="77777777" w:rsidR="002C2889" w:rsidRDefault="002C2889" w:rsidP="00064398">
            <w:pPr>
              <w:spacing w:after="0" w:line="259" w:lineRule="auto"/>
              <w:ind w:left="0" w:firstLine="0"/>
              <w:jc w:val="left"/>
            </w:pPr>
            <w:r>
              <w:t xml:space="preserve">Pamięć operacyjna 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1DD7F" w14:textId="23E0BAC8" w:rsidR="002C2889" w:rsidRDefault="002C2889" w:rsidP="002C2889">
            <w:pPr>
              <w:spacing w:after="0" w:line="259" w:lineRule="auto"/>
              <w:ind w:left="0" w:right="109" w:firstLine="0"/>
            </w:pPr>
            <w:r w:rsidRPr="002C2889">
              <w:t xml:space="preserve">Pamięć RAM: co najmniej </w:t>
            </w:r>
            <w:r w:rsidR="0089585D">
              <w:t>1</w:t>
            </w:r>
            <w:r w:rsidR="008C5B13">
              <w:t>6</w:t>
            </w:r>
            <w:r w:rsidRPr="002C2889">
              <w:t xml:space="preserve"> GB pamięci RAM z możliwością rozbudowy</w:t>
            </w:r>
            <w:r>
              <w:t xml:space="preserve"> </w:t>
            </w:r>
          </w:p>
        </w:tc>
      </w:tr>
      <w:tr w:rsidR="002C2889" w14:paraId="2F8C7D32" w14:textId="77777777" w:rsidTr="0089585D">
        <w:trPr>
          <w:trHeight w:val="693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10B02" w14:textId="77777777" w:rsidR="002C2889" w:rsidRDefault="002C2889" w:rsidP="00064398">
            <w:pPr>
              <w:spacing w:after="0" w:line="259" w:lineRule="auto"/>
              <w:ind w:left="0" w:firstLine="0"/>
              <w:jc w:val="left"/>
            </w:pPr>
            <w:r>
              <w:t xml:space="preserve">Wydajność grafiki 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0359A" w14:textId="77777777" w:rsidR="002C2889" w:rsidRDefault="002C2889" w:rsidP="002C2889">
            <w:pPr>
              <w:spacing w:after="0" w:line="259" w:lineRule="auto"/>
              <w:ind w:left="0" w:right="109" w:firstLine="0"/>
            </w:pPr>
            <w:r>
              <w:t>- karta graficzna zintegrowana,</w:t>
            </w:r>
          </w:p>
          <w:p w14:paraId="542521BF" w14:textId="77777777" w:rsidR="002C2889" w:rsidRDefault="002C2889" w:rsidP="002C2889">
            <w:pPr>
              <w:spacing w:after="0" w:line="259" w:lineRule="auto"/>
              <w:ind w:left="164" w:right="109" w:hanging="164"/>
            </w:pPr>
          </w:p>
        </w:tc>
      </w:tr>
      <w:tr w:rsidR="002C2889" w14:paraId="5CCFFD97" w14:textId="77777777" w:rsidTr="0089585D">
        <w:trPr>
          <w:trHeight w:val="929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BB4B7" w14:textId="77777777" w:rsidR="002C2889" w:rsidRDefault="002C2889" w:rsidP="00064398">
            <w:pPr>
              <w:spacing w:after="0" w:line="259" w:lineRule="auto"/>
              <w:ind w:left="0" w:firstLine="0"/>
              <w:jc w:val="left"/>
            </w:pPr>
            <w:r>
              <w:t xml:space="preserve">Monitor/wyświetlacz 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71230" w14:textId="77777777" w:rsidR="001820B3" w:rsidRDefault="002C2889" w:rsidP="0022259B">
            <w:pPr>
              <w:spacing w:after="0" w:line="259" w:lineRule="auto"/>
              <w:ind w:left="0" w:right="104" w:firstLine="0"/>
            </w:pPr>
            <w:r>
              <w:t xml:space="preserve">przekątna ekranu min. </w:t>
            </w:r>
            <w:r w:rsidR="00DD43EB">
              <w:t>1</w:t>
            </w:r>
            <w:r w:rsidR="00CE56A1">
              <w:t>5</w:t>
            </w:r>
            <w:r>
              <w:t xml:space="preserve">”; </w:t>
            </w:r>
          </w:p>
          <w:p w14:paraId="79EC5A49" w14:textId="77777777" w:rsidR="001820B3" w:rsidRDefault="002C2889" w:rsidP="0022259B">
            <w:pPr>
              <w:spacing w:after="0" w:line="259" w:lineRule="auto"/>
              <w:ind w:left="0" w:right="104" w:firstLine="0"/>
            </w:pPr>
            <w:r>
              <w:t xml:space="preserve">rozdzielczość ekranu 1920x1080; </w:t>
            </w:r>
          </w:p>
          <w:p w14:paraId="4540AA3F" w14:textId="7B5098E7" w:rsidR="0022259B" w:rsidRDefault="0089585D" w:rsidP="0022259B">
            <w:pPr>
              <w:spacing w:after="0" w:line="259" w:lineRule="auto"/>
              <w:ind w:left="0" w:right="104" w:firstLine="0"/>
            </w:pPr>
            <w:r>
              <w:t>powłoka ekran</w:t>
            </w:r>
            <w:r w:rsidR="00866318">
              <w:t>u</w:t>
            </w:r>
            <w:r>
              <w:t xml:space="preserve"> antyrefleksyjna</w:t>
            </w:r>
            <w:r w:rsidR="00CE56A1">
              <w:t>, matowa</w:t>
            </w:r>
            <w:r w:rsidR="0022259B">
              <w:t xml:space="preserve">, </w:t>
            </w:r>
          </w:p>
        </w:tc>
      </w:tr>
      <w:tr w:rsidR="002C2889" w14:paraId="4B458246" w14:textId="77777777" w:rsidTr="0089585D">
        <w:trPr>
          <w:trHeight w:val="817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0675E" w14:textId="77777777" w:rsidR="002C2889" w:rsidRDefault="002C2889" w:rsidP="00064398">
            <w:pPr>
              <w:spacing w:after="0" w:line="259" w:lineRule="auto"/>
              <w:ind w:left="0" w:right="5" w:firstLine="0"/>
              <w:jc w:val="left"/>
            </w:pPr>
            <w:r>
              <w:t xml:space="preserve">Parametry pamięci masowej 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A4EFF" w14:textId="3D7BF265" w:rsidR="002C2889" w:rsidRDefault="002C2889" w:rsidP="002C2889">
            <w:pPr>
              <w:tabs>
                <w:tab w:val="center" w:pos="4957"/>
              </w:tabs>
              <w:spacing w:after="0" w:line="259" w:lineRule="auto"/>
              <w:ind w:left="0" w:firstLine="0"/>
              <w:jc w:val="left"/>
            </w:pPr>
            <w:r>
              <w:t>Dysk SSD o pojemności co najmniej 512 GB</w:t>
            </w:r>
          </w:p>
        </w:tc>
      </w:tr>
      <w:tr w:rsidR="002C2889" w14:paraId="594A9AFD" w14:textId="77777777" w:rsidTr="0089585D">
        <w:trPr>
          <w:trHeight w:val="829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3982A" w14:textId="77777777" w:rsidR="002C2889" w:rsidRDefault="002C2889" w:rsidP="00064398">
            <w:pPr>
              <w:spacing w:after="0" w:line="259" w:lineRule="auto"/>
              <w:ind w:left="0" w:firstLine="0"/>
              <w:jc w:val="left"/>
            </w:pPr>
            <w:r>
              <w:t xml:space="preserve">Wyposażenie multimedialne 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149D7" w14:textId="474889AC" w:rsidR="002C2889" w:rsidRDefault="002C2889" w:rsidP="00D7453A">
            <w:pPr>
              <w:spacing w:after="0" w:line="259" w:lineRule="auto"/>
              <w:ind w:left="0" w:right="106" w:firstLine="0"/>
            </w:pPr>
            <w:r>
              <w:t xml:space="preserve">2 wbudowane mikrofony, głośniki, kamera, </w:t>
            </w:r>
            <w:r w:rsidR="00D7453A">
              <w:t>wyjście słuchawkowe/mikrofonowe</w:t>
            </w:r>
            <w:r>
              <w:t xml:space="preserve">   </w:t>
            </w:r>
          </w:p>
        </w:tc>
      </w:tr>
      <w:tr w:rsidR="00CB5F34" w14:paraId="76225631" w14:textId="77777777" w:rsidTr="0089585D">
        <w:trPr>
          <w:trHeight w:val="889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8CC9B" w14:textId="77777777" w:rsidR="00CB5F34" w:rsidRDefault="00CB5F34" w:rsidP="00060529">
            <w:pPr>
              <w:spacing w:after="48" w:line="240" w:lineRule="auto"/>
              <w:ind w:left="0" w:firstLine="0"/>
              <w:jc w:val="left"/>
            </w:pPr>
            <w:r>
              <w:t xml:space="preserve">Wymagania dotyczące baterii / zasilania (dot. </w:t>
            </w:r>
          </w:p>
          <w:p w14:paraId="1E3E10FB" w14:textId="77777777" w:rsidR="00CB5F34" w:rsidRDefault="00CB5F34" w:rsidP="00060529">
            <w:pPr>
              <w:spacing w:after="0" w:line="240" w:lineRule="auto"/>
              <w:ind w:left="0" w:firstLine="0"/>
              <w:jc w:val="left"/>
            </w:pPr>
            <w:r>
              <w:t xml:space="preserve">komputerów przenośnych) 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E2947" w14:textId="5F51146E" w:rsidR="00CB5F34" w:rsidRDefault="00CB5F34" w:rsidP="00CB5F34">
            <w:pPr>
              <w:spacing w:after="0" w:line="259" w:lineRule="auto"/>
              <w:ind w:left="0" w:firstLine="0"/>
              <w:jc w:val="left"/>
            </w:pPr>
            <w:r>
              <w:t xml:space="preserve">Bateria poj. min. </w:t>
            </w:r>
            <w:r w:rsidR="00AB5441">
              <w:t>45</w:t>
            </w:r>
            <w:r>
              <w:rPr>
                <w:rFonts w:ascii="Arial" w:hAnsi="Arial" w:cs="Arial"/>
                <w:color w:val="1A1A1A"/>
                <w:sz w:val="21"/>
                <w:szCs w:val="21"/>
                <w:shd w:val="clear" w:color="auto" w:fill="F9F9F9"/>
              </w:rPr>
              <w:t xml:space="preserve"> </w:t>
            </w:r>
            <w:proofErr w:type="spellStart"/>
            <w:r w:rsidR="00AB5441">
              <w:rPr>
                <w:rFonts w:ascii="Arial" w:hAnsi="Arial" w:cs="Arial"/>
                <w:color w:val="1A1A1A"/>
                <w:sz w:val="21"/>
                <w:szCs w:val="21"/>
                <w:shd w:val="clear" w:color="auto" w:fill="F9F9F9"/>
              </w:rPr>
              <w:t>Wh</w:t>
            </w:r>
            <w:proofErr w:type="spellEnd"/>
            <w:r>
              <w:t xml:space="preserve">  </w:t>
            </w:r>
          </w:p>
        </w:tc>
      </w:tr>
      <w:bookmarkEnd w:id="0"/>
      <w:tr w:rsidR="00CB5F34" w14:paraId="73AE74FD" w14:textId="77777777" w:rsidTr="0089585D">
        <w:trPr>
          <w:trHeight w:val="889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187FE" w14:textId="77777777" w:rsidR="00CB5F34" w:rsidRDefault="00CB5F34" w:rsidP="00060529">
            <w:pPr>
              <w:spacing w:after="48" w:line="240" w:lineRule="auto"/>
              <w:ind w:left="0" w:firstLine="0"/>
              <w:jc w:val="left"/>
            </w:pPr>
            <w:r>
              <w:t>Zgodność z systemami operacyjnymi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AEE38" w14:textId="77777777" w:rsidR="00CB5F34" w:rsidRPr="00CB5F34" w:rsidRDefault="00CB5F34" w:rsidP="00CB5F34">
            <w:pPr>
              <w:spacing w:after="0"/>
              <w:ind w:left="0" w:firstLine="0"/>
              <w:rPr>
                <w:szCs w:val="24"/>
              </w:rPr>
            </w:pPr>
            <w:r w:rsidRPr="00CB5F34">
              <w:rPr>
                <w:szCs w:val="24"/>
              </w:rPr>
              <w:t>Preinstalowany system operacyjny.</w:t>
            </w:r>
          </w:p>
          <w:p w14:paraId="41F1B71B" w14:textId="77777777" w:rsidR="00CB5F34" w:rsidRPr="00CB5F34" w:rsidRDefault="00CB5F34" w:rsidP="00CB5F34">
            <w:pPr>
              <w:spacing w:after="0"/>
              <w:ind w:left="0" w:firstLine="0"/>
              <w:rPr>
                <w:szCs w:val="24"/>
              </w:rPr>
            </w:pPr>
            <w:r w:rsidRPr="00CB5F34">
              <w:rPr>
                <w:szCs w:val="24"/>
              </w:rPr>
              <w:t>System operacyjny spełniający poniższe parametry (poprzez wbudowane mechanizmy, bez użycia dodatkowych aplikacji):</w:t>
            </w:r>
          </w:p>
          <w:p w14:paraId="710A5BB3" w14:textId="77777777" w:rsidR="00CB5F34" w:rsidRPr="00CB5F34" w:rsidRDefault="00CB5F34" w:rsidP="00CB5F34">
            <w:pPr>
              <w:numPr>
                <w:ilvl w:val="0"/>
                <w:numId w:val="2"/>
              </w:numPr>
              <w:suppressAutoHyphens/>
              <w:spacing w:after="0" w:line="276" w:lineRule="auto"/>
              <w:ind w:left="176" w:hanging="142"/>
              <w:rPr>
                <w:szCs w:val="24"/>
              </w:rPr>
            </w:pPr>
            <w:r w:rsidRPr="00CB5F34">
              <w:rPr>
                <w:bCs/>
                <w:szCs w:val="24"/>
              </w:rPr>
              <w:t>Możliwość dokonywania aktualizacji i poprawek systemu przez Internet z możliwością wyboru instalowanych poprawek,</w:t>
            </w:r>
          </w:p>
          <w:p w14:paraId="356CDA83" w14:textId="77777777" w:rsidR="00CB5F34" w:rsidRPr="003F6C27" w:rsidRDefault="00CB5F34" w:rsidP="00CB5F34">
            <w:pPr>
              <w:numPr>
                <w:ilvl w:val="0"/>
                <w:numId w:val="2"/>
              </w:numPr>
              <w:suppressAutoHyphens/>
              <w:spacing w:after="0" w:line="276" w:lineRule="auto"/>
              <w:ind w:left="176" w:hanging="142"/>
              <w:rPr>
                <w:szCs w:val="24"/>
              </w:rPr>
            </w:pPr>
            <w:r w:rsidRPr="00CB5F34">
              <w:rPr>
                <w:bCs/>
                <w:szCs w:val="24"/>
              </w:rPr>
              <w:t>Możliwość dokonywania uaktualnień sterowników urządzeń przez Internet – witrynę producenta systemu,</w:t>
            </w:r>
          </w:p>
          <w:p w14:paraId="2C07B06D" w14:textId="77777777" w:rsidR="003F6C27" w:rsidRPr="003F6C27" w:rsidRDefault="003F6C27" w:rsidP="003F6C27">
            <w:pPr>
              <w:numPr>
                <w:ilvl w:val="0"/>
                <w:numId w:val="2"/>
              </w:numPr>
              <w:suppressAutoHyphens/>
              <w:spacing w:after="0" w:line="276" w:lineRule="auto"/>
              <w:ind w:left="176" w:hanging="142"/>
              <w:rPr>
                <w:b/>
                <w:szCs w:val="24"/>
              </w:rPr>
            </w:pPr>
            <w:r w:rsidRPr="003F6C27">
              <w:rPr>
                <w:b/>
                <w:szCs w:val="24"/>
              </w:rPr>
              <w:t>System musi umożliwiać pracę w domenie</w:t>
            </w:r>
          </w:p>
          <w:p w14:paraId="3E082176" w14:textId="77777777" w:rsidR="00CB5F34" w:rsidRPr="00CB5F34" w:rsidRDefault="00CB5F34" w:rsidP="00CB5F34">
            <w:pPr>
              <w:numPr>
                <w:ilvl w:val="0"/>
                <w:numId w:val="2"/>
              </w:numPr>
              <w:suppressAutoHyphens/>
              <w:spacing w:after="0" w:line="276" w:lineRule="auto"/>
              <w:ind w:left="176" w:hanging="142"/>
              <w:rPr>
                <w:szCs w:val="24"/>
              </w:rPr>
            </w:pPr>
            <w:r w:rsidRPr="00CB5F34">
              <w:rPr>
                <w:bCs/>
                <w:szCs w:val="24"/>
              </w:rPr>
              <w:t>Darmowe aktualizacje w ramach wersji systemu operacyjnego przez Internet (niezbędne aktualizacje, poprawki, biuletyny bezpieczeństwa muszą być dostarczane bez dodatkowych opłat),</w:t>
            </w:r>
          </w:p>
          <w:p w14:paraId="58F879DE" w14:textId="47B8BD77" w:rsidR="00CB5F34" w:rsidRPr="00CB5F34" w:rsidRDefault="00CB5F34" w:rsidP="00CB5F34">
            <w:pPr>
              <w:numPr>
                <w:ilvl w:val="0"/>
                <w:numId w:val="2"/>
              </w:numPr>
              <w:suppressAutoHyphens/>
              <w:spacing w:after="0" w:line="276" w:lineRule="auto"/>
              <w:ind w:left="176" w:hanging="142"/>
              <w:rPr>
                <w:szCs w:val="24"/>
              </w:rPr>
            </w:pPr>
            <w:r w:rsidRPr="00CB5F34">
              <w:rPr>
                <w:bCs/>
                <w:szCs w:val="24"/>
              </w:rPr>
              <w:t>Wymagane jest aby dostarczona licencja systemu operacyjnego dopuszczała instalację systemu operacyjnego producenta, którego wsparcie dodatkowe wygasa nie wcześniej niż 1 stycznia 202</w:t>
            </w:r>
            <w:r w:rsidR="0022259B">
              <w:rPr>
                <w:bCs/>
                <w:szCs w:val="24"/>
              </w:rPr>
              <w:t>7</w:t>
            </w:r>
            <w:r w:rsidRPr="00CB5F34">
              <w:rPr>
                <w:bCs/>
                <w:szCs w:val="24"/>
              </w:rPr>
              <w:t xml:space="preserve"> r.  Wymagane jest </w:t>
            </w:r>
            <w:r w:rsidR="0022259B">
              <w:rPr>
                <w:bCs/>
                <w:szCs w:val="24"/>
              </w:rPr>
              <w:t>d</w:t>
            </w:r>
            <w:r w:rsidR="0022259B" w:rsidRPr="0022259B">
              <w:rPr>
                <w:bCs/>
                <w:szCs w:val="24"/>
              </w:rPr>
              <w:t>ostarczenie nośnika instalacyjnego w formie cyfrowej (np. obraz ISO) lub zapewnienie dostępu do niego poprzez stronę producenta.</w:t>
            </w:r>
            <w:r w:rsidRPr="00CB5F34">
              <w:rPr>
                <w:bCs/>
                <w:szCs w:val="24"/>
              </w:rPr>
              <w:t>,</w:t>
            </w:r>
          </w:p>
          <w:p w14:paraId="4F6816DC" w14:textId="77777777" w:rsidR="00CB5F34" w:rsidRPr="00CB5F34" w:rsidRDefault="00CB5F34" w:rsidP="00CB5F34">
            <w:pPr>
              <w:numPr>
                <w:ilvl w:val="0"/>
                <w:numId w:val="2"/>
              </w:numPr>
              <w:suppressAutoHyphens/>
              <w:spacing w:after="0" w:line="276" w:lineRule="auto"/>
              <w:ind w:left="176" w:hanging="142"/>
              <w:rPr>
                <w:szCs w:val="24"/>
              </w:rPr>
            </w:pPr>
            <w:r w:rsidRPr="00CB5F34">
              <w:rPr>
                <w:bCs/>
                <w:szCs w:val="24"/>
              </w:rPr>
              <w:t>Internetowa aktualizacja zapewniona w języku polskim,</w:t>
            </w:r>
          </w:p>
          <w:p w14:paraId="6741CE43" w14:textId="77777777" w:rsidR="00CB5F34" w:rsidRPr="00CB5F34" w:rsidRDefault="00CB5F34" w:rsidP="00CB5F34">
            <w:pPr>
              <w:numPr>
                <w:ilvl w:val="0"/>
                <w:numId w:val="2"/>
              </w:numPr>
              <w:suppressAutoHyphens/>
              <w:spacing w:after="0" w:line="276" w:lineRule="auto"/>
              <w:ind w:left="176" w:hanging="142"/>
              <w:rPr>
                <w:szCs w:val="24"/>
              </w:rPr>
            </w:pPr>
            <w:r w:rsidRPr="00CB5F34">
              <w:rPr>
                <w:bCs/>
                <w:szCs w:val="24"/>
              </w:rPr>
              <w:lastRenderedPageBreak/>
              <w:t>Wbudowana zapora internetowa (firewall) dla ochrony połączeń internetowych; zintegrowana z systemem konsola do zarządzania ustawieniami zapory i regułami IP v4 i v6,</w:t>
            </w:r>
          </w:p>
          <w:p w14:paraId="6292C019" w14:textId="77777777" w:rsidR="00CB5F34" w:rsidRPr="00CB5F34" w:rsidRDefault="00CB5F34" w:rsidP="00CB5F34">
            <w:pPr>
              <w:numPr>
                <w:ilvl w:val="0"/>
                <w:numId w:val="2"/>
              </w:numPr>
              <w:suppressAutoHyphens/>
              <w:spacing w:after="0" w:line="276" w:lineRule="auto"/>
              <w:ind w:left="176" w:hanging="142"/>
              <w:rPr>
                <w:szCs w:val="24"/>
              </w:rPr>
            </w:pPr>
            <w:r w:rsidRPr="00CB5F34">
              <w:rPr>
                <w:bCs/>
                <w:szCs w:val="24"/>
              </w:rPr>
              <w:t>Zlokalizowane w języku polskim, co najmniej następujące elementy: menu, odtwarzacz multimediów, pomoc, komunikaty systemowe,</w:t>
            </w:r>
          </w:p>
          <w:p w14:paraId="32E05E2B" w14:textId="77777777" w:rsidR="00CB5F34" w:rsidRPr="00CB5F34" w:rsidRDefault="00CB5F34" w:rsidP="00CB5F34">
            <w:pPr>
              <w:numPr>
                <w:ilvl w:val="0"/>
                <w:numId w:val="2"/>
              </w:numPr>
              <w:suppressAutoHyphens/>
              <w:spacing w:after="0" w:line="276" w:lineRule="auto"/>
              <w:ind w:left="176" w:hanging="142"/>
              <w:rPr>
                <w:szCs w:val="24"/>
              </w:rPr>
            </w:pPr>
            <w:r w:rsidRPr="00CB5F34">
              <w:rPr>
                <w:bCs/>
                <w:szCs w:val="24"/>
              </w:rPr>
              <w:t xml:space="preserve">Wsparcie dla większości powszechnie używanych urządzeń peryferyjnych (drukarek, urządzeń sieciowych, standardów USB, </w:t>
            </w:r>
            <w:proofErr w:type="spellStart"/>
            <w:r w:rsidRPr="00CB5F34">
              <w:rPr>
                <w:bCs/>
                <w:szCs w:val="24"/>
              </w:rPr>
              <w:t>Plug&amp;Play</w:t>
            </w:r>
            <w:proofErr w:type="spellEnd"/>
            <w:r w:rsidRPr="00CB5F34">
              <w:rPr>
                <w:bCs/>
                <w:szCs w:val="24"/>
              </w:rPr>
              <w:t>, Wi-Fi),</w:t>
            </w:r>
          </w:p>
          <w:p w14:paraId="64895E5A" w14:textId="77777777" w:rsidR="00CB5F34" w:rsidRPr="00CB5F34" w:rsidRDefault="00CB5F34" w:rsidP="00CB5F34">
            <w:pPr>
              <w:numPr>
                <w:ilvl w:val="0"/>
                <w:numId w:val="2"/>
              </w:numPr>
              <w:suppressAutoHyphens/>
              <w:spacing w:after="0" w:line="276" w:lineRule="auto"/>
              <w:ind w:left="176" w:hanging="142"/>
              <w:rPr>
                <w:szCs w:val="24"/>
              </w:rPr>
            </w:pPr>
            <w:r w:rsidRPr="00CB5F34">
              <w:rPr>
                <w:bCs/>
                <w:szCs w:val="24"/>
              </w:rPr>
              <w:t>Funkcjonalność automatycznej zmiany domyślnej drukarki w zależności od sieci, do której podłączony jest komputer,</w:t>
            </w:r>
          </w:p>
          <w:p w14:paraId="04F58E85" w14:textId="77777777" w:rsidR="00CB5F34" w:rsidRPr="00CB5F34" w:rsidRDefault="00CB5F34" w:rsidP="00CB5F34">
            <w:pPr>
              <w:numPr>
                <w:ilvl w:val="0"/>
                <w:numId w:val="2"/>
              </w:numPr>
              <w:suppressAutoHyphens/>
              <w:spacing w:after="0" w:line="276" w:lineRule="auto"/>
              <w:ind w:left="176" w:hanging="142"/>
              <w:rPr>
                <w:szCs w:val="24"/>
              </w:rPr>
            </w:pPr>
            <w:r w:rsidRPr="00CB5F34">
              <w:rPr>
                <w:bCs/>
                <w:szCs w:val="24"/>
              </w:rPr>
              <w:t>Interfejs użytkownika działający w trybie graficznym z elementami 3D, zintegrowana z interfejsem użytkownika interaktywna część pulpitu służącą do uruchamiania aplikacji, które użytkownik może dowolnie wymieniać i pobrać ze strony producenta,</w:t>
            </w:r>
          </w:p>
          <w:p w14:paraId="5B694667" w14:textId="77777777" w:rsidR="00CB5F34" w:rsidRPr="00CB5F34" w:rsidRDefault="00CB5F34" w:rsidP="00CB5F34">
            <w:pPr>
              <w:numPr>
                <w:ilvl w:val="0"/>
                <w:numId w:val="2"/>
              </w:numPr>
              <w:suppressAutoHyphens/>
              <w:spacing w:after="0" w:line="276" w:lineRule="auto"/>
              <w:ind w:left="176" w:hanging="142"/>
              <w:rPr>
                <w:szCs w:val="24"/>
              </w:rPr>
            </w:pPr>
            <w:r w:rsidRPr="00CB5F34">
              <w:rPr>
                <w:bCs/>
                <w:szCs w:val="24"/>
              </w:rPr>
              <w:t>Zabezpieczony hasłem hierarchiczny dostęp do systemu, praca systemu w trybie ochrony kont użytkowników,</w:t>
            </w:r>
          </w:p>
          <w:p w14:paraId="70BEBF32" w14:textId="77777777" w:rsidR="00CB5F34" w:rsidRPr="00CB5F34" w:rsidRDefault="00CB5F34" w:rsidP="00CB5F34">
            <w:pPr>
              <w:numPr>
                <w:ilvl w:val="0"/>
                <w:numId w:val="2"/>
              </w:numPr>
              <w:suppressAutoHyphens/>
              <w:spacing w:after="0" w:line="276" w:lineRule="auto"/>
              <w:ind w:left="176" w:hanging="142"/>
              <w:rPr>
                <w:szCs w:val="24"/>
              </w:rPr>
            </w:pPr>
            <w:r w:rsidRPr="00CB5F34">
              <w:rPr>
                <w:bCs/>
                <w:szCs w:val="24"/>
              </w:rPr>
              <w:t>Zintegrowany z systemem moduł wyszukiwania informacji (plików różnego typu) dostępny z kilku poziomów: poziom menu, poziom otwartego okna systemu operacyjnego; system wyszukiwania oparty na konfigurowalnym przez użytkownika module indeksacji zasobów lokalnych,</w:t>
            </w:r>
          </w:p>
          <w:p w14:paraId="60B9E2F0" w14:textId="77777777" w:rsidR="00CB5F34" w:rsidRPr="00CB5F34" w:rsidRDefault="00CB5F34" w:rsidP="00CB5F34">
            <w:pPr>
              <w:numPr>
                <w:ilvl w:val="0"/>
                <w:numId w:val="2"/>
              </w:numPr>
              <w:suppressAutoHyphens/>
              <w:spacing w:after="0" w:line="276" w:lineRule="auto"/>
              <w:ind w:left="176" w:hanging="142"/>
              <w:rPr>
                <w:szCs w:val="24"/>
              </w:rPr>
            </w:pPr>
            <w:r w:rsidRPr="00CB5F34">
              <w:rPr>
                <w:bCs/>
                <w:szCs w:val="24"/>
              </w:rPr>
              <w:t>Zintegrowane z systemem operacyjnym narzędzia zwalczające złośliwe oprogramowanie; aktualizacje dostępne u producenta nieodpłatnie bez ograniczeń czasowych,</w:t>
            </w:r>
          </w:p>
          <w:p w14:paraId="5644021A" w14:textId="77777777" w:rsidR="00CB5F34" w:rsidRPr="00CB5F34" w:rsidRDefault="00CB5F34" w:rsidP="00CB5F34">
            <w:pPr>
              <w:numPr>
                <w:ilvl w:val="0"/>
                <w:numId w:val="2"/>
              </w:numPr>
              <w:suppressAutoHyphens/>
              <w:spacing w:after="0" w:line="276" w:lineRule="auto"/>
              <w:ind w:left="176" w:hanging="142"/>
              <w:rPr>
                <w:szCs w:val="24"/>
              </w:rPr>
            </w:pPr>
            <w:r w:rsidRPr="00CB5F34">
              <w:rPr>
                <w:bCs/>
                <w:szCs w:val="24"/>
              </w:rPr>
              <w:t>Zintegrowany z systemem operacyjnym moduł synchronizacji komputera z urządzeniami zewnętrznymi,</w:t>
            </w:r>
          </w:p>
          <w:p w14:paraId="0A119563" w14:textId="77777777" w:rsidR="00CB5F34" w:rsidRPr="00CB5F34" w:rsidRDefault="00CB5F34" w:rsidP="00CB5F34">
            <w:pPr>
              <w:numPr>
                <w:ilvl w:val="0"/>
                <w:numId w:val="2"/>
              </w:numPr>
              <w:suppressAutoHyphens/>
              <w:spacing w:after="0" w:line="276" w:lineRule="auto"/>
              <w:ind w:left="176" w:hanging="142"/>
              <w:rPr>
                <w:szCs w:val="24"/>
              </w:rPr>
            </w:pPr>
            <w:r w:rsidRPr="00CB5F34">
              <w:rPr>
                <w:bCs/>
                <w:szCs w:val="24"/>
              </w:rPr>
              <w:t>Wbudowany system pomocy w języku polskim,</w:t>
            </w:r>
          </w:p>
          <w:p w14:paraId="5F9CA6B1" w14:textId="77777777" w:rsidR="00CB5F34" w:rsidRPr="00CB5F34" w:rsidRDefault="00CB5F34" w:rsidP="00CB5F34">
            <w:pPr>
              <w:numPr>
                <w:ilvl w:val="0"/>
                <w:numId w:val="2"/>
              </w:numPr>
              <w:suppressAutoHyphens/>
              <w:spacing w:after="0" w:line="276" w:lineRule="auto"/>
              <w:ind w:left="176" w:hanging="142"/>
              <w:rPr>
                <w:szCs w:val="24"/>
              </w:rPr>
            </w:pPr>
            <w:r w:rsidRPr="00CB5F34">
              <w:rPr>
                <w:bCs/>
                <w:szCs w:val="24"/>
              </w:rPr>
              <w:t>Możliwość przystosowania stanowiska dla osób niepełnosprawnych (np. słabo widzących),</w:t>
            </w:r>
          </w:p>
          <w:p w14:paraId="17B3C931" w14:textId="77777777" w:rsidR="00CB5F34" w:rsidRPr="00CB5F34" w:rsidRDefault="00CB5F34" w:rsidP="00CB5F34">
            <w:pPr>
              <w:numPr>
                <w:ilvl w:val="0"/>
                <w:numId w:val="2"/>
              </w:numPr>
              <w:suppressAutoHyphens/>
              <w:spacing w:after="0" w:line="276" w:lineRule="auto"/>
              <w:ind w:left="176" w:hanging="142"/>
              <w:rPr>
                <w:szCs w:val="24"/>
              </w:rPr>
            </w:pPr>
            <w:r w:rsidRPr="00CB5F34">
              <w:rPr>
                <w:bCs/>
                <w:szCs w:val="24"/>
              </w:rPr>
              <w:t>Automatyczne występowanie i używanie (wystawianie) certyfikatów PKI X.509,</w:t>
            </w:r>
          </w:p>
          <w:p w14:paraId="673A1E10" w14:textId="4BF39F40" w:rsidR="00CB5F34" w:rsidRPr="00CB5F34" w:rsidRDefault="00CB5F34" w:rsidP="00CB5F34">
            <w:pPr>
              <w:numPr>
                <w:ilvl w:val="0"/>
                <w:numId w:val="2"/>
              </w:numPr>
              <w:suppressAutoHyphens/>
              <w:spacing w:after="0" w:line="276" w:lineRule="auto"/>
              <w:ind w:left="176" w:hanging="142"/>
              <w:rPr>
                <w:szCs w:val="24"/>
              </w:rPr>
            </w:pPr>
            <w:r w:rsidRPr="00CB5F34">
              <w:rPr>
                <w:bCs/>
                <w:szCs w:val="24"/>
              </w:rPr>
              <w:t>Wsparcie dla .NET Framework 3.0, 4.0, 5.0 – możliwość uruchomienia aplikacji działających we wskazanych środowiskach,</w:t>
            </w:r>
          </w:p>
          <w:p w14:paraId="3BA02DAB" w14:textId="77777777" w:rsidR="00CB5F34" w:rsidRPr="00CB5F34" w:rsidRDefault="00CB5F34" w:rsidP="00CB5F34">
            <w:pPr>
              <w:numPr>
                <w:ilvl w:val="0"/>
                <w:numId w:val="2"/>
              </w:numPr>
              <w:suppressAutoHyphens/>
              <w:spacing w:after="0" w:line="276" w:lineRule="auto"/>
              <w:ind w:left="176" w:hanging="142"/>
              <w:rPr>
                <w:szCs w:val="24"/>
              </w:rPr>
            </w:pPr>
            <w:r w:rsidRPr="00CB5F34">
              <w:rPr>
                <w:bCs/>
                <w:szCs w:val="24"/>
              </w:rPr>
              <w:t xml:space="preserve">Wsparcie dla JScript i </w:t>
            </w:r>
            <w:proofErr w:type="spellStart"/>
            <w:r w:rsidRPr="00CB5F34">
              <w:rPr>
                <w:bCs/>
                <w:szCs w:val="24"/>
              </w:rPr>
              <w:t>VBScript</w:t>
            </w:r>
            <w:proofErr w:type="spellEnd"/>
            <w:r w:rsidRPr="00CB5F34">
              <w:rPr>
                <w:bCs/>
                <w:szCs w:val="24"/>
              </w:rPr>
              <w:t xml:space="preserve"> – możliwość uruchamiania interpretera poleceń,</w:t>
            </w:r>
          </w:p>
          <w:p w14:paraId="0B04DB81" w14:textId="77777777" w:rsidR="00CB5F34" w:rsidRPr="00CB5F34" w:rsidRDefault="00CB5F34" w:rsidP="00CB5F34">
            <w:pPr>
              <w:numPr>
                <w:ilvl w:val="0"/>
                <w:numId w:val="2"/>
              </w:numPr>
              <w:suppressAutoHyphens/>
              <w:spacing w:after="0" w:line="276" w:lineRule="auto"/>
              <w:ind w:left="176" w:hanging="142"/>
              <w:rPr>
                <w:szCs w:val="24"/>
              </w:rPr>
            </w:pPr>
            <w:r w:rsidRPr="00CB5F34">
              <w:rPr>
                <w:bCs/>
                <w:szCs w:val="24"/>
              </w:rPr>
              <w:t>Rozwiązanie służące do automatycznego zbudowania obrazu systemu wraz z aplikacjami. Obraz systemu służyć ma do automatycznego upowszechnienia systemu operacyjnego inicjowanego i wykonywanego w całości poprzez sieć komputerową,</w:t>
            </w:r>
          </w:p>
          <w:p w14:paraId="5465AA4C" w14:textId="77777777" w:rsidR="00CB5F34" w:rsidRPr="00CB5F34" w:rsidRDefault="00CB5F34" w:rsidP="00CB5F34">
            <w:pPr>
              <w:numPr>
                <w:ilvl w:val="0"/>
                <w:numId w:val="2"/>
              </w:numPr>
              <w:suppressAutoHyphens/>
              <w:spacing w:after="0" w:line="276" w:lineRule="auto"/>
              <w:ind w:left="176" w:hanging="142"/>
              <w:rPr>
                <w:szCs w:val="24"/>
              </w:rPr>
            </w:pPr>
            <w:r w:rsidRPr="00CB5F34">
              <w:rPr>
                <w:bCs/>
                <w:szCs w:val="24"/>
              </w:rPr>
              <w:t>Rozwiązanie umożliwiające wdrożenie nowego obrazu poprzez zdalną instalację,</w:t>
            </w:r>
          </w:p>
          <w:p w14:paraId="5B42F58E" w14:textId="77777777" w:rsidR="00CB5F34" w:rsidRPr="00CB5F34" w:rsidRDefault="00CB5F34" w:rsidP="00CB5F34">
            <w:pPr>
              <w:numPr>
                <w:ilvl w:val="0"/>
                <w:numId w:val="2"/>
              </w:numPr>
              <w:suppressAutoHyphens/>
              <w:spacing w:after="0" w:line="276" w:lineRule="auto"/>
              <w:ind w:left="176" w:hanging="142"/>
              <w:rPr>
                <w:szCs w:val="24"/>
              </w:rPr>
            </w:pPr>
            <w:r w:rsidRPr="00CB5F34">
              <w:rPr>
                <w:bCs/>
                <w:szCs w:val="24"/>
              </w:rPr>
              <w:t>Graficzne środowisko instalacji i konfiguracji,</w:t>
            </w:r>
          </w:p>
          <w:p w14:paraId="32D34185" w14:textId="77777777" w:rsidR="00CB5F34" w:rsidRPr="00CB5F34" w:rsidRDefault="00CB5F34" w:rsidP="00CB5F34">
            <w:pPr>
              <w:numPr>
                <w:ilvl w:val="0"/>
                <w:numId w:val="2"/>
              </w:numPr>
              <w:suppressAutoHyphens/>
              <w:spacing w:after="0" w:line="276" w:lineRule="auto"/>
              <w:ind w:left="176" w:hanging="142"/>
              <w:rPr>
                <w:szCs w:val="24"/>
              </w:rPr>
            </w:pPr>
            <w:r w:rsidRPr="00CB5F34">
              <w:rPr>
                <w:bCs/>
                <w:szCs w:val="24"/>
              </w:rPr>
              <w:t xml:space="preserve">Transakcyjny system plików pozwalający na stosowanie przydziałów (ang. </w:t>
            </w:r>
            <w:proofErr w:type="spellStart"/>
            <w:r w:rsidRPr="00CB5F34">
              <w:rPr>
                <w:bCs/>
                <w:szCs w:val="24"/>
              </w:rPr>
              <w:t>quota</w:t>
            </w:r>
            <w:proofErr w:type="spellEnd"/>
            <w:r w:rsidRPr="00CB5F34">
              <w:rPr>
                <w:bCs/>
                <w:szCs w:val="24"/>
              </w:rPr>
              <w:t>) na dysku dla użytkowników oraz zapewniający większą niezawodność i pozwalający tworzyć kopie zapasowe,</w:t>
            </w:r>
          </w:p>
          <w:p w14:paraId="6D856B99" w14:textId="77777777" w:rsidR="00CB5F34" w:rsidRPr="00CB5F34" w:rsidRDefault="00CB5F34" w:rsidP="00CB5F34">
            <w:pPr>
              <w:numPr>
                <w:ilvl w:val="0"/>
                <w:numId w:val="2"/>
              </w:numPr>
              <w:suppressAutoHyphens/>
              <w:spacing w:after="0" w:line="276" w:lineRule="auto"/>
              <w:ind w:left="176" w:hanging="142"/>
              <w:rPr>
                <w:szCs w:val="24"/>
              </w:rPr>
            </w:pPr>
            <w:r w:rsidRPr="00CB5F34">
              <w:rPr>
                <w:bCs/>
                <w:szCs w:val="24"/>
              </w:rPr>
              <w:lastRenderedPageBreak/>
              <w:t>Zarządzanie kontami użytkowników sieci oraz urządzeniami sieciowymi tj. drukarki, modemy, woluminy dyskowe, usługi katalogowe,</w:t>
            </w:r>
          </w:p>
          <w:p w14:paraId="327DB615" w14:textId="77777777" w:rsidR="00CB5F34" w:rsidRPr="00CB5F34" w:rsidRDefault="00CB5F34" w:rsidP="00CB5F34">
            <w:pPr>
              <w:numPr>
                <w:ilvl w:val="0"/>
                <w:numId w:val="2"/>
              </w:numPr>
              <w:suppressAutoHyphens/>
              <w:spacing w:after="0" w:line="276" w:lineRule="auto"/>
              <w:ind w:left="176" w:hanging="142"/>
              <w:rPr>
                <w:szCs w:val="24"/>
              </w:rPr>
            </w:pPr>
            <w:r w:rsidRPr="00CB5F34">
              <w:rPr>
                <w:bCs/>
                <w:szCs w:val="24"/>
              </w:rPr>
              <w:t>Oprogramowanie dla tworzenia kopii zapasowych (backup); automatyczne wykonywanie kopii plików z możliwością automatycznego przywrócenia wersji wcześniejszej,</w:t>
            </w:r>
          </w:p>
          <w:p w14:paraId="1BBF13E1" w14:textId="77777777" w:rsidR="00CB5F34" w:rsidRPr="00CB5F34" w:rsidRDefault="00CB5F34" w:rsidP="00CB5F34">
            <w:pPr>
              <w:numPr>
                <w:ilvl w:val="0"/>
                <w:numId w:val="2"/>
              </w:numPr>
              <w:suppressAutoHyphens/>
              <w:spacing w:after="0" w:line="276" w:lineRule="auto"/>
              <w:ind w:left="176" w:hanging="142"/>
              <w:rPr>
                <w:szCs w:val="24"/>
              </w:rPr>
            </w:pPr>
            <w:r w:rsidRPr="00CB5F34">
              <w:rPr>
                <w:bCs/>
                <w:szCs w:val="24"/>
              </w:rPr>
              <w:t>Możliwość przywracania plików systemowych,</w:t>
            </w:r>
          </w:p>
          <w:p w14:paraId="0C6A66D3" w14:textId="77777777" w:rsidR="00CB5F34" w:rsidRPr="00CB5F34" w:rsidRDefault="00CB5F34" w:rsidP="00CB5F34">
            <w:pPr>
              <w:numPr>
                <w:ilvl w:val="0"/>
                <w:numId w:val="2"/>
              </w:numPr>
              <w:suppressAutoHyphens/>
              <w:spacing w:after="0" w:line="276" w:lineRule="auto"/>
              <w:ind w:left="176" w:hanging="142"/>
              <w:rPr>
                <w:szCs w:val="24"/>
              </w:rPr>
            </w:pPr>
            <w:r w:rsidRPr="00CB5F34">
              <w:rPr>
                <w:bCs/>
                <w:szCs w:val="24"/>
              </w:rPr>
              <w:t>System operacyjny musi posiadać funkcjonalność pozwalającą na identyfikację sieci komputerowych, do których jest podłączony, zapamiętywanie ustawień i przypisywanie do kategorii bezpieczeństwa (z predefiniowanymi odpowiednio do kategorii ustawieniami zapory sieciowej, udostępniania plików itp.),</w:t>
            </w:r>
          </w:p>
          <w:p w14:paraId="68F75616" w14:textId="77777777" w:rsidR="00CB5F34" w:rsidRPr="00CB5F34" w:rsidRDefault="00CB5F34" w:rsidP="00CB5F34">
            <w:pPr>
              <w:numPr>
                <w:ilvl w:val="0"/>
                <w:numId w:val="2"/>
              </w:numPr>
              <w:suppressAutoHyphens/>
              <w:spacing w:after="0" w:line="276" w:lineRule="auto"/>
              <w:ind w:left="176" w:hanging="142"/>
              <w:rPr>
                <w:szCs w:val="24"/>
              </w:rPr>
            </w:pPr>
            <w:r w:rsidRPr="00CB5F34">
              <w:rPr>
                <w:bCs/>
                <w:szCs w:val="24"/>
              </w:rPr>
              <w:t>System musi posiadać możliwość blokowania lub dopuszczania dowolnych urządzeń peryferyjnych za pomocą polityk grupowych (np. przy użyciu numerów identyfikacyjnych sprzętu),</w:t>
            </w:r>
          </w:p>
        </w:tc>
      </w:tr>
      <w:tr w:rsidR="0049241C" w14:paraId="207123A4" w14:textId="77777777" w:rsidTr="0089585D">
        <w:trPr>
          <w:trHeight w:val="71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65864" w14:textId="149FED6A" w:rsidR="0049241C" w:rsidRDefault="0049241C" w:rsidP="00CB5F34">
            <w:pPr>
              <w:spacing w:after="48" w:line="357" w:lineRule="auto"/>
              <w:ind w:left="0" w:firstLine="0"/>
              <w:jc w:val="left"/>
            </w:pPr>
            <w:bookmarkStart w:id="1" w:name="_Hlk117590737"/>
            <w:r>
              <w:lastRenderedPageBreak/>
              <w:t>Oprogramowanie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006CB" w14:textId="77777777" w:rsidR="00B17F85" w:rsidRDefault="00B17F85" w:rsidP="0049241C">
            <w:pPr>
              <w:spacing w:after="0" w:line="240" w:lineRule="auto"/>
              <w:ind w:left="0" w:firstLine="0"/>
              <w:rPr>
                <w:b/>
                <w:szCs w:val="24"/>
              </w:rPr>
            </w:pPr>
          </w:p>
          <w:p w14:paraId="32800280" w14:textId="7673D487" w:rsidR="00B17F85" w:rsidRDefault="00B17F85" w:rsidP="0049241C">
            <w:pPr>
              <w:spacing w:after="0" w:line="240" w:lineRule="auto"/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Pakiet oprogramowania biurowego:</w:t>
            </w:r>
          </w:p>
          <w:p w14:paraId="58E90351" w14:textId="77777777" w:rsidR="00B17F85" w:rsidRDefault="00B17F85" w:rsidP="0049241C">
            <w:pPr>
              <w:spacing w:after="0" w:line="240" w:lineRule="auto"/>
              <w:ind w:left="0" w:firstLine="0"/>
              <w:rPr>
                <w:b/>
                <w:szCs w:val="24"/>
              </w:rPr>
            </w:pPr>
          </w:p>
          <w:p w14:paraId="0C7450C5" w14:textId="73ECA7A9" w:rsidR="0049241C" w:rsidRPr="0049241C" w:rsidRDefault="0049241C" w:rsidP="0049241C">
            <w:pPr>
              <w:spacing w:after="0" w:line="240" w:lineRule="auto"/>
              <w:ind w:left="0" w:firstLine="0"/>
              <w:rPr>
                <w:b/>
                <w:szCs w:val="24"/>
              </w:rPr>
            </w:pPr>
            <w:r w:rsidRPr="0049241C">
              <w:rPr>
                <w:b/>
                <w:szCs w:val="24"/>
              </w:rPr>
              <w:t>1. Wymagania odnośnie interfejsu użytkownika:</w:t>
            </w:r>
          </w:p>
          <w:p w14:paraId="654B484A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1) pełna polska wersja językowa interfejsu użytkownika z możliwością przełączania wersji językowej interfejsu na język angielski;</w:t>
            </w:r>
          </w:p>
          <w:p w14:paraId="14213DF7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2) prostota i intuicyjność obsługi, pozwalająca na pracę osobom nieposiadającym umiejętności technicznych;</w:t>
            </w:r>
          </w:p>
          <w:p w14:paraId="5A52E29A" w14:textId="322DCC0A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3) możliwość zintegrowania uwierzytelniania użytkowników z usługą katalogową Active Directory – użytkownik raz zalogowany z poziomu systemu operacyjnego stacji roboczej ma być automatycznie rozpoznawany we wszystkich modułach oferowanego rozwiązania bez potrzeby oddzielnego monitowania go o ponowne uwierzytelnienie się;</w:t>
            </w:r>
          </w:p>
          <w:p w14:paraId="38CC1ECA" w14:textId="6798E569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 xml:space="preserve">4) możliwość zintegrowania z komunikatorem </w:t>
            </w:r>
            <w:r w:rsidR="009619F0">
              <w:rPr>
                <w:szCs w:val="24"/>
              </w:rPr>
              <w:t xml:space="preserve">MS </w:t>
            </w:r>
            <w:proofErr w:type="spellStart"/>
            <w:r w:rsidR="009619F0">
              <w:rPr>
                <w:szCs w:val="24"/>
              </w:rPr>
              <w:t>Teams</w:t>
            </w:r>
            <w:proofErr w:type="spellEnd"/>
          </w:p>
          <w:p w14:paraId="09C5F3FE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b/>
                <w:szCs w:val="24"/>
              </w:rPr>
            </w:pPr>
            <w:r w:rsidRPr="0049241C">
              <w:rPr>
                <w:b/>
                <w:szCs w:val="24"/>
              </w:rPr>
              <w:t>2. Oprogramowanie musi umożliwiać tworzenie i edycję dokumentów elektronicznych w ustalonym formacie, który spełnia następujące warunki:</w:t>
            </w:r>
          </w:p>
          <w:p w14:paraId="0A2E0B21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1) posiada kompletny i publicznie dostępny opis formatu;</w:t>
            </w:r>
          </w:p>
          <w:p w14:paraId="236D98C7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 xml:space="preserve">2) ma zdefiniowany układ informacji w postaci XML </w:t>
            </w:r>
          </w:p>
          <w:p w14:paraId="3E8ACF14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3) umożliwia wykorzystanie schematów XML;</w:t>
            </w:r>
          </w:p>
          <w:p w14:paraId="6E37025D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b/>
                <w:szCs w:val="24"/>
              </w:rPr>
            </w:pPr>
            <w:r w:rsidRPr="0049241C">
              <w:rPr>
                <w:b/>
                <w:szCs w:val="24"/>
              </w:rPr>
              <w:t>3. Oprogramowanie musi umożliwiać dostosowanie dokumentów i szablonów do potrzeb instytucji oraz udostępniać narzędzia umożliwiające dystrybucję odpowiednich szablonów do właściwych odbiorców.</w:t>
            </w:r>
          </w:p>
          <w:p w14:paraId="4F628A4B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b/>
                <w:szCs w:val="24"/>
              </w:rPr>
            </w:pPr>
            <w:r w:rsidRPr="0049241C">
              <w:rPr>
                <w:b/>
                <w:szCs w:val="24"/>
              </w:rPr>
              <w:t>4. W skład oprogramowania muszą wchodzić narzędzia programistyczne umożliwiające automatyzację pracy i wymianę danych pomiędzy dokumentami i aplikacjami (język makropoleceń, język skryptowy).</w:t>
            </w:r>
          </w:p>
          <w:p w14:paraId="1035D5C5" w14:textId="0CFE2FA3" w:rsidR="0049241C" w:rsidRPr="0049241C" w:rsidRDefault="0049241C" w:rsidP="0049241C">
            <w:pPr>
              <w:spacing w:after="0" w:line="240" w:lineRule="auto"/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  <w:r w:rsidRPr="0049241C">
              <w:rPr>
                <w:b/>
                <w:szCs w:val="24"/>
              </w:rPr>
              <w:t>. Pakiet zintegrowanych aplikacji biurowych musi zawierać:</w:t>
            </w:r>
          </w:p>
          <w:p w14:paraId="7C56AFC5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1) edytor tekstów;</w:t>
            </w:r>
          </w:p>
          <w:p w14:paraId="24A2042A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2) arkusz kalkulacyjny;</w:t>
            </w:r>
          </w:p>
          <w:p w14:paraId="768692CD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3) narzędzie do przygotowywania i prowadzenia prezentacji;</w:t>
            </w:r>
          </w:p>
          <w:p w14:paraId="1D6EB96B" w14:textId="0E763891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</w:p>
          <w:p w14:paraId="3BCBED73" w14:textId="7E2ECF0F" w:rsidR="0049241C" w:rsidRPr="0049241C" w:rsidRDefault="0049241C" w:rsidP="0049241C">
            <w:pPr>
              <w:spacing w:after="0" w:line="240" w:lineRule="auto"/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  <w:r w:rsidRPr="0049241C">
              <w:rPr>
                <w:b/>
                <w:szCs w:val="24"/>
              </w:rPr>
              <w:t>. Edytor tekstów musi umożliwiać:</w:t>
            </w:r>
          </w:p>
          <w:p w14:paraId="19613BBB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lastRenderedPageBreak/>
              <w:t>1) edycję i formatowanie tekstu w języku polskim wraz z obsługą języka polskiego w zakresie sprawdzania pisowni i poprawności gramatycznej oraz funkcjonalnością słownika wyrazów bliskoznacznych i autokorekty;</w:t>
            </w:r>
          </w:p>
          <w:p w14:paraId="423D3E70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2) wstawianie oraz formatowanie tabel;</w:t>
            </w:r>
          </w:p>
          <w:p w14:paraId="42912FCB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3) wstawianie oraz formatowanie obiektów graficznych;</w:t>
            </w:r>
          </w:p>
          <w:p w14:paraId="56E3682B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4) wstawianie wykresów i tabel z arkusza kalkulacyjnego (wliczając tabele przestawne);</w:t>
            </w:r>
          </w:p>
          <w:p w14:paraId="6D202943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5) automatyczne numerowanie rozdziałów, punktów, akapitów, tabel i rysunków;</w:t>
            </w:r>
          </w:p>
          <w:p w14:paraId="05DBE1E9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6) automatyczne tworzenie spisów treści;</w:t>
            </w:r>
          </w:p>
          <w:p w14:paraId="5F7650C7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7) formatowanie nagłówków i stopek stron;</w:t>
            </w:r>
          </w:p>
          <w:p w14:paraId="5905D7C8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8) sprawdzanie pisowni w języku polskim;</w:t>
            </w:r>
          </w:p>
          <w:p w14:paraId="5033E64D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9) śledzenie zmian wprowadzonych przez użytkowników;</w:t>
            </w:r>
          </w:p>
          <w:p w14:paraId="7216FF39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10) nagrywanie, tworzenie i edycję makr automatyzujących wykonywanie czynności;</w:t>
            </w:r>
          </w:p>
          <w:p w14:paraId="774A1315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11) określenie układu strony (pionowa/pozioma);</w:t>
            </w:r>
          </w:p>
          <w:p w14:paraId="6FCB03B0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12) wydruk dokumentów;</w:t>
            </w:r>
          </w:p>
          <w:p w14:paraId="5A5968E7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13) wykonywanie korespondencji seryjnej bazując na danych adresowych pochodzących z arkusza kalkulacyjnego i z narzędzia do zarządzania informacją prywatną;</w:t>
            </w:r>
          </w:p>
          <w:p w14:paraId="331A4A66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14) pracę na dokumentach utworzonych przy pomocy Microsoft Word 2003, 2007, 2010 i 2013 z zapewnieniem bezproblemowej konwersji wszystkich elementów i atrybutów dokumentu;</w:t>
            </w:r>
          </w:p>
          <w:p w14:paraId="12A4F4CA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15) zabezpieczenie dokumentów hasłem przed odczytem oraz przed wprowadzaniem modyfikacji;</w:t>
            </w:r>
          </w:p>
          <w:p w14:paraId="5D4F92AB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16) wymagana jest dostępność do oferowanego edytora tekstu bezpłatnych narzędzi umożliwiających wykorzystanie go, jako środowiska udostępniającego formularze bazujące na schematach XML z Centralnego Repozytorium Wzorów Dokumentów Elektronicznych, które po wypełnieniu umożliwiają zapisanie pliku XML w zgodzie z obowiązującym prawem;</w:t>
            </w:r>
          </w:p>
          <w:p w14:paraId="50BA872E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17) wymagana jest dostępność do oferowanego edytora tekstu bezpłatnych narzędzi (kontrolki) umożliwiających podpisanie podpisem elektronicznym pliku z zapisanym dokumentem przy pomocy certyfikatu kwalifikowanego zgodnie z wymaganiami obowiązującego w Polsce prawa;</w:t>
            </w:r>
          </w:p>
          <w:p w14:paraId="1EE0E07B" w14:textId="6113D8A5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18) wymagana jest dostępność do oferowanego edytora tekstu bezpłatnych narzędzi umożliwiających wykorzystanie go jako środowiska udostępniającego formularze i pozwalające zapisać plik wynikowy w zgodzie z Rozporządzeniem o Aktach Normatywnych i Prawnych.</w:t>
            </w:r>
          </w:p>
          <w:p w14:paraId="34109052" w14:textId="44F969DC" w:rsidR="0049241C" w:rsidRPr="0049241C" w:rsidRDefault="0049241C" w:rsidP="0049241C">
            <w:pPr>
              <w:spacing w:after="0" w:line="240" w:lineRule="auto"/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7</w:t>
            </w:r>
            <w:r w:rsidRPr="0049241C">
              <w:rPr>
                <w:b/>
                <w:szCs w:val="24"/>
              </w:rPr>
              <w:t>. Arkusz kalkulacyjny musi umożliwiać:</w:t>
            </w:r>
          </w:p>
          <w:p w14:paraId="7A7D781F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1) tworzenie raportów tabelarycznych;</w:t>
            </w:r>
          </w:p>
          <w:p w14:paraId="3A763167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2) tworzenie wykresów liniowych (wraz linią trendu), słupkowych, kołowych;</w:t>
            </w:r>
          </w:p>
          <w:p w14:paraId="635204DF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3) tworzenie arkuszy kalkulacyjnych zawierających teksty, dane liczbowe oraz formuły przeprowadzające operacje matematyczne, logiczne, tekstowe, statystyczne oraz operacje na danych finansowych i na miarach czasu;</w:t>
            </w:r>
          </w:p>
          <w:p w14:paraId="5C91D1A7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 xml:space="preserve">4) tworzenie raportów z zewnętrznych źródeł danych (inne arkusze kalkulacyjne, bazy danych zgodne z ODBC, pliki tekstowe, pliki XML, </w:t>
            </w:r>
            <w:proofErr w:type="spellStart"/>
            <w:r w:rsidRPr="0049241C">
              <w:rPr>
                <w:szCs w:val="24"/>
              </w:rPr>
              <w:t>webservice</w:t>
            </w:r>
            <w:proofErr w:type="spellEnd"/>
            <w:r w:rsidRPr="0049241C">
              <w:rPr>
                <w:szCs w:val="24"/>
              </w:rPr>
              <w:t>);</w:t>
            </w:r>
          </w:p>
          <w:p w14:paraId="6124CA0F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5) obsługę kostek OLAP oraz tworzenie i edycję kwerend bazodanowych i webowych. Narzędzia wspomagające analizę statystyczną i finansową, analizę wariantową i rozwiązywanie problemów optymalizacyjnych;</w:t>
            </w:r>
          </w:p>
          <w:p w14:paraId="5B688BD9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lastRenderedPageBreak/>
              <w:t>6) tworzenie raportów tabeli przestawnych umożliwiających dynamiczną zmianę wymiarów oraz wykresów bazujących na danych z tabeli przestawnych;</w:t>
            </w:r>
          </w:p>
          <w:p w14:paraId="54C9DAF9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7) wyszukiwanie i zamianę danych;</w:t>
            </w:r>
          </w:p>
          <w:p w14:paraId="5EE265CF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8) wykonywanie analiz danych przy użyciu formatowania warunkowego;</w:t>
            </w:r>
          </w:p>
          <w:p w14:paraId="2E68B0DC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9) nazywanie komórek arkusza i odwoływanie się w formułach po takiej nazwie;</w:t>
            </w:r>
          </w:p>
          <w:p w14:paraId="0155A8AA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10) nagrywanie, tworzenie i edycję makr automatyzujących wykonywanie czynności;</w:t>
            </w:r>
          </w:p>
          <w:p w14:paraId="4E3432D6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11) formatowanie czasu, daty i wartości finansowych z polskim formatem;</w:t>
            </w:r>
          </w:p>
          <w:p w14:paraId="438F149C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12) zapis wielu arkuszy kalkulacyjnych w jednym pliku;</w:t>
            </w:r>
          </w:p>
          <w:p w14:paraId="631673F2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13) zachowanie pełnej zgodności z formatami plików utworzonych za pomocą oprogramowania Microsoft Excel 2003, 2007, 2010 i 2013, z uwzględnieniem poprawnej realizacji użytych w nich funkcji specjalnych i makropoleceń;</w:t>
            </w:r>
          </w:p>
          <w:p w14:paraId="6F6AEB7E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14) zabezpieczenie dokumentów hasłem przed odczytem oraz przed wprowadzaniem modyfikacji.</w:t>
            </w:r>
          </w:p>
          <w:p w14:paraId="73D94625" w14:textId="6BE7E915" w:rsidR="0049241C" w:rsidRPr="0049241C" w:rsidRDefault="0049241C" w:rsidP="0049241C">
            <w:pPr>
              <w:spacing w:after="0" w:line="240" w:lineRule="auto"/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8</w:t>
            </w:r>
            <w:r w:rsidRPr="0049241C">
              <w:rPr>
                <w:b/>
                <w:szCs w:val="24"/>
              </w:rPr>
              <w:t>. Narzędzie do przygotowywania i prowadzenia prezentacji musi umożliwiać:</w:t>
            </w:r>
          </w:p>
          <w:p w14:paraId="7164DF91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1) przygotowywanie prezentacji multimedialnych;</w:t>
            </w:r>
          </w:p>
          <w:p w14:paraId="45E1ADB2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2) prezentowanie przy użyciu projektora multimedialnego;</w:t>
            </w:r>
          </w:p>
          <w:p w14:paraId="7DD14E6A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3) drukowanie w formacie umożliwiającym robienie notatek;</w:t>
            </w:r>
          </w:p>
          <w:p w14:paraId="61BA4705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4) zapisanie jako prezentacja tylko do odczytu;</w:t>
            </w:r>
          </w:p>
          <w:p w14:paraId="4243773D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5) nagrywanie narracji i dołączanie jej do prezentacji;</w:t>
            </w:r>
          </w:p>
          <w:p w14:paraId="314232A2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6) opatrywanie slajdów notatkami dla prezentera;</w:t>
            </w:r>
          </w:p>
          <w:p w14:paraId="539D31AA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7) umieszczanie i formatowanie tekstów, obiektów graficznych, tabel, nagrań dźwiękowych i wideo;</w:t>
            </w:r>
          </w:p>
          <w:p w14:paraId="5087252B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8) umieszczanie tabel i wykresów pochodzących z arkusza kalkulacyjnego;</w:t>
            </w:r>
          </w:p>
          <w:p w14:paraId="6BA9B75D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9) odświeżenie wykresu znajdującego się w prezentacji po zmianie danych w źródłowym arkuszu kalkulacyjnym;</w:t>
            </w:r>
          </w:p>
          <w:p w14:paraId="68EC5555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10) możliwość tworzenia animacji obiektów i całych slajdów;</w:t>
            </w:r>
          </w:p>
          <w:p w14:paraId="4D92831B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11) prowadzenie prezentacji w trybie prezentera, gdzie slajdy są widoczne na jednym monitorze lub projektorze, a na drugim widoczne są slajdy i notatki prezentera;</w:t>
            </w:r>
          </w:p>
          <w:p w14:paraId="08BC8BDD" w14:textId="77777777" w:rsidR="0049241C" w:rsidRPr="0049241C" w:rsidRDefault="0049241C" w:rsidP="0049241C">
            <w:pPr>
              <w:spacing w:after="0" w:line="240" w:lineRule="auto"/>
              <w:ind w:left="0" w:firstLine="0"/>
              <w:rPr>
                <w:szCs w:val="24"/>
              </w:rPr>
            </w:pPr>
            <w:r w:rsidRPr="0049241C">
              <w:rPr>
                <w:szCs w:val="24"/>
              </w:rPr>
              <w:t>12) pełna zgodność z formatami plików utworzonych za pomocą oprogramowania MS PowerPoint 2003, 2007, 2010 i 2013.</w:t>
            </w:r>
          </w:p>
          <w:p w14:paraId="24A9C82D" w14:textId="72703902" w:rsidR="009619F0" w:rsidRPr="00CB5F34" w:rsidRDefault="009619F0" w:rsidP="009619F0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</w:tr>
      <w:bookmarkEnd w:id="1"/>
      <w:tr w:rsidR="00CB5F34" w14:paraId="62D192C9" w14:textId="77777777" w:rsidTr="0089585D">
        <w:trPr>
          <w:trHeight w:val="583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593FB" w14:textId="77777777" w:rsidR="00CB5F34" w:rsidRDefault="00CB5F34" w:rsidP="00CB5F34">
            <w:pPr>
              <w:spacing w:after="48" w:line="357" w:lineRule="auto"/>
              <w:ind w:left="0" w:firstLine="0"/>
              <w:jc w:val="left"/>
            </w:pPr>
            <w:r>
              <w:lastRenderedPageBreak/>
              <w:t>Wsparcie techniczne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F6F9" w14:textId="77777777" w:rsidR="00CB5F34" w:rsidRPr="00CB5F34" w:rsidRDefault="00CB5F34" w:rsidP="00CB5F34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Sterowniki i oprogramowanie dostępne na stronie producenta</w:t>
            </w:r>
          </w:p>
        </w:tc>
      </w:tr>
      <w:tr w:rsidR="00CB5F34" w:rsidRPr="00A73C1F" w14:paraId="480B47EB" w14:textId="77777777" w:rsidTr="0089585D">
        <w:trPr>
          <w:trHeight w:val="1541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90B2E" w14:textId="77777777" w:rsidR="00CB5F34" w:rsidRDefault="00CB5F34" w:rsidP="00CB5F34">
            <w:pPr>
              <w:spacing w:after="48" w:line="357" w:lineRule="auto"/>
              <w:ind w:left="0" w:firstLine="0"/>
              <w:jc w:val="left"/>
            </w:pPr>
            <w:r>
              <w:t>Wymagania dodatkowe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E953E" w14:textId="124B5A07" w:rsidR="00CB5F34" w:rsidRPr="00F52CE9" w:rsidRDefault="00060529" w:rsidP="00060529">
            <w:pPr>
              <w:spacing w:after="0" w:line="240" w:lineRule="auto"/>
              <w:ind w:left="164" w:hanging="164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="00CB5F34">
              <w:rPr>
                <w:szCs w:val="24"/>
              </w:rPr>
              <w:t xml:space="preserve">Karta sieciowa Ethernet </w:t>
            </w:r>
            <w:r w:rsidR="003F6C27">
              <w:rPr>
                <w:szCs w:val="24"/>
              </w:rPr>
              <w:t xml:space="preserve">(LAN RJ-45) </w:t>
            </w:r>
            <w:r w:rsidR="00CB5F34" w:rsidRPr="00CB5F34">
              <w:rPr>
                <w:szCs w:val="24"/>
              </w:rPr>
              <w:t xml:space="preserve">pozwalająca na transmisję danych z prędkością co najmniej </w:t>
            </w:r>
            <w:r w:rsidR="00CB5F34" w:rsidRPr="00F52CE9">
              <w:rPr>
                <w:szCs w:val="24"/>
              </w:rPr>
              <w:t>1 </w:t>
            </w:r>
            <w:proofErr w:type="spellStart"/>
            <w:r w:rsidR="00CB5F34" w:rsidRPr="00F52CE9">
              <w:rPr>
                <w:szCs w:val="24"/>
              </w:rPr>
              <w:t>Gbps</w:t>
            </w:r>
            <w:proofErr w:type="spellEnd"/>
          </w:p>
          <w:p w14:paraId="2B202179" w14:textId="2BA8B1A0" w:rsidR="00060529" w:rsidRDefault="00060529" w:rsidP="00060529">
            <w:pPr>
              <w:spacing w:after="0" w:line="240" w:lineRule="auto"/>
              <w:ind w:left="0" w:firstLine="0"/>
              <w:rPr>
                <w:szCs w:val="24"/>
              </w:rPr>
            </w:pPr>
            <w:r w:rsidRPr="00F52CE9">
              <w:rPr>
                <w:szCs w:val="24"/>
              </w:rPr>
              <w:t xml:space="preserve">- Karta sieciowa Wi-Fi </w:t>
            </w:r>
          </w:p>
          <w:p w14:paraId="0064DAE0" w14:textId="1E93E2E9" w:rsidR="003D0FE5" w:rsidRDefault="003D0FE5" w:rsidP="00060529">
            <w:pPr>
              <w:spacing w:after="0"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- klawiatura</w:t>
            </w:r>
          </w:p>
          <w:p w14:paraId="5CE4B69E" w14:textId="0DDB44C9" w:rsidR="003D0FE5" w:rsidRPr="00F52CE9" w:rsidRDefault="003D0FE5" w:rsidP="00060529">
            <w:pPr>
              <w:spacing w:after="0"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- myszka</w:t>
            </w:r>
          </w:p>
          <w:p w14:paraId="105C385F" w14:textId="77777777" w:rsidR="0089585D" w:rsidRPr="00F52CE9" w:rsidRDefault="00060529" w:rsidP="00060529">
            <w:pPr>
              <w:spacing w:after="0" w:line="240" w:lineRule="auto"/>
              <w:ind w:left="0" w:firstLine="0"/>
              <w:rPr>
                <w:szCs w:val="24"/>
              </w:rPr>
            </w:pPr>
            <w:r w:rsidRPr="00F52CE9">
              <w:rPr>
                <w:szCs w:val="24"/>
              </w:rPr>
              <w:t xml:space="preserve">- złącza min: </w:t>
            </w:r>
          </w:p>
          <w:p w14:paraId="5A00C559" w14:textId="77777777" w:rsidR="00CE56A1" w:rsidRPr="00CE56A1" w:rsidRDefault="00CE56A1" w:rsidP="00CE56A1">
            <w:pPr>
              <w:spacing w:after="0" w:line="240" w:lineRule="auto"/>
              <w:ind w:left="589" w:firstLine="0"/>
              <w:rPr>
                <w:szCs w:val="24"/>
              </w:rPr>
            </w:pPr>
            <w:r w:rsidRPr="00CE56A1">
              <w:rPr>
                <w:szCs w:val="24"/>
              </w:rPr>
              <w:t>1 x HDMI 1.4b</w:t>
            </w:r>
          </w:p>
          <w:p w14:paraId="6A9FBCAC" w14:textId="77777777" w:rsidR="00CE56A1" w:rsidRDefault="00CE56A1" w:rsidP="00CE56A1">
            <w:pPr>
              <w:spacing w:after="0" w:line="240" w:lineRule="auto"/>
              <w:ind w:left="589" w:firstLine="0"/>
              <w:rPr>
                <w:szCs w:val="24"/>
              </w:rPr>
            </w:pPr>
            <w:r w:rsidRPr="00CE56A1">
              <w:rPr>
                <w:szCs w:val="24"/>
              </w:rPr>
              <w:t>1 x RJ-45 (LAN)</w:t>
            </w:r>
          </w:p>
          <w:p w14:paraId="545BA869" w14:textId="42D21137" w:rsidR="00AB5441" w:rsidRPr="00CE56A1" w:rsidRDefault="00AB5441" w:rsidP="00CE56A1">
            <w:pPr>
              <w:spacing w:after="0" w:line="240" w:lineRule="auto"/>
              <w:ind w:left="589" w:firstLine="0"/>
              <w:rPr>
                <w:szCs w:val="24"/>
              </w:rPr>
            </w:pPr>
            <w:r>
              <w:rPr>
                <w:szCs w:val="24"/>
              </w:rPr>
              <w:t>1x słuchawki/mikrofon (</w:t>
            </w:r>
            <w:proofErr w:type="spellStart"/>
            <w:r>
              <w:rPr>
                <w:szCs w:val="24"/>
              </w:rPr>
              <w:t>combo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jack</w:t>
            </w:r>
            <w:proofErr w:type="spellEnd"/>
            <w:r>
              <w:rPr>
                <w:szCs w:val="24"/>
              </w:rPr>
              <w:t>)</w:t>
            </w:r>
          </w:p>
          <w:p w14:paraId="2233E2FC" w14:textId="71D2089F" w:rsidR="00CE56A1" w:rsidRPr="003D0FE5" w:rsidRDefault="00AB5441" w:rsidP="00CE56A1">
            <w:pPr>
              <w:spacing w:after="0" w:line="240" w:lineRule="auto"/>
              <w:ind w:left="589" w:firstLine="0"/>
              <w:rPr>
                <w:szCs w:val="24"/>
                <w:lang w:val="en-US"/>
              </w:rPr>
            </w:pPr>
            <w:r w:rsidRPr="003D0FE5">
              <w:rPr>
                <w:szCs w:val="24"/>
                <w:lang w:val="en-US"/>
              </w:rPr>
              <w:t>2</w:t>
            </w:r>
            <w:r w:rsidR="00CE56A1" w:rsidRPr="003D0FE5">
              <w:rPr>
                <w:szCs w:val="24"/>
                <w:lang w:val="en-US"/>
              </w:rPr>
              <w:t xml:space="preserve"> x USB 3.2 Gen. 1</w:t>
            </w:r>
          </w:p>
          <w:p w14:paraId="7CC260DF" w14:textId="3B97954B" w:rsidR="00CB5F34" w:rsidRPr="00CE56A1" w:rsidRDefault="00CE56A1" w:rsidP="00CE56A1">
            <w:pPr>
              <w:spacing w:after="0" w:line="240" w:lineRule="auto"/>
              <w:ind w:left="600" w:firstLine="0"/>
              <w:rPr>
                <w:szCs w:val="24"/>
                <w:lang w:val="en-US"/>
              </w:rPr>
            </w:pPr>
            <w:r w:rsidRPr="00CE56A1">
              <w:rPr>
                <w:szCs w:val="24"/>
                <w:lang w:val="en-US"/>
              </w:rPr>
              <w:t xml:space="preserve">1 x USB Type-C 3.2 Gen. 1 (z DisplayPort </w:t>
            </w:r>
            <w:proofErr w:type="spellStart"/>
            <w:r w:rsidRPr="00CE56A1">
              <w:rPr>
                <w:szCs w:val="24"/>
                <w:lang w:val="en-US"/>
              </w:rPr>
              <w:t>i</w:t>
            </w:r>
            <w:proofErr w:type="spellEnd"/>
            <w:r w:rsidRPr="00CE56A1">
              <w:rPr>
                <w:szCs w:val="24"/>
                <w:lang w:val="en-US"/>
              </w:rPr>
              <w:t xml:space="preserve"> Power Delivery)</w:t>
            </w:r>
          </w:p>
        </w:tc>
      </w:tr>
    </w:tbl>
    <w:p w14:paraId="73D2D46A" w14:textId="2180F9A5" w:rsidR="002C2889" w:rsidRPr="00CE56A1" w:rsidRDefault="002C2889" w:rsidP="002C2889">
      <w:pPr>
        <w:spacing w:after="0" w:line="259" w:lineRule="auto"/>
        <w:ind w:left="-1416" w:right="105" w:firstLine="0"/>
        <w:rPr>
          <w:lang w:val="en-US"/>
        </w:rPr>
      </w:pPr>
    </w:p>
    <w:p w14:paraId="6BF6046F" w14:textId="5814F9D4" w:rsidR="00457B53" w:rsidRPr="00CE56A1" w:rsidRDefault="00457B53" w:rsidP="00DD43EB">
      <w:pPr>
        <w:ind w:left="0" w:firstLine="0"/>
        <w:rPr>
          <w:lang w:val="en-US"/>
        </w:rPr>
      </w:pPr>
    </w:p>
    <w:p w14:paraId="21F6E1E7" w14:textId="7B23C7D7" w:rsidR="00DD43EB" w:rsidRDefault="00DD43EB" w:rsidP="00DD43EB">
      <w:pPr>
        <w:ind w:left="0" w:firstLine="0"/>
      </w:pPr>
      <w:r>
        <w:lastRenderedPageBreak/>
        <w:t>Stacja dokująca:</w:t>
      </w:r>
    </w:p>
    <w:tbl>
      <w:tblPr>
        <w:tblStyle w:val="TableGrid"/>
        <w:tblW w:w="10196" w:type="dxa"/>
        <w:tblInd w:w="5" w:type="dxa"/>
        <w:tblCellMar>
          <w:top w:w="9" w:type="dxa"/>
          <w:left w:w="110" w:type="dxa"/>
        </w:tblCellMar>
        <w:tblLook w:val="04A0" w:firstRow="1" w:lastRow="0" w:firstColumn="1" w:lastColumn="0" w:noHBand="0" w:noVBand="1"/>
      </w:tblPr>
      <w:tblGrid>
        <w:gridCol w:w="2830"/>
        <w:gridCol w:w="7366"/>
      </w:tblGrid>
      <w:tr w:rsidR="00DD43EB" w14:paraId="785298B1" w14:textId="77777777" w:rsidTr="00AE22A6">
        <w:trPr>
          <w:trHeight w:val="545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75B77" w14:textId="77777777" w:rsidR="00DD43EB" w:rsidRDefault="00DD43EB" w:rsidP="00AE22A6">
            <w:pPr>
              <w:spacing w:after="0" w:line="259" w:lineRule="auto"/>
              <w:ind w:left="0" w:right="109" w:firstLine="0"/>
              <w:jc w:val="center"/>
            </w:pPr>
            <w:bookmarkStart w:id="2" w:name="_Hlk179451138"/>
            <w:r>
              <w:rPr>
                <w:i/>
              </w:rPr>
              <w:t xml:space="preserve">Atrybut 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CB5AE" w14:textId="77777777" w:rsidR="00DD43EB" w:rsidRDefault="00DD43EB" w:rsidP="00AE22A6">
            <w:pPr>
              <w:spacing w:after="0" w:line="259" w:lineRule="auto"/>
              <w:ind w:left="0" w:right="108" w:firstLine="0"/>
              <w:jc w:val="center"/>
            </w:pPr>
            <w:r>
              <w:rPr>
                <w:i/>
              </w:rPr>
              <w:t xml:space="preserve">Sposób określania </w:t>
            </w:r>
          </w:p>
        </w:tc>
      </w:tr>
      <w:tr w:rsidR="00DD43EB" w14:paraId="2C895FF0" w14:textId="77777777" w:rsidTr="00AE22A6">
        <w:trPr>
          <w:trHeight w:val="536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8BF41" w14:textId="77777777" w:rsidR="00DD43EB" w:rsidRDefault="00DD43EB" w:rsidP="00AE22A6">
            <w:pPr>
              <w:spacing w:after="0" w:line="259" w:lineRule="auto"/>
              <w:ind w:left="0" w:firstLine="0"/>
              <w:jc w:val="left"/>
            </w:pPr>
            <w:r>
              <w:t xml:space="preserve">Typ 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DEB51" w14:textId="3D66521B" w:rsidR="00DD43EB" w:rsidRPr="00060529" w:rsidRDefault="00DD43EB" w:rsidP="00AE22A6">
            <w:pPr>
              <w:spacing w:after="0" w:line="259" w:lineRule="auto"/>
              <w:ind w:lef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Stacja dokująca fabrycznie nowa </w:t>
            </w:r>
            <w:r w:rsidRPr="00060529">
              <w:rPr>
                <w:szCs w:val="24"/>
              </w:rPr>
              <w:t xml:space="preserve"> …………….. </w:t>
            </w:r>
            <w:proofErr w:type="spellStart"/>
            <w:r w:rsidRPr="00060529">
              <w:rPr>
                <w:szCs w:val="24"/>
              </w:rPr>
              <w:t>szt</w:t>
            </w:r>
            <w:proofErr w:type="spellEnd"/>
          </w:p>
        </w:tc>
      </w:tr>
      <w:tr w:rsidR="00DD43EB" w14:paraId="1F98ABB1" w14:textId="77777777" w:rsidTr="00AE22A6">
        <w:trPr>
          <w:trHeight w:val="829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9E180" w14:textId="353814F4" w:rsidR="00DD43EB" w:rsidRDefault="00DD43EB" w:rsidP="00AE22A6">
            <w:pPr>
              <w:spacing w:after="0" w:line="259" w:lineRule="auto"/>
              <w:ind w:left="0" w:firstLine="0"/>
              <w:jc w:val="left"/>
            </w:pPr>
            <w:r>
              <w:t xml:space="preserve">Opis 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CEACE" w14:textId="3599B498" w:rsidR="00DD43EB" w:rsidRDefault="00DD43EB" w:rsidP="00AE22A6">
            <w:pPr>
              <w:spacing w:after="0" w:line="259" w:lineRule="auto"/>
              <w:ind w:left="0" w:right="106" w:firstLine="0"/>
            </w:pPr>
            <w:r>
              <w:t xml:space="preserve">Uniwersalna stacja dokująca z interfejsem USB-C </w:t>
            </w:r>
            <w:r w:rsidR="007E1C5E">
              <w:t xml:space="preserve">z </w:t>
            </w:r>
            <w:proofErr w:type="spellStart"/>
            <w:r w:rsidR="007E1C5E">
              <w:t>power</w:t>
            </w:r>
            <w:proofErr w:type="spellEnd"/>
            <w:r w:rsidR="007E1C5E">
              <w:t xml:space="preserve"> </w:t>
            </w:r>
            <w:proofErr w:type="spellStart"/>
            <w:r w:rsidR="007E1C5E">
              <w:t>delivery</w:t>
            </w:r>
            <w:proofErr w:type="spellEnd"/>
            <w:r w:rsidR="007E1C5E">
              <w:t xml:space="preserve"> min 65W</w:t>
            </w:r>
            <w:r w:rsidR="00FB2020">
              <w:t>)</w:t>
            </w:r>
          </w:p>
        </w:tc>
      </w:tr>
      <w:tr w:rsidR="00DD43EB" w:rsidRPr="009619F0" w14:paraId="15980F24" w14:textId="77777777" w:rsidTr="00AE22A6">
        <w:trPr>
          <w:trHeight w:val="889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F6A63" w14:textId="07CCFC69" w:rsidR="00DD43EB" w:rsidRDefault="00DD43EB" w:rsidP="00DD43EB">
            <w:pPr>
              <w:spacing w:after="48" w:line="240" w:lineRule="auto"/>
              <w:ind w:left="0" w:firstLine="0"/>
              <w:jc w:val="left"/>
            </w:pPr>
            <w:r>
              <w:t>Złącza</w:t>
            </w:r>
          </w:p>
          <w:p w14:paraId="67A11D92" w14:textId="54FED2C7" w:rsidR="00DD43EB" w:rsidRDefault="00DD43EB" w:rsidP="00AE22A6">
            <w:pPr>
              <w:spacing w:after="0" w:line="240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D657" w14:textId="02427CDA" w:rsidR="009619F0" w:rsidRDefault="009619F0" w:rsidP="00082805">
            <w:pPr>
              <w:spacing w:after="0" w:line="259" w:lineRule="auto"/>
              <w:ind w:left="0" w:firstLine="0"/>
              <w:jc w:val="left"/>
            </w:pPr>
            <w:r>
              <w:t>Minimum:</w:t>
            </w:r>
          </w:p>
          <w:p w14:paraId="271D852C" w14:textId="2B9DC7EF" w:rsidR="00082805" w:rsidRPr="003D0FE5" w:rsidRDefault="00082805" w:rsidP="00082805">
            <w:pPr>
              <w:spacing w:after="0" w:line="259" w:lineRule="auto"/>
              <w:ind w:left="0" w:firstLine="0"/>
              <w:jc w:val="left"/>
            </w:pPr>
            <w:r w:rsidRPr="003D0FE5">
              <w:t>USB 3.</w:t>
            </w:r>
            <w:r w:rsidR="007E1C5E">
              <w:t>2 gen 2</w:t>
            </w:r>
            <w:r w:rsidRPr="003D0FE5">
              <w:t xml:space="preserve"> - 3 szt.</w:t>
            </w:r>
          </w:p>
          <w:p w14:paraId="0E08255B" w14:textId="720FAA23" w:rsidR="00082805" w:rsidRDefault="00082805" w:rsidP="00082805">
            <w:pPr>
              <w:spacing w:after="0" w:line="259" w:lineRule="auto"/>
              <w:ind w:left="0" w:firstLine="0"/>
              <w:jc w:val="left"/>
            </w:pPr>
            <w:r>
              <w:t xml:space="preserve">HDMI - </w:t>
            </w:r>
            <w:r w:rsidR="00561AA4">
              <w:t>1</w:t>
            </w:r>
            <w:r>
              <w:t xml:space="preserve"> szt.</w:t>
            </w:r>
          </w:p>
          <w:p w14:paraId="698DD864" w14:textId="77777777" w:rsidR="00082805" w:rsidRPr="00502DA1" w:rsidRDefault="00082805" w:rsidP="00082805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502DA1">
              <w:rPr>
                <w:lang w:val="en-US"/>
              </w:rPr>
              <w:t xml:space="preserve">RJ-45 (LAN) - 1 </w:t>
            </w:r>
            <w:proofErr w:type="spellStart"/>
            <w:r w:rsidRPr="00502DA1">
              <w:rPr>
                <w:lang w:val="en-US"/>
              </w:rPr>
              <w:t>szt</w:t>
            </w:r>
            <w:proofErr w:type="spellEnd"/>
            <w:r w:rsidRPr="00502DA1">
              <w:rPr>
                <w:lang w:val="en-US"/>
              </w:rPr>
              <w:t>.</w:t>
            </w:r>
          </w:p>
          <w:p w14:paraId="01B36759" w14:textId="544D3D19" w:rsidR="00082805" w:rsidRPr="007E1C5E" w:rsidRDefault="00082805" w:rsidP="00082805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7E1C5E">
              <w:rPr>
                <w:lang w:val="en-US"/>
              </w:rPr>
              <w:t xml:space="preserve">DisplayPort - </w:t>
            </w:r>
            <w:r w:rsidR="009619F0">
              <w:rPr>
                <w:lang w:val="en-US"/>
              </w:rPr>
              <w:t>2</w:t>
            </w:r>
            <w:r w:rsidRPr="007E1C5E">
              <w:rPr>
                <w:lang w:val="en-US"/>
              </w:rPr>
              <w:t xml:space="preserve"> </w:t>
            </w:r>
            <w:proofErr w:type="spellStart"/>
            <w:r w:rsidRPr="007E1C5E">
              <w:rPr>
                <w:lang w:val="en-US"/>
              </w:rPr>
              <w:t>szt</w:t>
            </w:r>
            <w:proofErr w:type="spellEnd"/>
            <w:r w:rsidRPr="007E1C5E">
              <w:rPr>
                <w:lang w:val="en-US"/>
              </w:rPr>
              <w:t>.</w:t>
            </w:r>
          </w:p>
          <w:p w14:paraId="730C1CA5" w14:textId="77777777" w:rsidR="00DD43EB" w:rsidRDefault="007E1C5E" w:rsidP="00082805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7E1C5E">
              <w:rPr>
                <w:lang w:val="en-US"/>
              </w:rPr>
              <w:t>1 x Combo Audio Jack</w:t>
            </w:r>
          </w:p>
          <w:p w14:paraId="2AF8606D" w14:textId="2986413E" w:rsidR="007E1C5E" w:rsidRPr="007E1C5E" w:rsidRDefault="007E1C5E" w:rsidP="00082805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</w:p>
        </w:tc>
      </w:tr>
      <w:tr w:rsidR="00DD43EB" w14:paraId="48671677" w14:textId="77777777" w:rsidTr="00AE22A6">
        <w:trPr>
          <w:trHeight w:val="889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A6994" w14:textId="70597CC1" w:rsidR="00DD43EB" w:rsidRDefault="008B0E24" w:rsidP="00DD43EB">
            <w:pPr>
              <w:spacing w:after="48" w:line="240" w:lineRule="auto"/>
              <w:ind w:left="0" w:firstLine="0"/>
              <w:jc w:val="left"/>
            </w:pPr>
            <w:r>
              <w:t>Zasilanie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12436" w14:textId="4B62A2DD" w:rsidR="00DD43EB" w:rsidRDefault="008B0E24" w:rsidP="008B0E24">
            <w:pPr>
              <w:spacing w:after="0" w:line="259" w:lineRule="auto"/>
              <w:ind w:left="0" w:firstLine="0"/>
              <w:jc w:val="left"/>
            </w:pPr>
            <w:r>
              <w:t>Sieciowe</w:t>
            </w:r>
          </w:p>
        </w:tc>
      </w:tr>
      <w:tr w:rsidR="00082805" w14:paraId="17CDD143" w14:textId="77777777" w:rsidTr="00AE22A6">
        <w:trPr>
          <w:trHeight w:val="889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39BCC" w14:textId="6CC7A89F" w:rsidR="00082805" w:rsidRDefault="00082805" w:rsidP="00DD43EB">
            <w:pPr>
              <w:spacing w:after="48" w:line="240" w:lineRule="auto"/>
              <w:ind w:left="0" w:firstLine="0"/>
              <w:jc w:val="left"/>
            </w:pPr>
            <w:r>
              <w:t>Interfejs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1E79E" w14:textId="77777777" w:rsidR="00082805" w:rsidRPr="00082805" w:rsidRDefault="00082805" w:rsidP="00082805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082805">
              <w:rPr>
                <w:lang w:val="en-US"/>
              </w:rPr>
              <w:t>USB-C</w:t>
            </w:r>
          </w:p>
          <w:p w14:paraId="7B6CCBA7" w14:textId="5BDF85A5" w:rsidR="00082805" w:rsidRDefault="00082805" w:rsidP="00082805">
            <w:pPr>
              <w:spacing w:after="0" w:line="259" w:lineRule="auto"/>
              <w:ind w:left="0" w:firstLine="0"/>
              <w:jc w:val="left"/>
            </w:pPr>
          </w:p>
        </w:tc>
      </w:tr>
      <w:tr w:rsidR="00DD43EB" w14:paraId="29F14216" w14:textId="77777777" w:rsidTr="00AE22A6">
        <w:trPr>
          <w:trHeight w:val="889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DDCEA" w14:textId="6AB90DA7" w:rsidR="00DD43EB" w:rsidRDefault="008B0E24" w:rsidP="00DD43EB">
            <w:pPr>
              <w:spacing w:after="48" w:line="240" w:lineRule="auto"/>
              <w:ind w:left="0" w:firstLine="0"/>
              <w:jc w:val="left"/>
            </w:pPr>
            <w:r>
              <w:t>Dodatkowe wymagania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AEA3F" w14:textId="77777777" w:rsidR="008B0E24" w:rsidRDefault="008B0E24" w:rsidP="008B0E24">
            <w:pPr>
              <w:spacing w:after="0" w:line="259" w:lineRule="auto"/>
              <w:ind w:left="0" w:firstLine="0"/>
              <w:jc w:val="left"/>
            </w:pPr>
            <w:r>
              <w:t>Zasilacz sieciowy</w:t>
            </w:r>
          </w:p>
          <w:p w14:paraId="7160CEFA" w14:textId="700332DB" w:rsidR="008B0E24" w:rsidRDefault="007773C9" w:rsidP="008B0E24">
            <w:pPr>
              <w:spacing w:after="0" w:line="259" w:lineRule="auto"/>
              <w:ind w:left="0" w:firstLine="0"/>
              <w:jc w:val="left"/>
            </w:pPr>
            <w:r>
              <w:t>Kabel USB typu C</w:t>
            </w:r>
          </w:p>
        </w:tc>
      </w:tr>
      <w:bookmarkEnd w:id="2"/>
    </w:tbl>
    <w:p w14:paraId="5287A4DC" w14:textId="77777777" w:rsidR="00DD43EB" w:rsidRDefault="00DD43EB" w:rsidP="00DD43EB">
      <w:pPr>
        <w:ind w:left="0" w:firstLine="0"/>
      </w:pPr>
    </w:p>
    <w:p w14:paraId="4EBC43AF" w14:textId="168DD306" w:rsidR="008B0E24" w:rsidRDefault="008B0E24" w:rsidP="00DD43EB">
      <w:pPr>
        <w:ind w:left="0" w:firstLine="0"/>
      </w:pPr>
      <w:r>
        <w:t>Monitor:</w:t>
      </w:r>
    </w:p>
    <w:tbl>
      <w:tblPr>
        <w:tblStyle w:val="TableGrid"/>
        <w:tblW w:w="10196" w:type="dxa"/>
        <w:tblInd w:w="5" w:type="dxa"/>
        <w:tblCellMar>
          <w:top w:w="9" w:type="dxa"/>
          <w:left w:w="110" w:type="dxa"/>
        </w:tblCellMar>
        <w:tblLook w:val="04A0" w:firstRow="1" w:lastRow="0" w:firstColumn="1" w:lastColumn="0" w:noHBand="0" w:noVBand="1"/>
      </w:tblPr>
      <w:tblGrid>
        <w:gridCol w:w="2830"/>
        <w:gridCol w:w="7366"/>
      </w:tblGrid>
      <w:tr w:rsidR="008B0E24" w14:paraId="7AF2083C" w14:textId="77777777" w:rsidTr="00AE22A6">
        <w:trPr>
          <w:trHeight w:val="545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40490" w14:textId="77777777" w:rsidR="008B0E24" w:rsidRDefault="008B0E24" w:rsidP="00AE22A6">
            <w:pPr>
              <w:spacing w:after="0" w:line="259" w:lineRule="auto"/>
              <w:ind w:left="0" w:right="109" w:firstLine="0"/>
              <w:jc w:val="center"/>
            </w:pPr>
            <w:r>
              <w:rPr>
                <w:i/>
              </w:rPr>
              <w:t xml:space="preserve">Atrybut 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FDF9B" w14:textId="77777777" w:rsidR="008B0E24" w:rsidRDefault="008B0E24" w:rsidP="00AE22A6">
            <w:pPr>
              <w:spacing w:after="0" w:line="259" w:lineRule="auto"/>
              <w:ind w:left="0" w:right="108" w:firstLine="0"/>
              <w:jc w:val="center"/>
            </w:pPr>
            <w:r>
              <w:rPr>
                <w:i/>
              </w:rPr>
              <w:t xml:space="preserve">Sposób określania </w:t>
            </w:r>
          </w:p>
        </w:tc>
      </w:tr>
      <w:tr w:rsidR="008B0E24" w14:paraId="2AFFE6DD" w14:textId="77777777" w:rsidTr="00AE22A6">
        <w:trPr>
          <w:trHeight w:val="536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2D837" w14:textId="77777777" w:rsidR="008B0E24" w:rsidRDefault="008B0E24" w:rsidP="00AE22A6">
            <w:pPr>
              <w:spacing w:after="0" w:line="259" w:lineRule="auto"/>
              <w:ind w:left="0" w:firstLine="0"/>
              <w:jc w:val="left"/>
            </w:pPr>
            <w:r>
              <w:t xml:space="preserve">Typ 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D778A" w14:textId="53F351CC" w:rsidR="008B0E24" w:rsidRPr="00060529" w:rsidRDefault="008B0E24" w:rsidP="00AE22A6">
            <w:pPr>
              <w:spacing w:after="0" w:line="259" w:lineRule="auto"/>
              <w:ind w:lef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Monitor fabrycznie nowy</w:t>
            </w:r>
            <w:r w:rsidR="00ED7369">
              <w:rPr>
                <w:szCs w:val="24"/>
              </w:rPr>
              <w:t xml:space="preserve">  </w:t>
            </w:r>
            <w:r w:rsidRPr="00060529">
              <w:rPr>
                <w:szCs w:val="24"/>
              </w:rPr>
              <w:t xml:space="preserve">.. </w:t>
            </w:r>
            <w:proofErr w:type="spellStart"/>
            <w:r w:rsidRPr="00060529">
              <w:rPr>
                <w:szCs w:val="24"/>
              </w:rPr>
              <w:t>szt</w:t>
            </w:r>
            <w:proofErr w:type="spellEnd"/>
          </w:p>
        </w:tc>
      </w:tr>
      <w:tr w:rsidR="008B0E24" w:rsidRPr="008B0E24" w14:paraId="0883A398" w14:textId="77777777" w:rsidTr="00AE22A6">
        <w:trPr>
          <w:trHeight w:val="829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87E2F" w14:textId="74EF4E35" w:rsidR="008B0E24" w:rsidRDefault="008B0E24" w:rsidP="00AE22A6">
            <w:pPr>
              <w:spacing w:after="0" w:line="259" w:lineRule="auto"/>
              <w:ind w:left="0" w:firstLine="0"/>
              <w:jc w:val="left"/>
            </w:pPr>
            <w:r>
              <w:t>ekran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D9F65" w14:textId="42B85FCE" w:rsidR="008B0E24" w:rsidRDefault="008B0E24" w:rsidP="0022259B">
            <w:pPr>
              <w:spacing w:after="0" w:line="259" w:lineRule="auto"/>
              <w:ind w:left="164" w:right="106" w:hanging="164"/>
            </w:pPr>
            <w:r>
              <w:t>- m</w:t>
            </w:r>
            <w:r w:rsidRPr="008B0E24">
              <w:t xml:space="preserve">atowy min. 27”, </w:t>
            </w:r>
            <w:r w:rsidR="00AB5441">
              <w:t xml:space="preserve">LED IPS; </w:t>
            </w:r>
            <w:r w:rsidR="0022259B">
              <w:t>r</w:t>
            </w:r>
            <w:r w:rsidR="0022259B" w:rsidRPr="0022259B">
              <w:t>ozdzielczość minimum 1920x1080 lub wyższa (preferowane 2560x1440)</w:t>
            </w:r>
          </w:p>
          <w:p w14:paraId="7922EEC0" w14:textId="4FA22879" w:rsidR="00502007" w:rsidRDefault="00502007" w:rsidP="00AE22A6">
            <w:pPr>
              <w:spacing w:after="0" w:line="259" w:lineRule="auto"/>
              <w:ind w:left="0" w:right="106" w:firstLine="0"/>
            </w:pPr>
            <w:r>
              <w:t xml:space="preserve">- jasność </w:t>
            </w:r>
            <w:r w:rsidR="007E1C5E">
              <w:t xml:space="preserve">min. </w:t>
            </w:r>
            <w:r>
              <w:t>300 cd/m2</w:t>
            </w:r>
          </w:p>
          <w:p w14:paraId="2E9581D3" w14:textId="57586360" w:rsidR="00502007" w:rsidRDefault="00502007" w:rsidP="00AE22A6">
            <w:pPr>
              <w:spacing w:after="0" w:line="259" w:lineRule="auto"/>
              <w:ind w:left="0" w:right="106" w:firstLine="0"/>
            </w:pPr>
            <w:r>
              <w:t xml:space="preserve">- kontrast </w:t>
            </w:r>
            <w:r w:rsidR="009619F0">
              <w:t xml:space="preserve">min. </w:t>
            </w:r>
            <w:r>
              <w:t>1</w:t>
            </w:r>
            <w:r w:rsidR="0022259B">
              <w:t>0</w:t>
            </w:r>
            <w:r>
              <w:t>00:1</w:t>
            </w:r>
          </w:p>
          <w:p w14:paraId="086D16A0" w14:textId="7875BDE0" w:rsidR="00AB5441" w:rsidRDefault="00AB5441" w:rsidP="00AE22A6">
            <w:pPr>
              <w:spacing w:after="0" w:line="259" w:lineRule="auto"/>
              <w:ind w:left="0" w:right="106" w:firstLine="0"/>
            </w:pPr>
            <w:r>
              <w:t>- proporcje 16:9</w:t>
            </w:r>
          </w:p>
          <w:p w14:paraId="63ADC875" w14:textId="43377268" w:rsidR="008B0E24" w:rsidRDefault="008B0E24" w:rsidP="00AE22A6">
            <w:pPr>
              <w:spacing w:after="0" w:line="259" w:lineRule="auto"/>
              <w:ind w:left="0" w:right="106" w:firstLine="0"/>
            </w:pPr>
            <w:r>
              <w:t xml:space="preserve">- </w:t>
            </w:r>
            <w:r w:rsidRPr="008B0E24">
              <w:t>liczba w</w:t>
            </w:r>
            <w:r>
              <w:t>yświetlanych kolorów: 16,7 mln;</w:t>
            </w:r>
          </w:p>
          <w:p w14:paraId="5FE53BD8" w14:textId="77777777" w:rsidR="008B0E24" w:rsidRDefault="008B0E24" w:rsidP="008B0E24">
            <w:pPr>
              <w:spacing w:after="0" w:line="259" w:lineRule="auto"/>
              <w:ind w:left="164" w:right="106" w:hanging="164"/>
            </w:pPr>
            <w:r>
              <w:t>- technologia ochrony oczu: redukcja migotania (</w:t>
            </w:r>
            <w:proofErr w:type="spellStart"/>
            <w:r>
              <w:t>Flicker</w:t>
            </w:r>
            <w:proofErr w:type="spellEnd"/>
            <w:r>
              <w:t xml:space="preserve"> </w:t>
            </w:r>
            <w:proofErr w:type="spellStart"/>
            <w:r>
              <w:t>free</w:t>
            </w:r>
            <w:proofErr w:type="spellEnd"/>
            <w:r>
              <w:t>), filtr światła niebieskiego</w:t>
            </w:r>
          </w:p>
          <w:p w14:paraId="161D9902" w14:textId="6A88C0D0" w:rsidR="008B0E24" w:rsidRPr="008B0E24" w:rsidRDefault="008B0E24" w:rsidP="008B0E24">
            <w:pPr>
              <w:spacing w:after="0" w:line="259" w:lineRule="auto"/>
              <w:ind w:left="0" w:right="106" w:firstLine="0"/>
            </w:pPr>
          </w:p>
        </w:tc>
      </w:tr>
      <w:tr w:rsidR="008B0E24" w14:paraId="6193FCC8" w14:textId="77777777" w:rsidTr="00AE22A6">
        <w:trPr>
          <w:trHeight w:val="889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7A4BB" w14:textId="77777777" w:rsidR="008B0E24" w:rsidRDefault="008B0E24" w:rsidP="00AE22A6">
            <w:pPr>
              <w:spacing w:after="48" w:line="240" w:lineRule="auto"/>
              <w:ind w:left="0" w:firstLine="0"/>
              <w:jc w:val="left"/>
            </w:pPr>
            <w:r>
              <w:t>Złącza</w:t>
            </w:r>
          </w:p>
          <w:p w14:paraId="34E781B6" w14:textId="77777777" w:rsidR="008B0E24" w:rsidRDefault="008B0E24" w:rsidP="00AE22A6">
            <w:pPr>
              <w:spacing w:after="0" w:line="240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827E8" w14:textId="6C98B4A8" w:rsidR="008B0E24" w:rsidRDefault="008B0E24" w:rsidP="00AE22A6">
            <w:pPr>
              <w:spacing w:after="0" w:line="259" w:lineRule="auto"/>
              <w:ind w:left="0" w:firstLine="0"/>
              <w:jc w:val="left"/>
            </w:pPr>
            <w:r>
              <w:t>HDMI – min. 1 szt.</w:t>
            </w:r>
          </w:p>
          <w:p w14:paraId="400A6A58" w14:textId="6893797F" w:rsidR="008B0E24" w:rsidRDefault="00502007" w:rsidP="00AE22A6">
            <w:pPr>
              <w:spacing w:after="0" w:line="259" w:lineRule="auto"/>
              <w:ind w:left="0" w:firstLine="0"/>
              <w:jc w:val="left"/>
            </w:pPr>
            <w:r>
              <w:t>Display Port</w:t>
            </w:r>
          </w:p>
          <w:p w14:paraId="6A9E9A57" w14:textId="662561B7" w:rsidR="008B0E24" w:rsidRDefault="008B0E24" w:rsidP="00AE22A6">
            <w:pPr>
              <w:spacing w:after="0" w:line="259" w:lineRule="auto"/>
              <w:ind w:left="0" w:firstLine="0"/>
              <w:jc w:val="left"/>
            </w:pPr>
            <w:r w:rsidRPr="008B0E24">
              <w:t>DC-in (wejście zasilania) - 1 szt.</w:t>
            </w:r>
          </w:p>
        </w:tc>
      </w:tr>
      <w:tr w:rsidR="008B0E24" w14:paraId="74001B7D" w14:textId="77777777" w:rsidTr="00AE22A6">
        <w:trPr>
          <w:trHeight w:val="889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56432" w14:textId="77777777" w:rsidR="008B0E24" w:rsidRDefault="008B0E24" w:rsidP="00AE22A6">
            <w:pPr>
              <w:spacing w:after="48" w:line="240" w:lineRule="auto"/>
              <w:ind w:left="0" w:firstLine="0"/>
              <w:jc w:val="left"/>
            </w:pPr>
            <w:r>
              <w:t>Zasilanie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7F147" w14:textId="77777777" w:rsidR="008B0E24" w:rsidRDefault="008B0E24" w:rsidP="00AE22A6">
            <w:pPr>
              <w:spacing w:after="0" w:line="259" w:lineRule="auto"/>
              <w:ind w:left="0" w:firstLine="0"/>
              <w:jc w:val="left"/>
            </w:pPr>
            <w:r>
              <w:t>Sieciowe</w:t>
            </w:r>
          </w:p>
        </w:tc>
      </w:tr>
      <w:tr w:rsidR="00AB5441" w14:paraId="69E1F0B3" w14:textId="77777777" w:rsidTr="00AE22A6">
        <w:trPr>
          <w:trHeight w:val="889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FF65F" w14:textId="25DACB6C" w:rsidR="00AB5441" w:rsidRDefault="00AB5441" w:rsidP="00AE22A6">
            <w:pPr>
              <w:spacing w:after="48" w:line="240" w:lineRule="auto"/>
              <w:ind w:left="0" w:firstLine="0"/>
              <w:jc w:val="left"/>
            </w:pPr>
            <w:r>
              <w:lastRenderedPageBreak/>
              <w:t>Inne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5FE8A" w14:textId="77777777" w:rsidR="00AB5441" w:rsidRDefault="00AB5441" w:rsidP="00AE22A6">
            <w:pPr>
              <w:spacing w:after="0" w:line="259" w:lineRule="auto"/>
              <w:ind w:left="0" w:firstLine="0"/>
              <w:jc w:val="left"/>
            </w:pPr>
            <w:r>
              <w:t>- głośniki 2szt.</w:t>
            </w:r>
          </w:p>
          <w:p w14:paraId="6099B433" w14:textId="77777777" w:rsidR="00AB5441" w:rsidRDefault="00AB5441" w:rsidP="00AE22A6">
            <w:pPr>
              <w:spacing w:after="0" w:line="259" w:lineRule="auto"/>
              <w:ind w:left="0" w:firstLine="0"/>
              <w:jc w:val="left"/>
            </w:pPr>
            <w:r>
              <w:t>- regulacja wysokości</w:t>
            </w:r>
          </w:p>
          <w:p w14:paraId="2DD0FBBD" w14:textId="77777777" w:rsidR="00AB5441" w:rsidRDefault="00AB5441" w:rsidP="00AE22A6">
            <w:pPr>
              <w:spacing w:after="0" w:line="259" w:lineRule="auto"/>
              <w:ind w:left="0" w:firstLine="0"/>
              <w:jc w:val="left"/>
            </w:pPr>
            <w:r>
              <w:t>- możliwość pochylenia</w:t>
            </w:r>
          </w:p>
          <w:p w14:paraId="7DC7E774" w14:textId="77777777" w:rsidR="00AB5441" w:rsidRDefault="00AB5441" w:rsidP="00AE22A6">
            <w:pPr>
              <w:spacing w:after="0" w:line="259" w:lineRule="auto"/>
              <w:ind w:left="0" w:firstLine="0"/>
              <w:jc w:val="left"/>
            </w:pPr>
            <w:r>
              <w:t>- obrotowa podstawa (swivel)</w:t>
            </w:r>
          </w:p>
          <w:p w14:paraId="231B503D" w14:textId="4AD7F2DD" w:rsidR="00AB5441" w:rsidRDefault="00AB5441" w:rsidP="00AE22A6">
            <w:pPr>
              <w:spacing w:after="0" w:line="259" w:lineRule="auto"/>
              <w:ind w:left="0" w:firstLine="0"/>
              <w:jc w:val="left"/>
            </w:pPr>
            <w:r>
              <w:t>- panel obrotowy (</w:t>
            </w:r>
            <w:proofErr w:type="spellStart"/>
            <w:r>
              <w:t>pivot</w:t>
            </w:r>
            <w:proofErr w:type="spellEnd"/>
            <w:r>
              <w:t>)</w:t>
            </w:r>
          </w:p>
        </w:tc>
      </w:tr>
      <w:tr w:rsidR="008B0E24" w14:paraId="09E55F7F" w14:textId="77777777" w:rsidTr="00AE22A6">
        <w:trPr>
          <w:trHeight w:val="889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7D6D" w14:textId="77777777" w:rsidR="008B0E24" w:rsidRDefault="008B0E24" w:rsidP="00AE22A6">
            <w:pPr>
              <w:spacing w:after="48" w:line="240" w:lineRule="auto"/>
              <w:ind w:left="0" w:firstLine="0"/>
              <w:jc w:val="left"/>
            </w:pPr>
            <w:r>
              <w:t>Dodatkowe wymagania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D1624" w14:textId="7D9414BF" w:rsidR="00AB5441" w:rsidRDefault="00AB5441" w:rsidP="00AE22A6">
            <w:pPr>
              <w:spacing w:after="0" w:line="259" w:lineRule="auto"/>
              <w:ind w:left="0" w:firstLine="0"/>
              <w:jc w:val="left"/>
            </w:pPr>
            <w:r>
              <w:t>Kabel HDMI</w:t>
            </w:r>
          </w:p>
          <w:p w14:paraId="2E10F420" w14:textId="77C308CF" w:rsidR="00AB5441" w:rsidRDefault="00AB5441" w:rsidP="00AE22A6">
            <w:pPr>
              <w:spacing w:after="0" w:line="259" w:lineRule="auto"/>
              <w:ind w:left="0" w:firstLine="0"/>
              <w:jc w:val="left"/>
            </w:pPr>
            <w:r>
              <w:t>Kabel zasilający</w:t>
            </w:r>
          </w:p>
          <w:p w14:paraId="691BD99A" w14:textId="6853FC33" w:rsidR="003D0FE5" w:rsidRDefault="003D0FE5" w:rsidP="00AE22A6">
            <w:pPr>
              <w:spacing w:after="0" w:line="259" w:lineRule="auto"/>
              <w:ind w:left="0" w:firstLine="0"/>
              <w:jc w:val="left"/>
            </w:pPr>
            <w:r w:rsidRPr="003D0FE5">
              <w:t>Zużycie energii w trybie czuwania jest ograniczone zgodnie z obowiązującymi normami UE.</w:t>
            </w:r>
          </w:p>
          <w:p w14:paraId="6C04A972" w14:textId="77777777" w:rsidR="00AB5441" w:rsidRDefault="00AB5441" w:rsidP="00AE22A6">
            <w:pPr>
              <w:spacing w:after="0" w:line="259" w:lineRule="auto"/>
              <w:ind w:left="0" w:firstLine="0"/>
              <w:jc w:val="left"/>
            </w:pPr>
          </w:p>
        </w:tc>
      </w:tr>
    </w:tbl>
    <w:p w14:paraId="4E5257A5" w14:textId="77777777" w:rsidR="008B0E24" w:rsidRDefault="008B0E24" w:rsidP="00DD43EB">
      <w:pPr>
        <w:ind w:left="0" w:firstLine="0"/>
      </w:pPr>
    </w:p>
    <w:p w14:paraId="128D0143" w14:textId="77777777" w:rsidR="003D0FE5" w:rsidRPr="003D0FE5" w:rsidRDefault="003D0FE5" w:rsidP="003D0FE5">
      <w:pPr>
        <w:spacing w:after="160" w:line="259" w:lineRule="auto"/>
        <w:ind w:left="0" w:firstLine="0"/>
        <w:jc w:val="left"/>
        <w:rPr>
          <w:rFonts w:asciiTheme="minorHAnsi" w:eastAsiaTheme="minorHAnsi" w:hAnsiTheme="minorHAnsi" w:cstheme="minorBidi"/>
          <w:b/>
          <w:bCs/>
          <w:color w:val="auto"/>
          <w:sz w:val="28"/>
          <w:szCs w:val="28"/>
          <w:lang w:eastAsia="en-US"/>
        </w:rPr>
      </w:pPr>
      <w:r w:rsidRPr="003D0FE5">
        <w:rPr>
          <w:rFonts w:asciiTheme="minorHAnsi" w:eastAsiaTheme="minorHAnsi" w:hAnsiTheme="minorHAnsi" w:cstheme="minorBidi"/>
          <w:b/>
          <w:bCs/>
          <w:color w:val="auto"/>
          <w:sz w:val="28"/>
          <w:szCs w:val="28"/>
          <w:lang w:eastAsia="en-US"/>
        </w:rPr>
        <w:t>Drukarka laserowa nabiurkowa: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76"/>
        <w:gridCol w:w="2905"/>
        <w:gridCol w:w="6520"/>
      </w:tblGrid>
      <w:tr w:rsidR="003D0FE5" w:rsidRPr="003D0FE5" w14:paraId="3ABE7F28" w14:textId="77777777" w:rsidTr="003D0FE5">
        <w:trPr>
          <w:trHeight w:val="484"/>
        </w:trPr>
        <w:tc>
          <w:tcPr>
            <w:tcW w:w="776" w:type="dxa"/>
            <w:noWrap/>
            <w:hideMark/>
          </w:tcPr>
          <w:p w14:paraId="46761CD7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lang w:eastAsia="en-US"/>
              </w:rPr>
              <w:t>L.p.</w:t>
            </w:r>
          </w:p>
        </w:tc>
        <w:tc>
          <w:tcPr>
            <w:tcW w:w="2905" w:type="dxa"/>
            <w:noWrap/>
            <w:hideMark/>
          </w:tcPr>
          <w:p w14:paraId="3C3D321B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lang w:eastAsia="en-US"/>
              </w:rPr>
              <w:t>Nazwa parametru</w:t>
            </w:r>
          </w:p>
        </w:tc>
        <w:tc>
          <w:tcPr>
            <w:tcW w:w="6520" w:type="dxa"/>
            <w:hideMark/>
          </w:tcPr>
          <w:p w14:paraId="12B81306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lang w:eastAsia="en-US"/>
              </w:rPr>
              <w:t xml:space="preserve">Wartości </w:t>
            </w:r>
          </w:p>
        </w:tc>
      </w:tr>
      <w:tr w:rsidR="003D0FE5" w:rsidRPr="003D0FE5" w14:paraId="600E1C79" w14:textId="77777777" w:rsidTr="003D0FE5">
        <w:trPr>
          <w:trHeight w:val="255"/>
        </w:trPr>
        <w:tc>
          <w:tcPr>
            <w:tcW w:w="776" w:type="dxa"/>
            <w:noWrap/>
          </w:tcPr>
          <w:p w14:paraId="3921014A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  <w:t>1</w:t>
            </w:r>
          </w:p>
        </w:tc>
        <w:tc>
          <w:tcPr>
            <w:tcW w:w="2905" w:type="dxa"/>
            <w:noWrap/>
          </w:tcPr>
          <w:p w14:paraId="423B52F8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lang w:eastAsia="en-US"/>
              </w:rPr>
              <w:t>Nazwa</w:t>
            </w:r>
          </w:p>
        </w:tc>
        <w:tc>
          <w:tcPr>
            <w:tcW w:w="6520" w:type="dxa"/>
            <w:noWrap/>
          </w:tcPr>
          <w:p w14:paraId="78EABAD3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  <w:t>Drukarka laserowa mono A4</w:t>
            </w:r>
          </w:p>
        </w:tc>
      </w:tr>
      <w:tr w:rsidR="003D0FE5" w:rsidRPr="003D0FE5" w14:paraId="4AD9CA54" w14:textId="77777777" w:rsidTr="003D0FE5">
        <w:trPr>
          <w:trHeight w:val="449"/>
        </w:trPr>
        <w:tc>
          <w:tcPr>
            <w:tcW w:w="776" w:type="dxa"/>
            <w:noWrap/>
            <w:hideMark/>
          </w:tcPr>
          <w:p w14:paraId="1867367C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  <w:t>2</w:t>
            </w:r>
          </w:p>
        </w:tc>
        <w:tc>
          <w:tcPr>
            <w:tcW w:w="2905" w:type="dxa"/>
            <w:noWrap/>
          </w:tcPr>
          <w:p w14:paraId="4AA1F56F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lang w:eastAsia="en-US"/>
              </w:rPr>
              <w:t>Technologia druku</w:t>
            </w:r>
          </w:p>
        </w:tc>
        <w:tc>
          <w:tcPr>
            <w:tcW w:w="6520" w:type="dxa"/>
          </w:tcPr>
          <w:p w14:paraId="42517A9E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  <w:t>Laserowa</w:t>
            </w:r>
          </w:p>
        </w:tc>
      </w:tr>
      <w:tr w:rsidR="003D0FE5" w:rsidRPr="003D0FE5" w14:paraId="39AECA25" w14:textId="77777777" w:rsidTr="003D0FE5">
        <w:trPr>
          <w:trHeight w:val="255"/>
        </w:trPr>
        <w:tc>
          <w:tcPr>
            <w:tcW w:w="776" w:type="dxa"/>
            <w:noWrap/>
            <w:hideMark/>
          </w:tcPr>
          <w:p w14:paraId="2033C492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  <w:t>3</w:t>
            </w:r>
          </w:p>
        </w:tc>
        <w:tc>
          <w:tcPr>
            <w:tcW w:w="2905" w:type="dxa"/>
            <w:noWrap/>
          </w:tcPr>
          <w:p w14:paraId="7D08D686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lang w:eastAsia="en-US"/>
              </w:rPr>
              <w:t>Maksymalna gramatura papieru</w:t>
            </w:r>
          </w:p>
        </w:tc>
        <w:tc>
          <w:tcPr>
            <w:tcW w:w="6520" w:type="dxa"/>
          </w:tcPr>
          <w:p w14:paraId="571AC971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  <w:t>200 g/m²</w:t>
            </w:r>
          </w:p>
        </w:tc>
      </w:tr>
      <w:tr w:rsidR="003D0FE5" w:rsidRPr="003D0FE5" w14:paraId="4FF71CDA" w14:textId="77777777" w:rsidTr="003D0FE5">
        <w:trPr>
          <w:trHeight w:val="510"/>
        </w:trPr>
        <w:tc>
          <w:tcPr>
            <w:tcW w:w="776" w:type="dxa"/>
            <w:noWrap/>
          </w:tcPr>
          <w:p w14:paraId="018DBBF8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  <w:t>4</w:t>
            </w:r>
          </w:p>
        </w:tc>
        <w:tc>
          <w:tcPr>
            <w:tcW w:w="2905" w:type="dxa"/>
            <w:noWrap/>
          </w:tcPr>
          <w:p w14:paraId="3570DA5B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lang w:eastAsia="en-US"/>
              </w:rPr>
              <w:t>Zainstalowana pamięć</w:t>
            </w:r>
          </w:p>
        </w:tc>
        <w:tc>
          <w:tcPr>
            <w:tcW w:w="6520" w:type="dxa"/>
          </w:tcPr>
          <w:p w14:paraId="4575B6EB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  <w:t>Min. 256 MB</w:t>
            </w:r>
          </w:p>
        </w:tc>
      </w:tr>
      <w:tr w:rsidR="003D0FE5" w:rsidRPr="003D0FE5" w14:paraId="16F27662" w14:textId="77777777" w:rsidTr="003D0FE5">
        <w:trPr>
          <w:trHeight w:val="1105"/>
        </w:trPr>
        <w:tc>
          <w:tcPr>
            <w:tcW w:w="776" w:type="dxa"/>
            <w:noWrap/>
            <w:hideMark/>
          </w:tcPr>
          <w:p w14:paraId="561ABBF9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  <w:t>5</w:t>
            </w:r>
          </w:p>
        </w:tc>
        <w:tc>
          <w:tcPr>
            <w:tcW w:w="2905" w:type="dxa"/>
            <w:noWrap/>
          </w:tcPr>
          <w:p w14:paraId="5AAA250F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lang w:eastAsia="en-US"/>
              </w:rPr>
              <w:t>Obsługiwane formaty nośników</w:t>
            </w:r>
          </w:p>
        </w:tc>
        <w:tc>
          <w:tcPr>
            <w:tcW w:w="6520" w:type="dxa"/>
          </w:tcPr>
          <w:p w14:paraId="4C5C95FA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  <w:t>Koperty, Papier, Karty, Papier wstępnie zadrukowany, Papier gruby, Papier błyszczący, Etykiety, Papier kolorowy, Papier dokumentowy, Papier szorstki, Papier z recyklingu, Papier bawełniany</w:t>
            </w:r>
          </w:p>
        </w:tc>
      </w:tr>
      <w:tr w:rsidR="003D0FE5" w:rsidRPr="003D0FE5" w14:paraId="6B3318EA" w14:textId="77777777" w:rsidTr="003D0FE5">
        <w:trPr>
          <w:trHeight w:val="255"/>
        </w:trPr>
        <w:tc>
          <w:tcPr>
            <w:tcW w:w="776" w:type="dxa"/>
            <w:noWrap/>
            <w:hideMark/>
          </w:tcPr>
          <w:p w14:paraId="6EB449EB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  <w:t>6</w:t>
            </w:r>
          </w:p>
        </w:tc>
        <w:tc>
          <w:tcPr>
            <w:tcW w:w="2905" w:type="dxa"/>
            <w:noWrap/>
          </w:tcPr>
          <w:p w14:paraId="15849EAE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lang w:eastAsia="en-US"/>
              </w:rPr>
              <w:t>Podajnik papieru</w:t>
            </w:r>
          </w:p>
        </w:tc>
        <w:tc>
          <w:tcPr>
            <w:tcW w:w="6520" w:type="dxa"/>
          </w:tcPr>
          <w:p w14:paraId="1BC838AE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  <w:t>Min. 250 arkuszy</w:t>
            </w:r>
          </w:p>
        </w:tc>
      </w:tr>
      <w:tr w:rsidR="003D0FE5" w:rsidRPr="003D0FE5" w14:paraId="544ECEDD" w14:textId="77777777" w:rsidTr="003D0FE5">
        <w:trPr>
          <w:trHeight w:val="599"/>
        </w:trPr>
        <w:tc>
          <w:tcPr>
            <w:tcW w:w="776" w:type="dxa"/>
            <w:noWrap/>
            <w:hideMark/>
          </w:tcPr>
          <w:p w14:paraId="224FC192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  <w:t>7</w:t>
            </w:r>
          </w:p>
        </w:tc>
        <w:tc>
          <w:tcPr>
            <w:tcW w:w="2905" w:type="dxa"/>
            <w:noWrap/>
          </w:tcPr>
          <w:p w14:paraId="68C1BB8E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lang w:eastAsia="en-US"/>
              </w:rPr>
              <w:t>Rozdzielczość druku</w:t>
            </w:r>
          </w:p>
        </w:tc>
        <w:tc>
          <w:tcPr>
            <w:tcW w:w="6520" w:type="dxa"/>
          </w:tcPr>
          <w:p w14:paraId="6B45154B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  <w:t xml:space="preserve">600 x 600 </w:t>
            </w:r>
            <w:proofErr w:type="spellStart"/>
            <w:r w:rsidRPr="003D0FE5"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  <w:t>dpi</w:t>
            </w:r>
            <w:proofErr w:type="spellEnd"/>
          </w:p>
        </w:tc>
      </w:tr>
      <w:tr w:rsidR="003D0FE5" w:rsidRPr="003D0FE5" w14:paraId="20BB42C8" w14:textId="77777777" w:rsidTr="003D0FE5">
        <w:trPr>
          <w:trHeight w:val="599"/>
        </w:trPr>
        <w:tc>
          <w:tcPr>
            <w:tcW w:w="776" w:type="dxa"/>
            <w:noWrap/>
          </w:tcPr>
          <w:p w14:paraId="6E62CE6C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  <w:t>8</w:t>
            </w:r>
          </w:p>
        </w:tc>
        <w:tc>
          <w:tcPr>
            <w:tcW w:w="2905" w:type="dxa"/>
            <w:noWrap/>
          </w:tcPr>
          <w:p w14:paraId="5F95F2C7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lang w:eastAsia="en-US"/>
              </w:rPr>
              <w:t>Druk dwustronny</w:t>
            </w:r>
          </w:p>
        </w:tc>
        <w:tc>
          <w:tcPr>
            <w:tcW w:w="6520" w:type="dxa"/>
          </w:tcPr>
          <w:p w14:paraId="168FABB7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  <w:t>Automatyczny</w:t>
            </w:r>
          </w:p>
        </w:tc>
      </w:tr>
      <w:tr w:rsidR="003D0FE5" w:rsidRPr="00A73C1F" w14:paraId="79D66D37" w14:textId="77777777" w:rsidTr="003D0FE5">
        <w:trPr>
          <w:trHeight w:val="255"/>
        </w:trPr>
        <w:tc>
          <w:tcPr>
            <w:tcW w:w="776" w:type="dxa"/>
            <w:noWrap/>
          </w:tcPr>
          <w:p w14:paraId="4AFDA814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  <w:t>9</w:t>
            </w:r>
          </w:p>
        </w:tc>
        <w:tc>
          <w:tcPr>
            <w:tcW w:w="2905" w:type="dxa"/>
            <w:noWrap/>
          </w:tcPr>
          <w:p w14:paraId="0025F4AA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lang w:eastAsia="en-US"/>
              </w:rPr>
              <w:t>Interfejsy</w:t>
            </w:r>
          </w:p>
        </w:tc>
        <w:tc>
          <w:tcPr>
            <w:tcW w:w="6520" w:type="dxa"/>
          </w:tcPr>
          <w:p w14:paraId="4B27D8BA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val="en-US" w:eastAsia="en-US"/>
              </w:rPr>
            </w:pPr>
            <w:r w:rsidRPr="003D0FE5">
              <w:rPr>
                <w:rFonts w:asciiTheme="minorHAnsi" w:eastAsiaTheme="minorHAnsi" w:hAnsiTheme="minorHAnsi" w:cstheme="minorBidi"/>
                <w:color w:val="auto"/>
                <w:sz w:val="22"/>
                <w:lang w:val="en-US" w:eastAsia="en-US"/>
              </w:rPr>
              <w:t>USB</w:t>
            </w:r>
          </w:p>
          <w:p w14:paraId="52B22F89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val="en-US" w:eastAsia="en-US"/>
              </w:rPr>
            </w:pPr>
            <w:r w:rsidRPr="003D0FE5">
              <w:rPr>
                <w:rFonts w:asciiTheme="minorHAnsi" w:eastAsiaTheme="minorHAnsi" w:hAnsiTheme="minorHAnsi" w:cstheme="minorBidi"/>
                <w:color w:val="auto"/>
                <w:sz w:val="22"/>
                <w:lang w:val="en-US" w:eastAsia="en-US"/>
              </w:rPr>
              <w:t>Wi-Fi</w:t>
            </w:r>
          </w:p>
          <w:p w14:paraId="18D68C70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val="en-US" w:eastAsia="en-US"/>
              </w:rPr>
            </w:pPr>
            <w:r w:rsidRPr="003D0FE5">
              <w:rPr>
                <w:rFonts w:asciiTheme="minorHAnsi" w:eastAsiaTheme="minorHAnsi" w:hAnsiTheme="minorHAnsi" w:cstheme="minorBidi"/>
                <w:color w:val="auto"/>
                <w:sz w:val="22"/>
                <w:lang w:val="en-US" w:eastAsia="en-US"/>
              </w:rPr>
              <w:t>LAN (Ethernet)</w:t>
            </w:r>
          </w:p>
        </w:tc>
      </w:tr>
      <w:tr w:rsidR="003D0FE5" w:rsidRPr="003D0FE5" w14:paraId="612EF462" w14:textId="77777777" w:rsidTr="003D0FE5">
        <w:trPr>
          <w:trHeight w:val="255"/>
        </w:trPr>
        <w:tc>
          <w:tcPr>
            <w:tcW w:w="776" w:type="dxa"/>
            <w:noWrap/>
          </w:tcPr>
          <w:p w14:paraId="3228D097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  <w:t>10</w:t>
            </w:r>
          </w:p>
        </w:tc>
        <w:tc>
          <w:tcPr>
            <w:tcW w:w="2905" w:type="dxa"/>
            <w:noWrap/>
          </w:tcPr>
          <w:p w14:paraId="62D70333" w14:textId="77777777" w:rsidR="003D0FE5" w:rsidRPr="003D0FE5" w:rsidRDefault="003D0FE5" w:rsidP="003D0FE5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lang w:eastAsia="en-US"/>
              </w:rPr>
              <w:t>Inne</w:t>
            </w:r>
          </w:p>
        </w:tc>
        <w:tc>
          <w:tcPr>
            <w:tcW w:w="6520" w:type="dxa"/>
          </w:tcPr>
          <w:p w14:paraId="14DDFF91" w14:textId="77777777" w:rsidR="003D0FE5" w:rsidRPr="003D0FE5" w:rsidRDefault="003D0FE5" w:rsidP="003D0FE5">
            <w:pPr>
              <w:numPr>
                <w:ilvl w:val="0"/>
                <w:numId w:val="3"/>
              </w:numPr>
              <w:spacing w:after="0" w:line="240" w:lineRule="auto"/>
              <w:ind w:left="175" w:hanging="141"/>
              <w:contextualSpacing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  <w:t>Zużycie energii w trybie czuwania jest ograniczone zgodnie z obowiązującymi normami UE.</w:t>
            </w:r>
          </w:p>
          <w:p w14:paraId="23A22CE1" w14:textId="77777777" w:rsidR="003D0FE5" w:rsidRPr="003D0FE5" w:rsidRDefault="003D0FE5" w:rsidP="003D0FE5">
            <w:pPr>
              <w:numPr>
                <w:ilvl w:val="0"/>
                <w:numId w:val="3"/>
              </w:numPr>
              <w:spacing w:after="0" w:line="240" w:lineRule="auto"/>
              <w:ind w:left="175" w:hanging="141"/>
              <w:contextualSpacing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  <w:t>Waga do 7,5 kg</w:t>
            </w:r>
          </w:p>
          <w:p w14:paraId="1FA066FE" w14:textId="5F59FCFE" w:rsidR="003D0FE5" w:rsidRPr="003D0FE5" w:rsidRDefault="003D0FE5" w:rsidP="003D0FE5">
            <w:pPr>
              <w:numPr>
                <w:ilvl w:val="0"/>
                <w:numId w:val="3"/>
              </w:numPr>
              <w:spacing w:after="0" w:line="240" w:lineRule="auto"/>
              <w:ind w:left="175" w:hanging="141"/>
              <w:contextualSpacing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 w:rsidRPr="003D0FE5"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  <w:t>Maksymalne wymiary: wysokość 2</w:t>
            </w:r>
            <w:r w:rsidR="00A7002C"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  <w:t>4</w:t>
            </w:r>
            <w:r w:rsidRPr="003D0FE5"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  <w:t>0 mm; szerokość 360 mm; głębokość 350 mm</w:t>
            </w:r>
          </w:p>
          <w:p w14:paraId="679BDB0A" w14:textId="77777777" w:rsidR="003D0FE5" w:rsidRPr="003D0FE5" w:rsidRDefault="003D0FE5" w:rsidP="003D0FE5">
            <w:pPr>
              <w:spacing w:after="0" w:line="240" w:lineRule="auto"/>
              <w:ind w:left="0" w:firstLine="459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</w:p>
        </w:tc>
      </w:tr>
    </w:tbl>
    <w:p w14:paraId="54309C8E" w14:textId="77777777" w:rsidR="003D0FE5" w:rsidRPr="00457B53" w:rsidRDefault="003D0FE5" w:rsidP="00DD43EB">
      <w:pPr>
        <w:ind w:left="0" w:firstLine="0"/>
      </w:pPr>
    </w:p>
    <w:sectPr w:rsidR="003D0FE5" w:rsidRPr="00457B53" w:rsidSect="001820B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BF5315" w14:textId="77777777" w:rsidR="000D4AC9" w:rsidRDefault="000D4AC9" w:rsidP="001820B3">
      <w:pPr>
        <w:spacing w:after="0" w:line="240" w:lineRule="auto"/>
      </w:pPr>
      <w:r>
        <w:separator/>
      </w:r>
    </w:p>
  </w:endnote>
  <w:endnote w:type="continuationSeparator" w:id="0">
    <w:p w14:paraId="2F5A0B10" w14:textId="77777777" w:rsidR="000D4AC9" w:rsidRDefault="000D4AC9" w:rsidP="00182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B7AEDE" w14:textId="77777777" w:rsidR="001820B3" w:rsidRDefault="001820B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0B333A" w14:textId="77777777" w:rsidR="001820B3" w:rsidRDefault="001820B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30D482" w14:textId="77777777" w:rsidR="001820B3" w:rsidRDefault="001820B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4DCA7C" w14:textId="77777777" w:rsidR="000D4AC9" w:rsidRDefault="000D4AC9" w:rsidP="001820B3">
      <w:pPr>
        <w:spacing w:after="0" w:line="240" w:lineRule="auto"/>
      </w:pPr>
      <w:r>
        <w:separator/>
      </w:r>
    </w:p>
  </w:footnote>
  <w:footnote w:type="continuationSeparator" w:id="0">
    <w:p w14:paraId="75155DCD" w14:textId="77777777" w:rsidR="000D4AC9" w:rsidRDefault="000D4AC9" w:rsidP="001820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19FDB6" w14:textId="77777777" w:rsidR="001820B3" w:rsidRDefault="001820B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C73CC4" w14:textId="77777777" w:rsidR="001820B3" w:rsidRPr="001820B3" w:rsidRDefault="001820B3" w:rsidP="001820B3">
    <w:pPr>
      <w:pStyle w:val="Nagwek"/>
      <w:rPr>
        <w:bCs/>
      </w:rPr>
    </w:pPr>
  </w:p>
  <w:p w14:paraId="4A5A48A7" w14:textId="77777777" w:rsidR="001820B3" w:rsidRPr="001820B3" w:rsidRDefault="001820B3" w:rsidP="001820B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3A99C6" w14:textId="77777777" w:rsidR="001820B3" w:rsidRPr="001820B3" w:rsidRDefault="001820B3" w:rsidP="001820B3">
    <w:pPr>
      <w:pStyle w:val="Nagwek"/>
      <w:ind w:right="1133"/>
      <w:jc w:val="right"/>
      <w:rPr>
        <w:b/>
        <w:bCs/>
      </w:rPr>
    </w:pPr>
    <w:r w:rsidRPr="001820B3">
      <w:rPr>
        <w:b/>
        <w:bCs/>
      </w:rPr>
      <w:t xml:space="preserve">Załącznik nr 2 </w:t>
    </w:r>
  </w:p>
  <w:p w14:paraId="652A3E22" w14:textId="3C42F96D" w:rsidR="001820B3" w:rsidRPr="001820B3" w:rsidRDefault="001820B3" w:rsidP="001820B3">
    <w:pPr>
      <w:pStyle w:val="Nagwek"/>
      <w:ind w:right="1133"/>
      <w:jc w:val="right"/>
      <w:rPr>
        <w:b/>
        <w:bCs/>
      </w:rPr>
    </w:pPr>
    <w:r w:rsidRPr="001820B3">
      <w:rPr>
        <w:b/>
        <w:bCs/>
      </w:rPr>
      <w:t>nr IZP.272.0</w:t>
    </w:r>
    <w:r>
      <w:rPr>
        <w:b/>
        <w:bCs/>
      </w:rPr>
      <w:t>8</w:t>
    </w:r>
    <w:r w:rsidRPr="001820B3">
      <w:rPr>
        <w:b/>
        <w:bCs/>
      </w:rPr>
      <w:t>.20</w:t>
    </w:r>
    <w:bookmarkStart w:id="3" w:name="_GoBack"/>
    <w:bookmarkEnd w:id="3"/>
    <w:r w:rsidRPr="001820B3">
      <w:rPr>
        <w:b/>
        <w:bCs/>
      </w:rPr>
      <w:t>26.MT</w:t>
    </w:r>
  </w:p>
  <w:p w14:paraId="209E8C33" w14:textId="77777777" w:rsidR="001820B3" w:rsidRPr="001820B3" w:rsidRDefault="001820B3" w:rsidP="001820B3">
    <w:pPr>
      <w:pStyle w:val="Nagwek"/>
      <w:ind w:right="1133"/>
      <w:rPr>
        <w:bCs/>
      </w:rPr>
    </w:pPr>
  </w:p>
  <w:p w14:paraId="7D753EF0" w14:textId="77777777" w:rsidR="001820B3" w:rsidRPr="001820B3" w:rsidRDefault="001820B3" w:rsidP="001820B3">
    <w:pPr>
      <w:pStyle w:val="Nagwek"/>
      <w:numPr>
        <w:ilvl w:val="0"/>
        <w:numId w:val="5"/>
      </w:numPr>
      <w:ind w:right="1133"/>
      <w:rPr>
        <w:bCs/>
      </w:rPr>
    </w:pPr>
    <w:r w:rsidRPr="001820B3">
      <w:rPr>
        <w:bCs/>
      </w:rPr>
      <w:t>Parametry techniczne, jakościowe, wyposażenie podstawowe i dodatkowe stawiane przez zamawiającego:</w:t>
    </w:r>
  </w:p>
  <w:p w14:paraId="15FC8928" w14:textId="77777777" w:rsidR="001820B3" w:rsidRPr="001820B3" w:rsidRDefault="001820B3" w:rsidP="001820B3">
    <w:pPr>
      <w:pStyle w:val="Nagwek"/>
      <w:numPr>
        <w:ilvl w:val="0"/>
        <w:numId w:val="5"/>
      </w:numPr>
      <w:ind w:right="1133"/>
      <w:rPr>
        <w:bCs/>
      </w:rPr>
    </w:pPr>
    <w:r w:rsidRPr="001820B3">
      <w:rPr>
        <w:bCs/>
      </w:rPr>
      <w:t>Należy sugerować się jedynie funkcjami i wymiarami podanymi w wyszczególnionych parametrach.</w:t>
    </w:r>
  </w:p>
  <w:p w14:paraId="142682B3" w14:textId="77777777" w:rsidR="001820B3" w:rsidRPr="001820B3" w:rsidRDefault="001820B3" w:rsidP="001820B3">
    <w:pPr>
      <w:pStyle w:val="Nagwek"/>
      <w:numPr>
        <w:ilvl w:val="0"/>
        <w:numId w:val="5"/>
      </w:numPr>
      <w:ind w:right="1133"/>
      <w:rPr>
        <w:bCs/>
      </w:rPr>
    </w:pPr>
    <w:r w:rsidRPr="001820B3">
      <w:rPr>
        <w:bCs/>
      </w:rPr>
      <w:t>Zaoferowany przez Wykonawcę sprzęt  musi spełniać minimalne wymagania postawione w tabeli formularza specyfikacji technicznej.</w:t>
    </w:r>
  </w:p>
  <w:p w14:paraId="68321A83" w14:textId="77777777" w:rsidR="001820B3" w:rsidRDefault="001820B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70154A"/>
    <w:multiLevelType w:val="hybridMultilevel"/>
    <w:tmpl w:val="E66C3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493CDF"/>
    <w:multiLevelType w:val="hybridMultilevel"/>
    <w:tmpl w:val="042EA290"/>
    <w:lvl w:ilvl="0" w:tplc="DC64902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A6259E"/>
    <w:multiLevelType w:val="hybridMultilevel"/>
    <w:tmpl w:val="97D2ED5E"/>
    <w:lvl w:ilvl="0" w:tplc="D352B2DE">
      <w:start w:val="1"/>
      <w:numFmt w:val="bullet"/>
      <w:lvlText w:val="•"/>
      <w:lvlJc w:val="left"/>
      <w:pPr>
        <w:ind w:left="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6E1C4E">
      <w:start w:val="1"/>
      <w:numFmt w:val="bullet"/>
      <w:lvlText w:val="o"/>
      <w:lvlJc w:val="left"/>
      <w:pPr>
        <w:ind w:left="1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3C7D3E">
      <w:start w:val="1"/>
      <w:numFmt w:val="bullet"/>
      <w:lvlText w:val="▪"/>
      <w:lvlJc w:val="left"/>
      <w:pPr>
        <w:ind w:left="1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4CEAE0">
      <w:start w:val="1"/>
      <w:numFmt w:val="bullet"/>
      <w:lvlText w:val="•"/>
      <w:lvlJc w:val="left"/>
      <w:pPr>
        <w:ind w:left="2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8A7148">
      <w:start w:val="1"/>
      <w:numFmt w:val="bullet"/>
      <w:lvlText w:val="o"/>
      <w:lvlJc w:val="left"/>
      <w:pPr>
        <w:ind w:left="3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9A086C">
      <w:start w:val="1"/>
      <w:numFmt w:val="bullet"/>
      <w:lvlText w:val="▪"/>
      <w:lvlJc w:val="left"/>
      <w:pPr>
        <w:ind w:left="4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16F096">
      <w:start w:val="1"/>
      <w:numFmt w:val="bullet"/>
      <w:lvlText w:val="•"/>
      <w:lvlJc w:val="left"/>
      <w:pPr>
        <w:ind w:left="4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52D184">
      <w:start w:val="1"/>
      <w:numFmt w:val="bullet"/>
      <w:lvlText w:val="o"/>
      <w:lvlJc w:val="left"/>
      <w:pPr>
        <w:ind w:left="5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DAA5FC">
      <w:start w:val="1"/>
      <w:numFmt w:val="bullet"/>
      <w:lvlText w:val="▪"/>
      <w:lvlJc w:val="left"/>
      <w:pPr>
        <w:ind w:left="6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3060C3B"/>
    <w:multiLevelType w:val="hybridMultilevel"/>
    <w:tmpl w:val="AC3ABAE2"/>
    <w:lvl w:ilvl="0" w:tplc="F1D06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54162C"/>
    <w:multiLevelType w:val="hybridMultilevel"/>
    <w:tmpl w:val="E66C3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889"/>
    <w:rsid w:val="00025329"/>
    <w:rsid w:val="00051639"/>
    <w:rsid w:val="00060529"/>
    <w:rsid w:val="00082805"/>
    <w:rsid w:val="00091052"/>
    <w:rsid w:val="000D4AC9"/>
    <w:rsid w:val="001820B3"/>
    <w:rsid w:val="0018555A"/>
    <w:rsid w:val="0022259B"/>
    <w:rsid w:val="00246DFA"/>
    <w:rsid w:val="002C2889"/>
    <w:rsid w:val="0039184C"/>
    <w:rsid w:val="003D0FE5"/>
    <w:rsid w:val="003F6C27"/>
    <w:rsid w:val="00457B53"/>
    <w:rsid w:val="0049241C"/>
    <w:rsid w:val="0049682D"/>
    <w:rsid w:val="004C0465"/>
    <w:rsid w:val="00502007"/>
    <w:rsid w:val="00502DA1"/>
    <w:rsid w:val="00561AA4"/>
    <w:rsid w:val="00572CB2"/>
    <w:rsid w:val="005B2592"/>
    <w:rsid w:val="00645683"/>
    <w:rsid w:val="007773C9"/>
    <w:rsid w:val="007E1C5E"/>
    <w:rsid w:val="00805B1E"/>
    <w:rsid w:val="008632A9"/>
    <w:rsid w:val="00866318"/>
    <w:rsid w:val="0089585D"/>
    <w:rsid w:val="008B0E24"/>
    <w:rsid w:val="008C5B13"/>
    <w:rsid w:val="008F62F3"/>
    <w:rsid w:val="009619F0"/>
    <w:rsid w:val="009D0D75"/>
    <w:rsid w:val="00A0107E"/>
    <w:rsid w:val="00A46CC9"/>
    <w:rsid w:val="00A7002C"/>
    <w:rsid w:val="00A73C1F"/>
    <w:rsid w:val="00AB5441"/>
    <w:rsid w:val="00AF47ED"/>
    <w:rsid w:val="00B17F85"/>
    <w:rsid w:val="00B357DD"/>
    <w:rsid w:val="00C35314"/>
    <w:rsid w:val="00CB5F34"/>
    <w:rsid w:val="00CE348C"/>
    <w:rsid w:val="00CE56A1"/>
    <w:rsid w:val="00D1548D"/>
    <w:rsid w:val="00D531D7"/>
    <w:rsid w:val="00D7453A"/>
    <w:rsid w:val="00D93476"/>
    <w:rsid w:val="00DD43EB"/>
    <w:rsid w:val="00DF1CE7"/>
    <w:rsid w:val="00DF35CE"/>
    <w:rsid w:val="00E934FC"/>
    <w:rsid w:val="00EB0F8C"/>
    <w:rsid w:val="00ED7369"/>
    <w:rsid w:val="00EE2D38"/>
    <w:rsid w:val="00F52CE9"/>
    <w:rsid w:val="00FB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A64CCC"/>
  <w15:chartTrackingRefBased/>
  <w15:docId w15:val="{BAF45575-6662-49B0-8009-50353B62C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2889"/>
    <w:pPr>
      <w:spacing w:after="101" w:line="375" w:lineRule="auto"/>
      <w:ind w:left="948" w:firstLine="698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2C2889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EB0F8C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B0F8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CE348C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3D0F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820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20B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820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20B3"/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pubenchmark.net/cpu_list.ph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6ED02-0250-40CD-A5D9-55EDBF10A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1907</Words>
  <Characters>11446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Kamiński</dc:creator>
  <cp:keywords/>
  <dc:description/>
  <cp:lastModifiedBy>Marta Tokarewicz</cp:lastModifiedBy>
  <cp:revision>2</cp:revision>
  <dcterms:created xsi:type="dcterms:W3CDTF">2026-04-20T10:43:00Z</dcterms:created>
  <dcterms:modified xsi:type="dcterms:W3CDTF">2026-04-20T10:43:00Z</dcterms:modified>
</cp:coreProperties>
</file>