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0186" w14:textId="3E6BDC28" w:rsidR="003A2EC6" w:rsidRPr="00983035" w:rsidRDefault="00983035" w:rsidP="00961B9B">
      <w:pPr>
        <w:widowControl/>
        <w:suppressAutoHyphens w:val="0"/>
        <w:autoSpaceDN/>
        <w:spacing w:line="360" w:lineRule="auto"/>
        <w:jc w:val="right"/>
        <w:textAlignment w:val="auto"/>
        <w:rPr>
          <w:rFonts w:asciiTheme="minorHAnsi" w:eastAsia="Arial" w:hAnsiTheme="minorHAnsi" w:cs="Calibri"/>
          <w:b/>
          <w:bCs/>
          <w:kern w:val="0"/>
          <w:szCs w:val="22"/>
          <w:lang w:val="pl"/>
        </w:rPr>
      </w:pPr>
      <w:r w:rsidRPr="00983035">
        <w:rPr>
          <w:rFonts w:asciiTheme="minorHAnsi" w:eastAsia="Arial" w:hAnsiTheme="minorHAnsi" w:cs="Calibri"/>
          <w:b/>
          <w:bCs/>
          <w:kern w:val="0"/>
          <w:szCs w:val="22"/>
          <w:lang w:val="pl"/>
        </w:rPr>
        <w:t>Załącznik nr 2 do SWZ</w:t>
      </w:r>
      <w:r w:rsidR="005B1D09" w:rsidRPr="00983035">
        <w:rPr>
          <w:rFonts w:asciiTheme="minorHAnsi" w:eastAsia="Arial" w:hAnsiTheme="minorHAnsi" w:cs="Calibri"/>
          <w:b/>
          <w:bCs/>
          <w:kern w:val="0"/>
          <w:szCs w:val="22"/>
          <w:lang w:val="pl"/>
        </w:rPr>
        <w:t xml:space="preserve">                    </w:t>
      </w:r>
    </w:p>
    <w:p w14:paraId="22A06161" w14:textId="44A0752C" w:rsidR="00961B9B" w:rsidRPr="000D6D20" w:rsidRDefault="005B1D09" w:rsidP="00961B9B">
      <w:pPr>
        <w:widowControl/>
        <w:suppressAutoHyphens w:val="0"/>
        <w:autoSpaceDN/>
        <w:spacing w:line="360" w:lineRule="auto"/>
        <w:jc w:val="right"/>
        <w:textAlignment w:val="auto"/>
        <w:rPr>
          <w:rFonts w:asciiTheme="minorHAnsi" w:eastAsia="Arial" w:hAnsiTheme="minorHAnsi" w:cstheme="minorHAnsi"/>
          <w:b/>
          <w:bCs/>
          <w:kern w:val="0"/>
          <w:szCs w:val="22"/>
          <w:lang w:val="pl"/>
        </w:rPr>
      </w:pPr>
      <w:r w:rsidRPr="000D6D20">
        <w:rPr>
          <w:rFonts w:asciiTheme="minorHAnsi" w:eastAsia="Arial" w:hAnsiTheme="minorHAnsi" w:cstheme="minorHAnsi"/>
          <w:b/>
          <w:bCs/>
          <w:kern w:val="0"/>
          <w:szCs w:val="22"/>
          <w:lang w:val="pl"/>
        </w:rPr>
        <w:t xml:space="preserve">                                               </w:t>
      </w:r>
    </w:p>
    <w:p w14:paraId="432AA97A" w14:textId="1B18324F" w:rsidR="004C7FB3" w:rsidRPr="000D6D20" w:rsidRDefault="004C7FB3" w:rsidP="00961B9B">
      <w:pPr>
        <w:widowControl/>
        <w:suppressAutoHyphens w:val="0"/>
        <w:autoSpaceDN/>
        <w:spacing w:line="360" w:lineRule="auto"/>
        <w:jc w:val="center"/>
        <w:textAlignment w:val="auto"/>
        <w:rPr>
          <w:rFonts w:asciiTheme="minorHAnsi" w:hAnsiTheme="minorHAnsi" w:cstheme="minorHAnsi"/>
        </w:rPr>
      </w:pPr>
      <w:r w:rsidRPr="000D6D20">
        <w:rPr>
          <w:rFonts w:asciiTheme="minorHAnsi" w:hAnsiTheme="minorHAnsi" w:cstheme="minorHAnsi"/>
          <w:b/>
          <w:bCs/>
          <w:iCs/>
        </w:rPr>
        <w:t xml:space="preserve">UMOWA nr </w:t>
      </w:r>
      <w:r w:rsidR="00287D25" w:rsidRPr="000D6D20">
        <w:rPr>
          <w:rFonts w:asciiTheme="minorHAnsi" w:hAnsiTheme="minorHAnsi" w:cstheme="minorHAnsi"/>
          <w:b/>
          <w:bCs/>
          <w:iCs/>
        </w:rPr>
        <w:t>SP.27</w:t>
      </w:r>
      <w:r w:rsidR="005B1D09" w:rsidRPr="000D6D20">
        <w:rPr>
          <w:rFonts w:asciiTheme="minorHAnsi" w:hAnsiTheme="minorHAnsi" w:cstheme="minorHAnsi"/>
          <w:b/>
          <w:bCs/>
          <w:iCs/>
        </w:rPr>
        <w:t>2</w:t>
      </w:r>
      <w:r w:rsidR="00287D25" w:rsidRPr="000D6D20">
        <w:rPr>
          <w:rFonts w:asciiTheme="minorHAnsi" w:hAnsiTheme="minorHAnsi" w:cstheme="minorHAnsi"/>
          <w:b/>
          <w:bCs/>
          <w:iCs/>
        </w:rPr>
        <w:t>.</w:t>
      </w:r>
      <w:r w:rsidR="00983035">
        <w:rPr>
          <w:rFonts w:asciiTheme="minorHAnsi" w:hAnsiTheme="minorHAnsi" w:cstheme="minorHAnsi"/>
          <w:b/>
          <w:bCs/>
          <w:iCs/>
        </w:rPr>
        <w:t>2</w:t>
      </w:r>
      <w:r w:rsidR="00287D25" w:rsidRPr="000D6D20">
        <w:rPr>
          <w:rFonts w:asciiTheme="minorHAnsi" w:hAnsiTheme="minorHAnsi" w:cstheme="minorHAnsi"/>
          <w:b/>
          <w:bCs/>
          <w:iCs/>
        </w:rPr>
        <w:t>.</w:t>
      </w:r>
      <w:r w:rsidRPr="000D6D20">
        <w:rPr>
          <w:rFonts w:asciiTheme="minorHAnsi" w:hAnsiTheme="minorHAnsi" w:cstheme="minorHAnsi"/>
          <w:b/>
          <w:bCs/>
          <w:iCs/>
        </w:rPr>
        <w:t>202</w:t>
      </w:r>
      <w:r w:rsidR="003A2EC6" w:rsidRPr="000D6D20">
        <w:rPr>
          <w:rFonts w:asciiTheme="minorHAnsi" w:hAnsiTheme="minorHAnsi" w:cstheme="minorHAnsi"/>
          <w:b/>
          <w:bCs/>
          <w:iCs/>
        </w:rPr>
        <w:t>6</w:t>
      </w:r>
      <w:r w:rsidR="00983035">
        <w:rPr>
          <w:rFonts w:asciiTheme="minorHAnsi" w:hAnsiTheme="minorHAnsi" w:cstheme="minorHAnsi"/>
          <w:b/>
          <w:bCs/>
          <w:iCs/>
        </w:rPr>
        <w:t xml:space="preserve"> - WZÓR</w:t>
      </w:r>
      <w:r w:rsidR="00961B9B" w:rsidRPr="000D6D20">
        <w:rPr>
          <w:rFonts w:asciiTheme="minorHAnsi" w:hAnsiTheme="minorHAnsi" w:cstheme="minorHAnsi"/>
          <w:b/>
          <w:bCs/>
          <w:iCs/>
        </w:rPr>
        <w:t xml:space="preserve"> </w:t>
      </w:r>
    </w:p>
    <w:p w14:paraId="56B48DE7" w14:textId="77777777" w:rsidR="004C7FB3" w:rsidRPr="000D6D20" w:rsidRDefault="004C7FB3" w:rsidP="004C7FB3">
      <w:pPr>
        <w:pStyle w:val="Standard"/>
        <w:autoSpaceDE w:val="0"/>
        <w:spacing w:line="360" w:lineRule="auto"/>
        <w:jc w:val="both"/>
        <w:rPr>
          <w:rFonts w:asciiTheme="minorHAnsi" w:hAnsiTheme="minorHAnsi" w:cstheme="minorHAnsi"/>
          <w:iCs/>
        </w:rPr>
      </w:pPr>
    </w:p>
    <w:p w14:paraId="67B4B5ED" w14:textId="18CB1E01" w:rsidR="004C7FB3" w:rsidRPr="000D6D20" w:rsidRDefault="004C7FB3" w:rsidP="004C7FB3">
      <w:pPr>
        <w:pStyle w:val="Standard"/>
        <w:autoSpaceDE w:val="0"/>
        <w:spacing w:line="360" w:lineRule="auto"/>
        <w:jc w:val="both"/>
        <w:rPr>
          <w:rFonts w:asciiTheme="minorHAnsi" w:hAnsiTheme="minorHAnsi" w:cstheme="minorHAnsi"/>
        </w:rPr>
      </w:pPr>
      <w:r w:rsidRPr="000D6D20">
        <w:rPr>
          <w:rFonts w:asciiTheme="minorHAnsi" w:hAnsiTheme="minorHAnsi" w:cstheme="minorHAnsi"/>
        </w:rPr>
        <w:t xml:space="preserve">zawarta w </w:t>
      </w:r>
      <w:r w:rsidR="00287D25" w:rsidRPr="000D6D20">
        <w:rPr>
          <w:rFonts w:asciiTheme="minorHAnsi" w:hAnsiTheme="minorHAnsi" w:cstheme="minorHAnsi"/>
        </w:rPr>
        <w:t>Kaliszu Pomorskim</w:t>
      </w:r>
      <w:r w:rsidRPr="000D6D20">
        <w:rPr>
          <w:rFonts w:asciiTheme="minorHAnsi" w:hAnsiTheme="minorHAnsi" w:cstheme="minorHAnsi"/>
        </w:rPr>
        <w:t xml:space="preserve"> w dniu  </w:t>
      </w:r>
      <w:r w:rsidR="00983035">
        <w:rPr>
          <w:rFonts w:asciiTheme="minorHAnsi" w:hAnsiTheme="minorHAnsi" w:cstheme="minorHAnsi"/>
        </w:rPr>
        <w:t>…………………….</w:t>
      </w:r>
      <w:r w:rsidR="00B9400E">
        <w:rPr>
          <w:rFonts w:asciiTheme="minorHAnsi" w:hAnsiTheme="minorHAnsi" w:cstheme="minorHAnsi"/>
        </w:rPr>
        <w:t xml:space="preserve"> </w:t>
      </w:r>
      <w:r w:rsidRPr="000D6D20">
        <w:rPr>
          <w:rFonts w:asciiTheme="minorHAnsi" w:hAnsiTheme="minorHAnsi" w:cstheme="minorHAnsi"/>
        </w:rPr>
        <w:t>roku pomiędzy</w:t>
      </w:r>
    </w:p>
    <w:p w14:paraId="1AB42B3A" w14:textId="77777777" w:rsidR="004C7FB3" w:rsidRPr="000D6D20" w:rsidRDefault="004C7FB3" w:rsidP="004C7FB3">
      <w:pPr>
        <w:pStyle w:val="Standard"/>
        <w:autoSpaceDE w:val="0"/>
        <w:spacing w:line="360" w:lineRule="auto"/>
        <w:jc w:val="both"/>
        <w:rPr>
          <w:rFonts w:asciiTheme="minorHAnsi" w:hAnsiTheme="minorHAnsi" w:cstheme="minorHAnsi"/>
        </w:rPr>
      </w:pPr>
    </w:p>
    <w:p w14:paraId="0CEB19A7" w14:textId="77777777" w:rsidR="004C7FB3" w:rsidRPr="000D6D20" w:rsidRDefault="004C7FB3" w:rsidP="004C7FB3">
      <w:pPr>
        <w:pStyle w:val="Standard"/>
        <w:autoSpaceDE w:val="0"/>
        <w:spacing w:line="360" w:lineRule="auto"/>
        <w:jc w:val="both"/>
        <w:rPr>
          <w:rFonts w:asciiTheme="minorHAnsi" w:hAnsiTheme="minorHAnsi" w:cstheme="minorHAnsi"/>
        </w:rPr>
      </w:pPr>
      <w:r w:rsidRPr="000D6D20">
        <w:rPr>
          <w:rFonts w:asciiTheme="minorHAnsi" w:hAnsiTheme="minorHAnsi" w:cstheme="minorHAnsi"/>
          <w:b/>
        </w:rPr>
        <w:t xml:space="preserve">Gminą </w:t>
      </w:r>
      <w:r w:rsidR="00287D25" w:rsidRPr="000D6D20">
        <w:rPr>
          <w:rFonts w:asciiTheme="minorHAnsi" w:hAnsiTheme="minorHAnsi" w:cstheme="minorHAnsi"/>
          <w:b/>
        </w:rPr>
        <w:t>Kalisz Pomorski</w:t>
      </w:r>
    </w:p>
    <w:p w14:paraId="3243DD62" w14:textId="77777777" w:rsidR="004C7FB3" w:rsidRPr="000D6D20" w:rsidRDefault="004C7FB3" w:rsidP="004C7FB3">
      <w:pPr>
        <w:pStyle w:val="Standard"/>
        <w:autoSpaceDE w:val="0"/>
        <w:spacing w:line="360" w:lineRule="auto"/>
        <w:jc w:val="both"/>
        <w:rPr>
          <w:rFonts w:asciiTheme="minorHAnsi" w:hAnsiTheme="minorHAnsi" w:cstheme="minorHAnsi"/>
        </w:rPr>
      </w:pPr>
      <w:r w:rsidRPr="000D6D20">
        <w:rPr>
          <w:rFonts w:asciiTheme="minorHAnsi" w:hAnsiTheme="minorHAnsi" w:cstheme="minorHAnsi"/>
        </w:rPr>
        <w:t xml:space="preserve">ul. </w:t>
      </w:r>
      <w:r w:rsidR="00287D25" w:rsidRPr="000D6D20">
        <w:rPr>
          <w:rFonts w:asciiTheme="minorHAnsi" w:hAnsiTheme="minorHAnsi" w:cstheme="minorHAnsi"/>
        </w:rPr>
        <w:t>Wolności 25</w:t>
      </w:r>
      <w:r w:rsidRPr="000D6D20">
        <w:rPr>
          <w:rFonts w:asciiTheme="minorHAnsi" w:hAnsiTheme="minorHAnsi" w:cstheme="minorHAnsi"/>
        </w:rPr>
        <w:t xml:space="preserve">, </w:t>
      </w:r>
      <w:r w:rsidR="00287D25" w:rsidRPr="000D6D20">
        <w:rPr>
          <w:rFonts w:asciiTheme="minorHAnsi" w:hAnsiTheme="minorHAnsi" w:cstheme="minorHAnsi"/>
        </w:rPr>
        <w:t>78-540 Kalisz Pomorski</w:t>
      </w:r>
      <w:r w:rsidRPr="000D6D20">
        <w:rPr>
          <w:rFonts w:asciiTheme="minorHAnsi" w:hAnsiTheme="minorHAnsi" w:cstheme="minorHAnsi"/>
        </w:rPr>
        <w:t xml:space="preserve">, NIP: </w:t>
      </w:r>
      <w:r w:rsidR="00287D25" w:rsidRPr="000D6D20">
        <w:rPr>
          <w:rFonts w:asciiTheme="minorHAnsi" w:hAnsiTheme="minorHAnsi" w:cstheme="minorHAnsi"/>
        </w:rPr>
        <w:t>674</w:t>
      </w:r>
      <w:r w:rsidRPr="000D6D20">
        <w:rPr>
          <w:rFonts w:asciiTheme="minorHAnsi" w:hAnsiTheme="minorHAnsi" w:cstheme="minorHAnsi"/>
        </w:rPr>
        <w:t>-</w:t>
      </w:r>
      <w:r w:rsidR="00287D25" w:rsidRPr="000D6D20">
        <w:rPr>
          <w:rFonts w:asciiTheme="minorHAnsi" w:hAnsiTheme="minorHAnsi" w:cstheme="minorHAnsi"/>
        </w:rPr>
        <w:t>1</w:t>
      </w:r>
      <w:r w:rsidRPr="000D6D20">
        <w:rPr>
          <w:rFonts w:asciiTheme="minorHAnsi" w:hAnsiTheme="minorHAnsi" w:cstheme="minorHAnsi"/>
        </w:rPr>
        <w:t>00-</w:t>
      </w:r>
      <w:r w:rsidR="00287D25" w:rsidRPr="000D6D20">
        <w:rPr>
          <w:rFonts w:asciiTheme="minorHAnsi" w:hAnsiTheme="minorHAnsi" w:cstheme="minorHAnsi"/>
        </w:rPr>
        <w:t>23</w:t>
      </w:r>
      <w:r w:rsidRPr="000D6D20">
        <w:rPr>
          <w:rFonts w:asciiTheme="minorHAnsi" w:hAnsiTheme="minorHAnsi" w:cstheme="minorHAnsi"/>
        </w:rPr>
        <w:t>-2</w:t>
      </w:r>
      <w:r w:rsidR="00287D25" w:rsidRPr="000D6D20">
        <w:rPr>
          <w:rFonts w:asciiTheme="minorHAnsi" w:hAnsiTheme="minorHAnsi" w:cstheme="minorHAnsi"/>
        </w:rPr>
        <w:t>0</w:t>
      </w:r>
    </w:p>
    <w:p w14:paraId="7090B78A" w14:textId="77777777" w:rsidR="004C7FB3" w:rsidRPr="000D6D20" w:rsidRDefault="004C7FB3" w:rsidP="004C7FB3">
      <w:pPr>
        <w:pStyle w:val="Standard"/>
        <w:autoSpaceDE w:val="0"/>
        <w:spacing w:line="360" w:lineRule="auto"/>
        <w:jc w:val="both"/>
        <w:rPr>
          <w:rFonts w:asciiTheme="minorHAnsi" w:hAnsiTheme="minorHAnsi" w:cstheme="minorHAnsi"/>
        </w:rPr>
      </w:pPr>
      <w:r w:rsidRPr="000D6D20">
        <w:rPr>
          <w:rFonts w:asciiTheme="minorHAnsi" w:hAnsiTheme="minorHAnsi" w:cstheme="minorHAnsi"/>
        </w:rPr>
        <w:t>reprezentowaną przez:</w:t>
      </w:r>
    </w:p>
    <w:p w14:paraId="7ADE1926" w14:textId="77777777" w:rsidR="004C7FB3" w:rsidRPr="000D6D20" w:rsidRDefault="004C7FB3" w:rsidP="004C7FB3">
      <w:pPr>
        <w:pStyle w:val="Standard"/>
        <w:autoSpaceDE w:val="0"/>
        <w:spacing w:line="360" w:lineRule="auto"/>
        <w:jc w:val="both"/>
        <w:rPr>
          <w:rFonts w:asciiTheme="minorHAnsi" w:hAnsiTheme="minorHAnsi" w:cstheme="minorHAnsi"/>
          <w:b/>
        </w:rPr>
      </w:pPr>
      <w:r w:rsidRPr="000D6D20">
        <w:rPr>
          <w:rFonts w:asciiTheme="minorHAnsi" w:hAnsiTheme="minorHAnsi" w:cstheme="minorHAnsi"/>
          <w:b/>
        </w:rPr>
        <w:t xml:space="preserve">Burmistrza </w:t>
      </w:r>
      <w:r w:rsidR="00287D25" w:rsidRPr="000D6D20">
        <w:rPr>
          <w:rFonts w:asciiTheme="minorHAnsi" w:hAnsiTheme="minorHAnsi" w:cstheme="minorHAnsi"/>
          <w:b/>
        </w:rPr>
        <w:t>Kalisza Pomorskiego</w:t>
      </w:r>
      <w:r w:rsidRPr="000D6D20">
        <w:rPr>
          <w:rFonts w:asciiTheme="minorHAnsi" w:hAnsiTheme="minorHAnsi" w:cstheme="minorHAnsi"/>
          <w:b/>
        </w:rPr>
        <w:t xml:space="preserve">  – </w:t>
      </w:r>
      <w:r w:rsidR="00101FC5" w:rsidRPr="000D6D20">
        <w:rPr>
          <w:rFonts w:asciiTheme="minorHAnsi" w:hAnsiTheme="minorHAnsi" w:cstheme="minorHAnsi"/>
          <w:b/>
        </w:rPr>
        <w:t>Krzysztofa Kurowskiego</w:t>
      </w:r>
      <w:r w:rsidRPr="000D6D20">
        <w:rPr>
          <w:rFonts w:asciiTheme="minorHAnsi" w:hAnsiTheme="minorHAnsi" w:cstheme="minorHAnsi"/>
          <w:b/>
        </w:rPr>
        <w:t xml:space="preserve"> </w:t>
      </w:r>
    </w:p>
    <w:p w14:paraId="3577B5ED" w14:textId="77777777" w:rsidR="004C7FB3" w:rsidRPr="000D6D20" w:rsidRDefault="004C7FB3" w:rsidP="004C7FB3">
      <w:pPr>
        <w:pStyle w:val="Standard"/>
        <w:autoSpaceDE w:val="0"/>
        <w:spacing w:line="360" w:lineRule="auto"/>
        <w:jc w:val="both"/>
        <w:rPr>
          <w:rFonts w:asciiTheme="minorHAnsi" w:hAnsiTheme="minorHAnsi" w:cstheme="minorHAnsi"/>
        </w:rPr>
      </w:pPr>
      <w:r w:rsidRPr="000D6D20">
        <w:rPr>
          <w:rFonts w:asciiTheme="minorHAnsi" w:hAnsiTheme="minorHAnsi" w:cstheme="minorHAnsi"/>
        </w:rPr>
        <w:t xml:space="preserve">przy kontrasygnacie </w:t>
      </w:r>
      <w:r w:rsidRPr="000D6D20">
        <w:rPr>
          <w:rFonts w:asciiTheme="minorHAnsi" w:hAnsiTheme="minorHAnsi" w:cstheme="minorHAnsi"/>
          <w:b/>
        </w:rPr>
        <w:t xml:space="preserve">Skarbnika Gminy – </w:t>
      </w:r>
      <w:r w:rsidR="00287D25" w:rsidRPr="000D6D20">
        <w:rPr>
          <w:rFonts w:asciiTheme="minorHAnsi" w:hAnsiTheme="minorHAnsi" w:cstheme="minorHAnsi"/>
          <w:b/>
        </w:rPr>
        <w:t xml:space="preserve">Agnieszki </w:t>
      </w:r>
      <w:proofErr w:type="spellStart"/>
      <w:r w:rsidR="00287D25" w:rsidRPr="000D6D20">
        <w:rPr>
          <w:rFonts w:asciiTheme="minorHAnsi" w:hAnsiTheme="minorHAnsi" w:cstheme="minorHAnsi"/>
          <w:b/>
        </w:rPr>
        <w:t>Katarzyńskiej-Mazur</w:t>
      </w:r>
      <w:proofErr w:type="spellEnd"/>
    </w:p>
    <w:p w14:paraId="4C8B06F6" w14:textId="77777777" w:rsidR="004C7FB3" w:rsidRPr="000D6D20" w:rsidRDefault="00287D25" w:rsidP="004C7FB3">
      <w:pPr>
        <w:pStyle w:val="Standard"/>
        <w:autoSpaceDE w:val="0"/>
        <w:spacing w:line="360" w:lineRule="auto"/>
        <w:jc w:val="both"/>
        <w:rPr>
          <w:rFonts w:asciiTheme="minorHAnsi" w:hAnsiTheme="minorHAnsi" w:cstheme="minorHAnsi"/>
        </w:rPr>
      </w:pPr>
      <w:r w:rsidRPr="000D6D20">
        <w:rPr>
          <w:rFonts w:asciiTheme="minorHAnsi" w:hAnsiTheme="minorHAnsi" w:cstheme="minorHAnsi"/>
        </w:rPr>
        <w:t>zwaną</w:t>
      </w:r>
      <w:r w:rsidR="004C7FB3" w:rsidRPr="000D6D20">
        <w:rPr>
          <w:rFonts w:asciiTheme="minorHAnsi" w:hAnsiTheme="minorHAnsi" w:cstheme="minorHAnsi"/>
        </w:rPr>
        <w:t xml:space="preserve"> dalej „Zamawiającym”</w:t>
      </w:r>
    </w:p>
    <w:p w14:paraId="0C96D83F" w14:textId="77777777" w:rsidR="004C7FB3" w:rsidRPr="000D6D20" w:rsidRDefault="004C7FB3" w:rsidP="004C7FB3">
      <w:pPr>
        <w:pStyle w:val="Standard"/>
        <w:autoSpaceDE w:val="0"/>
        <w:spacing w:line="360" w:lineRule="auto"/>
        <w:jc w:val="both"/>
        <w:rPr>
          <w:rFonts w:asciiTheme="minorHAnsi" w:hAnsiTheme="minorHAnsi" w:cstheme="minorHAnsi"/>
        </w:rPr>
      </w:pPr>
      <w:r w:rsidRPr="000D6D20">
        <w:rPr>
          <w:rFonts w:asciiTheme="minorHAnsi" w:hAnsiTheme="minorHAnsi" w:cstheme="minorHAnsi"/>
        </w:rPr>
        <w:t>a</w:t>
      </w:r>
    </w:p>
    <w:p w14:paraId="6C216490" w14:textId="74749EBE" w:rsidR="00654897" w:rsidRPr="000D6D20" w:rsidRDefault="00983035" w:rsidP="00654897">
      <w:pPr>
        <w:pStyle w:val="Standard"/>
        <w:autoSpaceDE w:val="0"/>
        <w:spacing w:line="360" w:lineRule="auto"/>
        <w:jc w:val="both"/>
        <w:rPr>
          <w:rFonts w:asciiTheme="minorHAnsi" w:hAnsiTheme="minorHAnsi" w:cstheme="minorHAnsi"/>
        </w:rPr>
      </w:pPr>
      <w:r>
        <w:rPr>
          <w:rFonts w:asciiTheme="minorHAnsi" w:hAnsiTheme="minorHAnsi" w:cstheme="minorHAnsi"/>
        </w:rPr>
        <w:t>………………………………………………………………………………………………………………………………………………………</w:t>
      </w:r>
      <w:r w:rsidR="00654897" w:rsidRPr="000D6D20">
        <w:rPr>
          <w:rFonts w:asciiTheme="minorHAnsi" w:hAnsiTheme="minorHAnsi" w:cstheme="minorHAnsi"/>
        </w:rPr>
        <w:t xml:space="preserve">, NIP: </w:t>
      </w:r>
      <w:r>
        <w:rPr>
          <w:rFonts w:asciiTheme="minorHAnsi" w:hAnsiTheme="minorHAnsi" w:cstheme="minorHAnsi"/>
        </w:rPr>
        <w:t>……………………………</w:t>
      </w:r>
      <w:r w:rsidR="00654897" w:rsidRPr="000D6D20">
        <w:rPr>
          <w:rFonts w:asciiTheme="minorHAnsi" w:hAnsiTheme="minorHAnsi" w:cstheme="minorHAnsi"/>
        </w:rPr>
        <w:t xml:space="preserve">, REGON: </w:t>
      </w:r>
      <w:r>
        <w:rPr>
          <w:rFonts w:asciiTheme="minorHAnsi" w:hAnsiTheme="minorHAnsi" w:cstheme="minorHAnsi"/>
        </w:rPr>
        <w:t>………………………………….</w:t>
      </w:r>
      <w:r w:rsidR="00654897" w:rsidRPr="000D6D20">
        <w:rPr>
          <w:rFonts w:asciiTheme="minorHAnsi" w:hAnsiTheme="minorHAnsi" w:cstheme="minorHAnsi"/>
        </w:rPr>
        <w:t>, zwan</w:t>
      </w:r>
      <w:r>
        <w:rPr>
          <w:rFonts w:asciiTheme="minorHAnsi" w:hAnsiTheme="minorHAnsi" w:cstheme="minorHAnsi"/>
        </w:rPr>
        <w:t>ym</w:t>
      </w:r>
      <w:r w:rsidR="00654897" w:rsidRPr="000D6D20">
        <w:rPr>
          <w:rFonts w:asciiTheme="minorHAnsi" w:hAnsiTheme="minorHAnsi" w:cstheme="minorHAnsi"/>
        </w:rPr>
        <w:t xml:space="preserve"> dalej „</w:t>
      </w:r>
      <w:r w:rsidR="00654897" w:rsidRPr="000D6D20">
        <w:rPr>
          <w:rFonts w:asciiTheme="minorHAnsi" w:hAnsiTheme="minorHAnsi" w:cstheme="minorHAnsi"/>
          <w:bCs/>
        </w:rPr>
        <w:t>Wykonawcą”</w:t>
      </w:r>
    </w:p>
    <w:p w14:paraId="5C2C3721" w14:textId="77777777" w:rsidR="004C7FB3" w:rsidRPr="000D6D20" w:rsidRDefault="004C7FB3" w:rsidP="004C7FB3">
      <w:pPr>
        <w:pStyle w:val="Standard"/>
        <w:autoSpaceDE w:val="0"/>
        <w:spacing w:line="360" w:lineRule="auto"/>
        <w:jc w:val="both"/>
        <w:rPr>
          <w:rFonts w:asciiTheme="minorHAnsi" w:hAnsiTheme="minorHAnsi" w:cstheme="minorHAnsi"/>
          <w:bCs/>
        </w:rPr>
      </w:pPr>
    </w:p>
    <w:p w14:paraId="274BDC42" w14:textId="77777777" w:rsidR="004C7FB3" w:rsidRPr="000D6D20" w:rsidRDefault="004C7FB3" w:rsidP="004C7FB3">
      <w:pPr>
        <w:pStyle w:val="Standard"/>
        <w:autoSpaceDE w:val="0"/>
        <w:spacing w:line="360" w:lineRule="auto"/>
        <w:jc w:val="both"/>
        <w:rPr>
          <w:rFonts w:asciiTheme="minorHAnsi" w:hAnsiTheme="minorHAnsi" w:cstheme="minorHAnsi"/>
        </w:rPr>
      </w:pPr>
      <w:r w:rsidRPr="000D6D20">
        <w:rPr>
          <w:rFonts w:asciiTheme="minorHAnsi" w:hAnsiTheme="minorHAnsi" w:cstheme="minorHAnsi"/>
        </w:rPr>
        <w:t>o treści następującej:</w:t>
      </w:r>
    </w:p>
    <w:p w14:paraId="50F47A0E" w14:textId="77777777" w:rsidR="004C7FB3" w:rsidRPr="000D6D20" w:rsidRDefault="004C7FB3" w:rsidP="004C7FB3">
      <w:pPr>
        <w:pStyle w:val="Standard"/>
        <w:autoSpaceDE w:val="0"/>
        <w:spacing w:line="360" w:lineRule="auto"/>
        <w:jc w:val="center"/>
        <w:rPr>
          <w:rFonts w:asciiTheme="minorHAnsi" w:hAnsiTheme="minorHAnsi" w:cstheme="minorHAnsi"/>
          <w:b/>
          <w:bCs/>
        </w:rPr>
      </w:pPr>
      <w:r w:rsidRPr="000D6D20">
        <w:rPr>
          <w:rFonts w:asciiTheme="minorHAnsi" w:hAnsiTheme="minorHAnsi" w:cstheme="minorHAnsi"/>
          <w:b/>
          <w:bCs/>
        </w:rPr>
        <w:t>§1</w:t>
      </w:r>
    </w:p>
    <w:p w14:paraId="3E61894F" w14:textId="7AC7B066" w:rsidR="004C7FB3" w:rsidRPr="000D6D20" w:rsidRDefault="004C7FB3">
      <w:pPr>
        <w:widowControl/>
        <w:numPr>
          <w:ilvl w:val="0"/>
          <w:numId w:val="16"/>
        </w:numPr>
        <w:suppressAutoHyphens w:val="0"/>
        <w:autoSpaceDE w:val="0"/>
        <w:adjustRightInd w:val="0"/>
        <w:spacing w:line="360" w:lineRule="auto"/>
        <w:jc w:val="both"/>
        <w:textAlignment w:val="auto"/>
        <w:rPr>
          <w:rFonts w:asciiTheme="minorHAnsi" w:hAnsiTheme="minorHAnsi" w:cstheme="minorHAnsi"/>
          <w:b/>
          <w:lang w:val="pl"/>
        </w:rPr>
      </w:pPr>
      <w:r w:rsidRPr="000D6D20">
        <w:rPr>
          <w:rFonts w:asciiTheme="minorHAnsi" w:hAnsiTheme="minorHAnsi" w:cstheme="minorHAnsi"/>
        </w:rPr>
        <w:t xml:space="preserve">Zgodnie z postępowaniem o udzielenie zamówienia nr </w:t>
      </w:r>
      <w:r w:rsidR="00287D25" w:rsidRPr="000D6D20">
        <w:rPr>
          <w:rFonts w:asciiTheme="minorHAnsi" w:hAnsiTheme="minorHAnsi" w:cstheme="minorHAnsi"/>
        </w:rPr>
        <w:t>SP.271.</w:t>
      </w:r>
      <w:r w:rsidR="00983035">
        <w:rPr>
          <w:rFonts w:asciiTheme="minorHAnsi" w:hAnsiTheme="minorHAnsi" w:cstheme="minorHAnsi"/>
        </w:rPr>
        <w:t>2</w:t>
      </w:r>
      <w:r w:rsidRPr="000D6D20">
        <w:rPr>
          <w:rFonts w:asciiTheme="minorHAnsi" w:hAnsiTheme="minorHAnsi" w:cstheme="minorHAnsi"/>
        </w:rPr>
        <w:t>.202</w:t>
      </w:r>
      <w:r w:rsidR="00A52A1D" w:rsidRPr="000D6D20">
        <w:rPr>
          <w:rFonts w:asciiTheme="minorHAnsi" w:hAnsiTheme="minorHAnsi" w:cstheme="minorHAnsi"/>
        </w:rPr>
        <w:t>6</w:t>
      </w:r>
      <w:r w:rsidRPr="000D6D20">
        <w:rPr>
          <w:rFonts w:asciiTheme="minorHAnsi" w:hAnsiTheme="minorHAnsi" w:cstheme="minorHAnsi"/>
        </w:rPr>
        <w:t xml:space="preserve"> przeprowadzonym w</w:t>
      </w:r>
      <w:r w:rsidR="000D6D20">
        <w:rPr>
          <w:rFonts w:asciiTheme="minorHAnsi" w:hAnsiTheme="minorHAnsi" w:cstheme="minorHAnsi"/>
        </w:rPr>
        <w:t> </w:t>
      </w:r>
      <w:r w:rsidRPr="000D6D20">
        <w:rPr>
          <w:rFonts w:asciiTheme="minorHAnsi" w:hAnsiTheme="minorHAnsi" w:cstheme="minorHAnsi"/>
        </w:rPr>
        <w:t>trybie podstawowym Zamawiający zleca a Wykonawca przyjmuje do wykonania zadanie p</w:t>
      </w:r>
      <w:r w:rsidR="00B465B5">
        <w:rPr>
          <w:rFonts w:asciiTheme="minorHAnsi" w:hAnsiTheme="minorHAnsi" w:cstheme="minorHAnsi"/>
        </w:rPr>
        <w:t>n</w:t>
      </w:r>
      <w:r w:rsidRPr="000D6D20">
        <w:rPr>
          <w:rFonts w:asciiTheme="minorHAnsi" w:hAnsiTheme="minorHAnsi" w:cstheme="minorHAnsi"/>
        </w:rPr>
        <w:t>.</w:t>
      </w:r>
      <w:r w:rsidR="005B1D09" w:rsidRPr="000D6D20">
        <w:rPr>
          <w:rFonts w:asciiTheme="minorHAnsi" w:hAnsiTheme="minorHAnsi" w:cstheme="minorHAnsi"/>
        </w:rPr>
        <w:t xml:space="preserve"> </w:t>
      </w:r>
      <w:r w:rsidR="00101FC5" w:rsidRPr="000D6D20">
        <w:rPr>
          <w:rFonts w:asciiTheme="minorHAnsi" w:hAnsiTheme="minorHAnsi" w:cstheme="minorHAnsi"/>
          <w:b/>
        </w:rPr>
        <w:t>„</w:t>
      </w:r>
      <w:r w:rsidR="00B465B5">
        <w:rPr>
          <w:rFonts w:asciiTheme="minorHAnsi" w:hAnsiTheme="minorHAnsi" w:cstheme="minorHAnsi"/>
          <w:b/>
        </w:rPr>
        <w:t xml:space="preserve">Budowa budynku mieszkalnego wielorodzinnego przy ul. Dworcowej dz. nr </w:t>
      </w:r>
      <w:proofErr w:type="spellStart"/>
      <w:r w:rsidR="00B465B5">
        <w:rPr>
          <w:rFonts w:asciiTheme="minorHAnsi" w:hAnsiTheme="minorHAnsi" w:cstheme="minorHAnsi"/>
          <w:b/>
        </w:rPr>
        <w:t>ewid</w:t>
      </w:r>
      <w:proofErr w:type="spellEnd"/>
      <w:r w:rsidR="00B465B5">
        <w:rPr>
          <w:rFonts w:asciiTheme="minorHAnsi" w:hAnsiTheme="minorHAnsi" w:cstheme="minorHAnsi"/>
          <w:b/>
        </w:rPr>
        <w:t>. 21/9, obręb 0008, m. Kalisz Pomorski</w:t>
      </w:r>
      <w:r w:rsidR="00101FC5" w:rsidRPr="000D6D20">
        <w:rPr>
          <w:rFonts w:asciiTheme="minorHAnsi" w:hAnsiTheme="minorHAnsi" w:cstheme="minorHAnsi"/>
          <w:b/>
        </w:rPr>
        <w:t>”.</w:t>
      </w:r>
    </w:p>
    <w:p w14:paraId="2E3075D7" w14:textId="052278D4" w:rsidR="00B465B5" w:rsidRPr="00B465B5" w:rsidRDefault="004B6053" w:rsidP="00B465B5">
      <w:pPr>
        <w:widowControl/>
        <w:numPr>
          <w:ilvl w:val="0"/>
          <w:numId w:val="18"/>
        </w:numPr>
        <w:suppressAutoHyphens w:val="0"/>
        <w:autoSpaceDN/>
        <w:spacing w:line="360" w:lineRule="auto"/>
        <w:ind w:left="0" w:hanging="27"/>
        <w:jc w:val="both"/>
        <w:textAlignment w:val="auto"/>
        <w:rPr>
          <w:rFonts w:asciiTheme="minorHAnsi" w:eastAsia="Arial" w:hAnsiTheme="minorHAnsi" w:cstheme="minorHAnsi"/>
          <w:bCs/>
          <w:iCs/>
          <w:kern w:val="0"/>
        </w:rPr>
      </w:pPr>
      <w:r w:rsidRPr="000D6D20">
        <w:rPr>
          <w:rFonts w:asciiTheme="minorHAnsi" w:eastAsia="Arial" w:hAnsiTheme="minorHAnsi" w:cstheme="minorHAnsi"/>
          <w:kern w:val="0"/>
          <w:lang w:val="pl"/>
        </w:rPr>
        <w:t>Przedmiotem zamówienia są</w:t>
      </w:r>
      <w:r w:rsidR="00D02A71" w:rsidRPr="000D6D20">
        <w:rPr>
          <w:rFonts w:asciiTheme="minorHAnsi" w:eastAsia="Arial" w:hAnsiTheme="minorHAnsi" w:cstheme="minorHAnsi"/>
          <w:kern w:val="0"/>
          <w:lang w:val="pl"/>
        </w:rPr>
        <w:t xml:space="preserve"> roboty budowlane polegające na </w:t>
      </w:r>
      <w:r w:rsidR="003A2EC6" w:rsidRPr="000D6D20">
        <w:rPr>
          <w:rFonts w:asciiTheme="minorHAnsi" w:eastAsia="Arial" w:hAnsiTheme="minorHAnsi" w:cstheme="minorHAnsi"/>
          <w:bCs/>
          <w:iCs/>
          <w:kern w:val="0"/>
        </w:rPr>
        <w:t xml:space="preserve">budowie </w:t>
      </w:r>
      <w:r w:rsidR="00B465B5" w:rsidRPr="00B465B5">
        <w:rPr>
          <w:rFonts w:asciiTheme="minorHAnsi" w:eastAsia="Arial" w:hAnsiTheme="minorHAnsi" w:cstheme="minorHAnsi"/>
          <w:bCs/>
          <w:iCs/>
          <w:kern w:val="0"/>
        </w:rPr>
        <w:t xml:space="preserve">budynku mieszkalnego wielorodzinnego składającego się z dwóch segmentów oraz niezbędnej infrastruktury technicznej obejmującej: wewnętrzne instalacje </w:t>
      </w:r>
      <w:proofErr w:type="spellStart"/>
      <w:r w:rsidR="00B465B5" w:rsidRPr="00B465B5">
        <w:rPr>
          <w:rFonts w:asciiTheme="minorHAnsi" w:eastAsia="Arial" w:hAnsiTheme="minorHAnsi" w:cstheme="minorHAnsi"/>
          <w:bCs/>
          <w:iCs/>
          <w:kern w:val="0"/>
        </w:rPr>
        <w:t>wod-kan</w:t>
      </w:r>
      <w:proofErr w:type="spellEnd"/>
      <w:r w:rsidR="00B465B5" w:rsidRPr="00B465B5">
        <w:rPr>
          <w:rFonts w:asciiTheme="minorHAnsi" w:eastAsia="Arial" w:hAnsiTheme="minorHAnsi" w:cstheme="minorHAnsi"/>
          <w:bCs/>
          <w:iCs/>
          <w:kern w:val="0"/>
        </w:rPr>
        <w:t xml:space="preserve">, gazową, co, elektryczną i telekomunikacyjną, zewnętrzną instalację wodociągową wraz z hydrantem ppoż., przyłącze i zewnętrzną instalację kanalizacji sanitarnej, przyłącze i zewnętrzną instalację kanalizacji deszczowej oraz zewnętrzną linię elektroenergetyczną – </w:t>
      </w:r>
      <w:proofErr w:type="spellStart"/>
      <w:r w:rsidR="00B465B5" w:rsidRPr="00B465B5">
        <w:rPr>
          <w:rFonts w:asciiTheme="minorHAnsi" w:eastAsia="Arial" w:hAnsiTheme="minorHAnsi" w:cstheme="minorHAnsi"/>
          <w:bCs/>
          <w:iCs/>
          <w:kern w:val="0"/>
        </w:rPr>
        <w:t>wlz</w:t>
      </w:r>
      <w:proofErr w:type="spellEnd"/>
      <w:r w:rsidR="00B465B5" w:rsidRPr="00B465B5">
        <w:rPr>
          <w:rFonts w:asciiTheme="minorHAnsi" w:eastAsia="Arial" w:hAnsiTheme="minorHAnsi" w:cstheme="minorHAnsi"/>
          <w:bCs/>
          <w:iCs/>
          <w:kern w:val="0"/>
        </w:rPr>
        <w:t>, wraz z budową układu komunikacji wewnętrznej wraz ze stanowiskami postojowymi (45 stanowisk postojowych w tym 4 stanowiska dla osób niepełnosprawnych).</w:t>
      </w:r>
    </w:p>
    <w:p w14:paraId="525DB26F" w14:textId="77777777" w:rsidR="003A2EC6" w:rsidRPr="00B465B5" w:rsidRDefault="003A2EC6" w:rsidP="003A2EC6">
      <w:pPr>
        <w:widowControl/>
        <w:numPr>
          <w:ilvl w:val="0"/>
          <w:numId w:val="18"/>
        </w:numPr>
        <w:suppressAutoHyphens w:val="0"/>
        <w:autoSpaceDN/>
        <w:spacing w:line="360" w:lineRule="auto"/>
        <w:jc w:val="both"/>
        <w:textAlignment w:val="auto"/>
        <w:rPr>
          <w:rFonts w:asciiTheme="minorHAnsi" w:hAnsiTheme="minorHAnsi" w:cstheme="minorHAnsi"/>
          <w:bCs/>
          <w:iCs/>
        </w:rPr>
      </w:pPr>
      <w:r w:rsidRPr="000D6D20">
        <w:rPr>
          <w:rFonts w:asciiTheme="minorHAnsi" w:hAnsiTheme="minorHAnsi" w:cstheme="minorHAnsi"/>
        </w:rPr>
        <w:t xml:space="preserve">Zakres zamówienia obejmuje: </w:t>
      </w:r>
    </w:p>
    <w:p w14:paraId="5BD75263" w14:textId="77777777" w:rsidR="00B465B5" w:rsidRPr="00B465B5" w:rsidRDefault="00B465B5" w:rsidP="0018582E">
      <w:pPr>
        <w:widowControl/>
        <w:suppressAutoHyphens w:val="0"/>
        <w:autoSpaceDE w:val="0"/>
        <w:autoSpaceDN/>
        <w:adjustRightInd w:val="0"/>
        <w:spacing w:line="360" w:lineRule="auto"/>
        <w:contextualSpacing/>
        <w:jc w:val="both"/>
        <w:textAlignment w:val="auto"/>
        <w:rPr>
          <w:rFonts w:asciiTheme="minorHAnsi" w:eastAsia="Times New Roman" w:hAnsiTheme="minorHAnsi" w:cstheme="minorHAnsi"/>
          <w:bCs/>
          <w:iCs/>
          <w:color w:val="000000"/>
          <w:kern w:val="0"/>
        </w:rPr>
      </w:pPr>
      <w:r w:rsidRPr="00B465B5">
        <w:rPr>
          <w:rFonts w:asciiTheme="minorHAnsi" w:eastAsia="Times New Roman" w:hAnsiTheme="minorHAnsi" w:cstheme="minorHAnsi"/>
          <w:bCs/>
          <w:iCs/>
          <w:color w:val="000000"/>
          <w:kern w:val="0"/>
        </w:rPr>
        <w:lastRenderedPageBreak/>
        <w:t>Budowę budynku mieszkalnego wielorodzinnego (30 lokali mieszkalnych) w tym:</w:t>
      </w:r>
    </w:p>
    <w:p w14:paraId="6E807648" w14:textId="77777777" w:rsidR="00B465B5" w:rsidRPr="00B465B5" w:rsidRDefault="00B465B5">
      <w:pPr>
        <w:widowControl/>
        <w:numPr>
          <w:ilvl w:val="0"/>
          <w:numId w:val="38"/>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roboty przygotowawcze i ziemne,</w:t>
      </w:r>
    </w:p>
    <w:p w14:paraId="51468B96" w14:textId="77777777" w:rsidR="00B465B5" w:rsidRPr="00B465B5" w:rsidRDefault="00B465B5">
      <w:pPr>
        <w:widowControl/>
        <w:numPr>
          <w:ilvl w:val="0"/>
          <w:numId w:val="38"/>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budowa stanu surowego budynku,</w:t>
      </w:r>
    </w:p>
    <w:p w14:paraId="1A65D4D5" w14:textId="77777777" w:rsidR="00B465B5" w:rsidRPr="00B465B5" w:rsidRDefault="00B465B5">
      <w:pPr>
        <w:widowControl/>
        <w:numPr>
          <w:ilvl w:val="0"/>
          <w:numId w:val="38"/>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montaż stolarki okiennej i drzwiowej,</w:t>
      </w:r>
    </w:p>
    <w:p w14:paraId="4FA2B2F7" w14:textId="77777777" w:rsidR="00B465B5" w:rsidRPr="00B465B5" w:rsidRDefault="00B465B5">
      <w:pPr>
        <w:widowControl/>
        <w:numPr>
          <w:ilvl w:val="0"/>
          <w:numId w:val="38"/>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roboty wykończeniowe budynku (wewnątrz i na zewnątrz),</w:t>
      </w:r>
    </w:p>
    <w:p w14:paraId="2FB8816D" w14:textId="77777777" w:rsidR="00B465B5" w:rsidRPr="00B465B5" w:rsidRDefault="00B465B5">
      <w:pPr>
        <w:widowControl/>
        <w:numPr>
          <w:ilvl w:val="0"/>
          <w:numId w:val="38"/>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montaż instalacji wod.-kan., c.o., ciepłej wody użytkowej, gazowej wraz z montażem pieców,</w:t>
      </w:r>
    </w:p>
    <w:p w14:paraId="544A0851" w14:textId="77777777" w:rsidR="00B465B5" w:rsidRPr="00B465B5" w:rsidRDefault="00B465B5">
      <w:pPr>
        <w:widowControl/>
        <w:numPr>
          <w:ilvl w:val="0"/>
          <w:numId w:val="38"/>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montaż instalacji branży elektrycznej i teletechnicznej,</w:t>
      </w:r>
    </w:p>
    <w:p w14:paraId="372DDD79" w14:textId="77777777" w:rsidR="00B465B5" w:rsidRPr="00B465B5" w:rsidRDefault="00B465B5">
      <w:pPr>
        <w:widowControl/>
        <w:numPr>
          <w:ilvl w:val="0"/>
          <w:numId w:val="38"/>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montaż dźwigów osobowych,</w:t>
      </w:r>
    </w:p>
    <w:p w14:paraId="759640D2" w14:textId="77777777" w:rsidR="00B465B5" w:rsidRPr="00B465B5" w:rsidRDefault="00B465B5">
      <w:pPr>
        <w:widowControl/>
        <w:numPr>
          <w:ilvl w:val="0"/>
          <w:numId w:val="39"/>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budowa przyłączy i instalacji zewnętrznych wod.-kan. i deszczowej,</w:t>
      </w:r>
    </w:p>
    <w:p w14:paraId="2041BEA3" w14:textId="77777777" w:rsidR="00B465B5" w:rsidRPr="00B465B5" w:rsidRDefault="00B465B5">
      <w:pPr>
        <w:widowControl/>
        <w:numPr>
          <w:ilvl w:val="0"/>
          <w:numId w:val="39"/>
        </w:numPr>
        <w:suppressAutoHyphens w:val="0"/>
        <w:autoSpaceDE w:val="0"/>
        <w:autoSpaceDN/>
        <w:adjustRightInd w:val="0"/>
        <w:spacing w:line="360" w:lineRule="auto"/>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budowa przyłącza i instalacji zewnętrznej elektroenergetycznej,</w:t>
      </w:r>
    </w:p>
    <w:p w14:paraId="153B40EB" w14:textId="77777777" w:rsidR="00B465B5" w:rsidRPr="00B465B5" w:rsidRDefault="00B465B5">
      <w:pPr>
        <w:widowControl/>
        <w:numPr>
          <w:ilvl w:val="0"/>
          <w:numId w:val="39"/>
        </w:numPr>
        <w:suppressAutoHyphens w:val="0"/>
        <w:autoSpaceDE w:val="0"/>
        <w:autoSpaceDN/>
        <w:adjustRightInd w:val="0"/>
        <w:spacing w:line="360" w:lineRule="auto"/>
        <w:ind w:left="993"/>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budowa instalacji oświetlenia terenu,</w:t>
      </w:r>
    </w:p>
    <w:p w14:paraId="1D3638B6" w14:textId="77777777" w:rsidR="00B465B5" w:rsidRPr="00B465B5" w:rsidRDefault="00B465B5">
      <w:pPr>
        <w:widowControl/>
        <w:numPr>
          <w:ilvl w:val="0"/>
          <w:numId w:val="39"/>
        </w:numPr>
        <w:suppressAutoHyphens w:val="0"/>
        <w:autoSpaceDE w:val="0"/>
        <w:autoSpaceDN/>
        <w:adjustRightInd w:val="0"/>
        <w:spacing w:line="360" w:lineRule="auto"/>
        <w:ind w:left="993"/>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budowa parkingów z kostki betonowej,</w:t>
      </w:r>
    </w:p>
    <w:p w14:paraId="442A6094" w14:textId="77777777" w:rsidR="00B465B5" w:rsidRPr="00B465B5" w:rsidRDefault="00B465B5">
      <w:pPr>
        <w:widowControl/>
        <w:numPr>
          <w:ilvl w:val="0"/>
          <w:numId w:val="39"/>
        </w:numPr>
        <w:suppressAutoHyphens w:val="0"/>
        <w:autoSpaceDE w:val="0"/>
        <w:autoSpaceDN/>
        <w:adjustRightInd w:val="0"/>
        <w:spacing w:line="360" w:lineRule="auto"/>
        <w:ind w:left="993"/>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budowa chodników z kostki betonowej,</w:t>
      </w:r>
    </w:p>
    <w:p w14:paraId="28C7EC07" w14:textId="77777777" w:rsidR="00B465B5" w:rsidRPr="00B465B5" w:rsidRDefault="00B465B5">
      <w:pPr>
        <w:widowControl/>
        <w:numPr>
          <w:ilvl w:val="0"/>
          <w:numId w:val="39"/>
        </w:numPr>
        <w:suppressAutoHyphens w:val="0"/>
        <w:autoSpaceDE w:val="0"/>
        <w:autoSpaceDN/>
        <w:adjustRightInd w:val="0"/>
        <w:spacing w:line="360" w:lineRule="auto"/>
        <w:ind w:left="993"/>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budowa dojazdów i zjazdów z płyt ażurowych,</w:t>
      </w:r>
    </w:p>
    <w:p w14:paraId="18B68F5A" w14:textId="77777777" w:rsidR="00B465B5" w:rsidRPr="00B465B5" w:rsidRDefault="00B465B5">
      <w:pPr>
        <w:widowControl/>
        <w:numPr>
          <w:ilvl w:val="0"/>
          <w:numId w:val="39"/>
        </w:numPr>
        <w:suppressAutoHyphens w:val="0"/>
        <w:autoSpaceDE w:val="0"/>
        <w:autoSpaceDN/>
        <w:adjustRightInd w:val="0"/>
        <w:spacing w:line="360" w:lineRule="auto"/>
        <w:ind w:left="993"/>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uruchomienie wszystkich układów technologicznych wraz z odbiorem przez UDT (tam gdzie jest wymagany),</w:t>
      </w:r>
    </w:p>
    <w:p w14:paraId="2EA63C20" w14:textId="77777777" w:rsidR="00B465B5" w:rsidRPr="00B465B5" w:rsidRDefault="00B465B5">
      <w:pPr>
        <w:widowControl/>
        <w:numPr>
          <w:ilvl w:val="0"/>
          <w:numId w:val="39"/>
        </w:numPr>
        <w:suppressAutoHyphens w:val="0"/>
        <w:autoSpaceDE w:val="0"/>
        <w:autoSpaceDN/>
        <w:adjustRightInd w:val="0"/>
        <w:spacing w:line="360" w:lineRule="auto"/>
        <w:ind w:left="993"/>
        <w:jc w:val="both"/>
        <w:textAlignment w:val="auto"/>
        <w:rPr>
          <w:rFonts w:asciiTheme="minorHAnsi" w:eastAsia="Calibri" w:hAnsiTheme="minorHAnsi" w:cstheme="minorHAnsi"/>
          <w:kern w:val="0"/>
        </w:rPr>
      </w:pPr>
      <w:r w:rsidRPr="00B465B5">
        <w:rPr>
          <w:rFonts w:asciiTheme="minorHAnsi" w:eastAsia="Calibri" w:hAnsiTheme="minorHAnsi" w:cstheme="minorHAnsi"/>
          <w:kern w:val="0"/>
        </w:rPr>
        <w:t>wykonanie dokumentacji powykonawczej,</w:t>
      </w:r>
    </w:p>
    <w:p w14:paraId="29A96403" w14:textId="20B15A06"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Podstawowe parametry:</w:t>
      </w:r>
    </w:p>
    <w:p w14:paraId="626E9EFB" w14:textId="4ED74F8D"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 xml:space="preserve">Budynek o czterech kondygnacjach nadziemnych, podpiwniczony. W piwnicy znajdować się będą komórki lokatorskie i pomieszczenia pomocnicze. Do budynku prowadzą dwa wejścia. Komunikację wewnątrz budynku stanowią schody dwubiegowe ze spocznikami oraz dwa dźwigi osobowe dostosowane dla osób niepełnosprawnych. Dostęp do mieszkań oraz do piwnicy i komórek lokatorskich jest dostosowany do potrzeb osób niepełnosprawnych. </w:t>
      </w:r>
    </w:p>
    <w:p w14:paraId="48D5DF7F" w14:textId="77777777"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Mieszkania z numerem 13 (w każdej klatce jedno mieszkanie) zostały dostosowane do potrzeb osób niepełnosprawnych.</w:t>
      </w:r>
    </w:p>
    <w:p w14:paraId="4FEBDC95" w14:textId="77777777"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Powierzchnia zabudowy – 755,04 m</w:t>
      </w:r>
      <w:r w:rsidRPr="00B465B5">
        <w:rPr>
          <w:rFonts w:asciiTheme="minorHAnsi" w:eastAsia="Times New Roman" w:hAnsiTheme="minorHAnsi" w:cstheme="minorHAnsi"/>
          <w:bCs/>
          <w:color w:val="000000"/>
          <w:kern w:val="0"/>
          <w:vertAlign w:val="superscript"/>
        </w:rPr>
        <w:t>2</w:t>
      </w:r>
      <w:r w:rsidRPr="00B465B5">
        <w:rPr>
          <w:rFonts w:asciiTheme="minorHAnsi" w:eastAsia="Times New Roman" w:hAnsiTheme="minorHAnsi" w:cstheme="minorHAnsi"/>
          <w:bCs/>
          <w:color w:val="000000"/>
          <w:kern w:val="0"/>
        </w:rPr>
        <w:t>.</w:t>
      </w:r>
    </w:p>
    <w:p w14:paraId="267A2AFB" w14:textId="77777777"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Powierzchnia użytkowa – 2.769,68 m</w:t>
      </w:r>
      <w:r w:rsidRPr="00B465B5">
        <w:rPr>
          <w:rFonts w:asciiTheme="minorHAnsi" w:eastAsia="Times New Roman" w:hAnsiTheme="minorHAnsi" w:cstheme="minorHAnsi"/>
          <w:bCs/>
          <w:color w:val="000000"/>
          <w:kern w:val="0"/>
          <w:vertAlign w:val="superscript"/>
        </w:rPr>
        <w:t>2</w:t>
      </w:r>
      <w:r w:rsidRPr="00B465B5">
        <w:rPr>
          <w:rFonts w:asciiTheme="minorHAnsi" w:eastAsia="Times New Roman" w:hAnsiTheme="minorHAnsi" w:cstheme="minorHAnsi"/>
          <w:bCs/>
          <w:color w:val="000000"/>
          <w:kern w:val="0"/>
        </w:rPr>
        <w:t>.</w:t>
      </w:r>
    </w:p>
    <w:p w14:paraId="37CF9369" w14:textId="77777777"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Powierzchnia całkowita – 3.809,36 m</w:t>
      </w:r>
      <w:r w:rsidRPr="00B465B5">
        <w:rPr>
          <w:rFonts w:asciiTheme="minorHAnsi" w:eastAsia="Times New Roman" w:hAnsiTheme="minorHAnsi" w:cstheme="minorHAnsi"/>
          <w:bCs/>
          <w:color w:val="000000"/>
          <w:kern w:val="0"/>
          <w:vertAlign w:val="superscript"/>
        </w:rPr>
        <w:t>2</w:t>
      </w:r>
      <w:r w:rsidRPr="00B465B5">
        <w:rPr>
          <w:rFonts w:asciiTheme="minorHAnsi" w:eastAsia="Times New Roman" w:hAnsiTheme="minorHAnsi" w:cstheme="minorHAnsi"/>
          <w:bCs/>
          <w:color w:val="000000"/>
          <w:kern w:val="0"/>
        </w:rPr>
        <w:t>.</w:t>
      </w:r>
    </w:p>
    <w:p w14:paraId="3156EDC6" w14:textId="77777777"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Kubatura – 12.261,36 m</w:t>
      </w:r>
      <w:r w:rsidRPr="00B465B5">
        <w:rPr>
          <w:rFonts w:asciiTheme="minorHAnsi" w:eastAsia="Times New Roman" w:hAnsiTheme="minorHAnsi" w:cstheme="minorHAnsi"/>
          <w:bCs/>
          <w:color w:val="000000"/>
          <w:kern w:val="0"/>
          <w:vertAlign w:val="superscript"/>
        </w:rPr>
        <w:t>3</w:t>
      </w:r>
      <w:r w:rsidRPr="00B465B5">
        <w:rPr>
          <w:rFonts w:asciiTheme="minorHAnsi" w:eastAsia="Times New Roman" w:hAnsiTheme="minorHAnsi" w:cstheme="minorHAnsi"/>
          <w:bCs/>
          <w:color w:val="000000"/>
          <w:kern w:val="0"/>
        </w:rPr>
        <w:t>.</w:t>
      </w:r>
    </w:p>
    <w:p w14:paraId="6EEC9B78" w14:textId="77777777"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Długość budynku – 49,25 m.</w:t>
      </w:r>
    </w:p>
    <w:p w14:paraId="061542EF" w14:textId="77777777"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lastRenderedPageBreak/>
        <w:t>Szerokość budynku – 20,75 m.</w:t>
      </w:r>
    </w:p>
    <w:p w14:paraId="78B57382" w14:textId="77777777"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Wysokość budynku - 14,00 m.</w:t>
      </w:r>
    </w:p>
    <w:p w14:paraId="641D3444" w14:textId="3197D4AB"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Liczba kondygnacji – 5 (w tym 4 nadziemne).</w:t>
      </w:r>
    </w:p>
    <w:p w14:paraId="4F6B0039" w14:textId="2F411CCD" w:rsidR="00B465B5" w:rsidRPr="00B465B5" w:rsidRDefault="00B465B5" w:rsidP="0018582E">
      <w:pPr>
        <w:widowControl/>
        <w:suppressAutoHyphens w:val="0"/>
        <w:autoSpaceDE w:val="0"/>
        <w:adjustRightInd w:val="0"/>
        <w:spacing w:line="360" w:lineRule="auto"/>
        <w:jc w:val="both"/>
        <w:textAlignment w:val="auto"/>
        <w:rPr>
          <w:rFonts w:asciiTheme="minorHAnsi" w:eastAsia="Times New Roman" w:hAnsiTheme="minorHAnsi" w:cstheme="minorHAnsi"/>
          <w:bCs/>
          <w:color w:val="000000"/>
          <w:kern w:val="0"/>
        </w:rPr>
      </w:pPr>
      <w:r w:rsidRPr="00B465B5">
        <w:rPr>
          <w:rFonts w:asciiTheme="minorHAnsi" w:eastAsia="Times New Roman" w:hAnsiTheme="minorHAnsi" w:cstheme="minorHAnsi"/>
          <w:bCs/>
          <w:color w:val="000000"/>
          <w:kern w:val="0"/>
        </w:rPr>
        <w:t>Liczba lokali mieszkalnych – 30 (w tym 2 dostosowane do potrzeb osób niepełnosprawnych).</w:t>
      </w:r>
    </w:p>
    <w:p w14:paraId="7666C82C" w14:textId="222E5553" w:rsidR="003A2EC6" w:rsidRPr="0090044C" w:rsidRDefault="0018582E" w:rsidP="0090044C">
      <w:pPr>
        <w:pStyle w:val="Akapitzlist"/>
        <w:widowControl/>
        <w:numPr>
          <w:ilvl w:val="0"/>
          <w:numId w:val="18"/>
        </w:numPr>
        <w:suppressAutoHyphens w:val="0"/>
        <w:autoSpaceDN/>
        <w:spacing w:line="360" w:lineRule="auto"/>
        <w:ind w:left="0" w:firstLine="0"/>
        <w:jc w:val="both"/>
        <w:textAlignment w:val="auto"/>
        <w:rPr>
          <w:rFonts w:asciiTheme="minorHAnsi" w:eastAsia="Arial" w:hAnsiTheme="minorHAnsi" w:cstheme="minorHAnsi"/>
          <w:kern w:val="0"/>
          <w:lang w:val="pl"/>
        </w:rPr>
      </w:pPr>
      <w:r w:rsidRPr="0090044C">
        <w:rPr>
          <w:rFonts w:asciiTheme="minorHAnsi" w:eastAsia="Arial" w:hAnsiTheme="minorHAnsi" w:cstheme="minorHAnsi"/>
          <w:kern w:val="0"/>
          <w:lang w:val="pl"/>
        </w:rPr>
        <w:t>Z</w:t>
      </w:r>
      <w:r w:rsidR="003A2EC6" w:rsidRPr="0090044C">
        <w:rPr>
          <w:rFonts w:asciiTheme="minorHAnsi" w:eastAsia="Arial" w:hAnsiTheme="minorHAnsi" w:cstheme="minorHAnsi"/>
          <w:kern w:val="0"/>
          <w:lang w:val="pl"/>
        </w:rPr>
        <w:t xml:space="preserve">akres robót budowlanych przewidzianych do wykonania w ramach przedmiotowego  zamówienia określa SWZ wraz załącznikami - dokumentacją techniczną: projekt budowlany,  projekt techniczny, specyfikacja techniczna wykonania i odbioru robót </w:t>
      </w:r>
      <w:r w:rsidRPr="0090044C">
        <w:rPr>
          <w:rFonts w:asciiTheme="minorHAnsi" w:eastAsia="Arial" w:hAnsiTheme="minorHAnsi" w:cstheme="minorHAnsi"/>
          <w:kern w:val="0"/>
          <w:lang w:val="pl"/>
        </w:rPr>
        <w:t xml:space="preserve">budowlanych </w:t>
      </w:r>
      <w:r w:rsidR="003A2EC6" w:rsidRPr="0090044C">
        <w:rPr>
          <w:rFonts w:asciiTheme="minorHAnsi" w:eastAsia="Arial" w:hAnsiTheme="minorHAnsi" w:cstheme="minorHAnsi"/>
          <w:kern w:val="0"/>
          <w:lang w:val="pl"/>
        </w:rPr>
        <w:t>i przedmiar robót, która stanowi integralną część umowy.</w:t>
      </w:r>
    </w:p>
    <w:p w14:paraId="40EBFAC3" w14:textId="530E51EE" w:rsidR="0090044C" w:rsidRPr="0090044C" w:rsidRDefault="0090044C" w:rsidP="0090044C">
      <w:pPr>
        <w:pStyle w:val="Akapitzlist"/>
        <w:widowControl/>
        <w:numPr>
          <w:ilvl w:val="0"/>
          <w:numId w:val="18"/>
        </w:numPr>
        <w:suppressAutoHyphens w:val="0"/>
        <w:autoSpaceDN/>
        <w:spacing w:line="360" w:lineRule="auto"/>
        <w:ind w:left="0" w:firstLine="0"/>
        <w:jc w:val="both"/>
        <w:textAlignment w:val="auto"/>
        <w:rPr>
          <w:rFonts w:asciiTheme="minorHAnsi" w:eastAsia="Arial" w:hAnsiTheme="minorHAnsi" w:cstheme="minorHAnsi"/>
          <w:kern w:val="0"/>
          <w:lang w:val="pl"/>
        </w:rPr>
      </w:pPr>
      <w:r w:rsidRPr="0090044C">
        <w:rPr>
          <w:rFonts w:asciiTheme="minorHAnsi" w:eastAsia="Arial" w:hAnsiTheme="minorHAnsi" w:cstheme="minorHAnsi"/>
          <w:kern w:val="0"/>
          <w:lang w:val="pl"/>
        </w:rPr>
        <w:t>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w:t>
      </w:r>
    </w:p>
    <w:p w14:paraId="709E25BD" w14:textId="3846D996" w:rsidR="0090044C" w:rsidRPr="0090044C" w:rsidRDefault="0090044C" w:rsidP="00ED18E6">
      <w:pPr>
        <w:pStyle w:val="Akapitzlist"/>
        <w:widowControl/>
        <w:numPr>
          <w:ilvl w:val="0"/>
          <w:numId w:val="18"/>
        </w:numPr>
        <w:suppressAutoHyphens w:val="0"/>
        <w:autoSpaceDN/>
        <w:spacing w:line="360" w:lineRule="auto"/>
        <w:ind w:left="0" w:firstLine="0"/>
        <w:jc w:val="both"/>
        <w:textAlignment w:val="auto"/>
        <w:rPr>
          <w:rFonts w:asciiTheme="minorHAnsi" w:eastAsia="Arial" w:hAnsiTheme="minorHAnsi" w:cstheme="minorHAnsi"/>
          <w:kern w:val="0"/>
          <w:lang w:val="pl"/>
        </w:rPr>
      </w:pPr>
      <w:r w:rsidRPr="0090044C">
        <w:rPr>
          <w:rFonts w:asciiTheme="minorHAnsi" w:eastAsia="Arial" w:hAnsiTheme="minorHAnsi" w:cstheme="minorHAnsi"/>
          <w:kern w:val="0"/>
          <w:lang w:val="pl"/>
        </w:rPr>
        <w:t>Przewiduje się także możliwość rezygnacji, przez Zamawiającego</w:t>
      </w:r>
      <w:r w:rsidR="00441CC0">
        <w:rPr>
          <w:rFonts w:asciiTheme="minorHAnsi" w:eastAsia="Arial" w:hAnsiTheme="minorHAnsi" w:cstheme="minorHAnsi"/>
          <w:kern w:val="0"/>
          <w:lang w:val="pl"/>
        </w:rPr>
        <w:t xml:space="preserve"> jednostronnie</w:t>
      </w:r>
      <w:r w:rsidRPr="0090044C">
        <w:rPr>
          <w:rFonts w:asciiTheme="minorHAnsi" w:eastAsia="Arial" w:hAnsiTheme="minorHAnsi" w:cstheme="minorHAnsi"/>
          <w:kern w:val="0"/>
          <w:lang w:val="pl"/>
        </w:rPr>
        <w:t xml:space="preserve"> lub po akceptacji przez Zamawiającego na pisemny i uzasadniony wniosek Wykonawcy,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Roboty takie w dalszej części umowy nazywane są „robotami zaniechanymi”. </w:t>
      </w:r>
      <w:r w:rsidR="00B32F6D">
        <w:rPr>
          <w:rFonts w:asciiTheme="minorHAnsi" w:eastAsia="Arial" w:hAnsiTheme="minorHAnsi" w:cstheme="minorHAnsi"/>
          <w:kern w:val="0"/>
          <w:lang w:val="pl"/>
        </w:rPr>
        <w:t>Wartość robót zaniechanych z inicjatywy Zamawiającego nie przekroczy 20% wartości wynagrodzenia umownego.</w:t>
      </w:r>
    </w:p>
    <w:p w14:paraId="4B2694FC" w14:textId="10288175" w:rsidR="0090044C" w:rsidRPr="0090044C" w:rsidRDefault="0090044C" w:rsidP="00ED18E6">
      <w:pPr>
        <w:pStyle w:val="Akapitzlist"/>
        <w:widowControl/>
        <w:numPr>
          <w:ilvl w:val="0"/>
          <w:numId w:val="18"/>
        </w:numPr>
        <w:suppressAutoHyphens w:val="0"/>
        <w:autoSpaceDN/>
        <w:spacing w:line="360" w:lineRule="auto"/>
        <w:ind w:left="0" w:firstLine="0"/>
        <w:jc w:val="both"/>
        <w:textAlignment w:val="auto"/>
        <w:rPr>
          <w:rFonts w:asciiTheme="minorHAnsi" w:eastAsia="Arial" w:hAnsiTheme="minorHAnsi" w:cstheme="minorHAnsi"/>
          <w:kern w:val="0"/>
          <w:lang w:val="pl"/>
        </w:rPr>
      </w:pPr>
      <w:r w:rsidRPr="0090044C">
        <w:rPr>
          <w:rFonts w:asciiTheme="minorHAnsi" w:eastAsia="Arial" w:hAnsiTheme="minorHAnsi" w:cstheme="minorHAnsi"/>
          <w:kern w:val="0"/>
          <w:lang w:val="pl"/>
        </w:rPr>
        <w:t>Zmiany, o których mowa w ust. 5 i 6 niniejszego paragrafu muszą być każdorazowo pisemnie zatwierdzone przez Zamawiającego</w:t>
      </w:r>
      <w:r w:rsidR="00E52F66">
        <w:rPr>
          <w:rFonts w:asciiTheme="minorHAnsi" w:eastAsia="Arial" w:hAnsiTheme="minorHAnsi" w:cstheme="minorHAnsi"/>
          <w:kern w:val="0"/>
          <w:lang w:val="pl"/>
        </w:rPr>
        <w:t xml:space="preserve"> oraz ujęte w aneksie do umowy</w:t>
      </w:r>
      <w:r w:rsidRPr="0090044C">
        <w:rPr>
          <w:rFonts w:asciiTheme="minorHAnsi" w:eastAsia="Arial" w:hAnsiTheme="minorHAnsi" w:cstheme="minorHAnsi"/>
          <w:kern w:val="0"/>
          <w:lang w:val="pl"/>
        </w:rPr>
        <w:t>.</w:t>
      </w:r>
    </w:p>
    <w:p w14:paraId="66BF4774" w14:textId="4DF1374C" w:rsidR="005448E2" w:rsidRPr="000D6D20" w:rsidRDefault="00ED18E6" w:rsidP="00EA0493">
      <w:pPr>
        <w:pStyle w:val="Standard"/>
        <w:autoSpaceDE w:val="0"/>
        <w:spacing w:line="360" w:lineRule="auto"/>
        <w:jc w:val="both"/>
        <w:rPr>
          <w:rFonts w:asciiTheme="minorHAnsi" w:hAnsiTheme="minorHAnsi" w:cstheme="minorHAnsi"/>
        </w:rPr>
      </w:pPr>
      <w:r>
        <w:rPr>
          <w:rFonts w:asciiTheme="minorHAnsi" w:hAnsiTheme="minorHAnsi" w:cstheme="minorHAnsi"/>
        </w:rPr>
        <w:t>8</w:t>
      </w:r>
      <w:r w:rsidR="005448E2" w:rsidRPr="000D6D20">
        <w:rPr>
          <w:rFonts w:asciiTheme="minorHAnsi" w:hAnsiTheme="minorHAnsi" w:cstheme="minorHAnsi"/>
        </w:rPr>
        <w:t xml:space="preserve">. Przedmiot zamówienia obejmuje także wszystkie inne czynności, wyraźnie niewyspecyfikowane w opisie przedmiotu zamówienia, które z przyczyn technicznych, technologicznych lub organizacyjnych, są lub staną się niezbędne do wykonania robót opisanych w </w:t>
      </w:r>
      <w:r w:rsidR="00D555ED" w:rsidRPr="000D6D20">
        <w:rPr>
          <w:rFonts w:asciiTheme="minorHAnsi" w:hAnsiTheme="minorHAnsi" w:cstheme="minorHAnsi"/>
        </w:rPr>
        <w:t>dokumentacji technicznej</w:t>
      </w:r>
      <w:r w:rsidR="005448E2" w:rsidRPr="000D6D20">
        <w:rPr>
          <w:rFonts w:asciiTheme="minorHAnsi" w:hAnsiTheme="minorHAnsi" w:cstheme="minorHAnsi"/>
        </w:rPr>
        <w:t>.</w:t>
      </w:r>
    </w:p>
    <w:p w14:paraId="4A3D01AA" w14:textId="2D8C10F3" w:rsidR="00D02265" w:rsidRPr="000D6D20" w:rsidRDefault="00B07DA4" w:rsidP="00D02265">
      <w:pPr>
        <w:pStyle w:val="NormalnyWeb11"/>
        <w:widowControl/>
        <w:suppressAutoHyphens w:val="0"/>
        <w:autoSpaceDN/>
        <w:spacing w:line="360" w:lineRule="auto"/>
        <w:jc w:val="both"/>
        <w:textAlignment w:val="auto"/>
        <w:rPr>
          <w:rFonts w:asciiTheme="minorHAnsi" w:hAnsiTheme="minorHAnsi" w:cstheme="minorHAnsi"/>
          <w:color w:val="auto"/>
          <w:kern w:val="0"/>
          <w:u w:val="single"/>
        </w:rPr>
      </w:pPr>
      <w:r>
        <w:rPr>
          <w:rFonts w:asciiTheme="minorHAnsi" w:hAnsiTheme="minorHAnsi" w:cstheme="minorHAnsi"/>
          <w:color w:val="auto"/>
        </w:rPr>
        <w:t>9</w:t>
      </w:r>
      <w:r w:rsidR="00D02265" w:rsidRPr="000D6D20">
        <w:rPr>
          <w:rFonts w:asciiTheme="minorHAnsi" w:hAnsiTheme="minorHAnsi" w:cstheme="minorHAnsi"/>
          <w:color w:val="auto"/>
        </w:rPr>
        <w:t xml:space="preserve">. </w:t>
      </w:r>
      <w:r w:rsidR="00D02265" w:rsidRPr="000D6D20">
        <w:rPr>
          <w:rFonts w:asciiTheme="minorHAnsi" w:eastAsia="Times New Roman" w:hAnsiTheme="minorHAnsi" w:cstheme="minorHAnsi"/>
          <w:color w:val="auto"/>
          <w:kern w:val="0"/>
          <w:u w:val="single"/>
        </w:rPr>
        <w:t>Wykonawca zobowiązany jest do dostarczenia Zamawiającemu</w:t>
      </w:r>
      <w:r w:rsidR="00D02265" w:rsidRPr="000D6D20">
        <w:rPr>
          <w:rFonts w:asciiTheme="minorHAnsi" w:hAnsiTheme="minorHAnsi" w:cstheme="minorHAnsi"/>
          <w:color w:val="auto"/>
          <w:kern w:val="0"/>
          <w:u w:val="single"/>
        </w:rPr>
        <w:t xml:space="preserve"> kosztorysu ofertowego</w:t>
      </w:r>
      <w:r w:rsidR="00D02265" w:rsidRPr="000D6D20">
        <w:rPr>
          <w:rFonts w:asciiTheme="minorHAnsi" w:eastAsia="Calibri" w:hAnsiTheme="minorHAnsi" w:cstheme="minorHAnsi"/>
          <w:color w:val="auto"/>
          <w:kern w:val="0"/>
          <w:u w:val="single"/>
        </w:rPr>
        <w:t xml:space="preserve"> (</w:t>
      </w:r>
      <w:r w:rsidR="00D02265" w:rsidRPr="000D6D20">
        <w:rPr>
          <w:rFonts w:asciiTheme="minorHAnsi" w:eastAsia="Times New Roman" w:hAnsiTheme="minorHAnsi" w:cstheme="minorHAnsi"/>
          <w:color w:val="auto"/>
          <w:kern w:val="0"/>
          <w:u w:val="single"/>
        </w:rPr>
        <w:t>kosztorys zawierający stałe parametry robocizny, koszty pośrednie, zysk) w terminie 7 dni od d</w:t>
      </w:r>
      <w:r w:rsidR="0018582E">
        <w:rPr>
          <w:rFonts w:asciiTheme="minorHAnsi" w:eastAsia="Times New Roman" w:hAnsiTheme="minorHAnsi" w:cstheme="minorHAnsi"/>
          <w:color w:val="auto"/>
          <w:kern w:val="0"/>
          <w:u w:val="single"/>
        </w:rPr>
        <w:t>nia</w:t>
      </w:r>
      <w:r w:rsidR="00D02265" w:rsidRPr="000D6D20">
        <w:rPr>
          <w:rFonts w:asciiTheme="minorHAnsi" w:eastAsia="Times New Roman" w:hAnsiTheme="minorHAnsi" w:cstheme="minorHAnsi"/>
          <w:color w:val="auto"/>
          <w:kern w:val="0"/>
          <w:u w:val="single"/>
        </w:rPr>
        <w:t xml:space="preserve"> </w:t>
      </w:r>
      <w:r w:rsidR="0018582E">
        <w:rPr>
          <w:rFonts w:asciiTheme="minorHAnsi" w:eastAsia="Times New Roman" w:hAnsiTheme="minorHAnsi" w:cstheme="minorHAnsi"/>
          <w:color w:val="auto"/>
          <w:kern w:val="0"/>
          <w:u w:val="single"/>
        </w:rPr>
        <w:t>zawarcia</w:t>
      </w:r>
      <w:r w:rsidR="00D02265" w:rsidRPr="000D6D20">
        <w:rPr>
          <w:rFonts w:asciiTheme="minorHAnsi" w:eastAsia="Times New Roman" w:hAnsiTheme="minorHAnsi" w:cstheme="minorHAnsi"/>
          <w:color w:val="auto"/>
          <w:kern w:val="0"/>
          <w:u w:val="single"/>
        </w:rPr>
        <w:t xml:space="preserve"> umowy. Kosztorys nie będzie podstawą rozliczenia inwestycji, będzie stanowił element pomocniczy do rozliczenia inwestycji oraz do określenia maksymalnych wartości umów o podwykonawstwo, po przekroczeniu których Zamawiający zgłosi sprzeciw. Kosztorys musi uwzględniać  szczegółowy, </w:t>
      </w:r>
      <w:r w:rsidR="00D02265" w:rsidRPr="000D6D20">
        <w:rPr>
          <w:rFonts w:asciiTheme="minorHAnsi" w:eastAsia="Times New Roman" w:hAnsiTheme="minorHAnsi" w:cstheme="minorHAnsi"/>
          <w:color w:val="auto"/>
          <w:kern w:val="0"/>
          <w:u w:val="single"/>
        </w:rPr>
        <w:lastRenderedPageBreak/>
        <w:t xml:space="preserve">pełen zakres robót  przewidzianych do realizacji w ramach zamówienia. Zamawiający ma prawo wnieść zastrzeżenia do przedłożonego kosztorysu. </w:t>
      </w:r>
      <w:r w:rsidR="00D02265" w:rsidRPr="000D6D20">
        <w:rPr>
          <w:rFonts w:asciiTheme="minorHAnsi" w:eastAsia="Calibri" w:hAnsiTheme="minorHAnsi" w:cstheme="minorHAnsi"/>
          <w:color w:val="auto"/>
          <w:kern w:val="0"/>
          <w:u w:val="single"/>
        </w:rPr>
        <w:t xml:space="preserve"> </w:t>
      </w:r>
      <w:r w:rsidR="00163B4C" w:rsidRPr="000D6D20">
        <w:rPr>
          <w:rFonts w:asciiTheme="minorHAnsi" w:eastAsia="Calibri" w:hAnsiTheme="minorHAnsi" w:cstheme="minorHAnsi"/>
          <w:color w:val="auto"/>
          <w:kern w:val="0"/>
          <w:u w:val="single"/>
        </w:rPr>
        <w:t>Wykonawca w terminie 7 dni od otrzymania zastrzeżeń przedstawia poprawiony kosztorys uwzględniający zastrzeżenia.</w:t>
      </w:r>
    </w:p>
    <w:p w14:paraId="2175C069" w14:textId="4C923516" w:rsidR="00D02265" w:rsidRPr="000D6D20" w:rsidRDefault="00D02265">
      <w:pPr>
        <w:widowControl/>
        <w:numPr>
          <w:ilvl w:val="0"/>
          <w:numId w:val="30"/>
        </w:numPr>
        <w:suppressAutoHyphens w:val="0"/>
        <w:autoSpaceDN/>
        <w:spacing w:line="360" w:lineRule="auto"/>
        <w:ind w:left="0" w:firstLine="0"/>
        <w:jc w:val="both"/>
        <w:textAlignment w:val="auto"/>
        <w:rPr>
          <w:rFonts w:asciiTheme="minorHAnsi" w:eastAsia="Calibri" w:hAnsiTheme="minorHAnsi" w:cstheme="minorHAnsi"/>
          <w:kern w:val="0"/>
          <w:u w:val="single"/>
        </w:rPr>
      </w:pPr>
      <w:r w:rsidRPr="000D6D20">
        <w:rPr>
          <w:rFonts w:asciiTheme="minorHAnsi" w:eastAsia="Calibri" w:hAnsiTheme="minorHAnsi" w:cstheme="minorHAnsi"/>
          <w:kern w:val="0"/>
          <w:u w:val="single"/>
        </w:rPr>
        <w:t>Wykonawca zobowiązany jest także do przygotowania i dostarczenia Zamawiającemu Harmonogramu Rzeczowo-Finansowego w terminie 14 dni od d</w:t>
      </w:r>
      <w:r w:rsidR="0018582E">
        <w:rPr>
          <w:rFonts w:asciiTheme="minorHAnsi" w:eastAsia="Calibri" w:hAnsiTheme="minorHAnsi" w:cstheme="minorHAnsi"/>
          <w:kern w:val="0"/>
          <w:u w:val="single"/>
        </w:rPr>
        <w:t>nia zawarcia</w:t>
      </w:r>
      <w:r w:rsidRPr="000D6D20">
        <w:rPr>
          <w:rFonts w:asciiTheme="minorHAnsi" w:eastAsia="Calibri" w:hAnsiTheme="minorHAnsi" w:cstheme="minorHAnsi"/>
          <w:kern w:val="0"/>
          <w:u w:val="single"/>
        </w:rPr>
        <w:t xml:space="preserve"> umowy. </w:t>
      </w:r>
      <w:r w:rsidR="00163B4C" w:rsidRPr="000D6D20">
        <w:rPr>
          <w:rFonts w:asciiTheme="minorHAnsi" w:eastAsia="Calibri" w:hAnsiTheme="minorHAnsi" w:cstheme="minorHAnsi"/>
          <w:kern w:val="0"/>
          <w:u w:val="single"/>
        </w:rPr>
        <w:t xml:space="preserve">Wykonawca dba o aktualność Harmonogramu i przedkłada niezwłocznie jego aktualizacje. </w:t>
      </w:r>
      <w:r w:rsidRPr="000D6D20">
        <w:rPr>
          <w:rFonts w:asciiTheme="minorHAnsi" w:eastAsia="Calibri" w:hAnsiTheme="minorHAnsi" w:cstheme="minorHAnsi"/>
          <w:kern w:val="0"/>
          <w:u w:val="single"/>
        </w:rPr>
        <w:t>Harmonogram oraz wszystkie jego aktualizacje będą złożone w ilości 3 egz. w wersji papierowej i w edytowalnej wersji elektronicznej, w programie Excel, w układzie rzeczowym wykonanym zgodnie z wytycznymi Zamawiającego. Harmonogram powinien być sporządzony w czytelny sposób, zawierający wyróżnienie poszczególnych etapów postępu w realizacji robót budowlanych.</w:t>
      </w:r>
    </w:p>
    <w:p w14:paraId="252DAEF2" w14:textId="71D163CA" w:rsidR="005448E2" w:rsidRPr="000D6D20" w:rsidRDefault="004C7FB3" w:rsidP="005448E2">
      <w:pPr>
        <w:autoSpaceDE w:val="0"/>
        <w:adjustRightInd w:val="0"/>
        <w:spacing w:line="360" w:lineRule="auto"/>
        <w:jc w:val="center"/>
        <w:rPr>
          <w:rFonts w:asciiTheme="minorHAnsi" w:hAnsiTheme="minorHAnsi" w:cstheme="minorHAnsi"/>
          <w:b/>
          <w:bCs/>
        </w:rPr>
      </w:pPr>
      <w:r w:rsidRPr="000D6D20">
        <w:rPr>
          <w:rFonts w:asciiTheme="minorHAnsi" w:hAnsiTheme="minorHAnsi" w:cstheme="minorHAnsi"/>
          <w:b/>
          <w:bCs/>
        </w:rPr>
        <w:t>§2</w:t>
      </w:r>
    </w:p>
    <w:p w14:paraId="0474797D" w14:textId="7B02601A"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1. Wykonawca na własny koszt wykona roboty przygotowawcze placu budowy.</w:t>
      </w:r>
    </w:p>
    <w:p w14:paraId="03656098" w14:textId="77777777"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2. Wykonawca ponosi pełną odpowiedzialność za stan i przestrzeganie przepisów BHP, ochronę ppoż. i dozór mienia na terenie robót, jak i za wszelkie szkody powstałe w trakcie trwania robót na terenie przyjętym od Zamawiającego lub mających związek z prowadzonymi robotami.</w:t>
      </w:r>
    </w:p>
    <w:p w14:paraId="633752D3" w14:textId="77777777"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3. Wykonawca ma obowiązek utrzymywać w należytym porządku i stanie technicznym teren budowy oraz drogi wykorzystywane w celach transportowych na potrzeby swojej budowy.</w:t>
      </w:r>
    </w:p>
    <w:p w14:paraId="5C715DEA" w14:textId="649D4A29"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 xml:space="preserve">4. Wykonawca jest zobowiązany składować materiały i urządzenia nie stwarzając przeszkód komunikacyjnych a także </w:t>
      </w:r>
      <w:r w:rsidRPr="000D6D20">
        <w:rPr>
          <w:rFonts w:asciiTheme="minorHAnsi" w:eastAsia="Courier New" w:hAnsiTheme="minorHAnsi" w:cstheme="minorHAnsi"/>
          <w:lang w:bidi="pl-PL"/>
        </w:rPr>
        <w:t>utrzymania terenu budowy i terenu przyległego do terenu budowy w stanie wolnym od przeszkód komunikacyjnych, przestrzegania przepisów prawa o ruchu drogowym, zapewnienie przez czas realizacji robót właściwej organizacji ruchu drogowego.</w:t>
      </w:r>
    </w:p>
    <w:p w14:paraId="042CBE1E" w14:textId="77777777"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 xml:space="preserve">5. Wykonawca jest zobowiązany zabezpieczyć i oznakować prowadzone roboty w sposób umożliwiający bezpieczne korzystanie z obiektów przyległych do terenu robót oraz dbać </w:t>
      </w:r>
      <w:r w:rsidRPr="000D6D20">
        <w:rPr>
          <w:rFonts w:asciiTheme="minorHAnsi" w:eastAsia="Times New Roman" w:hAnsiTheme="minorHAnsi" w:cstheme="minorHAnsi"/>
          <w:lang w:bidi="pl-PL"/>
        </w:rPr>
        <w:br/>
        <w:t>o stan techniczny i prawidłowość oznakowania przez cały czas trwania realizacji przedmiotu umowy.</w:t>
      </w:r>
    </w:p>
    <w:p w14:paraId="43862BC9" w14:textId="38CC3180"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 xml:space="preserve">6. Wykonawca na własny koszt usunie wszelkie odpady oraz nieczystości z terenu budowy, przy przestrzeganiu przepisów obowiązujących w zakresie utylizacji odpadów, w szczególności odpadów budowlanych, przy przestrzeganiu przepisów ustawy z dnia14 grudnia 2012 r. o odpadach (j.t. Dz.U     z 2023 r.  poz.1587 ze zm.).  </w:t>
      </w:r>
    </w:p>
    <w:p w14:paraId="0D4AA247" w14:textId="77777777" w:rsidR="005448E2"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 xml:space="preserve">7. Po zakończeniu robót wykonawca zobowiązany jest uporządkować teren budowy </w:t>
      </w:r>
      <w:r w:rsidRPr="000D6D20">
        <w:rPr>
          <w:rFonts w:asciiTheme="minorHAnsi" w:eastAsia="Times New Roman" w:hAnsiTheme="minorHAnsi" w:cstheme="minorHAnsi"/>
          <w:lang w:bidi="pl-PL"/>
        </w:rPr>
        <w:br/>
        <w:t>i przekazać go zamawiającemu w terminie ustalonym na odbiór robót.</w:t>
      </w:r>
    </w:p>
    <w:p w14:paraId="07A84B9E" w14:textId="7F71A336" w:rsidR="00463835" w:rsidRPr="00463835" w:rsidRDefault="00E870CA"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8</w:t>
      </w:r>
      <w:r w:rsidR="00463835" w:rsidRPr="00463835">
        <w:rPr>
          <w:rFonts w:asciiTheme="minorHAnsi" w:eastAsia="Times New Roman" w:hAnsiTheme="minorHAnsi" w:cstheme="minorHAnsi"/>
          <w:lang w:bidi="pl-PL"/>
        </w:rPr>
        <w:t xml:space="preserve">. </w:t>
      </w:r>
      <w:r w:rsidR="00463835" w:rsidRPr="00463835">
        <w:rPr>
          <w:rFonts w:asciiTheme="minorHAnsi" w:eastAsia="Times New Roman" w:hAnsiTheme="minorHAnsi" w:cstheme="minorHAnsi"/>
          <w:bCs/>
          <w:lang w:bidi="pl-PL"/>
        </w:rPr>
        <w:t>Wykonawca</w:t>
      </w:r>
      <w:r w:rsidR="00463835" w:rsidRPr="00463835">
        <w:rPr>
          <w:rFonts w:asciiTheme="minorHAnsi" w:eastAsia="Times New Roman" w:hAnsiTheme="minorHAnsi" w:cstheme="minorHAnsi"/>
          <w:lang w:bidi="pl-PL"/>
        </w:rPr>
        <w:t xml:space="preserve"> jest zobowiązany w szczególności do:</w:t>
      </w:r>
    </w:p>
    <w:p w14:paraId="16327A06" w14:textId="2AA43C51" w:rsidR="00463835" w:rsidRPr="00463835" w:rsidRDefault="00463835" w:rsidP="00463835">
      <w:pPr>
        <w:autoSpaceDE w:val="0"/>
        <w:adjustRightInd w:val="0"/>
        <w:spacing w:line="360" w:lineRule="auto"/>
        <w:jc w:val="both"/>
        <w:rPr>
          <w:rFonts w:asciiTheme="minorHAnsi" w:eastAsia="Times New Roman" w:hAnsiTheme="minorHAnsi" w:cstheme="minorHAnsi"/>
          <w:lang w:val="pl" w:bidi="pl-PL"/>
        </w:rPr>
      </w:pPr>
      <w:r w:rsidRPr="00463835">
        <w:rPr>
          <w:rFonts w:asciiTheme="minorHAnsi" w:eastAsia="Times New Roman" w:hAnsiTheme="minorHAnsi" w:cstheme="minorHAnsi"/>
          <w:lang w:bidi="pl-PL"/>
        </w:rPr>
        <w:lastRenderedPageBreak/>
        <w:t xml:space="preserve">1) przedłożenia najpóźniej w dniu zawarcia umowy </w:t>
      </w:r>
      <w:r w:rsidRPr="00463835">
        <w:rPr>
          <w:rFonts w:asciiTheme="minorHAnsi" w:eastAsia="Times New Roman" w:hAnsiTheme="minorHAnsi" w:cstheme="minorHAnsi"/>
          <w:lang w:val="pl" w:bidi="pl-PL"/>
        </w:rPr>
        <w:t>kopii dokumentów potwierdzających, że osoby uprawnione do kierowania robotami budowlanymi wykazane w złożonym przez Wykonawcę wykazie osób skierowanych do kierowania robotami budowlanym posiadają uprawnienia wskazane w tym wykazie;</w:t>
      </w:r>
    </w:p>
    <w:p w14:paraId="2B7D7DD6" w14:textId="0EFEC3BC" w:rsidR="00463835" w:rsidRPr="00463835" w:rsidRDefault="00463835" w:rsidP="00463835">
      <w:pPr>
        <w:autoSpaceDE w:val="0"/>
        <w:adjustRightInd w:val="0"/>
        <w:spacing w:line="360" w:lineRule="auto"/>
        <w:jc w:val="both"/>
        <w:rPr>
          <w:rFonts w:asciiTheme="minorHAnsi" w:eastAsia="Times New Roman" w:hAnsiTheme="minorHAnsi" w:cstheme="minorHAnsi"/>
          <w:bCs/>
          <w:lang w:bidi="pl-PL"/>
        </w:rPr>
      </w:pPr>
      <w:r>
        <w:rPr>
          <w:rFonts w:asciiTheme="minorHAnsi" w:eastAsia="Times New Roman" w:hAnsiTheme="minorHAnsi" w:cstheme="minorHAnsi"/>
          <w:lang w:bidi="pl-PL"/>
        </w:rPr>
        <w:t>2</w:t>
      </w:r>
      <w:r w:rsidRPr="00463835">
        <w:rPr>
          <w:rFonts w:asciiTheme="minorHAnsi" w:eastAsia="Times New Roman" w:hAnsiTheme="minorHAnsi" w:cstheme="minorHAnsi"/>
          <w:lang w:bidi="pl-PL"/>
        </w:rPr>
        <w:t xml:space="preserve">) </w:t>
      </w:r>
      <w:r>
        <w:rPr>
          <w:rFonts w:asciiTheme="minorHAnsi" w:eastAsia="Times New Roman" w:hAnsiTheme="minorHAnsi" w:cstheme="minorHAnsi"/>
          <w:lang w:bidi="pl-PL"/>
        </w:rPr>
        <w:t>d</w:t>
      </w:r>
      <w:r w:rsidRPr="00463835">
        <w:rPr>
          <w:rFonts w:asciiTheme="minorHAnsi" w:eastAsia="Times New Roman" w:hAnsiTheme="minorHAnsi" w:cstheme="minorHAnsi"/>
          <w:lang w:bidi="pl-PL"/>
        </w:rPr>
        <w:t xml:space="preserve">o zapewnienia, a następnie ewidencjonowania i legalizacji wszystkich planowanych do wykorzystania przy realizacji przedmiotu zamówienia przyrządów kontrolno-pomiarowych oraz dostarczenia stosownych dokumentów potwierdzających ww. wymagania w terminach wskazanych przez </w:t>
      </w:r>
      <w:r w:rsidRPr="00463835">
        <w:rPr>
          <w:rFonts w:asciiTheme="minorHAnsi" w:eastAsia="Times New Roman" w:hAnsiTheme="minorHAnsi" w:cstheme="minorHAnsi"/>
          <w:bCs/>
          <w:lang w:bidi="pl-PL"/>
        </w:rPr>
        <w:t>Zamawiającego;</w:t>
      </w:r>
    </w:p>
    <w:p w14:paraId="085131E5" w14:textId="399D71E6"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3</w:t>
      </w:r>
      <w:r w:rsidRPr="00463835">
        <w:rPr>
          <w:rFonts w:asciiTheme="minorHAnsi" w:eastAsia="Times New Roman" w:hAnsiTheme="minorHAnsi" w:cstheme="minorHAnsi"/>
          <w:lang w:bidi="pl-PL"/>
        </w:rPr>
        <w:t>) przeprowadzania kontroli używanych na budowie urządzeń pomiarowych;</w:t>
      </w:r>
    </w:p>
    <w:p w14:paraId="11A53D2D" w14:textId="0DE6445E"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4</w:t>
      </w:r>
      <w:r w:rsidRPr="00463835">
        <w:rPr>
          <w:rFonts w:asciiTheme="minorHAnsi" w:eastAsia="Times New Roman" w:hAnsiTheme="minorHAnsi" w:cstheme="minorHAnsi"/>
          <w:lang w:bidi="pl-PL"/>
        </w:rPr>
        <w:t>) przedstawienia do akceptacji inspektorowi nadzoru we właściwej branży i Zamawiającemu oraz Projektantowi (w razie potrzeby) materiały, które zamierza wbudować, a w szczególności: komplety ceramiki i armatury sanitarnej, stolarkę zewnętrzną i wewnętrzną, systemy i materiały elewacyjne, pokrycia dachowe</w:t>
      </w:r>
      <w:r>
        <w:rPr>
          <w:rFonts w:asciiTheme="minorHAnsi" w:eastAsia="Times New Roman" w:hAnsiTheme="minorHAnsi" w:cstheme="minorHAnsi"/>
          <w:lang w:bidi="pl-PL"/>
        </w:rPr>
        <w:t>;</w:t>
      </w:r>
    </w:p>
    <w:p w14:paraId="0B28A970" w14:textId="409D7D20"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5</w:t>
      </w:r>
      <w:r w:rsidRPr="00463835">
        <w:rPr>
          <w:rFonts w:asciiTheme="minorHAnsi" w:eastAsia="Times New Roman" w:hAnsiTheme="minorHAnsi" w:cstheme="minorHAnsi"/>
          <w:lang w:bidi="pl-PL"/>
        </w:rPr>
        <w:t>) przedstawi</w:t>
      </w:r>
      <w:r>
        <w:rPr>
          <w:rFonts w:asciiTheme="minorHAnsi" w:eastAsia="Times New Roman" w:hAnsiTheme="minorHAnsi" w:cstheme="minorHAnsi"/>
          <w:lang w:bidi="pl-PL"/>
        </w:rPr>
        <w:t>enia</w:t>
      </w:r>
      <w:r w:rsidRPr="00463835">
        <w:rPr>
          <w:rFonts w:asciiTheme="minorHAnsi" w:eastAsia="Times New Roman" w:hAnsiTheme="minorHAnsi" w:cstheme="minorHAnsi"/>
          <w:lang w:bidi="pl-PL"/>
        </w:rPr>
        <w:t xml:space="preserve"> Zamawiającemu do wyboru i do akceptacji: </w:t>
      </w:r>
    </w:p>
    <w:p w14:paraId="31F8E91B" w14:textId="77777777"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sidRPr="00463835">
        <w:rPr>
          <w:rFonts w:asciiTheme="minorHAnsi" w:eastAsia="Times New Roman" w:hAnsiTheme="minorHAnsi" w:cstheme="minorHAnsi"/>
          <w:lang w:bidi="pl-PL"/>
        </w:rPr>
        <w:t xml:space="preserve">− minimum dwa zestawy kolorystyczne płytek ceramicznych i </w:t>
      </w:r>
      <w:proofErr w:type="spellStart"/>
      <w:r w:rsidRPr="00463835">
        <w:rPr>
          <w:rFonts w:asciiTheme="minorHAnsi" w:eastAsia="Times New Roman" w:hAnsiTheme="minorHAnsi" w:cstheme="minorHAnsi"/>
          <w:lang w:bidi="pl-PL"/>
        </w:rPr>
        <w:t>gresowych</w:t>
      </w:r>
      <w:proofErr w:type="spellEnd"/>
      <w:r w:rsidRPr="00463835">
        <w:rPr>
          <w:rFonts w:asciiTheme="minorHAnsi" w:eastAsia="Times New Roman" w:hAnsiTheme="minorHAnsi" w:cstheme="minorHAnsi"/>
          <w:lang w:bidi="pl-PL"/>
        </w:rPr>
        <w:t xml:space="preserve">, ściennych oraz posadzkowych wraz z fugą, </w:t>
      </w:r>
    </w:p>
    <w:p w14:paraId="35138C39" w14:textId="2701D4ED"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sidRPr="00463835">
        <w:rPr>
          <w:rFonts w:asciiTheme="minorHAnsi" w:eastAsia="Times New Roman" w:hAnsiTheme="minorHAnsi" w:cstheme="minorHAnsi"/>
          <w:lang w:bidi="pl-PL"/>
        </w:rPr>
        <w:t>− minimum dwie próbki kolorystyczne wykładziny wraz z listwą przypodłogową</w:t>
      </w:r>
      <w:r>
        <w:rPr>
          <w:rFonts w:asciiTheme="minorHAnsi" w:eastAsia="Times New Roman" w:hAnsiTheme="minorHAnsi" w:cstheme="minorHAnsi"/>
          <w:lang w:bidi="pl-PL"/>
        </w:rPr>
        <w:t>;</w:t>
      </w:r>
      <w:r w:rsidRPr="00463835">
        <w:rPr>
          <w:rFonts w:asciiTheme="minorHAnsi" w:eastAsia="Times New Roman" w:hAnsiTheme="minorHAnsi" w:cstheme="minorHAnsi"/>
          <w:lang w:bidi="pl-PL"/>
        </w:rPr>
        <w:t xml:space="preserve"> </w:t>
      </w:r>
    </w:p>
    <w:p w14:paraId="49F73143" w14:textId="031AD2B0"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sidRPr="00463835">
        <w:rPr>
          <w:rFonts w:asciiTheme="minorHAnsi" w:eastAsia="Times New Roman" w:hAnsiTheme="minorHAnsi" w:cstheme="minorHAnsi"/>
          <w:lang w:bidi="pl-PL"/>
        </w:rPr>
        <w:t xml:space="preserve">Kolorystyka i faktura ścian, stropów, elewacji, pokryć dachowych, stolarki </w:t>
      </w:r>
      <w:r>
        <w:rPr>
          <w:rFonts w:asciiTheme="minorHAnsi" w:eastAsia="Times New Roman" w:hAnsiTheme="minorHAnsi" w:cstheme="minorHAnsi"/>
          <w:lang w:bidi="pl-PL"/>
        </w:rPr>
        <w:t xml:space="preserve">musi zostać </w:t>
      </w:r>
      <w:r w:rsidRPr="00463835">
        <w:rPr>
          <w:rFonts w:asciiTheme="minorHAnsi" w:eastAsia="Times New Roman" w:hAnsiTheme="minorHAnsi" w:cstheme="minorHAnsi"/>
          <w:lang w:bidi="pl-PL"/>
        </w:rPr>
        <w:t xml:space="preserve">uzgodniona z Zamawiającym. </w:t>
      </w:r>
    </w:p>
    <w:p w14:paraId="77F53519" w14:textId="6C29A60C"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6</w:t>
      </w:r>
      <w:r w:rsidRPr="00463835">
        <w:rPr>
          <w:rFonts w:asciiTheme="minorHAnsi" w:eastAsia="Times New Roman" w:hAnsiTheme="minorHAnsi" w:cstheme="minorHAnsi"/>
          <w:lang w:bidi="pl-PL"/>
        </w:rPr>
        <w:t>) zapewnienia nadzoru geotechnicznego przy realizacji prac ziemnych;</w:t>
      </w:r>
    </w:p>
    <w:p w14:paraId="3EC0FEDD" w14:textId="0319EDDA"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7</w:t>
      </w:r>
      <w:r w:rsidRPr="00463835">
        <w:rPr>
          <w:rFonts w:asciiTheme="minorHAnsi" w:eastAsia="Times New Roman" w:hAnsiTheme="minorHAnsi" w:cstheme="minorHAnsi"/>
          <w:lang w:bidi="pl-PL"/>
        </w:rPr>
        <w:t>)</w:t>
      </w:r>
      <w:r>
        <w:rPr>
          <w:rFonts w:asciiTheme="minorHAnsi" w:eastAsia="Times New Roman" w:hAnsiTheme="minorHAnsi" w:cstheme="minorHAnsi"/>
          <w:lang w:bidi="pl-PL"/>
        </w:rPr>
        <w:t xml:space="preserve"> </w:t>
      </w:r>
      <w:r w:rsidRPr="00463835">
        <w:rPr>
          <w:rFonts w:asciiTheme="minorHAnsi" w:eastAsia="Times New Roman" w:hAnsiTheme="minorHAnsi" w:cstheme="minorHAnsi"/>
          <w:lang w:bidi="pl-PL"/>
        </w:rPr>
        <w:t xml:space="preserve">przygotowania dokumentów wymaganych przepisami prawa, związanych z oddaniem obiektu do użytkowania, w tym przeprowadzenia wymaganych prób i badań oraz geodezyjnych pomiarów powykonawczych, a także świadectwa energetycznego, oraz dokumentów odbiorowych UDT zamontowanych urządzeń; </w:t>
      </w:r>
    </w:p>
    <w:p w14:paraId="0F3233DB" w14:textId="0A02BC42"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8</w:t>
      </w:r>
      <w:r w:rsidR="00463835" w:rsidRPr="00463835">
        <w:rPr>
          <w:rFonts w:asciiTheme="minorHAnsi" w:eastAsia="Times New Roman" w:hAnsiTheme="minorHAnsi" w:cstheme="minorHAnsi"/>
          <w:lang w:bidi="pl-PL"/>
        </w:rPr>
        <w:t>) przeprowadzenia rozruchu wszystkich urządzeń i instalacji zainstalowanych w budynku oraz weryfikacji prawidłowości ich konfiguracji pod kątem wydajności, prawidłowości działania, osiągania optymalnych parametrów im przypisanych itp.;</w:t>
      </w:r>
    </w:p>
    <w:p w14:paraId="13FC01FF" w14:textId="1590FEC6" w:rsidR="00463835" w:rsidRPr="00463835" w:rsidRDefault="005F2685" w:rsidP="00463835">
      <w:pPr>
        <w:autoSpaceDE w:val="0"/>
        <w:adjustRightInd w:val="0"/>
        <w:spacing w:line="360" w:lineRule="auto"/>
        <w:jc w:val="both"/>
        <w:rPr>
          <w:rFonts w:asciiTheme="minorHAnsi" w:eastAsia="Times New Roman" w:hAnsiTheme="minorHAnsi" w:cstheme="minorHAnsi"/>
          <w:bCs/>
          <w:lang w:bidi="pl-PL"/>
        </w:rPr>
      </w:pPr>
      <w:r>
        <w:rPr>
          <w:rFonts w:asciiTheme="minorHAnsi" w:eastAsia="Times New Roman" w:hAnsiTheme="minorHAnsi" w:cstheme="minorHAnsi"/>
          <w:lang w:bidi="pl-PL"/>
        </w:rPr>
        <w:t>9</w:t>
      </w:r>
      <w:r w:rsidR="00463835" w:rsidRPr="00463835">
        <w:rPr>
          <w:rFonts w:asciiTheme="minorHAnsi" w:eastAsia="Times New Roman" w:hAnsiTheme="minorHAnsi" w:cstheme="minorHAnsi"/>
          <w:lang w:bidi="pl-PL"/>
        </w:rPr>
        <w:t xml:space="preserve">) do wykonania, przed przystąpieniem do robót, dokumentacji fotograficznej stanu istniejącego terenu budowy, terenu sąsiadującego oraz sąsiadujących z terenem budowy obiektów oraz jej przekazania w formie elektronicznej </w:t>
      </w:r>
      <w:r w:rsidR="00463835" w:rsidRPr="00463835">
        <w:rPr>
          <w:rFonts w:asciiTheme="minorHAnsi" w:eastAsia="Times New Roman" w:hAnsiTheme="minorHAnsi" w:cstheme="minorHAnsi"/>
          <w:bCs/>
          <w:lang w:bidi="pl-PL"/>
        </w:rPr>
        <w:t>Zamawiającemu;</w:t>
      </w:r>
    </w:p>
    <w:p w14:paraId="45E55845" w14:textId="37968DD1"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10</w:t>
      </w:r>
      <w:r w:rsidR="00463835" w:rsidRPr="00463835">
        <w:rPr>
          <w:rFonts w:asciiTheme="minorHAnsi" w:eastAsia="Times New Roman" w:hAnsiTheme="minorHAnsi" w:cstheme="minorHAnsi"/>
          <w:lang w:bidi="pl-PL"/>
        </w:rPr>
        <w:t>) wykona</w:t>
      </w:r>
      <w:r>
        <w:rPr>
          <w:rFonts w:asciiTheme="minorHAnsi" w:eastAsia="Times New Roman" w:hAnsiTheme="minorHAnsi" w:cstheme="minorHAnsi"/>
          <w:lang w:bidi="pl-PL"/>
        </w:rPr>
        <w:t>nia</w:t>
      </w:r>
      <w:r w:rsidR="00463835" w:rsidRPr="00463835">
        <w:rPr>
          <w:rFonts w:asciiTheme="minorHAnsi" w:eastAsia="Times New Roman" w:hAnsiTheme="minorHAnsi" w:cstheme="minorHAnsi"/>
          <w:lang w:bidi="pl-PL"/>
        </w:rPr>
        <w:t xml:space="preserve"> pomiar</w:t>
      </w:r>
      <w:r>
        <w:rPr>
          <w:rFonts w:asciiTheme="minorHAnsi" w:eastAsia="Times New Roman" w:hAnsiTheme="minorHAnsi" w:cstheme="minorHAnsi"/>
          <w:lang w:bidi="pl-PL"/>
        </w:rPr>
        <w:t>ów</w:t>
      </w:r>
      <w:r w:rsidR="00463835" w:rsidRPr="00463835">
        <w:rPr>
          <w:rFonts w:asciiTheme="minorHAnsi" w:eastAsia="Times New Roman" w:hAnsiTheme="minorHAnsi" w:cstheme="minorHAnsi"/>
          <w:lang w:bidi="pl-PL"/>
        </w:rPr>
        <w:t xml:space="preserve"> powierzchni użytkowej budynku oraz poszczególnych pomieszczeń w </w:t>
      </w:r>
      <w:r w:rsidR="00463835" w:rsidRPr="00463835">
        <w:rPr>
          <w:rFonts w:asciiTheme="minorHAnsi" w:eastAsia="Times New Roman" w:hAnsiTheme="minorHAnsi" w:cstheme="minorHAnsi"/>
          <w:lang w:bidi="pl-PL"/>
        </w:rPr>
        <w:lastRenderedPageBreak/>
        <w:t xml:space="preserve">sposób zgodny z </w:t>
      </w:r>
      <w:r>
        <w:rPr>
          <w:rFonts w:asciiTheme="minorHAnsi" w:eastAsia="Times New Roman" w:hAnsiTheme="minorHAnsi" w:cstheme="minorHAnsi"/>
          <w:lang w:bidi="pl-PL"/>
        </w:rPr>
        <w:t xml:space="preserve">aktualnymi </w:t>
      </w:r>
      <w:r w:rsidR="00463835" w:rsidRPr="00463835">
        <w:rPr>
          <w:rFonts w:asciiTheme="minorHAnsi" w:eastAsia="Times New Roman" w:hAnsiTheme="minorHAnsi" w:cstheme="minorHAnsi"/>
          <w:lang w:bidi="pl-PL"/>
        </w:rPr>
        <w:t xml:space="preserve">przepisami; </w:t>
      </w:r>
    </w:p>
    <w:p w14:paraId="0A783798" w14:textId="73B08987"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11</w:t>
      </w:r>
      <w:r w:rsidR="00463835" w:rsidRPr="00463835">
        <w:rPr>
          <w:rFonts w:asciiTheme="minorHAnsi" w:eastAsia="Times New Roman" w:hAnsiTheme="minorHAnsi" w:cstheme="minorHAnsi"/>
          <w:lang w:bidi="pl-PL"/>
        </w:rPr>
        <w:t>) wykonania dokumentacji fotograficznej i archiwalnej dla wszystkich prowadzonych robót, w szczególności dla robót zanikających, wraz z dołączonymi danymi imiennymi autora zdjęć i jego pisemną zgodą na niekomercyjne wykorzystanie fotografii w materiałach promocyjnych;</w:t>
      </w:r>
    </w:p>
    <w:p w14:paraId="3F61059A" w14:textId="1809B03D"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12</w:t>
      </w:r>
      <w:r w:rsidR="00463835" w:rsidRPr="00463835">
        <w:rPr>
          <w:rFonts w:asciiTheme="minorHAnsi" w:eastAsia="Times New Roman" w:hAnsiTheme="minorHAnsi" w:cstheme="minorHAnsi"/>
          <w:lang w:bidi="pl-PL"/>
        </w:rPr>
        <w:t>) uzyskania wszystkich niezbędnych, wymaganych prawem decyzji administracyjnych, warunków technicznych, uzgodnień, opinii, zgód i oświadczeń, wynikających z zakresu objętego przedmiotem zamówienia, w tym m. in.: uzgodnienia z Państwową Inspekcją Sanitarną, Strażą Pożarną.</w:t>
      </w:r>
    </w:p>
    <w:p w14:paraId="0820AFE1" w14:textId="7EE500BC"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13</w:t>
      </w:r>
      <w:r w:rsidR="00463835" w:rsidRPr="00463835">
        <w:rPr>
          <w:rFonts w:asciiTheme="minorHAnsi" w:eastAsia="Times New Roman" w:hAnsiTheme="minorHAnsi" w:cstheme="minorHAnsi"/>
          <w:lang w:bidi="pl-PL"/>
        </w:rPr>
        <w:t>) koordynowa</w:t>
      </w:r>
      <w:r>
        <w:rPr>
          <w:rFonts w:asciiTheme="minorHAnsi" w:eastAsia="Times New Roman" w:hAnsiTheme="minorHAnsi" w:cstheme="minorHAnsi"/>
          <w:lang w:bidi="pl-PL"/>
        </w:rPr>
        <w:t>nia</w:t>
      </w:r>
      <w:r w:rsidR="00463835" w:rsidRPr="00463835">
        <w:rPr>
          <w:rFonts w:asciiTheme="minorHAnsi" w:eastAsia="Times New Roman" w:hAnsiTheme="minorHAnsi" w:cstheme="minorHAnsi"/>
          <w:lang w:bidi="pl-PL"/>
        </w:rPr>
        <w:t xml:space="preserve"> prac na terenie budowy związan</w:t>
      </w:r>
      <w:r>
        <w:rPr>
          <w:rFonts w:asciiTheme="minorHAnsi" w:eastAsia="Times New Roman" w:hAnsiTheme="minorHAnsi" w:cstheme="minorHAnsi"/>
          <w:lang w:bidi="pl-PL"/>
        </w:rPr>
        <w:t>ych</w:t>
      </w:r>
      <w:r w:rsidR="00463835" w:rsidRPr="00463835">
        <w:rPr>
          <w:rFonts w:asciiTheme="minorHAnsi" w:eastAsia="Times New Roman" w:hAnsiTheme="minorHAnsi" w:cstheme="minorHAnsi"/>
          <w:lang w:bidi="pl-PL"/>
        </w:rPr>
        <w:t xml:space="preserve"> z przyłączeniem budynku do sieci ENERGA Operator, PGKiM, dostawcy sieci teletechnicznych, wykonawcy sieci gazowej i innych i uwzględnić terminy realizacji robót w harmonogramie rzeczowo – finansowym; </w:t>
      </w:r>
    </w:p>
    <w:p w14:paraId="6907F06D" w14:textId="0A3B4D98"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14</w:t>
      </w:r>
      <w:r w:rsidR="00463835" w:rsidRPr="00463835">
        <w:rPr>
          <w:rFonts w:asciiTheme="minorHAnsi" w:eastAsia="Times New Roman" w:hAnsiTheme="minorHAnsi" w:cstheme="minorHAnsi"/>
          <w:lang w:bidi="pl-PL"/>
        </w:rPr>
        <w:t xml:space="preserve">) </w:t>
      </w:r>
      <w:r>
        <w:rPr>
          <w:rFonts w:asciiTheme="minorHAnsi" w:eastAsia="Times New Roman" w:hAnsiTheme="minorHAnsi" w:cstheme="minorHAnsi"/>
          <w:lang w:bidi="pl-PL"/>
        </w:rPr>
        <w:t xml:space="preserve">uzgodnienia </w:t>
      </w:r>
      <w:r w:rsidRPr="00463835">
        <w:rPr>
          <w:rFonts w:asciiTheme="minorHAnsi" w:eastAsia="Times New Roman" w:hAnsiTheme="minorHAnsi" w:cstheme="minorHAnsi"/>
          <w:lang w:bidi="pl-PL"/>
        </w:rPr>
        <w:t>z Przedsiębiorstwem Gospodarki Komunalnej i Mieszkaniowej w Kaliszu Pomorskim</w:t>
      </w:r>
      <w:r>
        <w:rPr>
          <w:rFonts w:asciiTheme="minorHAnsi" w:eastAsia="Times New Roman" w:hAnsiTheme="minorHAnsi" w:cstheme="minorHAnsi"/>
          <w:lang w:bidi="pl-PL"/>
        </w:rPr>
        <w:t xml:space="preserve"> r</w:t>
      </w:r>
      <w:r w:rsidR="00463835" w:rsidRPr="00463835">
        <w:rPr>
          <w:rFonts w:asciiTheme="minorHAnsi" w:eastAsia="Times New Roman" w:hAnsiTheme="minorHAnsi" w:cstheme="minorHAnsi"/>
          <w:lang w:bidi="pl-PL"/>
        </w:rPr>
        <w:t>odzaj</w:t>
      </w:r>
      <w:r>
        <w:rPr>
          <w:rFonts w:asciiTheme="minorHAnsi" w:eastAsia="Times New Roman" w:hAnsiTheme="minorHAnsi" w:cstheme="minorHAnsi"/>
          <w:lang w:bidi="pl-PL"/>
        </w:rPr>
        <w:t>u</w:t>
      </w:r>
      <w:r w:rsidR="00463835" w:rsidRPr="00463835">
        <w:rPr>
          <w:rFonts w:asciiTheme="minorHAnsi" w:eastAsia="Times New Roman" w:hAnsiTheme="minorHAnsi" w:cstheme="minorHAnsi"/>
          <w:lang w:bidi="pl-PL"/>
        </w:rPr>
        <w:t xml:space="preserve"> i montaż</w:t>
      </w:r>
      <w:r>
        <w:rPr>
          <w:rFonts w:asciiTheme="minorHAnsi" w:eastAsia="Times New Roman" w:hAnsiTheme="minorHAnsi" w:cstheme="minorHAnsi"/>
          <w:lang w:bidi="pl-PL"/>
        </w:rPr>
        <w:t>u</w:t>
      </w:r>
      <w:r w:rsidR="00463835" w:rsidRPr="00463835">
        <w:rPr>
          <w:rFonts w:asciiTheme="minorHAnsi" w:eastAsia="Times New Roman" w:hAnsiTheme="minorHAnsi" w:cstheme="minorHAnsi"/>
          <w:lang w:bidi="pl-PL"/>
        </w:rPr>
        <w:t xml:space="preserve"> wodomierza głównego;</w:t>
      </w:r>
    </w:p>
    <w:p w14:paraId="709F6D72" w14:textId="324C4A65"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15</w:t>
      </w:r>
      <w:r w:rsidR="00463835" w:rsidRPr="00463835">
        <w:rPr>
          <w:rFonts w:asciiTheme="minorHAnsi" w:eastAsia="Times New Roman" w:hAnsiTheme="minorHAnsi" w:cstheme="minorHAnsi"/>
          <w:lang w:bidi="pl-PL"/>
        </w:rPr>
        <w:t xml:space="preserve">) występowania w imieniu </w:t>
      </w:r>
      <w:r w:rsidR="00463835" w:rsidRPr="00463835">
        <w:rPr>
          <w:rFonts w:asciiTheme="minorHAnsi" w:eastAsia="Times New Roman" w:hAnsiTheme="minorHAnsi" w:cstheme="minorHAnsi"/>
          <w:bCs/>
          <w:lang w:bidi="pl-PL"/>
        </w:rPr>
        <w:t xml:space="preserve">Zamawiającego </w:t>
      </w:r>
      <w:r w:rsidR="00463835" w:rsidRPr="00463835">
        <w:rPr>
          <w:rFonts w:asciiTheme="minorHAnsi" w:eastAsia="Times New Roman" w:hAnsiTheme="minorHAnsi" w:cstheme="minorHAnsi"/>
          <w:lang w:bidi="pl-PL"/>
        </w:rPr>
        <w:t>wobec organów administracji i innych instytucji (w tym zarządzających mediami) w toku wszelkich postępowań związanych z realizacją przedmiotu umowy;</w:t>
      </w:r>
    </w:p>
    <w:p w14:paraId="2F36A52D" w14:textId="2D5D0837"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16</w:t>
      </w:r>
      <w:r w:rsidR="00463835" w:rsidRPr="00463835">
        <w:rPr>
          <w:rFonts w:asciiTheme="minorHAnsi" w:eastAsia="Times New Roman" w:hAnsiTheme="minorHAnsi" w:cstheme="minorHAnsi"/>
          <w:lang w:bidi="pl-PL"/>
        </w:rPr>
        <w:t>) uzyskania pozwolenia gestorów mediów na wszelkie roboty związane z tymi mediami w tym usuwanie kolizji itp. przed przystąpieniem do realizacji tych części robót, których to pozwolenie dotyczy;</w:t>
      </w:r>
    </w:p>
    <w:p w14:paraId="1D9B0508" w14:textId="7B113D9F"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17</w:t>
      </w:r>
      <w:r w:rsidR="00463835" w:rsidRPr="00463835">
        <w:rPr>
          <w:rFonts w:asciiTheme="minorHAnsi" w:eastAsia="Times New Roman" w:hAnsiTheme="minorHAnsi" w:cstheme="minorHAnsi"/>
          <w:lang w:bidi="pl-PL"/>
        </w:rPr>
        <w:t>) uzyskania uzgodnień od władz lokalnych i właścicieli innych urządzeń uzbrojenia terenu, w szczególności odnośnie terminów włączenia i wyłączenia oraz wszelkich innych warunków dotyczących prowadzenia robót;</w:t>
      </w:r>
    </w:p>
    <w:p w14:paraId="0A502520" w14:textId="2B6CB4DD"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18</w:t>
      </w:r>
      <w:r w:rsidR="00463835" w:rsidRPr="00463835">
        <w:rPr>
          <w:rFonts w:asciiTheme="minorHAnsi" w:eastAsia="Times New Roman" w:hAnsiTheme="minorHAnsi" w:cstheme="minorHAnsi"/>
          <w:lang w:bidi="pl-PL"/>
        </w:rPr>
        <w:t>) stosowania się do poleceń Inspektora nadzoru inwestorskiego potwierdzonych wpisem do dziennika budowy, zgodnych z przepisami prawa i postanowieniami umowy;</w:t>
      </w:r>
    </w:p>
    <w:p w14:paraId="3FACE636" w14:textId="2CBB2BEA"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19</w:t>
      </w:r>
      <w:r w:rsidR="00463835" w:rsidRPr="00463835">
        <w:rPr>
          <w:rFonts w:asciiTheme="minorHAnsi" w:eastAsia="Times New Roman" w:hAnsiTheme="minorHAnsi" w:cstheme="minorHAnsi"/>
          <w:lang w:bidi="pl-PL"/>
        </w:rPr>
        <w:t>) angażowania odpowiedniej liczby osób, posiadających niezbędne uprawnienia, wiedzę i doświadczenie do wykonywania powierzonych im robót i innych czynności w ramach wykonania umowy;</w:t>
      </w:r>
    </w:p>
    <w:p w14:paraId="1A36E158" w14:textId="2D4B1C00" w:rsidR="00463835" w:rsidRPr="00463835" w:rsidRDefault="005F2685"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20)</w:t>
      </w:r>
      <w:r w:rsidR="00463835" w:rsidRPr="00463835">
        <w:rPr>
          <w:rFonts w:asciiTheme="minorHAnsi" w:eastAsia="Times New Roman" w:hAnsiTheme="minorHAnsi" w:cstheme="minorHAnsi"/>
          <w:lang w:bidi="pl-PL"/>
        </w:rPr>
        <w:t xml:space="preserve"> sporządzenia na żądanie Inspektora nadzoru inwestorskiego planów organizacji robót budowlanych służących realizacji przedmiotu umowy i metod, które zamierza w tym celu przyjąć.</w:t>
      </w:r>
    </w:p>
    <w:p w14:paraId="466FBD38" w14:textId="243A5259" w:rsidR="00463835" w:rsidRPr="00463835" w:rsidRDefault="00E870CA"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9</w:t>
      </w:r>
      <w:r w:rsidR="00463835" w:rsidRPr="00463835">
        <w:rPr>
          <w:rFonts w:asciiTheme="minorHAnsi" w:eastAsia="Times New Roman" w:hAnsiTheme="minorHAnsi" w:cstheme="minorHAnsi"/>
          <w:lang w:bidi="pl-PL"/>
        </w:rPr>
        <w:t xml:space="preserve">. </w:t>
      </w:r>
      <w:r w:rsidR="00463835" w:rsidRPr="00463835">
        <w:rPr>
          <w:rFonts w:asciiTheme="minorHAnsi" w:eastAsia="Times New Roman" w:hAnsiTheme="minorHAnsi" w:cstheme="minorHAnsi"/>
          <w:bCs/>
          <w:lang w:bidi="pl-PL"/>
        </w:rPr>
        <w:t>Wykonawca</w:t>
      </w:r>
      <w:r w:rsidR="00463835" w:rsidRPr="00463835">
        <w:rPr>
          <w:rFonts w:asciiTheme="minorHAnsi" w:eastAsia="Times New Roman" w:hAnsiTheme="minorHAnsi" w:cstheme="minorHAnsi"/>
          <w:lang w:bidi="pl-PL"/>
        </w:rPr>
        <w:t xml:space="preserve"> jest zobowiązany do nieprzerwanego prowadzenia robót budowlanych stanowiących przedmiot umowy co najmniej przez 8 godzin dziennie przez 5 dni w tygodniu, (od poniedziałku do piątku włącznie), chyba że warunki atmosferyczne nie pozwalają na wykonywanie określonego rodzaju robót.</w:t>
      </w:r>
    </w:p>
    <w:p w14:paraId="47BAD56D" w14:textId="664C2798" w:rsidR="00463835" w:rsidRPr="00463835" w:rsidRDefault="00E870CA"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lastRenderedPageBreak/>
        <w:t>10</w:t>
      </w:r>
      <w:r w:rsidR="00463835" w:rsidRPr="00463835">
        <w:rPr>
          <w:rFonts w:asciiTheme="minorHAnsi" w:eastAsia="Times New Roman" w:hAnsiTheme="minorHAnsi" w:cstheme="minorHAnsi"/>
          <w:lang w:bidi="pl-PL"/>
        </w:rPr>
        <w:t>. Inspektor nadzoru inwestorskiego potwierdza brak możliwości wykonywania robót wpisem do dziennika budowy dokonanym niezwłocznie po wystąpieniu okoliczności uniemożliwiających prowadzenie w tych godzinach robót.</w:t>
      </w:r>
    </w:p>
    <w:p w14:paraId="659A8665" w14:textId="784A7D48" w:rsidR="00463835" w:rsidRPr="00463835" w:rsidRDefault="00E870CA" w:rsidP="00463835">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11</w:t>
      </w:r>
      <w:r w:rsidR="00463835" w:rsidRPr="00463835">
        <w:rPr>
          <w:rFonts w:asciiTheme="minorHAnsi" w:eastAsia="Times New Roman" w:hAnsiTheme="minorHAnsi" w:cstheme="minorHAnsi"/>
          <w:lang w:bidi="pl-PL"/>
        </w:rPr>
        <w:t xml:space="preserve">. Jeżeli wymaga tego technologia robót, </w:t>
      </w:r>
      <w:r w:rsidR="00463835" w:rsidRPr="00463835">
        <w:rPr>
          <w:rFonts w:asciiTheme="minorHAnsi" w:eastAsia="Times New Roman" w:hAnsiTheme="minorHAnsi" w:cstheme="minorHAnsi"/>
          <w:bCs/>
          <w:lang w:bidi="pl-PL"/>
        </w:rPr>
        <w:t xml:space="preserve">Wykonawca </w:t>
      </w:r>
      <w:r w:rsidR="00463835" w:rsidRPr="00463835">
        <w:rPr>
          <w:rFonts w:asciiTheme="minorHAnsi" w:eastAsia="Times New Roman" w:hAnsiTheme="minorHAnsi" w:cstheme="minorHAnsi"/>
          <w:lang w:bidi="pl-PL"/>
        </w:rPr>
        <w:t>zobowiązany jest do prowadzenia robót przez 7 dni w tygodniu przez całą dobę.</w:t>
      </w:r>
    </w:p>
    <w:p w14:paraId="7422BBB0" w14:textId="7B313F2D"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sidRPr="00463835">
        <w:rPr>
          <w:rFonts w:asciiTheme="minorHAnsi" w:eastAsia="Times New Roman" w:hAnsiTheme="minorHAnsi" w:cstheme="minorHAnsi"/>
          <w:lang w:bidi="pl-PL"/>
        </w:rPr>
        <w:t>1</w:t>
      </w:r>
      <w:r w:rsidR="00E870CA">
        <w:rPr>
          <w:rFonts w:asciiTheme="minorHAnsi" w:eastAsia="Times New Roman" w:hAnsiTheme="minorHAnsi" w:cstheme="minorHAnsi"/>
          <w:lang w:bidi="pl-PL"/>
        </w:rPr>
        <w:t>2</w:t>
      </w:r>
      <w:r w:rsidRPr="00463835">
        <w:rPr>
          <w:rFonts w:asciiTheme="minorHAnsi" w:eastAsia="Times New Roman" w:hAnsiTheme="minorHAnsi" w:cstheme="minorHAnsi"/>
          <w:lang w:bidi="pl-PL"/>
        </w:rPr>
        <w:t xml:space="preserve">. </w:t>
      </w:r>
      <w:r w:rsidRPr="00463835">
        <w:rPr>
          <w:rFonts w:asciiTheme="minorHAnsi" w:eastAsia="Times New Roman" w:hAnsiTheme="minorHAnsi" w:cstheme="minorHAnsi"/>
          <w:bCs/>
          <w:lang w:bidi="pl-PL"/>
        </w:rPr>
        <w:t>Wykonawca</w:t>
      </w:r>
      <w:r w:rsidRPr="00463835">
        <w:rPr>
          <w:rFonts w:asciiTheme="minorHAnsi" w:eastAsia="Times New Roman" w:hAnsiTheme="minorHAnsi" w:cstheme="minorHAnsi"/>
          <w:lang w:bidi="pl-PL"/>
        </w:rPr>
        <w:t xml:space="preserve"> jest zobowiązany uwzględnić w harmonogramie prowadzenie robót zgodnie z ust. </w:t>
      </w:r>
      <w:r w:rsidR="00E870CA">
        <w:rPr>
          <w:rFonts w:asciiTheme="minorHAnsi" w:eastAsia="Times New Roman" w:hAnsiTheme="minorHAnsi" w:cstheme="minorHAnsi"/>
          <w:lang w:bidi="pl-PL"/>
        </w:rPr>
        <w:t>9</w:t>
      </w:r>
      <w:r w:rsidRPr="00463835">
        <w:rPr>
          <w:rFonts w:asciiTheme="minorHAnsi" w:eastAsia="Times New Roman" w:hAnsiTheme="minorHAnsi" w:cstheme="minorHAnsi"/>
          <w:lang w:bidi="pl-PL"/>
        </w:rPr>
        <w:t>.</w:t>
      </w:r>
    </w:p>
    <w:p w14:paraId="73873776" w14:textId="5891E031"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sidRPr="00463835">
        <w:rPr>
          <w:rFonts w:asciiTheme="minorHAnsi" w:eastAsia="Times New Roman" w:hAnsiTheme="minorHAnsi" w:cstheme="minorHAnsi"/>
          <w:lang w:bidi="pl-PL"/>
        </w:rPr>
        <w:t>1</w:t>
      </w:r>
      <w:r w:rsidR="00E870CA">
        <w:rPr>
          <w:rFonts w:asciiTheme="minorHAnsi" w:eastAsia="Times New Roman" w:hAnsiTheme="minorHAnsi" w:cstheme="minorHAnsi"/>
          <w:lang w:bidi="pl-PL"/>
        </w:rPr>
        <w:t>3</w:t>
      </w:r>
      <w:r w:rsidRPr="00463835">
        <w:rPr>
          <w:rFonts w:asciiTheme="minorHAnsi" w:eastAsia="Times New Roman" w:hAnsiTheme="minorHAnsi" w:cstheme="minorHAnsi"/>
          <w:lang w:bidi="pl-PL"/>
        </w:rPr>
        <w:t xml:space="preserve">. </w:t>
      </w:r>
      <w:r w:rsidRPr="00463835">
        <w:rPr>
          <w:rFonts w:asciiTheme="minorHAnsi" w:eastAsia="Times New Roman" w:hAnsiTheme="minorHAnsi" w:cstheme="minorHAnsi"/>
          <w:bCs/>
          <w:lang w:bidi="pl-PL"/>
        </w:rPr>
        <w:t>Wykonawca</w:t>
      </w:r>
      <w:r w:rsidRPr="00463835">
        <w:rPr>
          <w:rFonts w:asciiTheme="minorHAnsi" w:eastAsia="Times New Roman" w:hAnsiTheme="minorHAnsi" w:cstheme="minorHAnsi"/>
          <w:lang w:bidi="pl-PL"/>
        </w:rPr>
        <w:t xml:space="preserve"> ponosi odpowiedzialność za zwłokę spowodowaną naruszeniem obowiązków, o których mowa w ust. </w:t>
      </w:r>
      <w:r w:rsidR="00E870CA">
        <w:rPr>
          <w:rFonts w:asciiTheme="minorHAnsi" w:eastAsia="Times New Roman" w:hAnsiTheme="minorHAnsi" w:cstheme="minorHAnsi"/>
          <w:lang w:bidi="pl-PL"/>
        </w:rPr>
        <w:t>9</w:t>
      </w:r>
      <w:r w:rsidRPr="00463835">
        <w:rPr>
          <w:rFonts w:asciiTheme="minorHAnsi" w:eastAsia="Times New Roman" w:hAnsiTheme="minorHAnsi" w:cstheme="minorHAnsi"/>
          <w:lang w:bidi="pl-PL"/>
        </w:rPr>
        <w:t>.</w:t>
      </w:r>
    </w:p>
    <w:p w14:paraId="485DA597" w14:textId="50CD05DF" w:rsidR="00463835" w:rsidRPr="00463835" w:rsidRDefault="00463835" w:rsidP="00463835">
      <w:pPr>
        <w:autoSpaceDE w:val="0"/>
        <w:adjustRightInd w:val="0"/>
        <w:spacing w:line="360" w:lineRule="auto"/>
        <w:jc w:val="both"/>
        <w:rPr>
          <w:rFonts w:asciiTheme="minorHAnsi" w:eastAsia="Times New Roman" w:hAnsiTheme="minorHAnsi" w:cstheme="minorHAnsi"/>
          <w:lang w:bidi="pl-PL"/>
        </w:rPr>
      </w:pPr>
      <w:r w:rsidRPr="00463835">
        <w:rPr>
          <w:rFonts w:asciiTheme="minorHAnsi" w:eastAsia="Times New Roman" w:hAnsiTheme="minorHAnsi" w:cstheme="minorHAnsi"/>
          <w:lang w:bidi="pl-PL"/>
        </w:rPr>
        <w:t>1</w:t>
      </w:r>
      <w:r w:rsidR="00E870CA">
        <w:rPr>
          <w:rFonts w:asciiTheme="minorHAnsi" w:eastAsia="Times New Roman" w:hAnsiTheme="minorHAnsi" w:cstheme="minorHAnsi"/>
          <w:lang w:bidi="pl-PL"/>
        </w:rPr>
        <w:t>4</w:t>
      </w:r>
      <w:r w:rsidRPr="00463835">
        <w:rPr>
          <w:rFonts w:asciiTheme="minorHAnsi" w:eastAsia="Times New Roman" w:hAnsiTheme="minorHAnsi" w:cstheme="minorHAnsi"/>
          <w:lang w:bidi="pl-PL"/>
        </w:rPr>
        <w:t xml:space="preserve">. W przypadku powierzenia wykonania części zamówienia podwykonawcom, </w:t>
      </w:r>
      <w:r w:rsidRPr="00463835">
        <w:rPr>
          <w:rFonts w:asciiTheme="minorHAnsi" w:eastAsia="Times New Roman" w:hAnsiTheme="minorHAnsi" w:cstheme="minorHAnsi"/>
          <w:bCs/>
          <w:lang w:bidi="pl-PL"/>
        </w:rPr>
        <w:t xml:space="preserve">Wykonawca </w:t>
      </w:r>
      <w:r w:rsidRPr="00463835">
        <w:rPr>
          <w:rFonts w:asciiTheme="minorHAnsi" w:eastAsia="Times New Roman" w:hAnsiTheme="minorHAnsi" w:cstheme="minorHAnsi"/>
          <w:lang w:bidi="pl-PL"/>
        </w:rPr>
        <w:t xml:space="preserve">będzie pełnił funkcję koordynatora podwykonawców podczas wykonywania robót i usuwania ewentualnych wad. </w:t>
      </w:r>
      <w:r w:rsidRPr="00463835">
        <w:rPr>
          <w:rFonts w:asciiTheme="minorHAnsi" w:eastAsia="Times New Roman" w:hAnsiTheme="minorHAnsi" w:cstheme="minorHAnsi"/>
          <w:bCs/>
          <w:lang w:bidi="pl-PL"/>
        </w:rPr>
        <w:t>Wykonawca</w:t>
      </w:r>
      <w:r w:rsidRPr="00463835">
        <w:rPr>
          <w:rFonts w:asciiTheme="minorHAnsi" w:eastAsia="Times New Roman" w:hAnsiTheme="minorHAnsi" w:cstheme="minorHAnsi"/>
          <w:lang w:bidi="pl-PL"/>
        </w:rPr>
        <w:t xml:space="preserve"> odpowiada za działania lub uchybienia każdego podwykonawcy</w:t>
      </w:r>
      <w:r w:rsidR="00E870CA">
        <w:rPr>
          <w:rFonts w:asciiTheme="minorHAnsi" w:eastAsia="Times New Roman" w:hAnsiTheme="minorHAnsi" w:cstheme="minorHAnsi"/>
          <w:lang w:bidi="pl-PL"/>
        </w:rPr>
        <w:t xml:space="preserve"> jak za własne.</w:t>
      </w:r>
    </w:p>
    <w:p w14:paraId="0CCD93F9" w14:textId="17007BEA" w:rsidR="00463835" w:rsidRDefault="00463835" w:rsidP="00463835">
      <w:pPr>
        <w:autoSpaceDE w:val="0"/>
        <w:adjustRightInd w:val="0"/>
        <w:spacing w:line="360" w:lineRule="auto"/>
        <w:jc w:val="both"/>
        <w:rPr>
          <w:rFonts w:asciiTheme="minorHAnsi" w:eastAsia="Times New Roman" w:hAnsiTheme="minorHAnsi" w:cstheme="minorHAnsi"/>
          <w:lang w:bidi="pl-PL"/>
        </w:rPr>
      </w:pPr>
      <w:r w:rsidRPr="00463835">
        <w:rPr>
          <w:rFonts w:asciiTheme="minorHAnsi" w:eastAsia="Times New Roman" w:hAnsiTheme="minorHAnsi" w:cstheme="minorHAnsi"/>
          <w:lang w:bidi="pl-PL"/>
        </w:rPr>
        <w:t>1</w:t>
      </w:r>
      <w:r w:rsidR="00E870CA">
        <w:rPr>
          <w:rFonts w:asciiTheme="minorHAnsi" w:eastAsia="Times New Roman" w:hAnsiTheme="minorHAnsi" w:cstheme="minorHAnsi"/>
          <w:lang w:bidi="pl-PL"/>
        </w:rPr>
        <w:t>5</w:t>
      </w:r>
      <w:r w:rsidRPr="00463835">
        <w:rPr>
          <w:rFonts w:asciiTheme="minorHAnsi" w:eastAsia="Times New Roman" w:hAnsiTheme="minorHAnsi" w:cstheme="minorHAnsi"/>
          <w:lang w:bidi="pl-PL"/>
        </w:rPr>
        <w:t xml:space="preserve">. </w:t>
      </w:r>
      <w:r w:rsidRPr="00463835">
        <w:rPr>
          <w:rFonts w:asciiTheme="minorHAnsi" w:eastAsia="Times New Roman" w:hAnsiTheme="minorHAnsi" w:cstheme="minorHAnsi"/>
          <w:bCs/>
          <w:lang w:bidi="pl-PL"/>
        </w:rPr>
        <w:t>Wykonawca</w:t>
      </w:r>
      <w:r w:rsidRPr="00463835">
        <w:rPr>
          <w:rFonts w:asciiTheme="minorHAnsi" w:eastAsia="Times New Roman" w:hAnsiTheme="minorHAnsi" w:cstheme="minorHAnsi"/>
          <w:lang w:bidi="pl-PL"/>
        </w:rPr>
        <w:t xml:space="preserve"> pokryje koszty napraw i przywrócenia do stanu poprzedniego dróg zniszczonych podczas transportu przez </w:t>
      </w:r>
      <w:r w:rsidRPr="00463835">
        <w:rPr>
          <w:rFonts w:asciiTheme="minorHAnsi" w:eastAsia="Times New Roman" w:hAnsiTheme="minorHAnsi" w:cstheme="minorHAnsi"/>
          <w:bCs/>
          <w:lang w:bidi="pl-PL"/>
        </w:rPr>
        <w:t>Wykonawcę</w:t>
      </w:r>
      <w:r w:rsidRPr="00463835">
        <w:rPr>
          <w:rFonts w:asciiTheme="minorHAnsi" w:eastAsia="Times New Roman" w:hAnsiTheme="minorHAnsi" w:cstheme="minorHAnsi"/>
          <w:lang w:bidi="pl-PL"/>
        </w:rPr>
        <w:t xml:space="preserve"> lub inne podmioty, za które ponosi on odpowiedzialność, w związku z realizacją umowy.</w:t>
      </w:r>
    </w:p>
    <w:p w14:paraId="3CBDD46A" w14:textId="72C51786" w:rsidR="002E3507" w:rsidRPr="002E3507" w:rsidRDefault="002E3507" w:rsidP="002E3507">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16</w:t>
      </w:r>
      <w:r w:rsidRPr="002E3507">
        <w:rPr>
          <w:rFonts w:asciiTheme="minorHAnsi" w:eastAsia="Times New Roman" w:hAnsiTheme="minorHAnsi" w:cstheme="minorHAnsi"/>
          <w:lang w:bidi="pl-PL"/>
        </w:rPr>
        <w:t xml:space="preserve">. </w:t>
      </w:r>
      <w:r w:rsidRPr="002E3507">
        <w:rPr>
          <w:rFonts w:asciiTheme="minorHAnsi" w:eastAsia="Times New Roman" w:hAnsiTheme="minorHAnsi" w:cstheme="minorHAnsi"/>
          <w:bCs/>
          <w:lang w:bidi="pl-PL"/>
        </w:rPr>
        <w:t>Wykonawca</w:t>
      </w:r>
      <w:r w:rsidRPr="002E3507">
        <w:rPr>
          <w:rFonts w:asciiTheme="minorHAnsi" w:eastAsia="Times New Roman" w:hAnsiTheme="minorHAnsi" w:cstheme="minorHAnsi"/>
          <w:lang w:bidi="pl-PL"/>
        </w:rPr>
        <w:t xml:space="preserve"> jest odpowiedzialny za zgodne z dokumentacją projektową wytyczenie w terenie wszystkich części robót.</w:t>
      </w:r>
    </w:p>
    <w:p w14:paraId="598AC823" w14:textId="6284C533" w:rsidR="002E3507" w:rsidRPr="002E3507" w:rsidRDefault="002E3507" w:rsidP="002E3507">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17</w:t>
      </w:r>
      <w:r w:rsidRPr="002E3507">
        <w:rPr>
          <w:rFonts w:asciiTheme="minorHAnsi" w:eastAsia="Times New Roman" w:hAnsiTheme="minorHAnsi" w:cstheme="minorHAnsi"/>
          <w:lang w:bidi="pl-PL"/>
        </w:rPr>
        <w:t xml:space="preserve">. </w:t>
      </w:r>
      <w:r w:rsidRPr="002E3507">
        <w:rPr>
          <w:rFonts w:asciiTheme="minorHAnsi" w:eastAsia="Times New Roman" w:hAnsiTheme="minorHAnsi" w:cstheme="minorHAnsi"/>
          <w:bCs/>
          <w:lang w:bidi="pl-PL"/>
        </w:rPr>
        <w:t>Wykonawca</w:t>
      </w:r>
      <w:r w:rsidRPr="002E3507">
        <w:rPr>
          <w:rFonts w:asciiTheme="minorHAnsi" w:eastAsia="Times New Roman" w:hAnsiTheme="minorHAnsi" w:cstheme="minorHAnsi"/>
          <w:lang w:bidi="pl-PL"/>
        </w:rPr>
        <w:t xml:space="preserve"> jest zobowiązany zapewnić obsługę geodezyjną zgodnie z obowiązującymi przepisami w sprawie rodzaju i zakresu opracowań geodezyjno-kartograficznych oraz czynności geodezyjnych obowiązujących w budownictwie. Szkice geodezyjne dostarczane </w:t>
      </w:r>
      <w:r w:rsidRPr="002E3507">
        <w:rPr>
          <w:rFonts w:asciiTheme="minorHAnsi" w:eastAsia="Times New Roman" w:hAnsiTheme="minorHAnsi" w:cstheme="minorHAnsi"/>
          <w:bCs/>
          <w:lang w:bidi="pl-PL"/>
        </w:rPr>
        <w:t>Zamawiającemu</w:t>
      </w:r>
      <w:r w:rsidRPr="002E3507">
        <w:rPr>
          <w:rFonts w:asciiTheme="minorHAnsi" w:eastAsia="Times New Roman" w:hAnsiTheme="minorHAnsi" w:cstheme="minorHAnsi"/>
          <w:lang w:bidi="pl-PL"/>
        </w:rPr>
        <w:t xml:space="preserve"> na wszystkich etapach zadania winny zawierać informacje geodety czy zainwentaryzowane obiekty budowlane usytuowane zostały zgodnie z dokumentacją projektową a w przypadku wystąpienia różnic, na czym one polegają.</w:t>
      </w:r>
    </w:p>
    <w:p w14:paraId="3C2CDA8E" w14:textId="0700DC18" w:rsidR="002E3507" w:rsidRPr="002E3507" w:rsidRDefault="002E3507" w:rsidP="002E3507">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18</w:t>
      </w:r>
      <w:r w:rsidRPr="002E3507">
        <w:rPr>
          <w:rFonts w:asciiTheme="minorHAnsi" w:eastAsia="Times New Roman" w:hAnsiTheme="minorHAnsi" w:cstheme="minorHAnsi"/>
          <w:lang w:bidi="pl-PL"/>
        </w:rPr>
        <w:t xml:space="preserve">. </w:t>
      </w:r>
      <w:r w:rsidRPr="002E3507">
        <w:rPr>
          <w:rFonts w:asciiTheme="minorHAnsi" w:eastAsia="Times New Roman" w:hAnsiTheme="minorHAnsi" w:cstheme="minorHAnsi"/>
          <w:bCs/>
          <w:lang w:bidi="pl-PL"/>
        </w:rPr>
        <w:t>Wykonawca</w:t>
      </w:r>
      <w:r w:rsidRPr="002E3507">
        <w:rPr>
          <w:rFonts w:asciiTheme="minorHAnsi" w:eastAsia="Times New Roman" w:hAnsiTheme="minorHAnsi" w:cstheme="minorHAnsi"/>
          <w:lang w:bidi="pl-PL"/>
        </w:rPr>
        <w:t xml:space="preserve"> jest odpowiedzialny za prawidłowe wpisy do Dziennika budowy dotyczące rejestrowania czynności geodezyjnych.</w:t>
      </w:r>
    </w:p>
    <w:p w14:paraId="1FC94C62" w14:textId="1064EB1D" w:rsidR="002E3507" w:rsidRPr="002E3507" w:rsidRDefault="002E3507" w:rsidP="002E3507">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19</w:t>
      </w:r>
      <w:r w:rsidRPr="002E3507">
        <w:rPr>
          <w:rFonts w:asciiTheme="minorHAnsi" w:eastAsia="Times New Roman" w:hAnsiTheme="minorHAnsi" w:cstheme="minorHAnsi"/>
          <w:lang w:bidi="pl-PL"/>
        </w:rPr>
        <w:t xml:space="preserve">. Po stwierdzeniu przez Inspektora nadzoru inwestorskiego nieprawidłowego wyznaczenia głównych punktów obiektu, </w:t>
      </w:r>
      <w:r w:rsidRPr="002E3507">
        <w:rPr>
          <w:rFonts w:asciiTheme="minorHAnsi" w:eastAsia="Times New Roman" w:hAnsiTheme="minorHAnsi" w:cstheme="minorHAnsi"/>
          <w:bCs/>
          <w:lang w:bidi="pl-PL"/>
        </w:rPr>
        <w:t>Wykonawca</w:t>
      </w:r>
      <w:r w:rsidRPr="002E3507">
        <w:rPr>
          <w:rFonts w:asciiTheme="minorHAnsi" w:eastAsia="Times New Roman" w:hAnsiTheme="minorHAnsi" w:cstheme="minorHAnsi"/>
          <w:lang w:bidi="pl-PL"/>
        </w:rPr>
        <w:t xml:space="preserve"> jest zobowiązany do sprawdzenia wytyczenia oraz skorygowania ewentualnych uchybień w terminie 2 dni roboczych od daty powiadomienia </w:t>
      </w:r>
      <w:r w:rsidRPr="002E3507">
        <w:rPr>
          <w:rFonts w:asciiTheme="minorHAnsi" w:eastAsia="Times New Roman" w:hAnsiTheme="minorHAnsi" w:cstheme="minorHAnsi"/>
          <w:bCs/>
          <w:lang w:bidi="pl-PL"/>
        </w:rPr>
        <w:t>Wykonawcy</w:t>
      </w:r>
      <w:r w:rsidRPr="002E3507">
        <w:rPr>
          <w:rFonts w:asciiTheme="minorHAnsi" w:eastAsia="Times New Roman" w:hAnsiTheme="minorHAnsi" w:cstheme="minorHAnsi"/>
          <w:lang w:bidi="pl-PL"/>
        </w:rPr>
        <w:t xml:space="preserve"> przez Inspektora nadzoru inwestorskiego o nieprawidłowościach.</w:t>
      </w:r>
    </w:p>
    <w:p w14:paraId="08841A6E" w14:textId="4E7EE51C" w:rsidR="002E3507" w:rsidRPr="002E3507" w:rsidRDefault="002E3507" w:rsidP="002E3507">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20</w:t>
      </w:r>
      <w:r w:rsidRPr="002E3507">
        <w:rPr>
          <w:rFonts w:asciiTheme="minorHAnsi" w:eastAsia="Times New Roman" w:hAnsiTheme="minorHAnsi" w:cstheme="minorHAnsi"/>
          <w:lang w:bidi="pl-PL"/>
        </w:rPr>
        <w:t>. Wykonawca robót geodezyjnych jest zobowiązany dokonać odpowiednich pomiarów na żądanie Inspektora nadzoru inwestorskiego lub Nadzoru autorskiego oraz udostępniać wykonane pomiary.</w:t>
      </w:r>
    </w:p>
    <w:p w14:paraId="4EF6A4BC" w14:textId="174B51A5" w:rsidR="002E3507" w:rsidRPr="002E3507" w:rsidRDefault="002E3507" w:rsidP="002E3507">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lastRenderedPageBreak/>
        <w:t>21</w:t>
      </w:r>
      <w:r w:rsidRPr="002E3507">
        <w:rPr>
          <w:rFonts w:asciiTheme="minorHAnsi" w:eastAsia="Times New Roman" w:hAnsiTheme="minorHAnsi" w:cstheme="minorHAnsi"/>
          <w:lang w:bidi="pl-PL"/>
        </w:rPr>
        <w:t xml:space="preserve">. </w:t>
      </w:r>
      <w:r w:rsidRPr="002E3507">
        <w:rPr>
          <w:rFonts w:asciiTheme="minorHAnsi" w:eastAsia="Times New Roman" w:hAnsiTheme="minorHAnsi" w:cstheme="minorHAnsi"/>
          <w:bCs/>
          <w:lang w:bidi="pl-PL"/>
        </w:rPr>
        <w:t xml:space="preserve">Wykonawca </w:t>
      </w:r>
      <w:r w:rsidRPr="002E3507">
        <w:rPr>
          <w:rFonts w:asciiTheme="minorHAnsi" w:eastAsia="Times New Roman" w:hAnsiTheme="minorHAnsi" w:cstheme="minorHAnsi"/>
          <w:lang w:bidi="pl-PL"/>
        </w:rPr>
        <w:t xml:space="preserve">jest odpowiedzialny za ochronę punktów pomiarowych i wysokościowych, a w przypadku ich uszkodzenia do ich odnowienia. </w:t>
      </w:r>
    </w:p>
    <w:p w14:paraId="671A91AB" w14:textId="31C28651" w:rsidR="002E3507" w:rsidRPr="002E3507" w:rsidRDefault="002E3507" w:rsidP="002E3507">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22</w:t>
      </w:r>
      <w:r w:rsidRPr="002E3507">
        <w:rPr>
          <w:rFonts w:asciiTheme="minorHAnsi" w:eastAsia="Times New Roman" w:hAnsiTheme="minorHAnsi" w:cstheme="minorHAnsi"/>
          <w:lang w:bidi="pl-PL"/>
        </w:rPr>
        <w:t xml:space="preserve">. Po zakończeniu robót budowlanych zrealizowanych na podstawie umowy </w:t>
      </w:r>
      <w:r w:rsidRPr="002E3507">
        <w:rPr>
          <w:rFonts w:asciiTheme="minorHAnsi" w:eastAsia="Times New Roman" w:hAnsiTheme="minorHAnsi" w:cstheme="minorHAnsi"/>
          <w:bCs/>
          <w:lang w:bidi="pl-PL"/>
        </w:rPr>
        <w:t xml:space="preserve">Wykonawca </w:t>
      </w:r>
      <w:r w:rsidRPr="002E3507">
        <w:rPr>
          <w:rFonts w:asciiTheme="minorHAnsi" w:eastAsia="Times New Roman" w:hAnsiTheme="minorHAnsi" w:cstheme="minorHAnsi"/>
          <w:lang w:bidi="pl-PL"/>
        </w:rPr>
        <w:t xml:space="preserve">zalegalizuje wszelkie zmiany w dokumentacji budowy i dostarczy </w:t>
      </w:r>
      <w:r w:rsidRPr="002E3507">
        <w:rPr>
          <w:rFonts w:asciiTheme="minorHAnsi" w:eastAsia="Times New Roman" w:hAnsiTheme="minorHAnsi" w:cstheme="minorHAnsi"/>
          <w:bCs/>
          <w:lang w:bidi="pl-PL"/>
        </w:rPr>
        <w:t>Zamawiającemu</w:t>
      </w:r>
      <w:r w:rsidRPr="002E3507">
        <w:rPr>
          <w:rFonts w:asciiTheme="minorHAnsi" w:eastAsia="Times New Roman" w:hAnsiTheme="minorHAnsi" w:cstheme="minorHAnsi"/>
          <w:lang w:bidi="pl-PL"/>
        </w:rPr>
        <w:t xml:space="preserve"> oryginały map z inwentaryzacji powykonawczej ze sporządzoną inwentaryzacją wszystkich sieci i przyłączy, urządzeń podziemnych i nadziemnych, budynków, małej architektury oraz wniesie zmiany na mapach jak w ust. </w:t>
      </w:r>
      <w:r>
        <w:rPr>
          <w:rFonts w:asciiTheme="minorHAnsi" w:eastAsia="Times New Roman" w:hAnsiTheme="minorHAnsi" w:cstheme="minorHAnsi"/>
          <w:lang w:bidi="pl-PL"/>
        </w:rPr>
        <w:t>17</w:t>
      </w:r>
      <w:r w:rsidRPr="002E3507">
        <w:rPr>
          <w:rFonts w:asciiTheme="minorHAnsi" w:eastAsia="Times New Roman" w:hAnsiTheme="minorHAnsi" w:cstheme="minorHAnsi"/>
          <w:lang w:bidi="pl-PL"/>
        </w:rPr>
        <w:t xml:space="preserve"> niniejszego paragrafu w terminie 3 dni przed zgłoszeniem gotowości odbiorowej.</w:t>
      </w:r>
    </w:p>
    <w:p w14:paraId="01533101" w14:textId="6FED1787" w:rsidR="002E3507" w:rsidRPr="002E3507" w:rsidRDefault="002E3507" w:rsidP="002E3507">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23</w:t>
      </w:r>
      <w:r w:rsidRPr="002E3507">
        <w:rPr>
          <w:rFonts w:asciiTheme="minorHAnsi" w:eastAsia="Times New Roman" w:hAnsiTheme="minorHAnsi" w:cstheme="minorHAnsi"/>
          <w:lang w:bidi="pl-PL"/>
        </w:rPr>
        <w:t xml:space="preserve">. </w:t>
      </w:r>
      <w:r w:rsidRPr="002E3507">
        <w:rPr>
          <w:rFonts w:asciiTheme="minorHAnsi" w:eastAsia="Times New Roman" w:hAnsiTheme="minorHAnsi" w:cstheme="minorHAnsi"/>
          <w:bCs/>
          <w:lang w:bidi="pl-PL"/>
        </w:rPr>
        <w:t>Wykonawca</w:t>
      </w:r>
      <w:r w:rsidRPr="002E3507">
        <w:rPr>
          <w:rFonts w:asciiTheme="minorHAnsi" w:eastAsia="Times New Roman" w:hAnsiTheme="minorHAnsi" w:cstheme="minorHAnsi"/>
          <w:lang w:bidi="pl-PL"/>
        </w:rPr>
        <w:t xml:space="preserve"> uwierzytelni dokumenty geodezyjne, powstałe po inwentaryzacji powykonawczej, we właściwym miejscowo urzędzie geodezji i kartografii.</w:t>
      </w:r>
    </w:p>
    <w:p w14:paraId="0340329F" w14:textId="2DCE05B3" w:rsidR="005448E2" w:rsidRPr="000D6D20" w:rsidRDefault="002E3507" w:rsidP="005448E2">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24</w:t>
      </w:r>
      <w:r w:rsidR="00463835" w:rsidRPr="00463835">
        <w:rPr>
          <w:rFonts w:asciiTheme="minorHAnsi" w:eastAsia="Times New Roman" w:hAnsiTheme="minorHAnsi" w:cstheme="minorHAnsi"/>
          <w:lang w:bidi="pl-PL"/>
        </w:rPr>
        <w:t xml:space="preserve">. </w:t>
      </w:r>
      <w:r w:rsidR="005448E2" w:rsidRPr="000D6D20">
        <w:rPr>
          <w:rFonts w:asciiTheme="minorHAnsi" w:eastAsia="Times New Roman" w:hAnsiTheme="minorHAnsi" w:cstheme="minorHAnsi"/>
          <w:lang w:bidi="pl-PL"/>
        </w:rPr>
        <w:t>Wykonawca, niezależnie od wykonywanych zadań, przejmuje pełną odpowiedzialność za:</w:t>
      </w:r>
    </w:p>
    <w:p w14:paraId="50E2B369" w14:textId="7667E1DE"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1)</w:t>
      </w:r>
      <w:r w:rsidR="00A52A1D" w:rsidRPr="000D6D20">
        <w:rPr>
          <w:rFonts w:asciiTheme="minorHAnsi" w:eastAsia="Times New Roman" w:hAnsiTheme="minorHAnsi" w:cstheme="minorHAnsi"/>
          <w:lang w:bidi="pl-PL"/>
        </w:rPr>
        <w:t xml:space="preserve"> </w:t>
      </w:r>
      <w:r w:rsidRPr="000D6D20">
        <w:rPr>
          <w:rFonts w:asciiTheme="minorHAnsi" w:eastAsia="Times New Roman" w:hAnsiTheme="minorHAnsi" w:cstheme="minorHAnsi"/>
          <w:lang w:bidi="pl-PL"/>
        </w:rPr>
        <w:t>przejęty teren budowy do dnia protokolarnego odbioru przedmiotu umowy przez zamawiającego,</w:t>
      </w:r>
    </w:p>
    <w:p w14:paraId="24099F16" w14:textId="62088B32"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2)</w:t>
      </w:r>
      <w:r w:rsidR="00A52A1D" w:rsidRPr="000D6D20">
        <w:rPr>
          <w:rFonts w:asciiTheme="minorHAnsi" w:eastAsia="Times New Roman" w:hAnsiTheme="minorHAnsi" w:cstheme="minorHAnsi"/>
          <w:lang w:bidi="pl-PL"/>
        </w:rPr>
        <w:t xml:space="preserve"> </w:t>
      </w:r>
      <w:r w:rsidRPr="000D6D20">
        <w:rPr>
          <w:rFonts w:asciiTheme="minorHAnsi" w:eastAsia="Times New Roman" w:hAnsiTheme="minorHAnsi" w:cstheme="minorHAnsi"/>
          <w:lang w:bidi="pl-PL"/>
        </w:rPr>
        <w:t>bieżące i chronologiczne prowadzenie pełnej dokumentacji budowy</w:t>
      </w:r>
      <w:r w:rsidR="009F35CD" w:rsidRPr="000D6D20">
        <w:rPr>
          <w:rFonts w:asciiTheme="minorHAnsi" w:eastAsia="Times New Roman" w:hAnsiTheme="minorHAnsi" w:cstheme="minorHAnsi"/>
          <w:lang w:bidi="pl-PL"/>
        </w:rPr>
        <w:t>,</w:t>
      </w:r>
    </w:p>
    <w:p w14:paraId="3C3B96DF" w14:textId="63A1BC5C" w:rsidR="009F35CD" w:rsidRPr="000D6D20" w:rsidRDefault="009F35CD" w:rsidP="009F35CD">
      <w:pPr>
        <w:spacing w:line="360" w:lineRule="auto"/>
        <w:jc w:val="both"/>
        <w:rPr>
          <w:rFonts w:asciiTheme="minorHAnsi" w:eastAsia="Arial" w:hAnsiTheme="minorHAnsi" w:cstheme="minorHAnsi"/>
          <w:kern w:val="0"/>
          <w:lang w:val="pl"/>
        </w:rPr>
      </w:pPr>
      <w:r w:rsidRPr="000D6D20">
        <w:rPr>
          <w:rFonts w:asciiTheme="minorHAnsi" w:eastAsia="Arial" w:hAnsiTheme="minorHAnsi" w:cstheme="minorHAnsi"/>
          <w:kern w:val="0"/>
          <w:lang w:val="pl"/>
        </w:rPr>
        <w:t xml:space="preserve">3) wykonanie pełnej dokumentacji do odbioru inwestycji (dokumentacja powykonawcza w </w:t>
      </w:r>
      <w:r w:rsidR="00D02265" w:rsidRPr="000D6D20">
        <w:rPr>
          <w:rFonts w:asciiTheme="minorHAnsi" w:eastAsia="Arial" w:hAnsiTheme="minorHAnsi" w:cstheme="minorHAnsi"/>
          <w:kern w:val="0"/>
          <w:lang w:val="pl"/>
        </w:rPr>
        <w:t>trzech</w:t>
      </w:r>
      <w:r w:rsidRPr="000D6D20">
        <w:rPr>
          <w:rFonts w:asciiTheme="minorHAnsi" w:eastAsia="Arial" w:hAnsiTheme="minorHAnsi" w:cstheme="minorHAnsi"/>
          <w:kern w:val="0"/>
          <w:lang w:val="pl"/>
        </w:rPr>
        <w:t xml:space="preserve"> egzemplarzach), m</w:t>
      </w:r>
      <w:r w:rsidR="00E52F66">
        <w:rPr>
          <w:rFonts w:asciiTheme="minorHAnsi" w:eastAsia="Arial" w:hAnsiTheme="minorHAnsi" w:cstheme="minorHAnsi"/>
          <w:kern w:val="0"/>
          <w:lang w:val="pl"/>
        </w:rPr>
        <w:t>.</w:t>
      </w:r>
      <w:r w:rsidRPr="000D6D20">
        <w:rPr>
          <w:rFonts w:asciiTheme="minorHAnsi" w:eastAsia="Arial" w:hAnsiTheme="minorHAnsi" w:cstheme="minorHAnsi"/>
          <w:kern w:val="0"/>
          <w:lang w:val="pl"/>
        </w:rPr>
        <w:t>in. za przygotowanie i dostarczenie zamawiającemu protokołu odbioru robót sporządzonego w układzie pozycji Harmonogramu Rzeczowo-Finansowego uwzgledniającego kwotowe i procentowe wykonanie robót).</w:t>
      </w:r>
    </w:p>
    <w:p w14:paraId="1AFADA68" w14:textId="31ACB289" w:rsidR="005448E2" w:rsidRPr="000D6D20" w:rsidRDefault="005448E2" w:rsidP="005448E2">
      <w:pPr>
        <w:pStyle w:val="Standard"/>
        <w:autoSpaceDE w:val="0"/>
        <w:spacing w:line="360" w:lineRule="auto"/>
        <w:jc w:val="center"/>
        <w:rPr>
          <w:rFonts w:asciiTheme="minorHAnsi" w:hAnsiTheme="minorHAnsi" w:cstheme="minorHAnsi"/>
          <w:b/>
          <w:bCs/>
        </w:rPr>
      </w:pPr>
      <w:r w:rsidRPr="000D6D20">
        <w:rPr>
          <w:rFonts w:asciiTheme="minorHAnsi" w:hAnsiTheme="minorHAnsi" w:cstheme="minorHAnsi"/>
          <w:b/>
          <w:bCs/>
        </w:rPr>
        <w:t>§3</w:t>
      </w:r>
    </w:p>
    <w:p w14:paraId="7D804997" w14:textId="2C6D51D7"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 xml:space="preserve">1. Przedmiot umowy winien być wykonany z materiałów oraz urządzeń własnych wykonawcy. Wykonawca dostarczy, na swój koszt, na teren budowy wszystkie materiały i urządzenia, określone, co do rodzaju, standardu i ilości w </w:t>
      </w:r>
      <w:r w:rsidR="0018582E">
        <w:rPr>
          <w:rFonts w:asciiTheme="minorHAnsi" w:eastAsia="Times New Roman" w:hAnsiTheme="minorHAnsi" w:cstheme="minorHAnsi"/>
          <w:lang w:bidi="pl-PL"/>
        </w:rPr>
        <w:t>dokumentacji technicznej</w:t>
      </w:r>
      <w:r w:rsidRPr="000D6D20">
        <w:rPr>
          <w:rFonts w:asciiTheme="minorHAnsi" w:eastAsia="Times New Roman" w:hAnsiTheme="minorHAnsi" w:cstheme="minorHAnsi"/>
          <w:lang w:bidi="pl-PL"/>
        </w:rPr>
        <w:t xml:space="preserve"> zamówienia oraz ponosi za nie pełną  odpowiedzialność.</w:t>
      </w:r>
    </w:p>
    <w:p w14:paraId="3D94254F" w14:textId="74986387"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 xml:space="preserve">2. Materiały i urządzenia, o których mowa w ust. 1, muszą być nieużywane i fabrycznie nowe oraz odpowiadać, co do jakości, wymogom dotyczącym wyrobów dopuszczonych do obrotu i stosowania w budownictwie, a także wymaganiom jakościowym określonym w </w:t>
      </w:r>
      <w:r w:rsidR="0090044C">
        <w:rPr>
          <w:rFonts w:asciiTheme="minorHAnsi" w:eastAsia="Times New Roman" w:hAnsiTheme="minorHAnsi" w:cstheme="minorHAnsi"/>
          <w:lang w:bidi="pl-PL"/>
        </w:rPr>
        <w:t>dokumentacji technicznej</w:t>
      </w:r>
      <w:r w:rsidRPr="000D6D20">
        <w:rPr>
          <w:rFonts w:asciiTheme="minorHAnsi" w:eastAsia="Times New Roman" w:hAnsiTheme="minorHAnsi" w:cstheme="minorHAnsi"/>
          <w:lang w:bidi="pl-PL"/>
        </w:rPr>
        <w:t xml:space="preserve"> zamówienia.</w:t>
      </w:r>
    </w:p>
    <w:p w14:paraId="7768207C" w14:textId="69337812"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3. Wykonawca zobowiązany jest posiadać i na każde żądanie zamawiającego lub inspektora nadzoru okazać dokumenty stwierdzające dopuszczenie materiału do obrotu i powszechnego stosowania m.in. certyfikat na znak bezpieczeństwa, certyfikat lub deklarację zgodności z Polską Normą lub z aprobatą techniczną.</w:t>
      </w:r>
    </w:p>
    <w:p w14:paraId="70B33E9D" w14:textId="77777777"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4. Na żądanie zamawiającego wykonawca zapewni niezbędne oprzyrządowanie, potencjał ludzki oraz materiały wymagane do zbadania jakości robót oraz do sprawdzenia jakości użytych materiałów.</w:t>
      </w:r>
    </w:p>
    <w:p w14:paraId="2775F9C2" w14:textId="77777777"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lastRenderedPageBreak/>
        <w:t xml:space="preserve">5. Jeżeli w rezultacie przeprowadzenia badań, o których mowa w ust. 4, okaże się, że zastosowane materiały bądź wykonanie robót jest niezgodne z umową, to koszty tych badań obciążają wykonawcę, jeżeli zaś wyniki badań wykażą, że materiały bądź wykonanie robót są zgodne z umową, to koszty tych badań obciążają zamawiającego. </w:t>
      </w:r>
    </w:p>
    <w:p w14:paraId="73FB5087" w14:textId="77777777"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Times New Roman" w:hAnsiTheme="minorHAnsi" w:cstheme="minorHAnsi"/>
          <w:lang w:bidi="pl-PL"/>
        </w:rPr>
        <w:t>6. Wykonawca ma obowiązek umożliwienia wstępu na teren budowy osobom wskazanym przez zamawiającego i pracownikom organów Państwowego Nadzoru Budowlanego, do których należy wykonywanie zadań określonych ustawą prawo budowlane oraz do udostępnienia im danych                     i informacji wymaganych na podstawie przepisów tej ustawy.</w:t>
      </w:r>
    </w:p>
    <w:p w14:paraId="0B4D4F12" w14:textId="529DAD18" w:rsidR="005448E2" w:rsidRPr="000D6D20" w:rsidRDefault="005448E2" w:rsidP="005448E2">
      <w:pPr>
        <w:autoSpaceDE w:val="0"/>
        <w:adjustRightInd w:val="0"/>
        <w:spacing w:line="360" w:lineRule="auto"/>
        <w:jc w:val="both"/>
        <w:rPr>
          <w:rFonts w:asciiTheme="minorHAnsi" w:eastAsia="Courier New" w:hAnsiTheme="minorHAnsi" w:cstheme="minorHAnsi"/>
          <w:lang w:bidi="pl-PL"/>
        </w:rPr>
      </w:pPr>
      <w:r w:rsidRPr="000D6D20">
        <w:rPr>
          <w:rFonts w:asciiTheme="minorHAnsi" w:eastAsia="Courier New" w:hAnsiTheme="minorHAnsi" w:cstheme="minorHAnsi"/>
          <w:lang w:bidi="pl-PL"/>
        </w:rPr>
        <w:t xml:space="preserve">7. Wykonawca przed wbudowaniem materiałów i urządzeń musi uzyskać akceptację </w:t>
      </w:r>
      <w:r w:rsidR="006D56BD" w:rsidRPr="000D6D20">
        <w:rPr>
          <w:rFonts w:asciiTheme="minorHAnsi" w:eastAsia="Courier New" w:hAnsiTheme="minorHAnsi" w:cstheme="minorHAnsi"/>
          <w:lang w:bidi="pl-PL"/>
        </w:rPr>
        <w:t>inspektora nadzoru inwestorskiego</w:t>
      </w:r>
      <w:r w:rsidRPr="000D6D20">
        <w:rPr>
          <w:rFonts w:asciiTheme="minorHAnsi" w:eastAsia="Courier New" w:hAnsiTheme="minorHAnsi" w:cstheme="minorHAnsi"/>
          <w:lang w:bidi="pl-PL"/>
        </w:rPr>
        <w:t>.</w:t>
      </w:r>
    </w:p>
    <w:p w14:paraId="2FDF1B1D" w14:textId="3588873B" w:rsidR="005448E2" w:rsidRPr="000D6D20" w:rsidRDefault="005448E2" w:rsidP="005448E2">
      <w:pPr>
        <w:autoSpaceDE w:val="0"/>
        <w:adjustRightInd w:val="0"/>
        <w:spacing w:line="360" w:lineRule="auto"/>
        <w:jc w:val="both"/>
        <w:rPr>
          <w:rFonts w:asciiTheme="minorHAnsi" w:eastAsia="Times New Roman" w:hAnsiTheme="minorHAnsi" w:cstheme="minorHAnsi"/>
          <w:lang w:bidi="pl-PL"/>
        </w:rPr>
      </w:pPr>
      <w:r w:rsidRPr="000D6D20">
        <w:rPr>
          <w:rFonts w:asciiTheme="minorHAnsi" w:eastAsia="Courier New" w:hAnsiTheme="minorHAnsi" w:cstheme="minorHAnsi"/>
          <w:lang w:bidi="pl-PL"/>
        </w:rPr>
        <w:t xml:space="preserve">8. Roboty ulegające zakryciu i zanikające podlegają odrębnym odbiorom w ciągu 2 dni od daty zgłoszenia przez kierownika budowy. Jeżeli wykonawca nie dopełni obowiązku poinformowania </w:t>
      </w:r>
      <w:r w:rsidR="006D56BD" w:rsidRPr="000D6D20">
        <w:rPr>
          <w:rFonts w:asciiTheme="minorHAnsi" w:eastAsia="Courier New" w:hAnsiTheme="minorHAnsi" w:cstheme="minorHAnsi"/>
          <w:lang w:bidi="pl-PL"/>
        </w:rPr>
        <w:t>inspektora nadzoru</w:t>
      </w:r>
      <w:r w:rsidRPr="000D6D20">
        <w:rPr>
          <w:rFonts w:asciiTheme="minorHAnsi" w:eastAsia="Courier New" w:hAnsiTheme="minorHAnsi" w:cstheme="minorHAnsi"/>
          <w:lang w:bidi="pl-PL"/>
        </w:rPr>
        <w:t xml:space="preserve"> i zakryje roboty ulegające zakryciu i zanikające, zobowiązany jest do ich odkrycia, bądź do wykonania otworów niezbędnych do zbadania robót, a następnie do przywrócenia robót do stanu poprzedniego, na własny koszt.</w:t>
      </w:r>
    </w:p>
    <w:p w14:paraId="1D1FFC82" w14:textId="77777777" w:rsidR="005448E2" w:rsidRPr="000D6D20" w:rsidRDefault="005448E2" w:rsidP="005448E2">
      <w:pPr>
        <w:autoSpaceDE w:val="0"/>
        <w:adjustRightInd w:val="0"/>
        <w:spacing w:line="360" w:lineRule="auto"/>
        <w:jc w:val="both"/>
        <w:rPr>
          <w:rFonts w:asciiTheme="minorHAnsi" w:eastAsia="Courier New" w:hAnsiTheme="minorHAnsi" w:cstheme="minorHAnsi"/>
          <w:lang w:bidi="pl-PL"/>
        </w:rPr>
      </w:pPr>
      <w:r w:rsidRPr="000D6D20">
        <w:rPr>
          <w:rFonts w:asciiTheme="minorHAnsi" w:eastAsia="Courier New" w:hAnsiTheme="minorHAnsi" w:cstheme="minorHAnsi"/>
          <w:lang w:bidi="pl-PL"/>
        </w:rPr>
        <w:t>9. Zamawiający wymaga zatrudnienia na podstawie umowy o pracę przez wykonawcę lub podwykonawcę osób wykonujących wskazane poniżej czynności w trakcie realizacji zamówienia:</w:t>
      </w:r>
    </w:p>
    <w:p w14:paraId="6F26B9F3" w14:textId="77777777" w:rsidR="005448E2" w:rsidRPr="000D6D20" w:rsidRDefault="005448E2" w:rsidP="005448E2">
      <w:pPr>
        <w:autoSpaceDE w:val="0"/>
        <w:adjustRightInd w:val="0"/>
        <w:spacing w:line="360" w:lineRule="auto"/>
        <w:jc w:val="both"/>
        <w:rPr>
          <w:rFonts w:asciiTheme="minorHAnsi" w:eastAsia="Courier New" w:hAnsiTheme="minorHAnsi" w:cstheme="minorHAnsi"/>
          <w:lang w:bidi="pl-PL"/>
        </w:rPr>
      </w:pPr>
      <w:r w:rsidRPr="000D6D20">
        <w:rPr>
          <w:rFonts w:asciiTheme="minorHAnsi" w:eastAsia="Courier New" w:hAnsiTheme="minorHAnsi" w:cstheme="minorHAnsi"/>
          <w:lang w:bidi="pl-PL"/>
        </w:rPr>
        <w:t xml:space="preserve"> - wszystkie osoby wykonujące roboty budowlane objęte przedmiotem zamówienia polegające na bezpośrednim (fizycznym) wykonywaniu prac przy realizacji przedmiotu zamówienia.</w:t>
      </w:r>
    </w:p>
    <w:p w14:paraId="3BB89E5B" w14:textId="77777777" w:rsidR="005448E2" w:rsidRPr="000D6D20" w:rsidRDefault="005448E2" w:rsidP="005448E2">
      <w:pPr>
        <w:autoSpaceDE w:val="0"/>
        <w:adjustRightInd w:val="0"/>
        <w:spacing w:line="360" w:lineRule="auto"/>
        <w:jc w:val="both"/>
        <w:rPr>
          <w:rFonts w:asciiTheme="minorHAnsi" w:eastAsia="Courier New" w:hAnsiTheme="minorHAnsi" w:cstheme="minorHAnsi"/>
          <w:lang w:bidi="pl-PL"/>
        </w:rPr>
      </w:pPr>
      <w:r w:rsidRPr="000D6D20">
        <w:rPr>
          <w:rFonts w:asciiTheme="minorHAnsi" w:eastAsia="Courier New" w:hAnsiTheme="minorHAnsi" w:cstheme="minorHAnsi"/>
          <w:lang w:bidi="pl-PL"/>
        </w:rPr>
        <w:t>10.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wyżej czynności w trakcie realizacji zamówienia:</w:t>
      </w:r>
    </w:p>
    <w:p w14:paraId="349FE54C" w14:textId="77777777" w:rsidR="005448E2" w:rsidRPr="000D6D20" w:rsidRDefault="005448E2" w:rsidP="005448E2">
      <w:pPr>
        <w:autoSpaceDE w:val="0"/>
        <w:adjustRightInd w:val="0"/>
        <w:spacing w:line="360" w:lineRule="auto"/>
        <w:jc w:val="both"/>
        <w:rPr>
          <w:rFonts w:asciiTheme="minorHAnsi" w:eastAsia="Courier New" w:hAnsiTheme="minorHAnsi" w:cstheme="minorHAnsi"/>
          <w:lang w:bidi="pl-PL"/>
        </w:rPr>
      </w:pPr>
      <w:r w:rsidRPr="000D6D20">
        <w:rPr>
          <w:rFonts w:asciiTheme="minorHAnsi" w:eastAsia="Courier New" w:hAnsiTheme="minorHAnsi" w:cstheme="minorHAnsi"/>
          <w:lang w:bidi="pl-PL"/>
        </w:rPr>
        <w:t>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752C5F16" w14:textId="77777777" w:rsidR="005448E2" w:rsidRPr="000D6D20" w:rsidRDefault="005448E2" w:rsidP="005448E2">
      <w:pPr>
        <w:autoSpaceDE w:val="0"/>
        <w:adjustRightInd w:val="0"/>
        <w:spacing w:line="360" w:lineRule="auto"/>
        <w:jc w:val="both"/>
        <w:rPr>
          <w:rFonts w:asciiTheme="minorHAnsi" w:eastAsia="Courier New" w:hAnsiTheme="minorHAnsi" w:cstheme="minorHAnsi"/>
          <w:lang w:bidi="pl-PL"/>
        </w:rPr>
      </w:pPr>
      <w:r w:rsidRPr="000D6D20">
        <w:rPr>
          <w:rFonts w:asciiTheme="minorHAnsi" w:eastAsia="Courier New" w:hAnsiTheme="minorHAnsi" w:cstheme="minorHAnsi"/>
          <w:lang w:bidi="pl-PL"/>
        </w:rPr>
        <w:t xml:space="preserve">2) poświadczoną za zgodność z oryginałem odpowiednio przez wykonawcę lub podwykonawcę kopię </w:t>
      </w:r>
      <w:r w:rsidRPr="000D6D20">
        <w:rPr>
          <w:rFonts w:asciiTheme="minorHAnsi" w:eastAsia="Courier New" w:hAnsiTheme="minorHAnsi" w:cstheme="minorHAnsi"/>
          <w:lang w:bidi="pl-PL"/>
        </w:rPr>
        <w:lastRenderedPageBreak/>
        <w:t xml:space="preserve">umowy/umów o pracę osób wykonujących w trakcie realizacji zamówienia czynności, których dotyczy ww. oświadczenie wykonawcy lub podwykonawcy (wraz z dokumentem regulującym zakres obowiązków, jeżeli został sporządzony), </w:t>
      </w:r>
      <w:r w:rsidRPr="000D6D20">
        <w:rPr>
          <w:rFonts w:asciiTheme="minorHAnsi" w:hAnsiTheme="minorHAnsi" w:cstheme="minorHAnsi"/>
        </w:rPr>
        <w:t>w tym dane osobowe, niezbędne do weryfikacji zatrudnienia na podstawie umowy o pracę, w szczególności imię i nazwisko zatrudnionego pracownika, datę zawarcia umowy o pracę, rodzaj umowy o pracę i zakres obowiązków pracownika.</w:t>
      </w:r>
    </w:p>
    <w:p w14:paraId="4248BDF6" w14:textId="77777777" w:rsidR="005448E2" w:rsidRPr="000D6D20" w:rsidRDefault="005448E2" w:rsidP="005448E2">
      <w:pPr>
        <w:autoSpaceDE w:val="0"/>
        <w:adjustRightInd w:val="0"/>
        <w:spacing w:line="360" w:lineRule="auto"/>
        <w:jc w:val="both"/>
        <w:rPr>
          <w:rFonts w:asciiTheme="minorHAnsi" w:eastAsia="Courier New" w:hAnsiTheme="minorHAnsi" w:cstheme="minorHAnsi"/>
          <w:lang w:bidi="pl-PL"/>
        </w:rPr>
      </w:pPr>
      <w:r w:rsidRPr="000D6D20">
        <w:rPr>
          <w:rFonts w:asciiTheme="minorHAnsi" w:eastAsia="Courier New" w:hAnsiTheme="minorHAnsi" w:cstheme="minorHAnsi"/>
          <w:lang w:bidi="pl-PL"/>
        </w:rPr>
        <w:t>11. Z tytułu niespełnienia przez wykonawcę lub podwykonawcę wymogu zatrudnienia na podstawie umowy o pracę osób wykonujących wskazane wyżej czynności zamawiający przewiduje sankcję              w postaci obowiązku zapłaty przez wykonawcę kary umownej w wysokości określonej w dalszych postanowieniach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wyżej czynności. W przypadku uzasadnionych wątpliwości co do przestrzegania prawa pracy przez wykonawcę lub podwykonawcę, zamawiający może zwrócić się o przeprowadzenie kontroli przez Państwową Inspekcję Pracy.</w:t>
      </w:r>
    </w:p>
    <w:p w14:paraId="7D4F3CBD" w14:textId="190BA364" w:rsidR="006D56BD" w:rsidRPr="000D6D20" w:rsidRDefault="006D56BD" w:rsidP="006D56BD">
      <w:pPr>
        <w:pStyle w:val="Standard"/>
        <w:autoSpaceDE w:val="0"/>
        <w:spacing w:line="360" w:lineRule="auto"/>
        <w:jc w:val="center"/>
        <w:rPr>
          <w:rFonts w:asciiTheme="minorHAnsi" w:hAnsiTheme="minorHAnsi" w:cstheme="minorHAnsi"/>
          <w:b/>
          <w:bCs/>
        </w:rPr>
      </w:pPr>
      <w:bookmarkStart w:id="0" w:name="_Hlk202446534"/>
      <w:r w:rsidRPr="000D6D20">
        <w:rPr>
          <w:rFonts w:asciiTheme="minorHAnsi" w:hAnsiTheme="minorHAnsi" w:cstheme="minorHAnsi"/>
          <w:b/>
          <w:bCs/>
        </w:rPr>
        <w:t>§4</w:t>
      </w:r>
    </w:p>
    <w:bookmarkEnd w:id="0"/>
    <w:p w14:paraId="2B5F6C9E" w14:textId="50A6CF8B" w:rsidR="002976BE" w:rsidRPr="002976BE" w:rsidRDefault="006D56BD" w:rsidP="002976BE">
      <w:pPr>
        <w:pStyle w:val="Akapitzlist"/>
        <w:widowControl/>
        <w:numPr>
          <w:ilvl w:val="0"/>
          <w:numId w:val="21"/>
        </w:numPr>
        <w:suppressAutoHyphens w:val="0"/>
        <w:autoSpaceDE w:val="0"/>
        <w:adjustRightInd w:val="0"/>
        <w:spacing w:line="360" w:lineRule="auto"/>
        <w:ind w:left="0" w:firstLine="0"/>
        <w:jc w:val="both"/>
        <w:textAlignment w:val="auto"/>
        <w:rPr>
          <w:rFonts w:asciiTheme="minorHAnsi" w:eastAsia="Times New Roman" w:hAnsiTheme="minorHAnsi" w:cstheme="minorHAnsi"/>
          <w:lang w:bidi="pl-PL"/>
        </w:rPr>
      </w:pPr>
      <w:r w:rsidRPr="000D6D20">
        <w:rPr>
          <w:rFonts w:asciiTheme="minorHAnsi" w:eastAsia="Times New Roman" w:hAnsiTheme="minorHAnsi" w:cstheme="minorHAnsi"/>
          <w:lang w:bidi="pl-PL"/>
        </w:rPr>
        <w:t>Wykonawca ustanawia</w:t>
      </w:r>
      <w:r w:rsidR="00A52A1D" w:rsidRPr="000D6D20">
        <w:rPr>
          <w:rFonts w:asciiTheme="minorHAnsi" w:eastAsia="Times New Roman" w:hAnsiTheme="minorHAnsi" w:cstheme="minorHAnsi"/>
          <w:lang w:bidi="pl-PL"/>
        </w:rPr>
        <w:t>:</w:t>
      </w:r>
    </w:p>
    <w:p w14:paraId="76E1DA47" w14:textId="624B8286"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1)</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kierownika budowy - ………………… nr uprawnień …………………</w:t>
      </w:r>
    </w:p>
    <w:p w14:paraId="1EC0BC1A" w14:textId="4AE5F920"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2)</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kierownika robót sanitarnych - ………………… nr uprawnień …………………</w:t>
      </w:r>
    </w:p>
    <w:p w14:paraId="1B909BC7" w14:textId="6D655929"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4)</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kierownika robót elektrycznych - ………………… nr uprawnień …………………</w:t>
      </w:r>
    </w:p>
    <w:p w14:paraId="5910902C" w14:textId="62361798"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5)</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kierownika robót teletechnicznych - ………………… nr uprawnień …………………</w:t>
      </w:r>
    </w:p>
    <w:p w14:paraId="73E5160D" w14:textId="08F7ECCC" w:rsidR="002976BE" w:rsidRPr="002976BE" w:rsidRDefault="002976BE" w:rsidP="002976BE">
      <w:pPr>
        <w:pStyle w:val="Akapitzlist"/>
        <w:widowControl/>
        <w:suppressAutoHyphens w:val="0"/>
        <w:autoSpaceDE w:val="0"/>
        <w:adjustRightInd w:val="0"/>
        <w:spacing w:line="360" w:lineRule="auto"/>
        <w:ind w:hanging="720"/>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2.</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Zamawiający ustanawia:</w:t>
      </w:r>
    </w:p>
    <w:p w14:paraId="2EE6459B" w14:textId="6DEF5BFB"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1)</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inspektora nadzoru robót budowlanych - ………………… nr uprawnień …………………</w:t>
      </w:r>
    </w:p>
    <w:p w14:paraId="1EFD2A56" w14:textId="6BBF0593"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2)</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inspektora nadzoru robót elektrycznych - ………………… nr uprawnień …………………</w:t>
      </w:r>
    </w:p>
    <w:p w14:paraId="5351B313" w14:textId="02463EA5"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3)</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inspektora nadzoru robót teletechnicznych - ………………… nr uprawnień …………………</w:t>
      </w:r>
    </w:p>
    <w:p w14:paraId="0E6FF5DF" w14:textId="6EF528D7"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4)</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inspektora nadzoru robót sanitarnych - ………………… nr uprawnień …………………</w:t>
      </w:r>
    </w:p>
    <w:p w14:paraId="4853B72A" w14:textId="7CCED010" w:rsidR="002976BE" w:rsidRPr="002976BE" w:rsidRDefault="002976BE" w:rsidP="008A6239">
      <w:pPr>
        <w:pStyle w:val="Akapitzlist"/>
        <w:widowControl/>
        <w:suppressAutoHyphens w:val="0"/>
        <w:autoSpaceDE w:val="0"/>
        <w:adjustRightInd w:val="0"/>
        <w:spacing w:line="360" w:lineRule="auto"/>
        <w:ind w:left="0"/>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4.</w:t>
      </w:r>
      <w:r>
        <w:rPr>
          <w:rFonts w:asciiTheme="minorHAnsi" w:eastAsia="Times New Roman" w:hAnsiTheme="minorHAnsi" w:cstheme="minorHAnsi"/>
          <w:lang w:bidi="pl-PL"/>
        </w:rPr>
        <w:t xml:space="preserve">    </w:t>
      </w:r>
      <w:r w:rsidRPr="002976BE">
        <w:rPr>
          <w:rFonts w:asciiTheme="minorHAnsi" w:eastAsia="Times New Roman" w:hAnsiTheme="minorHAnsi" w:cstheme="minorHAnsi"/>
          <w:lang w:bidi="pl-PL"/>
        </w:rPr>
        <w:t>Osobami upoważnionymi przez Zamawiającego do kontaktów z Wykonawcą w zakresie wykonania umowy w imieniu Zamawiającego są:</w:t>
      </w:r>
    </w:p>
    <w:p w14:paraId="6B8C1767" w14:textId="167959EC"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1)</w:t>
      </w:r>
      <w:r>
        <w:rPr>
          <w:rFonts w:asciiTheme="minorHAnsi" w:eastAsia="Times New Roman" w:hAnsiTheme="minorHAnsi" w:cstheme="minorHAnsi"/>
          <w:lang w:bidi="pl-PL"/>
        </w:rPr>
        <w:t xml:space="preserve"> Kierownik referatu inwestycji i planowania przestrzennego Pan Andrzej Star</w:t>
      </w:r>
      <w:r w:rsidR="008A6239">
        <w:rPr>
          <w:rFonts w:asciiTheme="minorHAnsi" w:eastAsia="Times New Roman" w:hAnsiTheme="minorHAnsi" w:cstheme="minorHAnsi"/>
          <w:lang w:bidi="pl-PL"/>
        </w:rPr>
        <w:t>zec</w:t>
      </w:r>
    </w:p>
    <w:p w14:paraId="338A4BE8" w14:textId="435D1CA6" w:rsidR="002976BE" w:rsidRPr="002976BE" w:rsidRDefault="002976BE" w:rsidP="002976BE">
      <w:pPr>
        <w:pStyle w:val="Akapitzlist"/>
        <w:widowControl/>
        <w:suppressAutoHyphens w:val="0"/>
        <w:autoSpaceDE w:val="0"/>
        <w:adjustRightInd w:val="0"/>
        <w:spacing w:line="360" w:lineRule="auto"/>
        <w:jc w:val="both"/>
        <w:textAlignment w:val="auto"/>
        <w:rPr>
          <w:rFonts w:asciiTheme="minorHAnsi" w:eastAsia="Times New Roman" w:hAnsiTheme="minorHAnsi" w:cstheme="minorHAnsi"/>
          <w:lang w:bidi="pl-PL"/>
        </w:rPr>
      </w:pPr>
      <w:r w:rsidRPr="002976BE">
        <w:rPr>
          <w:rFonts w:asciiTheme="minorHAnsi" w:eastAsia="Times New Roman" w:hAnsiTheme="minorHAnsi" w:cstheme="minorHAnsi"/>
          <w:lang w:bidi="pl-PL"/>
        </w:rPr>
        <w:t>2)</w:t>
      </w:r>
      <w:r w:rsidR="008A6239">
        <w:rPr>
          <w:rFonts w:asciiTheme="minorHAnsi" w:eastAsia="Times New Roman" w:hAnsiTheme="minorHAnsi" w:cstheme="minorHAnsi"/>
          <w:lang w:bidi="pl-PL"/>
        </w:rPr>
        <w:t xml:space="preserve"> Inspektor do spraw budownictwa Pan Adam Woźniak</w:t>
      </w:r>
    </w:p>
    <w:p w14:paraId="3E5E100E" w14:textId="40404077" w:rsidR="006D56BD" w:rsidRPr="000D6D20" w:rsidRDefault="008A6239" w:rsidP="006D56BD">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5</w:t>
      </w:r>
      <w:r w:rsidR="006D56BD" w:rsidRPr="000D6D20">
        <w:rPr>
          <w:rFonts w:asciiTheme="minorHAnsi" w:eastAsia="Times New Roman" w:hAnsiTheme="minorHAnsi" w:cstheme="minorHAnsi"/>
          <w:lang w:bidi="pl-PL"/>
        </w:rPr>
        <w:t>. Zmiana os</w:t>
      </w:r>
      <w:r w:rsidR="009C38EC" w:rsidRPr="000D6D20">
        <w:rPr>
          <w:rFonts w:asciiTheme="minorHAnsi" w:eastAsia="Times New Roman" w:hAnsiTheme="minorHAnsi" w:cstheme="minorHAnsi"/>
          <w:lang w:bidi="pl-PL"/>
        </w:rPr>
        <w:t>ób</w:t>
      </w:r>
      <w:r w:rsidR="006D56BD" w:rsidRPr="000D6D20">
        <w:rPr>
          <w:rFonts w:asciiTheme="minorHAnsi" w:eastAsia="Times New Roman" w:hAnsiTheme="minorHAnsi" w:cstheme="minorHAnsi"/>
          <w:lang w:bidi="pl-PL"/>
        </w:rPr>
        <w:t xml:space="preserve"> wskazan</w:t>
      </w:r>
      <w:r w:rsidR="009C38EC" w:rsidRPr="000D6D20">
        <w:rPr>
          <w:rFonts w:asciiTheme="minorHAnsi" w:eastAsia="Times New Roman" w:hAnsiTheme="minorHAnsi" w:cstheme="minorHAnsi"/>
          <w:lang w:bidi="pl-PL"/>
        </w:rPr>
        <w:t>ych</w:t>
      </w:r>
      <w:r w:rsidR="006D56BD" w:rsidRPr="000D6D20">
        <w:rPr>
          <w:rFonts w:asciiTheme="minorHAnsi" w:eastAsia="Times New Roman" w:hAnsiTheme="minorHAnsi" w:cstheme="minorHAnsi"/>
          <w:lang w:bidi="pl-PL"/>
        </w:rPr>
        <w:t xml:space="preserve"> </w:t>
      </w:r>
      <w:r w:rsidR="00163B4C" w:rsidRPr="000D6D20">
        <w:rPr>
          <w:rFonts w:asciiTheme="minorHAnsi" w:eastAsia="Times New Roman" w:hAnsiTheme="minorHAnsi" w:cstheme="minorHAnsi"/>
          <w:lang w:bidi="pl-PL"/>
        </w:rPr>
        <w:t xml:space="preserve">w </w:t>
      </w:r>
      <w:r w:rsidR="006D56BD" w:rsidRPr="000D6D20">
        <w:rPr>
          <w:rFonts w:asciiTheme="minorHAnsi" w:eastAsia="Times New Roman" w:hAnsiTheme="minorHAnsi" w:cstheme="minorHAnsi"/>
          <w:lang w:bidi="pl-PL"/>
        </w:rPr>
        <w:t xml:space="preserve">ust. 1, w trakcie realizacji przedmiotu niniejszej umowy, musi być </w:t>
      </w:r>
      <w:r w:rsidR="006D56BD" w:rsidRPr="000D6D20">
        <w:rPr>
          <w:rFonts w:asciiTheme="minorHAnsi" w:eastAsia="Times New Roman" w:hAnsiTheme="minorHAnsi" w:cstheme="minorHAnsi"/>
          <w:lang w:bidi="pl-PL"/>
        </w:rPr>
        <w:lastRenderedPageBreak/>
        <w:t xml:space="preserve">uzasadniona przez wykonawcę na piśmie i zaakceptowana przez Zamawiającego. Zamawiający zaakceptuje taką zmianę wyłącznie wtedy, gdy </w:t>
      </w:r>
      <w:r>
        <w:rPr>
          <w:rFonts w:asciiTheme="minorHAnsi" w:eastAsia="Times New Roman" w:hAnsiTheme="minorHAnsi" w:cstheme="minorHAnsi"/>
          <w:lang w:bidi="pl-PL"/>
        </w:rPr>
        <w:t>uprawnienia</w:t>
      </w:r>
      <w:r w:rsidR="006D56BD" w:rsidRPr="000D6D20">
        <w:rPr>
          <w:rFonts w:asciiTheme="minorHAnsi" w:eastAsia="Times New Roman" w:hAnsiTheme="minorHAnsi" w:cstheme="minorHAnsi"/>
          <w:lang w:bidi="pl-PL"/>
        </w:rPr>
        <w:t xml:space="preserve"> wskazanej osoby będą spełniać wymagania opisanie w SWZ, na podstawie której dokonano wyboru Wykonawcy.</w:t>
      </w:r>
    </w:p>
    <w:p w14:paraId="399AC613" w14:textId="6A60696B" w:rsidR="006D56BD" w:rsidRPr="000D6D20" w:rsidRDefault="008A6239" w:rsidP="006D56BD">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6</w:t>
      </w:r>
      <w:r w:rsidR="006D56BD" w:rsidRPr="000D6D20">
        <w:rPr>
          <w:rFonts w:asciiTheme="minorHAnsi" w:eastAsia="Times New Roman" w:hAnsiTheme="minorHAnsi" w:cstheme="minorHAnsi"/>
          <w:lang w:bidi="pl-PL"/>
        </w:rPr>
        <w:t xml:space="preserve">. Wykonawca powinien przedłożyć zamawiającemu propozycję zmiany, o której mowa w ust. </w:t>
      </w:r>
      <w:r>
        <w:rPr>
          <w:rFonts w:asciiTheme="minorHAnsi" w:eastAsia="Times New Roman" w:hAnsiTheme="minorHAnsi" w:cstheme="minorHAnsi"/>
          <w:lang w:bidi="pl-PL"/>
        </w:rPr>
        <w:t>5</w:t>
      </w:r>
      <w:r w:rsidR="006D56BD" w:rsidRPr="000D6D20">
        <w:rPr>
          <w:rFonts w:asciiTheme="minorHAnsi" w:eastAsia="Times New Roman" w:hAnsiTheme="minorHAnsi" w:cstheme="minorHAnsi"/>
          <w:lang w:bidi="pl-PL"/>
        </w:rPr>
        <w:t xml:space="preserve"> nie później niż 7 dni przed planowanym dopuszczeniem do kierowania robotami innej osoby. Jakakolwiek przerwa w realizacji przedmiotu umowy wynikająca z braku kierownictwa robót będzie traktowana jako przerwa wyłącznie z winy wykonawcy i nie może stanowić podstawy do zmiany terminu zakończenia robót.</w:t>
      </w:r>
    </w:p>
    <w:p w14:paraId="01AD8A58" w14:textId="4D37EB70" w:rsidR="006D56BD" w:rsidRPr="000D6D20" w:rsidRDefault="008A6239" w:rsidP="006D56BD">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7</w:t>
      </w:r>
      <w:r w:rsidR="006D56BD" w:rsidRPr="000D6D20">
        <w:rPr>
          <w:rFonts w:asciiTheme="minorHAnsi" w:eastAsia="Times New Roman" w:hAnsiTheme="minorHAnsi" w:cstheme="minorHAnsi"/>
          <w:lang w:bidi="pl-PL"/>
        </w:rPr>
        <w:t>. Skierowanie bez akceptacji zamawiającego, do kierowania robotami innej osoby niż wskazane          w ust. 1 może stanowić podstawę odstąpienia od umowy przez zamawiającego z winy wykonawcy.</w:t>
      </w:r>
    </w:p>
    <w:p w14:paraId="79A0F15C" w14:textId="1968A8F1" w:rsidR="006D56BD" w:rsidRPr="000D6D20" w:rsidRDefault="008A6239" w:rsidP="006D56BD">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8</w:t>
      </w:r>
      <w:r w:rsidR="006D56BD" w:rsidRPr="000D6D20">
        <w:rPr>
          <w:rFonts w:asciiTheme="minorHAnsi" w:eastAsia="Times New Roman" w:hAnsiTheme="minorHAnsi" w:cstheme="minorHAnsi"/>
          <w:lang w:bidi="pl-PL"/>
        </w:rPr>
        <w:t xml:space="preserve">. Obowiązki </w:t>
      </w:r>
      <w:r w:rsidR="009C38EC" w:rsidRPr="000D6D20">
        <w:rPr>
          <w:rFonts w:asciiTheme="minorHAnsi" w:eastAsia="Times New Roman" w:hAnsiTheme="minorHAnsi" w:cstheme="minorHAnsi"/>
          <w:lang w:bidi="pl-PL"/>
        </w:rPr>
        <w:t>osób wskazanych w ust. 1</w:t>
      </w:r>
      <w:r w:rsidR="006D56BD" w:rsidRPr="000D6D20">
        <w:rPr>
          <w:rFonts w:asciiTheme="minorHAnsi" w:eastAsia="Times New Roman" w:hAnsiTheme="minorHAnsi" w:cstheme="minorHAnsi"/>
          <w:lang w:bidi="pl-PL"/>
        </w:rPr>
        <w:t xml:space="preserve"> wynikają wprost z przepisów prawa budowlanego i uzupełniają niewymienione w umowie obowiązki Wykonawcy, którego interesy reprezentuj</w:t>
      </w:r>
      <w:r w:rsidR="009C38EC" w:rsidRPr="000D6D20">
        <w:rPr>
          <w:rFonts w:asciiTheme="minorHAnsi" w:eastAsia="Times New Roman" w:hAnsiTheme="minorHAnsi" w:cstheme="minorHAnsi"/>
          <w:lang w:bidi="pl-PL"/>
        </w:rPr>
        <w:t>ą osoby wymienione  w ust. 1</w:t>
      </w:r>
      <w:r w:rsidR="006D56BD" w:rsidRPr="000D6D20">
        <w:rPr>
          <w:rFonts w:asciiTheme="minorHAnsi" w:eastAsia="Times New Roman" w:hAnsiTheme="minorHAnsi" w:cstheme="minorHAnsi"/>
          <w:lang w:bidi="pl-PL"/>
        </w:rPr>
        <w:t xml:space="preserve"> w wykonaniu niniejszej umowy. Wykonawca ponosi pełną prawną odpowiedzialność za działania i zaniechania </w:t>
      </w:r>
      <w:r w:rsidR="009C38EC" w:rsidRPr="000D6D20">
        <w:rPr>
          <w:rFonts w:asciiTheme="minorHAnsi" w:eastAsia="Times New Roman" w:hAnsiTheme="minorHAnsi" w:cstheme="minorHAnsi"/>
          <w:lang w:bidi="pl-PL"/>
        </w:rPr>
        <w:t>osób wymienionych w ust. 1</w:t>
      </w:r>
      <w:r w:rsidR="006D56BD" w:rsidRPr="000D6D20">
        <w:rPr>
          <w:rFonts w:asciiTheme="minorHAnsi" w:eastAsia="Times New Roman" w:hAnsiTheme="minorHAnsi" w:cstheme="minorHAnsi"/>
          <w:lang w:bidi="pl-PL"/>
        </w:rPr>
        <w:t>.</w:t>
      </w:r>
    </w:p>
    <w:p w14:paraId="2E585AC0" w14:textId="4BFD9C74" w:rsidR="006D56BD" w:rsidRPr="000D6D20" w:rsidRDefault="008A6239" w:rsidP="006D56BD">
      <w:pPr>
        <w:autoSpaceDE w:val="0"/>
        <w:adjustRightInd w:val="0"/>
        <w:spacing w:line="360" w:lineRule="auto"/>
        <w:jc w:val="both"/>
        <w:rPr>
          <w:rFonts w:asciiTheme="minorHAnsi" w:eastAsia="Times New Roman" w:hAnsiTheme="minorHAnsi" w:cstheme="minorHAnsi"/>
          <w:lang w:bidi="pl-PL"/>
        </w:rPr>
      </w:pPr>
      <w:r>
        <w:rPr>
          <w:rFonts w:asciiTheme="minorHAnsi" w:eastAsia="Times New Roman" w:hAnsiTheme="minorHAnsi" w:cstheme="minorHAnsi"/>
          <w:lang w:bidi="pl-PL"/>
        </w:rPr>
        <w:t>9</w:t>
      </w:r>
      <w:r w:rsidR="006D56BD" w:rsidRPr="000D6D20">
        <w:rPr>
          <w:rFonts w:asciiTheme="minorHAnsi" w:eastAsia="Times New Roman" w:hAnsiTheme="minorHAnsi" w:cstheme="minorHAnsi"/>
          <w:lang w:bidi="pl-PL"/>
        </w:rPr>
        <w:t>. Wykonawca zobowiązuje się do bieżącego uzgadniania i współpracy z Zamawiającym podczas wykonywania robót budowlanych w okresie realizacji umowy. Wszelkie uzgodnienia będą dokonywane na spotkaniach zorganizowanych w razie potrzeby</w:t>
      </w:r>
      <w:r w:rsidR="0005487A" w:rsidRPr="000D6D20">
        <w:rPr>
          <w:rFonts w:asciiTheme="minorHAnsi" w:eastAsia="Times New Roman" w:hAnsiTheme="minorHAnsi" w:cstheme="minorHAnsi"/>
          <w:lang w:bidi="pl-PL"/>
        </w:rPr>
        <w:t xml:space="preserve"> </w:t>
      </w:r>
      <w:r w:rsidR="006D56BD" w:rsidRPr="000D6D20">
        <w:rPr>
          <w:rFonts w:asciiTheme="minorHAnsi" w:eastAsia="Times New Roman" w:hAnsiTheme="minorHAnsi" w:cstheme="minorHAnsi"/>
          <w:lang w:bidi="pl-PL"/>
        </w:rPr>
        <w:t>w siedzibie Zamawiającego, przy udziale osób wyznaczonych do kierowania robotami budowlanymi reprezentujących Wykonawcę. Skład osobowy oraz omówione zagadnienia będą ujmowane</w:t>
      </w:r>
      <w:r w:rsidR="0005487A" w:rsidRPr="000D6D20">
        <w:rPr>
          <w:rFonts w:asciiTheme="minorHAnsi" w:eastAsia="Times New Roman" w:hAnsiTheme="minorHAnsi" w:cstheme="minorHAnsi"/>
          <w:lang w:bidi="pl-PL"/>
        </w:rPr>
        <w:t xml:space="preserve"> </w:t>
      </w:r>
      <w:r w:rsidR="006D56BD" w:rsidRPr="000D6D20">
        <w:rPr>
          <w:rFonts w:asciiTheme="minorHAnsi" w:eastAsia="Times New Roman" w:hAnsiTheme="minorHAnsi" w:cstheme="minorHAnsi"/>
          <w:lang w:bidi="pl-PL"/>
        </w:rPr>
        <w:t>w każdorazowo sporządzonym protokole, podpisanym przez przedstawicieli obu stron. Na spotkaniach Wykonawca ma obowiązek przedkładania dokumentów potwierdzających stopień zaawansowania robót budowlanych.</w:t>
      </w:r>
    </w:p>
    <w:p w14:paraId="7ADB9112" w14:textId="3F52CA02" w:rsidR="006D56BD" w:rsidRPr="000D6D20" w:rsidRDefault="006D56BD" w:rsidP="006D56BD">
      <w:pPr>
        <w:pStyle w:val="Standard"/>
        <w:autoSpaceDE w:val="0"/>
        <w:spacing w:line="360" w:lineRule="auto"/>
        <w:jc w:val="center"/>
        <w:rPr>
          <w:rFonts w:asciiTheme="minorHAnsi" w:hAnsiTheme="minorHAnsi" w:cstheme="minorHAnsi"/>
          <w:b/>
          <w:bCs/>
        </w:rPr>
      </w:pPr>
      <w:bookmarkStart w:id="1" w:name="_Hlk202446619"/>
      <w:r w:rsidRPr="000D6D20">
        <w:rPr>
          <w:rFonts w:asciiTheme="minorHAnsi" w:hAnsiTheme="minorHAnsi" w:cstheme="minorHAnsi"/>
          <w:b/>
          <w:bCs/>
        </w:rPr>
        <w:t>§5</w:t>
      </w:r>
    </w:p>
    <w:bookmarkEnd w:id="1"/>
    <w:p w14:paraId="60D96AC1" w14:textId="77777777" w:rsidR="006D56BD" w:rsidRPr="000D6D20" w:rsidRDefault="006D56BD" w:rsidP="006D56BD">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1. Wykonawca ponosi pełną odpowiedzialność za szkody oraz następstwa nieszczęśliwych wypadków pracowników i osób trzecich, powstałe z tytułu realizacji przedmiotu umowy, w tym także związanych z ruchem pojazdów używanych przez Wykonawcę w celu realizacji umowy.</w:t>
      </w:r>
    </w:p>
    <w:p w14:paraId="0FE152E5" w14:textId="77777777" w:rsidR="006D56BD" w:rsidRPr="000D6D20" w:rsidRDefault="006D56BD" w:rsidP="006D56BD">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2. Wykonawca ponosi pełną odpowiedzialność za stosowanie i bezpieczeństwo wszelkich działań prowadzonych na terenie robót i poza nim, a związanych z wykonaniem przedmiotu umowy.</w:t>
      </w:r>
    </w:p>
    <w:p w14:paraId="5235DA6E" w14:textId="77777777" w:rsidR="006D56BD" w:rsidRPr="000D6D20" w:rsidRDefault="006D56BD" w:rsidP="006D56BD">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3. Wykonawca ponosi wyłączną odpowiedzialność za wszelkie szkody będące następstwem niewykonania lub nienależytego wykonania przedmiotu umowy.</w:t>
      </w:r>
    </w:p>
    <w:p w14:paraId="7709937C" w14:textId="77777777" w:rsidR="006D56BD" w:rsidRPr="000D6D20" w:rsidRDefault="006D56BD" w:rsidP="006D56BD">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4. Wykonawca jest zobowiązany do niezwłocznego usunięcia, własnym staraniem i na koszt własny, ewentualnych szkód powstałych z jego winy w związku z realizacją umowy.</w:t>
      </w:r>
    </w:p>
    <w:p w14:paraId="456C00F8" w14:textId="77777777" w:rsidR="006D56BD" w:rsidRPr="000D6D20" w:rsidRDefault="006D56BD" w:rsidP="006D56BD">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lastRenderedPageBreak/>
        <w:t>5. W przypadku zniszczenia lub uszkodzenia w toku realizacji umowy wykonanych robót, urządzeń budowlanych, obiektów budowlanych sąsiadujących lub znajdujących się na terenie przyległym do terenu budowy, bądź jakichkolwiek maszyn czy urządzeń, Wykonawca zobowiązany jest do naprawienia lub doprowadzenia do stanu poprzedniego w czasie technicznie uzasadnionym wskazanym przez poszkodowanych.</w:t>
      </w:r>
    </w:p>
    <w:p w14:paraId="7E7854BA" w14:textId="6DDC0AFB" w:rsidR="006D56BD" w:rsidRPr="000D6D20" w:rsidRDefault="006D56BD" w:rsidP="006D56BD">
      <w:pPr>
        <w:pStyle w:val="Standard"/>
        <w:autoSpaceDE w:val="0"/>
        <w:spacing w:line="360" w:lineRule="auto"/>
        <w:jc w:val="center"/>
        <w:rPr>
          <w:rFonts w:asciiTheme="minorHAnsi" w:hAnsiTheme="minorHAnsi" w:cstheme="minorHAnsi"/>
          <w:b/>
          <w:bCs/>
        </w:rPr>
      </w:pPr>
      <w:r w:rsidRPr="000D6D20">
        <w:rPr>
          <w:rFonts w:asciiTheme="minorHAnsi" w:hAnsiTheme="minorHAnsi" w:cstheme="minorHAnsi"/>
          <w:b/>
          <w:bCs/>
        </w:rPr>
        <w:t>§6</w:t>
      </w:r>
    </w:p>
    <w:p w14:paraId="2E2CA59D" w14:textId="77777777" w:rsidR="006D56BD" w:rsidRPr="000D6D20" w:rsidRDefault="006D56BD" w:rsidP="006D56BD">
      <w:pPr>
        <w:spacing w:line="360" w:lineRule="auto"/>
        <w:jc w:val="both"/>
        <w:rPr>
          <w:rFonts w:asciiTheme="minorHAnsi" w:eastAsia="Calibri" w:hAnsiTheme="minorHAnsi" w:cstheme="minorHAnsi"/>
          <w:lang w:bidi="pl-PL"/>
        </w:rPr>
      </w:pPr>
      <w:r w:rsidRPr="000D6D20">
        <w:rPr>
          <w:rFonts w:asciiTheme="minorHAnsi" w:eastAsia="Calibri" w:hAnsiTheme="minorHAnsi" w:cstheme="minorHAnsi"/>
          <w:lang w:bidi="pl-PL"/>
        </w:rPr>
        <w:t>Do obowiązków Zamawiającego w szczególności należy:</w:t>
      </w:r>
    </w:p>
    <w:p w14:paraId="01DA45BD" w14:textId="3F0B26FA" w:rsidR="006D56BD" w:rsidRPr="000D6D20" w:rsidRDefault="006D56BD" w:rsidP="006D56BD">
      <w:pPr>
        <w:spacing w:line="360" w:lineRule="auto"/>
        <w:ind w:firstLine="380"/>
        <w:jc w:val="both"/>
        <w:rPr>
          <w:rFonts w:asciiTheme="minorHAnsi" w:eastAsia="Calibri" w:hAnsiTheme="minorHAnsi" w:cstheme="minorHAnsi"/>
          <w:lang w:bidi="pl-PL"/>
        </w:rPr>
      </w:pPr>
      <w:r w:rsidRPr="000D6D20">
        <w:rPr>
          <w:rFonts w:asciiTheme="minorHAnsi" w:eastAsia="Calibri" w:hAnsiTheme="minorHAnsi" w:cstheme="minorHAnsi"/>
          <w:lang w:bidi="pl-PL"/>
        </w:rPr>
        <w:t xml:space="preserve">1) protokolarne przekazanie placu budowy  nie później niż  w terminie 7 dni od </w:t>
      </w:r>
      <w:r w:rsidR="008A6239">
        <w:rPr>
          <w:rFonts w:asciiTheme="minorHAnsi" w:eastAsia="Calibri" w:hAnsiTheme="minorHAnsi" w:cstheme="minorHAnsi"/>
          <w:lang w:bidi="pl-PL"/>
        </w:rPr>
        <w:t>dnia zawarcia</w:t>
      </w:r>
      <w:r w:rsidRPr="000D6D20">
        <w:rPr>
          <w:rFonts w:asciiTheme="minorHAnsi" w:eastAsia="Calibri" w:hAnsiTheme="minorHAnsi" w:cstheme="minorHAnsi"/>
          <w:lang w:bidi="pl-PL"/>
        </w:rPr>
        <w:t xml:space="preserve"> umowy;</w:t>
      </w:r>
    </w:p>
    <w:p w14:paraId="2DB22500" w14:textId="3B6B0FC5" w:rsidR="006D56BD" w:rsidRPr="000D6D20" w:rsidRDefault="006D56BD" w:rsidP="006D56BD">
      <w:pPr>
        <w:spacing w:line="360" w:lineRule="auto"/>
        <w:ind w:firstLine="380"/>
        <w:jc w:val="both"/>
        <w:rPr>
          <w:rFonts w:asciiTheme="minorHAnsi" w:eastAsia="Calibri" w:hAnsiTheme="minorHAnsi" w:cstheme="minorHAnsi"/>
          <w:lang w:bidi="pl-PL"/>
        </w:rPr>
      </w:pPr>
      <w:r w:rsidRPr="000D6D20">
        <w:rPr>
          <w:rFonts w:asciiTheme="minorHAnsi" w:eastAsia="Calibri" w:hAnsiTheme="minorHAnsi" w:cstheme="minorHAnsi"/>
          <w:lang w:bidi="pl-PL"/>
        </w:rPr>
        <w:t>2) przeprowadzenie odbior</w:t>
      </w:r>
      <w:r w:rsidR="00B465B5">
        <w:rPr>
          <w:rFonts w:asciiTheme="minorHAnsi" w:eastAsia="Calibri" w:hAnsiTheme="minorHAnsi" w:cstheme="minorHAnsi"/>
          <w:lang w:bidi="pl-PL"/>
        </w:rPr>
        <w:t>ów częściowych i odbioru</w:t>
      </w:r>
      <w:r w:rsidRPr="000D6D20">
        <w:rPr>
          <w:rFonts w:asciiTheme="minorHAnsi" w:eastAsia="Calibri" w:hAnsiTheme="minorHAnsi" w:cstheme="minorHAnsi"/>
          <w:lang w:bidi="pl-PL"/>
        </w:rPr>
        <w:t xml:space="preserve"> należycie wykonanego przedmiotu umowy po jego wykonaniu poprzez zatwierdzenie protokołu odbioru końcowego;</w:t>
      </w:r>
    </w:p>
    <w:p w14:paraId="26423377" w14:textId="77777777" w:rsidR="006D56BD" w:rsidRPr="000D6D20" w:rsidRDefault="006D56BD" w:rsidP="006D56BD">
      <w:pPr>
        <w:tabs>
          <w:tab w:val="left" w:pos="738"/>
        </w:tabs>
        <w:spacing w:line="360" w:lineRule="auto"/>
        <w:ind w:left="380"/>
        <w:jc w:val="both"/>
        <w:rPr>
          <w:rFonts w:asciiTheme="minorHAnsi" w:eastAsia="Calibri" w:hAnsiTheme="minorHAnsi" w:cstheme="minorHAnsi"/>
          <w:lang w:bidi="pl-PL"/>
        </w:rPr>
      </w:pPr>
      <w:r w:rsidRPr="000D6D20">
        <w:rPr>
          <w:rFonts w:asciiTheme="minorHAnsi" w:eastAsia="Calibri" w:hAnsiTheme="minorHAnsi" w:cstheme="minorHAnsi"/>
          <w:lang w:bidi="pl-PL"/>
        </w:rPr>
        <w:t xml:space="preserve">3) dokonywanie zapłaty Wykonawcy odpowiedniego wynagrodzenia za wykonane roboty, na zasadach określonych w § 8 umowy. </w:t>
      </w:r>
    </w:p>
    <w:p w14:paraId="1CCC067B" w14:textId="77777777" w:rsidR="009B6379" w:rsidRPr="000D6D20" w:rsidRDefault="009B6379" w:rsidP="006D56BD">
      <w:pPr>
        <w:tabs>
          <w:tab w:val="left" w:pos="360"/>
        </w:tabs>
        <w:spacing w:line="360" w:lineRule="auto"/>
        <w:ind w:left="380"/>
        <w:jc w:val="center"/>
        <w:rPr>
          <w:rFonts w:asciiTheme="minorHAnsi" w:eastAsia="Calibri" w:hAnsiTheme="minorHAnsi" w:cstheme="minorHAnsi"/>
          <w:b/>
          <w:bCs/>
          <w:lang w:bidi="pl-PL"/>
        </w:rPr>
      </w:pPr>
    </w:p>
    <w:p w14:paraId="54BD2B21" w14:textId="3A34F5F2" w:rsidR="006D56BD" w:rsidRPr="000D6D20" w:rsidRDefault="006D56BD" w:rsidP="006D56BD">
      <w:pPr>
        <w:tabs>
          <w:tab w:val="left" w:pos="360"/>
        </w:tabs>
        <w:spacing w:line="360" w:lineRule="auto"/>
        <w:ind w:left="380"/>
        <w:jc w:val="center"/>
        <w:rPr>
          <w:rFonts w:asciiTheme="minorHAnsi" w:eastAsia="Calibri" w:hAnsiTheme="minorHAnsi" w:cstheme="minorHAnsi"/>
          <w:b/>
          <w:bCs/>
          <w:lang w:bidi="pl-PL"/>
        </w:rPr>
      </w:pPr>
      <w:r w:rsidRPr="000D6D20">
        <w:rPr>
          <w:rFonts w:asciiTheme="minorHAnsi" w:eastAsia="Calibri" w:hAnsiTheme="minorHAnsi" w:cstheme="minorHAnsi"/>
          <w:b/>
          <w:bCs/>
          <w:lang w:bidi="pl-PL"/>
        </w:rPr>
        <w:t>§ 7</w:t>
      </w:r>
    </w:p>
    <w:p w14:paraId="782C7517" w14:textId="0D354EEA" w:rsidR="006D56BD" w:rsidRPr="000D6D20" w:rsidRDefault="006D56BD" w:rsidP="006D56BD">
      <w:pPr>
        <w:tabs>
          <w:tab w:val="left" w:pos="360"/>
        </w:tabs>
        <w:spacing w:line="360" w:lineRule="auto"/>
        <w:ind w:left="380" w:hanging="380"/>
        <w:jc w:val="both"/>
        <w:rPr>
          <w:rFonts w:asciiTheme="minorHAnsi" w:eastAsia="Calibri" w:hAnsiTheme="minorHAnsi" w:cstheme="minorHAnsi"/>
          <w:lang w:bidi="pl-PL"/>
        </w:rPr>
      </w:pPr>
      <w:r w:rsidRPr="000D6D20">
        <w:rPr>
          <w:rFonts w:asciiTheme="minorHAnsi" w:eastAsia="Calibri" w:hAnsiTheme="minorHAnsi" w:cstheme="minorHAnsi"/>
          <w:lang w:bidi="pl-PL"/>
        </w:rPr>
        <w:t xml:space="preserve">1. Wykonawca wykona przedmiot umowy w terminie </w:t>
      </w:r>
      <w:r w:rsidR="008A6239" w:rsidRPr="008A6239">
        <w:rPr>
          <w:rFonts w:asciiTheme="minorHAnsi" w:eastAsia="Calibri" w:hAnsiTheme="minorHAnsi" w:cstheme="minorHAnsi"/>
          <w:b/>
          <w:bCs/>
          <w:lang w:bidi="pl-PL"/>
        </w:rPr>
        <w:t>30</w:t>
      </w:r>
      <w:r w:rsidRPr="008A6239">
        <w:rPr>
          <w:rFonts w:asciiTheme="minorHAnsi" w:eastAsia="Calibri" w:hAnsiTheme="minorHAnsi" w:cstheme="minorHAnsi"/>
          <w:b/>
          <w:bCs/>
          <w:lang w:bidi="pl-PL"/>
        </w:rPr>
        <w:t xml:space="preserve"> </w:t>
      </w:r>
      <w:r w:rsidRPr="000D6D20">
        <w:rPr>
          <w:rFonts w:asciiTheme="minorHAnsi" w:eastAsia="Calibri" w:hAnsiTheme="minorHAnsi" w:cstheme="minorHAnsi"/>
          <w:b/>
          <w:bCs/>
          <w:lang w:bidi="pl-PL"/>
        </w:rPr>
        <w:t>miesięcy</w:t>
      </w:r>
      <w:r w:rsidRPr="000D6D20">
        <w:rPr>
          <w:rFonts w:asciiTheme="minorHAnsi" w:eastAsia="Calibri" w:hAnsiTheme="minorHAnsi" w:cstheme="minorHAnsi"/>
          <w:lang w:bidi="pl-PL"/>
        </w:rPr>
        <w:t xml:space="preserve"> od dnia </w:t>
      </w:r>
      <w:r w:rsidR="008A6239">
        <w:rPr>
          <w:rFonts w:asciiTheme="minorHAnsi" w:eastAsia="Calibri" w:hAnsiTheme="minorHAnsi" w:cstheme="minorHAnsi"/>
          <w:lang w:bidi="pl-PL"/>
        </w:rPr>
        <w:t>zawarcia</w:t>
      </w:r>
      <w:r w:rsidRPr="000D6D20">
        <w:rPr>
          <w:rFonts w:asciiTheme="minorHAnsi" w:eastAsia="Calibri" w:hAnsiTheme="minorHAnsi" w:cstheme="minorHAnsi"/>
          <w:lang w:bidi="pl-PL"/>
        </w:rPr>
        <w:t xml:space="preserve"> umowy.</w:t>
      </w:r>
    </w:p>
    <w:p w14:paraId="5C94E6F8" w14:textId="73424774" w:rsidR="006D56BD" w:rsidRPr="003D71A5" w:rsidRDefault="006D56BD" w:rsidP="006D56BD">
      <w:pPr>
        <w:tabs>
          <w:tab w:val="left" w:pos="0"/>
        </w:tabs>
        <w:spacing w:line="360" w:lineRule="auto"/>
        <w:jc w:val="both"/>
        <w:rPr>
          <w:rFonts w:asciiTheme="minorHAnsi" w:eastAsia="Calibri" w:hAnsiTheme="minorHAnsi" w:cstheme="minorHAnsi"/>
          <w:strike/>
          <w:lang w:bidi="pl-PL"/>
        </w:rPr>
      </w:pPr>
      <w:r w:rsidRPr="003D71A5">
        <w:rPr>
          <w:rFonts w:asciiTheme="minorHAnsi" w:eastAsia="Calibri" w:hAnsiTheme="minorHAnsi" w:cstheme="minorHAnsi"/>
          <w:lang w:bidi="pl-PL"/>
        </w:rPr>
        <w:t>2. Za dzień wykonania przedmiotu umowy przyjmuje się dzień pisemnego powiadomienia Zamawiającego przez Wykonawcę o zakończeniu wszystkich robót budowlanych i gotowości do odbioru końcowego, wraz z wszystkimi wymaganymi dokumentami</w:t>
      </w:r>
      <w:r w:rsidR="008003E9" w:rsidRPr="003D71A5">
        <w:rPr>
          <w:rFonts w:asciiTheme="minorHAnsi" w:eastAsia="Calibri" w:hAnsiTheme="minorHAnsi" w:cstheme="minorHAnsi"/>
          <w:lang w:bidi="pl-PL"/>
        </w:rPr>
        <w:t>.</w:t>
      </w:r>
      <w:r w:rsidRPr="003D71A5">
        <w:rPr>
          <w:rFonts w:asciiTheme="minorHAnsi" w:eastAsia="Calibri" w:hAnsiTheme="minorHAnsi" w:cstheme="minorHAnsi"/>
          <w:lang w:bidi="pl-PL"/>
        </w:rPr>
        <w:t xml:space="preserve"> </w:t>
      </w:r>
    </w:p>
    <w:p w14:paraId="576D9C6C" w14:textId="77777777" w:rsidR="006D56BD" w:rsidRPr="000D6D20" w:rsidRDefault="006D56BD" w:rsidP="006D56BD">
      <w:pPr>
        <w:spacing w:line="360" w:lineRule="auto"/>
        <w:jc w:val="both"/>
        <w:rPr>
          <w:rFonts w:asciiTheme="minorHAnsi" w:eastAsia="Calibri" w:hAnsiTheme="minorHAnsi" w:cstheme="minorHAnsi"/>
          <w:lang w:bidi="pl-PL"/>
        </w:rPr>
      </w:pPr>
      <w:r w:rsidRPr="000D6D20">
        <w:rPr>
          <w:rFonts w:asciiTheme="minorHAnsi" w:eastAsia="Calibri" w:hAnsiTheme="minorHAnsi" w:cstheme="minorHAnsi"/>
          <w:lang w:bidi="pl-PL"/>
        </w:rPr>
        <w:t xml:space="preserve">3. W przypadku, gdy Zamawiający z przyczyn zależnych od Wykonawcy nie odebrał robót budowlanych uznaje się, że termin wykonania robót budowlanych określony w ust. 1 nie został dotrzymany, w takim przypadku za dzień wykonania robót budowlanych przyjmuje się dzień otrzymania przez Zamawiającego powiadomienia Wykonawcy o usunięciu wszystkich wad stwierdzonych podczas czynności odbiorowych i gotowości do odbioru końcowego. </w:t>
      </w:r>
    </w:p>
    <w:p w14:paraId="7C341C16" w14:textId="71C19C1E" w:rsidR="006D56BD" w:rsidRPr="000D6D20" w:rsidRDefault="006D56BD" w:rsidP="006D56BD">
      <w:pPr>
        <w:pStyle w:val="Standard"/>
        <w:spacing w:line="360" w:lineRule="auto"/>
        <w:jc w:val="center"/>
        <w:rPr>
          <w:rFonts w:asciiTheme="minorHAnsi" w:hAnsiTheme="minorHAnsi" w:cstheme="minorHAnsi"/>
          <w:b/>
          <w:bCs/>
        </w:rPr>
      </w:pPr>
      <w:r w:rsidRPr="000D6D20">
        <w:rPr>
          <w:rFonts w:asciiTheme="minorHAnsi" w:hAnsiTheme="minorHAnsi" w:cstheme="minorHAnsi"/>
          <w:b/>
          <w:bCs/>
        </w:rPr>
        <w:t>§8</w:t>
      </w:r>
    </w:p>
    <w:p w14:paraId="3CCB463C" w14:textId="421AAD69" w:rsidR="00F8421E" w:rsidRPr="000D6D20" w:rsidRDefault="00F8421E">
      <w:pPr>
        <w:pStyle w:val="Standard"/>
        <w:numPr>
          <w:ilvl w:val="0"/>
          <w:numId w:val="31"/>
        </w:numPr>
        <w:autoSpaceDE w:val="0"/>
        <w:spacing w:line="360" w:lineRule="auto"/>
        <w:jc w:val="both"/>
        <w:rPr>
          <w:rFonts w:ascii="Calibri" w:hAnsi="Calibri" w:cs="Calibri"/>
        </w:rPr>
      </w:pPr>
      <w:r w:rsidRPr="000D6D20">
        <w:rPr>
          <w:rFonts w:ascii="Calibri" w:hAnsi="Calibri" w:cs="Calibri"/>
        </w:rPr>
        <w:t xml:space="preserve">Za wykonanie przedmiotu umowy strony ustalają wynagrodzenie w wysokości:  </w:t>
      </w:r>
      <w:r w:rsidR="008A6239">
        <w:rPr>
          <w:rFonts w:ascii="Calibri" w:hAnsi="Calibri" w:cs="Calibri"/>
        </w:rPr>
        <w:t>……………………</w:t>
      </w:r>
      <w:r w:rsidR="00654897" w:rsidRPr="000D6D20">
        <w:rPr>
          <w:rFonts w:ascii="Calibri" w:hAnsi="Calibri" w:cs="Calibri"/>
          <w:b/>
        </w:rPr>
        <w:t xml:space="preserve"> </w:t>
      </w:r>
      <w:r w:rsidRPr="000D6D20">
        <w:rPr>
          <w:rFonts w:ascii="Calibri" w:hAnsi="Calibri" w:cs="Calibri"/>
          <w:b/>
        </w:rPr>
        <w:t xml:space="preserve"> zł brutto</w:t>
      </w:r>
      <w:r w:rsidRPr="000D6D20">
        <w:rPr>
          <w:rFonts w:ascii="Calibri" w:hAnsi="Calibri" w:cs="Calibri"/>
        </w:rPr>
        <w:t>,  słownie:</w:t>
      </w:r>
      <w:r w:rsidR="00654897" w:rsidRPr="000D6D20">
        <w:rPr>
          <w:rFonts w:ascii="Calibri" w:hAnsi="Calibri" w:cs="Calibri"/>
        </w:rPr>
        <w:t xml:space="preserve"> </w:t>
      </w:r>
      <w:r w:rsidR="008A6239">
        <w:rPr>
          <w:rFonts w:ascii="Calibri" w:hAnsi="Calibri" w:cs="Calibri"/>
        </w:rPr>
        <w:t>………………………………………………………..</w:t>
      </w:r>
      <w:r w:rsidR="00654897" w:rsidRPr="000D6D20">
        <w:rPr>
          <w:rFonts w:ascii="Calibri" w:hAnsi="Calibri" w:cs="Calibri"/>
          <w:b/>
          <w:bCs/>
        </w:rPr>
        <w:t xml:space="preserve"> zł brutto</w:t>
      </w:r>
      <w:r w:rsidRPr="000D6D20">
        <w:rPr>
          <w:rFonts w:ascii="Calibri" w:hAnsi="Calibri" w:cs="Calibri"/>
        </w:rPr>
        <w:t xml:space="preserve">. </w:t>
      </w:r>
    </w:p>
    <w:p w14:paraId="5D5242DD" w14:textId="77777777" w:rsidR="00F8421E" w:rsidRPr="000D6D20" w:rsidRDefault="00F8421E" w:rsidP="00F8421E">
      <w:pPr>
        <w:pStyle w:val="Standard"/>
        <w:numPr>
          <w:ilvl w:val="0"/>
          <w:numId w:val="6"/>
        </w:numPr>
        <w:autoSpaceDE w:val="0"/>
        <w:spacing w:line="360" w:lineRule="auto"/>
        <w:jc w:val="both"/>
        <w:rPr>
          <w:rFonts w:ascii="Calibri" w:hAnsi="Calibri" w:cs="Calibri"/>
        </w:rPr>
      </w:pPr>
      <w:bookmarkStart w:id="2" w:name="_Hlk126665004"/>
      <w:r w:rsidRPr="000D6D20">
        <w:rPr>
          <w:rFonts w:ascii="Calibri" w:hAnsi="Calibri" w:cs="Calibri"/>
        </w:rPr>
        <w:t>Rozliczenie z Wykonawcą nastąpi ryczałtowo.</w:t>
      </w:r>
    </w:p>
    <w:p w14:paraId="5750A382" w14:textId="77777777" w:rsidR="00023F64" w:rsidRPr="000D6D20" w:rsidRDefault="00F8421E" w:rsidP="00F8421E">
      <w:pPr>
        <w:pStyle w:val="Standard"/>
        <w:numPr>
          <w:ilvl w:val="0"/>
          <w:numId w:val="6"/>
        </w:numPr>
        <w:autoSpaceDE w:val="0"/>
        <w:spacing w:line="360" w:lineRule="auto"/>
        <w:jc w:val="both"/>
        <w:rPr>
          <w:rFonts w:ascii="Calibri" w:hAnsi="Calibri" w:cs="Calibri"/>
        </w:rPr>
      </w:pPr>
      <w:r w:rsidRPr="000D6D20">
        <w:rPr>
          <w:rFonts w:ascii="Calibri" w:hAnsi="Calibri" w:cs="Calibri"/>
        </w:rPr>
        <w:t xml:space="preserve">Dopuszcza się możliwość wystawienia faktur </w:t>
      </w:r>
      <w:r w:rsidR="00023F64" w:rsidRPr="000D6D20">
        <w:rPr>
          <w:rFonts w:ascii="Calibri" w:hAnsi="Calibri" w:cs="Calibri"/>
        </w:rPr>
        <w:t>częściowych na następujących zasadach:</w:t>
      </w:r>
    </w:p>
    <w:p w14:paraId="37DBF4AC" w14:textId="22317B2F" w:rsidR="00F8421E" w:rsidRPr="000D6D20" w:rsidRDefault="00023F64">
      <w:pPr>
        <w:pStyle w:val="Standard"/>
        <w:numPr>
          <w:ilvl w:val="0"/>
          <w:numId w:val="36"/>
        </w:numPr>
        <w:autoSpaceDE w:val="0"/>
        <w:spacing w:line="360" w:lineRule="auto"/>
        <w:jc w:val="both"/>
        <w:rPr>
          <w:rFonts w:ascii="Calibri" w:hAnsi="Calibri" w:cs="Calibri"/>
        </w:rPr>
      </w:pPr>
      <w:r w:rsidRPr="000D6D20">
        <w:rPr>
          <w:rFonts w:ascii="Calibri" w:hAnsi="Calibri" w:cs="Calibri"/>
        </w:rPr>
        <w:t>Wykonawca ma prawo wystąpić o maksymalnie 5 płatności częściowych;</w:t>
      </w:r>
    </w:p>
    <w:p w14:paraId="0CE78A1A" w14:textId="454E5BCA" w:rsidR="00023F64" w:rsidRPr="000D6D20" w:rsidRDefault="00023F64">
      <w:pPr>
        <w:pStyle w:val="Standard"/>
        <w:numPr>
          <w:ilvl w:val="0"/>
          <w:numId w:val="36"/>
        </w:numPr>
        <w:autoSpaceDE w:val="0"/>
        <w:spacing w:line="360" w:lineRule="auto"/>
        <w:jc w:val="both"/>
        <w:rPr>
          <w:rFonts w:ascii="Calibri" w:hAnsi="Calibri" w:cs="Calibri"/>
        </w:rPr>
      </w:pPr>
      <w:r w:rsidRPr="000D6D20">
        <w:rPr>
          <w:rFonts w:ascii="Calibri" w:hAnsi="Calibri" w:cs="Calibri"/>
        </w:rPr>
        <w:t xml:space="preserve">każda z  płatności częściowych dotyczyć musi zrealizowanych przez Wykonawcę części </w:t>
      </w:r>
      <w:r w:rsidRPr="000D6D20">
        <w:rPr>
          <w:rFonts w:ascii="Calibri" w:hAnsi="Calibri" w:cs="Calibri"/>
        </w:rPr>
        <w:lastRenderedPageBreak/>
        <w:t>zamówienia wyszczególnionych rzeczowo i kwotowo w Harmonogramie Rzeczowo-Finansowym;</w:t>
      </w:r>
    </w:p>
    <w:p w14:paraId="794FF7BA" w14:textId="356BC73D" w:rsidR="00023F64" w:rsidRPr="000D6D20" w:rsidRDefault="00915767">
      <w:pPr>
        <w:pStyle w:val="Standard"/>
        <w:numPr>
          <w:ilvl w:val="0"/>
          <w:numId w:val="36"/>
        </w:numPr>
        <w:autoSpaceDE w:val="0"/>
        <w:spacing w:line="360" w:lineRule="auto"/>
        <w:jc w:val="both"/>
        <w:rPr>
          <w:rFonts w:ascii="Calibri" w:hAnsi="Calibri" w:cs="Calibri"/>
        </w:rPr>
      </w:pPr>
      <w:r w:rsidRPr="000D6D20">
        <w:rPr>
          <w:rFonts w:ascii="Calibri" w:hAnsi="Calibri" w:cs="Calibri"/>
        </w:rPr>
        <w:t>ł</w:t>
      </w:r>
      <w:r w:rsidR="00023F64" w:rsidRPr="000D6D20">
        <w:rPr>
          <w:rFonts w:ascii="Calibri" w:hAnsi="Calibri" w:cs="Calibri"/>
        </w:rPr>
        <w:t xml:space="preserve">ączna wartość płatności częściowych nie może przekroczyć 70% </w:t>
      </w:r>
      <w:r w:rsidRPr="000D6D20">
        <w:rPr>
          <w:rFonts w:ascii="Calibri" w:hAnsi="Calibri" w:cs="Calibri"/>
        </w:rPr>
        <w:t>wynagrodzenia umownego.</w:t>
      </w:r>
    </w:p>
    <w:bookmarkEnd w:id="2"/>
    <w:p w14:paraId="0C4642E7" w14:textId="660DE609" w:rsidR="00F8421E" w:rsidRPr="000D6D20" w:rsidRDefault="00F8421E" w:rsidP="00F8421E">
      <w:pPr>
        <w:pStyle w:val="Standard"/>
        <w:numPr>
          <w:ilvl w:val="0"/>
          <w:numId w:val="6"/>
        </w:numPr>
        <w:autoSpaceDE w:val="0"/>
        <w:spacing w:line="360" w:lineRule="auto"/>
        <w:jc w:val="both"/>
        <w:rPr>
          <w:rFonts w:ascii="Calibri" w:hAnsi="Calibri" w:cs="Calibri"/>
        </w:rPr>
      </w:pPr>
      <w:r w:rsidRPr="000D6D20">
        <w:rPr>
          <w:rFonts w:ascii="Calibri" w:hAnsi="Calibri" w:cs="Calibri"/>
        </w:rPr>
        <w:t>Warunkiem zapłaty przez Zamawiającego wynagrodzenia za odebrane roboty budowlane jest przedstawienie dowodów zapłaty wymagalnego wynagrodzenia podwykonawcom i dalszym podwykonawcom, o których mowa w § 9, biorącym udział w realizacji odebranych robót budowlanych.</w:t>
      </w:r>
    </w:p>
    <w:p w14:paraId="7E815847" w14:textId="77777777" w:rsidR="00F8421E" w:rsidRPr="000D6D20" w:rsidRDefault="00F8421E" w:rsidP="00F8421E">
      <w:pPr>
        <w:pStyle w:val="Standard"/>
        <w:numPr>
          <w:ilvl w:val="0"/>
          <w:numId w:val="6"/>
        </w:numPr>
        <w:autoSpaceDE w:val="0"/>
        <w:spacing w:line="360" w:lineRule="auto"/>
        <w:jc w:val="both"/>
        <w:rPr>
          <w:rFonts w:ascii="Calibri" w:hAnsi="Calibri" w:cs="Calibri"/>
        </w:rPr>
      </w:pPr>
      <w:r w:rsidRPr="000D6D20">
        <w:rPr>
          <w:rFonts w:ascii="Calibri" w:hAnsi="Calibri" w:cs="Calibri"/>
        </w:rPr>
        <w:t>Płatności częściowe za wykonanie przedmiotu umowy będą płatne po:</w:t>
      </w:r>
    </w:p>
    <w:p w14:paraId="43249D1F" w14:textId="77777777" w:rsidR="00F8421E" w:rsidRPr="000D6D20" w:rsidRDefault="00F8421E">
      <w:pPr>
        <w:pStyle w:val="Standard"/>
        <w:numPr>
          <w:ilvl w:val="1"/>
          <w:numId w:val="33"/>
        </w:numPr>
        <w:autoSpaceDE w:val="0"/>
        <w:spacing w:line="360" w:lineRule="auto"/>
        <w:ind w:left="284"/>
        <w:jc w:val="both"/>
        <w:rPr>
          <w:rFonts w:ascii="Calibri" w:hAnsi="Calibri" w:cs="Calibri"/>
        </w:rPr>
      </w:pPr>
      <w:r w:rsidRPr="000D6D20">
        <w:rPr>
          <w:rFonts w:ascii="Calibri" w:hAnsi="Calibri" w:cs="Calibri"/>
          <w:iCs/>
        </w:rPr>
        <w:t>protokolarnym odbiorze robót,</w:t>
      </w:r>
    </w:p>
    <w:p w14:paraId="6EAC7584" w14:textId="77777777" w:rsidR="00F8421E" w:rsidRPr="000D6D20" w:rsidRDefault="00F8421E">
      <w:pPr>
        <w:pStyle w:val="Standard"/>
        <w:numPr>
          <w:ilvl w:val="1"/>
          <w:numId w:val="33"/>
        </w:numPr>
        <w:autoSpaceDE w:val="0"/>
        <w:spacing w:line="360" w:lineRule="auto"/>
        <w:ind w:left="284"/>
        <w:jc w:val="both"/>
        <w:rPr>
          <w:rFonts w:ascii="Calibri" w:hAnsi="Calibri" w:cs="Calibri"/>
        </w:rPr>
      </w:pPr>
      <w:r w:rsidRPr="000D6D20">
        <w:rPr>
          <w:rFonts w:ascii="Calibri" w:hAnsi="Calibri" w:cs="Calibri"/>
          <w:iCs/>
        </w:rPr>
        <w:t>dostarczeniu zaangażowania rzeczowo-finansowego wykonanych robót,</w:t>
      </w:r>
    </w:p>
    <w:p w14:paraId="69253F30" w14:textId="506AD03B" w:rsidR="00F8421E" w:rsidRPr="000D6D20" w:rsidRDefault="00F8421E">
      <w:pPr>
        <w:pStyle w:val="Standard"/>
        <w:numPr>
          <w:ilvl w:val="1"/>
          <w:numId w:val="33"/>
        </w:numPr>
        <w:autoSpaceDE w:val="0"/>
        <w:spacing w:line="360" w:lineRule="auto"/>
        <w:ind w:left="284"/>
        <w:jc w:val="both"/>
        <w:rPr>
          <w:rFonts w:ascii="Calibri" w:hAnsi="Calibri" w:cs="Calibri"/>
          <w:iCs/>
        </w:rPr>
      </w:pPr>
      <w:r w:rsidRPr="000D6D20">
        <w:rPr>
          <w:rFonts w:ascii="Calibri" w:hAnsi="Calibri" w:cs="Calibri"/>
          <w:iCs/>
        </w:rPr>
        <w:t>wystawieniu faktury / rachunku  przez Wykonawcę.</w:t>
      </w:r>
    </w:p>
    <w:p w14:paraId="54F6068D" w14:textId="77777777" w:rsidR="00F8421E" w:rsidRPr="000D6D20" w:rsidRDefault="00F8421E" w:rsidP="00F8421E">
      <w:pPr>
        <w:pStyle w:val="Standard"/>
        <w:numPr>
          <w:ilvl w:val="0"/>
          <w:numId w:val="6"/>
        </w:numPr>
        <w:autoSpaceDE w:val="0"/>
        <w:spacing w:line="360" w:lineRule="auto"/>
        <w:jc w:val="both"/>
        <w:rPr>
          <w:rFonts w:ascii="Calibri" w:hAnsi="Calibri" w:cs="Calibri"/>
        </w:rPr>
      </w:pPr>
      <w:r w:rsidRPr="000D6D20">
        <w:rPr>
          <w:rFonts w:ascii="Calibri" w:hAnsi="Calibri" w:cs="Calibri"/>
        </w:rPr>
        <w:t>Płatność końcowa   za wykonanie przedmiotu umowy będzie płatna po:</w:t>
      </w:r>
    </w:p>
    <w:p w14:paraId="7D66418F" w14:textId="77777777" w:rsidR="00F8421E" w:rsidRPr="000D6D20" w:rsidRDefault="00F8421E">
      <w:pPr>
        <w:pStyle w:val="Standard"/>
        <w:numPr>
          <w:ilvl w:val="1"/>
          <w:numId w:val="32"/>
        </w:numPr>
        <w:autoSpaceDE w:val="0"/>
        <w:spacing w:line="360" w:lineRule="auto"/>
        <w:ind w:left="284"/>
        <w:jc w:val="both"/>
        <w:rPr>
          <w:rFonts w:ascii="Calibri" w:hAnsi="Calibri" w:cs="Calibri"/>
          <w:iCs/>
        </w:rPr>
      </w:pPr>
      <w:r w:rsidRPr="000D6D20">
        <w:rPr>
          <w:rFonts w:ascii="Calibri" w:hAnsi="Calibri" w:cs="Calibri"/>
          <w:iCs/>
        </w:rPr>
        <w:t>protokolarnym odbiorze robót,</w:t>
      </w:r>
    </w:p>
    <w:p w14:paraId="56EE1232" w14:textId="77777777" w:rsidR="00F8421E" w:rsidRPr="000D6D20" w:rsidRDefault="00F8421E">
      <w:pPr>
        <w:pStyle w:val="Standard"/>
        <w:numPr>
          <w:ilvl w:val="1"/>
          <w:numId w:val="32"/>
        </w:numPr>
        <w:autoSpaceDE w:val="0"/>
        <w:spacing w:line="360" w:lineRule="auto"/>
        <w:ind w:left="284"/>
        <w:jc w:val="both"/>
        <w:rPr>
          <w:rFonts w:ascii="Calibri" w:hAnsi="Calibri" w:cs="Calibri"/>
          <w:iCs/>
        </w:rPr>
      </w:pPr>
      <w:r w:rsidRPr="000D6D20">
        <w:rPr>
          <w:rFonts w:ascii="Calibri" w:hAnsi="Calibri" w:cs="Calibri"/>
          <w:iCs/>
        </w:rPr>
        <w:t>dostarczeniu zaangażowania rzeczowo-finansowego wykonanych robót,</w:t>
      </w:r>
    </w:p>
    <w:p w14:paraId="063CDCC3" w14:textId="2820990E" w:rsidR="00F8421E" w:rsidRPr="000D6D20" w:rsidRDefault="00F8421E">
      <w:pPr>
        <w:pStyle w:val="Standard"/>
        <w:numPr>
          <w:ilvl w:val="1"/>
          <w:numId w:val="32"/>
        </w:numPr>
        <w:autoSpaceDE w:val="0"/>
        <w:spacing w:line="360" w:lineRule="auto"/>
        <w:ind w:left="284"/>
        <w:jc w:val="both"/>
        <w:rPr>
          <w:rFonts w:ascii="Calibri" w:hAnsi="Calibri" w:cs="Calibri"/>
          <w:iCs/>
        </w:rPr>
      </w:pPr>
      <w:r w:rsidRPr="000D6D20">
        <w:rPr>
          <w:rFonts w:ascii="Calibri" w:hAnsi="Calibri" w:cs="Calibri"/>
          <w:iCs/>
        </w:rPr>
        <w:t>dostarczeniu pełnej dokumentacji do odbioru inwest</w:t>
      </w:r>
      <w:r w:rsidR="00D555ED" w:rsidRPr="000D6D20">
        <w:rPr>
          <w:rFonts w:ascii="Calibri" w:hAnsi="Calibri" w:cs="Calibri"/>
          <w:iCs/>
        </w:rPr>
        <w:t>ycji</w:t>
      </w:r>
      <w:r w:rsidRPr="000D6D20">
        <w:rPr>
          <w:rFonts w:ascii="Calibri" w:hAnsi="Calibri" w:cs="Calibri"/>
          <w:iCs/>
        </w:rPr>
        <w:t>,</w:t>
      </w:r>
    </w:p>
    <w:p w14:paraId="67EDDB16" w14:textId="5C18D02A" w:rsidR="00F8421E" w:rsidRPr="000D6D20" w:rsidRDefault="00F8421E">
      <w:pPr>
        <w:pStyle w:val="Standard"/>
        <w:numPr>
          <w:ilvl w:val="1"/>
          <w:numId w:val="32"/>
        </w:numPr>
        <w:autoSpaceDE w:val="0"/>
        <w:spacing w:line="360" w:lineRule="auto"/>
        <w:ind w:left="284"/>
        <w:jc w:val="both"/>
        <w:rPr>
          <w:rFonts w:ascii="Calibri" w:hAnsi="Calibri" w:cs="Calibri"/>
          <w:iCs/>
        </w:rPr>
      </w:pPr>
      <w:r w:rsidRPr="000D6D20">
        <w:rPr>
          <w:rFonts w:ascii="Calibri" w:hAnsi="Calibri" w:cs="Calibri"/>
          <w:iCs/>
        </w:rPr>
        <w:t>wystawieniu faktury / rachunku  przez Wykonawcę.</w:t>
      </w:r>
    </w:p>
    <w:p w14:paraId="2AFAC850" w14:textId="0B042402" w:rsidR="00F8421E" w:rsidRPr="000D6D20" w:rsidRDefault="00F8421E" w:rsidP="00F8421E">
      <w:pPr>
        <w:pStyle w:val="Standard"/>
        <w:numPr>
          <w:ilvl w:val="0"/>
          <w:numId w:val="6"/>
        </w:numPr>
        <w:autoSpaceDE w:val="0"/>
        <w:spacing w:line="360" w:lineRule="auto"/>
        <w:jc w:val="both"/>
        <w:rPr>
          <w:rFonts w:ascii="Calibri" w:hAnsi="Calibri" w:cs="Calibri"/>
        </w:rPr>
      </w:pPr>
      <w:r w:rsidRPr="000D6D20">
        <w:rPr>
          <w:rFonts w:ascii="Calibri" w:hAnsi="Calibri" w:cs="Calibri"/>
        </w:rPr>
        <w:t xml:space="preserve">W przypadku nieprzedstawienia przez Wykonawcę wszystkich dowodów zapłaty podwykonawcom, o których mowa w ust </w:t>
      </w:r>
      <w:r w:rsidR="00427872" w:rsidRPr="000D6D20">
        <w:rPr>
          <w:rFonts w:ascii="Calibri" w:hAnsi="Calibri" w:cs="Calibri"/>
        </w:rPr>
        <w:t>4</w:t>
      </w:r>
      <w:r w:rsidRPr="000D6D20">
        <w:rPr>
          <w:rFonts w:ascii="Calibri" w:hAnsi="Calibri" w:cs="Calibri"/>
        </w:rPr>
        <w:t>,  Zamawiający wstrzymuje wypłatę należnego wynagrodzenia za odebrane roboty w części równej sumie kwot wynikających z nieprzedstawionych dowodów zapłaty.</w:t>
      </w:r>
    </w:p>
    <w:p w14:paraId="71E37F6C" w14:textId="77777777" w:rsidR="00F8421E" w:rsidRPr="000D6D20" w:rsidRDefault="00F8421E" w:rsidP="00F8421E">
      <w:pPr>
        <w:pStyle w:val="Standard"/>
        <w:numPr>
          <w:ilvl w:val="0"/>
          <w:numId w:val="6"/>
        </w:numPr>
        <w:autoSpaceDE w:val="0"/>
        <w:spacing w:line="360" w:lineRule="auto"/>
        <w:jc w:val="both"/>
        <w:rPr>
          <w:rFonts w:ascii="Calibri" w:hAnsi="Calibri" w:cs="Calibri"/>
        </w:rPr>
      </w:pPr>
      <w:r w:rsidRPr="000D6D20">
        <w:rPr>
          <w:rFonts w:ascii="Calibri" w:hAnsi="Calibri" w:cs="Calibri"/>
        </w:rPr>
        <w:t>W przypadku uchylenia się od obowiązku zapłaty wymagalnego wynagrodzenia przysługującego podwykonawcy lub dalszemu podwykonawcy odpowiednio przez wykonawcę, podwykonawcę lub dalszego podwykonawcę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zgodnie z postanowieniami art. 465 Ustawy PZP.</w:t>
      </w:r>
    </w:p>
    <w:p w14:paraId="6B69A08D" w14:textId="143B1760" w:rsidR="00F8421E" w:rsidRPr="000D6D20" w:rsidRDefault="002F2594" w:rsidP="00F8421E">
      <w:pPr>
        <w:pStyle w:val="Standard"/>
        <w:numPr>
          <w:ilvl w:val="0"/>
          <w:numId w:val="6"/>
        </w:numPr>
        <w:autoSpaceDE w:val="0"/>
        <w:spacing w:line="360" w:lineRule="auto"/>
        <w:jc w:val="both"/>
        <w:rPr>
          <w:rFonts w:ascii="Calibri" w:hAnsi="Calibri" w:cs="Calibri"/>
        </w:rPr>
      </w:pPr>
      <w:r>
        <w:rPr>
          <w:rFonts w:ascii="Calibri" w:hAnsi="Calibri" w:cs="Calibri"/>
        </w:rPr>
        <w:t>Należności za wykonane roboty budowlane będą wpłacane przez Zamawiającego na konto bankowe Wykonawcy – o numerze ……………………………………… prowadzone w banku ………………………….., wskazane również na fakturze,</w:t>
      </w:r>
      <w:r w:rsidR="00F8421E" w:rsidRPr="000D6D20">
        <w:rPr>
          <w:rFonts w:ascii="Calibri" w:hAnsi="Calibri" w:cs="Calibri"/>
        </w:rPr>
        <w:t xml:space="preserve"> w terminie maksymalnie 30 dni od dnia dostarczenia Zamawiającemu prawidłowo wystawionej faktury / rachunku.</w:t>
      </w:r>
    </w:p>
    <w:p w14:paraId="085B3542" w14:textId="2F64C89E" w:rsidR="00F8421E" w:rsidRPr="000D6D20" w:rsidRDefault="00F8421E" w:rsidP="00F8421E">
      <w:pPr>
        <w:pStyle w:val="Standard"/>
        <w:numPr>
          <w:ilvl w:val="0"/>
          <w:numId w:val="6"/>
        </w:numPr>
        <w:autoSpaceDE w:val="0"/>
        <w:spacing w:line="360" w:lineRule="auto"/>
        <w:jc w:val="both"/>
        <w:textAlignment w:val="auto"/>
        <w:rPr>
          <w:rFonts w:ascii="Calibri" w:hAnsi="Calibri" w:cs="Calibri"/>
        </w:rPr>
      </w:pPr>
      <w:r w:rsidRPr="000D6D20">
        <w:rPr>
          <w:rFonts w:ascii="Calibri" w:hAnsi="Calibri" w:cs="Calibri"/>
        </w:rPr>
        <w:lastRenderedPageBreak/>
        <w:t>Wykonawca przy realizacji Umowy zobowiązuje posługiwać się rachunkiem rozliczeniowym o którym mowa w art. 49 ust. 1 pkt 1 ustawy z dnia 29 sierpnia 1997 r.  Prawo Bankowe zawartym w wykazie podmiotów, o którym mowa w art. 96b ust. 1 ustawy z dnia 11 marca 2004 r. o podatku od towarów i usług. Wykonawca przyjmuje do wiadomości, iż Zamawiający przy zapłacie Wynagrodzenia będzie stosował mechanizm podzielonej płatności, o którym mowa w art. 108a ust. 1 ustawy z dnia 11 marca 2004 r. o podatku od towarów i usług.</w:t>
      </w:r>
    </w:p>
    <w:p w14:paraId="1E25392B" w14:textId="64876E98" w:rsidR="000E19C7" w:rsidRPr="000E19C7" w:rsidRDefault="000E19C7" w:rsidP="000E19C7">
      <w:pPr>
        <w:numPr>
          <w:ilvl w:val="0"/>
          <w:numId w:val="6"/>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Faktury dokumentujące czynności realizowane na podstawie niniejszej umowy Wykonawca będzie wystawiał i przesyłał wyłącznie w formie faktur ustrukturyzowanych, za pośrednictwem KSeF, zgodnie z art. 106ga ust. 1 ustawy o podatku od towarów i usług.</w:t>
      </w:r>
    </w:p>
    <w:p w14:paraId="150EEA82" w14:textId="44C80182" w:rsidR="000E19C7" w:rsidRPr="000E19C7" w:rsidRDefault="000E19C7" w:rsidP="000E19C7">
      <w:pPr>
        <w:numPr>
          <w:ilvl w:val="0"/>
          <w:numId w:val="6"/>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 xml:space="preserve">Zamawiający zobowiązuje się zapłacić za poprawnie wystawioną fakturę Wykonawcy w terminie </w:t>
      </w:r>
      <w:r>
        <w:rPr>
          <w:rFonts w:asciiTheme="minorHAnsi" w:eastAsia="Times New Roman" w:hAnsiTheme="minorHAnsi" w:cstheme="minorHAnsi"/>
          <w:bCs/>
        </w:rPr>
        <w:t>30</w:t>
      </w:r>
      <w:r w:rsidRPr="000E19C7">
        <w:rPr>
          <w:rFonts w:asciiTheme="minorHAnsi" w:eastAsia="Times New Roman" w:hAnsiTheme="minorHAnsi" w:cstheme="minorHAnsi"/>
          <w:bCs/>
        </w:rPr>
        <w:t xml:space="preserve"> dni od daty nadania tej fakturze numeru identyfikującego w KSeF, zgodnie z art. 106na ust. 3 ustawy o podatku od towarów i usług. W przypadku, gdy data nadania numeru identyfikującego w KSeF nastąpi w dniu wolnym od pracy (sobota, niedziela lub święto), termin płatności jest liczony od pierwszego dnia roboczego następującego po dniu nadania numeru identyfikującego w KSeF. </w:t>
      </w:r>
      <w:r>
        <w:rPr>
          <w:rFonts w:asciiTheme="minorHAnsi" w:eastAsia="Times New Roman" w:hAnsiTheme="minorHAnsi" w:cstheme="minorHAnsi"/>
          <w:bCs/>
        </w:rPr>
        <w:t xml:space="preserve"> </w:t>
      </w:r>
      <w:r w:rsidRPr="000E19C7">
        <w:rPr>
          <w:rFonts w:asciiTheme="minorHAnsi" w:eastAsia="Times New Roman" w:hAnsiTheme="minorHAnsi" w:cstheme="minorHAnsi"/>
          <w:bCs/>
        </w:rPr>
        <w:t>W przypadku, gdy termin płatności wypada w dzień wolny od pracy (sobota, niedziela lub święto), termin ten upływa w pierwszym dniu roboczym, po dniu wolnym od pracy. Przez termin płatności Strony rozumieją dzień obciążenia konta bankowego Zamawiającego.</w:t>
      </w:r>
    </w:p>
    <w:p w14:paraId="7847466E" w14:textId="77777777" w:rsidR="000E19C7" w:rsidRPr="000E19C7" w:rsidRDefault="000E19C7" w:rsidP="000E19C7">
      <w:pPr>
        <w:numPr>
          <w:ilvl w:val="0"/>
          <w:numId w:val="6"/>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Przez poprawnie wystawioną fakturę Strony rozumieją fakturę Wykonawcy, która zawiera:</w:t>
      </w:r>
    </w:p>
    <w:p w14:paraId="6165D58E" w14:textId="77777777" w:rsidR="000E19C7" w:rsidRPr="000E19C7" w:rsidRDefault="000E19C7">
      <w:pPr>
        <w:numPr>
          <w:ilvl w:val="0"/>
          <w:numId w:val="40"/>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następujące dane nabywcy: Gmina Kalisz Pomorski, ul. Wolności 25, 78-540 Kalisz Pomorski, NIP: 674 100 23 20,</w:t>
      </w:r>
    </w:p>
    <w:p w14:paraId="1ABEA27F" w14:textId="77777777" w:rsidR="000E19C7" w:rsidRPr="000E19C7" w:rsidRDefault="000E19C7">
      <w:pPr>
        <w:numPr>
          <w:ilvl w:val="0"/>
          <w:numId w:val="40"/>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jest oznaczona w systemie KSeF jako faktura wystawiona dla jednostki samorządu terytorialnego (JST),</w:t>
      </w:r>
    </w:p>
    <w:p w14:paraId="1E6CA9EC" w14:textId="77777777" w:rsidR="000E19C7" w:rsidRPr="000E19C7" w:rsidRDefault="000E19C7">
      <w:pPr>
        <w:numPr>
          <w:ilvl w:val="0"/>
          <w:numId w:val="40"/>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w polu „Podmiot3” jako „Rola-8-JST odbiorca” zawiera dane jednostki podrzędnej JST: Urząd Miejski w Kaliszu Pomorskim, ul. Wolności 25, 78-540 Kalisz Pomorski, NIP: 253 018 88 92,</w:t>
      </w:r>
    </w:p>
    <w:p w14:paraId="49BF76A9" w14:textId="3C42A708" w:rsidR="000E19C7" w:rsidRPr="000E19C7" w:rsidRDefault="000E19C7">
      <w:pPr>
        <w:numPr>
          <w:ilvl w:val="0"/>
          <w:numId w:val="40"/>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w polu „Podmiot3” jako „Rola-11-Pracownik”: 1</w:t>
      </w:r>
      <w:r>
        <w:rPr>
          <w:rFonts w:asciiTheme="minorHAnsi" w:eastAsia="Times New Roman" w:hAnsiTheme="minorHAnsi" w:cstheme="minorHAnsi"/>
          <w:bCs/>
        </w:rPr>
        <w:t>05</w:t>
      </w:r>
      <w:r w:rsidRPr="000E19C7">
        <w:rPr>
          <w:rFonts w:asciiTheme="minorHAnsi" w:eastAsia="Times New Roman" w:hAnsiTheme="minorHAnsi" w:cstheme="minorHAnsi"/>
          <w:bCs/>
        </w:rPr>
        <w:t>.</w:t>
      </w:r>
    </w:p>
    <w:p w14:paraId="51380683" w14:textId="2F293C4D" w:rsidR="000E19C7" w:rsidRPr="000E19C7" w:rsidRDefault="000E19C7" w:rsidP="000E19C7">
      <w:pPr>
        <w:numPr>
          <w:ilvl w:val="0"/>
          <w:numId w:val="6"/>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 xml:space="preserve">Zamawiający nie jest zobowiązany do zapłaty za fakturę, która nie spełnia wymogów wskazanych w ust. </w:t>
      </w:r>
      <w:r>
        <w:rPr>
          <w:rFonts w:asciiTheme="minorHAnsi" w:eastAsia="Times New Roman" w:hAnsiTheme="minorHAnsi" w:cstheme="minorHAnsi"/>
          <w:bCs/>
        </w:rPr>
        <w:t>1</w:t>
      </w:r>
      <w:r w:rsidR="002E317B">
        <w:rPr>
          <w:rFonts w:asciiTheme="minorHAnsi" w:eastAsia="Times New Roman" w:hAnsiTheme="minorHAnsi" w:cstheme="minorHAnsi"/>
          <w:bCs/>
        </w:rPr>
        <w:t>3</w:t>
      </w:r>
      <w:r w:rsidRPr="000E19C7">
        <w:rPr>
          <w:rFonts w:asciiTheme="minorHAnsi" w:eastAsia="Times New Roman" w:hAnsiTheme="minorHAnsi" w:cstheme="minorHAnsi"/>
          <w:bCs/>
        </w:rPr>
        <w:t>.</w:t>
      </w:r>
    </w:p>
    <w:p w14:paraId="6D5EB69D" w14:textId="4B9490B2" w:rsidR="000E19C7" w:rsidRPr="000E19C7" w:rsidRDefault="000E19C7" w:rsidP="000E19C7">
      <w:pPr>
        <w:numPr>
          <w:ilvl w:val="0"/>
          <w:numId w:val="6"/>
        </w:numPr>
        <w:spacing w:line="360" w:lineRule="auto"/>
        <w:contextualSpacing/>
        <w:jc w:val="both"/>
        <w:rPr>
          <w:rFonts w:asciiTheme="minorHAnsi" w:eastAsia="Times New Roman" w:hAnsiTheme="minorHAnsi" w:cstheme="minorHAnsi"/>
          <w:bCs/>
        </w:rPr>
      </w:pPr>
      <w:r w:rsidRPr="000E19C7">
        <w:rPr>
          <w:rFonts w:asciiTheme="minorHAnsi" w:eastAsia="Times New Roman" w:hAnsiTheme="minorHAnsi" w:cstheme="minorHAnsi"/>
          <w:bCs/>
        </w:rPr>
        <w:t>Wykonawca może poprzez korektę uzupełnić braki lub skorygować błędy</w:t>
      </w:r>
      <w:r>
        <w:rPr>
          <w:rFonts w:asciiTheme="minorHAnsi" w:eastAsia="Times New Roman" w:hAnsiTheme="minorHAnsi" w:cstheme="minorHAnsi"/>
          <w:bCs/>
        </w:rPr>
        <w:t xml:space="preserve"> </w:t>
      </w:r>
      <w:r w:rsidRPr="000E19C7">
        <w:rPr>
          <w:rFonts w:asciiTheme="minorHAnsi" w:eastAsia="Times New Roman" w:hAnsiTheme="minorHAnsi" w:cstheme="minorHAnsi"/>
          <w:bCs/>
        </w:rPr>
        <w:t xml:space="preserve">w wystawionej fakturze, tak aby faktura ta była poprawnie wystawiona zgodnie z wymogami wskazanymi w ust. </w:t>
      </w:r>
      <w:r>
        <w:rPr>
          <w:rFonts w:asciiTheme="minorHAnsi" w:eastAsia="Times New Roman" w:hAnsiTheme="minorHAnsi" w:cstheme="minorHAnsi"/>
          <w:bCs/>
        </w:rPr>
        <w:t>1</w:t>
      </w:r>
      <w:r w:rsidR="002E317B">
        <w:rPr>
          <w:rFonts w:asciiTheme="minorHAnsi" w:eastAsia="Times New Roman" w:hAnsiTheme="minorHAnsi" w:cstheme="minorHAnsi"/>
          <w:bCs/>
        </w:rPr>
        <w:t>3</w:t>
      </w:r>
      <w:r w:rsidRPr="000E19C7">
        <w:rPr>
          <w:rFonts w:asciiTheme="minorHAnsi" w:eastAsia="Times New Roman" w:hAnsiTheme="minorHAnsi" w:cstheme="minorHAnsi"/>
          <w:bCs/>
        </w:rPr>
        <w:t>.</w:t>
      </w:r>
    </w:p>
    <w:p w14:paraId="65909BDF" w14:textId="08EDBDC6" w:rsidR="000E19C7" w:rsidRPr="000E19C7" w:rsidRDefault="000E19C7" w:rsidP="000E19C7">
      <w:pPr>
        <w:numPr>
          <w:ilvl w:val="0"/>
          <w:numId w:val="6"/>
        </w:numPr>
        <w:spacing w:line="360" w:lineRule="auto"/>
        <w:contextualSpacing/>
        <w:jc w:val="both"/>
        <w:rPr>
          <w:rFonts w:asciiTheme="minorHAnsi" w:eastAsia="Times New Roman" w:hAnsiTheme="minorHAnsi" w:cstheme="minorHAnsi"/>
          <w:b/>
          <w:bCs/>
        </w:rPr>
      </w:pPr>
      <w:r w:rsidRPr="000E19C7">
        <w:rPr>
          <w:rFonts w:asciiTheme="minorHAnsi" w:eastAsia="Times New Roman" w:hAnsiTheme="minorHAnsi" w:cstheme="minorHAnsi"/>
          <w:bCs/>
        </w:rPr>
        <w:t xml:space="preserve">W przypadku wystawienia faktury korygującej przez Wykonawcę, która uzupełnia braki lub </w:t>
      </w:r>
      <w:r w:rsidRPr="000E19C7">
        <w:rPr>
          <w:rFonts w:asciiTheme="minorHAnsi" w:eastAsia="Times New Roman" w:hAnsiTheme="minorHAnsi" w:cstheme="minorHAnsi"/>
          <w:bCs/>
        </w:rPr>
        <w:lastRenderedPageBreak/>
        <w:t xml:space="preserve">koryguje błędy w wystawionej fakturze Strony przyjmują za dzień rozpoczęcia biegu terminu płatności, o którym mowa w ust. </w:t>
      </w:r>
      <w:r>
        <w:rPr>
          <w:rFonts w:asciiTheme="minorHAnsi" w:eastAsia="Times New Roman" w:hAnsiTheme="minorHAnsi" w:cstheme="minorHAnsi"/>
          <w:bCs/>
        </w:rPr>
        <w:t>1</w:t>
      </w:r>
      <w:r w:rsidR="002E317B">
        <w:rPr>
          <w:rFonts w:asciiTheme="minorHAnsi" w:eastAsia="Times New Roman" w:hAnsiTheme="minorHAnsi" w:cstheme="minorHAnsi"/>
          <w:bCs/>
        </w:rPr>
        <w:t>2</w:t>
      </w:r>
      <w:r w:rsidRPr="000E19C7">
        <w:rPr>
          <w:rFonts w:asciiTheme="minorHAnsi" w:eastAsia="Times New Roman" w:hAnsiTheme="minorHAnsi" w:cstheme="minorHAnsi"/>
          <w:bCs/>
        </w:rPr>
        <w:t xml:space="preserve"> dzień, w którym zostanie nadany numer identyfikujący w KSeF w fakturze korygującej wystawionej przez Wykonawcę. Zapisy ust. </w:t>
      </w:r>
      <w:r>
        <w:rPr>
          <w:rFonts w:asciiTheme="minorHAnsi" w:eastAsia="Times New Roman" w:hAnsiTheme="minorHAnsi" w:cstheme="minorHAnsi"/>
          <w:bCs/>
        </w:rPr>
        <w:t>1</w:t>
      </w:r>
      <w:r w:rsidR="002E317B">
        <w:rPr>
          <w:rFonts w:asciiTheme="minorHAnsi" w:eastAsia="Times New Roman" w:hAnsiTheme="minorHAnsi" w:cstheme="minorHAnsi"/>
          <w:bCs/>
        </w:rPr>
        <w:t>2</w:t>
      </w:r>
      <w:r w:rsidRPr="000E19C7">
        <w:rPr>
          <w:rFonts w:asciiTheme="minorHAnsi" w:eastAsia="Times New Roman" w:hAnsiTheme="minorHAnsi" w:cstheme="minorHAnsi"/>
          <w:bCs/>
        </w:rPr>
        <w:t xml:space="preserve"> zdanie drugie i trzecie stosuje się odpowiednio.</w:t>
      </w:r>
    </w:p>
    <w:p w14:paraId="44E853AB" w14:textId="4C0D07C5" w:rsidR="00C50696" w:rsidRPr="000D6D20" w:rsidRDefault="00D264B2" w:rsidP="00D02265">
      <w:pPr>
        <w:spacing w:line="360" w:lineRule="auto"/>
        <w:contextualSpacing/>
        <w:jc w:val="both"/>
        <w:rPr>
          <w:rFonts w:asciiTheme="minorHAnsi" w:hAnsiTheme="minorHAnsi" w:cstheme="minorHAnsi"/>
          <w:b/>
          <w:bCs/>
        </w:rPr>
      </w:pPr>
      <w:r w:rsidRPr="000D6D20">
        <w:rPr>
          <w:rFonts w:asciiTheme="minorHAnsi" w:eastAsia="Times New Roman" w:hAnsiTheme="minorHAnsi" w:cstheme="minorHAnsi"/>
        </w:rPr>
        <w:t>1</w:t>
      </w:r>
      <w:r w:rsidR="002E317B">
        <w:rPr>
          <w:rFonts w:asciiTheme="minorHAnsi" w:eastAsia="Times New Roman" w:hAnsiTheme="minorHAnsi" w:cstheme="minorHAnsi"/>
        </w:rPr>
        <w:t>7</w:t>
      </w:r>
      <w:r w:rsidR="006D56BD" w:rsidRPr="000D6D20">
        <w:rPr>
          <w:rFonts w:asciiTheme="minorHAnsi" w:eastAsia="Times New Roman" w:hAnsiTheme="minorHAnsi" w:cstheme="minorHAnsi"/>
        </w:rPr>
        <w:t xml:space="preserve">. </w:t>
      </w:r>
      <w:r w:rsidR="006D56BD" w:rsidRPr="000D6D20">
        <w:rPr>
          <w:rFonts w:asciiTheme="minorHAnsi" w:hAnsiTheme="minorHAnsi" w:cstheme="minorHAnsi"/>
        </w:rPr>
        <w:t>Cesja lub przekaz wierzytelności Wykonawcy tytułem wynagrodzenia z niniejszej umowy na rzecz podmiotów trzecich jest możliwa wyłącznie za uprzednią pisemną zgodą Zamawiającego pod rygorem nieważności, do wysokości należnego Wykonawcy wynagrodzenia, po zabezpieczeniu wszystkich zasadnych roszczeń Zamawiającego, podwykonawców i dalszych podwykonawców, jeśli takie wystąpią.</w:t>
      </w:r>
    </w:p>
    <w:p w14:paraId="762665C2" w14:textId="5CFA7A11" w:rsidR="006D56BD" w:rsidRPr="000D6D20" w:rsidRDefault="00C50696" w:rsidP="006D56BD">
      <w:pPr>
        <w:pStyle w:val="Standard"/>
        <w:spacing w:line="360" w:lineRule="auto"/>
        <w:jc w:val="center"/>
        <w:rPr>
          <w:rFonts w:asciiTheme="minorHAnsi" w:hAnsiTheme="minorHAnsi" w:cstheme="minorHAnsi"/>
        </w:rPr>
      </w:pPr>
      <w:r w:rsidRPr="000D6D20">
        <w:rPr>
          <w:rFonts w:asciiTheme="minorHAnsi" w:hAnsiTheme="minorHAnsi" w:cstheme="minorHAnsi"/>
          <w:b/>
          <w:bCs/>
        </w:rPr>
        <w:t>§9</w:t>
      </w:r>
    </w:p>
    <w:p w14:paraId="457B5412" w14:textId="77777777"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Wykonawca może powierzyć wykonanie przedmiotu niniejszej umowy podwykonawcom, pod warunkiem złożenia w ofercie oświadczenia o zamiarze powierzenia określonych prac podwykonawcom.</w:t>
      </w:r>
    </w:p>
    <w:p w14:paraId="2755140D" w14:textId="77777777"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 xml:space="preserve">Zmiana zakresu prac / ilości realizowanego przez podwykonawców, zgłoszenie nowych części do realizacji przy pomocy podwykonawców, zmiana podwykonawcy dla swej ważności nie wymaga aneksu do umowy. W takiej sytuacji Wykonawca zobowiązany będzie zwrócić się do Zamawiającego z wnioskiem. </w:t>
      </w:r>
    </w:p>
    <w:p w14:paraId="05EF0494" w14:textId="2FA153CB"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Zastosowan</w:t>
      </w:r>
      <w:r w:rsidR="00C7785D" w:rsidRPr="000D6D20">
        <w:rPr>
          <w:rFonts w:ascii="Calibri" w:hAnsi="Calibri" w:cs="Calibri"/>
        </w:rPr>
        <w:t>i</w:t>
      </w:r>
      <w:r w:rsidRPr="000D6D20">
        <w:rPr>
          <w:rFonts w:ascii="Calibri" w:hAnsi="Calibri" w:cs="Calibri"/>
        </w:rPr>
        <w:t>e zmian, o których mowa w ust. 2 może nastąpić wyłącznie po wyrażeniu przez Zamawiającego pisemnej zgody.</w:t>
      </w:r>
      <w:bookmarkStart w:id="3" w:name="mip51082799"/>
      <w:bookmarkEnd w:id="3"/>
    </w:p>
    <w:p w14:paraId="3D8F4AAD" w14:textId="77777777"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 xml:space="preserve">Jeżeli zmiana albo rezygnacja z podwykonawcy dotyczy podmiotu, na którego zasoby wykonawca powoływał się, na zasadach określonych w </w:t>
      </w:r>
      <w:hyperlink w:history="1">
        <w:r w:rsidRPr="000D6D20">
          <w:rPr>
            <w:rFonts w:ascii="Calibri" w:hAnsi="Calibri" w:cs="Calibri"/>
          </w:rPr>
          <w:t>art. 118 ust. 1</w:t>
        </w:r>
      </w:hyperlink>
      <w:r w:rsidRPr="000D6D20">
        <w:rPr>
          <w:rFonts w:ascii="Calibri" w:hAnsi="Calibri" w:cs="Calibri"/>
        </w:rPr>
        <w:t xml:space="preserve">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D30AF6E" w14:textId="77777777"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FC6EDF9" w14:textId="77777777"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 xml:space="preserve">Termin zapłaty wynagrodzenia podwykonawcy lub dalszemu podwykonawcy, przewidziany w </w:t>
      </w:r>
      <w:r w:rsidRPr="000D6D20">
        <w:rPr>
          <w:rFonts w:ascii="Calibri" w:hAnsi="Calibri" w:cs="Calibri"/>
        </w:rPr>
        <w:lastRenderedPageBreak/>
        <w:t>umowie o podwykonawstwo, nie może być dłuższy niż 30 dni od dnia doręczenia wykonawcy, podwykonawcy lub dalszemu podwykonawcy faktury lub rachunku.</w:t>
      </w:r>
    </w:p>
    <w:p w14:paraId="5DA42938" w14:textId="0A7FF974"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 xml:space="preserve">Zamawiający, w terminie 14 dni, zgłasza w formie pisemnej, pod rygorem nieważności, zastrzeżenia do projektu umowy o podwykonawstwo, której przedmiotem są roboty budowlane, w </w:t>
      </w:r>
      <w:r w:rsidR="00EE7083" w:rsidRPr="000D6D20">
        <w:rPr>
          <w:rFonts w:ascii="Calibri" w:hAnsi="Calibri" w:cs="Calibri"/>
        </w:rPr>
        <w:t xml:space="preserve">szczególności w </w:t>
      </w:r>
      <w:r w:rsidRPr="000D6D20">
        <w:rPr>
          <w:rFonts w:ascii="Calibri" w:hAnsi="Calibri" w:cs="Calibri"/>
        </w:rPr>
        <w:t>przypadku gdy:</w:t>
      </w:r>
      <w:bookmarkStart w:id="4" w:name="mip51082807"/>
      <w:bookmarkEnd w:id="4"/>
    </w:p>
    <w:p w14:paraId="7DCE3948" w14:textId="77777777" w:rsidR="0034113A" w:rsidRPr="000D6D20" w:rsidRDefault="0034113A">
      <w:pPr>
        <w:pStyle w:val="Standard"/>
        <w:numPr>
          <w:ilvl w:val="0"/>
          <w:numId w:val="35"/>
        </w:numPr>
        <w:autoSpaceDE w:val="0"/>
        <w:spacing w:line="360" w:lineRule="auto"/>
        <w:jc w:val="both"/>
        <w:rPr>
          <w:rFonts w:ascii="Calibri" w:eastAsia="Calibri" w:hAnsi="Calibri" w:cs="Calibri"/>
          <w:lang w:eastAsia="ar-SA"/>
        </w:rPr>
      </w:pPr>
      <w:r w:rsidRPr="000D6D20">
        <w:rPr>
          <w:rFonts w:ascii="Calibri" w:eastAsia="Calibri" w:hAnsi="Calibri" w:cs="Calibri"/>
          <w:lang w:eastAsia="ar-SA"/>
        </w:rPr>
        <w:t>przewiduje ona termin zapłaty wynagrodzenia podwykonawcy dłuższy niż 30 dni</w:t>
      </w:r>
      <w:bookmarkStart w:id="5" w:name="mip51082809"/>
      <w:bookmarkEnd w:id="5"/>
      <w:r w:rsidRPr="000D6D20">
        <w:rPr>
          <w:rFonts w:ascii="Calibri" w:eastAsia="Calibri" w:hAnsi="Calibri" w:cs="Calibri"/>
          <w:lang w:eastAsia="ar-SA"/>
        </w:rPr>
        <w:t xml:space="preserve">, </w:t>
      </w:r>
    </w:p>
    <w:p w14:paraId="6B788D98" w14:textId="77777777" w:rsidR="0034113A" w:rsidRPr="000D6D20" w:rsidRDefault="0034113A">
      <w:pPr>
        <w:pStyle w:val="Standard"/>
        <w:numPr>
          <w:ilvl w:val="0"/>
          <w:numId w:val="35"/>
        </w:numPr>
        <w:autoSpaceDE w:val="0"/>
        <w:spacing w:line="360" w:lineRule="auto"/>
        <w:jc w:val="both"/>
        <w:rPr>
          <w:rFonts w:ascii="Calibri" w:eastAsia="Calibri" w:hAnsi="Calibri" w:cs="Calibri"/>
          <w:lang w:eastAsia="ar-SA"/>
        </w:rPr>
      </w:pPr>
      <w:r w:rsidRPr="000D6D20">
        <w:rPr>
          <w:rFonts w:ascii="Calibri" w:eastAsia="Calibri" w:hAnsi="Calibri" w:cs="Calibri"/>
          <w:lang w:eastAsia="ar-SA"/>
        </w:rPr>
        <w:t>materiały użyte do wykonania są niezgodne z umową pomiędzy Zamawiającym a Wykonawcą,</w:t>
      </w:r>
    </w:p>
    <w:p w14:paraId="0ADCE59A" w14:textId="77777777" w:rsidR="0034113A" w:rsidRPr="000D6D20" w:rsidRDefault="0034113A">
      <w:pPr>
        <w:pStyle w:val="Standard"/>
        <w:numPr>
          <w:ilvl w:val="0"/>
          <w:numId w:val="35"/>
        </w:numPr>
        <w:autoSpaceDE w:val="0"/>
        <w:spacing w:line="360" w:lineRule="auto"/>
        <w:jc w:val="both"/>
        <w:rPr>
          <w:rFonts w:ascii="Calibri" w:eastAsia="Times New Roman" w:hAnsi="Calibri" w:cs="Calibri"/>
          <w:lang w:eastAsia="ar-SA"/>
        </w:rPr>
      </w:pPr>
      <w:r w:rsidRPr="000D6D20">
        <w:rPr>
          <w:rFonts w:ascii="Calibri" w:eastAsia="Calibri" w:hAnsi="Calibri" w:cs="Calibri"/>
          <w:lang w:eastAsia="ar-SA"/>
        </w:rPr>
        <w:t>nie określono zakresu robót powierzonego podwykonawcy,</w:t>
      </w:r>
    </w:p>
    <w:p w14:paraId="5760EF47" w14:textId="77777777" w:rsidR="0034113A" w:rsidRPr="000D6D20" w:rsidRDefault="0034113A">
      <w:pPr>
        <w:pStyle w:val="Standard"/>
        <w:numPr>
          <w:ilvl w:val="0"/>
          <w:numId w:val="35"/>
        </w:numPr>
        <w:autoSpaceDE w:val="0"/>
        <w:spacing w:line="360" w:lineRule="auto"/>
        <w:jc w:val="both"/>
        <w:rPr>
          <w:rFonts w:ascii="Calibri" w:eastAsia="Calibri" w:hAnsi="Calibri" w:cs="Calibri"/>
          <w:lang w:eastAsia="ar-SA"/>
        </w:rPr>
      </w:pPr>
      <w:r w:rsidRPr="000D6D20">
        <w:rPr>
          <w:rFonts w:ascii="Calibri" w:eastAsia="Calibri" w:hAnsi="Calibri" w:cs="Calibri"/>
          <w:lang w:eastAsia="ar-SA"/>
        </w:rPr>
        <w:t xml:space="preserve">umowa przewiduje zapłatę podwykonawcy wyższego wynagrodzenia za realizację części świadczenia objętej umową o podwykonawstwo, niż kwota wynagrodzenia należnego samemu Wykonawcy za tę część przedmiotu umowy, wynikająca z treści złożonej oferty lub kosztorysu ofertowego lub zestawienia rzeczowo-finansowego, </w:t>
      </w:r>
    </w:p>
    <w:p w14:paraId="3CC868AF" w14:textId="77777777" w:rsidR="0034113A" w:rsidRPr="000D6D20" w:rsidRDefault="0034113A">
      <w:pPr>
        <w:numPr>
          <w:ilvl w:val="0"/>
          <w:numId w:val="35"/>
        </w:numPr>
        <w:spacing w:line="360" w:lineRule="auto"/>
        <w:jc w:val="both"/>
        <w:rPr>
          <w:rFonts w:ascii="Calibri" w:hAnsi="Calibri" w:cs="Calibri"/>
        </w:rPr>
      </w:pPr>
      <w:r w:rsidRPr="000D6D20">
        <w:rPr>
          <w:rFonts w:ascii="Calibri" w:hAnsi="Calibri" w:cs="Calibri"/>
        </w:rPr>
        <w:t>suma wynagrodzeń podwykonawców wynikająca z zawieranych umów o podwykonawstwo będzie wyższa niż wartość oferty,</w:t>
      </w:r>
    </w:p>
    <w:p w14:paraId="6F64DF02" w14:textId="77777777" w:rsidR="0034113A" w:rsidRPr="000D6D20" w:rsidRDefault="0034113A">
      <w:pPr>
        <w:numPr>
          <w:ilvl w:val="0"/>
          <w:numId w:val="35"/>
        </w:numPr>
        <w:spacing w:line="360" w:lineRule="auto"/>
        <w:jc w:val="both"/>
        <w:rPr>
          <w:rFonts w:ascii="Calibri" w:hAnsi="Calibri" w:cs="Calibri"/>
        </w:rPr>
      </w:pPr>
      <w:r w:rsidRPr="000D6D20">
        <w:rPr>
          <w:rFonts w:ascii="Calibri" w:hAnsi="Calibri" w:cs="Calibri"/>
        </w:rPr>
        <w:t>uzyskanie przez podwykonawcę lub dalszego podwykonawcę zapłaty za realizację przedmiotu umowy uzależnione będzie od zapłaty wynagrodzenia Wykonawcy przez Zamawiającego lub odpowiednio od zapłaty wynagrodzenia podwykonawcy przez Wykonawcę,</w:t>
      </w:r>
    </w:p>
    <w:p w14:paraId="0BCC3CFA" w14:textId="77777777" w:rsidR="0034113A" w:rsidRPr="000D6D20" w:rsidRDefault="0034113A">
      <w:pPr>
        <w:numPr>
          <w:ilvl w:val="0"/>
          <w:numId w:val="35"/>
        </w:numPr>
        <w:spacing w:line="360" w:lineRule="auto"/>
        <w:jc w:val="both"/>
        <w:rPr>
          <w:rFonts w:ascii="Calibri" w:hAnsi="Calibri" w:cs="Calibri"/>
        </w:rPr>
      </w:pPr>
      <w:r w:rsidRPr="000D6D20">
        <w:rPr>
          <w:rFonts w:ascii="Calibri" w:hAnsi="Calibri" w:cs="Calibri"/>
        </w:rPr>
        <w:t xml:space="preserve">termin realizacji prac przez </w:t>
      </w:r>
      <w:r w:rsidRPr="000D6D20">
        <w:rPr>
          <w:rFonts w:ascii="Calibri" w:eastAsia="Calibri" w:hAnsi="Calibri" w:cs="Calibri"/>
          <w:lang w:eastAsia="ar-SA"/>
        </w:rPr>
        <w:t>podwykonawcę lub dalszego podwykonawcy określony w umowie o podwykonawstwo, będzie dłuższy od terminu określonego w umowie pomiędzy Zamawiającym a Wykonawcą,</w:t>
      </w:r>
    </w:p>
    <w:p w14:paraId="354BF001" w14:textId="77777777" w:rsidR="0034113A" w:rsidRPr="000D6D20" w:rsidRDefault="0034113A">
      <w:pPr>
        <w:numPr>
          <w:ilvl w:val="0"/>
          <w:numId w:val="35"/>
        </w:numPr>
        <w:spacing w:line="360" w:lineRule="auto"/>
        <w:jc w:val="both"/>
        <w:rPr>
          <w:rFonts w:ascii="Calibri" w:hAnsi="Calibri" w:cs="Calibri"/>
        </w:rPr>
      </w:pPr>
      <w:r w:rsidRPr="000D6D20">
        <w:rPr>
          <w:rFonts w:ascii="Calibri" w:hAnsi="Calibri" w:cs="Calibri"/>
        </w:rPr>
        <w:t xml:space="preserve">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 </w:t>
      </w:r>
    </w:p>
    <w:p w14:paraId="3D431E25" w14:textId="77777777"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Niezłożenie zastrzeżeń w terminie 14 dni równoznaczne jest z zaakceptowaniem projektu umowy.</w:t>
      </w:r>
    </w:p>
    <w:p w14:paraId="52E84BBB" w14:textId="77777777" w:rsidR="0034113A" w:rsidRPr="000D6D20" w:rsidRDefault="0034113A">
      <w:pPr>
        <w:pStyle w:val="Standard"/>
        <w:numPr>
          <w:ilvl w:val="0"/>
          <w:numId w:val="34"/>
        </w:numPr>
        <w:autoSpaceDE w:val="0"/>
        <w:spacing w:line="360" w:lineRule="auto"/>
        <w:jc w:val="both"/>
        <w:rPr>
          <w:rFonts w:ascii="Calibri" w:hAnsi="Calibri" w:cs="Calibri"/>
        </w:rPr>
      </w:pPr>
      <w:bookmarkStart w:id="6" w:name="mip51082811"/>
      <w:bookmarkEnd w:id="6"/>
      <w:r w:rsidRPr="000D6D20">
        <w:rPr>
          <w:rFonts w:ascii="Calibri" w:hAnsi="Calibri" w:cs="Calibri"/>
        </w:rPr>
        <w:t>Wykonawca, podwykonawca lub dalszy podwykonawca przedkłada zamawiającemu poświadczoną za zgodność z oryginałem kopię zawartej umowy o podwykonawstwo, której przedmiotem są roboty budowlane, w terminie 7 dni od dnia jej zawarcia.</w:t>
      </w:r>
    </w:p>
    <w:p w14:paraId="34AE1A0E" w14:textId="77777777" w:rsidR="0034113A" w:rsidRPr="000D6D20" w:rsidRDefault="0034113A">
      <w:pPr>
        <w:pStyle w:val="Standard"/>
        <w:numPr>
          <w:ilvl w:val="0"/>
          <w:numId w:val="34"/>
        </w:numPr>
        <w:autoSpaceDE w:val="0"/>
        <w:spacing w:line="360" w:lineRule="auto"/>
        <w:jc w:val="both"/>
        <w:rPr>
          <w:rFonts w:ascii="Calibri" w:hAnsi="Calibri" w:cs="Calibri"/>
        </w:rPr>
      </w:pPr>
      <w:bookmarkStart w:id="7" w:name="mip51082812"/>
      <w:bookmarkEnd w:id="7"/>
      <w:r w:rsidRPr="000D6D20">
        <w:rPr>
          <w:rFonts w:ascii="Calibri" w:hAnsi="Calibri" w:cs="Calibri"/>
        </w:rPr>
        <w:lastRenderedPageBreak/>
        <w:t>Zamawiający, w terminie 14 dni, zgłasza w formie pisemnej pod rygorem nieważności sprzeciw do umowy o podwykonawstwo, której przedmiotem są roboty budowlane, w przypadkach, o których mowa w ust. 7.</w:t>
      </w:r>
    </w:p>
    <w:p w14:paraId="162A4BC0" w14:textId="77777777" w:rsidR="0034113A" w:rsidRPr="000D6D20" w:rsidRDefault="0034113A">
      <w:pPr>
        <w:pStyle w:val="Standard"/>
        <w:numPr>
          <w:ilvl w:val="0"/>
          <w:numId w:val="34"/>
        </w:numPr>
        <w:autoSpaceDE w:val="0"/>
        <w:spacing w:line="360" w:lineRule="auto"/>
        <w:jc w:val="both"/>
        <w:rPr>
          <w:rFonts w:ascii="Calibri" w:hAnsi="Calibri" w:cs="Calibri"/>
        </w:rPr>
      </w:pPr>
      <w:bookmarkStart w:id="8" w:name="mip51082813"/>
      <w:bookmarkEnd w:id="8"/>
      <w:r w:rsidRPr="000D6D20">
        <w:rPr>
          <w:rFonts w:ascii="Calibri" w:hAnsi="Calibri" w:cs="Calibri"/>
        </w:rPr>
        <w:t>Niezgłoszenie sprzeciwu, o którym mowa w ust. 10, do przedłożonej umowy o podwykonawstwo, której przedmiotem są roboty budowlane, w terminie 14 dni, uważa się za akceptację umowy przez zamawiającego.</w:t>
      </w:r>
    </w:p>
    <w:p w14:paraId="6FA8D538" w14:textId="77777777" w:rsidR="0034113A" w:rsidRPr="000D6D20" w:rsidRDefault="0034113A">
      <w:pPr>
        <w:pStyle w:val="Standard"/>
        <w:numPr>
          <w:ilvl w:val="0"/>
          <w:numId w:val="34"/>
        </w:numPr>
        <w:autoSpaceDE w:val="0"/>
        <w:spacing w:line="360" w:lineRule="auto"/>
        <w:jc w:val="both"/>
        <w:rPr>
          <w:rFonts w:ascii="Calibri" w:hAnsi="Calibri" w:cs="Calibri"/>
        </w:rPr>
      </w:pPr>
      <w:bookmarkStart w:id="9" w:name="mip51082814"/>
      <w:bookmarkEnd w:id="9"/>
      <w:r w:rsidRPr="000D6D20">
        <w:rPr>
          <w:rFonts w:ascii="Calibri" w:hAnsi="Calibri" w:cs="Calibri"/>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Wyłączenie, o którym mowa w zdaniu pierwszym, nie dotyczy umów o podwykonawstwo o wartości większej niż 50 000 złotych. </w:t>
      </w:r>
    </w:p>
    <w:p w14:paraId="3B08C8B2" w14:textId="77777777" w:rsidR="0034113A" w:rsidRPr="000D6D20" w:rsidRDefault="0034113A">
      <w:pPr>
        <w:pStyle w:val="Standard"/>
        <w:numPr>
          <w:ilvl w:val="0"/>
          <w:numId w:val="34"/>
        </w:numPr>
        <w:autoSpaceDE w:val="0"/>
        <w:spacing w:line="360" w:lineRule="auto"/>
        <w:jc w:val="both"/>
        <w:rPr>
          <w:rFonts w:ascii="Calibri" w:hAnsi="Calibri" w:cs="Calibri"/>
        </w:rPr>
      </w:pPr>
      <w:bookmarkStart w:id="10" w:name="mip51082815"/>
      <w:bookmarkEnd w:id="10"/>
      <w:r w:rsidRPr="000D6D20">
        <w:rPr>
          <w:rFonts w:ascii="Calibri" w:hAnsi="Calibri" w:cs="Calibri"/>
        </w:rPr>
        <w:t>W przypadku, o którym mowa w ust. 12, podwykonawca lub dalszy podwykonawca, przedkłada poświadczoną za zgodność z oryginałem kopię umowy również wykonawcy.</w:t>
      </w:r>
    </w:p>
    <w:p w14:paraId="5B08182C" w14:textId="77777777" w:rsidR="0034113A" w:rsidRPr="000D6D20" w:rsidRDefault="0034113A">
      <w:pPr>
        <w:pStyle w:val="Standard"/>
        <w:numPr>
          <w:ilvl w:val="0"/>
          <w:numId w:val="34"/>
        </w:numPr>
        <w:autoSpaceDE w:val="0"/>
        <w:spacing w:line="360" w:lineRule="auto"/>
        <w:jc w:val="both"/>
        <w:rPr>
          <w:rFonts w:ascii="Calibri" w:hAnsi="Calibri" w:cs="Calibri"/>
        </w:rPr>
      </w:pPr>
      <w:bookmarkStart w:id="11" w:name="mip51082816"/>
      <w:bookmarkEnd w:id="11"/>
      <w:r w:rsidRPr="000D6D20">
        <w:rPr>
          <w:rFonts w:ascii="Calibri" w:hAnsi="Calibri" w:cs="Calibri"/>
        </w:rPr>
        <w:t xml:space="preserve">W przypadku, o którym mowa w ust. 12, jeżeli termin zapłaty wynagrodzenia jest dłuższy niż 30 dni, zamawiający informuje o tym wykonawcę i wzywa go do doprowadzenia do zmiany tej umowy, pod rygorem wystąpienia o zapłatę kary umownej. </w:t>
      </w:r>
    </w:p>
    <w:p w14:paraId="60944313" w14:textId="77777777" w:rsidR="0034113A" w:rsidRPr="000D6D20" w:rsidRDefault="0034113A">
      <w:pPr>
        <w:pStyle w:val="Standard"/>
        <w:numPr>
          <w:ilvl w:val="0"/>
          <w:numId w:val="34"/>
        </w:numPr>
        <w:autoSpaceDE w:val="0"/>
        <w:spacing w:line="360" w:lineRule="auto"/>
        <w:jc w:val="both"/>
        <w:rPr>
          <w:rFonts w:ascii="Calibri" w:hAnsi="Calibri" w:cs="Calibri"/>
        </w:rPr>
      </w:pPr>
      <w:bookmarkStart w:id="12" w:name="mip51082817"/>
      <w:bookmarkEnd w:id="12"/>
      <w:r w:rsidRPr="000D6D20">
        <w:rPr>
          <w:rFonts w:ascii="Calibri" w:hAnsi="Calibri" w:cs="Calibri"/>
        </w:rPr>
        <w:t>Postanowienia ust. 5-14 stosuje się odpowiednio do zmian umowy o podwykonawstwo.</w:t>
      </w:r>
    </w:p>
    <w:p w14:paraId="32DE09BE" w14:textId="77777777"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Wykonawca ponosi pełną odpowiedzialność za Podwykonawców i za plac budowy z chwilą jego przejęcia. Wykonawca jest koordynatorem robót wykonywanych przez Podwykonawców.</w:t>
      </w:r>
    </w:p>
    <w:p w14:paraId="0B288FB3" w14:textId="77777777" w:rsidR="0034113A" w:rsidRPr="000D6D20" w:rsidRDefault="0034113A">
      <w:pPr>
        <w:pStyle w:val="Standard"/>
        <w:numPr>
          <w:ilvl w:val="0"/>
          <w:numId w:val="34"/>
        </w:numPr>
        <w:autoSpaceDE w:val="0"/>
        <w:spacing w:line="360" w:lineRule="auto"/>
        <w:jc w:val="both"/>
        <w:rPr>
          <w:rFonts w:ascii="Calibri" w:hAnsi="Calibri" w:cs="Calibri"/>
        </w:rPr>
      </w:pPr>
      <w:r w:rsidRPr="000D6D20">
        <w:rPr>
          <w:rFonts w:ascii="Calibri" w:hAnsi="Calibri" w:cs="Calibri"/>
        </w:rPr>
        <w:t>Powierzenie wykonania części zamówienia podwykonawcom nie zwalnia wykonawcy z odpowiedzialności za należyte wykonanie   zamówienia.</w:t>
      </w:r>
    </w:p>
    <w:p w14:paraId="0A26D9E8" w14:textId="77777777" w:rsidR="0034113A" w:rsidRPr="000D6D20" w:rsidRDefault="0034113A" w:rsidP="00C50696">
      <w:pPr>
        <w:autoSpaceDE w:val="0"/>
        <w:spacing w:line="360" w:lineRule="auto"/>
        <w:jc w:val="both"/>
        <w:rPr>
          <w:rFonts w:asciiTheme="minorHAnsi" w:eastAsia="Times New Roman" w:hAnsiTheme="minorHAnsi" w:cstheme="minorHAnsi"/>
        </w:rPr>
      </w:pPr>
    </w:p>
    <w:p w14:paraId="1D0EBFF0" w14:textId="77777777" w:rsidR="0034113A" w:rsidRPr="000D6D20" w:rsidRDefault="0034113A" w:rsidP="0034113A">
      <w:pPr>
        <w:autoSpaceDE w:val="0"/>
        <w:adjustRightInd w:val="0"/>
        <w:spacing w:line="360" w:lineRule="auto"/>
        <w:jc w:val="center"/>
        <w:rPr>
          <w:rFonts w:asciiTheme="minorHAnsi" w:eastAsia="Times New Roman" w:hAnsiTheme="minorHAnsi" w:cstheme="minorHAnsi"/>
          <w:b/>
          <w:bCs/>
        </w:rPr>
      </w:pPr>
      <w:r w:rsidRPr="000D6D20">
        <w:rPr>
          <w:rFonts w:asciiTheme="minorHAnsi" w:eastAsia="Times New Roman" w:hAnsiTheme="minorHAnsi" w:cstheme="minorHAnsi"/>
          <w:b/>
          <w:bCs/>
        </w:rPr>
        <w:t>§ 10</w:t>
      </w:r>
    </w:p>
    <w:p w14:paraId="4328F8CD" w14:textId="678F4599" w:rsidR="0080694B" w:rsidRPr="000D6D20" w:rsidRDefault="0080694B" w:rsidP="002F2594">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1. Terminy odbioru częściowego będą następować w ciągu 7 dni od zgłoszenia przez Wykonawcę Zamawiającemu ukończenia prac.</w:t>
      </w:r>
      <w:r w:rsidR="00C7785D" w:rsidRPr="000D6D20">
        <w:rPr>
          <w:rFonts w:asciiTheme="minorHAnsi" w:eastAsia="Times New Roman" w:hAnsiTheme="minorHAnsi" w:cstheme="minorHAnsi"/>
        </w:rPr>
        <w:t xml:space="preserve"> Gotowość do odbioru częściowego robót Wykonawca zgłosi Zamawiającemu pismem.  </w:t>
      </w:r>
    </w:p>
    <w:p w14:paraId="33659764" w14:textId="66CCE3E6" w:rsidR="00C50696" w:rsidRPr="000D6D20" w:rsidRDefault="0080694B" w:rsidP="002F2594">
      <w:pPr>
        <w:autoSpaceDE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2</w:t>
      </w:r>
      <w:r w:rsidR="00C50696" w:rsidRPr="000D6D20">
        <w:rPr>
          <w:rFonts w:asciiTheme="minorHAnsi" w:eastAsia="Times New Roman" w:hAnsiTheme="minorHAnsi" w:cstheme="minorHAnsi"/>
        </w:rPr>
        <w:t xml:space="preserve">. Wykonawca zgłosi Zamawiającemu gotowość do odbioru końcowego robót pismem.  </w:t>
      </w:r>
    </w:p>
    <w:p w14:paraId="5B6DA6D3" w14:textId="5909B963" w:rsidR="00C50696" w:rsidRPr="000D6D20" w:rsidRDefault="0080694B" w:rsidP="002F2594">
      <w:pPr>
        <w:autoSpaceDE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3</w:t>
      </w:r>
      <w:r w:rsidR="00C50696" w:rsidRPr="000D6D20">
        <w:rPr>
          <w:rFonts w:asciiTheme="minorHAnsi" w:eastAsia="Times New Roman" w:hAnsiTheme="minorHAnsi" w:cstheme="minorHAnsi"/>
        </w:rPr>
        <w:t>. Zamawiający, na podstawie zgłoszenia gotowości do odbioru końcowego w terminie 7 dni od dnia zgłoszenia wyznaczy termin rozpoczęcia czynności odbiorowych, o czym poinformuje wykonawcę na piśmie.</w:t>
      </w:r>
    </w:p>
    <w:p w14:paraId="18A5E225" w14:textId="02E5FCE1" w:rsidR="00C50696" w:rsidRPr="000D6D20" w:rsidRDefault="0080694B" w:rsidP="002F2594">
      <w:pPr>
        <w:autoSpaceDE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4</w:t>
      </w:r>
      <w:r w:rsidR="00C50696" w:rsidRPr="000D6D20">
        <w:rPr>
          <w:rFonts w:asciiTheme="minorHAnsi" w:eastAsia="Times New Roman" w:hAnsiTheme="minorHAnsi" w:cstheme="minorHAnsi"/>
        </w:rPr>
        <w:t>. W czynnościach odbior</w:t>
      </w:r>
      <w:r w:rsidRPr="000D6D20">
        <w:rPr>
          <w:rFonts w:asciiTheme="minorHAnsi" w:eastAsia="Times New Roman" w:hAnsiTheme="minorHAnsi" w:cstheme="minorHAnsi"/>
        </w:rPr>
        <w:t>ów częściowych i końcowego</w:t>
      </w:r>
      <w:r w:rsidR="00C50696" w:rsidRPr="000D6D20">
        <w:rPr>
          <w:rFonts w:asciiTheme="minorHAnsi" w:eastAsia="Times New Roman" w:hAnsiTheme="minorHAnsi" w:cstheme="minorHAnsi"/>
        </w:rPr>
        <w:t xml:space="preserve"> biorą udział przedstawiciele zamawiającego </w:t>
      </w:r>
      <w:r w:rsidR="00C50696" w:rsidRPr="000D6D20">
        <w:rPr>
          <w:rFonts w:asciiTheme="minorHAnsi" w:eastAsia="Times New Roman" w:hAnsiTheme="minorHAnsi" w:cstheme="minorHAnsi"/>
        </w:rPr>
        <w:lastRenderedPageBreak/>
        <w:t>i wykonawcy a w szczególności kierownik budowy.</w:t>
      </w:r>
    </w:p>
    <w:p w14:paraId="2EE151BA" w14:textId="3238A95C" w:rsidR="00C50696" w:rsidRPr="000D6D20" w:rsidRDefault="0080694B" w:rsidP="00C50696">
      <w:pPr>
        <w:autoSpaceDE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5</w:t>
      </w:r>
      <w:r w:rsidR="00C50696" w:rsidRPr="000D6D20">
        <w:rPr>
          <w:rFonts w:asciiTheme="minorHAnsi" w:eastAsia="Times New Roman" w:hAnsiTheme="minorHAnsi" w:cstheme="minorHAnsi"/>
        </w:rPr>
        <w:t>. Roboty ulegające zakryciu podlegają odbiorom według postanowień zawartych w § 3 ust. 8 niniejszej umowy.</w:t>
      </w:r>
    </w:p>
    <w:p w14:paraId="15090D76" w14:textId="56BB3204" w:rsidR="00C50696" w:rsidRPr="000D6D20" w:rsidRDefault="0080694B" w:rsidP="00C50696">
      <w:pPr>
        <w:autoSpaceDE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6</w:t>
      </w:r>
      <w:r w:rsidR="00C50696" w:rsidRPr="000D6D20">
        <w:rPr>
          <w:rFonts w:asciiTheme="minorHAnsi" w:eastAsia="Times New Roman" w:hAnsiTheme="minorHAnsi" w:cstheme="minorHAnsi"/>
        </w:rPr>
        <w:t xml:space="preserve">. W przypadku </w:t>
      </w:r>
      <w:r w:rsidR="00163B4C" w:rsidRPr="000D6D20">
        <w:rPr>
          <w:rFonts w:asciiTheme="minorHAnsi" w:eastAsia="Times New Roman" w:hAnsiTheme="minorHAnsi" w:cstheme="minorHAnsi"/>
        </w:rPr>
        <w:t xml:space="preserve">nieuzasadnionego </w:t>
      </w:r>
      <w:r w:rsidR="00C50696" w:rsidRPr="000D6D20">
        <w:rPr>
          <w:rFonts w:asciiTheme="minorHAnsi" w:eastAsia="Times New Roman" w:hAnsiTheme="minorHAnsi" w:cstheme="minorHAnsi"/>
        </w:rPr>
        <w:t>nie rozpoczęcia odbior</w:t>
      </w:r>
      <w:r w:rsidRPr="000D6D20">
        <w:rPr>
          <w:rFonts w:asciiTheme="minorHAnsi" w:eastAsia="Times New Roman" w:hAnsiTheme="minorHAnsi" w:cstheme="minorHAnsi"/>
        </w:rPr>
        <w:t>ów</w:t>
      </w:r>
      <w:r w:rsidR="00C50696" w:rsidRPr="000D6D20">
        <w:rPr>
          <w:rFonts w:asciiTheme="minorHAnsi" w:eastAsia="Times New Roman" w:hAnsiTheme="minorHAnsi" w:cstheme="minorHAnsi"/>
        </w:rPr>
        <w:t xml:space="preserve"> przez Zamawiającego w ustalonym terminie, Wykonawca powoła komisję i dokona odbioru jednostronnego. Protokół z takiego odbioru, stanowił będzie podstawę do wystawienia faktur</w:t>
      </w:r>
      <w:r w:rsidRPr="000D6D20">
        <w:rPr>
          <w:rFonts w:asciiTheme="minorHAnsi" w:eastAsia="Times New Roman" w:hAnsiTheme="minorHAnsi" w:cstheme="minorHAnsi"/>
        </w:rPr>
        <w:t xml:space="preserve"> częściowych i </w:t>
      </w:r>
      <w:r w:rsidR="00C50696" w:rsidRPr="000D6D20">
        <w:rPr>
          <w:rFonts w:asciiTheme="minorHAnsi" w:eastAsia="Times New Roman" w:hAnsiTheme="minorHAnsi" w:cstheme="minorHAnsi"/>
        </w:rPr>
        <w:t>końcowej i uregulowania należności przez Zamawiającego.</w:t>
      </w:r>
    </w:p>
    <w:p w14:paraId="5F1E7CB9" w14:textId="6B2C82E7" w:rsidR="00C50696" w:rsidRPr="000D6D20" w:rsidRDefault="00C50696" w:rsidP="00C50696">
      <w:pPr>
        <w:autoSpaceDE w:val="0"/>
        <w:adjustRightInd w:val="0"/>
        <w:spacing w:line="360" w:lineRule="auto"/>
        <w:jc w:val="center"/>
        <w:rPr>
          <w:rFonts w:asciiTheme="minorHAnsi" w:eastAsia="Times New Roman" w:hAnsiTheme="minorHAnsi" w:cstheme="minorHAnsi"/>
          <w:b/>
          <w:bCs/>
        </w:rPr>
      </w:pPr>
      <w:bookmarkStart w:id="13" w:name="_Hlk192594010"/>
      <w:r w:rsidRPr="000D6D20">
        <w:rPr>
          <w:rFonts w:asciiTheme="minorHAnsi" w:eastAsia="Times New Roman" w:hAnsiTheme="minorHAnsi" w:cstheme="minorHAnsi"/>
          <w:b/>
          <w:bCs/>
        </w:rPr>
        <w:t>§ 1</w:t>
      </w:r>
      <w:bookmarkEnd w:id="13"/>
      <w:r w:rsidR="0034113A" w:rsidRPr="000D6D20">
        <w:rPr>
          <w:rFonts w:asciiTheme="minorHAnsi" w:eastAsia="Times New Roman" w:hAnsiTheme="minorHAnsi" w:cstheme="minorHAnsi"/>
          <w:b/>
          <w:bCs/>
        </w:rPr>
        <w:t>1</w:t>
      </w:r>
    </w:p>
    <w:p w14:paraId="2FA3B022" w14:textId="004AA306" w:rsidR="00C50696" w:rsidRPr="000D6D20" w:rsidRDefault="00C50696" w:rsidP="00C50696">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1. Z czynności odbior</w:t>
      </w:r>
      <w:r w:rsidR="00C7785D" w:rsidRPr="000D6D20">
        <w:rPr>
          <w:rFonts w:asciiTheme="minorHAnsi" w:eastAsia="Times New Roman" w:hAnsiTheme="minorHAnsi" w:cstheme="minorHAnsi"/>
        </w:rPr>
        <w:t>ów</w:t>
      </w:r>
      <w:r w:rsidRPr="000D6D20">
        <w:rPr>
          <w:rFonts w:asciiTheme="minorHAnsi" w:eastAsia="Times New Roman" w:hAnsiTheme="minorHAnsi" w:cstheme="minorHAnsi"/>
        </w:rPr>
        <w:t xml:space="preserve"> strony sporządzają protokół, zawierający wszelkie ustalenia dokonane w toku odbioru. </w:t>
      </w:r>
    </w:p>
    <w:p w14:paraId="35A8C38C" w14:textId="77777777" w:rsidR="00C50696" w:rsidRPr="000D6D20" w:rsidRDefault="00C50696" w:rsidP="00C50696">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2. Jeżeli w toku czynności odbioru zostaną stwierdzone wady lub usterki to zamawiającemu przysługują następujące uprawnienia:</w:t>
      </w:r>
    </w:p>
    <w:p w14:paraId="2662985E" w14:textId="77777777" w:rsidR="00C50696" w:rsidRPr="000D6D20" w:rsidRDefault="00C50696" w:rsidP="00C50696">
      <w:pPr>
        <w:tabs>
          <w:tab w:val="num" w:pos="2340"/>
        </w:tabs>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1) jeżeli wady lub usterki nie nadają się do usunięcia to:</w:t>
      </w:r>
    </w:p>
    <w:p w14:paraId="2F7C2511" w14:textId="77777777" w:rsidR="00C50696" w:rsidRPr="000D6D20" w:rsidRDefault="00C50696" w:rsidP="00C50696">
      <w:pPr>
        <w:tabs>
          <w:tab w:val="num" w:pos="2007"/>
        </w:tabs>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a) jeżeli umożliwiają one użytkowanie przedmiotu odbioru zgodnie z przeznaczeniem, zamawiający obniża odpowiednio wynagrodzenie ustalając jego wysokość,</w:t>
      </w:r>
    </w:p>
    <w:p w14:paraId="48A6CBA0" w14:textId="1DD72D20" w:rsidR="00C50696" w:rsidRPr="000D6D20" w:rsidRDefault="00C50696" w:rsidP="00C50696">
      <w:pPr>
        <w:tabs>
          <w:tab w:val="num" w:pos="2007"/>
        </w:tabs>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b)jeżeli uniemożliwiają użytkowanie przedmiotu odbioru zgodnie z przeznaczeniem, zamawiający może odstąpić od umowy lub żądać wykonania przedmiotu odbioru po raz drugi na koszt wykonawcy,</w:t>
      </w:r>
    </w:p>
    <w:p w14:paraId="5673E4BF" w14:textId="77777777" w:rsidR="00142E5A" w:rsidRPr="000D6D20" w:rsidRDefault="00C50696" w:rsidP="00142E5A">
      <w:pPr>
        <w:tabs>
          <w:tab w:val="num" w:pos="2340"/>
        </w:tabs>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 xml:space="preserve">2) jeżeli wady lub usterki nadają się do usunięcia to Zamawiający odmawia odbioru przedmiotu do czasu usunięcia wad. W takim przypadku, Zamawiający określa w protokole powód nie odebrania robót i termin ponownego przystąpienia przez zamawiającego do odbioru. </w:t>
      </w:r>
    </w:p>
    <w:p w14:paraId="13BE73A3" w14:textId="5F302E7A" w:rsidR="00C50696" w:rsidRPr="000D6D20" w:rsidRDefault="00C50696" w:rsidP="00142E5A">
      <w:pPr>
        <w:tabs>
          <w:tab w:val="num" w:pos="2340"/>
        </w:tabs>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3. Odbiór ma na celu przekazanie Zamawiającemu ustalonego w umowie przedmiotu, po stwierdzeniu zgodności wykonanych robót z opisem przedmiotu zamówienia, warunkami technicznymi wykonania i odbioru robót, aktualnymi normami i przepisami technicznymi, umową, protokołami konieczności oraz zasadami sztuki budowlanej.</w:t>
      </w:r>
    </w:p>
    <w:p w14:paraId="640C94E0" w14:textId="77965895" w:rsidR="00C50696" w:rsidRPr="000D6D20" w:rsidRDefault="00C50696" w:rsidP="002104C5">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 xml:space="preserve">4. Wykonawca ma obowiązek przekazać Zamawiającemu nie później niż w dniu rozpoczęcia odbioru przedmiotu umowy, sporządzone w języku polskim i w zakresie niniejszej umowy: dokumentację powykonawczą, </w:t>
      </w:r>
      <w:r w:rsidR="002104C5" w:rsidRPr="002104C5">
        <w:rPr>
          <w:rFonts w:asciiTheme="minorHAnsi" w:eastAsia="Times New Roman" w:hAnsiTheme="minorHAnsi" w:cstheme="minorHAnsi"/>
        </w:rPr>
        <w:t xml:space="preserve">oraz wszystkie dokumenty pozwalające na ocenę prawidłowości wykonania przedmiotu odbioru, a w szczególności dziennik budowy, protokoły odbiorów częściowych, świadectwa jakości, </w:t>
      </w:r>
      <w:r w:rsidRPr="000D6D20">
        <w:rPr>
          <w:rFonts w:asciiTheme="minorHAnsi" w:eastAsia="Times New Roman" w:hAnsiTheme="minorHAnsi" w:cstheme="minorHAnsi"/>
        </w:rPr>
        <w:t>wszystkie instrukcje obsługi i eksploatacji wbudowanych oraz zainstalowanych urządzeń, dokumenty gwarancyjne, atesty oraz certyfikaty materiałów i urządzeń.</w:t>
      </w:r>
    </w:p>
    <w:p w14:paraId="23933029" w14:textId="04CAF331" w:rsidR="00C50696" w:rsidRPr="000D6D20" w:rsidRDefault="00C50696" w:rsidP="0034113A">
      <w:pPr>
        <w:autoSpaceDE w:val="0"/>
        <w:adjustRightInd w:val="0"/>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lastRenderedPageBreak/>
        <w:t>5. Do protokołów odbioru dołącza się wykaz robót zgłoszonych do odbioru oraz zakres robót budowlanych, dostaw lub usług wykonanych przez podwykonawcę i ich wartość. Wzór wykazu robót podlegających odbiorowi częściowemu, Wykonawca winien uzgodnić z Zamawiającym.</w:t>
      </w:r>
    </w:p>
    <w:p w14:paraId="60AB606C" w14:textId="48E9CAF5" w:rsidR="00C50696" w:rsidRPr="000D6D20" w:rsidRDefault="00C50696" w:rsidP="00C50696">
      <w:pPr>
        <w:autoSpaceDE w:val="0"/>
        <w:adjustRightInd w:val="0"/>
        <w:spacing w:line="360" w:lineRule="auto"/>
        <w:jc w:val="center"/>
        <w:rPr>
          <w:rFonts w:asciiTheme="minorHAnsi" w:eastAsia="Times New Roman" w:hAnsiTheme="minorHAnsi" w:cstheme="minorHAnsi"/>
          <w:b/>
          <w:bCs/>
        </w:rPr>
      </w:pPr>
      <w:r w:rsidRPr="000D6D20">
        <w:rPr>
          <w:rFonts w:asciiTheme="minorHAnsi" w:eastAsia="Times New Roman" w:hAnsiTheme="minorHAnsi" w:cstheme="minorHAnsi"/>
          <w:b/>
          <w:bCs/>
        </w:rPr>
        <w:t>§ 1</w:t>
      </w:r>
      <w:r w:rsidR="0034113A" w:rsidRPr="000D6D20">
        <w:rPr>
          <w:rFonts w:asciiTheme="minorHAnsi" w:eastAsia="Times New Roman" w:hAnsiTheme="minorHAnsi" w:cstheme="minorHAnsi"/>
          <w:b/>
          <w:bCs/>
        </w:rPr>
        <w:t>2</w:t>
      </w:r>
    </w:p>
    <w:p w14:paraId="6170E127" w14:textId="0F46F1B2" w:rsidR="002104C5" w:rsidRPr="002104C5" w:rsidRDefault="000A4CE6" w:rsidP="000A4CE6">
      <w:pPr>
        <w:widowControl/>
        <w:suppressAutoHyphens w:val="0"/>
        <w:autoSpaceDE w:val="0"/>
        <w:adjustRightInd w:val="0"/>
        <w:spacing w:line="360" w:lineRule="auto"/>
        <w:jc w:val="both"/>
        <w:textAlignment w:val="auto"/>
        <w:rPr>
          <w:rFonts w:asciiTheme="minorHAnsi" w:eastAsiaTheme="minorHAnsi" w:hAnsiTheme="minorHAnsi" w:cstheme="minorHAnsi"/>
          <w:color w:val="000000"/>
          <w:kern w:val="0"/>
          <w:lang w:eastAsia="en-US"/>
        </w:rPr>
      </w:pPr>
      <w:r w:rsidRPr="000A4CE6">
        <w:rPr>
          <w:rFonts w:asciiTheme="minorHAnsi" w:eastAsiaTheme="minorHAnsi" w:hAnsiTheme="minorHAnsi" w:cstheme="minorHAnsi"/>
          <w:color w:val="000000"/>
          <w:kern w:val="0"/>
          <w:lang w:eastAsia="en-US"/>
        </w:rPr>
        <w:t xml:space="preserve">1. </w:t>
      </w:r>
      <w:r w:rsidR="002104C5" w:rsidRPr="002104C5">
        <w:rPr>
          <w:rFonts w:asciiTheme="minorHAnsi" w:eastAsiaTheme="minorHAnsi" w:hAnsiTheme="minorHAnsi" w:cstheme="minorHAnsi"/>
          <w:color w:val="000000"/>
          <w:kern w:val="0"/>
          <w:lang w:eastAsia="en-US"/>
        </w:rPr>
        <w:t xml:space="preserve">Wykonawca udziela Zamawiającemu gwarancji na obiekt budowlany powstały w wyniku robót budowlanych objętych Przedmiotem Umowy na okres </w:t>
      </w:r>
      <w:r w:rsidR="002104C5" w:rsidRPr="002104C5">
        <w:rPr>
          <w:rFonts w:asciiTheme="minorHAnsi" w:eastAsiaTheme="minorHAnsi" w:hAnsiTheme="minorHAnsi" w:cstheme="minorHAnsi"/>
          <w:b/>
          <w:bCs/>
          <w:color w:val="000000"/>
          <w:kern w:val="0"/>
          <w:lang w:eastAsia="en-US"/>
        </w:rPr>
        <w:t xml:space="preserve">60 miesięcy </w:t>
      </w:r>
      <w:r w:rsidR="002104C5" w:rsidRPr="002104C5">
        <w:rPr>
          <w:rFonts w:asciiTheme="minorHAnsi" w:eastAsiaTheme="minorHAnsi" w:hAnsiTheme="minorHAnsi" w:cstheme="minorHAnsi"/>
          <w:color w:val="000000"/>
          <w:kern w:val="0"/>
          <w:lang w:eastAsia="en-US"/>
        </w:rPr>
        <w:t>licząc od dnia odbioru końcowego wykonanych robót budowlanych</w:t>
      </w:r>
      <w:r>
        <w:rPr>
          <w:rFonts w:asciiTheme="minorHAnsi" w:eastAsiaTheme="minorHAnsi" w:hAnsiTheme="minorHAnsi" w:cstheme="minorHAnsi"/>
          <w:color w:val="000000"/>
          <w:kern w:val="0"/>
          <w:lang w:eastAsia="en-US"/>
        </w:rPr>
        <w:t>.</w:t>
      </w:r>
    </w:p>
    <w:p w14:paraId="427A736E" w14:textId="540433F9" w:rsidR="002104C5" w:rsidRPr="002104C5" w:rsidRDefault="002104C5" w:rsidP="000A4CE6">
      <w:pPr>
        <w:widowControl/>
        <w:suppressAutoHyphens w:val="0"/>
        <w:autoSpaceDE w:val="0"/>
        <w:adjustRightInd w:val="0"/>
        <w:spacing w:line="360" w:lineRule="auto"/>
        <w:jc w:val="both"/>
        <w:textAlignment w:val="auto"/>
        <w:rPr>
          <w:rFonts w:asciiTheme="minorHAnsi" w:eastAsiaTheme="minorHAnsi" w:hAnsiTheme="minorHAnsi" w:cstheme="minorHAnsi"/>
          <w:color w:val="000000"/>
          <w:kern w:val="0"/>
          <w:lang w:eastAsia="en-US"/>
        </w:rPr>
      </w:pPr>
      <w:r w:rsidRPr="002104C5">
        <w:rPr>
          <w:rFonts w:asciiTheme="minorHAnsi" w:eastAsiaTheme="minorHAnsi" w:hAnsiTheme="minorHAnsi" w:cstheme="minorHAnsi"/>
          <w:color w:val="000000"/>
          <w:kern w:val="0"/>
          <w:lang w:eastAsia="en-US"/>
        </w:rPr>
        <w:t xml:space="preserve">2. Wykonawca zobowiązany jest do wystawienia Zamawiającemu „Karty gwarancyjnej” zgodnie z projektem stanowiącym </w:t>
      </w:r>
      <w:r w:rsidRPr="002104C5">
        <w:rPr>
          <w:rFonts w:asciiTheme="minorHAnsi" w:eastAsiaTheme="minorHAnsi" w:hAnsiTheme="minorHAnsi" w:cstheme="minorHAnsi"/>
          <w:b/>
          <w:bCs/>
          <w:color w:val="000000"/>
          <w:kern w:val="0"/>
          <w:lang w:eastAsia="en-US"/>
        </w:rPr>
        <w:t xml:space="preserve">załącznik nr </w:t>
      </w:r>
      <w:r w:rsidR="000A4CE6">
        <w:rPr>
          <w:rFonts w:asciiTheme="minorHAnsi" w:eastAsiaTheme="minorHAnsi" w:hAnsiTheme="minorHAnsi" w:cstheme="minorHAnsi"/>
          <w:b/>
          <w:bCs/>
          <w:color w:val="000000"/>
          <w:kern w:val="0"/>
          <w:lang w:eastAsia="en-US"/>
        </w:rPr>
        <w:t>3</w:t>
      </w:r>
      <w:r w:rsidRPr="002104C5">
        <w:rPr>
          <w:rFonts w:asciiTheme="minorHAnsi" w:eastAsiaTheme="minorHAnsi" w:hAnsiTheme="minorHAnsi" w:cstheme="minorHAnsi"/>
          <w:b/>
          <w:bCs/>
          <w:color w:val="000000"/>
          <w:kern w:val="0"/>
          <w:lang w:eastAsia="en-US"/>
        </w:rPr>
        <w:t xml:space="preserve"> </w:t>
      </w:r>
      <w:r w:rsidRPr="002104C5">
        <w:rPr>
          <w:rFonts w:asciiTheme="minorHAnsi" w:eastAsiaTheme="minorHAnsi" w:hAnsiTheme="minorHAnsi" w:cstheme="minorHAnsi"/>
          <w:color w:val="000000"/>
          <w:kern w:val="0"/>
          <w:lang w:eastAsia="en-US"/>
        </w:rPr>
        <w:t xml:space="preserve">do Umowy. Podpisana przez Wykonawcę „Karta gwarancyjna” stanowi integralną część (załącznik) protokołu odbioru końcowego Przedmiotu Umowy. </w:t>
      </w:r>
    </w:p>
    <w:p w14:paraId="6EAB09C4" w14:textId="77777777" w:rsidR="002104C5" w:rsidRPr="002104C5" w:rsidRDefault="002104C5" w:rsidP="000A4CE6">
      <w:pPr>
        <w:widowControl/>
        <w:suppressAutoHyphens w:val="0"/>
        <w:autoSpaceDE w:val="0"/>
        <w:adjustRightInd w:val="0"/>
        <w:spacing w:line="360" w:lineRule="auto"/>
        <w:jc w:val="both"/>
        <w:textAlignment w:val="auto"/>
        <w:rPr>
          <w:rFonts w:asciiTheme="minorHAnsi" w:eastAsiaTheme="minorHAnsi" w:hAnsiTheme="minorHAnsi" w:cstheme="minorHAnsi"/>
          <w:color w:val="000000"/>
          <w:kern w:val="0"/>
          <w:lang w:eastAsia="en-US"/>
        </w:rPr>
      </w:pPr>
      <w:r w:rsidRPr="002104C5">
        <w:rPr>
          <w:rFonts w:asciiTheme="minorHAnsi" w:eastAsiaTheme="minorHAnsi" w:hAnsiTheme="minorHAnsi" w:cstheme="minorHAnsi"/>
          <w:color w:val="000000"/>
          <w:kern w:val="0"/>
          <w:lang w:eastAsia="en-US"/>
        </w:rPr>
        <w:t xml:space="preserve">3. W zakresie wad stwierdzonych i usuniętych w okresie gwarancji stosuje się przepisy art. 581 Kodeksu cywilnego w odniesieniu do terminu gwarancji. </w:t>
      </w:r>
    </w:p>
    <w:p w14:paraId="32A296FF" w14:textId="4D96B1E9" w:rsidR="002104C5" w:rsidRPr="002104C5" w:rsidRDefault="002104C5" w:rsidP="000A4CE6">
      <w:pPr>
        <w:widowControl/>
        <w:suppressAutoHyphens w:val="0"/>
        <w:autoSpaceDE w:val="0"/>
        <w:adjustRightInd w:val="0"/>
        <w:spacing w:line="360" w:lineRule="auto"/>
        <w:jc w:val="both"/>
        <w:textAlignment w:val="auto"/>
        <w:rPr>
          <w:rFonts w:asciiTheme="minorHAnsi" w:eastAsiaTheme="minorHAnsi" w:hAnsiTheme="minorHAnsi" w:cstheme="minorHAnsi"/>
          <w:color w:val="000000"/>
          <w:kern w:val="0"/>
          <w:lang w:eastAsia="en-US"/>
        </w:rPr>
      </w:pPr>
      <w:r w:rsidRPr="002104C5">
        <w:rPr>
          <w:rFonts w:asciiTheme="minorHAnsi" w:eastAsiaTheme="minorHAnsi" w:hAnsiTheme="minorHAnsi" w:cstheme="minorHAnsi"/>
          <w:color w:val="000000"/>
          <w:kern w:val="0"/>
          <w:lang w:eastAsia="en-US"/>
        </w:rPr>
        <w:t xml:space="preserve">4. Okres rękojmi za wady na obiekt budowlany powstały w wyniku robót budowlanych objętych Przedmiotem Umowy jest równy okresowi gwarancji, z uwzględnieniem regulacji ust. </w:t>
      </w:r>
      <w:r w:rsidR="002E317B">
        <w:rPr>
          <w:rFonts w:asciiTheme="minorHAnsi" w:eastAsiaTheme="minorHAnsi" w:hAnsiTheme="minorHAnsi" w:cstheme="minorHAnsi"/>
          <w:color w:val="000000"/>
          <w:kern w:val="0"/>
          <w:lang w:eastAsia="en-US"/>
        </w:rPr>
        <w:t>3</w:t>
      </w:r>
      <w:r w:rsidRPr="002104C5">
        <w:rPr>
          <w:rFonts w:asciiTheme="minorHAnsi" w:eastAsiaTheme="minorHAnsi" w:hAnsiTheme="minorHAnsi" w:cstheme="minorHAnsi"/>
          <w:color w:val="000000"/>
          <w:kern w:val="0"/>
          <w:lang w:eastAsia="en-US"/>
        </w:rPr>
        <w:t xml:space="preserve">. </w:t>
      </w:r>
    </w:p>
    <w:p w14:paraId="2287729B" w14:textId="77777777" w:rsidR="002104C5" w:rsidRPr="002104C5" w:rsidRDefault="002104C5" w:rsidP="000A4CE6">
      <w:pPr>
        <w:widowControl/>
        <w:suppressAutoHyphens w:val="0"/>
        <w:autoSpaceDE w:val="0"/>
        <w:adjustRightInd w:val="0"/>
        <w:spacing w:line="360" w:lineRule="auto"/>
        <w:jc w:val="both"/>
        <w:textAlignment w:val="auto"/>
        <w:rPr>
          <w:rFonts w:asciiTheme="minorHAnsi" w:eastAsiaTheme="minorHAnsi" w:hAnsiTheme="minorHAnsi" w:cstheme="minorHAnsi"/>
          <w:color w:val="000000"/>
          <w:kern w:val="0"/>
          <w:lang w:eastAsia="en-US"/>
        </w:rPr>
      </w:pPr>
      <w:r w:rsidRPr="002104C5">
        <w:rPr>
          <w:rFonts w:asciiTheme="minorHAnsi" w:eastAsiaTheme="minorHAnsi" w:hAnsiTheme="minorHAnsi" w:cstheme="minorHAnsi"/>
          <w:color w:val="000000"/>
          <w:kern w:val="0"/>
          <w:lang w:eastAsia="en-US"/>
        </w:rPr>
        <w:t xml:space="preserve">5. Bieg terminu gwarancji rozpoczyna się w dniu dokonania odbioru końcowego Przedmiotu Umowy i podpisania protokołu odbioru końcowego Przedmiotu Umowy. </w:t>
      </w:r>
    </w:p>
    <w:p w14:paraId="4144601A" w14:textId="2934129C" w:rsidR="002104C5" w:rsidRPr="002104C5" w:rsidRDefault="002104C5" w:rsidP="000A4CE6">
      <w:pPr>
        <w:widowControl/>
        <w:suppressAutoHyphens w:val="0"/>
        <w:autoSpaceDE w:val="0"/>
        <w:adjustRightInd w:val="0"/>
        <w:spacing w:line="360" w:lineRule="auto"/>
        <w:jc w:val="both"/>
        <w:textAlignment w:val="auto"/>
        <w:rPr>
          <w:rFonts w:asciiTheme="minorHAnsi" w:eastAsiaTheme="minorHAnsi" w:hAnsiTheme="minorHAnsi" w:cstheme="minorHAnsi"/>
          <w:color w:val="000000"/>
          <w:kern w:val="0"/>
          <w:lang w:eastAsia="en-US"/>
        </w:rPr>
      </w:pPr>
      <w:r w:rsidRPr="002104C5">
        <w:rPr>
          <w:rFonts w:asciiTheme="minorHAnsi" w:eastAsiaTheme="minorHAnsi" w:hAnsiTheme="minorHAnsi" w:cstheme="minorHAnsi"/>
          <w:color w:val="000000"/>
          <w:kern w:val="0"/>
          <w:lang w:eastAsia="en-US"/>
        </w:rPr>
        <w:t xml:space="preserve">6. Strony ustalają, że okres rękojmi za wady rozpoczyna się w dniu dokonania odbioru końcowego Przedmiotu Umowy i podpisania protokołu odbioru końcowego Przedmiotu Umowy. </w:t>
      </w:r>
    </w:p>
    <w:p w14:paraId="77279D55" w14:textId="51179068" w:rsidR="002104C5" w:rsidRPr="002104C5" w:rsidRDefault="002104C5" w:rsidP="000A4CE6">
      <w:pPr>
        <w:widowControl/>
        <w:suppressAutoHyphens w:val="0"/>
        <w:autoSpaceDE w:val="0"/>
        <w:adjustRightInd w:val="0"/>
        <w:spacing w:line="360" w:lineRule="auto"/>
        <w:jc w:val="both"/>
        <w:textAlignment w:val="auto"/>
        <w:rPr>
          <w:rFonts w:asciiTheme="minorHAnsi" w:eastAsiaTheme="minorHAnsi" w:hAnsiTheme="minorHAnsi" w:cstheme="minorHAnsi"/>
          <w:color w:val="000000"/>
          <w:kern w:val="0"/>
          <w:lang w:eastAsia="en-US"/>
        </w:rPr>
      </w:pPr>
      <w:r w:rsidRPr="002104C5">
        <w:rPr>
          <w:rFonts w:asciiTheme="minorHAnsi" w:eastAsiaTheme="minorHAnsi" w:hAnsiTheme="minorHAnsi" w:cstheme="minorHAnsi"/>
          <w:color w:val="000000"/>
          <w:kern w:val="0"/>
          <w:lang w:eastAsia="en-US"/>
        </w:rPr>
        <w:t xml:space="preserve">7. W okresie rękojmi za wady i gwarancji, przed przystąpieniem do usunięcia wad Wykonawca zobowiązany jest niezwłocznie powiadomić Zamawiającego </w:t>
      </w:r>
      <w:r w:rsidR="002E317B">
        <w:rPr>
          <w:rFonts w:asciiTheme="minorHAnsi" w:eastAsiaTheme="minorHAnsi" w:hAnsiTheme="minorHAnsi" w:cstheme="minorHAnsi"/>
          <w:color w:val="000000"/>
          <w:kern w:val="0"/>
          <w:lang w:eastAsia="en-US"/>
        </w:rPr>
        <w:t>o zamiarze</w:t>
      </w:r>
      <w:r w:rsidRPr="002104C5">
        <w:rPr>
          <w:rFonts w:asciiTheme="minorHAnsi" w:eastAsiaTheme="minorHAnsi" w:hAnsiTheme="minorHAnsi" w:cstheme="minorHAnsi"/>
          <w:color w:val="000000"/>
          <w:kern w:val="0"/>
          <w:lang w:eastAsia="en-US"/>
        </w:rPr>
        <w:t xml:space="preserve"> </w:t>
      </w:r>
      <w:r w:rsidR="002E317B">
        <w:rPr>
          <w:rFonts w:asciiTheme="minorHAnsi" w:eastAsiaTheme="minorHAnsi" w:hAnsiTheme="minorHAnsi" w:cstheme="minorHAnsi"/>
          <w:color w:val="000000"/>
          <w:kern w:val="0"/>
          <w:lang w:eastAsia="en-US"/>
        </w:rPr>
        <w:t xml:space="preserve">i terminie </w:t>
      </w:r>
      <w:r w:rsidRPr="002104C5">
        <w:rPr>
          <w:rFonts w:asciiTheme="minorHAnsi" w:eastAsiaTheme="minorHAnsi" w:hAnsiTheme="minorHAnsi" w:cstheme="minorHAnsi"/>
          <w:color w:val="000000"/>
          <w:kern w:val="0"/>
          <w:lang w:eastAsia="en-US"/>
        </w:rPr>
        <w:t>przystąpieni</w:t>
      </w:r>
      <w:r w:rsidR="002E317B">
        <w:rPr>
          <w:rFonts w:asciiTheme="minorHAnsi" w:eastAsiaTheme="minorHAnsi" w:hAnsiTheme="minorHAnsi" w:cstheme="minorHAnsi"/>
          <w:color w:val="000000"/>
          <w:kern w:val="0"/>
          <w:lang w:eastAsia="en-US"/>
        </w:rPr>
        <w:t>a</w:t>
      </w:r>
      <w:r w:rsidRPr="002104C5">
        <w:rPr>
          <w:rFonts w:asciiTheme="minorHAnsi" w:eastAsiaTheme="minorHAnsi" w:hAnsiTheme="minorHAnsi" w:cstheme="minorHAnsi"/>
          <w:color w:val="000000"/>
          <w:kern w:val="0"/>
          <w:lang w:eastAsia="en-US"/>
        </w:rPr>
        <w:t xml:space="preserve"> do wykonywania prac lub robót budowlanych. Po zakończonych pracach lub robotach budowlanych Wykonawca powiadomi Zamawiającego o tym fakcie tego samego dnia. Powiadomienie winno nastąpić w formie pisemnej lub elektroniczn</w:t>
      </w:r>
      <w:r w:rsidR="000A4CE6">
        <w:rPr>
          <w:rFonts w:asciiTheme="minorHAnsi" w:eastAsiaTheme="minorHAnsi" w:hAnsiTheme="minorHAnsi" w:cstheme="minorHAnsi"/>
          <w:color w:val="000000"/>
          <w:kern w:val="0"/>
          <w:lang w:eastAsia="en-US"/>
        </w:rPr>
        <w:t>ie</w:t>
      </w:r>
      <w:r w:rsidRPr="002104C5">
        <w:rPr>
          <w:rFonts w:asciiTheme="minorHAnsi" w:eastAsiaTheme="minorHAnsi" w:hAnsiTheme="minorHAnsi" w:cstheme="minorHAnsi"/>
          <w:color w:val="000000"/>
          <w:kern w:val="0"/>
          <w:lang w:eastAsia="en-US"/>
        </w:rPr>
        <w:t xml:space="preserve">. </w:t>
      </w:r>
    </w:p>
    <w:p w14:paraId="383F3C18" w14:textId="0B54A120" w:rsidR="002104C5" w:rsidRPr="002104C5" w:rsidRDefault="002104C5" w:rsidP="000A4CE6">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sidRPr="002104C5">
        <w:rPr>
          <w:rFonts w:asciiTheme="minorHAnsi" w:eastAsiaTheme="minorHAnsi" w:hAnsiTheme="minorHAnsi" w:cstheme="minorHAnsi"/>
          <w:color w:val="000000"/>
          <w:kern w:val="0"/>
          <w:lang w:eastAsia="en-US"/>
        </w:rPr>
        <w:t>8. Wykonawca zapewnia, że w okresie rękojmi za wady i gwarancji obiekt budowlany powstały w wyniku robót budowlanych objętych Przedmiotem Umowy zarówno jako skończona całość użytkowa i technologiczna, jak i każda część i urządzenie z osobna będzie wolna od jakichkolwiek</w:t>
      </w:r>
      <w:r w:rsidR="000A4CE6">
        <w:rPr>
          <w:rFonts w:asciiTheme="minorHAnsi" w:eastAsiaTheme="minorHAnsi" w:hAnsiTheme="minorHAnsi" w:cstheme="minorHAnsi"/>
          <w:color w:val="000000"/>
          <w:kern w:val="0"/>
          <w:lang w:eastAsia="en-US"/>
        </w:rPr>
        <w:t xml:space="preserve"> wad i będzie funkcjonować w sposób zapewniający osiągnięcie założonych przez Zamawiającego </w:t>
      </w:r>
      <w:r w:rsidRPr="002104C5">
        <w:rPr>
          <w:rFonts w:asciiTheme="minorHAnsi" w:eastAsiaTheme="minorHAnsi" w:hAnsiTheme="minorHAnsi" w:cstheme="minorHAnsi"/>
          <w:kern w:val="0"/>
          <w:lang w:eastAsia="en-US"/>
        </w:rPr>
        <w:t xml:space="preserve">w Umowie parametrów. </w:t>
      </w:r>
    </w:p>
    <w:p w14:paraId="6CF1423A" w14:textId="1CAC07D2" w:rsid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9. </w:t>
      </w:r>
      <w:r w:rsidR="002104C5" w:rsidRPr="002104C5">
        <w:rPr>
          <w:rFonts w:asciiTheme="minorHAnsi" w:eastAsiaTheme="minorHAnsi" w:hAnsiTheme="minorHAnsi" w:cstheme="minorHAnsi"/>
          <w:kern w:val="0"/>
          <w:lang w:eastAsia="en-US"/>
        </w:rPr>
        <w:t xml:space="preserve">W przypadku gdy obiekt budowlany powstały w wyniku robót budowlanych objętych Przedmiotem Umowy, zarówno jako skończona całość użytkowa i technologiczna, jak i każda część </w:t>
      </w:r>
      <w:r w:rsidR="002104C5" w:rsidRPr="002104C5">
        <w:rPr>
          <w:rFonts w:asciiTheme="minorHAnsi" w:eastAsiaTheme="minorHAnsi" w:hAnsiTheme="minorHAnsi" w:cstheme="minorHAnsi"/>
          <w:kern w:val="0"/>
          <w:lang w:eastAsia="en-US"/>
        </w:rPr>
        <w:lastRenderedPageBreak/>
        <w:t xml:space="preserve">i urządzenie z osobna, nie mogą być używane z powodu wady lub jej usuwania Wykonawca ponosi pełną odpowiedzialność za skutki powstałe z tego tytułu. </w:t>
      </w:r>
    </w:p>
    <w:p w14:paraId="7E869F48" w14:textId="58668F1A" w:rsid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10. </w:t>
      </w:r>
      <w:r w:rsidR="002104C5" w:rsidRPr="002104C5">
        <w:rPr>
          <w:rFonts w:asciiTheme="minorHAnsi" w:eastAsiaTheme="minorHAnsi" w:hAnsiTheme="minorHAnsi" w:cstheme="minorHAnsi"/>
          <w:kern w:val="0"/>
          <w:lang w:eastAsia="en-US"/>
        </w:rPr>
        <w:t xml:space="preserve">Każdorazowo okres rękojmi za wady i gwarancji zostanie przedłużony o okres, w którym obiekt budowlany powstały w wyniku robót budowlanych objętych Przedmiotem Umowy, zarówno jako skończona całość użytkowa i technologiczna, jak i każda część i urządzenie z osobna nie mogła być używana z powodu zaistnienia wady lub jej usuwania. </w:t>
      </w:r>
    </w:p>
    <w:p w14:paraId="0D9982DF" w14:textId="00346476" w:rsid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11. </w:t>
      </w:r>
      <w:r w:rsidR="002104C5" w:rsidRPr="002104C5">
        <w:rPr>
          <w:rFonts w:asciiTheme="minorHAnsi" w:eastAsiaTheme="minorHAnsi" w:hAnsiTheme="minorHAnsi" w:cstheme="minorHAnsi"/>
          <w:kern w:val="0"/>
          <w:lang w:eastAsia="en-US"/>
        </w:rPr>
        <w:t>Wykonawca zapewnia, iż wady obiektu budowlanego powstałego w wyniku robót budowlanych objętych Przedmiotem Umowy ujawnione w okresie rękojmi za wady i gwarancji usunięte zostaną w termin</w:t>
      </w:r>
      <w:r w:rsidR="00A44FCA">
        <w:rPr>
          <w:rFonts w:asciiTheme="minorHAnsi" w:eastAsiaTheme="minorHAnsi" w:hAnsiTheme="minorHAnsi" w:cstheme="minorHAnsi"/>
          <w:kern w:val="0"/>
          <w:lang w:eastAsia="en-US"/>
        </w:rPr>
        <w:t>ie 7 dni roboczych</w:t>
      </w:r>
      <w:r w:rsidR="002104C5" w:rsidRPr="002104C5">
        <w:rPr>
          <w:rFonts w:asciiTheme="minorHAnsi" w:eastAsiaTheme="minorHAnsi" w:hAnsiTheme="minorHAnsi" w:cstheme="minorHAnsi"/>
          <w:kern w:val="0"/>
          <w:lang w:eastAsia="en-US"/>
        </w:rPr>
        <w:t xml:space="preserve">, </w:t>
      </w:r>
      <w:r w:rsidR="002104C5" w:rsidRPr="00A44FCA">
        <w:rPr>
          <w:rFonts w:asciiTheme="minorHAnsi" w:eastAsiaTheme="minorHAnsi" w:hAnsiTheme="minorHAnsi" w:cstheme="minorHAnsi"/>
          <w:kern w:val="0"/>
          <w:lang w:eastAsia="en-US"/>
        </w:rPr>
        <w:t>od momentu powiadomienia Wykonawcy o ujawnionej wadzie, chyba, że ze względów technicznych lub technologicznych uzasadnione będzie wyznaczenie dłuższego terminu – w takim przypadku Strony wspólnie ustalą dłuższy termin</w:t>
      </w:r>
      <w:r>
        <w:rPr>
          <w:rFonts w:asciiTheme="minorHAnsi" w:eastAsiaTheme="minorHAnsi" w:hAnsiTheme="minorHAnsi" w:cstheme="minorHAnsi"/>
          <w:kern w:val="0"/>
          <w:lang w:eastAsia="en-US"/>
        </w:rPr>
        <w:t>, a w przypadku braku porozumienia odpowiedni termin wyznacza Zamawiający</w:t>
      </w:r>
      <w:r w:rsidR="002104C5" w:rsidRPr="00A44FCA">
        <w:rPr>
          <w:rFonts w:asciiTheme="minorHAnsi" w:eastAsiaTheme="minorHAnsi" w:hAnsiTheme="minorHAnsi" w:cstheme="minorHAnsi"/>
          <w:kern w:val="0"/>
          <w:lang w:eastAsia="en-US"/>
        </w:rPr>
        <w:t xml:space="preserve">. </w:t>
      </w:r>
    </w:p>
    <w:p w14:paraId="553E6646" w14:textId="30FFEB46" w:rsid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12. </w:t>
      </w:r>
      <w:r w:rsidR="002104C5" w:rsidRPr="002104C5">
        <w:rPr>
          <w:rFonts w:asciiTheme="minorHAnsi" w:eastAsiaTheme="minorHAnsi" w:hAnsiTheme="minorHAnsi" w:cstheme="minorHAnsi"/>
          <w:kern w:val="0"/>
          <w:lang w:eastAsia="en-US"/>
        </w:rPr>
        <w:t xml:space="preserve">Wykonawca ponosi odpowiedzialność z tytułu rękojmi za wady lub gwarancji, a także zobowiązany jest do usunięcia stwierdzonych wad nawet w przypadku, jeśli stwierdzone wady nie wpływają na możliwość użytkowania obiektu budowlanego powstałego w wyniku robót budowlanych objętych Przedmiotem Umowy. </w:t>
      </w:r>
    </w:p>
    <w:p w14:paraId="55E66D49" w14:textId="41244872" w:rsid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13.  </w:t>
      </w:r>
      <w:r w:rsidR="002104C5" w:rsidRPr="002104C5">
        <w:rPr>
          <w:rFonts w:asciiTheme="minorHAnsi" w:eastAsiaTheme="minorHAnsi" w:hAnsiTheme="minorHAnsi" w:cstheme="minorHAnsi"/>
          <w:kern w:val="0"/>
          <w:lang w:eastAsia="en-US"/>
        </w:rPr>
        <w:t xml:space="preserve">Koszty usunięcia wad oraz szkód powstałych w trakcie ich usuwania ponosi Wykonawca. </w:t>
      </w:r>
    </w:p>
    <w:p w14:paraId="03FB6BE8" w14:textId="7D8967F0" w:rsid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14. </w:t>
      </w:r>
      <w:r w:rsidR="002104C5" w:rsidRPr="00A44FCA">
        <w:rPr>
          <w:rFonts w:asciiTheme="minorHAnsi" w:eastAsiaTheme="minorHAnsi" w:hAnsiTheme="minorHAnsi" w:cstheme="minorHAnsi"/>
          <w:kern w:val="0"/>
          <w:lang w:eastAsia="en-US"/>
        </w:rPr>
        <w:t>Jeżeli Wykonawca nie usunie wad w termin</w:t>
      </w:r>
      <w:r w:rsidR="00A44FCA" w:rsidRPr="00A44FCA">
        <w:rPr>
          <w:rFonts w:asciiTheme="minorHAnsi" w:eastAsiaTheme="minorHAnsi" w:hAnsiTheme="minorHAnsi" w:cstheme="minorHAnsi"/>
          <w:kern w:val="0"/>
          <w:lang w:eastAsia="en-US"/>
        </w:rPr>
        <w:t>ie</w:t>
      </w:r>
      <w:r w:rsidR="002104C5" w:rsidRPr="00A44FCA">
        <w:rPr>
          <w:rFonts w:asciiTheme="minorHAnsi" w:eastAsiaTheme="minorHAnsi" w:hAnsiTheme="minorHAnsi" w:cstheme="minorHAnsi"/>
          <w:kern w:val="0"/>
          <w:lang w:eastAsia="en-US"/>
        </w:rPr>
        <w:t xml:space="preserve"> wskazany</w:t>
      </w:r>
      <w:r w:rsidR="00A44FCA" w:rsidRPr="00A44FCA">
        <w:rPr>
          <w:rFonts w:asciiTheme="minorHAnsi" w:eastAsiaTheme="minorHAnsi" w:hAnsiTheme="minorHAnsi" w:cstheme="minorHAnsi"/>
          <w:kern w:val="0"/>
          <w:lang w:eastAsia="en-US"/>
        </w:rPr>
        <w:t>m</w:t>
      </w:r>
      <w:r w:rsidR="002104C5" w:rsidRPr="00A44FCA">
        <w:rPr>
          <w:rFonts w:asciiTheme="minorHAnsi" w:eastAsiaTheme="minorHAnsi" w:hAnsiTheme="minorHAnsi" w:cstheme="minorHAnsi"/>
          <w:kern w:val="0"/>
          <w:lang w:eastAsia="en-US"/>
        </w:rPr>
        <w:t xml:space="preserve"> w ust. 11, </w:t>
      </w:r>
      <w:r w:rsidR="002104C5" w:rsidRPr="002104C5">
        <w:rPr>
          <w:rFonts w:asciiTheme="minorHAnsi" w:eastAsiaTheme="minorHAnsi" w:hAnsiTheme="minorHAnsi" w:cstheme="minorHAnsi"/>
          <w:kern w:val="0"/>
          <w:lang w:eastAsia="en-US"/>
        </w:rPr>
        <w:t xml:space="preserve">Zamawiający uprawniony będzie do powierzenia usunięcia wad podmiotowi trzeciemu, na koszt i ryzyko Wykonawcy, bez konieczności uzyskiwania w tym zakresie odrębnego upoważnienia jakiegokolwiek organy w tym Sądu. Skorzystanie przez Zamawiającego z uprawnienia do powierzenia wykonania zastępczego nie zwalnia Wykonawcy z jakichkolwiek zobowiązań i odpowiedzialności przewidzianych Umową, w tym z tytułu kar umownych. W przypadku powierzenia wykonania zastępczego podmiotowi trzeciemu, Wykonawca wyraża zgodę na potrącenie należności z tego tytułu zarówno z zabezpieczenia należytego wykonania Umowy jak i innych należności, które przysługują Wykonawcy od Zamawiającego. </w:t>
      </w:r>
    </w:p>
    <w:p w14:paraId="5F674359" w14:textId="6CAE683B" w:rsid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15. </w:t>
      </w:r>
      <w:r w:rsidR="002104C5" w:rsidRPr="002104C5">
        <w:rPr>
          <w:rFonts w:asciiTheme="minorHAnsi" w:eastAsiaTheme="minorHAnsi" w:hAnsiTheme="minorHAnsi" w:cstheme="minorHAnsi"/>
          <w:kern w:val="0"/>
          <w:lang w:eastAsia="en-US"/>
        </w:rPr>
        <w:t xml:space="preserve">Jeżeli w okresie obowiązywania rękojmi za wady i gwarancji dwukrotnie wystąpiła wada tego samego elementu obiektu budowlanego powstałego w wyniku robót budowlanych objętych niniejszą umową, wówczas Wykonawca, po pisemnym wezwaniu przez Zamawiającego, będzie zobowiązany na własny koszt do wymiany tego elementu na nowy i wolny od wad w terminie ustalonym pisemnie przez Zamawiającego. Wymiana elementu nie może zagrażać prawidłowemu </w:t>
      </w:r>
      <w:r w:rsidR="002104C5" w:rsidRPr="002104C5">
        <w:rPr>
          <w:rFonts w:asciiTheme="minorHAnsi" w:eastAsiaTheme="minorHAnsi" w:hAnsiTheme="minorHAnsi" w:cstheme="minorHAnsi"/>
          <w:kern w:val="0"/>
          <w:lang w:eastAsia="en-US"/>
        </w:rPr>
        <w:lastRenderedPageBreak/>
        <w:t>funkcjonowaniu obiektu budowlanego powstałego w wyniku robót budowlanych objętych Przedmiotem Umowy. W przypadku zaniechania przez Wykonawcę wymiany elementu na nowy i wolny od wad, odpowiednie zastosowanie znajdzie ust. 1</w:t>
      </w:r>
      <w:r>
        <w:rPr>
          <w:rFonts w:asciiTheme="minorHAnsi" w:eastAsiaTheme="minorHAnsi" w:hAnsiTheme="minorHAnsi" w:cstheme="minorHAnsi"/>
          <w:kern w:val="0"/>
          <w:lang w:eastAsia="en-US"/>
        </w:rPr>
        <w:t>4</w:t>
      </w:r>
      <w:r w:rsidR="002104C5" w:rsidRPr="002104C5">
        <w:rPr>
          <w:rFonts w:asciiTheme="minorHAnsi" w:eastAsiaTheme="minorHAnsi" w:hAnsiTheme="minorHAnsi" w:cstheme="minorHAnsi"/>
          <w:kern w:val="0"/>
          <w:lang w:eastAsia="en-US"/>
        </w:rPr>
        <w:t xml:space="preserve"> niniejszej Umowy. </w:t>
      </w:r>
    </w:p>
    <w:p w14:paraId="178FA3A6" w14:textId="28D9E82A" w:rsid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16. </w:t>
      </w:r>
      <w:r w:rsidR="002104C5" w:rsidRPr="002104C5">
        <w:rPr>
          <w:rFonts w:asciiTheme="minorHAnsi" w:eastAsiaTheme="minorHAnsi" w:hAnsiTheme="minorHAnsi" w:cstheme="minorHAnsi"/>
          <w:kern w:val="0"/>
          <w:lang w:eastAsia="en-US"/>
        </w:rPr>
        <w:t xml:space="preserve">Wykonawca zapewni, że podwykonawcy lub dalsi podwykonawcy w zakresie robót, które zostały im powierzone - zobowiążą się do spełnienia roszczeń wynikających z rękojmi za wady lub gwarancji bezpośrednio na rzecz Zamawiającego i na jego żądanie, w sytuacji braku możliwości dochodzenia spełnienia roszczeń od Wykonawcy, w szczególności w razie upadłości lub likwidacji Wykonawcy. </w:t>
      </w:r>
    </w:p>
    <w:p w14:paraId="7C85C382" w14:textId="4ED13A2E" w:rsidR="002104C5" w:rsidRPr="002104C5" w:rsidRDefault="002E317B" w:rsidP="002E317B">
      <w:pPr>
        <w:widowControl/>
        <w:suppressAutoHyphens w:val="0"/>
        <w:autoSpaceDE w:val="0"/>
        <w:adjustRightInd w:val="0"/>
        <w:spacing w:line="360" w:lineRule="auto"/>
        <w:jc w:val="both"/>
        <w:textAlignment w:val="auto"/>
        <w:rPr>
          <w:rFonts w:asciiTheme="minorHAnsi" w:eastAsiaTheme="minorHAnsi" w:hAnsiTheme="minorHAnsi" w:cstheme="minorHAnsi"/>
          <w:kern w:val="0"/>
          <w:lang w:eastAsia="en-US"/>
        </w:rPr>
      </w:pPr>
      <w:r>
        <w:rPr>
          <w:rFonts w:asciiTheme="minorHAnsi" w:eastAsiaTheme="minorHAnsi" w:hAnsiTheme="minorHAnsi" w:cstheme="minorHAnsi"/>
          <w:kern w:val="0"/>
          <w:lang w:eastAsia="en-US"/>
        </w:rPr>
        <w:t xml:space="preserve">17. </w:t>
      </w:r>
      <w:r w:rsidR="002104C5" w:rsidRPr="002104C5">
        <w:rPr>
          <w:rFonts w:asciiTheme="minorHAnsi" w:eastAsiaTheme="minorHAnsi" w:hAnsiTheme="minorHAnsi" w:cstheme="minorHAnsi"/>
          <w:kern w:val="0"/>
          <w:lang w:eastAsia="en-US"/>
        </w:rPr>
        <w:t xml:space="preserve">Udzielona rękojmia za wady i gwarancja nie naruszają prawa Zamawiającego do dochodzenia roszczeń o naprawienie szkody w pełnej wysokości, na zasadach określonych w Kodeksie cywilnym. </w:t>
      </w:r>
    </w:p>
    <w:p w14:paraId="723C2378" w14:textId="77777777" w:rsidR="002104C5" w:rsidRDefault="002104C5" w:rsidP="00C50696">
      <w:pPr>
        <w:tabs>
          <w:tab w:val="left" w:pos="711"/>
        </w:tabs>
        <w:spacing w:line="360" w:lineRule="auto"/>
        <w:jc w:val="center"/>
        <w:rPr>
          <w:rFonts w:asciiTheme="minorHAnsi" w:eastAsia="Calibri" w:hAnsiTheme="minorHAnsi" w:cstheme="minorHAnsi"/>
          <w:b/>
          <w:bCs/>
          <w:lang w:bidi="pl-PL"/>
        </w:rPr>
      </w:pPr>
    </w:p>
    <w:p w14:paraId="2160C1DA" w14:textId="51D4F808" w:rsidR="00C50696" w:rsidRPr="000D6D20" w:rsidRDefault="00C50696" w:rsidP="00C50696">
      <w:pPr>
        <w:tabs>
          <w:tab w:val="left" w:pos="711"/>
        </w:tabs>
        <w:spacing w:line="360" w:lineRule="auto"/>
        <w:jc w:val="center"/>
        <w:rPr>
          <w:rFonts w:asciiTheme="minorHAnsi" w:eastAsia="Calibri" w:hAnsiTheme="minorHAnsi" w:cstheme="minorHAnsi"/>
          <w:b/>
          <w:bCs/>
          <w:lang w:bidi="pl-PL"/>
        </w:rPr>
      </w:pPr>
      <w:r w:rsidRPr="000D6D20">
        <w:rPr>
          <w:rFonts w:asciiTheme="minorHAnsi" w:eastAsia="Calibri" w:hAnsiTheme="minorHAnsi" w:cstheme="minorHAnsi"/>
          <w:b/>
          <w:bCs/>
          <w:lang w:bidi="pl-PL"/>
        </w:rPr>
        <w:t>§ 1</w:t>
      </w:r>
      <w:r w:rsidR="0034113A" w:rsidRPr="000D6D20">
        <w:rPr>
          <w:rFonts w:asciiTheme="minorHAnsi" w:eastAsia="Calibri" w:hAnsiTheme="minorHAnsi" w:cstheme="minorHAnsi"/>
          <w:b/>
          <w:bCs/>
          <w:lang w:bidi="pl-PL"/>
        </w:rPr>
        <w:t>3</w:t>
      </w:r>
    </w:p>
    <w:p w14:paraId="17F97CCC" w14:textId="290663F7" w:rsidR="00C50696" w:rsidRPr="000D6D20" w:rsidRDefault="00C50696" w:rsidP="00C50696">
      <w:pPr>
        <w:tabs>
          <w:tab w:val="left" w:pos="284"/>
        </w:tabs>
        <w:spacing w:line="360" w:lineRule="auto"/>
        <w:jc w:val="both"/>
        <w:rPr>
          <w:rFonts w:asciiTheme="minorHAnsi" w:eastAsia="Calibri" w:hAnsiTheme="minorHAnsi" w:cstheme="minorHAnsi"/>
          <w:lang w:bidi="pl-PL"/>
        </w:rPr>
      </w:pPr>
      <w:r w:rsidRPr="000D6D20">
        <w:rPr>
          <w:rFonts w:asciiTheme="minorHAnsi" w:eastAsia="Calibri" w:hAnsiTheme="minorHAnsi" w:cstheme="minorHAnsi"/>
          <w:lang w:bidi="pl-PL"/>
        </w:rPr>
        <w:t>1.</w:t>
      </w:r>
      <w:r w:rsidRPr="000D6D20">
        <w:rPr>
          <w:rFonts w:asciiTheme="minorHAnsi" w:eastAsia="Calibri" w:hAnsiTheme="minorHAnsi" w:cstheme="minorHAnsi"/>
          <w:lang w:bidi="pl-PL"/>
        </w:rPr>
        <w:tab/>
        <w:t xml:space="preserve">Wykonawca wnosi zabezpieczenie należytego wykonania umowy w wysokości </w:t>
      </w:r>
      <w:r w:rsidR="00654897" w:rsidRPr="000D6D20">
        <w:rPr>
          <w:rFonts w:asciiTheme="minorHAnsi" w:eastAsia="Calibri" w:hAnsiTheme="minorHAnsi" w:cstheme="minorHAnsi"/>
          <w:lang w:bidi="pl-PL"/>
        </w:rPr>
        <w:t>3</w:t>
      </w:r>
      <w:r w:rsidRPr="000D6D20">
        <w:rPr>
          <w:rFonts w:asciiTheme="minorHAnsi" w:eastAsia="Calibri" w:hAnsiTheme="minorHAnsi" w:cstheme="minorHAnsi"/>
          <w:lang w:bidi="pl-PL"/>
        </w:rPr>
        <w:t xml:space="preserve"> % wynagrodzenia brutto umowy, w formie </w:t>
      </w:r>
      <w:r w:rsidR="008A1A19">
        <w:rPr>
          <w:rFonts w:asciiTheme="minorHAnsi" w:eastAsia="Calibri" w:hAnsiTheme="minorHAnsi" w:cstheme="minorHAnsi"/>
          <w:lang w:bidi="pl-PL"/>
        </w:rPr>
        <w:t>……………………</w:t>
      </w:r>
      <w:r w:rsidRPr="000D6D20">
        <w:rPr>
          <w:rFonts w:asciiTheme="minorHAnsi" w:eastAsia="Calibri" w:hAnsiTheme="minorHAnsi" w:cstheme="minorHAnsi"/>
          <w:lang w:bidi="pl-PL"/>
        </w:rPr>
        <w:t xml:space="preserve">, co stanowi równowartość kwoty </w:t>
      </w:r>
      <w:r w:rsidR="008A1A19">
        <w:rPr>
          <w:rFonts w:asciiTheme="minorHAnsi" w:eastAsia="Calibri" w:hAnsiTheme="minorHAnsi" w:cstheme="minorHAnsi"/>
          <w:lang w:bidi="pl-PL"/>
        </w:rPr>
        <w:t>…………………….</w:t>
      </w:r>
      <w:r w:rsidRPr="000D6D20">
        <w:rPr>
          <w:rFonts w:asciiTheme="minorHAnsi" w:eastAsia="Calibri" w:hAnsiTheme="minorHAnsi" w:cstheme="minorHAnsi"/>
          <w:lang w:bidi="pl-PL"/>
        </w:rPr>
        <w:t xml:space="preserve"> PLN, słownie </w:t>
      </w:r>
      <w:r w:rsidR="008A1A19">
        <w:rPr>
          <w:rFonts w:asciiTheme="minorHAnsi" w:eastAsia="Calibri" w:hAnsiTheme="minorHAnsi" w:cstheme="minorHAnsi"/>
          <w:lang w:bidi="pl-PL"/>
        </w:rPr>
        <w:t>……………………………………..</w:t>
      </w:r>
      <w:r w:rsidRPr="000D6D20">
        <w:rPr>
          <w:rFonts w:asciiTheme="minorHAnsi" w:eastAsia="Calibri" w:hAnsiTheme="minorHAnsi" w:cstheme="minorHAnsi"/>
          <w:lang w:bidi="pl-PL"/>
        </w:rPr>
        <w:t>. Zabezpieczenie służy pokryciu roszczeń zamawiającego, w ramach rękojmi za wady, z tytułu niewykonania lub nienależytego wykonania umowy oraz pokryciu roszczeń Zamawiającego z tytułu gwarancji jakości.</w:t>
      </w:r>
    </w:p>
    <w:p w14:paraId="59356537" w14:textId="77777777" w:rsidR="00C50696" w:rsidRPr="000D6D20" w:rsidRDefault="00C50696" w:rsidP="00C50696">
      <w:pPr>
        <w:tabs>
          <w:tab w:val="left" w:pos="284"/>
        </w:tabs>
        <w:spacing w:line="360" w:lineRule="auto"/>
        <w:jc w:val="both"/>
        <w:rPr>
          <w:rFonts w:asciiTheme="minorHAnsi" w:eastAsia="Calibri" w:hAnsiTheme="minorHAnsi" w:cstheme="minorHAnsi"/>
          <w:lang w:bidi="pl-PL"/>
        </w:rPr>
      </w:pPr>
      <w:r w:rsidRPr="000D6D20">
        <w:rPr>
          <w:rFonts w:asciiTheme="minorHAnsi" w:eastAsia="Calibri" w:hAnsiTheme="minorHAnsi" w:cstheme="minorHAnsi"/>
          <w:lang w:bidi="pl-PL"/>
        </w:rPr>
        <w:t>2.</w:t>
      </w:r>
      <w:r w:rsidRPr="000D6D20">
        <w:rPr>
          <w:rFonts w:asciiTheme="minorHAnsi" w:eastAsia="Calibri" w:hAnsiTheme="minorHAnsi" w:cstheme="minorHAnsi"/>
          <w:lang w:bidi="pl-PL"/>
        </w:rPr>
        <w:tab/>
        <w:t>Zamawiający zwróci Wykonawcy zabezpieczenie należytego wykonania umowy w następujących wysokościach i terminach:</w:t>
      </w:r>
    </w:p>
    <w:p w14:paraId="7078D747" w14:textId="77777777" w:rsidR="00C50696" w:rsidRPr="000D6D20" w:rsidRDefault="00C50696" w:rsidP="00C50696">
      <w:pPr>
        <w:tabs>
          <w:tab w:val="left" w:pos="284"/>
        </w:tabs>
        <w:spacing w:line="360" w:lineRule="auto"/>
        <w:jc w:val="both"/>
        <w:rPr>
          <w:rFonts w:asciiTheme="minorHAnsi" w:eastAsia="Calibri" w:hAnsiTheme="minorHAnsi" w:cstheme="minorHAnsi"/>
          <w:lang w:bidi="pl-PL"/>
        </w:rPr>
      </w:pPr>
      <w:r w:rsidRPr="000D6D20">
        <w:rPr>
          <w:rFonts w:asciiTheme="minorHAnsi" w:eastAsia="Calibri" w:hAnsiTheme="minorHAnsi" w:cstheme="minorHAnsi"/>
          <w:lang w:bidi="pl-PL"/>
        </w:rPr>
        <w:t>1)</w:t>
      </w:r>
      <w:r w:rsidRPr="000D6D20">
        <w:rPr>
          <w:rFonts w:asciiTheme="minorHAnsi" w:eastAsia="Calibri" w:hAnsiTheme="minorHAnsi" w:cstheme="minorHAnsi"/>
          <w:lang w:bidi="pl-PL"/>
        </w:rPr>
        <w:tab/>
        <w:t>70 % zabezpieczenia – w terminie 30 dni od dnia wykonania zamówienia i uznania przez zamawiającego za należycie wykonane (dokonania odbioru końcowego),</w:t>
      </w:r>
    </w:p>
    <w:p w14:paraId="66E7B900" w14:textId="41642BAB" w:rsidR="00C50696" w:rsidRPr="000D6D20" w:rsidRDefault="00C50696" w:rsidP="00C50696">
      <w:pPr>
        <w:tabs>
          <w:tab w:val="left" w:pos="284"/>
        </w:tabs>
        <w:spacing w:line="360" w:lineRule="auto"/>
        <w:jc w:val="both"/>
        <w:rPr>
          <w:rFonts w:asciiTheme="minorHAnsi" w:eastAsia="Calibri" w:hAnsiTheme="minorHAnsi" w:cstheme="minorHAnsi"/>
          <w:lang w:bidi="pl-PL"/>
        </w:rPr>
      </w:pPr>
      <w:r w:rsidRPr="000D6D20">
        <w:rPr>
          <w:rFonts w:asciiTheme="minorHAnsi" w:eastAsia="Calibri" w:hAnsiTheme="minorHAnsi" w:cstheme="minorHAnsi"/>
          <w:lang w:bidi="pl-PL"/>
        </w:rPr>
        <w:t>2)</w:t>
      </w:r>
      <w:r w:rsidRPr="000D6D20">
        <w:rPr>
          <w:rFonts w:asciiTheme="minorHAnsi" w:eastAsia="Calibri" w:hAnsiTheme="minorHAnsi" w:cstheme="minorHAnsi"/>
          <w:lang w:bidi="pl-PL"/>
        </w:rPr>
        <w:tab/>
        <w:t xml:space="preserve">30 % zabezpieczenia – nie później niż w 15 dniu </w:t>
      </w:r>
      <w:r w:rsidR="00813328" w:rsidRPr="000D6D20">
        <w:rPr>
          <w:rFonts w:asciiTheme="minorHAnsi" w:eastAsia="Calibri" w:hAnsiTheme="minorHAnsi" w:cstheme="minorHAnsi"/>
          <w:lang w:bidi="pl-PL"/>
        </w:rPr>
        <w:t>po upływie okresu rękojmi za wady</w:t>
      </w:r>
      <w:r w:rsidRPr="000D6D20">
        <w:rPr>
          <w:rFonts w:asciiTheme="minorHAnsi" w:eastAsia="Calibri" w:hAnsiTheme="minorHAnsi" w:cstheme="minorHAnsi"/>
          <w:lang w:bidi="pl-PL"/>
        </w:rPr>
        <w:t>.</w:t>
      </w:r>
    </w:p>
    <w:p w14:paraId="62B118BA" w14:textId="77777777" w:rsidR="00C50696" w:rsidRPr="000D6D20" w:rsidRDefault="00C50696" w:rsidP="00C50696">
      <w:pPr>
        <w:tabs>
          <w:tab w:val="left" w:pos="709"/>
        </w:tabs>
        <w:spacing w:line="360" w:lineRule="auto"/>
        <w:jc w:val="both"/>
        <w:rPr>
          <w:rFonts w:asciiTheme="minorHAnsi" w:eastAsia="Calibri" w:hAnsiTheme="minorHAnsi" w:cstheme="minorHAnsi"/>
          <w:lang w:bidi="pl-PL"/>
        </w:rPr>
      </w:pPr>
      <w:r w:rsidRPr="000D6D20">
        <w:rPr>
          <w:rFonts w:asciiTheme="minorHAnsi" w:eastAsia="Calibri" w:hAnsiTheme="minorHAnsi" w:cstheme="minorHAnsi"/>
          <w:lang w:bidi="pl-PL"/>
        </w:rPr>
        <w:t>3.  Zabezpieczenie wniesione w pieniądzu Zamawiający zwróci wraz z odsetkami wynikającymi                   z umowy oprocentowanego rachunku bankowego, na którym było ono przechowywane, pomniejszone o koszt prowadzenia rachunku oraz prowizji bankowej za przelew pieniędzy na rachunek Wykonawcy.</w:t>
      </w:r>
    </w:p>
    <w:p w14:paraId="3F0E8EB5" w14:textId="1D9FA7FB" w:rsidR="00C50696" w:rsidRPr="000D6D20" w:rsidRDefault="00C50696" w:rsidP="00C50696">
      <w:pPr>
        <w:autoSpaceDE w:val="0"/>
        <w:adjustRightInd w:val="0"/>
        <w:spacing w:line="360" w:lineRule="auto"/>
        <w:jc w:val="center"/>
        <w:rPr>
          <w:rFonts w:asciiTheme="minorHAnsi" w:eastAsia="Times New Roman" w:hAnsiTheme="minorHAnsi" w:cstheme="minorHAnsi"/>
          <w:b/>
          <w:bCs/>
          <w:lang w:bidi="pl-PL"/>
        </w:rPr>
      </w:pPr>
      <w:r w:rsidRPr="000D6D20">
        <w:rPr>
          <w:rFonts w:asciiTheme="minorHAnsi" w:eastAsia="Times New Roman" w:hAnsiTheme="minorHAnsi" w:cstheme="minorHAnsi"/>
          <w:b/>
          <w:bCs/>
          <w:lang w:bidi="pl-PL"/>
        </w:rPr>
        <w:t>§ 1</w:t>
      </w:r>
      <w:r w:rsidR="0034113A" w:rsidRPr="000D6D20">
        <w:rPr>
          <w:rFonts w:asciiTheme="minorHAnsi" w:eastAsia="Times New Roman" w:hAnsiTheme="minorHAnsi" w:cstheme="minorHAnsi"/>
          <w:b/>
          <w:bCs/>
          <w:lang w:bidi="pl-PL"/>
        </w:rPr>
        <w:t>4</w:t>
      </w:r>
    </w:p>
    <w:p w14:paraId="1DE0D471" w14:textId="77777777" w:rsidR="00C50696" w:rsidRPr="000D6D20" w:rsidRDefault="00C50696">
      <w:pPr>
        <w:numPr>
          <w:ilvl w:val="0"/>
          <w:numId w:val="27"/>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Wykonawca zapłaci zamawiającemu kary umowne:</w:t>
      </w:r>
    </w:p>
    <w:p w14:paraId="5542B12A" w14:textId="77777777" w:rsidR="00C50696" w:rsidRPr="000D6D20" w:rsidRDefault="00C50696">
      <w:pPr>
        <w:numPr>
          <w:ilvl w:val="0"/>
          <w:numId w:val="28"/>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za zwłokę w wykonaniu przedmiotu umowy, w wysokości 0,20% wynagrodzenia umownego brutto, określonego </w:t>
      </w:r>
      <w:bookmarkStart w:id="14" w:name="_Hlk93480131"/>
      <w:r w:rsidRPr="000D6D20">
        <w:rPr>
          <w:rFonts w:asciiTheme="minorHAnsi" w:eastAsia="Times New Roman" w:hAnsiTheme="minorHAnsi" w:cstheme="minorHAnsi"/>
        </w:rPr>
        <w:t xml:space="preserve">w § 8 ust. 1 </w:t>
      </w:r>
      <w:bookmarkEnd w:id="14"/>
      <w:r w:rsidRPr="000D6D20">
        <w:rPr>
          <w:rFonts w:asciiTheme="minorHAnsi" w:eastAsia="Times New Roman" w:hAnsiTheme="minorHAnsi" w:cstheme="minorHAnsi"/>
        </w:rPr>
        <w:t>umowy, za każdy rozpoczęty dzień zwłoki,</w:t>
      </w:r>
    </w:p>
    <w:p w14:paraId="47ECF24D" w14:textId="46042DE7" w:rsidR="00091509" w:rsidRPr="000D6D20" w:rsidRDefault="00091509">
      <w:pPr>
        <w:pStyle w:val="Akapitzlist"/>
        <w:numPr>
          <w:ilvl w:val="0"/>
          <w:numId w:val="28"/>
        </w:numPr>
        <w:spacing w:line="360" w:lineRule="auto"/>
        <w:ind w:left="777" w:hanging="357"/>
        <w:rPr>
          <w:rFonts w:asciiTheme="minorHAnsi" w:eastAsia="Times New Roman" w:hAnsiTheme="minorHAnsi" w:cstheme="minorHAnsi"/>
        </w:rPr>
      </w:pPr>
      <w:r w:rsidRPr="000D6D20">
        <w:rPr>
          <w:rFonts w:asciiTheme="minorHAnsi" w:eastAsia="Times New Roman" w:hAnsiTheme="minorHAnsi" w:cstheme="minorHAnsi"/>
        </w:rPr>
        <w:t xml:space="preserve">w przypadku </w:t>
      </w:r>
      <w:r w:rsidR="009C42E6" w:rsidRPr="000D6D20">
        <w:rPr>
          <w:rFonts w:asciiTheme="minorHAnsi" w:eastAsia="Times New Roman" w:hAnsiTheme="minorHAnsi" w:cstheme="minorHAnsi"/>
        </w:rPr>
        <w:t>zwłoki w</w:t>
      </w:r>
      <w:r w:rsidRPr="000D6D20">
        <w:rPr>
          <w:rFonts w:asciiTheme="minorHAnsi" w:eastAsia="Times New Roman" w:hAnsiTheme="minorHAnsi" w:cstheme="minorHAnsi"/>
        </w:rPr>
        <w:t xml:space="preserve"> ukończeni</w:t>
      </w:r>
      <w:r w:rsidR="00487964" w:rsidRPr="000D6D20">
        <w:rPr>
          <w:rFonts w:asciiTheme="minorHAnsi" w:eastAsia="Times New Roman" w:hAnsiTheme="minorHAnsi" w:cstheme="minorHAnsi"/>
        </w:rPr>
        <w:t>u</w:t>
      </w:r>
      <w:r w:rsidRPr="000D6D20">
        <w:rPr>
          <w:rFonts w:asciiTheme="minorHAnsi" w:eastAsia="Times New Roman" w:hAnsiTheme="minorHAnsi" w:cstheme="minorHAnsi"/>
        </w:rPr>
        <w:t xml:space="preserve"> zadania określonego w § 1 w terminie określonym w § </w:t>
      </w:r>
      <w:r w:rsidR="002264DE" w:rsidRPr="000D6D20">
        <w:rPr>
          <w:rFonts w:asciiTheme="minorHAnsi" w:eastAsia="Times New Roman" w:hAnsiTheme="minorHAnsi" w:cstheme="minorHAnsi"/>
        </w:rPr>
        <w:t>7</w:t>
      </w:r>
      <w:r w:rsidRPr="000D6D20">
        <w:rPr>
          <w:rFonts w:asciiTheme="minorHAnsi" w:eastAsia="Times New Roman" w:hAnsiTheme="minorHAnsi" w:cstheme="minorHAnsi"/>
        </w:rPr>
        <w:t xml:space="preserve"> niniejszej umowy Zamawiający może odstąpić od jej wykonania już w pierwszym dniu </w:t>
      </w:r>
      <w:r w:rsidRPr="000D6D20">
        <w:rPr>
          <w:rFonts w:asciiTheme="minorHAnsi" w:eastAsia="Times New Roman" w:hAnsiTheme="minorHAnsi" w:cstheme="minorHAnsi"/>
        </w:rPr>
        <w:lastRenderedPageBreak/>
        <w:t xml:space="preserve">przekroczenia terminu i naliczyć karę umowną w wysokości </w:t>
      </w:r>
      <w:r w:rsidR="002264DE" w:rsidRPr="000D6D20">
        <w:rPr>
          <w:rFonts w:asciiTheme="minorHAnsi" w:eastAsia="Times New Roman" w:hAnsiTheme="minorHAnsi" w:cstheme="minorHAnsi"/>
        </w:rPr>
        <w:t>2</w:t>
      </w:r>
      <w:r w:rsidRPr="000D6D20">
        <w:rPr>
          <w:rFonts w:asciiTheme="minorHAnsi" w:eastAsia="Times New Roman" w:hAnsiTheme="minorHAnsi" w:cstheme="minorHAnsi"/>
        </w:rPr>
        <w:t xml:space="preserve">0 % wynagrodzenia </w:t>
      </w:r>
      <w:r w:rsidR="002264DE" w:rsidRPr="000D6D20">
        <w:rPr>
          <w:rFonts w:asciiTheme="minorHAnsi" w:eastAsia="Times New Roman" w:hAnsiTheme="minorHAnsi" w:cstheme="minorHAnsi"/>
        </w:rPr>
        <w:t xml:space="preserve">umownego </w:t>
      </w:r>
      <w:r w:rsidRPr="000D6D20">
        <w:rPr>
          <w:rFonts w:asciiTheme="minorHAnsi" w:eastAsia="Times New Roman" w:hAnsiTheme="minorHAnsi" w:cstheme="minorHAnsi"/>
        </w:rPr>
        <w:t>brutto,</w:t>
      </w:r>
      <w:r w:rsidR="002264DE" w:rsidRPr="000D6D20">
        <w:rPr>
          <w:rFonts w:asciiTheme="minorHAnsi" w:eastAsia="Times New Roman" w:hAnsiTheme="minorHAnsi" w:cstheme="minorHAnsi"/>
        </w:rPr>
        <w:t xml:space="preserve"> określonego w § 8 ust.1 umowy,</w:t>
      </w:r>
    </w:p>
    <w:p w14:paraId="6473171E" w14:textId="2F2C07B3" w:rsidR="00091509" w:rsidRPr="000D6D20" w:rsidRDefault="00091509">
      <w:pPr>
        <w:pStyle w:val="Akapitzlist"/>
        <w:numPr>
          <w:ilvl w:val="0"/>
          <w:numId w:val="28"/>
        </w:numPr>
        <w:spacing w:line="360" w:lineRule="auto"/>
        <w:ind w:left="777" w:hanging="357"/>
        <w:rPr>
          <w:rFonts w:asciiTheme="minorHAnsi" w:eastAsia="Times New Roman" w:hAnsiTheme="minorHAnsi" w:cstheme="minorHAnsi"/>
        </w:rPr>
      </w:pPr>
      <w:r w:rsidRPr="000D6D20">
        <w:rPr>
          <w:rFonts w:asciiTheme="minorHAnsi" w:eastAsia="Times New Roman" w:hAnsiTheme="minorHAnsi" w:cstheme="minorHAnsi"/>
        </w:rPr>
        <w:t xml:space="preserve">w przypadku nie skorzystania z uprawnienia wskazanego w pkt. </w:t>
      </w:r>
      <w:r w:rsidR="00142E5A" w:rsidRPr="000D6D20">
        <w:rPr>
          <w:rFonts w:asciiTheme="minorHAnsi" w:eastAsia="Times New Roman" w:hAnsiTheme="minorHAnsi" w:cstheme="minorHAnsi"/>
        </w:rPr>
        <w:t>2</w:t>
      </w:r>
      <w:r w:rsidRPr="000D6D20">
        <w:rPr>
          <w:rFonts w:asciiTheme="minorHAnsi" w:eastAsia="Times New Roman" w:hAnsiTheme="minorHAnsi" w:cstheme="minorHAnsi"/>
        </w:rPr>
        <w:t xml:space="preserve"> od pierwszego dnia przekroczenia terminu wykonania zamówienia Zamawiający nalicza karę umowną za każdy dzień zwłoki w wysokości 0,2</w:t>
      </w:r>
      <w:r w:rsidR="002264DE" w:rsidRPr="000D6D20">
        <w:rPr>
          <w:rFonts w:asciiTheme="minorHAnsi" w:eastAsia="Times New Roman" w:hAnsiTheme="minorHAnsi" w:cstheme="minorHAnsi"/>
        </w:rPr>
        <w:t>0</w:t>
      </w:r>
      <w:r w:rsidRPr="000D6D20">
        <w:rPr>
          <w:rFonts w:asciiTheme="minorHAnsi" w:eastAsia="Times New Roman" w:hAnsiTheme="minorHAnsi" w:cstheme="minorHAnsi"/>
        </w:rPr>
        <w:t xml:space="preserve"> % wynagrodzenia</w:t>
      </w:r>
      <w:r w:rsidR="002264DE" w:rsidRPr="000D6D20">
        <w:rPr>
          <w:rFonts w:asciiTheme="minorHAnsi" w:eastAsia="Times New Roman" w:hAnsiTheme="minorHAnsi" w:cstheme="minorHAnsi"/>
        </w:rPr>
        <w:t xml:space="preserve"> umownego </w:t>
      </w:r>
      <w:r w:rsidRPr="000D6D20">
        <w:rPr>
          <w:rFonts w:asciiTheme="minorHAnsi" w:eastAsia="Times New Roman" w:hAnsiTheme="minorHAnsi" w:cstheme="minorHAnsi"/>
        </w:rPr>
        <w:t xml:space="preserve"> brutto</w:t>
      </w:r>
      <w:r w:rsidR="002264DE" w:rsidRPr="000D6D20">
        <w:rPr>
          <w:rFonts w:asciiTheme="minorHAnsi" w:eastAsia="Times New Roman" w:hAnsiTheme="minorHAnsi" w:cstheme="minorHAnsi"/>
        </w:rPr>
        <w:t>, określonego                                                            w § 8 ust.1 umowy,</w:t>
      </w:r>
      <w:r w:rsidRPr="000D6D20">
        <w:rPr>
          <w:rFonts w:asciiTheme="minorHAnsi" w:eastAsia="Times New Roman" w:hAnsiTheme="minorHAnsi" w:cstheme="minorHAnsi"/>
        </w:rPr>
        <w:t xml:space="preserve"> do dnia całkowitego wykonania umowy bądź do dnia jej rozwiązania w wyniku przekroczenia terminu wykonania</w:t>
      </w:r>
      <w:r w:rsidR="00817C56" w:rsidRPr="000D6D20">
        <w:rPr>
          <w:rFonts w:asciiTheme="minorHAnsi" w:eastAsia="Times New Roman" w:hAnsiTheme="minorHAnsi" w:cstheme="minorHAnsi"/>
        </w:rPr>
        <w:t xml:space="preserve"> (kara w tej wysokości obowiązuje również w przypadku przekroczenia terminu usunięcia wad i usterek)</w:t>
      </w:r>
      <w:r w:rsidR="002264DE" w:rsidRPr="000D6D20">
        <w:rPr>
          <w:rFonts w:asciiTheme="minorHAnsi" w:eastAsia="Times New Roman" w:hAnsiTheme="minorHAnsi" w:cstheme="minorHAnsi"/>
        </w:rPr>
        <w:t>,</w:t>
      </w:r>
    </w:p>
    <w:p w14:paraId="08E2B459" w14:textId="77777777" w:rsidR="00C50696" w:rsidRPr="000D6D20" w:rsidRDefault="00C50696">
      <w:pPr>
        <w:numPr>
          <w:ilvl w:val="0"/>
          <w:numId w:val="28"/>
        </w:numPr>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za brak lub nieterminową zapłatę wynagrodzenia podwykonawcom lub dalszym podwykonawcom w wysokości – 1% kwoty wynagrodzenia umownego należnego Podwykonawcy za pierwszym przypadkiem a przy każdym następnym 2% za każdy dzień zwłoki;</w:t>
      </w:r>
    </w:p>
    <w:p w14:paraId="7C2D711A" w14:textId="77777777" w:rsidR="00C50696" w:rsidRPr="000D6D20" w:rsidRDefault="00C50696">
      <w:pPr>
        <w:numPr>
          <w:ilvl w:val="0"/>
          <w:numId w:val="28"/>
        </w:numPr>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nieprzedłożenie do akceptacji projektu umowy o podwykonawstwo, której przedmiotem są roboty budowlane, lub projektu jej zmian – w wysokości 1 000 zł za każdy przypadek;</w:t>
      </w:r>
    </w:p>
    <w:p w14:paraId="7658EA2E" w14:textId="77777777" w:rsidR="00C50696" w:rsidRPr="000D6D20" w:rsidRDefault="00C50696">
      <w:pPr>
        <w:numPr>
          <w:ilvl w:val="0"/>
          <w:numId w:val="28"/>
        </w:numPr>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nieprzedłożenia poświadczonej za zgodność z oryginałem kopii umowy o podwykonawstwo lub jej zmiany – w wysokości 1 000 zł za każdy przypadek;</w:t>
      </w:r>
    </w:p>
    <w:p w14:paraId="4C1CCABD" w14:textId="77777777" w:rsidR="00C50696" w:rsidRPr="000D6D20" w:rsidRDefault="00C50696">
      <w:pPr>
        <w:numPr>
          <w:ilvl w:val="0"/>
          <w:numId w:val="28"/>
        </w:numPr>
        <w:spacing w:line="360" w:lineRule="auto"/>
        <w:jc w:val="both"/>
        <w:rPr>
          <w:rFonts w:asciiTheme="minorHAnsi" w:eastAsia="Times New Roman" w:hAnsiTheme="minorHAnsi" w:cstheme="minorHAnsi"/>
        </w:rPr>
      </w:pPr>
      <w:r w:rsidRPr="000D6D20">
        <w:rPr>
          <w:rFonts w:asciiTheme="minorHAnsi" w:eastAsia="Times New Roman" w:hAnsiTheme="minorHAnsi" w:cstheme="minorHAnsi"/>
        </w:rPr>
        <w:t>niedokonania zmian w umowie o podwykonawstwo na wezwanie Zamawiającego                            – w wysokości 1 000 zł za każdy przypadek;</w:t>
      </w:r>
    </w:p>
    <w:p w14:paraId="522DF595" w14:textId="77777777" w:rsidR="00C50696" w:rsidRPr="000D6D20" w:rsidRDefault="00C50696">
      <w:pPr>
        <w:numPr>
          <w:ilvl w:val="0"/>
          <w:numId w:val="28"/>
        </w:numPr>
        <w:spacing w:line="360" w:lineRule="auto"/>
        <w:jc w:val="both"/>
        <w:rPr>
          <w:rFonts w:asciiTheme="minorHAnsi" w:eastAsia="Times New Roman" w:hAnsiTheme="minorHAnsi" w:cstheme="minorHAnsi"/>
        </w:rPr>
      </w:pPr>
      <w:r w:rsidRPr="000D6D20">
        <w:rPr>
          <w:rFonts w:asciiTheme="minorHAnsi" w:hAnsiTheme="minorHAnsi" w:cstheme="minorHAnsi"/>
        </w:rPr>
        <w:t xml:space="preserve">za brak spełniania przez wykonawcę lub podwykonawcę wymagań dotyczących zatrudnienia na podstawie umowy o pracę – w wysokości </w:t>
      </w:r>
      <w:r w:rsidRPr="000D6D20">
        <w:rPr>
          <w:rFonts w:asciiTheme="minorHAnsi" w:eastAsia="Times New Roman" w:hAnsiTheme="minorHAnsi" w:cstheme="minorHAnsi"/>
        </w:rPr>
        <w:t>2 000,00 zł, za każdy przypadek zatrudnienia pracownika bez umowy o pracę</w:t>
      </w:r>
      <w:r w:rsidRPr="000D6D20">
        <w:rPr>
          <w:rFonts w:asciiTheme="minorHAnsi" w:hAnsiTheme="minorHAnsi" w:cstheme="minorHAnsi"/>
        </w:rPr>
        <w:t xml:space="preserve">, </w:t>
      </w:r>
    </w:p>
    <w:p w14:paraId="25478369" w14:textId="719A5FCE" w:rsidR="00091509" w:rsidRPr="000D6D20" w:rsidRDefault="00C50696">
      <w:pPr>
        <w:numPr>
          <w:ilvl w:val="0"/>
          <w:numId w:val="28"/>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za odstąpienie od umowy </w:t>
      </w:r>
      <w:r w:rsidR="004E18A3" w:rsidRPr="000D6D20">
        <w:rPr>
          <w:rFonts w:asciiTheme="minorHAnsi" w:eastAsia="Times New Roman" w:hAnsiTheme="minorHAnsi" w:cstheme="minorHAnsi"/>
        </w:rPr>
        <w:t xml:space="preserve">przez Stronę </w:t>
      </w:r>
      <w:r w:rsidRPr="000D6D20">
        <w:rPr>
          <w:rFonts w:asciiTheme="minorHAnsi" w:eastAsia="Times New Roman" w:hAnsiTheme="minorHAnsi" w:cstheme="minorHAnsi"/>
        </w:rPr>
        <w:t xml:space="preserve">z przyczyn, za które ponosi </w:t>
      </w:r>
      <w:r w:rsidRPr="000D6D20">
        <w:rPr>
          <w:rFonts w:asciiTheme="minorHAnsi" w:eastAsia="Times New Roman" w:hAnsiTheme="minorHAnsi" w:cstheme="minorHAnsi"/>
        </w:rPr>
        <w:br/>
        <w:t xml:space="preserve">odpowiedzialność  Wykonawca, </w:t>
      </w:r>
      <w:bookmarkStart w:id="15" w:name="_Hlk202960543"/>
      <w:r w:rsidRPr="000D6D20">
        <w:rPr>
          <w:rFonts w:asciiTheme="minorHAnsi" w:eastAsia="Times New Roman" w:hAnsiTheme="minorHAnsi" w:cstheme="minorHAnsi"/>
        </w:rPr>
        <w:t>w wysokości 20% wynagrodzenia umownego brutto, określonego w § 8 ust.1  umowy</w:t>
      </w:r>
      <w:bookmarkEnd w:id="15"/>
      <w:r w:rsidR="00091509" w:rsidRPr="000D6D20">
        <w:rPr>
          <w:rFonts w:asciiTheme="minorHAnsi" w:eastAsia="Times New Roman" w:hAnsiTheme="minorHAnsi" w:cstheme="minorHAnsi"/>
        </w:rPr>
        <w:t>.</w:t>
      </w:r>
    </w:p>
    <w:p w14:paraId="6E24F732" w14:textId="16A0F404" w:rsidR="00C50696" w:rsidRPr="001D6DEA" w:rsidRDefault="00C50696" w:rsidP="001D6DEA">
      <w:pPr>
        <w:pStyle w:val="Akapitzlist"/>
        <w:numPr>
          <w:ilvl w:val="0"/>
          <w:numId w:val="27"/>
        </w:numPr>
        <w:autoSpaceDE w:val="0"/>
        <w:adjustRightInd w:val="0"/>
        <w:spacing w:line="360" w:lineRule="auto"/>
        <w:jc w:val="both"/>
        <w:rPr>
          <w:rFonts w:asciiTheme="minorHAnsi" w:eastAsia="Times New Roman" w:hAnsiTheme="minorHAnsi" w:cstheme="minorHAnsi"/>
        </w:rPr>
      </w:pPr>
      <w:r w:rsidRPr="001D6DEA">
        <w:rPr>
          <w:rFonts w:asciiTheme="minorHAnsi" w:eastAsia="Times New Roman" w:hAnsiTheme="minorHAnsi" w:cstheme="minorHAnsi"/>
        </w:rPr>
        <w:t>Zamawiający zapłaci Wykonawcy karę umowną za odstąpienie od umowy z przyczyn, za które ponosi odpowiedzialność Zamawiający, w wysokości 20% wynagrodzenia umownego brutto, określonego w § 8 ust. 1 umowy.</w:t>
      </w:r>
    </w:p>
    <w:p w14:paraId="1B2C2630" w14:textId="30ECDD6B" w:rsidR="00C50696" w:rsidRPr="001D6DEA" w:rsidRDefault="00C50696" w:rsidP="001D6DEA">
      <w:pPr>
        <w:pStyle w:val="Akapitzlist"/>
        <w:numPr>
          <w:ilvl w:val="0"/>
          <w:numId w:val="27"/>
        </w:numPr>
        <w:autoSpaceDE w:val="0"/>
        <w:adjustRightInd w:val="0"/>
        <w:spacing w:line="360" w:lineRule="auto"/>
        <w:jc w:val="both"/>
        <w:rPr>
          <w:rFonts w:asciiTheme="minorHAnsi" w:eastAsia="Times New Roman" w:hAnsiTheme="minorHAnsi" w:cstheme="minorHAnsi"/>
        </w:rPr>
      </w:pPr>
      <w:r w:rsidRPr="001D6DEA">
        <w:rPr>
          <w:rFonts w:asciiTheme="minorHAnsi" w:eastAsia="Times New Roman" w:hAnsiTheme="minorHAnsi" w:cstheme="minorHAnsi"/>
        </w:rPr>
        <w:t xml:space="preserve">Łączna wysokość naliczonych Wykonawcy kar umownych nie może przekroczyć </w:t>
      </w:r>
      <w:r w:rsidR="003A4474" w:rsidRPr="001D6DEA">
        <w:rPr>
          <w:rFonts w:asciiTheme="minorHAnsi" w:eastAsia="Times New Roman" w:hAnsiTheme="minorHAnsi" w:cstheme="minorHAnsi"/>
        </w:rPr>
        <w:t>3</w:t>
      </w:r>
      <w:r w:rsidRPr="001D6DEA">
        <w:rPr>
          <w:rFonts w:asciiTheme="minorHAnsi" w:eastAsia="Times New Roman" w:hAnsiTheme="minorHAnsi" w:cstheme="minorHAnsi"/>
        </w:rPr>
        <w:t>0 % wynagrodzenia brutto.</w:t>
      </w:r>
    </w:p>
    <w:p w14:paraId="07C1BE02" w14:textId="77777777" w:rsidR="00C50696" w:rsidRPr="000D6D20" w:rsidRDefault="00C50696">
      <w:pPr>
        <w:numPr>
          <w:ilvl w:val="0"/>
          <w:numId w:val="29"/>
        </w:numPr>
        <w:suppressAutoHyphens w:val="0"/>
        <w:autoSpaceDN/>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Kary umowne mogą być potrącone Wykonawcy z wynagrodzenia należnego na podstawie niniejszej umowy bez konieczności składania odpowiedniego oświadczenia woli w tym </w:t>
      </w:r>
      <w:r w:rsidRPr="000D6D20">
        <w:rPr>
          <w:rFonts w:asciiTheme="minorHAnsi" w:eastAsia="Times New Roman" w:hAnsiTheme="minorHAnsi" w:cstheme="minorHAnsi"/>
        </w:rPr>
        <w:lastRenderedPageBreak/>
        <w:t>przedmiocie oraz przed terminem wymagalności wierzytelności przedstawianych do potrącenia, na co Wykonawca wyraża zgodę.</w:t>
      </w:r>
    </w:p>
    <w:p w14:paraId="2EA2F98A" w14:textId="77777777" w:rsidR="00C50696" w:rsidRPr="000D6D20" w:rsidRDefault="00C50696">
      <w:pPr>
        <w:numPr>
          <w:ilvl w:val="0"/>
          <w:numId w:val="29"/>
        </w:numPr>
        <w:suppressAutoHyphens w:val="0"/>
        <w:autoSpaceDN/>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 przypadku braku możliwości potrącania kar umownych z wynagrodzenia Wykonawcy, Wykonawca zobowiązuje się do zapłaty kary umownej w terminie 14 dni kalendarzowych od dnia otrzymania noty obciążeniowej. </w:t>
      </w:r>
    </w:p>
    <w:p w14:paraId="3D4C006B" w14:textId="77777777" w:rsidR="00C50696" w:rsidRPr="000D6D20" w:rsidRDefault="00C50696">
      <w:pPr>
        <w:numPr>
          <w:ilvl w:val="0"/>
          <w:numId w:val="29"/>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Jeżeli wysokość zastrzeżonych kar umownych nie pokrywa poniesionej szkody Strony mogą dochodzić odszkodowania uzupełniającego na zasadach ogólnych. </w:t>
      </w:r>
    </w:p>
    <w:p w14:paraId="27B8E82F" w14:textId="77777777" w:rsidR="00C50696" w:rsidRPr="000D6D20" w:rsidRDefault="00C50696">
      <w:pPr>
        <w:numPr>
          <w:ilvl w:val="0"/>
          <w:numId w:val="29"/>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Odpowiedzialność stron z niniejszej umowy wyłączają jedynie zdarzenia siły wyższej, których nie można było przewidzieć i którym nie można było zapobiec.</w:t>
      </w:r>
    </w:p>
    <w:p w14:paraId="7BB00858" w14:textId="1B04D8D9" w:rsidR="00C50696" w:rsidRPr="000D6D20" w:rsidRDefault="00C50696" w:rsidP="00C50696">
      <w:pPr>
        <w:autoSpaceDE w:val="0"/>
        <w:adjustRightInd w:val="0"/>
        <w:spacing w:line="360" w:lineRule="auto"/>
        <w:jc w:val="center"/>
        <w:rPr>
          <w:rFonts w:asciiTheme="minorHAnsi" w:eastAsia="Times New Roman" w:hAnsiTheme="minorHAnsi" w:cstheme="minorHAnsi"/>
          <w:b/>
          <w:bCs/>
        </w:rPr>
      </w:pPr>
      <w:r w:rsidRPr="000D6D20">
        <w:rPr>
          <w:rFonts w:asciiTheme="minorHAnsi" w:eastAsia="Times New Roman" w:hAnsiTheme="minorHAnsi" w:cstheme="minorHAnsi"/>
          <w:b/>
          <w:bCs/>
        </w:rPr>
        <w:t>§ 1</w:t>
      </w:r>
      <w:r w:rsidR="00D555ED" w:rsidRPr="000D6D20">
        <w:rPr>
          <w:rFonts w:asciiTheme="minorHAnsi" w:eastAsia="Times New Roman" w:hAnsiTheme="minorHAnsi" w:cstheme="minorHAnsi"/>
          <w:b/>
          <w:bCs/>
        </w:rPr>
        <w:t>5</w:t>
      </w:r>
    </w:p>
    <w:p w14:paraId="2B3D1DCB" w14:textId="77777777" w:rsidR="00C50696" w:rsidRPr="000D6D20" w:rsidRDefault="00C50696">
      <w:pPr>
        <w:numPr>
          <w:ilvl w:val="0"/>
          <w:numId w:val="25"/>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wykonanej części umowy.</w:t>
      </w:r>
    </w:p>
    <w:p w14:paraId="62ACB81B" w14:textId="77777777" w:rsidR="00C50696" w:rsidRPr="000D6D20" w:rsidRDefault="00C50696">
      <w:pPr>
        <w:numPr>
          <w:ilvl w:val="0"/>
          <w:numId w:val="25"/>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Poza postanowieniami ust. 1 Zamawiający może odstąpić od umowy ze skutkiem natychmiastowym w następujących przypadkach:</w:t>
      </w:r>
    </w:p>
    <w:p w14:paraId="171FC8F7" w14:textId="77777777" w:rsidR="00C50696" w:rsidRPr="000D6D20" w:rsidRDefault="00C50696" w:rsidP="00C50696">
      <w:pPr>
        <w:autoSpaceDE w:val="0"/>
        <w:adjustRightInd w:val="0"/>
        <w:spacing w:line="360" w:lineRule="auto"/>
        <w:ind w:left="360"/>
        <w:jc w:val="both"/>
        <w:rPr>
          <w:rFonts w:asciiTheme="minorHAnsi" w:eastAsia="Times New Roman" w:hAnsiTheme="minorHAnsi" w:cstheme="minorHAnsi"/>
        </w:rPr>
      </w:pPr>
      <w:r w:rsidRPr="000D6D20">
        <w:rPr>
          <w:rFonts w:asciiTheme="minorHAnsi" w:eastAsia="Times New Roman" w:hAnsiTheme="minorHAnsi" w:cstheme="minorHAnsi"/>
        </w:rPr>
        <w:t>1) gdy Wykonawca bez uzasadnionych przyczyn nie rozpoczął realizacji robót albo nie kontynuuje ich pomimo wezwania Zamawiającego, złożonego na piśmie,</w:t>
      </w:r>
    </w:p>
    <w:p w14:paraId="396D6773" w14:textId="77777777" w:rsidR="00C50696" w:rsidRPr="000D6D20" w:rsidRDefault="00C50696" w:rsidP="00C50696">
      <w:pPr>
        <w:autoSpaceDE w:val="0"/>
        <w:adjustRightInd w:val="0"/>
        <w:spacing w:line="360" w:lineRule="auto"/>
        <w:ind w:left="360"/>
        <w:jc w:val="both"/>
        <w:rPr>
          <w:rFonts w:asciiTheme="minorHAnsi" w:eastAsia="Times New Roman" w:hAnsiTheme="minorHAnsi" w:cstheme="minorHAnsi"/>
        </w:rPr>
      </w:pPr>
      <w:r w:rsidRPr="000D6D20">
        <w:rPr>
          <w:rFonts w:asciiTheme="minorHAnsi" w:eastAsia="Times New Roman" w:hAnsiTheme="minorHAnsi" w:cstheme="minorHAnsi"/>
        </w:rPr>
        <w:t>2) gdy Wykonawca pozostaje w zwłoce z realizacją poszczególnych prac w sposób zagrażający terminowemu wykonaniu przedmiotu umowy,</w:t>
      </w:r>
    </w:p>
    <w:p w14:paraId="352677B3" w14:textId="77777777" w:rsidR="00C50696" w:rsidRPr="000D6D20" w:rsidRDefault="00C50696" w:rsidP="00C50696">
      <w:pPr>
        <w:autoSpaceDE w:val="0"/>
        <w:adjustRightInd w:val="0"/>
        <w:spacing w:line="360" w:lineRule="auto"/>
        <w:ind w:left="360"/>
        <w:jc w:val="both"/>
        <w:rPr>
          <w:rFonts w:asciiTheme="minorHAnsi" w:eastAsia="Times New Roman" w:hAnsiTheme="minorHAnsi" w:cstheme="minorHAnsi"/>
        </w:rPr>
      </w:pPr>
      <w:r w:rsidRPr="000D6D20">
        <w:rPr>
          <w:rFonts w:asciiTheme="minorHAnsi" w:eastAsia="Times New Roman" w:hAnsiTheme="minorHAnsi" w:cstheme="minorHAnsi"/>
        </w:rPr>
        <w:t>3) gdy Wykonawca nie wykonuje robót zgodnie z warunkami umownymi lub w rażący sposób zaniedbuje zobowiązania umowne,</w:t>
      </w:r>
    </w:p>
    <w:p w14:paraId="1FCAEE76" w14:textId="77777777" w:rsidR="00C50696" w:rsidRPr="000D6D20" w:rsidRDefault="00C50696" w:rsidP="00C50696">
      <w:pPr>
        <w:autoSpaceDE w:val="0"/>
        <w:adjustRightInd w:val="0"/>
        <w:spacing w:line="360" w:lineRule="auto"/>
        <w:ind w:left="360"/>
        <w:jc w:val="both"/>
        <w:rPr>
          <w:rFonts w:asciiTheme="minorHAnsi" w:eastAsia="Times New Roman" w:hAnsiTheme="minorHAnsi" w:cstheme="minorHAnsi"/>
        </w:rPr>
      </w:pPr>
      <w:r w:rsidRPr="000D6D20">
        <w:rPr>
          <w:rFonts w:asciiTheme="minorHAnsi" w:eastAsia="Times New Roman" w:hAnsiTheme="minorHAnsi" w:cstheme="minorHAnsi"/>
        </w:rPr>
        <w:t>4) w wyniku wszczętego postępowania egzekucyjnego nastąpiło zajęcie majątku Wykonawcy lub znacznej jego części, o czym Wykonawca zobowiązany jest powiadomić Zamawiającego następnego dnia po ogłoszeniu,</w:t>
      </w:r>
    </w:p>
    <w:p w14:paraId="472AF5F1" w14:textId="77777777" w:rsidR="00C50696" w:rsidRPr="000D6D20" w:rsidRDefault="00C50696" w:rsidP="00C50696">
      <w:pPr>
        <w:autoSpaceDE w:val="0"/>
        <w:adjustRightInd w:val="0"/>
        <w:spacing w:line="360" w:lineRule="auto"/>
        <w:ind w:left="360"/>
        <w:jc w:val="both"/>
        <w:rPr>
          <w:rFonts w:asciiTheme="minorHAnsi" w:eastAsia="Times New Roman" w:hAnsiTheme="minorHAnsi" w:cstheme="minorHAnsi"/>
        </w:rPr>
      </w:pPr>
      <w:r w:rsidRPr="000D6D20">
        <w:rPr>
          <w:rFonts w:asciiTheme="minorHAnsi" w:eastAsia="Times New Roman" w:hAnsiTheme="minorHAnsi" w:cstheme="minorHAnsi"/>
        </w:rPr>
        <w:t>5) gdy Wykonawca przystąpił do likwidacji swojej firmy z wyjątkiem likwidacji przeprowadzonej w celu przekształcenia lub restrukturyzacji,</w:t>
      </w:r>
    </w:p>
    <w:p w14:paraId="5629E68E" w14:textId="77777777" w:rsidR="00C50696" w:rsidRPr="000D6D20" w:rsidRDefault="00C50696" w:rsidP="00C50696">
      <w:pPr>
        <w:autoSpaceDE w:val="0"/>
        <w:adjustRightInd w:val="0"/>
        <w:spacing w:line="360" w:lineRule="auto"/>
        <w:ind w:left="360"/>
        <w:jc w:val="both"/>
        <w:rPr>
          <w:rFonts w:asciiTheme="minorHAnsi" w:eastAsia="Times New Roman" w:hAnsiTheme="minorHAnsi" w:cstheme="minorHAnsi"/>
        </w:rPr>
      </w:pPr>
      <w:r w:rsidRPr="000D6D20">
        <w:rPr>
          <w:rFonts w:asciiTheme="minorHAnsi" w:eastAsia="Times New Roman" w:hAnsiTheme="minorHAnsi" w:cstheme="minorHAnsi"/>
        </w:rPr>
        <w:t>6) gdy wystąpiła konieczność wielokrotnego (tj. co najmniej dwukrotnego) dokonywania bezpośredniej zapłaty Podwykonawcy lub dalszemu Podwykonawcy, o których mowa w niniejszej umowy.</w:t>
      </w:r>
    </w:p>
    <w:p w14:paraId="207EC4C8" w14:textId="4564083C" w:rsidR="00C50696" w:rsidRPr="000D6D20" w:rsidRDefault="00C50696">
      <w:pPr>
        <w:numPr>
          <w:ilvl w:val="0"/>
          <w:numId w:val="25"/>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lastRenderedPageBreak/>
        <w:t xml:space="preserve">Odstąpienie </w:t>
      </w:r>
      <w:r w:rsidR="004E18A3" w:rsidRPr="000D6D20">
        <w:rPr>
          <w:rFonts w:asciiTheme="minorHAnsi" w:eastAsia="Times New Roman" w:hAnsiTheme="minorHAnsi" w:cstheme="minorHAnsi"/>
        </w:rPr>
        <w:t>od umowy może nastąpić tylko i wyłącznie w formie pisemnej pod rygorem nieważności takiego oświadczenia, z podaniem uzasadnienia. Strony postanawiają, że odstąpienie od umowy wywołuje skutek ex nunc, tj. na przyszłość.</w:t>
      </w:r>
    </w:p>
    <w:p w14:paraId="3A4FF56A" w14:textId="77777777" w:rsidR="00C50696" w:rsidRPr="000D6D20" w:rsidRDefault="00C50696">
      <w:pPr>
        <w:numPr>
          <w:ilvl w:val="0"/>
          <w:numId w:val="25"/>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 razie odstąpienia od umowy, strony umowy sporządzą  w terminie do 5 dni od daty odstąpienia, protokół inwentaryzacji wykonanych, a nieuregulowanych finansowo robót. Protokół inwentaryzacji będzie stanowić, w tym przypadku, podstawę do ostatecznego rozliczenia robót.</w:t>
      </w:r>
    </w:p>
    <w:p w14:paraId="2886A54C" w14:textId="77777777" w:rsidR="00C50696" w:rsidRPr="000D6D20" w:rsidRDefault="00C50696">
      <w:pPr>
        <w:numPr>
          <w:ilvl w:val="0"/>
          <w:numId w:val="25"/>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Koszty zabezpieczenia przerwanych robót, potwierdzonych przez strony umowy, ponosi strona winna odstąpienia od umowy.</w:t>
      </w:r>
    </w:p>
    <w:p w14:paraId="50801A84" w14:textId="77777777" w:rsidR="00C50696" w:rsidRPr="000D6D20" w:rsidRDefault="00C50696">
      <w:pPr>
        <w:numPr>
          <w:ilvl w:val="0"/>
          <w:numId w:val="25"/>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 wypadku odstąpienia od umowy, Wykonawcę oraz Zamawiającego obciążają następujące obowiązki szczegółowe: </w:t>
      </w:r>
    </w:p>
    <w:p w14:paraId="5D8625D9" w14:textId="77777777" w:rsidR="00C50696" w:rsidRPr="000D6D20" w:rsidRDefault="00C50696">
      <w:pPr>
        <w:numPr>
          <w:ilvl w:val="0"/>
          <w:numId w:val="24"/>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 terminie 5 dni od daty odstąpienia od umowy Wykonawca przy udziale Zamawiającego sporządzi szczegółowy protokół inwentaryzacji robót w toku według stanu na dzień odstąpienia, </w:t>
      </w:r>
    </w:p>
    <w:p w14:paraId="7E66E53F" w14:textId="77777777" w:rsidR="00C50696" w:rsidRPr="000D6D20" w:rsidRDefault="00C50696">
      <w:pPr>
        <w:numPr>
          <w:ilvl w:val="0"/>
          <w:numId w:val="24"/>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Wykonawca zabezpieczy przerwane roboty w zakresie obustronnie uzgodnionym, </w:t>
      </w:r>
    </w:p>
    <w:p w14:paraId="4C75A5E9" w14:textId="77777777" w:rsidR="00C50696" w:rsidRPr="000D6D20" w:rsidRDefault="00C50696">
      <w:pPr>
        <w:numPr>
          <w:ilvl w:val="0"/>
          <w:numId w:val="24"/>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Wykonawca sporządzi wykaz tych materiałów, konstrukcji, urządzeń zakupionych na realizację inwestycji, które nie mogą być wykorzystane przez Wykonawcę do realizacji innych robót nie objętych niniejszą umową, jeżeli odstąpienie od umowy nastąpiło z przyczyn niezależnych od niego, </w:t>
      </w:r>
    </w:p>
    <w:p w14:paraId="586AB795" w14:textId="77777777" w:rsidR="00C50696" w:rsidRPr="000D6D20" w:rsidRDefault="00C50696">
      <w:pPr>
        <w:numPr>
          <w:ilvl w:val="0"/>
          <w:numId w:val="24"/>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Wykonawca niezwłocznie, a najpóźniej w terminie 7 dni, usunie z terenu </w:t>
      </w:r>
      <w:r w:rsidRPr="000D6D20">
        <w:rPr>
          <w:rFonts w:asciiTheme="minorHAnsi" w:eastAsia="Times New Roman" w:hAnsiTheme="minorHAnsi" w:cstheme="minorHAnsi"/>
        </w:rPr>
        <w:br/>
        <w:t xml:space="preserve">budowy urządzenie zaplecza przez niego dostarczone lub wzniesione. </w:t>
      </w:r>
    </w:p>
    <w:p w14:paraId="1111A41A" w14:textId="77777777" w:rsidR="00C50696" w:rsidRPr="000D6D20" w:rsidRDefault="00C50696">
      <w:pPr>
        <w:numPr>
          <w:ilvl w:val="0"/>
          <w:numId w:val="25"/>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 razie odstąpienia od umowy z przyczyn, za które Wykonawca nie odpowiada, Zamawiający obowiązany jest do odbioru robót wykonanych do dnia odstąpienia od umowy, zapłaty wynagrodzenia za wykonane roboty oraz przejęcia od Wykonawcy terenu budowy. </w:t>
      </w:r>
    </w:p>
    <w:p w14:paraId="6CD12C2B" w14:textId="27BEC2F6" w:rsidR="00C50696" w:rsidRPr="000D6D20" w:rsidRDefault="00C50696" w:rsidP="00C50696">
      <w:pPr>
        <w:autoSpaceDE w:val="0"/>
        <w:adjustRightInd w:val="0"/>
        <w:spacing w:line="360" w:lineRule="auto"/>
        <w:jc w:val="center"/>
        <w:rPr>
          <w:rFonts w:asciiTheme="minorHAnsi" w:eastAsia="Times New Roman" w:hAnsiTheme="minorHAnsi" w:cstheme="minorHAnsi"/>
          <w:b/>
          <w:bCs/>
        </w:rPr>
      </w:pPr>
      <w:bookmarkStart w:id="16" w:name="_Hlk219370997"/>
      <w:r w:rsidRPr="000D6D20">
        <w:rPr>
          <w:rFonts w:asciiTheme="minorHAnsi" w:eastAsia="Times New Roman" w:hAnsiTheme="minorHAnsi" w:cstheme="minorHAnsi"/>
          <w:b/>
          <w:bCs/>
        </w:rPr>
        <w:t>§ 1</w:t>
      </w:r>
      <w:r w:rsidR="00D555ED" w:rsidRPr="000D6D20">
        <w:rPr>
          <w:rFonts w:asciiTheme="minorHAnsi" w:eastAsia="Times New Roman" w:hAnsiTheme="minorHAnsi" w:cstheme="minorHAnsi"/>
          <w:b/>
          <w:bCs/>
        </w:rPr>
        <w:t>6</w:t>
      </w:r>
    </w:p>
    <w:p w14:paraId="2F986CB3" w14:textId="3A56FE92" w:rsidR="00C50696" w:rsidRPr="000D6D20" w:rsidRDefault="00C50696">
      <w:pPr>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Niedopuszczalna jest zmiana postanowień zawartej umowy w stosunku do treści oferty, na podstawie której dokonano wyboru wykonawcy chyba, że konieczność wprowadzenia takich zmian wynika z okoliczności, których nie można było przewidzieć w chwili zawarcia niniejszej umowy lub zmiany te są korzystniejsze dla Zamawiającego.</w:t>
      </w:r>
    </w:p>
    <w:p w14:paraId="058EEB45" w14:textId="77777777" w:rsidR="00C50696" w:rsidRPr="000D6D20" w:rsidRDefault="00C50696">
      <w:pPr>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Zmiana postanowień niniejszej umowy może nastąpić na podstawie art. 455 ustawy Prawo zamówień publicznych (j.t. Dz.U. z 2024 r. poz. 1320 ze zm.)</w:t>
      </w:r>
    </w:p>
    <w:p w14:paraId="56E45A2E" w14:textId="77777777" w:rsidR="00C50696" w:rsidRPr="000D6D20" w:rsidRDefault="00C50696">
      <w:pPr>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lastRenderedPageBreak/>
        <w:t>Zamawiający przewiduje możliwość wprowadzenia istotnych zmian postanowień niniejszej umowy w stosunku do treści oferty, polegających na: zmianie terminu zakończenia realizacji robót oraz zmianie personelu Wykonawcy.</w:t>
      </w:r>
    </w:p>
    <w:p w14:paraId="116485AF" w14:textId="77777777" w:rsidR="00C50696" w:rsidRPr="000D6D20" w:rsidRDefault="00C50696">
      <w:pPr>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Zmiana terminu zakończenia przedmiotu umowy może nastąpić w następujących przypadkach:</w:t>
      </w:r>
    </w:p>
    <w:p w14:paraId="58693E6C" w14:textId="77777777" w:rsidR="00C50696" w:rsidRPr="000D6D20" w:rsidRDefault="00C50696">
      <w:pPr>
        <w:numPr>
          <w:ilvl w:val="0"/>
          <w:numId w:val="26"/>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wystąpi konieczność wykonania zamówienia dodatkowego lub uzupełniającego, które będzie miało istotny wpływ na termin zakończenia zadania;</w:t>
      </w:r>
    </w:p>
    <w:p w14:paraId="588CA9BF" w14:textId="77777777" w:rsidR="00C50696" w:rsidRPr="000D6D20" w:rsidRDefault="00C50696">
      <w:pPr>
        <w:numPr>
          <w:ilvl w:val="0"/>
          <w:numId w:val="26"/>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pomimo dołożenia należytej staranności i wystąpienia z odpowiednim wyprzedzeniem, Wykonawca nie uzyska uzgodnień, opinii, warunków technicznych lub decyzji pozwalających ukończyć w terminie opracowanie dokumentacji dotyczącej przedmiotu niniejszej umowy;</w:t>
      </w:r>
    </w:p>
    <w:p w14:paraId="2758EF89" w14:textId="77777777" w:rsidR="00C50696" w:rsidRPr="000D6D20" w:rsidRDefault="00C50696">
      <w:pPr>
        <w:numPr>
          <w:ilvl w:val="0"/>
          <w:numId w:val="26"/>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nastąpi zmiana stanu prawnego lub powszechnie obowiązujących przepisów prawa, mająca wpływ na realizację przedmiotu niniejszej umowy;</w:t>
      </w:r>
    </w:p>
    <w:p w14:paraId="19EA2ADF" w14:textId="77777777" w:rsidR="00C50696" w:rsidRPr="000D6D20" w:rsidRDefault="00C50696">
      <w:pPr>
        <w:numPr>
          <w:ilvl w:val="0"/>
          <w:numId w:val="26"/>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wystąpi konieczność zmiany zakresu przedmiotu niniejszej umowy lub wykonania prac dodatkowych lub uwzględnienia wpływu innych przedsięwzięć i działań powiązanych                      z przedmiotem umowy;</w:t>
      </w:r>
    </w:p>
    <w:p w14:paraId="477B6728" w14:textId="77777777" w:rsidR="00C50696" w:rsidRPr="000D6D20" w:rsidRDefault="00C50696">
      <w:pPr>
        <w:numPr>
          <w:ilvl w:val="0"/>
          <w:numId w:val="26"/>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 toku wykonywania robót ziemnych wystąpi konieczność usunięcia niewybuchów                            i niewypałów, wykonania dodatkowych badań i będzie to miało wpływ na harmonogram realizacji robót podstawowych;</w:t>
      </w:r>
    </w:p>
    <w:p w14:paraId="64314192" w14:textId="77777777" w:rsidR="00C50696" w:rsidRPr="000D6D20" w:rsidRDefault="00C50696">
      <w:pPr>
        <w:numPr>
          <w:ilvl w:val="0"/>
          <w:numId w:val="26"/>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 okresie realizacji przedmiotu umowy wystąpią przeszkody o obiektywnym charakterze             w tym: klęski żywiołowe, nadzwyczajne warunki atmosferyczne uniemożliwiające prowadzenie robót budowlanych – pomimo dołożenia wszelkich starań, aby roboty mogły zostać zrealizowane. Wydłużenie czasu trwania umowy będzie równoważne z czasem trwania ich wstrzymania. Fakt ten winien być odnotowany przez Kierownika Budowy w Dzienniku Budowy.</w:t>
      </w:r>
    </w:p>
    <w:p w14:paraId="50AD6849" w14:textId="7CFD7FB1" w:rsidR="00C50696" w:rsidRPr="000D6D20" w:rsidRDefault="00C50696">
      <w:pPr>
        <w:numPr>
          <w:ilvl w:val="0"/>
          <w:numId w:val="26"/>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 toku wykonywania przedmiotu umowy wystąpi konieczność usuwania nieprzewidzianych kolizji z istniejącą infrastrukturą podziemną lub niezinwentaryzowanymi obiektami budowlanymi (bunkry, fundamenty, ściany szczelne itp.) i będzie to miało wpływ na harmonogram realizacji robót podstawowych.</w:t>
      </w:r>
    </w:p>
    <w:p w14:paraId="2786A817" w14:textId="77777777" w:rsidR="00C50696" w:rsidRDefault="00C50696">
      <w:pPr>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Możliwość zmiany personelu Wykonawcy określona została w § 4 ust. 2 niniejszej umowy.</w:t>
      </w:r>
    </w:p>
    <w:p w14:paraId="671DB729" w14:textId="5962D2F4" w:rsidR="00441CC0" w:rsidRPr="00441CC0" w:rsidRDefault="00D16DE6" w:rsidP="00441CC0">
      <w:pPr>
        <w:numPr>
          <w:ilvl w:val="0"/>
          <w:numId w:val="22"/>
        </w:numPr>
        <w:suppressAutoHyphens w:val="0"/>
        <w:autoSpaceDE w:val="0"/>
        <w:adjustRightInd w:val="0"/>
        <w:spacing w:line="360" w:lineRule="auto"/>
        <w:jc w:val="both"/>
        <w:textAlignment w:val="auto"/>
        <w:rPr>
          <w:rFonts w:cs="Times New Roman"/>
          <w:color w:val="000000"/>
        </w:rPr>
      </w:pPr>
      <w:r w:rsidRPr="00D16DE6">
        <w:rPr>
          <w:rFonts w:asciiTheme="minorHAnsi" w:eastAsia="Times New Roman" w:hAnsiTheme="minorHAnsi" w:cstheme="minorHAnsi"/>
        </w:rPr>
        <w:t xml:space="preserve">Zmiana wynagrodzenia Wykonawcy, o którym mowa w § 8 ust. 1 </w:t>
      </w:r>
      <w:r>
        <w:rPr>
          <w:rFonts w:asciiTheme="minorHAnsi" w:eastAsia="Times New Roman" w:hAnsiTheme="minorHAnsi" w:cstheme="minorHAnsi"/>
        </w:rPr>
        <w:t xml:space="preserve">niniejszej umowy </w:t>
      </w:r>
      <w:r w:rsidRPr="00D16DE6">
        <w:rPr>
          <w:rFonts w:asciiTheme="minorHAnsi" w:eastAsia="Times New Roman" w:hAnsiTheme="minorHAnsi" w:cstheme="minorHAnsi"/>
        </w:rPr>
        <w:t xml:space="preserve">będzie możliwa w </w:t>
      </w:r>
      <w:r w:rsidR="00441CC0">
        <w:rPr>
          <w:rFonts w:asciiTheme="minorHAnsi" w:eastAsia="Times New Roman" w:hAnsiTheme="minorHAnsi" w:cstheme="minorHAnsi"/>
        </w:rPr>
        <w:t>przypadku</w:t>
      </w:r>
      <w:r w:rsidR="00441CC0" w:rsidRPr="00441CC0">
        <w:rPr>
          <w:rFonts w:cs="Times New Roman"/>
          <w:color w:val="000000"/>
        </w:rPr>
        <w:t xml:space="preserve">: </w:t>
      </w:r>
    </w:p>
    <w:p w14:paraId="7A088FE9" w14:textId="6143442D" w:rsidR="00441CC0" w:rsidRPr="004D0F98" w:rsidRDefault="00441CC0" w:rsidP="00441CC0">
      <w:pPr>
        <w:pStyle w:val="Akapitzlist"/>
        <w:numPr>
          <w:ilvl w:val="0"/>
          <w:numId w:val="37"/>
        </w:numPr>
        <w:suppressAutoHyphens w:val="0"/>
        <w:autoSpaceDE w:val="0"/>
        <w:adjustRightInd w:val="0"/>
        <w:spacing w:line="360" w:lineRule="auto"/>
        <w:jc w:val="both"/>
        <w:textAlignment w:val="auto"/>
        <w:rPr>
          <w:rFonts w:asciiTheme="minorHAnsi" w:eastAsia="Times New Roman" w:hAnsiTheme="minorHAnsi" w:cstheme="minorHAnsi"/>
        </w:rPr>
      </w:pPr>
      <w:r w:rsidRPr="00441CC0">
        <w:rPr>
          <w:rFonts w:asciiTheme="minorHAnsi" w:eastAsia="Times New Roman" w:hAnsiTheme="minorHAnsi" w:cstheme="minorHAnsi"/>
        </w:rPr>
        <w:t xml:space="preserve"> zmiany stawki VAT na roboty budowlane, przy czym wartość netto wynagrodzenia </w:t>
      </w:r>
      <w:r w:rsidRPr="004D0F98">
        <w:rPr>
          <w:rFonts w:asciiTheme="minorHAnsi" w:eastAsia="Times New Roman" w:hAnsiTheme="minorHAnsi" w:cstheme="minorHAnsi"/>
        </w:rPr>
        <w:lastRenderedPageBreak/>
        <w:t xml:space="preserve">Wykonawcy nie zmieni się, a określona w aneksie wartość brutto wynagrodzenia zostanie wyliczona na podstawie nowych przepisów; </w:t>
      </w:r>
    </w:p>
    <w:p w14:paraId="3585CCB0" w14:textId="6E942513" w:rsidR="00441CC0" w:rsidRPr="004D0F98" w:rsidRDefault="00441CC0" w:rsidP="00441CC0">
      <w:pPr>
        <w:pStyle w:val="Akapitzlist"/>
        <w:numPr>
          <w:ilvl w:val="0"/>
          <w:numId w:val="37"/>
        </w:numPr>
        <w:suppressAutoHyphens w:val="0"/>
        <w:autoSpaceDE w:val="0"/>
        <w:adjustRightInd w:val="0"/>
        <w:spacing w:line="360" w:lineRule="auto"/>
        <w:jc w:val="both"/>
        <w:textAlignment w:val="auto"/>
        <w:rPr>
          <w:rFonts w:asciiTheme="minorHAnsi" w:eastAsia="Times New Roman" w:hAnsiTheme="minorHAnsi" w:cstheme="minorHAnsi"/>
        </w:rPr>
      </w:pPr>
      <w:r w:rsidRPr="004D0F98">
        <w:rPr>
          <w:rFonts w:asciiTheme="minorHAnsi" w:hAnsiTheme="minorHAnsi" w:cstheme="minorHAnsi"/>
          <w:color w:val="000000"/>
        </w:rPr>
        <w:t xml:space="preserve">zmiany wysokości minimalnego wynagrodzenia za pracę albo wysokości minimalnej stawki godzinowej ustalonych na podstawie przepisów Ustawy z dnia 10 października 2002 r. o minimalnym wynagrodzeniu za pracę – wynagrodzenie Wykonawcy ulegnie modyfikacji o wartość zmiany całkowitego kosztu Wykonawcy wynikającego ze zmiany wynagrodzeń za pracę albo wysokości minimalnej stawki godzinowej osób bezpośrednio wykonujących zamówienie do wysokości zmienionego minimalnego wynagrodzenia za pracę albo do wysokości minimalnej stawki godzinowej, z uwzględnieniem wszystkich obciążeń publicznoprawnych od kwoty wzrostu minimalnego wynagrodzenia; </w:t>
      </w:r>
    </w:p>
    <w:p w14:paraId="690A5D44" w14:textId="2DDC0EF5" w:rsidR="00441CC0" w:rsidRPr="004D0F98" w:rsidRDefault="00441CC0" w:rsidP="00441CC0">
      <w:pPr>
        <w:pStyle w:val="Akapitzlist"/>
        <w:numPr>
          <w:ilvl w:val="0"/>
          <w:numId w:val="37"/>
        </w:numPr>
        <w:suppressAutoHyphens w:val="0"/>
        <w:autoSpaceDE w:val="0"/>
        <w:adjustRightInd w:val="0"/>
        <w:spacing w:line="360" w:lineRule="auto"/>
        <w:jc w:val="both"/>
        <w:textAlignment w:val="auto"/>
        <w:rPr>
          <w:rFonts w:asciiTheme="minorHAnsi" w:eastAsia="Times New Roman" w:hAnsiTheme="minorHAnsi" w:cstheme="minorHAnsi"/>
        </w:rPr>
      </w:pPr>
      <w:r w:rsidRPr="004D0F98">
        <w:rPr>
          <w:rFonts w:asciiTheme="minorHAnsi" w:hAnsiTheme="minorHAnsi" w:cstheme="minorHAnsi"/>
          <w:color w:val="000000"/>
        </w:rPr>
        <w:t xml:space="preserve">zmiany zasad podlegania ubezpieczeniom społecznym lub ubezpieczeniu zdrowotnemu lub wysokości stawki składki na ubezpieczenia społeczne lub zdrowotne – wynagrodzenie Wykonawcy ulegnie modyfikacji o wartość zmiany całkowitego kosztu Wykonawcy, jaki będzie on zobowiązany ponieść przy uwzględnieniu tej zmiany, przy zachowaniu dotychczasowej kwoty netto wynagrodzenia osób bezpośrednio wykonujących zamówienie; </w:t>
      </w:r>
    </w:p>
    <w:p w14:paraId="4DA8F808" w14:textId="11C3F45E" w:rsidR="00441CC0" w:rsidRPr="004D0F98" w:rsidRDefault="00441CC0" w:rsidP="00441CC0">
      <w:pPr>
        <w:pStyle w:val="Akapitzlist"/>
        <w:numPr>
          <w:ilvl w:val="0"/>
          <w:numId w:val="37"/>
        </w:numPr>
        <w:suppressAutoHyphens w:val="0"/>
        <w:autoSpaceDE w:val="0"/>
        <w:adjustRightInd w:val="0"/>
        <w:spacing w:line="360" w:lineRule="auto"/>
        <w:jc w:val="both"/>
        <w:textAlignment w:val="auto"/>
        <w:rPr>
          <w:rFonts w:asciiTheme="minorHAnsi" w:eastAsia="Times New Roman" w:hAnsiTheme="minorHAnsi" w:cstheme="minorHAnsi"/>
        </w:rPr>
      </w:pPr>
      <w:r w:rsidRPr="004D0F98">
        <w:rPr>
          <w:rFonts w:asciiTheme="minorHAnsi" w:hAnsiTheme="minorHAnsi" w:cstheme="minorHAnsi"/>
          <w:color w:val="000000"/>
        </w:rPr>
        <w:t xml:space="preserve">zmiany zasad gromadzenia i wysokości wpłat do pracowniczych planów kapitałowych, o których mowa w ustawie z dnia 4 października 2018r. o pracowniczych planach kapitałowych (PPK) - wynagrodzenie Wykonawcy ulegnie modyfikacji o wartość zmiany całkowitego kosztu Wykonawcy, jaki Wykonawca jest zobowiązany ponieść w obligatoryjnym zakresie określonym powszechnie obowiązującymi przepisami prawa. </w:t>
      </w:r>
    </w:p>
    <w:p w14:paraId="535A095E" w14:textId="77777777" w:rsidR="00441CC0" w:rsidRPr="004D0F98" w:rsidRDefault="00441CC0" w:rsidP="00441CC0">
      <w:pPr>
        <w:pStyle w:val="Akapitzlist"/>
        <w:ind w:left="360"/>
        <w:jc w:val="both"/>
        <w:rPr>
          <w:rFonts w:asciiTheme="minorHAnsi" w:hAnsiTheme="minorHAnsi" w:cstheme="minorHAnsi"/>
          <w:color w:val="000000"/>
        </w:rPr>
      </w:pPr>
    </w:p>
    <w:p w14:paraId="58DB241E" w14:textId="38B37CE6" w:rsidR="00D16DE6" w:rsidRPr="004D0F98" w:rsidRDefault="00D16DE6" w:rsidP="00D16DE6">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4D0F98">
        <w:rPr>
          <w:rFonts w:asciiTheme="minorHAnsi" w:eastAsia="Times New Roman" w:hAnsiTheme="minorHAnsi" w:cstheme="minorHAnsi"/>
        </w:rPr>
        <w:t>jeżeli zmiany te będą miały wpływ na koszty wykonania zamówienia przez wykonawcę</w:t>
      </w:r>
      <w:r w:rsidR="00441CC0" w:rsidRPr="004D0F98">
        <w:rPr>
          <w:rFonts w:asciiTheme="minorHAnsi" w:eastAsia="Times New Roman" w:hAnsiTheme="minorHAnsi" w:cstheme="minorHAnsi"/>
        </w:rPr>
        <w:t>, co musi w przypadkach pkt 2-4 zostać przez Wykonawcę w sposób niebudzący wątpliwości wykazane;</w:t>
      </w:r>
    </w:p>
    <w:p w14:paraId="69639705" w14:textId="77777777" w:rsidR="00441CC0" w:rsidRPr="004D0F98" w:rsidRDefault="00A6250B" w:rsidP="00441CC0">
      <w:pPr>
        <w:pStyle w:val="Akapitzlist"/>
        <w:numPr>
          <w:ilvl w:val="0"/>
          <w:numId w:val="37"/>
        </w:numPr>
        <w:spacing w:line="360" w:lineRule="auto"/>
        <w:jc w:val="both"/>
        <w:rPr>
          <w:rFonts w:asciiTheme="minorHAnsi" w:eastAsia="Times New Roman" w:hAnsiTheme="minorHAnsi" w:cstheme="minorHAnsi"/>
        </w:rPr>
      </w:pPr>
      <w:r w:rsidRPr="004D0F98">
        <w:rPr>
          <w:rFonts w:asciiTheme="minorHAnsi" w:eastAsia="Times New Roman" w:hAnsiTheme="minorHAnsi" w:cstheme="minorHAnsi"/>
        </w:rPr>
        <w:t xml:space="preserve">w przypadku rezygnacji z wykonywania pewnych robót przewidzianych w dokumentacji projektowej („robót zaniechanych”). </w:t>
      </w:r>
    </w:p>
    <w:p w14:paraId="7365128D" w14:textId="55E4EF0E" w:rsidR="00A6250B" w:rsidRPr="004D0F98" w:rsidRDefault="00A6250B" w:rsidP="00441CC0">
      <w:pPr>
        <w:pStyle w:val="Akapitzlist"/>
        <w:numPr>
          <w:ilvl w:val="0"/>
          <w:numId w:val="37"/>
        </w:numPr>
        <w:spacing w:line="360" w:lineRule="auto"/>
        <w:jc w:val="both"/>
        <w:rPr>
          <w:rFonts w:asciiTheme="minorHAnsi" w:eastAsia="Times New Roman" w:hAnsiTheme="minorHAnsi" w:cstheme="minorHAnsi"/>
        </w:rPr>
      </w:pPr>
      <w:r w:rsidRPr="004D0F98">
        <w:rPr>
          <w:rFonts w:asciiTheme="minorHAnsi" w:eastAsia="Times New Roman" w:hAnsiTheme="minorHAnsi" w:cstheme="minorHAnsi"/>
        </w:rPr>
        <w:t xml:space="preserve">wystąpienia koniecznych robót zamiennych podyktowanych obiektywną koniecznością    </w:t>
      </w:r>
    </w:p>
    <w:p w14:paraId="06372260" w14:textId="77777777" w:rsidR="00A6250B" w:rsidRPr="004D0F98" w:rsidRDefault="00A6250B" w:rsidP="00A6250B">
      <w:pPr>
        <w:pStyle w:val="Akapitzlist"/>
        <w:spacing w:line="360" w:lineRule="auto"/>
        <w:ind w:left="426"/>
        <w:jc w:val="both"/>
        <w:rPr>
          <w:rFonts w:asciiTheme="minorHAnsi" w:eastAsia="Times New Roman" w:hAnsiTheme="minorHAnsi" w:cstheme="minorHAnsi"/>
        </w:rPr>
      </w:pPr>
      <w:r w:rsidRPr="004D0F98">
        <w:rPr>
          <w:rFonts w:asciiTheme="minorHAnsi" w:eastAsia="Times New Roman" w:hAnsiTheme="minorHAnsi" w:cstheme="minorHAnsi"/>
        </w:rPr>
        <w:t xml:space="preserve">    zmiany technologii wykonania robót budowlanych potwierdzoną przez przedstawiciela  </w:t>
      </w:r>
    </w:p>
    <w:p w14:paraId="461112AF" w14:textId="2D7574F6" w:rsidR="00A6250B" w:rsidRPr="004D0F98" w:rsidRDefault="00A6250B" w:rsidP="00A6250B">
      <w:pPr>
        <w:pStyle w:val="Akapitzlist"/>
        <w:spacing w:line="360" w:lineRule="auto"/>
        <w:ind w:left="426"/>
        <w:jc w:val="both"/>
        <w:rPr>
          <w:rFonts w:asciiTheme="minorHAnsi" w:eastAsia="Times New Roman" w:hAnsiTheme="minorHAnsi" w:cstheme="minorHAnsi"/>
        </w:rPr>
      </w:pPr>
      <w:r w:rsidRPr="004D0F98">
        <w:rPr>
          <w:rFonts w:asciiTheme="minorHAnsi" w:eastAsia="Times New Roman" w:hAnsiTheme="minorHAnsi" w:cstheme="minorHAnsi"/>
        </w:rPr>
        <w:t xml:space="preserve">    Zamawiającego</w:t>
      </w:r>
      <w:r w:rsidR="001D6DEA" w:rsidRPr="004D0F98">
        <w:rPr>
          <w:rFonts w:asciiTheme="minorHAnsi" w:eastAsia="Times New Roman" w:hAnsiTheme="minorHAnsi" w:cstheme="minorHAnsi"/>
        </w:rPr>
        <w:t>;</w:t>
      </w:r>
    </w:p>
    <w:p w14:paraId="4D2DDFD6" w14:textId="5E0BC5F7" w:rsidR="001D6DEA" w:rsidRPr="004D0F98" w:rsidRDefault="001D6DEA" w:rsidP="001D6DEA">
      <w:pPr>
        <w:pStyle w:val="Akapitzlist"/>
        <w:numPr>
          <w:ilvl w:val="0"/>
          <w:numId w:val="37"/>
        </w:numPr>
        <w:spacing w:line="360" w:lineRule="auto"/>
        <w:jc w:val="both"/>
        <w:rPr>
          <w:rFonts w:asciiTheme="minorHAnsi" w:eastAsia="Times New Roman" w:hAnsiTheme="minorHAnsi" w:cstheme="minorHAnsi"/>
        </w:rPr>
      </w:pPr>
      <w:r w:rsidRPr="004D0F98">
        <w:rPr>
          <w:rFonts w:asciiTheme="minorHAnsi" w:eastAsia="Times New Roman" w:hAnsiTheme="minorHAnsi" w:cstheme="minorHAnsi"/>
        </w:rPr>
        <w:t xml:space="preserve">wystąpienia robót dodatkowych nieobjętych pierwotnie przedmiotem umowy, zgodnie z art. 455 ust. 1 pkt 3 </w:t>
      </w:r>
      <w:proofErr w:type="spellStart"/>
      <w:r w:rsidRPr="004D0F98">
        <w:rPr>
          <w:rFonts w:asciiTheme="minorHAnsi" w:eastAsia="Times New Roman" w:hAnsiTheme="minorHAnsi" w:cstheme="minorHAnsi"/>
        </w:rPr>
        <w:t>Pzp</w:t>
      </w:r>
      <w:proofErr w:type="spellEnd"/>
      <w:r w:rsidRPr="004D0F98">
        <w:rPr>
          <w:rFonts w:asciiTheme="minorHAnsi" w:eastAsia="Times New Roman" w:hAnsiTheme="minorHAnsi" w:cstheme="minorHAnsi"/>
        </w:rPr>
        <w:t>;</w:t>
      </w:r>
    </w:p>
    <w:p w14:paraId="4BACD727" w14:textId="1A10E000" w:rsidR="004A13DE" w:rsidRPr="000D6D20" w:rsidRDefault="004A13DE">
      <w:pPr>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4D0F98">
        <w:rPr>
          <w:rFonts w:asciiTheme="minorHAnsi" w:eastAsia="Times New Roman" w:hAnsiTheme="minorHAnsi" w:cstheme="minorHAnsi"/>
        </w:rPr>
        <w:t>W przypadku zmiany ceny materiałów lub kosztów związanych z realizacją zamówienia, Strony mogą dokonać waloryzacji wynagrodzenia umownego z uwzględnieniem następujących zasad:</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lastRenderedPageBreak/>
        <w:t>1) pierwsza waloryzacja może nastąpić po upływie 6 miesięcy od dnia zawarcia Umowy; kolejne</w:t>
      </w:r>
    </w:p>
    <w:p w14:paraId="261849E0" w14:textId="2873D846" w:rsidR="004A13DE" w:rsidRPr="000D6D20" w:rsidRDefault="004A13DE" w:rsidP="004A13DE">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waloryzacje mogą następować nie częściej niż raz na </w:t>
      </w:r>
      <w:r w:rsidR="001D6DEA">
        <w:rPr>
          <w:rFonts w:asciiTheme="minorHAnsi" w:eastAsia="Times New Roman" w:hAnsiTheme="minorHAnsi" w:cstheme="minorHAnsi"/>
        </w:rPr>
        <w:t>12</w:t>
      </w:r>
      <w:r w:rsidRPr="000D6D20">
        <w:rPr>
          <w:rFonts w:asciiTheme="minorHAnsi" w:eastAsia="Times New Roman" w:hAnsiTheme="minorHAnsi" w:cstheme="minorHAnsi"/>
        </w:rPr>
        <w:t xml:space="preserve"> miesięcy począwszy od dnia dokonania</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pierwszej waloryzacji;</w:t>
      </w:r>
    </w:p>
    <w:p w14:paraId="2CBEC02C" w14:textId="246C6A79" w:rsidR="004A13DE" w:rsidRPr="000D6D20" w:rsidRDefault="004A13DE" w:rsidP="004A13DE">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2) waloryzacja może zostać dokonana na wniosek </w:t>
      </w:r>
      <w:r w:rsidR="00023F64" w:rsidRPr="000D6D20">
        <w:rPr>
          <w:rFonts w:asciiTheme="minorHAnsi" w:eastAsia="Times New Roman" w:hAnsiTheme="minorHAnsi" w:cstheme="minorHAnsi"/>
        </w:rPr>
        <w:t>Wykonawcy</w:t>
      </w:r>
      <w:r w:rsidRPr="000D6D20">
        <w:rPr>
          <w:rFonts w:asciiTheme="minorHAnsi" w:eastAsia="Times New Roman" w:hAnsiTheme="minorHAnsi" w:cstheme="minorHAnsi"/>
        </w:rPr>
        <w:t xml:space="preserve"> lub </w:t>
      </w:r>
      <w:r w:rsidR="00023F64" w:rsidRPr="000D6D20">
        <w:rPr>
          <w:rFonts w:asciiTheme="minorHAnsi" w:eastAsia="Times New Roman" w:hAnsiTheme="minorHAnsi" w:cstheme="minorHAnsi"/>
        </w:rPr>
        <w:t>Zamawiającego</w:t>
      </w:r>
      <w:r w:rsidRPr="000D6D20">
        <w:rPr>
          <w:rFonts w:asciiTheme="minorHAnsi" w:eastAsia="Times New Roman" w:hAnsiTheme="minorHAnsi" w:cstheme="minorHAnsi"/>
        </w:rPr>
        <w:t xml:space="preserve"> i może</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 xml:space="preserve">dotyczyć wyłącznie nieodebranej przez </w:t>
      </w:r>
      <w:r w:rsidR="00023F64" w:rsidRPr="000D6D20">
        <w:rPr>
          <w:rFonts w:asciiTheme="minorHAnsi" w:eastAsia="Times New Roman" w:hAnsiTheme="minorHAnsi" w:cstheme="minorHAnsi"/>
        </w:rPr>
        <w:t>Zamawiającego</w:t>
      </w:r>
      <w:r w:rsidRPr="000D6D20">
        <w:rPr>
          <w:rFonts w:asciiTheme="minorHAnsi" w:eastAsia="Times New Roman" w:hAnsiTheme="minorHAnsi" w:cstheme="minorHAnsi"/>
        </w:rPr>
        <w:t xml:space="preserve"> części przedmiotu Umowy;</w:t>
      </w:r>
    </w:p>
    <w:p w14:paraId="062EA3DE" w14:textId="4BB960C0" w:rsidR="004A13DE" w:rsidRPr="000D6D20" w:rsidRDefault="004A13DE" w:rsidP="004A13DE">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3) waloryzacja nastąpi z użyciem wskaźnika cen produkcji budowlano-montażowej, ustalanego</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przez Prezesa Głównego Urzędu Statystycznego w formie Komunikatu i ogłaszanego w Dzienniku</w:t>
      </w:r>
    </w:p>
    <w:p w14:paraId="79F42739" w14:textId="46A37342" w:rsidR="004A13DE" w:rsidRPr="000D6D20" w:rsidRDefault="004A13DE"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Urzędowym Głównego Urzędu Statystycznego (zwanego dalej „Wskaźnikiem”), jeżeli Wskaźnik</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 xml:space="preserve">w dniu złożenia wniosku o waloryzację przekroczy (+/-) </w:t>
      </w:r>
      <w:r w:rsidR="00023F64" w:rsidRPr="000D6D20">
        <w:rPr>
          <w:rFonts w:asciiTheme="minorHAnsi" w:eastAsia="Times New Roman" w:hAnsiTheme="minorHAnsi" w:cstheme="minorHAnsi"/>
        </w:rPr>
        <w:t>5</w:t>
      </w:r>
      <w:r w:rsidRPr="000D6D20">
        <w:rPr>
          <w:rFonts w:asciiTheme="minorHAnsi" w:eastAsia="Times New Roman" w:hAnsiTheme="minorHAnsi" w:cstheme="minorHAnsi"/>
        </w:rPr>
        <w:t xml:space="preserve"> punkty procentowe w stosunku do jego</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 xml:space="preserve">wartości aktualnej w dniu złożenia oferty przez </w:t>
      </w:r>
      <w:r w:rsidR="00023F64" w:rsidRPr="000D6D20">
        <w:rPr>
          <w:rFonts w:asciiTheme="minorHAnsi" w:eastAsia="Times New Roman" w:hAnsiTheme="minorHAnsi" w:cstheme="minorHAnsi"/>
        </w:rPr>
        <w:t>Wykonawcę</w:t>
      </w:r>
      <w:r w:rsidRPr="000D6D20">
        <w:rPr>
          <w:rFonts w:asciiTheme="minorHAnsi" w:eastAsia="Times New Roman" w:hAnsiTheme="minorHAnsi" w:cstheme="minorHAnsi"/>
        </w:rPr>
        <w:t>, przy czym poziom zmiany</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 xml:space="preserve">wynagrodzenia za pozostałą do wykonania część Umowy, nieodebraną przez </w:t>
      </w:r>
      <w:r w:rsidR="00023F64" w:rsidRPr="000D6D20">
        <w:rPr>
          <w:rFonts w:asciiTheme="minorHAnsi" w:eastAsia="Times New Roman" w:hAnsiTheme="minorHAnsi" w:cstheme="minorHAnsi"/>
        </w:rPr>
        <w:t>Zamawiającego</w:t>
      </w:r>
    </w:p>
    <w:p w14:paraId="3CE015B4" w14:textId="4165BB59" w:rsidR="004A13DE" w:rsidRPr="000D6D20" w:rsidRDefault="004A13DE"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do dnia złożenia wniosku o waloryzację, zostanie powiększony lub pomniejszony o wartość</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 xml:space="preserve">(wysokość) Wskaźnika przekraczającą (+/-) </w:t>
      </w:r>
      <w:r w:rsidR="00023F64" w:rsidRPr="000D6D20">
        <w:rPr>
          <w:rFonts w:asciiTheme="minorHAnsi" w:eastAsia="Times New Roman" w:hAnsiTheme="minorHAnsi" w:cstheme="minorHAnsi"/>
        </w:rPr>
        <w:t>5</w:t>
      </w:r>
      <w:r w:rsidRPr="000D6D20">
        <w:rPr>
          <w:rFonts w:asciiTheme="minorHAnsi" w:eastAsia="Times New Roman" w:hAnsiTheme="minorHAnsi" w:cstheme="minorHAnsi"/>
        </w:rPr>
        <w:t>%;</w:t>
      </w:r>
    </w:p>
    <w:p w14:paraId="7BAD823D" w14:textId="77777777" w:rsidR="004A13DE" w:rsidRPr="000D6D20" w:rsidRDefault="004A13DE"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4) w przypadku kolejnej waloryzacji poziom wzrostu Wskaźnika odnosi się do wartości wskaźnika</w:t>
      </w:r>
    </w:p>
    <w:p w14:paraId="4A6A54EC" w14:textId="77777777" w:rsidR="004A13DE" w:rsidRPr="000D6D20" w:rsidRDefault="004A13DE"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obowiązującego w dniu złożenia wniosku o poprzednią waloryzację;</w:t>
      </w:r>
    </w:p>
    <w:p w14:paraId="593A274F" w14:textId="5B06D17A" w:rsidR="004A13DE" w:rsidRPr="000D6D20" w:rsidRDefault="00023F64"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5) </w:t>
      </w:r>
      <w:r w:rsidR="004A13DE" w:rsidRPr="000D6D20">
        <w:rPr>
          <w:rFonts w:asciiTheme="minorHAnsi" w:eastAsia="Times New Roman" w:hAnsiTheme="minorHAnsi" w:cstheme="minorHAnsi"/>
        </w:rPr>
        <w:t>w przypadku, gdyby Wskaźnik przestał być dostępny, zastosowanie znajdą inne najbardziej zbliżone wskaźniki, publikowane przez Prezesa Głównego Urzędu Statystycznego;</w:t>
      </w:r>
    </w:p>
    <w:p w14:paraId="2702E1FC" w14:textId="03ADEE3A" w:rsidR="004A13DE" w:rsidRPr="000D6D20" w:rsidRDefault="00023F64"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6</w:t>
      </w:r>
      <w:r w:rsidR="004A13DE" w:rsidRPr="000D6D20">
        <w:rPr>
          <w:rFonts w:asciiTheme="minorHAnsi" w:eastAsia="Times New Roman" w:hAnsiTheme="minorHAnsi" w:cstheme="minorHAnsi"/>
        </w:rPr>
        <w:t>) waloryzacja wymaga sporządzenia aneksu do Umowy;</w:t>
      </w:r>
    </w:p>
    <w:p w14:paraId="5B2046BB" w14:textId="4B3BB168" w:rsidR="004A13DE" w:rsidRPr="000D6D20" w:rsidRDefault="00023F64"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7</w:t>
      </w:r>
      <w:r w:rsidR="004A13DE" w:rsidRPr="000D6D20">
        <w:rPr>
          <w:rFonts w:asciiTheme="minorHAnsi" w:eastAsia="Times New Roman" w:hAnsiTheme="minorHAnsi" w:cstheme="minorHAnsi"/>
        </w:rPr>
        <w:t xml:space="preserve">) maksymalna wartość zmiany wynagrodzenia, jaką dopuszcza </w:t>
      </w:r>
      <w:r w:rsidRPr="000D6D20">
        <w:rPr>
          <w:rFonts w:asciiTheme="minorHAnsi" w:eastAsia="Times New Roman" w:hAnsiTheme="minorHAnsi" w:cstheme="minorHAnsi"/>
        </w:rPr>
        <w:t xml:space="preserve">Zamawiający </w:t>
      </w:r>
      <w:r w:rsidR="004A13DE" w:rsidRPr="000D6D20">
        <w:rPr>
          <w:rFonts w:asciiTheme="minorHAnsi" w:eastAsia="Times New Roman" w:hAnsiTheme="minorHAnsi" w:cstheme="minorHAnsi"/>
        </w:rPr>
        <w:t>w związku ze</w:t>
      </w:r>
      <w:r w:rsidR="00807B37" w:rsidRPr="000D6D20">
        <w:rPr>
          <w:rFonts w:asciiTheme="minorHAnsi" w:eastAsia="Times New Roman" w:hAnsiTheme="minorHAnsi" w:cstheme="minorHAnsi"/>
        </w:rPr>
        <w:t xml:space="preserve"> </w:t>
      </w:r>
      <w:r w:rsidR="004A13DE" w:rsidRPr="000D6D20">
        <w:rPr>
          <w:rFonts w:asciiTheme="minorHAnsi" w:eastAsia="Times New Roman" w:hAnsiTheme="minorHAnsi" w:cstheme="minorHAnsi"/>
        </w:rPr>
        <w:t xml:space="preserve">zmianą ceny materiałów lub kosztów związanych z realizacją zamówienia nie może przekroczyć </w:t>
      </w:r>
      <w:r w:rsidRPr="000D6D20">
        <w:rPr>
          <w:rFonts w:asciiTheme="minorHAnsi" w:eastAsia="Times New Roman" w:hAnsiTheme="minorHAnsi" w:cstheme="minorHAnsi"/>
        </w:rPr>
        <w:t>5</w:t>
      </w:r>
      <w:r w:rsidR="004A13DE" w:rsidRPr="000D6D20">
        <w:rPr>
          <w:rFonts w:asciiTheme="minorHAnsi" w:eastAsia="Times New Roman" w:hAnsiTheme="minorHAnsi" w:cstheme="minorHAnsi"/>
        </w:rPr>
        <w:t>% wynagrodzenia umownego brutto określonego w § 8 ust. 1 umowy.</w:t>
      </w:r>
    </w:p>
    <w:p w14:paraId="1A6A6000" w14:textId="04B16711" w:rsidR="004A13DE" w:rsidRPr="000D6D20" w:rsidRDefault="00023F64">
      <w:pPr>
        <w:pStyle w:val="Akapitzlist"/>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Wykonawca</w:t>
      </w:r>
      <w:r w:rsidR="004A13DE" w:rsidRPr="000D6D20">
        <w:rPr>
          <w:rFonts w:asciiTheme="minorHAnsi" w:eastAsia="Times New Roman" w:hAnsiTheme="minorHAnsi" w:cstheme="minorHAnsi"/>
        </w:rPr>
        <w:t xml:space="preserve">, którego wynagrodzenie zostało zmienione, zgodnie z postanowieniami ust. </w:t>
      </w:r>
      <w:r w:rsidR="00A6250B">
        <w:rPr>
          <w:rFonts w:asciiTheme="minorHAnsi" w:eastAsia="Times New Roman" w:hAnsiTheme="minorHAnsi" w:cstheme="minorHAnsi"/>
        </w:rPr>
        <w:t>7</w:t>
      </w:r>
      <w:r w:rsidR="004A13DE" w:rsidRPr="000D6D20">
        <w:rPr>
          <w:rFonts w:asciiTheme="minorHAnsi" w:eastAsia="Times New Roman" w:hAnsiTheme="minorHAnsi" w:cstheme="minorHAnsi"/>
        </w:rPr>
        <w:t>,</w:t>
      </w:r>
      <w:r w:rsidR="00807B37" w:rsidRPr="000D6D20">
        <w:rPr>
          <w:rFonts w:asciiTheme="minorHAnsi" w:eastAsia="Times New Roman" w:hAnsiTheme="minorHAnsi" w:cstheme="minorHAnsi"/>
        </w:rPr>
        <w:t xml:space="preserve"> </w:t>
      </w:r>
      <w:r w:rsidR="004A13DE" w:rsidRPr="000D6D20">
        <w:rPr>
          <w:rFonts w:asciiTheme="minorHAnsi" w:eastAsia="Times New Roman" w:hAnsiTheme="minorHAnsi" w:cstheme="minorHAnsi"/>
        </w:rPr>
        <w:t>obowiązany jest do zmiany wynagrodzenia przysługującego podwykonawcy, z którym zawarł umowę na usługi</w:t>
      </w:r>
      <w:r w:rsidR="00523318" w:rsidRPr="000D6D20">
        <w:rPr>
          <w:rFonts w:asciiTheme="minorHAnsi" w:eastAsia="Times New Roman" w:hAnsiTheme="minorHAnsi" w:cstheme="minorHAnsi"/>
        </w:rPr>
        <w:t>, dostawy</w:t>
      </w:r>
      <w:r w:rsidR="004A13DE" w:rsidRPr="000D6D20">
        <w:rPr>
          <w:rFonts w:asciiTheme="minorHAnsi" w:eastAsia="Times New Roman" w:hAnsiTheme="minorHAnsi" w:cstheme="minorHAnsi"/>
        </w:rPr>
        <w:t xml:space="preserve"> lub roboty budowlane obejmujące niniejszą Umowę na okres dłuższy niż 6</w:t>
      </w:r>
      <w:r w:rsidR="00523318" w:rsidRPr="000D6D20">
        <w:rPr>
          <w:rFonts w:asciiTheme="minorHAnsi" w:eastAsia="Times New Roman" w:hAnsiTheme="minorHAnsi" w:cstheme="minorHAnsi"/>
        </w:rPr>
        <w:t xml:space="preserve"> </w:t>
      </w:r>
      <w:r w:rsidR="004A13DE" w:rsidRPr="000D6D20">
        <w:rPr>
          <w:rFonts w:asciiTheme="minorHAnsi" w:eastAsia="Times New Roman" w:hAnsiTheme="minorHAnsi" w:cstheme="minorHAnsi"/>
        </w:rPr>
        <w:t>miesięcy,</w:t>
      </w:r>
      <w:r w:rsidR="00523318" w:rsidRPr="000D6D20">
        <w:rPr>
          <w:rFonts w:asciiTheme="minorHAnsi" w:eastAsia="Times New Roman" w:hAnsiTheme="minorHAnsi" w:cstheme="minorHAnsi"/>
        </w:rPr>
        <w:t xml:space="preserve"> </w:t>
      </w:r>
      <w:r w:rsidR="004A13DE" w:rsidRPr="000D6D20">
        <w:rPr>
          <w:rFonts w:asciiTheme="minorHAnsi" w:eastAsia="Times New Roman" w:hAnsiTheme="minorHAnsi" w:cstheme="minorHAnsi"/>
        </w:rPr>
        <w:t xml:space="preserve">z zastosowaniem zasad określonych w ust. </w:t>
      </w:r>
      <w:r w:rsidR="006F2BFA">
        <w:rPr>
          <w:rFonts w:asciiTheme="minorHAnsi" w:eastAsia="Times New Roman" w:hAnsiTheme="minorHAnsi" w:cstheme="minorHAnsi"/>
        </w:rPr>
        <w:t>7</w:t>
      </w:r>
      <w:r w:rsidR="004A13DE" w:rsidRPr="000D6D20">
        <w:rPr>
          <w:rFonts w:asciiTheme="minorHAnsi" w:eastAsia="Times New Roman" w:hAnsiTheme="minorHAnsi" w:cstheme="minorHAnsi"/>
        </w:rPr>
        <w:t>.</w:t>
      </w:r>
    </w:p>
    <w:p w14:paraId="379F61E6" w14:textId="188626BB" w:rsidR="004A13DE" w:rsidRPr="000D6D20" w:rsidRDefault="004A13DE">
      <w:pPr>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 xml:space="preserve">W przypadku waloryzacji przez </w:t>
      </w:r>
      <w:r w:rsidR="00023F64" w:rsidRPr="000D6D20">
        <w:rPr>
          <w:rFonts w:asciiTheme="minorHAnsi" w:eastAsia="Times New Roman" w:hAnsiTheme="minorHAnsi" w:cstheme="minorHAnsi"/>
        </w:rPr>
        <w:t>Zamawiającego</w:t>
      </w:r>
      <w:r w:rsidRPr="000D6D20">
        <w:rPr>
          <w:rFonts w:asciiTheme="minorHAnsi" w:eastAsia="Times New Roman" w:hAnsiTheme="minorHAnsi" w:cstheme="minorHAnsi"/>
        </w:rPr>
        <w:t xml:space="preserve"> wynagrodzenia </w:t>
      </w:r>
      <w:r w:rsidR="00023F64" w:rsidRPr="000D6D20">
        <w:rPr>
          <w:rFonts w:asciiTheme="minorHAnsi" w:eastAsia="Times New Roman" w:hAnsiTheme="minorHAnsi" w:cstheme="minorHAnsi"/>
        </w:rPr>
        <w:t>Wykonawcy</w:t>
      </w:r>
      <w:r w:rsidRPr="000D6D20">
        <w:rPr>
          <w:rFonts w:asciiTheme="minorHAnsi" w:eastAsia="Times New Roman" w:hAnsiTheme="minorHAnsi" w:cstheme="minorHAnsi"/>
        </w:rPr>
        <w:t xml:space="preserve"> zgodnie</w:t>
      </w:r>
      <w:r w:rsidR="00523318" w:rsidRPr="000D6D20">
        <w:rPr>
          <w:rFonts w:asciiTheme="minorHAnsi" w:eastAsia="Times New Roman" w:hAnsiTheme="minorHAnsi" w:cstheme="minorHAnsi"/>
        </w:rPr>
        <w:t xml:space="preserve"> </w:t>
      </w:r>
      <w:r w:rsidRPr="000D6D20">
        <w:rPr>
          <w:rFonts w:asciiTheme="minorHAnsi" w:eastAsia="Times New Roman" w:hAnsiTheme="minorHAnsi" w:cstheme="minorHAnsi"/>
        </w:rPr>
        <w:t xml:space="preserve">z postanowieniem ust. </w:t>
      </w:r>
      <w:r w:rsidR="00A6250B">
        <w:rPr>
          <w:rFonts w:asciiTheme="minorHAnsi" w:eastAsia="Times New Roman" w:hAnsiTheme="minorHAnsi" w:cstheme="minorHAnsi"/>
        </w:rPr>
        <w:t>7</w:t>
      </w:r>
      <w:r w:rsidRPr="000D6D20">
        <w:rPr>
          <w:rFonts w:asciiTheme="minorHAnsi" w:eastAsia="Times New Roman" w:hAnsiTheme="minorHAnsi" w:cstheme="minorHAnsi"/>
        </w:rPr>
        <w:t xml:space="preserve"> </w:t>
      </w:r>
      <w:r w:rsidR="00023F64" w:rsidRPr="000D6D20">
        <w:rPr>
          <w:rFonts w:asciiTheme="minorHAnsi" w:eastAsia="Times New Roman" w:hAnsiTheme="minorHAnsi" w:cstheme="minorHAnsi"/>
        </w:rPr>
        <w:t>Wykonawca</w:t>
      </w:r>
      <w:r w:rsidRPr="000D6D20">
        <w:rPr>
          <w:rFonts w:asciiTheme="minorHAnsi" w:eastAsia="Times New Roman" w:hAnsiTheme="minorHAnsi" w:cstheme="minorHAnsi"/>
        </w:rPr>
        <w:t>:</w:t>
      </w:r>
    </w:p>
    <w:p w14:paraId="1DC1508D" w14:textId="33DA604A" w:rsidR="004A13DE" w:rsidRPr="000D6D20" w:rsidRDefault="004A13DE"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t>1) w terminie 14 dni od dnia zawarcia aneksu obejmującego waloryzację przedłoży</w:t>
      </w:r>
      <w:r w:rsidR="00523318" w:rsidRPr="000D6D20">
        <w:rPr>
          <w:rFonts w:asciiTheme="minorHAnsi" w:eastAsia="Times New Roman" w:hAnsiTheme="minorHAnsi" w:cstheme="minorHAnsi"/>
        </w:rPr>
        <w:t xml:space="preserve">  </w:t>
      </w:r>
      <w:r w:rsidR="00023F64" w:rsidRPr="000D6D20">
        <w:rPr>
          <w:rFonts w:asciiTheme="minorHAnsi" w:eastAsia="Times New Roman" w:hAnsiTheme="minorHAnsi" w:cstheme="minorHAnsi"/>
        </w:rPr>
        <w:t>Zamawiającemu</w:t>
      </w:r>
      <w:r w:rsidRPr="000D6D20">
        <w:rPr>
          <w:rFonts w:asciiTheme="minorHAnsi" w:eastAsia="Times New Roman" w:hAnsiTheme="minorHAnsi" w:cstheme="minorHAnsi"/>
        </w:rPr>
        <w:t xml:space="preserve"> pisemny wykaz Podwykonawców, których umowy spełniają warunki</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 xml:space="preserve">określone w ust. </w:t>
      </w:r>
      <w:r w:rsidR="006F2BFA">
        <w:rPr>
          <w:rFonts w:asciiTheme="minorHAnsi" w:eastAsia="Times New Roman" w:hAnsiTheme="minorHAnsi" w:cstheme="minorHAnsi"/>
        </w:rPr>
        <w:t>8</w:t>
      </w:r>
      <w:r w:rsidRPr="000D6D20">
        <w:rPr>
          <w:rFonts w:asciiTheme="minorHAnsi" w:eastAsia="Times New Roman" w:hAnsiTheme="minorHAnsi" w:cstheme="minorHAnsi"/>
        </w:rPr>
        <w:t xml:space="preserve"> wraz z kwotami zmiany wynagrodzeń Podwykonawców oraz wskazaniem</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terminów zapłaty tych kwot, albo informację o braku takich Podwykonawców;</w:t>
      </w:r>
    </w:p>
    <w:p w14:paraId="43D520C4" w14:textId="7FF6EB94" w:rsidR="004A13DE" w:rsidRPr="000D6D20" w:rsidRDefault="004A13DE" w:rsidP="00807B37">
      <w:pPr>
        <w:suppressAutoHyphens w:val="0"/>
        <w:autoSpaceDE w:val="0"/>
        <w:adjustRightInd w:val="0"/>
        <w:spacing w:line="360" w:lineRule="auto"/>
        <w:ind w:left="360"/>
        <w:jc w:val="both"/>
        <w:textAlignment w:val="auto"/>
        <w:rPr>
          <w:rFonts w:asciiTheme="minorHAnsi" w:eastAsia="Times New Roman" w:hAnsiTheme="minorHAnsi" w:cstheme="minorHAnsi"/>
        </w:rPr>
      </w:pPr>
      <w:r w:rsidRPr="000D6D20">
        <w:rPr>
          <w:rFonts w:asciiTheme="minorHAnsi" w:eastAsia="Times New Roman" w:hAnsiTheme="minorHAnsi" w:cstheme="minorHAnsi"/>
        </w:rPr>
        <w:lastRenderedPageBreak/>
        <w:t xml:space="preserve">2) w terminie wskazanym przez </w:t>
      </w:r>
      <w:r w:rsidR="00023F64" w:rsidRPr="000D6D20">
        <w:rPr>
          <w:rFonts w:asciiTheme="minorHAnsi" w:eastAsia="Times New Roman" w:hAnsiTheme="minorHAnsi" w:cstheme="minorHAnsi"/>
        </w:rPr>
        <w:t>Zamawiającego</w:t>
      </w:r>
      <w:r w:rsidRPr="000D6D20">
        <w:rPr>
          <w:rFonts w:asciiTheme="minorHAnsi" w:eastAsia="Times New Roman" w:hAnsiTheme="minorHAnsi" w:cstheme="minorHAnsi"/>
        </w:rPr>
        <w:t xml:space="preserve"> przekaże </w:t>
      </w:r>
      <w:r w:rsidR="00023F64" w:rsidRPr="000D6D20">
        <w:rPr>
          <w:rFonts w:asciiTheme="minorHAnsi" w:eastAsia="Times New Roman" w:hAnsiTheme="minorHAnsi" w:cstheme="minorHAnsi"/>
        </w:rPr>
        <w:t>Zamawiającemu</w:t>
      </w:r>
      <w:r w:rsidRPr="000D6D20">
        <w:rPr>
          <w:rFonts w:asciiTheme="minorHAnsi" w:eastAsia="Times New Roman" w:hAnsiTheme="minorHAnsi" w:cstheme="minorHAnsi"/>
        </w:rPr>
        <w:t xml:space="preserve"> oświadczenie</w:t>
      </w:r>
      <w:r w:rsidR="00807B37" w:rsidRPr="000D6D20">
        <w:rPr>
          <w:rFonts w:asciiTheme="minorHAnsi" w:eastAsia="Times New Roman" w:hAnsiTheme="minorHAnsi" w:cstheme="minorHAnsi"/>
        </w:rPr>
        <w:t xml:space="preserve"> </w:t>
      </w:r>
      <w:r w:rsidRPr="000D6D20">
        <w:rPr>
          <w:rFonts w:asciiTheme="minorHAnsi" w:eastAsia="Times New Roman" w:hAnsiTheme="minorHAnsi" w:cstheme="minorHAnsi"/>
        </w:rPr>
        <w:t>o uregulowaniu Podwykonawcy kwoty zwaloryzowanego wynagrodzenia.</w:t>
      </w:r>
    </w:p>
    <w:p w14:paraId="73EB3F96" w14:textId="77777777" w:rsidR="00C50696" w:rsidRPr="000D6D20" w:rsidRDefault="00C50696">
      <w:pPr>
        <w:numPr>
          <w:ilvl w:val="0"/>
          <w:numId w:val="22"/>
        </w:numPr>
        <w:suppressAutoHyphens w:val="0"/>
        <w:autoSpaceDE w:val="0"/>
        <w:adjustRightInd w:val="0"/>
        <w:spacing w:line="360" w:lineRule="auto"/>
        <w:jc w:val="both"/>
        <w:textAlignment w:val="auto"/>
        <w:rPr>
          <w:rFonts w:asciiTheme="minorHAnsi" w:eastAsia="Times New Roman" w:hAnsiTheme="minorHAnsi" w:cstheme="minorHAnsi"/>
        </w:rPr>
      </w:pPr>
      <w:r w:rsidRPr="000D6D20">
        <w:rPr>
          <w:rFonts w:asciiTheme="minorHAnsi" w:eastAsia="Times New Roman" w:hAnsiTheme="minorHAnsi" w:cstheme="minorHAnsi"/>
        </w:rPr>
        <w:t>Wszelkie zmiany i uzupełnienia dotyczące niniejszej umowy wymagają pisemnej formy, pod rygorem nieważności.</w:t>
      </w:r>
    </w:p>
    <w:bookmarkEnd w:id="16"/>
    <w:p w14:paraId="53409188" w14:textId="77777777" w:rsidR="00A97A24" w:rsidRPr="006F2BFA" w:rsidRDefault="00A97A24" w:rsidP="00A97A24">
      <w:pPr>
        <w:spacing w:line="360" w:lineRule="auto"/>
        <w:ind w:left="284" w:hanging="284"/>
        <w:jc w:val="center"/>
        <w:rPr>
          <w:rFonts w:asciiTheme="minorHAnsi" w:eastAsia="Times New Roman" w:hAnsiTheme="minorHAnsi" w:cstheme="minorHAnsi"/>
          <w:b/>
          <w:bCs/>
          <w:kern w:val="1"/>
          <w:lang w:eastAsia="ar-SA"/>
        </w:rPr>
      </w:pPr>
      <w:r w:rsidRPr="006F2BFA">
        <w:rPr>
          <w:rFonts w:asciiTheme="minorHAnsi" w:eastAsia="Times New Roman" w:hAnsiTheme="minorHAnsi" w:cstheme="minorHAnsi"/>
          <w:b/>
          <w:bCs/>
          <w:kern w:val="1"/>
          <w:lang w:eastAsia="ar-SA"/>
        </w:rPr>
        <w:t>§ 17</w:t>
      </w:r>
    </w:p>
    <w:p w14:paraId="77047C73" w14:textId="25CA50FD" w:rsidR="00F65E91" w:rsidRPr="003D71A5" w:rsidRDefault="00A97A24" w:rsidP="00F65E91">
      <w:pPr>
        <w:suppressAutoHyphens w:val="0"/>
        <w:autoSpaceDE w:val="0"/>
        <w:spacing w:line="360" w:lineRule="auto"/>
        <w:jc w:val="both"/>
        <w:textAlignment w:val="auto"/>
        <w:rPr>
          <w:rFonts w:asciiTheme="minorHAnsi" w:hAnsiTheme="minorHAnsi" w:cstheme="minorHAnsi"/>
          <w:iCs/>
        </w:rPr>
      </w:pPr>
      <w:r w:rsidRPr="003D71A5">
        <w:rPr>
          <w:rFonts w:asciiTheme="minorHAnsi" w:eastAsiaTheme="minorHAnsi" w:hAnsiTheme="minorHAnsi" w:cstheme="minorHAnsi"/>
          <w:kern w:val="0"/>
          <w:lang w:eastAsia="en-US"/>
        </w:rPr>
        <w:t xml:space="preserve">1. </w:t>
      </w:r>
      <w:r w:rsidR="00F65E91" w:rsidRPr="003D71A5">
        <w:rPr>
          <w:rFonts w:asciiTheme="minorHAnsi" w:hAnsiTheme="minorHAnsi" w:cstheme="minorHAnsi"/>
          <w:iCs/>
        </w:rPr>
        <w:t xml:space="preserve">W przypadku wystąpienia robót dodatkowych, zaniechanych lub zamiennych, Wykonawca zobowiązany jest do sporządzenia przedmiarów robót i kosztorysów szczegółowych w terminie 7 dni od daty uzgodnienia zakresu rzeczowego robót z Inspektorem nadzoru inwestorskiego - w ilości 2 egzemplarzy (wersja drukowana) oraz w 1 egz. w wersji elektronicznej na nośniku </w:t>
      </w:r>
      <w:r w:rsidR="008003E9" w:rsidRPr="003D71A5">
        <w:rPr>
          <w:rFonts w:asciiTheme="minorHAnsi" w:hAnsiTheme="minorHAnsi" w:cstheme="minorHAnsi"/>
          <w:iCs/>
        </w:rPr>
        <w:t xml:space="preserve">pendrive </w:t>
      </w:r>
      <w:r w:rsidR="00F65E91" w:rsidRPr="003D71A5">
        <w:rPr>
          <w:rFonts w:asciiTheme="minorHAnsi" w:hAnsiTheme="minorHAnsi" w:cstheme="minorHAnsi"/>
          <w:iCs/>
        </w:rPr>
        <w:t>(z rozszerzeniem *</w:t>
      </w:r>
      <w:proofErr w:type="spellStart"/>
      <w:r w:rsidR="00F65E91" w:rsidRPr="003D71A5">
        <w:rPr>
          <w:rFonts w:asciiTheme="minorHAnsi" w:hAnsiTheme="minorHAnsi" w:cstheme="minorHAnsi"/>
          <w:iCs/>
        </w:rPr>
        <w:t>ath</w:t>
      </w:r>
      <w:proofErr w:type="spellEnd"/>
      <w:r w:rsidR="008003E9" w:rsidRPr="003D71A5">
        <w:rPr>
          <w:rFonts w:asciiTheme="minorHAnsi" w:hAnsiTheme="minorHAnsi" w:cstheme="minorHAnsi"/>
          <w:iCs/>
        </w:rPr>
        <w:t xml:space="preserve"> i PDF</w:t>
      </w:r>
      <w:r w:rsidR="00F65E91" w:rsidRPr="003D71A5">
        <w:rPr>
          <w:rFonts w:asciiTheme="minorHAnsi" w:hAnsiTheme="minorHAnsi" w:cstheme="minorHAnsi"/>
          <w:iCs/>
        </w:rPr>
        <w:t xml:space="preserve"> ) </w:t>
      </w:r>
    </w:p>
    <w:p w14:paraId="0227388C" w14:textId="0D0DBF51" w:rsidR="00F65E91" w:rsidRPr="00590FDB" w:rsidRDefault="00F65E91" w:rsidP="00F65E91">
      <w:pPr>
        <w:suppressAutoHyphens w:val="0"/>
        <w:autoSpaceDE w:val="0"/>
        <w:spacing w:line="360" w:lineRule="auto"/>
        <w:jc w:val="both"/>
        <w:textAlignment w:val="auto"/>
        <w:rPr>
          <w:rFonts w:asciiTheme="minorHAnsi" w:eastAsia="Arial" w:hAnsiTheme="minorHAnsi" w:cstheme="minorHAnsi"/>
        </w:rPr>
      </w:pPr>
      <w:r>
        <w:rPr>
          <w:rFonts w:asciiTheme="minorHAnsi" w:hAnsiTheme="minorHAnsi" w:cstheme="minorHAnsi"/>
          <w:iCs/>
        </w:rPr>
        <w:t xml:space="preserve">2. </w:t>
      </w:r>
      <w:r w:rsidRPr="00590FDB">
        <w:rPr>
          <w:rFonts w:asciiTheme="minorHAnsi" w:hAnsiTheme="minorHAnsi" w:cstheme="minorHAnsi"/>
          <w:iCs/>
        </w:rPr>
        <w:t xml:space="preserve">Rozliczenie robót zamiennych nastąpi </w:t>
      </w:r>
      <w:r w:rsidR="00C61D67">
        <w:rPr>
          <w:rFonts w:asciiTheme="minorHAnsi" w:hAnsiTheme="minorHAnsi" w:cstheme="minorHAnsi"/>
          <w:iCs/>
        </w:rPr>
        <w:t xml:space="preserve">w oparciu o </w:t>
      </w:r>
      <w:r w:rsidRPr="00590FDB">
        <w:rPr>
          <w:rFonts w:asciiTheme="minorHAnsi" w:hAnsiTheme="minorHAnsi" w:cstheme="minorHAnsi"/>
          <w:iCs/>
        </w:rPr>
        <w:t>kosztorys różnicowy, który stanowić będzie różnicę pomiędzy</w:t>
      </w:r>
      <w:r w:rsidRPr="00590FDB">
        <w:rPr>
          <w:rFonts w:asciiTheme="minorHAnsi" w:eastAsia="Arial" w:hAnsiTheme="minorHAnsi" w:cstheme="minorHAnsi"/>
        </w:rPr>
        <w:t xml:space="preserve"> kosztorysem dla robót zaniechanych, a kosztorysem dla robót zamiennych. Kosztorys dla robót zaniechanych zostanie przez Wykonawcę opracowany w oparciu o odpowiednie pozycje kosztorysu ofertowego</w:t>
      </w:r>
      <w:r>
        <w:rPr>
          <w:rFonts w:asciiTheme="minorHAnsi" w:eastAsia="Arial" w:hAnsiTheme="minorHAnsi" w:cstheme="minorHAnsi"/>
        </w:rPr>
        <w:t xml:space="preserve"> i harmonogramu rzeczowo-finansowego</w:t>
      </w:r>
      <w:r w:rsidRPr="00590FDB">
        <w:rPr>
          <w:rFonts w:asciiTheme="minorHAnsi" w:eastAsia="Arial" w:hAnsiTheme="minorHAnsi" w:cstheme="minorHAnsi"/>
        </w:rPr>
        <w:t xml:space="preserve">. Kosztorys dla robót zamiennych zostanie sporządzony w oparciu o uzgodniony z Zamawiającym zakres rzeczowy robót oraz w oparciu o powszechnie stosowane katalogi nakładów rzeczowych, w przypadku robót, dla których brak nakładów w katalogach nakładów rzeczowych, będzie zastosowana wycena indywidualna Wykonawcy, podlegająca akceptacji przez </w:t>
      </w:r>
      <w:r>
        <w:rPr>
          <w:rFonts w:asciiTheme="minorHAnsi" w:eastAsia="Arial" w:hAnsiTheme="minorHAnsi" w:cstheme="minorHAnsi"/>
        </w:rPr>
        <w:t xml:space="preserve">inspektora nadzoru i </w:t>
      </w:r>
      <w:r w:rsidRPr="00590FDB">
        <w:rPr>
          <w:rFonts w:asciiTheme="minorHAnsi" w:eastAsia="Arial" w:hAnsiTheme="minorHAnsi" w:cstheme="minorHAnsi"/>
        </w:rPr>
        <w:t xml:space="preserve">przedstawiciela Zamawiającego. Stawki robocizny kosztorysowej i wskaźniki narzutów nie będą przekraczały średnich stawek dla robót inwestycyjnych. Stawki robocizny kosztorysowej i wskaźniki narzutów będą przyjmowane na podstawie danych z kosztorysu ofertowego, a w ich braku – na podstawie wartości wskaźników publikowanych w wydawnictwie SEKOCENBUD, aktualnych na dzień zlecenia. Ceny materiałów i pracy sprzętu będą przyjmowane w sposób następujący: </w:t>
      </w:r>
    </w:p>
    <w:p w14:paraId="35B11493" w14:textId="77777777" w:rsidR="00F65E91" w:rsidRPr="00590FDB" w:rsidRDefault="00F65E91" w:rsidP="00F65E91">
      <w:pPr>
        <w:numPr>
          <w:ilvl w:val="0"/>
          <w:numId w:val="48"/>
        </w:numPr>
        <w:suppressAutoHyphens w:val="0"/>
        <w:autoSpaceDE w:val="0"/>
        <w:spacing w:after="120" w:line="360" w:lineRule="auto"/>
        <w:jc w:val="both"/>
        <w:textAlignment w:val="auto"/>
        <w:rPr>
          <w:rFonts w:asciiTheme="minorHAnsi" w:eastAsia="Calibri" w:hAnsiTheme="minorHAnsi" w:cstheme="minorHAnsi"/>
        </w:rPr>
      </w:pPr>
      <w:r w:rsidRPr="00590FDB">
        <w:rPr>
          <w:rFonts w:asciiTheme="minorHAnsi" w:eastAsia="Arial" w:hAnsiTheme="minorHAnsi" w:cstheme="minorHAnsi"/>
        </w:rPr>
        <w:t xml:space="preserve">ceny </w:t>
      </w:r>
      <w:r w:rsidRPr="00590FDB">
        <w:rPr>
          <w:rFonts w:asciiTheme="minorHAnsi" w:eastAsia="Calibri" w:hAnsiTheme="minorHAnsi" w:cstheme="minorHAnsi"/>
        </w:rPr>
        <w:t xml:space="preserve">aktualne na dzień wbudowania, nieprzekraczające średnich cen podawanych w wydawnictwie „SEKOCENBUD”; </w:t>
      </w:r>
    </w:p>
    <w:p w14:paraId="656F0A58" w14:textId="77777777" w:rsidR="00F65E91" w:rsidRPr="00590FDB" w:rsidRDefault="00F65E91" w:rsidP="00F65E91">
      <w:pPr>
        <w:numPr>
          <w:ilvl w:val="0"/>
          <w:numId w:val="48"/>
        </w:numPr>
        <w:suppressAutoHyphens w:val="0"/>
        <w:autoSpaceDE w:val="0"/>
        <w:spacing w:after="120" w:line="360" w:lineRule="auto"/>
        <w:jc w:val="both"/>
        <w:textAlignment w:val="auto"/>
        <w:rPr>
          <w:rFonts w:asciiTheme="minorHAnsi" w:eastAsia="Calibri" w:hAnsiTheme="minorHAnsi" w:cstheme="minorHAnsi"/>
        </w:rPr>
      </w:pPr>
      <w:r w:rsidRPr="00590FDB">
        <w:rPr>
          <w:rFonts w:asciiTheme="minorHAnsi" w:eastAsia="Calibri" w:hAnsiTheme="minorHAnsi" w:cstheme="minorHAnsi"/>
        </w:rPr>
        <w:t xml:space="preserve">w przypadku braku cen w tym wydawnictwie - ceny według wydawnictwa „ORGBUD”; </w:t>
      </w:r>
    </w:p>
    <w:p w14:paraId="6FECB2A0" w14:textId="77777777" w:rsidR="00F65E91" w:rsidRPr="00590FDB" w:rsidRDefault="00F65E91" w:rsidP="00F65E91">
      <w:pPr>
        <w:numPr>
          <w:ilvl w:val="0"/>
          <w:numId w:val="48"/>
        </w:numPr>
        <w:suppressAutoHyphens w:val="0"/>
        <w:autoSpaceDE w:val="0"/>
        <w:spacing w:after="120" w:line="360" w:lineRule="auto"/>
        <w:jc w:val="both"/>
        <w:textAlignment w:val="auto"/>
        <w:rPr>
          <w:rFonts w:asciiTheme="minorHAnsi" w:eastAsia="Calibri" w:hAnsiTheme="minorHAnsi" w:cstheme="minorHAnsi"/>
        </w:rPr>
      </w:pPr>
      <w:r w:rsidRPr="00590FDB">
        <w:rPr>
          <w:rFonts w:asciiTheme="minorHAnsi" w:eastAsia="Calibri" w:hAnsiTheme="minorHAnsi" w:cstheme="minorHAnsi"/>
        </w:rPr>
        <w:t xml:space="preserve">w przypadku materiałów jednostkowych - ceny zakupu nie mogą przekraczać maksymalnych odchyleń dla analogicznych materiałów zawartych w wydawnictwie ”SEKOCENBUD” a w przypadku braku takich materiałów w tym wydawnictwie według wydawnictwa „ORGBUD”. </w:t>
      </w:r>
    </w:p>
    <w:p w14:paraId="668D8A1A" w14:textId="67DFB9C8" w:rsidR="00F65E91" w:rsidRPr="00590FDB" w:rsidRDefault="00F65E91" w:rsidP="00F65E91">
      <w:pPr>
        <w:numPr>
          <w:ilvl w:val="0"/>
          <w:numId w:val="48"/>
        </w:numPr>
        <w:suppressAutoHyphens w:val="0"/>
        <w:autoSpaceDE w:val="0"/>
        <w:spacing w:after="120" w:line="360" w:lineRule="auto"/>
        <w:jc w:val="both"/>
        <w:textAlignment w:val="auto"/>
        <w:rPr>
          <w:rFonts w:asciiTheme="minorHAnsi" w:eastAsia="Arial" w:hAnsiTheme="minorHAnsi" w:cstheme="minorHAnsi"/>
        </w:rPr>
      </w:pPr>
      <w:r w:rsidRPr="00590FDB">
        <w:rPr>
          <w:rFonts w:asciiTheme="minorHAnsi" w:eastAsia="Calibri" w:hAnsiTheme="minorHAnsi" w:cstheme="minorHAnsi"/>
        </w:rPr>
        <w:t>w przypadku materiałów nie ujętych w ww. wydawnictwach, ceny materiałów i pracy sprzętu zostaną ustalone na pods</w:t>
      </w:r>
      <w:r w:rsidRPr="00590FDB">
        <w:rPr>
          <w:rFonts w:asciiTheme="minorHAnsi" w:eastAsia="Arial" w:hAnsiTheme="minorHAnsi" w:cstheme="minorHAnsi"/>
        </w:rPr>
        <w:t xml:space="preserve">tawie cen dostawców dostępnych na stronach internetowych </w:t>
      </w:r>
      <w:r w:rsidRPr="00590FDB">
        <w:rPr>
          <w:rFonts w:asciiTheme="minorHAnsi" w:eastAsia="Arial" w:hAnsiTheme="minorHAnsi" w:cstheme="minorHAnsi"/>
        </w:rPr>
        <w:lastRenderedPageBreak/>
        <w:t>zaakceptowanych przez przedstawiciela Zamawiającego, a w przypadku braku możliwości ustalenia ceny w oparciu o powyższe źródła - według ofert handlowych, itp. Kosztorys różnicowy wymaga pisemnego zatwierdzenia przez przedstawiciela Zamawiającego.</w:t>
      </w:r>
    </w:p>
    <w:p w14:paraId="5EF7E986" w14:textId="574B8DC2" w:rsidR="00F65E91" w:rsidRPr="00590FDB" w:rsidRDefault="00F65E91" w:rsidP="00F65E91">
      <w:pPr>
        <w:suppressAutoHyphens w:val="0"/>
        <w:autoSpaceDE w:val="0"/>
        <w:spacing w:after="120" w:line="360" w:lineRule="auto"/>
        <w:ind w:left="142"/>
        <w:jc w:val="both"/>
        <w:textAlignment w:val="auto"/>
        <w:rPr>
          <w:rFonts w:asciiTheme="minorHAnsi" w:eastAsia="Arial" w:hAnsiTheme="minorHAnsi" w:cstheme="minorHAnsi"/>
        </w:rPr>
      </w:pPr>
      <w:r>
        <w:rPr>
          <w:rFonts w:asciiTheme="minorHAnsi" w:hAnsiTheme="minorHAnsi" w:cstheme="minorHAnsi"/>
          <w:iCs/>
        </w:rPr>
        <w:t xml:space="preserve">3. </w:t>
      </w:r>
      <w:r w:rsidRPr="00590FDB">
        <w:rPr>
          <w:rFonts w:asciiTheme="minorHAnsi" w:hAnsiTheme="minorHAnsi" w:cstheme="minorHAnsi"/>
          <w:iCs/>
        </w:rPr>
        <w:t>Rozliczenie</w:t>
      </w:r>
      <w:r w:rsidRPr="00590FDB">
        <w:rPr>
          <w:rFonts w:asciiTheme="minorHAnsi" w:eastAsia="Arial" w:hAnsiTheme="minorHAnsi" w:cstheme="minorHAnsi"/>
        </w:rPr>
        <w:t xml:space="preserve"> robót dodatkowych nastąpi </w:t>
      </w:r>
      <w:r w:rsidR="00C61D67">
        <w:rPr>
          <w:rFonts w:asciiTheme="minorHAnsi" w:eastAsia="Arial" w:hAnsiTheme="minorHAnsi" w:cstheme="minorHAnsi"/>
        </w:rPr>
        <w:t>w oparciu o</w:t>
      </w:r>
      <w:r w:rsidRPr="00590FDB">
        <w:rPr>
          <w:rFonts w:asciiTheme="minorHAnsi" w:eastAsia="Arial" w:hAnsiTheme="minorHAnsi" w:cstheme="minorHAnsi"/>
        </w:rPr>
        <w:t xml:space="preserve"> kosztorys na roboty dodatkowe. Kosztorys na roboty dodatkowe zostanie sporządzony w oparciu o uzgodniony z Zamawiającym zakres rzeczowy robót dodatkowych oraz w oparciu o powszechnie stosowane katalogi nakładów rzeczowych, w przypadku robót, dla których brak nakładów w katalogach nakładów rzeczowych, będzie zastosowana wycena indywidualna Wykonawcy, podlegająca akceptacji przez </w:t>
      </w:r>
      <w:r>
        <w:rPr>
          <w:rFonts w:asciiTheme="minorHAnsi" w:eastAsia="Arial" w:hAnsiTheme="minorHAnsi" w:cstheme="minorHAnsi"/>
        </w:rPr>
        <w:t xml:space="preserve">inspektora nadzoru i </w:t>
      </w:r>
      <w:r w:rsidRPr="00590FDB">
        <w:rPr>
          <w:rFonts w:asciiTheme="minorHAnsi" w:eastAsia="Arial" w:hAnsiTheme="minorHAnsi" w:cstheme="minorHAnsi"/>
        </w:rPr>
        <w:t xml:space="preserve">przedstawiciela Zamawiającego. Stawki robocizny kosztorysowej i wskaźniki narzutów nie będą przekraczały średnich stawek dla robót inwestycyjnych. Stawki robocizny kosztorysowej i wskaźniki narzutów będą przyjmowane na podstawie wartości wskaźników publikowanych w wydawnictwie SEKOCENBUD, aktualnych na dzień zlecenia. Ceny materiałów i pracy sprzętu będą przyjmowane w sposób następujący: </w:t>
      </w:r>
    </w:p>
    <w:p w14:paraId="67C6B0F7" w14:textId="77777777" w:rsidR="00F65E91" w:rsidRPr="00590FDB" w:rsidRDefault="00F65E91" w:rsidP="00F65E91">
      <w:pPr>
        <w:numPr>
          <w:ilvl w:val="0"/>
          <w:numId w:val="49"/>
        </w:numPr>
        <w:suppressAutoHyphens w:val="0"/>
        <w:autoSpaceDE w:val="0"/>
        <w:spacing w:after="120" w:line="360" w:lineRule="auto"/>
        <w:jc w:val="both"/>
        <w:textAlignment w:val="auto"/>
        <w:rPr>
          <w:rFonts w:asciiTheme="minorHAnsi" w:eastAsia="Calibri" w:hAnsiTheme="minorHAnsi" w:cstheme="minorHAnsi"/>
        </w:rPr>
      </w:pPr>
      <w:r w:rsidRPr="00590FDB">
        <w:rPr>
          <w:rFonts w:asciiTheme="minorHAnsi" w:eastAsia="Arial" w:hAnsiTheme="minorHAnsi" w:cstheme="minorHAnsi"/>
        </w:rPr>
        <w:t xml:space="preserve">ceny </w:t>
      </w:r>
      <w:r w:rsidRPr="00590FDB">
        <w:rPr>
          <w:rFonts w:asciiTheme="minorHAnsi" w:eastAsia="Calibri" w:hAnsiTheme="minorHAnsi" w:cstheme="minorHAnsi"/>
        </w:rPr>
        <w:t xml:space="preserve">aktualne na dzień wbudowania, nieprzekraczające średnich cen podawanych w wydawnictwie „SEKOCENBUD”; </w:t>
      </w:r>
    </w:p>
    <w:p w14:paraId="4C7FD42A" w14:textId="77777777" w:rsidR="00F65E91" w:rsidRPr="00590FDB" w:rsidRDefault="00F65E91" w:rsidP="00F65E91">
      <w:pPr>
        <w:numPr>
          <w:ilvl w:val="0"/>
          <w:numId w:val="49"/>
        </w:numPr>
        <w:suppressAutoHyphens w:val="0"/>
        <w:autoSpaceDE w:val="0"/>
        <w:spacing w:after="120" w:line="360" w:lineRule="auto"/>
        <w:jc w:val="both"/>
        <w:textAlignment w:val="auto"/>
        <w:rPr>
          <w:rFonts w:asciiTheme="minorHAnsi" w:eastAsia="Calibri" w:hAnsiTheme="minorHAnsi" w:cstheme="minorHAnsi"/>
        </w:rPr>
      </w:pPr>
      <w:r w:rsidRPr="00590FDB">
        <w:rPr>
          <w:rFonts w:asciiTheme="minorHAnsi" w:eastAsia="Calibri" w:hAnsiTheme="minorHAnsi" w:cstheme="minorHAnsi"/>
        </w:rPr>
        <w:t xml:space="preserve">w przypadku braku cen w tym wydawnictwie - ceny według wydawnictwa „ORGBUD”; </w:t>
      </w:r>
    </w:p>
    <w:p w14:paraId="5EFB2054" w14:textId="77777777" w:rsidR="00F65E91" w:rsidRPr="00590FDB" w:rsidRDefault="00F65E91" w:rsidP="00F65E91">
      <w:pPr>
        <w:numPr>
          <w:ilvl w:val="0"/>
          <w:numId w:val="49"/>
        </w:numPr>
        <w:suppressAutoHyphens w:val="0"/>
        <w:autoSpaceDE w:val="0"/>
        <w:spacing w:after="120" w:line="360" w:lineRule="auto"/>
        <w:jc w:val="both"/>
        <w:textAlignment w:val="auto"/>
        <w:rPr>
          <w:rFonts w:asciiTheme="minorHAnsi" w:eastAsia="Calibri" w:hAnsiTheme="minorHAnsi" w:cstheme="minorHAnsi"/>
        </w:rPr>
      </w:pPr>
      <w:r w:rsidRPr="00590FDB">
        <w:rPr>
          <w:rFonts w:asciiTheme="minorHAnsi" w:eastAsia="Calibri" w:hAnsiTheme="minorHAnsi" w:cstheme="minorHAnsi"/>
        </w:rPr>
        <w:t xml:space="preserve">w przypadku materiałów jednostkowych - ceny zakupu nie mogą przekraczać maksymalnych odchyleń dla analogicznych materiałów zawartych w wydawnictwie ”SEKOCENBUD” a w przypadku braku takich materiałów w tym wydawnictwie według wydawnictwa „ORGBUD”. </w:t>
      </w:r>
    </w:p>
    <w:p w14:paraId="631424E2" w14:textId="77777777" w:rsidR="00F65E91" w:rsidRPr="00590FDB" w:rsidRDefault="00F65E91" w:rsidP="00F65E91">
      <w:pPr>
        <w:numPr>
          <w:ilvl w:val="0"/>
          <w:numId w:val="49"/>
        </w:numPr>
        <w:suppressAutoHyphens w:val="0"/>
        <w:autoSpaceDE w:val="0"/>
        <w:spacing w:after="120" w:line="360" w:lineRule="auto"/>
        <w:jc w:val="both"/>
        <w:textAlignment w:val="auto"/>
        <w:rPr>
          <w:rFonts w:asciiTheme="minorHAnsi" w:eastAsia="Arial" w:hAnsiTheme="minorHAnsi" w:cstheme="minorHAnsi"/>
        </w:rPr>
      </w:pPr>
      <w:r w:rsidRPr="00590FDB">
        <w:rPr>
          <w:rFonts w:asciiTheme="minorHAnsi" w:eastAsia="Calibri" w:hAnsiTheme="minorHAnsi" w:cstheme="minorHAnsi"/>
        </w:rPr>
        <w:t>w przypadku materiałów nie ujętych w ww. wydawnictwach, ceny materiałów i pracy sprzętu zostaną ustalone na p</w:t>
      </w:r>
      <w:r w:rsidRPr="00590FDB">
        <w:rPr>
          <w:rFonts w:asciiTheme="minorHAnsi" w:eastAsia="Arial" w:hAnsiTheme="minorHAnsi" w:cstheme="minorHAnsi"/>
        </w:rPr>
        <w:t xml:space="preserve">odstawie cen dostawców dostępnych na stronach internetowych zaakceptowanych przez przedstawiciela Zamawiającego, a w przypadku braku możliwości ustalenia ceny w oparciu o powyższe źródła - według ofert handlowych, itp. Kosztorys na roboty dodatkowe wymaga pisemnego zatwierdzenia przez przedstawiciela Zamawiającego. </w:t>
      </w:r>
    </w:p>
    <w:p w14:paraId="16D7E14C" w14:textId="7905F885" w:rsidR="00F65E91" w:rsidRPr="00F65E91" w:rsidRDefault="00F65E91" w:rsidP="00F65E91">
      <w:pPr>
        <w:pStyle w:val="Akapitzlist"/>
        <w:numPr>
          <w:ilvl w:val="0"/>
          <w:numId w:val="50"/>
        </w:numPr>
        <w:suppressAutoHyphens w:val="0"/>
        <w:autoSpaceDE w:val="0"/>
        <w:spacing w:after="120" w:line="360" w:lineRule="auto"/>
        <w:jc w:val="both"/>
        <w:textAlignment w:val="auto"/>
        <w:rPr>
          <w:rFonts w:asciiTheme="minorHAnsi" w:hAnsiTheme="minorHAnsi" w:cstheme="minorHAnsi"/>
          <w:iCs/>
        </w:rPr>
      </w:pPr>
      <w:r w:rsidRPr="00F65E91">
        <w:rPr>
          <w:rFonts w:asciiTheme="minorHAnsi" w:eastAsia="Arial" w:hAnsiTheme="minorHAnsi" w:cstheme="minorHAnsi"/>
        </w:rPr>
        <w:t xml:space="preserve">Przedmiary robót i kosztorysy ofertowe dla robót dodatkowych, zaniechanych lub zamiennych </w:t>
      </w:r>
      <w:r w:rsidRPr="00F65E91">
        <w:rPr>
          <w:rFonts w:asciiTheme="minorHAnsi" w:hAnsiTheme="minorHAnsi" w:cstheme="minorHAnsi"/>
          <w:iCs/>
        </w:rPr>
        <w:t xml:space="preserve">podlegają sprawdzeniu i zatwierdzeniu przez Inspektora nadzoru inwestorskiego w terminie 5 dni roboczych licząc od dnia przedłożenia ich przez Wykonawcę i następnie podlegają zatwierdzeniu przez przedstawiciela Zamawiającego. </w:t>
      </w:r>
    </w:p>
    <w:p w14:paraId="72EAE95D" w14:textId="0778D78E" w:rsidR="00F65E91" w:rsidRDefault="00F65E91" w:rsidP="00F65E91">
      <w:pPr>
        <w:pStyle w:val="Akapitzlist"/>
        <w:numPr>
          <w:ilvl w:val="0"/>
          <w:numId w:val="50"/>
        </w:numPr>
        <w:suppressAutoHyphens w:val="0"/>
        <w:autoSpaceDE w:val="0"/>
        <w:spacing w:after="120" w:line="360" w:lineRule="auto"/>
        <w:jc w:val="both"/>
        <w:textAlignment w:val="auto"/>
        <w:rPr>
          <w:rFonts w:asciiTheme="minorHAnsi" w:hAnsiTheme="minorHAnsi" w:cstheme="minorHAnsi"/>
          <w:iCs/>
        </w:rPr>
      </w:pPr>
      <w:r w:rsidRPr="00F65E91">
        <w:rPr>
          <w:rFonts w:asciiTheme="minorHAnsi" w:hAnsiTheme="minorHAnsi" w:cstheme="minorHAnsi"/>
          <w:iCs/>
        </w:rPr>
        <w:t>Jeżeli kosztorysy i przedmiary</w:t>
      </w:r>
      <w:r>
        <w:rPr>
          <w:rFonts w:asciiTheme="minorHAnsi" w:hAnsiTheme="minorHAnsi" w:cstheme="minorHAnsi"/>
          <w:iCs/>
        </w:rPr>
        <w:t xml:space="preserve"> </w:t>
      </w:r>
      <w:r w:rsidRPr="00F65E91">
        <w:rPr>
          <w:rFonts w:asciiTheme="minorHAnsi" w:hAnsiTheme="minorHAnsi" w:cstheme="minorHAnsi"/>
          <w:iCs/>
        </w:rPr>
        <w:t xml:space="preserve">przedłożone przez </w:t>
      </w:r>
      <w:r w:rsidR="002C421F">
        <w:rPr>
          <w:rFonts w:asciiTheme="minorHAnsi" w:hAnsiTheme="minorHAnsi" w:cstheme="minorHAnsi"/>
          <w:iCs/>
        </w:rPr>
        <w:t xml:space="preserve">Wykonawcę </w:t>
      </w:r>
      <w:r w:rsidRPr="00F65E91">
        <w:rPr>
          <w:rFonts w:asciiTheme="minorHAnsi" w:hAnsiTheme="minorHAnsi" w:cstheme="minorHAnsi"/>
          <w:iCs/>
        </w:rPr>
        <w:t>będą wykonane niezgodnie z</w:t>
      </w:r>
      <w:r w:rsidR="002C421F">
        <w:rPr>
          <w:rFonts w:asciiTheme="minorHAnsi" w:hAnsiTheme="minorHAnsi" w:cstheme="minorHAnsi"/>
          <w:iCs/>
        </w:rPr>
        <w:t> </w:t>
      </w:r>
      <w:r w:rsidRPr="00F65E91">
        <w:rPr>
          <w:rFonts w:asciiTheme="minorHAnsi" w:hAnsiTheme="minorHAnsi" w:cstheme="minorHAnsi"/>
          <w:iCs/>
        </w:rPr>
        <w:t xml:space="preserve">zasadami określonymi </w:t>
      </w:r>
      <w:r>
        <w:rPr>
          <w:rFonts w:asciiTheme="minorHAnsi" w:hAnsiTheme="minorHAnsi" w:cstheme="minorHAnsi"/>
          <w:iCs/>
        </w:rPr>
        <w:t>powyżej</w:t>
      </w:r>
      <w:r w:rsidRPr="00F65E91">
        <w:rPr>
          <w:rFonts w:asciiTheme="minorHAnsi" w:hAnsiTheme="minorHAnsi" w:cstheme="minorHAnsi"/>
          <w:iCs/>
        </w:rPr>
        <w:t>, Wykonawca wprowadzi</w:t>
      </w:r>
      <w:r>
        <w:rPr>
          <w:rFonts w:asciiTheme="minorHAnsi" w:hAnsiTheme="minorHAnsi" w:cstheme="minorHAnsi"/>
          <w:iCs/>
        </w:rPr>
        <w:t xml:space="preserve"> na wezwanie Zamawiającego</w:t>
      </w:r>
      <w:r w:rsidRPr="00F65E91">
        <w:rPr>
          <w:rFonts w:asciiTheme="minorHAnsi" w:hAnsiTheme="minorHAnsi" w:cstheme="minorHAnsi"/>
          <w:iCs/>
        </w:rPr>
        <w:t xml:space="preserve"> korektę </w:t>
      </w:r>
      <w:r w:rsidRPr="00F65E91">
        <w:rPr>
          <w:rFonts w:asciiTheme="minorHAnsi" w:hAnsiTheme="minorHAnsi" w:cstheme="minorHAnsi"/>
          <w:iCs/>
        </w:rPr>
        <w:lastRenderedPageBreak/>
        <w:t xml:space="preserve">kosztorysów i przedmiarów, stosując wymienione zasady. </w:t>
      </w:r>
    </w:p>
    <w:p w14:paraId="39077CF0" w14:textId="219EB704" w:rsidR="00F65E91" w:rsidRPr="00F65E91" w:rsidRDefault="00F65E91" w:rsidP="00F65E91">
      <w:pPr>
        <w:pStyle w:val="Akapitzlist"/>
        <w:numPr>
          <w:ilvl w:val="0"/>
          <w:numId w:val="50"/>
        </w:numPr>
        <w:suppressAutoHyphens w:val="0"/>
        <w:autoSpaceDE w:val="0"/>
        <w:spacing w:after="120" w:line="360" w:lineRule="auto"/>
        <w:jc w:val="both"/>
        <w:textAlignment w:val="auto"/>
        <w:rPr>
          <w:rFonts w:asciiTheme="minorHAnsi" w:hAnsiTheme="minorHAnsi" w:cstheme="minorHAnsi"/>
          <w:iCs/>
        </w:rPr>
      </w:pPr>
      <w:r w:rsidRPr="00F65E91">
        <w:rPr>
          <w:rFonts w:asciiTheme="minorHAnsi" w:hAnsiTheme="minorHAnsi" w:cstheme="minorHAnsi"/>
          <w:iCs/>
        </w:rPr>
        <w:t>Na podstawie sprawdzonego i zatwierdzonego przez Inspektora nadzoru inwestorskiego i</w:t>
      </w:r>
      <w:r w:rsidR="00605B61">
        <w:rPr>
          <w:rFonts w:asciiTheme="minorHAnsi" w:hAnsiTheme="minorHAnsi" w:cstheme="minorHAnsi"/>
          <w:iCs/>
        </w:rPr>
        <w:t> </w:t>
      </w:r>
      <w:r w:rsidRPr="00F65E91">
        <w:rPr>
          <w:rFonts w:asciiTheme="minorHAnsi" w:hAnsiTheme="minorHAnsi" w:cstheme="minorHAnsi"/>
          <w:iCs/>
        </w:rPr>
        <w:t>przedstawiciela Zamawiającego</w:t>
      </w:r>
      <w:r w:rsidRPr="00F65E91">
        <w:rPr>
          <w:rFonts w:asciiTheme="minorHAnsi" w:eastAsia="Arial" w:hAnsiTheme="minorHAnsi" w:cstheme="minorHAnsi"/>
        </w:rPr>
        <w:t xml:space="preserve"> kosztorysu szczegółowego, odpowiednio dla robót dodatkowych, zaniechanych lub zamiennych, przedstawiciel Zamawiającego sporządza protokół konieczności na wykonanie robót dodatkowych/zamiennych lub dla robót zaniechanych, który jest podpisywany przez kierownika budowy, Inspektora nadzoru inwestorskiego oraz nadzór autorski w przypadkach dotyczących zmian projektowych. Protokół konieczności podlega zatwierdzeniu przez Zamawiającego</w:t>
      </w:r>
      <w:r>
        <w:rPr>
          <w:rFonts w:asciiTheme="minorHAnsi" w:eastAsia="Arial" w:hAnsiTheme="minorHAnsi" w:cstheme="minorHAnsi"/>
        </w:rPr>
        <w:t xml:space="preserve"> i jest podstawą do zawarcia aneksu do umowy.</w:t>
      </w:r>
    </w:p>
    <w:p w14:paraId="7D2C8A60" w14:textId="6F50C93E" w:rsidR="009466FE" w:rsidRPr="009466FE" w:rsidRDefault="009466FE" w:rsidP="00F65E91">
      <w:pPr>
        <w:widowControl/>
        <w:suppressAutoHyphens w:val="0"/>
        <w:autoSpaceDE w:val="0"/>
        <w:adjustRightInd w:val="0"/>
        <w:spacing w:line="360" w:lineRule="auto"/>
        <w:jc w:val="both"/>
        <w:textAlignment w:val="auto"/>
        <w:rPr>
          <w:rFonts w:ascii="Calibri" w:eastAsiaTheme="minorHAnsi" w:hAnsi="Calibri" w:cs="Calibri"/>
          <w:kern w:val="0"/>
          <w:sz w:val="22"/>
          <w:szCs w:val="22"/>
          <w:lang w:eastAsia="en-US"/>
        </w:rPr>
      </w:pPr>
    </w:p>
    <w:p w14:paraId="6C6CD246" w14:textId="1BE4E081" w:rsidR="00C50696" w:rsidRPr="000D6D20" w:rsidRDefault="00C50696" w:rsidP="00C50696">
      <w:pPr>
        <w:spacing w:line="360" w:lineRule="auto"/>
        <w:ind w:left="284" w:hanging="284"/>
        <w:jc w:val="center"/>
        <w:rPr>
          <w:rFonts w:asciiTheme="minorHAnsi" w:eastAsia="Times New Roman" w:hAnsiTheme="minorHAnsi" w:cstheme="minorHAnsi"/>
          <w:b/>
          <w:bCs/>
          <w:kern w:val="1"/>
          <w:lang w:eastAsia="ar-SA"/>
        </w:rPr>
      </w:pPr>
      <w:r w:rsidRPr="000D6D20">
        <w:rPr>
          <w:rFonts w:asciiTheme="minorHAnsi" w:eastAsia="Times New Roman" w:hAnsiTheme="minorHAnsi" w:cstheme="minorHAnsi"/>
          <w:b/>
          <w:bCs/>
          <w:kern w:val="1"/>
          <w:lang w:eastAsia="ar-SA"/>
        </w:rPr>
        <w:t>§ 1</w:t>
      </w:r>
      <w:r w:rsidR="00F65E91">
        <w:rPr>
          <w:rFonts w:asciiTheme="minorHAnsi" w:eastAsia="Times New Roman" w:hAnsiTheme="minorHAnsi" w:cstheme="minorHAnsi"/>
          <w:b/>
          <w:bCs/>
          <w:kern w:val="1"/>
          <w:lang w:eastAsia="ar-SA"/>
        </w:rPr>
        <w:t>8</w:t>
      </w:r>
    </w:p>
    <w:p w14:paraId="79218AE3" w14:textId="77777777" w:rsidR="00230315" w:rsidRPr="000D6D20" w:rsidRDefault="00230315" w:rsidP="00230315">
      <w:pPr>
        <w:numPr>
          <w:ilvl w:val="0"/>
          <w:numId w:val="19"/>
        </w:numPr>
        <w:autoSpaceDE w:val="0"/>
        <w:spacing w:line="360" w:lineRule="auto"/>
        <w:jc w:val="both"/>
        <w:rPr>
          <w:rFonts w:asciiTheme="minorHAnsi" w:hAnsiTheme="minorHAnsi" w:cstheme="minorHAnsi"/>
        </w:rPr>
      </w:pPr>
      <w:r w:rsidRPr="000D6D20">
        <w:rPr>
          <w:rFonts w:asciiTheme="minorHAnsi" w:hAnsiTheme="minorHAnsi" w:cstheme="minorHAnsi"/>
        </w:rPr>
        <w:t xml:space="preserve">Każda ze stron niniejszej umowy oświadcza, że pełni funkcję Administratora danych </w:t>
      </w:r>
      <w:r w:rsidRPr="000D6D20">
        <w:rPr>
          <w:rFonts w:asciiTheme="minorHAnsi" w:hAnsiTheme="minorHAnsi" w:cstheme="minorHAnsi"/>
        </w:rPr>
        <w:br/>
        <w:t xml:space="preserve">w rozumieniu przepisów Rozporządzenia Parlamentu Europejskiego i Rady (UE) 2016/679 </w:t>
      </w:r>
      <w:r w:rsidRPr="000D6D20">
        <w:rPr>
          <w:rFonts w:asciiTheme="minorHAnsi" w:hAnsiTheme="minorHAnsi" w:cstheme="minorHAnsi"/>
        </w:rPr>
        <w:br/>
        <w:t>z dnia 27 kwietnia 2016 roku w sprawie ochrony osób fizycznych w związku z przetwarzaniem danych osobowych i w sprawie swobodnego przepływu takich danych oraz uchylenia dyrektywy 95/46/WE (</w:t>
      </w:r>
      <w:proofErr w:type="spellStart"/>
      <w:r w:rsidRPr="000D6D20">
        <w:rPr>
          <w:rFonts w:asciiTheme="minorHAnsi" w:hAnsiTheme="minorHAnsi" w:cstheme="minorHAnsi"/>
        </w:rPr>
        <w:t>Dz.Urz</w:t>
      </w:r>
      <w:proofErr w:type="spellEnd"/>
      <w:r w:rsidRPr="000D6D20">
        <w:rPr>
          <w:rFonts w:asciiTheme="minorHAnsi" w:hAnsiTheme="minorHAnsi" w:cstheme="minorHAnsi"/>
        </w:rPr>
        <w:t>. UE L 2016, Nr 119, s. 1), zwanego dalej "RODO", w odniesieniu do danych osobowych, przetwarzanych na potrzeby realizacji Przedmiotu umowy.</w:t>
      </w:r>
    </w:p>
    <w:p w14:paraId="16DA2625" w14:textId="74419F2A" w:rsidR="00230315" w:rsidRPr="000D6D20" w:rsidRDefault="00230315" w:rsidP="00230315">
      <w:pPr>
        <w:numPr>
          <w:ilvl w:val="0"/>
          <w:numId w:val="19"/>
        </w:numPr>
        <w:autoSpaceDE w:val="0"/>
        <w:spacing w:line="360" w:lineRule="auto"/>
        <w:jc w:val="both"/>
        <w:rPr>
          <w:rFonts w:asciiTheme="minorHAnsi" w:hAnsiTheme="minorHAnsi" w:cstheme="minorHAnsi"/>
        </w:rPr>
      </w:pPr>
      <w:r w:rsidRPr="000D6D20">
        <w:rPr>
          <w:rFonts w:asciiTheme="minorHAnsi" w:hAnsiTheme="minorHAnsi" w:cstheme="minorHAnsi"/>
        </w:rPr>
        <w:t>W związku z realizacją Przedmiotu umowy każda ze stron niniejszej umowy może gromadzić, wykorzystywać, przesyłać, przechowywać, utrwalać albo w inny sposób przetwarzać dane osobowe, dostarczane przez drugą Stronę, niezbędne do realizacji Przedmiotu umowy, które można powiązać z konkretnymi osobami, w tym w szczególności dane osobowe pracowników, podwykonawców, dostawców obu Stron w postaci: imienia, nazwiska, adresu e-mail, numeru telefonu, miejsca zatrudnienia, stanowiska służbowego, na zasadach określonych w powszechnie obowiązujących przepisach prawa.</w:t>
      </w:r>
    </w:p>
    <w:p w14:paraId="49F620B3" w14:textId="77777777" w:rsidR="00230315" w:rsidRPr="000D6D20" w:rsidRDefault="00230315" w:rsidP="00230315">
      <w:pPr>
        <w:numPr>
          <w:ilvl w:val="0"/>
          <w:numId w:val="19"/>
        </w:numPr>
        <w:autoSpaceDE w:val="0"/>
        <w:spacing w:line="360" w:lineRule="auto"/>
        <w:jc w:val="both"/>
        <w:rPr>
          <w:rFonts w:asciiTheme="minorHAnsi" w:hAnsiTheme="minorHAnsi" w:cstheme="minorHAnsi"/>
        </w:rPr>
      </w:pPr>
      <w:r w:rsidRPr="000D6D20">
        <w:rPr>
          <w:rFonts w:asciiTheme="minorHAnsi" w:hAnsiTheme="minorHAnsi" w:cstheme="minorHAnsi"/>
        </w:rPr>
        <w:t>Każda ze stron umowy oświadcza ponadto, że:</w:t>
      </w:r>
    </w:p>
    <w:p w14:paraId="025142E8" w14:textId="77777777" w:rsidR="00230315" w:rsidRPr="000D6D20" w:rsidRDefault="00230315" w:rsidP="00230315">
      <w:pPr>
        <w:numPr>
          <w:ilvl w:val="1"/>
          <w:numId w:val="17"/>
        </w:numPr>
        <w:autoSpaceDE w:val="0"/>
        <w:spacing w:line="360" w:lineRule="auto"/>
        <w:jc w:val="both"/>
        <w:rPr>
          <w:rFonts w:asciiTheme="minorHAnsi" w:hAnsiTheme="minorHAnsi" w:cstheme="minorHAnsi"/>
        </w:rPr>
      </w:pPr>
      <w:r w:rsidRPr="000D6D20">
        <w:rPr>
          <w:rFonts w:asciiTheme="minorHAnsi" w:hAnsiTheme="minorHAnsi" w:cstheme="minorHAnsi"/>
        </w:rPr>
        <w:t xml:space="preserve">dane osobowe, otrzymane od drugiej strony umowy będą przetwarzane </w:t>
      </w:r>
      <w:r w:rsidRPr="000D6D20">
        <w:rPr>
          <w:rFonts w:asciiTheme="minorHAnsi" w:hAnsiTheme="minorHAnsi" w:cstheme="minorHAnsi"/>
        </w:rPr>
        <w:br/>
        <w:t>w celu realizacji Przedmiotu niniejszej umowy oraz zgodnie z wymogami prawa;</w:t>
      </w:r>
    </w:p>
    <w:p w14:paraId="02806386" w14:textId="77777777" w:rsidR="00230315" w:rsidRPr="000D6D20" w:rsidRDefault="00230315" w:rsidP="00230315">
      <w:pPr>
        <w:numPr>
          <w:ilvl w:val="1"/>
          <w:numId w:val="17"/>
        </w:numPr>
        <w:autoSpaceDE w:val="0"/>
        <w:spacing w:line="360" w:lineRule="auto"/>
        <w:jc w:val="both"/>
        <w:rPr>
          <w:rFonts w:asciiTheme="minorHAnsi" w:hAnsiTheme="minorHAnsi" w:cstheme="minorHAnsi"/>
        </w:rPr>
      </w:pPr>
      <w:r w:rsidRPr="000D6D20">
        <w:rPr>
          <w:rFonts w:asciiTheme="minorHAnsi" w:hAnsiTheme="minorHAnsi" w:cstheme="minorHAnsi"/>
        </w:rPr>
        <w:t>dane osobowe, otrzymane od drugiej strony umowy, będą przechowywane przez czas, określony przepisami prawa, związanymi z realizacją Przedmiotu niniejszej Umowy oraz w celach archiwizacyjnych, a po tym czasie zostaną zniszczone albo zwrócone drugiej stronie Umowy;</w:t>
      </w:r>
    </w:p>
    <w:p w14:paraId="1276C9BA" w14:textId="77777777" w:rsidR="00230315" w:rsidRPr="000D6D20" w:rsidRDefault="00230315" w:rsidP="00230315">
      <w:pPr>
        <w:numPr>
          <w:ilvl w:val="1"/>
          <w:numId w:val="17"/>
        </w:numPr>
        <w:autoSpaceDE w:val="0"/>
        <w:spacing w:line="360" w:lineRule="auto"/>
        <w:jc w:val="both"/>
        <w:rPr>
          <w:rFonts w:asciiTheme="minorHAnsi" w:hAnsiTheme="minorHAnsi" w:cstheme="minorHAnsi"/>
        </w:rPr>
      </w:pPr>
      <w:r w:rsidRPr="000D6D20">
        <w:rPr>
          <w:rFonts w:asciiTheme="minorHAnsi" w:hAnsiTheme="minorHAnsi" w:cstheme="minorHAnsi"/>
        </w:rPr>
        <w:t xml:space="preserve">wykonuje we własnym zakresie względem osób, których dane osobowe będą przetwarzane </w:t>
      </w:r>
      <w:r w:rsidRPr="000D6D20">
        <w:rPr>
          <w:rFonts w:asciiTheme="minorHAnsi" w:hAnsiTheme="minorHAnsi" w:cstheme="minorHAnsi"/>
        </w:rPr>
        <w:lastRenderedPageBreak/>
        <w:t xml:space="preserve">w ramach realizacji przedmiotu niniejszej umowy obowiązki informacyjne, wynikające z art. 13 i 14 RODO. </w:t>
      </w:r>
    </w:p>
    <w:p w14:paraId="722597F7" w14:textId="77777777" w:rsidR="00230315" w:rsidRPr="000D6D20" w:rsidRDefault="00230315" w:rsidP="00230315">
      <w:pPr>
        <w:autoSpaceDE w:val="0"/>
        <w:spacing w:line="360" w:lineRule="auto"/>
        <w:jc w:val="both"/>
        <w:rPr>
          <w:rFonts w:asciiTheme="minorHAnsi" w:hAnsiTheme="minorHAnsi" w:cstheme="minorHAnsi"/>
        </w:rPr>
      </w:pPr>
      <w:r w:rsidRPr="000D6D20">
        <w:rPr>
          <w:rFonts w:asciiTheme="minorHAnsi" w:hAnsiTheme="minorHAnsi" w:cstheme="minorHAnsi"/>
        </w:rPr>
        <w:t>4. Istotne informacje o zasadach przetwarzania przez stronę umowy danych osobowych osób,</w:t>
      </w:r>
      <w:r w:rsidRPr="000D6D20">
        <w:rPr>
          <w:rFonts w:asciiTheme="minorHAnsi" w:hAnsiTheme="minorHAnsi" w:cstheme="minorHAnsi"/>
        </w:rPr>
        <w:br/>
        <w:t>o których mowa w ust. 2, oraz o przysługujących tym osobom prawach w związku</w:t>
      </w:r>
      <w:r w:rsidRPr="000D6D20">
        <w:rPr>
          <w:rFonts w:asciiTheme="minorHAnsi" w:hAnsiTheme="minorHAnsi" w:cstheme="minorHAnsi"/>
        </w:rPr>
        <w:br/>
        <w:t xml:space="preserve">z przetwarzaniem ich danych osobowych, dostępne są na stronie internetowej Zamawiającego: </w:t>
      </w:r>
      <w:hyperlink w:history="1">
        <w:r w:rsidRPr="000D6D20">
          <w:rPr>
            <w:rStyle w:val="Hipercze"/>
            <w:rFonts w:asciiTheme="minorHAnsi" w:hAnsiTheme="minorHAnsi" w:cstheme="minorHAnsi"/>
            <w:color w:val="auto"/>
          </w:rPr>
          <w:t>https://bip.kaliszpom.pl/strony/menu/68.dhtml</w:t>
        </w:r>
      </w:hyperlink>
    </w:p>
    <w:p w14:paraId="772212C2" w14:textId="14B31965" w:rsidR="00C50696" w:rsidRPr="000D6D20" w:rsidRDefault="00C50696" w:rsidP="00C50696">
      <w:pPr>
        <w:spacing w:line="360" w:lineRule="auto"/>
        <w:ind w:left="284" w:hanging="284"/>
        <w:jc w:val="center"/>
        <w:rPr>
          <w:rFonts w:asciiTheme="minorHAnsi" w:eastAsia="Times New Roman" w:hAnsiTheme="minorHAnsi" w:cstheme="minorHAnsi"/>
          <w:b/>
          <w:bCs/>
          <w:kern w:val="1"/>
          <w:lang w:eastAsia="ar-SA"/>
        </w:rPr>
      </w:pPr>
      <w:r w:rsidRPr="000D6D20">
        <w:rPr>
          <w:rFonts w:asciiTheme="minorHAnsi" w:eastAsia="Times New Roman" w:hAnsiTheme="minorHAnsi" w:cstheme="minorHAnsi"/>
          <w:b/>
          <w:bCs/>
          <w:kern w:val="1"/>
          <w:lang w:eastAsia="ar-SA"/>
        </w:rPr>
        <w:t xml:space="preserve">§ </w:t>
      </w:r>
      <w:r w:rsidR="00F65E91">
        <w:rPr>
          <w:rFonts w:asciiTheme="minorHAnsi" w:eastAsia="Times New Roman" w:hAnsiTheme="minorHAnsi" w:cstheme="minorHAnsi"/>
          <w:b/>
          <w:bCs/>
          <w:kern w:val="1"/>
          <w:lang w:eastAsia="ar-SA"/>
        </w:rPr>
        <w:t>19</w:t>
      </w:r>
    </w:p>
    <w:p w14:paraId="7136A0A6" w14:textId="3CCD6F67" w:rsidR="00C50696" w:rsidRDefault="00C50696">
      <w:pPr>
        <w:numPr>
          <w:ilvl w:val="0"/>
          <w:numId w:val="23"/>
        </w:numPr>
        <w:suppressAutoHyphens w:val="0"/>
        <w:autoSpaceDE w:val="0"/>
        <w:adjustRightInd w:val="0"/>
        <w:spacing w:line="360" w:lineRule="auto"/>
        <w:ind w:left="0" w:firstLine="0"/>
        <w:jc w:val="both"/>
        <w:textAlignment w:val="auto"/>
        <w:rPr>
          <w:rFonts w:asciiTheme="minorHAnsi" w:eastAsia="Times New Roman" w:hAnsiTheme="minorHAnsi" w:cstheme="minorHAnsi"/>
        </w:rPr>
      </w:pPr>
      <w:r w:rsidRPr="000D6D20">
        <w:rPr>
          <w:rFonts w:asciiTheme="minorHAnsi" w:eastAsia="Times New Roman" w:hAnsiTheme="minorHAnsi" w:cstheme="minorHAnsi"/>
        </w:rPr>
        <w:t>W sprawach nieuregulowanych niniejszą umową mają zastosowanie obowiązujące przepisy,            w szczególności kodeksu cywilnego, ustawy z dnia 7 lipca 1994</w:t>
      </w:r>
      <w:r w:rsidR="00915767" w:rsidRPr="000D6D20">
        <w:rPr>
          <w:rFonts w:asciiTheme="minorHAnsi" w:eastAsia="Times New Roman" w:hAnsiTheme="minorHAnsi" w:cstheme="minorHAnsi"/>
        </w:rPr>
        <w:t xml:space="preserve"> </w:t>
      </w:r>
      <w:r w:rsidRPr="000D6D20">
        <w:rPr>
          <w:rFonts w:asciiTheme="minorHAnsi" w:eastAsia="Times New Roman" w:hAnsiTheme="minorHAnsi" w:cstheme="minorHAnsi"/>
        </w:rPr>
        <w:t>r. Prawo budowlane i rozporządzeń wykonawczych oraz ustawy z dnia 11 września 2019</w:t>
      </w:r>
      <w:r w:rsidR="00915767" w:rsidRPr="000D6D20">
        <w:rPr>
          <w:rFonts w:asciiTheme="minorHAnsi" w:eastAsia="Times New Roman" w:hAnsiTheme="minorHAnsi" w:cstheme="minorHAnsi"/>
        </w:rPr>
        <w:t xml:space="preserve"> </w:t>
      </w:r>
      <w:r w:rsidRPr="000D6D20">
        <w:rPr>
          <w:rFonts w:asciiTheme="minorHAnsi" w:eastAsia="Times New Roman" w:hAnsiTheme="minorHAnsi" w:cstheme="minorHAnsi"/>
        </w:rPr>
        <w:t>r. Prawo zamówień publicznych.</w:t>
      </w:r>
    </w:p>
    <w:p w14:paraId="57BDEA07" w14:textId="77777777" w:rsidR="00C50696" w:rsidRPr="000D6D20" w:rsidRDefault="00C50696">
      <w:pPr>
        <w:numPr>
          <w:ilvl w:val="0"/>
          <w:numId w:val="23"/>
        </w:numPr>
        <w:suppressAutoHyphens w:val="0"/>
        <w:autoSpaceDE w:val="0"/>
        <w:adjustRightInd w:val="0"/>
        <w:spacing w:line="360" w:lineRule="auto"/>
        <w:ind w:left="0" w:firstLine="0"/>
        <w:jc w:val="both"/>
        <w:textAlignment w:val="auto"/>
        <w:rPr>
          <w:rFonts w:asciiTheme="minorHAnsi" w:eastAsia="Times New Roman" w:hAnsiTheme="minorHAnsi" w:cstheme="minorHAnsi"/>
        </w:rPr>
      </w:pPr>
      <w:r w:rsidRPr="000D6D20">
        <w:rPr>
          <w:rFonts w:asciiTheme="minorHAnsi" w:eastAsia="Times New Roman" w:hAnsiTheme="minorHAnsi" w:cstheme="minorHAnsi"/>
        </w:rPr>
        <w:t>Wszelkie spory, których stronom nie udało się rozstrzygnąć polubownie będą poddane rozstrzygnięciu przez Sąd właściwy dla siedziby Zamawiającego.</w:t>
      </w:r>
    </w:p>
    <w:p w14:paraId="2BC7F3C6" w14:textId="77777777" w:rsidR="00C50696" w:rsidRPr="000D6D20" w:rsidRDefault="00C50696">
      <w:pPr>
        <w:pStyle w:val="Akapitzlist"/>
        <w:widowControl/>
        <w:numPr>
          <w:ilvl w:val="0"/>
          <w:numId w:val="23"/>
        </w:numPr>
        <w:suppressAutoHyphens w:val="0"/>
        <w:autoSpaceDE w:val="0"/>
        <w:adjustRightInd w:val="0"/>
        <w:spacing w:line="360" w:lineRule="auto"/>
        <w:ind w:left="0" w:firstLine="0"/>
        <w:jc w:val="both"/>
        <w:textAlignment w:val="auto"/>
        <w:rPr>
          <w:rFonts w:asciiTheme="minorHAnsi" w:eastAsia="Times New Roman" w:hAnsiTheme="minorHAnsi" w:cstheme="minorHAnsi"/>
        </w:rPr>
      </w:pPr>
      <w:r w:rsidRPr="000D6D20">
        <w:rPr>
          <w:rFonts w:asciiTheme="minorHAnsi" w:eastAsia="Times New Roman" w:hAnsiTheme="minorHAnsi" w:cstheme="minorHAnsi"/>
        </w:rPr>
        <w:t>Umowę niniejszą sporządzono w 3 jednakowych egzemplarzach, 2 egzemplarze dla Zamawiającego i 1 egzemplarz dla Wykonawcy.</w:t>
      </w:r>
    </w:p>
    <w:p w14:paraId="30DFB59E" w14:textId="77777777" w:rsidR="00C50696" w:rsidRPr="000D6D20" w:rsidRDefault="00C50696" w:rsidP="00C50696">
      <w:pPr>
        <w:pStyle w:val="Akapitzlist"/>
        <w:autoSpaceDE w:val="0"/>
        <w:adjustRightInd w:val="0"/>
        <w:spacing w:line="360" w:lineRule="auto"/>
        <w:ind w:left="0"/>
        <w:jc w:val="both"/>
        <w:rPr>
          <w:rFonts w:asciiTheme="minorHAnsi" w:eastAsia="Times New Roman" w:hAnsiTheme="minorHAnsi" w:cstheme="minorHAnsi"/>
        </w:rPr>
      </w:pPr>
    </w:p>
    <w:p w14:paraId="11473B34" w14:textId="77777777" w:rsidR="00C50696" w:rsidRPr="009A38A9" w:rsidRDefault="00C50696" w:rsidP="009A38A9">
      <w:pPr>
        <w:pStyle w:val="Default"/>
        <w:spacing w:line="360" w:lineRule="auto"/>
        <w:jc w:val="both"/>
        <w:rPr>
          <w:rFonts w:asciiTheme="minorHAnsi" w:hAnsiTheme="minorHAnsi" w:cstheme="minorHAnsi"/>
          <w:color w:val="auto"/>
        </w:rPr>
      </w:pPr>
      <w:r w:rsidRPr="009A38A9">
        <w:rPr>
          <w:rFonts w:asciiTheme="minorHAnsi" w:hAnsiTheme="minorHAnsi" w:cstheme="minorHAnsi"/>
          <w:color w:val="auto"/>
        </w:rPr>
        <w:t xml:space="preserve">Integralne składniki umowy stanowią: </w:t>
      </w:r>
    </w:p>
    <w:p w14:paraId="74B6F455" w14:textId="41F86F6D" w:rsidR="00C50696" w:rsidRPr="009A38A9" w:rsidRDefault="00C50696" w:rsidP="009A38A9">
      <w:pPr>
        <w:pStyle w:val="Default"/>
        <w:spacing w:line="360" w:lineRule="auto"/>
        <w:ind w:left="709"/>
        <w:rPr>
          <w:rFonts w:asciiTheme="minorHAnsi" w:hAnsiTheme="minorHAnsi" w:cstheme="minorHAnsi"/>
          <w:color w:val="auto"/>
        </w:rPr>
      </w:pPr>
      <w:r w:rsidRPr="009A38A9">
        <w:rPr>
          <w:rFonts w:asciiTheme="minorHAnsi" w:hAnsiTheme="minorHAnsi" w:cstheme="minorHAnsi"/>
          <w:color w:val="auto"/>
        </w:rPr>
        <w:t xml:space="preserve">1) </w:t>
      </w:r>
      <w:r w:rsidR="000A4CE6">
        <w:rPr>
          <w:rFonts w:asciiTheme="minorHAnsi" w:hAnsiTheme="minorHAnsi" w:cstheme="minorHAnsi"/>
          <w:color w:val="auto"/>
        </w:rPr>
        <w:t xml:space="preserve">Załącznik nr 1 - </w:t>
      </w:r>
      <w:r w:rsidRPr="009A38A9">
        <w:rPr>
          <w:rFonts w:asciiTheme="minorHAnsi" w:hAnsiTheme="minorHAnsi" w:cstheme="minorHAnsi"/>
          <w:color w:val="auto"/>
        </w:rPr>
        <w:t>Specyfikacja Warunków Zamówienia</w:t>
      </w:r>
      <w:r w:rsidR="00605B61">
        <w:rPr>
          <w:rFonts w:asciiTheme="minorHAnsi" w:hAnsiTheme="minorHAnsi" w:cstheme="minorHAnsi"/>
          <w:color w:val="auto"/>
        </w:rPr>
        <w:t xml:space="preserve"> (wraz dokumentacją projektową)</w:t>
      </w:r>
      <w:r w:rsidRPr="009A38A9">
        <w:rPr>
          <w:rFonts w:asciiTheme="minorHAnsi" w:hAnsiTheme="minorHAnsi" w:cstheme="minorHAnsi"/>
          <w:color w:val="auto"/>
        </w:rPr>
        <w:t xml:space="preserve">; </w:t>
      </w:r>
    </w:p>
    <w:p w14:paraId="5AD1A5A3" w14:textId="1E4CCB26" w:rsidR="00983035" w:rsidRPr="009A38A9" w:rsidRDefault="00C50696" w:rsidP="009A38A9">
      <w:pPr>
        <w:pStyle w:val="Default"/>
        <w:spacing w:line="360" w:lineRule="auto"/>
        <w:ind w:left="709"/>
        <w:rPr>
          <w:rFonts w:asciiTheme="minorHAnsi" w:hAnsiTheme="minorHAnsi" w:cstheme="minorHAnsi"/>
          <w:color w:val="auto"/>
        </w:rPr>
      </w:pPr>
      <w:r w:rsidRPr="009A38A9">
        <w:rPr>
          <w:rFonts w:asciiTheme="minorHAnsi" w:hAnsiTheme="minorHAnsi" w:cstheme="minorHAnsi"/>
          <w:color w:val="auto"/>
        </w:rPr>
        <w:t xml:space="preserve">2) </w:t>
      </w:r>
      <w:r w:rsidR="000A4CE6">
        <w:rPr>
          <w:rFonts w:asciiTheme="minorHAnsi" w:hAnsiTheme="minorHAnsi" w:cstheme="minorHAnsi"/>
          <w:color w:val="auto"/>
        </w:rPr>
        <w:t xml:space="preserve">Załącznik nr 2 - </w:t>
      </w:r>
      <w:r w:rsidRPr="009A38A9">
        <w:rPr>
          <w:rFonts w:asciiTheme="minorHAnsi" w:hAnsiTheme="minorHAnsi" w:cstheme="minorHAnsi"/>
          <w:color w:val="auto"/>
        </w:rPr>
        <w:t>Oferta Wykonawcy;</w:t>
      </w:r>
    </w:p>
    <w:p w14:paraId="29C854CB" w14:textId="4EE5092E" w:rsidR="00C50696" w:rsidRDefault="00983035" w:rsidP="009A38A9">
      <w:pPr>
        <w:pStyle w:val="Default"/>
        <w:spacing w:line="360" w:lineRule="auto"/>
        <w:ind w:left="709"/>
        <w:rPr>
          <w:rFonts w:asciiTheme="minorHAnsi" w:hAnsiTheme="minorHAnsi" w:cstheme="minorHAnsi"/>
          <w:color w:val="auto"/>
        </w:rPr>
      </w:pPr>
      <w:r w:rsidRPr="009A38A9">
        <w:rPr>
          <w:rFonts w:asciiTheme="minorHAnsi" w:hAnsiTheme="minorHAnsi" w:cstheme="minorHAnsi"/>
          <w:color w:val="auto"/>
        </w:rPr>
        <w:t xml:space="preserve">3) </w:t>
      </w:r>
      <w:r w:rsidR="000A4CE6">
        <w:rPr>
          <w:rFonts w:asciiTheme="minorHAnsi" w:hAnsiTheme="minorHAnsi" w:cstheme="minorHAnsi"/>
          <w:color w:val="auto"/>
        </w:rPr>
        <w:t xml:space="preserve">Załącznik nr 3 - </w:t>
      </w:r>
      <w:r w:rsidRPr="009A38A9">
        <w:rPr>
          <w:rFonts w:asciiTheme="minorHAnsi" w:hAnsiTheme="minorHAnsi" w:cstheme="minorHAnsi"/>
          <w:color w:val="auto"/>
        </w:rPr>
        <w:t>Wzór karty gwarancyjnej</w:t>
      </w:r>
      <w:r w:rsidR="00605B61">
        <w:rPr>
          <w:rFonts w:asciiTheme="minorHAnsi" w:hAnsiTheme="minorHAnsi" w:cstheme="minorHAnsi"/>
          <w:color w:val="auto"/>
        </w:rPr>
        <w:t>.</w:t>
      </w:r>
      <w:r w:rsidR="00C50696" w:rsidRPr="009A38A9">
        <w:rPr>
          <w:rFonts w:asciiTheme="minorHAnsi" w:hAnsiTheme="minorHAnsi" w:cstheme="minorHAnsi"/>
          <w:color w:val="auto"/>
        </w:rPr>
        <w:t xml:space="preserve"> </w:t>
      </w:r>
    </w:p>
    <w:p w14:paraId="0C2AC143" w14:textId="3CBCD5DF" w:rsidR="006D56BD" w:rsidRPr="000D6D20" w:rsidRDefault="006D56BD" w:rsidP="006D56BD">
      <w:pPr>
        <w:pStyle w:val="Standard"/>
        <w:autoSpaceDE w:val="0"/>
        <w:spacing w:line="360" w:lineRule="auto"/>
        <w:jc w:val="center"/>
        <w:rPr>
          <w:rFonts w:asciiTheme="minorHAnsi" w:hAnsiTheme="minorHAnsi" w:cstheme="minorHAnsi"/>
          <w:b/>
          <w:bCs/>
        </w:rPr>
      </w:pPr>
    </w:p>
    <w:p w14:paraId="356B0235" w14:textId="77777777" w:rsidR="006D56BD" w:rsidRPr="000D6D20" w:rsidRDefault="006D56BD" w:rsidP="004C7FB3">
      <w:pPr>
        <w:pStyle w:val="Standard"/>
        <w:autoSpaceDE w:val="0"/>
        <w:spacing w:line="360" w:lineRule="auto"/>
        <w:jc w:val="center"/>
        <w:rPr>
          <w:rFonts w:asciiTheme="minorHAnsi" w:hAnsiTheme="minorHAnsi" w:cstheme="minorHAnsi"/>
          <w:b/>
          <w:bCs/>
        </w:rPr>
      </w:pPr>
    </w:p>
    <w:p w14:paraId="126D623D" w14:textId="77777777" w:rsidR="004C7FB3" w:rsidRPr="000D6D20" w:rsidRDefault="004C7FB3" w:rsidP="004C7FB3">
      <w:pPr>
        <w:pStyle w:val="Standard"/>
        <w:autoSpaceDE w:val="0"/>
        <w:spacing w:line="360" w:lineRule="auto"/>
        <w:jc w:val="both"/>
        <w:rPr>
          <w:rFonts w:asciiTheme="minorHAnsi" w:hAnsiTheme="minorHAnsi" w:cstheme="minorHAnsi"/>
        </w:rPr>
      </w:pPr>
    </w:p>
    <w:p w14:paraId="095E71B7" w14:textId="77777777" w:rsidR="00D92F8C" w:rsidRDefault="004C7FB3" w:rsidP="00CB2BCC">
      <w:pPr>
        <w:pStyle w:val="Standard"/>
        <w:spacing w:line="360" w:lineRule="auto"/>
        <w:jc w:val="both"/>
        <w:rPr>
          <w:rFonts w:asciiTheme="minorHAnsi" w:hAnsiTheme="minorHAnsi" w:cstheme="minorHAnsi"/>
        </w:rPr>
      </w:pPr>
      <w:r w:rsidRPr="000D6D20">
        <w:rPr>
          <w:rFonts w:asciiTheme="minorHAnsi" w:hAnsiTheme="minorHAnsi" w:cstheme="minorHAnsi"/>
        </w:rPr>
        <w:t>ZAMAWIAJĄCY:</w:t>
      </w:r>
      <w:r w:rsidRPr="000D6D20">
        <w:rPr>
          <w:rFonts w:asciiTheme="minorHAnsi" w:hAnsiTheme="minorHAnsi" w:cstheme="minorHAnsi"/>
        </w:rPr>
        <w:tab/>
      </w:r>
      <w:r w:rsidRPr="000D6D20">
        <w:rPr>
          <w:rFonts w:asciiTheme="minorHAnsi" w:hAnsiTheme="minorHAnsi" w:cstheme="minorHAnsi"/>
        </w:rPr>
        <w:tab/>
      </w:r>
      <w:r w:rsidRPr="000D6D20">
        <w:rPr>
          <w:rFonts w:asciiTheme="minorHAnsi" w:hAnsiTheme="minorHAnsi" w:cstheme="minorHAnsi"/>
        </w:rPr>
        <w:tab/>
      </w:r>
      <w:r w:rsidRPr="000D6D20">
        <w:rPr>
          <w:rFonts w:asciiTheme="minorHAnsi" w:hAnsiTheme="minorHAnsi" w:cstheme="minorHAnsi"/>
        </w:rPr>
        <w:tab/>
      </w:r>
      <w:r w:rsidRPr="000D6D20">
        <w:rPr>
          <w:rFonts w:asciiTheme="minorHAnsi" w:hAnsiTheme="minorHAnsi" w:cstheme="minorHAnsi"/>
        </w:rPr>
        <w:tab/>
      </w:r>
      <w:r w:rsidRPr="000D6D20">
        <w:rPr>
          <w:rFonts w:asciiTheme="minorHAnsi" w:hAnsiTheme="minorHAnsi" w:cstheme="minorHAnsi"/>
        </w:rPr>
        <w:tab/>
      </w:r>
      <w:r w:rsidRPr="000D6D20">
        <w:rPr>
          <w:rFonts w:asciiTheme="minorHAnsi" w:hAnsiTheme="minorHAnsi" w:cstheme="minorHAnsi"/>
        </w:rPr>
        <w:tab/>
      </w:r>
      <w:r w:rsidRPr="000D6D20">
        <w:rPr>
          <w:rFonts w:asciiTheme="minorHAnsi" w:hAnsiTheme="minorHAnsi" w:cstheme="minorHAnsi"/>
        </w:rPr>
        <w:tab/>
      </w:r>
      <w:r w:rsidRPr="000D6D20">
        <w:rPr>
          <w:rFonts w:asciiTheme="minorHAnsi" w:hAnsiTheme="minorHAnsi" w:cstheme="minorHAnsi"/>
        </w:rPr>
        <w:tab/>
        <w:t>WYKONAWCA:</w:t>
      </w:r>
    </w:p>
    <w:p w14:paraId="7C170DF4" w14:textId="77777777" w:rsidR="00FC48FA" w:rsidRDefault="00FC48FA" w:rsidP="00CB2BCC">
      <w:pPr>
        <w:pStyle w:val="Standard"/>
        <w:spacing w:line="360" w:lineRule="auto"/>
        <w:jc w:val="both"/>
        <w:rPr>
          <w:rFonts w:asciiTheme="minorHAnsi" w:hAnsiTheme="minorHAnsi" w:cstheme="minorHAnsi"/>
        </w:rPr>
      </w:pPr>
    </w:p>
    <w:p w14:paraId="7F06E0C7" w14:textId="77777777" w:rsidR="00FC48FA" w:rsidRDefault="00FC48FA" w:rsidP="00CB2BCC">
      <w:pPr>
        <w:pStyle w:val="Standard"/>
        <w:spacing w:line="360" w:lineRule="auto"/>
        <w:jc w:val="both"/>
        <w:rPr>
          <w:rFonts w:asciiTheme="minorHAnsi" w:hAnsiTheme="minorHAnsi" w:cstheme="minorHAnsi"/>
        </w:rPr>
      </w:pPr>
    </w:p>
    <w:p w14:paraId="45C256BF" w14:textId="77777777" w:rsidR="00FC48FA" w:rsidRDefault="00FC48FA" w:rsidP="00CB2BCC">
      <w:pPr>
        <w:pStyle w:val="Standard"/>
        <w:spacing w:line="360" w:lineRule="auto"/>
        <w:jc w:val="both"/>
        <w:rPr>
          <w:rFonts w:asciiTheme="minorHAnsi" w:hAnsiTheme="minorHAnsi" w:cstheme="minorHAnsi"/>
        </w:rPr>
      </w:pPr>
    </w:p>
    <w:p w14:paraId="3F0A886E" w14:textId="77777777" w:rsidR="004D0F98" w:rsidRDefault="004D0F98" w:rsidP="00FC48FA">
      <w:pPr>
        <w:widowControl/>
        <w:suppressAutoHyphens w:val="0"/>
        <w:autoSpaceDE w:val="0"/>
        <w:adjustRightInd w:val="0"/>
        <w:spacing w:line="360" w:lineRule="auto"/>
        <w:jc w:val="right"/>
        <w:textAlignment w:val="auto"/>
        <w:rPr>
          <w:rFonts w:ascii="Calibri" w:eastAsiaTheme="minorHAnsi" w:hAnsi="Calibri" w:cs="Calibri"/>
          <w:color w:val="000000"/>
          <w:kern w:val="0"/>
          <w:lang w:eastAsia="en-US"/>
        </w:rPr>
      </w:pPr>
    </w:p>
    <w:p w14:paraId="0CF31516" w14:textId="77777777" w:rsidR="004D0F98" w:rsidRDefault="004D0F98" w:rsidP="00FC48FA">
      <w:pPr>
        <w:widowControl/>
        <w:suppressAutoHyphens w:val="0"/>
        <w:autoSpaceDE w:val="0"/>
        <w:adjustRightInd w:val="0"/>
        <w:spacing w:line="360" w:lineRule="auto"/>
        <w:jc w:val="right"/>
        <w:textAlignment w:val="auto"/>
        <w:rPr>
          <w:rFonts w:ascii="Calibri" w:eastAsiaTheme="minorHAnsi" w:hAnsi="Calibri" w:cs="Calibri"/>
          <w:color w:val="000000"/>
          <w:kern w:val="0"/>
          <w:lang w:eastAsia="en-US"/>
        </w:rPr>
      </w:pPr>
    </w:p>
    <w:p w14:paraId="1F976591" w14:textId="77777777" w:rsidR="004D0F98" w:rsidRDefault="004D0F98" w:rsidP="00FC48FA">
      <w:pPr>
        <w:widowControl/>
        <w:suppressAutoHyphens w:val="0"/>
        <w:autoSpaceDE w:val="0"/>
        <w:adjustRightInd w:val="0"/>
        <w:spacing w:line="360" w:lineRule="auto"/>
        <w:jc w:val="right"/>
        <w:textAlignment w:val="auto"/>
        <w:rPr>
          <w:rFonts w:ascii="Calibri" w:eastAsiaTheme="minorHAnsi" w:hAnsi="Calibri" w:cs="Calibri"/>
          <w:color w:val="000000"/>
          <w:kern w:val="0"/>
          <w:lang w:eastAsia="en-US"/>
        </w:rPr>
      </w:pPr>
    </w:p>
    <w:p w14:paraId="01664C33" w14:textId="77777777" w:rsidR="004D0F98" w:rsidRDefault="004D0F98" w:rsidP="00FC48FA">
      <w:pPr>
        <w:widowControl/>
        <w:suppressAutoHyphens w:val="0"/>
        <w:autoSpaceDE w:val="0"/>
        <w:adjustRightInd w:val="0"/>
        <w:spacing w:line="360" w:lineRule="auto"/>
        <w:jc w:val="right"/>
        <w:textAlignment w:val="auto"/>
        <w:rPr>
          <w:rFonts w:ascii="Calibri" w:eastAsiaTheme="minorHAnsi" w:hAnsi="Calibri" w:cs="Calibri"/>
          <w:color w:val="000000"/>
          <w:kern w:val="0"/>
          <w:lang w:eastAsia="en-US"/>
        </w:rPr>
      </w:pPr>
    </w:p>
    <w:p w14:paraId="46C6E060" w14:textId="77777777" w:rsidR="004D0F98" w:rsidRDefault="004D0F98" w:rsidP="00FC48FA">
      <w:pPr>
        <w:widowControl/>
        <w:suppressAutoHyphens w:val="0"/>
        <w:autoSpaceDE w:val="0"/>
        <w:adjustRightInd w:val="0"/>
        <w:spacing w:line="360" w:lineRule="auto"/>
        <w:jc w:val="right"/>
        <w:textAlignment w:val="auto"/>
        <w:rPr>
          <w:rFonts w:ascii="Calibri" w:eastAsiaTheme="minorHAnsi" w:hAnsi="Calibri" w:cs="Calibri"/>
          <w:color w:val="000000"/>
          <w:kern w:val="0"/>
          <w:lang w:eastAsia="en-US"/>
        </w:rPr>
      </w:pPr>
    </w:p>
    <w:p w14:paraId="0F7C693C" w14:textId="4C85DEF3" w:rsidR="00FC48FA" w:rsidRPr="00FC48FA" w:rsidRDefault="00FC48FA" w:rsidP="00FC48FA">
      <w:pPr>
        <w:widowControl/>
        <w:suppressAutoHyphens w:val="0"/>
        <w:autoSpaceDE w:val="0"/>
        <w:adjustRightInd w:val="0"/>
        <w:spacing w:line="360" w:lineRule="auto"/>
        <w:jc w:val="right"/>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lastRenderedPageBreak/>
        <w:t xml:space="preserve"> </w:t>
      </w:r>
      <w:r w:rsidRPr="00FC48FA">
        <w:rPr>
          <w:rFonts w:ascii="Calibri" w:eastAsiaTheme="minorHAnsi" w:hAnsi="Calibri" w:cs="Calibri"/>
          <w:b/>
          <w:bCs/>
          <w:color w:val="000000"/>
          <w:kern w:val="0"/>
          <w:lang w:eastAsia="en-US"/>
        </w:rPr>
        <w:t xml:space="preserve">Załącznik nr </w:t>
      </w:r>
      <w:r>
        <w:rPr>
          <w:rFonts w:ascii="Calibri" w:eastAsiaTheme="minorHAnsi" w:hAnsi="Calibri" w:cs="Calibri"/>
          <w:b/>
          <w:bCs/>
          <w:color w:val="000000"/>
          <w:kern w:val="0"/>
          <w:lang w:eastAsia="en-US"/>
        </w:rPr>
        <w:t>3 do Umowy</w:t>
      </w:r>
      <w:r w:rsidRPr="00FC48FA">
        <w:rPr>
          <w:rFonts w:ascii="Calibri" w:eastAsiaTheme="minorHAnsi" w:hAnsi="Calibri" w:cs="Calibri"/>
          <w:b/>
          <w:bCs/>
          <w:color w:val="000000"/>
          <w:kern w:val="0"/>
          <w:lang w:eastAsia="en-US"/>
        </w:rPr>
        <w:t xml:space="preserve"> </w:t>
      </w:r>
    </w:p>
    <w:p w14:paraId="32DDCD82" w14:textId="16B376FD" w:rsidR="00FC48FA" w:rsidRPr="00FC48FA" w:rsidRDefault="00FC48FA" w:rsidP="00FC48FA">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KARTA GWARANCYJNA z dnia ……………. r.</w:t>
      </w:r>
    </w:p>
    <w:p w14:paraId="3A7746FC" w14:textId="77777777" w:rsidR="00830C12" w:rsidRPr="000D6D20" w:rsidRDefault="00FC48FA" w:rsidP="00830C12">
      <w:pPr>
        <w:widowControl/>
        <w:suppressAutoHyphens w:val="0"/>
        <w:autoSpaceDE w:val="0"/>
        <w:adjustRightInd w:val="0"/>
        <w:spacing w:line="360" w:lineRule="auto"/>
        <w:ind w:firstLine="708"/>
        <w:jc w:val="center"/>
        <w:textAlignment w:val="auto"/>
        <w:rPr>
          <w:rFonts w:asciiTheme="minorHAnsi" w:hAnsiTheme="minorHAnsi" w:cstheme="minorHAnsi"/>
          <w:b/>
          <w:lang w:val="pl"/>
        </w:rPr>
      </w:pPr>
      <w:r w:rsidRPr="00FC48FA">
        <w:rPr>
          <w:rFonts w:ascii="Calibri" w:eastAsiaTheme="minorHAnsi" w:hAnsi="Calibri" w:cs="Calibri"/>
          <w:color w:val="000000"/>
          <w:kern w:val="0"/>
          <w:lang w:eastAsia="en-US"/>
        </w:rPr>
        <w:t>dla wykonanego w ramach Umowy nr …………….. z dnia …………. r. zadania pn.:</w:t>
      </w:r>
      <w:r w:rsidR="00830C12">
        <w:rPr>
          <w:rFonts w:ascii="Calibri" w:eastAsiaTheme="minorHAnsi" w:hAnsi="Calibri" w:cs="Calibri"/>
          <w:color w:val="000000"/>
          <w:kern w:val="0"/>
          <w:lang w:eastAsia="en-US"/>
        </w:rPr>
        <w:t xml:space="preserve"> </w:t>
      </w:r>
      <w:r w:rsidRPr="00FC48FA">
        <w:rPr>
          <w:rFonts w:ascii="Calibri" w:eastAsiaTheme="minorHAnsi" w:hAnsi="Calibri" w:cs="Calibri"/>
          <w:color w:val="000000"/>
          <w:kern w:val="0"/>
          <w:lang w:eastAsia="en-US"/>
        </w:rPr>
        <w:t xml:space="preserve"> </w:t>
      </w:r>
      <w:r w:rsidR="00830C12" w:rsidRPr="000D6D20">
        <w:rPr>
          <w:rFonts w:asciiTheme="minorHAnsi" w:hAnsiTheme="minorHAnsi" w:cstheme="minorHAnsi"/>
          <w:b/>
        </w:rPr>
        <w:t>„</w:t>
      </w:r>
      <w:r w:rsidR="00830C12">
        <w:rPr>
          <w:rFonts w:asciiTheme="minorHAnsi" w:hAnsiTheme="minorHAnsi" w:cstheme="minorHAnsi"/>
          <w:b/>
        </w:rPr>
        <w:t xml:space="preserve">Budowa budynku mieszkalnego wielorodzinnego przy ul. Dworcowej dz. nr </w:t>
      </w:r>
      <w:proofErr w:type="spellStart"/>
      <w:r w:rsidR="00830C12">
        <w:rPr>
          <w:rFonts w:asciiTheme="minorHAnsi" w:hAnsiTheme="minorHAnsi" w:cstheme="minorHAnsi"/>
          <w:b/>
        </w:rPr>
        <w:t>ewid</w:t>
      </w:r>
      <w:proofErr w:type="spellEnd"/>
      <w:r w:rsidR="00830C12">
        <w:rPr>
          <w:rFonts w:asciiTheme="minorHAnsi" w:hAnsiTheme="minorHAnsi" w:cstheme="minorHAnsi"/>
          <w:b/>
        </w:rPr>
        <w:t>. 21/9, obręb 0008, m. Kalisz Pomorski</w:t>
      </w:r>
      <w:r w:rsidR="00830C12" w:rsidRPr="000D6D20">
        <w:rPr>
          <w:rFonts w:asciiTheme="minorHAnsi" w:hAnsiTheme="minorHAnsi" w:cstheme="minorHAnsi"/>
          <w:b/>
        </w:rPr>
        <w:t>”.</w:t>
      </w:r>
    </w:p>
    <w:p w14:paraId="0221BC3D" w14:textId="69C2B3DF" w:rsidR="00FC48FA" w:rsidRPr="00FC48FA" w:rsidRDefault="00FC48FA" w:rsidP="00830C12">
      <w:pPr>
        <w:widowControl/>
        <w:suppressAutoHyphens w:val="0"/>
        <w:autoSpaceDE w:val="0"/>
        <w:adjustRightInd w:val="0"/>
        <w:spacing w:line="360" w:lineRule="auto"/>
        <w:ind w:firstLine="708"/>
        <w:jc w:val="center"/>
        <w:textAlignment w:val="auto"/>
        <w:rPr>
          <w:rFonts w:ascii="Calibri" w:eastAsiaTheme="minorHAnsi" w:hAnsi="Calibri" w:cs="Calibri"/>
          <w:color w:val="000000"/>
          <w:kern w:val="0"/>
          <w:lang w:eastAsia="en-US"/>
        </w:rPr>
      </w:pPr>
    </w:p>
    <w:p w14:paraId="633F12A0" w14:textId="1CF48B9C"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1</w:t>
      </w:r>
    </w:p>
    <w:p w14:paraId="05BA7340" w14:textId="2E80C00A"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Wykonawca - ……………………………………………………………………………………., udziela Zamawiającemu </w:t>
      </w:r>
      <w:r w:rsidR="004C7120">
        <w:rPr>
          <w:rFonts w:ascii="Calibri" w:eastAsiaTheme="minorHAnsi" w:hAnsi="Calibri" w:cs="Calibri"/>
          <w:color w:val="000000"/>
          <w:kern w:val="0"/>
          <w:lang w:eastAsia="en-US"/>
        </w:rPr>
        <w:t xml:space="preserve">           </w:t>
      </w:r>
      <w:r w:rsidRPr="00FC48FA">
        <w:rPr>
          <w:rFonts w:ascii="Calibri" w:eastAsiaTheme="minorHAnsi" w:hAnsi="Calibri" w:cs="Calibri"/>
          <w:color w:val="000000"/>
          <w:kern w:val="0"/>
          <w:lang w:eastAsia="en-US"/>
        </w:rPr>
        <w:t xml:space="preserve">- ………………………………………, gwarancji na przedmiot umowy nr …………… z dnia ……………… wraz </w:t>
      </w:r>
      <w:r w:rsidR="004C7120">
        <w:rPr>
          <w:rFonts w:ascii="Calibri" w:eastAsiaTheme="minorHAnsi" w:hAnsi="Calibri" w:cs="Calibri"/>
          <w:color w:val="000000"/>
          <w:kern w:val="0"/>
          <w:lang w:eastAsia="en-US"/>
        </w:rPr>
        <w:t xml:space="preserve">                 </w:t>
      </w:r>
      <w:r w:rsidRPr="00FC48FA">
        <w:rPr>
          <w:rFonts w:ascii="Calibri" w:eastAsiaTheme="minorHAnsi" w:hAnsi="Calibri" w:cs="Calibri"/>
          <w:color w:val="000000"/>
          <w:kern w:val="0"/>
          <w:lang w:eastAsia="en-US"/>
        </w:rPr>
        <w:t xml:space="preserve">z ……………… (dalej: umowa) zgodnie z warunkami opisanymi w § </w:t>
      </w:r>
      <w:r w:rsidR="00830C12">
        <w:rPr>
          <w:rFonts w:ascii="Calibri" w:eastAsiaTheme="minorHAnsi" w:hAnsi="Calibri" w:cs="Calibri"/>
          <w:color w:val="000000"/>
          <w:kern w:val="0"/>
          <w:lang w:eastAsia="en-US"/>
        </w:rPr>
        <w:t>12</w:t>
      </w:r>
      <w:r w:rsidRPr="00FC48FA">
        <w:rPr>
          <w:rFonts w:ascii="Calibri" w:eastAsiaTheme="minorHAnsi" w:hAnsi="Calibri" w:cs="Calibri"/>
          <w:color w:val="000000"/>
          <w:kern w:val="0"/>
          <w:lang w:eastAsia="en-US"/>
        </w:rPr>
        <w:t xml:space="preserve"> umowy oraz na warunkach określonych w niniejszej Karcie Gwarancyjnej. </w:t>
      </w:r>
    </w:p>
    <w:p w14:paraId="5CE410AD" w14:textId="3E7C92D5"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2</w:t>
      </w:r>
    </w:p>
    <w:p w14:paraId="3460A00E" w14:textId="75C07C00"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Wykonawca zapewnia, że roboty budowlane objęte umową zostały wykonane zgodnie z warunkami umowy, specyfikacją techniczną</w:t>
      </w:r>
      <w:r w:rsidR="00830C12">
        <w:rPr>
          <w:rFonts w:ascii="Calibri" w:eastAsiaTheme="minorHAnsi" w:hAnsi="Calibri" w:cs="Calibri"/>
          <w:color w:val="000000"/>
          <w:kern w:val="0"/>
          <w:lang w:eastAsia="en-US"/>
        </w:rPr>
        <w:t xml:space="preserve"> wykonania i odbioru robót budowlanych</w:t>
      </w:r>
      <w:r w:rsidRPr="00FC48FA">
        <w:rPr>
          <w:rFonts w:ascii="Calibri" w:eastAsiaTheme="minorHAnsi" w:hAnsi="Calibri" w:cs="Calibri"/>
          <w:color w:val="000000"/>
          <w:kern w:val="0"/>
          <w:lang w:eastAsia="en-US"/>
        </w:rPr>
        <w:t xml:space="preserve"> i dokumentacją</w:t>
      </w:r>
      <w:r w:rsidR="00830C12">
        <w:rPr>
          <w:rFonts w:ascii="Calibri" w:eastAsiaTheme="minorHAnsi" w:hAnsi="Calibri" w:cs="Calibri"/>
          <w:color w:val="000000"/>
          <w:kern w:val="0"/>
          <w:lang w:eastAsia="en-US"/>
        </w:rPr>
        <w:t xml:space="preserve"> projektową</w:t>
      </w:r>
      <w:r w:rsidRPr="00FC48FA">
        <w:rPr>
          <w:rFonts w:ascii="Calibri" w:eastAsiaTheme="minorHAnsi" w:hAnsi="Calibri" w:cs="Calibri"/>
          <w:color w:val="000000"/>
          <w:kern w:val="0"/>
          <w:lang w:eastAsia="en-US"/>
        </w:rPr>
        <w:t xml:space="preserve">, a także zasadami wiedzy technicznej, sztuki budowlanej oraz obowiązującymi przepisami prawa. </w:t>
      </w:r>
    </w:p>
    <w:p w14:paraId="79E8FF71" w14:textId="7461F126"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3</w:t>
      </w:r>
    </w:p>
    <w:p w14:paraId="7A9C8164" w14:textId="3758F2FD"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Niniejsza gwarancja obowiązuje przez okres …………………. licząc od dnia dokonania odbioru końcowego Przedmiotu Umowy i podpisania protokołu odbioru końcowego Przedmiotu Umowy, tj. od dnia ……………. Okres gwarancji liczony jest zgodnie z zasadami określonymi w § 1</w:t>
      </w:r>
      <w:r w:rsidR="00830C12">
        <w:rPr>
          <w:rFonts w:ascii="Calibri" w:eastAsiaTheme="minorHAnsi" w:hAnsi="Calibri" w:cs="Calibri"/>
          <w:color w:val="000000"/>
          <w:kern w:val="0"/>
          <w:lang w:eastAsia="en-US"/>
        </w:rPr>
        <w:t>2</w:t>
      </w:r>
      <w:r w:rsidRPr="00FC48FA">
        <w:rPr>
          <w:rFonts w:ascii="Calibri" w:eastAsiaTheme="minorHAnsi" w:hAnsi="Calibri" w:cs="Calibri"/>
          <w:color w:val="000000"/>
          <w:kern w:val="0"/>
          <w:lang w:eastAsia="en-US"/>
        </w:rPr>
        <w:t xml:space="preserve"> umowy. Pierwotny okres gwarancji kończy się w dniu ………….. . </w:t>
      </w:r>
    </w:p>
    <w:p w14:paraId="611CD688" w14:textId="6A6EB324"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4</w:t>
      </w:r>
    </w:p>
    <w:p w14:paraId="2A5F0D54" w14:textId="11B45D1D"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Odpowiedzialność Wykonawcy za wady obejmuje wady, które ujawniły się po dokonaniu odbioru końcowego Przedmiotu Umowy, przy czym Wykonawca w ramach niniejszej gwarancji ma obowiązek usunąć również wady po upływie okresu gwarancji, jeżeli zostały one ujawnione </w:t>
      </w:r>
      <w:r w:rsidR="004C7120">
        <w:rPr>
          <w:rFonts w:ascii="Calibri" w:eastAsiaTheme="minorHAnsi" w:hAnsi="Calibri" w:cs="Calibri"/>
          <w:color w:val="000000"/>
          <w:kern w:val="0"/>
          <w:lang w:eastAsia="en-US"/>
        </w:rPr>
        <w:t xml:space="preserve">                    </w:t>
      </w:r>
      <w:r w:rsidRPr="00FC48FA">
        <w:rPr>
          <w:rFonts w:ascii="Calibri" w:eastAsiaTheme="minorHAnsi" w:hAnsi="Calibri" w:cs="Calibri"/>
          <w:color w:val="000000"/>
          <w:kern w:val="0"/>
          <w:lang w:eastAsia="en-US"/>
        </w:rPr>
        <w:t xml:space="preserve">i zgłoszone Wykonawcy przed upływem okresu gwarancji. </w:t>
      </w:r>
    </w:p>
    <w:p w14:paraId="1B8F14E7" w14:textId="33DB671D"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5</w:t>
      </w:r>
    </w:p>
    <w:p w14:paraId="5B219D09" w14:textId="77777777"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Jeżeli warunki gwarancji udzielonej przez producenta/dostawcę urządzeń lub materiałów, z których Wykonawca korzystał realizując przedmiot ww. umowy, przewidują inny okres gwarancji niż wskazany w § 3, to przyjmuje się, że Wykonawca udziela gwarancji na te urządzenia lub materiały na okres wskazany w § 3 niniejszej Karty Gwarancyjnej. </w:t>
      </w:r>
    </w:p>
    <w:p w14:paraId="3392482C" w14:textId="030F80C1"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lastRenderedPageBreak/>
        <w:t>§ 6</w:t>
      </w:r>
    </w:p>
    <w:p w14:paraId="0DE79B07" w14:textId="77777777"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Zamawiający zobowiązany jest zawiadomić Wykonawcę o stwierdzonej wadzie: </w:t>
      </w:r>
    </w:p>
    <w:p w14:paraId="58ACA2AF" w14:textId="77777777" w:rsidR="00830C12" w:rsidRPr="00830C12" w:rsidRDefault="00830C12" w:rsidP="004C7120">
      <w:pPr>
        <w:widowControl/>
        <w:suppressAutoHyphens w:val="0"/>
        <w:autoSpaceDE w:val="0"/>
        <w:adjustRightInd w:val="0"/>
        <w:spacing w:line="360" w:lineRule="auto"/>
        <w:jc w:val="both"/>
        <w:textAlignment w:val="auto"/>
        <w:rPr>
          <w:rFonts w:ascii="Calibri" w:eastAsiaTheme="minorHAnsi" w:hAnsi="Calibri" w:cs="Calibri"/>
          <w:kern w:val="0"/>
          <w:lang w:eastAsia="en-US"/>
        </w:rPr>
      </w:pPr>
      <w:r w:rsidRPr="00830C12">
        <w:rPr>
          <w:rFonts w:ascii="Calibri" w:eastAsiaTheme="minorHAnsi" w:hAnsi="Calibri" w:cs="Calibri"/>
          <w:kern w:val="0"/>
          <w:lang w:eastAsia="en-US"/>
        </w:rPr>
        <w:t>a) pisemnie na adres: …………………………………………………………………,</w:t>
      </w:r>
    </w:p>
    <w:p w14:paraId="71EA0337" w14:textId="77777777" w:rsidR="00830C12" w:rsidRPr="00830C12" w:rsidRDefault="00830C12" w:rsidP="004C7120">
      <w:pPr>
        <w:widowControl/>
        <w:suppressAutoHyphens w:val="0"/>
        <w:autoSpaceDE w:val="0"/>
        <w:adjustRightInd w:val="0"/>
        <w:spacing w:line="360" w:lineRule="auto"/>
        <w:jc w:val="both"/>
        <w:textAlignment w:val="auto"/>
        <w:rPr>
          <w:rFonts w:ascii="Calibri" w:eastAsiaTheme="minorHAnsi" w:hAnsi="Calibri" w:cs="Calibri"/>
          <w:kern w:val="0"/>
          <w:lang w:eastAsia="en-US"/>
        </w:rPr>
      </w:pPr>
      <w:r w:rsidRPr="00830C12">
        <w:rPr>
          <w:rFonts w:ascii="Calibri" w:eastAsiaTheme="minorHAnsi" w:hAnsi="Calibri" w:cs="Calibri"/>
          <w:kern w:val="0"/>
          <w:lang w:eastAsia="en-US"/>
        </w:rPr>
        <w:t>albo</w:t>
      </w:r>
    </w:p>
    <w:p w14:paraId="09330342" w14:textId="398A478C" w:rsidR="00FC48FA" w:rsidRPr="00FC48FA" w:rsidRDefault="00830C12" w:rsidP="004C7120">
      <w:pPr>
        <w:widowControl/>
        <w:numPr>
          <w:ilvl w:val="0"/>
          <w:numId w:val="44"/>
        </w:numPr>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830C12">
        <w:rPr>
          <w:rFonts w:ascii="Calibri" w:eastAsiaTheme="minorHAnsi" w:hAnsi="Calibri" w:cs="Calibri"/>
          <w:kern w:val="0"/>
          <w:lang w:eastAsia="en-US"/>
        </w:rPr>
        <w:t>b) za pośrednictwem poczty elektronicznej na adres: ………………………………….. .</w:t>
      </w:r>
    </w:p>
    <w:p w14:paraId="788A7FEB" w14:textId="44F219E7"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Zamawiający może też dokonać zgłoszenia telefonicznie na numery: …………………………, ale zgłoszenie telefoniczne musi być niezwłocznie potwierdzone w jeden ze sposobów wymieniony </w:t>
      </w:r>
      <w:r w:rsidR="004C7120">
        <w:rPr>
          <w:rFonts w:ascii="Calibri" w:eastAsiaTheme="minorHAnsi" w:hAnsi="Calibri" w:cs="Calibri"/>
          <w:color w:val="000000"/>
          <w:kern w:val="0"/>
          <w:lang w:eastAsia="en-US"/>
        </w:rPr>
        <w:t xml:space="preserve">         </w:t>
      </w:r>
      <w:r w:rsidRPr="00FC48FA">
        <w:rPr>
          <w:rFonts w:ascii="Calibri" w:eastAsiaTheme="minorHAnsi" w:hAnsi="Calibri" w:cs="Calibri"/>
          <w:color w:val="000000"/>
          <w:kern w:val="0"/>
          <w:lang w:eastAsia="en-US"/>
        </w:rPr>
        <w:t xml:space="preserve">w punktach a-b powyżej. </w:t>
      </w:r>
    </w:p>
    <w:p w14:paraId="745A6044" w14:textId="4F137C76"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7</w:t>
      </w:r>
    </w:p>
    <w:p w14:paraId="4A2C0152" w14:textId="77777777"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W przypadku, gdy Wykonawca kwestionuje zasadność powiadomienia lub fakt wystąpienia wady Zamawiający zawiadomi Wykonawcę o dniu i miejscu oględzin miejsca wystąpienia wady. Z oględzin Zamawiający sporządzi protokół zawierający poczynione ustalenia. Niestawiennictwo Wykonawcy w dacie i miejscu wskazanym przez Zamawiającego będzie równoznaczne z uznaniem przez Wykonawcę wad zgłoszonych przez Zamawiającego. </w:t>
      </w:r>
    </w:p>
    <w:p w14:paraId="153B80EE" w14:textId="399A9D53"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8</w:t>
      </w:r>
    </w:p>
    <w:p w14:paraId="42D69274" w14:textId="419CEE11" w:rsidR="00830C12"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Wykonawca zobowiązany jest do usunięcia na swój koszt wad ujawnionych w okresie gwarancji </w:t>
      </w:r>
      <w:r w:rsidR="004C7120">
        <w:rPr>
          <w:rFonts w:ascii="Calibri" w:eastAsiaTheme="minorHAnsi" w:hAnsi="Calibri" w:cs="Calibri"/>
          <w:color w:val="000000"/>
          <w:kern w:val="0"/>
          <w:lang w:eastAsia="en-US"/>
        </w:rPr>
        <w:t xml:space="preserve">         </w:t>
      </w:r>
      <w:r w:rsidRPr="00FC48FA">
        <w:rPr>
          <w:rFonts w:ascii="Calibri" w:eastAsiaTheme="minorHAnsi" w:hAnsi="Calibri" w:cs="Calibri"/>
          <w:color w:val="000000"/>
          <w:kern w:val="0"/>
          <w:lang w:eastAsia="en-US"/>
        </w:rPr>
        <w:t xml:space="preserve">w terminie wyznaczonym przez Zamawiającego. Wykonawca nie może odmówić usunięcia wad powołując się na nadmierne koszty lub trudności. </w:t>
      </w:r>
    </w:p>
    <w:p w14:paraId="45BC0FD9" w14:textId="3CBD48E7"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9</w:t>
      </w:r>
    </w:p>
    <w:p w14:paraId="5AB8C78E" w14:textId="77777777"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W przypadku odmowy usunięcia wad albo nieusunięcia ich w wyznaczonym przez Zamawiającego terminie albo usunięcia wad w sposób nieprawidłowy Zamawiający ma prawo zlecić zastępcze usunięcie wad na koszt Wykonawcy. </w:t>
      </w:r>
    </w:p>
    <w:p w14:paraId="7DCC769D" w14:textId="44A29AD0"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10</w:t>
      </w:r>
    </w:p>
    <w:p w14:paraId="27EF51AF" w14:textId="72AB67DE"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W przypadku ujawnienia wad nieusuwalnych – jeżeli wady uniemożliwiają użytkowanie obiektu budowlanego powstałego w wyniku robót budowlanych objętych Przedmiotem Umowy zgodnie </w:t>
      </w:r>
      <w:r w:rsidR="004C7120">
        <w:rPr>
          <w:rFonts w:ascii="Calibri" w:eastAsiaTheme="minorHAnsi" w:hAnsi="Calibri" w:cs="Calibri"/>
          <w:color w:val="000000"/>
          <w:kern w:val="0"/>
          <w:lang w:eastAsia="en-US"/>
        </w:rPr>
        <w:t xml:space="preserve">        </w:t>
      </w:r>
      <w:r w:rsidRPr="00FC48FA">
        <w:rPr>
          <w:rFonts w:ascii="Calibri" w:eastAsiaTheme="minorHAnsi" w:hAnsi="Calibri" w:cs="Calibri"/>
          <w:color w:val="000000"/>
          <w:kern w:val="0"/>
          <w:lang w:eastAsia="en-US"/>
        </w:rPr>
        <w:t xml:space="preserve">z przeznaczeniem – Zamawiający może od umowy odstąpić. Jeżeli wady nieusuwalne nie uniemożliwiają użytkowania obiektu budowlanego powstałego w wyniku robót budowlanych objętych Przedmiotem Umowy zgodnie z jego przeznaczeniem, Zamawiający może obniżyć wynagrodzenie Wykonawcy odpowiednio do utraconej wartości użytkowej, estetycznej </w:t>
      </w:r>
      <w:r w:rsidR="004C7120">
        <w:rPr>
          <w:rFonts w:ascii="Calibri" w:eastAsiaTheme="minorHAnsi" w:hAnsi="Calibri" w:cs="Calibri"/>
          <w:color w:val="000000"/>
          <w:kern w:val="0"/>
          <w:lang w:eastAsia="en-US"/>
        </w:rPr>
        <w:t xml:space="preserve">                             </w:t>
      </w:r>
      <w:r w:rsidRPr="00FC48FA">
        <w:rPr>
          <w:rFonts w:ascii="Calibri" w:eastAsiaTheme="minorHAnsi" w:hAnsi="Calibri" w:cs="Calibri"/>
          <w:color w:val="000000"/>
          <w:kern w:val="0"/>
          <w:lang w:eastAsia="en-US"/>
        </w:rPr>
        <w:t xml:space="preserve">i technicznej. </w:t>
      </w:r>
    </w:p>
    <w:p w14:paraId="25633D02" w14:textId="77777777" w:rsidR="00830C12" w:rsidRDefault="00830C12" w:rsidP="00830C12">
      <w:pPr>
        <w:widowControl/>
        <w:suppressAutoHyphens w:val="0"/>
        <w:autoSpaceDE w:val="0"/>
        <w:adjustRightInd w:val="0"/>
        <w:spacing w:line="360" w:lineRule="auto"/>
        <w:jc w:val="center"/>
        <w:textAlignment w:val="auto"/>
        <w:rPr>
          <w:rFonts w:ascii="Calibri" w:eastAsiaTheme="minorHAnsi" w:hAnsi="Calibri" w:cs="Calibri"/>
          <w:b/>
          <w:bCs/>
          <w:color w:val="000000"/>
          <w:kern w:val="0"/>
          <w:lang w:eastAsia="en-US"/>
        </w:rPr>
      </w:pPr>
    </w:p>
    <w:p w14:paraId="231D68BD" w14:textId="570CE969"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lastRenderedPageBreak/>
        <w:t>§ 11</w:t>
      </w:r>
    </w:p>
    <w:p w14:paraId="3A47DD0C" w14:textId="77777777" w:rsidR="00FC48FA" w:rsidRPr="00FC48FA" w:rsidRDefault="00FC48FA" w:rsidP="00FC48FA">
      <w:pPr>
        <w:widowControl/>
        <w:suppressAutoHyphens w:val="0"/>
        <w:autoSpaceDE w:val="0"/>
        <w:adjustRightInd w:val="0"/>
        <w:spacing w:line="360" w:lineRule="auto"/>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Usunięcie wad powinno być stwierdzone protokołem. </w:t>
      </w:r>
    </w:p>
    <w:p w14:paraId="71F7ECA6" w14:textId="6B2843B9"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12</w:t>
      </w:r>
    </w:p>
    <w:p w14:paraId="4F3E8D98" w14:textId="77777777"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Wykonawca zobowiązany jest zapewnić, żeby podwykonawcy oraz dalsi podwykonawcy spełnili roszczenia wynikające z rękojmi za wady lub gwarancji bezpośrednio na rzecz Zamawiającego i na jego żądanie, w sytuacji braku możliwości dochodzenia spełnienia roszczeń przez Zamawiającego od Wykonawcy, w szczególności w razie upadłości lub likwidacji Wykonawcy. </w:t>
      </w:r>
    </w:p>
    <w:p w14:paraId="2DCAF2A3" w14:textId="02BB13C9" w:rsidR="00FC48FA" w:rsidRPr="00FC48FA" w:rsidRDefault="00FC48FA" w:rsidP="00830C12">
      <w:pPr>
        <w:widowControl/>
        <w:suppressAutoHyphens w:val="0"/>
        <w:autoSpaceDE w:val="0"/>
        <w:adjustRightInd w:val="0"/>
        <w:spacing w:line="360" w:lineRule="auto"/>
        <w:jc w:val="center"/>
        <w:textAlignment w:val="auto"/>
        <w:rPr>
          <w:rFonts w:ascii="Calibri" w:eastAsiaTheme="minorHAnsi" w:hAnsi="Calibri" w:cs="Calibri"/>
          <w:color w:val="000000"/>
          <w:kern w:val="0"/>
          <w:lang w:eastAsia="en-US"/>
        </w:rPr>
      </w:pPr>
      <w:r w:rsidRPr="00FC48FA">
        <w:rPr>
          <w:rFonts w:ascii="Calibri" w:eastAsiaTheme="minorHAnsi" w:hAnsi="Calibri" w:cs="Calibri"/>
          <w:b/>
          <w:bCs/>
          <w:color w:val="000000"/>
          <w:kern w:val="0"/>
          <w:lang w:eastAsia="en-US"/>
        </w:rPr>
        <w:t>§ 13</w:t>
      </w:r>
    </w:p>
    <w:p w14:paraId="5DCB18B3" w14:textId="77777777" w:rsidR="00FC48FA" w:rsidRPr="00FC48FA" w:rsidRDefault="00FC48FA" w:rsidP="004C7120">
      <w:pPr>
        <w:widowControl/>
        <w:suppressAutoHyphens w:val="0"/>
        <w:autoSpaceDE w:val="0"/>
        <w:adjustRightInd w:val="0"/>
        <w:spacing w:line="360" w:lineRule="auto"/>
        <w:jc w:val="both"/>
        <w:textAlignment w:val="auto"/>
        <w:rPr>
          <w:rFonts w:ascii="Calibri" w:eastAsiaTheme="minorHAnsi" w:hAnsi="Calibri" w:cs="Calibri"/>
          <w:color w:val="000000"/>
          <w:kern w:val="0"/>
          <w:lang w:eastAsia="en-US"/>
        </w:rPr>
      </w:pPr>
      <w:r w:rsidRPr="00FC48FA">
        <w:rPr>
          <w:rFonts w:ascii="Calibri" w:eastAsiaTheme="minorHAnsi" w:hAnsi="Calibri" w:cs="Calibri"/>
          <w:color w:val="000000"/>
          <w:kern w:val="0"/>
          <w:lang w:eastAsia="en-US"/>
        </w:rPr>
        <w:t xml:space="preserve">W ramach niniejszej gwarancji Zamawiający może także domagać się usunięcia szkód, które wady spowodowały, a także szkód powstałych w trakcie usuwania wad. </w:t>
      </w:r>
    </w:p>
    <w:p w14:paraId="43899166" w14:textId="77777777" w:rsidR="00830C12" w:rsidRDefault="00830C12" w:rsidP="00FC48FA">
      <w:pPr>
        <w:widowControl/>
        <w:suppressAutoHyphens w:val="0"/>
        <w:autoSpaceDE w:val="0"/>
        <w:adjustRightInd w:val="0"/>
        <w:spacing w:line="360" w:lineRule="auto"/>
        <w:textAlignment w:val="auto"/>
        <w:rPr>
          <w:rFonts w:ascii="Calibri" w:eastAsiaTheme="minorHAnsi" w:hAnsi="Calibri" w:cs="Calibri"/>
          <w:b/>
          <w:bCs/>
          <w:color w:val="000000"/>
          <w:kern w:val="0"/>
          <w:lang w:eastAsia="en-US"/>
        </w:rPr>
      </w:pPr>
    </w:p>
    <w:p w14:paraId="225AF329" w14:textId="77777777" w:rsidR="00830C12" w:rsidRDefault="00830C12" w:rsidP="00FC48FA">
      <w:pPr>
        <w:widowControl/>
        <w:suppressAutoHyphens w:val="0"/>
        <w:autoSpaceDE w:val="0"/>
        <w:adjustRightInd w:val="0"/>
        <w:spacing w:line="360" w:lineRule="auto"/>
        <w:textAlignment w:val="auto"/>
        <w:rPr>
          <w:rFonts w:ascii="Calibri" w:eastAsiaTheme="minorHAnsi" w:hAnsi="Calibri" w:cs="Calibri"/>
          <w:b/>
          <w:bCs/>
          <w:color w:val="000000"/>
          <w:kern w:val="0"/>
          <w:sz w:val="20"/>
          <w:szCs w:val="20"/>
          <w:lang w:eastAsia="en-US"/>
        </w:rPr>
      </w:pPr>
      <w:r>
        <w:rPr>
          <w:rFonts w:ascii="Calibri" w:eastAsiaTheme="minorHAnsi" w:hAnsi="Calibri" w:cs="Calibri"/>
          <w:b/>
          <w:bCs/>
          <w:color w:val="000000"/>
          <w:kern w:val="0"/>
          <w:sz w:val="20"/>
          <w:szCs w:val="20"/>
          <w:lang w:eastAsia="en-US"/>
        </w:rPr>
        <w:t xml:space="preserve">                                                                         </w:t>
      </w:r>
    </w:p>
    <w:p w14:paraId="2C87E682" w14:textId="77777777" w:rsidR="00830C12" w:rsidRDefault="00830C12" w:rsidP="00FC48FA">
      <w:pPr>
        <w:widowControl/>
        <w:suppressAutoHyphens w:val="0"/>
        <w:autoSpaceDE w:val="0"/>
        <w:adjustRightInd w:val="0"/>
        <w:spacing w:line="360" w:lineRule="auto"/>
        <w:textAlignment w:val="auto"/>
        <w:rPr>
          <w:rFonts w:ascii="Calibri" w:eastAsiaTheme="minorHAnsi" w:hAnsi="Calibri" w:cs="Calibri"/>
          <w:b/>
          <w:bCs/>
          <w:color w:val="000000"/>
          <w:kern w:val="0"/>
          <w:sz w:val="20"/>
          <w:szCs w:val="20"/>
          <w:lang w:eastAsia="en-US"/>
        </w:rPr>
      </w:pPr>
    </w:p>
    <w:p w14:paraId="537F81CA" w14:textId="0EE65745" w:rsidR="00FC48FA" w:rsidRPr="00FC48FA" w:rsidRDefault="00830C12" w:rsidP="00FC48FA">
      <w:pPr>
        <w:widowControl/>
        <w:suppressAutoHyphens w:val="0"/>
        <w:autoSpaceDE w:val="0"/>
        <w:adjustRightInd w:val="0"/>
        <w:spacing w:line="360" w:lineRule="auto"/>
        <w:textAlignment w:val="auto"/>
        <w:rPr>
          <w:rFonts w:ascii="Calibri" w:eastAsiaTheme="minorHAnsi" w:hAnsi="Calibri" w:cs="Calibri"/>
          <w:color w:val="000000"/>
          <w:kern w:val="0"/>
          <w:lang w:eastAsia="en-US"/>
        </w:rPr>
      </w:pPr>
      <w:r>
        <w:rPr>
          <w:rFonts w:ascii="Calibri" w:eastAsiaTheme="minorHAnsi" w:hAnsi="Calibri" w:cs="Calibri"/>
          <w:b/>
          <w:bCs/>
          <w:color w:val="000000"/>
          <w:kern w:val="0"/>
          <w:sz w:val="20"/>
          <w:szCs w:val="20"/>
          <w:lang w:eastAsia="en-US"/>
        </w:rPr>
        <w:t xml:space="preserve">                                                                           </w:t>
      </w:r>
      <w:r w:rsidR="00FC48FA" w:rsidRPr="00FC48FA">
        <w:rPr>
          <w:rFonts w:ascii="Calibri" w:eastAsiaTheme="minorHAnsi" w:hAnsi="Calibri" w:cs="Calibri"/>
          <w:b/>
          <w:bCs/>
          <w:color w:val="000000"/>
          <w:kern w:val="0"/>
          <w:lang w:eastAsia="en-US"/>
        </w:rPr>
        <w:t xml:space="preserve">WYKONAWCA </w:t>
      </w:r>
    </w:p>
    <w:p w14:paraId="5DA2F866" w14:textId="77777777" w:rsidR="00FC48FA" w:rsidRPr="00FC48FA" w:rsidRDefault="00FC48FA" w:rsidP="00FC48FA">
      <w:pPr>
        <w:widowControl/>
        <w:suppressAutoHyphens w:val="0"/>
        <w:autoSpaceDE w:val="0"/>
        <w:adjustRightInd w:val="0"/>
        <w:spacing w:line="360" w:lineRule="auto"/>
        <w:textAlignment w:val="auto"/>
        <w:rPr>
          <w:rFonts w:ascii="Calibri" w:eastAsiaTheme="minorHAnsi" w:hAnsi="Calibri" w:cs="Calibri"/>
          <w:color w:val="000000"/>
          <w:kern w:val="0"/>
          <w:sz w:val="20"/>
          <w:szCs w:val="20"/>
          <w:lang w:eastAsia="en-US"/>
        </w:rPr>
      </w:pPr>
      <w:r w:rsidRPr="00FC48FA">
        <w:rPr>
          <w:rFonts w:ascii="Calibri" w:eastAsiaTheme="minorHAnsi" w:hAnsi="Calibri" w:cs="Calibri"/>
          <w:b/>
          <w:bCs/>
          <w:color w:val="000000"/>
          <w:kern w:val="0"/>
          <w:sz w:val="20"/>
          <w:szCs w:val="20"/>
          <w:lang w:eastAsia="en-US"/>
        </w:rPr>
        <w:t xml:space="preserve">(podpis i pieczęć osoby upoważnionej do reprezentowania wykonawcy, pieczęć firmowa) </w:t>
      </w:r>
    </w:p>
    <w:p w14:paraId="0984667D" w14:textId="77777777" w:rsidR="00830C12" w:rsidRDefault="00830C12" w:rsidP="00FC48FA">
      <w:pPr>
        <w:pStyle w:val="Standard"/>
        <w:spacing w:line="360" w:lineRule="auto"/>
        <w:jc w:val="both"/>
        <w:rPr>
          <w:rFonts w:ascii="Calibri" w:eastAsiaTheme="minorHAnsi" w:hAnsi="Calibri" w:cs="Calibri"/>
          <w:b/>
          <w:bCs/>
          <w:color w:val="000000"/>
          <w:kern w:val="0"/>
          <w:lang w:eastAsia="en-US"/>
        </w:rPr>
      </w:pPr>
    </w:p>
    <w:p w14:paraId="72F07978" w14:textId="77777777" w:rsidR="00830C12" w:rsidRDefault="00830C12" w:rsidP="00FC48FA">
      <w:pPr>
        <w:pStyle w:val="Standard"/>
        <w:spacing w:line="360" w:lineRule="auto"/>
        <w:jc w:val="both"/>
        <w:rPr>
          <w:rFonts w:ascii="Calibri" w:eastAsiaTheme="minorHAnsi" w:hAnsi="Calibri" w:cs="Calibri"/>
          <w:b/>
          <w:bCs/>
          <w:color w:val="000000"/>
          <w:kern w:val="0"/>
          <w:lang w:eastAsia="en-US"/>
        </w:rPr>
      </w:pPr>
    </w:p>
    <w:p w14:paraId="1C9F019F" w14:textId="77777777" w:rsidR="00830C12" w:rsidRPr="00830C12" w:rsidRDefault="00FC48FA" w:rsidP="00FC48FA">
      <w:pPr>
        <w:pStyle w:val="Standard"/>
        <w:spacing w:line="360" w:lineRule="auto"/>
        <w:jc w:val="both"/>
        <w:rPr>
          <w:rFonts w:ascii="Calibri" w:eastAsiaTheme="minorHAnsi" w:hAnsi="Calibri" w:cs="Calibri"/>
          <w:b/>
          <w:bCs/>
          <w:color w:val="000000"/>
          <w:kern w:val="0"/>
          <w:sz w:val="20"/>
          <w:szCs w:val="20"/>
          <w:lang w:eastAsia="en-US"/>
        </w:rPr>
      </w:pPr>
      <w:r w:rsidRPr="00830C12">
        <w:rPr>
          <w:rFonts w:ascii="Calibri" w:eastAsiaTheme="minorHAnsi" w:hAnsi="Calibri" w:cs="Calibri"/>
          <w:b/>
          <w:bCs/>
          <w:color w:val="000000"/>
          <w:kern w:val="0"/>
          <w:sz w:val="20"/>
          <w:szCs w:val="20"/>
          <w:lang w:eastAsia="en-US"/>
        </w:rPr>
        <w:t xml:space="preserve">POTWIERDZENIE PRZYJĘCIA KARTY PRZEZ ZAMAWIAJACEGO: </w:t>
      </w:r>
    </w:p>
    <w:p w14:paraId="436953C2" w14:textId="0E70E8C8" w:rsidR="00FC48FA" w:rsidRPr="00830C12" w:rsidRDefault="00FC48FA" w:rsidP="00FC48FA">
      <w:pPr>
        <w:pStyle w:val="Standard"/>
        <w:spacing w:line="360" w:lineRule="auto"/>
        <w:jc w:val="both"/>
        <w:rPr>
          <w:rFonts w:asciiTheme="minorHAnsi" w:hAnsiTheme="minorHAnsi" w:cstheme="minorHAnsi"/>
          <w:sz w:val="20"/>
          <w:szCs w:val="20"/>
        </w:rPr>
      </w:pPr>
      <w:r w:rsidRPr="00830C12">
        <w:rPr>
          <w:rFonts w:ascii="Calibri" w:eastAsiaTheme="minorHAnsi" w:hAnsi="Calibri" w:cs="Calibri"/>
          <w:color w:val="000000"/>
          <w:kern w:val="0"/>
          <w:sz w:val="20"/>
          <w:szCs w:val="20"/>
          <w:lang w:eastAsia="en-US"/>
        </w:rPr>
        <w:t>(data</w:t>
      </w:r>
      <w:r w:rsidRPr="00830C12">
        <w:rPr>
          <w:rFonts w:ascii="Calibri" w:eastAsiaTheme="minorHAnsi" w:hAnsi="Calibri" w:cs="Calibri"/>
          <w:b/>
          <w:bCs/>
          <w:color w:val="000000"/>
          <w:kern w:val="0"/>
          <w:sz w:val="20"/>
          <w:szCs w:val="20"/>
          <w:lang w:eastAsia="en-US"/>
        </w:rPr>
        <w:t xml:space="preserve">, </w:t>
      </w:r>
      <w:r w:rsidRPr="00830C12">
        <w:rPr>
          <w:rFonts w:ascii="Calibri" w:eastAsiaTheme="minorHAnsi" w:hAnsi="Calibri" w:cs="Calibri"/>
          <w:color w:val="000000"/>
          <w:kern w:val="0"/>
          <w:sz w:val="20"/>
          <w:szCs w:val="20"/>
          <w:lang w:eastAsia="en-US"/>
        </w:rPr>
        <w:t>podpis, pieczęć)</w:t>
      </w:r>
    </w:p>
    <w:p w14:paraId="4CDC788D" w14:textId="77777777" w:rsidR="00FC48FA" w:rsidRPr="00FC48FA" w:rsidRDefault="00FC48FA" w:rsidP="00FC48FA">
      <w:pPr>
        <w:pStyle w:val="Standard"/>
        <w:spacing w:line="360" w:lineRule="auto"/>
        <w:jc w:val="both"/>
        <w:rPr>
          <w:rFonts w:asciiTheme="minorHAnsi" w:hAnsiTheme="minorHAnsi" w:cstheme="minorHAnsi"/>
        </w:rPr>
      </w:pPr>
    </w:p>
    <w:p w14:paraId="252DF793" w14:textId="77777777" w:rsidR="00FC48FA" w:rsidRPr="00FC48FA" w:rsidRDefault="00FC48FA" w:rsidP="00FC48FA">
      <w:pPr>
        <w:pStyle w:val="Standard"/>
        <w:spacing w:line="360" w:lineRule="auto"/>
        <w:jc w:val="both"/>
        <w:rPr>
          <w:rFonts w:asciiTheme="minorHAnsi" w:hAnsiTheme="minorHAnsi" w:cstheme="minorHAnsi"/>
        </w:rPr>
      </w:pPr>
    </w:p>
    <w:p w14:paraId="0C9CD394" w14:textId="77777777" w:rsidR="00FC48FA" w:rsidRPr="00FC48FA" w:rsidRDefault="00FC48FA" w:rsidP="00FC48FA">
      <w:pPr>
        <w:pStyle w:val="Standard"/>
        <w:spacing w:line="360" w:lineRule="auto"/>
        <w:jc w:val="both"/>
        <w:rPr>
          <w:rFonts w:asciiTheme="minorHAnsi" w:hAnsiTheme="minorHAnsi" w:cstheme="minorHAnsi"/>
        </w:rPr>
      </w:pPr>
    </w:p>
    <w:sectPr w:rsidR="00FC48FA" w:rsidRPr="00FC48FA" w:rsidSect="006E5B6C">
      <w:headerReference w:type="default" r:id="rId8"/>
      <w:footerReference w:type="default" r:id="rId9"/>
      <w:pgSz w:w="11905" w:h="16837"/>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84AA" w14:textId="77777777" w:rsidR="00A70034" w:rsidRDefault="00A70034">
      <w:r>
        <w:separator/>
      </w:r>
    </w:p>
  </w:endnote>
  <w:endnote w:type="continuationSeparator" w:id="0">
    <w:p w14:paraId="4353CD81" w14:textId="77777777" w:rsidR="00A70034" w:rsidRDefault="00A7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2892" w14:textId="77777777" w:rsidR="00B81E76" w:rsidRDefault="00B81E76" w:rsidP="006E5B6C">
    <w:pPr>
      <w:pStyle w:val="Stopka"/>
      <w:jc w:val="center"/>
      <w:rPr>
        <w:rFonts w:ascii="Arial" w:hAnsi="Arial" w:cs="Arial"/>
        <w:sz w:val="18"/>
        <w:szCs w:val="18"/>
        <w:lang w:val="pl-PL"/>
      </w:rPr>
    </w:pPr>
  </w:p>
  <w:p w14:paraId="23377109" w14:textId="77777777" w:rsidR="00B81E76" w:rsidRPr="005A2CFC" w:rsidRDefault="004C7FB3" w:rsidP="006E5B6C">
    <w:pPr>
      <w:pStyle w:val="Stopka"/>
      <w:jc w:val="center"/>
      <w:rPr>
        <w:lang w:val="pl-PL"/>
      </w:rPr>
    </w:pPr>
    <w:r>
      <w:rPr>
        <w:rFonts w:ascii="Arial" w:hAnsi="Arial" w:cs="Arial"/>
        <w:sz w:val="18"/>
        <w:szCs w:val="18"/>
        <w:lang w:val="pl-PL"/>
      </w:rPr>
      <w:t xml:space="preserve"> </w:t>
    </w:r>
  </w:p>
  <w:p w14:paraId="20F833D3" w14:textId="77777777" w:rsidR="00B81E76" w:rsidRPr="00DD7DC6" w:rsidRDefault="004C7FB3">
    <w:pPr>
      <w:pStyle w:val="Stopka"/>
      <w:jc w:val="right"/>
      <w:rPr>
        <w:rFonts w:ascii="Arial" w:hAnsi="Arial" w:cs="Arial"/>
        <w:sz w:val="20"/>
        <w:szCs w:val="20"/>
      </w:rPr>
    </w:pPr>
    <w:r w:rsidRPr="00DD7DC6">
      <w:rPr>
        <w:rFonts w:ascii="Arial" w:hAnsi="Arial" w:cs="Arial"/>
        <w:sz w:val="20"/>
        <w:szCs w:val="20"/>
      </w:rPr>
      <w:fldChar w:fldCharType="begin"/>
    </w:r>
    <w:r w:rsidRPr="00DD7DC6">
      <w:rPr>
        <w:rFonts w:ascii="Arial" w:hAnsi="Arial" w:cs="Arial"/>
        <w:sz w:val="20"/>
        <w:szCs w:val="20"/>
      </w:rPr>
      <w:instrText xml:space="preserve"> PAGE   \* MERGEFORMAT </w:instrText>
    </w:r>
    <w:r w:rsidRPr="00DD7DC6">
      <w:rPr>
        <w:rFonts w:ascii="Arial" w:hAnsi="Arial" w:cs="Arial"/>
        <w:sz w:val="20"/>
        <w:szCs w:val="20"/>
      </w:rPr>
      <w:fldChar w:fldCharType="separate"/>
    </w:r>
    <w:r w:rsidR="00CB2BCC">
      <w:rPr>
        <w:rFonts w:ascii="Arial" w:hAnsi="Arial" w:cs="Arial"/>
        <w:noProof/>
        <w:sz w:val="20"/>
        <w:szCs w:val="20"/>
      </w:rPr>
      <w:t>15</w:t>
    </w:r>
    <w:r w:rsidRPr="00DD7DC6">
      <w:rPr>
        <w:rFonts w:ascii="Arial" w:hAnsi="Arial" w:cs="Arial"/>
        <w:sz w:val="20"/>
        <w:szCs w:val="20"/>
      </w:rPr>
      <w:fldChar w:fldCharType="end"/>
    </w:r>
  </w:p>
  <w:p w14:paraId="6CE8D90D" w14:textId="77777777" w:rsidR="00B81E76" w:rsidRDefault="00B81E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49AC2" w14:textId="77777777" w:rsidR="00A70034" w:rsidRDefault="00A70034">
      <w:r>
        <w:separator/>
      </w:r>
    </w:p>
  </w:footnote>
  <w:footnote w:type="continuationSeparator" w:id="0">
    <w:p w14:paraId="15C31770" w14:textId="77777777" w:rsidR="00A70034" w:rsidRDefault="00A70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8F8B2" w14:textId="6EA30FC0" w:rsidR="00B81E76" w:rsidRDefault="00B81E76" w:rsidP="005B1D09">
    <w:pPr>
      <w:widowControl/>
      <w:tabs>
        <w:tab w:val="center" w:pos="4536"/>
        <w:tab w:val="right" w:pos="9072"/>
      </w:tabs>
      <w:suppressAutoHyphens w:val="0"/>
      <w:autoSpaceDN/>
      <w:spacing w:line="276" w:lineRule="auto"/>
      <w:ind w:left="1146"/>
      <w:jc w:val="center"/>
      <w:textAlignment w:val="auto"/>
    </w:pPr>
  </w:p>
  <w:p w14:paraId="47A9BA3A" w14:textId="77777777" w:rsidR="00B81E76" w:rsidRPr="00DD7DC6" w:rsidRDefault="00B81E76">
    <w:pPr>
      <w:pStyle w:val="Nagwek"/>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ECF15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BC43C7"/>
    <w:multiLevelType w:val="hybridMultilevel"/>
    <w:tmpl w:val="4C4EC7C0"/>
    <w:lvl w:ilvl="0" w:tplc="FFFFFFFF">
      <w:start w:val="1"/>
      <w:numFmt w:val="ideographDigital"/>
      <w:lvlText w:val=""/>
      <w:lvlJc w:val="left"/>
    </w:lvl>
    <w:lvl w:ilvl="1" w:tplc="7EFE4C42">
      <w:start w:val="1"/>
      <w:numFmt w:val="lowerLetter"/>
      <w:lvlText w:val="%2)"/>
      <w:lvlJc w:val="left"/>
      <w:pPr>
        <w:ind w:left="1080" w:hanging="360"/>
      </w:pPr>
      <w:rPr>
        <w:rFont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C7CF5"/>
    <w:multiLevelType w:val="singleLevel"/>
    <w:tmpl w:val="3B1AA772"/>
    <w:lvl w:ilvl="0">
      <w:start w:val="1"/>
      <w:numFmt w:val="decimal"/>
      <w:lvlText w:val="%1."/>
      <w:lvlJc w:val="left"/>
      <w:pPr>
        <w:tabs>
          <w:tab w:val="num" w:pos="360"/>
        </w:tabs>
        <w:ind w:left="360" w:hanging="360"/>
      </w:pPr>
    </w:lvl>
  </w:abstractNum>
  <w:abstractNum w:abstractNumId="3" w15:restartNumberingAfterBreak="0">
    <w:nsid w:val="0528047B"/>
    <w:multiLevelType w:val="hybridMultilevel"/>
    <w:tmpl w:val="7D3A9F4E"/>
    <w:lvl w:ilvl="0" w:tplc="04150001">
      <w:start w:val="1"/>
      <w:numFmt w:val="bullet"/>
      <w:lvlText w:val=""/>
      <w:lvlJc w:val="left"/>
      <w:pPr>
        <w:ind w:left="1004" w:hanging="360"/>
      </w:pPr>
      <w:rPr>
        <w:rFonts w:ascii="Symbol" w:hAnsi="Symbo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9E70C51"/>
    <w:multiLevelType w:val="multilevel"/>
    <w:tmpl w:val="7130C53E"/>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BD47FE2"/>
    <w:multiLevelType w:val="hybridMultilevel"/>
    <w:tmpl w:val="CB1A2542"/>
    <w:lvl w:ilvl="0" w:tplc="8BDABCB4">
      <w:start w:val="2"/>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F7260C"/>
    <w:multiLevelType w:val="multilevel"/>
    <w:tmpl w:val="0BECB752"/>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8"/>
      <w:numFmt w:val="decimal"/>
      <w:lvlText w:val="%7."/>
      <w:lvlJc w:val="left"/>
      <w:pPr>
        <w:ind w:left="502"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7" w15:restartNumberingAfterBreak="0">
    <w:nsid w:val="0D937FED"/>
    <w:multiLevelType w:val="singleLevel"/>
    <w:tmpl w:val="3B1AA772"/>
    <w:lvl w:ilvl="0">
      <w:start w:val="1"/>
      <w:numFmt w:val="decimal"/>
      <w:lvlText w:val="%1."/>
      <w:lvlJc w:val="left"/>
      <w:pPr>
        <w:tabs>
          <w:tab w:val="num" w:pos="360"/>
        </w:tabs>
        <w:ind w:left="360" w:hanging="360"/>
      </w:pPr>
    </w:lvl>
  </w:abstractNum>
  <w:abstractNum w:abstractNumId="8" w15:restartNumberingAfterBreak="0">
    <w:nsid w:val="0F2C35B2"/>
    <w:multiLevelType w:val="multilevel"/>
    <w:tmpl w:val="3F48FB8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2ED2FD9"/>
    <w:multiLevelType w:val="hybridMultilevel"/>
    <w:tmpl w:val="9DC2B4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082484"/>
    <w:multiLevelType w:val="hybridMultilevel"/>
    <w:tmpl w:val="150AA5D4"/>
    <w:lvl w:ilvl="0" w:tplc="7EFE4C4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15:restartNumberingAfterBreak="0">
    <w:nsid w:val="17C34FB4"/>
    <w:multiLevelType w:val="multilevel"/>
    <w:tmpl w:val="09E4DE50"/>
    <w:styleLink w:val="WW8Num3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196E363E"/>
    <w:multiLevelType w:val="multilevel"/>
    <w:tmpl w:val="6FC0B890"/>
    <w:styleLink w:val="WW8Num4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9702610"/>
    <w:multiLevelType w:val="hybridMultilevel"/>
    <w:tmpl w:val="C33E94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176508"/>
    <w:multiLevelType w:val="multilevel"/>
    <w:tmpl w:val="59DCBEFA"/>
    <w:styleLink w:val="WW8Num1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232C02EA"/>
    <w:multiLevelType w:val="multilevel"/>
    <w:tmpl w:val="E5C69342"/>
    <w:styleLink w:val="WW8Num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23860280"/>
    <w:multiLevelType w:val="multilevel"/>
    <w:tmpl w:val="11E0FF94"/>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2A511B48"/>
    <w:multiLevelType w:val="multilevel"/>
    <w:tmpl w:val="90267F6E"/>
    <w:styleLink w:val="WW8Num2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ADA3B73"/>
    <w:multiLevelType w:val="multilevel"/>
    <w:tmpl w:val="75223D58"/>
    <w:lvl w:ilvl="0">
      <w:start w:val="2"/>
      <w:numFmt w:val="decimal"/>
      <w:lvlText w:val="%1."/>
      <w:lvlJc w:val="left"/>
      <w:pPr>
        <w:ind w:left="453" w:hanging="453"/>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9" w15:restartNumberingAfterBreak="0">
    <w:nsid w:val="2DC234E0"/>
    <w:multiLevelType w:val="multilevel"/>
    <w:tmpl w:val="8FB6A9B8"/>
    <w:lvl w:ilvl="0">
      <w:start w:val="10"/>
      <w:numFmt w:val="decimal"/>
      <w:lvlText w:val="%1."/>
      <w:lvlJc w:val="left"/>
      <w:pPr>
        <w:ind w:left="453" w:hanging="453"/>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0" w15:restartNumberingAfterBreak="0">
    <w:nsid w:val="33492C01"/>
    <w:multiLevelType w:val="hybridMultilevel"/>
    <w:tmpl w:val="134EE41E"/>
    <w:lvl w:ilvl="0" w:tplc="21F61B50">
      <w:start w:val="4"/>
      <w:numFmt w:val="decimal"/>
      <w:lvlText w:val="%1."/>
      <w:lvlJc w:val="left"/>
      <w:pPr>
        <w:ind w:left="502" w:hanging="360"/>
      </w:pPr>
      <w:rPr>
        <w:rFonts w:eastAsia="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35D44D70"/>
    <w:multiLevelType w:val="hybridMultilevel"/>
    <w:tmpl w:val="0E6464F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D744B34"/>
    <w:multiLevelType w:val="multilevel"/>
    <w:tmpl w:val="BC080A80"/>
    <w:styleLink w:val="WW8Num17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3F5D052A"/>
    <w:multiLevelType w:val="singleLevel"/>
    <w:tmpl w:val="3B1AA772"/>
    <w:lvl w:ilvl="0">
      <w:start w:val="1"/>
      <w:numFmt w:val="decimal"/>
      <w:lvlText w:val="%1."/>
      <w:lvlJc w:val="left"/>
      <w:pPr>
        <w:tabs>
          <w:tab w:val="num" w:pos="360"/>
        </w:tabs>
        <w:ind w:left="360" w:hanging="360"/>
      </w:pPr>
    </w:lvl>
  </w:abstractNum>
  <w:abstractNum w:abstractNumId="24" w15:restartNumberingAfterBreak="0">
    <w:nsid w:val="3FEF07B7"/>
    <w:multiLevelType w:val="multilevel"/>
    <w:tmpl w:val="723E1DEE"/>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3491CCF"/>
    <w:multiLevelType w:val="multilevel"/>
    <w:tmpl w:val="A0CAEB7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4662513B"/>
    <w:multiLevelType w:val="multilevel"/>
    <w:tmpl w:val="FE06CA5E"/>
    <w:styleLink w:val="WW8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56B34E22"/>
    <w:multiLevelType w:val="hybridMultilevel"/>
    <w:tmpl w:val="DA14E148"/>
    <w:lvl w:ilvl="0" w:tplc="7EFE4C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ABC3796"/>
    <w:multiLevelType w:val="multilevel"/>
    <w:tmpl w:val="56101E04"/>
    <w:styleLink w:val="WW8Num3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15:restartNumberingAfterBreak="0">
    <w:nsid w:val="5ACD2C44"/>
    <w:multiLevelType w:val="multilevel"/>
    <w:tmpl w:val="6B78444A"/>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15:restartNumberingAfterBreak="0">
    <w:nsid w:val="5B550404"/>
    <w:multiLevelType w:val="hybridMultilevel"/>
    <w:tmpl w:val="7B5E2D06"/>
    <w:lvl w:ilvl="0" w:tplc="8A9AE24A">
      <w:start w:val="4"/>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3F15FF"/>
    <w:multiLevelType w:val="multilevel"/>
    <w:tmpl w:val="FEA6C360"/>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DCB7BFE"/>
    <w:multiLevelType w:val="hybridMultilevel"/>
    <w:tmpl w:val="8AFE9550"/>
    <w:lvl w:ilvl="0" w:tplc="C8E240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AC28F8"/>
    <w:multiLevelType w:val="hybridMultilevel"/>
    <w:tmpl w:val="B6DC88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60D17FCA"/>
    <w:multiLevelType w:val="hybridMultilevel"/>
    <w:tmpl w:val="92B0F7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62075B"/>
    <w:multiLevelType w:val="multilevel"/>
    <w:tmpl w:val="D616B3AA"/>
    <w:styleLink w:val="WW8Num1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62BD3E06"/>
    <w:multiLevelType w:val="hybridMultilevel"/>
    <w:tmpl w:val="DEF2822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7" w15:restartNumberingAfterBreak="0">
    <w:nsid w:val="680F5108"/>
    <w:multiLevelType w:val="hybridMultilevel"/>
    <w:tmpl w:val="9DC2B4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B04732"/>
    <w:multiLevelType w:val="hybridMultilevel"/>
    <w:tmpl w:val="5AB8D98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D105248"/>
    <w:multiLevelType w:val="multilevel"/>
    <w:tmpl w:val="C3A4DCF2"/>
    <w:styleLink w:val="WW8Num2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15:restartNumberingAfterBreak="0">
    <w:nsid w:val="6D3F693D"/>
    <w:multiLevelType w:val="multilevel"/>
    <w:tmpl w:val="21565664"/>
    <w:styleLink w:val="WW8Num1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6D4E0E1D"/>
    <w:multiLevelType w:val="singleLevel"/>
    <w:tmpl w:val="D0CCE070"/>
    <w:lvl w:ilvl="0">
      <w:start w:val="1"/>
      <w:numFmt w:val="decimal"/>
      <w:lvlText w:val="%1."/>
      <w:lvlJc w:val="left"/>
      <w:pPr>
        <w:tabs>
          <w:tab w:val="num" w:pos="360"/>
        </w:tabs>
        <w:ind w:left="360" w:hanging="360"/>
      </w:pPr>
      <w:rPr>
        <w:color w:val="auto"/>
      </w:rPr>
    </w:lvl>
  </w:abstractNum>
  <w:abstractNum w:abstractNumId="42" w15:restartNumberingAfterBreak="0">
    <w:nsid w:val="7064749E"/>
    <w:multiLevelType w:val="hybridMultilevel"/>
    <w:tmpl w:val="96B077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78D874"/>
    <w:multiLevelType w:val="hybridMultilevel"/>
    <w:tmpl w:val="1542F27E"/>
    <w:lvl w:ilvl="0" w:tplc="E25EEAC6">
      <w:start w:val="9"/>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7E31AF4"/>
    <w:multiLevelType w:val="multilevel"/>
    <w:tmpl w:val="7774329A"/>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15:restartNumberingAfterBreak="0">
    <w:nsid w:val="7DFC799C"/>
    <w:multiLevelType w:val="multilevel"/>
    <w:tmpl w:val="3A8A0E7E"/>
    <w:styleLink w:val="WW8Num9"/>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863639190">
    <w:abstractNumId w:val="22"/>
  </w:num>
  <w:num w:numId="2" w16cid:durableId="1024478259">
    <w:abstractNumId w:val="4"/>
  </w:num>
  <w:num w:numId="3" w16cid:durableId="1829901606">
    <w:abstractNumId w:val="17"/>
  </w:num>
  <w:num w:numId="4" w16cid:durableId="695471935">
    <w:abstractNumId w:val="11"/>
  </w:num>
  <w:num w:numId="5" w16cid:durableId="1690789352">
    <w:abstractNumId w:val="15"/>
  </w:num>
  <w:num w:numId="6" w16cid:durableId="1193223285">
    <w:abstractNumId w:val="35"/>
    <w:lvlOverride w:ilvl="0">
      <w:lvl w:ilvl="0">
        <w:start w:val="1"/>
        <w:numFmt w:val="decimal"/>
        <w:lvlText w:val="%1."/>
        <w:lvlJc w:val="left"/>
        <w:rPr>
          <w:b w:val="0"/>
          <w:bCs w:val="0"/>
        </w:rPr>
      </w:lvl>
    </w:lvlOverride>
  </w:num>
  <w:num w:numId="7" w16cid:durableId="1844511520">
    <w:abstractNumId w:val="39"/>
  </w:num>
  <w:num w:numId="8" w16cid:durableId="271938417">
    <w:abstractNumId w:val="28"/>
  </w:num>
  <w:num w:numId="9" w16cid:durableId="765535514">
    <w:abstractNumId w:val="40"/>
  </w:num>
  <w:num w:numId="10" w16cid:durableId="913784826">
    <w:abstractNumId w:val="26"/>
  </w:num>
  <w:num w:numId="11" w16cid:durableId="770786433">
    <w:abstractNumId w:val="45"/>
  </w:num>
  <w:num w:numId="12" w16cid:durableId="1003554303">
    <w:abstractNumId w:val="14"/>
  </w:num>
  <w:num w:numId="13" w16cid:durableId="1405637792">
    <w:abstractNumId w:val="8"/>
  </w:num>
  <w:num w:numId="14" w16cid:durableId="1744714648">
    <w:abstractNumId w:val="12"/>
  </w:num>
  <w:num w:numId="15" w16cid:durableId="1431854104">
    <w:abstractNumId w:val="44"/>
  </w:num>
  <w:num w:numId="16" w16cid:durableId="297536246">
    <w:abstractNumId w:val="17"/>
    <w:lvlOverride w:ilvl="0">
      <w:lvl w:ilvl="0">
        <w:start w:val="1"/>
        <w:numFmt w:val="decimal"/>
        <w:lvlText w:val="%1."/>
        <w:lvlJc w:val="left"/>
        <w:rPr>
          <w:b w:val="0"/>
          <w:bCs/>
        </w:rPr>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decimal"/>
        <w:lvlText w:val="%1.%2.%3.%4.%5"/>
        <w:lvlJc w:val="left"/>
      </w:lvl>
    </w:lvlOverride>
    <w:lvlOverride w:ilvl="5">
      <w:lvl w:ilvl="5">
        <w:start w:val="1"/>
        <w:numFmt w:val="decimal"/>
        <w:lvlText w:val="%1.%2.%3.%4.%5.%6"/>
        <w:lvlJc w:val="left"/>
      </w:lvl>
    </w:lvlOverride>
    <w:lvlOverride w:ilvl="6">
      <w:lvl w:ilvl="6">
        <w:start w:val="1"/>
        <w:numFmt w:val="decimal"/>
        <w:lvlText w:val="%1.%2.%3.%4.%5.%6.%7"/>
        <w:lvlJc w:val="left"/>
      </w:lvl>
    </w:lvlOverride>
    <w:lvlOverride w:ilvl="7">
      <w:lvl w:ilvl="7">
        <w:start w:val="1"/>
        <w:numFmt w:val="decimal"/>
        <w:lvlText w:val="%1.%2.%3.%4.%5.%6.%7.%8"/>
        <w:lvlJc w:val="left"/>
      </w:lvl>
    </w:lvlOverride>
    <w:lvlOverride w:ilvl="8">
      <w:lvl w:ilvl="8">
        <w:start w:val="1"/>
        <w:numFmt w:val="decimal"/>
        <w:lvlText w:val="%1.%2.%3.%4.%5.%6.%7.%8.%9"/>
        <w:lvlJc w:val="left"/>
      </w:lvl>
    </w:lvlOverride>
  </w:num>
  <w:num w:numId="17" w16cid:durableId="1409228586">
    <w:abstractNumId w:val="24"/>
  </w:num>
  <w:num w:numId="18" w16cid:durableId="59211348">
    <w:abstractNumId w:val="18"/>
  </w:num>
  <w:num w:numId="19" w16cid:durableId="14067616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32669920">
    <w:abstractNumId w:val="29"/>
  </w:num>
  <w:num w:numId="21" w16cid:durableId="1839928522">
    <w:abstractNumId w:val="32"/>
  </w:num>
  <w:num w:numId="22" w16cid:durableId="1521311965">
    <w:abstractNumId w:val="7"/>
    <w:lvlOverride w:ilvl="0">
      <w:startOverride w:val="1"/>
    </w:lvlOverride>
  </w:num>
  <w:num w:numId="23" w16cid:durableId="184826805">
    <w:abstractNumId w:val="2"/>
    <w:lvlOverride w:ilvl="0">
      <w:startOverride w:val="1"/>
    </w:lvlOverride>
  </w:num>
  <w:num w:numId="24" w16cid:durableId="986710342">
    <w:abstractNumId w:val="21"/>
  </w:num>
  <w:num w:numId="25" w16cid:durableId="2023045020">
    <w:abstractNumId w:val="23"/>
  </w:num>
  <w:num w:numId="26" w16cid:durableId="673918932">
    <w:abstractNumId w:val="38"/>
  </w:num>
  <w:num w:numId="27" w16cid:durableId="1948073439">
    <w:abstractNumId w:val="41"/>
    <w:lvlOverride w:ilvl="0">
      <w:startOverride w:val="1"/>
    </w:lvlOverride>
  </w:num>
  <w:num w:numId="28" w16cid:durableId="707728971">
    <w:abstractNumId w:val="36"/>
  </w:num>
  <w:num w:numId="29" w16cid:durableId="1570728151">
    <w:abstractNumId w:val="30"/>
  </w:num>
  <w:num w:numId="30" w16cid:durableId="314721435">
    <w:abstractNumId w:val="19"/>
  </w:num>
  <w:num w:numId="31" w16cid:durableId="227035889">
    <w:abstractNumId w:val="35"/>
    <w:lvlOverride w:ilvl="0">
      <w:startOverride w:val="1"/>
    </w:lvlOverride>
  </w:num>
  <w:num w:numId="32" w16cid:durableId="1681085465">
    <w:abstractNumId w:val="16"/>
  </w:num>
  <w:num w:numId="33" w16cid:durableId="217981797">
    <w:abstractNumId w:val="31"/>
  </w:num>
  <w:num w:numId="34" w16cid:durableId="667366450">
    <w:abstractNumId w:val="25"/>
  </w:num>
  <w:num w:numId="35" w16cid:durableId="1434745437">
    <w:abstractNumId w:val="13"/>
  </w:num>
  <w:num w:numId="36" w16cid:durableId="689449848">
    <w:abstractNumId w:val="34"/>
  </w:num>
  <w:num w:numId="37" w16cid:durableId="1900509984">
    <w:abstractNumId w:val="42"/>
  </w:num>
  <w:num w:numId="38" w16cid:durableId="514536519">
    <w:abstractNumId w:val="33"/>
  </w:num>
  <w:num w:numId="39" w16cid:durableId="274025939">
    <w:abstractNumId w:val="3"/>
  </w:num>
  <w:num w:numId="40" w16cid:durableId="1858616839">
    <w:abstractNumId w:val="27"/>
  </w:num>
  <w:num w:numId="41" w16cid:durableId="1986809157">
    <w:abstractNumId w:val="43"/>
  </w:num>
  <w:num w:numId="42" w16cid:durableId="1816139219">
    <w:abstractNumId w:val="1"/>
  </w:num>
  <w:num w:numId="43" w16cid:durableId="1606230291">
    <w:abstractNumId w:val="5"/>
  </w:num>
  <w:num w:numId="44" w16cid:durableId="933244970">
    <w:abstractNumId w:val="0"/>
  </w:num>
  <w:num w:numId="45" w16cid:durableId="81073144">
    <w:abstractNumId w:val="35"/>
  </w:num>
  <w:num w:numId="46" w16cid:durableId="478232887">
    <w:abstractNumId w:val="10"/>
  </w:num>
  <w:num w:numId="47" w16cid:durableId="1049691130">
    <w:abstractNumId w:val="6"/>
  </w:num>
  <w:num w:numId="48" w16cid:durableId="1637099109">
    <w:abstractNumId w:val="9"/>
  </w:num>
  <w:num w:numId="49" w16cid:durableId="894967276">
    <w:abstractNumId w:val="37"/>
  </w:num>
  <w:num w:numId="50" w16cid:durableId="1370375679">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FB3"/>
    <w:rsid w:val="00016044"/>
    <w:rsid w:val="00023F64"/>
    <w:rsid w:val="00034A2E"/>
    <w:rsid w:val="00046E40"/>
    <w:rsid w:val="0005487A"/>
    <w:rsid w:val="0006242F"/>
    <w:rsid w:val="00065068"/>
    <w:rsid w:val="000651E7"/>
    <w:rsid w:val="00067C42"/>
    <w:rsid w:val="00077E15"/>
    <w:rsid w:val="00083433"/>
    <w:rsid w:val="00086522"/>
    <w:rsid w:val="00091509"/>
    <w:rsid w:val="00095090"/>
    <w:rsid w:val="000A16D5"/>
    <w:rsid w:val="000A2DDF"/>
    <w:rsid w:val="000A4642"/>
    <w:rsid w:val="000A4CE6"/>
    <w:rsid w:val="000B1D72"/>
    <w:rsid w:val="000D11E8"/>
    <w:rsid w:val="000D6D20"/>
    <w:rsid w:val="000E19C7"/>
    <w:rsid w:val="000E76DA"/>
    <w:rsid w:val="00101FC5"/>
    <w:rsid w:val="001358AC"/>
    <w:rsid w:val="00142E5A"/>
    <w:rsid w:val="00161BB4"/>
    <w:rsid w:val="00163B4C"/>
    <w:rsid w:val="0017709A"/>
    <w:rsid w:val="0018582E"/>
    <w:rsid w:val="00187E24"/>
    <w:rsid w:val="001A7729"/>
    <w:rsid w:val="001C5650"/>
    <w:rsid w:val="001D6DEA"/>
    <w:rsid w:val="001E1136"/>
    <w:rsid w:val="001F780B"/>
    <w:rsid w:val="002022C7"/>
    <w:rsid w:val="002104C5"/>
    <w:rsid w:val="002138DE"/>
    <w:rsid w:val="00213EDB"/>
    <w:rsid w:val="00214700"/>
    <w:rsid w:val="00224E62"/>
    <w:rsid w:val="002264DE"/>
    <w:rsid w:val="00230315"/>
    <w:rsid w:val="002358E9"/>
    <w:rsid w:val="00243A43"/>
    <w:rsid w:val="00245866"/>
    <w:rsid w:val="00245B81"/>
    <w:rsid w:val="00252B76"/>
    <w:rsid w:val="002800AD"/>
    <w:rsid w:val="00287D25"/>
    <w:rsid w:val="00292579"/>
    <w:rsid w:val="002976BE"/>
    <w:rsid w:val="002A0DD7"/>
    <w:rsid w:val="002A3D53"/>
    <w:rsid w:val="002B08FC"/>
    <w:rsid w:val="002B4C73"/>
    <w:rsid w:val="002B5D56"/>
    <w:rsid w:val="002C421F"/>
    <w:rsid w:val="002E1F20"/>
    <w:rsid w:val="002E317B"/>
    <w:rsid w:val="002E3507"/>
    <w:rsid w:val="002F2594"/>
    <w:rsid w:val="00316B1D"/>
    <w:rsid w:val="00323A3C"/>
    <w:rsid w:val="00331A38"/>
    <w:rsid w:val="0034113A"/>
    <w:rsid w:val="003440BE"/>
    <w:rsid w:val="003472E6"/>
    <w:rsid w:val="0038554D"/>
    <w:rsid w:val="003950C8"/>
    <w:rsid w:val="003A2EC6"/>
    <w:rsid w:val="003A4474"/>
    <w:rsid w:val="003B42C0"/>
    <w:rsid w:val="003B4669"/>
    <w:rsid w:val="003C4191"/>
    <w:rsid w:val="003D71A5"/>
    <w:rsid w:val="003F5C0F"/>
    <w:rsid w:val="0040511B"/>
    <w:rsid w:val="0042775E"/>
    <w:rsid w:val="00427872"/>
    <w:rsid w:val="004320C4"/>
    <w:rsid w:val="004329B1"/>
    <w:rsid w:val="004349E3"/>
    <w:rsid w:val="00437170"/>
    <w:rsid w:val="00441C65"/>
    <w:rsid w:val="00441CC0"/>
    <w:rsid w:val="00463835"/>
    <w:rsid w:val="00471188"/>
    <w:rsid w:val="00487964"/>
    <w:rsid w:val="00491A4B"/>
    <w:rsid w:val="00491AF5"/>
    <w:rsid w:val="00492030"/>
    <w:rsid w:val="00492CA9"/>
    <w:rsid w:val="004A13DE"/>
    <w:rsid w:val="004B6053"/>
    <w:rsid w:val="004B7620"/>
    <w:rsid w:val="004C7120"/>
    <w:rsid w:val="004C7FB3"/>
    <w:rsid w:val="004D0F98"/>
    <w:rsid w:val="004D1329"/>
    <w:rsid w:val="004E18A3"/>
    <w:rsid w:val="004E3BC2"/>
    <w:rsid w:val="005101C3"/>
    <w:rsid w:val="00523318"/>
    <w:rsid w:val="00540C84"/>
    <w:rsid w:val="005448E2"/>
    <w:rsid w:val="00556D25"/>
    <w:rsid w:val="005576CA"/>
    <w:rsid w:val="00567F49"/>
    <w:rsid w:val="00590FDB"/>
    <w:rsid w:val="0059234A"/>
    <w:rsid w:val="005A374F"/>
    <w:rsid w:val="005A5F5E"/>
    <w:rsid w:val="005B1D09"/>
    <w:rsid w:val="005B6F63"/>
    <w:rsid w:val="005C314F"/>
    <w:rsid w:val="005C7AE8"/>
    <w:rsid w:val="005F2685"/>
    <w:rsid w:val="00605B61"/>
    <w:rsid w:val="0064234B"/>
    <w:rsid w:val="00645EFF"/>
    <w:rsid w:val="00646B8C"/>
    <w:rsid w:val="00654897"/>
    <w:rsid w:val="00654D4E"/>
    <w:rsid w:val="00683D7C"/>
    <w:rsid w:val="006A315B"/>
    <w:rsid w:val="006A76E0"/>
    <w:rsid w:val="006D56BD"/>
    <w:rsid w:val="006E5B6C"/>
    <w:rsid w:val="006F2BFA"/>
    <w:rsid w:val="007022C3"/>
    <w:rsid w:val="007111D5"/>
    <w:rsid w:val="00722388"/>
    <w:rsid w:val="007226D2"/>
    <w:rsid w:val="00725F98"/>
    <w:rsid w:val="007638DE"/>
    <w:rsid w:val="00791BA0"/>
    <w:rsid w:val="00791FAE"/>
    <w:rsid w:val="007B6D32"/>
    <w:rsid w:val="007B6DF4"/>
    <w:rsid w:val="007C7A43"/>
    <w:rsid w:val="007D3D52"/>
    <w:rsid w:val="008003E9"/>
    <w:rsid w:val="0080694B"/>
    <w:rsid w:val="00807B37"/>
    <w:rsid w:val="00813328"/>
    <w:rsid w:val="00817C56"/>
    <w:rsid w:val="00820AA5"/>
    <w:rsid w:val="008221D8"/>
    <w:rsid w:val="008225E0"/>
    <w:rsid w:val="00827A8A"/>
    <w:rsid w:val="00830C12"/>
    <w:rsid w:val="00832ED2"/>
    <w:rsid w:val="008524E3"/>
    <w:rsid w:val="00860D62"/>
    <w:rsid w:val="00874588"/>
    <w:rsid w:val="00875378"/>
    <w:rsid w:val="008778A6"/>
    <w:rsid w:val="008A1A19"/>
    <w:rsid w:val="008A5399"/>
    <w:rsid w:val="008A6239"/>
    <w:rsid w:val="008A733E"/>
    <w:rsid w:val="008E4FE8"/>
    <w:rsid w:val="008F245E"/>
    <w:rsid w:val="0090044C"/>
    <w:rsid w:val="00915767"/>
    <w:rsid w:val="009424E6"/>
    <w:rsid w:val="009466FE"/>
    <w:rsid w:val="009524E5"/>
    <w:rsid w:val="00952C80"/>
    <w:rsid w:val="00961B9B"/>
    <w:rsid w:val="009676F9"/>
    <w:rsid w:val="00974E50"/>
    <w:rsid w:val="00977C9C"/>
    <w:rsid w:val="00983035"/>
    <w:rsid w:val="009A38A9"/>
    <w:rsid w:val="009B5D45"/>
    <w:rsid w:val="009B6379"/>
    <w:rsid w:val="009C07C3"/>
    <w:rsid w:val="009C321A"/>
    <w:rsid w:val="009C33AF"/>
    <w:rsid w:val="009C38EC"/>
    <w:rsid w:val="009C42E6"/>
    <w:rsid w:val="009E4208"/>
    <w:rsid w:val="009F35CD"/>
    <w:rsid w:val="00A079FB"/>
    <w:rsid w:val="00A20813"/>
    <w:rsid w:val="00A22799"/>
    <w:rsid w:val="00A44FCA"/>
    <w:rsid w:val="00A52A1D"/>
    <w:rsid w:val="00A54FAF"/>
    <w:rsid w:val="00A563FF"/>
    <w:rsid w:val="00A6250B"/>
    <w:rsid w:val="00A70034"/>
    <w:rsid w:val="00A97A24"/>
    <w:rsid w:val="00AC69E7"/>
    <w:rsid w:val="00AF0465"/>
    <w:rsid w:val="00B0137F"/>
    <w:rsid w:val="00B07DA4"/>
    <w:rsid w:val="00B32F6D"/>
    <w:rsid w:val="00B465B5"/>
    <w:rsid w:val="00B527A7"/>
    <w:rsid w:val="00B81E76"/>
    <w:rsid w:val="00B82030"/>
    <w:rsid w:val="00B901CA"/>
    <w:rsid w:val="00B9400E"/>
    <w:rsid w:val="00B96461"/>
    <w:rsid w:val="00BA2D2D"/>
    <w:rsid w:val="00BC215D"/>
    <w:rsid w:val="00BC6FDD"/>
    <w:rsid w:val="00BD7A7F"/>
    <w:rsid w:val="00BF0E8F"/>
    <w:rsid w:val="00C07EA0"/>
    <w:rsid w:val="00C16C1B"/>
    <w:rsid w:val="00C259D8"/>
    <w:rsid w:val="00C26915"/>
    <w:rsid w:val="00C32CCC"/>
    <w:rsid w:val="00C355E0"/>
    <w:rsid w:val="00C4645F"/>
    <w:rsid w:val="00C47D3D"/>
    <w:rsid w:val="00C50696"/>
    <w:rsid w:val="00C5253E"/>
    <w:rsid w:val="00C61D67"/>
    <w:rsid w:val="00C71541"/>
    <w:rsid w:val="00C75492"/>
    <w:rsid w:val="00C7785D"/>
    <w:rsid w:val="00CA440A"/>
    <w:rsid w:val="00CB2BCC"/>
    <w:rsid w:val="00CB43DE"/>
    <w:rsid w:val="00CC7EFA"/>
    <w:rsid w:val="00CE16BD"/>
    <w:rsid w:val="00CE1B81"/>
    <w:rsid w:val="00D02265"/>
    <w:rsid w:val="00D02A71"/>
    <w:rsid w:val="00D06C41"/>
    <w:rsid w:val="00D14FCC"/>
    <w:rsid w:val="00D15D95"/>
    <w:rsid w:val="00D16DE6"/>
    <w:rsid w:val="00D264B2"/>
    <w:rsid w:val="00D3374F"/>
    <w:rsid w:val="00D555ED"/>
    <w:rsid w:val="00D60D8F"/>
    <w:rsid w:val="00D722DE"/>
    <w:rsid w:val="00D7460F"/>
    <w:rsid w:val="00D92F8C"/>
    <w:rsid w:val="00DB2E2F"/>
    <w:rsid w:val="00DB66EA"/>
    <w:rsid w:val="00DC2513"/>
    <w:rsid w:val="00DC7FF6"/>
    <w:rsid w:val="00DD6BFB"/>
    <w:rsid w:val="00DE13E1"/>
    <w:rsid w:val="00DF43BF"/>
    <w:rsid w:val="00E07E1D"/>
    <w:rsid w:val="00E20A99"/>
    <w:rsid w:val="00E20E78"/>
    <w:rsid w:val="00E21DBE"/>
    <w:rsid w:val="00E52F66"/>
    <w:rsid w:val="00E85D3E"/>
    <w:rsid w:val="00E870CA"/>
    <w:rsid w:val="00E92FFE"/>
    <w:rsid w:val="00E955D4"/>
    <w:rsid w:val="00EA0493"/>
    <w:rsid w:val="00EA1ED0"/>
    <w:rsid w:val="00EC4A05"/>
    <w:rsid w:val="00ED18E6"/>
    <w:rsid w:val="00ED4A70"/>
    <w:rsid w:val="00EE7083"/>
    <w:rsid w:val="00F051CB"/>
    <w:rsid w:val="00F14D0E"/>
    <w:rsid w:val="00F2273F"/>
    <w:rsid w:val="00F56A43"/>
    <w:rsid w:val="00F63F70"/>
    <w:rsid w:val="00F65E91"/>
    <w:rsid w:val="00F66E5D"/>
    <w:rsid w:val="00F75E36"/>
    <w:rsid w:val="00F82500"/>
    <w:rsid w:val="00F8421E"/>
    <w:rsid w:val="00F97498"/>
    <w:rsid w:val="00FB49ED"/>
    <w:rsid w:val="00FC48FA"/>
    <w:rsid w:val="00FD4003"/>
    <w:rsid w:val="00FE1476"/>
    <w:rsid w:val="00FE1C35"/>
    <w:rsid w:val="00FE537D"/>
    <w:rsid w:val="00FF5C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F6C29"/>
  <w15:docId w15:val="{B36C84C0-A7B1-42E8-826D-AB27EC50F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7FB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4C7FB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Nagwek1">
    <w:name w:val="Nagłówek1"/>
    <w:basedOn w:val="Standard"/>
    <w:next w:val="Textbody"/>
    <w:rsid w:val="004C7FB3"/>
    <w:pPr>
      <w:keepNext/>
      <w:spacing w:before="240" w:after="120"/>
    </w:pPr>
    <w:rPr>
      <w:rFonts w:ascii="Arial" w:eastAsia="MS Mincho" w:hAnsi="Arial"/>
      <w:sz w:val="28"/>
      <w:szCs w:val="28"/>
    </w:rPr>
  </w:style>
  <w:style w:type="paragraph" w:customStyle="1" w:styleId="Textbody">
    <w:name w:val="Text body"/>
    <w:basedOn w:val="Standard"/>
    <w:rsid w:val="004C7FB3"/>
    <w:pPr>
      <w:spacing w:after="120"/>
    </w:pPr>
  </w:style>
  <w:style w:type="paragraph" w:styleId="Lista">
    <w:name w:val="List"/>
    <w:basedOn w:val="Textbody"/>
    <w:rsid w:val="004C7FB3"/>
  </w:style>
  <w:style w:type="paragraph" w:customStyle="1" w:styleId="Legenda1">
    <w:name w:val="Legenda1"/>
    <w:basedOn w:val="Standard"/>
    <w:rsid w:val="004C7FB3"/>
    <w:pPr>
      <w:suppressLineNumbers/>
      <w:spacing w:before="120" w:after="120"/>
    </w:pPr>
    <w:rPr>
      <w:i/>
      <w:iCs/>
    </w:rPr>
  </w:style>
  <w:style w:type="paragraph" w:customStyle="1" w:styleId="Index">
    <w:name w:val="Index"/>
    <w:basedOn w:val="Standard"/>
    <w:rsid w:val="004C7FB3"/>
    <w:pPr>
      <w:suppressLineNumbers/>
    </w:pPr>
  </w:style>
  <w:style w:type="paragraph" w:customStyle="1" w:styleId="NormalnyWeb11">
    <w:name w:val="Normalny (Web)11"/>
    <w:basedOn w:val="Standard"/>
    <w:link w:val="NormalnyWeb11Znak"/>
    <w:rsid w:val="004C7FB3"/>
    <w:pPr>
      <w:spacing w:line="270" w:lineRule="atLeast"/>
    </w:pPr>
    <w:rPr>
      <w:color w:val="534E40"/>
    </w:rPr>
  </w:style>
  <w:style w:type="numbering" w:customStyle="1" w:styleId="WW8Num29">
    <w:name w:val="WW8Num29"/>
    <w:basedOn w:val="Bezlisty"/>
    <w:rsid w:val="004C7FB3"/>
  </w:style>
  <w:style w:type="numbering" w:customStyle="1" w:styleId="WW8Num6">
    <w:name w:val="WW8Num6"/>
    <w:basedOn w:val="Bezlisty"/>
    <w:rsid w:val="004C7FB3"/>
    <w:pPr>
      <w:numPr>
        <w:numId w:val="2"/>
      </w:numPr>
    </w:pPr>
  </w:style>
  <w:style w:type="numbering" w:customStyle="1" w:styleId="WW8Num22">
    <w:name w:val="WW8Num22"/>
    <w:basedOn w:val="Bezlisty"/>
    <w:rsid w:val="004C7FB3"/>
    <w:pPr>
      <w:numPr>
        <w:numId w:val="3"/>
      </w:numPr>
    </w:pPr>
  </w:style>
  <w:style w:type="numbering" w:customStyle="1" w:styleId="WW8Num38">
    <w:name w:val="WW8Num38"/>
    <w:basedOn w:val="Bezlisty"/>
    <w:rsid w:val="004C7FB3"/>
    <w:pPr>
      <w:numPr>
        <w:numId w:val="4"/>
      </w:numPr>
    </w:pPr>
  </w:style>
  <w:style w:type="numbering" w:customStyle="1" w:styleId="WW8Num7">
    <w:name w:val="WW8Num7"/>
    <w:basedOn w:val="Bezlisty"/>
    <w:rsid w:val="004C7FB3"/>
    <w:pPr>
      <w:numPr>
        <w:numId w:val="5"/>
      </w:numPr>
    </w:pPr>
  </w:style>
  <w:style w:type="numbering" w:customStyle="1" w:styleId="WW8Num40">
    <w:name w:val="WW8Num40"/>
    <w:basedOn w:val="Bezlisty"/>
    <w:rsid w:val="004C7FB3"/>
    <w:pPr>
      <w:numPr>
        <w:numId w:val="20"/>
      </w:numPr>
    </w:pPr>
  </w:style>
  <w:style w:type="numbering" w:customStyle="1" w:styleId="WW8Num11">
    <w:name w:val="WW8Num11"/>
    <w:basedOn w:val="Bezlisty"/>
    <w:rsid w:val="004C7FB3"/>
    <w:pPr>
      <w:numPr>
        <w:numId w:val="45"/>
      </w:numPr>
    </w:pPr>
  </w:style>
  <w:style w:type="numbering" w:customStyle="1" w:styleId="WW8Num21">
    <w:name w:val="WW8Num21"/>
    <w:basedOn w:val="Bezlisty"/>
    <w:rsid w:val="004C7FB3"/>
    <w:pPr>
      <w:numPr>
        <w:numId w:val="7"/>
      </w:numPr>
    </w:pPr>
  </w:style>
  <w:style w:type="numbering" w:customStyle="1" w:styleId="WW8Num30">
    <w:name w:val="WW8Num30"/>
    <w:basedOn w:val="Bezlisty"/>
    <w:rsid w:val="004C7FB3"/>
    <w:pPr>
      <w:numPr>
        <w:numId w:val="8"/>
      </w:numPr>
    </w:pPr>
  </w:style>
  <w:style w:type="numbering" w:customStyle="1" w:styleId="WW8Num12">
    <w:name w:val="WW8Num12"/>
    <w:basedOn w:val="Bezlisty"/>
    <w:rsid w:val="004C7FB3"/>
    <w:pPr>
      <w:numPr>
        <w:numId w:val="9"/>
      </w:numPr>
    </w:pPr>
  </w:style>
  <w:style w:type="numbering" w:customStyle="1" w:styleId="WW8Num2">
    <w:name w:val="WW8Num2"/>
    <w:basedOn w:val="Bezlisty"/>
    <w:rsid w:val="004C7FB3"/>
    <w:pPr>
      <w:numPr>
        <w:numId w:val="10"/>
      </w:numPr>
    </w:pPr>
  </w:style>
  <w:style w:type="numbering" w:customStyle="1" w:styleId="WW8Num9">
    <w:name w:val="WW8Num9"/>
    <w:basedOn w:val="Bezlisty"/>
    <w:rsid w:val="004C7FB3"/>
    <w:pPr>
      <w:numPr>
        <w:numId w:val="11"/>
      </w:numPr>
    </w:pPr>
  </w:style>
  <w:style w:type="numbering" w:customStyle="1" w:styleId="WW8Num17">
    <w:name w:val="WW8Num17"/>
    <w:basedOn w:val="Bezlisty"/>
    <w:rsid w:val="004C7FB3"/>
    <w:pPr>
      <w:numPr>
        <w:numId w:val="12"/>
      </w:numPr>
    </w:pPr>
  </w:style>
  <w:style w:type="numbering" w:customStyle="1" w:styleId="WW8Num35">
    <w:name w:val="WW8Num35"/>
    <w:basedOn w:val="Bezlisty"/>
    <w:rsid w:val="004C7FB3"/>
    <w:pPr>
      <w:numPr>
        <w:numId w:val="13"/>
      </w:numPr>
    </w:pPr>
  </w:style>
  <w:style w:type="numbering" w:customStyle="1" w:styleId="WW8Num41">
    <w:name w:val="WW8Num41"/>
    <w:basedOn w:val="Bezlisty"/>
    <w:rsid w:val="004C7FB3"/>
    <w:pPr>
      <w:numPr>
        <w:numId w:val="14"/>
      </w:numPr>
    </w:pPr>
  </w:style>
  <w:style w:type="numbering" w:customStyle="1" w:styleId="WW8Num15">
    <w:name w:val="WW8Num15"/>
    <w:basedOn w:val="Bezlisty"/>
    <w:rsid w:val="004C7FB3"/>
    <w:pPr>
      <w:numPr>
        <w:numId w:val="15"/>
      </w:numPr>
    </w:pPr>
  </w:style>
  <w:style w:type="paragraph" w:styleId="Akapitzlist">
    <w:name w:val="List Paragraph"/>
    <w:basedOn w:val="Normalny"/>
    <w:uiPriority w:val="34"/>
    <w:qFormat/>
    <w:rsid w:val="004C7FB3"/>
    <w:pPr>
      <w:ind w:left="720"/>
      <w:contextualSpacing/>
    </w:pPr>
  </w:style>
  <w:style w:type="paragraph" w:styleId="Tekstdymka">
    <w:name w:val="Balloon Text"/>
    <w:basedOn w:val="Normalny"/>
    <w:link w:val="TekstdymkaZnak"/>
    <w:uiPriority w:val="99"/>
    <w:semiHidden/>
    <w:unhideWhenUsed/>
    <w:rsid w:val="004C7FB3"/>
    <w:rPr>
      <w:rFonts w:ascii="Tahoma"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4C7FB3"/>
    <w:rPr>
      <w:rFonts w:ascii="Tahoma" w:eastAsia="Lucida Sans Unicode" w:hAnsi="Tahoma" w:cs="Times New Roman"/>
      <w:kern w:val="3"/>
      <w:sz w:val="16"/>
      <w:szCs w:val="16"/>
      <w:lang w:val="x-none" w:eastAsia="x-none"/>
    </w:rPr>
  </w:style>
  <w:style w:type="paragraph" w:styleId="Nagwek">
    <w:name w:val="header"/>
    <w:basedOn w:val="Normalny"/>
    <w:link w:val="NagwekZnak"/>
    <w:uiPriority w:val="99"/>
    <w:unhideWhenUsed/>
    <w:rsid w:val="004C7FB3"/>
    <w:pPr>
      <w:tabs>
        <w:tab w:val="center" w:pos="4536"/>
        <w:tab w:val="right" w:pos="9072"/>
      </w:tabs>
    </w:pPr>
    <w:rPr>
      <w:rFonts w:cs="Times New Roman"/>
      <w:lang w:val="x-none" w:eastAsia="x-none"/>
    </w:rPr>
  </w:style>
  <w:style w:type="character" w:customStyle="1" w:styleId="NagwekZnak">
    <w:name w:val="Nagłówek Znak"/>
    <w:basedOn w:val="Domylnaczcionkaakapitu"/>
    <w:link w:val="Nagwek"/>
    <w:uiPriority w:val="99"/>
    <w:rsid w:val="004C7FB3"/>
    <w:rPr>
      <w:rFonts w:ascii="Times New Roman" w:eastAsia="Lucida Sans Unicode" w:hAnsi="Times New Roman" w:cs="Times New Roman"/>
      <w:kern w:val="3"/>
      <w:sz w:val="24"/>
      <w:szCs w:val="24"/>
      <w:lang w:val="x-none" w:eastAsia="x-none"/>
    </w:rPr>
  </w:style>
  <w:style w:type="paragraph" w:styleId="Stopka">
    <w:name w:val="footer"/>
    <w:basedOn w:val="Normalny"/>
    <w:link w:val="StopkaZnak"/>
    <w:uiPriority w:val="99"/>
    <w:unhideWhenUsed/>
    <w:rsid w:val="004C7FB3"/>
    <w:pPr>
      <w:tabs>
        <w:tab w:val="center" w:pos="4536"/>
        <w:tab w:val="right" w:pos="9072"/>
      </w:tabs>
    </w:pPr>
    <w:rPr>
      <w:rFonts w:cs="Times New Roman"/>
      <w:lang w:val="x-none" w:eastAsia="x-none"/>
    </w:rPr>
  </w:style>
  <w:style w:type="character" w:customStyle="1" w:styleId="StopkaZnak">
    <w:name w:val="Stopka Znak"/>
    <w:basedOn w:val="Domylnaczcionkaakapitu"/>
    <w:link w:val="Stopka"/>
    <w:uiPriority w:val="99"/>
    <w:rsid w:val="004C7FB3"/>
    <w:rPr>
      <w:rFonts w:ascii="Times New Roman" w:eastAsia="Lucida Sans Unicode" w:hAnsi="Times New Roman" w:cs="Times New Roman"/>
      <w:kern w:val="3"/>
      <w:sz w:val="24"/>
      <w:szCs w:val="24"/>
      <w:lang w:val="x-none" w:eastAsia="x-none"/>
    </w:rPr>
  </w:style>
  <w:style w:type="character" w:styleId="Hipercze">
    <w:name w:val="Hyperlink"/>
    <w:rsid w:val="004C7FB3"/>
    <w:rPr>
      <w:color w:val="0000FF"/>
      <w:u w:val="single"/>
    </w:rPr>
  </w:style>
  <w:style w:type="paragraph" w:styleId="Tekstprzypisukocowego">
    <w:name w:val="endnote text"/>
    <w:basedOn w:val="Normalny"/>
    <w:link w:val="TekstprzypisukocowegoZnak"/>
    <w:uiPriority w:val="99"/>
    <w:semiHidden/>
    <w:unhideWhenUsed/>
    <w:rsid w:val="004C7FB3"/>
    <w:rPr>
      <w:sz w:val="20"/>
      <w:szCs w:val="20"/>
    </w:rPr>
  </w:style>
  <w:style w:type="character" w:customStyle="1" w:styleId="TekstprzypisukocowegoZnak">
    <w:name w:val="Tekst przypisu końcowego Znak"/>
    <w:basedOn w:val="Domylnaczcionkaakapitu"/>
    <w:link w:val="Tekstprzypisukocowego"/>
    <w:uiPriority w:val="99"/>
    <w:semiHidden/>
    <w:rsid w:val="004C7FB3"/>
    <w:rPr>
      <w:rFonts w:ascii="Times New Roman" w:eastAsia="Lucida Sans Unicode" w:hAnsi="Times New Roman" w:cs="Tahoma"/>
      <w:kern w:val="3"/>
      <w:sz w:val="20"/>
      <w:szCs w:val="20"/>
      <w:lang w:eastAsia="pl-PL"/>
    </w:rPr>
  </w:style>
  <w:style w:type="character" w:styleId="Odwoanieprzypisukocowego">
    <w:name w:val="endnote reference"/>
    <w:uiPriority w:val="99"/>
    <w:semiHidden/>
    <w:unhideWhenUsed/>
    <w:rsid w:val="004C7FB3"/>
    <w:rPr>
      <w:vertAlign w:val="superscript"/>
    </w:rPr>
  </w:style>
  <w:style w:type="paragraph" w:customStyle="1" w:styleId="Default">
    <w:name w:val="Default"/>
    <w:rsid w:val="004C7FB3"/>
    <w:pPr>
      <w:autoSpaceDE w:val="0"/>
      <w:autoSpaceDN w:val="0"/>
      <w:adjustRightInd w:val="0"/>
      <w:spacing w:after="0" w:line="240" w:lineRule="auto"/>
    </w:pPr>
    <w:rPr>
      <w:rFonts w:ascii="Calibri" w:eastAsia="Lucida Sans Unicode" w:hAnsi="Calibri" w:cs="Calibri"/>
      <w:color w:val="000000"/>
      <w:sz w:val="24"/>
      <w:szCs w:val="24"/>
      <w:lang w:eastAsia="pl-PL"/>
    </w:rPr>
  </w:style>
  <w:style w:type="paragraph" w:styleId="Tekstprzypisudolnego">
    <w:name w:val="footnote text"/>
    <w:basedOn w:val="Normalny"/>
    <w:link w:val="TekstprzypisudolnegoZnak"/>
    <w:uiPriority w:val="99"/>
    <w:semiHidden/>
    <w:unhideWhenUsed/>
    <w:rsid w:val="004C7FB3"/>
    <w:pPr>
      <w:widowControl/>
      <w:suppressAutoHyphens w:val="0"/>
      <w:autoSpaceDN/>
      <w:textAlignment w:val="auto"/>
    </w:pPr>
    <w:rPr>
      <w:rFonts w:ascii="Calibri" w:eastAsia="Calibri" w:hAnsi="Calibri" w:cs="Times New Roman"/>
      <w:kern w:val="0"/>
      <w:sz w:val="20"/>
      <w:szCs w:val="20"/>
      <w:lang w:eastAsia="en-US"/>
    </w:rPr>
  </w:style>
  <w:style w:type="character" w:customStyle="1" w:styleId="TekstprzypisudolnegoZnak">
    <w:name w:val="Tekst przypisu dolnego Znak"/>
    <w:basedOn w:val="Domylnaczcionkaakapitu"/>
    <w:link w:val="Tekstprzypisudolnego"/>
    <w:uiPriority w:val="99"/>
    <w:semiHidden/>
    <w:rsid w:val="004C7FB3"/>
    <w:rPr>
      <w:rFonts w:ascii="Calibri" w:eastAsia="Calibri" w:hAnsi="Calibri" w:cs="Times New Roman"/>
      <w:sz w:val="20"/>
      <w:szCs w:val="20"/>
    </w:rPr>
  </w:style>
  <w:style w:type="character" w:customStyle="1" w:styleId="NormalnyWeb11Znak">
    <w:name w:val="Normalny (Web)11 Znak"/>
    <w:link w:val="NormalnyWeb11"/>
    <w:locked/>
    <w:rsid w:val="004C7FB3"/>
    <w:rPr>
      <w:rFonts w:ascii="Times New Roman" w:eastAsia="Lucida Sans Unicode" w:hAnsi="Times New Roman" w:cs="Tahoma"/>
      <w:color w:val="534E40"/>
      <w:kern w:val="3"/>
      <w:sz w:val="24"/>
      <w:szCs w:val="24"/>
      <w:lang w:eastAsia="pl-PL"/>
    </w:rPr>
  </w:style>
  <w:style w:type="table" w:styleId="Tabela-Siatka">
    <w:name w:val="Table Grid"/>
    <w:basedOn w:val="Standardowy"/>
    <w:uiPriority w:val="39"/>
    <w:rsid w:val="004C7FB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rsid w:val="006A315B"/>
  </w:style>
  <w:style w:type="character" w:styleId="UyteHipercze">
    <w:name w:val="FollowedHyperlink"/>
    <w:basedOn w:val="Domylnaczcionkaakapitu"/>
    <w:uiPriority w:val="99"/>
    <w:semiHidden/>
    <w:unhideWhenUsed/>
    <w:rsid w:val="00540C84"/>
    <w:rPr>
      <w:color w:val="954F72" w:themeColor="followedHyperlink"/>
      <w:u w:val="single"/>
    </w:rPr>
  </w:style>
  <w:style w:type="numbering" w:customStyle="1" w:styleId="WW8Num171">
    <w:name w:val="WW8Num171"/>
    <w:basedOn w:val="Bezlisty"/>
    <w:rsid w:val="002B5D56"/>
    <w:pPr>
      <w:numPr>
        <w:numId w:val="1"/>
      </w:numPr>
    </w:pPr>
  </w:style>
  <w:style w:type="character" w:styleId="Nierozpoznanawzmianka">
    <w:name w:val="Unresolved Mention"/>
    <w:basedOn w:val="Domylnaczcionkaakapitu"/>
    <w:uiPriority w:val="99"/>
    <w:semiHidden/>
    <w:unhideWhenUsed/>
    <w:rsid w:val="002B5D56"/>
    <w:rPr>
      <w:color w:val="605E5C"/>
      <w:shd w:val="clear" w:color="auto" w:fill="E1DFDD"/>
    </w:rPr>
  </w:style>
  <w:style w:type="character" w:styleId="Odwoaniedokomentarza">
    <w:name w:val="annotation reference"/>
    <w:basedOn w:val="Domylnaczcionkaakapitu"/>
    <w:uiPriority w:val="99"/>
    <w:semiHidden/>
    <w:unhideWhenUsed/>
    <w:rsid w:val="002F2594"/>
    <w:rPr>
      <w:sz w:val="16"/>
      <w:szCs w:val="16"/>
    </w:rPr>
  </w:style>
  <w:style w:type="paragraph" w:styleId="Tekstkomentarza">
    <w:name w:val="annotation text"/>
    <w:basedOn w:val="Normalny"/>
    <w:link w:val="TekstkomentarzaZnak"/>
    <w:uiPriority w:val="99"/>
    <w:semiHidden/>
    <w:unhideWhenUsed/>
    <w:rsid w:val="002F2594"/>
    <w:rPr>
      <w:sz w:val="20"/>
      <w:szCs w:val="20"/>
    </w:rPr>
  </w:style>
  <w:style w:type="character" w:customStyle="1" w:styleId="TekstkomentarzaZnak">
    <w:name w:val="Tekst komentarza Znak"/>
    <w:basedOn w:val="Domylnaczcionkaakapitu"/>
    <w:link w:val="Tekstkomentarza"/>
    <w:uiPriority w:val="99"/>
    <w:semiHidden/>
    <w:rsid w:val="002F2594"/>
    <w:rPr>
      <w:rFonts w:ascii="Times New Roman" w:eastAsia="Lucida Sans Unicode" w:hAnsi="Times New Roman" w:cs="Tahoma"/>
      <w:kern w:val="3"/>
      <w:sz w:val="20"/>
      <w:szCs w:val="20"/>
      <w:lang w:eastAsia="pl-PL"/>
    </w:rPr>
  </w:style>
  <w:style w:type="paragraph" w:styleId="Tematkomentarza">
    <w:name w:val="annotation subject"/>
    <w:basedOn w:val="Tekstkomentarza"/>
    <w:next w:val="Tekstkomentarza"/>
    <w:link w:val="TematkomentarzaZnak"/>
    <w:uiPriority w:val="99"/>
    <w:semiHidden/>
    <w:unhideWhenUsed/>
    <w:rsid w:val="002F2594"/>
    <w:rPr>
      <w:b/>
      <w:bCs/>
    </w:rPr>
  </w:style>
  <w:style w:type="character" w:customStyle="1" w:styleId="TematkomentarzaZnak">
    <w:name w:val="Temat komentarza Znak"/>
    <w:basedOn w:val="TekstkomentarzaZnak"/>
    <w:link w:val="Tematkomentarza"/>
    <w:uiPriority w:val="99"/>
    <w:semiHidden/>
    <w:rsid w:val="002F2594"/>
    <w:rPr>
      <w:rFonts w:ascii="Times New Roman" w:eastAsia="Lucida Sans Unicode" w:hAnsi="Times New Roman" w:cs="Tahoma"/>
      <w:b/>
      <w:bCs/>
      <w:kern w:val="3"/>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91246">
      <w:bodyDiv w:val="1"/>
      <w:marLeft w:val="0"/>
      <w:marRight w:val="0"/>
      <w:marTop w:val="0"/>
      <w:marBottom w:val="0"/>
      <w:divBdr>
        <w:top w:val="none" w:sz="0" w:space="0" w:color="auto"/>
        <w:left w:val="none" w:sz="0" w:space="0" w:color="auto"/>
        <w:bottom w:val="none" w:sz="0" w:space="0" w:color="auto"/>
        <w:right w:val="none" w:sz="0" w:space="0" w:color="auto"/>
      </w:divBdr>
    </w:div>
    <w:div w:id="142614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20719-8510-4014-B7F6-FD0745C89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10441</Words>
  <Characters>62652</Characters>
  <Application>Microsoft Office Word</Application>
  <DocSecurity>0</DocSecurity>
  <Lines>522</Lines>
  <Paragraphs>145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Dobrzeniecka</dc:creator>
  <cp:keywords/>
  <dc:description/>
  <cp:lastModifiedBy>Dorota Dobrzeniecka</cp:lastModifiedBy>
  <cp:revision>13</cp:revision>
  <cp:lastPrinted>2026-04-27T07:14:00Z</cp:lastPrinted>
  <dcterms:created xsi:type="dcterms:W3CDTF">2026-04-23T10:05:00Z</dcterms:created>
  <dcterms:modified xsi:type="dcterms:W3CDTF">2026-04-27T07:20:00Z</dcterms:modified>
</cp:coreProperties>
</file>