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7E57A" w14:textId="77777777" w:rsidR="0078204B" w:rsidRDefault="0078204B" w:rsidP="007D3F6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720163">
        <w:rPr>
          <w:rFonts w:ascii="Arial" w:hAnsi="Arial" w:cs="Arial"/>
          <w:b/>
          <w:sz w:val="28"/>
          <w:szCs w:val="28"/>
        </w:rPr>
        <w:t>Zestawienie danych technicznych budynków</w:t>
      </w:r>
      <w:r w:rsidRPr="0024557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szpitalnych </w:t>
      </w:r>
    </w:p>
    <w:p w14:paraId="7A8B5B53" w14:textId="77777777" w:rsidR="0078204B" w:rsidRDefault="0078204B" w:rsidP="00AD20E6">
      <w:pPr>
        <w:jc w:val="center"/>
        <w:rPr>
          <w:rFonts w:ascii="Arial" w:hAnsi="Arial" w:cs="Arial"/>
          <w:b/>
          <w:sz w:val="28"/>
          <w:szCs w:val="28"/>
        </w:rPr>
      </w:pPr>
      <w:r w:rsidRPr="00720163">
        <w:rPr>
          <w:rFonts w:ascii="Arial" w:hAnsi="Arial" w:cs="Arial"/>
          <w:b/>
          <w:sz w:val="28"/>
          <w:szCs w:val="28"/>
        </w:rPr>
        <w:t>administrowanych</w:t>
      </w:r>
      <w:r>
        <w:rPr>
          <w:rFonts w:ascii="Arial" w:hAnsi="Arial" w:cs="Arial"/>
          <w:b/>
          <w:sz w:val="28"/>
          <w:szCs w:val="28"/>
        </w:rPr>
        <w:t xml:space="preserve"> przez Uniwersytecki Szpital Kliniczny 50-556 Wrocław ul. Borowska 213</w:t>
      </w:r>
    </w:p>
    <w:tbl>
      <w:tblPr>
        <w:tblW w:w="14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14"/>
        <w:gridCol w:w="1246"/>
        <w:gridCol w:w="2686"/>
        <w:gridCol w:w="1791"/>
        <w:gridCol w:w="1870"/>
        <w:gridCol w:w="1365"/>
        <w:gridCol w:w="1619"/>
        <w:gridCol w:w="3027"/>
      </w:tblGrid>
      <w:tr w:rsidR="0078204B" w:rsidRPr="00C12F2C" w14:paraId="20B06007" w14:textId="77777777" w:rsidTr="00272025">
        <w:tc>
          <w:tcPr>
            <w:tcW w:w="614" w:type="dxa"/>
            <w:vAlign w:val="center"/>
          </w:tcPr>
          <w:p w14:paraId="4F3B6F78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2F2C">
              <w:rPr>
                <w:rFonts w:ascii="Arial" w:hAnsi="Arial" w:cs="Arial"/>
                <w:b/>
                <w:sz w:val="24"/>
                <w:szCs w:val="24"/>
              </w:rPr>
              <w:t>Lp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246" w:type="dxa"/>
            <w:vAlign w:val="center"/>
          </w:tcPr>
          <w:p w14:paraId="36303339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2F2C">
              <w:rPr>
                <w:rFonts w:ascii="Arial" w:hAnsi="Arial" w:cs="Arial"/>
                <w:b/>
                <w:sz w:val="24"/>
                <w:szCs w:val="24"/>
              </w:rPr>
              <w:t>Budynek</w:t>
            </w:r>
          </w:p>
        </w:tc>
        <w:tc>
          <w:tcPr>
            <w:tcW w:w="2686" w:type="dxa"/>
            <w:vAlign w:val="center"/>
          </w:tcPr>
          <w:p w14:paraId="7229E95F" w14:textId="77777777" w:rsidR="0078204B" w:rsidRPr="00C12F2C" w:rsidRDefault="0078204B" w:rsidP="00C2004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Termin pozwolenia na użytkowanie</w:t>
            </w:r>
          </w:p>
        </w:tc>
        <w:tc>
          <w:tcPr>
            <w:tcW w:w="1791" w:type="dxa"/>
            <w:vAlign w:val="center"/>
          </w:tcPr>
          <w:p w14:paraId="4CEACF48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2F2C">
              <w:rPr>
                <w:rFonts w:ascii="Arial" w:hAnsi="Arial" w:cs="Arial"/>
                <w:b/>
                <w:sz w:val="24"/>
                <w:szCs w:val="24"/>
              </w:rPr>
              <w:t>Powierzchnia</w:t>
            </w:r>
          </w:p>
          <w:p w14:paraId="671EDB0A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2F2C">
              <w:rPr>
                <w:rFonts w:ascii="Arial" w:hAnsi="Arial" w:cs="Arial"/>
                <w:b/>
                <w:sz w:val="24"/>
                <w:szCs w:val="24"/>
              </w:rPr>
              <w:t>zabudowy  (m²)</w:t>
            </w:r>
          </w:p>
        </w:tc>
        <w:tc>
          <w:tcPr>
            <w:tcW w:w="1870" w:type="dxa"/>
            <w:vAlign w:val="center"/>
          </w:tcPr>
          <w:p w14:paraId="25C5FF54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2F2C">
              <w:rPr>
                <w:rFonts w:ascii="Arial" w:hAnsi="Arial" w:cs="Arial"/>
                <w:b/>
                <w:sz w:val="24"/>
                <w:szCs w:val="24"/>
              </w:rPr>
              <w:t>Powierzchnia użytkowa (m²)</w:t>
            </w:r>
          </w:p>
        </w:tc>
        <w:tc>
          <w:tcPr>
            <w:tcW w:w="1365" w:type="dxa"/>
            <w:vAlign w:val="center"/>
          </w:tcPr>
          <w:p w14:paraId="37E0F42F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2F2C">
              <w:rPr>
                <w:rFonts w:ascii="Arial" w:hAnsi="Arial" w:cs="Arial"/>
                <w:b/>
                <w:sz w:val="24"/>
                <w:szCs w:val="24"/>
              </w:rPr>
              <w:t>Kubatura (m³)</w:t>
            </w:r>
          </w:p>
        </w:tc>
        <w:tc>
          <w:tcPr>
            <w:tcW w:w="1619" w:type="dxa"/>
            <w:vAlign w:val="center"/>
          </w:tcPr>
          <w:p w14:paraId="4C049188" w14:textId="77777777" w:rsidR="0078204B" w:rsidRPr="00C12F2C" w:rsidRDefault="0078204B" w:rsidP="00E7162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Ilość kondygnacji</w:t>
            </w:r>
          </w:p>
        </w:tc>
        <w:tc>
          <w:tcPr>
            <w:tcW w:w="3027" w:type="dxa"/>
            <w:vAlign w:val="center"/>
          </w:tcPr>
          <w:p w14:paraId="664FDBCE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2F2C">
              <w:rPr>
                <w:rFonts w:ascii="Arial" w:hAnsi="Arial" w:cs="Arial"/>
                <w:b/>
                <w:sz w:val="24"/>
                <w:szCs w:val="24"/>
              </w:rPr>
              <w:t>Uwagi</w:t>
            </w:r>
          </w:p>
        </w:tc>
      </w:tr>
      <w:tr w:rsidR="0078204B" w:rsidRPr="00C12F2C" w14:paraId="785FE58F" w14:textId="77777777" w:rsidTr="00272025">
        <w:tc>
          <w:tcPr>
            <w:tcW w:w="614" w:type="dxa"/>
            <w:vAlign w:val="center"/>
          </w:tcPr>
          <w:p w14:paraId="2960BF7E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246" w:type="dxa"/>
            <w:vAlign w:val="center"/>
          </w:tcPr>
          <w:p w14:paraId="7F9EFB2B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2F2C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2686" w:type="dxa"/>
            <w:vAlign w:val="center"/>
          </w:tcPr>
          <w:p w14:paraId="11169BE2" w14:textId="6EE6914C" w:rsidR="0078204B" w:rsidRPr="00C12F2C" w:rsidRDefault="0078204B" w:rsidP="00C200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2010</w:t>
            </w:r>
          </w:p>
        </w:tc>
        <w:tc>
          <w:tcPr>
            <w:tcW w:w="1791" w:type="dxa"/>
            <w:vAlign w:val="center"/>
          </w:tcPr>
          <w:p w14:paraId="2B66D8F0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2 166,00</w:t>
            </w:r>
          </w:p>
        </w:tc>
        <w:tc>
          <w:tcPr>
            <w:tcW w:w="1870" w:type="dxa"/>
            <w:vAlign w:val="center"/>
          </w:tcPr>
          <w:p w14:paraId="239D2CA1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12 128,10</w:t>
            </w:r>
          </w:p>
        </w:tc>
        <w:tc>
          <w:tcPr>
            <w:tcW w:w="1365" w:type="dxa"/>
            <w:vAlign w:val="center"/>
          </w:tcPr>
          <w:p w14:paraId="5FC5F43A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46 297,00</w:t>
            </w:r>
          </w:p>
        </w:tc>
        <w:tc>
          <w:tcPr>
            <w:tcW w:w="1619" w:type="dxa"/>
            <w:vAlign w:val="center"/>
          </w:tcPr>
          <w:p w14:paraId="483749CF" w14:textId="77777777" w:rsidR="0078204B" w:rsidRPr="007D3F62" w:rsidRDefault="0078204B" w:rsidP="00E716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027" w:type="dxa"/>
            <w:vAlign w:val="center"/>
          </w:tcPr>
          <w:p w14:paraId="0C1763E4" w14:textId="77777777" w:rsidR="0078204B" w:rsidRPr="007D3F62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Budynek kliniczny</w:t>
            </w:r>
          </w:p>
        </w:tc>
      </w:tr>
      <w:tr w:rsidR="0078204B" w:rsidRPr="00C12F2C" w14:paraId="0EC9CBDA" w14:textId="77777777" w:rsidTr="00272025">
        <w:tc>
          <w:tcPr>
            <w:tcW w:w="614" w:type="dxa"/>
            <w:vAlign w:val="center"/>
          </w:tcPr>
          <w:p w14:paraId="11F6A6F2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246" w:type="dxa"/>
            <w:vAlign w:val="center"/>
          </w:tcPr>
          <w:p w14:paraId="3E6F5F77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2F2C">
              <w:rPr>
                <w:rFonts w:ascii="Arial" w:hAnsi="Arial" w:cs="Arial"/>
                <w:b/>
                <w:sz w:val="24"/>
                <w:szCs w:val="24"/>
              </w:rPr>
              <w:t>FA</w:t>
            </w:r>
          </w:p>
        </w:tc>
        <w:tc>
          <w:tcPr>
            <w:tcW w:w="2686" w:type="dxa"/>
            <w:vAlign w:val="center"/>
          </w:tcPr>
          <w:p w14:paraId="51AE31FE" w14:textId="1005831A" w:rsidR="0078204B" w:rsidRPr="00C12F2C" w:rsidRDefault="0078204B" w:rsidP="00FF58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2010</w:t>
            </w:r>
          </w:p>
        </w:tc>
        <w:tc>
          <w:tcPr>
            <w:tcW w:w="1791" w:type="dxa"/>
            <w:vAlign w:val="center"/>
          </w:tcPr>
          <w:p w14:paraId="22C0CE58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2 166,00</w:t>
            </w:r>
          </w:p>
        </w:tc>
        <w:tc>
          <w:tcPr>
            <w:tcW w:w="1870" w:type="dxa"/>
            <w:vAlign w:val="center"/>
          </w:tcPr>
          <w:p w14:paraId="59B8BD1D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12 277,00</w:t>
            </w:r>
          </w:p>
        </w:tc>
        <w:tc>
          <w:tcPr>
            <w:tcW w:w="1365" w:type="dxa"/>
            <w:vAlign w:val="center"/>
          </w:tcPr>
          <w:p w14:paraId="1F3BF5C0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50 561,00</w:t>
            </w:r>
          </w:p>
        </w:tc>
        <w:tc>
          <w:tcPr>
            <w:tcW w:w="1619" w:type="dxa"/>
            <w:vAlign w:val="center"/>
          </w:tcPr>
          <w:p w14:paraId="5A4F9606" w14:textId="77777777" w:rsidR="0078204B" w:rsidRPr="007D3F62" w:rsidRDefault="0078204B" w:rsidP="00E716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027" w:type="dxa"/>
            <w:vAlign w:val="center"/>
          </w:tcPr>
          <w:p w14:paraId="3A3B44C3" w14:textId="77777777" w:rsidR="0078204B" w:rsidRPr="007D3F62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Budynek kliniczny</w:t>
            </w:r>
          </w:p>
        </w:tc>
      </w:tr>
      <w:tr w:rsidR="0078204B" w:rsidRPr="00C12F2C" w14:paraId="1EFD44C0" w14:textId="77777777" w:rsidTr="00272025">
        <w:tc>
          <w:tcPr>
            <w:tcW w:w="614" w:type="dxa"/>
            <w:vAlign w:val="center"/>
          </w:tcPr>
          <w:p w14:paraId="6E9E29F5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246" w:type="dxa"/>
            <w:vAlign w:val="center"/>
          </w:tcPr>
          <w:p w14:paraId="44BC8BF2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2F2C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2686" w:type="dxa"/>
            <w:vAlign w:val="center"/>
          </w:tcPr>
          <w:p w14:paraId="1051AB24" w14:textId="703AA2A0" w:rsidR="0078204B" w:rsidRPr="00C12F2C" w:rsidRDefault="0078204B" w:rsidP="00C200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2007</w:t>
            </w:r>
          </w:p>
        </w:tc>
        <w:tc>
          <w:tcPr>
            <w:tcW w:w="1791" w:type="dxa"/>
            <w:vAlign w:val="center"/>
          </w:tcPr>
          <w:p w14:paraId="281F50F5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2 663,00</w:t>
            </w:r>
          </w:p>
        </w:tc>
        <w:tc>
          <w:tcPr>
            <w:tcW w:w="1870" w:type="dxa"/>
            <w:vAlign w:val="center"/>
          </w:tcPr>
          <w:p w14:paraId="5471886A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15 277,20</w:t>
            </w:r>
          </w:p>
        </w:tc>
        <w:tc>
          <w:tcPr>
            <w:tcW w:w="1365" w:type="dxa"/>
            <w:vAlign w:val="center"/>
          </w:tcPr>
          <w:p w14:paraId="228B3A4E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64 139,00</w:t>
            </w:r>
          </w:p>
        </w:tc>
        <w:tc>
          <w:tcPr>
            <w:tcW w:w="1619" w:type="dxa"/>
            <w:vAlign w:val="center"/>
          </w:tcPr>
          <w:p w14:paraId="5248761C" w14:textId="77777777" w:rsidR="0078204B" w:rsidRPr="007D3F62" w:rsidRDefault="0078204B" w:rsidP="00E716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027" w:type="dxa"/>
            <w:vAlign w:val="center"/>
          </w:tcPr>
          <w:p w14:paraId="40E7FDB8" w14:textId="77777777" w:rsidR="0078204B" w:rsidRPr="007D3F62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Budynek kliniczny</w:t>
            </w:r>
          </w:p>
        </w:tc>
      </w:tr>
      <w:tr w:rsidR="0078204B" w:rsidRPr="00C12F2C" w14:paraId="79CCA009" w14:textId="77777777" w:rsidTr="00272025">
        <w:tc>
          <w:tcPr>
            <w:tcW w:w="614" w:type="dxa"/>
            <w:vAlign w:val="center"/>
          </w:tcPr>
          <w:p w14:paraId="75434979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1246" w:type="dxa"/>
            <w:vAlign w:val="center"/>
          </w:tcPr>
          <w:p w14:paraId="31668AFD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2F2C">
              <w:rPr>
                <w:rFonts w:ascii="Arial" w:hAnsi="Arial" w:cs="Arial"/>
                <w:b/>
                <w:sz w:val="24"/>
                <w:szCs w:val="24"/>
              </w:rPr>
              <w:t>FB</w:t>
            </w:r>
          </w:p>
        </w:tc>
        <w:tc>
          <w:tcPr>
            <w:tcW w:w="2686" w:type="dxa"/>
            <w:vAlign w:val="center"/>
          </w:tcPr>
          <w:p w14:paraId="45EED245" w14:textId="51F6A3CC" w:rsidR="0078204B" w:rsidRPr="00C12F2C" w:rsidRDefault="0078204B" w:rsidP="00C200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2007</w:t>
            </w:r>
          </w:p>
        </w:tc>
        <w:tc>
          <w:tcPr>
            <w:tcW w:w="1791" w:type="dxa"/>
            <w:vAlign w:val="center"/>
          </w:tcPr>
          <w:p w14:paraId="76056A0B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2 196,00</w:t>
            </w:r>
          </w:p>
        </w:tc>
        <w:tc>
          <w:tcPr>
            <w:tcW w:w="1870" w:type="dxa"/>
            <w:vAlign w:val="center"/>
          </w:tcPr>
          <w:p w14:paraId="48C2250D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11 793,00</w:t>
            </w:r>
          </w:p>
        </w:tc>
        <w:tc>
          <w:tcPr>
            <w:tcW w:w="1365" w:type="dxa"/>
            <w:vAlign w:val="center"/>
          </w:tcPr>
          <w:p w14:paraId="5B1443B4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50 560,00</w:t>
            </w:r>
          </w:p>
        </w:tc>
        <w:tc>
          <w:tcPr>
            <w:tcW w:w="1619" w:type="dxa"/>
            <w:vAlign w:val="center"/>
          </w:tcPr>
          <w:p w14:paraId="33764461" w14:textId="77777777" w:rsidR="0078204B" w:rsidRPr="007D3F62" w:rsidRDefault="0078204B" w:rsidP="00E716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027" w:type="dxa"/>
            <w:vAlign w:val="center"/>
          </w:tcPr>
          <w:p w14:paraId="5B2A1DF8" w14:textId="77777777" w:rsidR="0078204B" w:rsidRPr="007D3F62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Budynek kliniczny</w:t>
            </w:r>
          </w:p>
        </w:tc>
      </w:tr>
      <w:tr w:rsidR="0078204B" w:rsidRPr="00C12F2C" w14:paraId="0478D16C" w14:textId="77777777" w:rsidTr="00272025">
        <w:tc>
          <w:tcPr>
            <w:tcW w:w="614" w:type="dxa"/>
            <w:vAlign w:val="center"/>
          </w:tcPr>
          <w:p w14:paraId="3A247D85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246" w:type="dxa"/>
            <w:vAlign w:val="center"/>
          </w:tcPr>
          <w:p w14:paraId="24F021B9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2F2C">
              <w:rPr>
                <w:rFonts w:ascii="Arial" w:hAnsi="Arial" w:cs="Arial"/>
                <w:b/>
                <w:sz w:val="24"/>
                <w:szCs w:val="24"/>
              </w:rPr>
              <w:t>H</w:t>
            </w:r>
          </w:p>
        </w:tc>
        <w:tc>
          <w:tcPr>
            <w:tcW w:w="2686" w:type="dxa"/>
            <w:vAlign w:val="center"/>
          </w:tcPr>
          <w:p w14:paraId="2B4A77D9" w14:textId="2382A555" w:rsidR="0078204B" w:rsidRPr="00C12F2C" w:rsidRDefault="0078204B" w:rsidP="00C200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2006</w:t>
            </w:r>
          </w:p>
        </w:tc>
        <w:tc>
          <w:tcPr>
            <w:tcW w:w="1791" w:type="dxa"/>
            <w:vAlign w:val="center"/>
          </w:tcPr>
          <w:p w14:paraId="62E477CD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1 867,00</w:t>
            </w:r>
          </w:p>
        </w:tc>
        <w:tc>
          <w:tcPr>
            <w:tcW w:w="1870" w:type="dxa"/>
            <w:vAlign w:val="center"/>
          </w:tcPr>
          <w:p w14:paraId="71D4E79C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3 221,00</w:t>
            </w:r>
          </w:p>
        </w:tc>
        <w:tc>
          <w:tcPr>
            <w:tcW w:w="1365" w:type="dxa"/>
            <w:vAlign w:val="center"/>
          </w:tcPr>
          <w:p w14:paraId="0FC63A58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28 187,00</w:t>
            </w:r>
          </w:p>
        </w:tc>
        <w:tc>
          <w:tcPr>
            <w:tcW w:w="1619" w:type="dxa"/>
            <w:vAlign w:val="center"/>
          </w:tcPr>
          <w:p w14:paraId="42B90062" w14:textId="77777777" w:rsidR="0078204B" w:rsidRPr="007D3F62" w:rsidRDefault="0078204B" w:rsidP="00E716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4/7</w:t>
            </w:r>
          </w:p>
        </w:tc>
        <w:tc>
          <w:tcPr>
            <w:tcW w:w="3027" w:type="dxa"/>
            <w:vAlign w:val="center"/>
          </w:tcPr>
          <w:p w14:paraId="4E509534" w14:textId="77777777" w:rsidR="0078204B" w:rsidRPr="007D3F62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Budynek administracyjny</w:t>
            </w:r>
          </w:p>
        </w:tc>
      </w:tr>
      <w:tr w:rsidR="0078204B" w:rsidRPr="00C12F2C" w14:paraId="5AB78326" w14:textId="77777777" w:rsidTr="00272025">
        <w:tc>
          <w:tcPr>
            <w:tcW w:w="614" w:type="dxa"/>
            <w:vAlign w:val="center"/>
          </w:tcPr>
          <w:p w14:paraId="2A06D46F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1246" w:type="dxa"/>
            <w:vAlign w:val="center"/>
          </w:tcPr>
          <w:p w14:paraId="631062A4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2F2C">
              <w:rPr>
                <w:rFonts w:ascii="Arial" w:hAnsi="Arial" w:cs="Arial"/>
                <w:b/>
                <w:sz w:val="24"/>
                <w:szCs w:val="24"/>
              </w:rPr>
              <w:t>J</w:t>
            </w:r>
          </w:p>
        </w:tc>
        <w:tc>
          <w:tcPr>
            <w:tcW w:w="2686" w:type="dxa"/>
            <w:vAlign w:val="center"/>
          </w:tcPr>
          <w:p w14:paraId="06A50FE3" w14:textId="7153944A" w:rsidR="0078204B" w:rsidRPr="00C12F2C" w:rsidRDefault="0078204B" w:rsidP="00C200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2007</w:t>
            </w:r>
          </w:p>
        </w:tc>
        <w:tc>
          <w:tcPr>
            <w:tcW w:w="1791" w:type="dxa"/>
            <w:vAlign w:val="center"/>
          </w:tcPr>
          <w:p w14:paraId="055F36EF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6 402,00</w:t>
            </w:r>
          </w:p>
        </w:tc>
        <w:tc>
          <w:tcPr>
            <w:tcW w:w="1870" w:type="dxa"/>
            <w:vAlign w:val="center"/>
          </w:tcPr>
          <w:p w14:paraId="30CB1C88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18 750,00</w:t>
            </w:r>
          </w:p>
        </w:tc>
        <w:tc>
          <w:tcPr>
            <w:tcW w:w="1365" w:type="dxa"/>
            <w:vAlign w:val="center"/>
          </w:tcPr>
          <w:p w14:paraId="7B125F99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85 594,00</w:t>
            </w:r>
          </w:p>
        </w:tc>
        <w:tc>
          <w:tcPr>
            <w:tcW w:w="1619" w:type="dxa"/>
            <w:vAlign w:val="center"/>
          </w:tcPr>
          <w:p w14:paraId="0AEA7AC1" w14:textId="77777777" w:rsidR="0078204B" w:rsidRPr="007D3F62" w:rsidRDefault="0078204B" w:rsidP="00E716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027" w:type="dxa"/>
            <w:vAlign w:val="center"/>
          </w:tcPr>
          <w:p w14:paraId="6073EF7D" w14:textId="77777777" w:rsidR="0078204B" w:rsidRPr="007D3F62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Sterylizacja, Radiologia, Bloki Operacyjne</w:t>
            </w:r>
          </w:p>
        </w:tc>
      </w:tr>
      <w:tr w:rsidR="0078204B" w:rsidRPr="00C12F2C" w14:paraId="241BF98A" w14:textId="77777777" w:rsidTr="00272025">
        <w:tc>
          <w:tcPr>
            <w:tcW w:w="614" w:type="dxa"/>
            <w:vAlign w:val="center"/>
          </w:tcPr>
          <w:p w14:paraId="4D2F227E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1246" w:type="dxa"/>
            <w:vAlign w:val="center"/>
          </w:tcPr>
          <w:p w14:paraId="244B25E0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2F2C">
              <w:rPr>
                <w:rFonts w:ascii="Arial" w:hAnsi="Arial" w:cs="Arial"/>
                <w:b/>
                <w:sz w:val="24"/>
                <w:szCs w:val="24"/>
              </w:rPr>
              <w:t>J1</w:t>
            </w:r>
          </w:p>
        </w:tc>
        <w:tc>
          <w:tcPr>
            <w:tcW w:w="2686" w:type="dxa"/>
            <w:vAlign w:val="center"/>
          </w:tcPr>
          <w:p w14:paraId="71F8BDA4" w14:textId="40711F58" w:rsidR="0078204B" w:rsidRPr="00C12F2C" w:rsidRDefault="0078204B" w:rsidP="00C200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2006</w:t>
            </w:r>
          </w:p>
        </w:tc>
        <w:tc>
          <w:tcPr>
            <w:tcW w:w="1791" w:type="dxa"/>
            <w:vAlign w:val="center"/>
          </w:tcPr>
          <w:p w14:paraId="6E90306A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2 442,00</w:t>
            </w:r>
          </w:p>
        </w:tc>
        <w:tc>
          <w:tcPr>
            <w:tcW w:w="1870" w:type="dxa"/>
            <w:vAlign w:val="center"/>
          </w:tcPr>
          <w:p w14:paraId="2C9E4BD1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4 578,00</w:t>
            </w:r>
          </w:p>
        </w:tc>
        <w:tc>
          <w:tcPr>
            <w:tcW w:w="1365" w:type="dxa"/>
            <w:vAlign w:val="center"/>
          </w:tcPr>
          <w:p w14:paraId="4FCF6DC3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22 578,00</w:t>
            </w:r>
          </w:p>
        </w:tc>
        <w:tc>
          <w:tcPr>
            <w:tcW w:w="1619" w:type="dxa"/>
            <w:vAlign w:val="center"/>
          </w:tcPr>
          <w:p w14:paraId="63B2ADB3" w14:textId="77777777" w:rsidR="0078204B" w:rsidRPr="007D3F62" w:rsidRDefault="0078204B" w:rsidP="00E716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027" w:type="dxa"/>
            <w:vAlign w:val="center"/>
          </w:tcPr>
          <w:p w14:paraId="58BEA064" w14:textId="77777777" w:rsidR="0078204B" w:rsidRPr="007D3F62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Endoskopia, Laboratoria, Bank Krwi</w:t>
            </w:r>
          </w:p>
        </w:tc>
      </w:tr>
      <w:tr w:rsidR="0078204B" w:rsidRPr="00C12F2C" w14:paraId="7EAB0110" w14:textId="77777777" w:rsidTr="00272025">
        <w:tc>
          <w:tcPr>
            <w:tcW w:w="614" w:type="dxa"/>
            <w:vAlign w:val="center"/>
          </w:tcPr>
          <w:p w14:paraId="6040FB79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1246" w:type="dxa"/>
            <w:vAlign w:val="center"/>
          </w:tcPr>
          <w:p w14:paraId="37FC30B7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2F2C">
              <w:rPr>
                <w:rFonts w:ascii="Arial" w:hAnsi="Arial" w:cs="Arial"/>
                <w:b/>
                <w:sz w:val="24"/>
                <w:szCs w:val="24"/>
              </w:rPr>
              <w:t>K</w:t>
            </w:r>
          </w:p>
        </w:tc>
        <w:tc>
          <w:tcPr>
            <w:tcW w:w="2686" w:type="dxa"/>
            <w:vAlign w:val="center"/>
          </w:tcPr>
          <w:p w14:paraId="60E5BB90" w14:textId="5752248F" w:rsidR="0078204B" w:rsidRPr="00C12F2C" w:rsidRDefault="0078204B" w:rsidP="00C200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2007</w:t>
            </w:r>
          </w:p>
        </w:tc>
        <w:tc>
          <w:tcPr>
            <w:tcW w:w="1791" w:type="dxa"/>
            <w:vAlign w:val="center"/>
          </w:tcPr>
          <w:p w14:paraId="68597068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3 058,80</w:t>
            </w:r>
          </w:p>
        </w:tc>
        <w:tc>
          <w:tcPr>
            <w:tcW w:w="1870" w:type="dxa"/>
            <w:vAlign w:val="center"/>
          </w:tcPr>
          <w:p w14:paraId="4A3A319A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9 742,60</w:t>
            </w:r>
          </w:p>
        </w:tc>
        <w:tc>
          <w:tcPr>
            <w:tcW w:w="1365" w:type="dxa"/>
            <w:vAlign w:val="center"/>
          </w:tcPr>
          <w:p w14:paraId="358DC965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42 927,60</w:t>
            </w:r>
          </w:p>
        </w:tc>
        <w:tc>
          <w:tcPr>
            <w:tcW w:w="1619" w:type="dxa"/>
            <w:vAlign w:val="center"/>
          </w:tcPr>
          <w:p w14:paraId="1B74097A" w14:textId="77777777" w:rsidR="0078204B" w:rsidRPr="007D3F62" w:rsidRDefault="0078204B" w:rsidP="00E716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4/5</w:t>
            </w:r>
          </w:p>
        </w:tc>
        <w:tc>
          <w:tcPr>
            <w:tcW w:w="3027" w:type="dxa"/>
            <w:vAlign w:val="center"/>
          </w:tcPr>
          <w:p w14:paraId="4D9C425E" w14:textId="77777777" w:rsidR="0078204B" w:rsidRPr="007D3F62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Budynek kliniczny, SOR, Apteka</w:t>
            </w:r>
          </w:p>
        </w:tc>
      </w:tr>
      <w:tr w:rsidR="0078204B" w:rsidRPr="00C12F2C" w14:paraId="0700D7B1" w14:textId="77777777" w:rsidTr="00272025">
        <w:tc>
          <w:tcPr>
            <w:tcW w:w="614" w:type="dxa"/>
            <w:vAlign w:val="center"/>
          </w:tcPr>
          <w:p w14:paraId="0154B8C1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1246" w:type="dxa"/>
            <w:vAlign w:val="center"/>
          </w:tcPr>
          <w:p w14:paraId="2A4073FE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2F2C">
              <w:rPr>
                <w:rFonts w:ascii="Arial" w:hAnsi="Arial" w:cs="Arial"/>
                <w:b/>
                <w:sz w:val="24"/>
                <w:szCs w:val="24"/>
              </w:rPr>
              <w:t>L</w:t>
            </w:r>
          </w:p>
        </w:tc>
        <w:tc>
          <w:tcPr>
            <w:tcW w:w="2686" w:type="dxa"/>
            <w:vAlign w:val="center"/>
          </w:tcPr>
          <w:p w14:paraId="05AEB3BD" w14:textId="50C266DC" w:rsidR="0078204B" w:rsidRPr="00C12F2C" w:rsidRDefault="0078204B" w:rsidP="00C200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2003</w:t>
            </w:r>
          </w:p>
        </w:tc>
        <w:tc>
          <w:tcPr>
            <w:tcW w:w="1791" w:type="dxa"/>
            <w:vAlign w:val="center"/>
          </w:tcPr>
          <w:p w14:paraId="1A321E2F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1 235,00</w:t>
            </w:r>
          </w:p>
        </w:tc>
        <w:tc>
          <w:tcPr>
            <w:tcW w:w="1870" w:type="dxa"/>
            <w:vAlign w:val="center"/>
          </w:tcPr>
          <w:p w14:paraId="0FBCBBF8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3 248,00</w:t>
            </w:r>
          </w:p>
        </w:tc>
        <w:tc>
          <w:tcPr>
            <w:tcW w:w="1365" w:type="dxa"/>
            <w:vAlign w:val="center"/>
          </w:tcPr>
          <w:p w14:paraId="5683CE7B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13 894,00</w:t>
            </w:r>
          </w:p>
        </w:tc>
        <w:tc>
          <w:tcPr>
            <w:tcW w:w="1619" w:type="dxa"/>
            <w:vAlign w:val="center"/>
          </w:tcPr>
          <w:p w14:paraId="19951B6A" w14:textId="77777777" w:rsidR="0078204B" w:rsidRPr="007D3F62" w:rsidRDefault="0078204B" w:rsidP="00E716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27" w:type="dxa"/>
            <w:vAlign w:val="center"/>
          </w:tcPr>
          <w:p w14:paraId="084981AF" w14:textId="77777777" w:rsidR="0078204B" w:rsidRPr="007D3F62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Przychodnia</w:t>
            </w:r>
          </w:p>
        </w:tc>
      </w:tr>
      <w:tr w:rsidR="0078204B" w:rsidRPr="00C12F2C" w14:paraId="2D0B138D" w14:textId="77777777" w:rsidTr="00272025">
        <w:tc>
          <w:tcPr>
            <w:tcW w:w="614" w:type="dxa"/>
            <w:vAlign w:val="center"/>
          </w:tcPr>
          <w:p w14:paraId="465F4EDB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1246" w:type="dxa"/>
            <w:vAlign w:val="center"/>
          </w:tcPr>
          <w:p w14:paraId="5161122E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2F2C">
              <w:rPr>
                <w:rFonts w:ascii="Arial" w:hAnsi="Arial" w:cs="Arial"/>
                <w:b/>
                <w:sz w:val="24"/>
                <w:szCs w:val="24"/>
              </w:rPr>
              <w:t>AP</w:t>
            </w:r>
          </w:p>
        </w:tc>
        <w:tc>
          <w:tcPr>
            <w:tcW w:w="2686" w:type="dxa"/>
            <w:vAlign w:val="center"/>
          </w:tcPr>
          <w:p w14:paraId="14035AC3" w14:textId="563AE4AD" w:rsidR="0078204B" w:rsidRPr="00C12F2C" w:rsidRDefault="0078204B" w:rsidP="00C2004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2006</w:t>
            </w:r>
          </w:p>
        </w:tc>
        <w:tc>
          <w:tcPr>
            <w:tcW w:w="1791" w:type="dxa"/>
            <w:vAlign w:val="center"/>
          </w:tcPr>
          <w:p w14:paraId="5FBD9B77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1 680,40</w:t>
            </w:r>
          </w:p>
        </w:tc>
        <w:tc>
          <w:tcPr>
            <w:tcW w:w="1870" w:type="dxa"/>
            <w:vAlign w:val="center"/>
          </w:tcPr>
          <w:p w14:paraId="08022004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2 268,20</w:t>
            </w:r>
          </w:p>
        </w:tc>
        <w:tc>
          <w:tcPr>
            <w:tcW w:w="1365" w:type="dxa"/>
            <w:vAlign w:val="center"/>
          </w:tcPr>
          <w:p w14:paraId="5492EFA0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2F2C">
              <w:rPr>
                <w:rFonts w:ascii="Arial" w:hAnsi="Arial" w:cs="Arial"/>
                <w:sz w:val="24"/>
                <w:szCs w:val="24"/>
              </w:rPr>
              <w:t>9 931,20</w:t>
            </w:r>
          </w:p>
        </w:tc>
        <w:tc>
          <w:tcPr>
            <w:tcW w:w="1619" w:type="dxa"/>
            <w:vAlign w:val="center"/>
          </w:tcPr>
          <w:p w14:paraId="23FFB37B" w14:textId="77777777" w:rsidR="0078204B" w:rsidRPr="007D3F62" w:rsidRDefault="0078204B" w:rsidP="00E7162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027" w:type="dxa"/>
            <w:vAlign w:val="center"/>
          </w:tcPr>
          <w:p w14:paraId="23952DCF" w14:textId="77777777" w:rsidR="0078204B" w:rsidRPr="007D3F62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3F62">
              <w:rPr>
                <w:rFonts w:ascii="Arial" w:hAnsi="Arial" w:cs="Arial"/>
                <w:sz w:val="24"/>
                <w:szCs w:val="24"/>
              </w:rPr>
              <w:t>Prosektorium, Laboratoria</w:t>
            </w:r>
            <w:r>
              <w:rPr>
                <w:rFonts w:ascii="Arial" w:hAnsi="Arial" w:cs="Arial"/>
                <w:sz w:val="24"/>
                <w:szCs w:val="24"/>
              </w:rPr>
              <w:t>, Sala Audytoryjna</w:t>
            </w:r>
          </w:p>
        </w:tc>
      </w:tr>
      <w:tr w:rsidR="0078204B" w:rsidRPr="00C12F2C" w14:paraId="48AAA609" w14:textId="77777777" w:rsidTr="00272025">
        <w:tc>
          <w:tcPr>
            <w:tcW w:w="614" w:type="dxa"/>
            <w:vAlign w:val="center"/>
          </w:tcPr>
          <w:p w14:paraId="1CF9C84A" w14:textId="77777777" w:rsidR="0078204B" w:rsidRPr="00C12F2C" w:rsidRDefault="0078204B" w:rsidP="00782CA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1246" w:type="dxa"/>
            <w:vAlign w:val="center"/>
          </w:tcPr>
          <w:p w14:paraId="35857DF9" w14:textId="0B2A6F54" w:rsidR="0078204B" w:rsidRPr="00C12F2C" w:rsidRDefault="00AE48A2" w:rsidP="00E167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2686" w:type="dxa"/>
            <w:vAlign w:val="center"/>
          </w:tcPr>
          <w:p w14:paraId="5D3E910C" w14:textId="0B7D2ADA" w:rsidR="0078204B" w:rsidRPr="00AE48A2" w:rsidRDefault="00AE48A2" w:rsidP="00E1671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AE48A2">
              <w:rPr>
                <w:rFonts w:ascii="Arial" w:hAnsi="Arial" w:cs="Arial"/>
                <w:bCs/>
                <w:sz w:val="28"/>
                <w:szCs w:val="28"/>
              </w:rPr>
              <w:t>2015</w:t>
            </w:r>
          </w:p>
        </w:tc>
        <w:tc>
          <w:tcPr>
            <w:tcW w:w="1791" w:type="dxa"/>
            <w:vAlign w:val="center"/>
          </w:tcPr>
          <w:p w14:paraId="444F6029" w14:textId="231EC060" w:rsidR="0078204B" w:rsidRPr="00AE48A2" w:rsidRDefault="00AE48A2" w:rsidP="00E1671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AE48A2">
              <w:rPr>
                <w:rFonts w:ascii="Arial" w:hAnsi="Arial" w:cs="Arial"/>
                <w:bCs/>
                <w:sz w:val="28"/>
                <w:szCs w:val="28"/>
              </w:rPr>
              <w:t>2 625</w:t>
            </w:r>
          </w:p>
        </w:tc>
        <w:tc>
          <w:tcPr>
            <w:tcW w:w="1870" w:type="dxa"/>
            <w:vAlign w:val="center"/>
          </w:tcPr>
          <w:p w14:paraId="3428E6D4" w14:textId="541C5FC1" w:rsidR="0078204B" w:rsidRPr="00C12F2C" w:rsidRDefault="00BE3E66" w:rsidP="00E167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12 273,07</w:t>
            </w:r>
          </w:p>
        </w:tc>
        <w:tc>
          <w:tcPr>
            <w:tcW w:w="1365" w:type="dxa"/>
            <w:vAlign w:val="center"/>
          </w:tcPr>
          <w:p w14:paraId="202C1601" w14:textId="002AEC2C" w:rsidR="0078204B" w:rsidRPr="00C12F2C" w:rsidRDefault="00AE48A2" w:rsidP="00E167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47 230</w:t>
            </w:r>
          </w:p>
        </w:tc>
        <w:tc>
          <w:tcPr>
            <w:tcW w:w="1619" w:type="dxa"/>
            <w:vAlign w:val="center"/>
          </w:tcPr>
          <w:p w14:paraId="5654E6AC" w14:textId="24F64A72" w:rsidR="0078204B" w:rsidRPr="007D3F62" w:rsidRDefault="00AE48A2" w:rsidP="00AE48A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027" w:type="dxa"/>
            <w:vAlign w:val="center"/>
          </w:tcPr>
          <w:p w14:paraId="12224B2D" w14:textId="30A42A44" w:rsidR="0078204B" w:rsidRPr="007D3F62" w:rsidRDefault="00AE48A2" w:rsidP="00E1671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Budynek kliniczny</w:t>
            </w:r>
          </w:p>
        </w:tc>
      </w:tr>
    </w:tbl>
    <w:p w14:paraId="55B072F2" w14:textId="77777777" w:rsidR="0078204B" w:rsidRDefault="0078204B" w:rsidP="00AE48A2">
      <w:pPr>
        <w:jc w:val="center"/>
        <w:rPr>
          <w:rFonts w:ascii="Arial" w:hAnsi="Arial" w:cs="Arial"/>
          <w:b/>
          <w:sz w:val="28"/>
          <w:szCs w:val="28"/>
        </w:rPr>
      </w:pPr>
    </w:p>
    <w:p w14:paraId="6D369949" w14:textId="77777777" w:rsidR="0078204B" w:rsidRDefault="0078204B" w:rsidP="00245570">
      <w:pPr>
        <w:spacing w:after="0"/>
        <w:rPr>
          <w:rFonts w:ascii="Arial" w:hAnsi="Arial" w:cs="Arial"/>
          <w:sz w:val="24"/>
          <w:szCs w:val="24"/>
        </w:rPr>
      </w:pPr>
      <w:r w:rsidRPr="00245570">
        <w:rPr>
          <w:rFonts w:ascii="Arial" w:hAnsi="Arial" w:cs="Arial"/>
          <w:sz w:val="24"/>
          <w:szCs w:val="24"/>
        </w:rPr>
        <w:t>Szpital posiada dokumentację budowlaną w/w obiektów</w:t>
      </w:r>
      <w:r>
        <w:rPr>
          <w:rFonts w:ascii="Arial" w:hAnsi="Arial" w:cs="Arial"/>
          <w:sz w:val="24"/>
          <w:szCs w:val="24"/>
        </w:rPr>
        <w:t>.</w:t>
      </w:r>
    </w:p>
    <w:p w14:paraId="62A36A85" w14:textId="77777777" w:rsidR="0078204B" w:rsidRDefault="0078204B" w:rsidP="0024557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Budynki posiadają węzły cieplne zasilane w energię cieplną z miejskiej sieci ciepłowniczej. W każdym węźle cieplnym produkowane jest ciepło na potrzeby c.w.u., c.o. oraz c.t. danego budynku.</w:t>
      </w:r>
    </w:p>
    <w:p w14:paraId="323A6AD3" w14:textId="77777777" w:rsidR="0078204B" w:rsidRDefault="0078204B" w:rsidP="0024557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Pr="00C20040">
        <w:rPr>
          <w:rFonts w:ascii="Arial" w:hAnsi="Arial" w:cs="Arial"/>
          <w:sz w:val="24"/>
          <w:szCs w:val="24"/>
        </w:rPr>
        <w:t xml:space="preserve"> budynk</w:t>
      </w:r>
      <w:r>
        <w:rPr>
          <w:rFonts w:ascii="Arial" w:hAnsi="Arial" w:cs="Arial"/>
          <w:sz w:val="24"/>
          <w:szCs w:val="24"/>
        </w:rPr>
        <w:t>ach nie są wykorzystywane</w:t>
      </w:r>
      <w:r w:rsidRPr="00C20040">
        <w:rPr>
          <w:rFonts w:ascii="Arial" w:hAnsi="Arial" w:cs="Arial"/>
          <w:sz w:val="24"/>
          <w:szCs w:val="24"/>
        </w:rPr>
        <w:t xml:space="preserve"> odnawialne źródła energii</w:t>
      </w:r>
      <w:r>
        <w:rPr>
          <w:rFonts w:ascii="Arial" w:hAnsi="Arial" w:cs="Arial"/>
          <w:sz w:val="24"/>
          <w:szCs w:val="24"/>
        </w:rPr>
        <w:t>.</w:t>
      </w:r>
    </w:p>
    <w:p w14:paraId="0620F9D2" w14:textId="77777777" w:rsidR="0078204B" w:rsidRDefault="0078204B" w:rsidP="0024557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budynkach niektóre pomieszczenia zostały wyposażone w wentylację mechaniczną oraz klimatyzację – brak centralnego systemu chłodzenia/klimatyzacji/wentylacji mechanicznej.</w:t>
      </w:r>
    </w:p>
    <w:p w14:paraId="3A1CA69C" w14:textId="77777777" w:rsidR="0078204B" w:rsidRDefault="0078204B" w:rsidP="0024557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czasu przekazania obiektów do użytkowania nie były prowadzone prace termo-modernizacyjne.</w:t>
      </w:r>
    </w:p>
    <w:p w14:paraId="783086C9" w14:textId="77777777" w:rsidR="0078204B" w:rsidRPr="00245570" w:rsidRDefault="0078204B" w:rsidP="000C652F">
      <w:pPr>
        <w:rPr>
          <w:rFonts w:ascii="Arial" w:hAnsi="Arial" w:cs="Arial"/>
          <w:b/>
          <w:sz w:val="24"/>
          <w:szCs w:val="24"/>
        </w:rPr>
      </w:pPr>
    </w:p>
    <w:sectPr w:rsidR="0078204B" w:rsidRPr="00245570" w:rsidSect="00E7162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163"/>
    <w:rsid w:val="00022E61"/>
    <w:rsid w:val="000C652F"/>
    <w:rsid w:val="001269D3"/>
    <w:rsid w:val="002125DF"/>
    <w:rsid w:val="00232405"/>
    <w:rsid w:val="00245570"/>
    <w:rsid w:val="00272025"/>
    <w:rsid w:val="002E3B84"/>
    <w:rsid w:val="002F0E16"/>
    <w:rsid w:val="003744D2"/>
    <w:rsid w:val="00720163"/>
    <w:rsid w:val="00742282"/>
    <w:rsid w:val="0078204B"/>
    <w:rsid w:val="00782CAF"/>
    <w:rsid w:val="007904DD"/>
    <w:rsid w:val="007938AC"/>
    <w:rsid w:val="007D3F62"/>
    <w:rsid w:val="0081456D"/>
    <w:rsid w:val="008F3A60"/>
    <w:rsid w:val="00990DB5"/>
    <w:rsid w:val="00A62CB8"/>
    <w:rsid w:val="00AC05D6"/>
    <w:rsid w:val="00AD20E6"/>
    <w:rsid w:val="00AE48A2"/>
    <w:rsid w:val="00B24A4D"/>
    <w:rsid w:val="00B764F5"/>
    <w:rsid w:val="00BD7855"/>
    <w:rsid w:val="00BE3E66"/>
    <w:rsid w:val="00BE725C"/>
    <w:rsid w:val="00C12F2C"/>
    <w:rsid w:val="00C20040"/>
    <w:rsid w:val="00C277F7"/>
    <w:rsid w:val="00C35D90"/>
    <w:rsid w:val="00D9626A"/>
    <w:rsid w:val="00E1671A"/>
    <w:rsid w:val="00E71625"/>
    <w:rsid w:val="00F111FE"/>
    <w:rsid w:val="00F862DF"/>
    <w:rsid w:val="00FF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E6E970"/>
  <w15:docId w15:val="{9CA08699-4F40-4821-A547-98E7933F9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4A4D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1269D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99"/>
    <w:qFormat/>
    <w:rsid w:val="001269D3"/>
    <w:rPr>
      <w:lang w:eastAsia="en-US"/>
    </w:rPr>
  </w:style>
  <w:style w:type="paragraph" w:styleId="Zwykytekst">
    <w:name w:val="Plain Text"/>
    <w:basedOn w:val="Normalny"/>
    <w:link w:val="ZwykytekstZnak"/>
    <w:uiPriority w:val="99"/>
    <w:rsid w:val="00245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7938AC"/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54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1353</Characters>
  <Application>Microsoft Office Word</Application>
  <DocSecurity>0</DocSecurity>
  <Lines>11</Lines>
  <Paragraphs>3</Paragraphs>
  <ScaleCrop>false</ScaleCrop>
  <Company>ask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Zestawienie danych technicznych administrowanych budynków</dc:title>
  <dc:subject/>
  <dc:creator>ask</dc:creator>
  <cp:keywords/>
  <dc:description/>
  <cp:lastModifiedBy>Joanna Kozakowska</cp:lastModifiedBy>
  <cp:revision>2</cp:revision>
  <cp:lastPrinted>2015-07-29T10:46:00Z</cp:lastPrinted>
  <dcterms:created xsi:type="dcterms:W3CDTF">2026-02-09T12:31:00Z</dcterms:created>
  <dcterms:modified xsi:type="dcterms:W3CDTF">2026-02-09T12:31:00Z</dcterms:modified>
</cp:coreProperties>
</file>