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620C29" w14:textId="6E7A1B0C" w:rsidR="00FC0A64" w:rsidRPr="009703C1" w:rsidRDefault="00FC0A64" w:rsidP="00FC0A64">
      <w:pPr>
        <w:pStyle w:val="Nagwek"/>
        <w:spacing w:before="0"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proofErr w:type="spellStart"/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>Załącznik</w:t>
      </w:r>
      <w:proofErr w:type="spellEnd"/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proofErr w:type="spellStart"/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>nr</w:t>
      </w:r>
      <w:proofErr w:type="spellEnd"/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6</w:t>
      </w:r>
      <w:r w:rsidR="000527E6">
        <w:rPr>
          <w:rFonts w:ascii="Times New Roman" w:hAnsi="Times New Roman" w:cs="Times New Roman"/>
          <w:b/>
          <w:bCs/>
          <w:i/>
          <w:iCs/>
          <w:sz w:val="22"/>
          <w:szCs w:val="22"/>
        </w:rPr>
        <w:t>.1</w:t>
      </w:r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do SWZ</w:t>
      </w:r>
    </w:p>
    <w:p w14:paraId="6B7959FB" w14:textId="23E5106F" w:rsidR="00FC0A64" w:rsidRPr="009703C1" w:rsidRDefault="00FC0A64" w:rsidP="00FC0A64">
      <w:pPr>
        <w:pStyle w:val="Nagwek"/>
        <w:spacing w:before="0"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proofErr w:type="spellStart"/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>Załącznik</w:t>
      </w:r>
      <w:proofErr w:type="spellEnd"/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proofErr w:type="spellStart"/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>nr</w:t>
      </w:r>
      <w:proofErr w:type="spellEnd"/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 w:rsidR="008A698B">
        <w:rPr>
          <w:rFonts w:ascii="Times New Roman" w:hAnsi="Times New Roman" w:cs="Times New Roman"/>
          <w:b/>
          <w:bCs/>
          <w:i/>
          <w:iCs/>
          <w:sz w:val="22"/>
          <w:szCs w:val="22"/>
        </w:rPr>
        <w:t>3</w:t>
      </w:r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do </w:t>
      </w:r>
      <w:proofErr w:type="spellStart"/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>umowy</w:t>
      </w:r>
      <w:proofErr w:type="spellEnd"/>
    </w:p>
    <w:p w14:paraId="743261EB" w14:textId="5917B6A0" w:rsidR="003C5ED9" w:rsidRPr="009703C1" w:rsidRDefault="003D5F34" w:rsidP="003D5F34">
      <w:pPr>
        <w:pStyle w:val="Tekstpodstawowy"/>
        <w:jc w:val="right"/>
        <w:rPr>
          <w:rFonts w:cs="Times New Roman"/>
          <w:sz w:val="22"/>
          <w:szCs w:val="22"/>
        </w:rPr>
      </w:pPr>
      <w:r w:rsidRPr="003D5F34">
        <w:rPr>
          <w:rFonts w:eastAsia="Microsoft YaHei" w:cs="Times New Roman"/>
          <w:b/>
          <w:bCs/>
          <w:i/>
          <w:iCs/>
          <w:sz w:val="22"/>
          <w:szCs w:val="22"/>
        </w:rPr>
        <w:t>241</w:t>
      </w:r>
      <w:r w:rsidR="00F366FB">
        <w:rPr>
          <w:rFonts w:eastAsia="Microsoft YaHei" w:cs="Times New Roman"/>
          <w:b/>
          <w:bCs/>
          <w:i/>
          <w:iCs/>
          <w:sz w:val="22"/>
          <w:szCs w:val="22"/>
        </w:rPr>
        <w:t>.</w:t>
      </w:r>
      <w:r w:rsidRPr="003D5F34">
        <w:rPr>
          <w:rFonts w:eastAsia="Microsoft YaHei" w:cs="Times New Roman"/>
          <w:b/>
          <w:bCs/>
          <w:i/>
          <w:iCs/>
          <w:sz w:val="22"/>
          <w:szCs w:val="22"/>
        </w:rPr>
        <w:t>FZ–0</w:t>
      </w:r>
      <w:r w:rsidR="007B6BCE">
        <w:rPr>
          <w:rFonts w:eastAsia="Microsoft YaHei" w:cs="Times New Roman"/>
          <w:b/>
          <w:bCs/>
          <w:i/>
          <w:iCs/>
          <w:sz w:val="22"/>
          <w:szCs w:val="22"/>
        </w:rPr>
        <w:t>44</w:t>
      </w:r>
      <w:r w:rsidR="00F366FB">
        <w:rPr>
          <w:rFonts w:eastAsia="Microsoft YaHei" w:cs="Times New Roman"/>
          <w:b/>
          <w:bCs/>
          <w:i/>
          <w:iCs/>
          <w:sz w:val="22"/>
          <w:szCs w:val="22"/>
        </w:rPr>
        <w:t>.</w:t>
      </w:r>
      <w:r w:rsidRPr="003D5F34">
        <w:rPr>
          <w:rFonts w:eastAsia="Microsoft YaHei" w:cs="Times New Roman"/>
          <w:b/>
          <w:bCs/>
          <w:i/>
          <w:iCs/>
          <w:sz w:val="22"/>
          <w:szCs w:val="22"/>
        </w:rPr>
        <w:t>2026</w:t>
      </w:r>
    </w:p>
    <w:p w14:paraId="4ED526EA" w14:textId="411208B5" w:rsidR="00E72351" w:rsidRPr="009703C1" w:rsidRDefault="00E72351" w:rsidP="00E72351">
      <w:pPr>
        <w:ind w:right="-862"/>
        <w:jc w:val="center"/>
        <w:rPr>
          <w:rFonts w:cs="Times New Roman"/>
          <w:b/>
          <w:u w:val="single"/>
        </w:rPr>
      </w:pPr>
      <w:proofErr w:type="spellStart"/>
      <w:r w:rsidRPr="009703C1">
        <w:rPr>
          <w:rFonts w:cs="Times New Roman"/>
          <w:b/>
          <w:u w:val="single"/>
        </w:rPr>
        <w:t>Zestawienie</w:t>
      </w:r>
      <w:proofErr w:type="spellEnd"/>
      <w:r w:rsidRPr="009703C1">
        <w:rPr>
          <w:rFonts w:cs="Times New Roman"/>
          <w:b/>
          <w:u w:val="single"/>
        </w:rPr>
        <w:t xml:space="preserve"> </w:t>
      </w:r>
      <w:proofErr w:type="spellStart"/>
      <w:r w:rsidRPr="009703C1">
        <w:rPr>
          <w:rFonts w:cs="Times New Roman"/>
          <w:b/>
          <w:u w:val="single"/>
        </w:rPr>
        <w:t>wymaganych</w:t>
      </w:r>
      <w:proofErr w:type="spellEnd"/>
      <w:r w:rsidRPr="009703C1">
        <w:rPr>
          <w:rFonts w:cs="Times New Roman"/>
          <w:b/>
          <w:u w:val="single"/>
        </w:rPr>
        <w:t xml:space="preserve"> </w:t>
      </w:r>
      <w:proofErr w:type="spellStart"/>
      <w:r w:rsidRPr="009703C1">
        <w:rPr>
          <w:rFonts w:cs="Times New Roman"/>
          <w:b/>
          <w:u w:val="single"/>
        </w:rPr>
        <w:t>minimalnych</w:t>
      </w:r>
      <w:proofErr w:type="spellEnd"/>
      <w:r w:rsidRPr="009703C1">
        <w:rPr>
          <w:rFonts w:cs="Times New Roman"/>
          <w:b/>
          <w:u w:val="single"/>
        </w:rPr>
        <w:t xml:space="preserve"> </w:t>
      </w:r>
      <w:proofErr w:type="spellStart"/>
      <w:r w:rsidRPr="009703C1">
        <w:rPr>
          <w:rFonts w:cs="Times New Roman"/>
          <w:b/>
          <w:u w:val="single"/>
        </w:rPr>
        <w:t>parametrów</w:t>
      </w:r>
      <w:proofErr w:type="spellEnd"/>
      <w:r w:rsidRPr="009703C1">
        <w:rPr>
          <w:rFonts w:cs="Times New Roman"/>
          <w:b/>
          <w:u w:val="single"/>
        </w:rPr>
        <w:t xml:space="preserve"> </w:t>
      </w:r>
      <w:proofErr w:type="spellStart"/>
      <w:r w:rsidRPr="009703C1">
        <w:rPr>
          <w:rFonts w:cs="Times New Roman"/>
          <w:b/>
          <w:u w:val="single"/>
        </w:rPr>
        <w:t>techniczno</w:t>
      </w:r>
      <w:proofErr w:type="spellEnd"/>
      <w:r w:rsidRPr="009703C1">
        <w:rPr>
          <w:rFonts w:cs="Times New Roman"/>
          <w:b/>
          <w:u w:val="single"/>
        </w:rPr>
        <w:t xml:space="preserve"> – </w:t>
      </w:r>
      <w:proofErr w:type="spellStart"/>
      <w:r w:rsidRPr="009703C1">
        <w:rPr>
          <w:rFonts w:cs="Times New Roman"/>
          <w:b/>
          <w:u w:val="single"/>
        </w:rPr>
        <w:t>użytkowych</w:t>
      </w:r>
      <w:proofErr w:type="spellEnd"/>
      <w:r w:rsidRPr="009703C1">
        <w:rPr>
          <w:rFonts w:cs="Times New Roman"/>
          <w:b/>
          <w:u w:val="single"/>
        </w:rPr>
        <w:t xml:space="preserve"> </w:t>
      </w:r>
    </w:p>
    <w:p w14:paraId="6242C163" w14:textId="77777777" w:rsidR="00E72351" w:rsidRPr="009703C1" w:rsidRDefault="00E72351" w:rsidP="00E72351">
      <w:pPr>
        <w:ind w:right="-862"/>
        <w:jc w:val="center"/>
        <w:rPr>
          <w:rFonts w:cs="Times New Roman"/>
          <w:b/>
          <w:u w:val="single"/>
        </w:rPr>
      </w:pPr>
    </w:p>
    <w:p w14:paraId="3601DFC3" w14:textId="77777777" w:rsidR="00E72351" w:rsidRPr="009703C1" w:rsidRDefault="00E72351" w:rsidP="00E72351">
      <w:pPr>
        <w:ind w:right="-862"/>
        <w:rPr>
          <w:rFonts w:cs="Times New Roman"/>
          <w:b/>
          <w:sz w:val="22"/>
          <w:szCs w:val="22"/>
          <w:u w:val="single"/>
        </w:rPr>
      </w:pPr>
    </w:p>
    <w:p w14:paraId="0BE2EB5F" w14:textId="002F5FBD" w:rsidR="00A3766F" w:rsidRPr="007B6BCE" w:rsidRDefault="00E72351" w:rsidP="00E72351">
      <w:pPr>
        <w:rPr>
          <w:rFonts w:cs="Times New Roman"/>
          <w:b/>
          <w:bCs/>
          <w:u w:val="single"/>
        </w:rPr>
      </w:pPr>
      <w:r w:rsidRPr="009703C1">
        <w:rPr>
          <w:rFonts w:cs="Times New Roman"/>
          <w:b/>
          <w:bCs/>
          <w:u w:val="single"/>
        </w:rPr>
        <w:t xml:space="preserve">ZADANIE NR 1 </w:t>
      </w:r>
      <w:r w:rsidR="007740BA">
        <w:rPr>
          <w:rFonts w:cs="Times New Roman"/>
          <w:b/>
          <w:bCs/>
          <w:u w:val="single"/>
        </w:rPr>
        <w:t xml:space="preserve">- </w:t>
      </w:r>
      <w:proofErr w:type="spellStart"/>
      <w:r w:rsidR="007B6BCE" w:rsidRPr="007B6BCE">
        <w:rPr>
          <w:rFonts w:cs="Times New Roman"/>
          <w:b/>
          <w:bCs/>
          <w:u w:val="single"/>
        </w:rPr>
        <w:t>Drukarka</w:t>
      </w:r>
      <w:proofErr w:type="spellEnd"/>
      <w:r w:rsidR="007B6BCE" w:rsidRPr="007B6BCE">
        <w:rPr>
          <w:rFonts w:cs="Times New Roman"/>
          <w:b/>
          <w:bCs/>
          <w:u w:val="single"/>
        </w:rPr>
        <w:t xml:space="preserve"> do </w:t>
      </w:r>
      <w:proofErr w:type="spellStart"/>
      <w:r w:rsidR="007B6BCE" w:rsidRPr="007B6BCE">
        <w:rPr>
          <w:rFonts w:cs="Times New Roman"/>
          <w:b/>
          <w:bCs/>
          <w:u w:val="single"/>
        </w:rPr>
        <w:t>kaset</w:t>
      </w:r>
      <w:proofErr w:type="spellEnd"/>
      <w:r w:rsidR="007B6BCE" w:rsidRPr="007B6BCE">
        <w:rPr>
          <w:rFonts w:cs="Times New Roman"/>
          <w:b/>
          <w:bCs/>
          <w:u w:val="single"/>
        </w:rPr>
        <w:t xml:space="preserve"> </w:t>
      </w:r>
      <w:proofErr w:type="spellStart"/>
      <w:r w:rsidR="007B6BCE" w:rsidRPr="007B6BCE">
        <w:rPr>
          <w:rFonts w:cs="Times New Roman"/>
          <w:b/>
          <w:bCs/>
          <w:u w:val="single"/>
        </w:rPr>
        <w:t>histopatologicznych</w:t>
      </w:r>
      <w:proofErr w:type="spellEnd"/>
      <w:r w:rsidR="007B6BCE" w:rsidRPr="007B6BCE">
        <w:rPr>
          <w:rFonts w:cs="Times New Roman"/>
          <w:b/>
          <w:bCs/>
          <w:u w:val="single"/>
        </w:rPr>
        <w:t xml:space="preserve"> – 4  </w:t>
      </w:r>
      <w:proofErr w:type="spellStart"/>
      <w:r w:rsidR="007B6BCE" w:rsidRPr="007B6BCE">
        <w:rPr>
          <w:rFonts w:cs="Times New Roman"/>
          <w:b/>
          <w:bCs/>
          <w:u w:val="single"/>
        </w:rPr>
        <w:t>szt</w:t>
      </w:r>
      <w:proofErr w:type="spellEnd"/>
      <w:r w:rsidR="007B6BCE" w:rsidRPr="007B6BCE">
        <w:rPr>
          <w:rFonts w:cs="Times New Roman"/>
          <w:b/>
          <w:bCs/>
          <w:u w:val="single"/>
        </w:rPr>
        <w:t>.</w:t>
      </w:r>
    </w:p>
    <w:p w14:paraId="4A5A774B" w14:textId="77777777" w:rsidR="007740BA" w:rsidRPr="009703C1" w:rsidRDefault="007740BA" w:rsidP="00E72351">
      <w:pPr>
        <w:rPr>
          <w:rFonts w:cs="Times New Roman"/>
          <w:b/>
          <w:sz w:val="22"/>
          <w:szCs w:val="22"/>
        </w:rPr>
      </w:pPr>
    </w:p>
    <w:tbl>
      <w:tblPr>
        <w:tblW w:w="857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"/>
        <w:gridCol w:w="2497"/>
        <w:gridCol w:w="5456"/>
      </w:tblGrid>
      <w:tr w:rsidR="00E72351" w:rsidRPr="009703C1" w14:paraId="030498B7" w14:textId="77777777" w:rsidTr="003C3250">
        <w:trPr>
          <w:trHeight w:val="424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6EEE" w14:textId="77777777" w:rsidR="00E72351" w:rsidRPr="009703C1" w:rsidRDefault="00E72351" w:rsidP="003C3250">
            <w:pPr>
              <w:rPr>
                <w:rFonts w:cs="Times New Roman"/>
                <w:b/>
                <w:sz w:val="22"/>
              </w:rPr>
            </w:pPr>
            <w:r w:rsidRPr="009703C1">
              <w:rPr>
                <w:rFonts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848B2" w14:textId="77777777" w:rsidR="00E72351" w:rsidRPr="009703C1" w:rsidRDefault="00E72351" w:rsidP="003C3250">
            <w:pPr>
              <w:rPr>
                <w:rFonts w:cs="Times New Roman"/>
                <w:b/>
                <w:sz w:val="22"/>
              </w:rPr>
            </w:pPr>
            <w:proofErr w:type="spellStart"/>
            <w:r w:rsidRPr="009703C1">
              <w:rPr>
                <w:rFonts w:cs="Times New Roman"/>
                <w:b/>
                <w:sz w:val="22"/>
                <w:szCs w:val="22"/>
              </w:rPr>
              <w:t>Producent</w:t>
            </w:r>
            <w:proofErr w:type="spellEnd"/>
            <w:r w:rsidRPr="009703C1">
              <w:rPr>
                <w:rFonts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C342" w14:textId="77777777" w:rsidR="00E72351" w:rsidRPr="009703C1" w:rsidRDefault="00E72351" w:rsidP="003C3250">
            <w:pPr>
              <w:rPr>
                <w:rFonts w:cs="Times New Roman"/>
                <w:b/>
                <w:sz w:val="22"/>
              </w:rPr>
            </w:pPr>
          </w:p>
        </w:tc>
      </w:tr>
      <w:tr w:rsidR="00E72351" w:rsidRPr="009703C1" w14:paraId="65B01BCF" w14:textId="77777777" w:rsidTr="003C3250">
        <w:trPr>
          <w:trHeight w:val="559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60DF" w14:textId="77777777" w:rsidR="00E72351" w:rsidRPr="009703C1" w:rsidRDefault="00E72351" w:rsidP="003C3250">
            <w:pPr>
              <w:rPr>
                <w:rFonts w:cs="Times New Roman"/>
                <w:b/>
                <w:sz w:val="22"/>
              </w:rPr>
            </w:pPr>
            <w:r w:rsidRPr="009703C1">
              <w:rPr>
                <w:rFonts w:cs="Times New Roman"/>
                <w:b/>
                <w:sz w:val="22"/>
                <w:szCs w:val="22"/>
              </w:rPr>
              <w:t>2.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344A" w14:textId="77777777" w:rsidR="00E72351" w:rsidRPr="009703C1" w:rsidRDefault="00E72351" w:rsidP="003C3250">
            <w:pPr>
              <w:rPr>
                <w:rFonts w:cs="Times New Roman"/>
                <w:b/>
                <w:sz w:val="22"/>
              </w:rPr>
            </w:pPr>
            <w:proofErr w:type="spellStart"/>
            <w:r w:rsidRPr="009703C1">
              <w:rPr>
                <w:rFonts w:cs="Times New Roman"/>
                <w:b/>
                <w:sz w:val="22"/>
                <w:szCs w:val="22"/>
              </w:rPr>
              <w:t>Kraj</w:t>
            </w:r>
            <w:proofErr w:type="spellEnd"/>
            <w:r w:rsidRPr="009703C1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9703C1">
              <w:rPr>
                <w:rFonts w:cs="Times New Roman"/>
                <w:b/>
                <w:sz w:val="22"/>
                <w:szCs w:val="22"/>
              </w:rPr>
              <w:t>producenta</w:t>
            </w:r>
            <w:proofErr w:type="spellEnd"/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CD3B" w14:textId="77777777" w:rsidR="00E72351" w:rsidRPr="009703C1" w:rsidRDefault="00E72351" w:rsidP="003C3250">
            <w:pPr>
              <w:rPr>
                <w:rFonts w:cs="Times New Roman"/>
                <w:b/>
                <w:sz w:val="22"/>
              </w:rPr>
            </w:pPr>
          </w:p>
        </w:tc>
      </w:tr>
      <w:tr w:rsidR="00E72351" w:rsidRPr="009703C1" w14:paraId="02A69DA3" w14:textId="77777777" w:rsidTr="003C3250">
        <w:trPr>
          <w:trHeight w:val="553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CA10" w14:textId="77777777" w:rsidR="00E72351" w:rsidRPr="009703C1" w:rsidRDefault="00E72351" w:rsidP="003C3250">
            <w:pPr>
              <w:rPr>
                <w:rFonts w:cs="Times New Roman"/>
                <w:b/>
                <w:sz w:val="22"/>
              </w:rPr>
            </w:pPr>
            <w:r w:rsidRPr="009703C1">
              <w:rPr>
                <w:rFonts w:cs="Times New Roman"/>
                <w:b/>
                <w:sz w:val="22"/>
                <w:szCs w:val="22"/>
              </w:rPr>
              <w:t>3.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96F1" w14:textId="77777777" w:rsidR="00E72351" w:rsidRPr="009703C1" w:rsidRDefault="00E72351" w:rsidP="003C3250">
            <w:pPr>
              <w:rPr>
                <w:rFonts w:cs="Times New Roman"/>
                <w:b/>
                <w:sz w:val="22"/>
              </w:rPr>
            </w:pPr>
            <w:proofErr w:type="spellStart"/>
            <w:r w:rsidRPr="009703C1">
              <w:rPr>
                <w:rFonts w:cs="Times New Roman"/>
                <w:b/>
                <w:sz w:val="22"/>
                <w:szCs w:val="22"/>
              </w:rPr>
              <w:t>Nazwa</w:t>
            </w:r>
            <w:proofErr w:type="spellEnd"/>
            <w:r w:rsidRPr="009703C1">
              <w:rPr>
                <w:rFonts w:cs="Times New Roman"/>
                <w:b/>
                <w:sz w:val="22"/>
                <w:szCs w:val="22"/>
              </w:rPr>
              <w:t xml:space="preserve">, </w:t>
            </w:r>
            <w:proofErr w:type="spellStart"/>
            <w:r w:rsidRPr="009703C1">
              <w:rPr>
                <w:rFonts w:cs="Times New Roman"/>
                <w:b/>
                <w:sz w:val="22"/>
                <w:szCs w:val="22"/>
              </w:rPr>
              <w:t>model</w:t>
            </w:r>
            <w:proofErr w:type="spellEnd"/>
            <w:r w:rsidRPr="009703C1">
              <w:rPr>
                <w:rFonts w:cs="Times New Roman"/>
                <w:b/>
                <w:sz w:val="22"/>
                <w:szCs w:val="22"/>
              </w:rPr>
              <w:t xml:space="preserve">, typ 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47D6" w14:textId="77777777" w:rsidR="00E72351" w:rsidRPr="009703C1" w:rsidRDefault="00E72351" w:rsidP="003C3250">
            <w:pPr>
              <w:rPr>
                <w:rFonts w:cs="Times New Roman"/>
                <w:b/>
                <w:sz w:val="22"/>
              </w:rPr>
            </w:pPr>
          </w:p>
        </w:tc>
      </w:tr>
      <w:tr w:rsidR="00E72351" w:rsidRPr="009703C1" w14:paraId="11804AF5" w14:textId="77777777" w:rsidTr="003C3250">
        <w:trPr>
          <w:trHeight w:val="321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1A5E" w14:textId="77777777" w:rsidR="00E72351" w:rsidRPr="009703C1" w:rsidRDefault="00E72351" w:rsidP="003C3250">
            <w:pPr>
              <w:rPr>
                <w:rFonts w:cs="Times New Roman"/>
                <w:b/>
                <w:sz w:val="22"/>
              </w:rPr>
            </w:pPr>
            <w:r w:rsidRPr="009703C1">
              <w:rPr>
                <w:rFonts w:cs="Times New Roman"/>
                <w:b/>
                <w:sz w:val="22"/>
                <w:szCs w:val="22"/>
              </w:rPr>
              <w:t>4.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676C" w14:textId="77777777" w:rsidR="00E72351" w:rsidRPr="009703C1" w:rsidRDefault="00E72351" w:rsidP="003C3250">
            <w:pPr>
              <w:rPr>
                <w:rFonts w:cs="Times New Roman"/>
                <w:b/>
                <w:sz w:val="22"/>
              </w:rPr>
            </w:pPr>
            <w:r w:rsidRPr="009703C1">
              <w:rPr>
                <w:rFonts w:cs="Times New Roman"/>
                <w:b/>
                <w:sz w:val="22"/>
                <w:szCs w:val="22"/>
              </w:rPr>
              <w:t xml:space="preserve">Rok </w:t>
            </w:r>
            <w:proofErr w:type="spellStart"/>
            <w:r w:rsidRPr="009703C1">
              <w:rPr>
                <w:rFonts w:cs="Times New Roman"/>
                <w:b/>
                <w:sz w:val="22"/>
                <w:szCs w:val="22"/>
              </w:rPr>
              <w:t>produkcji</w:t>
            </w:r>
            <w:proofErr w:type="spellEnd"/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762B" w14:textId="498780A2" w:rsidR="00E72351" w:rsidRPr="009703C1" w:rsidRDefault="00E72351" w:rsidP="003C3250">
            <w:pPr>
              <w:rPr>
                <w:rFonts w:cs="Times New Roman"/>
                <w:b/>
                <w:sz w:val="22"/>
              </w:rPr>
            </w:pPr>
          </w:p>
        </w:tc>
      </w:tr>
    </w:tbl>
    <w:p w14:paraId="01C84BE2" w14:textId="77777777" w:rsidR="00E72351" w:rsidRPr="009703C1" w:rsidRDefault="00E72351" w:rsidP="00E72351">
      <w:pPr>
        <w:spacing w:line="360" w:lineRule="auto"/>
        <w:ind w:right="-862"/>
        <w:rPr>
          <w:rFonts w:cs="Times New Roman"/>
          <w:sz w:val="22"/>
          <w:szCs w:val="22"/>
        </w:rPr>
      </w:pPr>
    </w:p>
    <w:tbl>
      <w:tblPr>
        <w:tblStyle w:val="TableNormal"/>
        <w:tblW w:w="10200" w:type="dxa"/>
        <w:jc w:val="center"/>
        <w:tblInd w:w="0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701"/>
        <w:gridCol w:w="6237"/>
        <w:gridCol w:w="1559"/>
        <w:gridCol w:w="1703"/>
      </w:tblGrid>
      <w:tr w:rsidR="00A3766F" w:rsidRPr="00DF5FAE" w14:paraId="724B9D45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C13DD63" w14:textId="77777777" w:rsidR="00A3766F" w:rsidRPr="00DF5FAE" w:rsidRDefault="00A3766F" w:rsidP="003C3250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proofErr w:type="spellStart"/>
            <w:r w:rsidRPr="00DF5FAE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Lp</w:t>
            </w:r>
            <w:proofErr w:type="spellEnd"/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4" w:space="0" w:color="000000"/>
              <w:right w:val="single" w:sz="6" w:space="0" w:color="000001"/>
            </w:tcBorders>
            <w:shd w:val="clear" w:color="auto" w:fill="FFFFFF"/>
          </w:tcPr>
          <w:p w14:paraId="0DD56763" w14:textId="77777777" w:rsidR="00A3766F" w:rsidRPr="00DF5FAE" w:rsidRDefault="00A3766F" w:rsidP="003C3250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Opis parametru technicznego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4" w:space="0" w:color="000000"/>
              <w:right w:val="single" w:sz="6" w:space="0" w:color="000001"/>
            </w:tcBorders>
            <w:shd w:val="clear" w:color="auto" w:fill="FFFFFF"/>
          </w:tcPr>
          <w:p w14:paraId="4EEBF976" w14:textId="77777777" w:rsidR="00A3766F" w:rsidRPr="00DF5FAE" w:rsidRDefault="00A3766F" w:rsidP="003C3250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 xml:space="preserve">Parametr wymagany (graniczny) 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DFC0F" w14:textId="77777777" w:rsidR="00A3766F" w:rsidRPr="00DF5FAE" w:rsidRDefault="00A3766F" w:rsidP="003C3250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Parametr oferowany</w:t>
            </w:r>
          </w:p>
        </w:tc>
      </w:tr>
      <w:tr w:rsidR="00A3766F" w:rsidRPr="00DF5FAE" w14:paraId="37EBB330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59DD4764" w14:textId="77777777" w:rsidR="00A3766F" w:rsidRPr="00DF5FAE" w:rsidRDefault="00A3766F" w:rsidP="003C3250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1</w:t>
            </w: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DE4A037" w14:textId="1BB74661" w:rsidR="00A3766F" w:rsidRPr="00DF5FAE" w:rsidRDefault="00A3766F" w:rsidP="003C3250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6E36B85" w14:textId="4DD8FA00" w:rsidR="00A3766F" w:rsidRPr="00DF5FAE" w:rsidRDefault="00A3766F" w:rsidP="003C3250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3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0ABCE" w14:textId="20D9FF9A" w:rsidR="00A3766F" w:rsidRPr="00DF5FAE" w:rsidRDefault="00A3766F" w:rsidP="003C3250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4 *)</w:t>
            </w:r>
          </w:p>
        </w:tc>
      </w:tr>
      <w:tr w:rsidR="007B6BCE" w:rsidRPr="00DF5FAE" w14:paraId="79A9CEDF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7B7263CF" w14:textId="06792B5D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1</w:t>
            </w: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E6BEB05" w14:textId="12A9F7AB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rPr>
                <w:color w:val="EE0000"/>
                <w:highlight w:val="yellow"/>
              </w:rPr>
              <w:t xml:space="preserve">Drukarka </w:t>
            </w:r>
            <w:r>
              <w:rPr>
                <w:color w:val="EE0000"/>
                <w:highlight w:val="yellow"/>
              </w:rPr>
              <w:t xml:space="preserve">LASEROWA </w:t>
            </w:r>
            <w:r w:rsidRPr="00A27A73">
              <w:rPr>
                <w:highlight w:val="yellow"/>
              </w:rPr>
              <w:t xml:space="preserve">do kasetek histopatologicznych 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D240219" w14:textId="273CED13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1467C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58C0DDB9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272CF006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200EB3A" w14:textId="1D8F1EA2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rPr>
                <w:highlight w:val="yellow"/>
              </w:rPr>
              <w:t xml:space="preserve">Możliwość nadruku na dowolnych kasetkach dostępnych na rynku 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84CC9C3" w14:textId="1D36DBCD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538CD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6EBDE84C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3195029F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C926A13" w14:textId="1F69C951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t xml:space="preserve">Możliwość nadruku na kasetkach 35 i 45 stopni 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7FC2C59" w14:textId="5C9B0549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E3D2F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3D1BA1E2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5547A29C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8361D47" w14:textId="38F17C9B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rPr>
                <w:highlight w:val="yellow"/>
              </w:rPr>
              <w:t xml:space="preserve">Minimum 10” calowy dotykowy ekran wbudowany w urządzenie 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F0E0822" w14:textId="4226BC1A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AC3F0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4089092F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0A5C3929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F099444" w14:textId="234617FC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rPr>
                <w:highlight w:val="yellow"/>
              </w:rPr>
              <w:t>Rozdzielczość ekranu 800 x 1200p (HD)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D89BB48" w14:textId="630B1194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2BD68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41495E99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232A6D38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DACD3E3" w14:textId="5312D192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rPr>
                <w:color w:val="EE0000"/>
              </w:rPr>
              <w:t xml:space="preserve">Wysoka jakość, Rozdzielczość </w:t>
            </w:r>
            <w:r w:rsidRPr="00A27A73">
              <w:t xml:space="preserve">nadruku 2500 </w:t>
            </w:r>
            <w:proofErr w:type="spellStart"/>
            <w:r w:rsidRPr="00A27A73">
              <w:t>dpi</w:t>
            </w:r>
            <w:proofErr w:type="spellEnd"/>
            <w:r w:rsidRPr="00A27A73">
              <w:t xml:space="preserve"> 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A497D6F" w14:textId="3AAE3654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E0096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16066750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4DAD41E1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AC529B6" w14:textId="13FEC2A1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t xml:space="preserve">Możliwość eksportu danych przez port USB 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8DDDDD8" w14:textId="48670D01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48030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10A92657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75BEA4C3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DC3B837" w14:textId="2F7D663E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t xml:space="preserve">Łatwo dostępny, podświetlany na niebiesko włącznik  urządzenia zlokalizowany we frontowej części drukarki 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87ED4B2" w14:textId="346ACD0F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28BC7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115775DB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5F312178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ADDD4AD" w14:textId="78C8247F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t xml:space="preserve">Wbudowany system filtracyjny w celu unieszkodliwienia oparów powstających podczas pracy 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B34FA1E" w14:textId="00498F4C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C21BF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0AB8809F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5193B22B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A26F324" w14:textId="312D2362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rPr>
                <w:color w:val="EE0000"/>
              </w:rPr>
              <w:t xml:space="preserve">Wbudowany skaner/czytnik kodów </w:t>
            </w:r>
            <w:r w:rsidRPr="00A27A73">
              <w:t>umiejscowiony pod ekranem dotykowym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34A658D" w14:textId="210AF7BB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691E9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409C0018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7C6CDFE6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7D67C8D" w14:textId="2BB33B32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t>6 miejsc na magazynki kasetek zlokalizowane z boku urządzenia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A75331E" w14:textId="3CCE7F5A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6F683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0AEFDA80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4CD4BAEF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8143699" w14:textId="15F2C9C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rPr>
                <w:highlight w:val="yellow"/>
              </w:rPr>
              <w:t xml:space="preserve">Każde z miejsc  pozwala na załadunek do 100 kasetek (maksymalna pojemność urządzenia 600 kasetek) – dostępne magazynki na  50/75 oraz możliwość załadowania do 100 kasetek w </w:t>
            </w:r>
            <w:proofErr w:type="spellStart"/>
            <w:r w:rsidRPr="00A27A73">
              <w:rPr>
                <w:highlight w:val="yellow"/>
              </w:rPr>
              <w:t>hopperach</w:t>
            </w:r>
            <w:proofErr w:type="spellEnd"/>
            <w:r w:rsidRPr="00A27A73">
              <w:rPr>
                <w:highlight w:val="yellow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A7F41E7" w14:textId="58F86D52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02F35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36C7995C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1DA9BCB7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3B97B78" w14:textId="1E339E41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rPr>
                <w:highlight w:val="yellow"/>
              </w:rPr>
              <w:t xml:space="preserve">Podajniki z kasetkami umieszczone na ruchomej szynie pozwalającej na swobodą  automatyczną zmianę magazynków w czasie pracy – brak mechanizmu karuzelowego celem zapewniania optymalnej organizacji przestrzeni i miejsca potrzebnego na stanowisku do drukowania 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DC26CE8" w14:textId="4D86C385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8D09B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6B8F06C5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2F0931A9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EC2D9B8" w14:textId="3D4AD79D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rPr>
                <w:color w:val="EE0000"/>
              </w:rPr>
              <w:t>Druk automatyczny z zasobnika lub manualny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4271998" w14:textId="4607B243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DCD6F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0C9F5AD5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3277801B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D7A5504" w14:textId="7B3E7E1E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t>2 odbiorniki kasetek wbudowane w urządzenie.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91C3FB0" w14:textId="304E923A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4167B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21B2C8F2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1DEF7AB5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7433531" w14:textId="27794E2B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t xml:space="preserve"> </w:t>
            </w:r>
            <w:r w:rsidRPr="00A27A73">
              <w:rPr>
                <w:highlight w:val="yellow"/>
              </w:rPr>
              <w:t>Odbiornik kasetek drukowanych na życzenie klienta zlokalizowany z przodu urządzenia, oraz odbiornik główny kasetek zlokalizowany z boku urządzenia.</w:t>
            </w:r>
            <w:r w:rsidRPr="00A27A73">
              <w:t xml:space="preserve"> 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85C5E8F" w14:textId="514C8566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471E9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24850E15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0282E936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3397F86" w14:textId="73B898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t>Wyjmowana konstrukcja odbiornika głównego w celu szybkiego odbioru zadrukowanych kasetek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FDE3FC0" w14:textId="7FA67B15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09447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6ADAF115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3434E06D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B9286BE" w14:textId="0BBE0D10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rPr>
                <w:highlight w:val="yellow"/>
              </w:rPr>
              <w:t xml:space="preserve">Odbiornik główny pozwalający  na umieszczenie do 100 sztuk kasetek 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F481C5C" w14:textId="30CCDD73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4E0A5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6E78E139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558426D3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9D25029" w14:textId="1507CDCC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t>Organizacja kasetek w odbiorniku głównym zgodnie z FIFO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459FF27" w14:textId="3E585254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E2EDF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12299C59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1D28A691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B8AC67E" w14:textId="676EBA50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t>Czujnik przepełnienia odbiornika głównego zatrzymujący pracę urządzenia do czasu opróżnienia lub zmiany odbiornika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5EDA3FE" w14:textId="5D5B3A4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92769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7C119B3E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33AEE10E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6FC9553" w14:textId="1DEE798A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t xml:space="preserve">Automatyczne wznowienie pracy drukarki po opróżnieniu odbiornika głównego 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2F976AE" w14:textId="0FD7A6DD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ACFC6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67AF3B72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6AF7B63E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C1766A1" w14:textId="60B95AE1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t>Możliwość tworzenia i personalizacji nadruków  bezpośrednio z panelu urządzenia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8C8FCF0" w14:textId="5F29236E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C63D9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7C9322AE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014D0B03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3AC2771" w14:textId="41E048F9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t xml:space="preserve">Możliwość nadruku liczb, tekstu, znaków, symboli i różnych typów kodów 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E71DA1D" w14:textId="4841272D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97B7B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741365A9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524935BD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D9F8793" w14:textId="545C4D20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t>Możliwość dostosowania jakości nadruku w zależności od indywidualnych preferencji użytkownika oraz stosowanych kasetek (np. intensywność nadruku)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C20EC2B" w14:textId="0688B8A0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0F854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5FB4F422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06CD1384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4726CEC" w14:textId="7407A834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t xml:space="preserve">Możliwość dostosowania  wielkości i typu czcionki w zależności od potrzeb użytkowników 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4C95587" w14:textId="461F8C58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2F3EF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741B803D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1A13274D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BD786F1" w14:textId="64CCBC1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t>Orientacja nadruku:  0°, 180°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660C0D0" w14:textId="4357EAFA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1CFBF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4A3CF8B0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77B1E4D2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EA4369C" w14:textId="1D589919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t>Wielkość pola nadruku 23 mm x 6,1 mm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CCFF548" w14:textId="1EDE5EF3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1B9AD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4D8DC699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524BC2AF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F789641" w14:textId="6AF60648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t xml:space="preserve">Podgląd bieżącej listy zadań na ekranie drukarki 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0291DEC" w14:textId="53ED59DB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DA634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7E621CB4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4AD91062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4565147" w14:textId="7B5BECD1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t xml:space="preserve">Podgląd listy wydrukowanych kasetek na ekranie drukarki 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E78C3D1" w14:textId="539D0EA2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D1D83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5C841AD8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757E6BD6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DFBF718" w14:textId="1099071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t xml:space="preserve">Okno podglądu wydruku kasetki  (pełne odwzorowanie – algorytm WYSIWYG) 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642FB0F" w14:textId="4B47422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62FCA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3150E26F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67FFCD83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B7C0C54" w14:textId="59B1A5E4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rPr>
                <w:highlight w:val="yellow"/>
              </w:rPr>
              <w:t xml:space="preserve">Możliwość tworzenia własnych szablonów nadruku lub integracja z systemami informatycznymi (urządzenie samowystarczalne lub łatwo integrowane z dowolnym systemem informatycznym) 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0F1E861" w14:textId="07C1C231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DF5FAE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CA05D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1D49B28D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0999642F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CA50789" w14:textId="0F35FFF0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rPr>
                <w:highlight w:val="yellow"/>
              </w:rPr>
              <w:t>Możliwość podpięcia zewnętrznej klawiatury i  myszki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21EEFE8" w14:textId="681D150D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704161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668A7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10BB2C07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022F72D3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154B1A3" w14:textId="25A84114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t xml:space="preserve">Możliwość ustawienia klawiatury wirtualnej na ekranie urządzenia 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92FA1C4" w14:textId="3EBD8E9B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704161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DCE2C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7A26DAC8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384044D6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49DA2F5" w14:textId="42D55A28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t xml:space="preserve">Możliwość podpięcia dodatkowego zewnętrznego skanera kodów 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E8142FA" w14:textId="0914A5F5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704161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376F1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0804C295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49586440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F0AD8DE" w14:textId="0DF08BB9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t>Obudowa drukarki w kolorze białym, łatwa do czyszczenia w celu zapewnia komfortu pracy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E2EB2E3" w14:textId="782F4CB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704161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17A12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74EA2DA9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37E81A84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E4E166A" w14:textId="602CEDDB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t xml:space="preserve">W pełni otwieralny front drukarki w celu łatwego dostępu do wnętrza urządzenia 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4BEBFE3" w14:textId="499F08D5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704161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4706F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7F91725F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6FB78A6B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F462A2C" w14:textId="3C1659D1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rPr>
                <w:color w:val="EE0000"/>
              </w:rPr>
              <w:t xml:space="preserve">Czas nadruku pojedynczej kasetki  </w:t>
            </w:r>
            <w:r w:rsidR="00252979">
              <w:rPr>
                <w:rFonts w:cs="Times New Roman"/>
                <w:color w:val="EE0000"/>
              </w:rPr>
              <w:t>&lt;</w:t>
            </w:r>
            <w:r w:rsidRPr="00A27A73">
              <w:rPr>
                <w:color w:val="EE0000"/>
              </w:rPr>
              <w:t xml:space="preserve">4 sekundy 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1CCCB33" w14:textId="7522B30F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704161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C4F0C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0219E42B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54E76E30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D7B10DC" w14:textId="43A4CB1B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t>Możliwość współpracy drukarki z systemami typu LIS/HIS oraz serwerami PACS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542B792" w14:textId="4F3C44ED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704161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901E0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65F9D384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06152C8A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55A4D59" w14:textId="2410A3E6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rPr>
                <w:highlight w:val="yellow"/>
              </w:rPr>
              <w:t xml:space="preserve">Złącza USB, VGA, DP zlokalizowane z tyłu urządzenia 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4563769" w14:textId="562D2950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704161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87629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7EAA5DDD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3E6D398F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F46039A" w14:textId="7D2CECB0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rPr>
                <w:highlight w:val="yellow"/>
              </w:rPr>
              <w:t>Wymiary 31</w:t>
            </w:r>
            <w:r w:rsidR="00CE5BA4">
              <w:rPr>
                <w:highlight w:val="yellow"/>
              </w:rPr>
              <w:t>3</w:t>
            </w:r>
            <w:r w:rsidRPr="00A27A73">
              <w:rPr>
                <w:highlight w:val="yellow"/>
              </w:rPr>
              <w:t xml:space="preserve"> x 47</w:t>
            </w:r>
            <w:r w:rsidR="00CE5BA4">
              <w:rPr>
                <w:highlight w:val="yellow"/>
              </w:rPr>
              <w:t>7</w:t>
            </w:r>
            <w:r w:rsidRPr="00A27A73">
              <w:rPr>
                <w:highlight w:val="yellow"/>
              </w:rPr>
              <w:t xml:space="preserve"> x </w:t>
            </w:r>
            <w:r w:rsidR="00CE5BA4">
              <w:rPr>
                <w:highlight w:val="yellow"/>
              </w:rPr>
              <w:t>509</w:t>
            </w:r>
            <w:r w:rsidRPr="00A27A73">
              <w:rPr>
                <w:highlight w:val="yellow"/>
              </w:rPr>
              <w:t xml:space="preserve"> mm ( </w:t>
            </w:r>
            <w:proofErr w:type="spellStart"/>
            <w:r w:rsidRPr="00A27A73">
              <w:rPr>
                <w:highlight w:val="yellow"/>
              </w:rPr>
              <w:t>szer</w:t>
            </w:r>
            <w:proofErr w:type="spellEnd"/>
            <w:r w:rsidRPr="00A27A73">
              <w:rPr>
                <w:highlight w:val="yellow"/>
              </w:rPr>
              <w:t xml:space="preserve"> x </w:t>
            </w:r>
            <w:proofErr w:type="spellStart"/>
            <w:r w:rsidRPr="00A27A73">
              <w:rPr>
                <w:highlight w:val="yellow"/>
              </w:rPr>
              <w:t>gł</w:t>
            </w:r>
            <w:proofErr w:type="spellEnd"/>
            <w:r w:rsidRPr="00A27A73">
              <w:rPr>
                <w:highlight w:val="yellow"/>
              </w:rPr>
              <w:t xml:space="preserve"> x </w:t>
            </w:r>
            <w:proofErr w:type="spellStart"/>
            <w:r w:rsidRPr="00A27A73">
              <w:rPr>
                <w:highlight w:val="yellow"/>
              </w:rPr>
              <w:t>wys</w:t>
            </w:r>
            <w:proofErr w:type="spellEnd"/>
            <w:r w:rsidRPr="00A27A73">
              <w:rPr>
                <w:highlight w:val="yellow"/>
              </w:rPr>
              <w:t xml:space="preserve">) 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C053749" w14:textId="1D96CD83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704161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6CD9A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DF5FAE" w14:paraId="276D02FC" w14:textId="77777777" w:rsidTr="00661B6C">
        <w:trPr>
          <w:trHeight w:val="272"/>
          <w:jc w:val="center"/>
        </w:trPr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05FFAF2B" w14:textId="77777777" w:rsidR="007B6BCE" w:rsidRPr="00DF5FAE" w:rsidRDefault="007B6BCE" w:rsidP="007B6BCE">
            <w:pPr>
              <w:pStyle w:val="Domylny"/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hanging="668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CEFBAA5" w14:textId="55FC3004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A27A73">
              <w:t>Waga do 2</w:t>
            </w:r>
            <w:r w:rsidR="00CE5BA4">
              <w:t>5</w:t>
            </w:r>
            <w:r w:rsidRPr="00A27A73">
              <w:t xml:space="preserve"> kg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3D8245B" w14:textId="3D56E033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704161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79DCA" w14:textId="77777777" w:rsidR="007B6BCE" w:rsidRPr="00DF5FA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</w:tbl>
    <w:p w14:paraId="62D43E3C" w14:textId="77777777" w:rsidR="00E72351" w:rsidRPr="009703C1" w:rsidRDefault="00E72351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03646056" w14:textId="77777777" w:rsidR="00E72351" w:rsidRPr="009703C1" w:rsidRDefault="00E72351" w:rsidP="00E72351">
      <w:pPr>
        <w:rPr>
          <w:rFonts w:cs="Times New Roman"/>
          <w:sz w:val="22"/>
          <w:szCs w:val="22"/>
        </w:rPr>
      </w:pPr>
      <w:r w:rsidRPr="009703C1">
        <w:rPr>
          <w:rFonts w:cs="Times New Roman"/>
          <w:sz w:val="22"/>
          <w:szCs w:val="22"/>
        </w:rPr>
        <w:t xml:space="preserve">*) w </w:t>
      </w:r>
      <w:proofErr w:type="spellStart"/>
      <w:r w:rsidRPr="009703C1">
        <w:rPr>
          <w:rFonts w:cs="Times New Roman"/>
          <w:sz w:val="22"/>
          <w:szCs w:val="22"/>
        </w:rPr>
        <w:t>kolumnie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należy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opisać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parametry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oferowane</w:t>
      </w:r>
      <w:proofErr w:type="spellEnd"/>
      <w:r w:rsidRPr="009703C1">
        <w:rPr>
          <w:rFonts w:cs="Times New Roman"/>
          <w:sz w:val="22"/>
          <w:szCs w:val="22"/>
        </w:rPr>
        <w:t xml:space="preserve"> i </w:t>
      </w:r>
      <w:proofErr w:type="spellStart"/>
      <w:r w:rsidRPr="009703C1">
        <w:rPr>
          <w:rFonts w:cs="Times New Roman"/>
          <w:sz w:val="22"/>
          <w:szCs w:val="22"/>
        </w:rPr>
        <w:t>podać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zakresy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</w:p>
    <w:p w14:paraId="3CD0833B" w14:textId="000FC31C" w:rsidR="00E72351" w:rsidRPr="009703C1" w:rsidRDefault="00E72351" w:rsidP="00E72351">
      <w:pPr>
        <w:jc w:val="both"/>
        <w:rPr>
          <w:rFonts w:cs="Times New Roman"/>
          <w:sz w:val="22"/>
          <w:szCs w:val="22"/>
        </w:rPr>
      </w:pPr>
      <w:proofErr w:type="spellStart"/>
      <w:r w:rsidRPr="009703C1">
        <w:rPr>
          <w:rFonts w:cs="Times New Roman"/>
          <w:sz w:val="22"/>
          <w:szCs w:val="22"/>
        </w:rPr>
        <w:t>Parametry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określone</w:t>
      </w:r>
      <w:proofErr w:type="spellEnd"/>
      <w:r w:rsidRPr="009703C1">
        <w:rPr>
          <w:rFonts w:cs="Times New Roman"/>
          <w:sz w:val="22"/>
          <w:szCs w:val="22"/>
        </w:rPr>
        <w:t xml:space="preserve"> w </w:t>
      </w:r>
      <w:proofErr w:type="spellStart"/>
      <w:r w:rsidRPr="009703C1">
        <w:rPr>
          <w:rFonts w:cs="Times New Roman"/>
          <w:sz w:val="22"/>
          <w:szCs w:val="22"/>
        </w:rPr>
        <w:t>kolumnie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nr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r w:rsidR="00A3766F">
        <w:rPr>
          <w:rFonts w:cs="Times New Roman"/>
          <w:sz w:val="22"/>
          <w:szCs w:val="22"/>
        </w:rPr>
        <w:t>2</w:t>
      </w:r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są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parametrami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granicznymi</w:t>
      </w:r>
      <w:proofErr w:type="spellEnd"/>
      <w:r w:rsidRPr="009703C1">
        <w:rPr>
          <w:rFonts w:cs="Times New Roman"/>
          <w:sz w:val="22"/>
          <w:szCs w:val="22"/>
        </w:rPr>
        <w:t xml:space="preserve">, </w:t>
      </w:r>
      <w:proofErr w:type="spellStart"/>
      <w:r w:rsidRPr="009703C1">
        <w:rPr>
          <w:rFonts w:cs="Times New Roman"/>
          <w:sz w:val="22"/>
          <w:szCs w:val="22"/>
        </w:rPr>
        <w:t>których</w:t>
      </w:r>
      <w:proofErr w:type="spellEnd"/>
      <w:r w:rsidRPr="009703C1">
        <w:rPr>
          <w:rFonts w:cs="Times New Roman"/>
          <w:sz w:val="22"/>
          <w:szCs w:val="22"/>
        </w:rPr>
        <w:t xml:space="preserve"> nie </w:t>
      </w:r>
      <w:proofErr w:type="spellStart"/>
      <w:r w:rsidRPr="009703C1">
        <w:rPr>
          <w:rFonts w:cs="Times New Roman"/>
          <w:sz w:val="22"/>
          <w:szCs w:val="22"/>
        </w:rPr>
        <w:t>spełnienie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spowoduje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odrzucenie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oferty</w:t>
      </w:r>
      <w:proofErr w:type="spellEnd"/>
      <w:r w:rsidRPr="009703C1">
        <w:rPr>
          <w:rFonts w:cs="Times New Roman"/>
          <w:sz w:val="22"/>
          <w:szCs w:val="22"/>
        </w:rPr>
        <w:t xml:space="preserve">. </w:t>
      </w:r>
      <w:proofErr w:type="spellStart"/>
      <w:r w:rsidRPr="009703C1">
        <w:rPr>
          <w:rFonts w:cs="Times New Roman"/>
          <w:sz w:val="22"/>
          <w:szCs w:val="22"/>
        </w:rPr>
        <w:t>Brak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opisu</w:t>
      </w:r>
      <w:proofErr w:type="spellEnd"/>
      <w:r w:rsidRPr="009703C1">
        <w:rPr>
          <w:rFonts w:cs="Times New Roman"/>
          <w:sz w:val="22"/>
          <w:szCs w:val="22"/>
        </w:rPr>
        <w:t xml:space="preserve"> w </w:t>
      </w:r>
      <w:proofErr w:type="spellStart"/>
      <w:r w:rsidRPr="009703C1">
        <w:rPr>
          <w:rFonts w:cs="Times New Roman"/>
          <w:sz w:val="22"/>
          <w:szCs w:val="22"/>
        </w:rPr>
        <w:t>kolumnie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r w:rsidR="00A3766F">
        <w:rPr>
          <w:rFonts w:cs="Times New Roman"/>
          <w:sz w:val="22"/>
          <w:szCs w:val="22"/>
        </w:rPr>
        <w:t>4</w:t>
      </w:r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będzie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traktowany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jako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brak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danego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parametru</w:t>
      </w:r>
      <w:proofErr w:type="spellEnd"/>
      <w:r w:rsidRPr="009703C1">
        <w:rPr>
          <w:rFonts w:cs="Times New Roman"/>
          <w:sz w:val="22"/>
          <w:szCs w:val="22"/>
        </w:rPr>
        <w:t xml:space="preserve"> w </w:t>
      </w:r>
      <w:proofErr w:type="spellStart"/>
      <w:r w:rsidRPr="009703C1">
        <w:rPr>
          <w:rFonts w:cs="Times New Roman"/>
          <w:sz w:val="22"/>
          <w:szCs w:val="22"/>
        </w:rPr>
        <w:t>oferowanej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konfiguracji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urządzeń</w:t>
      </w:r>
      <w:proofErr w:type="spellEnd"/>
      <w:r w:rsidRPr="009703C1">
        <w:rPr>
          <w:rFonts w:cs="Times New Roman"/>
          <w:sz w:val="22"/>
          <w:szCs w:val="22"/>
        </w:rPr>
        <w:t xml:space="preserve">.    </w:t>
      </w:r>
    </w:p>
    <w:p w14:paraId="26474CEC" w14:textId="77777777" w:rsidR="00E72351" w:rsidRDefault="00E72351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1934E57B" w14:textId="77777777" w:rsidR="00213740" w:rsidRDefault="00213740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485A4E4E" w14:textId="77777777" w:rsidR="00213740" w:rsidRDefault="00213740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45C2DB54" w14:textId="77777777" w:rsidR="00213740" w:rsidRDefault="00213740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3F7FE4EC" w14:textId="77777777" w:rsidR="00213740" w:rsidRDefault="00213740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0532220B" w14:textId="77777777" w:rsidR="00661B6C" w:rsidRDefault="00661B6C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07216DB3" w14:textId="77777777" w:rsidR="00661B6C" w:rsidRDefault="00661B6C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718758FB" w14:textId="77777777" w:rsidR="00661B6C" w:rsidRDefault="00661B6C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6134652C" w14:textId="56EED942" w:rsidR="00213740" w:rsidRPr="009703C1" w:rsidRDefault="00213740" w:rsidP="00213740">
      <w:pPr>
        <w:pStyle w:val="Nagwek"/>
        <w:spacing w:before="0"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proofErr w:type="spellStart"/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lastRenderedPageBreak/>
        <w:t>Załącznik</w:t>
      </w:r>
      <w:proofErr w:type="spellEnd"/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proofErr w:type="spellStart"/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>nr</w:t>
      </w:r>
      <w:proofErr w:type="spellEnd"/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6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.2</w:t>
      </w:r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do SWZ</w:t>
      </w:r>
    </w:p>
    <w:p w14:paraId="321A3170" w14:textId="77777777" w:rsidR="00213740" w:rsidRPr="009703C1" w:rsidRDefault="00213740" w:rsidP="00213740">
      <w:pPr>
        <w:pStyle w:val="Nagwek"/>
        <w:spacing w:before="0"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proofErr w:type="spellStart"/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>Załącznik</w:t>
      </w:r>
      <w:proofErr w:type="spellEnd"/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proofErr w:type="spellStart"/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>nr</w:t>
      </w:r>
      <w:proofErr w:type="spellEnd"/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3</w:t>
      </w:r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do </w:t>
      </w:r>
      <w:proofErr w:type="spellStart"/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>umowy</w:t>
      </w:r>
      <w:proofErr w:type="spellEnd"/>
    </w:p>
    <w:p w14:paraId="31E7511B" w14:textId="77777777" w:rsidR="00213740" w:rsidRPr="009703C1" w:rsidRDefault="00213740" w:rsidP="00213740">
      <w:pPr>
        <w:pStyle w:val="Tekstpodstawowy"/>
        <w:jc w:val="right"/>
        <w:rPr>
          <w:rFonts w:cs="Times New Roman"/>
          <w:sz w:val="22"/>
          <w:szCs w:val="22"/>
        </w:rPr>
      </w:pPr>
      <w:r w:rsidRPr="003D5F34">
        <w:rPr>
          <w:rFonts w:eastAsia="Microsoft YaHei" w:cs="Times New Roman"/>
          <w:b/>
          <w:bCs/>
          <w:i/>
          <w:iCs/>
          <w:sz w:val="22"/>
          <w:szCs w:val="22"/>
        </w:rPr>
        <w:t>241</w:t>
      </w:r>
      <w:r>
        <w:rPr>
          <w:rFonts w:eastAsia="Microsoft YaHei" w:cs="Times New Roman"/>
          <w:b/>
          <w:bCs/>
          <w:i/>
          <w:iCs/>
          <w:sz w:val="22"/>
          <w:szCs w:val="22"/>
        </w:rPr>
        <w:t>.</w:t>
      </w:r>
      <w:r w:rsidRPr="003D5F34">
        <w:rPr>
          <w:rFonts w:eastAsia="Microsoft YaHei" w:cs="Times New Roman"/>
          <w:b/>
          <w:bCs/>
          <w:i/>
          <w:iCs/>
          <w:sz w:val="22"/>
          <w:szCs w:val="22"/>
        </w:rPr>
        <w:t>FZ–0</w:t>
      </w:r>
      <w:r>
        <w:rPr>
          <w:rFonts w:eastAsia="Microsoft YaHei" w:cs="Times New Roman"/>
          <w:b/>
          <w:bCs/>
          <w:i/>
          <w:iCs/>
          <w:sz w:val="22"/>
          <w:szCs w:val="22"/>
        </w:rPr>
        <w:t>44.</w:t>
      </w:r>
      <w:r w:rsidRPr="003D5F34">
        <w:rPr>
          <w:rFonts w:eastAsia="Microsoft YaHei" w:cs="Times New Roman"/>
          <w:b/>
          <w:bCs/>
          <w:i/>
          <w:iCs/>
          <w:sz w:val="22"/>
          <w:szCs w:val="22"/>
        </w:rPr>
        <w:t>2026</w:t>
      </w:r>
    </w:p>
    <w:p w14:paraId="3E522417" w14:textId="036ACE98" w:rsidR="00482B1C" w:rsidRPr="009703C1" w:rsidRDefault="003D049D" w:rsidP="00482B1C">
      <w:pPr>
        <w:ind w:right="-862"/>
        <w:jc w:val="center"/>
        <w:rPr>
          <w:rFonts w:cs="Times New Roman"/>
          <w:b/>
          <w:u w:val="single"/>
        </w:rPr>
      </w:pPr>
      <w:proofErr w:type="spellStart"/>
      <w:r>
        <w:rPr>
          <w:rFonts w:cs="Times New Roman"/>
          <w:b/>
          <w:u w:val="single"/>
        </w:rPr>
        <w:t>Z</w:t>
      </w:r>
      <w:r w:rsidR="00482B1C" w:rsidRPr="009703C1">
        <w:rPr>
          <w:rFonts w:cs="Times New Roman"/>
          <w:b/>
          <w:u w:val="single"/>
        </w:rPr>
        <w:t>estawienie</w:t>
      </w:r>
      <w:proofErr w:type="spellEnd"/>
      <w:r w:rsidR="00482B1C" w:rsidRPr="009703C1">
        <w:rPr>
          <w:rFonts w:cs="Times New Roman"/>
          <w:b/>
          <w:u w:val="single"/>
        </w:rPr>
        <w:t xml:space="preserve"> </w:t>
      </w:r>
      <w:proofErr w:type="spellStart"/>
      <w:r w:rsidR="00482B1C" w:rsidRPr="009703C1">
        <w:rPr>
          <w:rFonts w:cs="Times New Roman"/>
          <w:b/>
          <w:u w:val="single"/>
        </w:rPr>
        <w:t>wymaganych</w:t>
      </w:r>
      <w:proofErr w:type="spellEnd"/>
      <w:r w:rsidR="00482B1C" w:rsidRPr="009703C1">
        <w:rPr>
          <w:rFonts w:cs="Times New Roman"/>
          <w:b/>
          <w:u w:val="single"/>
        </w:rPr>
        <w:t xml:space="preserve"> </w:t>
      </w:r>
      <w:proofErr w:type="spellStart"/>
      <w:r w:rsidR="00482B1C" w:rsidRPr="009703C1">
        <w:rPr>
          <w:rFonts w:cs="Times New Roman"/>
          <w:b/>
          <w:u w:val="single"/>
        </w:rPr>
        <w:t>minimalnych</w:t>
      </w:r>
      <w:proofErr w:type="spellEnd"/>
      <w:r w:rsidR="00482B1C" w:rsidRPr="009703C1">
        <w:rPr>
          <w:rFonts w:cs="Times New Roman"/>
          <w:b/>
          <w:u w:val="single"/>
        </w:rPr>
        <w:t xml:space="preserve"> </w:t>
      </w:r>
      <w:proofErr w:type="spellStart"/>
      <w:r w:rsidR="00482B1C" w:rsidRPr="009703C1">
        <w:rPr>
          <w:rFonts w:cs="Times New Roman"/>
          <w:b/>
          <w:u w:val="single"/>
        </w:rPr>
        <w:t>parametrów</w:t>
      </w:r>
      <w:proofErr w:type="spellEnd"/>
      <w:r w:rsidR="00482B1C" w:rsidRPr="009703C1">
        <w:rPr>
          <w:rFonts w:cs="Times New Roman"/>
          <w:b/>
          <w:u w:val="single"/>
        </w:rPr>
        <w:t xml:space="preserve"> </w:t>
      </w:r>
      <w:proofErr w:type="spellStart"/>
      <w:r w:rsidR="00482B1C" w:rsidRPr="009703C1">
        <w:rPr>
          <w:rFonts w:cs="Times New Roman"/>
          <w:b/>
          <w:u w:val="single"/>
        </w:rPr>
        <w:t>techniczno</w:t>
      </w:r>
      <w:proofErr w:type="spellEnd"/>
      <w:r w:rsidR="00482B1C" w:rsidRPr="009703C1">
        <w:rPr>
          <w:rFonts w:cs="Times New Roman"/>
          <w:b/>
          <w:u w:val="single"/>
        </w:rPr>
        <w:t xml:space="preserve"> – </w:t>
      </w:r>
      <w:proofErr w:type="spellStart"/>
      <w:r w:rsidR="00482B1C" w:rsidRPr="009703C1">
        <w:rPr>
          <w:rFonts w:cs="Times New Roman"/>
          <w:b/>
          <w:u w:val="single"/>
        </w:rPr>
        <w:t>użytkowych</w:t>
      </w:r>
      <w:proofErr w:type="spellEnd"/>
    </w:p>
    <w:p w14:paraId="7820EF29" w14:textId="77777777" w:rsidR="00482B1C" w:rsidRDefault="00482B1C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776F9287" w14:textId="70D10BC9" w:rsidR="00482B1C" w:rsidRDefault="00482B1C" w:rsidP="00B27586">
      <w:pPr>
        <w:widowControl/>
        <w:tabs>
          <w:tab w:val="left" w:pos="432"/>
        </w:tabs>
        <w:suppressAutoHyphens w:val="0"/>
        <w:spacing w:after="160" w:line="276" w:lineRule="auto"/>
        <w:textAlignment w:val="auto"/>
        <w:rPr>
          <w:rFonts w:eastAsia="Batang" w:cs="Times New Roman"/>
          <w:b/>
          <w:bCs/>
          <w:u w:val="single"/>
          <w:lang w:eastAsia="pl-PL" w:bidi="ar-SA"/>
        </w:rPr>
      </w:pPr>
      <w:r w:rsidRPr="009703C1">
        <w:rPr>
          <w:rFonts w:cs="Times New Roman"/>
          <w:b/>
          <w:bCs/>
          <w:u w:val="single"/>
        </w:rPr>
        <w:t xml:space="preserve">ZADANIE NR </w:t>
      </w:r>
      <w:r w:rsidR="007B6BCE">
        <w:rPr>
          <w:rFonts w:cs="Times New Roman"/>
          <w:b/>
          <w:bCs/>
          <w:u w:val="single"/>
        </w:rPr>
        <w:t xml:space="preserve">2 </w:t>
      </w:r>
      <w:r w:rsidRPr="009703C1">
        <w:rPr>
          <w:rFonts w:cs="Times New Roman"/>
          <w:b/>
          <w:u w:val="single"/>
        </w:rPr>
        <w:t xml:space="preserve">– </w:t>
      </w:r>
      <w:proofErr w:type="spellStart"/>
      <w:r w:rsidR="007B6BCE" w:rsidRPr="007B6BCE">
        <w:rPr>
          <w:rFonts w:cs="Times New Roman"/>
          <w:b/>
          <w:u w:val="single"/>
        </w:rPr>
        <w:t>Drukarka</w:t>
      </w:r>
      <w:proofErr w:type="spellEnd"/>
      <w:r w:rsidR="007B6BCE" w:rsidRPr="007B6BCE">
        <w:rPr>
          <w:rFonts w:cs="Times New Roman"/>
          <w:b/>
          <w:u w:val="single"/>
        </w:rPr>
        <w:t xml:space="preserve"> do </w:t>
      </w:r>
      <w:proofErr w:type="spellStart"/>
      <w:r w:rsidR="007B6BCE" w:rsidRPr="007B6BCE">
        <w:rPr>
          <w:rFonts w:cs="Times New Roman"/>
          <w:b/>
          <w:u w:val="single"/>
        </w:rPr>
        <w:t>szkiełek</w:t>
      </w:r>
      <w:proofErr w:type="spellEnd"/>
      <w:r w:rsidR="007B6BCE" w:rsidRPr="007B6BCE">
        <w:rPr>
          <w:rFonts w:cs="Times New Roman"/>
          <w:b/>
          <w:u w:val="single"/>
        </w:rPr>
        <w:t xml:space="preserve"> – 5 </w:t>
      </w:r>
      <w:proofErr w:type="spellStart"/>
      <w:r w:rsidR="007B6BCE" w:rsidRPr="007B6BCE">
        <w:rPr>
          <w:rFonts w:cs="Times New Roman"/>
          <w:b/>
          <w:u w:val="single"/>
        </w:rPr>
        <w:t>szt</w:t>
      </w:r>
      <w:proofErr w:type="spellEnd"/>
      <w:r w:rsidR="007B6BCE" w:rsidRPr="007B6BCE">
        <w:rPr>
          <w:rFonts w:cs="Times New Roman"/>
          <w:b/>
          <w:u w:val="single"/>
        </w:rPr>
        <w:t>.</w:t>
      </w:r>
    </w:p>
    <w:tbl>
      <w:tblPr>
        <w:tblW w:w="857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"/>
        <w:gridCol w:w="2497"/>
        <w:gridCol w:w="5456"/>
      </w:tblGrid>
      <w:tr w:rsidR="00482B1C" w:rsidRPr="009703C1" w14:paraId="647927EA" w14:textId="77777777" w:rsidTr="006766B4">
        <w:trPr>
          <w:trHeight w:val="424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48EC" w14:textId="77777777" w:rsidR="00482B1C" w:rsidRPr="009703C1" w:rsidRDefault="00482B1C" w:rsidP="006766B4">
            <w:pPr>
              <w:rPr>
                <w:rFonts w:cs="Times New Roman"/>
                <w:b/>
                <w:sz w:val="22"/>
              </w:rPr>
            </w:pPr>
            <w:r w:rsidRPr="009703C1">
              <w:rPr>
                <w:rFonts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B2D38" w14:textId="77777777" w:rsidR="00482B1C" w:rsidRPr="009703C1" w:rsidRDefault="00482B1C" w:rsidP="006766B4">
            <w:pPr>
              <w:rPr>
                <w:rFonts w:cs="Times New Roman"/>
                <w:b/>
                <w:sz w:val="22"/>
              </w:rPr>
            </w:pPr>
            <w:proofErr w:type="spellStart"/>
            <w:r w:rsidRPr="009703C1">
              <w:rPr>
                <w:rFonts w:cs="Times New Roman"/>
                <w:b/>
                <w:sz w:val="22"/>
                <w:szCs w:val="22"/>
              </w:rPr>
              <w:t>Producent</w:t>
            </w:r>
            <w:proofErr w:type="spellEnd"/>
            <w:r w:rsidRPr="009703C1">
              <w:rPr>
                <w:rFonts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B2FC" w14:textId="77777777" w:rsidR="00482B1C" w:rsidRPr="009703C1" w:rsidRDefault="00482B1C" w:rsidP="006766B4">
            <w:pPr>
              <w:rPr>
                <w:rFonts w:cs="Times New Roman"/>
                <w:b/>
                <w:sz w:val="22"/>
              </w:rPr>
            </w:pPr>
          </w:p>
        </w:tc>
      </w:tr>
      <w:tr w:rsidR="00482B1C" w:rsidRPr="009703C1" w14:paraId="790F148A" w14:textId="77777777" w:rsidTr="006766B4">
        <w:trPr>
          <w:trHeight w:val="559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28F5" w14:textId="77777777" w:rsidR="00482B1C" w:rsidRPr="009703C1" w:rsidRDefault="00482B1C" w:rsidP="006766B4">
            <w:pPr>
              <w:rPr>
                <w:rFonts w:cs="Times New Roman"/>
                <w:b/>
                <w:sz w:val="22"/>
              </w:rPr>
            </w:pPr>
            <w:r w:rsidRPr="009703C1">
              <w:rPr>
                <w:rFonts w:cs="Times New Roman"/>
                <w:b/>
                <w:sz w:val="22"/>
                <w:szCs w:val="22"/>
              </w:rPr>
              <w:t>2.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F688" w14:textId="77777777" w:rsidR="00482B1C" w:rsidRPr="009703C1" w:rsidRDefault="00482B1C" w:rsidP="006766B4">
            <w:pPr>
              <w:rPr>
                <w:rFonts w:cs="Times New Roman"/>
                <w:b/>
                <w:sz w:val="22"/>
              </w:rPr>
            </w:pPr>
            <w:proofErr w:type="spellStart"/>
            <w:r w:rsidRPr="009703C1">
              <w:rPr>
                <w:rFonts w:cs="Times New Roman"/>
                <w:b/>
                <w:sz w:val="22"/>
                <w:szCs w:val="22"/>
              </w:rPr>
              <w:t>Kraj</w:t>
            </w:r>
            <w:proofErr w:type="spellEnd"/>
            <w:r w:rsidRPr="009703C1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9703C1">
              <w:rPr>
                <w:rFonts w:cs="Times New Roman"/>
                <w:b/>
                <w:sz w:val="22"/>
                <w:szCs w:val="22"/>
              </w:rPr>
              <w:t>producenta</w:t>
            </w:r>
            <w:proofErr w:type="spellEnd"/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6360" w14:textId="77777777" w:rsidR="00482B1C" w:rsidRPr="009703C1" w:rsidRDefault="00482B1C" w:rsidP="006766B4">
            <w:pPr>
              <w:rPr>
                <w:rFonts w:cs="Times New Roman"/>
                <w:b/>
                <w:sz w:val="22"/>
              </w:rPr>
            </w:pPr>
          </w:p>
        </w:tc>
      </w:tr>
      <w:tr w:rsidR="00482B1C" w:rsidRPr="009703C1" w14:paraId="251B0262" w14:textId="77777777" w:rsidTr="006766B4">
        <w:trPr>
          <w:trHeight w:val="553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3FAF3" w14:textId="77777777" w:rsidR="00482B1C" w:rsidRPr="009703C1" w:rsidRDefault="00482B1C" w:rsidP="006766B4">
            <w:pPr>
              <w:rPr>
                <w:rFonts w:cs="Times New Roman"/>
                <w:b/>
                <w:sz w:val="22"/>
              </w:rPr>
            </w:pPr>
            <w:r w:rsidRPr="009703C1">
              <w:rPr>
                <w:rFonts w:cs="Times New Roman"/>
                <w:b/>
                <w:sz w:val="22"/>
                <w:szCs w:val="22"/>
              </w:rPr>
              <w:t>3.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3032" w14:textId="77777777" w:rsidR="00482B1C" w:rsidRPr="009703C1" w:rsidRDefault="00482B1C" w:rsidP="006766B4">
            <w:pPr>
              <w:rPr>
                <w:rFonts w:cs="Times New Roman"/>
                <w:b/>
                <w:sz w:val="22"/>
              </w:rPr>
            </w:pPr>
            <w:proofErr w:type="spellStart"/>
            <w:r w:rsidRPr="009703C1">
              <w:rPr>
                <w:rFonts w:cs="Times New Roman"/>
                <w:b/>
                <w:sz w:val="22"/>
                <w:szCs w:val="22"/>
              </w:rPr>
              <w:t>Nazwa</w:t>
            </w:r>
            <w:proofErr w:type="spellEnd"/>
            <w:r w:rsidRPr="009703C1">
              <w:rPr>
                <w:rFonts w:cs="Times New Roman"/>
                <w:b/>
                <w:sz w:val="22"/>
                <w:szCs w:val="22"/>
              </w:rPr>
              <w:t xml:space="preserve">, </w:t>
            </w:r>
            <w:proofErr w:type="spellStart"/>
            <w:r w:rsidRPr="009703C1">
              <w:rPr>
                <w:rFonts w:cs="Times New Roman"/>
                <w:b/>
                <w:sz w:val="22"/>
                <w:szCs w:val="22"/>
              </w:rPr>
              <w:t>model</w:t>
            </w:r>
            <w:proofErr w:type="spellEnd"/>
            <w:r w:rsidRPr="009703C1">
              <w:rPr>
                <w:rFonts w:cs="Times New Roman"/>
                <w:b/>
                <w:sz w:val="22"/>
                <w:szCs w:val="22"/>
              </w:rPr>
              <w:t xml:space="preserve">, typ 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A190" w14:textId="77777777" w:rsidR="00482B1C" w:rsidRPr="009703C1" w:rsidRDefault="00482B1C" w:rsidP="006766B4">
            <w:pPr>
              <w:rPr>
                <w:rFonts w:cs="Times New Roman"/>
                <w:b/>
                <w:sz w:val="22"/>
              </w:rPr>
            </w:pPr>
          </w:p>
        </w:tc>
      </w:tr>
      <w:tr w:rsidR="00482B1C" w:rsidRPr="009703C1" w14:paraId="6A5C1720" w14:textId="77777777" w:rsidTr="006766B4">
        <w:trPr>
          <w:trHeight w:val="321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20D4" w14:textId="77777777" w:rsidR="00482B1C" w:rsidRPr="009703C1" w:rsidRDefault="00482B1C" w:rsidP="006766B4">
            <w:pPr>
              <w:rPr>
                <w:rFonts w:cs="Times New Roman"/>
                <w:b/>
                <w:sz w:val="22"/>
              </w:rPr>
            </w:pPr>
            <w:r w:rsidRPr="009703C1">
              <w:rPr>
                <w:rFonts w:cs="Times New Roman"/>
                <w:b/>
                <w:sz w:val="22"/>
                <w:szCs w:val="22"/>
              </w:rPr>
              <w:t>4.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1379" w14:textId="77777777" w:rsidR="00482B1C" w:rsidRPr="009703C1" w:rsidRDefault="00482B1C" w:rsidP="006766B4">
            <w:pPr>
              <w:rPr>
                <w:rFonts w:cs="Times New Roman"/>
                <w:b/>
                <w:sz w:val="22"/>
              </w:rPr>
            </w:pPr>
            <w:r w:rsidRPr="009703C1">
              <w:rPr>
                <w:rFonts w:cs="Times New Roman"/>
                <w:b/>
                <w:sz w:val="22"/>
                <w:szCs w:val="22"/>
              </w:rPr>
              <w:t xml:space="preserve">Rok </w:t>
            </w:r>
            <w:proofErr w:type="spellStart"/>
            <w:r w:rsidRPr="009703C1">
              <w:rPr>
                <w:rFonts w:cs="Times New Roman"/>
                <w:b/>
                <w:sz w:val="22"/>
                <w:szCs w:val="22"/>
              </w:rPr>
              <w:t>produkcji</w:t>
            </w:r>
            <w:proofErr w:type="spellEnd"/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D41D" w14:textId="7C116C86" w:rsidR="00482B1C" w:rsidRPr="009703C1" w:rsidRDefault="00482B1C" w:rsidP="006766B4">
            <w:pPr>
              <w:rPr>
                <w:rFonts w:cs="Times New Roman"/>
                <w:b/>
                <w:sz w:val="22"/>
              </w:rPr>
            </w:pPr>
            <w:bookmarkStart w:id="0" w:name="_GoBack"/>
            <w:bookmarkEnd w:id="0"/>
          </w:p>
        </w:tc>
      </w:tr>
    </w:tbl>
    <w:p w14:paraId="69F02879" w14:textId="77777777" w:rsidR="00482B1C" w:rsidRPr="009703C1" w:rsidRDefault="00482B1C" w:rsidP="00482B1C">
      <w:pPr>
        <w:spacing w:line="360" w:lineRule="auto"/>
        <w:ind w:right="-862"/>
        <w:rPr>
          <w:rFonts w:cs="Times New Roman"/>
          <w:sz w:val="22"/>
          <w:szCs w:val="22"/>
        </w:rPr>
      </w:pPr>
    </w:p>
    <w:tbl>
      <w:tblPr>
        <w:tblStyle w:val="TableNormal"/>
        <w:tblW w:w="10548" w:type="dxa"/>
        <w:tblInd w:w="-771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763"/>
        <w:gridCol w:w="6237"/>
        <w:gridCol w:w="1844"/>
        <w:gridCol w:w="1704"/>
      </w:tblGrid>
      <w:tr w:rsidR="00B27586" w:rsidRPr="008A698B" w14:paraId="53BF9659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D4DA1D8" w14:textId="77777777" w:rsidR="00B27586" w:rsidRPr="008A698B" w:rsidRDefault="00B27586" w:rsidP="006766B4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proofErr w:type="spellStart"/>
            <w:r w:rsidRPr="008A698B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Lp</w:t>
            </w:r>
            <w:proofErr w:type="spellEnd"/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4" w:space="0" w:color="000000"/>
              <w:right w:val="single" w:sz="6" w:space="0" w:color="000001"/>
            </w:tcBorders>
            <w:shd w:val="clear" w:color="auto" w:fill="FFFFFF"/>
          </w:tcPr>
          <w:p w14:paraId="3F7E8234" w14:textId="77777777" w:rsidR="00B27586" w:rsidRPr="008A698B" w:rsidRDefault="00B27586" w:rsidP="006766B4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8A698B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Opis parametru technicznego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4" w:space="0" w:color="000000"/>
              <w:right w:val="single" w:sz="6" w:space="0" w:color="000001"/>
            </w:tcBorders>
            <w:shd w:val="clear" w:color="auto" w:fill="FFFFFF"/>
          </w:tcPr>
          <w:p w14:paraId="7355CFE4" w14:textId="77777777" w:rsidR="00B27586" w:rsidRPr="008A698B" w:rsidRDefault="00B27586" w:rsidP="006766B4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8A698B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 xml:space="preserve">Parametr wymagany (graniczny) 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55736" w14:textId="77777777" w:rsidR="00B27586" w:rsidRPr="008A698B" w:rsidRDefault="00B27586" w:rsidP="006766B4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8A698B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Parametr oferowany</w:t>
            </w:r>
          </w:p>
        </w:tc>
      </w:tr>
      <w:tr w:rsidR="00B27586" w:rsidRPr="008A698B" w14:paraId="18B59E28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77F7A51A" w14:textId="77777777" w:rsidR="00B27586" w:rsidRPr="008A698B" w:rsidRDefault="00B27586" w:rsidP="006766B4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8A698B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1</w:t>
            </w: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26EBCBA" w14:textId="17674582" w:rsidR="00B27586" w:rsidRPr="008A698B" w:rsidRDefault="00B27586" w:rsidP="006766B4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2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D4AF9DF" w14:textId="561189CB" w:rsidR="00B27586" w:rsidRPr="008A698B" w:rsidRDefault="00B27586" w:rsidP="006766B4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3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0B2BD" w14:textId="259250AE" w:rsidR="00B27586" w:rsidRPr="008A698B" w:rsidRDefault="00B27586" w:rsidP="006766B4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8A698B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 xml:space="preserve">*) </w:t>
            </w:r>
            <w:r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4</w:t>
            </w:r>
          </w:p>
        </w:tc>
      </w:tr>
      <w:tr w:rsidR="007B6BCE" w:rsidRPr="008A698B" w14:paraId="1E19D502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2B887680" w14:textId="690A4A82" w:rsidR="007B6BCE" w:rsidRPr="008A698B" w:rsidRDefault="007B6BCE" w:rsidP="007B6BCE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530"/>
              </w:tabs>
              <w:spacing w:after="0" w:line="240" w:lineRule="auto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D36E84A" w14:textId="488B0BE1" w:rsidR="007B6BCE" w:rsidRPr="00B27586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5E0539">
              <w:rPr>
                <w:color w:val="EE0000"/>
              </w:rPr>
              <w:t>Drukarka termo transferowa do szkiełek mikroskopowych</w:t>
            </w:r>
            <w:r w:rsidRPr="000F600B">
              <w:t>;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E7A3CEB" w14:textId="6867C0EE" w:rsidR="007B6BCE" w:rsidRPr="00B27586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B27586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FDBA4" w14:textId="77777777" w:rsidR="007B6BCE" w:rsidRPr="008A698B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8A698B" w14:paraId="2239AF12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4A6B7F05" w14:textId="77777777" w:rsidR="007B6BCE" w:rsidRPr="008A698B" w:rsidRDefault="007B6BCE" w:rsidP="007B6BCE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8F4B83D" w14:textId="195395FA" w:rsidR="007B6BCE" w:rsidRPr="00B27586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7B6BCE">
              <w:rPr>
                <w:highlight w:val="yellow"/>
              </w:rPr>
              <w:t>Małe gabaryty</w:t>
            </w:r>
            <w:r w:rsidRPr="000F600B">
              <w:t xml:space="preserve"> umożliwiające ustawienie urządzenia bezpośrednio przy mikrotomie 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F4CB254" w14:textId="449B0FFE" w:rsidR="007B6BC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316F63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24D3B" w14:textId="77777777" w:rsidR="007B6BCE" w:rsidRPr="008A698B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8A698B" w14:paraId="2E28E285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00EEB9D4" w14:textId="77777777" w:rsidR="007B6BCE" w:rsidRPr="008A698B" w:rsidRDefault="007B6BCE" w:rsidP="007B6BCE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15B9E6E" w14:textId="36AD4620" w:rsidR="007B6BCE" w:rsidRPr="005E0539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color w:val="EE0000"/>
                <w:sz w:val="22"/>
                <w:szCs w:val="22"/>
                <w:u w:color="000000"/>
              </w:rPr>
            </w:pPr>
            <w:r w:rsidRPr="005E0539">
              <w:rPr>
                <w:color w:val="EE0000"/>
              </w:rPr>
              <w:t>Duży wbudowany kolorowy ekran dotykowy o przekątnej 7”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2D9C672" w14:textId="0BC151CE" w:rsidR="007B6BC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316F63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EB23E" w14:textId="77777777" w:rsidR="007B6BCE" w:rsidRPr="008A698B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8A698B" w14:paraId="6F70C348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60E66EB7" w14:textId="77777777" w:rsidR="007B6BCE" w:rsidRPr="008A698B" w:rsidRDefault="007B6BCE" w:rsidP="007B6BCE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3324949" w14:textId="30681D35" w:rsidR="007B6BCE" w:rsidRPr="005E0539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color w:val="EE0000"/>
                <w:sz w:val="22"/>
                <w:szCs w:val="22"/>
                <w:u w:color="000000"/>
              </w:rPr>
            </w:pPr>
            <w:r w:rsidRPr="005E0539">
              <w:rPr>
                <w:color w:val="EE0000"/>
              </w:rPr>
              <w:t xml:space="preserve">Możliwość jednoczesnego załadowania do 200 szkiełek (2 podajniki o pojemności 100 szkiełek) 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B323117" w14:textId="126BFDBE" w:rsidR="007B6BC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316F63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20259" w14:textId="77777777" w:rsidR="007B6BCE" w:rsidRPr="008A698B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8A698B" w14:paraId="38A2EE59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06BFBB81" w14:textId="77777777" w:rsidR="007B6BCE" w:rsidRPr="008A698B" w:rsidRDefault="007B6BCE" w:rsidP="007B6BCE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488EDC1" w14:textId="25353D18" w:rsidR="007B6BCE" w:rsidRPr="005E0539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color w:val="EE0000"/>
                <w:sz w:val="22"/>
                <w:szCs w:val="22"/>
                <w:u w:color="000000"/>
              </w:rPr>
            </w:pPr>
            <w:r w:rsidRPr="005E0539">
              <w:rPr>
                <w:color w:val="EE0000"/>
              </w:rPr>
              <w:t xml:space="preserve">2 wbudowane w urządzenie magazynki załadowcze – możliwość pracy z różnymi typami szkiełek  w podajnikach 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415A6D6" w14:textId="53F21473" w:rsidR="007B6BC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316F63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E092E" w14:textId="77777777" w:rsidR="007B6BCE" w:rsidRPr="008A698B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8A698B" w14:paraId="31A6BDFC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30ABD405" w14:textId="77777777" w:rsidR="007B6BCE" w:rsidRPr="008A698B" w:rsidRDefault="007B6BCE" w:rsidP="007B6BCE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AF1854E" w14:textId="06757619" w:rsidR="007B6BCE" w:rsidRPr="005E0539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color w:val="EE0000"/>
                <w:sz w:val="22"/>
                <w:szCs w:val="22"/>
                <w:u w:color="000000"/>
              </w:rPr>
            </w:pPr>
            <w:r w:rsidRPr="005E0539">
              <w:rPr>
                <w:color w:val="EE0000"/>
              </w:rPr>
              <w:t xml:space="preserve">Magazynki wyposażone w uchwyty ułatwiające szybkie wyjmowanie i wkładanie do urządzenia 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E93D1BC" w14:textId="090762FC" w:rsidR="007B6BC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316F63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1EF50" w14:textId="77777777" w:rsidR="007B6BCE" w:rsidRPr="008A698B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8A698B" w14:paraId="2D0467AE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2D1DC628" w14:textId="77777777" w:rsidR="007B6BCE" w:rsidRPr="008A698B" w:rsidRDefault="007B6BCE" w:rsidP="007B6BCE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A47BC1A" w14:textId="63404F48" w:rsidR="007B6BCE" w:rsidRPr="005E0539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color w:val="EE0000"/>
                <w:sz w:val="22"/>
                <w:szCs w:val="22"/>
                <w:u w:color="000000"/>
              </w:rPr>
            </w:pPr>
            <w:r w:rsidRPr="005E0539">
              <w:rPr>
                <w:color w:val="EE0000"/>
              </w:rPr>
              <w:t xml:space="preserve">2 magnetyczne tace odbiorcze - Tacka na 20 i na 1 szkiełko   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D082DE6" w14:textId="7B6D23E7" w:rsidR="007B6BC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316F63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5C572" w14:textId="77777777" w:rsidR="007B6BCE" w:rsidRPr="008A698B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8A698B" w14:paraId="1702F0A1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42DEB3DE" w14:textId="77777777" w:rsidR="007B6BCE" w:rsidRPr="008A698B" w:rsidRDefault="007B6BCE" w:rsidP="007B6BCE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4A72C14" w14:textId="352E71D2" w:rsidR="007B6BCE" w:rsidRPr="005E0539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color w:val="EE0000"/>
                <w:sz w:val="22"/>
                <w:szCs w:val="22"/>
                <w:u w:color="000000"/>
              </w:rPr>
            </w:pPr>
            <w:r w:rsidRPr="005E0539">
              <w:rPr>
                <w:color w:val="EE0000"/>
              </w:rPr>
              <w:t>Rozdzielczość druku 300dpi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C52F2B3" w14:textId="25074443" w:rsidR="007B6BC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316F63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5AB8C" w14:textId="77777777" w:rsidR="007B6BCE" w:rsidRPr="008A698B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8A698B" w14:paraId="06FEDB97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54584E8E" w14:textId="77777777" w:rsidR="007B6BCE" w:rsidRPr="008A698B" w:rsidRDefault="007B6BCE" w:rsidP="007B6BCE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ACA7E64" w14:textId="7DC94C93" w:rsidR="007B6BCE" w:rsidRPr="00B27586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0F600B">
              <w:t xml:space="preserve">Prędkość nadruku pojedynczego szkiełka </w:t>
            </w:r>
            <w:r w:rsidR="00252979">
              <w:rPr>
                <w:rFonts w:cs="Times New Roman"/>
                <w:color w:val="EE0000"/>
                <w:highlight w:val="yellow"/>
              </w:rPr>
              <w:t>&lt;</w:t>
            </w:r>
            <w:r w:rsidR="005E0539" w:rsidRPr="00290DFC">
              <w:rPr>
                <w:color w:val="EE0000"/>
                <w:highlight w:val="yellow"/>
              </w:rPr>
              <w:t>4 sekundy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55FB63F" w14:textId="22D2952F" w:rsidR="007B6BC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316F63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F4249" w14:textId="77777777" w:rsidR="007B6BCE" w:rsidRPr="008A698B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8A698B" w14:paraId="754D3120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5C0EBD10" w14:textId="77777777" w:rsidR="007B6BCE" w:rsidRPr="008A698B" w:rsidRDefault="007B6BCE" w:rsidP="007B6BCE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C77F551" w14:textId="672A32F2" w:rsidR="007B6BCE" w:rsidRPr="00B27586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0F600B">
              <w:t xml:space="preserve">Możliwość pracy ze szkiełkami o różnej szerokości pola opisowego 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10AEA7B" w14:textId="03B1F38F" w:rsidR="007B6BC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316F63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26A84" w14:textId="77777777" w:rsidR="007B6BCE" w:rsidRPr="008A698B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8A698B" w14:paraId="29431625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5C10D8DB" w14:textId="77777777" w:rsidR="007B6BCE" w:rsidRPr="008A698B" w:rsidRDefault="007B6BCE" w:rsidP="007B6BCE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D5C2CD8" w14:textId="58F14F2B" w:rsidR="007B6BCE" w:rsidRPr="005E0539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color w:val="EE0000"/>
                <w:sz w:val="22"/>
                <w:szCs w:val="22"/>
                <w:u w:color="000000"/>
              </w:rPr>
            </w:pPr>
            <w:r w:rsidRPr="005E0539">
              <w:rPr>
                <w:color w:val="EE0000"/>
              </w:rPr>
              <w:t xml:space="preserve">Wbudowany czytnik kodów/skaner z możliwością wyłączenia 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431016F" w14:textId="5CD9735D" w:rsidR="007B6BC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316F63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0C430" w14:textId="77777777" w:rsidR="007B6BCE" w:rsidRPr="008A698B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8A698B" w14:paraId="1FDC2441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390D11F8" w14:textId="77777777" w:rsidR="007B6BCE" w:rsidRPr="008A698B" w:rsidRDefault="007B6BCE" w:rsidP="007B6BCE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5773B46" w14:textId="3C771BFB" w:rsidR="007B6BCE" w:rsidRPr="005E0539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color w:val="EE0000"/>
                <w:sz w:val="22"/>
                <w:szCs w:val="22"/>
                <w:u w:color="000000"/>
              </w:rPr>
            </w:pPr>
            <w:r w:rsidRPr="005E0539">
              <w:rPr>
                <w:color w:val="EE0000"/>
              </w:rPr>
              <w:t xml:space="preserve">Możliwość tworzenia projektu etykiety bezpośrednio w urządzeniu – system pracujący w oparciu o kreator typu „drag and drop” 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A29C0A7" w14:textId="1D2B9C64" w:rsidR="007B6BC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316F63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0806F" w14:textId="77777777" w:rsidR="007B6BCE" w:rsidRPr="008A698B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8A698B" w14:paraId="4AA18320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52B6C192" w14:textId="77777777" w:rsidR="007B6BCE" w:rsidRPr="008A698B" w:rsidRDefault="007B6BCE" w:rsidP="007B6BCE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82CE0CB" w14:textId="40795396" w:rsidR="007B6BCE" w:rsidRPr="00B27586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5E0539">
              <w:rPr>
                <w:color w:val="EE0000"/>
              </w:rPr>
              <w:t>Druk automatyczny z zasobnika lub manualny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CB8B504" w14:textId="2D1B677F" w:rsidR="007B6BC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316F63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56286" w14:textId="77777777" w:rsidR="007B6BCE" w:rsidRPr="008A698B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8A698B" w14:paraId="5750D389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47CC32DF" w14:textId="77777777" w:rsidR="007B6BCE" w:rsidRPr="008A698B" w:rsidRDefault="007B6BCE" w:rsidP="007B6BCE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FC86242" w14:textId="09886E72" w:rsidR="007B6BCE" w:rsidRPr="00B27586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0F600B">
              <w:t xml:space="preserve">Podgląd listy wydrukowanych szkiełek  na ekranie drukarki 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56E8898" w14:textId="0F5E2B56" w:rsidR="007B6BC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316F63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B0A8F" w14:textId="77777777" w:rsidR="007B6BCE" w:rsidRPr="008A698B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8A698B" w14:paraId="1E9E331D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519D1DCC" w14:textId="77777777" w:rsidR="007B6BCE" w:rsidRPr="008A698B" w:rsidRDefault="007B6BCE" w:rsidP="007B6BCE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38D0F1A" w14:textId="5201D3CB" w:rsidR="007B6BCE" w:rsidRPr="00B27586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0F600B">
              <w:t xml:space="preserve">Podgląd bieżącej listy zadań na ekranie drukarki 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58912D1" w14:textId="2AB13E90" w:rsidR="007B6BC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316F63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3A283" w14:textId="77777777" w:rsidR="007B6BCE" w:rsidRPr="008A698B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8A698B" w14:paraId="276BF38B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747E20B0" w14:textId="77777777" w:rsidR="007B6BCE" w:rsidRPr="008A698B" w:rsidRDefault="007B6BCE" w:rsidP="007B6BCE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5B8F940" w14:textId="2B26FE6B" w:rsidR="007B6BCE" w:rsidRPr="00B27586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0F600B">
              <w:t>Okno podglądu wydruku szkiełka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43EC2B9" w14:textId="6CB9D641" w:rsidR="007B6BCE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316F63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10F12" w14:textId="77777777" w:rsidR="007B6BCE" w:rsidRPr="008A698B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8A698B" w14:paraId="6F4E6EE6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30552416" w14:textId="77777777" w:rsidR="007B6BCE" w:rsidRPr="008A698B" w:rsidRDefault="007B6BCE" w:rsidP="007B6BCE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D5625E6" w14:textId="11FB2963" w:rsidR="007B6BCE" w:rsidRPr="00B27586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5E0539">
              <w:rPr>
                <w:color w:val="EE0000"/>
              </w:rPr>
              <w:t xml:space="preserve">% wskaźnik zużycia taśmy </w:t>
            </w:r>
            <w:proofErr w:type="spellStart"/>
            <w:r w:rsidRPr="005E0539">
              <w:rPr>
                <w:color w:val="EE0000"/>
              </w:rPr>
              <w:t>termotransferowej</w:t>
            </w:r>
            <w:proofErr w:type="spellEnd"/>
            <w:r w:rsidRPr="005E0539">
              <w:rPr>
                <w:color w:val="EE0000"/>
              </w:rPr>
              <w:t xml:space="preserve"> 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CF8D473" w14:textId="5765D09A" w:rsidR="007B6BCE" w:rsidRPr="00316F63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F77A39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B2F31" w14:textId="77777777" w:rsidR="007B6BCE" w:rsidRPr="008A698B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8A698B" w14:paraId="55D40759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39EA7FA3" w14:textId="77777777" w:rsidR="007B6BCE" w:rsidRPr="008A698B" w:rsidRDefault="007B6BCE" w:rsidP="007B6BCE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42F6DA6" w14:textId="6B6F7E9F" w:rsidR="007B6BCE" w:rsidRPr="00B27586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0F600B">
              <w:t xml:space="preserve">Informacja na temat dziennej ilości wydrukowanych szkiełek dostępna na głównym ekranie urządzenia  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A8E668D" w14:textId="78008580" w:rsidR="007B6BCE" w:rsidRPr="00316F63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F77A39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102C5" w14:textId="77777777" w:rsidR="007B6BCE" w:rsidRPr="008A698B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8A698B" w14:paraId="63A4686F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19CDBDC8" w14:textId="77777777" w:rsidR="007B6BCE" w:rsidRPr="008A698B" w:rsidRDefault="007B6BCE" w:rsidP="007B6BCE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4F66805" w14:textId="2F599ACA" w:rsidR="007B6BCE" w:rsidRPr="00B27586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0F600B">
              <w:t xml:space="preserve">Informacja na temat aktualnie obsługiwanego podajnika dostępna na głównym ekranie urządzenia 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C012A6E" w14:textId="470E6C5F" w:rsidR="007B6BCE" w:rsidRPr="00316F63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F77A39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5BB04" w14:textId="77777777" w:rsidR="007B6BCE" w:rsidRPr="008A698B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8A698B" w14:paraId="109F5A5C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5F7576C4" w14:textId="77777777" w:rsidR="007B6BCE" w:rsidRPr="008A698B" w:rsidRDefault="007B6BCE" w:rsidP="007B6BCE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85A1E3C" w14:textId="1B940922" w:rsidR="007B6BCE" w:rsidRPr="00B27586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0F600B">
              <w:t xml:space="preserve">Możliwość tworzenia własnych szablonów nadruku lub integracja z systemami informatycznymi (urządzenie samowystarczalne lub łatwo integrowane z dowolnym systemem informatycznym) 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446C640" w14:textId="0F604F82" w:rsidR="007B6BCE" w:rsidRPr="00316F63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F77A39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07903" w14:textId="77777777" w:rsidR="007B6BCE" w:rsidRPr="008A698B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8A698B" w14:paraId="4AA738DF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2533F9D8" w14:textId="77777777" w:rsidR="007B6BCE" w:rsidRPr="008A698B" w:rsidRDefault="007B6BCE" w:rsidP="007B6BCE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6048AD7" w14:textId="192F1759" w:rsidR="007B6BCE" w:rsidRPr="00B27586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0F600B">
              <w:t xml:space="preserve">Możliwość wyboru kierunku nadruku pola opisowego (góra/dół/ lewy bok/prawy bok) 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74F3CDD" w14:textId="7CD6DD47" w:rsidR="007B6BCE" w:rsidRPr="00316F63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F77A39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EAD33" w14:textId="77777777" w:rsidR="007B6BCE" w:rsidRPr="008A698B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8A698B" w14:paraId="30CBB815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03C0801C" w14:textId="77777777" w:rsidR="007B6BCE" w:rsidRPr="008A698B" w:rsidRDefault="007B6BCE" w:rsidP="007B6BCE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AFF7191" w14:textId="3E9F7B70" w:rsidR="007B6BCE" w:rsidRPr="00B27586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0F600B">
              <w:t>Możliwość integracji urządzenia z systemami klasy LIS/HIS/serwerem PACS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4B46E6B" w14:textId="59F3EFB1" w:rsidR="007B6BCE" w:rsidRPr="00316F63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F77A39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CAED4" w14:textId="77777777" w:rsidR="007B6BCE" w:rsidRPr="008A698B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8A698B" w14:paraId="4AFD950D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68D67BAD" w14:textId="77777777" w:rsidR="007B6BCE" w:rsidRPr="008A698B" w:rsidRDefault="007B6BCE" w:rsidP="007B6BCE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7538653" w14:textId="074F43D2" w:rsidR="007B6BCE" w:rsidRPr="00B27586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0F600B">
              <w:t xml:space="preserve">System oznaczeń kolorystycznych umożliwiających szybką wizualną kontrolę stanu urządzenia – wbudowany we frontowej części urządzenia.  Podświetlenie zielone – urządzenie gotowe do pracy, podświetlenie czerwone – sygnał ostrzegawczy, podświetlenie żółte – informacja o kończących się materiałach eksploatacyjnych 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A54D5E7" w14:textId="7E3F3FB9" w:rsidR="007B6BCE" w:rsidRPr="00316F63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F77A39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EB7CB" w14:textId="77777777" w:rsidR="007B6BCE" w:rsidRPr="008A698B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8A698B" w14:paraId="317C3D94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4F938F3B" w14:textId="77777777" w:rsidR="007B6BCE" w:rsidRPr="008A698B" w:rsidRDefault="007B6BCE" w:rsidP="007B6BCE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AEA9D27" w14:textId="06E97163" w:rsidR="007B6BCE" w:rsidRPr="00B27586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0F600B">
              <w:t xml:space="preserve">Możliwość zastosowania zaprojektowanego  przez producenta szablonu -pozwalającego na opis jednego bądź dwóch skrawków umieszczonych na jednym szkiełku mikroskopowym 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59BCF63" w14:textId="5B7CA806" w:rsidR="007B6BCE" w:rsidRPr="00316F63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F77A39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FEA4D" w14:textId="77777777" w:rsidR="007B6BCE" w:rsidRPr="008A698B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8A698B" w14:paraId="082F9FF2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2D289DCF" w14:textId="77777777" w:rsidR="007B6BCE" w:rsidRPr="008A698B" w:rsidRDefault="007B6BCE" w:rsidP="007B6BCE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A3AE69E" w14:textId="44AF88E1" w:rsidR="007B6BCE" w:rsidRPr="00B27586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0F600B">
              <w:t>Drzwiczki obudowy zamykane magnetycznie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0ADFBC4" w14:textId="5846C5EB" w:rsidR="007B6BCE" w:rsidRPr="00316F63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F77A39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042CD" w14:textId="77777777" w:rsidR="007B6BCE" w:rsidRPr="008A698B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8A698B" w14:paraId="166A253A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2A17CBCC" w14:textId="77777777" w:rsidR="007B6BCE" w:rsidRPr="008A698B" w:rsidRDefault="007B6BCE" w:rsidP="007B6BCE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DF21178" w14:textId="1D22F622" w:rsidR="007B6BCE" w:rsidRPr="00B27586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0F600B">
              <w:t xml:space="preserve"> </w:t>
            </w:r>
            <w:r w:rsidRPr="005E0539">
              <w:rPr>
                <w:color w:val="EE0000"/>
              </w:rPr>
              <w:t xml:space="preserve">Taśma termo transferowa umieszczana w dedykowanym kartridżu – umożliwiają szybką wymianę taśmy; 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A9529EB" w14:textId="2E23BD1C" w:rsidR="007B6BCE" w:rsidRPr="00316F63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F77A39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609FE" w14:textId="77777777" w:rsidR="007B6BCE" w:rsidRPr="008A698B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8A698B" w14:paraId="6C3BA8E7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27F79B64" w14:textId="77777777" w:rsidR="007B6BCE" w:rsidRPr="008A698B" w:rsidRDefault="007B6BCE" w:rsidP="007B6BCE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1110BD7" w14:textId="61493A62" w:rsidR="007B6BCE" w:rsidRPr="00B27586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proofErr w:type="spellStart"/>
            <w:r w:rsidRPr="000F600B">
              <w:t>Kardridż</w:t>
            </w:r>
            <w:proofErr w:type="spellEnd"/>
            <w:r w:rsidRPr="000F600B">
              <w:t xml:space="preserve"> wyposażony w specjalne wgłębienie na palec ułatwiający jego szybką wymianę 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6002001" w14:textId="2C1AB4DD" w:rsidR="007B6BCE" w:rsidRPr="00316F63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F77A39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8AB98" w14:textId="77777777" w:rsidR="007B6BCE" w:rsidRPr="008A698B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8A698B" w14:paraId="15442BC9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6AC75500" w14:textId="77777777" w:rsidR="007B6BCE" w:rsidRPr="008A698B" w:rsidRDefault="007B6BCE" w:rsidP="007B6BCE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C14E159" w14:textId="5151BF1B" w:rsidR="007B6BCE" w:rsidRPr="00B27586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5E0539">
              <w:rPr>
                <w:color w:val="EE0000"/>
              </w:rPr>
              <w:t xml:space="preserve">Jeden </w:t>
            </w:r>
            <w:proofErr w:type="spellStart"/>
            <w:r w:rsidRPr="005E0539">
              <w:rPr>
                <w:color w:val="EE0000"/>
              </w:rPr>
              <w:t>kardridż</w:t>
            </w:r>
            <w:proofErr w:type="spellEnd"/>
            <w:r w:rsidRPr="005E0539">
              <w:rPr>
                <w:color w:val="EE0000"/>
              </w:rPr>
              <w:t xml:space="preserve"> pozwalający na wydruk do 9000 szkiełek  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8161961" w14:textId="17994606" w:rsidR="007B6BCE" w:rsidRPr="00316F63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F77A39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8766F" w14:textId="77777777" w:rsidR="007B6BCE" w:rsidRPr="008A698B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8A698B" w14:paraId="6C9E2F37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7FB23286" w14:textId="77777777" w:rsidR="007B6BCE" w:rsidRPr="008A698B" w:rsidRDefault="007B6BCE" w:rsidP="007B6BCE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24940E7" w14:textId="481D522A" w:rsidR="007B6BCE" w:rsidRPr="00B27586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0F600B">
              <w:t xml:space="preserve">Składany, uchylny boczny panel umożliwiający łatwy dostęp do mechanizmu transportu szkiełka z podajnika do gniazda wysuwu 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F4BD26E" w14:textId="6E200F72" w:rsidR="007B6BCE" w:rsidRPr="00316F63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F77A39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4B130" w14:textId="77777777" w:rsidR="007B6BCE" w:rsidRPr="008A698B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7B6BCE" w:rsidRPr="008A698B" w14:paraId="5EC9FC68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47BB3A69" w14:textId="77777777" w:rsidR="007B6BCE" w:rsidRPr="008A698B" w:rsidRDefault="007B6BCE" w:rsidP="007B6BCE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4BCB146" w14:textId="27E5E98E" w:rsidR="007B6BCE" w:rsidRPr="00B27586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0F600B">
              <w:t xml:space="preserve">Metalowe rolki do obsługi mechanizmu podajnika taśmy 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5E9B030" w14:textId="5EFD7C40" w:rsidR="007B6BCE" w:rsidRPr="00316F63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F77A39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8C853" w14:textId="77777777" w:rsidR="007B6BCE" w:rsidRPr="008A698B" w:rsidRDefault="007B6BCE" w:rsidP="007B6BCE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290DFC" w:rsidRPr="008A698B" w14:paraId="2C7B9ACA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58317EB9" w14:textId="77777777" w:rsidR="00290DFC" w:rsidRPr="008A698B" w:rsidRDefault="00290DFC" w:rsidP="00290DFC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DD76B8D" w14:textId="4BD94328" w:rsidR="00290DFC" w:rsidRPr="00290DFC" w:rsidRDefault="00290DFC" w:rsidP="00290DFC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color w:val="215E99" w:themeColor="text2" w:themeTint="BF"/>
                <w:highlight w:val="yellow"/>
              </w:rPr>
            </w:pPr>
            <w:r w:rsidRPr="00290DFC">
              <w:rPr>
                <w:color w:val="215E99" w:themeColor="text2" w:themeTint="BF"/>
                <w:highlight w:val="yellow"/>
              </w:rPr>
              <w:t>Zespół transportowy szkiełka nie wymagający jego wysuwu w celu czyszczenia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C45F316" w14:textId="79BF0CDD" w:rsidR="00290DFC" w:rsidRPr="00F77A39" w:rsidRDefault="00290DFC" w:rsidP="00290DFC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F95101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B7E5E" w14:textId="77777777" w:rsidR="00290DFC" w:rsidRPr="008A698B" w:rsidRDefault="00290DFC" w:rsidP="00290DFC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290DFC" w:rsidRPr="008A698B" w14:paraId="5CA4FD2D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2CC99B41" w14:textId="77777777" w:rsidR="00290DFC" w:rsidRPr="008A698B" w:rsidRDefault="00290DFC" w:rsidP="00290DFC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D55D525" w14:textId="68F2324A" w:rsidR="00290DFC" w:rsidRPr="00290DFC" w:rsidRDefault="00290DFC" w:rsidP="00290DFC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color w:val="215E99" w:themeColor="text2" w:themeTint="BF"/>
                <w:highlight w:val="yellow"/>
              </w:rPr>
            </w:pPr>
            <w:r w:rsidRPr="00290DFC">
              <w:rPr>
                <w:color w:val="215E99" w:themeColor="text2" w:themeTint="BF"/>
                <w:highlight w:val="yellow"/>
              </w:rPr>
              <w:t>Statystki pracy urządzenia (roczne/miesięczne/ dzienne)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0DEBFAF" w14:textId="315D7BB0" w:rsidR="00290DFC" w:rsidRPr="00F77A39" w:rsidRDefault="00290DFC" w:rsidP="00290DFC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F95101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C9536" w14:textId="77777777" w:rsidR="00290DFC" w:rsidRPr="008A698B" w:rsidRDefault="00290DFC" w:rsidP="00290DFC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290DFC" w:rsidRPr="008A698B" w14:paraId="2E7F1FA4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47D99E28" w14:textId="77777777" w:rsidR="00290DFC" w:rsidRPr="008A698B" w:rsidRDefault="00290DFC" w:rsidP="00290DFC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295433F" w14:textId="2E803C24" w:rsidR="00290DFC" w:rsidRPr="00290DFC" w:rsidRDefault="00290DFC" w:rsidP="00290DFC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color w:val="215E99" w:themeColor="text2" w:themeTint="BF"/>
                <w:highlight w:val="yellow"/>
              </w:rPr>
            </w:pPr>
            <w:r w:rsidRPr="00290DFC">
              <w:rPr>
                <w:color w:val="215E99" w:themeColor="text2" w:themeTint="BF"/>
                <w:highlight w:val="yellow"/>
              </w:rPr>
              <w:t>Wgrana w urządzenie instrukcja obsługi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3416BC7" w14:textId="6A5EDD16" w:rsidR="00290DFC" w:rsidRPr="00F77A39" w:rsidRDefault="00290DFC" w:rsidP="00290DFC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F95101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08B5B" w14:textId="77777777" w:rsidR="00290DFC" w:rsidRPr="008A698B" w:rsidRDefault="00290DFC" w:rsidP="00290DFC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290DFC" w:rsidRPr="008A698B" w14:paraId="30B47F56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40006BAB" w14:textId="77777777" w:rsidR="00290DFC" w:rsidRPr="008A698B" w:rsidRDefault="00290DFC" w:rsidP="00290DFC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B2F4FBE" w14:textId="08900334" w:rsidR="00290DFC" w:rsidRPr="00290DFC" w:rsidRDefault="00290DFC" w:rsidP="00290DFC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color w:val="215E99" w:themeColor="text2" w:themeTint="BF"/>
                <w:highlight w:val="yellow"/>
              </w:rPr>
            </w:pPr>
            <w:r w:rsidRPr="00290DFC">
              <w:rPr>
                <w:color w:val="215E99" w:themeColor="text2" w:themeTint="BF"/>
                <w:highlight w:val="yellow"/>
              </w:rPr>
              <w:t>Pokrywa główna podajnika na szkiełka wyposażona w uchwyt magnetyczny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11316F3" w14:textId="54548024" w:rsidR="00290DFC" w:rsidRPr="00F77A39" w:rsidRDefault="00290DFC" w:rsidP="00290DFC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F95101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4238C" w14:textId="77777777" w:rsidR="00290DFC" w:rsidRPr="008A698B" w:rsidRDefault="00290DFC" w:rsidP="00290DFC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290DFC" w:rsidRPr="008A698B" w14:paraId="060E91BB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5BCEE1CB" w14:textId="77777777" w:rsidR="00290DFC" w:rsidRPr="008A698B" w:rsidRDefault="00290DFC" w:rsidP="00290DFC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AB91DA3" w14:textId="17D7985E" w:rsidR="00290DFC" w:rsidRPr="00290DFC" w:rsidRDefault="00290DFC" w:rsidP="00290DFC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color w:val="215E99" w:themeColor="text2" w:themeTint="BF"/>
                <w:highlight w:val="yellow"/>
              </w:rPr>
            </w:pPr>
            <w:r w:rsidRPr="00290DFC">
              <w:rPr>
                <w:color w:val="215E99" w:themeColor="text2" w:themeTint="BF"/>
                <w:highlight w:val="yellow"/>
              </w:rPr>
              <w:t>Brak konieczności korzystania z dodatkowych narzędzi takich jak pęseta podczas użytkowania drukarki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AB2B77B" w14:textId="48C4B52D" w:rsidR="00290DFC" w:rsidRPr="00F77A39" w:rsidRDefault="00290DFC" w:rsidP="00290DFC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F95101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5A52D" w14:textId="77777777" w:rsidR="00290DFC" w:rsidRPr="008A698B" w:rsidRDefault="00290DFC" w:rsidP="00290DFC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290DFC" w:rsidRPr="008A698B" w14:paraId="2F79A301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6E8AC8C6" w14:textId="77777777" w:rsidR="00290DFC" w:rsidRPr="008A698B" w:rsidRDefault="00290DFC" w:rsidP="00290DFC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D453FC0" w14:textId="44FD03A6" w:rsidR="00290DFC" w:rsidRPr="00290DFC" w:rsidRDefault="00290DFC" w:rsidP="00290DFC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color w:val="215E99" w:themeColor="text2" w:themeTint="BF"/>
                <w:highlight w:val="yellow"/>
              </w:rPr>
            </w:pPr>
            <w:r w:rsidRPr="00290DFC">
              <w:rPr>
                <w:color w:val="215E99" w:themeColor="text2" w:themeTint="BF"/>
                <w:highlight w:val="yellow"/>
              </w:rPr>
              <w:t>Wbudowane w urządzenie 4 porty USB typu A, oraz 1 USB typu B, port sieciowy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4AB9146" w14:textId="3D675FDB" w:rsidR="00290DFC" w:rsidRPr="00F77A39" w:rsidRDefault="00290DFC" w:rsidP="00290DFC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F95101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1132F" w14:textId="77777777" w:rsidR="00290DFC" w:rsidRPr="008A698B" w:rsidRDefault="00290DFC" w:rsidP="00290DFC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  <w:tr w:rsidR="00290DFC" w:rsidRPr="008A698B" w14:paraId="6EEEBB8A" w14:textId="77777777" w:rsidTr="007B6BCE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2B813D10" w14:textId="77777777" w:rsidR="00290DFC" w:rsidRPr="008A698B" w:rsidRDefault="00290DFC" w:rsidP="00290DFC">
            <w:pPr>
              <w:pStyle w:val="Domylny"/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2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8104FC7" w14:textId="3981C54E" w:rsidR="00290DFC" w:rsidRPr="00290DFC" w:rsidRDefault="00290DFC" w:rsidP="00290DFC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color w:val="215E99" w:themeColor="text2" w:themeTint="BF"/>
                <w:highlight w:val="yellow"/>
              </w:rPr>
            </w:pPr>
            <w:r w:rsidRPr="00290DFC">
              <w:rPr>
                <w:color w:val="215E99" w:themeColor="text2" w:themeTint="BF"/>
                <w:highlight w:val="yellow"/>
              </w:rPr>
              <w:t>Zasilanie 240V</w:t>
            </w: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4D14B47" w14:textId="41D52C99" w:rsidR="00290DFC" w:rsidRPr="00F77A39" w:rsidRDefault="00290DFC" w:rsidP="00290DFC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F77A39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1AF4C" w14:textId="77777777" w:rsidR="00290DFC" w:rsidRPr="008A698B" w:rsidRDefault="00290DFC" w:rsidP="00290DFC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</w:p>
        </w:tc>
      </w:tr>
    </w:tbl>
    <w:p w14:paraId="4A2E568D" w14:textId="77777777" w:rsidR="00482B1C" w:rsidRPr="009703C1" w:rsidRDefault="00482B1C" w:rsidP="00482B1C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6EBB39A9" w14:textId="77777777" w:rsidR="00482B1C" w:rsidRPr="009703C1" w:rsidRDefault="00482B1C" w:rsidP="00482B1C">
      <w:pPr>
        <w:rPr>
          <w:rFonts w:cs="Times New Roman"/>
          <w:sz w:val="22"/>
          <w:szCs w:val="22"/>
        </w:rPr>
      </w:pPr>
      <w:r w:rsidRPr="009703C1">
        <w:rPr>
          <w:rFonts w:cs="Times New Roman"/>
          <w:sz w:val="22"/>
          <w:szCs w:val="22"/>
        </w:rPr>
        <w:t xml:space="preserve">*) w </w:t>
      </w:r>
      <w:proofErr w:type="spellStart"/>
      <w:r w:rsidRPr="009703C1">
        <w:rPr>
          <w:rFonts w:cs="Times New Roman"/>
          <w:sz w:val="22"/>
          <w:szCs w:val="22"/>
        </w:rPr>
        <w:t>kolumnie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należy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opisać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parametry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oferowane</w:t>
      </w:r>
      <w:proofErr w:type="spellEnd"/>
      <w:r w:rsidRPr="009703C1">
        <w:rPr>
          <w:rFonts w:cs="Times New Roman"/>
          <w:sz w:val="22"/>
          <w:szCs w:val="22"/>
        </w:rPr>
        <w:t xml:space="preserve"> i </w:t>
      </w:r>
      <w:proofErr w:type="spellStart"/>
      <w:r w:rsidRPr="009703C1">
        <w:rPr>
          <w:rFonts w:cs="Times New Roman"/>
          <w:sz w:val="22"/>
          <w:szCs w:val="22"/>
        </w:rPr>
        <w:t>podać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zakresy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</w:p>
    <w:p w14:paraId="1F9FEB74" w14:textId="6DD9A1FE" w:rsidR="00482B1C" w:rsidRPr="009703C1" w:rsidRDefault="00482B1C" w:rsidP="00482B1C">
      <w:pPr>
        <w:jc w:val="both"/>
        <w:rPr>
          <w:rFonts w:cs="Times New Roman"/>
          <w:sz w:val="22"/>
          <w:szCs w:val="22"/>
        </w:rPr>
      </w:pPr>
      <w:proofErr w:type="spellStart"/>
      <w:r w:rsidRPr="009703C1">
        <w:rPr>
          <w:rFonts w:cs="Times New Roman"/>
          <w:sz w:val="22"/>
          <w:szCs w:val="22"/>
        </w:rPr>
        <w:t>Parametry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określone</w:t>
      </w:r>
      <w:proofErr w:type="spellEnd"/>
      <w:r w:rsidRPr="009703C1">
        <w:rPr>
          <w:rFonts w:cs="Times New Roman"/>
          <w:sz w:val="22"/>
          <w:szCs w:val="22"/>
        </w:rPr>
        <w:t xml:space="preserve"> w </w:t>
      </w:r>
      <w:proofErr w:type="spellStart"/>
      <w:r w:rsidRPr="009703C1">
        <w:rPr>
          <w:rFonts w:cs="Times New Roman"/>
          <w:sz w:val="22"/>
          <w:szCs w:val="22"/>
        </w:rPr>
        <w:t>kolumnie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nr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r w:rsidR="00B27586">
        <w:rPr>
          <w:rFonts w:cs="Times New Roman"/>
          <w:sz w:val="22"/>
          <w:szCs w:val="22"/>
        </w:rPr>
        <w:t>2</w:t>
      </w:r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są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parametrami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granicznymi</w:t>
      </w:r>
      <w:proofErr w:type="spellEnd"/>
      <w:r w:rsidRPr="009703C1">
        <w:rPr>
          <w:rFonts w:cs="Times New Roman"/>
          <w:sz w:val="22"/>
          <w:szCs w:val="22"/>
        </w:rPr>
        <w:t xml:space="preserve">, </w:t>
      </w:r>
      <w:proofErr w:type="spellStart"/>
      <w:r w:rsidRPr="009703C1">
        <w:rPr>
          <w:rFonts w:cs="Times New Roman"/>
          <w:sz w:val="22"/>
          <w:szCs w:val="22"/>
        </w:rPr>
        <w:t>których</w:t>
      </w:r>
      <w:proofErr w:type="spellEnd"/>
      <w:r w:rsidRPr="009703C1">
        <w:rPr>
          <w:rFonts w:cs="Times New Roman"/>
          <w:sz w:val="22"/>
          <w:szCs w:val="22"/>
        </w:rPr>
        <w:t xml:space="preserve"> nie </w:t>
      </w:r>
      <w:proofErr w:type="spellStart"/>
      <w:r w:rsidRPr="009703C1">
        <w:rPr>
          <w:rFonts w:cs="Times New Roman"/>
          <w:sz w:val="22"/>
          <w:szCs w:val="22"/>
        </w:rPr>
        <w:t>spełnienie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spowoduje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odrzucenie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oferty</w:t>
      </w:r>
      <w:proofErr w:type="spellEnd"/>
      <w:r w:rsidRPr="009703C1">
        <w:rPr>
          <w:rFonts w:cs="Times New Roman"/>
          <w:sz w:val="22"/>
          <w:szCs w:val="22"/>
        </w:rPr>
        <w:t xml:space="preserve">. </w:t>
      </w:r>
      <w:proofErr w:type="spellStart"/>
      <w:r w:rsidRPr="009703C1">
        <w:rPr>
          <w:rFonts w:cs="Times New Roman"/>
          <w:sz w:val="22"/>
          <w:szCs w:val="22"/>
        </w:rPr>
        <w:t>Brak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opisu</w:t>
      </w:r>
      <w:proofErr w:type="spellEnd"/>
      <w:r w:rsidRPr="009703C1">
        <w:rPr>
          <w:rFonts w:cs="Times New Roman"/>
          <w:sz w:val="22"/>
          <w:szCs w:val="22"/>
        </w:rPr>
        <w:t xml:space="preserve"> w </w:t>
      </w:r>
      <w:proofErr w:type="spellStart"/>
      <w:r w:rsidRPr="009703C1">
        <w:rPr>
          <w:rFonts w:cs="Times New Roman"/>
          <w:sz w:val="22"/>
          <w:szCs w:val="22"/>
        </w:rPr>
        <w:t>kolumnie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r w:rsidR="00B27586">
        <w:rPr>
          <w:rFonts w:cs="Times New Roman"/>
          <w:sz w:val="22"/>
          <w:szCs w:val="22"/>
        </w:rPr>
        <w:t>4</w:t>
      </w:r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będzie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traktowany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jako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brak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danego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parametru</w:t>
      </w:r>
      <w:proofErr w:type="spellEnd"/>
      <w:r w:rsidRPr="009703C1">
        <w:rPr>
          <w:rFonts w:cs="Times New Roman"/>
          <w:sz w:val="22"/>
          <w:szCs w:val="22"/>
        </w:rPr>
        <w:t xml:space="preserve"> w </w:t>
      </w:r>
      <w:proofErr w:type="spellStart"/>
      <w:r w:rsidRPr="009703C1">
        <w:rPr>
          <w:rFonts w:cs="Times New Roman"/>
          <w:sz w:val="22"/>
          <w:szCs w:val="22"/>
        </w:rPr>
        <w:t>oferowanej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konfiguracji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urządzeń</w:t>
      </w:r>
      <w:proofErr w:type="spellEnd"/>
      <w:r w:rsidRPr="009703C1">
        <w:rPr>
          <w:rFonts w:cs="Times New Roman"/>
          <w:sz w:val="22"/>
          <w:szCs w:val="22"/>
        </w:rPr>
        <w:t xml:space="preserve">.    </w:t>
      </w:r>
    </w:p>
    <w:p w14:paraId="551879B6" w14:textId="77777777" w:rsidR="00482B1C" w:rsidRPr="009703C1" w:rsidRDefault="00482B1C" w:rsidP="00482B1C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51A4037F" w14:textId="77777777" w:rsidR="00E72351" w:rsidRDefault="00E72351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1CE58F1C" w14:textId="77777777" w:rsidR="00E72351" w:rsidRDefault="00E72351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51A69937" w14:textId="77777777" w:rsidR="00661B6C" w:rsidRDefault="00661B6C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31771918" w14:textId="77777777" w:rsidR="007C7470" w:rsidRDefault="007C7470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410A7041" w14:textId="77777777" w:rsidR="007C7470" w:rsidRDefault="007C7470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488152D7" w14:textId="77777777" w:rsidR="007C7470" w:rsidRDefault="007C7470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2453EB28" w14:textId="77777777" w:rsidR="007C7470" w:rsidRDefault="007C7470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42712A55" w14:textId="77777777" w:rsidR="007C7470" w:rsidRDefault="007C7470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0A71DFB1" w14:textId="77777777" w:rsidR="007C7470" w:rsidRDefault="007C7470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4D9F307D" w14:textId="77777777" w:rsidR="007C7470" w:rsidRDefault="007C7470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6F14052C" w14:textId="77777777" w:rsidR="007C7470" w:rsidRDefault="007C7470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6E175A0C" w14:textId="77777777" w:rsidR="007C7470" w:rsidRDefault="007C7470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10E68250" w14:textId="77777777" w:rsidR="007C7470" w:rsidRDefault="007C7470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20B282D4" w14:textId="2599CA6C" w:rsidR="00E72351" w:rsidRPr="009703C1" w:rsidRDefault="00E72351" w:rsidP="00E72351">
      <w:pPr>
        <w:pStyle w:val="Nagwek"/>
        <w:spacing w:before="0"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proofErr w:type="spellStart"/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>Załącznik</w:t>
      </w:r>
      <w:proofErr w:type="spellEnd"/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proofErr w:type="spellStart"/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>nr</w:t>
      </w:r>
      <w:proofErr w:type="spellEnd"/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6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.</w:t>
      </w:r>
      <w:r w:rsidR="000F07CA">
        <w:rPr>
          <w:rFonts w:ascii="Times New Roman" w:hAnsi="Times New Roman" w:cs="Times New Roman"/>
          <w:b/>
          <w:bCs/>
          <w:i/>
          <w:iCs/>
          <w:sz w:val="22"/>
          <w:szCs w:val="22"/>
        </w:rPr>
        <w:t>3</w:t>
      </w:r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do SWZ</w:t>
      </w:r>
    </w:p>
    <w:p w14:paraId="7B51CBBD" w14:textId="77777777" w:rsidR="00E72351" w:rsidRPr="00E72351" w:rsidRDefault="00E72351" w:rsidP="00E72351">
      <w:pPr>
        <w:pStyle w:val="Nagwek"/>
        <w:spacing w:before="0"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proofErr w:type="spellStart"/>
      <w:r w:rsidRPr="00E72351">
        <w:rPr>
          <w:rFonts w:ascii="Times New Roman" w:hAnsi="Times New Roman" w:cs="Times New Roman"/>
          <w:b/>
          <w:bCs/>
          <w:i/>
          <w:iCs/>
          <w:sz w:val="22"/>
          <w:szCs w:val="22"/>
        </w:rPr>
        <w:t>Załącznik</w:t>
      </w:r>
      <w:proofErr w:type="spellEnd"/>
      <w:r w:rsidRPr="00E72351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proofErr w:type="spellStart"/>
      <w:r w:rsidRPr="00E72351">
        <w:rPr>
          <w:rFonts w:ascii="Times New Roman" w:hAnsi="Times New Roman" w:cs="Times New Roman"/>
          <w:b/>
          <w:bCs/>
          <w:i/>
          <w:iCs/>
          <w:sz w:val="22"/>
          <w:szCs w:val="22"/>
        </w:rPr>
        <w:t>nr</w:t>
      </w:r>
      <w:proofErr w:type="spellEnd"/>
      <w:r w:rsidRPr="00E72351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3 do </w:t>
      </w:r>
      <w:proofErr w:type="spellStart"/>
      <w:r w:rsidRPr="00E72351">
        <w:rPr>
          <w:rFonts w:ascii="Times New Roman" w:hAnsi="Times New Roman" w:cs="Times New Roman"/>
          <w:b/>
          <w:bCs/>
          <w:i/>
          <w:iCs/>
          <w:sz w:val="22"/>
          <w:szCs w:val="22"/>
        </w:rPr>
        <w:t>umowy</w:t>
      </w:r>
      <w:proofErr w:type="spellEnd"/>
    </w:p>
    <w:p w14:paraId="0C0211DE" w14:textId="7E24D115" w:rsidR="00E72351" w:rsidRPr="009703C1" w:rsidRDefault="00E72351" w:rsidP="00E72351">
      <w:pPr>
        <w:pStyle w:val="Nagwek"/>
        <w:spacing w:before="0"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E72351">
        <w:rPr>
          <w:rFonts w:ascii="Times New Roman" w:hAnsi="Times New Roman" w:cs="Times New Roman"/>
          <w:b/>
          <w:bCs/>
          <w:i/>
          <w:iCs/>
          <w:sz w:val="22"/>
          <w:szCs w:val="22"/>
        </w:rPr>
        <w:t>241</w:t>
      </w:r>
      <w:r w:rsidR="00F366FB">
        <w:rPr>
          <w:rFonts w:ascii="Times New Roman" w:hAnsi="Times New Roman" w:cs="Times New Roman"/>
          <w:b/>
          <w:bCs/>
          <w:i/>
          <w:iCs/>
          <w:sz w:val="22"/>
          <w:szCs w:val="22"/>
        </w:rPr>
        <w:t>.</w:t>
      </w:r>
      <w:r w:rsidRPr="00E72351">
        <w:rPr>
          <w:rFonts w:ascii="Times New Roman" w:hAnsi="Times New Roman" w:cs="Times New Roman"/>
          <w:b/>
          <w:bCs/>
          <w:i/>
          <w:iCs/>
          <w:sz w:val="22"/>
          <w:szCs w:val="22"/>
        </w:rPr>
        <w:t>FZ-0</w:t>
      </w:r>
      <w:r w:rsidR="00213740">
        <w:rPr>
          <w:rFonts w:ascii="Times New Roman" w:hAnsi="Times New Roman" w:cs="Times New Roman"/>
          <w:b/>
          <w:bCs/>
          <w:i/>
          <w:iCs/>
          <w:sz w:val="22"/>
          <w:szCs w:val="22"/>
        </w:rPr>
        <w:t>44</w:t>
      </w:r>
      <w:r w:rsidR="00F366FB">
        <w:rPr>
          <w:rFonts w:ascii="Times New Roman" w:hAnsi="Times New Roman" w:cs="Times New Roman"/>
          <w:b/>
          <w:bCs/>
          <w:i/>
          <w:iCs/>
          <w:sz w:val="22"/>
          <w:szCs w:val="22"/>
        </w:rPr>
        <w:t>.</w:t>
      </w:r>
      <w:r w:rsidRPr="00E72351">
        <w:rPr>
          <w:rFonts w:ascii="Times New Roman" w:hAnsi="Times New Roman" w:cs="Times New Roman"/>
          <w:b/>
          <w:bCs/>
          <w:i/>
          <w:iCs/>
          <w:sz w:val="22"/>
          <w:szCs w:val="22"/>
        </w:rPr>
        <w:t>2026</w:t>
      </w:r>
    </w:p>
    <w:p w14:paraId="46741D08" w14:textId="77777777" w:rsidR="00E72351" w:rsidRPr="009703C1" w:rsidRDefault="00E72351" w:rsidP="00E72351">
      <w:pPr>
        <w:pStyle w:val="Tekstpodstawowy"/>
        <w:rPr>
          <w:rFonts w:cs="Times New Roman"/>
          <w:sz w:val="22"/>
          <w:szCs w:val="22"/>
        </w:rPr>
      </w:pPr>
    </w:p>
    <w:p w14:paraId="6F8A9C43" w14:textId="77777777" w:rsidR="00E72351" w:rsidRPr="009703C1" w:rsidRDefault="00E72351" w:rsidP="00E72351">
      <w:pPr>
        <w:ind w:right="-862"/>
        <w:jc w:val="center"/>
        <w:rPr>
          <w:rFonts w:cs="Times New Roman"/>
          <w:b/>
          <w:u w:val="single"/>
        </w:rPr>
      </w:pPr>
      <w:proofErr w:type="spellStart"/>
      <w:r w:rsidRPr="009703C1">
        <w:rPr>
          <w:rFonts w:cs="Times New Roman"/>
          <w:b/>
          <w:u w:val="single"/>
        </w:rPr>
        <w:t>Zestawienie</w:t>
      </w:r>
      <w:proofErr w:type="spellEnd"/>
      <w:r w:rsidRPr="009703C1">
        <w:rPr>
          <w:rFonts w:cs="Times New Roman"/>
          <w:b/>
          <w:u w:val="single"/>
        </w:rPr>
        <w:t xml:space="preserve"> </w:t>
      </w:r>
      <w:proofErr w:type="spellStart"/>
      <w:r w:rsidRPr="009703C1">
        <w:rPr>
          <w:rFonts w:cs="Times New Roman"/>
          <w:b/>
          <w:u w:val="single"/>
        </w:rPr>
        <w:t>wymaganych</w:t>
      </w:r>
      <w:proofErr w:type="spellEnd"/>
      <w:r w:rsidRPr="009703C1">
        <w:rPr>
          <w:rFonts w:cs="Times New Roman"/>
          <w:b/>
          <w:u w:val="single"/>
        </w:rPr>
        <w:t xml:space="preserve"> </w:t>
      </w:r>
      <w:proofErr w:type="spellStart"/>
      <w:r w:rsidRPr="009703C1">
        <w:rPr>
          <w:rFonts w:cs="Times New Roman"/>
          <w:b/>
          <w:u w:val="single"/>
        </w:rPr>
        <w:t>minimalnych</w:t>
      </w:r>
      <w:proofErr w:type="spellEnd"/>
      <w:r w:rsidRPr="009703C1">
        <w:rPr>
          <w:rFonts w:cs="Times New Roman"/>
          <w:b/>
          <w:u w:val="single"/>
        </w:rPr>
        <w:t xml:space="preserve"> </w:t>
      </w:r>
      <w:proofErr w:type="spellStart"/>
      <w:r w:rsidRPr="009703C1">
        <w:rPr>
          <w:rFonts w:cs="Times New Roman"/>
          <w:b/>
          <w:u w:val="single"/>
        </w:rPr>
        <w:t>parametrów</w:t>
      </w:r>
      <w:proofErr w:type="spellEnd"/>
      <w:r w:rsidRPr="009703C1">
        <w:rPr>
          <w:rFonts w:cs="Times New Roman"/>
          <w:b/>
          <w:u w:val="single"/>
        </w:rPr>
        <w:t xml:space="preserve"> </w:t>
      </w:r>
      <w:proofErr w:type="spellStart"/>
      <w:r w:rsidRPr="009703C1">
        <w:rPr>
          <w:rFonts w:cs="Times New Roman"/>
          <w:b/>
          <w:u w:val="single"/>
        </w:rPr>
        <w:t>techniczno</w:t>
      </w:r>
      <w:proofErr w:type="spellEnd"/>
      <w:r w:rsidRPr="009703C1">
        <w:rPr>
          <w:rFonts w:cs="Times New Roman"/>
          <w:b/>
          <w:u w:val="single"/>
        </w:rPr>
        <w:t xml:space="preserve"> – </w:t>
      </w:r>
      <w:proofErr w:type="spellStart"/>
      <w:r w:rsidRPr="009703C1">
        <w:rPr>
          <w:rFonts w:cs="Times New Roman"/>
          <w:b/>
          <w:u w:val="single"/>
        </w:rPr>
        <w:t>użytkowych</w:t>
      </w:r>
      <w:proofErr w:type="spellEnd"/>
      <w:r w:rsidRPr="009703C1">
        <w:rPr>
          <w:rFonts w:cs="Times New Roman"/>
          <w:b/>
          <w:u w:val="single"/>
        </w:rPr>
        <w:t xml:space="preserve"> </w:t>
      </w:r>
    </w:p>
    <w:p w14:paraId="3399A6CF" w14:textId="77777777" w:rsidR="00E72351" w:rsidRPr="009703C1" w:rsidRDefault="00E72351" w:rsidP="00E72351">
      <w:pPr>
        <w:ind w:right="-862"/>
        <w:jc w:val="center"/>
        <w:rPr>
          <w:rFonts w:cs="Times New Roman"/>
          <w:b/>
          <w:u w:val="single"/>
        </w:rPr>
      </w:pPr>
    </w:p>
    <w:p w14:paraId="28A11F67" w14:textId="77777777" w:rsidR="00E72351" w:rsidRDefault="00E72351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483E81D7" w14:textId="391F4B36" w:rsidR="00E72351" w:rsidRPr="00EF6D32" w:rsidRDefault="00E72351" w:rsidP="00E72351">
      <w:pPr>
        <w:widowControl/>
        <w:tabs>
          <w:tab w:val="left" w:pos="432"/>
        </w:tabs>
        <w:suppressAutoHyphens w:val="0"/>
        <w:spacing w:after="160" w:line="276" w:lineRule="auto"/>
        <w:textAlignment w:val="auto"/>
        <w:rPr>
          <w:rFonts w:eastAsia="Batang" w:cs="Times New Roman"/>
          <w:b/>
          <w:bCs/>
          <w:u w:val="single"/>
          <w:lang w:val="pl-PL" w:eastAsia="pl-PL" w:bidi="ar-SA"/>
        </w:rPr>
      </w:pPr>
      <w:r w:rsidRPr="009703C1">
        <w:rPr>
          <w:rFonts w:cs="Times New Roman"/>
          <w:b/>
          <w:bCs/>
          <w:u w:val="single"/>
        </w:rPr>
        <w:t xml:space="preserve">ZADANIE NR </w:t>
      </w:r>
      <w:r w:rsidR="00213740">
        <w:rPr>
          <w:rFonts w:cs="Times New Roman"/>
          <w:b/>
          <w:bCs/>
          <w:u w:val="single"/>
        </w:rPr>
        <w:t>3</w:t>
      </w:r>
      <w:r w:rsidRPr="009703C1">
        <w:rPr>
          <w:rFonts w:cs="Times New Roman"/>
          <w:b/>
          <w:bCs/>
          <w:u w:val="single"/>
        </w:rPr>
        <w:t xml:space="preserve"> </w:t>
      </w:r>
      <w:r w:rsidRPr="009703C1">
        <w:rPr>
          <w:rFonts w:cs="Times New Roman"/>
          <w:b/>
          <w:u w:val="single"/>
        </w:rPr>
        <w:t xml:space="preserve">– </w:t>
      </w:r>
      <w:proofErr w:type="spellStart"/>
      <w:r w:rsidR="00213740" w:rsidRPr="00213740">
        <w:rPr>
          <w:rFonts w:cs="Times New Roman"/>
          <w:b/>
          <w:u w:val="single"/>
        </w:rPr>
        <w:t>Łaźnia</w:t>
      </w:r>
      <w:proofErr w:type="spellEnd"/>
      <w:r w:rsidR="00213740" w:rsidRPr="00213740">
        <w:rPr>
          <w:rFonts w:cs="Times New Roman"/>
          <w:b/>
          <w:u w:val="single"/>
        </w:rPr>
        <w:t xml:space="preserve"> </w:t>
      </w:r>
      <w:proofErr w:type="spellStart"/>
      <w:r w:rsidR="00213740" w:rsidRPr="00213740">
        <w:rPr>
          <w:rFonts w:cs="Times New Roman"/>
          <w:b/>
          <w:u w:val="single"/>
        </w:rPr>
        <w:t>wodna</w:t>
      </w:r>
      <w:proofErr w:type="spellEnd"/>
      <w:r w:rsidR="00213740" w:rsidRPr="00213740">
        <w:rPr>
          <w:rFonts w:cs="Times New Roman"/>
          <w:b/>
          <w:u w:val="single"/>
        </w:rPr>
        <w:t xml:space="preserve"> – 5 </w:t>
      </w:r>
      <w:proofErr w:type="spellStart"/>
      <w:r w:rsidR="00213740" w:rsidRPr="00213740">
        <w:rPr>
          <w:rFonts w:cs="Times New Roman"/>
          <w:b/>
          <w:u w:val="single"/>
        </w:rPr>
        <w:t>szt</w:t>
      </w:r>
      <w:proofErr w:type="spellEnd"/>
      <w:r w:rsidR="00213740" w:rsidRPr="00213740">
        <w:rPr>
          <w:rFonts w:cs="Times New Roman"/>
          <w:b/>
          <w:u w:val="single"/>
        </w:rPr>
        <w:t>.</w:t>
      </w:r>
    </w:p>
    <w:p w14:paraId="210803A0" w14:textId="77777777" w:rsidR="00E72351" w:rsidRPr="009703C1" w:rsidRDefault="00E72351" w:rsidP="00E72351">
      <w:pPr>
        <w:rPr>
          <w:rFonts w:cs="Times New Roman"/>
          <w:b/>
          <w:sz w:val="22"/>
          <w:szCs w:val="22"/>
        </w:rPr>
      </w:pPr>
    </w:p>
    <w:tbl>
      <w:tblPr>
        <w:tblW w:w="857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"/>
        <w:gridCol w:w="2497"/>
        <w:gridCol w:w="5456"/>
      </w:tblGrid>
      <w:tr w:rsidR="00E72351" w:rsidRPr="009703C1" w14:paraId="7599F21C" w14:textId="77777777" w:rsidTr="003C3250">
        <w:trPr>
          <w:trHeight w:val="424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E7E4" w14:textId="77777777" w:rsidR="00E72351" w:rsidRPr="009703C1" w:rsidRDefault="00E72351" w:rsidP="003C3250">
            <w:pPr>
              <w:rPr>
                <w:rFonts w:cs="Times New Roman"/>
                <w:b/>
                <w:sz w:val="22"/>
              </w:rPr>
            </w:pPr>
            <w:r w:rsidRPr="009703C1">
              <w:rPr>
                <w:rFonts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FCB5" w14:textId="77777777" w:rsidR="00E72351" w:rsidRPr="009703C1" w:rsidRDefault="00E72351" w:rsidP="003C3250">
            <w:pPr>
              <w:rPr>
                <w:rFonts w:cs="Times New Roman"/>
                <w:b/>
                <w:sz w:val="22"/>
              </w:rPr>
            </w:pPr>
            <w:proofErr w:type="spellStart"/>
            <w:r w:rsidRPr="009703C1">
              <w:rPr>
                <w:rFonts w:cs="Times New Roman"/>
                <w:b/>
                <w:sz w:val="22"/>
                <w:szCs w:val="22"/>
              </w:rPr>
              <w:t>Producent</w:t>
            </w:r>
            <w:proofErr w:type="spellEnd"/>
            <w:r w:rsidRPr="009703C1">
              <w:rPr>
                <w:rFonts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6E4B" w14:textId="77777777" w:rsidR="00E72351" w:rsidRPr="009703C1" w:rsidRDefault="00E72351" w:rsidP="003C3250">
            <w:pPr>
              <w:rPr>
                <w:rFonts w:cs="Times New Roman"/>
                <w:b/>
                <w:sz w:val="22"/>
              </w:rPr>
            </w:pPr>
          </w:p>
        </w:tc>
      </w:tr>
      <w:tr w:rsidR="00E72351" w:rsidRPr="009703C1" w14:paraId="667ACE9A" w14:textId="77777777" w:rsidTr="003C3250">
        <w:trPr>
          <w:trHeight w:val="559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0539" w14:textId="77777777" w:rsidR="00E72351" w:rsidRPr="009703C1" w:rsidRDefault="00E72351" w:rsidP="003C3250">
            <w:pPr>
              <w:rPr>
                <w:rFonts w:cs="Times New Roman"/>
                <w:b/>
                <w:sz w:val="22"/>
              </w:rPr>
            </w:pPr>
            <w:r w:rsidRPr="009703C1">
              <w:rPr>
                <w:rFonts w:cs="Times New Roman"/>
                <w:b/>
                <w:sz w:val="22"/>
                <w:szCs w:val="22"/>
              </w:rPr>
              <w:t>2.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28AA" w14:textId="77777777" w:rsidR="00E72351" w:rsidRPr="009703C1" w:rsidRDefault="00E72351" w:rsidP="003C3250">
            <w:pPr>
              <w:rPr>
                <w:rFonts w:cs="Times New Roman"/>
                <w:b/>
                <w:sz w:val="22"/>
              </w:rPr>
            </w:pPr>
            <w:proofErr w:type="spellStart"/>
            <w:r w:rsidRPr="009703C1">
              <w:rPr>
                <w:rFonts w:cs="Times New Roman"/>
                <w:b/>
                <w:sz w:val="22"/>
                <w:szCs w:val="22"/>
              </w:rPr>
              <w:t>Kraj</w:t>
            </w:r>
            <w:proofErr w:type="spellEnd"/>
            <w:r w:rsidRPr="009703C1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9703C1">
              <w:rPr>
                <w:rFonts w:cs="Times New Roman"/>
                <w:b/>
                <w:sz w:val="22"/>
                <w:szCs w:val="22"/>
              </w:rPr>
              <w:t>producenta</w:t>
            </w:r>
            <w:proofErr w:type="spellEnd"/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A3C7" w14:textId="77777777" w:rsidR="00E72351" w:rsidRPr="009703C1" w:rsidRDefault="00E72351" w:rsidP="003C3250">
            <w:pPr>
              <w:rPr>
                <w:rFonts w:cs="Times New Roman"/>
                <w:b/>
                <w:sz w:val="22"/>
              </w:rPr>
            </w:pPr>
          </w:p>
        </w:tc>
      </w:tr>
      <w:tr w:rsidR="00E72351" w:rsidRPr="009703C1" w14:paraId="4923E85A" w14:textId="77777777" w:rsidTr="003C3250">
        <w:trPr>
          <w:trHeight w:val="553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C476" w14:textId="77777777" w:rsidR="00E72351" w:rsidRPr="009703C1" w:rsidRDefault="00E72351" w:rsidP="003C3250">
            <w:pPr>
              <w:rPr>
                <w:rFonts w:cs="Times New Roman"/>
                <w:b/>
                <w:sz w:val="22"/>
              </w:rPr>
            </w:pPr>
            <w:r w:rsidRPr="009703C1">
              <w:rPr>
                <w:rFonts w:cs="Times New Roman"/>
                <w:b/>
                <w:sz w:val="22"/>
                <w:szCs w:val="22"/>
              </w:rPr>
              <w:t>3.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A688" w14:textId="77777777" w:rsidR="00E72351" w:rsidRPr="009703C1" w:rsidRDefault="00E72351" w:rsidP="003C3250">
            <w:pPr>
              <w:rPr>
                <w:rFonts w:cs="Times New Roman"/>
                <w:b/>
                <w:sz w:val="22"/>
              </w:rPr>
            </w:pPr>
            <w:proofErr w:type="spellStart"/>
            <w:r w:rsidRPr="009703C1">
              <w:rPr>
                <w:rFonts w:cs="Times New Roman"/>
                <w:b/>
                <w:sz w:val="22"/>
                <w:szCs w:val="22"/>
              </w:rPr>
              <w:t>Nazwa</w:t>
            </w:r>
            <w:proofErr w:type="spellEnd"/>
            <w:r w:rsidRPr="009703C1">
              <w:rPr>
                <w:rFonts w:cs="Times New Roman"/>
                <w:b/>
                <w:sz w:val="22"/>
                <w:szCs w:val="22"/>
              </w:rPr>
              <w:t xml:space="preserve">, </w:t>
            </w:r>
            <w:proofErr w:type="spellStart"/>
            <w:r w:rsidRPr="009703C1">
              <w:rPr>
                <w:rFonts w:cs="Times New Roman"/>
                <w:b/>
                <w:sz w:val="22"/>
                <w:szCs w:val="22"/>
              </w:rPr>
              <w:t>model</w:t>
            </w:r>
            <w:proofErr w:type="spellEnd"/>
            <w:r w:rsidRPr="009703C1">
              <w:rPr>
                <w:rFonts w:cs="Times New Roman"/>
                <w:b/>
                <w:sz w:val="22"/>
                <w:szCs w:val="22"/>
              </w:rPr>
              <w:t xml:space="preserve">, typ 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63B5" w14:textId="77777777" w:rsidR="00E72351" w:rsidRPr="009703C1" w:rsidRDefault="00E72351" w:rsidP="003C3250">
            <w:pPr>
              <w:rPr>
                <w:rFonts w:cs="Times New Roman"/>
                <w:b/>
                <w:sz w:val="22"/>
              </w:rPr>
            </w:pPr>
          </w:p>
        </w:tc>
      </w:tr>
      <w:tr w:rsidR="00E72351" w:rsidRPr="009703C1" w14:paraId="125C63AB" w14:textId="77777777" w:rsidTr="003C3250">
        <w:trPr>
          <w:trHeight w:val="321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971F" w14:textId="77777777" w:rsidR="00E72351" w:rsidRPr="009703C1" w:rsidRDefault="00E72351" w:rsidP="003C3250">
            <w:pPr>
              <w:rPr>
                <w:rFonts w:cs="Times New Roman"/>
                <w:b/>
                <w:sz w:val="22"/>
              </w:rPr>
            </w:pPr>
            <w:r w:rsidRPr="009703C1">
              <w:rPr>
                <w:rFonts w:cs="Times New Roman"/>
                <w:b/>
                <w:sz w:val="22"/>
                <w:szCs w:val="22"/>
              </w:rPr>
              <w:t>4.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2C3E" w14:textId="77777777" w:rsidR="00E72351" w:rsidRPr="009703C1" w:rsidRDefault="00E72351" w:rsidP="003C3250">
            <w:pPr>
              <w:rPr>
                <w:rFonts w:cs="Times New Roman"/>
                <w:b/>
                <w:sz w:val="22"/>
              </w:rPr>
            </w:pPr>
            <w:r w:rsidRPr="009703C1">
              <w:rPr>
                <w:rFonts w:cs="Times New Roman"/>
                <w:b/>
                <w:sz w:val="22"/>
                <w:szCs w:val="22"/>
              </w:rPr>
              <w:t xml:space="preserve">Rok </w:t>
            </w:r>
            <w:proofErr w:type="spellStart"/>
            <w:r w:rsidRPr="009703C1">
              <w:rPr>
                <w:rFonts w:cs="Times New Roman"/>
                <w:b/>
                <w:sz w:val="22"/>
                <w:szCs w:val="22"/>
              </w:rPr>
              <w:t>produkcji</w:t>
            </w:r>
            <w:proofErr w:type="spellEnd"/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3844" w14:textId="40616F7B" w:rsidR="00E72351" w:rsidRPr="009703C1" w:rsidRDefault="00E72351" w:rsidP="003C3250">
            <w:pPr>
              <w:rPr>
                <w:rFonts w:cs="Times New Roman"/>
                <w:b/>
                <w:sz w:val="22"/>
              </w:rPr>
            </w:pPr>
          </w:p>
        </w:tc>
      </w:tr>
    </w:tbl>
    <w:p w14:paraId="7D685E3A" w14:textId="77777777" w:rsidR="00E72351" w:rsidRPr="009703C1" w:rsidRDefault="00E72351" w:rsidP="00E72351">
      <w:pPr>
        <w:spacing w:line="360" w:lineRule="auto"/>
        <w:ind w:right="-862"/>
        <w:rPr>
          <w:rFonts w:cs="Times New Roman"/>
          <w:sz w:val="22"/>
          <w:szCs w:val="22"/>
        </w:rPr>
      </w:pPr>
    </w:p>
    <w:tbl>
      <w:tblPr>
        <w:tblStyle w:val="TableNormal"/>
        <w:tblW w:w="10261" w:type="dxa"/>
        <w:tblInd w:w="-487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763"/>
        <w:gridCol w:w="5953"/>
        <w:gridCol w:w="1843"/>
        <w:gridCol w:w="1702"/>
      </w:tblGrid>
      <w:tr w:rsidR="0033187D" w:rsidRPr="009703C1" w14:paraId="4C5849A8" w14:textId="77777777" w:rsidTr="00661B6C">
        <w:trPr>
          <w:trHeight w:val="272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7F3BF5F" w14:textId="77777777" w:rsidR="0033187D" w:rsidRPr="006659B8" w:rsidRDefault="0033187D" w:rsidP="003C3250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proofErr w:type="spellStart"/>
            <w:r w:rsidRPr="006659B8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Lp</w:t>
            </w:r>
            <w:proofErr w:type="spellEnd"/>
          </w:p>
        </w:tc>
        <w:tc>
          <w:tcPr>
            <w:tcW w:w="5953" w:type="dxa"/>
            <w:tcBorders>
              <w:top w:val="single" w:sz="6" w:space="0" w:color="000001"/>
              <w:left w:val="single" w:sz="4" w:space="0" w:color="auto"/>
              <w:bottom w:val="single" w:sz="4" w:space="0" w:color="000000"/>
              <w:right w:val="single" w:sz="6" w:space="0" w:color="000001"/>
            </w:tcBorders>
            <w:shd w:val="clear" w:color="auto" w:fill="FFFFFF"/>
          </w:tcPr>
          <w:p w14:paraId="4BB34DB6" w14:textId="77777777" w:rsidR="0033187D" w:rsidRPr="0033187D" w:rsidRDefault="0033187D" w:rsidP="003C3250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33187D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Opis parametru technicznego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4" w:space="0" w:color="000000"/>
              <w:right w:val="single" w:sz="6" w:space="0" w:color="000001"/>
            </w:tcBorders>
            <w:shd w:val="clear" w:color="auto" w:fill="FFFFFF"/>
          </w:tcPr>
          <w:p w14:paraId="38B92F49" w14:textId="77777777" w:rsidR="0033187D" w:rsidRPr="006659B8" w:rsidRDefault="0033187D" w:rsidP="003C3250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6659B8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 xml:space="preserve">Parametr wymagany (graniczny) </w:t>
            </w: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7DA23" w14:textId="77777777" w:rsidR="0033187D" w:rsidRPr="006659B8" w:rsidRDefault="0033187D" w:rsidP="003C3250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6659B8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Parametr oferowany</w:t>
            </w:r>
          </w:p>
        </w:tc>
      </w:tr>
      <w:tr w:rsidR="0033187D" w:rsidRPr="009703C1" w14:paraId="7F1EFE75" w14:textId="77777777" w:rsidTr="00661B6C">
        <w:trPr>
          <w:trHeight w:val="223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20E7CCF" w14:textId="77777777" w:rsidR="0033187D" w:rsidRPr="006659B8" w:rsidRDefault="0033187D" w:rsidP="003C3250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6659B8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1</w:t>
            </w:r>
          </w:p>
        </w:tc>
        <w:tc>
          <w:tcPr>
            <w:tcW w:w="5953" w:type="dxa"/>
            <w:tcBorders>
              <w:top w:val="single" w:sz="6" w:space="0" w:color="000001"/>
              <w:left w:val="single" w:sz="4" w:space="0" w:color="auto"/>
              <w:bottom w:val="single" w:sz="4" w:space="0" w:color="000000"/>
              <w:right w:val="single" w:sz="6" w:space="0" w:color="000001"/>
            </w:tcBorders>
            <w:shd w:val="clear" w:color="auto" w:fill="FFFFFF"/>
          </w:tcPr>
          <w:p w14:paraId="419BDE04" w14:textId="058B2A41" w:rsidR="0033187D" w:rsidRPr="0033187D" w:rsidRDefault="0033187D" w:rsidP="003C3250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33187D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4" w:space="0" w:color="000000"/>
              <w:right w:val="single" w:sz="6" w:space="0" w:color="000001"/>
            </w:tcBorders>
            <w:shd w:val="clear" w:color="auto" w:fill="FFFFFF"/>
          </w:tcPr>
          <w:p w14:paraId="13A11613" w14:textId="3326E357" w:rsidR="0033187D" w:rsidRPr="006659B8" w:rsidRDefault="0033187D" w:rsidP="003C3250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3</w:t>
            </w: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8897B" w14:textId="0864CCEF" w:rsidR="0033187D" w:rsidRPr="006659B8" w:rsidRDefault="0033187D" w:rsidP="003C3250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6659B8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 xml:space="preserve">*) </w:t>
            </w:r>
            <w:r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4</w:t>
            </w:r>
          </w:p>
        </w:tc>
      </w:tr>
      <w:tr w:rsidR="00252979" w:rsidRPr="009703C1" w14:paraId="02CF1288" w14:textId="77777777" w:rsidTr="00661B6C">
        <w:trPr>
          <w:trHeight w:val="285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6314D958" w14:textId="1DA04390" w:rsidR="00252979" w:rsidRPr="006659B8" w:rsidRDefault="00252979" w:rsidP="00252979">
            <w:pPr>
              <w:pStyle w:val="Domylny"/>
              <w:widowControl w:val="0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AE31654" w14:textId="2A538CBD" w:rsidR="00252979" w:rsidRPr="0033187D" w:rsidRDefault="00252979" w:rsidP="0025297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166171">
              <w:rPr>
                <w:rFonts w:ascii="Tahoma" w:hAnsi="Tahoma" w:cs="Tahoma"/>
                <w:sz w:val="22"/>
                <w:szCs w:val="22"/>
              </w:rPr>
              <w:t>Łaźnia w kształcie prostokątnym;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14:paraId="24DC93D2" w14:textId="25948C4E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FAA25" w14:textId="77777777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252979" w:rsidRPr="009703C1" w14:paraId="77E4BE2B" w14:textId="77777777" w:rsidTr="00661B6C">
        <w:trPr>
          <w:trHeight w:val="285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45A192A2" w14:textId="77777777" w:rsidR="00252979" w:rsidRPr="006659B8" w:rsidRDefault="00252979" w:rsidP="00252979">
            <w:pPr>
              <w:pStyle w:val="Domylny"/>
              <w:widowControl w:val="0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E7F4929" w14:textId="624AFC82" w:rsidR="00252979" w:rsidRPr="0033187D" w:rsidRDefault="00252979" w:rsidP="0025297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166171">
              <w:rPr>
                <w:rFonts w:ascii="Tahoma" w:hAnsi="Tahoma" w:cs="Tahoma"/>
                <w:sz w:val="22"/>
                <w:szCs w:val="22"/>
              </w:rPr>
              <w:t>Z przodu i z tyłu urządzenia znajdują się dwie powierzchnie grzewcze do suszenia mieszczące łącznie do 18 szkiełek;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42684A2" w14:textId="7D4AC270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4E21E2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B136A" w14:textId="77777777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252979" w:rsidRPr="009703C1" w14:paraId="692BB1DE" w14:textId="77777777" w:rsidTr="00661B6C">
        <w:trPr>
          <w:trHeight w:val="285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0E21033C" w14:textId="77777777" w:rsidR="00252979" w:rsidRPr="006659B8" w:rsidRDefault="00252979" w:rsidP="00252979">
            <w:pPr>
              <w:pStyle w:val="Domylny"/>
              <w:widowControl w:val="0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182F305" w14:textId="71C5FCDC" w:rsidR="00252979" w:rsidRPr="0033187D" w:rsidRDefault="00252979" w:rsidP="0025297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166171">
              <w:rPr>
                <w:rFonts w:ascii="Tahoma" w:hAnsi="Tahoma" w:cs="Tahoma"/>
                <w:sz w:val="22"/>
                <w:szCs w:val="22"/>
              </w:rPr>
              <w:t>Anodyzowana powierzchnia grzewcza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7B1E154" w14:textId="38123E2C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4E21E2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E3D89" w14:textId="77777777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252979" w:rsidRPr="009703C1" w14:paraId="7A967B26" w14:textId="77777777" w:rsidTr="00661B6C">
        <w:trPr>
          <w:trHeight w:val="285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5B9DE552" w14:textId="77777777" w:rsidR="00252979" w:rsidRPr="006659B8" w:rsidRDefault="00252979" w:rsidP="00252979">
            <w:pPr>
              <w:pStyle w:val="Domylny"/>
              <w:widowControl w:val="0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CD29B86" w14:textId="53828ADE" w:rsidR="00252979" w:rsidRPr="0033187D" w:rsidRDefault="00252979" w:rsidP="0025297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bookmarkStart w:id="1" w:name="_Hlk196733963"/>
            <w:r w:rsidRPr="00166171">
              <w:rPr>
                <w:rFonts w:ascii="Tahoma" w:hAnsi="Tahoma" w:cs="Tahoma"/>
                <w:sz w:val="22"/>
                <w:szCs w:val="22"/>
              </w:rPr>
              <w:t>Lekka i zwarta konstrukcja;</w:t>
            </w:r>
            <w:bookmarkEnd w:id="1"/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6A511C4" w14:textId="2EE7DEA6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4E21E2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73485" w14:textId="77777777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252979" w:rsidRPr="009703C1" w14:paraId="7CB625A3" w14:textId="77777777" w:rsidTr="00661B6C">
        <w:trPr>
          <w:trHeight w:val="285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757BC356" w14:textId="77777777" w:rsidR="00252979" w:rsidRPr="006659B8" w:rsidRDefault="00252979" w:rsidP="00252979">
            <w:pPr>
              <w:pStyle w:val="Domylny"/>
              <w:widowControl w:val="0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509FCC8" w14:textId="521645BB" w:rsidR="00252979" w:rsidRPr="0033187D" w:rsidRDefault="00252979" w:rsidP="0025297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166171">
              <w:rPr>
                <w:rFonts w:ascii="Tahoma" w:hAnsi="Tahoma" w:cs="Tahoma"/>
                <w:sz w:val="22"/>
                <w:szCs w:val="22"/>
              </w:rPr>
              <w:t>Zabezpieczenie termiczne przed przegrzaniem;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B336550" w14:textId="105556C8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4E21E2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2940B" w14:textId="77777777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252979" w:rsidRPr="009703C1" w14:paraId="763F3EB3" w14:textId="77777777" w:rsidTr="00661B6C">
        <w:trPr>
          <w:trHeight w:val="285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02A389A4" w14:textId="77777777" w:rsidR="00252979" w:rsidRPr="006659B8" w:rsidRDefault="00252979" w:rsidP="00252979">
            <w:pPr>
              <w:pStyle w:val="Domylny"/>
              <w:widowControl w:val="0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65BBF01" w14:textId="3B7E0408" w:rsidR="00252979" w:rsidRPr="0033187D" w:rsidRDefault="00252979" w:rsidP="0025297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166171">
              <w:rPr>
                <w:rFonts w:ascii="Tahoma" w:hAnsi="Tahoma" w:cs="Tahoma"/>
                <w:sz w:val="22"/>
                <w:szCs w:val="22"/>
              </w:rPr>
              <w:t>Dotykowy panel sterowania z cyfrowym wyświetlaczem;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8BB4250" w14:textId="34EEED48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4E21E2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BAC57" w14:textId="77777777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252979" w:rsidRPr="009703C1" w14:paraId="54087753" w14:textId="77777777" w:rsidTr="00661B6C">
        <w:trPr>
          <w:trHeight w:val="285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134B1E75" w14:textId="77777777" w:rsidR="00252979" w:rsidRPr="006659B8" w:rsidRDefault="00252979" w:rsidP="00252979">
            <w:pPr>
              <w:pStyle w:val="Domylny"/>
              <w:widowControl w:val="0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DF6B887" w14:textId="6C6D6C5D" w:rsidR="00252979" w:rsidRPr="0033187D" w:rsidRDefault="00252979" w:rsidP="0025297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166171">
              <w:rPr>
                <w:rFonts w:eastAsia="Times New Roman"/>
                <w:color w:val="EE0000"/>
                <w:shd w:val="clear" w:color="auto" w:fill="FFFF00"/>
              </w:rPr>
              <w:t xml:space="preserve">Cyfrowy </w:t>
            </w:r>
            <w:r w:rsidRPr="00166171">
              <w:rPr>
                <w:rFonts w:eastAsia="Times New Roman"/>
                <w:shd w:val="clear" w:color="auto" w:fill="FFFF00"/>
              </w:rPr>
              <w:t xml:space="preserve">wyświetlacz </w:t>
            </w:r>
            <w:r w:rsidRPr="00166171">
              <w:rPr>
                <w:rFonts w:eastAsia="Times New Roman"/>
                <w:color w:val="EE0000"/>
                <w:shd w:val="clear" w:color="auto" w:fill="FFFF00"/>
              </w:rPr>
              <w:t>temp. wody</w:t>
            </w:r>
            <w:r w:rsidRPr="00166171">
              <w:rPr>
                <w:rFonts w:eastAsia="Times New Roman"/>
                <w:shd w:val="clear" w:color="auto" w:fill="FFFF00"/>
              </w:rPr>
              <w:t xml:space="preserve">; 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D1200AA" w14:textId="4D11A697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4E21E2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049B5" w14:textId="77777777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252979" w:rsidRPr="009703C1" w14:paraId="16CF1DD4" w14:textId="77777777" w:rsidTr="00661B6C">
        <w:trPr>
          <w:trHeight w:val="285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099E161D" w14:textId="77777777" w:rsidR="00252979" w:rsidRPr="006659B8" w:rsidRDefault="00252979" w:rsidP="00252979">
            <w:pPr>
              <w:pStyle w:val="Domylny"/>
              <w:widowControl w:val="0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54A07ED" w14:textId="3CE3143C" w:rsidR="00252979" w:rsidRPr="0033187D" w:rsidRDefault="00252979" w:rsidP="0025297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166171">
              <w:rPr>
                <w:rFonts w:eastAsia="Times New Roman"/>
                <w:color w:val="EE0000"/>
                <w:shd w:val="clear" w:color="auto" w:fill="FFFF00"/>
              </w:rPr>
              <w:t>termostat z termometrem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41EE737" w14:textId="3930DAFA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4E21E2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8F3D5" w14:textId="77777777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252979" w:rsidRPr="009703C1" w14:paraId="57E4EE67" w14:textId="77777777" w:rsidTr="00661B6C">
        <w:trPr>
          <w:trHeight w:val="285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07468145" w14:textId="77777777" w:rsidR="00252979" w:rsidRPr="006659B8" w:rsidRDefault="00252979" w:rsidP="00252979">
            <w:pPr>
              <w:pStyle w:val="Domylny"/>
              <w:widowControl w:val="0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6D9EF56" w14:textId="6E8C23BA" w:rsidR="00252979" w:rsidRPr="0033187D" w:rsidRDefault="00252979" w:rsidP="0025297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bookmarkStart w:id="2" w:name="_Hlk196733909"/>
            <w:r w:rsidRPr="00166171">
              <w:rPr>
                <w:rFonts w:ascii="Tahoma" w:hAnsi="Tahoma" w:cs="Tahoma"/>
                <w:sz w:val="22"/>
                <w:szCs w:val="22"/>
              </w:rPr>
              <w:t>Światło LED pod powierzchnią wody zapewnia doskonałą widoczność i kontrast;</w:t>
            </w:r>
            <w:bookmarkEnd w:id="2"/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1BF83B7" w14:textId="224D86C8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4E21E2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CFCA5" w14:textId="77777777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252979" w:rsidRPr="009703C1" w14:paraId="1418B469" w14:textId="77777777" w:rsidTr="00661B6C">
        <w:trPr>
          <w:trHeight w:val="285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028305D2" w14:textId="77777777" w:rsidR="00252979" w:rsidRPr="006659B8" w:rsidRDefault="00252979" w:rsidP="00252979">
            <w:pPr>
              <w:pStyle w:val="Domylny"/>
              <w:widowControl w:val="0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782FCFD" w14:textId="11437FEC" w:rsidR="00252979" w:rsidRPr="0033187D" w:rsidRDefault="00252979" w:rsidP="0025297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166171">
              <w:rPr>
                <w:rFonts w:ascii="Tahoma" w:hAnsi="Tahoma" w:cs="Tahoma"/>
                <w:sz w:val="22"/>
                <w:szCs w:val="22"/>
              </w:rPr>
              <w:t>Podświetlenie powierzchni wody w kolorze białym;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7305C7C" w14:textId="133877F5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4E21E2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90B71" w14:textId="77777777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252979" w:rsidRPr="009703C1" w14:paraId="400BFB8F" w14:textId="77777777" w:rsidTr="00661B6C">
        <w:trPr>
          <w:trHeight w:val="285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64348AE8" w14:textId="77777777" w:rsidR="00252979" w:rsidRPr="006659B8" w:rsidRDefault="00252979" w:rsidP="00252979">
            <w:pPr>
              <w:pStyle w:val="Domylny"/>
              <w:widowControl w:val="0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EC1E180" w14:textId="658F4332" w:rsidR="00252979" w:rsidRPr="0033187D" w:rsidRDefault="00252979" w:rsidP="0025297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166171">
              <w:rPr>
                <w:rFonts w:ascii="Tahoma" w:hAnsi="Tahoma" w:cs="Tahoma"/>
                <w:sz w:val="22"/>
                <w:szCs w:val="22"/>
              </w:rPr>
              <w:t>Włącznik główny urządzenia podświetlany na niebiesko;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EF4CD5A" w14:textId="785EA88C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4E21E2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6FE71" w14:textId="77777777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252979" w:rsidRPr="009703C1" w14:paraId="1CED6D2A" w14:textId="77777777" w:rsidTr="00661B6C">
        <w:trPr>
          <w:trHeight w:val="285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0F637FF7" w14:textId="77777777" w:rsidR="00252979" w:rsidRPr="006659B8" w:rsidRDefault="00252979" w:rsidP="00252979">
            <w:pPr>
              <w:pStyle w:val="Domylny"/>
              <w:widowControl w:val="0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730E871" w14:textId="4411B36D" w:rsidR="00252979" w:rsidRPr="0033187D" w:rsidRDefault="00252979" w:rsidP="0025297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166171">
              <w:rPr>
                <w:rFonts w:ascii="Tahoma" w:hAnsi="Tahoma" w:cs="Tahoma"/>
                <w:sz w:val="22"/>
                <w:szCs w:val="22"/>
              </w:rPr>
              <w:t>Obudowa wykonana z aluminium malowanego proszkowo;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A521C5B" w14:textId="62750C0D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4E21E2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698B7" w14:textId="77777777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252979" w:rsidRPr="009703C1" w14:paraId="0E1B2BC0" w14:textId="77777777" w:rsidTr="00661B6C">
        <w:trPr>
          <w:trHeight w:val="285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7840457E" w14:textId="77777777" w:rsidR="00252979" w:rsidRPr="006659B8" w:rsidRDefault="00252979" w:rsidP="00252979">
            <w:pPr>
              <w:pStyle w:val="Domylny"/>
              <w:widowControl w:val="0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4B6DAA0" w14:textId="761D2367" w:rsidR="00252979" w:rsidRPr="0033187D" w:rsidRDefault="00252979" w:rsidP="0025297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166171">
              <w:rPr>
                <w:rFonts w:ascii="Tahoma" w:hAnsi="Tahoma" w:cs="Tahoma"/>
                <w:sz w:val="22"/>
                <w:szCs w:val="22"/>
              </w:rPr>
              <w:t>Urządzenie wyposażone w pokrywę;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5EE0811" w14:textId="3F5C3F0A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4E21E2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822C9" w14:textId="77777777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252979" w:rsidRPr="009703C1" w14:paraId="5CED79EF" w14:textId="77777777" w:rsidTr="00661B6C">
        <w:trPr>
          <w:trHeight w:val="285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0A84CD85" w14:textId="77777777" w:rsidR="00252979" w:rsidRPr="006659B8" w:rsidRDefault="00252979" w:rsidP="00252979">
            <w:pPr>
              <w:pStyle w:val="Domylny"/>
              <w:widowControl w:val="0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3CD0F1B" w14:textId="56E41935" w:rsidR="00252979" w:rsidRPr="0033187D" w:rsidRDefault="00252979" w:rsidP="0025297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166171">
              <w:rPr>
                <w:rFonts w:ascii="Tahoma" w:hAnsi="Tahoma" w:cs="Tahoma"/>
                <w:sz w:val="22"/>
                <w:szCs w:val="22"/>
              </w:rPr>
              <w:t>Głębokość wody dostosowana dla szkiełek super mega (60 mm);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CC94399" w14:textId="50EB4730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4E21E2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2EE52" w14:textId="77777777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252979" w:rsidRPr="009703C1" w14:paraId="0CD61332" w14:textId="77777777" w:rsidTr="00661B6C">
        <w:trPr>
          <w:trHeight w:val="285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0D9ADDA2" w14:textId="77777777" w:rsidR="00252979" w:rsidRPr="006659B8" w:rsidRDefault="00252979" w:rsidP="00252979">
            <w:pPr>
              <w:pStyle w:val="Domylny"/>
              <w:widowControl w:val="0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93557A3" w14:textId="07A7EA96" w:rsidR="00252979" w:rsidRPr="0033187D" w:rsidRDefault="00252979" w:rsidP="0025297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166171">
              <w:rPr>
                <w:rFonts w:ascii="Tahoma" w:hAnsi="Tahoma" w:cs="Tahoma"/>
                <w:sz w:val="22"/>
                <w:szCs w:val="22"/>
              </w:rPr>
              <w:t>Pojemność łaźni: 2,1 litra;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E6FBC23" w14:textId="6D16CD22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4E21E2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18631" w14:textId="77777777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252979" w:rsidRPr="009703C1" w14:paraId="417454A2" w14:textId="77777777" w:rsidTr="00661B6C">
        <w:trPr>
          <w:trHeight w:val="285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0E8516D6" w14:textId="77777777" w:rsidR="00252979" w:rsidRPr="006659B8" w:rsidRDefault="00252979" w:rsidP="00252979">
            <w:pPr>
              <w:pStyle w:val="Domylny"/>
              <w:widowControl w:val="0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2C9CC70" w14:textId="4FDF3849" w:rsidR="00252979" w:rsidRPr="0033187D" w:rsidRDefault="00252979" w:rsidP="0025297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166171">
              <w:rPr>
                <w:rFonts w:ascii="Tahoma" w:hAnsi="Tahoma" w:cs="Tahoma"/>
                <w:sz w:val="22"/>
                <w:szCs w:val="22"/>
              </w:rPr>
              <w:t>Pobór mocy: 260W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2B49D1C" w14:textId="1EC8833F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4E21E2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C0C65" w14:textId="77777777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252979" w:rsidRPr="009703C1" w14:paraId="6BB0C66F" w14:textId="77777777" w:rsidTr="00661B6C">
        <w:trPr>
          <w:trHeight w:val="285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66C033C6" w14:textId="77777777" w:rsidR="00252979" w:rsidRPr="006659B8" w:rsidRDefault="00252979" w:rsidP="00252979">
            <w:pPr>
              <w:pStyle w:val="Domylny"/>
              <w:widowControl w:val="0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68F257E" w14:textId="417F2069" w:rsidR="00252979" w:rsidRPr="0033187D" w:rsidRDefault="00252979" w:rsidP="0025297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166171">
              <w:rPr>
                <w:rFonts w:eastAsia="Times New Roman"/>
                <w:color w:val="EE0000"/>
              </w:rPr>
              <w:t>Zasilanie 220V +-10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C9E488F" w14:textId="0D5FBEF6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4E21E2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28479" w14:textId="77777777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252979" w:rsidRPr="009703C1" w14:paraId="23EBBEDC" w14:textId="77777777" w:rsidTr="00661B6C">
        <w:trPr>
          <w:trHeight w:val="285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214A8ACF" w14:textId="77777777" w:rsidR="00252979" w:rsidRPr="006659B8" w:rsidRDefault="00252979" w:rsidP="00252979">
            <w:pPr>
              <w:pStyle w:val="Domylny"/>
              <w:widowControl w:val="0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D79A7D3" w14:textId="77777777" w:rsidR="00252979" w:rsidRDefault="00252979" w:rsidP="00252979">
            <w:pPr>
              <w:pStyle w:val="Domylny"/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166171">
              <w:rPr>
                <w:rFonts w:ascii="Tahoma" w:hAnsi="Tahoma" w:cs="Tahoma"/>
                <w:sz w:val="22"/>
                <w:szCs w:val="22"/>
              </w:rPr>
              <w:t xml:space="preserve">Wymiary (wys./gł. x szer. x dług.): </w:t>
            </w:r>
          </w:p>
          <w:p w14:paraId="1CC39C99" w14:textId="77777777" w:rsidR="00252979" w:rsidRPr="00252979" w:rsidRDefault="00252979" w:rsidP="00252979">
            <w:pPr>
              <w:pStyle w:val="Domylny"/>
              <w:numPr>
                <w:ilvl w:val="0"/>
                <w:numId w:val="15"/>
              </w:numPr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166171">
              <w:rPr>
                <w:rFonts w:ascii="Tahoma" w:hAnsi="Tahoma" w:cs="Tahoma"/>
                <w:sz w:val="22"/>
                <w:szCs w:val="22"/>
              </w:rPr>
              <w:t xml:space="preserve">zewnętrzne: 84 x 230 x 290 mm (+/-20 mm); </w:t>
            </w:r>
          </w:p>
          <w:p w14:paraId="43BBDCD9" w14:textId="45AE69EC" w:rsidR="00252979" w:rsidRPr="0033187D" w:rsidRDefault="00252979" w:rsidP="00252979">
            <w:pPr>
              <w:pStyle w:val="Domylny"/>
              <w:numPr>
                <w:ilvl w:val="0"/>
                <w:numId w:val="15"/>
              </w:numPr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166171">
              <w:rPr>
                <w:rFonts w:ascii="Tahoma" w:hAnsi="Tahoma" w:cs="Tahoma"/>
                <w:sz w:val="22"/>
                <w:szCs w:val="22"/>
              </w:rPr>
              <w:t>wewnętrzne: 67 x 204 x 170 mm (+/-20 mm);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9144CC6" w14:textId="2D2DAA40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4E21E2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1F689" w14:textId="77777777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252979" w:rsidRPr="009703C1" w14:paraId="0972AEF7" w14:textId="77777777" w:rsidTr="00661B6C">
        <w:trPr>
          <w:trHeight w:val="285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43D529FC" w14:textId="77777777" w:rsidR="00252979" w:rsidRPr="006659B8" w:rsidRDefault="00252979" w:rsidP="00252979">
            <w:pPr>
              <w:pStyle w:val="Domylny"/>
              <w:widowControl w:val="0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3B88DFF" w14:textId="4DE9B876" w:rsidR="00252979" w:rsidRPr="0033187D" w:rsidRDefault="00252979" w:rsidP="0025297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166171">
              <w:rPr>
                <w:rFonts w:ascii="Tahoma" w:hAnsi="Tahoma" w:cs="Tahoma"/>
                <w:sz w:val="22"/>
                <w:szCs w:val="22"/>
                <w:shd w:val="clear" w:color="auto" w:fill="FFFF00"/>
              </w:rPr>
              <w:t xml:space="preserve">Zakres temperatur pracy: </w:t>
            </w:r>
            <w:r w:rsidRPr="00166171">
              <w:rPr>
                <w:rFonts w:ascii="Tahoma" w:hAnsi="Tahoma" w:cs="Tahoma"/>
                <w:color w:val="EE0000"/>
                <w:sz w:val="22"/>
                <w:szCs w:val="22"/>
                <w:shd w:val="clear" w:color="auto" w:fill="FFFF00"/>
              </w:rPr>
              <w:t>min od +20 do +65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A2C6D98" w14:textId="20271256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4E21E2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520A8" w14:textId="77777777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252979" w:rsidRPr="009703C1" w14:paraId="02AAA27C" w14:textId="77777777" w:rsidTr="00661B6C">
        <w:trPr>
          <w:trHeight w:val="285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64C26F6C" w14:textId="77777777" w:rsidR="00252979" w:rsidRPr="006659B8" w:rsidRDefault="00252979" w:rsidP="00252979">
            <w:pPr>
              <w:pStyle w:val="Domylny"/>
              <w:widowControl w:val="0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23974A7" w14:textId="396F889C" w:rsidR="00252979" w:rsidRPr="0033187D" w:rsidRDefault="00252979" w:rsidP="0025297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166171">
              <w:rPr>
                <w:rFonts w:ascii="Tahoma" w:hAnsi="Tahoma" w:cs="Tahoma"/>
                <w:sz w:val="22"/>
                <w:szCs w:val="22"/>
              </w:rPr>
              <w:t>Dokładność regulacji temperatury: minimum +/- 2</w:t>
            </w:r>
            <w:r w:rsidRPr="00166171">
              <w:rPr>
                <w:rFonts w:ascii="Tahoma" w:hAnsi="Tahoma" w:cs="Tahoma"/>
                <w:sz w:val="22"/>
                <w:szCs w:val="22"/>
                <w:vertAlign w:val="superscript"/>
              </w:rPr>
              <w:t>o</w:t>
            </w:r>
            <w:r w:rsidRPr="00166171">
              <w:rPr>
                <w:rFonts w:ascii="Tahoma" w:hAnsi="Tahoma" w:cs="Tahoma"/>
                <w:sz w:val="22"/>
                <w:szCs w:val="22"/>
              </w:rPr>
              <w:t>C;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13CEC28" w14:textId="15F7419D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4E21E2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C8AEE" w14:textId="77777777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213740" w:rsidRPr="009703C1" w14:paraId="4756F372" w14:textId="77777777" w:rsidTr="00661B6C">
        <w:trPr>
          <w:trHeight w:val="285"/>
        </w:trPr>
        <w:tc>
          <w:tcPr>
            <w:tcW w:w="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0EE01E80" w14:textId="77777777" w:rsidR="00213740" w:rsidRPr="006659B8" w:rsidRDefault="00213740" w:rsidP="00213740">
            <w:pPr>
              <w:pStyle w:val="Domylny"/>
              <w:widowControl w:val="0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6FEBC23" w14:textId="059856A7" w:rsidR="00213740" w:rsidRPr="0033187D" w:rsidRDefault="00213740" w:rsidP="00213740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E46501">
              <w:rPr>
                <w:rFonts w:cs="Times New Roman"/>
                <w:color w:val="EE0000"/>
              </w:rPr>
              <w:t>Klasa bezpieczeństwa I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58467ED" w14:textId="499CEBBE" w:rsidR="00213740" w:rsidRPr="006659B8" w:rsidRDefault="00213740" w:rsidP="00213740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4E21E2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3C770" w14:textId="77777777" w:rsidR="00213740" w:rsidRPr="006659B8" w:rsidRDefault="00213740" w:rsidP="00213740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</w:tbl>
    <w:p w14:paraId="07604191" w14:textId="77777777" w:rsidR="00E72351" w:rsidRPr="009703C1" w:rsidRDefault="00E72351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12C003A9" w14:textId="77777777" w:rsidR="00E72351" w:rsidRPr="009703C1" w:rsidRDefault="00E72351" w:rsidP="00E72351">
      <w:pPr>
        <w:rPr>
          <w:rFonts w:cs="Times New Roman"/>
          <w:sz w:val="22"/>
          <w:szCs w:val="22"/>
        </w:rPr>
      </w:pPr>
      <w:r w:rsidRPr="009703C1">
        <w:rPr>
          <w:rFonts w:cs="Times New Roman"/>
          <w:sz w:val="22"/>
          <w:szCs w:val="22"/>
        </w:rPr>
        <w:t xml:space="preserve">*) w </w:t>
      </w:r>
      <w:proofErr w:type="spellStart"/>
      <w:r w:rsidRPr="009703C1">
        <w:rPr>
          <w:rFonts w:cs="Times New Roman"/>
          <w:sz w:val="22"/>
          <w:szCs w:val="22"/>
        </w:rPr>
        <w:t>kolumnie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należy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opisać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parametry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oferowane</w:t>
      </w:r>
      <w:proofErr w:type="spellEnd"/>
      <w:r w:rsidRPr="009703C1">
        <w:rPr>
          <w:rFonts w:cs="Times New Roman"/>
          <w:sz w:val="22"/>
          <w:szCs w:val="22"/>
        </w:rPr>
        <w:t xml:space="preserve"> i </w:t>
      </w:r>
      <w:proofErr w:type="spellStart"/>
      <w:r w:rsidRPr="009703C1">
        <w:rPr>
          <w:rFonts w:cs="Times New Roman"/>
          <w:sz w:val="22"/>
          <w:szCs w:val="22"/>
        </w:rPr>
        <w:t>podać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zakresy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</w:p>
    <w:p w14:paraId="6B5935C5" w14:textId="68DC2989" w:rsidR="00E72351" w:rsidRPr="009703C1" w:rsidRDefault="00E72351" w:rsidP="00E72351">
      <w:pPr>
        <w:jc w:val="both"/>
        <w:rPr>
          <w:rFonts w:cs="Times New Roman"/>
          <w:sz w:val="22"/>
          <w:szCs w:val="22"/>
        </w:rPr>
      </w:pPr>
      <w:proofErr w:type="spellStart"/>
      <w:r w:rsidRPr="009703C1">
        <w:rPr>
          <w:rFonts w:cs="Times New Roman"/>
          <w:sz w:val="22"/>
          <w:szCs w:val="22"/>
        </w:rPr>
        <w:t>Parametry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określone</w:t>
      </w:r>
      <w:proofErr w:type="spellEnd"/>
      <w:r w:rsidRPr="009703C1">
        <w:rPr>
          <w:rFonts w:cs="Times New Roman"/>
          <w:sz w:val="22"/>
          <w:szCs w:val="22"/>
        </w:rPr>
        <w:t xml:space="preserve"> w </w:t>
      </w:r>
      <w:proofErr w:type="spellStart"/>
      <w:r w:rsidRPr="009703C1">
        <w:rPr>
          <w:rFonts w:cs="Times New Roman"/>
          <w:sz w:val="22"/>
          <w:szCs w:val="22"/>
        </w:rPr>
        <w:t>kolumnie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nr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r w:rsidR="00B27586">
        <w:rPr>
          <w:rFonts w:cs="Times New Roman"/>
          <w:sz w:val="22"/>
          <w:szCs w:val="22"/>
        </w:rPr>
        <w:t>2</w:t>
      </w:r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są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parametrami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granicznymi</w:t>
      </w:r>
      <w:proofErr w:type="spellEnd"/>
      <w:r w:rsidRPr="009703C1">
        <w:rPr>
          <w:rFonts w:cs="Times New Roman"/>
          <w:sz w:val="22"/>
          <w:szCs w:val="22"/>
        </w:rPr>
        <w:t xml:space="preserve">, </w:t>
      </w:r>
      <w:proofErr w:type="spellStart"/>
      <w:r w:rsidRPr="009703C1">
        <w:rPr>
          <w:rFonts w:cs="Times New Roman"/>
          <w:sz w:val="22"/>
          <w:szCs w:val="22"/>
        </w:rPr>
        <w:t>których</w:t>
      </w:r>
      <w:proofErr w:type="spellEnd"/>
      <w:r w:rsidRPr="009703C1">
        <w:rPr>
          <w:rFonts w:cs="Times New Roman"/>
          <w:sz w:val="22"/>
          <w:szCs w:val="22"/>
        </w:rPr>
        <w:t xml:space="preserve"> nie </w:t>
      </w:r>
      <w:proofErr w:type="spellStart"/>
      <w:r w:rsidRPr="009703C1">
        <w:rPr>
          <w:rFonts w:cs="Times New Roman"/>
          <w:sz w:val="22"/>
          <w:szCs w:val="22"/>
        </w:rPr>
        <w:t>spełnienie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spowoduje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odrzucenie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oferty</w:t>
      </w:r>
      <w:proofErr w:type="spellEnd"/>
      <w:r w:rsidRPr="009703C1">
        <w:rPr>
          <w:rFonts w:cs="Times New Roman"/>
          <w:sz w:val="22"/>
          <w:szCs w:val="22"/>
        </w:rPr>
        <w:t xml:space="preserve">. </w:t>
      </w:r>
      <w:proofErr w:type="spellStart"/>
      <w:r w:rsidRPr="009703C1">
        <w:rPr>
          <w:rFonts w:cs="Times New Roman"/>
          <w:sz w:val="22"/>
          <w:szCs w:val="22"/>
        </w:rPr>
        <w:t>Brak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opisu</w:t>
      </w:r>
      <w:proofErr w:type="spellEnd"/>
      <w:r w:rsidRPr="009703C1">
        <w:rPr>
          <w:rFonts w:cs="Times New Roman"/>
          <w:sz w:val="22"/>
          <w:szCs w:val="22"/>
        </w:rPr>
        <w:t xml:space="preserve"> w </w:t>
      </w:r>
      <w:proofErr w:type="spellStart"/>
      <w:r w:rsidRPr="009703C1">
        <w:rPr>
          <w:rFonts w:cs="Times New Roman"/>
          <w:sz w:val="22"/>
          <w:szCs w:val="22"/>
        </w:rPr>
        <w:t>kolumnie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r w:rsidR="00B27586">
        <w:rPr>
          <w:rFonts w:cs="Times New Roman"/>
          <w:sz w:val="22"/>
          <w:szCs w:val="22"/>
        </w:rPr>
        <w:t>4</w:t>
      </w:r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będzie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traktowany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jako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brak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danego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parametru</w:t>
      </w:r>
      <w:proofErr w:type="spellEnd"/>
      <w:r w:rsidRPr="009703C1">
        <w:rPr>
          <w:rFonts w:cs="Times New Roman"/>
          <w:sz w:val="22"/>
          <w:szCs w:val="22"/>
        </w:rPr>
        <w:t xml:space="preserve"> w </w:t>
      </w:r>
      <w:proofErr w:type="spellStart"/>
      <w:r w:rsidRPr="009703C1">
        <w:rPr>
          <w:rFonts w:cs="Times New Roman"/>
          <w:sz w:val="22"/>
          <w:szCs w:val="22"/>
        </w:rPr>
        <w:t>oferowanej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konfiguracji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urządzeń</w:t>
      </w:r>
      <w:proofErr w:type="spellEnd"/>
      <w:r w:rsidRPr="009703C1">
        <w:rPr>
          <w:rFonts w:cs="Times New Roman"/>
          <w:sz w:val="22"/>
          <w:szCs w:val="22"/>
        </w:rPr>
        <w:t xml:space="preserve">.    </w:t>
      </w:r>
    </w:p>
    <w:p w14:paraId="5870BC6D" w14:textId="77777777" w:rsidR="00E72351" w:rsidRPr="009703C1" w:rsidRDefault="00E72351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77F99728" w14:textId="77777777" w:rsidR="00E72351" w:rsidRDefault="00E72351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7621E597" w14:textId="77777777" w:rsidR="007C7470" w:rsidRDefault="007C7470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0D71CA58" w14:textId="77777777" w:rsidR="007C7470" w:rsidRDefault="007C7470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616C4871" w14:textId="77777777" w:rsidR="007C7470" w:rsidRDefault="007C7470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1223F2EA" w14:textId="77777777" w:rsidR="007C7470" w:rsidRDefault="007C7470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082AC903" w14:textId="77777777" w:rsidR="007C7470" w:rsidRDefault="007C7470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6C6E2EEF" w14:textId="77777777" w:rsidR="007C7470" w:rsidRDefault="007C7470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5A0B8587" w14:textId="77777777" w:rsidR="007C7470" w:rsidRDefault="007C7470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070E6BE1" w14:textId="77777777" w:rsidR="007C7470" w:rsidRDefault="007C7470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4F4D566D" w14:textId="77777777" w:rsidR="007C7470" w:rsidRDefault="007C7470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64F97C92" w14:textId="77777777" w:rsidR="007C7470" w:rsidRDefault="007C7470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522CD93C" w14:textId="77777777" w:rsidR="007C7470" w:rsidRDefault="007C7470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1D96B7BA" w14:textId="77777777" w:rsidR="007C7470" w:rsidRDefault="007C7470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3A1327BF" w14:textId="77777777" w:rsidR="007C7470" w:rsidRPr="009703C1" w:rsidRDefault="007C7470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00160056" w14:textId="3F95652B" w:rsidR="003D049D" w:rsidRPr="009703C1" w:rsidRDefault="003D049D" w:rsidP="003D049D">
      <w:pPr>
        <w:pStyle w:val="Nagwek"/>
        <w:spacing w:before="0"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proofErr w:type="spellStart"/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>Załącznik</w:t>
      </w:r>
      <w:proofErr w:type="spellEnd"/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proofErr w:type="spellStart"/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>nr</w:t>
      </w:r>
      <w:proofErr w:type="spellEnd"/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6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.</w:t>
      </w:r>
      <w:r w:rsidR="000F07CA">
        <w:rPr>
          <w:rFonts w:ascii="Times New Roman" w:hAnsi="Times New Roman" w:cs="Times New Roman"/>
          <w:b/>
          <w:bCs/>
          <w:i/>
          <w:iCs/>
          <w:sz w:val="22"/>
          <w:szCs w:val="22"/>
        </w:rPr>
        <w:t>4</w:t>
      </w:r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do SWZ</w:t>
      </w:r>
    </w:p>
    <w:p w14:paraId="6717875B" w14:textId="77777777" w:rsidR="003D049D" w:rsidRPr="009703C1" w:rsidRDefault="003D049D" w:rsidP="003D049D">
      <w:pPr>
        <w:pStyle w:val="Nagwek"/>
        <w:spacing w:before="0"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proofErr w:type="spellStart"/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>Załącznik</w:t>
      </w:r>
      <w:proofErr w:type="spellEnd"/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proofErr w:type="spellStart"/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>nr</w:t>
      </w:r>
      <w:proofErr w:type="spellEnd"/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3</w:t>
      </w:r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do </w:t>
      </w:r>
      <w:proofErr w:type="spellStart"/>
      <w:r w:rsidRPr="009703C1">
        <w:rPr>
          <w:rFonts w:ascii="Times New Roman" w:hAnsi="Times New Roman" w:cs="Times New Roman"/>
          <w:b/>
          <w:bCs/>
          <w:i/>
          <w:iCs/>
          <w:sz w:val="22"/>
          <w:szCs w:val="22"/>
        </w:rPr>
        <w:t>umowy</w:t>
      </w:r>
      <w:proofErr w:type="spellEnd"/>
    </w:p>
    <w:p w14:paraId="0CB09D08" w14:textId="28C504B1" w:rsidR="003D049D" w:rsidRPr="009703C1" w:rsidRDefault="003D049D" w:rsidP="003D049D">
      <w:pPr>
        <w:pStyle w:val="Nagwek"/>
        <w:spacing w:before="0"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E72351">
        <w:rPr>
          <w:rFonts w:ascii="Times New Roman" w:hAnsi="Times New Roman" w:cs="Times New Roman"/>
          <w:b/>
          <w:bCs/>
          <w:i/>
          <w:iCs/>
          <w:sz w:val="22"/>
          <w:szCs w:val="22"/>
        </w:rPr>
        <w:t>241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.</w:t>
      </w:r>
      <w:r w:rsidRPr="00E72351">
        <w:rPr>
          <w:rFonts w:ascii="Times New Roman" w:hAnsi="Times New Roman" w:cs="Times New Roman"/>
          <w:b/>
          <w:bCs/>
          <w:i/>
          <w:iCs/>
          <w:sz w:val="22"/>
          <w:szCs w:val="22"/>
        </w:rPr>
        <w:t>FZ-0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4</w:t>
      </w:r>
      <w:r w:rsidR="000F07CA">
        <w:rPr>
          <w:rFonts w:ascii="Times New Roman" w:hAnsi="Times New Roman" w:cs="Times New Roman"/>
          <w:b/>
          <w:bCs/>
          <w:i/>
          <w:iCs/>
          <w:sz w:val="22"/>
          <w:szCs w:val="22"/>
        </w:rPr>
        <w:t>4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.</w:t>
      </w:r>
      <w:r w:rsidRPr="00E72351">
        <w:rPr>
          <w:rFonts w:ascii="Times New Roman" w:hAnsi="Times New Roman" w:cs="Times New Roman"/>
          <w:b/>
          <w:bCs/>
          <w:i/>
          <w:iCs/>
          <w:sz w:val="22"/>
          <w:szCs w:val="22"/>
        </w:rPr>
        <w:t>2026</w:t>
      </w:r>
    </w:p>
    <w:p w14:paraId="77380166" w14:textId="77777777" w:rsidR="003D049D" w:rsidRDefault="003D049D" w:rsidP="00482B1C">
      <w:pPr>
        <w:ind w:right="-862"/>
        <w:jc w:val="center"/>
        <w:rPr>
          <w:rFonts w:cs="Times New Roman"/>
          <w:b/>
          <w:u w:val="single"/>
        </w:rPr>
      </w:pPr>
    </w:p>
    <w:p w14:paraId="5B53336D" w14:textId="77777777" w:rsidR="003D049D" w:rsidRDefault="003D049D" w:rsidP="00482B1C">
      <w:pPr>
        <w:ind w:right="-862"/>
        <w:jc w:val="center"/>
        <w:rPr>
          <w:rFonts w:cs="Times New Roman"/>
          <w:b/>
          <w:u w:val="single"/>
        </w:rPr>
      </w:pPr>
    </w:p>
    <w:p w14:paraId="2BC5CD42" w14:textId="21E8CECA" w:rsidR="00482B1C" w:rsidRPr="009703C1" w:rsidRDefault="00482B1C" w:rsidP="00482B1C">
      <w:pPr>
        <w:ind w:right="-862"/>
        <w:jc w:val="center"/>
        <w:rPr>
          <w:rFonts w:cs="Times New Roman"/>
          <w:b/>
          <w:u w:val="single"/>
        </w:rPr>
      </w:pPr>
      <w:proofErr w:type="spellStart"/>
      <w:r w:rsidRPr="009703C1">
        <w:rPr>
          <w:rFonts w:cs="Times New Roman"/>
          <w:b/>
          <w:u w:val="single"/>
        </w:rPr>
        <w:t>Zestawienie</w:t>
      </w:r>
      <w:proofErr w:type="spellEnd"/>
      <w:r w:rsidRPr="009703C1">
        <w:rPr>
          <w:rFonts w:cs="Times New Roman"/>
          <w:b/>
          <w:u w:val="single"/>
        </w:rPr>
        <w:t xml:space="preserve"> </w:t>
      </w:r>
      <w:proofErr w:type="spellStart"/>
      <w:r w:rsidRPr="009703C1">
        <w:rPr>
          <w:rFonts w:cs="Times New Roman"/>
          <w:b/>
          <w:u w:val="single"/>
        </w:rPr>
        <w:t>wymaganych</w:t>
      </w:r>
      <w:proofErr w:type="spellEnd"/>
      <w:r w:rsidRPr="009703C1">
        <w:rPr>
          <w:rFonts w:cs="Times New Roman"/>
          <w:b/>
          <w:u w:val="single"/>
        </w:rPr>
        <w:t xml:space="preserve"> </w:t>
      </w:r>
      <w:proofErr w:type="spellStart"/>
      <w:r w:rsidRPr="009703C1">
        <w:rPr>
          <w:rFonts w:cs="Times New Roman"/>
          <w:b/>
          <w:u w:val="single"/>
        </w:rPr>
        <w:t>minimalnych</w:t>
      </w:r>
      <w:proofErr w:type="spellEnd"/>
      <w:r w:rsidRPr="009703C1">
        <w:rPr>
          <w:rFonts w:cs="Times New Roman"/>
          <w:b/>
          <w:u w:val="single"/>
        </w:rPr>
        <w:t xml:space="preserve"> </w:t>
      </w:r>
      <w:proofErr w:type="spellStart"/>
      <w:r w:rsidRPr="009703C1">
        <w:rPr>
          <w:rFonts w:cs="Times New Roman"/>
          <w:b/>
          <w:u w:val="single"/>
        </w:rPr>
        <w:t>parametrów</w:t>
      </w:r>
      <w:proofErr w:type="spellEnd"/>
      <w:r w:rsidRPr="009703C1">
        <w:rPr>
          <w:rFonts w:cs="Times New Roman"/>
          <w:b/>
          <w:u w:val="single"/>
        </w:rPr>
        <w:t xml:space="preserve"> </w:t>
      </w:r>
      <w:proofErr w:type="spellStart"/>
      <w:r w:rsidRPr="009703C1">
        <w:rPr>
          <w:rFonts w:cs="Times New Roman"/>
          <w:b/>
          <w:u w:val="single"/>
        </w:rPr>
        <w:t>techniczno</w:t>
      </w:r>
      <w:proofErr w:type="spellEnd"/>
      <w:r w:rsidRPr="009703C1">
        <w:rPr>
          <w:rFonts w:cs="Times New Roman"/>
          <w:b/>
          <w:u w:val="single"/>
        </w:rPr>
        <w:t xml:space="preserve"> – </w:t>
      </w:r>
      <w:proofErr w:type="spellStart"/>
      <w:r w:rsidRPr="009703C1">
        <w:rPr>
          <w:rFonts w:cs="Times New Roman"/>
          <w:b/>
          <w:u w:val="single"/>
        </w:rPr>
        <w:t>użytkowych</w:t>
      </w:r>
      <w:proofErr w:type="spellEnd"/>
      <w:r w:rsidRPr="009703C1">
        <w:rPr>
          <w:rFonts w:cs="Times New Roman"/>
          <w:b/>
          <w:u w:val="single"/>
        </w:rPr>
        <w:t xml:space="preserve"> </w:t>
      </w:r>
    </w:p>
    <w:p w14:paraId="282A2F61" w14:textId="77777777" w:rsidR="00482B1C" w:rsidRDefault="00482B1C" w:rsidP="00482B1C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756876AC" w14:textId="5A82A03D" w:rsidR="00482B1C" w:rsidRPr="00EF6D32" w:rsidRDefault="00482B1C" w:rsidP="00482B1C">
      <w:pPr>
        <w:widowControl/>
        <w:tabs>
          <w:tab w:val="left" w:pos="432"/>
        </w:tabs>
        <w:suppressAutoHyphens w:val="0"/>
        <w:spacing w:after="160" w:line="276" w:lineRule="auto"/>
        <w:textAlignment w:val="auto"/>
        <w:rPr>
          <w:rFonts w:eastAsia="Batang" w:cs="Times New Roman"/>
          <w:b/>
          <w:bCs/>
          <w:u w:val="single"/>
          <w:lang w:val="pl-PL" w:eastAsia="pl-PL" w:bidi="ar-SA"/>
        </w:rPr>
      </w:pPr>
      <w:r w:rsidRPr="009703C1">
        <w:rPr>
          <w:rFonts w:cs="Times New Roman"/>
          <w:b/>
          <w:bCs/>
          <w:u w:val="single"/>
        </w:rPr>
        <w:t xml:space="preserve">ZADANIE NR </w:t>
      </w:r>
      <w:r w:rsidR="000F07CA">
        <w:rPr>
          <w:rFonts w:cs="Times New Roman"/>
          <w:b/>
          <w:bCs/>
          <w:u w:val="single"/>
        </w:rPr>
        <w:t>4</w:t>
      </w:r>
      <w:r w:rsidRPr="009703C1">
        <w:rPr>
          <w:rFonts w:cs="Times New Roman"/>
          <w:b/>
          <w:bCs/>
          <w:u w:val="single"/>
        </w:rPr>
        <w:t xml:space="preserve"> </w:t>
      </w:r>
      <w:r w:rsidRPr="009703C1">
        <w:rPr>
          <w:rFonts w:cs="Times New Roman"/>
          <w:b/>
          <w:u w:val="single"/>
        </w:rPr>
        <w:t xml:space="preserve">– </w:t>
      </w:r>
      <w:r w:rsidR="000F07CA" w:rsidRPr="000F07CA">
        <w:rPr>
          <w:rFonts w:cs="Times New Roman"/>
          <w:b/>
          <w:bCs/>
          <w:u w:val="single"/>
        </w:rPr>
        <w:t xml:space="preserve">Mikrotom </w:t>
      </w:r>
      <w:proofErr w:type="spellStart"/>
      <w:r w:rsidR="000F07CA" w:rsidRPr="000F07CA">
        <w:rPr>
          <w:rFonts w:cs="Times New Roman"/>
          <w:b/>
          <w:bCs/>
          <w:u w:val="single"/>
        </w:rPr>
        <w:t>rotacyjny</w:t>
      </w:r>
      <w:proofErr w:type="spellEnd"/>
      <w:r w:rsidR="000F07CA" w:rsidRPr="000F07CA">
        <w:rPr>
          <w:rFonts w:cs="Times New Roman"/>
          <w:b/>
          <w:bCs/>
          <w:u w:val="single"/>
        </w:rPr>
        <w:t xml:space="preserve"> </w:t>
      </w:r>
      <w:proofErr w:type="spellStart"/>
      <w:r w:rsidR="00CC68AC">
        <w:rPr>
          <w:rFonts w:cs="Times New Roman"/>
          <w:b/>
          <w:bCs/>
          <w:u w:val="single"/>
        </w:rPr>
        <w:t>półautomatyczny</w:t>
      </w:r>
      <w:proofErr w:type="spellEnd"/>
      <w:r w:rsidR="000F07CA" w:rsidRPr="000F07CA">
        <w:rPr>
          <w:rFonts w:cs="Times New Roman"/>
          <w:b/>
          <w:bCs/>
          <w:u w:val="single"/>
        </w:rPr>
        <w:t xml:space="preserve">– 5 </w:t>
      </w:r>
      <w:proofErr w:type="spellStart"/>
      <w:r w:rsidR="000F07CA" w:rsidRPr="000F07CA">
        <w:rPr>
          <w:rFonts w:cs="Times New Roman"/>
          <w:b/>
          <w:bCs/>
          <w:u w:val="single"/>
        </w:rPr>
        <w:t>szt</w:t>
      </w:r>
      <w:proofErr w:type="spellEnd"/>
      <w:r w:rsidR="000F07CA" w:rsidRPr="000F07CA">
        <w:rPr>
          <w:rFonts w:cs="Times New Roman"/>
          <w:b/>
          <w:bCs/>
          <w:u w:val="single"/>
        </w:rPr>
        <w:t>.</w:t>
      </w:r>
    </w:p>
    <w:p w14:paraId="439DADE7" w14:textId="77777777" w:rsidR="00482B1C" w:rsidRPr="009703C1" w:rsidRDefault="00482B1C" w:rsidP="00482B1C">
      <w:pPr>
        <w:rPr>
          <w:rFonts w:cs="Times New Roman"/>
          <w:b/>
          <w:sz w:val="22"/>
          <w:szCs w:val="22"/>
        </w:rPr>
      </w:pPr>
    </w:p>
    <w:tbl>
      <w:tblPr>
        <w:tblW w:w="857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"/>
        <w:gridCol w:w="2497"/>
        <w:gridCol w:w="5456"/>
      </w:tblGrid>
      <w:tr w:rsidR="00482B1C" w:rsidRPr="009703C1" w14:paraId="652AAD2D" w14:textId="77777777" w:rsidTr="006766B4">
        <w:trPr>
          <w:trHeight w:val="424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55DB" w14:textId="77777777" w:rsidR="00482B1C" w:rsidRPr="009703C1" w:rsidRDefault="00482B1C" w:rsidP="006766B4">
            <w:pPr>
              <w:rPr>
                <w:rFonts w:cs="Times New Roman"/>
                <w:b/>
                <w:sz w:val="22"/>
              </w:rPr>
            </w:pPr>
            <w:r w:rsidRPr="009703C1">
              <w:rPr>
                <w:rFonts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6B5B" w14:textId="77777777" w:rsidR="00482B1C" w:rsidRPr="009703C1" w:rsidRDefault="00482B1C" w:rsidP="006766B4">
            <w:pPr>
              <w:rPr>
                <w:rFonts w:cs="Times New Roman"/>
                <w:b/>
                <w:sz w:val="22"/>
              </w:rPr>
            </w:pPr>
            <w:proofErr w:type="spellStart"/>
            <w:r w:rsidRPr="009703C1">
              <w:rPr>
                <w:rFonts w:cs="Times New Roman"/>
                <w:b/>
                <w:sz w:val="22"/>
                <w:szCs w:val="22"/>
              </w:rPr>
              <w:t>Producent</w:t>
            </w:r>
            <w:proofErr w:type="spellEnd"/>
            <w:r w:rsidRPr="009703C1">
              <w:rPr>
                <w:rFonts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4FC2" w14:textId="77777777" w:rsidR="00482B1C" w:rsidRPr="009703C1" w:rsidRDefault="00482B1C" w:rsidP="006766B4">
            <w:pPr>
              <w:rPr>
                <w:rFonts w:cs="Times New Roman"/>
                <w:b/>
                <w:sz w:val="22"/>
              </w:rPr>
            </w:pPr>
          </w:p>
        </w:tc>
      </w:tr>
      <w:tr w:rsidR="00482B1C" w:rsidRPr="009703C1" w14:paraId="53159A17" w14:textId="77777777" w:rsidTr="006766B4">
        <w:trPr>
          <w:trHeight w:val="559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802C" w14:textId="77777777" w:rsidR="00482B1C" w:rsidRPr="009703C1" w:rsidRDefault="00482B1C" w:rsidP="006766B4">
            <w:pPr>
              <w:rPr>
                <w:rFonts w:cs="Times New Roman"/>
                <w:b/>
                <w:sz w:val="22"/>
              </w:rPr>
            </w:pPr>
            <w:r w:rsidRPr="009703C1">
              <w:rPr>
                <w:rFonts w:cs="Times New Roman"/>
                <w:b/>
                <w:sz w:val="22"/>
                <w:szCs w:val="22"/>
              </w:rPr>
              <w:t>2.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F63E" w14:textId="77777777" w:rsidR="00482B1C" w:rsidRPr="009703C1" w:rsidRDefault="00482B1C" w:rsidP="006766B4">
            <w:pPr>
              <w:rPr>
                <w:rFonts w:cs="Times New Roman"/>
                <w:b/>
                <w:sz w:val="22"/>
              </w:rPr>
            </w:pPr>
            <w:proofErr w:type="spellStart"/>
            <w:r w:rsidRPr="009703C1">
              <w:rPr>
                <w:rFonts w:cs="Times New Roman"/>
                <w:b/>
                <w:sz w:val="22"/>
                <w:szCs w:val="22"/>
              </w:rPr>
              <w:t>Kraj</w:t>
            </w:r>
            <w:proofErr w:type="spellEnd"/>
            <w:r w:rsidRPr="009703C1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9703C1">
              <w:rPr>
                <w:rFonts w:cs="Times New Roman"/>
                <w:b/>
                <w:sz w:val="22"/>
                <w:szCs w:val="22"/>
              </w:rPr>
              <w:t>producenta</w:t>
            </w:r>
            <w:proofErr w:type="spellEnd"/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95B2" w14:textId="77777777" w:rsidR="00482B1C" w:rsidRPr="009703C1" w:rsidRDefault="00482B1C" w:rsidP="006766B4">
            <w:pPr>
              <w:rPr>
                <w:rFonts w:cs="Times New Roman"/>
                <w:b/>
                <w:sz w:val="22"/>
              </w:rPr>
            </w:pPr>
          </w:p>
        </w:tc>
      </w:tr>
      <w:tr w:rsidR="00482B1C" w:rsidRPr="009703C1" w14:paraId="51961EC8" w14:textId="77777777" w:rsidTr="006766B4">
        <w:trPr>
          <w:trHeight w:val="553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48AE" w14:textId="77777777" w:rsidR="00482B1C" w:rsidRPr="009703C1" w:rsidRDefault="00482B1C" w:rsidP="006766B4">
            <w:pPr>
              <w:rPr>
                <w:rFonts w:cs="Times New Roman"/>
                <w:b/>
                <w:sz w:val="22"/>
              </w:rPr>
            </w:pPr>
            <w:r w:rsidRPr="009703C1">
              <w:rPr>
                <w:rFonts w:cs="Times New Roman"/>
                <w:b/>
                <w:sz w:val="22"/>
                <w:szCs w:val="22"/>
              </w:rPr>
              <w:t>3.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43BA" w14:textId="77777777" w:rsidR="00482B1C" w:rsidRPr="009703C1" w:rsidRDefault="00482B1C" w:rsidP="006766B4">
            <w:pPr>
              <w:rPr>
                <w:rFonts w:cs="Times New Roman"/>
                <w:b/>
                <w:sz w:val="22"/>
              </w:rPr>
            </w:pPr>
            <w:proofErr w:type="spellStart"/>
            <w:r w:rsidRPr="009703C1">
              <w:rPr>
                <w:rFonts w:cs="Times New Roman"/>
                <w:b/>
                <w:sz w:val="22"/>
                <w:szCs w:val="22"/>
              </w:rPr>
              <w:t>Nazwa</w:t>
            </w:r>
            <w:proofErr w:type="spellEnd"/>
            <w:r w:rsidRPr="009703C1">
              <w:rPr>
                <w:rFonts w:cs="Times New Roman"/>
                <w:b/>
                <w:sz w:val="22"/>
                <w:szCs w:val="22"/>
              </w:rPr>
              <w:t xml:space="preserve">, </w:t>
            </w:r>
            <w:proofErr w:type="spellStart"/>
            <w:r w:rsidRPr="009703C1">
              <w:rPr>
                <w:rFonts w:cs="Times New Roman"/>
                <w:b/>
                <w:sz w:val="22"/>
                <w:szCs w:val="22"/>
              </w:rPr>
              <w:t>model</w:t>
            </w:r>
            <w:proofErr w:type="spellEnd"/>
            <w:r w:rsidRPr="009703C1">
              <w:rPr>
                <w:rFonts w:cs="Times New Roman"/>
                <w:b/>
                <w:sz w:val="22"/>
                <w:szCs w:val="22"/>
              </w:rPr>
              <w:t xml:space="preserve">, typ 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34FA" w14:textId="77777777" w:rsidR="00482B1C" w:rsidRPr="009703C1" w:rsidRDefault="00482B1C" w:rsidP="006766B4">
            <w:pPr>
              <w:rPr>
                <w:rFonts w:cs="Times New Roman"/>
                <w:b/>
                <w:sz w:val="22"/>
              </w:rPr>
            </w:pPr>
          </w:p>
        </w:tc>
      </w:tr>
      <w:tr w:rsidR="00482B1C" w:rsidRPr="009703C1" w14:paraId="5D4FA3EC" w14:textId="77777777" w:rsidTr="006766B4">
        <w:trPr>
          <w:trHeight w:val="321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AED5" w14:textId="77777777" w:rsidR="00482B1C" w:rsidRPr="009703C1" w:rsidRDefault="00482B1C" w:rsidP="006766B4">
            <w:pPr>
              <w:rPr>
                <w:rFonts w:cs="Times New Roman"/>
                <w:b/>
                <w:sz w:val="22"/>
              </w:rPr>
            </w:pPr>
            <w:r w:rsidRPr="009703C1">
              <w:rPr>
                <w:rFonts w:cs="Times New Roman"/>
                <w:b/>
                <w:sz w:val="22"/>
                <w:szCs w:val="22"/>
              </w:rPr>
              <w:t>4.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E27F" w14:textId="77777777" w:rsidR="00482B1C" w:rsidRPr="009703C1" w:rsidRDefault="00482B1C" w:rsidP="006766B4">
            <w:pPr>
              <w:rPr>
                <w:rFonts w:cs="Times New Roman"/>
                <w:b/>
                <w:sz w:val="22"/>
              </w:rPr>
            </w:pPr>
            <w:r w:rsidRPr="009703C1">
              <w:rPr>
                <w:rFonts w:cs="Times New Roman"/>
                <w:b/>
                <w:sz w:val="22"/>
                <w:szCs w:val="22"/>
              </w:rPr>
              <w:t xml:space="preserve">Rok </w:t>
            </w:r>
            <w:proofErr w:type="spellStart"/>
            <w:r w:rsidRPr="009703C1">
              <w:rPr>
                <w:rFonts w:cs="Times New Roman"/>
                <w:b/>
                <w:sz w:val="22"/>
                <w:szCs w:val="22"/>
              </w:rPr>
              <w:t>produkcji</w:t>
            </w:r>
            <w:proofErr w:type="spellEnd"/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CFB1" w14:textId="5FFBAC43" w:rsidR="00482B1C" w:rsidRPr="009703C1" w:rsidRDefault="00482B1C" w:rsidP="006766B4">
            <w:pPr>
              <w:rPr>
                <w:rFonts w:cs="Times New Roman"/>
                <w:b/>
                <w:sz w:val="22"/>
              </w:rPr>
            </w:pPr>
          </w:p>
        </w:tc>
      </w:tr>
    </w:tbl>
    <w:p w14:paraId="535080C8" w14:textId="77777777" w:rsidR="00482B1C" w:rsidRPr="009703C1" w:rsidRDefault="00482B1C" w:rsidP="00482B1C">
      <w:pPr>
        <w:spacing w:line="360" w:lineRule="auto"/>
        <w:ind w:right="-862"/>
        <w:rPr>
          <w:rFonts w:cs="Times New Roman"/>
          <w:sz w:val="22"/>
          <w:szCs w:val="22"/>
        </w:rPr>
      </w:pPr>
    </w:p>
    <w:tbl>
      <w:tblPr>
        <w:tblStyle w:val="TableNormal"/>
        <w:tblW w:w="10404" w:type="dxa"/>
        <w:tblInd w:w="-487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045"/>
        <w:gridCol w:w="5901"/>
        <w:gridCol w:w="1755"/>
        <w:gridCol w:w="1703"/>
      </w:tblGrid>
      <w:tr w:rsidR="00DA41C8" w:rsidRPr="009703C1" w14:paraId="139C69E1" w14:textId="77777777" w:rsidTr="007C7470">
        <w:trPr>
          <w:trHeight w:val="272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2694FA6" w14:textId="77777777" w:rsidR="00DA41C8" w:rsidRPr="006659B8" w:rsidRDefault="00DA41C8" w:rsidP="006766B4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proofErr w:type="spellStart"/>
            <w:r w:rsidRPr="006659B8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Lp</w:t>
            </w:r>
            <w:proofErr w:type="spellEnd"/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4" w:space="0" w:color="000000"/>
              <w:right w:val="single" w:sz="6" w:space="0" w:color="000001"/>
            </w:tcBorders>
            <w:shd w:val="clear" w:color="auto" w:fill="FFFFFF"/>
          </w:tcPr>
          <w:p w14:paraId="75BB5DBE" w14:textId="77777777" w:rsidR="00DA41C8" w:rsidRPr="00DA41C8" w:rsidRDefault="00DA41C8" w:rsidP="006766B4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DA41C8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Opis parametru technicznego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4" w:space="0" w:color="000000"/>
              <w:right w:val="single" w:sz="6" w:space="0" w:color="000001"/>
            </w:tcBorders>
            <w:shd w:val="clear" w:color="auto" w:fill="FFFFFF"/>
          </w:tcPr>
          <w:p w14:paraId="30082860" w14:textId="77777777" w:rsidR="00DA41C8" w:rsidRPr="006659B8" w:rsidRDefault="00DA41C8" w:rsidP="006766B4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6659B8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 xml:space="preserve">Parametr wymagany (graniczny) 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1C982" w14:textId="77777777" w:rsidR="00DA41C8" w:rsidRPr="006659B8" w:rsidRDefault="00DA41C8" w:rsidP="006766B4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6659B8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Parametr oferowany</w:t>
            </w:r>
          </w:p>
        </w:tc>
      </w:tr>
      <w:tr w:rsidR="00DA41C8" w:rsidRPr="009703C1" w14:paraId="6835047E" w14:textId="77777777" w:rsidTr="007C7470">
        <w:trPr>
          <w:trHeight w:val="23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296948F" w14:textId="77777777" w:rsidR="00DA41C8" w:rsidRPr="006659B8" w:rsidRDefault="00DA41C8" w:rsidP="006766B4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6659B8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1</w:t>
            </w: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4" w:space="0" w:color="000000"/>
              <w:right w:val="single" w:sz="6" w:space="0" w:color="000001"/>
            </w:tcBorders>
            <w:shd w:val="clear" w:color="auto" w:fill="FFFFFF"/>
          </w:tcPr>
          <w:p w14:paraId="1E8160B8" w14:textId="53747737" w:rsidR="00DA41C8" w:rsidRPr="00DA41C8" w:rsidRDefault="00DA41C8" w:rsidP="006766B4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DA41C8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2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4" w:space="0" w:color="000000"/>
              <w:right w:val="single" w:sz="6" w:space="0" w:color="000001"/>
            </w:tcBorders>
            <w:shd w:val="clear" w:color="auto" w:fill="FFFFFF"/>
          </w:tcPr>
          <w:p w14:paraId="6468306F" w14:textId="5ECB511D" w:rsidR="00DA41C8" w:rsidRPr="006659B8" w:rsidRDefault="00DA41C8" w:rsidP="006766B4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3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6F801" w14:textId="78CDCE29" w:rsidR="00DA41C8" w:rsidRPr="006659B8" w:rsidRDefault="00DA41C8" w:rsidP="006766B4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6659B8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 xml:space="preserve">*) </w:t>
            </w:r>
            <w:r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4</w:t>
            </w:r>
          </w:p>
        </w:tc>
      </w:tr>
      <w:tr w:rsidR="00587DC9" w:rsidRPr="009703C1" w14:paraId="0D5F3CB4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54FA5693" w14:textId="57284271" w:rsidR="00587DC9" w:rsidRPr="006659B8" w:rsidRDefault="00587DC9" w:rsidP="00587DC9">
            <w:pPr>
              <w:pStyle w:val="Domylny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994EF49" w14:textId="415FBEC9" w:rsidR="00587DC9" w:rsidRPr="00DA41C8" w:rsidRDefault="00587DC9" w:rsidP="00587DC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highlight w:val="yellow"/>
              </w:rPr>
              <w:t>M</w:t>
            </w:r>
            <w:r w:rsidRPr="009222AD">
              <w:rPr>
                <w:highlight w:val="yellow"/>
              </w:rPr>
              <w:t>ikrotom półautomatyczny  rotacyjny z elektromechanicznym podprowadzaniem preparatu do noża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14:paraId="41ACBB1B" w14:textId="0F81E1D2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2D0C1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0516B81B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57381A40" w14:textId="77777777" w:rsidR="00587DC9" w:rsidRPr="006659B8" w:rsidRDefault="00587DC9" w:rsidP="00587DC9">
            <w:pPr>
              <w:pStyle w:val="Domylny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E53DF0C" w14:textId="1F006C36" w:rsidR="00587DC9" w:rsidRPr="00DA41C8" w:rsidRDefault="00587DC9" w:rsidP="00587DC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9222AD">
              <w:rPr>
                <w:highlight w:val="yellow"/>
              </w:rPr>
              <w:t>zakres grubości cięcia  od 0,5 do 100 µm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2A08204" w14:textId="384F7925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C36CFF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87ED6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19E342C6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60D164AD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ind w:left="72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C102720" w14:textId="6E441FE4" w:rsidR="00587DC9" w:rsidRPr="00DA41C8" w:rsidRDefault="00587DC9" w:rsidP="00587DC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9222AD">
              <w:t xml:space="preserve">cięcie nastawiane w zakresach 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2B9CE23" w14:textId="5BE74EBD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C36CFF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61AE9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038C8D32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16835276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ind w:left="72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6FF33B0" w14:textId="46886A95" w:rsidR="00587DC9" w:rsidRPr="00DA41C8" w:rsidRDefault="00587DC9" w:rsidP="00587DC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9222AD">
              <w:t>od 0,5 do 5 µm skok co 0,5 µm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76EB0F7" w14:textId="53C4A1BE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C36CFF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7DF40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1C845AF8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55598EB1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ind w:left="72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7C4081F" w14:textId="7A6DC099" w:rsidR="00587DC9" w:rsidRPr="00DA41C8" w:rsidRDefault="00587DC9" w:rsidP="00587DC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9222AD">
              <w:t>od 5 do 20 µm skok co 1 µm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67875B6" w14:textId="397DE43E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C36CFF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8A8E6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00F0B8FB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4D92608B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ind w:left="72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38E965B" w14:textId="5F82B20E" w:rsidR="00587DC9" w:rsidRPr="00DA41C8" w:rsidRDefault="00587DC9" w:rsidP="00587DC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9222AD">
              <w:t>od 20 do 30 µm skok co 2 µm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02ADD14" w14:textId="2DA9FFC8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C36CFF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00EB2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5E577FB6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26BD6322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ind w:left="72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A90E299" w14:textId="33F5A252" w:rsidR="00587DC9" w:rsidRPr="00DA41C8" w:rsidRDefault="00587DC9" w:rsidP="00587DC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9222AD">
              <w:t>od 30 do 60 µm skok co 5 µm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351D9DB" w14:textId="6DC66CA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C36CFF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F6AF7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01A256EC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3908C608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ind w:left="72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0A1FFC5" w14:textId="7160F875" w:rsidR="00587DC9" w:rsidRPr="00DA41C8" w:rsidRDefault="00587DC9" w:rsidP="00587DC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9222AD">
              <w:t>od 60 do 100 µm skok co 10 µm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1DDDA66" w14:textId="70432A11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C36CFF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02684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0B89B088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2829528E" w14:textId="77777777" w:rsidR="00587DC9" w:rsidRPr="006659B8" w:rsidRDefault="00587DC9" w:rsidP="00587DC9">
            <w:pPr>
              <w:pStyle w:val="Domylny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450DB17" w14:textId="3EB1687F" w:rsidR="00587DC9" w:rsidRPr="00DA41C8" w:rsidRDefault="00587DC9" w:rsidP="00587DC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9222AD">
              <w:rPr>
                <w:highlight w:val="yellow"/>
              </w:rPr>
              <w:t>zakres trymowania (TRIM)  od 5 do 500 µm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CF1E277" w14:textId="5BB1C17D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C36CFF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9B24B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32F6ABBE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152BDFAB" w14:textId="77777777" w:rsidR="00587DC9" w:rsidRPr="006659B8" w:rsidRDefault="00587DC9" w:rsidP="00587DC9">
            <w:pPr>
              <w:pStyle w:val="Domylny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F306AFA" w14:textId="1D6002E8" w:rsidR="00587DC9" w:rsidRPr="00DA41C8" w:rsidRDefault="00587DC9" w:rsidP="00587DC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9222AD">
              <w:t>trymowanie nastawiane w zakresach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F84DA15" w14:textId="61DFEEB5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C36CFF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F0243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05567331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09677BA9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ind w:left="72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1FFB6B1" w14:textId="075C39A1" w:rsidR="00587DC9" w:rsidRPr="00DA41C8" w:rsidRDefault="00587DC9" w:rsidP="00587DC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9222AD">
              <w:t>od 5 do 30 µm skok co 5 µm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A109C43" w14:textId="66D59282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C36CFF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788C2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2CEE8377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18D52D86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ind w:left="72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54033AA" w14:textId="781B8391" w:rsidR="00587DC9" w:rsidRPr="00DA41C8" w:rsidRDefault="00587DC9" w:rsidP="00587DC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9222AD">
              <w:t>od 30 do 100 µm skok co 10 µm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B0ACD42" w14:textId="2A626FA0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C36CFF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14845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4FD8E592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7E83EE02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ind w:left="72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64ED18B" w14:textId="529346B7" w:rsidR="00587DC9" w:rsidRPr="00DA41C8" w:rsidRDefault="00587DC9" w:rsidP="00587DC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9222AD">
              <w:t>od 100 do 200 µm skok co 20 µm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8C97D11" w14:textId="1D612445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C36CFF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FB82A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4992F49B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35AC9087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ind w:left="72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8315F30" w14:textId="770CA9D4" w:rsidR="00587DC9" w:rsidRPr="00DA41C8" w:rsidRDefault="00587DC9" w:rsidP="00587DC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9222AD">
              <w:t>od 200 do 500 µm skok co 50 µm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91D8D9A" w14:textId="32B9280F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C36CFF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E2CA1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1F988F68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2C840C9C" w14:textId="77777777" w:rsidR="00587DC9" w:rsidRPr="006659B8" w:rsidRDefault="00587DC9" w:rsidP="00587DC9">
            <w:pPr>
              <w:pStyle w:val="Domylny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0E47730" w14:textId="3BDC1191" w:rsidR="00587DC9" w:rsidRPr="00DA41C8" w:rsidRDefault="00587DC9" w:rsidP="00587DC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9222AD">
              <w:rPr>
                <w:highlight w:val="yellow"/>
              </w:rPr>
              <w:t xml:space="preserve">funkcja retrakcji podczas ruchu powrotnego głowicy mikrotomu 40 µm z możliwością wyłączenia. 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7BD6752" w14:textId="0A5DAF21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C36CFF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18A6E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176FF120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32E96C0F" w14:textId="77777777" w:rsidR="00587DC9" w:rsidRPr="006659B8" w:rsidRDefault="00587DC9" w:rsidP="00587DC9">
            <w:pPr>
              <w:pStyle w:val="Domylny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FE341BB" w14:textId="049AC2B8" w:rsidR="00587DC9" w:rsidRPr="00DA41C8" w:rsidRDefault="00587DC9" w:rsidP="00587DC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9222AD">
              <w:rPr>
                <w:highlight w:val="yellow"/>
              </w:rPr>
              <w:t>Sygnalizacja działania retrakcji wyświetlana na panelu sterowania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C5D8B50" w14:textId="47143611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C36CFF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63082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7F653350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389E661A" w14:textId="77777777" w:rsidR="00587DC9" w:rsidRPr="006659B8" w:rsidRDefault="00587DC9" w:rsidP="00587DC9">
            <w:pPr>
              <w:pStyle w:val="Domylny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FBFB4A2" w14:textId="402CB48E" w:rsidR="00587DC9" w:rsidRPr="00DA41C8" w:rsidRDefault="00587DC9" w:rsidP="00587DC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9222AD">
              <w:t>mocowanie próbki z  regulacją w płaszczyźnie X i Y o kąt 8°, z oznaczonym punktem 0/0</w:t>
            </w:r>
            <w:r w:rsidRPr="009222AD">
              <w:rPr>
                <w:vertAlign w:val="superscript"/>
              </w:rPr>
              <w:t>0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88185BD" w14:textId="6D6B030A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C36CFF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48A29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22DCE609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377C83FF" w14:textId="77777777" w:rsidR="00587DC9" w:rsidRPr="006659B8" w:rsidRDefault="00587DC9" w:rsidP="00587DC9">
            <w:pPr>
              <w:pStyle w:val="Domylny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EE0A36E" w14:textId="0E178FC5" w:rsidR="00587DC9" w:rsidRPr="00DA41C8" w:rsidRDefault="00587DC9" w:rsidP="00587DC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9222AD">
              <w:t>możliwość obrotu preparatu w uchwycie o 360°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AEA8BFA" w14:textId="3D6080CF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C36CFF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8C792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2A0C557E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62748F11" w14:textId="77777777" w:rsidR="00587DC9" w:rsidRPr="006659B8" w:rsidRDefault="00587DC9" w:rsidP="00587DC9">
            <w:pPr>
              <w:pStyle w:val="Domylny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CA16993" w14:textId="38F3266C" w:rsidR="00587DC9" w:rsidRPr="00DA41C8" w:rsidRDefault="00587DC9" w:rsidP="00587DC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9222AD">
              <w:rPr>
                <w:highlight w:val="yellow"/>
              </w:rPr>
              <w:t>pionowy zakres ruchu głowicy 72 mm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75C038B" w14:textId="3A3A4783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C36CFF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0CEDA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5FCE04E3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19358143" w14:textId="77777777" w:rsidR="00587DC9" w:rsidRPr="006659B8" w:rsidRDefault="00587DC9" w:rsidP="00587DC9">
            <w:pPr>
              <w:pStyle w:val="Domylny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4ACB0B2" w14:textId="6315DD5E" w:rsidR="00587DC9" w:rsidRPr="00DA41C8" w:rsidRDefault="00587DC9" w:rsidP="00587DC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9222AD">
              <w:rPr>
                <w:highlight w:val="yellow"/>
              </w:rPr>
              <w:t>poziomy zakres ruchu głowicy  28 mm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0036FD5" w14:textId="68D63CE9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C36CFF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6300B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6206DAE6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79646AC2" w14:textId="77777777" w:rsidR="00587DC9" w:rsidRPr="006659B8" w:rsidRDefault="00587DC9" w:rsidP="00587DC9">
            <w:pPr>
              <w:pStyle w:val="Domylny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C609FC5" w14:textId="58DA3AB6" w:rsidR="00587DC9" w:rsidRPr="00DA41C8" w:rsidRDefault="00587DC9" w:rsidP="00587DC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9222AD">
              <w:t>funkcja zapamiętania pozycji głowicy, umożliwiająca przywrócenie zapamiętanej pozycji głowicy mikrotomu np. po zmianie bloczka lub noża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1DE15D1" w14:textId="7DEBAC0E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C36CFF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7D72D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22428CE1" w14:textId="77777777" w:rsidTr="007C7470">
        <w:trPr>
          <w:trHeight w:val="2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6E1E7439" w14:textId="77777777" w:rsidR="00587DC9" w:rsidRPr="006659B8" w:rsidRDefault="00587DC9" w:rsidP="00587DC9">
            <w:pPr>
              <w:pStyle w:val="Domylny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15D9CB4" w14:textId="470B309B" w:rsidR="00587DC9" w:rsidRPr="00DA41C8" w:rsidRDefault="00587DC9" w:rsidP="00587DC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9222AD">
              <w:rPr>
                <w:highlight w:val="yellow"/>
              </w:rPr>
              <w:t>uchwyt do żyletek zamocowany na dwóch szynach, umożliwiających przesuw uchwytu do przodu/tyłu</w:t>
            </w:r>
            <w:r w:rsidRPr="009222AD">
              <w:t xml:space="preserve">. 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F5171BF" w14:textId="55348720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C36CFF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56363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23107AED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49A3A5FA" w14:textId="77777777" w:rsidR="00587DC9" w:rsidRPr="006659B8" w:rsidRDefault="00587DC9" w:rsidP="00587DC9">
            <w:pPr>
              <w:pStyle w:val="Domylny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6234D20" w14:textId="13549802" w:rsidR="00587DC9" w:rsidRPr="00DA41C8" w:rsidRDefault="00587DC9" w:rsidP="00587DC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9222AD">
              <w:t>uchwyt do żyletek z regulacją kąta natarcia noża w zakresie  od 4 do 16°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3528E48" w14:textId="5B30C225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C36CFF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928D7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0DC97CB0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75494AD8" w14:textId="77777777" w:rsidR="00587DC9" w:rsidRPr="006659B8" w:rsidRDefault="00587DC9" w:rsidP="00587DC9">
            <w:pPr>
              <w:pStyle w:val="Domylny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7C93C2E" w14:textId="2F583535" w:rsidR="00587DC9" w:rsidRPr="00DA41C8" w:rsidRDefault="00587DC9" w:rsidP="00587DC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9222AD">
              <w:rPr>
                <w:color w:val="EE0000"/>
                <w:highlight w:val="yellow"/>
              </w:rPr>
              <w:t xml:space="preserve">uchwyt do żyletek </w:t>
            </w:r>
            <w:r w:rsidRPr="009222AD">
              <w:rPr>
                <w:highlight w:val="yellow"/>
              </w:rPr>
              <w:t>wyposażony w osłonę na nóż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E165FFE" w14:textId="7894F861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C36CFF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D5E5A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14CC1499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174361A7" w14:textId="77777777" w:rsidR="00587DC9" w:rsidRPr="006659B8" w:rsidRDefault="00587DC9" w:rsidP="00587DC9">
            <w:pPr>
              <w:pStyle w:val="Domylny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F0601F0" w14:textId="65FDF9BC" w:rsidR="00587DC9" w:rsidRPr="00DA41C8" w:rsidRDefault="00587DC9" w:rsidP="00587DC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9222AD">
              <w:rPr>
                <w:color w:val="EE0000"/>
                <w:highlight w:val="yellow"/>
              </w:rPr>
              <w:t xml:space="preserve"> uchwyt do kasetek szybkomocujący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485057D" w14:textId="06099382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C36CFF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07A2E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0FD9E339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3B1D5A61" w14:textId="77777777" w:rsidR="00587DC9" w:rsidRPr="006659B8" w:rsidRDefault="00587DC9" w:rsidP="00587DC9">
            <w:pPr>
              <w:pStyle w:val="Domylny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0210E8E" w14:textId="5B628613" w:rsidR="00587DC9" w:rsidRPr="00DA41C8" w:rsidRDefault="00587DC9" w:rsidP="00587DC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9222AD">
              <w:rPr>
                <w:color w:val="EE0000"/>
                <w:highlight w:val="yellow"/>
              </w:rPr>
              <w:t>Taca na ścinki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F385D30" w14:textId="386C95DA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C36CFF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BE129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6F2E599B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5D5A3C7B" w14:textId="77777777" w:rsidR="00587DC9" w:rsidRPr="006659B8" w:rsidRDefault="00587DC9" w:rsidP="00587DC9">
            <w:pPr>
              <w:pStyle w:val="Domylny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9CF34D1" w14:textId="6DBE6C81" w:rsidR="00587DC9" w:rsidRPr="00DA41C8" w:rsidRDefault="00587DC9" w:rsidP="00587DC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9222AD">
              <w:rPr>
                <w:highlight w:val="yellow"/>
              </w:rPr>
              <w:t>hamulec koła zamachowego umożliwiający blokadę koła w dowolnej pozycji umiejscowiony</w:t>
            </w:r>
            <w:r w:rsidRPr="009222AD">
              <w:t xml:space="preserve"> pod kołem zamachowym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D2A129D" w14:textId="38BDABCE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C36CFF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8DEF5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18AA29F4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1A2D400C" w14:textId="77777777" w:rsidR="00587DC9" w:rsidRPr="006659B8" w:rsidRDefault="00587DC9" w:rsidP="00587DC9">
            <w:pPr>
              <w:pStyle w:val="Domylny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4FEB99D" w14:textId="3D557664" w:rsidR="00587DC9" w:rsidRPr="00DA41C8" w:rsidRDefault="00587DC9" w:rsidP="00587DC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9222AD">
              <w:rPr>
                <w:highlight w:val="yellow"/>
              </w:rPr>
              <w:t>panel sterowania mikrotomu wyposażony w wyświetlacz LCD o przekątnej  7 cm, wyświetlający 8 wierszy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B23B126" w14:textId="5F74CEFB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C36CFF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FD4F9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472BBC36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096578CB" w14:textId="77777777" w:rsidR="00587DC9" w:rsidRPr="006659B8" w:rsidRDefault="00587DC9" w:rsidP="00587DC9">
            <w:pPr>
              <w:pStyle w:val="Domylny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4D7C4B6" w14:textId="12ABB8F7" w:rsidR="00587DC9" w:rsidRPr="00DA41C8" w:rsidRDefault="00587DC9" w:rsidP="00587DC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9222AD">
              <w:t>panel sterowania posiada: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4A2401A" w14:textId="1F356886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C36CFF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1F1F2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1D7B2AE7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23FF5E89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ind w:left="72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6DA7361" w14:textId="60E39F04" w:rsidR="00587DC9" w:rsidRPr="00DA41C8" w:rsidRDefault="00587DC9" w:rsidP="00587DC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9222AD">
              <w:t>- możliwość zmiany czcionki – 2 wielkości (standardowa i powiększona)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5892043" w14:textId="5EF7A163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C36CFF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783E2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74B90A95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072A2FFF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ind w:left="72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87FED60" w14:textId="17583AA4" w:rsidR="00587DC9" w:rsidRPr="00DA41C8" w:rsidRDefault="00587DC9" w:rsidP="00587DC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9222AD">
              <w:t>- możliwość ustawienia i wyświetlania daty i godziny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EC26E5D" w14:textId="5CF74275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C36CFF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0D49A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631ACD3D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2B8F8416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ind w:left="72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BCAF976" w14:textId="2ECE656B" w:rsidR="00587DC9" w:rsidRPr="00DA41C8" w:rsidRDefault="00587DC9" w:rsidP="00587DC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9222AD">
              <w:t>- licznik skrawków z możliwością resetowania licznika w dowolnym momencie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4D109EB" w14:textId="14BD6723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C36CFF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66559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55A2DB3E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7EFBAACA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ind w:left="72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7D40544" w14:textId="3F158A6B" w:rsidR="00587DC9" w:rsidRPr="00DA41C8" w:rsidRDefault="00587DC9" w:rsidP="00587DC9">
            <w:pPr>
              <w:pStyle w:val="Domylny"/>
              <w:spacing w:after="0" w:line="240" w:lineRule="auto"/>
              <w:rPr>
                <w:rFonts w:eastAsia="Times New Roman" w:cs="Calibri"/>
                <w:sz w:val="22"/>
                <w:szCs w:val="22"/>
              </w:rPr>
            </w:pPr>
            <w:r w:rsidRPr="009222AD">
              <w:t>- sumowanie wartości skrojonego materiału wyrażona w µm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BDABB2C" w14:textId="412A5B05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C36CFF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B6D09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096FF662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2AB04607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ind w:left="72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77B562E" w14:textId="386C0ED4" w:rsidR="00587DC9" w:rsidRPr="00DA41C8" w:rsidRDefault="00587DC9" w:rsidP="00587DC9">
            <w:pPr>
              <w:pStyle w:val="Domylny"/>
              <w:spacing w:after="0" w:line="240" w:lineRule="auto"/>
              <w:rPr>
                <w:rFonts w:eastAsia="Times New Roman" w:cs="Calibri"/>
                <w:sz w:val="22"/>
                <w:szCs w:val="22"/>
              </w:rPr>
            </w:pPr>
            <w:r w:rsidRPr="009222AD">
              <w:t>- wartość wysuwu głowicy wyświetlana na ekranie w µm od 0 do 28000 µm z dokładnością do 1µm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1A6022B" w14:textId="10F2963A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C36CFF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E1532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67EE614E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6E951134" w14:textId="77777777" w:rsidR="00587DC9" w:rsidRPr="006659B8" w:rsidRDefault="00587DC9" w:rsidP="00587DC9">
            <w:pPr>
              <w:pStyle w:val="Domylny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7C1E3EF" w14:textId="24819A55" w:rsidR="00587DC9" w:rsidRPr="00DA41C8" w:rsidRDefault="00587DC9" w:rsidP="00587DC9">
            <w:pPr>
              <w:pStyle w:val="Domylny"/>
              <w:spacing w:after="0" w:line="240" w:lineRule="auto"/>
              <w:rPr>
                <w:rFonts w:eastAsia="Times New Roman" w:cs="Calibri"/>
                <w:sz w:val="22"/>
                <w:szCs w:val="22"/>
              </w:rPr>
            </w:pPr>
            <w:r w:rsidRPr="009222AD">
              <w:t xml:space="preserve">panel sterowania połączony z mikrotomem przewodem umożliwiającym umiejscowienie panelu w dowolnym miejscu w obszarze pracy mikrotomu. 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4524555" w14:textId="4579E684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C36CFF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A8ADF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55444573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15C1C3A7" w14:textId="77777777" w:rsidR="00587DC9" w:rsidRPr="006659B8" w:rsidRDefault="00587DC9" w:rsidP="00587DC9">
            <w:pPr>
              <w:pStyle w:val="Domylny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57B89CD" w14:textId="08E55187" w:rsidR="00587DC9" w:rsidRPr="009222AD" w:rsidRDefault="00587DC9" w:rsidP="00587DC9">
            <w:pPr>
              <w:pStyle w:val="Domylny"/>
              <w:spacing w:after="0" w:line="240" w:lineRule="auto"/>
            </w:pPr>
            <w:r w:rsidRPr="009222AD">
              <w:t>Mikrotom z wyprofilowaną półką przeznaczoną na przechowywanie panelu (oszczędność miejsca)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F6256CA" w14:textId="33772C62" w:rsidR="00587DC9" w:rsidRPr="00C36CFF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C36CFF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84AA3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62EECB7D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2B5FEC19" w14:textId="77777777" w:rsidR="00587DC9" w:rsidRPr="006659B8" w:rsidRDefault="00587DC9" w:rsidP="00587DC9">
            <w:pPr>
              <w:pStyle w:val="Domylny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9F151B4" w14:textId="7B37CE86" w:rsidR="00587DC9" w:rsidRPr="00DA41C8" w:rsidRDefault="00587DC9" w:rsidP="00587DC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9222AD">
              <w:rPr>
                <w:highlight w:val="yellow"/>
              </w:rPr>
              <w:t>panel sterowania wyposażony w 2 gałki sterujące z możliwością umieszczenia ich po lewej lub prawej stronie panelu.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9D818F7" w14:textId="70F10194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AA2CB9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2ACDF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15121AC9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4F301D6E" w14:textId="77777777" w:rsidR="00587DC9" w:rsidRPr="006659B8" w:rsidRDefault="00587DC9" w:rsidP="00587DC9">
            <w:pPr>
              <w:pStyle w:val="Domylny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3E5E3AD" w14:textId="26FAF41A" w:rsidR="00587DC9" w:rsidRPr="00DA41C8" w:rsidRDefault="00587DC9" w:rsidP="00587DC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9222AD">
              <w:t>Minimalne funkcje gałki nr 1: regulacja grubości cięcia, trymowania, przeskok z trybu cięcia na trymowanie poprzez wciśnięcie gałki; nastawa wartości poprzez przekręcanie gałki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55C07BE" w14:textId="68D6747D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AA2CB9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1B7B9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587DC9" w:rsidRPr="009703C1" w14:paraId="4AD4E50C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3BBA9E1A" w14:textId="77777777" w:rsidR="00587DC9" w:rsidRPr="006659B8" w:rsidRDefault="00587DC9" w:rsidP="00587DC9">
            <w:pPr>
              <w:pStyle w:val="Domylny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15011E2" w14:textId="04734205" w:rsidR="00587DC9" w:rsidRPr="00DA41C8" w:rsidRDefault="00587DC9" w:rsidP="00587DC9">
            <w:pPr>
              <w:pStyle w:val="Domylny"/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9222AD">
              <w:t>Minimalne funkcja gałki nr 2: Przesuw głowicy przód/tył. Automatyczny wysuw głowicy o zadaną wartość w trybie cięcia lub trymowania realizowana przez wciśnięcie gałki. Możliwość wyboru wartości wysuwu z całego zakresu cięcia i trymowania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7CAB4AF" w14:textId="063FC4A4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  <w:r w:rsidRPr="00AA2CB9">
              <w:rPr>
                <w:rFonts w:cs="Times New Roman"/>
                <w:color w:val="000000"/>
                <w:sz w:val="22"/>
                <w:szCs w:val="22"/>
                <w:u w:color="000000"/>
              </w:rPr>
              <w:t>Tak podać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29683" w14:textId="77777777" w:rsidR="00587DC9" w:rsidRPr="006659B8" w:rsidRDefault="00587DC9" w:rsidP="00587DC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252979" w:rsidRPr="009703C1" w14:paraId="13BE954D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3E6FF20D" w14:textId="77777777" w:rsidR="00252979" w:rsidRPr="006659B8" w:rsidRDefault="00252979" w:rsidP="00252979">
            <w:pPr>
              <w:pStyle w:val="Domylny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7A5AE05" w14:textId="638840B4" w:rsidR="00252979" w:rsidRPr="00252979" w:rsidRDefault="00252979" w:rsidP="00252979">
            <w:pPr>
              <w:pStyle w:val="Domylny"/>
              <w:spacing w:after="0" w:line="240" w:lineRule="auto"/>
              <w:rPr>
                <w:color w:val="215E99" w:themeColor="text2" w:themeTint="BF"/>
              </w:rPr>
            </w:pPr>
            <w:r w:rsidRPr="00252979">
              <w:rPr>
                <w:rFonts w:ascii="Tahoma" w:hAnsi="Tahoma" w:cs="Tahoma"/>
                <w:color w:val="215E99" w:themeColor="text2" w:themeTint="BF"/>
                <w:sz w:val="22"/>
                <w:szCs w:val="22"/>
              </w:rPr>
              <w:t>System transportu skrawków po torze wodnym bezpośrednio do łaźni wodnej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A11D2BA" w14:textId="77777777" w:rsidR="00252979" w:rsidRPr="00AA2CB9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E0C66" w14:textId="77777777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252979" w:rsidRPr="009703C1" w14:paraId="5B9AD35E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04BF5BD5" w14:textId="77777777" w:rsidR="00252979" w:rsidRPr="006659B8" w:rsidRDefault="00252979" w:rsidP="00252979">
            <w:pPr>
              <w:pStyle w:val="Domylny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C32BF51" w14:textId="7D27273B" w:rsidR="00252979" w:rsidRPr="00252979" w:rsidRDefault="00252979" w:rsidP="00252979">
            <w:pPr>
              <w:pStyle w:val="Domylny"/>
              <w:spacing w:after="0" w:line="240" w:lineRule="auto"/>
              <w:rPr>
                <w:color w:val="215E99" w:themeColor="text2" w:themeTint="BF"/>
              </w:rPr>
            </w:pPr>
            <w:r w:rsidRPr="00252979">
              <w:rPr>
                <w:rFonts w:ascii="Tahoma" w:hAnsi="Tahoma" w:cs="Tahoma"/>
                <w:color w:val="215E99" w:themeColor="text2" w:themeTint="BF"/>
                <w:sz w:val="22"/>
                <w:szCs w:val="22"/>
              </w:rPr>
              <w:t>Pojemność łaźni wodnej min. 800ml,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1E25518" w14:textId="77777777" w:rsidR="00252979" w:rsidRPr="00AA2CB9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739A1" w14:textId="77777777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252979" w:rsidRPr="009703C1" w14:paraId="4E9DD00A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6E327BA0" w14:textId="77777777" w:rsidR="00252979" w:rsidRPr="006659B8" w:rsidRDefault="00252979" w:rsidP="00252979">
            <w:pPr>
              <w:pStyle w:val="Domylny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1BD9BFE" w14:textId="62190D93" w:rsidR="00252979" w:rsidRPr="00252979" w:rsidRDefault="00252979" w:rsidP="00252979">
            <w:pPr>
              <w:pStyle w:val="Domylny"/>
              <w:spacing w:after="0" w:line="240" w:lineRule="auto"/>
              <w:rPr>
                <w:color w:val="215E99" w:themeColor="text2" w:themeTint="BF"/>
              </w:rPr>
            </w:pPr>
            <w:r w:rsidRPr="00252979">
              <w:rPr>
                <w:rFonts w:ascii="Tahoma" w:hAnsi="Tahoma" w:cs="Tahoma"/>
                <w:color w:val="215E99" w:themeColor="text2" w:themeTint="BF"/>
                <w:sz w:val="22"/>
                <w:szCs w:val="22"/>
              </w:rPr>
              <w:t>Regulacja temperatury wody w łaźni do 50°C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2162449" w14:textId="77777777" w:rsidR="00252979" w:rsidRPr="00AA2CB9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AC329" w14:textId="77777777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252979" w:rsidRPr="009703C1" w14:paraId="303944A6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1FFD9879" w14:textId="77777777" w:rsidR="00252979" w:rsidRPr="006659B8" w:rsidRDefault="00252979" w:rsidP="00252979">
            <w:pPr>
              <w:pStyle w:val="Domylny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ECF301F" w14:textId="762AA614" w:rsidR="00252979" w:rsidRPr="00252979" w:rsidRDefault="00252979" w:rsidP="00252979">
            <w:pPr>
              <w:pStyle w:val="Domylny"/>
              <w:spacing w:after="0" w:line="240" w:lineRule="auto"/>
              <w:rPr>
                <w:color w:val="215E99" w:themeColor="text2" w:themeTint="BF"/>
              </w:rPr>
            </w:pPr>
            <w:r w:rsidRPr="00252979">
              <w:rPr>
                <w:rFonts w:ascii="Tahoma" w:hAnsi="Tahoma" w:cs="Tahoma"/>
                <w:color w:val="215E99" w:themeColor="text2" w:themeTint="BF"/>
                <w:sz w:val="22"/>
                <w:szCs w:val="22"/>
              </w:rPr>
              <w:t>Objętość zbiornika pompy min. 600ml z regulacją szybkości przepływu wody po torze wodnym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D76111E" w14:textId="77777777" w:rsidR="00252979" w:rsidRPr="00AA2CB9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B8F67" w14:textId="77777777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252979" w:rsidRPr="009703C1" w14:paraId="7C9709FF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470FC130" w14:textId="77777777" w:rsidR="00252979" w:rsidRPr="006659B8" w:rsidRDefault="00252979" w:rsidP="00252979">
            <w:pPr>
              <w:pStyle w:val="Domylny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27338E9" w14:textId="5D3239C3" w:rsidR="00252979" w:rsidRPr="00252979" w:rsidRDefault="00252979" w:rsidP="00252979">
            <w:pPr>
              <w:pStyle w:val="Domylny"/>
              <w:spacing w:after="0" w:line="240" w:lineRule="auto"/>
              <w:rPr>
                <w:color w:val="215E99" w:themeColor="text2" w:themeTint="BF"/>
              </w:rPr>
            </w:pPr>
            <w:r w:rsidRPr="00252979">
              <w:rPr>
                <w:rFonts w:ascii="Tahoma" w:hAnsi="Tahoma" w:cs="Tahoma"/>
                <w:color w:val="215E99" w:themeColor="text2" w:themeTint="BF"/>
                <w:sz w:val="22"/>
                <w:szCs w:val="22"/>
              </w:rPr>
              <w:t>Tor wodny wyposażony w sitko na ścinki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95B20C1" w14:textId="77777777" w:rsidR="00252979" w:rsidRPr="00AA2CB9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46B5A" w14:textId="77777777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252979" w:rsidRPr="009703C1" w14:paraId="4A85E644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6F63452B" w14:textId="77777777" w:rsidR="00252979" w:rsidRPr="006659B8" w:rsidRDefault="00252979" w:rsidP="00252979">
            <w:pPr>
              <w:pStyle w:val="Domylny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E616933" w14:textId="6ADEC847" w:rsidR="00252979" w:rsidRPr="00252979" w:rsidRDefault="00252979" w:rsidP="00252979">
            <w:pPr>
              <w:pStyle w:val="Domylny"/>
              <w:spacing w:after="0" w:line="240" w:lineRule="auto"/>
              <w:rPr>
                <w:color w:val="215E99" w:themeColor="text2" w:themeTint="BF"/>
              </w:rPr>
            </w:pPr>
            <w:r w:rsidRPr="00252979">
              <w:rPr>
                <w:rFonts w:ascii="Tahoma" w:hAnsi="Tahoma" w:cs="Tahoma"/>
                <w:color w:val="215E99" w:themeColor="text2" w:themeTint="BF"/>
                <w:sz w:val="22"/>
                <w:szCs w:val="22"/>
              </w:rPr>
              <w:t>Wbudowane podświetlenie łaźni wodnej typu LED (bez zewnętrznych przyłączy elektrycznych)  załączane z panelu sterowania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A0D96A2" w14:textId="77777777" w:rsidR="00252979" w:rsidRPr="00AA2CB9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874CE" w14:textId="77777777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252979" w:rsidRPr="009703C1" w14:paraId="435DD8EE" w14:textId="77777777" w:rsidTr="007C7470">
        <w:trPr>
          <w:trHeight w:val="285"/>
        </w:trPr>
        <w:tc>
          <w:tcPr>
            <w:tcW w:w="1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14:paraId="0E821837" w14:textId="77777777" w:rsidR="00252979" w:rsidRPr="006659B8" w:rsidRDefault="00252979" w:rsidP="00252979">
            <w:pPr>
              <w:pStyle w:val="Domylny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FE79FDE" w14:textId="7FB62ED8" w:rsidR="00252979" w:rsidRPr="00252979" w:rsidRDefault="00252979" w:rsidP="00252979">
            <w:pPr>
              <w:pStyle w:val="Domylny"/>
              <w:spacing w:after="0" w:line="240" w:lineRule="auto"/>
              <w:rPr>
                <w:color w:val="215E99" w:themeColor="text2" w:themeTint="BF"/>
              </w:rPr>
            </w:pPr>
            <w:r w:rsidRPr="00252979">
              <w:rPr>
                <w:rFonts w:ascii="Tahoma" w:hAnsi="Tahoma" w:cs="Tahoma"/>
                <w:color w:val="215E99" w:themeColor="text2" w:themeTint="BF"/>
                <w:sz w:val="22"/>
                <w:szCs w:val="22"/>
              </w:rPr>
              <w:t>Wbudowany czujnik temperatury w łaźni wodnej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3ECCFBA" w14:textId="77777777" w:rsidR="00252979" w:rsidRPr="00AA2CB9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A08BC" w14:textId="77777777" w:rsidR="00252979" w:rsidRPr="006659B8" w:rsidRDefault="00252979" w:rsidP="00252979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</w:tbl>
    <w:p w14:paraId="7D63584B" w14:textId="1DB02F63" w:rsidR="00482B1C" w:rsidRPr="009703C1" w:rsidRDefault="00482B1C" w:rsidP="00482B1C">
      <w:pPr>
        <w:rPr>
          <w:rFonts w:cs="Times New Roman"/>
          <w:sz w:val="22"/>
          <w:szCs w:val="22"/>
        </w:rPr>
      </w:pPr>
      <w:r w:rsidRPr="009703C1">
        <w:rPr>
          <w:rFonts w:cs="Times New Roman"/>
          <w:sz w:val="22"/>
          <w:szCs w:val="22"/>
        </w:rPr>
        <w:t xml:space="preserve">*) w </w:t>
      </w:r>
      <w:proofErr w:type="spellStart"/>
      <w:r w:rsidRPr="009703C1">
        <w:rPr>
          <w:rFonts w:cs="Times New Roman"/>
          <w:sz w:val="22"/>
          <w:szCs w:val="22"/>
        </w:rPr>
        <w:t>kolumnie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należy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opisać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parametry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oferowane</w:t>
      </w:r>
      <w:proofErr w:type="spellEnd"/>
      <w:r w:rsidRPr="009703C1">
        <w:rPr>
          <w:rFonts w:cs="Times New Roman"/>
          <w:sz w:val="22"/>
          <w:szCs w:val="22"/>
        </w:rPr>
        <w:t xml:space="preserve"> i </w:t>
      </w:r>
      <w:proofErr w:type="spellStart"/>
      <w:r w:rsidRPr="009703C1">
        <w:rPr>
          <w:rFonts w:cs="Times New Roman"/>
          <w:sz w:val="22"/>
          <w:szCs w:val="22"/>
        </w:rPr>
        <w:t>podać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zakresy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</w:p>
    <w:p w14:paraId="673F38E5" w14:textId="6DC2023F" w:rsidR="00482B1C" w:rsidRPr="009703C1" w:rsidRDefault="00482B1C" w:rsidP="00482B1C">
      <w:pPr>
        <w:jc w:val="both"/>
        <w:rPr>
          <w:rFonts w:cs="Times New Roman"/>
          <w:sz w:val="22"/>
          <w:szCs w:val="22"/>
        </w:rPr>
      </w:pPr>
      <w:proofErr w:type="spellStart"/>
      <w:r w:rsidRPr="009703C1">
        <w:rPr>
          <w:rFonts w:cs="Times New Roman"/>
          <w:sz w:val="22"/>
          <w:szCs w:val="22"/>
        </w:rPr>
        <w:t>Parametry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określone</w:t>
      </w:r>
      <w:proofErr w:type="spellEnd"/>
      <w:r w:rsidRPr="009703C1">
        <w:rPr>
          <w:rFonts w:cs="Times New Roman"/>
          <w:sz w:val="22"/>
          <w:szCs w:val="22"/>
        </w:rPr>
        <w:t xml:space="preserve"> w </w:t>
      </w:r>
      <w:proofErr w:type="spellStart"/>
      <w:r w:rsidRPr="009703C1">
        <w:rPr>
          <w:rFonts w:cs="Times New Roman"/>
          <w:sz w:val="22"/>
          <w:szCs w:val="22"/>
        </w:rPr>
        <w:t>kolumnie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nr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r w:rsidR="00DA41C8">
        <w:rPr>
          <w:rFonts w:cs="Times New Roman"/>
          <w:sz w:val="22"/>
          <w:szCs w:val="22"/>
        </w:rPr>
        <w:t>2</w:t>
      </w:r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są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parametrami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granicznymi</w:t>
      </w:r>
      <w:proofErr w:type="spellEnd"/>
      <w:r w:rsidRPr="009703C1">
        <w:rPr>
          <w:rFonts w:cs="Times New Roman"/>
          <w:sz w:val="22"/>
          <w:szCs w:val="22"/>
        </w:rPr>
        <w:t xml:space="preserve">, </w:t>
      </w:r>
      <w:proofErr w:type="spellStart"/>
      <w:r w:rsidRPr="009703C1">
        <w:rPr>
          <w:rFonts w:cs="Times New Roman"/>
          <w:sz w:val="22"/>
          <w:szCs w:val="22"/>
        </w:rPr>
        <w:t>których</w:t>
      </w:r>
      <w:proofErr w:type="spellEnd"/>
      <w:r w:rsidRPr="009703C1">
        <w:rPr>
          <w:rFonts w:cs="Times New Roman"/>
          <w:sz w:val="22"/>
          <w:szCs w:val="22"/>
        </w:rPr>
        <w:t xml:space="preserve"> nie </w:t>
      </w:r>
      <w:proofErr w:type="spellStart"/>
      <w:r w:rsidRPr="009703C1">
        <w:rPr>
          <w:rFonts w:cs="Times New Roman"/>
          <w:sz w:val="22"/>
          <w:szCs w:val="22"/>
        </w:rPr>
        <w:t>spełnienie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spowoduje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odrzucenie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oferty</w:t>
      </w:r>
      <w:proofErr w:type="spellEnd"/>
      <w:r w:rsidRPr="009703C1">
        <w:rPr>
          <w:rFonts w:cs="Times New Roman"/>
          <w:sz w:val="22"/>
          <w:szCs w:val="22"/>
        </w:rPr>
        <w:t xml:space="preserve">. </w:t>
      </w:r>
      <w:proofErr w:type="spellStart"/>
      <w:r w:rsidRPr="009703C1">
        <w:rPr>
          <w:rFonts w:cs="Times New Roman"/>
          <w:sz w:val="22"/>
          <w:szCs w:val="22"/>
        </w:rPr>
        <w:t>Brak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opisu</w:t>
      </w:r>
      <w:proofErr w:type="spellEnd"/>
      <w:r w:rsidRPr="009703C1">
        <w:rPr>
          <w:rFonts w:cs="Times New Roman"/>
          <w:sz w:val="22"/>
          <w:szCs w:val="22"/>
        </w:rPr>
        <w:t xml:space="preserve"> w </w:t>
      </w:r>
      <w:proofErr w:type="spellStart"/>
      <w:r w:rsidRPr="009703C1">
        <w:rPr>
          <w:rFonts w:cs="Times New Roman"/>
          <w:sz w:val="22"/>
          <w:szCs w:val="22"/>
        </w:rPr>
        <w:t>kolumnie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r w:rsidR="00DA41C8">
        <w:rPr>
          <w:rFonts w:cs="Times New Roman"/>
          <w:sz w:val="22"/>
          <w:szCs w:val="22"/>
        </w:rPr>
        <w:t>4</w:t>
      </w:r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będzie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traktowany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jako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brak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danego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parametru</w:t>
      </w:r>
      <w:proofErr w:type="spellEnd"/>
      <w:r w:rsidRPr="009703C1">
        <w:rPr>
          <w:rFonts w:cs="Times New Roman"/>
          <w:sz w:val="22"/>
          <w:szCs w:val="22"/>
        </w:rPr>
        <w:t xml:space="preserve"> w </w:t>
      </w:r>
      <w:proofErr w:type="spellStart"/>
      <w:r w:rsidRPr="009703C1">
        <w:rPr>
          <w:rFonts w:cs="Times New Roman"/>
          <w:sz w:val="22"/>
          <w:szCs w:val="22"/>
        </w:rPr>
        <w:t>oferowanej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konfiguracji</w:t>
      </w:r>
      <w:proofErr w:type="spellEnd"/>
      <w:r w:rsidRPr="009703C1">
        <w:rPr>
          <w:rFonts w:cs="Times New Roman"/>
          <w:sz w:val="22"/>
          <w:szCs w:val="22"/>
        </w:rPr>
        <w:t xml:space="preserve"> </w:t>
      </w:r>
      <w:proofErr w:type="spellStart"/>
      <w:r w:rsidRPr="009703C1">
        <w:rPr>
          <w:rFonts w:cs="Times New Roman"/>
          <w:sz w:val="22"/>
          <w:szCs w:val="22"/>
        </w:rPr>
        <w:t>urządzeń</w:t>
      </w:r>
      <w:proofErr w:type="spellEnd"/>
      <w:r w:rsidRPr="009703C1">
        <w:rPr>
          <w:rFonts w:cs="Times New Roman"/>
          <w:sz w:val="22"/>
          <w:szCs w:val="22"/>
        </w:rPr>
        <w:t xml:space="preserve">.    </w:t>
      </w:r>
    </w:p>
    <w:p w14:paraId="2818851C" w14:textId="77777777" w:rsidR="00E72351" w:rsidRPr="009703C1" w:rsidRDefault="00E72351" w:rsidP="00E72351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45B05C94" w14:textId="77777777" w:rsidR="00E72351" w:rsidRDefault="00E72351" w:rsidP="00E72351">
      <w:pPr>
        <w:ind w:right="-862"/>
        <w:jc w:val="center"/>
        <w:rPr>
          <w:rFonts w:cs="Times New Roman"/>
          <w:i/>
          <w:sz w:val="22"/>
          <w:szCs w:val="22"/>
        </w:rPr>
      </w:pPr>
    </w:p>
    <w:sectPr w:rsidR="00E72351" w:rsidSect="008A698B">
      <w:headerReference w:type="default" r:id="rId8"/>
      <w:pgSz w:w="12240" w:h="15840"/>
      <w:pgMar w:top="1417" w:right="1417" w:bottom="1417" w:left="1417" w:header="709" w:footer="227" w:gutter="0"/>
      <w:cols w:space="708"/>
      <w:formProt w:val="0"/>
      <w:docGrid w:linePitch="360" w:charSpace="-6145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3C5B0DE" w15:done="0"/>
  <w15:commentEx w15:paraId="338E7F3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361BA6C" w16cex:dateUtc="2026-04-10T08:07:00Z"/>
  <w16cex:commentExtensible w16cex:durableId="049A4D4E" w16cex:dateUtc="2026-04-10T08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3C5B0DE" w16cid:durableId="3361BA6C"/>
  <w16cid:commentId w16cid:paraId="338E7F3A" w16cid:durableId="049A4D4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9C7549" w14:textId="77777777" w:rsidR="000D626E" w:rsidRDefault="000D626E" w:rsidP="00087500">
      <w:pPr>
        <w:spacing w:line="240" w:lineRule="auto"/>
      </w:pPr>
      <w:r>
        <w:separator/>
      </w:r>
    </w:p>
  </w:endnote>
  <w:endnote w:type="continuationSeparator" w:id="0">
    <w:p w14:paraId="280FBF41" w14:textId="77777777" w:rsidR="000D626E" w:rsidRDefault="000D626E" w:rsidP="000875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imbus Sans">
    <w:charset w:val="00"/>
    <w:family w:val="auto"/>
    <w:pitch w:val="variable"/>
  </w:font>
  <w:font w:name="FreeSans">
    <w:charset w:val="00"/>
    <w:family w:val="auto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2EBC6E" w14:textId="77777777" w:rsidR="000D626E" w:rsidRDefault="000D626E" w:rsidP="00087500">
      <w:pPr>
        <w:spacing w:line="240" w:lineRule="auto"/>
      </w:pPr>
      <w:r>
        <w:separator/>
      </w:r>
    </w:p>
  </w:footnote>
  <w:footnote w:type="continuationSeparator" w:id="0">
    <w:p w14:paraId="734AD77E" w14:textId="77777777" w:rsidR="000D626E" w:rsidRDefault="000D626E" w:rsidP="0008750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0374AC" w14:textId="33B5B693" w:rsidR="00087500" w:rsidRDefault="008A698B" w:rsidP="00087500">
    <w:pPr>
      <w:pStyle w:val="Nagwek"/>
      <w:spacing w:before="0" w:after="0" w:line="240" w:lineRule="auto"/>
    </w:pPr>
    <w:r w:rsidRPr="00520358">
      <w:rPr>
        <w:rFonts w:ascii="Times New Roman" w:hAnsi="Times New Roman"/>
        <w:noProof/>
        <w:lang w:val="pl-PL" w:eastAsia="pl-PL" w:bidi="ar-SA"/>
      </w:rPr>
      <w:drawing>
        <wp:inline distT="0" distB="0" distL="0" distR="0" wp14:anchorId="7255340F" wp14:editId="08108C47">
          <wp:extent cx="5972810" cy="549910"/>
          <wp:effectExtent l="0" t="0" r="8890" b="2540"/>
          <wp:docPr id="5661195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810" cy="549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2FA5161"/>
    <w:multiLevelType w:val="hybridMultilevel"/>
    <w:tmpl w:val="0ACA45A2"/>
    <w:lvl w:ilvl="0" w:tplc="82DA85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63D7D"/>
    <w:multiLevelType w:val="hybridMultilevel"/>
    <w:tmpl w:val="C2501F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C92993"/>
    <w:multiLevelType w:val="multilevel"/>
    <w:tmpl w:val="B8FE6E8A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2BE7069F"/>
    <w:multiLevelType w:val="hybridMultilevel"/>
    <w:tmpl w:val="56383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056390"/>
    <w:multiLevelType w:val="hybridMultilevel"/>
    <w:tmpl w:val="C43EF284"/>
    <w:lvl w:ilvl="0" w:tplc="6ABE83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250D98"/>
    <w:multiLevelType w:val="hybridMultilevel"/>
    <w:tmpl w:val="63ECC72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1681B77"/>
    <w:multiLevelType w:val="multilevel"/>
    <w:tmpl w:val="D5B880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06547D"/>
    <w:multiLevelType w:val="hybridMultilevel"/>
    <w:tmpl w:val="EB9E96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2376AD"/>
    <w:multiLevelType w:val="hybridMultilevel"/>
    <w:tmpl w:val="C876D79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0B74B9"/>
    <w:multiLevelType w:val="hybridMultilevel"/>
    <w:tmpl w:val="7A849BAA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168231E"/>
    <w:multiLevelType w:val="hybridMultilevel"/>
    <w:tmpl w:val="6C48893E"/>
    <w:lvl w:ilvl="0" w:tplc="1136AB2C">
      <w:start w:val="1"/>
      <w:numFmt w:val="lowerLetter"/>
      <w:lvlText w:val="%1."/>
      <w:lvlJc w:val="left"/>
      <w:pPr>
        <w:ind w:left="720" w:hanging="360"/>
      </w:pPr>
      <w:rPr>
        <w:rFonts w:ascii="Tahoma" w:hAnsi="Tahoma" w:cs="Tahoma"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32235F"/>
    <w:multiLevelType w:val="hybridMultilevel"/>
    <w:tmpl w:val="35683C4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5972FEB"/>
    <w:multiLevelType w:val="hybridMultilevel"/>
    <w:tmpl w:val="F29E1C18"/>
    <w:lvl w:ilvl="0" w:tplc="EBC6B1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8F543B"/>
    <w:multiLevelType w:val="multilevel"/>
    <w:tmpl w:val="5C76711A"/>
    <w:lvl w:ilvl="0">
      <w:start w:val="1"/>
      <w:numFmt w:val="decimal"/>
      <w:lvlText w:val="%1."/>
      <w:lvlJc w:val="left"/>
      <w:pPr>
        <w:ind w:left="720" w:hanging="360"/>
      </w:pPr>
      <w:rPr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4"/>
  </w:num>
  <w:num w:numId="4">
    <w:abstractNumId w:val="0"/>
  </w:num>
  <w:num w:numId="5">
    <w:abstractNumId w:val="9"/>
  </w:num>
  <w:num w:numId="6">
    <w:abstractNumId w:val="2"/>
  </w:num>
  <w:num w:numId="7">
    <w:abstractNumId w:val="13"/>
  </w:num>
  <w:num w:numId="8">
    <w:abstractNumId w:val="1"/>
  </w:num>
  <w:num w:numId="9">
    <w:abstractNumId w:val="5"/>
  </w:num>
  <w:num w:numId="10">
    <w:abstractNumId w:val="6"/>
  </w:num>
  <w:num w:numId="11">
    <w:abstractNumId w:val="12"/>
  </w:num>
  <w:num w:numId="12">
    <w:abstractNumId w:val="4"/>
  </w:num>
  <w:num w:numId="13">
    <w:abstractNumId w:val="10"/>
  </w:num>
  <w:num w:numId="14">
    <w:abstractNumId w:val="8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bińska Magdalena">
    <w15:presenceInfo w15:providerId="AD" w15:userId="S::mhabinska@wssk.wroc.pl::183d04a7-0ce7-4182-9451-ae2a1f33cc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95F"/>
    <w:rsid w:val="00002C30"/>
    <w:rsid w:val="000070FD"/>
    <w:rsid w:val="00022D67"/>
    <w:rsid w:val="00045921"/>
    <w:rsid w:val="000527E6"/>
    <w:rsid w:val="000536F0"/>
    <w:rsid w:val="00062AE7"/>
    <w:rsid w:val="00087500"/>
    <w:rsid w:val="000A21B0"/>
    <w:rsid w:val="000D626E"/>
    <w:rsid w:val="000F07CA"/>
    <w:rsid w:val="000F13E1"/>
    <w:rsid w:val="00123FC2"/>
    <w:rsid w:val="00145F93"/>
    <w:rsid w:val="001537CE"/>
    <w:rsid w:val="00164449"/>
    <w:rsid w:val="001862AA"/>
    <w:rsid w:val="001C35F4"/>
    <w:rsid w:val="00213237"/>
    <w:rsid w:val="00213740"/>
    <w:rsid w:val="00251A6A"/>
    <w:rsid w:val="00252979"/>
    <w:rsid w:val="002620BD"/>
    <w:rsid w:val="0026635B"/>
    <w:rsid w:val="00290DFC"/>
    <w:rsid w:val="002B1B32"/>
    <w:rsid w:val="002C0CDB"/>
    <w:rsid w:val="002E0375"/>
    <w:rsid w:val="002E1B7C"/>
    <w:rsid w:val="002E71FC"/>
    <w:rsid w:val="0030770D"/>
    <w:rsid w:val="00307D3B"/>
    <w:rsid w:val="0033187D"/>
    <w:rsid w:val="00352CE5"/>
    <w:rsid w:val="003726F8"/>
    <w:rsid w:val="00373E2D"/>
    <w:rsid w:val="003A2519"/>
    <w:rsid w:val="003C5ED9"/>
    <w:rsid w:val="003D049D"/>
    <w:rsid w:val="003D5F34"/>
    <w:rsid w:val="003D630B"/>
    <w:rsid w:val="003E2419"/>
    <w:rsid w:val="00401D5D"/>
    <w:rsid w:val="00415EC8"/>
    <w:rsid w:val="0042319C"/>
    <w:rsid w:val="00424D87"/>
    <w:rsid w:val="00426BC5"/>
    <w:rsid w:val="00436534"/>
    <w:rsid w:val="00457B0C"/>
    <w:rsid w:val="00482B1C"/>
    <w:rsid w:val="00492112"/>
    <w:rsid w:val="004A2BAB"/>
    <w:rsid w:val="005307F6"/>
    <w:rsid w:val="0056579C"/>
    <w:rsid w:val="00572D59"/>
    <w:rsid w:val="00574023"/>
    <w:rsid w:val="00587DC9"/>
    <w:rsid w:val="005A60E6"/>
    <w:rsid w:val="005B39E7"/>
    <w:rsid w:val="005C4ECD"/>
    <w:rsid w:val="005E0539"/>
    <w:rsid w:val="005E6512"/>
    <w:rsid w:val="00600D67"/>
    <w:rsid w:val="00603AAF"/>
    <w:rsid w:val="00654255"/>
    <w:rsid w:val="00661B6C"/>
    <w:rsid w:val="006659B8"/>
    <w:rsid w:val="006659ED"/>
    <w:rsid w:val="006708F9"/>
    <w:rsid w:val="00685132"/>
    <w:rsid w:val="006E7184"/>
    <w:rsid w:val="007227FE"/>
    <w:rsid w:val="0073347F"/>
    <w:rsid w:val="007471CC"/>
    <w:rsid w:val="00747CF5"/>
    <w:rsid w:val="00757313"/>
    <w:rsid w:val="007740BA"/>
    <w:rsid w:val="00776FC2"/>
    <w:rsid w:val="007B6BCE"/>
    <w:rsid w:val="007C7470"/>
    <w:rsid w:val="008017F2"/>
    <w:rsid w:val="00813E58"/>
    <w:rsid w:val="0082179F"/>
    <w:rsid w:val="00844119"/>
    <w:rsid w:val="0085436B"/>
    <w:rsid w:val="00872BD4"/>
    <w:rsid w:val="00873007"/>
    <w:rsid w:val="008917D3"/>
    <w:rsid w:val="008A698B"/>
    <w:rsid w:val="008D1CFE"/>
    <w:rsid w:val="008D507F"/>
    <w:rsid w:val="008E77D3"/>
    <w:rsid w:val="009121C6"/>
    <w:rsid w:val="00915046"/>
    <w:rsid w:val="00932392"/>
    <w:rsid w:val="00940624"/>
    <w:rsid w:val="009703C1"/>
    <w:rsid w:val="00975E9E"/>
    <w:rsid w:val="00992197"/>
    <w:rsid w:val="009964BA"/>
    <w:rsid w:val="009B4E6B"/>
    <w:rsid w:val="009C5B1D"/>
    <w:rsid w:val="009D136D"/>
    <w:rsid w:val="009D7E4D"/>
    <w:rsid w:val="00A3766F"/>
    <w:rsid w:val="00A71959"/>
    <w:rsid w:val="00A826B5"/>
    <w:rsid w:val="00A82EE1"/>
    <w:rsid w:val="00A87AAA"/>
    <w:rsid w:val="00AB5DDC"/>
    <w:rsid w:val="00AD287F"/>
    <w:rsid w:val="00AD723B"/>
    <w:rsid w:val="00AE0361"/>
    <w:rsid w:val="00AF6D4D"/>
    <w:rsid w:val="00B02CE6"/>
    <w:rsid w:val="00B27586"/>
    <w:rsid w:val="00B37395"/>
    <w:rsid w:val="00B45DB9"/>
    <w:rsid w:val="00B60F75"/>
    <w:rsid w:val="00B86E09"/>
    <w:rsid w:val="00BA3817"/>
    <w:rsid w:val="00BD00C6"/>
    <w:rsid w:val="00C04B54"/>
    <w:rsid w:val="00C24253"/>
    <w:rsid w:val="00C45B48"/>
    <w:rsid w:val="00C7459B"/>
    <w:rsid w:val="00C76E39"/>
    <w:rsid w:val="00C9095F"/>
    <w:rsid w:val="00CA485D"/>
    <w:rsid w:val="00CA53CB"/>
    <w:rsid w:val="00CA7B3F"/>
    <w:rsid w:val="00CC68AC"/>
    <w:rsid w:val="00CE5BA4"/>
    <w:rsid w:val="00D00F34"/>
    <w:rsid w:val="00D035A7"/>
    <w:rsid w:val="00D10AF2"/>
    <w:rsid w:val="00D317EB"/>
    <w:rsid w:val="00D33057"/>
    <w:rsid w:val="00D72830"/>
    <w:rsid w:val="00D7742F"/>
    <w:rsid w:val="00DA41C8"/>
    <w:rsid w:val="00DA664F"/>
    <w:rsid w:val="00DF5FAE"/>
    <w:rsid w:val="00E34864"/>
    <w:rsid w:val="00E72351"/>
    <w:rsid w:val="00EA2420"/>
    <w:rsid w:val="00EC28A4"/>
    <w:rsid w:val="00EC5B11"/>
    <w:rsid w:val="00EF1CD2"/>
    <w:rsid w:val="00EF25DF"/>
    <w:rsid w:val="00EF6D32"/>
    <w:rsid w:val="00F025EE"/>
    <w:rsid w:val="00F366FB"/>
    <w:rsid w:val="00F4737A"/>
    <w:rsid w:val="00F55E24"/>
    <w:rsid w:val="00F71964"/>
    <w:rsid w:val="00FA1E8E"/>
    <w:rsid w:val="00FC0A64"/>
    <w:rsid w:val="00FE4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82A8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770D"/>
    <w:pPr>
      <w:widowControl w:val="0"/>
      <w:suppressAutoHyphens/>
      <w:spacing w:line="100" w:lineRule="atLeast"/>
      <w:textAlignment w:val="baseline"/>
    </w:pPr>
    <w:rPr>
      <w:rFonts w:ascii="Times New Roman" w:eastAsia="Andale Sans UI" w:hAnsi="Times New Roman"/>
      <w:color w:val="00000A"/>
      <w:sz w:val="24"/>
      <w:szCs w:val="24"/>
      <w:lang w:val="de-DE" w:eastAsia="fa-IR" w:bidi="fa-IR"/>
    </w:rPr>
  </w:style>
  <w:style w:type="paragraph" w:styleId="Nagwek1">
    <w:name w:val="heading 1"/>
    <w:basedOn w:val="Normalny"/>
    <w:uiPriority w:val="9"/>
    <w:qFormat/>
    <w:pPr>
      <w:keepNext/>
      <w:numPr>
        <w:numId w:val="1"/>
      </w:numPr>
      <w:jc w:val="center"/>
      <w:outlineLvl w:val="0"/>
    </w:pPr>
    <w:rPr>
      <w:b/>
    </w:rPr>
  </w:style>
  <w:style w:type="paragraph" w:styleId="Nagwek2">
    <w:name w:val="heading 2"/>
    <w:basedOn w:val="Normalny"/>
    <w:uiPriority w:val="9"/>
    <w:semiHidden/>
    <w:unhideWhenUsed/>
    <w:qFormat/>
    <w:pPr>
      <w:keepNext/>
      <w:numPr>
        <w:ilvl w:val="1"/>
        <w:numId w:val="1"/>
      </w:numPr>
      <w:jc w:val="right"/>
      <w:outlineLvl w:val="1"/>
    </w:pPr>
    <w:rPr>
      <w:b/>
    </w:rPr>
  </w:style>
  <w:style w:type="paragraph" w:styleId="Nagwek3">
    <w:name w:val="heading 3"/>
    <w:basedOn w:val="Normalny"/>
    <w:uiPriority w:val="9"/>
    <w:semiHidden/>
    <w:unhideWhenUsed/>
    <w:qFormat/>
    <w:pPr>
      <w:keepNext/>
      <w:numPr>
        <w:ilvl w:val="2"/>
        <w:numId w:val="1"/>
      </w:numPr>
      <w:jc w:val="right"/>
      <w:outlineLvl w:val="2"/>
    </w:pPr>
    <w:rPr>
      <w:b/>
      <w:sz w:val="28"/>
    </w:rPr>
  </w:style>
  <w:style w:type="paragraph" w:styleId="Nagwek4">
    <w:name w:val="heading 4"/>
    <w:basedOn w:val="Normalny"/>
    <w:uiPriority w:val="9"/>
    <w:semiHidden/>
    <w:unhideWhenUsed/>
    <w:qFormat/>
    <w:pPr>
      <w:keepNext/>
      <w:numPr>
        <w:ilvl w:val="3"/>
        <w:numId w:val="1"/>
      </w:numPr>
      <w:ind w:left="0" w:right="-35" w:firstLine="0"/>
      <w:jc w:val="center"/>
      <w:outlineLvl w:val="3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uiPriority w:val="9"/>
    <w:qFormat/>
    <w:rPr>
      <w:rFonts w:ascii="Times New Roman" w:eastAsia="Andale Sans UI" w:hAnsi="Times New Roman" w:cs="Tahoma"/>
      <w:b/>
      <w:sz w:val="24"/>
      <w:szCs w:val="24"/>
      <w:lang w:val="de-DE" w:eastAsia="fa-IR" w:bidi="fa-IR"/>
    </w:rPr>
  </w:style>
  <w:style w:type="character" w:customStyle="1" w:styleId="Nagwek2Znak">
    <w:name w:val="Nagłówek 2 Znak"/>
    <w:basedOn w:val="Domylnaczcionkaakapitu"/>
    <w:uiPriority w:val="9"/>
    <w:qFormat/>
    <w:rPr>
      <w:rFonts w:ascii="Times New Roman" w:eastAsia="Andale Sans UI" w:hAnsi="Times New Roman" w:cs="Tahoma"/>
      <w:b/>
      <w:sz w:val="24"/>
      <w:szCs w:val="24"/>
      <w:lang w:val="de-DE" w:eastAsia="fa-IR" w:bidi="fa-IR"/>
    </w:rPr>
  </w:style>
  <w:style w:type="character" w:customStyle="1" w:styleId="Nagwek3Znak">
    <w:name w:val="Nagłówek 3 Znak"/>
    <w:basedOn w:val="Domylnaczcionkaakapitu"/>
    <w:uiPriority w:val="9"/>
    <w:qFormat/>
    <w:rPr>
      <w:rFonts w:ascii="Times New Roman" w:eastAsia="Andale Sans UI" w:hAnsi="Times New Roman" w:cs="Tahoma"/>
      <w:b/>
      <w:sz w:val="28"/>
      <w:szCs w:val="24"/>
      <w:lang w:val="de-DE" w:eastAsia="fa-IR" w:bidi="fa-IR"/>
    </w:rPr>
  </w:style>
  <w:style w:type="character" w:customStyle="1" w:styleId="Nagwek4Znak">
    <w:name w:val="Nagłówek 4 Znak"/>
    <w:basedOn w:val="Domylnaczcionkaakapitu"/>
    <w:uiPriority w:val="9"/>
    <w:qFormat/>
    <w:rPr>
      <w:rFonts w:ascii="Times New Roman" w:eastAsia="Andale Sans UI" w:hAnsi="Times New Roman" w:cs="Tahoma"/>
      <w:b/>
      <w:sz w:val="28"/>
      <w:szCs w:val="24"/>
      <w:lang w:val="de-DE" w:eastAsia="fa-IR" w:bidi="fa-IR"/>
    </w:rPr>
  </w:style>
  <w:style w:type="character" w:customStyle="1" w:styleId="ListLabel1">
    <w:name w:val="ListLabel 1"/>
    <w:qFormat/>
    <w:rPr>
      <w:rFonts w:eastAsia="Andale Sans UI" w:cs="Calibri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Andale Sans UI" w:cs="Calibri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paragraph" w:styleId="Nagwek">
    <w:name w:val="header"/>
    <w:basedOn w:val="Normalny"/>
    <w:next w:val="Tekstpodstawowy"/>
    <w:link w:val="NagwekZnak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Style10">
    <w:name w:val="Style10"/>
    <w:basedOn w:val="Normalny"/>
    <w:qFormat/>
    <w:pPr>
      <w:jc w:val="center"/>
    </w:pPr>
    <w:rPr>
      <w:rFonts w:ascii="Trebuchet MS" w:hAnsi="Trebuchet MS"/>
    </w:rPr>
  </w:style>
  <w:style w:type="paragraph" w:customStyle="1" w:styleId="Zawartotabeli">
    <w:name w:val="Zawartość tabeli"/>
    <w:basedOn w:val="Normalny"/>
    <w:qFormat/>
  </w:style>
  <w:style w:type="numbering" w:customStyle="1" w:styleId="WW8Num164112">
    <w:name w:val="WW8Num164112"/>
    <w:qFormat/>
  </w:style>
  <w:style w:type="character" w:customStyle="1" w:styleId="NagwekZnak">
    <w:name w:val="Nagłówek Znak"/>
    <w:basedOn w:val="Domylnaczcionkaakapitu"/>
    <w:link w:val="Nagwek"/>
    <w:rsid w:val="00FC0A64"/>
    <w:rPr>
      <w:rFonts w:ascii="Liberation Sans" w:eastAsia="Microsoft YaHei" w:hAnsi="Liberation Sans" w:cs="Lucida Sans"/>
      <w:color w:val="00000A"/>
      <w:sz w:val="28"/>
      <w:szCs w:val="28"/>
      <w:lang w:val="de-DE" w:eastAsia="fa-IR" w:bidi="fa-IR"/>
    </w:rPr>
  </w:style>
  <w:style w:type="paragraph" w:customStyle="1" w:styleId="Standard">
    <w:name w:val="Standard"/>
    <w:rsid w:val="00B02CE6"/>
    <w:pPr>
      <w:widowControl w:val="0"/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val="pl-PL"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08750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7500"/>
    <w:rPr>
      <w:rFonts w:ascii="Times New Roman" w:eastAsia="Andale Sans UI" w:hAnsi="Times New Roman"/>
      <w:color w:val="00000A"/>
      <w:sz w:val="24"/>
      <w:szCs w:val="24"/>
      <w:lang w:val="de-DE" w:eastAsia="fa-IR" w:bidi="fa-IR"/>
    </w:rPr>
  </w:style>
  <w:style w:type="paragraph" w:customStyle="1" w:styleId="Domylny">
    <w:name w:val="Domyślny"/>
    <w:qFormat/>
    <w:rsid w:val="00F4737A"/>
    <w:pPr>
      <w:suppressAutoHyphens/>
      <w:spacing w:after="200" w:line="276" w:lineRule="auto"/>
    </w:pPr>
    <w:rPr>
      <w:rFonts w:ascii="Times New Roman" w:eastAsia="Arial Unicode MS" w:hAnsi="Times New Roman" w:cs="Arial Unicode MS"/>
      <w:color w:val="00000A"/>
      <w:sz w:val="24"/>
      <w:szCs w:val="24"/>
      <w:u w:color="00000A"/>
      <w:lang w:val="pl-PL" w:eastAsia="pl-PL"/>
    </w:rPr>
  </w:style>
  <w:style w:type="table" w:customStyle="1" w:styleId="TableNormal">
    <w:name w:val="Table Normal"/>
    <w:rsid w:val="00F4737A"/>
    <w:pPr>
      <w:suppressAutoHyphens/>
    </w:pPr>
    <w:rPr>
      <w:rFonts w:ascii="Times New Roman" w:eastAsia="Arial Unicode MS" w:hAnsi="Times New Roman" w:cs="Times New Roman"/>
      <w:szCs w:val="20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062A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62AE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62AE7"/>
    <w:rPr>
      <w:rFonts w:ascii="Times New Roman" w:eastAsia="Andale Sans UI" w:hAnsi="Times New Roman"/>
      <w:color w:val="00000A"/>
      <w:szCs w:val="20"/>
      <w:lang w:val="de-DE" w:eastAsia="fa-IR" w:bidi="fa-IR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2A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2AE7"/>
    <w:rPr>
      <w:rFonts w:ascii="Times New Roman" w:eastAsia="Andale Sans UI" w:hAnsi="Times New Roman"/>
      <w:b/>
      <w:bCs/>
      <w:color w:val="00000A"/>
      <w:szCs w:val="20"/>
      <w:lang w:val="de-DE" w:eastAsia="fa-IR" w:bidi="fa-IR"/>
    </w:rPr>
  </w:style>
  <w:style w:type="paragraph" w:customStyle="1" w:styleId="TableContents">
    <w:name w:val="Table Contents"/>
    <w:basedOn w:val="Standard"/>
    <w:rsid w:val="008A698B"/>
    <w:pPr>
      <w:suppressLineNumbers/>
      <w:autoSpaceDN w:val="0"/>
    </w:pPr>
    <w:rPr>
      <w:rFonts w:ascii="Liberation Serif" w:eastAsia="Nimbus Sans" w:hAnsi="Liberation Serif" w:cs="FreeSans"/>
      <w:kern w:val="3"/>
    </w:rPr>
  </w:style>
  <w:style w:type="character" w:customStyle="1" w:styleId="TekstpodstawowyZnak">
    <w:name w:val="Tekst podstawowy Znak"/>
    <w:basedOn w:val="Domylnaczcionkaakapitu"/>
    <w:link w:val="Tekstpodstawowy"/>
    <w:rsid w:val="00E72351"/>
    <w:rPr>
      <w:rFonts w:ascii="Times New Roman" w:eastAsia="Andale Sans UI" w:hAnsi="Times New Roman"/>
      <w:color w:val="00000A"/>
      <w:sz w:val="24"/>
      <w:szCs w:val="24"/>
      <w:lang w:val="de-DE" w:eastAsia="fa-IR" w:bidi="fa-IR"/>
    </w:rPr>
  </w:style>
  <w:style w:type="character" w:customStyle="1" w:styleId="mediumtext">
    <w:name w:val="medium_text"/>
    <w:basedOn w:val="Domylnaczcionkaakapitu"/>
    <w:rsid w:val="00DA41C8"/>
  </w:style>
  <w:style w:type="paragraph" w:styleId="Tekstdymka">
    <w:name w:val="Balloon Text"/>
    <w:basedOn w:val="Normalny"/>
    <w:link w:val="TekstdymkaZnak"/>
    <w:uiPriority w:val="99"/>
    <w:semiHidden/>
    <w:unhideWhenUsed/>
    <w:rsid w:val="007C7470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7470"/>
    <w:rPr>
      <w:rFonts w:ascii="Tahoma" w:eastAsia="Andale Sans UI" w:hAnsi="Tahoma"/>
      <w:color w:val="00000A"/>
      <w:sz w:val="16"/>
      <w:szCs w:val="16"/>
      <w:lang w:val="de-DE" w:eastAsia="fa-IR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770D"/>
    <w:pPr>
      <w:widowControl w:val="0"/>
      <w:suppressAutoHyphens/>
      <w:spacing w:line="100" w:lineRule="atLeast"/>
      <w:textAlignment w:val="baseline"/>
    </w:pPr>
    <w:rPr>
      <w:rFonts w:ascii="Times New Roman" w:eastAsia="Andale Sans UI" w:hAnsi="Times New Roman"/>
      <w:color w:val="00000A"/>
      <w:sz w:val="24"/>
      <w:szCs w:val="24"/>
      <w:lang w:val="de-DE" w:eastAsia="fa-IR" w:bidi="fa-IR"/>
    </w:rPr>
  </w:style>
  <w:style w:type="paragraph" w:styleId="Nagwek1">
    <w:name w:val="heading 1"/>
    <w:basedOn w:val="Normalny"/>
    <w:uiPriority w:val="9"/>
    <w:qFormat/>
    <w:pPr>
      <w:keepNext/>
      <w:numPr>
        <w:numId w:val="1"/>
      </w:numPr>
      <w:jc w:val="center"/>
      <w:outlineLvl w:val="0"/>
    </w:pPr>
    <w:rPr>
      <w:b/>
    </w:rPr>
  </w:style>
  <w:style w:type="paragraph" w:styleId="Nagwek2">
    <w:name w:val="heading 2"/>
    <w:basedOn w:val="Normalny"/>
    <w:uiPriority w:val="9"/>
    <w:semiHidden/>
    <w:unhideWhenUsed/>
    <w:qFormat/>
    <w:pPr>
      <w:keepNext/>
      <w:numPr>
        <w:ilvl w:val="1"/>
        <w:numId w:val="1"/>
      </w:numPr>
      <w:jc w:val="right"/>
      <w:outlineLvl w:val="1"/>
    </w:pPr>
    <w:rPr>
      <w:b/>
    </w:rPr>
  </w:style>
  <w:style w:type="paragraph" w:styleId="Nagwek3">
    <w:name w:val="heading 3"/>
    <w:basedOn w:val="Normalny"/>
    <w:uiPriority w:val="9"/>
    <w:semiHidden/>
    <w:unhideWhenUsed/>
    <w:qFormat/>
    <w:pPr>
      <w:keepNext/>
      <w:numPr>
        <w:ilvl w:val="2"/>
        <w:numId w:val="1"/>
      </w:numPr>
      <w:jc w:val="right"/>
      <w:outlineLvl w:val="2"/>
    </w:pPr>
    <w:rPr>
      <w:b/>
      <w:sz w:val="28"/>
    </w:rPr>
  </w:style>
  <w:style w:type="paragraph" w:styleId="Nagwek4">
    <w:name w:val="heading 4"/>
    <w:basedOn w:val="Normalny"/>
    <w:uiPriority w:val="9"/>
    <w:semiHidden/>
    <w:unhideWhenUsed/>
    <w:qFormat/>
    <w:pPr>
      <w:keepNext/>
      <w:numPr>
        <w:ilvl w:val="3"/>
        <w:numId w:val="1"/>
      </w:numPr>
      <w:ind w:left="0" w:right="-35" w:firstLine="0"/>
      <w:jc w:val="center"/>
      <w:outlineLvl w:val="3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uiPriority w:val="9"/>
    <w:qFormat/>
    <w:rPr>
      <w:rFonts w:ascii="Times New Roman" w:eastAsia="Andale Sans UI" w:hAnsi="Times New Roman" w:cs="Tahoma"/>
      <w:b/>
      <w:sz w:val="24"/>
      <w:szCs w:val="24"/>
      <w:lang w:val="de-DE" w:eastAsia="fa-IR" w:bidi="fa-IR"/>
    </w:rPr>
  </w:style>
  <w:style w:type="character" w:customStyle="1" w:styleId="Nagwek2Znak">
    <w:name w:val="Nagłówek 2 Znak"/>
    <w:basedOn w:val="Domylnaczcionkaakapitu"/>
    <w:uiPriority w:val="9"/>
    <w:qFormat/>
    <w:rPr>
      <w:rFonts w:ascii="Times New Roman" w:eastAsia="Andale Sans UI" w:hAnsi="Times New Roman" w:cs="Tahoma"/>
      <w:b/>
      <w:sz w:val="24"/>
      <w:szCs w:val="24"/>
      <w:lang w:val="de-DE" w:eastAsia="fa-IR" w:bidi="fa-IR"/>
    </w:rPr>
  </w:style>
  <w:style w:type="character" w:customStyle="1" w:styleId="Nagwek3Znak">
    <w:name w:val="Nagłówek 3 Znak"/>
    <w:basedOn w:val="Domylnaczcionkaakapitu"/>
    <w:uiPriority w:val="9"/>
    <w:qFormat/>
    <w:rPr>
      <w:rFonts w:ascii="Times New Roman" w:eastAsia="Andale Sans UI" w:hAnsi="Times New Roman" w:cs="Tahoma"/>
      <w:b/>
      <w:sz w:val="28"/>
      <w:szCs w:val="24"/>
      <w:lang w:val="de-DE" w:eastAsia="fa-IR" w:bidi="fa-IR"/>
    </w:rPr>
  </w:style>
  <w:style w:type="character" w:customStyle="1" w:styleId="Nagwek4Znak">
    <w:name w:val="Nagłówek 4 Znak"/>
    <w:basedOn w:val="Domylnaczcionkaakapitu"/>
    <w:uiPriority w:val="9"/>
    <w:qFormat/>
    <w:rPr>
      <w:rFonts w:ascii="Times New Roman" w:eastAsia="Andale Sans UI" w:hAnsi="Times New Roman" w:cs="Tahoma"/>
      <w:b/>
      <w:sz w:val="28"/>
      <w:szCs w:val="24"/>
      <w:lang w:val="de-DE" w:eastAsia="fa-IR" w:bidi="fa-IR"/>
    </w:rPr>
  </w:style>
  <w:style w:type="character" w:customStyle="1" w:styleId="ListLabel1">
    <w:name w:val="ListLabel 1"/>
    <w:qFormat/>
    <w:rPr>
      <w:rFonts w:eastAsia="Andale Sans UI" w:cs="Calibri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Andale Sans UI" w:cs="Calibri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paragraph" w:styleId="Nagwek">
    <w:name w:val="header"/>
    <w:basedOn w:val="Normalny"/>
    <w:next w:val="Tekstpodstawowy"/>
    <w:link w:val="NagwekZnak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Style10">
    <w:name w:val="Style10"/>
    <w:basedOn w:val="Normalny"/>
    <w:qFormat/>
    <w:pPr>
      <w:jc w:val="center"/>
    </w:pPr>
    <w:rPr>
      <w:rFonts w:ascii="Trebuchet MS" w:hAnsi="Trebuchet MS"/>
    </w:rPr>
  </w:style>
  <w:style w:type="paragraph" w:customStyle="1" w:styleId="Zawartotabeli">
    <w:name w:val="Zawartość tabeli"/>
    <w:basedOn w:val="Normalny"/>
    <w:qFormat/>
  </w:style>
  <w:style w:type="numbering" w:customStyle="1" w:styleId="WW8Num164112">
    <w:name w:val="WW8Num164112"/>
    <w:qFormat/>
  </w:style>
  <w:style w:type="character" w:customStyle="1" w:styleId="NagwekZnak">
    <w:name w:val="Nagłówek Znak"/>
    <w:basedOn w:val="Domylnaczcionkaakapitu"/>
    <w:link w:val="Nagwek"/>
    <w:rsid w:val="00FC0A64"/>
    <w:rPr>
      <w:rFonts w:ascii="Liberation Sans" w:eastAsia="Microsoft YaHei" w:hAnsi="Liberation Sans" w:cs="Lucida Sans"/>
      <w:color w:val="00000A"/>
      <w:sz w:val="28"/>
      <w:szCs w:val="28"/>
      <w:lang w:val="de-DE" w:eastAsia="fa-IR" w:bidi="fa-IR"/>
    </w:rPr>
  </w:style>
  <w:style w:type="paragraph" w:customStyle="1" w:styleId="Standard">
    <w:name w:val="Standard"/>
    <w:rsid w:val="00B02CE6"/>
    <w:pPr>
      <w:widowControl w:val="0"/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val="pl-PL"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08750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7500"/>
    <w:rPr>
      <w:rFonts w:ascii="Times New Roman" w:eastAsia="Andale Sans UI" w:hAnsi="Times New Roman"/>
      <w:color w:val="00000A"/>
      <w:sz w:val="24"/>
      <w:szCs w:val="24"/>
      <w:lang w:val="de-DE" w:eastAsia="fa-IR" w:bidi="fa-IR"/>
    </w:rPr>
  </w:style>
  <w:style w:type="paragraph" w:customStyle="1" w:styleId="Domylny">
    <w:name w:val="Domyślny"/>
    <w:qFormat/>
    <w:rsid w:val="00F4737A"/>
    <w:pPr>
      <w:suppressAutoHyphens/>
      <w:spacing w:after="200" w:line="276" w:lineRule="auto"/>
    </w:pPr>
    <w:rPr>
      <w:rFonts w:ascii="Times New Roman" w:eastAsia="Arial Unicode MS" w:hAnsi="Times New Roman" w:cs="Arial Unicode MS"/>
      <w:color w:val="00000A"/>
      <w:sz w:val="24"/>
      <w:szCs w:val="24"/>
      <w:u w:color="00000A"/>
      <w:lang w:val="pl-PL" w:eastAsia="pl-PL"/>
    </w:rPr>
  </w:style>
  <w:style w:type="table" w:customStyle="1" w:styleId="TableNormal">
    <w:name w:val="Table Normal"/>
    <w:rsid w:val="00F4737A"/>
    <w:pPr>
      <w:suppressAutoHyphens/>
    </w:pPr>
    <w:rPr>
      <w:rFonts w:ascii="Times New Roman" w:eastAsia="Arial Unicode MS" w:hAnsi="Times New Roman" w:cs="Times New Roman"/>
      <w:szCs w:val="20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062A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62AE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62AE7"/>
    <w:rPr>
      <w:rFonts w:ascii="Times New Roman" w:eastAsia="Andale Sans UI" w:hAnsi="Times New Roman"/>
      <w:color w:val="00000A"/>
      <w:szCs w:val="20"/>
      <w:lang w:val="de-DE" w:eastAsia="fa-IR" w:bidi="fa-IR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2A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2AE7"/>
    <w:rPr>
      <w:rFonts w:ascii="Times New Roman" w:eastAsia="Andale Sans UI" w:hAnsi="Times New Roman"/>
      <w:b/>
      <w:bCs/>
      <w:color w:val="00000A"/>
      <w:szCs w:val="20"/>
      <w:lang w:val="de-DE" w:eastAsia="fa-IR" w:bidi="fa-IR"/>
    </w:rPr>
  </w:style>
  <w:style w:type="paragraph" w:customStyle="1" w:styleId="TableContents">
    <w:name w:val="Table Contents"/>
    <w:basedOn w:val="Standard"/>
    <w:rsid w:val="008A698B"/>
    <w:pPr>
      <w:suppressLineNumbers/>
      <w:autoSpaceDN w:val="0"/>
    </w:pPr>
    <w:rPr>
      <w:rFonts w:ascii="Liberation Serif" w:eastAsia="Nimbus Sans" w:hAnsi="Liberation Serif" w:cs="FreeSans"/>
      <w:kern w:val="3"/>
    </w:rPr>
  </w:style>
  <w:style w:type="character" w:customStyle="1" w:styleId="TekstpodstawowyZnak">
    <w:name w:val="Tekst podstawowy Znak"/>
    <w:basedOn w:val="Domylnaczcionkaakapitu"/>
    <w:link w:val="Tekstpodstawowy"/>
    <w:rsid w:val="00E72351"/>
    <w:rPr>
      <w:rFonts w:ascii="Times New Roman" w:eastAsia="Andale Sans UI" w:hAnsi="Times New Roman"/>
      <w:color w:val="00000A"/>
      <w:sz w:val="24"/>
      <w:szCs w:val="24"/>
      <w:lang w:val="de-DE" w:eastAsia="fa-IR" w:bidi="fa-IR"/>
    </w:rPr>
  </w:style>
  <w:style w:type="character" w:customStyle="1" w:styleId="mediumtext">
    <w:name w:val="medium_text"/>
    <w:basedOn w:val="Domylnaczcionkaakapitu"/>
    <w:rsid w:val="00DA41C8"/>
  </w:style>
  <w:style w:type="paragraph" w:styleId="Tekstdymka">
    <w:name w:val="Balloon Text"/>
    <w:basedOn w:val="Normalny"/>
    <w:link w:val="TekstdymkaZnak"/>
    <w:uiPriority w:val="99"/>
    <w:semiHidden/>
    <w:unhideWhenUsed/>
    <w:rsid w:val="007C7470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7470"/>
    <w:rPr>
      <w:rFonts w:ascii="Tahoma" w:eastAsia="Andale Sans UI" w:hAnsi="Tahoma"/>
      <w:color w:val="00000A"/>
      <w:sz w:val="16"/>
      <w:szCs w:val="16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2090</Words>
  <Characters>12546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Cisowska, Anna</dc:creator>
  <cp:lastModifiedBy>Cierpka Małgorzata</cp:lastModifiedBy>
  <cp:revision>2</cp:revision>
  <cp:lastPrinted>2026-02-02T07:00:00Z</cp:lastPrinted>
  <dcterms:created xsi:type="dcterms:W3CDTF">2026-04-24T06:47:00Z</dcterms:created>
  <dcterms:modified xsi:type="dcterms:W3CDTF">2026-04-24T06:47:00Z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