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822" w:rsidRPr="00795711" w:rsidRDefault="004B3165" w:rsidP="00CF35AD">
      <w:pPr>
        <w:spacing w:line="360" w:lineRule="auto"/>
        <w:jc w:val="center"/>
        <w:rPr>
          <w:b/>
          <w:szCs w:val="24"/>
        </w:rPr>
      </w:pPr>
      <w:r w:rsidRPr="00795711">
        <w:rPr>
          <w:b/>
          <w:szCs w:val="24"/>
        </w:rPr>
        <w:t>OPIS PRZEDMIOTU ZAMÓWIENIA</w:t>
      </w:r>
    </w:p>
    <w:p w:rsidR="004B3165" w:rsidRDefault="004B3165" w:rsidP="004B3165">
      <w:pPr>
        <w:spacing w:line="360" w:lineRule="auto"/>
        <w:jc w:val="both"/>
        <w:rPr>
          <w:rFonts w:ascii="Arial" w:hAnsi="Arial" w:cs="Arial"/>
          <w:szCs w:val="24"/>
        </w:rPr>
      </w:pPr>
    </w:p>
    <w:p w:rsidR="00E66822" w:rsidRPr="003B7D74" w:rsidRDefault="00345F64">
      <w:pPr>
        <w:spacing w:line="360" w:lineRule="auto"/>
        <w:ind w:left="720"/>
        <w:jc w:val="both"/>
        <w:rPr>
          <w:color w:val="000000" w:themeColor="text1"/>
          <w:szCs w:val="24"/>
        </w:rPr>
      </w:pPr>
      <w:r w:rsidRPr="004B3165">
        <w:rPr>
          <w:szCs w:val="24"/>
        </w:rPr>
        <w:t xml:space="preserve">Przedmiotem zamówienia jest dostawa podręcznego spektrometru FTIR do identyfikacji substancji chemicznych w postaci ciał stałych i cieczy do prowadzenia szkoleń w zakresie </w:t>
      </w:r>
      <w:proofErr w:type="spellStart"/>
      <w:r w:rsidRPr="004B3165">
        <w:rPr>
          <w:szCs w:val="24"/>
        </w:rPr>
        <w:t>OliOC</w:t>
      </w:r>
      <w:proofErr w:type="spellEnd"/>
      <w:r w:rsidRPr="004B3165">
        <w:rPr>
          <w:szCs w:val="24"/>
        </w:rPr>
        <w:t xml:space="preserve">. Urządzenie musi być fabrycznie nowe  </w:t>
      </w:r>
      <w:r w:rsidRPr="003B7D74">
        <w:rPr>
          <w:color w:val="000000" w:themeColor="text1"/>
          <w:szCs w:val="24"/>
        </w:rPr>
        <w:t>i wyprodukowane nie wcześniej niż 2026 r.</w:t>
      </w:r>
    </w:p>
    <w:p w:rsidR="00E66822" w:rsidRPr="003B7D74" w:rsidRDefault="00345F64">
      <w:pPr>
        <w:spacing w:line="360" w:lineRule="auto"/>
        <w:ind w:left="720"/>
        <w:jc w:val="both"/>
        <w:rPr>
          <w:color w:val="000000" w:themeColor="text1"/>
          <w:szCs w:val="24"/>
        </w:rPr>
      </w:pPr>
      <w:r w:rsidRPr="003B7D74">
        <w:rPr>
          <w:color w:val="000000" w:themeColor="text1"/>
          <w:szCs w:val="24"/>
        </w:rPr>
        <w:t>W ramach realizacji przedmiotu zamówienia Wykonawca zobowiązany jest  przeprowadzić przeszkolenie z obsługi urządzenia w siedzibie Zamawiającego dla max. 10 użytkowników.</w:t>
      </w:r>
    </w:p>
    <w:p w:rsidR="00E66822" w:rsidRPr="004B3165" w:rsidRDefault="00345F64">
      <w:pPr>
        <w:spacing w:line="360" w:lineRule="auto"/>
        <w:ind w:left="720"/>
        <w:jc w:val="both"/>
        <w:rPr>
          <w:szCs w:val="24"/>
        </w:rPr>
      </w:pPr>
      <w:r w:rsidRPr="003B7D74">
        <w:rPr>
          <w:color w:val="000000" w:themeColor="text1"/>
          <w:szCs w:val="24"/>
        </w:rPr>
        <w:t xml:space="preserve">Wykonawca udzieli gwarancji, na urządzenie wraz z oprogramowaniem i jego wyposażenie na okres nie krótszy niż 24 miesiące od daty odbioru końcowego przedmiotu umowy. </w:t>
      </w:r>
      <w:r w:rsidRPr="004B3165">
        <w:rPr>
          <w:szCs w:val="24"/>
        </w:rPr>
        <w:t>Gwarancja nie może zostać obwarowana przez Wykonawcę żadnymi warunkami, od których spełnienia/ nie spełnienia uzależniony będzie okres jej trwania.</w:t>
      </w:r>
    </w:p>
    <w:p w:rsidR="00E66822" w:rsidRDefault="00E66822">
      <w:pPr>
        <w:spacing w:line="360" w:lineRule="auto"/>
        <w:ind w:firstLine="708"/>
        <w:jc w:val="both"/>
        <w:rPr>
          <w:rFonts w:ascii="Arial" w:hAnsi="Arial" w:cs="Arial"/>
          <w:szCs w:val="24"/>
        </w:rPr>
      </w:pPr>
    </w:p>
    <w:p w:rsidR="00E66822" w:rsidRPr="004B3165" w:rsidRDefault="00345F64">
      <w:pPr>
        <w:spacing w:line="360" w:lineRule="auto"/>
        <w:ind w:firstLine="708"/>
        <w:jc w:val="both"/>
        <w:rPr>
          <w:szCs w:val="24"/>
        </w:rPr>
      </w:pPr>
      <w:r w:rsidRPr="004B3165">
        <w:rPr>
          <w:szCs w:val="24"/>
        </w:rPr>
        <w:t>Wykaz elementów zestawu</w:t>
      </w:r>
      <w:r w:rsidR="0048358E" w:rsidRPr="004B3165">
        <w:rPr>
          <w:szCs w:val="24"/>
        </w:rPr>
        <w:t>:</w:t>
      </w:r>
    </w:p>
    <w:p w:rsidR="00E66822" w:rsidRPr="004B3165" w:rsidRDefault="00345F64">
      <w:pPr>
        <w:pStyle w:val="Akapitzlist"/>
        <w:numPr>
          <w:ilvl w:val="0"/>
          <w:numId w:val="2"/>
        </w:numPr>
        <w:spacing w:line="360" w:lineRule="auto"/>
        <w:jc w:val="both"/>
        <w:rPr>
          <w:szCs w:val="24"/>
        </w:rPr>
      </w:pPr>
      <w:r w:rsidRPr="004B3165">
        <w:rPr>
          <w:szCs w:val="24"/>
        </w:rPr>
        <w:t xml:space="preserve">Spektrometr z analizatorem podczerwieni IR z oprogramowaniem w języku polskim, </w:t>
      </w:r>
      <w:r w:rsidRPr="003B7D74">
        <w:rPr>
          <w:color w:val="000000" w:themeColor="text1"/>
          <w:szCs w:val="24"/>
        </w:rPr>
        <w:t xml:space="preserve">opcjonalnie </w:t>
      </w:r>
      <w:r w:rsidRPr="004B3165">
        <w:rPr>
          <w:szCs w:val="24"/>
        </w:rPr>
        <w:t xml:space="preserve">z wbudowanym modułem optycznym laserowym do analizy metodą </w:t>
      </w:r>
      <w:proofErr w:type="spellStart"/>
      <w:r w:rsidRPr="004B3165">
        <w:rPr>
          <w:szCs w:val="24"/>
        </w:rPr>
        <w:t>Ramana</w:t>
      </w:r>
      <w:proofErr w:type="spellEnd"/>
      <w:r w:rsidRPr="004B3165">
        <w:rPr>
          <w:szCs w:val="24"/>
        </w:rPr>
        <w:t xml:space="preserve"> (</w:t>
      </w:r>
      <w:r w:rsidRPr="004C6257">
        <w:rPr>
          <w:b/>
          <w:szCs w:val="24"/>
        </w:rPr>
        <w:t>opcja dodatkowo punktowana w ramach kryterium nr 2 oceny ofert</w:t>
      </w:r>
      <w:r w:rsidRPr="004B3165">
        <w:rPr>
          <w:szCs w:val="24"/>
        </w:rPr>
        <w:t>).</w:t>
      </w:r>
    </w:p>
    <w:p w:rsidR="00E66822" w:rsidRPr="004B3165" w:rsidRDefault="00345F64">
      <w:pPr>
        <w:pStyle w:val="Akapitzlist"/>
        <w:numPr>
          <w:ilvl w:val="0"/>
          <w:numId w:val="2"/>
        </w:numPr>
        <w:spacing w:line="360" w:lineRule="auto"/>
        <w:jc w:val="both"/>
        <w:rPr>
          <w:szCs w:val="24"/>
        </w:rPr>
      </w:pPr>
      <w:r w:rsidRPr="004B3165">
        <w:rPr>
          <w:szCs w:val="24"/>
        </w:rPr>
        <w:t>Akumulator - 2 szt.</w:t>
      </w:r>
    </w:p>
    <w:p w:rsidR="00E66822" w:rsidRPr="004B3165" w:rsidRDefault="00345F64">
      <w:pPr>
        <w:pStyle w:val="Akapitzlist"/>
        <w:numPr>
          <w:ilvl w:val="0"/>
          <w:numId w:val="2"/>
        </w:numPr>
        <w:spacing w:line="360" w:lineRule="auto"/>
        <w:rPr>
          <w:szCs w:val="24"/>
        </w:rPr>
      </w:pPr>
      <w:r w:rsidRPr="004B3165">
        <w:rPr>
          <w:szCs w:val="24"/>
        </w:rPr>
        <w:t>Ładowarka do akumulatora zewnętrzna – 1 szt.</w:t>
      </w:r>
    </w:p>
    <w:p w:rsidR="00E66822" w:rsidRPr="004B3165" w:rsidRDefault="00345F64">
      <w:pPr>
        <w:pStyle w:val="Akapitzlist"/>
        <w:numPr>
          <w:ilvl w:val="0"/>
          <w:numId w:val="2"/>
        </w:numPr>
        <w:spacing w:line="360" w:lineRule="auto"/>
        <w:jc w:val="both"/>
        <w:rPr>
          <w:szCs w:val="24"/>
        </w:rPr>
      </w:pPr>
      <w:r w:rsidRPr="004B3165">
        <w:rPr>
          <w:szCs w:val="24"/>
        </w:rPr>
        <w:t>Zasilacz do analizatora – 1 szt.</w:t>
      </w:r>
    </w:p>
    <w:p w:rsidR="00E66822" w:rsidRDefault="00345F64">
      <w:pPr>
        <w:pStyle w:val="Akapitzlist"/>
        <w:numPr>
          <w:ilvl w:val="0"/>
          <w:numId w:val="2"/>
        </w:numPr>
        <w:spacing w:line="360" w:lineRule="auto"/>
        <w:jc w:val="both"/>
        <w:rPr>
          <w:szCs w:val="24"/>
        </w:rPr>
      </w:pPr>
      <w:r w:rsidRPr="004B3165">
        <w:rPr>
          <w:szCs w:val="24"/>
        </w:rPr>
        <w:t>Walizka transportowa na analizator – 1 szt.</w:t>
      </w:r>
    </w:p>
    <w:p w:rsidR="00CF35AD" w:rsidRPr="003B7D74" w:rsidRDefault="00CF35AD" w:rsidP="00CF35AD">
      <w:pPr>
        <w:pStyle w:val="Akapitzlist"/>
        <w:spacing w:line="360" w:lineRule="auto"/>
        <w:ind w:left="1068"/>
        <w:jc w:val="both"/>
        <w:rPr>
          <w:color w:val="000000" w:themeColor="text1"/>
          <w:szCs w:val="24"/>
        </w:rPr>
      </w:pPr>
    </w:p>
    <w:tbl>
      <w:tblPr>
        <w:tblStyle w:val="Tabela-Siatka2"/>
        <w:tblW w:w="935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709"/>
        <w:gridCol w:w="1276"/>
        <w:gridCol w:w="850"/>
        <w:gridCol w:w="1276"/>
        <w:gridCol w:w="1559"/>
      </w:tblGrid>
      <w:tr w:rsidR="003B7D74" w:rsidRPr="003B7D74" w:rsidTr="004C6257">
        <w:trPr>
          <w:trHeight w:val="567"/>
        </w:trPr>
        <w:tc>
          <w:tcPr>
            <w:tcW w:w="567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118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Urządzenie</w:t>
            </w:r>
          </w:p>
        </w:tc>
        <w:tc>
          <w:tcPr>
            <w:tcW w:w="709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Ilość szt.</w:t>
            </w:r>
          </w:p>
        </w:tc>
        <w:tc>
          <w:tcPr>
            <w:tcW w:w="1276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Producent</w:t>
            </w:r>
          </w:p>
        </w:tc>
        <w:tc>
          <w:tcPr>
            <w:tcW w:w="850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1276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Numer katalogowy producenta</w:t>
            </w:r>
          </w:p>
        </w:tc>
        <w:tc>
          <w:tcPr>
            <w:tcW w:w="1559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Inne informacje identyfikacyjne</w:t>
            </w:r>
          </w:p>
        </w:tc>
      </w:tr>
      <w:tr w:rsidR="00CF35AD" w:rsidRPr="003B7D74" w:rsidTr="004C6257">
        <w:trPr>
          <w:trHeight w:val="680"/>
        </w:trPr>
        <w:tc>
          <w:tcPr>
            <w:tcW w:w="567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CF35AD" w:rsidRPr="003B7D74" w:rsidRDefault="00CF35AD" w:rsidP="006F629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Spektrometr </w:t>
            </w:r>
            <w:r w:rsidR="004E3D25"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FTIR do identyfikacji substancji chemicznych w postaci ciał stałych i cieczy </w:t>
            </w:r>
            <w:r w:rsidR="0055793B"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 </w:t>
            </w:r>
            <w:r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842518"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programowaniem w języku polskim wraz z wyposażeniem.</w:t>
            </w:r>
          </w:p>
          <w:p w:rsidR="00CF35AD" w:rsidRPr="003B7D74" w:rsidRDefault="00CF35AD" w:rsidP="006F629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Wyposażenie:</w:t>
            </w:r>
          </w:p>
          <w:p w:rsidR="00CF35AD" w:rsidRPr="003B7D74" w:rsidRDefault="00CF35AD" w:rsidP="006F629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Akumulator - 2 szt.</w:t>
            </w:r>
          </w:p>
          <w:p w:rsidR="00CF35AD" w:rsidRPr="003B7D74" w:rsidRDefault="00CF35AD" w:rsidP="006F629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Ładowarka do akumulatora zewn. – 1 szt.</w:t>
            </w:r>
          </w:p>
          <w:p w:rsidR="00CF35AD" w:rsidRPr="003B7D74" w:rsidRDefault="00CF35AD" w:rsidP="006F629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Zasilacz do analizatora – 1 szt.</w:t>
            </w:r>
          </w:p>
          <w:p w:rsidR="00CF35AD" w:rsidRPr="003B7D74" w:rsidRDefault="00CF35AD" w:rsidP="006F629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Walizka transportowa na analizator – 1 szt.</w:t>
            </w:r>
          </w:p>
        </w:tc>
        <w:tc>
          <w:tcPr>
            <w:tcW w:w="709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B7D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F35AD" w:rsidRPr="003B7D74" w:rsidRDefault="00CF35AD" w:rsidP="006F629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F831C6" w:rsidRPr="003B7D74" w:rsidRDefault="00F831C6" w:rsidP="004E3D25">
      <w:pPr>
        <w:spacing w:line="360" w:lineRule="auto"/>
        <w:jc w:val="both"/>
        <w:rPr>
          <w:rFonts w:ascii="Arial" w:hAnsi="Arial" w:cs="Arial"/>
          <w:color w:val="000000" w:themeColor="text1"/>
          <w:szCs w:val="24"/>
        </w:rPr>
      </w:pP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"/>
        <w:gridCol w:w="6495"/>
        <w:gridCol w:w="2551"/>
      </w:tblGrid>
      <w:tr w:rsidR="003B7D74" w:rsidRPr="003B7D74" w:rsidTr="004E3D25">
        <w:trPr>
          <w:tblHeader/>
        </w:trPr>
        <w:tc>
          <w:tcPr>
            <w:tcW w:w="906" w:type="dxa"/>
            <w:shd w:val="clear" w:color="auto" w:fill="B3B3B3"/>
            <w:vAlign w:val="center"/>
          </w:tcPr>
          <w:p w:rsidR="00842518" w:rsidRPr="003B7D74" w:rsidRDefault="00842518" w:rsidP="00330E5F">
            <w:pPr>
              <w:jc w:val="center"/>
              <w:rPr>
                <w:b/>
                <w:color w:val="000000" w:themeColor="text1"/>
              </w:rPr>
            </w:pPr>
            <w:r w:rsidRPr="003B7D74">
              <w:rPr>
                <w:b/>
                <w:color w:val="000000" w:themeColor="text1"/>
              </w:rPr>
              <w:lastRenderedPageBreak/>
              <w:t>L.p.</w:t>
            </w:r>
          </w:p>
        </w:tc>
        <w:tc>
          <w:tcPr>
            <w:tcW w:w="6495" w:type="dxa"/>
            <w:shd w:val="clear" w:color="auto" w:fill="B3B3B3"/>
            <w:vAlign w:val="center"/>
          </w:tcPr>
          <w:p w:rsidR="00842518" w:rsidRPr="003B7D74" w:rsidRDefault="00842518" w:rsidP="00330E5F">
            <w:pPr>
              <w:jc w:val="center"/>
              <w:rPr>
                <w:b/>
                <w:color w:val="000000" w:themeColor="text1"/>
              </w:rPr>
            </w:pPr>
            <w:r w:rsidRPr="003B7D74">
              <w:rPr>
                <w:b/>
                <w:color w:val="000000" w:themeColor="text1"/>
              </w:rPr>
              <w:t>Warunki zamawiającego, parametry techniczno-użytkowe urządzenia</w:t>
            </w:r>
          </w:p>
        </w:tc>
        <w:tc>
          <w:tcPr>
            <w:tcW w:w="2551" w:type="dxa"/>
            <w:shd w:val="clear" w:color="auto" w:fill="B3B3B3"/>
            <w:vAlign w:val="center"/>
          </w:tcPr>
          <w:p w:rsidR="00842518" w:rsidRPr="003B7D74" w:rsidRDefault="00842518" w:rsidP="00842518">
            <w:pPr>
              <w:jc w:val="center"/>
              <w:rPr>
                <w:b/>
                <w:color w:val="000000" w:themeColor="text1"/>
                <w:highlight w:val="lightGray"/>
              </w:rPr>
            </w:pPr>
            <w:r w:rsidRPr="003B7D74">
              <w:rPr>
                <w:b/>
                <w:color w:val="000000" w:themeColor="text1"/>
              </w:rPr>
              <w:t>Wykonawca potwierdza, że  oferowane urządzenie spełnia wymaganie poprzez postawienie znaku X)</w:t>
            </w:r>
          </w:p>
        </w:tc>
      </w:tr>
      <w:tr w:rsidR="003B7D74" w:rsidRPr="003B7D74" w:rsidTr="004E3D25">
        <w:trPr>
          <w:trHeight w:val="462"/>
        </w:trPr>
        <w:tc>
          <w:tcPr>
            <w:tcW w:w="906" w:type="dxa"/>
            <w:vAlign w:val="center"/>
          </w:tcPr>
          <w:p w:rsidR="00842518" w:rsidRPr="003B7D74" w:rsidRDefault="00842518" w:rsidP="00D70D7B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6495" w:type="dxa"/>
            <w:shd w:val="clear" w:color="auto" w:fill="auto"/>
          </w:tcPr>
          <w:p w:rsidR="00842518" w:rsidRPr="003B7D74" w:rsidRDefault="00842518" w:rsidP="00D70D7B">
            <w:pPr>
              <w:pStyle w:val="Tekstpodstawowy"/>
              <w:spacing w:after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3B7D74">
              <w:rPr>
                <w:b/>
                <w:color w:val="000000" w:themeColor="text1"/>
                <w:sz w:val="22"/>
                <w:szCs w:val="22"/>
              </w:rPr>
              <w:t>Wykorzystywana</w:t>
            </w:r>
            <w:proofErr w:type="spellEnd"/>
            <w:r w:rsidRPr="003B7D7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  <w:sz w:val="22"/>
                <w:szCs w:val="22"/>
              </w:rPr>
              <w:t>technologia</w:t>
            </w:r>
            <w:proofErr w:type="spellEnd"/>
            <w:r w:rsidRPr="003B7D74">
              <w:rPr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:rsidR="00842518" w:rsidRPr="003B7D74" w:rsidRDefault="00842518" w:rsidP="00330E5F">
            <w:pPr>
              <w:jc w:val="both"/>
              <w:rPr>
                <w:color w:val="000000" w:themeColor="text1"/>
                <w:sz w:val="20"/>
              </w:rPr>
            </w:pPr>
          </w:p>
        </w:tc>
      </w:tr>
      <w:tr w:rsidR="003B7D74" w:rsidRPr="003B7D74" w:rsidTr="001A4B13">
        <w:trPr>
          <w:trHeight w:val="965"/>
        </w:trPr>
        <w:tc>
          <w:tcPr>
            <w:tcW w:w="906" w:type="dxa"/>
            <w:vAlign w:val="center"/>
          </w:tcPr>
          <w:p w:rsidR="00842518" w:rsidRPr="003B7D74" w:rsidRDefault="00842518" w:rsidP="00D70D7B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6495" w:type="dxa"/>
            <w:shd w:val="clear" w:color="auto" w:fill="auto"/>
          </w:tcPr>
          <w:p w:rsidR="00842518" w:rsidRPr="003B7D74" w:rsidRDefault="00842518" w:rsidP="00F831C6">
            <w:pPr>
              <w:pStyle w:val="Tekstpodstawowy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Wykorzystanie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analizy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FTIR do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identyfikacji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nieznanych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substancji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stałych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ciekłych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>.</w:t>
            </w:r>
          </w:p>
          <w:p w:rsidR="00842518" w:rsidRPr="003B7D74" w:rsidRDefault="00842518" w:rsidP="001A4B13">
            <w:pPr>
              <w:pStyle w:val="Tekstpodstawowy"/>
              <w:rPr>
                <w:color w:val="000000" w:themeColor="text1"/>
                <w:sz w:val="22"/>
                <w:szCs w:val="22"/>
                <w:lang w:val="pl-PL"/>
              </w:rPr>
            </w:pP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Parametry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FTIR: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Zakres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spektralny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: 4000–650 cm-1,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rozdzielczość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4 cm-1</w:t>
            </w:r>
          </w:p>
        </w:tc>
        <w:tc>
          <w:tcPr>
            <w:tcW w:w="2551" w:type="dxa"/>
          </w:tcPr>
          <w:p w:rsidR="00842518" w:rsidRPr="003B7D74" w:rsidRDefault="00873C6B" w:rsidP="00D70D7B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4326557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4B13" w:rsidRPr="003B7D74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3B7D74" w:rsidRPr="003B7D74" w:rsidTr="001A4B13">
        <w:trPr>
          <w:trHeight w:val="254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B13" w:rsidRPr="003B7D74" w:rsidRDefault="001A4B13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13" w:rsidRPr="003B7D74" w:rsidRDefault="001A4B13" w:rsidP="001A4B13">
            <w:pPr>
              <w:pStyle w:val="Tekstpodstawowy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Wykorzystanie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analizy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FTIR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Ramana do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identyfikacji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nieznanych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substancji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stałych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ciekłych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1A4B13" w:rsidRPr="003B7D74" w:rsidRDefault="001A4B13" w:rsidP="001A4B13">
            <w:pPr>
              <w:pStyle w:val="Tekstpodstawowy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Parametry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FTIR: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Zakres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spektralny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: 4000–650 cm-1,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rozdzielczość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4 cm-1.</w:t>
            </w:r>
          </w:p>
          <w:p w:rsidR="001A4B13" w:rsidRPr="003B7D74" w:rsidRDefault="001A4B13" w:rsidP="001A4B13">
            <w:pPr>
              <w:pStyle w:val="Tekstpodstawowy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Parametry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Ramana: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Zakres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spektralny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250–2875 cm-1,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rozdzielczość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7–10,5 cm-1.</w:t>
            </w:r>
          </w:p>
          <w:p w:rsidR="001A4B13" w:rsidRPr="003B7D74" w:rsidRDefault="001A4B13" w:rsidP="001A4B13">
            <w:pPr>
              <w:pStyle w:val="Tekstpodstawowy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3B7D74">
              <w:rPr>
                <w:color w:val="000000" w:themeColor="text1"/>
                <w:sz w:val="22"/>
                <w:szCs w:val="22"/>
              </w:rPr>
              <w:t xml:space="preserve">Laser Ramana: 785 nm;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moc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 xml:space="preserve"> do 450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</w:rPr>
              <w:t>mW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</w:rPr>
              <w:t>.</w:t>
            </w:r>
          </w:p>
          <w:p w:rsidR="001A4B13" w:rsidRPr="003B7D74" w:rsidRDefault="001A4B13" w:rsidP="001A4B13">
            <w:pPr>
              <w:pStyle w:val="Tekstpodstawowy"/>
              <w:spacing w:after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</w:rPr>
              <w:t>(</w:t>
            </w:r>
            <w:proofErr w:type="spellStart"/>
            <w:r w:rsidRPr="003B7D74">
              <w:rPr>
                <w:b/>
                <w:color w:val="000000" w:themeColor="text1"/>
                <w:sz w:val="22"/>
                <w:szCs w:val="22"/>
              </w:rPr>
              <w:t>kryterium</w:t>
            </w:r>
            <w:proofErr w:type="spellEnd"/>
            <w:r w:rsidRPr="003B7D74">
              <w:rPr>
                <w:b/>
                <w:color w:val="000000" w:themeColor="text1"/>
                <w:sz w:val="22"/>
                <w:szCs w:val="22"/>
              </w:rPr>
              <w:t xml:space="preserve"> nr 2 </w:t>
            </w:r>
            <w:proofErr w:type="spellStart"/>
            <w:r w:rsidRPr="003B7D74">
              <w:rPr>
                <w:b/>
                <w:color w:val="000000" w:themeColor="text1"/>
                <w:sz w:val="22"/>
                <w:szCs w:val="22"/>
              </w:rPr>
              <w:t>oceny</w:t>
            </w:r>
            <w:proofErr w:type="spellEnd"/>
            <w:r w:rsidRPr="003B7D7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  <w:sz w:val="22"/>
                <w:szCs w:val="22"/>
              </w:rPr>
              <w:t>ofert</w:t>
            </w:r>
            <w:proofErr w:type="spellEnd"/>
            <w:r w:rsidRPr="003B7D74">
              <w:rPr>
                <w:b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13" w:rsidRPr="003B7D74" w:rsidRDefault="00873C6B" w:rsidP="006F6292">
            <w:pPr>
              <w:jc w:val="both"/>
              <w:rPr>
                <w:b/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1991013929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4B13" w:rsidRPr="003B7D74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683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F831C6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 xml:space="preserve">Sekwencyjna analiza FTIR i </w:t>
            </w:r>
            <w:proofErr w:type="spellStart"/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Ramana</w:t>
            </w:r>
            <w:proofErr w:type="spellEnd"/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 xml:space="preserve"> z inteligentnym przetwarzaniem spektralnym.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1A4B13">
        <w:trPr>
          <w:trHeight w:val="153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410DE6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Automatyczna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sekwencyjna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analiza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użyciu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technologii</w:t>
            </w:r>
            <w:proofErr w:type="spellEnd"/>
            <w:r w:rsidRPr="003B7D74">
              <w:rPr>
                <w:color w:val="000000" w:themeColor="text1"/>
              </w:rPr>
              <w:t xml:space="preserve"> FTIR za </w:t>
            </w:r>
            <w:proofErr w:type="spellStart"/>
            <w:r w:rsidRPr="003B7D74">
              <w:rPr>
                <w:color w:val="000000" w:themeColor="text1"/>
              </w:rPr>
              <w:t>pośrednictwem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jednego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interfejsu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próbki</w:t>
            </w:r>
            <w:proofErr w:type="spellEnd"/>
            <w:r w:rsidRPr="003B7D74">
              <w:rPr>
                <w:color w:val="000000" w:themeColor="text1"/>
              </w:rPr>
              <w:t xml:space="preserve"> – </w:t>
            </w:r>
            <w:proofErr w:type="spellStart"/>
            <w:r w:rsidRPr="003B7D74">
              <w:rPr>
                <w:color w:val="000000" w:themeColor="text1"/>
              </w:rPr>
              <w:t>umożliwienie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analizy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pojedynczej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próbki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ramach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jednego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procesu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roboczego</w:t>
            </w:r>
            <w:proofErr w:type="spellEnd"/>
            <w:r w:rsidRPr="003B7D74">
              <w:rPr>
                <w:color w:val="000000" w:themeColor="text1"/>
              </w:rPr>
              <w:t xml:space="preserve">, bez </w:t>
            </w:r>
            <w:proofErr w:type="spellStart"/>
            <w:r w:rsidRPr="003B7D74">
              <w:rPr>
                <w:color w:val="000000" w:themeColor="text1"/>
              </w:rPr>
              <w:t>konieczności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zmiany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położenia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próbki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lub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jakiegokolwiek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elementu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urządzenia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168894336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1831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Automatyczna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sekwencyjna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analiza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użyciu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technologii</w:t>
            </w:r>
            <w:proofErr w:type="spellEnd"/>
            <w:r w:rsidRPr="003B7D74">
              <w:rPr>
                <w:color w:val="000000" w:themeColor="text1"/>
              </w:rPr>
              <w:t xml:space="preserve"> FTIR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Ramana za </w:t>
            </w:r>
            <w:proofErr w:type="spellStart"/>
            <w:r w:rsidRPr="003B7D74">
              <w:rPr>
                <w:color w:val="000000" w:themeColor="text1"/>
              </w:rPr>
              <w:t>pośrednictwem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jednego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interfejsu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próbki</w:t>
            </w:r>
            <w:proofErr w:type="spellEnd"/>
            <w:r w:rsidRPr="003B7D74">
              <w:rPr>
                <w:color w:val="000000" w:themeColor="text1"/>
              </w:rPr>
              <w:t xml:space="preserve"> – </w:t>
            </w:r>
            <w:proofErr w:type="spellStart"/>
            <w:r w:rsidRPr="003B7D74">
              <w:rPr>
                <w:color w:val="000000" w:themeColor="text1"/>
              </w:rPr>
              <w:t>umożliwienie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analizy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pojedynczej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próbki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ramach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jednego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procesu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roboczego</w:t>
            </w:r>
            <w:proofErr w:type="spellEnd"/>
            <w:r w:rsidRPr="003B7D74">
              <w:rPr>
                <w:color w:val="000000" w:themeColor="text1"/>
              </w:rPr>
              <w:t xml:space="preserve">, bez </w:t>
            </w:r>
            <w:proofErr w:type="spellStart"/>
            <w:r w:rsidRPr="003B7D74">
              <w:rPr>
                <w:color w:val="000000" w:themeColor="text1"/>
              </w:rPr>
              <w:t>konieczności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zmiany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położenia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próbki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lub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jakiegokolwiek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elementu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urządzenia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r w:rsidRPr="003B7D74">
              <w:rPr>
                <w:b/>
                <w:color w:val="000000" w:themeColor="text1"/>
              </w:rPr>
              <w:t>(</w:t>
            </w:r>
            <w:proofErr w:type="spellStart"/>
            <w:r w:rsidRPr="003B7D74">
              <w:rPr>
                <w:b/>
                <w:color w:val="000000" w:themeColor="text1"/>
              </w:rPr>
              <w:t>kryterium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nr 2 </w:t>
            </w:r>
            <w:proofErr w:type="spellStart"/>
            <w:r w:rsidRPr="003B7D74">
              <w:rPr>
                <w:b/>
                <w:color w:val="000000" w:themeColor="text1"/>
              </w:rPr>
              <w:t>oceny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</w:rPr>
              <w:t>ofert</w:t>
            </w:r>
            <w:proofErr w:type="spellEnd"/>
            <w:r w:rsidRPr="003B7D74">
              <w:rPr>
                <w:b/>
                <w:color w:val="000000" w:themeColor="text1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967281686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68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410DE6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 xml:space="preserve">Sekwencyjna analiza FTIR i </w:t>
            </w:r>
            <w:proofErr w:type="spellStart"/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Ramana</w:t>
            </w:r>
            <w:proofErr w:type="spellEnd"/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 xml:space="preserve"> z inteligentnym przetwarzaniem spektralnym.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158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3.1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410DE6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Pomiar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techniką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spektroskopii</w:t>
            </w:r>
            <w:proofErr w:type="spellEnd"/>
            <w:r w:rsidRPr="003B7D74">
              <w:rPr>
                <w:color w:val="000000" w:themeColor="text1"/>
              </w:rPr>
              <w:t xml:space="preserve"> Ramana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diamencie</w:t>
            </w:r>
            <w:proofErr w:type="spellEnd"/>
            <w:r w:rsidRPr="003B7D74">
              <w:rPr>
                <w:color w:val="000000" w:themeColor="text1"/>
              </w:rPr>
              <w:t xml:space="preserve"> ATR- </w:t>
            </w:r>
            <w:proofErr w:type="spellStart"/>
            <w:r w:rsidRPr="003B7D74">
              <w:rPr>
                <w:color w:val="000000" w:themeColor="text1"/>
              </w:rPr>
              <w:t>umożliwienie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przeprowadzenie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analizy</w:t>
            </w:r>
            <w:proofErr w:type="spellEnd"/>
            <w:r w:rsidRPr="003B7D74">
              <w:rPr>
                <w:color w:val="000000" w:themeColor="text1"/>
              </w:rPr>
              <w:t xml:space="preserve"> Ramana </w:t>
            </w:r>
            <w:proofErr w:type="spellStart"/>
            <w:r w:rsidRPr="003B7D74">
              <w:rPr>
                <w:color w:val="000000" w:themeColor="text1"/>
              </w:rPr>
              <w:t>bezpośrednio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krysztale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diamentowym</w:t>
            </w:r>
            <w:proofErr w:type="spellEnd"/>
            <w:r w:rsidRPr="003B7D74">
              <w:rPr>
                <w:color w:val="000000" w:themeColor="text1"/>
              </w:rPr>
              <w:t xml:space="preserve"> ATR bez </w:t>
            </w:r>
            <w:proofErr w:type="spellStart"/>
            <w:r w:rsidRPr="003B7D74">
              <w:rPr>
                <w:color w:val="000000" w:themeColor="text1"/>
              </w:rPr>
              <w:t>konieczności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zmiany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położenia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urządzenia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lub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próbki</w:t>
            </w:r>
            <w:proofErr w:type="spellEnd"/>
            <w:r w:rsidRPr="003B7D74">
              <w:rPr>
                <w:color w:val="000000" w:themeColor="text1"/>
              </w:rPr>
              <w:t xml:space="preserve"> po </w:t>
            </w:r>
            <w:proofErr w:type="spellStart"/>
            <w:r w:rsidRPr="003B7D74">
              <w:rPr>
                <w:color w:val="000000" w:themeColor="text1"/>
              </w:rPr>
              <w:t>analizie</w:t>
            </w:r>
            <w:proofErr w:type="spellEnd"/>
            <w:r w:rsidRPr="003B7D74">
              <w:rPr>
                <w:color w:val="000000" w:themeColor="text1"/>
              </w:rPr>
              <w:t xml:space="preserve"> FTIR </w:t>
            </w:r>
            <w:r w:rsidRPr="003B7D74">
              <w:rPr>
                <w:b/>
                <w:color w:val="000000" w:themeColor="text1"/>
              </w:rPr>
              <w:t>(</w:t>
            </w:r>
            <w:proofErr w:type="spellStart"/>
            <w:r w:rsidRPr="003B7D74">
              <w:rPr>
                <w:b/>
                <w:color w:val="000000" w:themeColor="text1"/>
              </w:rPr>
              <w:t>kryterium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nr 2 </w:t>
            </w:r>
            <w:proofErr w:type="spellStart"/>
            <w:r w:rsidRPr="003B7D74">
              <w:rPr>
                <w:b/>
                <w:color w:val="000000" w:themeColor="text1"/>
              </w:rPr>
              <w:t>oceny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</w:rPr>
              <w:t>ofert</w:t>
            </w:r>
            <w:proofErr w:type="spellEnd"/>
            <w:r w:rsidRPr="003B7D74">
              <w:rPr>
                <w:b/>
                <w:color w:val="000000" w:themeColor="text1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40101233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154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lastRenderedPageBreak/>
              <w:t>3.2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410DE6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Spektroskopia</w:t>
            </w:r>
            <w:proofErr w:type="spellEnd"/>
            <w:r w:rsidRPr="003B7D74">
              <w:rPr>
                <w:color w:val="000000" w:themeColor="text1"/>
              </w:rPr>
              <w:t xml:space="preserve"> Ramana </w:t>
            </w:r>
            <w:proofErr w:type="spellStart"/>
            <w:r w:rsidRPr="003B7D74">
              <w:rPr>
                <w:color w:val="000000" w:themeColor="text1"/>
              </w:rPr>
              <w:t>wzmocniona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powierzchniowo</w:t>
            </w:r>
            <w:proofErr w:type="spellEnd"/>
            <w:r w:rsidRPr="003B7D74">
              <w:rPr>
                <w:color w:val="000000" w:themeColor="text1"/>
              </w:rPr>
              <w:t xml:space="preserve"> (SERS) – </w:t>
            </w:r>
            <w:proofErr w:type="spellStart"/>
            <w:r w:rsidRPr="003B7D74">
              <w:rPr>
                <w:color w:val="000000" w:themeColor="text1"/>
              </w:rPr>
              <w:t>wyposażenie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urządzenia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opcjonalne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akcesorium</w:t>
            </w:r>
            <w:proofErr w:type="spellEnd"/>
            <w:r w:rsidRPr="003B7D74">
              <w:rPr>
                <w:color w:val="000000" w:themeColor="text1"/>
              </w:rPr>
              <w:t xml:space="preserve"> do </w:t>
            </w:r>
            <w:proofErr w:type="spellStart"/>
            <w:r w:rsidRPr="003B7D74">
              <w:rPr>
                <w:color w:val="000000" w:themeColor="text1"/>
              </w:rPr>
              <w:t>spektroskopii</w:t>
            </w:r>
            <w:proofErr w:type="spellEnd"/>
            <w:r w:rsidRPr="003B7D74">
              <w:rPr>
                <w:color w:val="000000" w:themeColor="text1"/>
              </w:rPr>
              <w:t xml:space="preserve"> Ramana </w:t>
            </w:r>
            <w:proofErr w:type="spellStart"/>
            <w:r w:rsidRPr="003B7D74">
              <w:rPr>
                <w:color w:val="000000" w:themeColor="text1"/>
              </w:rPr>
              <w:t>wzmocnionej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powierzchniowo</w:t>
            </w:r>
            <w:proofErr w:type="spellEnd"/>
            <w:r w:rsidRPr="003B7D74">
              <w:rPr>
                <w:color w:val="000000" w:themeColor="text1"/>
              </w:rPr>
              <w:t xml:space="preserve"> (SERS) do </w:t>
            </w:r>
            <w:proofErr w:type="spellStart"/>
            <w:r w:rsidRPr="003B7D74">
              <w:rPr>
                <w:color w:val="000000" w:themeColor="text1"/>
              </w:rPr>
              <w:t>analizy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substancji</w:t>
            </w:r>
            <w:proofErr w:type="spellEnd"/>
            <w:r w:rsidRPr="003B7D74">
              <w:rPr>
                <w:color w:val="000000" w:themeColor="text1"/>
              </w:rPr>
              <w:t xml:space="preserve"> o </w:t>
            </w:r>
            <w:proofErr w:type="spellStart"/>
            <w:r w:rsidRPr="003B7D74">
              <w:rPr>
                <w:color w:val="000000" w:themeColor="text1"/>
              </w:rPr>
              <w:t>niskim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stężeniu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r w:rsidRPr="003B7D74">
              <w:rPr>
                <w:b/>
                <w:color w:val="000000" w:themeColor="text1"/>
              </w:rPr>
              <w:t>(</w:t>
            </w:r>
            <w:proofErr w:type="spellStart"/>
            <w:r w:rsidRPr="003B7D74">
              <w:rPr>
                <w:b/>
                <w:color w:val="000000" w:themeColor="text1"/>
              </w:rPr>
              <w:t>kryterium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nr 2 </w:t>
            </w:r>
            <w:proofErr w:type="spellStart"/>
            <w:r w:rsidRPr="003B7D74">
              <w:rPr>
                <w:b/>
                <w:color w:val="000000" w:themeColor="text1"/>
              </w:rPr>
              <w:t>oceny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</w:rPr>
              <w:t>ofert</w:t>
            </w:r>
            <w:proofErr w:type="spellEnd"/>
            <w:r w:rsidRPr="003B7D74">
              <w:rPr>
                <w:b/>
                <w:color w:val="000000" w:themeColor="text1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166669924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1259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3.3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251C3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Elastyczna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sonda</w:t>
            </w:r>
            <w:proofErr w:type="spellEnd"/>
            <w:r w:rsidRPr="003B7D74">
              <w:rPr>
                <w:color w:val="000000" w:themeColor="text1"/>
              </w:rPr>
              <w:t xml:space="preserve"> Ramana – </w:t>
            </w:r>
            <w:proofErr w:type="spellStart"/>
            <w:r w:rsidRPr="003B7D74">
              <w:rPr>
                <w:color w:val="000000" w:themeColor="text1"/>
              </w:rPr>
              <w:t>wyposażenie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urządzenia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elastyczną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zintegrowaną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sondę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światłowodową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umożliwiającą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identyfikację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nieznanych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substancji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powierzchniach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lub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przez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pojemniki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r w:rsidRPr="003B7D74">
              <w:rPr>
                <w:b/>
                <w:color w:val="000000" w:themeColor="text1"/>
              </w:rPr>
              <w:t>(</w:t>
            </w:r>
            <w:proofErr w:type="spellStart"/>
            <w:r w:rsidRPr="003B7D74">
              <w:rPr>
                <w:b/>
                <w:color w:val="000000" w:themeColor="text1"/>
              </w:rPr>
              <w:t>kryterium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nr 2 </w:t>
            </w:r>
            <w:proofErr w:type="spellStart"/>
            <w:r w:rsidRPr="003B7D74">
              <w:rPr>
                <w:b/>
                <w:color w:val="000000" w:themeColor="text1"/>
              </w:rPr>
              <w:t>oceny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</w:rPr>
              <w:t>ofert</w:t>
            </w:r>
            <w:proofErr w:type="spellEnd"/>
            <w:r w:rsidRPr="003B7D74">
              <w:rPr>
                <w:b/>
                <w:color w:val="000000" w:themeColor="text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143586798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1D6C91">
        <w:trPr>
          <w:trHeight w:val="1027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3.4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251C3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Analiza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fiolek</w:t>
            </w:r>
            <w:proofErr w:type="spellEnd"/>
            <w:r w:rsidRPr="003B7D74">
              <w:rPr>
                <w:color w:val="000000" w:themeColor="text1"/>
              </w:rPr>
              <w:t xml:space="preserve"> – </w:t>
            </w:r>
            <w:proofErr w:type="spellStart"/>
            <w:r w:rsidRPr="003B7D74">
              <w:rPr>
                <w:color w:val="000000" w:themeColor="text1"/>
              </w:rPr>
              <w:t>wyposażenie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urządzenia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zintegrowany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uchwyt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fiolki</w:t>
            </w:r>
            <w:proofErr w:type="spellEnd"/>
            <w:r w:rsidRPr="003B7D74">
              <w:rPr>
                <w:color w:val="000000" w:themeColor="text1"/>
              </w:rPr>
              <w:t xml:space="preserve">, aby </w:t>
            </w:r>
            <w:proofErr w:type="spellStart"/>
            <w:r w:rsidRPr="003B7D74">
              <w:rPr>
                <w:color w:val="000000" w:themeColor="text1"/>
              </w:rPr>
              <w:t>umożliwić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wiarygodną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analizię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standardowych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fiolkach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r w:rsidRPr="003B7D74">
              <w:rPr>
                <w:b/>
                <w:color w:val="000000" w:themeColor="text1"/>
              </w:rPr>
              <w:t>(</w:t>
            </w:r>
            <w:proofErr w:type="spellStart"/>
            <w:r w:rsidRPr="003B7D74">
              <w:rPr>
                <w:b/>
                <w:color w:val="000000" w:themeColor="text1"/>
              </w:rPr>
              <w:t>kryterium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nr 2 </w:t>
            </w:r>
            <w:proofErr w:type="spellStart"/>
            <w:r w:rsidRPr="003B7D74">
              <w:rPr>
                <w:b/>
                <w:color w:val="000000" w:themeColor="text1"/>
              </w:rPr>
              <w:t>oceny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</w:rPr>
              <w:t>ofert</w:t>
            </w:r>
            <w:proofErr w:type="spellEnd"/>
            <w:r w:rsidRPr="003B7D74">
              <w:rPr>
                <w:b/>
                <w:color w:val="000000" w:themeColor="text1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213241344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152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3.4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C03D5C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Opóźnienie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skanowania</w:t>
            </w:r>
            <w:proofErr w:type="spellEnd"/>
            <w:r w:rsidRPr="003B7D74">
              <w:rPr>
                <w:color w:val="000000" w:themeColor="text1"/>
              </w:rPr>
              <w:t xml:space="preserve"> – </w:t>
            </w:r>
            <w:proofErr w:type="spellStart"/>
            <w:r w:rsidRPr="003B7D74">
              <w:rPr>
                <w:color w:val="000000" w:themeColor="text1"/>
              </w:rPr>
              <w:t>opcja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przeprowadzania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analizy</w:t>
            </w:r>
            <w:proofErr w:type="spellEnd"/>
            <w:r w:rsidRPr="003B7D74">
              <w:rPr>
                <w:color w:val="000000" w:themeColor="text1"/>
              </w:rPr>
              <w:t xml:space="preserve"> Ramana z </w:t>
            </w:r>
            <w:proofErr w:type="spellStart"/>
            <w:r w:rsidRPr="003B7D74">
              <w:rPr>
                <w:color w:val="000000" w:themeColor="text1"/>
              </w:rPr>
              <w:t>opóźnieniem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skanowania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jeśli</w:t>
            </w:r>
            <w:proofErr w:type="spellEnd"/>
            <w:r w:rsidRPr="003B7D74">
              <w:rPr>
                <w:color w:val="000000" w:themeColor="text1"/>
              </w:rPr>
              <w:t xml:space="preserve"> to </w:t>
            </w:r>
            <w:proofErr w:type="spellStart"/>
            <w:r w:rsidRPr="003B7D74">
              <w:rPr>
                <w:color w:val="000000" w:themeColor="text1"/>
              </w:rPr>
              <w:t>konieczne</w:t>
            </w:r>
            <w:proofErr w:type="spellEnd"/>
            <w:r w:rsidRPr="003B7D74">
              <w:rPr>
                <w:color w:val="000000" w:themeColor="text1"/>
              </w:rPr>
              <w:t xml:space="preserve"> (np. do </w:t>
            </w:r>
            <w:proofErr w:type="spellStart"/>
            <w:r w:rsidRPr="003B7D74">
              <w:rPr>
                <w:color w:val="000000" w:themeColor="text1"/>
              </w:rPr>
              <w:t>analizy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materiałów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wybuchowych</w:t>
            </w:r>
            <w:proofErr w:type="spellEnd"/>
            <w:r w:rsidRPr="003B7D74">
              <w:rPr>
                <w:color w:val="000000" w:themeColor="text1"/>
              </w:rPr>
              <w:t>/</w:t>
            </w:r>
            <w:proofErr w:type="spellStart"/>
            <w:r w:rsidRPr="003B7D74">
              <w:rPr>
                <w:color w:val="000000" w:themeColor="text1"/>
              </w:rPr>
              <w:t>energetycznych</w:t>
            </w:r>
            <w:proofErr w:type="spellEnd"/>
            <w:r w:rsidRPr="003B7D74">
              <w:rPr>
                <w:color w:val="000000" w:themeColor="text1"/>
              </w:rPr>
              <w:t xml:space="preserve">). </w:t>
            </w:r>
            <w:proofErr w:type="spellStart"/>
            <w:r w:rsidRPr="003B7D74">
              <w:rPr>
                <w:color w:val="000000" w:themeColor="text1"/>
              </w:rPr>
              <w:t>Użytkownik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musi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mieć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możliwość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konfiguracji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czasu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opóźnienia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skanowania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r w:rsidRPr="003B7D74">
              <w:rPr>
                <w:b/>
                <w:color w:val="000000" w:themeColor="text1"/>
              </w:rPr>
              <w:t>(</w:t>
            </w:r>
            <w:proofErr w:type="spellStart"/>
            <w:r w:rsidRPr="003B7D74">
              <w:rPr>
                <w:b/>
                <w:color w:val="000000" w:themeColor="text1"/>
              </w:rPr>
              <w:t>kryterium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nr 2 </w:t>
            </w:r>
            <w:proofErr w:type="spellStart"/>
            <w:r w:rsidRPr="003B7D74">
              <w:rPr>
                <w:b/>
                <w:color w:val="000000" w:themeColor="text1"/>
              </w:rPr>
              <w:t>oceny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</w:rPr>
              <w:t>ofert</w:t>
            </w:r>
            <w:proofErr w:type="spellEnd"/>
            <w:r w:rsidRPr="003B7D74">
              <w:rPr>
                <w:b/>
                <w:color w:val="000000" w:themeColor="text1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1272978423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7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Analiza danych i wyniki pomiarów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95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4.1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EF70B4" w:rsidP="006F629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Analiza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danych</w:t>
            </w:r>
            <w:proofErr w:type="spellEnd"/>
            <w:r w:rsidR="00842518" w:rsidRPr="003B7D74">
              <w:rPr>
                <w:color w:val="000000" w:themeColor="text1"/>
              </w:rPr>
              <w:t xml:space="preserve">, </w:t>
            </w:r>
            <w:proofErr w:type="spellStart"/>
            <w:r w:rsidR="00842518" w:rsidRPr="003B7D74">
              <w:rPr>
                <w:color w:val="000000" w:themeColor="text1"/>
              </w:rPr>
              <w:t>która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zapewnia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pojedynczą</w:t>
            </w:r>
            <w:proofErr w:type="spellEnd"/>
            <w:r w:rsidR="00842518" w:rsidRPr="003B7D74">
              <w:rPr>
                <w:color w:val="000000" w:themeColor="text1"/>
              </w:rPr>
              <w:t xml:space="preserve">, </w:t>
            </w:r>
            <w:proofErr w:type="spellStart"/>
            <w:r w:rsidR="00842518" w:rsidRPr="003B7D74">
              <w:rPr>
                <w:color w:val="000000" w:themeColor="text1"/>
              </w:rPr>
              <w:t>opartą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na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pewności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identyfikację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próbki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na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podstawie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widm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podczerwieni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733434643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1286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4.2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EF70B4" w:rsidP="00C03D5C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Analiza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danych</w:t>
            </w:r>
            <w:proofErr w:type="spellEnd"/>
            <w:r w:rsidR="00842518" w:rsidRPr="003B7D74">
              <w:rPr>
                <w:color w:val="000000" w:themeColor="text1"/>
              </w:rPr>
              <w:t xml:space="preserve">, </w:t>
            </w:r>
            <w:proofErr w:type="spellStart"/>
            <w:r w:rsidR="00842518" w:rsidRPr="003B7D74">
              <w:rPr>
                <w:color w:val="000000" w:themeColor="text1"/>
              </w:rPr>
              <w:t>która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zapewnia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pojedynczą</w:t>
            </w:r>
            <w:proofErr w:type="spellEnd"/>
            <w:r w:rsidR="00842518" w:rsidRPr="003B7D74">
              <w:rPr>
                <w:color w:val="000000" w:themeColor="text1"/>
              </w:rPr>
              <w:t xml:space="preserve">, </w:t>
            </w:r>
            <w:proofErr w:type="spellStart"/>
            <w:r w:rsidR="00842518" w:rsidRPr="003B7D74">
              <w:rPr>
                <w:color w:val="000000" w:themeColor="text1"/>
              </w:rPr>
              <w:t>opartą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na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pewności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identyfikację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próbki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na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podstawie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widm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podczerwieni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i</w:t>
            </w:r>
            <w:proofErr w:type="spellEnd"/>
            <w:r w:rsidR="00842518" w:rsidRPr="003B7D74">
              <w:rPr>
                <w:color w:val="000000" w:themeColor="text1"/>
              </w:rPr>
              <w:t xml:space="preserve"> Ramana, </w:t>
            </w:r>
            <w:proofErr w:type="spellStart"/>
            <w:r w:rsidR="00842518" w:rsidRPr="003B7D74">
              <w:rPr>
                <w:color w:val="000000" w:themeColor="text1"/>
              </w:rPr>
              <w:t>w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przeciwieństwie</w:t>
            </w:r>
            <w:proofErr w:type="spellEnd"/>
            <w:r w:rsidR="00842518" w:rsidRPr="003B7D74">
              <w:rPr>
                <w:color w:val="000000" w:themeColor="text1"/>
              </w:rPr>
              <w:t xml:space="preserve"> do </w:t>
            </w:r>
            <w:proofErr w:type="spellStart"/>
            <w:r w:rsidR="00842518" w:rsidRPr="003B7D74">
              <w:rPr>
                <w:color w:val="000000" w:themeColor="text1"/>
              </w:rPr>
              <w:t>dwóch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oddzielnych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analiz</w:t>
            </w:r>
            <w:proofErr w:type="spellEnd"/>
            <w:r w:rsidR="00842518" w:rsidRPr="003B7D74">
              <w:rPr>
                <w:color w:val="000000" w:themeColor="text1"/>
              </w:rPr>
              <w:t xml:space="preserve">, </w:t>
            </w:r>
            <w:proofErr w:type="spellStart"/>
            <w:r w:rsidR="00842518" w:rsidRPr="003B7D74">
              <w:rPr>
                <w:color w:val="000000" w:themeColor="text1"/>
              </w:rPr>
              <w:t>które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dają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dwa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oddzielne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color w:val="000000" w:themeColor="text1"/>
              </w:rPr>
              <w:t>wyniki</w:t>
            </w:r>
            <w:proofErr w:type="spellEnd"/>
            <w:r w:rsidR="00842518" w:rsidRPr="003B7D74">
              <w:rPr>
                <w:color w:val="000000" w:themeColor="text1"/>
              </w:rPr>
              <w:t xml:space="preserve"> </w:t>
            </w:r>
            <w:r w:rsidR="00842518" w:rsidRPr="003B7D74">
              <w:rPr>
                <w:b/>
                <w:color w:val="000000" w:themeColor="text1"/>
              </w:rPr>
              <w:t>(</w:t>
            </w:r>
            <w:proofErr w:type="spellStart"/>
            <w:r w:rsidR="00842518" w:rsidRPr="003B7D74">
              <w:rPr>
                <w:b/>
                <w:color w:val="000000" w:themeColor="text1"/>
              </w:rPr>
              <w:t>kryterium</w:t>
            </w:r>
            <w:proofErr w:type="spellEnd"/>
            <w:r w:rsidR="00842518" w:rsidRPr="003B7D74">
              <w:rPr>
                <w:b/>
                <w:color w:val="000000" w:themeColor="text1"/>
              </w:rPr>
              <w:t xml:space="preserve"> nr 2 </w:t>
            </w:r>
            <w:proofErr w:type="spellStart"/>
            <w:r w:rsidR="00842518" w:rsidRPr="003B7D74">
              <w:rPr>
                <w:b/>
                <w:color w:val="000000" w:themeColor="text1"/>
              </w:rPr>
              <w:t>oceny</w:t>
            </w:r>
            <w:proofErr w:type="spellEnd"/>
            <w:r w:rsidR="00842518"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="00842518" w:rsidRPr="003B7D74">
              <w:rPr>
                <w:b/>
                <w:color w:val="000000" w:themeColor="text1"/>
              </w:rPr>
              <w:t>ofert</w:t>
            </w:r>
            <w:proofErr w:type="spellEnd"/>
            <w:r w:rsidR="00842518" w:rsidRPr="003B7D74">
              <w:rPr>
                <w:b/>
                <w:color w:val="000000" w:themeColor="text1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158216745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1D6C91">
        <w:trPr>
          <w:trHeight w:val="484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C03D5C">
            <w:pPr>
              <w:pStyle w:val="Tekstpodstawowy"/>
              <w:rPr>
                <w:b/>
                <w:color w:val="000000" w:themeColor="text1"/>
              </w:rPr>
            </w:pPr>
            <w:proofErr w:type="spellStart"/>
            <w:r w:rsidRPr="003B7D74">
              <w:rPr>
                <w:b/>
                <w:color w:val="000000" w:themeColor="text1"/>
              </w:rPr>
              <w:t>Analiza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</w:rPr>
              <w:t>mieszanin</w:t>
            </w:r>
            <w:proofErr w:type="spellEnd"/>
            <w:r w:rsidRPr="003B7D74">
              <w:rPr>
                <w:b/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731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5.1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C03D5C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Auttomatyczna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analiza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mieszaniny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złożonej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nawet</w:t>
            </w:r>
            <w:proofErr w:type="spellEnd"/>
            <w:r w:rsidRPr="003B7D74">
              <w:rPr>
                <w:color w:val="000000" w:themeColor="text1"/>
              </w:rPr>
              <w:t xml:space="preserve"> z 6 </w:t>
            </w:r>
            <w:proofErr w:type="spellStart"/>
            <w:r w:rsidRPr="003B7D74">
              <w:rPr>
                <w:color w:val="000000" w:themeColor="text1"/>
              </w:rPr>
              <w:t>składników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1275776089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1D6C91">
        <w:trPr>
          <w:trHeight w:val="486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C03D5C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C03D5C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Biblioteki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C03D5C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1049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6.1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C03D5C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Dokładna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identyfikacja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szerokiej</w:t>
            </w:r>
            <w:proofErr w:type="spellEnd"/>
            <w:r w:rsidRPr="003B7D74">
              <w:rPr>
                <w:color w:val="000000" w:themeColor="text1"/>
              </w:rPr>
              <w:t xml:space="preserve"> gamy </w:t>
            </w:r>
            <w:proofErr w:type="spellStart"/>
            <w:r w:rsidRPr="003B7D74">
              <w:rPr>
                <w:color w:val="000000" w:themeColor="text1"/>
              </w:rPr>
              <w:t>leków</w:t>
            </w:r>
            <w:proofErr w:type="spellEnd"/>
            <w:r w:rsidRPr="003B7D74">
              <w:rPr>
                <w:color w:val="000000" w:themeColor="text1"/>
              </w:rPr>
              <w:t xml:space="preserve">, TIC/TIM, </w:t>
            </w:r>
            <w:proofErr w:type="spellStart"/>
            <w:r w:rsidRPr="003B7D74">
              <w:rPr>
                <w:color w:val="000000" w:themeColor="text1"/>
              </w:rPr>
              <w:t>produktów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konsumenckich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środków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bojowych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materiałów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wybuchowych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141088371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731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lastRenderedPageBreak/>
              <w:t>6.2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410DE6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Wbudowana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biblioteka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która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umożliwia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identyfikację</w:t>
            </w:r>
            <w:proofErr w:type="spellEnd"/>
            <w:r w:rsidRPr="003B7D74">
              <w:rPr>
                <w:color w:val="000000" w:themeColor="text1"/>
              </w:rPr>
              <w:t xml:space="preserve"> co </w:t>
            </w:r>
            <w:proofErr w:type="spellStart"/>
            <w:r w:rsidRPr="003B7D74">
              <w:rPr>
                <w:color w:val="000000" w:themeColor="text1"/>
              </w:rPr>
              <w:t>najmniej</w:t>
            </w:r>
            <w:proofErr w:type="spellEnd"/>
            <w:r w:rsidRPr="003B7D74">
              <w:rPr>
                <w:color w:val="000000" w:themeColor="text1"/>
              </w:rPr>
              <w:t xml:space="preserve"> 23 000 </w:t>
            </w:r>
            <w:proofErr w:type="spellStart"/>
            <w:r w:rsidRPr="003B7D74">
              <w:rPr>
                <w:color w:val="000000" w:themeColor="text1"/>
              </w:rPr>
              <w:t>substancji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chemicznych</w:t>
            </w:r>
            <w:proofErr w:type="spellEnd"/>
            <w:r w:rsidRPr="003B7D74">
              <w:rPr>
                <w:color w:val="000000" w:themeColor="text1"/>
              </w:rPr>
              <w:t xml:space="preserve"> za </w:t>
            </w:r>
            <w:proofErr w:type="spellStart"/>
            <w:r w:rsidRPr="003B7D74">
              <w:rPr>
                <w:color w:val="000000" w:themeColor="text1"/>
              </w:rPr>
              <w:t>pomocą</w:t>
            </w:r>
            <w:proofErr w:type="spellEnd"/>
            <w:r w:rsidRPr="003B7D74">
              <w:rPr>
                <w:color w:val="000000" w:themeColor="text1"/>
              </w:rPr>
              <w:t xml:space="preserve"> FTIR</w:t>
            </w:r>
            <w:r w:rsidR="004E3D25" w:rsidRPr="003B7D74">
              <w:rPr>
                <w:color w:val="000000" w:themeColor="text1"/>
              </w:rPr>
              <w:t>.</w:t>
            </w:r>
            <w:r w:rsidRPr="003B7D74">
              <w:rPr>
                <w:color w:val="000000" w:themeColor="text1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1294437846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1D6C91">
        <w:trPr>
          <w:trHeight w:val="983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6.3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410DE6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Wbudowana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biblioteka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która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umożliwia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identyfikację</w:t>
            </w:r>
            <w:proofErr w:type="spellEnd"/>
            <w:r w:rsidRPr="003B7D74">
              <w:rPr>
                <w:color w:val="000000" w:themeColor="text1"/>
              </w:rPr>
              <w:t xml:space="preserve"> co </w:t>
            </w:r>
            <w:proofErr w:type="spellStart"/>
            <w:r w:rsidRPr="003B7D74">
              <w:rPr>
                <w:color w:val="000000" w:themeColor="text1"/>
              </w:rPr>
              <w:t>najmniej</w:t>
            </w:r>
            <w:proofErr w:type="spellEnd"/>
            <w:r w:rsidRPr="003B7D74">
              <w:rPr>
                <w:color w:val="000000" w:themeColor="text1"/>
              </w:rPr>
              <w:t xml:space="preserve"> 16 000 </w:t>
            </w:r>
            <w:proofErr w:type="spellStart"/>
            <w:r w:rsidRPr="003B7D74">
              <w:rPr>
                <w:color w:val="000000" w:themeColor="text1"/>
              </w:rPr>
              <w:t>substancji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chemicznych</w:t>
            </w:r>
            <w:proofErr w:type="spellEnd"/>
            <w:r w:rsidRPr="003B7D74">
              <w:rPr>
                <w:color w:val="000000" w:themeColor="text1"/>
              </w:rPr>
              <w:t xml:space="preserve"> za </w:t>
            </w:r>
            <w:proofErr w:type="spellStart"/>
            <w:r w:rsidRPr="003B7D74">
              <w:rPr>
                <w:color w:val="000000" w:themeColor="text1"/>
              </w:rPr>
              <w:t>pomocą</w:t>
            </w:r>
            <w:proofErr w:type="spellEnd"/>
            <w:r w:rsidRPr="003B7D74">
              <w:rPr>
                <w:color w:val="000000" w:themeColor="text1"/>
              </w:rPr>
              <w:t xml:space="preserve"> Ramana (</w:t>
            </w:r>
            <w:proofErr w:type="spellStart"/>
            <w:r w:rsidRPr="003B7D74">
              <w:rPr>
                <w:b/>
                <w:color w:val="000000" w:themeColor="text1"/>
              </w:rPr>
              <w:t>kryterium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nr 2 </w:t>
            </w:r>
            <w:proofErr w:type="spellStart"/>
            <w:r w:rsidRPr="003B7D74">
              <w:rPr>
                <w:b/>
                <w:color w:val="000000" w:themeColor="text1"/>
              </w:rPr>
              <w:t>oceny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</w:rPr>
              <w:t>ofert</w:t>
            </w:r>
            <w:proofErr w:type="spellEnd"/>
            <w:r w:rsidRPr="003B7D74">
              <w:rPr>
                <w:b/>
                <w:color w:val="000000" w:themeColor="text1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423774845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0B4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8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6.4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410DE6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Samodzielne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tworzenie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bibliotek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przez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uzytkowników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15141887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1D6C91">
        <w:trPr>
          <w:trHeight w:val="55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7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Bezpieczeństwo.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9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7.1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Przeprowadzanie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analizy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próbki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użyciu</w:t>
            </w:r>
            <w:proofErr w:type="spellEnd"/>
            <w:r w:rsidRPr="003B7D74">
              <w:rPr>
                <w:color w:val="000000" w:themeColor="text1"/>
              </w:rPr>
              <w:t xml:space="preserve"> FTIR.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2083484946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125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7.1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Przeprwadzanie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analizy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próbki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użyciu</w:t>
            </w:r>
            <w:proofErr w:type="spellEnd"/>
            <w:r w:rsidRPr="003B7D74">
              <w:rPr>
                <w:color w:val="000000" w:themeColor="text1"/>
              </w:rPr>
              <w:t xml:space="preserve"> FTIR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Ramana w </w:t>
            </w:r>
            <w:proofErr w:type="spellStart"/>
            <w:r w:rsidRPr="003B7D74">
              <w:rPr>
                <w:color w:val="000000" w:themeColor="text1"/>
              </w:rPr>
              <w:t>ramach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jednego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procesu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roboczego</w:t>
            </w:r>
            <w:proofErr w:type="spellEnd"/>
            <w:r w:rsidRPr="003B7D74">
              <w:rPr>
                <w:color w:val="000000" w:themeColor="text1"/>
              </w:rPr>
              <w:t xml:space="preserve">. </w:t>
            </w:r>
            <w:proofErr w:type="spellStart"/>
            <w:r w:rsidRPr="003B7D74">
              <w:rPr>
                <w:color w:val="000000" w:themeColor="text1"/>
              </w:rPr>
              <w:t>Jeśli</w:t>
            </w:r>
            <w:proofErr w:type="spellEnd"/>
            <w:r w:rsidRPr="003B7D74">
              <w:rPr>
                <w:color w:val="000000" w:themeColor="text1"/>
              </w:rPr>
              <w:t xml:space="preserve"> FTIR </w:t>
            </w:r>
            <w:proofErr w:type="spellStart"/>
            <w:r w:rsidRPr="003B7D74">
              <w:rPr>
                <w:color w:val="000000" w:themeColor="text1"/>
              </w:rPr>
              <w:t>wykryje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materiał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wybuchowy</w:t>
            </w:r>
            <w:proofErr w:type="spellEnd"/>
            <w:r w:rsidRPr="003B7D74">
              <w:rPr>
                <w:color w:val="000000" w:themeColor="text1"/>
              </w:rPr>
              <w:t>/</w:t>
            </w:r>
            <w:proofErr w:type="spellStart"/>
            <w:r w:rsidRPr="003B7D74">
              <w:rPr>
                <w:color w:val="000000" w:themeColor="text1"/>
              </w:rPr>
              <w:t>energetyczny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urządzenie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automatycznie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wyświetla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komunikat</w:t>
            </w:r>
            <w:proofErr w:type="spellEnd"/>
            <w:r w:rsidRPr="003B7D74">
              <w:rPr>
                <w:color w:val="000000" w:themeColor="text1"/>
              </w:rPr>
              <w:t xml:space="preserve"> z </w:t>
            </w:r>
            <w:proofErr w:type="spellStart"/>
            <w:r w:rsidRPr="003B7D74">
              <w:rPr>
                <w:color w:val="000000" w:themeColor="text1"/>
              </w:rPr>
              <w:t>prośbą</w:t>
            </w:r>
            <w:proofErr w:type="spellEnd"/>
            <w:r w:rsidRPr="003B7D74">
              <w:rPr>
                <w:color w:val="000000" w:themeColor="text1"/>
              </w:rPr>
              <w:t xml:space="preserve"> o </w:t>
            </w:r>
            <w:proofErr w:type="spellStart"/>
            <w:r w:rsidRPr="003B7D74">
              <w:rPr>
                <w:color w:val="000000" w:themeColor="text1"/>
              </w:rPr>
              <w:t>podjęcie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środków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ostrożności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przed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przystąpieniem</w:t>
            </w:r>
            <w:proofErr w:type="spellEnd"/>
            <w:r w:rsidRPr="003B7D74">
              <w:rPr>
                <w:color w:val="000000" w:themeColor="text1"/>
              </w:rPr>
              <w:t xml:space="preserve"> do </w:t>
            </w:r>
            <w:proofErr w:type="spellStart"/>
            <w:r w:rsidRPr="003B7D74">
              <w:rPr>
                <w:color w:val="000000" w:themeColor="text1"/>
              </w:rPr>
              <w:t>analizy</w:t>
            </w:r>
            <w:proofErr w:type="spellEnd"/>
            <w:r w:rsidRPr="003B7D74">
              <w:rPr>
                <w:color w:val="000000" w:themeColor="text1"/>
              </w:rPr>
              <w:t xml:space="preserve"> Ramana, </w:t>
            </w:r>
            <w:proofErr w:type="spellStart"/>
            <w:r w:rsidRPr="003B7D74">
              <w:rPr>
                <w:color w:val="000000" w:themeColor="text1"/>
              </w:rPr>
              <w:t>takich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jak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zmniejszenie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rozmiaru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próbki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>/</w:t>
            </w:r>
            <w:proofErr w:type="spellStart"/>
            <w:r w:rsidRPr="003B7D74">
              <w:rPr>
                <w:color w:val="000000" w:themeColor="text1"/>
              </w:rPr>
              <w:t>lub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użycie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sondy</w:t>
            </w:r>
            <w:proofErr w:type="spellEnd"/>
            <w:r w:rsidRPr="003B7D74">
              <w:rPr>
                <w:color w:val="000000" w:themeColor="text1"/>
              </w:rPr>
              <w:t xml:space="preserve"> Ramana z </w:t>
            </w:r>
            <w:proofErr w:type="spellStart"/>
            <w:r w:rsidRPr="003B7D74">
              <w:rPr>
                <w:color w:val="000000" w:themeColor="text1"/>
              </w:rPr>
              <w:t>opóźnieniem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skanowania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r w:rsidRPr="003B7D74">
              <w:rPr>
                <w:b/>
                <w:color w:val="000000" w:themeColor="text1"/>
              </w:rPr>
              <w:t>(</w:t>
            </w:r>
            <w:proofErr w:type="spellStart"/>
            <w:r w:rsidRPr="003B7D74">
              <w:rPr>
                <w:b/>
                <w:color w:val="000000" w:themeColor="text1"/>
              </w:rPr>
              <w:t>kryterium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nr 2 </w:t>
            </w:r>
            <w:proofErr w:type="spellStart"/>
            <w:r w:rsidRPr="003B7D74">
              <w:rPr>
                <w:b/>
                <w:color w:val="000000" w:themeColor="text1"/>
              </w:rPr>
              <w:t>oceny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</w:rPr>
              <w:t>ofert</w:t>
            </w:r>
            <w:proofErr w:type="spellEnd"/>
            <w:r w:rsidRPr="003B7D74">
              <w:rPr>
                <w:b/>
                <w:color w:val="000000" w:themeColor="text1"/>
              </w:rPr>
              <w:t>).</w:t>
            </w:r>
            <w:r w:rsidRPr="003B7D74">
              <w:rPr>
                <w:color w:val="000000" w:themeColor="text1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164889958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1D6C91">
        <w:trPr>
          <w:trHeight w:val="481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D81CDA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Czas uruchomienia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13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8.1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Gotowość</w:t>
            </w:r>
            <w:proofErr w:type="spellEnd"/>
            <w:r w:rsidRPr="003B7D74">
              <w:rPr>
                <w:color w:val="000000" w:themeColor="text1"/>
              </w:rPr>
              <w:t xml:space="preserve"> do </w:t>
            </w:r>
            <w:proofErr w:type="spellStart"/>
            <w:r w:rsidRPr="003B7D74">
              <w:rPr>
                <w:color w:val="000000" w:themeColor="text1"/>
              </w:rPr>
              <w:t>pracy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czasie</w:t>
            </w:r>
            <w:proofErr w:type="spellEnd"/>
            <w:r w:rsidRPr="003B7D74">
              <w:rPr>
                <w:color w:val="000000" w:themeColor="text1"/>
              </w:rPr>
              <w:t xml:space="preserve"> do 2 </w:t>
            </w:r>
            <w:proofErr w:type="spellStart"/>
            <w:r w:rsidRPr="003B7D74">
              <w:rPr>
                <w:color w:val="000000" w:themeColor="text1"/>
              </w:rPr>
              <w:t>minut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od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uruchomienia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85531405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1D6C91">
        <w:trPr>
          <w:trHeight w:val="41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9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0D2F5C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 xml:space="preserve">Waga, warunki pracy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4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9.1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4303D5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Waga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więcej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niż</w:t>
            </w:r>
            <w:proofErr w:type="spellEnd"/>
            <w:r w:rsidRPr="003B7D74">
              <w:rPr>
                <w:color w:val="000000" w:themeColor="text1"/>
              </w:rPr>
              <w:t xml:space="preserve"> 4,5 kg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392656311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769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9.2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Przystosowanie</w:t>
            </w:r>
            <w:proofErr w:type="spellEnd"/>
            <w:r w:rsidRPr="003B7D74">
              <w:rPr>
                <w:color w:val="000000" w:themeColor="text1"/>
              </w:rPr>
              <w:t xml:space="preserve"> do </w:t>
            </w:r>
            <w:proofErr w:type="spellStart"/>
            <w:r w:rsidRPr="003B7D74">
              <w:rPr>
                <w:color w:val="000000" w:themeColor="text1"/>
              </w:rPr>
              <w:t>pobierania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próbek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terenie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oraz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pracy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ograniczonych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przestrzeniach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2132075195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769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4E3D25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9.3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0D2F5C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Wytrzymałość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pracę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ekstremalnych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warunkach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atmosferycznych</w:t>
            </w:r>
            <w:proofErr w:type="spellEnd"/>
            <w:r w:rsidRPr="003B7D74">
              <w:rPr>
                <w:color w:val="000000" w:themeColor="text1"/>
              </w:rPr>
              <w:t xml:space="preserve"> – </w:t>
            </w:r>
            <w:proofErr w:type="spellStart"/>
            <w:r w:rsidRPr="003B7D74">
              <w:rPr>
                <w:color w:val="000000" w:themeColor="text1"/>
              </w:rPr>
              <w:t>urządzenie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przetestowane</w:t>
            </w:r>
            <w:proofErr w:type="spellEnd"/>
            <w:r w:rsidRPr="003B7D74">
              <w:rPr>
                <w:color w:val="000000" w:themeColor="text1"/>
              </w:rPr>
              <w:t xml:space="preserve"> pod </w:t>
            </w:r>
            <w:proofErr w:type="spellStart"/>
            <w:r w:rsidRPr="003B7D74">
              <w:rPr>
                <w:color w:val="000000" w:themeColor="text1"/>
              </w:rPr>
              <w:t>kątem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odporności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wstrząsy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zgodności</w:t>
            </w:r>
            <w:proofErr w:type="spellEnd"/>
            <w:r w:rsidRPr="003B7D74">
              <w:rPr>
                <w:color w:val="000000" w:themeColor="text1"/>
              </w:rPr>
              <w:t xml:space="preserve"> z </w:t>
            </w:r>
            <w:proofErr w:type="spellStart"/>
            <w:r w:rsidRPr="003B7D74">
              <w:rPr>
                <w:color w:val="000000" w:themeColor="text1"/>
              </w:rPr>
              <w:t>normą</w:t>
            </w:r>
            <w:proofErr w:type="spellEnd"/>
            <w:r w:rsidRPr="003B7D74">
              <w:rPr>
                <w:color w:val="000000" w:themeColor="text1"/>
              </w:rPr>
              <w:t xml:space="preserve"> MIL-STD-810G, </w:t>
            </w:r>
            <w:proofErr w:type="spellStart"/>
            <w:r w:rsidRPr="003B7D74">
              <w:rPr>
                <w:color w:val="000000" w:themeColor="text1"/>
              </w:rPr>
              <w:t>oraz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pracy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niskiej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wysokiej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temperaturze</w:t>
            </w:r>
            <w:proofErr w:type="spellEnd"/>
            <w:r w:rsidRPr="003B7D74">
              <w:rPr>
                <w:color w:val="000000" w:themeColor="text1"/>
              </w:rPr>
              <w:t xml:space="preserve"> od -</w:t>
            </w:r>
            <w:bookmarkStart w:id="0" w:name="_GoBack"/>
            <w:bookmarkEnd w:id="0"/>
            <w:r w:rsidRPr="003B7D74">
              <w:rPr>
                <w:color w:val="000000" w:themeColor="text1"/>
              </w:rPr>
              <w:t>20</w:t>
            </w:r>
            <w:r w:rsidR="003A4E9C">
              <w:rPr>
                <w:color w:val="000000" w:themeColor="text1"/>
              </w:rPr>
              <w:sym w:font="Symbol" w:char="F0B0"/>
            </w:r>
            <w:r w:rsidRPr="003B7D74">
              <w:rPr>
                <w:color w:val="000000" w:themeColor="text1"/>
              </w:rPr>
              <w:t>C do +50</w:t>
            </w:r>
            <w:r w:rsidR="003A4E9C">
              <w:rPr>
                <w:color w:val="000000" w:themeColor="text1"/>
              </w:rPr>
              <w:sym w:font="Symbol" w:char="F0B0"/>
            </w:r>
            <w:r w:rsidRPr="003B7D74">
              <w:rPr>
                <w:color w:val="000000" w:themeColor="text1"/>
              </w:rPr>
              <w:t xml:space="preserve">C, </w:t>
            </w:r>
            <w:proofErr w:type="spellStart"/>
            <w:r w:rsidRPr="003B7D74">
              <w:rPr>
                <w:color w:val="000000" w:themeColor="text1"/>
              </w:rPr>
              <w:t>przy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wilgotności</w:t>
            </w:r>
            <w:proofErr w:type="spellEnd"/>
            <w:r w:rsidRPr="003B7D74">
              <w:rPr>
                <w:color w:val="000000" w:themeColor="text1"/>
              </w:rPr>
              <w:t xml:space="preserve"> do  95 %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posiadające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stopień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ochrony</w:t>
            </w:r>
            <w:proofErr w:type="spellEnd"/>
            <w:r w:rsidRPr="003B7D74">
              <w:rPr>
                <w:color w:val="000000" w:themeColor="text1"/>
              </w:rPr>
              <w:t xml:space="preserve"> IP 67.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1035308772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1D6C91">
        <w:trPr>
          <w:trHeight w:val="52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10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 xml:space="preserve">Zasilanie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4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10.1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Działanie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wymiennej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baterii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litowo-jonowej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zapewniającej</w:t>
            </w:r>
            <w:proofErr w:type="spellEnd"/>
            <w:r w:rsidRPr="003B7D74">
              <w:rPr>
                <w:color w:val="000000" w:themeColor="text1"/>
              </w:rPr>
              <w:t xml:space="preserve"> co </w:t>
            </w:r>
            <w:proofErr w:type="spellStart"/>
            <w:r w:rsidRPr="003B7D74">
              <w:rPr>
                <w:color w:val="000000" w:themeColor="text1"/>
              </w:rPr>
              <w:t>najmniej</w:t>
            </w:r>
            <w:proofErr w:type="spellEnd"/>
            <w:r w:rsidRPr="003B7D74">
              <w:rPr>
                <w:color w:val="000000" w:themeColor="text1"/>
              </w:rPr>
              <w:t xml:space="preserve"> 3 </w:t>
            </w:r>
            <w:proofErr w:type="spellStart"/>
            <w:r w:rsidRPr="003B7D74">
              <w:rPr>
                <w:color w:val="000000" w:themeColor="text1"/>
              </w:rPr>
              <w:t>godziny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pracy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podczas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aktywnego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użytkowania</w:t>
            </w:r>
            <w:proofErr w:type="spellEnd"/>
            <w:r w:rsidRPr="003B7D74">
              <w:rPr>
                <w:color w:val="000000" w:themeColor="text1"/>
              </w:rPr>
              <w:t xml:space="preserve">. W </w:t>
            </w:r>
            <w:proofErr w:type="spellStart"/>
            <w:r w:rsidRPr="003B7D74">
              <w:rPr>
                <w:color w:val="000000" w:themeColor="text1"/>
              </w:rPr>
              <w:t>celu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zapewnienia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ciągłej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pracy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należy</w:t>
            </w:r>
            <w:proofErr w:type="spellEnd"/>
            <w:r w:rsidRPr="003B7D74">
              <w:rPr>
                <w:color w:val="000000" w:themeColor="text1"/>
              </w:rPr>
              <w:t xml:space="preserve"> do </w:t>
            </w:r>
            <w:proofErr w:type="spellStart"/>
            <w:r w:rsidRPr="003B7D74">
              <w:rPr>
                <w:color w:val="000000" w:themeColor="text1"/>
              </w:rPr>
              <w:t>zestawu</w:t>
            </w:r>
            <w:proofErr w:type="spellEnd"/>
            <w:r w:rsidRPr="003B7D74">
              <w:rPr>
                <w:color w:val="000000" w:themeColor="text1"/>
              </w:rPr>
              <w:t xml:space="preserve">  </w:t>
            </w:r>
            <w:proofErr w:type="spellStart"/>
            <w:r w:rsidRPr="003B7D74">
              <w:rPr>
                <w:color w:val="000000" w:themeColor="text1"/>
              </w:rPr>
              <w:t>dołączyć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lastRenderedPageBreak/>
              <w:t>dodatkową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baterię</w:t>
            </w:r>
            <w:proofErr w:type="spellEnd"/>
            <w:r w:rsidRPr="003B7D74">
              <w:rPr>
                <w:color w:val="000000" w:themeColor="text1"/>
              </w:rPr>
              <w:t xml:space="preserve"> z </w:t>
            </w:r>
            <w:proofErr w:type="spellStart"/>
            <w:r w:rsidRPr="003B7D74">
              <w:rPr>
                <w:color w:val="000000" w:themeColor="text1"/>
              </w:rPr>
              <w:t>możliwością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oceny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stanu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naładowania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zapasowej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zasilacz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sieciowy</w:t>
            </w:r>
            <w:proofErr w:type="spellEnd"/>
            <w:r w:rsidRPr="003B7D74">
              <w:rPr>
                <w:color w:val="000000" w:themeColor="text1"/>
              </w:rPr>
              <w:t xml:space="preserve"> AC/DC z 230V.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800108837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7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11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Uproszczone oprogramowanie i łatwość obsługi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4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11.1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4303D5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Interfejs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użytkownika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musi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być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zaprojektowany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tak</w:t>
            </w:r>
            <w:proofErr w:type="spellEnd"/>
            <w:r w:rsidRPr="003B7D74">
              <w:rPr>
                <w:color w:val="000000" w:themeColor="text1"/>
              </w:rPr>
              <w:t xml:space="preserve">, aby </w:t>
            </w:r>
            <w:proofErr w:type="spellStart"/>
            <w:r w:rsidRPr="003B7D74">
              <w:rPr>
                <w:color w:val="000000" w:themeColor="text1"/>
              </w:rPr>
              <w:t>uprościć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obsługę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urządzenia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zminimalizować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potrzebę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szkolenia</w:t>
            </w:r>
            <w:proofErr w:type="spellEnd"/>
            <w:r w:rsidRPr="003B7D74">
              <w:rPr>
                <w:color w:val="000000" w:themeColor="text1"/>
              </w:rPr>
              <w:t xml:space="preserve">. </w:t>
            </w:r>
            <w:proofErr w:type="spellStart"/>
            <w:r w:rsidRPr="003B7D74">
              <w:rPr>
                <w:color w:val="000000" w:themeColor="text1"/>
              </w:rPr>
              <w:t>Przyciski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muszą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być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wypukłe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zaprojektowane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tak</w:t>
            </w:r>
            <w:proofErr w:type="spellEnd"/>
            <w:r w:rsidRPr="003B7D74">
              <w:rPr>
                <w:color w:val="000000" w:themeColor="text1"/>
              </w:rPr>
              <w:t xml:space="preserve">, aby </w:t>
            </w:r>
            <w:proofErr w:type="spellStart"/>
            <w:r w:rsidRPr="003B7D74">
              <w:rPr>
                <w:color w:val="000000" w:themeColor="text1"/>
              </w:rPr>
              <w:t>mogły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być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używane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przez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operatorów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noszących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rękawice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ochronne</w:t>
            </w:r>
            <w:proofErr w:type="spellEnd"/>
            <w:r w:rsidRPr="003B7D74">
              <w:rPr>
                <w:color w:val="000000" w:themeColor="text1"/>
              </w:rPr>
              <w:t xml:space="preserve">. </w:t>
            </w:r>
            <w:proofErr w:type="spellStart"/>
            <w:r w:rsidRPr="003B7D74">
              <w:rPr>
                <w:color w:val="000000" w:themeColor="text1"/>
              </w:rPr>
              <w:t>Przycisk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włączania</w:t>
            </w:r>
            <w:proofErr w:type="spellEnd"/>
            <w:r w:rsidRPr="003B7D74">
              <w:rPr>
                <w:color w:val="000000" w:themeColor="text1"/>
              </w:rPr>
              <w:t>/</w:t>
            </w:r>
            <w:proofErr w:type="spellStart"/>
            <w:r w:rsidRPr="003B7D74">
              <w:rPr>
                <w:color w:val="000000" w:themeColor="text1"/>
              </w:rPr>
              <w:t>wyłączania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musi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wymagać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potwierdzenia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od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użytkownika</w:t>
            </w:r>
            <w:proofErr w:type="spellEnd"/>
            <w:r w:rsidRPr="003B7D74">
              <w:rPr>
                <w:color w:val="000000" w:themeColor="text1"/>
              </w:rPr>
              <w:t xml:space="preserve">, aby </w:t>
            </w:r>
            <w:proofErr w:type="spellStart"/>
            <w:r w:rsidRPr="003B7D74">
              <w:rPr>
                <w:color w:val="000000" w:themeColor="text1"/>
              </w:rPr>
              <w:t>zapobiec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przypadkowemu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włączeniu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wyłączeniu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przez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użytkownika</w:t>
            </w:r>
            <w:proofErr w:type="spellEnd"/>
            <w:r w:rsidRPr="003B7D74">
              <w:rPr>
                <w:color w:val="000000" w:themeColor="text1"/>
              </w:rPr>
              <w:t xml:space="preserve"> 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983440863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7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Pełna integracja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4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12.1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E37493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Samowystarczalność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wyposażenie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urządzenia</w:t>
            </w:r>
            <w:proofErr w:type="spellEnd"/>
            <w:r w:rsidRPr="003B7D74">
              <w:rPr>
                <w:color w:val="000000" w:themeColor="text1"/>
              </w:rPr>
              <w:t xml:space="preserve"> we </w:t>
            </w:r>
            <w:proofErr w:type="spellStart"/>
            <w:r w:rsidRPr="003B7D74">
              <w:rPr>
                <w:color w:val="000000" w:themeColor="text1"/>
              </w:rPr>
              <w:t>wbudowany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komputer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który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wymaga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żadnych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zewnętrznych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komponentów</w:t>
            </w:r>
            <w:proofErr w:type="spellEnd"/>
            <w:r w:rsidRPr="003B7D74">
              <w:rPr>
                <w:color w:val="000000" w:themeColor="text1"/>
              </w:rPr>
              <w:t xml:space="preserve"> do </w:t>
            </w:r>
            <w:proofErr w:type="spellStart"/>
            <w:r w:rsidRPr="003B7D74">
              <w:rPr>
                <w:color w:val="000000" w:themeColor="text1"/>
              </w:rPr>
              <w:t>działania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umożliwia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obsługę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przez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jedną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osobę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ubraną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odzież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ochronną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1031071091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7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13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Komunikacja, raporty i eksport danych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7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13.1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color w:val="000000" w:themeColor="text1"/>
                <w:sz w:val="22"/>
                <w:szCs w:val="22"/>
                <w:lang w:val="pl-PL" w:eastAsia="pl-PL"/>
              </w:rPr>
              <w:t xml:space="preserve">Zintegrowana i samodzielna funkcja komunikacji bezprzewodowej, w tym przez  </w:t>
            </w:r>
            <w:proofErr w:type="spellStart"/>
            <w:r w:rsidRPr="003B7D74">
              <w:rPr>
                <w:color w:val="000000" w:themeColor="text1"/>
                <w:sz w:val="22"/>
                <w:szCs w:val="22"/>
                <w:lang w:val="pl-PL" w:eastAsia="pl-PL"/>
              </w:rPr>
              <w:t>WiFi</w:t>
            </w:r>
            <w:proofErr w:type="spellEnd"/>
            <w:r w:rsidRPr="003B7D74">
              <w:rPr>
                <w:color w:val="000000" w:themeColor="text1"/>
                <w:sz w:val="22"/>
                <w:szCs w:val="22"/>
                <w:lang w:val="pl-PL" w:eastAsia="pl-PL"/>
              </w:rPr>
              <w:t xml:space="preserve"> i sieć komórkową, zarówno do przesyłania wyników, jak i odbierania aktualizacji oprogramowania i bibliotek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b/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79398674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4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13.2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E37493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Automatyczne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przechowywanie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wszystkich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zebranych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danych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możliwość</w:t>
            </w:r>
            <w:proofErr w:type="spellEnd"/>
            <w:r w:rsidRPr="003B7D74">
              <w:rPr>
                <w:color w:val="000000" w:themeColor="text1"/>
              </w:rPr>
              <w:t xml:space="preserve"> ich </w:t>
            </w:r>
            <w:proofErr w:type="spellStart"/>
            <w:r w:rsidRPr="003B7D74">
              <w:rPr>
                <w:color w:val="000000" w:themeColor="text1"/>
              </w:rPr>
              <w:t>przywołania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oraz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eksportowania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wyników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formacie</w:t>
            </w:r>
            <w:proofErr w:type="spellEnd"/>
            <w:r w:rsidRPr="003B7D74">
              <w:rPr>
                <w:color w:val="000000" w:themeColor="text1"/>
              </w:rPr>
              <w:t xml:space="preserve"> SPC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PDF. </w:t>
            </w:r>
            <w:proofErr w:type="spellStart"/>
            <w:r w:rsidRPr="003B7D74">
              <w:rPr>
                <w:color w:val="000000" w:themeColor="text1"/>
              </w:rPr>
              <w:t>Umożliwia</w:t>
            </w:r>
            <w:proofErr w:type="spellEnd"/>
            <w:r w:rsidRPr="003B7D74">
              <w:rPr>
                <w:color w:val="000000" w:themeColor="text1"/>
              </w:rPr>
              <w:t xml:space="preserve"> to </w:t>
            </w:r>
            <w:proofErr w:type="spellStart"/>
            <w:r w:rsidRPr="003B7D74">
              <w:rPr>
                <w:color w:val="000000" w:themeColor="text1"/>
              </w:rPr>
              <w:t>łatwą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archiwizację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danych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dodatkowe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wsparcie</w:t>
            </w:r>
            <w:proofErr w:type="spellEnd"/>
            <w:r w:rsidRPr="003B7D74">
              <w:rPr>
                <w:color w:val="000000" w:themeColor="text1"/>
              </w:rPr>
              <w:t xml:space="preserve">. </w:t>
            </w:r>
            <w:proofErr w:type="spellStart"/>
            <w:r w:rsidRPr="003B7D74">
              <w:rPr>
                <w:color w:val="000000" w:themeColor="text1"/>
              </w:rPr>
              <w:t>Eksport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danych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powinien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wymagać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użycia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klawiatury</w:t>
            </w:r>
            <w:proofErr w:type="spellEnd"/>
            <w:r w:rsidRPr="003B7D74">
              <w:rPr>
                <w:color w:val="000000" w:themeColor="text1"/>
              </w:rPr>
              <w:t xml:space="preserve"> ani </w:t>
            </w:r>
            <w:proofErr w:type="spellStart"/>
            <w:r w:rsidRPr="003B7D74">
              <w:rPr>
                <w:color w:val="000000" w:themeColor="text1"/>
              </w:rPr>
              <w:t>myszy</w:t>
            </w:r>
            <w:proofErr w:type="spellEnd"/>
            <w:r w:rsidRPr="003B7D74">
              <w:rPr>
                <w:color w:val="000000" w:themeColor="text1"/>
              </w:rPr>
              <w:t xml:space="preserve">. </w:t>
            </w:r>
            <w:proofErr w:type="spellStart"/>
            <w:r w:rsidRPr="003B7D74">
              <w:rPr>
                <w:color w:val="000000" w:themeColor="text1"/>
              </w:rPr>
              <w:t>Możliwość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eksportowania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wyników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przez</w:t>
            </w:r>
            <w:proofErr w:type="spellEnd"/>
            <w:r w:rsidRPr="003B7D74">
              <w:rPr>
                <w:color w:val="000000" w:themeColor="text1"/>
              </w:rPr>
              <w:t xml:space="preserve"> Wi-Fi </w:t>
            </w:r>
            <w:proofErr w:type="spellStart"/>
            <w:r w:rsidRPr="003B7D74">
              <w:rPr>
                <w:color w:val="000000" w:themeColor="text1"/>
              </w:rPr>
              <w:t>lub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zdalną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aplikację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urządzenia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mobilne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1119213756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7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14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Okresowa konserwacja i przeglądy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4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14.1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Urządzenie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może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wymagać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okresowych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przeglądów</w:t>
            </w:r>
            <w:proofErr w:type="spellEnd"/>
            <w:r w:rsidRPr="003B7D74">
              <w:rPr>
                <w:color w:val="000000" w:themeColor="text1"/>
              </w:rPr>
              <w:t xml:space="preserve">, </w:t>
            </w:r>
            <w:proofErr w:type="spellStart"/>
            <w:r w:rsidRPr="003B7D74">
              <w:rPr>
                <w:color w:val="000000" w:themeColor="text1"/>
              </w:rPr>
              <w:t>kalibracji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czy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konserwacji</w:t>
            </w:r>
            <w:proofErr w:type="spellEnd"/>
            <w:r w:rsidRPr="003B7D74">
              <w:rPr>
                <w:color w:val="000000" w:themeColor="text1"/>
              </w:rPr>
              <w:t xml:space="preserve"> w </w:t>
            </w:r>
            <w:proofErr w:type="spellStart"/>
            <w:r w:rsidRPr="003B7D74">
              <w:rPr>
                <w:color w:val="000000" w:themeColor="text1"/>
              </w:rPr>
              <w:t>serwisie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zewnętrznym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1509828875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7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Regionalny serwis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4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15.1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Producent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lub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dystrybutor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musi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prowadzić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serwis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terenie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Polski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2000574100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7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16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Wyświetlacz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4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lastRenderedPageBreak/>
              <w:t>16.1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Wyświetlacz</w:t>
            </w:r>
            <w:proofErr w:type="spellEnd"/>
            <w:r w:rsidRPr="003B7D74">
              <w:rPr>
                <w:color w:val="000000" w:themeColor="text1"/>
              </w:rPr>
              <w:t xml:space="preserve"> z </w:t>
            </w:r>
            <w:proofErr w:type="spellStart"/>
            <w:r w:rsidRPr="003B7D74">
              <w:rPr>
                <w:color w:val="000000" w:themeColor="text1"/>
              </w:rPr>
              <w:t>ekranem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dotykowym</w:t>
            </w:r>
            <w:proofErr w:type="spellEnd"/>
            <w:r w:rsidRPr="003B7D74">
              <w:rPr>
                <w:color w:val="000000" w:themeColor="text1"/>
              </w:rPr>
              <w:t xml:space="preserve"> o </w:t>
            </w:r>
            <w:proofErr w:type="spellStart"/>
            <w:r w:rsidRPr="003B7D74">
              <w:rPr>
                <w:color w:val="000000" w:themeColor="text1"/>
              </w:rPr>
              <w:t>przekątnej</w:t>
            </w:r>
            <w:proofErr w:type="spellEnd"/>
            <w:r w:rsidRPr="003B7D74">
              <w:rPr>
                <w:color w:val="000000" w:themeColor="text1"/>
              </w:rPr>
              <w:t xml:space="preserve"> minimum 5” </w:t>
            </w:r>
            <w:proofErr w:type="spellStart"/>
            <w:r w:rsidRPr="003B7D74">
              <w:rPr>
                <w:color w:val="000000" w:themeColor="text1"/>
              </w:rPr>
              <w:t>musi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posiadać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wizualny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wskaźnik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stanu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naładowania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akumulatora</w:t>
            </w:r>
            <w:proofErr w:type="spellEnd"/>
            <w:r w:rsidRPr="003B7D74">
              <w:rPr>
                <w:color w:val="000000" w:themeColor="text1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-31349629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78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b/>
                <w:color w:val="000000" w:themeColor="text1"/>
                <w:sz w:val="20"/>
              </w:rPr>
            </w:pPr>
            <w:r w:rsidRPr="003B7D74">
              <w:rPr>
                <w:b/>
                <w:color w:val="000000" w:themeColor="text1"/>
                <w:sz w:val="20"/>
              </w:rPr>
              <w:t>17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b/>
                <w:color w:val="000000" w:themeColor="text1"/>
                <w:sz w:val="22"/>
                <w:szCs w:val="22"/>
                <w:lang w:val="pl-PL" w:eastAsia="pl-PL"/>
              </w:rPr>
            </w:pPr>
            <w:proofErr w:type="spellStart"/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>Konrtola</w:t>
            </w:r>
            <w:proofErr w:type="spellEnd"/>
            <w:r w:rsidRPr="003B7D74">
              <w:rPr>
                <w:b/>
                <w:color w:val="000000" w:themeColor="text1"/>
                <w:sz w:val="22"/>
                <w:szCs w:val="22"/>
                <w:lang w:val="pl-PL" w:eastAsia="pl-PL"/>
              </w:rPr>
              <w:t xml:space="preserve"> stanu urządzenia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42518" w:rsidP="006F6292">
            <w:pPr>
              <w:jc w:val="both"/>
              <w:rPr>
                <w:b/>
                <w:color w:val="000000" w:themeColor="text1"/>
                <w:sz w:val="20"/>
              </w:rPr>
            </w:pPr>
          </w:p>
        </w:tc>
      </w:tr>
      <w:tr w:rsidR="003B7D74" w:rsidRPr="003B7D74" w:rsidTr="004E3D25">
        <w:trPr>
          <w:trHeight w:val="44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17.1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CF05AC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Aparat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powinien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mieć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wbudowane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funkcje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pozwalające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operatorowi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wykonanie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testów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sprawdzających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poprawność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działania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dla</w:t>
            </w:r>
            <w:proofErr w:type="spellEnd"/>
            <w:r w:rsidRPr="003B7D74">
              <w:rPr>
                <w:color w:val="000000" w:themeColor="text1"/>
              </w:rPr>
              <w:t xml:space="preserve"> FTIR.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961545926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  <w:tr w:rsidR="003B7D74" w:rsidRPr="003B7D74" w:rsidTr="004E3D25">
        <w:trPr>
          <w:trHeight w:val="44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18" w:rsidRPr="003B7D74" w:rsidRDefault="00842518" w:rsidP="006F6292">
            <w:pPr>
              <w:suppressAutoHyphens w:val="0"/>
              <w:ind w:left="283"/>
              <w:textAlignment w:val="auto"/>
              <w:rPr>
                <w:color w:val="000000" w:themeColor="text1"/>
                <w:sz w:val="20"/>
              </w:rPr>
            </w:pPr>
            <w:r w:rsidRPr="003B7D74">
              <w:rPr>
                <w:color w:val="000000" w:themeColor="text1"/>
                <w:sz w:val="20"/>
              </w:rPr>
              <w:t>17.2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18" w:rsidRPr="003B7D74" w:rsidRDefault="00842518" w:rsidP="006F6292">
            <w:pPr>
              <w:pStyle w:val="Tekstpodstawowy"/>
              <w:rPr>
                <w:color w:val="000000" w:themeColor="text1"/>
              </w:rPr>
            </w:pPr>
            <w:proofErr w:type="spellStart"/>
            <w:r w:rsidRPr="003B7D74">
              <w:rPr>
                <w:color w:val="000000" w:themeColor="text1"/>
              </w:rPr>
              <w:t>Aparat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powinien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mieć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wbudowane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funkcje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pozwalające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operatorowi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na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wykonanie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testów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sprawdzających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poprawność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działania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zarówno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dla</w:t>
            </w:r>
            <w:proofErr w:type="spellEnd"/>
            <w:r w:rsidRPr="003B7D74">
              <w:rPr>
                <w:color w:val="000000" w:themeColor="text1"/>
              </w:rPr>
              <w:t xml:space="preserve"> Ramana </w:t>
            </w:r>
            <w:proofErr w:type="spellStart"/>
            <w:r w:rsidRPr="003B7D74">
              <w:rPr>
                <w:color w:val="000000" w:themeColor="text1"/>
              </w:rPr>
              <w:t>jak</w:t>
            </w:r>
            <w:proofErr w:type="spellEnd"/>
            <w:r w:rsidRPr="003B7D74">
              <w:rPr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color w:val="000000" w:themeColor="text1"/>
              </w:rPr>
              <w:t>i</w:t>
            </w:r>
            <w:proofErr w:type="spellEnd"/>
            <w:r w:rsidRPr="003B7D74">
              <w:rPr>
                <w:color w:val="000000" w:themeColor="text1"/>
              </w:rPr>
              <w:t xml:space="preserve"> FTIR (</w:t>
            </w:r>
            <w:proofErr w:type="spellStart"/>
            <w:r w:rsidRPr="003B7D74">
              <w:rPr>
                <w:b/>
                <w:color w:val="000000" w:themeColor="text1"/>
              </w:rPr>
              <w:t>kryterium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nr 2 </w:t>
            </w:r>
            <w:proofErr w:type="spellStart"/>
            <w:r w:rsidRPr="003B7D74">
              <w:rPr>
                <w:b/>
                <w:color w:val="000000" w:themeColor="text1"/>
              </w:rPr>
              <w:t>oceny</w:t>
            </w:r>
            <w:proofErr w:type="spellEnd"/>
            <w:r w:rsidRPr="003B7D74">
              <w:rPr>
                <w:b/>
                <w:color w:val="000000" w:themeColor="text1"/>
              </w:rPr>
              <w:t xml:space="preserve"> </w:t>
            </w:r>
            <w:proofErr w:type="spellStart"/>
            <w:r w:rsidRPr="003B7D74">
              <w:rPr>
                <w:b/>
                <w:color w:val="000000" w:themeColor="text1"/>
              </w:rPr>
              <w:t>ofert</w:t>
            </w:r>
            <w:proofErr w:type="spellEnd"/>
            <w:r w:rsidRPr="003B7D74">
              <w:rPr>
                <w:b/>
                <w:color w:val="000000" w:themeColor="text1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18" w:rsidRPr="003B7D74" w:rsidRDefault="00873C6B" w:rsidP="006F6292">
            <w:pPr>
              <w:jc w:val="both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</w:rPr>
                <w:id w:val="745765198"/>
                <w15:color w:val="FF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93B" w:rsidRPr="003B7D74">
                  <w:rPr>
                    <w:rFonts w:ascii="Segoe UI Symbol" w:eastAsia="MS Gothic" w:hAnsi="Segoe UI Symbol" w:cs="Segoe UI Symbol"/>
                    <w:color w:val="000000" w:themeColor="text1"/>
                    <w:sz w:val="32"/>
                    <w:szCs w:val="36"/>
                  </w:rPr>
                  <w:t>☐</w:t>
                </w:r>
              </w:sdtContent>
            </w:sdt>
          </w:p>
        </w:tc>
      </w:tr>
    </w:tbl>
    <w:p w:rsidR="00E66822" w:rsidRPr="003B7D74" w:rsidRDefault="00E66822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Cs w:val="24"/>
        </w:rPr>
      </w:pPr>
    </w:p>
    <w:p w:rsidR="00E66822" w:rsidRPr="003B7D74" w:rsidRDefault="00345F64">
      <w:pPr>
        <w:spacing w:line="360" w:lineRule="auto"/>
        <w:jc w:val="both"/>
        <w:rPr>
          <w:rFonts w:ascii="Arial" w:hAnsi="Arial" w:cs="Arial"/>
          <w:color w:val="000000" w:themeColor="text1"/>
          <w:szCs w:val="24"/>
        </w:rPr>
      </w:pPr>
      <w:r w:rsidRPr="003B7D74">
        <w:rPr>
          <w:rFonts w:ascii="Arial" w:hAnsi="Arial" w:cs="Arial"/>
          <w:color w:val="000000" w:themeColor="text1"/>
          <w:szCs w:val="24"/>
        </w:rPr>
        <w:br/>
      </w:r>
    </w:p>
    <w:p w:rsidR="00E66822" w:rsidRPr="003B7D74" w:rsidRDefault="00E66822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Cs w:val="24"/>
        </w:rPr>
      </w:pPr>
    </w:p>
    <w:p w:rsidR="00E66822" w:rsidRPr="003B7D74" w:rsidRDefault="00E66822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Cs w:val="24"/>
        </w:rPr>
      </w:pPr>
    </w:p>
    <w:p w:rsidR="00E66822" w:rsidRPr="003B7D74" w:rsidRDefault="00E66822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Cs w:val="24"/>
        </w:rPr>
      </w:pPr>
    </w:p>
    <w:p w:rsidR="00E66822" w:rsidRPr="003B7D74" w:rsidRDefault="00E66822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Cs w:val="24"/>
        </w:rPr>
      </w:pPr>
    </w:p>
    <w:sectPr w:rsidR="00E66822" w:rsidRPr="003B7D74">
      <w:foot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711" w:rsidRDefault="00795711" w:rsidP="00795711">
      <w:r>
        <w:separator/>
      </w:r>
    </w:p>
  </w:endnote>
  <w:endnote w:type="continuationSeparator" w:id="0">
    <w:p w:rsidR="00795711" w:rsidRDefault="00795711" w:rsidP="0079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7DB" w:rsidRPr="00BD3295" w:rsidRDefault="005C57DB" w:rsidP="005C57DB">
    <w:pPr>
      <w:pStyle w:val="Stopka"/>
      <w:jc w:val="center"/>
      <w:rPr>
        <w:sz w:val="22"/>
        <w:szCs w:val="22"/>
      </w:rPr>
    </w:pPr>
    <w:r w:rsidRPr="00BD3295">
      <w:rPr>
        <w:sz w:val="22"/>
        <w:szCs w:val="22"/>
      </w:rPr>
      <w:t xml:space="preserve">Strona </w:t>
    </w:r>
    <w:r w:rsidRPr="00BD3295">
      <w:rPr>
        <w:b/>
        <w:bCs/>
        <w:sz w:val="22"/>
        <w:szCs w:val="22"/>
      </w:rPr>
      <w:fldChar w:fldCharType="begin"/>
    </w:r>
    <w:r w:rsidRPr="00BD3295">
      <w:rPr>
        <w:b/>
        <w:bCs/>
        <w:sz w:val="22"/>
        <w:szCs w:val="22"/>
      </w:rPr>
      <w:instrText>PAGE</w:instrText>
    </w:r>
    <w:r w:rsidRPr="00BD3295">
      <w:rPr>
        <w:b/>
        <w:bCs/>
        <w:sz w:val="22"/>
        <w:szCs w:val="22"/>
      </w:rPr>
      <w:fldChar w:fldCharType="separate"/>
    </w:r>
    <w:r w:rsidR="003B7D74">
      <w:rPr>
        <w:b/>
        <w:bCs/>
        <w:noProof/>
        <w:sz w:val="22"/>
        <w:szCs w:val="22"/>
      </w:rPr>
      <w:t>6</w:t>
    </w:r>
    <w:r w:rsidRPr="00BD3295">
      <w:rPr>
        <w:b/>
        <w:bCs/>
        <w:sz w:val="22"/>
        <w:szCs w:val="22"/>
      </w:rPr>
      <w:fldChar w:fldCharType="end"/>
    </w:r>
    <w:r w:rsidRPr="00BD3295">
      <w:rPr>
        <w:sz w:val="22"/>
        <w:szCs w:val="22"/>
      </w:rPr>
      <w:t xml:space="preserve"> z </w:t>
    </w:r>
    <w:r w:rsidRPr="00BD3295">
      <w:rPr>
        <w:b/>
        <w:bCs/>
        <w:sz w:val="22"/>
        <w:szCs w:val="22"/>
      </w:rPr>
      <w:fldChar w:fldCharType="begin"/>
    </w:r>
    <w:r w:rsidRPr="00BD3295">
      <w:rPr>
        <w:b/>
        <w:bCs/>
        <w:sz w:val="22"/>
        <w:szCs w:val="22"/>
      </w:rPr>
      <w:instrText>NUMPAGES</w:instrText>
    </w:r>
    <w:r w:rsidRPr="00BD3295">
      <w:rPr>
        <w:b/>
        <w:bCs/>
        <w:sz w:val="22"/>
        <w:szCs w:val="22"/>
      </w:rPr>
      <w:fldChar w:fldCharType="separate"/>
    </w:r>
    <w:r w:rsidR="003B7D74">
      <w:rPr>
        <w:b/>
        <w:bCs/>
        <w:noProof/>
        <w:sz w:val="22"/>
        <w:szCs w:val="22"/>
      </w:rPr>
      <w:t>6</w:t>
    </w:r>
    <w:r w:rsidRPr="00BD3295">
      <w:rPr>
        <w:b/>
        <w:bCs/>
        <w:sz w:val="22"/>
        <w:szCs w:val="22"/>
      </w:rPr>
      <w:fldChar w:fldCharType="end"/>
    </w:r>
  </w:p>
  <w:p w:rsidR="005C57DB" w:rsidRDefault="005C57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711" w:rsidRDefault="00795711" w:rsidP="00795711">
      <w:r>
        <w:separator/>
      </w:r>
    </w:p>
  </w:footnote>
  <w:footnote w:type="continuationSeparator" w:id="0">
    <w:p w:rsidR="00795711" w:rsidRDefault="00795711" w:rsidP="00795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E60F536"/>
    <w:lvl w:ilvl="0">
      <w:start w:val="1"/>
      <w:numFmt w:val="bullet"/>
      <w:pStyle w:val="Tekstpodstawowy2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6B1204"/>
    <w:multiLevelType w:val="multilevel"/>
    <w:tmpl w:val="BB7AC6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A462FC"/>
    <w:multiLevelType w:val="hybridMultilevel"/>
    <w:tmpl w:val="BB7293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F05E8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745B9"/>
    <w:multiLevelType w:val="hybridMultilevel"/>
    <w:tmpl w:val="99B0806A"/>
    <w:lvl w:ilvl="0" w:tplc="609A53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8301F"/>
    <w:multiLevelType w:val="hybridMultilevel"/>
    <w:tmpl w:val="B27A7E5C"/>
    <w:lvl w:ilvl="0" w:tplc="609A53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277BA"/>
    <w:multiLevelType w:val="hybridMultilevel"/>
    <w:tmpl w:val="C63EB818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62FE4"/>
    <w:multiLevelType w:val="hybridMultilevel"/>
    <w:tmpl w:val="001A37F0"/>
    <w:lvl w:ilvl="0" w:tplc="609A53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D41E79"/>
    <w:multiLevelType w:val="multilevel"/>
    <w:tmpl w:val="95B480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0E55C82"/>
    <w:multiLevelType w:val="hybridMultilevel"/>
    <w:tmpl w:val="57E2E072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2C53"/>
    <w:multiLevelType w:val="hybridMultilevel"/>
    <w:tmpl w:val="596040D4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D2DCE"/>
    <w:multiLevelType w:val="hybridMultilevel"/>
    <w:tmpl w:val="2584B12E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A027A"/>
    <w:multiLevelType w:val="hybridMultilevel"/>
    <w:tmpl w:val="6888C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A7952"/>
    <w:multiLevelType w:val="hybridMultilevel"/>
    <w:tmpl w:val="3DBEEDAE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8358F"/>
    <w:multiLevelType w:val="hybridMultilevel"/>
    <w:tmpl w:val="84065A8E"/>
    <w:lvl w:ilvl="0" w:tplc="609A53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C4BFC"/>
    <w:multiLevelType w:val="hybridMultilevel"/>
    <w:tmpl w:val="8BD29E36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ED6"/>
    <w:multiLevelType w:val="hybridMultilevel"/>
    <w:tmpl w:val="9CB2FBC2"/>
    <w:lvl w:ilvl="0" w:tplc="2FF05E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03923"/>
    <w:multiLevelType w:val="multilevel"/>
    <w:tmpl w:val="44422F12"/>
    <w:lvl w:ilvl="0">
      <w:start w:val="7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6"/>
      <w:numFmt w:val="decimal"/>
      <w:lvlText w:val="%1.%2.1."/>
      <w:lvlJc w:val="left"/>
      <w:pPr>
        <w:tabs>
          <w:tab w:val="num" w:pos="792"/>
        </w:tabs>
        <w:ind w:left="792" w:hanging="679"/>
      </w:pPr>
      <w:rPr>
        <w:rFonts w:hint="default"/>
        <w:sz w:val="20"/>
        <w:szCs w:val="20"/>
      </w:rPr>
    </w:lvl>
    <w:lvl w:ilvl="2">
      <w:start w:val="1"/>
      <w:numFmt w:val="decimal"/>
      <w:lvlText w:val="%1.%2.2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5815E45"/>
    <w:multiLevelType w:val="hybridMultilevel"/>
    <w:tmpl w:val="75DE4002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70469"/>
    <w:multiLevelType w:val="hybridMultilevel"/>
    <w:tmpl w:val="D3D66B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3B02A3"/>
    <w:multiLevelType w:val="hybridMultilevel"/>
    <w:tmpl w:val="B198A02C"/>
    <w:lvl w:ilvl="0" w:tplc="2FF05E8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FD1A13"/>
    <w:multiLevelType w:val="multilevel"/>
    <w:tmpl w:val="5F3046A2"/>
    <w:lvl w:ilvl="0">
      <w:start w:val="7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679"/>
      </w:pPr>
      <w:rPr>
        <w:rFonts w:hint="default"/>
        <w:sz w:val="20"/>
        <w:szCs w:val="20"/>
      </w:rPr>
    </w:lvl>
    <w:lvl w:ilvl="2">
      <w:start w:val="6"/>
      <w:numFmt w:val="decimal"/>
      <w:lvlText w:val="%1.%2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02B69F4"/>
    <w:multiLevelType w:val="hybridMultilevel"/>
    <w:tmpl w:val="0B8079D4"/>
    <w:lvl w:ilvl="0" w:tplc="8228B8B0">
      <w:start w:val="1"/>
      <w:numFmt w:val="bullet"/>
      <w:lvlText w:val="­"/>
      <w:lvlJc w:val="left"/>
      <w:pPr>
        <w:ind w:left="1338" w:hanging="705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2" w15:restartNumberingAfterBreak="0">
    <w:nsid w:val="43210E91"/>
    <w:multiLevelType w:val="multilevel"/>
    <w:tmpl w:val="F1C6FDB0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3DA56E2"/>
    <w:multiLevelType w:val="hybridMultilevel"/>
    <w:tmpl w:val="3C9EFD7C"/>
    <w:lvl w:ilvl="0" w:tplc="609A53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BA3A3B"/>
    <w:multiLevelType w:val="hybridMultilevel"/>
    <w:tmpl w:val="70B09152"/>
    <w:lvl w:ilvl="0" w:tplc="8228B8B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1FF6A98"/>
    <w:multiLevelType w:val="hybridMultilevel"/>
    <w:tmpl w:val="28885A46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701FF"/>
    <w:multiLevelType w:val="hybridMultilevel"/>
    <w:tmpl w:val="7BF856D8"/>
    <w:lvl w:ilvl="0" w:tplc="609A53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B1013"/>
    <w:multiLevelType w:val="hybridMultilevel"/>
    <w:tmpl w:val="CDCCA124"/>
    <w:lvl w:ilvl="0" w:tplc="6EF2D612">
      <w:start w:val="1"/>
      <w:numFmt w:val="bullet"/>
      <w:lvlText w:val="-"/>
      <w:lvlJc w:val="left"/>
      <w:pPr>
        <w:ind w:left="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8" w15:restartNumberingAfterBreak="0">
    <w:nsid w:val="5E0F3EA4"/>
    <w:multiLevelType w:val="multilevel"/>
    <w:tmpl w:val="5E3ED6AA"/>
    <w:lvl w:ilvl="0">
      <w:start w:val="1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2"/>
        </w:tabs>
        <w:ind w:left="962" w:hanging="679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EE426D6"/>
    <w:multiLevelType w:val="hybridMultilevel"/>
    <w:tmpl w:val="798437D0"/>
    <w:lvl w:ilvl="0" w:tplc="609A53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C5660B"/>
    <w:multiLevelType w:val="multilevel"/>
    <w:tmpl w:val="E06AF116"/>
    <w:lvl w:ilvl="0">
      <w:start w:val="1"/>
      <w:numFmt w:val="decimal"/>
      <w:pStyle w:val="Listapunktowana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1" w15:restartNumberingAfterBreak="0">
    <w:nsid w:val="62E35DC7"/>
    <w:multiLevelType w:val="hybridMultilevel"/>
    <w:tmpl w:val="D586F5CE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3F3148"/>
    <w:multiLevelType w:val="hybridMultilevel"/>
    <w:tmpl w:val="82F43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0B2620"/>
    <w:multiLevelType w:val="hybridMultilevel"/>
    <w:tmpl w:val="CCDEF8E8"/>
    <w:lvl w:ilvl="0" w:tplc="8228B8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060D6E"/>
    <w:multiLevelType w:val="hybridMultilevel"/>
    <w:tmpl w:val="C3924A80"/>
    <w:lvl w:ilvl="0" w:tplc="609A53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DD7E77"/>
    <w:multiLevelType w:val="hybridMultilevel"/>
    <w:tmpl w:val="A0FA041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9254C4"/>
    <w:multiLevelType w:val="hybridMultilevel"/>
    <w:tmpl w:val="382EA8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91917B2"/>
    <w:multiLevelType w:val="multilevel"/>
    <w:tmpl w:val="693C9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7EFA1B2F"/>
    <w:multiLevelType w:val="hybridMultilevel"/>
    <w:tmpl w:val="AAA293F0"/>
    <w:lvl w:ilvl="0" w:tplc="609A53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</w:num>
  <w:num w:numId="3">
    <w:abstractNumId w:val="22"/>
  </w:num>
  <w:num w:numId="4">
    <w:abstractNumId w:val="1"/>
  </w:num>
  <w:num w:numId="5">
    <w:abstractNumId w:val="37"/>
  </w:num>
  <w:num w:numId="6">
    <w:abstractNumId w:val="18"/>
  </w:num>
  <w:num w:numId="7">
    <w:abstractNumId w:val="0"/>
  </w:num>
  <w:num w:numId="8">
    <w:abstractNumId w:val="28"/>
  </w:num>
  <w:num w:numId="9">
    <w:abstractNumId w:val="21"/>
  </w:num>
  <w:num w:numId="10">
    <w:abstractNumId w:val="5"/>
  </w:num>
  <w:num w:numId="11">
    <w:abstractNumId w:val="35"/>
  </w:num>
  <w:num w:numId="12">
    <w:abstractNumId w:val="20"/>
  </w:num>
  <w:num w:numId="13">
    <w:abstractNumId w:val="16"/>
  </w:num>
  <w:num w:numId="14">
    <w:abstractNumId w:val="19"/>
  </w:num>
  <w:num w:numId="15">
    <w:abstractNumId w:val="2"/>
  </w:num>
  <w:num w:numId="16">
    <w:abstractNumId w:val="13"/>
  </w:num>
  <w:num w:numId="17">
    <w:abstractNumId w:val="38"/>
  </w:num>
  <w:num w:numId="18">
    <w:abstractNumId w:val="3"/>
  </w:num>
  <w:num w:numId="19">
    <w:abstractNumId w:val="4"/>
  </w:num>
  <w:num w:numId="20">
    <w:abstractNumId w:val="23"/>
  </w:num>
  <w:num w:numId="21">
    <w:abstractNumId w:val="29"/>
  </w:num>
  <w:num w:numId="22">
    <w:abstractNumId w:val="32"/>
  </w:num>
  <w:num w:numId="23">
    <w:abstractNumId w:val="36"/>
  </w:num>
  <w:num w:numId="24">
    <w:abstractNumId w:val="11"/>
  </w:num>
  <w:num w:numId="25">
    <w:abstractNumId w:val="24"/>
  </w:num>
  <w:num w:numId="26">
    <w:abstractNumId w:val="31"/>
  </w:num>
  <w:num w:numId="27">
    <w:abstractNumId w:val="25"/>
  </w:num>
  <w:num w:numId="28">
    <w:abstractNumId w:val="17"/>
  </w:num>
  <w:num w:numId="29">
    <w:abstractNumId w:val="6"/>
  </w:num>
  <w:num w:numId="30">
    <w:abstractNumId w:val="34"/>
  </w:num>
  <w:num w:numId="31">
    <w:abstractNumId w:val="33"/>
  </w:num>
  <w:num w:numId="32">
    <w:abstractNumId w:val="9"/>
  </w:num>
  <w:num w:numId="33">
    <w:abstractNumId w:val="12"/>
  </w:num>
  <w:num w:numId="34">
    <w:abstractNumId w:val="10"/>
  </w:num>
  <w:num w:numId="35">
    <w:abstractNumId w:val="27"/>
  </w:num>
  <w:num w:numId="36">
    <w:abstractNumId w:val="8"/>
  </w:num>
  <w:num w:numId="37">
    <w:abstractNumId w:val="15"/>
  </w:num>
  <w:num w:numId="38">
    <w:abstractNumId w:val="2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822"/>
    <w:rsid w:val="000D2F5C"/>
    <w:rsid w:val="001A4B13"/>
    <w:rsid w:val="001D6C91"/>
    <w:rsid w:val="00251C32"/>
    <w:rsid w:val="00330E5F"/>
    <w:rsid w:val="00345F64"/>
    <w:rsid w:val="003A4E9C"/>
    <w:rsid w:val="003B7D74"/>
    <w:rsid w:val="00410DE6"/>
    <w:rsid w:val="004303D5"/>
    <w:rsid w:val="004308E2"/>
    <w:rsid w:val="0048358E"/>
    <w:rsid w:val="004B3165"/>
    <w:rsid w:val="004C6257"/>
    <w:rsid w:val="004E3D25"/>
    <w:rsid w:val="0055793B"/>
    <w:rsid w:val="005C57DB"/>
    <w:rsid w:val="005F2E8B"/>
    <w:rsid w:val="00795711"/>
    <w:rsid w:val="00842518"/>
    <w:rsid w:val="00873C6B"/>
    <w:rsid w:val="00C03D5C"/>
    <w:rsid w:val="00CF05AC"/>
    <w:rsid w:val="00CF35AD"/>
    <w:rsid w:val="00D25798"/>
    <w:rsid w:val="00D70D7B"/>
    <w:rsid w:val="00D81CDA"/>
    <w:rsid w:val="00E37493"/>
    <w:rsid w:val="00E66822"/>
    <w:rsid w:val="00EF70B4"/>
    <w:rsid w:val="00F8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86F05"/>
  <w15:docId w15:val="{7BE71EB0-37B6-45BB-9557-CD200BD7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CDA"/>
    <w:pPr>
      <w:textAlignment w:val="baseline"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48358E"/>
    <w:pPr>
      <w:keepNext/>
      <w:suppressAutoHyphens w:val="0"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8358E"/>
    <w:pPr>
      <w:keepNext/>
      <w:widowControl w:val="0"/>
      <w:overflowPunct w:val="0"/>
      <w:autoSpaceDE w:val="0"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WW-Domylnie"/>
    <w:next w:val="WW-Domylnie"/>
    <w:link w:val="Nagwek3Znak"/>
    <w:qFormat/>
    <w:rsid w:val="0048358E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" w:hAnsi="Arial" w:cs="Arial"/>
      <w:b/>
      <w:bCs/>
      <w:i/>
      <w:iCs/>
      <w:sz w:val="40"/>
      <w:szCs w:val="40"/>
    </w:rPr>
  </w:style>
  <w:style w:type="paragraph" w:styleId="Nagwek4">
    <w:name w:val="heading 4"/>
    <w:basedOn w:val="WW-Domylnie"/>
    <w:next w:val="WW-Domylnie"/>
    <w:link w:val="Nagwek4Znak"/>
    <w:qFormat/>
    <w:rsid w:val="0048358E"/>
    <w:pPr>
      <w:keepNext/>
      <w:numPr>
        <w:ilvl w:val="3"/>
        <w:numId w:val="1"/>
      </w:numPr>
      <w:spacing w:line="360" w:lineRule="auto"/>
      <w:jc w:val="center"/>
      <w:outlineLvl w:val="3"/>
    </w:pPr>
    <w:rPr>
      <w:rFonts w:ascii="Arial" w:hAnsi="Arial" w:cs="Arial"/>
      <w:b/>
      <w:bCs/>
      <w:i/>
      <w:iCs/>
      <w:smallCap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unhideWhenUsed/>
    <w:qFormat/>
    <w:rsid w:val="007D495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D495B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D495B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D495B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qFormat/>
    <w:rsid w:val="00481FDE"/>
    <w:rPr>
      <w:sz w:val="24"/>
      <w:szCs w:val="24"/>
      <w:lang w:val="en-US" w:eastAsia="en-US"/>
    </w:rPr>
  </w:style>
  <w:style w:type="character" w:customStyle="1" w:styleId="BodyTextChar">
    <w:name w:val="Body Text Char"/>
    <w:qFormat/>
    <w:rsid w:val="00481FDE"/>
    <w:rPr>
      <w:rFonts w:ascii="Garamond" w:hAnsi="Garamond"/>
      <w:sz w:val="22"/>
      <w:lang w:val="en-US"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65CC0"/>
    <w:rPr>
      <w:lang w:val="en-US" w:eastAsia="en-US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481FDE"/>
    <w:pPr>
      <w:overflowPunct w:val="0"/>
      <w:spacing w:after="120"/>
      <w:textAlignment w:val="auto"/>
    </w:pPr>
    <w:rPr>
      <w:szCs w:val="24"/>
      <w:lang w:val="en-US" w:eastAsia="en-US"/>
    </w:rPr>
  </w:style>
  <w:style w:type="paragraph" w:styleId="Lista">
    <w:name w:val="List"/>
    <w:basedOn w:val="Tekstpodstawowy"/>
    <w:uiPriority w:val="99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Dot pt,F5 List Paragraph,Recommendation,List Paragraph11,lp1"/>
    <w:basedOn w:val="Normalny"/>
    <w:link w:val="AkapitzlistZnak"/>
    <w:uiPriority w:val="34"/>
    <w:qFormat/>
    <w:rsid w:val="00737560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7D495B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7D495B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qFormat/>
    <w:rsid w:val="007D495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065CC0"/>
    <w:pPr>
      <w:overflowPunct w:val="0"/>
      <w:textAlignment w:val="auto"/>
    </w:pPr>
    <w:rPr>
      <w:sz w:val="20"/>
      <w:lang w:val="en-US"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ED6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358E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48358E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48358E"/>
    <w:rPr>
      <w:rFonts w:ascii="Arial" w:hAnsi="Arial" w:cs="Arial"/>
      <w:b/>
      <w:bCs/>
      <w:i/>
      <w:iCs/>
      <w:sz w:val="40"/>
      <w:szCs w:val="40"/>
      <w:lang w:eastAsia="ar-SA"/>
    </w:rPr>
  </w:style>
  <w:style w:type="character" w:customStyle="1" w:styleId="Nagwek4Znak">
    <w:name w:val="Nagłówek 4 Znak"/>
    <w:basedOn w:val="Domylnaczcionkaakapitu"/>
    <w:link w:val="Nagwek4"/>
    <w:rsid w:val="0048358E"/>
    <w:rPr>
      <w:rFonts w:ascii="Arial" w:hAnsi="Arial" w:cs="Arial"/>
      <w:b/>
      <w:bCs/>
      <w:i/>
      <w:iCs/>
      <w:smallCaps/>
      <w:sz w:val="36"/>
      <w:szCs w:val="36"/>
      <w:lang w:eastAsia="ar-SA"/>
    </w:rPr>
  </w:style>
  <w:style w:type="paragraph" w:customStyle="1" w:styleId="WW-Domylnie">
    <w:name w:val="WW-Domyślnie"/>
    <w:rsid w:val="0048358E"/>
    <w:pPr>
      <w:widowControl w:val="0"/>
    </w:pPr>
    <w:rPr>
      <w:lang w:eastAsia="ar-SA"/>
    </w:rPr>
  </w:style>
  <w:style w:type="character" w:styleId="Odwoanieprzypisudolnego">
    <w:name w:val="footnote reference"/>
    <w:uiPriority w:val="99"/>
    <w:rsid w:val="0048358E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48358E"/>
    <w:pPr>
      <w:tabs>
        <w:tab w:val="center" w:pos="4536"/>
        <w:tab w:val="right" w:pos="9072"/>
      </w:tabs>
      <w:suppressAutoHyphens w:val="0"/>
      <w:textAlignment w:val="auto"/>
    </w:pPr>
    <w:rPr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8358E"/>
    <w:rPr>
      <w:sz w:val="24"/>
      <w:szCs w:val="24"/>
      <w:lang w:val="x-none" w:eastAsia="x-none"/>
    </w:rPr>
  </w:style>
  <w:style w:type="paragraph" w:customStyle="1" w:styleId="WW-Tretekstu">
    <w:name w:val="WW-Treść tekstu"/>
    <w:basedOn w:val="WW-Domylnie"/>
    <w:rsid w:val="0048358E"/>
    <w:pPr>
      <w:spacing w:after="120" w:line="360" w:lineRule="auto"/>
    </w:pPr>
    <w:rPr>
      <w:rFonts w:ascii="Arial" w:hAnsi="Arial" w:cs="Arial"/>
      <w:sz w:val="26"/>
      <w:szCs w:val="26"/>
    </w:rPr>
  </w:style>
  <w:style w:type="paragraph" w:customStyle="1" w:styleId="WW-Tekstpodstawowy2">
    <w:name w:val="WW-Tekst podstawowy 2"/>
    <w:basedOn w:val="WW-Domylnie"/>
    <w:rsid w:val="0048358E"/>
    <w:pPr>
      <w:spacing w:line="360" w:lineRule="auto"/>
      <w:jc w:val="center"/>
    </w:pPr>
    <w:rPr>
      <w:rFonts w:ascii="Arial" w:hAnsi="Arial" w:cs="Arial"/>
      <w:b/>
      <w:bCs/>
      <w:sz w:val="36"/>
      <w:szCs w:val="36"/>
    </w:rPr>
  </w:style>
  <w:style w:type="character" w:styleId="Numerstrony">
    <w:name w:val="page number"/>
    <w:basedOn w:val="Domylnaczcionkaakapitu"/>
    <w:rsid w:val="0048358E"/>
  </w:style>
  <w:style w:type="character" w:styleId="Hipercze">
    <w:name w:val="Hyperlink"/>
    <w:rsid w:val="0048358E"/>
    <w:rPr>
      <w:color w:val="000080"/>
      <w:u w:val="single"/>
    </w:rPr>
  </w:style>
  <w:style w:type="paragraph" w:styleId="Tekstpodstawowywcity">
    <w:name w:val="Body Text Indent"/>
    <w:basedOn w:val="Tekstpodstawowy"/>
    <w:link w:val="TekstpodstawowywcityZnak"/>
    <w:rsid w:val="0048358E"/>
    <w:pPr>
      <w:widowControl w:val="0"/>
      <w:autoSpaceDE w:val="0"/>
      <w:ind w:left="283"/>
    </w:pPr>
    <w:rPr>
      <w:sz w:val="20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8358E"/>
    <w:rPr>
      <w:lang w:val="x-none" w:eastAsia="ar-SA"/>
    </w:rPr>
  </w:style>
  <w:style w:type="paragraph" w:customStyle="1" w:styleId="tytuzp">
    <w:name w:val="tytuł zp"/>
    <w:basedOn w:val="WW-Domylnie"/>
    <w:rsid w:val="0048358E"/>
    <w:rPr>
      <w:rFonts w:ascii="Arial" w:hAnsi="Arial" w:cs="Arial"/>
      <w:b/>
      <w:bCs/>
      <w:sz w:val="28"/>
      <w:szCs w:val="28"/>
    </w:rPr>
  </w:style>
  <w:style w:type="paragraph" w:customStyle="1" w:styleId="kasia">
    <w:name w:val="kasia"/>
    <w:basedOn w:val="Normalny"/>
    <w:rsid w:val="0048358E"/>
    <w:pPr>
      <w:widowControl w:val="0"/>
      <w:suppressAutoHyphens w:val="0"/>
      <w:spacing w:before="60" w:after="60" w:line="360" w:lineRule="auto"/>
      <w:jc w:val="both"/>
      <w:textAlignment w:val="auto"/>
    </w:pPr>
    <w:rPr>
      <w:rFonts w:ascii="Arial" w:hAnsi="Arial"/>
    </w:rPr>
  </w:style>
  <w:style w:type="paragraph" w:styleId="Listapunktowana">
    <w:name w:val="List Bullet"/>
    <w:basedOn w:val="Normalny"/>
    <w:autoRedefine/>
    <w:rsid w:val="0048358E"/>
    <w:pPr>
      <w:widowControl w:val="0"/>
      <w:numPr>
        <w:numId w:val="2"/>
      </w:numPr>
      <w:overflowPunct w:val="0"/>
      <w:autoSpaceDE w:val="0"/>
      <w:textAlignment w:val="auto"/>
    </w:pPr>
    <w:rPr>
      <w:szCs w:val="24"/>
      <w:lang w:eastAsia="ar-SA"/>
    </w:rPr>
  </w:style>
  <w:style w:type="character" w:customStyle="1" w:styleId="ZnakZnak">
    <w:name w:val="Znak Znak"/>
    <w:rsid w:val="0048358E"/>
    <w:rPr>
      <w:sz w:val="24"/>
      <w:szCs w:val="24"/>
      <w:lang w:val="pl-PL" w:eastAsia="ar-SA" w:bidi="ar-SA"/>
    </w:rPr>
  </w:style>
  <w:style w:type="paragraph" w:styleId="Spistreci2">
    <w:name w:val="toc 2"/>
    <w:basedOn w:val="Normalny"/>
    <w:next w:val="Normalny"/>
    <w:autoRedefine/>
    <w:semiHidden/>
    <w:rsid w:val="0048358E"/>
    <w:pPr>
      <w:widowControl w:val="0"/>
      <w:tabs>
        <w:tab w:val="left" w:pos="1260"/>
        <w:tab w:val="right" w:leader="dot" w:pos="9059"/>
      </w:tabs>
      <w:overflowPunct w:val="0"/>
      <w:autoSpaceDE w:val="0"/>
      <w:spacing w:before="240"/>
      <w:ind w:left="1260" w:hanging="1260"/>
      <w:jc w:val="both"/>
      <w:textAlignment w:val="auto"/>
    </w:pPr>
    <w:rPr>
      <w:b/>
      <w:bCs/>
      <w:noProof/>
      <w:sz w:val="20"/>
      <w:lang w:eastAsia="ar-SA"/>
    </w:rPr>
  </w:style>
  <w:style w:type="paragraph" w:styleId="Spistreci1">
    <w:name w:val="toc 1"/>
    <w:basedOn w:val="Normalny"/>
    <w:next w:val="Normalny"/>
    <w:autoRedefine/>
    <w:semiHidden/>
    <w:rsid w:val="0048358E"/>
    <w:pPr>
      <w:widowControl w:val="0"/>
      <w:tabs>
        <w:tab w:val="left" w:pos="1787"/>
        <w:tab w:val="right" w:leader="dot" w:pos="9059"/>
      </w:tabs>
      <w:overflowPunct w:val="0"/>
      <w:autoSpaceDE w:val="0"/>
      <w:spacing w:before="120"/>
      <w:textAlignment w:val="auto"/>
    </w:pPr>
    <w:rPr>
      <w:rFonts w:ascii="Arial" w:hAnsi="Arial" w:cs="Arial"/>
      <w:b/>
      <w:bCs/>
      <w:caps/>
      <w:szCs w:val="24"/>
      <w:lang w:eastAsia="ar-SA"/>
    </w:rPr>
  </w:style>
  <w:style w:type="paragraph" w:styleId="Tytu">
    <w:name w:val="Title"/>
    <w:basedOn w:val="Normalny"/>
    <w:link w:val="TytuZnak"/>
    <w:qFormat/>
    <w:rsid w:val="0048358E"/>
    <w:pPr>
      <w:tabs>
        <w:tab w:val="left" w:pos="1872"/>
        <w:tab w:val="right" w:pos="8953"/>
      </w:tabs>
      <w:suppressAutoHyphens w:val="0"/>
      <w:spacing w:line="240" w:lineRule="atLeast"/>
      <w:jc w:val="center"/>
      <w:textAlignment w:val="auto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48358E"/>
    <w:rPr>
      <w:rFonts w:ascii="Arial" w:hAnsi="Arial"/>
      <w:b/>
      <w:sz w:val="28"/>
    </w:rPr>
  </w:style>
  <w:style w:type="paragraph" w:styleId="Tekstpodstawowywcity2">
    <w:name w:val="Body Text Indent 2"/>
    <w:basedOn w:val="Normalny"/>
    <w:link w:val="Tekstpodstawowywcity2Znak"/>
    <w:rsid w:val="0048358E"/>
    <w:pPr>
      <w:widowControl w:val="0"/>
      <w:overflowPunct w:val="0"/>
      <w:autoSpaceDE w:val="0"/>
      <w:spacing w:after="120" w:line="480" w:lineRule="auto"/>
      <w:ind w:left="283"/>
      <w:textAlignment w:val="auto"/>
    </w:pPr>
    <w:rPr>
      <w:sz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358E"/>
    <w:rPr>
      <w:lang w:eastAsia="ar-SA"/>
    </w:rPr>
  </w:style>
  <w:style w:type="paragraph" w:customStyle="1" w:styleId="Domylnytekst">
    <w:name w:val="Domyœlny tekst"/>
    <w:basedOn w:val="Normalny"/>
    <w:rsid w:val="0048358E"/>
    <w:pPr>
      <w:suppressAutoHyphens w:val="0"/>
      <w:autoSpaceDE w:val="0"/>
      <w:autoSpaceDN w:val="0"/>
      <w:adjustRightInd w:val="0"/>
      <w:textAlignment w:val="auto"/>
    </w:pPr>
    <w:rPr>
      <w:szCs w:val="24"/>
      <w:lang w:val="en-US"/>
    </w:rPr>
  </w:style>
  <w:style w:type="paragraph" w:styleId="Spistreci3">
    <w:name w:val="toc 3"/>
    <w:basedOn w:val="Normalny"/>
    <w:next w:val="Normalny"/>
    <w:autoRedefine/>
    <w:semiHidden/>
    <w:rsid w:val="0048358E"/>
    <w:pPr>
      <w:widowControl w:val="0"/>
      <w:overflowPunct w:val="0"/>
      <w:autoSpaceDE w:val="0"/>
      <w:ind w:left="200"/>
      <w:textAlignment w:val="auto"/>
    </w:pPr>
    <w:rPr>
      <w:sz w:val="20"/>
      <w:lang w:eastAsia="ar-SA"/>
    </w:rPr>
  </w:style>
  <w:style w:type="paragraph" w:styleId="Spistreci9">
    <w:name w:val="toc 9"/>
    <w:basedOn w:val="Normalny"/>
    <w:next w:val="Normalny"/>
    <w:autoRedefine/>
    <w:semiHidden/>
    <w:rsid w:val="0048358E"/>
    <w:pPr>
      <w:widowControl w:val="0"/>
      <w:overflowPunct w:val="0"/>
      <w:autoSpaceDE w:val="0"/>
      <w:ind w:left="1400"/>
      <w:textAlignment w:val="auto"/>
    </w:pPr>
    <w:rPr>
      <w:sz w:val="20"/>
      <w:lang w:eastAsia="ar-SA"/>
    </w:rPr>
  </w:style>
  <w:style w:type="paragraph" w:customStyle="1" w:styleId="Standardowy1">
    <w:name w:val="Standardowy1"/>
    <w:rsid w:val="0048358E"/>
    <w:pPr>
      <w:suppressAutoHyphens w:val="0"/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type="paragraph" w:customStyle="1" w:styleId="Tekstpodstawowy21">
    <w:name w:val="Tekst podstawowy 21"/>
    <w:basedOn w:val="Normalny"/>
    <w:rsid w:val="0048358E"/>
    <w:pPr>
      <w:widowControl w:val="0"/>
      <w:numPr>
        <w:numId w:val="7"/>
      </w:numPr>
      <w:tabs>
        <w:tab w:val="clear" w:pos="360"/>
        <w:tab w:val="left" w:pos="570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89"/>
        <w:tab w:val="left" w:pos="7980"/>
        <w:tab w:val="left" w:pos="8550"/>
        <w:tab w:val="left" w:pos="9120"/>
        <w:tab w:val="left" w:pos="9690"/>
        <w:tab w:val="left" w:pos="10275"/>
        <w:tab w:val="left" w:pos="10830"/>
        <w:tab w:val="left" w:pos="11400"/>
        <w:tab w:val="left" w:pos="11970"/>
        <w:tab w:val="left" w:pos="12540"/>
      </w:tabs>
      <w:autoSpaceDE w:val="0"/>
      <w:ind w:left="0" w:firstLine="0"/>
      <w:textAlignment w:val="auto"/>
    </w:pPr>
    <w:rPr>
      <w:color w:val="000000"/>
      <w:sz w:val="22"/>
      <w:szCs w:val="24"/>
      <w:lang w:eastAsia="ar-SA"/>
    </w:rPr>
  </w:style>
  <w:style w:type="paragraph" w:styleId="Podtytu">
    <w:name w:val="Subtitle"/>
    <w:basedOn w:val="Standardowy1"/>
    <w:link w:val="PodtytuZnak"/>
    <w:qFormat/>
    <w:rsid w:val="0048358E"/>
    <w:pPr>
      <w:spacing w:after="240"/>
    </w:pPr>
    <w:rPr>
      <w:rFonts w:ascii="Arial" w:hAnsi="Arial"/>
      <w:b/>
      <w:sz w:val="28"/>
      <w:u w:val="single"/>
      <w:lang w:val="pl-PL"/>
    </w:rPr>
  </w:style>
  <w:style w:type="character" w:customStyle="1" w:styleId="PodtytuZnak">
    <w:name w:val="Podtytuł Znak"/>
    <w:basedOn w:val="Domylnaczcionkaakapitu"/>
    <w:link w:val="Podtytu"/>
    <w:rsid w:val="0048358E"/>
    <w:rPr>
      <w:rFonts w:ascii="Arial" w:hAnsi="Arial"/>
      <w:b/>
      <w:sz w:val="28"/>
      <w:u w:val="single"/>
    </w:rPr>
  </w:style>
  <w:style w:type="paragraph" w:styleId="Tekstpodstawowy2">
    <w:name w:val="Body Text 2"/>
    <w:basedOn w:val="Normalny"/>
    <w:link w:val="Tekstpodstawowy2Znak"/>
    <w:rsid w:val="0048358E"/>
    <w:pPr>
      <w:suppressAutoHyphens w:val="0"/>
      <w:jc w:val="center"/>
      <w:textAlignment w:val="auto"/>
    </w:pPr>
    <w:rPr>
      <w:sz w:val="12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48358E"/>
    <w:rPr>
      <w:sz w:val="12"/>
      <w:szCs w:val="24"/>
    </w:rPr>
  </w:style>
  <w:style w:type="paragraph" w:styleId="Tekstpodstawowy3">
    <w:name w:val="Body Text 3"/>
    <w:basedOn w:val="Normalny"/>
    <w:link w:val="Tekstpodstawowy3Znak"/>
    <w:rsid w:val="0048358E"/>
    <w:pPr>
      <w:suppressAutoHyphens w:val="0"/>
      <w:textAlignment w:val="auto"/>
    </w:pPr>
    <w:rPr>
      <w:sz w:val="20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48358E"/>
    <w:rPr>
      <w:szCs w:val="24"/>
    </w:rPr>
  </w:style>
  <w:style w:type="paragraph" w:styleId="NormalnyWeb">
    <w:name w:val="Normal (Web)"/>
    <w:basedOn w:val="Normalny"/>
    <w:rsid w:val="0048358E"/>
    <w:pPr>
      <w:suppressAutoHyphens w:val="0"/>
      <w:spacing w:before="100" w:beforeAutospacing="1" w:after="100" w:afterAutospacing="1"/>
      <w:textAlignment w:val="auto"/>
    </w:pPr>
    <w:rPr>
      <w:szCs w:val="24"/>
    </w:rPr>
  </w:style>
  <w:style w:type="character" w:styleId="Pogrubienie">
    <w:name w:val="Strong"/>
    <w:qFormat/>
    <w:rsid w:val="0048358E"/>
    <w:rPr>
      <w:b/>
      <w:bCs/>
    </w:rPr>
  </w:style>
  <w:style w:type="paragraph" w:customStyle="1" w:styleId="Default">
    <w:name w:val="Default"/>
    <w:rsid w:val="0048358E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g3wek3">
    <w:name w:val="Nag3ówek 3"/>
    <w:basedOn w:val="Default"/>
    <w:next w:val="Default"/>
    <w:rsid w:val="0048358E"/>
    <w:pPr>
      <w:spacing w:before="240" w:after="60"/>
    </w:pPr>
    <w:rPr>
      <w:rFonts w:cs="Times New Roman"/>
      <w:color w:val="auto"/>
    </w:rPr>
  </w:style>
  <w:style w:type="paragraph" w:customStyle="1" w:styleId="Nag3wek4">
    <w:name w:val="Nag3ówek 4"/>
    <w:basedOn w:val="Default"/>
    <w:next w:val="Default"/>
    <w:rsid w:val="0048358E"/>
    <w:pPr>
      <w:spacing w:before="240" w:after="60"/>
    </w:pPr>
    <w:rPr>
      <w:rFonts w:cs="Times New Roman"/>
      <w:color w:val="auto"/>
    </w:rPr>
  </w:style>
  <w:style w:type="paragraph" w:styleId="Tekstpodstawowywcity3">
    <w:name w:val="Body Text Indent 3"/>
    <w:basedOn w:val="Normalny"/>
    <w:link w:val="Tekstpodstawowywcity3Znak"/>
    <w:rsid w:val="0048358E"/>
    <w:pPr>
      <w:suppressAutoHyphens w:val="0"/>
      <w:spacing w:after="120"/>
      <w:ind w:left="283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8358E"/>
    <w:rPr>
      <w:sz w:val="16"/>
      <w:szCs w:val="16"/>
    </w:rPr>
  </w:style>
  <w:style w:type="paragraph" w:customStyle="1" w:styleId="StandardowyStandardowy1">
    <w:name w:val="Standardowy.Standardowy1"/>
    <w:rsid w:val="0048358E"/>
    <w:pPr>
      <w:suppressAutoHyphens w:val="0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48358E"/>
    <w:pPr>
      <w:suppressAutoHyphens w:val="0"/>
      <w:textAlignment w:val="auto"/>
    </w:pPr>
    <w:rPr>
      <w:rFonts w:ascii="Arial" w:hAnsi="Arial" w:cs="Arial"/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8358E"/>
    <w:rPr>
      <w:rFonts w:ascii="Arial" w:hAnsi="Arial" w:cs="Arial"/>
    </w:rPr>
  </w:style>
  <w:style w:type="character" w:customStyle="1" w:styleId="texttitle">
    <w:name w:val="texttitle"/>
    <w:basedOn w:val="Domylnaczcionkaakapitu"/>
    <w:rsid w:val="0048358E"/>
  </w:style>
  <w:style w:type="character" w:styleId="Odwoanieprzypisukocowego">
    <w:name w:val="endnote reference"/>
    <w:rsid w:val="0048358E"/>
    <w:rPr>
      <w:vertAlign w:val="superscript"/>
    </w:rPr>
  </w:style>
  <w:style w:type="character" w:customStyle="1" w:styleId="apple-converted-space">
    <w:name w:val="apple-converted-space"/>
    <w:rsid w:val="0048358E"/>
  </w:style>
  <w:style w:type="paragraph" w:customStyle="1" w:styleId="Kolorowalistaakcent11">
    <w:name w:val="Kolorowa lista — akcent 11"/>
    <w:basedOn w:val="Normalny"/>
    <w:uiPriority w:val="99"/>
    <w:qFormat/>
    <w:rsid w:val="0048358E"/>
    <w:pPr>
      <w:suppressAutoHyphens w:val="0"/>
      <w:ind w:left="720"/>
      <w:contextualSpacing/>
      <w:textAlignment w:val="auto"/>
    </w:pPr>
    <w:rPr>
      <w:szCs w:val="24"/>
    </w:rPr>
  </w:style>
  <w:style w:type="paragraph" w:styleId="Zwykytekst">
    <w:name w:val="Plain Text"/>
    <w:basedOn w:val="Normalny"/>
    <w:link w:val="ZwykytekstZnak"/>
    <w:rsid w:val="0048358E"/>
    <w:pPr>
      <w:suppressAutoHyphens w:val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8358E"/>
    <w:rPr>
      <w:rFonts w:ascii="Courier New" w:hAnsi="Courier New"/>
      <w:lang w:val="x-none" w:eastAsia="x-none"/>
    </w:rPr>
  </w:style>
  <w:style w:type="character" w:customStyle="1" w:styleId="NagwekZnak">
    <w:name w:val="Nagłówek Znak"/>
    <w:link w:val="Nagwek"/>
    <w:locked/>
    <w:rsid w:val="0048358E"/>
    <w:rPr>
      <w:rFonts w:ascii="Liberation Sans" w:eastAsia="Microsoft YaHei" w:hAnsi="Liberation Sans" w:cs="Arial"/>
      <w:sz w:val="28"/>
      <w:szCs w:val="28"/>
    </w:rPr>
  </w:style>
  <w:style w:type="character" w:customStyle="1" w:styleId="WW8Num1z0">
    <w:name w:val="WW8Num1z0"/>
    <w:rsid w:val="0048358E"/>
    <w:rPr>
      <w:rFonts w:ascii="Arial" w:hAnsi="Arial" w:cs="Arial"/>
    </w:rPr>
  </w:style>
  <w:style w:type="paragraph" w:customStyle="1" w:styleId="Style2">
    <w:name w:val="Style2"/>
    <w:basedOn w:val="Normalny"/>
    <w:rsid w:val="0048358E"/>
    <w:pPr>
      <w:widowControl w:val="0"/>
      <w:suppressAutoHyphens w:val="0"/>
      <w:autoSpaceDE w:val="0"/>
      <w:autoSpaceDN w:val="0"/>
      <w:adjustRightInd w:val="0"/>
      <w:spacing w:line="230" w:lineRule="exact"/>
      <w:textAlignment w:val="auto"/>
    </w:pPr>
    <w:rPr>
      <w:szCs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48358E"/>
    <w:rPr>
      <w:sz w:val="24"/>
    </w:rPr>
  </w:style>
  <w:style w:type="paragraph" w:customStyle="1" w:styleId="FR4">
    <w:name w:val="FR4"/>
    <w:rsid w:val="0048358E"/>
    <w:pPr>
      <w:widowControl w:val="0"/>
      <w:suppressAutoHyphens w:val="0"/>
      <w:overflowPunct w:val="0"/>
      <w:autoSpaceDE w:val="0"/>
      <w:autoSpaceDN w:val="0"/>
      <w:adjustRightInd w:val="0"/>
      <w:spacing w:line="280" w:lineRule="auto"/>
      <w:ind w:left="240"/>
      <w:jc w:val="both"/>
      <w:textAlignment w:val="baseline"/>
    </w:pPr>
    <w:rPr>
      <w:rFonts w:ascii="Arial" w:hAnsi="Arial"/>
      <w:i/>
    </w:rPr>
  </w:style>
  <w:style w:type="paragraph" w:customStyle="1" w:styleId="Jasnasiatkaakcent31">
    <w:name w:val="Jasna siatka — akcent 31"/>
    <w:basedOn w:val="Normalny"/>
    <w:qFormat/>
    <w:rsid w:val="0048358E"/>
    <w:pPr>
      <w:ind w:left="720"/>
      <w:textAlignment w:val="auto"/>
    </w:pPr>
    <w:rPr>
      <w:szCs w:val="24"/>
      <w:lang w:eastAsia="ar-SA"/>
    </w:rPr>
  </w:style>
  <w:style w:type="paragraph" w:customStyle="1" w:styleId="text-justify">
    <w:name w:val="text-justify"/>
    <w:basedOn w:val="Normalny"/>
    <w:rsid w:val="0048358E"/>
    <w:pPr>
      <w:suppressAutoHyphens w:val="0"/>
      <w:spacing w:before="100" w:beforeAutospacing="1" w:after="100" w:afterAutospacing="1"/>
      <w:textAlignment w:val="auto"/>
    </w:pPr>
    <w:rPr>
      <w:szCs w:val="24"/>
    </w:rPr>
  </w:style>
  <w:style w:type="character" w:customStyle="1" w:styleId="Nagwek5">
    <w:name w:val="Nagłówek #5_"/>
    <w:link w:val="Nagwek50"/>
    <w:rsid w:val="0048358E"/>
    <w:rPr>
      <w:b/>
      <w:bCs/>
      <w:sz w:val="28"/>
      <w:szCs w:val="28"/>
      <w:shd w:val="clear" w:color="auto" w:fill="FFFFFF"/>
    </w:rPr>
  </w:style>
  <w:style w:type="paragraph" w:customStyle="1" w:styleId="Nagwek50">
    <w:name w:val="Nagłówek #5"/>
    <w:basedOn w:val="Normalny"/>
    <w:link w:val="Nagwek5"/>
    <w:rsid w:val="0048358E"/>
    <w:pPr>
      <w:widowControl w:val="0"/>
      <w:shd w:val="clear" w:color="auto" w:fill="FFFFFF"/>
      <w:suppressAutoHyphens w:val="0"/>
      <w:spacing w:after="770"/>
      <w:ind w:left="180" w:firstLine="10"/>
      <w:jc w:val="both"/>
      <w:textAlignment w:val="auto"/>
      <w:outlineLvl w:val="4"/>
    </w:pPr>
    <w:rPr>
      <w:b/>
      <w:bCs/>
      <w:sz w:val="28"/>
      <w:szCs w:val="28"/>
    </w:rPr>
  </w:style>
  <w:style w:type="paragraph" w:customStyle="1" w:styleId="Textbody">
    <w:name w:val="Text body"/>
    <w:basedOn w:val="Normalny"/>
    <w:qFormat/>
    <w:rsid w:val="0048358E"/>
    <w:pPr>
      <w:widowControl w:val="0"/>
      <w:suppressAutoHyphens w:val="0"/>
      <w:overflowPunct w:val="0"/>
      <w:spacing w:after="120"/>
      <w:textAlignment w:val="auto"/>
    </w:pPr>
    <w:rPr>
      <w:color w:val="00000A"/>
      <w:sz w:val="20"/>
      <w:lang w:eastAsia="zh-CN"/>
    </w:rPr>
  </w:style>
  <w:style w:type="paragraph" w:customStyle="1" w:styleId="Bezodstpw1">
    <w:name w:val="Bez odstępów1"/>
    <w:rsid w:val="0048358E"/>
    <w:pPr>
      <w:jc w:val="both"/>
    </w:pPr>
    <w:rPr>
      <w:rFonts w:eastAsia="Calibri"/>
      <w:sz w:val="24"/>
      <w:szCs w:val="22"/>
      <w:lang w:eastAsia="zh-CN"/>
    </w:rPr>
  </w:style>
  <w:style w:type="table" w:customStyle="1" w:styleId="Tabela-Siatka2">
    <w:name w:val="Tabela - Siatka2"/>
    <w:basedOn w:val="Standardowy"/>
    <w:uiPriority w:val="39"/>
    <w:rsid w:val="00CF35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1213</Words>
  <Characters>7283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Poznań, dn</vt:lpstr>
    </vt:vector>
  </TitlesOfParts>
  <Company>SA PSP Poznań</Company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dn</dc:title>
  <dc:subject/>
  <dc:creator>Skrzypczak</dc:creator>
  <dc:description/>
  <cp:lastModifiedBy>Radosław  BOGDAŃSKI</cp:lastModifiedBy>
  <cp:revision>11</cp:revision>
  <cp:lastPrinted>2026-04-20T12:45:00Z</cp:lastPrinted>
  <dcterms:created xsi:type="dcterms:W3CDTF">2026-04-16T05:23:00Z</dcterms:created>
  <dcterms:modified xsi:type="dcterms:W3CDTF">2026-04-21T08:02:00Z</dcterms:modified>
  <dc:language>pl-PL</dc:language>
</cp:coreProperties>
</file>