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D1456" w14:textId="77777777" w:rsidR="00B33B0A" w:rsidRPr="00476B12" w:rsidRDefault="00B33B0A" w:rsidP="007D58F3">
      <w:pPr>
        <w:rPr>
          <w:b/>
          <w:bCs/>
        </w:rPr>
      </w:pPr>
      <w:r w:rsidRPr="00476B12">
        <w:rPr>
          <w:b/>
          <w:bCs/>
        </w:rPr>
        <w:t>ZAMAWIAJĄCY</w:t>
      </w:r>
    </w:p>
    <w:p w14:paraId="2E21E79B" w14:textId="77777777" w:rsidR="00B33B0A" w:rsidRPr="00476B12" w:rsidRDefault="00B33B0A" w:rsidP="007D58F3">
      <w:pPr>
        <w:rPr>
          <w:b/>
          <w:bCs/>
        </w:rPr>
      </w:pPr>
      <w:r w:rsidRPr="00476B12">
        <w:rPr>
          <w:b/>
          <w:bCs/>
        </w:rPr>
        <w:t>GMINA PSARY</w:t>
      </w:r>
    </w:p>
    <w:p w14:paraId="65BF0045" w14:textId="77777777" w:rsidR="00B33B0A" w:rsidRPr="00476B12" w:rsidRDefault="00B33B0A" w:rsidP="007D58F3">
      <w:pPr>
        <w:rPr>
          <w:b/>
          <w:bCs/>
        </w:rPr>
      </w:pPr>
      <w:r w:rsidRPr="00476B12">
        <w:rPr>
          <w:b/>
          <w:bCs/>
        </w:rPr>
        <w:t>42-512 Psary</w:t>
      </w:r>
    </w:p>
    <w:p w14:paraId="6B7A4489" w14:textId="77777777" w:rsidR="00B33B0A" w:rsidRPr="002D66F6" w:rsidRDefault="00B33B0A" w:rsidP="007D58F3">
      <w:r w:rsidRPr="002D66F6">
        <w:t>ul. Malinowicka 4</w:t>
      </w:r>
    </w:p>
    <w:p w14:paraId="4CA42412" w14:textId="77777777" w:rsidR="00B33B0A" w:rsidRPr="002D66F6" w:rsidRDefault="00B33B0A" w:rsidP="007D58F3">
      <w:r w:rsidRPr="002D66F6">
        <w:t>woj. śląskie</w:t>
      </w:r>
    </w:p>
    <w:p w14:paraId="50089A62" w14:textId="77777777" w:rsidR="00B33B0A" w:rsidRPr="002D66F6" w:rsidRDefault="00B33B0A" w:rsidP="007D58F3">
      <w:r w:rsidRPr="002D66F6">
        <w:t>Regon: 276258167,</w:t>
      </w:r>
    </w:p>
    <w:p w14:paraId="75178541" w14:textId="5A0D37E6" w:rsidR="00B33B0A" w:rsidRPr="002D66F6" w:rsidRDefault="00B33B0A" w:rsidP="007D58F3">
      <w:r w:rsidRPr="002D66F6">
        <w:t>NIP:  6252446773</w:t>
      </w:r>
    </w:p>
    <w:p w14:paraId="225FFEC8" w14:textId="77777777" w:rsidR="00B33B0A" w:rsidRPr="002D66F6" w:rsidRDefault="00B33B0A" w:rsidP="007D58F3">
      <w:r w:rsidRPr="002D66F6">
        <w:t>Tel. 32 294 49 21</w:t>
      </w:r>
    </w:p>
    <w:p w14:paraId="57BE1559" w14:textId="77777777" w:rsidR="00B33B0A" w:rsidRPr="002D66F6" w:rsidRDefault="00B33B0A" w:rsidP="00A22A74">
      <w:r w:rsidRPr="002D66F6">
        <w:t>e-mail: urzad@psary.pl</w:t>
      </w:r>
    </w:p>
    <w:p w14:paraId="3245D73E" w14:textId="3E0CC54F" w:rsidR="00B33B0A" w:rsidRPr="002D66F6" w:rsidRDefault="00856675" w:rsidP="00A22A74">
      <w:hyperlink r:id="rId8" w:history="1">
        <w:r>
          <w:rPr>
            <w:rStyle w:val="Hipercze"/>
          </w:rPr>
          <w:t>link do</w:t>
        </w:r>
        <w:r w:rsidR="00E42444">
          <w:rPr>
            <w:rStyle w:val="Hipercze"/>
          </w:rPr>
          <w:t xml:space="preserve"> witryny internetowej </w:t>
        </w:r>
        <w:r w:rsidR="00DD3704">
          <w:rPr>
            <w:rStyle w:val="Hipercze"/>
          </w:rPr>
          <w:t>Z</w:t>
        </w:r>
        <w:r w:rsidR="00E42444">
          <w:rPr>
            <w:rStyle w:val="Hipercze"/>
          </w:rPr>
          <w:t>amawiającego</w:t>
        </w:r>
      </w:hyperlink>
    </w:p>
    <w:p w14:paraId="3C5F2C2E" w14:textId="05DB44F7" w:rsidR="00B33B0A" w:rsidRPr="002D66F6" w:rsidRDefault="00856675" w:rsidP="00A22A74">
      <w:hyperlink r:id="rId9" w:history="1">
        <w:r>
          <w:rPr>
            <w:rStyle w:val="Hipercze"/>
          </w:rPr>
          <w:t>link do</w:t>
        </w:r>
        <w:r w:rsidR="00D76F09">
          <w:rPr>
            <w:rStyle w:val="Hipercze"/>
          </w:rPr>
          <w:t xml:space="preserve"> witryny internetowej BIP Zamawiającego</w:t>
        </w:r>
      </w:hyperlink>
      <w:r w:rsidR="007F7C86">
        <w:t xml:space="preserve"> </w:t>
      </w:r>
    </w:p>
    <w:p w14:paraId="6DDE1629" w14:textId="5EF9A5BF" w:rsidR="00B33B0A" w:rsidRPr="00650E97" w:rsidRDefault="00C8331B" w:rsidP="00AE69CB">
      <w:pPr>
        <w:spacing w:after="240"/>
        <w:rPr>
          <w:b/>
          <w:bCs/>
        </w:rPr>
      </w:pPr>
      <w:hyperlink r:id="rId10" w:history="1">
        <w:r w:rsidRPr="00650E97">
          <w:rPr>
            <w:rStyle w:val="Hipercze"/>
            <w:b/>
            <w:bCs/>
          </w:rPr>
          <w:t>link do strony prowadzonego postępowania</w:t>
        </w:r>
      </w:hyperlink>
    </w:p>
    <w:p w14:paraId="3626E68A" w14:textId="77777777" w:rsidR="00B33B0A" w:rsidRPr="00E42444" w:rsidRDefault="00B33B0A" w:rsidP="00AE69CB">
      <w:pPr>
        <w:pStyle w:val="Tytu"/>
        <w:spacing w:line="276" w:lineRule="auto"/>
      </w:pPr>
      <w:r w:rsidRPr="00E42444">
        <w:t>SPECYFIKACJA WARUNKÓW ZAMÓWIENIA</w:t>
      </w:r>
    </w:p>
    <w:p w14:paraId="00468C5B" w14:textId="48249AD9" w:rsidR="00B33B0A" w:rsidRPr="00A22A74" w:rsidRDefault="00B33B0A" w:rsidP="00AE69CB">
      <w:pPr>
        <w:pStyle w:val="Nagwek1"/>
      </w:pPr>
      <w:bookmarkStart w:id="0" w:name="_Toc227921983"/>
      <w:r w:rsidRPr="00A22A74">
        <w:t>Nazwa zamówienia:</w:t>
      </w:r>
      <w:r w:rsidR="0045321B" w:rsidRPr="00A22A74">
        <w:t xml:space="preserve"> </w:t>
      </w:r>
      <w:r w:rsidR="00AE69CB" w:rsidRPr="00AE69CB">
        <w:t>Modernizacja Szkoły Podstawowej w Dąbiu wraz z zagospodarowaniem terenu</w:t>
      </w:r>
      <w:r w:rsidR="002B0FA2" w:rsidRPr="002B0FA2">
        <w:t>.</w:t>
      </w:r>
      <w:bookmarkEnd w:id="0"/>
      <w:r w:rsidR="002B0FA2" w:rsidRPr="002B0FA2">
        <w:t xml:space="preserve"> </w:t>
      </w:r>
    </w:p>
    <w:p w14:paraId="1A3FA596" w14:textId="480D1C42" w:rsidR="00B33B0A" w:rsidRPr="00A22A74" w:rsidRDefault="00B33B0A" w:rsidP="00AE69CB">
      <w:pPr>
        <w:pStyle w:val="Nagwek1"/>
      </w:pPr>
      <w:bookmarkStart w:id="1" w:name="_Toc227921984"/>
      <w:r w:rsidRPr="00A22A74">
        <w:t>Znak sprawy: ZP.271.</w:t>
      </w:r>
      <w:r w:rsidR="00C8331B">
        <w:t>1</w:t>
      </w:r>
      <w:r w:rsidR="00AE69CB">
        <w:t>0</w:t>
      </w:r>
      <w:r w:rsidRPr="00A22A74">
        <w:t>.202</w:t>
      </w:r>
      <w:r w:rsidR="00C8331B">
        <w:t>6</w:t>
      </w:r>
      <w:bookmarkEnd w:id="1"/>
    </w:p>
    <w:p w14:paraId="4AD38178" w14:textId="30EC5B85" w:rsidR="00B33B0A" w:rsidRPr="00A22A74" w:rsidRDefault="00B33B0A" w:rsidP="00AE69CB">
      <w:pPr>
        <w:spacing w:after="240"/>
      </w:pPr>
      <w:r w:rsidRPr="00A22A74">
        <w:t>Tryb postępowania:</w:t>
      </w:r>
      <w:r w:rsidR="00CD6A2D" w:rsidRPr="00A22A74">
        <w:t xml:space="preserve"> </w:t>
      </w:r>
      <w:r w:rsidRPr="00A22A74">
        <w:t xml:space="preserve">tryb podstawowy z możliwością negocjacji art. 275 pkt 2 ustawy, o wartości zamówienia nie przekraczającej progów </w:t>
      </w:r>
      <w:r w:rsidR="00CD6A2D" w:rsidRPr="00A22A74">
        <w:t>u</w:t>
      </w:r>
      <w:r w:rsidRPr="00A22A74">
        <w:t>nijnych o jakich stanowi art. 3 ustawy z 11 września 2019 r. - Prawo zamówień publicznych.</w:t>
      </w:r>
    </w:p>
    <w:p w14:paraId="2E1D918C" w14:textId="77777777" w:rsidR="00CD6A2D" w:rsidRPr="00A22A74" w:rsidRDefault="00B33B0A" w:rsidP="00AE69CB">
      <w:pPr>
        <w:spacing w:after="240"/>
        <w:sectPr w:rsidR="00CD6A2D" w:rsidRPr="00A22A74" w:rsidSect="00476B12">
          <w:headerReference w:type="default" r:id="rId11"/>
          <w:footerReference w:type="default" r:id="rId12"/>
          <w:pgSz w:w="11906" w:h="16838"/>
          <w:pgMar w:top="1276" w:right="1274" w:bottom="1417" w:left="1417" w:header="426" w:footer="708" w:gutter="0"/>
          <w:cols w:space="708"/>
          <w:docGrid w:linePitch="360"/>
        </w:sectPr>
      </w:pPr>
      <w:r w:rsidRPr="00A22A74">
        <w:t>Ilekroć w treści niniejszej Specyfikacji Warunków Zamówienia dalej SWZ</w:t>
      </w:r>
      <w:r w:rsidR="00496728" w:rsidRPr="00A22A74">
        <w:t xml:space="preserve"> </w:t>
      </w:r>
      <w:r w:rsidRPr="00A22A74">
        <w:t xml:space="preserve">wskazano akty prawne należy przyjąć, że zostały one przywołane w brzmieniu aktualnym na </w:t>
      </w:r>
      <w:r w:rsidR="00496728" w:rsidRPr="00A22A74">
        <w:t>d</w:t>
      </w:r>
      <w:r w:rsidRPr="00A22A74">
        <w:t>zień wszczęcia przedmiotowego postępowania.</w:t>
      </w:r>
      <w:r w:rsidR="00CD6A2D" w:rsidRPr="00A22A74">
        <w:br w:type="textWrapping" w:clear="all"/>
      </w:r>
    </w:p>
    <w:p w14:paraId="0CD95D70" w14:textId="21342469" w:rsidR="002A7E6A" w:rsidRPr="00856675" w:rsidRDefault="00B33B0A" w:rsidP="00AE69CB">
      <w:pPr>
        <w:spacing w:after="240"/>
        <w:rPr>
          <w:rStyle w:val="Hipercze"/>
        </w:rPr>
        <w:sectPr w:rsidR="002A7E6A" w:rsidRPr="00856675" w:rsidSect="00666ADD">
          <w:type w:val="continuous"/>
          <w:pgSz w:w="11906" w:h="16838"/>
          <w:pgMar w:top="1417" w:right="1274" w:bottom="1417" w:left="1417" w:header="708" w:footer="708" w:gutter="0"/>
          <w:cols w:space="708"/>
          <w:docGrid w:linePitch="360"/>
        </w:sectPr>
      </w:pPr>
      <w:r w:rsidRPr="00A22A74">
        <w:t xml:space="preserve">Przedmiotowe postępowanie prowadzone jest przy użyciu środków komunikacji elektronicznej. Składanie ofert następuje za pośrednictwem platformy zakupowej dostępnej pod adresem </w:t>
      </w:r>
      <w:hyperlink r:id="rId13" w:history="1">
        <w:r w:rsidR="00666ADD" w:rsidRPr="00650E97">
          <w:rPr>
            <w:rStyle w:val="Hipercze"/>
            <w:b/>
            <w:bCs/>
          </w:rPr>
          <w:t>link do strony prowadzonego postępowania</w:t>
        </w:r>
      </w:hyperlink>
      <w:r w:rsidR="00666ADD">
        <w:t>.</w:t>
      </w:r>
      <w:r w:rsidR="00856675">
        <w:fldChar w:fldCharType="begin"/>
      </w:r>
      <w:r w:rsidR="00856675">
        <w:instrText>HYPERLINK "https://platformazakupowa.pl/transakcja/1167907"</w:instrText>
      </w:r>
      <w:r w:rsidR="00856675">
        <w:fldChar w:fldCharType="separate"/>
      </w:r>
    </w:p>
    <w:p w14:paraId="27CE6E31" w14:textId="13C11C6D" w:rsidR="00C762A8" w:rsidRPr="00856675" w:rsidRDefault="00C762A8" w:rsidP="00AE69CB">
      <w:pPr>
        <w:spacing w:after="240"/>
        <w:rPr>
          <w:rStyle w:val="Hipercze"/>
        </w:rPr>
        <w:sectPr w:rsidR="00C762A8" w:rsidRPr="00856675" w:rsidSect="00666ADD">
          <w:type w:val="continuous"/>
          <w:pgSz w:w="11906" w:h="16838"/>
          <w:pgMar w:top="1417" w:right="1274" w:bottom="1417" w:left="1417" w:header="708" w:footer="708" w:gutter="0"/>
          <w:cols w:space="708"/>
          <w:docGrid w:linePitch="360"/>
        </w:sectPr>
      </w:pPr>
    </w:p>
    <w:p w14:paraId="624C0AD3" w14:textId="7A713C90" w:rsidR="00B33B0A" w:rsidRDefault="00856675" w:rsidP="00A22A74">
      <w:r>
        <w:fldChar w:fldCharType="end"/>
      </w:r>
      <w:r w:rsidR="00B33B0A">
        <w:t>Zatwierdzam</w:t>
      </w:r>
    </w:p>
    <w:p w14:paraId="4C110C86" w14:textId="14A3CA35" w:rsidR="00B33B0A" w:rsidRDefault="00B33B0A" w:rsidP="00A22A74"/>
    <w:p w14:paraId="58BEE57A" w14:textId="6DF7C7DD" w:rsidR="00AF2FB6" w:rsidRDefault="003A42F6" w:rsidP="00A22A74">
      <w:r>
        <w:t>Wójt</w:t>
      </w:r>
    </w:p>
    <w:p w14:paraId="0BB1C575" w14:textId="1FD44A8B" w:rsidR="00AF2FB6" w:rsidRDefault="003A42F6" w:rsidP="00A22A74">
      <w:r>
        <w:t xml:space="preserve">Tomasz </w:t>
      </w:r>
      <w:proofErr w:type="spellStart"/>
      <w:r>
        <w:t>Sadłoń</w:t>
      </w:r>
      <w:proofErr w:type="spellEnd"/>
    </w:p>
    <w:p w14:paraId="451A41D4" w14:textId="49877DF4" w:rsidR="00B33B0A" w:rsidRPr="002A7E6A" w:rsidRDefault="00B33B0A" w:rsidP="00A22A74">
      <w:pPr>
        <w:rPr>
          <w:sz w:val="18"/>
          <w:szCs w:val="18"/>
        </w:rPr>
      </w:pPr>
      <w:r w:rsidRPr="002A7E6A">
        <w:rPr>
          <w:sz w:val="18"/>
          <w:szCs w:val="18"/>
        </w:rPr>
        <w:t>………………………………………</w:t>
      </w:r>
    </w:p>
    <w:p w14:paraId="125B5917" w14:textId="77777777" w:rsidR="00E42444" w:rsidRPr="002A7E6A" w:rsidRDefault="00B33B0A" w:rsidP="00A22A74">
      <w:pPr>
        <w:rPr>
          <w:sz w:val="18"/>
          <w:szCs w:val="18"/>
        </w:rPr>
        <w:sectPr w:rsidR="00E42444" w:rsidRPr="002A7E6A" w:rsidSect="00666ADD">
          <w:type w:val="continuous"/>
          <w:pgSz w:w="11906" w:h="16838"/>
          <w:pgMar w:top="1843" w:right="1274" w:bottom="1417" w:left="1417" w:header="284" w:footer="708" w:gutter="0"/>
          <w:cols w:space="708"/>
          <w:docGrid w:linePitch="360"/>
        </w:sectPr>
      </w:pPr>
      <w:r w:rsidRPr="002A7E6A">
        <w:rPr>
          <w:sz w:val="18"/>
          <w:szCs w:val="18"/>
        </w:rPr>
        <w:t>data i podpis Kierownika Zamawiającego</w:t>
      </w:r>
    </w:p>
    <w:p w14:paraId="09E25BF2" w14:textId="41F6F35F" w:rsidR="002A7E6A" w:rsidRDefault="00B33B0A" w:rsidP="00C8331B">
      <w:pPr>
        <w:spacing w:after="240"/>
        <w:sectPr w:rsidR="002A7E6A" w:rsidSect="00666ADD">
          <w:type w:val="continuous"/>
          <w:pgSz w:w="11906" w:h="16838"/>
          <w:pgMar w:top="1417" w:right="1274" w:bottom="1417" w:left="1417" w:header="708" w:footer="708" w:gutter="0"/>
          <w:cols w:space="708"/>
          <w:docGrid w:linePitch="360"/>
        </w:sectPr>
      </w:pPr>
      <w:r w:rsidRPr="002A7E6A">
        <w:rPr>
          <w:sz w:val="18"/>
          <w:szCs w:val="18"/>
        </w:rPr>
        <w:t>lub osoby upoważnion</w:t>
      </w:r>
      <w:r w:rsidR="00C8331B">
        <w:rPr>
          <w:sz w:val="18"/>
          <w:szCs w:val="18"/>
        </w:rPr>
        <w:t>ej</w:t>
      </w:r>
    </w:p>
    <w:p w14:paraId="5A34557E" w14:textId="32246B14" w:rsidR="00EC0971" w:rsidRDefault="00B33B0A" w:rsidP="00A22A74">
      <w:pPr>
        <w:sectPr w:rsidR="00EC0971" w:rsidSect="00666ADD">
          <w:type w:val="continuous"/>
          <w:pgSz w:w="11906" w:h="16838"/>
          <w:pgMar w:top="2127" w:right="1274" w:bottom="1417" w:left="1417" w:header="510" w:footer="567" w:gutter="0"/>
          <w:cols w:space="708"/>
          <w:docGrid w:linePitch="360"/>
        </w:sectPr>
      </w:pPr>
      <w:r>
        <w:t xml:space="preserve">Psary, dnia </w:t>
      </w:r>
      <w:r w:rsidR="00A56F9A">
        <w:t>2</w:t>
      </w:r>
      <w:r w:rsidR="002D2CEE">
        <w:t>4</w:t>
      </w:r>
      <w:r>
        <w:t>.0</w:t>
      </w:r>
      <w:r w:rsidR="00AE69CB">
        <w:t>4</w:t>
      </w:r>
      <w:r>
        <w:t>.202</w:t>
      </w:r>
      <w:r w:rsidR="00E42444">
        <w:t>6</w:t>
      </w:r>
      <w:r>
        <w:t xml:space="preserve"> r. </w:t>
      </w:r>
    </w:p>
    <w:sdt>
      <w:sdtPr>
        <w:rPr>
          <w:rFonts w:ascii="Arial" w:eastAsiaTheme="minorHAnsi" w:hAnsi="Arial" w:cs="Arial"/>
          <w:color w:val="auto"/>
          <w:sz w:val="24"/>
          <w:szCs w:val="20"/>
          <w:lang w:eastAsia="en-US"/>
          <w14:ligatures w14:val="standard"/>
        </w:rPr>
        <w:id w:val="-1037047940"/>
        <w:docPartObj>
          <w:docPartGallery w:val="Table of Contents"/>
          <w:docPartUnique/>
        </w:docPartObj>
      </w:sdtPr>
      <w:sdtEndPr>
        <w:rPr>
          <w:b/>
          <w:bCs/>
        </w:rPr>
      </w:sdtEndPr>
      <w:sdtContent>
        <w:p w14:paraId="7D7ACB51" w14:textId="20A12513" w:rsidR="00476B12" w:rsidRDefault="00476B12">
          <w:pPr>
            <w:pStyle w:val="Nagwekspisutreci"/>
          </w:pPr>
          <w:r>
            <w:t>Spis treści</w:t>
          </w:r>
        </w:p>
        <w:p w14:paraId="165145C5" w14:textId="60DFAC06" w:rsidR="00491246" w:rsidRDefault="00476B12">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r>
            <w:fldChar w:fldCharType="begin"/>
          </w:r>
          <w:r>
            <w:instrText xml:space="preserve"> TOC \o "1-3" \h \z \u </w:instrText>
          </w:r>
          <w:r>
            <w:fldChar w:fldCharType="separate"/>
          </w:r>
          <w:hyperlink w:anchor="_Toc227921983" w:history="1">
            <w:r w:rsidR="00491246" w:rsidRPr="0085274A">
              <w:rPr>
                <w:rStyle w:val="Hipercze"/>
                <w:noProof/>
              </w:rPr>
              <w:t>Nazwa zamówienia: Modernizacja Szkoły Podstawowej w Dąbiu wraz z zagospodarowaniem terenu.</w:t>
            </w:r>
            <w:r w:rsidR="00491246">
              <w:rPr>
                <w:noProof/>
                <w:webHidden/>
              </w:rPr>
              <w:tab/>
            </w:r>
            <w:r w:rsidR="00491246">
              <w:rPr>
                <w:noProof/>
                <w:webHidden/>
              </w:rPr>
              <w:fldChar w:fldCharType="begin"/>
            </w:r>
            <w:r w:rsidR="00491246">
              <w:rPr>
                <w:noProof/>
                <w:webHidden/>
              </w:rPr>
              <w:instrText xml:space="preserve"> PAGEREF _Toc227921983 \h </w:instrText>
            </w:r>
            <w:r w:rsidR="00491246">
              <w:rPr>
                <w:noProof/>
                <w:webHidden/>
              </w:rPr>
            </w:r>
            <w:r w:rsidR="00491246">
              <w:rPr>
                <w:noProof/>
                <w:webHidden/>
              </w:rPr>
              <w:fldChar w:fldCharType="separate"/>
            </w:r>
            <w:r w:rsidR="00491246">
              <w:rPr>
                <w:noProof/>
                <w:webHidden/>
              </w:rPr>
              <w:t>1</w:t>
            </w:r>
            <w:r w:rsidR="00491246">
              <w:rPr>
                <w:noProof/>
                <w:webHidden/>
              </w:rPr>
              <w:fldChar w:fldCharType="end"/>
            </w:r>
          </w:hyperlink>
        </w:p>
        <w:p w14:paraId="46EE44DF" w14:textId="0114C740"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1984" w:history="1">
            <w:r w:rsidRPr="0085274A">
              <w:rPr>
                <w:rStyle w:val="Hipercze"/>
                <w:noProof/>
              </w:rPr>
              <w:t>Znak sprawy: ZP.271.10.2026</w:t>
            </w:r>
            <w:r>
              <w:rPr>
                <w:noProof/>
                <w:webHidden/>
              </w:rPr>
              <w:tab/>
            </w:r>
            <w:r>
              <w:rPr>
                <w:noProof/>
                <w:webHidden/>
              </w:rPr>
              <w:fldChar w:fldCharType="begin"/>
            </w:r>
            <w:r>
              <w:rPr>
                <w:noProof/>
                <w:webHidden/>
              </w:rPr>
              <w:instrText xml:space="preserve"> PAGEREF _Toc227921984 \h </w:instrText>
            </w:r>
            <w:r>
              <w:rPr>
                <w:noProof/>
                <w:webHidden/>
              </w:rPr>
            </w:r>
            <w:r>
              <w:rPr>
                <w:noProof/>
                <w:webHidden/>
              </w:rPr>
              <w:fldChar w:fldCharType="separate"/>
            </w:r>
            <w:r>
              <w:rPr>
                <w:noProof/>
                <w:webHidden/>
              </w:rPr>
              <w:t>1</w:t>
            </w:r>
            <w:r>
              <w:rPr>
                <w:noProof/>
                <w:webHidden/>
              </w:rPr>
              <w:fldChar w:fldCharType="end"/>
            </w:r>
          </w:hyperlink>
        </w:p>
        <w:p w14:paraId="3DD50298" w14:textId="67AFF250"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1985" w:history="1">
            <w:r w:rsidRPr="0085274A">
              <w:rPr>
                <w:rStyle w:val="Hipercze"/>
                <w:noProof/>
              </w:rPr>
              <w:t>ROZDZIAŁ I. ZAMAWIAJĄCY - NAZWA I ADRES ORAZ INNE DANE TELEINFORMATYCZNE</w:t>
            </w:r>
            <w:r>
              <w:rPr>
                <w:noProof/>
                <w:webHidden/>
              </w:rPr>
              <w:tab/>
            </w:r>
            <w:r>
              <w:rPr>
                <w:noProof/>
                <w:webHidden/>
              </w:rPr>
              <w:fldChar w:fldCharType="begin"/>
            </w:r>
            <w:r>
              <w:rPr>
                <w:noProof/>
                <w:webHidden/>
              </w:rPr>
              <w:instrText xml:space="preserve"> PAGEREF _Toc227921985 \h </w:instrText>
            </w:r>
            <w:r>
              <w:rPr>
                <w:noProof/>
                <w:webHidden/>
              </w:rPr>
            </w:r>
            <w:r>
              <w:rPr>
                <w:noProof/>
                <w:webHidden/>
              </w:rPr>
              <w:fldChar w:fldCharType="separate"/>
            </w:r>
            <w:r>
              <w:rPr>
                <w:noProof/>
                <w:webHidden/>
              </w:rPr>
              <w:t>5</w:t>
            </w:r>
            <w:r>
              <w:rPr>
                <w:noProof/>
                <w:webHidden/>
              </w:rPr>
              <w:fldChar w:fldCharType="end"/>
            </w:r>
          </w:hyperlink>
        </w:p>
        <w:p w14:paraId="2FD1440E" w14:textId="051F0223"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1986" w:history="1">
            <w:r w:rsidRPr="0085274A">
              <w:rPr>
                <w:rStyle w:val="Hipercze"/>
                <w:noProof/>
              </w:rPr>
              <w:t>ROZDZIAŁ II. TRYB UDZIELENIA ZAMÓWIENIA PUBLICZNEGO</w:t>
            </w:r>
            <w:r>
              <w:rPr>
                <w:noProof/>
                <w:webHidden/>
              </w:rPr>
              <w:tab/>
            </w:r>
            <w:r>
              <w:rPr>
                <w:noProof/>
                <w:webHidden/>
              </w:rPr>
              <w:fldChar w:fldCharType="begin"/>
            </w:r>
            <w:r>
              <w:rPr>
                <w:noProof/>
                <w:webHidden/>
              </w:rPr>
              <w:instrText xml:space="preserve"> PAGEREF _Toc227921986 \h </w:instrText>
            </w:r>
            <w:r>
              <w:rPr>
                <w:noProof/>
                <w:webHidden/>
              </w:rPr>
            </w:r>
            <w:r>
              <w:rPr>
                <w:noProof/>
                <w:webHidden/>
              </w:rPr>
              <w:fldChar w:fldCharType="separate"/>
            </w:r>
            <w:r>
              <w:rPr>
                <w:noProof/>
                <w:webHidden/>
              </w:rPr>
              <w:t>6</w:t>
            </w:r>
            <w:r>
              <w:rPr>
                <w:noProof/>
                <w:webHidden/>
              </w:rPr>
              <w:fldChar w:fldCharType="end"/>
            </w:r>
          </w:hyperlink>
        </w:p>
        <w:p w14:paraId="0A2CA7D4" w14:textId="0257A57A"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1987" w:history="1">
            <w:r w:rsidRPr="0085274A">
              <w:rPr>
                <w:rStyle w:val="Hipercze"/>
                <w:noProof/>
              </w:rPr>
              <w:t>ROZDZIAŁ III. OPIS PRZEDMIOTU ZAMÓWIENIA</w:t>
            </w:r>
            <w:r>
              <w:rPr>
                <w:noProof/>
                <w:webHidden/>
              </w:rPr>
              <w:tab/>
            </w:r>
            <w:r>
              <w:rPr>
                <w:noProof/>
                <w:webHidden/>
              </w:rPr>
              <w:fldChar w:fldCharType="begin"/>
            </w:r>
            <w:r>
              <w:rPr>
                <w:noProof/>
                <w:webHidden/>
              </w:rPr>
              <w:instrText xml:space="preserve"> PAGEREF _Toc227921987 \h </w:instrText>
            </w:r>
            <w:r>
              <w:rPr>
                <w:noProof/>
                <w:webHidden/>
              </w:rPr>
            </w:r>
            <w:r>
              <w:rPr>
                <w:noProof/>
                <w:webHidden/>
              </w:rPr>
              <w:fldChar w:fldCharType="separate"/>
            </w:r>
            <w:r>
              <w:rPr>
                <w:noProof/>
                <w:webHidden/>
              </w:rPr>
              <w:t>6</w:t>
            </w:r>
            <w:r>
              <w:rPr>
                <w:noProof/>
                <w:webHidden/>
              </w:rPr>
              <w:fldChar w:fldCharType="end"/>
            </w:r>
          </w:hyperlink>
        </w:p>
        <w:p w14:paraId="6E2F2237" w14:textId="353EE08F" w:rsidR="00491246" w:rsidRDefault="00491246">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7921988" w:history="1">
            <w:r w:rsidRPr="0085274A">
              <w:rPr>
                <w:rStyle w:val="Hipercze"/>
                <w:bCs/>
                <w:noProof/>
              </w:rPr>
              <w:t>1.</w:t>
            </w:r>
            <w:r>
              <w:rPr>
                <w:rFonts w:asciiTheme="minorHAnsi" w:eastAsiaTheme="minorEastAsia" w:hAnsiTheme="minorHAnsi" w:cstheme="minorBidi"/>
                <w:noProof/>
                <w:kern w:val="2"/>
                <w:szCs w:val="24"/>
                <w:lang w:eastAsia="pl-PL"/>
                <w14:ligatures w14:val="standardContextual"/>
              </w:rPr>
              <w:tab/>
            </w:r>
            <w:r w:rsidRPr="0085274A">
              <w:rPr>
                <w:rStyle w:val="Hipercze"/>
                <w:noProof/>
              </w:rPr>
              <w:t>Przedmiot zamówienia.</w:t>
            </w:r>
            <w:r>
              <w:rPr>
                <w:noProof/>
                <w:webHidden/>
              </w:rPr>
              <w:tab/>
            </w:r>
            <w:r>
              <w:rPr>
                <w:noProof/>
                <w:webHidden/>
              </w:rPr>
              <w:fldChar w:fldCharType="begin"/>
            </w:r>
            <w:r>
              <w:rPr>
                <w:noProof/>
                <w:webHidden/>
              </w:rPr>
              <w:instrText xml:space="preserve"> PAGEREF _Toc227921988 \h </w:instrText>
            </w:r>
            <w:r>
              <w:rPr>
                <w:noProof/>
                <w:webHidden/>
              </w:rPr>
            </w:r>
            <w:r>
              <w:rPr>
                <w:noProof/>
                <w:webHidden/>
              </w:rPr>
              <w:fldChar w:fldCharType="separate"/>
            </w:r>
            <w:r>
              <w:rPr>
                <w:noProof/>
                <w:webHidden/>
              </w:rPr>
              <w:t>6</w:t>
            </w:r>
            <w:r>
              <w:rPr>
                <w:noProof/>
                <w:webHidden/>
              </w:rPr>
              <w:fldChar w:fldCharType="end"/>
            </w:r>
          </w:hyperlink>
        </w:p>
        <w:p w14:paraId="21408CA5" w14:textId="683FB289" w:rsidR="00491246" w:rsidRDefault="00491246">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7921989" w:history="1">
            <w:r w:rsidRPr="0085274A">
              <w:rPr>
                <w:rStyle w:val="Hipercze"/>
                <w:bCs/>
                <w:noProof/>
              </w:rPr>
              <w:t>2.</w:t>
            </w:r>
            <w:r>
              <w:rPr>
                <w:rFonts w:asciiTheme="minorHAnsi" w:eastAsiaTheme="minorEastAsia" w:hAnsiTheme="minorHAnsi" w:cstheme="minorBidi"/>
                <w:noProof/>
                <w:kern w:val="2"/>
                <w:szCs w:val="24"/>
                <w:lang w:eastAsia="pl-PL"/>
                <w14:ligatures w14:val="standardContextual"/>
              </w:rPr>
              <w:tab/>
            </w:r>
            <w:r w:rsidRPr="0085274A">
              <w:rPr>
                <w:rStyle w:val="Hipercze"/>
                <w:noProof/>
              </w:rPr>
              <w:t>Szczegółowy zakres zamówienia.</w:t>
            </w:r>
            <w:r>
              <w:rPr>
                <w:noProof/>
                <w:webHidden/>
              </w:rPr>
              <w:tab/>
            </w:r>
            <w:r>
              <w:rPr>
                <w:noProof/>
                <w:webHidden/>
              </w:rPr>
              <w:fldChar w:fldCharType="begin"/>
            </w:r>
            <w:r>
              <w:rPr>
                <w:noProof/>
                <w:webHidden/>
              </w:rPr>
              <w:instrText xml:space="preserve"> PAGEREF _Toc227921989 \h </w:instrText>
            </w:r>
            <w:r>
              <w:rPr>
                <w:noProof/>
                <w:webHidden/>
              </w:rPr>
            </w:r>
            <w:r>
              <w:rPr>
                <w:noProof/>
                <w:webHidden/>
              </w:rPr>
              <w:fldChar w:fldCharType="separate"/>
            </w:r>
            <w:r>
              <w:rPr>
                <w:noProof/>
                <w:webHidden/>
              </w:rPr>
              <w:t>6</w:t>
            </w:r>
            <w:r>
              <w:rPr>
                <w:noProof/>
                <w:webHidden/>
              </w:rPr>
              <w:fldChar w:fldCharType="end"/>
            </w:r>
          </w:hyperlink>
        </w:p>
        <w:p w14:paraId="446068BD" w14:textId="19A6EAE1" w:rsidR="00491246" w:rsidRDefault="00491246">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7921990" w:history="1">
            <w:r w:rsidRPr="0085274A">
              <w:rPr>
                <w:rStyle w:val="Hipercze"/>
                <w:bCs/>
                <w:noProof/>
              </w:rPr>
              <w:t>3.</w:t>
            </w:r>
            <w:r>
              <w:rPr>
                <w:rFonts w:asciiTheme="minorHAnsi" w:eastAsiaTheme="minorEastAsia" w:hAnsiTheme="minorHAnsi" w:cstheme="minorBidi"/>
                <w:noProof/>
                <w:kern w:val="2"/>
                <w:szCs w:val="24"/>
                <w:lang w:eastAsia="pl-PL"/>
                <w14:ligatures w14:val="standardContextual"/>
              </w:rPr>
              <w:tab/>
            </w:r>
            <w:r w:rsidRPr="0085274A">
              <w:rPr>
                <w:rStyle w:val="Hipercze"/>
                <w:noProof/>
              </w:rPr>
              <w:t>Przedmiotu zamówienia wg Wspólnego Słownika Zamówień CPV.</w:t>
            </w:r>
            <w:r>
              <w:rPr>
                <w:noProof/>
                <w:webHidden/>
              </w:rPr>
              <w:tab/>
            </w:r>
            <w:r>
              <w:rPr>
                <w:noProof/>
                <w:webHidden/>
              </w:rPr>
              <w:fldChar w:fldCharType="begin"/>
            </w:r>
            <w:r>
              <w:rPr>
                <w:noProof/>
                <w:webHidden/>
              </w:rPr>
              <w:instrText xml:space="preserve"> PAGEREF _Toc227921990 \h </w:instrText>
            </w:r>
            <w:r>
              <w:rPr>
                <w:noProof/>
                <w:webHidden/>
              </w:rPr>
            </w:r>
            <w:r>
              <w:rPr>
                <w:noProof/>
                <w:webHidden/>
              </w:rPr>
              <w:fldChar w:fldCharType="separate"/>
            </w:r>
            <w:r>
              <w:rPr>
                <w:noProof/>
                <w:webHidden/>
              </w:rPr>
              <w:t>7</w:t>
            </w:r>
            <w:r>
              <w:rPr>
                <w:noProof/>
                <w:webHidden/>
              </w:rPr>
              <w:fldChar w:fldCharType="end"/>
            </w:r>
          </w:hyperlink>
        </w:p>
        <w:p w14:paraId="419EE97C" w14:textId="572FFFC9" w:rsidR="00491246" w:rsidRDefault="00491246">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7921991" w:history="1">
            <w:r w:rsidRPr="0085274A">
              <w:rPr>
                <w:rStyle w:val="Hipercze"/>
                <w:bCs/>
                <w:noProof/>
              </w:rPr>
              <w:t>4.</w:t>
            </w:r>
            <w:r>
              <w:rPr>
                <w:rFonts w:asciiTheme="minorHAnsi" w:eastAsiaTheme="minorEastAsia" w:hAnsiTheme="minorHAnsi" w:cstheme="minorBidi"/>
                <w:noProof/>
                <w:kern w:val="2"/>
                <w:szCs w:val="24"/>
                <w:lang w:eastAsia="pl-PL"/>
                <w14:ligatures w14:val="standardContextual"/>
              </w:rPr>
              <w:tab/>
            </w:r>
            <w:r w:rsidRPr="0085274A">
              <w:rPr>
                <w:rStyle w:val="Hipercze"/>
                <w:noProof/>
              </w:rPr>
              <w:t>Pozostałe warunki zamówienia.</w:t>
            </w:r>
            <w:r>
              <w:rPr>
                <w:noProof/>
                <w:webHidden/>
              </w:rPr>
              <w:tab/>
            </w:r>
            <w:r>
              <w:rPr>
                <w:noProof/>
                <w:webHidden/>
              </w:rPr>
              <w:fldChar w:fldCharType="begin"/>
            </w:r>
            <w:r>
              <w:rPr>
                <w:noProof/>
                <w:webHidden/>
              </w:rPr>
              <w:instrText xml:space="preserve"> PAGEREF _Toc227921991 \h </w:instrText>
            </w:r>
            <w:r>
              <w:rPr>
                <w:noProof/>
                <w:webHidden/>
              </w:rPr>
            </w:r>
            <w:r>
              <w:rPr>
                <w:noProof/>
                <w:webHidden/>
              </w:rPr>
              <w:fldChar w:fldCharType="separate"/>
            </w:r>
            <w:r>
              <w:rPr>
                <w:noProof/>
                <w:webHidden/>
              </w:rPr>
              <w:t>7</w:t>
            </w:r>
            <w:r>
              <w:rPr>
                <w:noProof/>
                <w:webHidden/>
              </w:rPr>
              <w:fldChar w:fldCharType="end"/>
            </w:r>
          </w:hyperlink>
        </w:p>
        <w:p w14:paraId="08701730" w14:textId="7FCB55BF" w:rsidR="00491246" w:rsidRDefault="00491246">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7921992" w:history="1">
            <w:r w:rsidRPr="0085274A">
              <w:rPr>
                <w:rStyle w:val="Hipercze"/>
                <w:bCs/>
                <w:noProof/>
              </w:rPr>
              <w:t>5.</w:t>
            </w:r>
            <w:r>
              <w:rPr>
                <w:rFonts w:asciiTheme="minorHAnsi" w:eastAsiaTheme="minorEastAsia" w:hAnsiTheme="minorHAnsi" w:cstheme="minorBidi"/>
                <w:noProof/>
                <w:kern w:val="2"/>
                <w:szCs w:val="24"/>
                <w:lang w:eastAsia="pl-PL"/>
                <w14:ligatures w14:val="standardContextual"/>
              </w:rPr>
              <w:tab/>
            </w:r>
            <w:r w:rsidRPr="0085274A">
              <w:rPr>
                <w:rStyle w:val="Hipercze"/>
                <w:noProof/>
              </w:rPr>
              <w:t>Wizja lokalna.</w:t>
            </w:r>
            <w:r>
              <w:rPr>
                <w:noProof/>
                <w:webHidden/>
              </w:rPr>
              <w:tab/>
            </w:r>
            <w:r>
              <w:rPr>
                <w:noProof/>
                <w:webHidden/>
              </w:rPr>
              <w:fldChar w:fldCharType="begin"/>
            </w:r>
            <w:r>
              <w:rPr>
                <w:noProof/>
                <w:webHidden/>
              </w:rPr>
              <w:instrText xml:space="preserve"> PAGEREF _Toc227921992 \h </w:instrText>
            </w:r>
            <w:r>
              <w:rPr>
                <w:noProof/>
                <w:webHidden/>
              </w:rPr>
            </w:r>
            <w:r>
              <w:rPr>
                <w:noProof/>
                <w:webHidden/>
              </w:rPr>
              <w:fldChar w:fldCharType="separate"/>
            </w:r>
            <w:r>
              <w:rPr>
                <w:noProof/>
                <w:webHidden/>
              </w:rPr>
              <w:t>7</w:t>
            </w:r>
            <w:r>
              <w:rPr>
                <w:noProof/>
                <w:webHidden/>
              </w:rPr>
              <w:fldChar w:fldCharType="end"/>
            </w:r>
          </w:hyperlink>
        </w:p>
        <w:p w14:paraId="4F363772" w14:textId="041B0B70" w:rsidR="00491246" w:rsidRDefault="00491246">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7921993" w:history="1">
            <w:r w:rsidRPr="0085274A">
              <w:rPr>
                <w:rStyle w:val="Hipercze"/>
                <w:bCs/>
                <w:noProof/>
              </w:rPr>
              <w:t>6.</w:t>
            </w:r>
            <w:r>
              <w:rPr>
                <w:rFonts w:asciiTheme="minorHAnsi" w:eastAsiaTheme="minorEastAsia" w:hAnsiTheme="minorHAnsi" w:cstheme="minorBidi"/>
                <w:noProof/>
                <w:kern w:val="2"/>
                <w:szCs w:val="24"/>
                <w:lang w:eastAsia="pl-PL"/>
                <w14:ligatures w14:val="standardContextual"/>
              </w:rPr>
              <w:tab/>
            </w:r>
            <w:r w:rsidRPr="0085274A">
              <w:rPr>
                <w:rStyle w:val="Hipercze"/>
                <w:noProof/>
              </w:rPr>
              <w:t>Informacje dodatkowe.</w:t>
            </w:r>
            <w:r>
              <w:rPr>
                <w:noProof/>
                <w:webHidden/>
              </w:rPr>
              <w:tab/>
            </w:r>
            <w:r>
              <w:rPr>
                <w:noProof/>
                <w:webHidden/>
              </w:rPr>
              <w:fldChar w:fldCharType="begin"/>
            </w:r>
            <w:r>
              <w:rPr>
                <w:noProof/>
                <w:webHidden/>
              </w:rPr>
              <w:instrText xml:space="preserve"> PAGEREF _Toc227921993 \h </w:instrText>
            </w:r>
            <w:r>
              <w:rPr>
                <w:noProof/>
                <w:webHidden/>
              </w:rPr>
            </w:r>
            <w:r>
              <w:rPr>
                <w:noProof/>
                <w:webHidden/>
              </w:rPr>
              <w:fldChar w:fldCharType="separate"/>
            </w:r>
            <w:r>
              <w:rPr>
                <w:noProof/>
                <w:webHidden/>
              </w:rPr>
              <w:t>7</w:t>
            </w:r>
            <w:r>
              <w:rPr>
                <w:noProof/>
                <w:webHidden/>
              </w:rPr>
              <w:fldChar w:fldCharType="end"/>
            </w:r>
          </w:hyperlink>
        </w:p>
        <w:p w14:paraId="6DF9F44A" w14:textId="395DF982" w:rsidR="00491246" w:rsidRDefault="00491246">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7921994" w:history="1">
            <w:r w:rsidRPr="0085274A">
              <w:rPr>
                <w:rStyle w:val="Hipercze"/>
                <w:bCs/>
                <w:noProof/>
              </w:rPr>
              <w:t>7.</w:t>
            </w:r>
            <w:r>
              <w:rPr>
                <w:rFonts w:asciiTheme="minorHAnsi" w:eastAsiaTheme="minorEastAsia" w:hAnsiTheme="minorHAnsi" w:cstheme="minorBidi"/>
                <w:noProof/>
                <w:kern w:val="2"/>
                <w:szCs w:val="24"/>
                <w:lang w:eastAsia="pl-PL"/>
                <w14:ligatures w14:val="standardContextual"/>
              </w:rPr>
              <w:tab/>
            </w:r>
            <w:r w:rsidRPr="0085274A">
              <w:rPr>
                <w:rStyle w:val="Hipercze"/>
                <w:noProof/>
              </w:rPr>
              <w:t>Szczegółowy i wyczerpujący opis przedmiotu zamówienia.</w:t>
            </w:r>
            <w:r>
              <w:rPr>
                <w:noProof/>
                <w:webHidden/>
              </w:rPr>
              <w:tab/>
            </w:r>
            <w:r>
              <w:rPr>
                <w:noProof/>
                <w:webHidden/>
              </w:rPr>
              <w:fldChar w:fldCharType="begin"/>
            </w:r>
            <w:r>
              <w:rPr>
                <w:noProof/>
                <w:webHidden/>
              </w:rPr>
              <w:instrText xml:space="preserve"> PAGEREF _Toc227921994 \h </w:instrText>
            </w:r>
            <w:r>
              <w:rPr>
                <w:noProof/>
                <w:webHidden/>
              </w:rPr>
            </w:r>
            <w:r>
              <w:rPr>
                <w:noProof/>
                <w:webHidden/>
              </w:rPr>
              <w:fldChar w:fldCharType="separate"/>
            </w:r>
            <w:r>
              <w:rPr>
                <w:noProof/>
                <w:webHidden/>
              </w:rPr>
              <w:t>8</w:t>
            </w:r>
            <w:r>
              <w:rPr>
                <w:noProof/>
                <w:webHidden/>
              </w:rPr>
              <w:fldChar w:fldCharType="end"/>
            </w:r>
          </w:hyperlink>
        </w:p>
        <w:p w14:paraId="291DBFF5" w14:textId="76938E21" w:rsidR="00491246" w:rsidRDefault="00491246">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7921995" w:history="1">
            <w:r w:rsidRPr="0085274A">
              <w:rPr>
                <w:rStyle w:val="Hipercze"/>
                <w:bCs/>
                <w:noProof/>
              </w:rPr>
              <w:t>8.</w:t>
            </w:r>
            <w:r>
              <w:rPr>
                <w:rFonts w:asciiTheme="minorHAnsi" w:eastAsiaTheme="minorEastAsia" w:hAnsiTheme="minorHAnsi" w:cstheme="minorBidi"/>
                <w:noProof/>
                <w:kern w:val="2"/>
                <w:szCs w:val="24"/>
                <w:lang w:eastAsia="pl-PL"/>
                <w14:ligatures w14:val="standardContextual"/>
              </w:rPr>
              <w:tab/>
            </w:r>
            <w:r w:rsidRPr="0085274A">
              <w:rPr>
                <w:rStyle w:val="Hipercze"/>
                <w:noProof/>
              </w:rPr>
              <w:t>Rozwiązania równoważne.</w:t>
            </w:r>
            <w:r>
              <w:rPr>
                <w:noProof/>
                <w:webHidden/>
              </w:rPr>
              <w:tab/>
            </w:r>
            <w:r>
              <w:rPr>
                <w:noProof/>
                <w:webHidden/>
              </w:rPr>
              <w:fldChar w:fldCharType="begin"/>
            </w:r>
            <w:r>
              <w:rPr>
                <w:noProof/>
                <w:webHidden/>
              </w:rPr>
              <w:instrText xml:space="preserve"> PAGEREF _Toc227921995 \h </w:instrText>
            </w:r>
            <w:r>
              <w:rPr>
                <w:noProof/>
                <w:webHidden/>
              </w:rPr>
            </w:r>
            <w:r>
              <w:rPr>
                <w:noProof/>
                <w:webHidden/>
              </w:rPr>
              <w:fldChar w:fldCharType="separate"/>
            </w:r>
            <w:r>
              <w:rPr>
                <w:noProof/>
                <w:webHidden/>
              </w:rPr>
              <w:t>8</w:t>
            </w:r>
            <w:r>
              <w:rPr>
                <w:noProof/>
                <w:webHidden/>
              </w:rPr>
              <w:fldChar w:fldCharType="end"/>
            </w:r>
          </w:hyperlink>
        </w:p>
        <w:p w14:paraId="7559E441" w14:textId="120561DD" w:rsidR="00491246" w:rsidRDefault="00491246">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7921996" w:history="1">
            <w:r w:rsidRPr="0085274A">
              <w:rPr>
                <w:rStyle w:val="Hipercze"/>
                <w:bCs/>
                <w:noProof/>
              </w:rPr>
              <w:t>9.</w:t>
            </w:r>
            <w:r>
              <w:rPr>
                <w:rFonts w:asciiTheme="minorHAnsi" w:eastAsiaTheme="minorEastAsia" w:hAnsiTheme="minorHAnsi" w:cstheme="minorBidi"/>
                <w:noProof/>
                <w:kern w:val="2"/>
                <w:szCs w:val="24"/>
                <w:lang w:eastAsia="pl-PL"/>
                <w14:ligatures w14:val="standardContextual"/>
              </w:rPr>
              <w:tab/>
            </w:r>
            <w:r w:rsidRPr="0085274A">
              <w:rPr>
                <w:rStyle w:val="Hipercze"/>
                <w:noProof/>
              </w:rPr>
              <w:t>Ubezpieczenie od odpowiedzialności cywilnej w zakresie prowadzonej działalności.</w:t>
            </w:r>
            <w:r>
              <w:rPr>
                <w:noProof/>
                <w:webHidden/>
              </w:rPr>
              <w:tab/>
            </w:r>
            <w:r>
              <w:rPr>
                <w:noProof/>
                <w:webHidden/>
              </w:rPr>
              <w:fldChar w:fldCharType="begin"/>
            </w:r>
            <w:r>
              <w:rPr>
                <w:noProof/>
                <w:webHidden/>
              </w:rPr>
              <w:instrText xml:space="preserve"> PAGEREF _Toc227921996 \h </w:instrText>
            </w:r>
            <w:r>
              <w:rPr>
                <w:noProof/>
                <w:webHidden/>
              </w:rPr>
            </w:r>
            <w:r>
              <w:rPr>
                <w:noProof/>
                <w:webHidden/>
              </w:rPr>
              <w:fldChar w:fldCharType="separate"/>
            </w:r>
            <w:r>
              <w:rPr>
                <w:noProof/>
                <w:webHidden/>
              </w:rPr>
              <w:t>9</w:t>
            </w:r>
            <w:r>
              <w:rPr>
                <w:noProof/>
                <w:webHidden/>
              </w:rPr>
              <w:fldChar w:fldCharType="end"/>
            </w:r>
          </w:hyperlink>
        </w:p>
        <w:p w14:paraId="1496920B" w14:textId="481524B5" w:rsidR="00491246" w:rsidRDefault="00491246">
          <w:pPr>
            <w:pStyle w:val="Spistreci2"/>
            <w:tabs>
              <w:tab w:val="left" w:pos="960"/>
              <w:tab w:val="right" w:leader="dot" w:pos="9205"/>
            </w:tabs>
            <w:rPr>
              <w:rFonts w:asciiTheme="minorHAnsi" w:eastAsiaTheme="minorEastAsia" w:hAnsiTheme="minorHAnsi" w:cstheme="minorBidi"/>
              <w:noProof/>
              <w:kern w:val="2"/>
              <w:szCs w:val="24"/>
              <w:lang w:eastAsia="pl-PL"/>
              <w14:ligatures w14:val="standardContextual"/>
            </w:rPr>
          </w:pPr>
          <w:hyperlink w:anchor="_Toc227921997" w:history="1">
            <w:r w:rsidRPr="0085274A">
              <w:rPr>
                <w:rStyle w:val="Hipercze"/>
                <w:bCs/>
                <w:noProof/>
              </w:rPr>
              <w:t>10.</w:t>
            </w:r>
            <w:r>
              <w:rPr>
                <w:rFonts w:asciiTheme="minorHAnsi" w:eastAsiaTheme="minorEastAsia" w:hAnsiTheme="minorHAnsi" w:cstheme="minorBidi"/>
                <w:noProof/>
                <w:kern w:val="2"/>
                <w:szCs w:val="24"/>
                <w:lang w:eastAsia="pl-PL"/>
                <w14:ligatures w14:val="standardContextual"/>
              </w:rPr>
              <w:tab/>
            </w:r>
            <w:r w:rsidRPr="0085274A">
              <w:rPr>
                <w:rStyle w:val="Hipercze"/>
                <w:noProof/>
              </w:rPr>
              <w:t>Gwarancja i rękojmia.</w:t>
            </w:r>
            <w:r>
              <w:rPr>
                <w:noProof/>
                <w:webHidden/>
              </w:rPr>
              <w:tab/>
            </w:r>
            <w:r>
              <w:rPr>
                <w:noProof/>
                <w:webHidden/>
              </w:rPr>
              <w:fldChar w:fldCharType="begin"/>
            </w:r>
            <w:r>
              <w:rPr>
                <w:noProof/>
                <w:webHidden/>
              </w:rPr>
              <w:instrText xml:space="preserve"> PAGEREF _Toc227921997 \h </w:instrText>
            </w:r>
            <w:r>
              <w:rPr>
                <w:noProof/>
                <w:webHidden/>
              </w:rPr>
            </w:r>
            <w:r>
              <w:rPr>
                <w:noProof/>
                <w:webHidden/>
              </w:rPr>
              <w:fldChar w:fldCharType="separate"/>
            </w:r>
            <w:r>
              <w:rPr>
                <w:noProof/>
                <w:webHidden/>
              </w:rPr>
              <w:t>9</w:t>
            </w:r>
            <w:r>
              <w:rPr>
                <w:noProof/>
                <w:webHidden/>
              </w:rPr>
              <w:fldChar w:fldCharType="end"/>
            </w:r>
          </w:hyperlink>
        </w:p>
        <w:p w14:paraId="6F6D705B" w14:textId="773118DF" w:rsidR="00491246" w:rsidRDefault="00491246">
          <w:pPr>
            <w:pStyle w:val="Spistreci2"/>
            <w:tabs>
              <w:tab w:val="left" w:pos="960"/>
              <w:tab w:val="right" w:leader="dot" w:pos="9205"/>
            </w:tabs>
            <w:rPr>
              <w:rFonts w:asciiTheme="minorHAnsi" w:eastAsiaTheme="minorEastAsia" w:hAnsiTheme="minorHAnsi" w:cstheme="minorBidi"/>
              <w:noProof/>
              <w:kern w:val="2"/>
              <w:szCs w:val="24"/>
              <w:lang w:eastAsia="pl-PL"/>
              <w14:ligatures w14:val="standardContextual"/>
            </w:rPr>
          </w:pPr>
          <w:hyperlink w:anchor="_Toc227921998" w:history="1">
            <w:r w:rsidRPr="0085274A">
              <w:rPr>
                <w:rStyle w:val="Hipercze"/>
                <w:bCs/>
                <w:noProof/>
              </w:rPr>
              <w:t>11.</w:t>
            </w:r>
            <w:r>
              <w:rPr>
                <w:rFonts w:asciiTheme="minorHAnsi" w:eastAsiaTheme="minorEastAsia" w:hAnsiTheme="minorHAnsi" w:cstheme="minorBidi"/>
                <w:noProof/>
                <w:kern w:val="2"/>
                <w:szCs w:val="24"/>
                <w:lang w:eastAsia="pl-PL"/>
                <w14:ligatures w14:val="standardContextual"/>
              </w:rPr>
              <w:tab/>
            </w:r>
            <w:r w:rsidRPr="0085274A">
              <w:rPr>
                <w:rStyle w:val="Hipercze"/>
                <w:noProof/>
              </w:rPr>
              <w:t>Wymagania w zakresie zatrudnienia przez Wykonawcę lub podwykonawcę osób, o których mowa w art. 96 ust. 2 pkt 2 ustawy Pzp.</w:t>
            </w:r>
            <w:r>
              <w:rPr>
                <w:noProof/>
                <w:webHidden/>
              </w:rPr>
              <w:tab/>
            </w:r>
            <w:r>
              <w:rPr>
                <w:noProof/>
                <w:webHidden/>
              </w:rPr>
              <w:fldChar w:fldCharType="begin"/>
            </w:r>
            <w:r>
              <w:rPr>
                <w:noProof/>
                <w:webHidden/>
              </w:rPr>
              <w:instrText xml:space="preserve"> PAGEREF _Toc227921998 \h </w:instrText>
            </w:r>
            <w:r>
              <w:rPr>
                <w:noProof/>
                <w:webHidden/>
              </w:rPr>
            </w:r>
            <w:r>
              <w:rPr>
                <w:noProof/>
                <w:webHidden/>
              </w:rPr>
              <w:fldChar w:fldCharType="separate"/>
            </w:r>
            <w:r>
              <w:rPr>
                <w:noProof/>
                <w:webHidden/>
              </w:rPr>
              <w:t>10</w:t>
            </w:r>
            <w:r>
              <w:rPr>
                <w:noProof/>
                <w:webHidden/>
              </w:rPr>
              <w:fldChar w:fldCharType="end"/>
            </w:r>
          </w:hyperlink>
        </w:p>
        <w:p w14:paraId="547C5462" w14:textId="19E154B2" w:rsidR="00491246" w:rsidRDefault="00491246">
          <w:pPr>
            <w:pStyle w:val="Spistreci2"/>
            <w:tabs>
              <w:tab w:val="left" w:pos="960"/>
              <w:tab w:val="right" w:leader="dot" w:pos="9205"/>
            </w:tabs>
            <w:rPr>
              <w:rFonts w:asciiTheme="minorHAnsi" w:eastAsiaTheme="minorEastAsia" w:hAnsiTheme="minorHAnsi" w:cstheme="minorBidi"/>
              <w:noProof/>
              <w:kern w:val="2"/>
              <w:szCs w:val="24"/>
              <w:lang w:eastAsia="pl-PL"/>
              <w14:ligatures w14:val="standardContextual"/>
            </w:rPr>
          </w:pPr>
          <w:hyperlink w:anchor="_Toc227921999" w:history="1">
            <w:r w:rsidRPr="0085274A">
              <w:rPr>
                <w:rStyle w:val="Hipercze"/>
                <w:bCs/>
                <w:noProof/>
              </w:rPr>
              <w:t>12.</w:t>
            </w:r>
            <w:r>
              <w:rPr>
                <w:rFonts w:asciiTheme="minorHAnsi" w:eastAsiaTheme="minorEastAsia" w:hAnsiTheme="minorHAnsi" w:cstheme="minorBidi"/>
                <w:noProof/>
                <w:kern w:val="2"/>
                <w:szCs w:val="24"/>
                <w:lang w:eastAsia="pl-PL"/>
                <w14:ligatures w14:val="standardContextual"/>
              </w:rPr>
              <w:tab/>
            </w:r>
            <w:r w:rsidRPr="0085274A">
              <w:rPr>
                <w:rStyle w:val="Hipercze"/>
                <w:noProof/>
              </w:rPr>
              <w:t>Wymagania dotyczące zatrudnienia przez Wykonawcę lub Podwykonawcę na  podstawie umowy o pracę</w:t>
            </w:r>
            <w:r>
              <w:rPr>
                <w:noProof/>
                <w:webHidden/>
              </w:rPr>
              <w:tab/>
            </w:r>
            <w:r>
              <w:rPr>
                <w:noProof/>
                <w:webHidden/>
              </w:rPr>
              <w:fldChar w:fldCharType="begin"/>
            </w:r>
            <w:r>
              <w:rPr>
                <w:noProof/>
                <w:webHidden/>
              </w:rPr>
              <w:instrText xml:space="preserve"> PAGEREF _Toc227921999 \h </w:instrText>
            </w:r>
            <w:r>
              <w:rPr>
                <w:noProof/>
                <w:webHidden/>
              </w:rPr>
            </w:r>
            <w:r>
              <w:rPr>
                <w:noProof/>
                <w:webHidden/>
              </w:rPr>
              <w:fldChar w:fldCharType="separate"/>
            </w:r>
            <w:r>
              <w:rPr>
                <w:noProof/>
                <w:webHidden/>
              </w:rPr>
              <w:t>11</w:t>
            </w:r>
            <w:r>
              <w:rPr>
                <w:noProof/>
                <w:webHidden/>
              </w:rPr>
              <w:fldChar w:fldCharType="end"/>
            </w:r>
          </w:hyperlink>
        </w:p>
        <w:p w14:paraId="40BE2139" w14:textId="2DFE77AB"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00" w:history="1">
            <w:r w:rsidRPr="0085274A">
              <w:rPr>
                <w:rStyle w:val="Hipercze"/>
                <w:noProof/>
              </w:rPr>
              <w:t>ROZDZIAŁ IV. INFORMACJA NA TEMAT CZĘŚCI ZAMÓWIENIA I MOŻLIWOŚCI SKŁADANIA OFERT CZĘŚCIOWYCH</w:t>
            </w:r>
            <w:r>
              <w:rPr>
                <w:noProof/>
                <w:webHidden/>
              </w:rPr>
              <w:tab/>
            </w:r>
            <w:r>
              <w:rPr>
                <w:noProof/>
                <w:webHidden/>
              </w:rPr>
              <w:fldChar w:fldCharType="begin"/>
            </w:r>
            <w:r>
              <w:rPr>
                <w:noProof/>
                <w:webHidden/>
              </w:rPr>
              <w:instrText xml:space="preserve"> PAGEREF _Toc227922000 \h </w:instrText>
            </w:r>
            <w:r>
              <w:rPr>
                <w:noProof/>
                <w:webHidden/>
              </w:rPr>
            </w:r>
            <w:r>
              <w:rPr>
                <w:noProof/>
                <w:webHidden/>
              </w:rPr>
              <w:fldChar w:fldCharType="separate"/>
            </w:r>
            <w:r>
              <w:rPr>
                <w:noProof/>
                <w:webHidden/>
              </w:rPr>
              <w:t>12</w:t>
            </w:r>
            <w:r>
              <w:rPr>
                <w:noProof/>
                <w:webHidden/>
              </w:rPr>
              <w:fldChar w:fldCharType="end"/>
            </w:r>
          </w:hyperlink>
        </w:p>
        <w:p w14:paraId="590D5794" w14:textId="6F3E7044"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01" w:history="1">
            <w:r w:rsidRPr="0085274A">
              <w:rPr>
                <w:rStyle w:val="Hipercze"/>
                <w:noProof/>
              </w:rPr>
              <w:t>ROZDZIAŁ V. INFORMACJA NA TEMAT MOŻLIWOŚCI SKŁADANIA OFERT WARIANTOWYCH</w:t>
            </w:r>
            <w:r>
              <w:rPr>
                <w:noProof/>
                <w:webHidden/>
              </w:rPr>
              <w:tab/>
            </w:r>
            <w:r>
              <w:rPr>
                <w:noProof/>
                <w:webHidden/>
              </w:rPr>
              <w:fldChar w:fldCharType="begin"/>
            </w:r>
            <w:r>
              <w:rPr>
                <w:noProof/>
                <w:webHidden/>
              </w:rPr>
              <w:instrText xml:space="preserve"> PAGEREF _Toc227922001 \h </w:instrText>
            </w:r>
            <w:r>
              <w:rPr>
                <w:noProof/>
                <w:webHidden/>
              </w:rPr>
            </w:r>
            <w:r>
              <w:rPr>
                <w:noProof/>
                <w:webHidden/>
              </w:rPr>
              <w:fldChar w:fldCharType="separate"/>
            </w:r>
            <w:r>
              <w:rPr>
                <w:noProof/>
                <w:webHidden/>
              </w:rPr>
              <w:t>12</w:t>
            </w:r>
            <w:r>
              <w:rPr>
                <w:noProof/>
                <w:webHidden/>
              </w:rPr>
              <w:fldChar w:fldCharType="end"/>
            </w:r>
          </w:hyperlink>
        </w:p>
        <w:p w14:paraId="6FE5BABB" w14:textId="603926A7"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02" w:history="1">
            <w:r w:rsidRPr="0085274A">
              <w:rPr>
                <w:rStyle w:val="Hipercze"/>
                <w:noProof/>
              </w:rPr>
              <w:t>ROZDZIAŁ VI. INFORMACJA NA TEMAT PRZEWIDYWANEGO ZAMÓWIENIA POLEGAJĄCEGO NA POWTÓRZENIU PODOBNYCH ROBÓT BUDOWLANYCH</w:t>
            </w:r>
            <w:r>
              <w:rPr>
                <w:noProof/>
                <w:webHidden/>
              </w:rPr>
              <w:tab/>
            </w:r>
            <w:r>
              <w:rPr>
                <w:noProof/>
                <w:webHidden/>
              </w:rPr>
              <w:fldChar w:fldCharType="begin"/>
            </w:r>
            <w:r>
              <w:rPr>
                <w:noProof/>
                <w:webHidden/>
              </w:rPr>
              <w:instrText xml:space="preserve"> PAGEREF _Toc227922002 \h </w:instrText>
            </w:r>
            <w:r>
              <w:rPr>
                <w:noProof/>
                <w:webHidden/>
              </w:rPr>
            </w:r>
            <w:r>
              <w:rPr>
                <w:noProof/>
                <w:webHidden/>
              </w:rPr>
              <w:fldChar w:fldCharType="separate"/>
            </w:r>
            <w:r>
              <w:rPr>
                <w:noProof/>
                <w:webHidden/>
              </w:rPr>
              <w:t>13</w:t>
            </w:r>
            <w:r>
              <w:rPr>
                <w:noProof/>
                <w:webHidden/>
              </w:rPr>
              <w:fldChar w:fldCharType="end"/>
            </w:r>
          </w:hyperlink>
        </w:p>
        <w:p w14:paraId="5B397C56" w14:textId="32487DC8"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03" w:history="1">
            <w:r w:rsidRPr="0085274A">
              <w:rPr>
                <w:rStyle w:val="Hipercze"/>
                <w:noProof/>
              </w:rPr>
              <w:t>ROZDZIAŁ VII. MAKSYMALNA LICZBA WYKONAWCÓW, Z KTÓRYMI ZAMAWIAJĄCY ZAWRZE UMOWĘ RAMOWĄ</w:t>
            </w:r>
            <w:r>
              <w:rPr>
                <w:noProof/>
                <w:webHidden/>
              </w:rPr>
              <w:tab/>
            </w:r>
            <w:r>
              <w:rPr>
                <w:noProof/>
                <w:webHidden/>
              </w:rPr>
              <w:fldChar w:fldCharType="begin"/>
            </w:r>
            <w:r>
              <w:rPr>
                <w:noProof/>
                <w:webHidden/>
              </w:rPr>
              <w:instrText xml:space="preserve"> PAGEREF _Toc227922003 \h </w:instrText>
            </w:r>
            <w:r>
              <w:rPr>
                <w:noProof/>
                <w:webHidden/>
              </w:rPr>
            </w:r>
            <w:r>
              <w:rPr>
                <w:noProof/>
                <w:webHidden/>
              </w:rPr>
              <w:fldChar w:fldCharType="separate"/>
            </w:r>
            <w:r>
              <w:rPr>
                <w:noProof/>
                <w:webHidden/>
              </w:rPr>
              <w:t>13</w:t>
            </w:r>
            <w:r>
              <w:rPr>
                <w:noProof/>
                <w:webHidden/>
              </w:rPr>
              <w:fldChar w:fldCharType="end"/>
            </w:r>
          </w:hyperlink>
        </w:p>
        <w:p w14:paraId="4763D85E" w14:textId="17F61E56"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04" w:history="1">
            <w:r w:rsidRPr="0085274A">
              <w:rPr>
                <w:rStyle w:val="Hipercze"/>
                <w:noProof/>
              </w:rPr>
              <w:t>ROZDZIAŁ VIII. TERMIN WYKONANIA ZAMÓWIENIA</w:t>
            </w:r>
            <w:r>
              <w:rPr>
                <w:noProof/>
                <w:webHidden/>
              </w:rPr>
              <w:tab/>
            </w:r>
            <w:r>
              <w:rPr>
                <w:noProof/>
                <w:webHidden/>
              </w:rPr>
              <w:fldChar w:fldCharType="begin"/>
            </w:r>
            <w:r>
              <w:rPr>
                <w:noProof/>
                <w:webHidden/>
              </w:rPr>
              <w:instrText xml:space="preserve"> PAGEREF _Toc227922004 \h </w:instrText>
            </w:r>
            <w:r>
              <w:rPr>
                <w:noProof/>
                <w:webHidden/>
              </w:rPr>
            </w:r>
            <w:r>
              <w:rPr>
                <w:noProof/>
                <w:webHidden/>
              </w:rPr>
              <w:fldChar w:fldCharType="separate"/>
            </w:r>
            <w:r>
              <w:rPr>
                <w:noProof/>
                <w:webHidden/>
              </w:rPr>
              <w:t>13</w:t>
            </w:r>
            <w:r>
              <w:rPr>
                <w:noProof/>
                <w:webHidden/>
              </w:rPr>
              <w:fldChar w:fldCharType="end"/>
            </w:r>
          </w:hyperlink>
        </w:p>
        <w:p w14:paraId="5C7061EB" w14:textId="27C1FD82"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05" w:history="1">
            <w:r w:rsidRPr="0085274A">
              <w:rPr>
                <w:rStyle w:val="Hipercze"/>
                <w:noProof/>
              </w:rPr>
              <w:t>ROZDZIAŁ IX. PROJEKTOWANE POSTANOWIENIA UMOWY W SPRAWIE ZAMÓWIENIA PUBLICZNEGO, KTÓRE ZOSTANĄ WPROWADZONE DO TREŚCI TEJ UMOWY</w:t>
            </w:r>
            <w:r>
              <w:rPr>
                <w:noProof/>
                <w:webHidden/>
              </w:rPr>
              <w:tab/>
            </w:r>
            <w:r>
              <w:rPr>
                <w:noProof/>
                <w:webHidden/>
              </w:rPr>
              <w:fldChar w:fldCharType="begin"/>
            </w:r>
            <w:r>
              <w:rPr>
                <w:noProof/>
                <w:webHidden/>
              </w:rPr>
              <w:instrText xml:space="preserve"> PAGEREF _Toc227922005 \h </w:instrText>
            </w:r>
            <w:r>
              <w:rPr>
                <w:noProof/>
                <w:webHidden/>
              </w:rPr>
            </w:r>
            <w:r>
              <w:rPr>
                <w:noProof/>
                <w:webHidden/>
              </w:rPr>
              <w:fldChar w:fldCharType="separate"/>
            </w:r>
            <w:r>
              <w:rPr>
                <w:noProof/>
                <w:webHidden/>
              </w:rPr>
              <w:t>14</w:t>
            </w:r>
            <w:r>
              <w:rPr>
                <w:noProof/>
                <w:webHidden/>
              </w:rPr>
              <w:fldChar w:fldCharType="end"/>
            </w:r>
          </w:hyperlink>
        </w:p>
        <w:p w14:paraId="5E69510E" w14:textId="6FE778FF"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06" w:history="1">
            <w:r w:rsidRPr="0085274A">
              <w:rPr>
                <w:rStyle w:val="Hipercze"/>
                <w:noProof/>
              </w:rPr>
              <w:t>ROZDZIAŁ X. OPIS SPOSOBU OBLICZENIA CENY</w:t>
            </w:r>
            <w:r>
              <w:rPr>
                <w:noProof/>
                <w:webHidden/>
              </w:rPr>
              <w:tab/>
            </w:r>
            <w:r>
              <w:rPr>
                <w:noProof/>
                <w:webHidden/>
              </w:rPr>
              <w:fldChar w:fldCharType="begin"/>
            </w:r>
            <w:r>
              <w:rPr>
                <w:noProof/>
                <w:webHidden/>
              </w:rPr>
              <w:instrText xml:space="preserve"> PAGEREF _Toc227922006 \h </w:instrText>
            </w:r>
            <w:r>
              <w:rPr>
                <w:noProof/>
                <w:webHidden/>
              </w:rPr>
            </w:r>
            <w:r>
              <w:rPr>
                <w:noProof/>
                <w:webHidden/>
              </w:rPr>
              <w:fldChar w:fldCharType="separate"/>
            </w:r>
            <w:r>
              <w:rPr>
                <w:noProof/>
                <w:webHidden/>
              </w:rPr>
              <w:t>14</w:t>
            </w:r>
            <w:r>
              <w:rPr>
                <w:noProof/>
                <w:webHidden/>
              </w:rPr>
              <w:fldChar w:fldCharType="end"/>
            </w:r>
          </w:hyperlink>
        </w:p>
        <w:p w14:paraId="09577A61" w14:textId="5FECF6BE"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07" w:history="1">
            <w:r w:rsidRPr="0085274A">
              <w:rPr>
                <w:rStyle w:val="Hipercze"/>
                <w:noProof/>
              </w:rPr>
              <w:t>ROZDZIAŁ XI. INFORMACJA NA TEMAT MOŻLIWOŚCI ROZLICZANIA SIĘ W WALUTACH OBCYCH</w:t>
            </w:r>
            <w:r>
              <w:rPr>
                <w:noProof/>
                <w:webHidden/>
              </w:rPr>
              <w:tab/>
            </w:r>
            <w:r>
              <w:rPr>
                <w:noProof/>
                <w:webHidden/>
              </w:rPr>
              <w:fldChar w:fldCharType="begin"/>
            </w:r>
            <w:r>
              <w:rPr>
                <w:noProof/>
                <w:webHidden/>
              </w:rPr>
              <w:instrText xml:space="preserve"> PAGEREF _Toc227922007 \h </w:instrText>
            </w:r>
            <w:r>
              <w:rPr>
                <w:noProof/>
                <w:webHidden/>
              </w:rPr>
            </w:r>
            <w:r>
              <w:rPr>
                <w:noProof/>
                <w:webHidden/>
              </w:rPr>
              <w:fldChar w:fldCharType="separate"/>
            </w:r>
            <w:r>
              <w:rPr>
                <w:noProof/>
                <w:webHidden/>
              </w:rPr>
              <w:t>15</w:t>
            </w:r>
            <w:r>
              <w:rPr>
                <w:noProof/>
                <w:webHidden/>
              </w:rPr>
              <w:fldChar w:fldCharType="end"/>
            </w:r>
          </w:hyperlink>
        </w:p>
        <w:p w14:paraId="7BFE8B1D" w14:textId="6C324FFA"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08" w:history="1">
            <w:r w:rsidRPr="0085274A">
              <w:rPr>
                <w:rStyle w:val="Hipercze"/>
                <w:noProof/>
              </w:rPr>
              <w:t>ROZDZIAŁ XII. INFORMACJA O ŚRODKACH KOMUNIKACJI ELEKTRONICZNEJ, PRZY UŻYCIU KTÓRYCH ZAMAWIAJĄCY BĘDZIE KOMUNIKOWAŁ SIĘ Z WYKONAWCAMI</w:t>
            </w:r>
            <w:r>
              <w:rPr>
                <w:noProof/>
                <w:webHidden/>
              </w:rPr>
              <w:tab/>
            </w:r>
            <w:r>
              <w:rPr>
                <w:noProof/>
                <w:webHidden/>
              </w:rPr>
              <w:fldChar w:fldCharType="begin"/>
            </w:r>
            <w:r>
              <w:rPr>
                <w:noProof/>
                <w:webHidden/>
              </w:rPr>
              <w:instrText xml:space="preserve"> PAGEREF _Toc227922008 \h </w:instrText>
            </w:r>
            <w:r>
              <w:rPr>
                <w:noProof/>
                <w:webHidden/>
              </w:rPr>
            </w:r>
            <w:r>
              <w:rPr>
                <w:noProof/>
                <w:webHidden/>
              </w:rPr>
              <w:fldChar w:fldCharType="separate"/>
            </w:r>
            <w:r>
              <w:rPr>
                <w:noProof/>
                <w:webHidden/>
              </w:rPr>
              <w:t>15</w:t>
            </w:r>
            <w:r>
              <w:rPr>
                <w:noProof/>
                <w:webHidden/>
              </w:rPr>
              <w:fldChar w:fldCharType="end"/>
            </w:r>
          </w:hyperlink>
        </w:p>
        <w:p w14:paraId="6F2BDA5B" w14:textId="7DE69324"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09" w:history="1">
            <w:r w:rsidRPr="0085274A">
              <w:rPr>
                <w:rStyle w:val="Hipercze"/>
                <w:noProof/>
              </w:rPr>
              <w:t>ROZDZIAŁ XIII.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_Toc227922009 \h </w:instrText>
            </w:r>
            <w:r>
              <w:rPr>
                <w:noProof/>
                <w:webHidden/>
              </w:rPr>
            </w:r>
            <w:r>
              <w:rPr>
                <w:noProof/>
                <w:webHidden/>
              </w:rPr>
              <w:fldChar w:fldCharType="separate"/>
            </w:r>
            <w:r>
              <w:rPr>
                <w:noProof/>
                <w:webHidden/>
              </w:rPr>
              <w:t>17</w:t>
            </w:r>
            <w:r>
              <w:rPr>
                <w:noProof/>
                <w:webHidden/>
              </w:rPr>
              <w:fldChar w:fldCharType="end"/>
            </w:r>
          </w:hyperlink>
        </w:p>
        <w:p w14:paraId="0064DAF6" w14:textId="6AE4F40A"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10" w:history="1">
            <w:r w:rsidRPr="0085274A">
              <w:rPr>
                <w:rStyle w:val="Hipercze"/>
                <w:noProof/>
              </w:rPr>
              <w:t>ROZDZIAŁ XIV. OPIS SPOSOBU UDZIELANIA WYJAŚNIEŃ DOTYCZĄCYCH SPECYFIKACJI WARUNKÓW ZAMÓWIENIA</w:t>
            </w:r>
            <w:r>
              <w:rPr>
                <w:noProof/>
                <w:webHidden/>
              </w:rPr>
              <w:tab/>
            </w:r>
            <w:r>
              <w:rPr>
                <w:noProof/>
                <w:webHidden/>
              </w:rPr>
              <w:fldChar w:fldCharType="begin"/>
            </w:r>
            <w:r>
              <w:rPr>
                <w:noProof/>
                <w:webHidden/>
              </w:rPr>
              <w:instrText xml:space="preserve"> PAGEREF _Toc227922010 \h </w:instrText>
            </w:r>
            <w:r>
              <w:rPr>
                <w:noProof/>
                <w:webHidden/>
              </w:rPr>
            </w:r>
            <w:r>
              <w:rPr>
                <w:noProof/>
                <w:webHidden/>
              </w:rPr>
              <w:fldChar w:fldCharType="separate"/>
            </w:r>
            <w:r>
              <w:rPr>
                <w:noProof/>
                <w:webHidden/>
              </w:rPr>
              <w:t>19</w:t>
            </w:r>
            <w:r>
              <w:rPr>
                <w:noProof/>
                <w:webHidden/>
              </w:rPr>
              <w:fldChar w:fldCharType="end"/>
            </w:r>
          </w:hyperlink>
        </w:p>
        <w:p w14:paraId="3830B342" w14:textId="164150F1"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11" w:history="1">
            <w:r w:rsidRPr="0085274A">
              <w:rPr>
                <w:rStyle w:val="Hipercze"/>
                <w:noProof/>
              </w:rPr>
              <w:t>ROZDZIAŁ XV. OSOBY ZE STRONY ZAMAWIAJĄCEGO UPRAWNIONE DO KOMUNIKOWANIA SIĘ Z WYKONAWCAMI</w:t>
            </w:r>
            <w:r>
              <w:rPr>
                <w:noProof/>
                <w:webHidden/>
              </w:rPr>
              <w:tab/>
            </w:r>
            <w:r>
              <w:rPr>
                <w:noProof/>
                <w:webHidden/>
              </w:rPr>
              <w:fldChar w:fldCharType="begin"/>
            </w:r>
            <w:r>
              <w:rPr>
                <w:noProof/>
                <w:webHidden/>
              </w:rPr>
              <w:instrText xml:space="preserve"> PAGEREF _Toc227922011 \h </w:instrText>
            </w:r>
            <w:r>
              <w:rPr>
                <w:noProof/>
                <w:webHidden/>
              </w:rPr>
            </w:r>
            <w:r>
              <w:rPr>
                <w:noProof/>
                <w:webHidden/>
              </w:rPr>
              <w:fldChar w:fldCharType="separate"/>
            </w:r>
            <w:r>
              <w:rPr>
                <w:noProof/>
                <w:webHidden/>
              </w:rPr>
              <w:t>19</w:t>
            </w:r>
            <w:r>
              <w:rPr>
                <w:noProof/>
                <w:webHidden/>
              </w:rPr>
              <w:fldChar w:fldCharType="end"/>
            </w:r>
          </w:hyperlink>
        </w:p>
        <w:p w14:paraId="3F59C50B" w14:textId="1BCB9F5B"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12" w:history="1">
            <w:r w:rsidRPr="0085274A">
              <w:rPr>
                <w:rStyle w:val="Hipercze"/>
                <w:noProof/>
              </w:rPr>
              <w:t>ROZDZIAŁ XVI. OPIS SPOSOBU PRZYGOTOWANIA OFERTY</w:t>
            </w:r>
            <w:r>
              <w:rPr>
                <w:noProof/>
                <w:webHidden/>
              </w:rPr>
              <w:tab/>
            </w:r>
            <w:r>
              <w:rPr>
                <w:noProof/>
                <w:webHidden/>
              </w:rPr>
              <w:fldChar w:fldCharType="begin"/>
            </w:r>
            <w:r>
              <w:rPr>
                <w:noProof/>
                <w:webHidden/>
              </w:rPr>
              <w:instrText xml:space="preserve"> PAGEREF _Toc227922012 \h </w:instrText>
            </w:r>
            <w:r>
              <w:rPr>
                <w:noProof/>
                <w:webHidden/>
              </w:rPr>
            </w:r>
            <w:r>
              <w:rPr>
                <w:noProof/>
                <w:webHidden/>
              </w:rPr>
              <w:fldChar w:fldCharType="separate"/>
            </w:r>
            <w:r>
              <w:rPr>
                <w:noProof/>
                <w:webHidden/>
              </w:rPr>
              <w:t>20</w:t>
            </w:r>
            <w:r>
              <w:rPr>
                <w:noProof/>
                <w:webHidden/>
              </w:rPr>
              <w:fldChar w:fldCharType="end"/>
            </w:r>
          </w:hyperlink>
        </w:p>
        <w:p w14:paraId="71E90598" w14:textId="272C1240"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13" w:history="1">
            <w:r w:rsidRPr="0085274A">
              <w:rPr>
                <w:rStyle w:val="Hipercze"/>
                <w:noProof/>
              </w:rPr>
              <w:t>ROZDZIAŁ XVII. INFORMACJA NA TEMAT WSPÓLNEGO UBIEGANIA SIĘ WYKONAWCÓW O UDZIELENIE ZAMÓWIENIA</w:t>
            </w:r>
            <w:r>
              <w:rPr>
                <w:noProof/>
                <w:webHidden/>
              </w:rPr>
              <w:tab/>
            </w:r>
            <w:r>
              <w:rPr>
                <w:noProof/>
                <w:webHidden/>
              </w:rPr>
              <w:fldChar w:fldCharType="begin"/>
            </w:r>
            <w:r>
              <w:rPr>
                <w:noProof/>
                <w:webHidden/>
              </w:rPr>
              <w:instrText xml:space="preserve"> PAGEREF _Toc227922013 \h </w:instrText>
            </w:r>
            <w:r>
              <w:rPr>
                <w:noProof/>
                <w:webHidden/>
              </w:rPr>
            </w:r>
            <w:r>
              <w:rPr>
                <w:noProof/>
                <w:webHidden/>
              </w:rPr>
              <w:fldChar w:fldCharType="separate"/>
            </w:r>
            <w:r>
              <w:rPr>
                <w:noProof/>
                <w:webHidden/>
              </w:rPr>
              <w:t>24</w:t>
            </w:r>
            <w:r>
              <w:rPr>
                <w:noProof/>
                <w:webHidden/>
              </w:rPr>
              <w:fldChar w:fldCharType="end"/>
            </w:r>
          </w:hyperlink>
        </w:p>
        <w:p w14:paraId="138886D1" w14:textId="7D690F7A"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14" w:history="1">
            <w:r w:rsidRPr="0085274A">
              <w:rPr>
                <w:rStyle w:val="Hipercze"/>
                <w:noProof/>
              </w:rPr>
              <w:t>ROZDZIAŁ XVIII. INFORMACJA NA TEMAT PODWYKONAWCÓW</w:t>
            </w:r>
            <w:r>
              <w:rPr>
                <w:noProof/>
                <w:webHidden/>
              </w:rPr>
              <w:tab/>
            </w:r>
            <w:r>
              <w:rPr>
                <w:noProof/>
                <w:webHidden/>
              </w:rPr>
              <w:fldChar w:fldCharType="begin"/>
            </w:r>
            <w:r>
              <w:rPr>
                <w:noProof/>
                <w:webHidden/>
              </w:rPr>
              <w:instrText xml:space="preserve"> PAGEREF _Toc227922014 \h </w:instrText>
            </w:r>
            <w:r>
              <w:rPr>
                <w:noProof/>
                <w:webHidden/>
              </w:rPr>
            </w:r>
            <w:r>
              <w:rPr>
                <w:noProof/>
                <w:webHidden/>
              </w:rPr>
              <w:fldChar w:fldCharType="separate"/>
            </w:r>
            <w:r>
              <w:rPr>
                <w:noProof/>
                <w:webHidden/>
              </w:rPr>
              <w:t>25</w:t>
            </w:r>
            <w:r>
              <w:rPr>
                <w:noProof/>
                <w:webHidden/>
              </w:rPr>
              <w:fldChar w:fldCharType="end"/>
            </w:r>
          </w:hyperlink>
        </w:p>
        <w:p w14:paraId="77A8B74B" w14:textId="50902E84"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15" w:history="1">
            <w:r w:rsidRPr="0085274A">
              <w:rPr>
                <w:rStyle w:val="Hipercze"/>
                <w:noProof/>
              </w:rPr>
              <w:t>ROZDZIAŁ XIX. PODSTAWY (PRZESŁANKI) WYKLUCZENIA Z POSTĘPOWANIA, WARUNKI UDZIAŁU W POSTĘPOWANIU WYKAZ PODMIOTOWYCH ŚRODKÓW DOWODOWYCH</w:t>
            </w:r>
            <w:r>
              <w:rPr>
                <w:noProof/>
                <w:webHidden/>
              </w:rPr>
              <w:tab/>
            </w:r>
            <w:r>
              <w:rPr>
                <w:noProof/>
                <w:webHidden/>
              </w:rPr>
              <w:fldChar w:fldCharType="begin"/>
            </w:r>
            <w:r>
              <w:rPr>
                <w:noProof/>
                <w:webHidden/>
              </w:rPr>
              <w:instrText xml:space="preserve"> PAGEREF _Toc227922015 \h </w:instrText>
            </w:r>
            <w:r>
              <w:rPr>
                <w:noProof/>
                <w:webHidden/>
              </w:rPr>
            </w:r>
            <w:r>
              <w:rPr>
                <w:noProof/>
                <w:webHidden/>
              </w:rPr>
              <w:fldChar w:fldCharType="separate"/>
            </w:r>
            <w:r>
              <w:rPr>
                <w:noProof/>
                <w:webHidden/>
              </w:rPr>
              <w:t>26</w:t>
            </w:r>
            <w:r>
              <w:rPr>
                <w:noProof/>
                <w:webHidden/>
              </w:rPr>
              <w:fldChar w:fldCharType="end"/>
            </w:r>
          </w:hyperlink>
        </w:p>
        <w:p w14:paraId="1E8CC15E" w14:textId="532437C5" w:rsidR="00491246" w:rsidRDefault="00491246">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7922016" w:history="1">
            <w:r w:rsidRPr="0085274A">
              <w:rPr>
                <w:rStyle w:val="Hipercze"/>
                <w:bCs/>
                <w:noProof/>
              </w:rPr>
              <w:t>1.</w:t>
            </w:r>
            <w:r>
              <w:rPr>
                <w:rFonts w:asciiTheme="minorHAnsi" w:eastAsiaTheme="minorEastAsia" w:hAnsiTheme="minorHAnsi" w:cstheme="minorBidi"/>
                <w:noProof/>
                <w:kern w:val="2"/>
                <w:szCs w:val="24"/>
                <w:lang w:eastAsia="pl-PL"/>
                <w14:ligatures w14:val="standardContextual"/>
              </w:rPr>
              <w:tab/>
            </w:r>
            <w:r w:rsidRPr="0085274A">
              <w:rPr>
                <w:rStyle w:val="Hipercze"/>
                <w:noProof/>
              </w:rPr>
              <w:t>Udział w postepowaniu.</w:t>
            </w:r>
            <w:r>
              <w:rPr>
                <w:noProof/>
                <w:webHidden/>
              </w:rPr>
              <w:tab/>
            </w:r>
            <w:r>
              <w:rPr>
                <w:noProof/>
                <w:webHidden/>
              </w:rPr>
              <w:fldChar w:fldCharType="begin"/>
            </w:r>
            <w:r>
              <w:rPr>
                <w:noProof/>
                <w:webHidden/>
              </w:rPr>
              <w:instrText xml:space="preserve"> PAGEREF _Toc227922016 \h </w:instrText>
            </w:r>
            <w:r>
              <w:rPr>
                <w:noProof/>
                <w:webHidden/>
              </w:rPr>
            </w:r>
            <w:r>
              <w:rPr>
                <w:noProof/>
                <w:webHidden/>
              </w:rPr>
              <w:fldChar w:fldCharType="separate"/>
            </w:r>
            <w:r>
              <w:rPr>
                <w:noProof/>
                <w:webHidden/>
              </w:rPr>
              <w:t>26</w:t>
            </w:r>
            <w:r>
              <w:rPr>
                <w:noProof/>
                <w:webHidden/>
              </w:rPr>
              <w:fldChar w:fldCharType="end"/>
            </w:r>
          </w:hyperlink>
        </w:p>
        <w:p w14:paraId="18E2F636" w14:textId="533D1B94" w:rsidR="00491246" w:rsidRDefault="00491246">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7922017" w:history="1">
            <w:r w:rsidRPr="0085274A">
              <w:rPr>
                <w:rStyle w:val="Hipercze"/>
                <w:bCs/>
                <w:noProof/>
              </w:rPr>
              <w:t>2.</w:t>
            </w:r>
            <w:r>
              <w:rPr>
                <w:rFonts w:asciiTheme="minorHAnsi" w:eastAsiaTheme="minorEastAsia" w:hAnsiTheme="minorHAnsi" w:cstheme="minorBidi"/>
                <w:noProof/>
                <w:kern w:val="2"/>
                <w:szCs w:val="24"/>
                <w:lang w:eastAsia="pl-PL"/>
                <w14:ligatures w14:val="standardContextual"/>
              </w:rPr>
              <w:tab/>
            </w:r>
            <w:r w:rsidRPr="0085274A">
              <w:rPr>
                <w:rStyle w:val="Hipercze"/>
                <w:noProof/>
              </w:rPr>
              <w:t>Podstawy wykluczenia:</w:t>
            </w:r>
            <w:r>
              <w:rPr>
                <w:noProof/>
                <w:webHidden/>
              </w:rPr>
              <w:tab/>
            </w:r>
            <w:r>
              <w:rPr>
                <w:noProof/>
                <w:webHidden/>
              </w:rPr>
              <w:fldChar w:fldCharType="begin"/>
            </w:r>
            <w:r>
              <w:rPr>
                <w:noProof/>
                <w:webHidden/>
              </w:rPr>
              <w:instrText xml:space="preserve"> PAGEREF _Toc227922017 \h </w:instrText>
            </w:r>
            <w:r>
              <w:rPr>
                <w:noProof/>
                <w:webHidden/>
              </w:rPr>
            </w:r>
            <w:r>
              <w:rPr>
                <w:noProof/>
                <w:webHidden/>
              </w:rPr>
              <w:fldChar w:fldCharType="separate"/>
            </w:r>
            <w:r>
              <w:rPr>
                <w:noProof/>
                <w:webHidden/>
              </w:rPr>
              <w:t>27</w:t>
            </w:r>
            <w:r>
              <w:rPr>
                <w:noProof/>
                <w:webHidden/>
              </w:rPr>
              <w:fldChar w:fldCharType="end"/>
            </w:r>
          </w:hyperlink>
        </w:p>
        <w:p w14:paraId="560C3EE5" w14:textId="47D09E78" w:rsidR="00491246" w:rsidRDefault="00491246">
          <w:pPr>
            <w:pStyle w:val="Spistreci2"/>
            <w:tabs>
              <w:tab w:val="left" w:pos="960"/>
              <w:tab w:val="right" w:leader="dot" w:pos="9205"/>
            </w:tabs>
            <w:rPr>
              <w:rFonts w:asciiTheme="minorHAnsi" w:eastAsiaTheme="minorEastAsia" w:hAnsiTheme="minorHAnsi" w:cstheme="minorBidi"/>
              <w:noProof/>
              <w:kern w:val="2"/>
              <w:szCs w:val="24"/>
              <w:lang w:eastAsia="pl-PL"/>
              <w14:ligatures w14:val="standardContextual"/>
            </w:rPr>
          </w:pPr>
          <w:hyperlink w:anchor="_Toc227922018" w:history="1">
            <w:r w:rsidRPr="0085274A">
              <w:rPr>
                <w:rStyle w:val="Hipercze"/>
                <w:bCs/>
                <w:noProof/>
              </w:rPr>
              <w:t>2.1.</w:t>
            </w:r>
            <w:r>
              <w:rPr>
                <w:rFonts w:asciiTheme="minorHAnsi" w:eastAsiaTheme="minorEastAsia" w:hAnsiTheme="minorHAnsi" w:cstheme="minorBidi"/>
                <w:noProof/>
                <w:kern w:val="2"/>
                <w:szCs w:val="24"/>
                <w:lang w:eastAsia="pl-PL"/>
                <w14:ligatures w14:val="standardContextual"/>
              </w:rPr>
              <w:tab/>
            </w:r>
            <w:r w:rsidRPr="0085274A">
              <w:rPr>
                <w:rStyle w:val="Hipercze"/>
                <w:bCs/>
                <w:noProof/>
              </w:rPr>
              <w:t>Zamawiający wykluczy z postępowania wykonawców, wobec których zachodzą podstawy wykluczenia, o których mowa w art. 108 ust. 1 pk1-6) ustawy Pzp (obligatoryjne przesłanki wykluczenia).</w:t>
            </w:r>
            <w:r>
              <w:rPr>
                <w:noProof/>
                <w:webHidden/>
              </w:rPr>
              <w:tab/>
            </w:r>
            <w:r>
              <w:rPr>
                <w:noProof/>
                <w:webHidden/>
              </w:rPr>
              <w:fldChar w:fldCharType="begin"/>
            </w:r>
            <w:r>
              <w:rPr>
                <w:noProof/>
                <w:webHidden/>
              </w:rPr>
              <w:instrText xml:space="preserve"> PAGEREF _Toc227922018 \h </w:instrText>
            </w:r>
            <w:r>
              <w:rPr>
                <w:noProof/>
                <w:webHidden/>
              </w:rPr>
            </w:r>
            <w:r>
              <w:rPr>
                <w:noProof/>
                <w:webHidden/>
              </w:rPr>
              <w:fldChar w:fldCharType="separate"/>
            </w:r>
            <w:r>
              <w:rPr>
                <w:noProof/>
                <w:webHidden/>
              </w:rPr>
              <w:t>27</w:t>
            </w:r>
            <w:r>
              <w:rPr>
                <w:noProof/>
                <w:webHidden/>
              </w:rPr>
              <w:fldChar w:fldCharType="end"/>
            </w:r>
          </w:hyperlink>
        </w:p>
        <w:p w14:paraId="2ED5C9C2" w14:textId="54D666AC" w:rsidR="00491246" w:rsidRDefault="00491246">
          <w:pPr>
            <w:pStyle w:val="Spistreci2"/>
            <w:tabs>
              <w:tab w:val="left" w:pos="960"/>
              <w:tab w:val="right" w:leader="dot" w:pos="9205"/>
            </w:tabs>
            <w:rPr>
              <w:rFonts w:asciiTheme="minorHAnsi" w:eastAsiaTheme="minorEastAsia" w:hAnsiTheme="minorHAnsi" w:cstheme="minorBidi"/>
              <w:noProof/>
              <w:kern w:val="2"/>
              <w:szCs w:val="24"/>
              <w:lang w:eastAsia="pl-PL"/>
              <w14:ligatures w14:val="standardContextual"/>
            </w:rPr>
          </w:pPr>
          <w:hyperlink w:anchor="_Toc227922019" w:history="1">
            <w:r w:rsidRPr="0085274A">
              <w:rPr>
                <w:rStyle w:val="Hipercze"/>
                <w:bCs/>
                <w:noProof/>
              </w:rPr>
              <w:t>2.2.</w:t>
            </w:r>
            <w:r>
              <w:rPr>
                <w:rFonts w:asciiTheme="minorHAnsi" w:eastAsiaTheme="minorEastAsia" w:hAnsiTheme="minorHAnsi" w:cstheme="minorBidi"/>
                <w:noProof/>
                <w:kern w:val="2"/>
                <w:szCs w:val="24"/>
                <w:lang w:eastAsia="pl-PL"/>
                <w14:ligatures w14:val="standardContextual"/>
              </w:rPr>
              <w:tab/>
            </w:r>
            <w:r w:rsidRPr="0085274A">
              <w:rPr>
                <w:rStyle w:val="Hipercze"/>
                <w:bCs/>
                <w:noProof/>
              </w:rPr>
              <w:t>Zamawiający nie przewiduje fakultatywnych podstaw (przesłanek) wykluczenia.</w:t>
            </w:r>
            <w:r>
              <w:rPr>
                <w:noProof/>
                <w:webHidden/>
              </w:rPr>
              <w:tab/>
            </w:r>
            <w:r>
              <w:rPr>
                <w:noProof/>
                <w:webHidden/>
              </w:rPr>
              <w:fldChar w:fldCharType="begin"/>
            </w:r>
            <w:r>
              <w:rPr>
                <w:noProof/>
                <w:webHidden/>
              </w:rPr>
              <w:instrText xml:space="preserve"> PAGEREF _Toc227922019 \h </w:instrText>
            </w:r>
            <w:r>
              <w:rPr>
                <w:noProof/>
                <w:webHidden/>
              </w:rPr>
            </w:r>
            <w:r>
              <w:rPr>
                <w:noProof/>
                <w:webHidden/>
              </w:rPr>
              <w:fldChar w:fldCharType="separate"/>
            </w:r>
            <w:r>
              <w:rPr>
                <w:noProof/>
                <w:webHidden/>
              </w:rPr>
              <w:t>27</w:t>
            </w:r>
            <w:r>
              <w:rPr>
                <w:noProof/>
                <w:webHidden/>
              </w:rPr>
              <w:fldChar w:fldCharType="end"/>
            </w:r>
          </w:hyperlink>
        </w:p>
        <w:p w14:paraId="5AA9E6E6" w14:textId="362EB92D" w:rsidR="00491246" w:rsidRDefault="00491246">
          <w:pPr>
            <w:pStyle w:val="Spistreci2"/>
            <w:tabs>
              <w:tab w:val="left" w:pos="960"/>
              <w:tab w:val="right" w:leader="dot" w:pos="9205"/>
            </w:tabs>
            <w:rPr>
              <w:rFonts w:asciiTheme="minorHAnsi" w:eastAsiaTheme="minorEastAsia" w:hAnsiTheme="minorHAnsi" w:cstheme="minorBidi"/>
              <w:noProof/>
              <w:kern w:val="2"/>
              <w:szCs w:val="24"/>
              <w:lang w:eastAsia="pl-PL"/>
              <w14:ligatures w14:val="standardContextual"/>
            </w:rPr>
          </w:pPr>
          <w:hyperlink w:anchor="_Toc227922020" w:history="1">
            <w:r w:rsidRPr="0085274A">
              <w:rPr>
                <w:rStyle w:val="Hipercze"/>
                <w:bCs/>
                <w:noProof/>
              </w:rPr>
              <w:t>2.3.</w:t>
            </w:r>
            <w:r>
              <w:rPr>
                <w:rFonts w:asciiTheme="minorHAnsi" w:eastAsiaTheme="minorEastAsia" w:hAnsiTheme="minorHAnsi" w:cstheme="minorBidi"/>
                <w:noProof/>
                <w:kern w:val="2"/>
                <w:szCs w:val="24"/>
                <w:lang w:eastAsia="pl-PL"/>
                <w14:ligatures w14:val="standardContextual"/>
              </w:rPr>
              <w:tab/>
            </w:r>
            <w:r w:rsidRPr="0085274A">
              <w:rPr>
                <w:rStyle w:val="Hipercze"/>
                <w:bCs/>
                <w:noProof/>
              </w:rPr>
              <w:t>Z postępowania o udzielenie zamówienia wyklucza się Wykonawcę w przypadkach, o których mowa w art. 7 ust. 1 ustawy z dnia 13 kwietnia 2022 r. o szczególnych rozwiązaniach w zakresie przeciwdziałania wspieraniu agresji na Ukrainę oraz służących ochronie bezpieczeństwa narodowego. Do Wykonawcy podlegającego wykluczeniu w tym zakresie, stosuje się art. 7 ust. 3 wspomnianej ustawy.</w:t>
            </w:r>
            <w:r>
              <w:rPr>
                <w:noProof/>
                <w:webHidden/>
              </w:rPr>
              <w:tab/>
            </w:r>
            <w:r>
              <w:rPr>
                <w:noProof/>
                <w:webHidden/>
              </w:rPr>
              <w:fldChar w:fldCharType="begin"/>
            </w:r>
            <w:r>
              <w:rPr>
                <w:noProof/>
                <w:webHidden/>
              </w:rPr>
              <w:instrText xml:space="preserve"> PAGEREF _Toc227922020 \h </w:instrText>
            </w:r>
            <w:r>
              <w:rPr>
                <w:noProof/>
                <w:webHidden/>
              </w:rPr>
            </w:r>
            <w:r>
              <w:rPr>
                <w:noProof/>
                <w:webHidden/>
              </w:rPr>
              <w:fldChar w:fldCharType="separate"/>
            </w:r>
            <w:r>
              <w:rPr>
                <w:noProof/>
                <w:webHidden/>
              </w:rPr>
              <w:t>27</w:t>
            </w:r>
            <w:r>
              <w:rPr>
                <w:noProof/>
                <w:webHidden/>
              </w:rPr>
              <w:fldChar w:fldCharType="end"/>
            </w:r>
          </w:hyperlink>
        </w:p>
        <w:p w14:paraId="430BF413" w14:textId="6751BB46" w:rsidR="00491246" w:rsidRDefault="00491246">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7922021" w:history="1">
            <w:r w:rsidRPr="0085274A">
              <w:rPr>
                <w:rStyle w:val="Hipercze"/>
                <w:bCs/>
                <w:noProof/>
              </w:rPr>
              <w:t>3.</w:t>
            </w:r>
            <w:r>
              <w:rPr>
                <w:rFonts w:asciiTheme="minorHAnsi" w:eastAsiaTheme="minorEastAsia" w:hAnsiTheme="minorHAnsi" w:cstheme="minorBidi"/>
                <w:noProof/>
                <w:kern w:val="2"/>
                <w:szCs w:val="24"/>
                <w:lang w:eastAsia="pl-PL"/>
                <w14:ligatures w14:val="standardContextual"/>
              </w:rPr>
              <w:tab/>
            </w:r>
            <w:r w:rsidRPr="0085274A">
              <w:rPr>
                <w:rStyle w:val="Hipercze"/>
                <w:noProof/>
              </w:rPr>
              <w:t>Warunki udziału w postępowaniu, określone przez Zamawiającego na podstawie art. 112 ust. 2 ustawy:</w:t>
            </w:r>
            <w:r>
              <w:rPr>
                <w:noProof/>
                <w:webHidden/>
              </w:rPr>
              <w:tab/>
            </w:r>
            <w:r>
              <w:rPr>
                <w:noProof/>
                <w:webHidden/>
              </w:rPr>
              <w:fldChar w:fldCharType="begin"/>
            </w:r>
            <w:r>
              <w:rPr>
                <w:noProof/>
                <w:webHidden/>
              </w:rPr>
              <w:instrText xml:space="preserve"> PAGEREF _Toc227922021 \h </w:instrText>
            </w:r>
            <w:r>
              <w:rPr>
                <w:noProof/>
                <w:webHidden/>
              </w:rPr>
            </w:r>
            <w:r>
              <w:rPr>
                <w:noProof/>
                <w:webHidden/>
              </w:rPr>
              <w:fldChar w:fldCharType="separate"/>
            </w:r>
            <w:r>
              <w:rPr>
                <w:noProof/>
                <w:webHidden/>
              </w:rPr>
              <w:t>27</w:t>
            </w:r>
            <w:r>
              <w:rPr>
                <w:noProof/>
                <w:webHidden/>
              </w:rPr>
              <w:fldChar w:fldCharType="end"/>
            </w:r>
          </w:hyperlink>
        </w:p>
        <w:p w14:paraId="3C9F53AB" w14:textId="69C13CAB" w:rsidR="00491246" w:rsidRDefault="00491246">
          <w:pPr>
            <w:pStyle w:val="Spistreci2"/>
            <w:tabs>
              <w:tab w:val="left" w:pos="720"/>
              <w:tab w:val="right" w:leader="dot" w:pos="9205"/>
            </w:tabs>
            <w:rPr>
              <w:rFonts w:asciiTheme="minorHAnsi" w:eastAsiaTheme="minorEastAsia" w:hAnsiTheme="minorHAnsi" w:cstheme="minorBidi"/>
              <w:noProof/>
              <w:kern w:val="2"/>
              <w:szCs w:val="24"/>
              <w:lang w:eastAsia="pl-PL"/>
              <w14:ligatures w14:val="standardContextual"/>
            </w:rPr>
          </w:pPr>
          <w:hyperlink w:anchor="_Toc227922022" w:history="1">
            <w:r w:rsidRPr="0085274A">
              <w:rPr>
                <w:rStyle w:val="Hipercze"/>
                <w:bCs/>
                <w:noProof/>
              </w:rPr>
              <w:t>4.</w:t>
            </w:r>
            <w:r>
              <w:rPr>
                <w:rFonts w:asciiTheme="minorHAnsi" w:eastAsiaTheme="minorEastAsia" w:hAnsiTheme="minorHAnsi" w:cstheme="minorBidi"/>
                <w:noProof/>
                <w:kern w:val="2"/>
                <w:szCs w:val="24"/>
                <w:lang w:eastAsia="pl-PL"/>
                <w14:ligatures w14:val="standardContextual"/>
              </w:rPr>
              <w:tab/>
            </w:r>
            <w:r w:rsidRPr="0085274A">
              <w:rPr>
                <w:rStyle w:val="Hipercze"/>
                <w:noProof/>
              </w:rPr>
              <w:t>Wykaz podmiotowych środków dowodowych.</w:t>
            </w:r>
            <w:r>
              <w:rPr>
                <w:noProof/>
                <w:webHidden/>
              </w:rPr>
              <w:tab/>
            </w:r>
            <w:r>
              <w:rPr>
                <w:noProof/>
                <w:webHidden/>
              </w:rPr>
              <w:fldChar w:fldCharType="begin"/>
            </w:r>
            <w:r>
              <w:rPr>
                <w:noProof/>
                <w:webHidden/>
              </w:rPr>
              <w:instrText xml:space="preserve"> PAGEREF _Toc227922022 \h </w:instrText>
            </w:r>
            <w:r>
              <w:rPr>
                <w:noProof/>
                <w:webHidden/>
              </w:rPr>
            </w:r>
            <w:r>
              <w:rPr>
                <w:noProof/>
                <w:webHidden/>
              </w:rPr>
              <w:fldChar w:fldCharType="separate"/>
            </w:r>
            <w:r>
              <w:rPr>
                <w:noProof/>
                <w:webHidden/>
              </w:rPr>
              <w:t>29</w:t>
            </w:r>
            <w:r>
              <w:rPr>
                <w:noProof/>
                <w:webHidden/>
              </w:rPr>
              <w:fldChar w:fldCharType="end"/>
            </w:r>
          </w:hyperlink>
        </w:p>
        <w:p w14:paraId="4759ADFF" w14:textId="287E2DFE" w:rsidR="00491246" w:rsidRDefault="00491246">
          <w:pPr>
            <w:pStyle w:val="Spistreci2"/>
            <w:tabs>
              <w:tab w:val="left" w:pos="960"/>
              <w:tab w:val="right" w:leader="dot" w:pos="9205"/>
            </w:tabs>
            <w:rPr>
              <w:rFonts w:asciiTheme="minorHAnsi" w:eastAsiaTheme="minorEastAsia" w:hAnsiTheme="minorHAnsi" w:cstheme="minorBidi"/>
              <w:noProof/>
              <w:kern w:val="2"/>
              <w:szCs w:val="24"/>
              <w:lang w:eastAsia="pl-PL"/>
              <w14:ligatures w14:val="standardContextual"/>
            </w:rPr>
          </w:pPr>
          <w:hyperlink w:anchor="_Toc227922023" w:history="1">
            <w:r w:rsidRPr="0085274A">
              <w:rPr>
                <w:rStyle w:val="Hipercze"/>
                <w:bCs/>
                <w:noProof/>
              </w:rPr>
              <w:t>4.1.</w:t>
            </w:r>
            <w:r>
              <w:rPr>
                <w:rFonts w:asciiTheme="minorHAnsi" w:eastAsiaTheme="minorEastAsia" w:hAnsiTheme="minorHAnsi" w:cstheme="minorBidi"/>
                <w:noProof/>
                <w:kern w:val="2"/>
                <w:szCs w:val="24"/>
                <w:lang w:eastAsia="pl-PL"/>
                <w14:ligatures w14:val="standardContextual"/>
              </w:rPr>
              <w:tab/>
            </w:r>
            <w:r w:rsidRPr="0085274A">
              <w:rPr>
                <w:rStyle w:val="Hipercze"/>
                <w:noProof/>
              </w:rPr>
              <w:t>W celu wykazania braku podstaw wykluczenia</w:t>
            </w:r>
            <w:r w:rsidRPr="0085274A">
              <w:rPr>
                <w:rStyle w:val="Hipercze"/>
                <w:bCs/>
                <w:noProof/>
              </w:rPr>
              <w:t xml:space="preserve"> z postępowania Zamawiający żąda jedynie złożenia oświadczenia, o którym mowa w art. 125 ustawy, które to należy złożyć wraz z ofertą</w:t>
            </w:r>
            <w:r>
              <w:rPr>
                <w:noProof/>
                <w:webHidden/>
              </w:rPr>
              <w:tab/>
            </w:r>
            <w:r>
              <w:rPr>
                <w:noProof/>
                <w:webHidden/>
              </w:rPr>
              <w:fldChar w:fldCharType="begin"/>
            </w:r>
            <w:r>
              <w:rPr>
                <w:noProof/>
                <w:webHidden/>
              </w:rPr>
              <w:instrText xml:space="preserve"> PAGEREF _Toc227922023 \h </w:instrText>
            </w:r>
            <w:r>
              <w:rPr>
                <w:noProof/>
                <w:webHidden/>
              </w:rPr>
            </w:r>
            <w:r>
              <w:rPr>
                <w:noProof/>
                <w:webHidden/>
              </w:rPr>
              <w:fldChar w:fldCharType="separate"/>
            </w:r>
            <w:r>
              <w:rPr>
                <w:noProof/>
                <w:webHidden/>
              </w:rPr>
              <w:t>29</w:t>
            </w:r>
            <w:r>
              <w:rPr>
                <w:noProof/>
                <w:webHidden/>
              </w:rPr>
              <w:fldChar w:fldCharType="end"/>
            </w:r>
          </w:hyperlink>
        </w:p>
        <w:p w14:paraId="5674F889" w14:textId="0D3B07E1" w:rsidR="00491246" w:rsidRDefault="00491246">
          <w:pPr>
            <w:pStyle w:val="Spistreci2"/>
            <w:tabs>
              <w:tab w:val="left" w:pos="960"/>
              <w:tab w:val="right" w:leader="dot" w:pos="9205"/>
            </w:tabs>
            <w:rPr>
              <w:rFonts w:asciiTheme="minorHAnsi" w:eastAsiaTheme="minorEastAsia" w:hAnsiTheme="minorHAnsi" w:cstheme="minorBidi"/>
              <w:noProof/>
              <w:kern w:val="2"/>
              <w:szCs w:val="24"/>
              <w:lang w:eastAsia="pl-PL"/>
              <w14:ligatures w14:val="standardContextual"/>
            </w:rPr>
          </w:pPr>
          <w:hyperlink w:anchor="_Toc227922024" w:history="1">
            <w:r w:rsidRPr="0085274A">
              <w:rPr>
                <w:rStyle w:val="Hipercze"/>
                <w:bCs/>
                <w:noProof/>
              </w:rPr>
              <w:t>4.2.</w:t>
            </w:r>
            <w:r>
              <w:rPr>
                <w:rFonts w:asciiTheme="minorHAnsi" w:eastAsiaTheme="minorEastAsia" w:hAnsiTheme="minorHAnsi" w:cstheme="minorBidi"/>
                <w:noProof/>
                <w:kern w:val="2"/>
                <w:szCs w:val="24"/>
                <w:lang w:eastAsia="pl-PL"/>
                <w14:ligatures w14:val="standardContextual"/>
              </w:rPr>
              <w:tab/>
            </w:r>
            <w:r w:rsidRPr="0085274A">
              <w:rPr>
                <w:rStyle w:val="Hipercze"/>
                <w:noProof/>
              </w:rPr>
              <w:t>Wykonawca, którego oferta zostanie najwyżej oceniona, w celu wykazania spełniania warunków udziału w postępowaniu</w:t>
            </w:r>
            <w:r w:rsidRPr="0085274A">
              <w:rPr>
                <w:rStyle w:val="Hipercze"/>
                <w:bCs/>
                <w:noProof/>
              </w:rPr>
              <w:t xml:space="preserve"> (określonych przez Zamawiającego w ust. 3 niniejszego rozdziału SWZ), na podstawie art. 274 ust. 1 ustawy zostanie wezwany do złożenia następujących podmiotowych środków dowodowych (aktualnych na dzień ich złożenia):</w:t>
            </w:r>
            <w:r>
              <w:rPr>
                <w:noProof/>
                <w:webHidden/>
              </w:rPr>
              <w:tab/>
            </w:r>
            <w:r>
              <w:rPr>
                <w:noProof/>
                <w:webHidden/>
              </w:rPr>
              <w:fldChar w:fldCharType="begin"/>
            </w:r>
            <w:r>
              <w:rPr>
                <w:noProof/>
                <w:webHidden/>
              </w:rPr>
              <w:instrText xml:space="preserve"> PAGEREF _Toc227922024 \h </w:instrText>
            </w:r>
            <w:r>
              <w:rPr>
                <w:noProof/>
                <w:webHidden/>
              </w:rPr>
            </w:r>
            <w:r>
              <w:rPr>
                <w:noProof/>
                <w:webHidden/>
              </w:rPr>
              <w:fldChar w:fldCharType="separate"/>
            </w:r>
            <w:r>
              <w:rPr>
                <w:noProof/>
                <w:webHidden/>
              </w:rPr>
              <w:t>29</w:t>
            </w:r>
            <w:r>
              <w:rPr>
                <w:noProof/>
                <w:webHidden/>
              </w:rPr>
              <w:fldChar w:fldCharType="end"/>
            </w:r>
          </w:hyperlink>
        </w:p>
        <w:p w14:paraId="606F84FF" w14:textId="0FF5868B"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25" w:history="1">
            <w:r w:rsidRPr="0085274A">
              <w:rPr>
                <w:rStyle w:val="Hipercze"/>
                <w:noProof/>
              </w:rPr>
              <w:t>ROZDZIAŁ XX. KORZYSTANIE PRZEZ WYKONAWCĘ Z ZASOBÓW INNYCH PODMIOTÓWW CELU POTWIERDZENIA SPEŁNIANIA WARUNKÓW UDZIAŁU W POSTĘPOWANIU</w:t>
            </w:r>
            <w:r>
              <w:rPr>
                <w:noProof/>
                <w:webHidden/>
              </w:rPr>
              <w:tab/>
            </w:r>
            <w:r>
              <w:rPr>
                <w:noProof/>
                <w:webHidden/>
              </w:rPr>
              <w:fldChar w:fldCharType="begin"/>
            </w:r>
            <w:r>
              <w:rPr>
                <w:noProof/>
                <w:webHidden/>
              </w:rPr>
              <w:instrText xml:space="preserve"> PAGEREF _Toc227922025 \h </w:instrText>
            </w:r>
            <w:r>
              <w:rPr>
                <w:noProof/>
                <w:webHidden/>
              </w:rPr>
            </w:r>
            <w:r>
              <w:rPr>
                <w:noProof/>
                <w:webHidden/>
              </w:rPr>
              <w:fldChar w:fldCharType="separate"/>
            </w:r>
            <w:r>
              <w:rPr>
                <w:noProof/>
                <w:webHidden/>
              </w:rPr>
              <w:t>30</w:t>
            </w:r>
            <w:r>
              <w:rPr>
                <w:noProof/>
                <w:webHidden/>
              </w:rPr>
              <w:fldChar w:fldCharType="end"/>
            </w:r>
          </w:hyperlink>
        </w:p>
        <w:p w14:paraId="314E13B0" w14:textId="36943DD4"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26" w:history="1">
            <w:r w:rsidRPr="0085274A">
              <w:rPr>
                <w:rStyle w:val="Hipercze"/>
                <w:noProof/>
              </w:rPr>
              <w:t>ROZDZIAŁ XXI. PROCEDURA SANACYJNA - SAMOOCZYSZCZENIE</w:t>
            </w:r>
            <w:r>
              <w:rPr>
                <w:noProof/>
                <w:webHidden/>
              </w:rPr>
              <w:tab/>
            </w:r>
            <w:r>
              <w:rPr>
                <w:noProof/>
                <w:webHidden/>
              </w:rPr>
              <w:fldChar w:fldCharType="begin"/>
            </w:r>
            <w:r>
              <w:rPr>
                <w:noProof/>
                <w:webHidden/>
              </w:rPr>
              <w:instrText xml:space="preserve"> PAGEREF _Toc227922026 \h </w:instrText>
            </w:r>
            <w:r>
              <w:rPr>
                <w:noProof/>
                <w:webHidden/>
              </w:rPr>
            </w:r>
            <w:r>
              <w:rPr>
                <w:noProof/>
                <w:webHidden/>
              </w:rPr>
              <w:fldChar w:fldCharType="separate"/>
            </w:r>
            <w:r>
              <w:rPr>
                <w:noProof/>
                <w:webHidden/>
              </w:rPr>
              <w:t>31</w:t>
            </w:r>
            <w:r>
              <w:rPr>
                <w:noProof/>
                <w:webHidden/>
              </w:rPr>
              <w:fldChar w:fldCharType="end"/>
            </w:r>
          </w:hyperlink>
        </w:p>
        <w:p w14:paraId="1B5613BE" w14:textId="65DFA9C6"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27" w:history="1">
            <w:r w:rsidRPr="0085274A">
              <w:rPr>
                <w:rStyle w:val="Hipercze"/>
                <w:noProof/>
              </w:rPr>
              <w:t>ROZDZIAŁ XXII. WYMAGANIA DOTYCZĄCE WADIUM</w:t>
            </w:r>
            <w:r>
              <w:rPr>
                <w:noProof/>
                <w:webHidden/>
              </w:rPr>
              <w:tab/>
            </w:r>
            <w:r>
              <w:rPr>
                <w:noProof/>
                <w:webHidden/>
              </w:rPr>
              <w:fldChar w:fldCharType="begin"/>
            </w:r>
            <w:r>
              <w:rPr>
                <w:noProof/>
                <w:webHidden/>
              </w:rPr>
              <w:instrText xml:space="preserve"> PAGEREF _Toc227922027 \h </w:instrText>
            </w:r>
            <w:r>
              <w:rPr>
                <w:noProof/>
                <w:webHidden/>
              </w:rPr>
            </w:r>
            <w:r>
              <w:rPr>
                <w:noProof/>
                <w:webHidden/>
              </w:rPr>
              <w:fldChar w:fldCharType="separate"/>
            </w:r>
            <w:r>
              <w:rPr>
                <w:noProof/>
                <w:webHidden/>
              </w:rPr>
              <w:t>32</w:t>
            </w:r>
            <w:r>
              <w:rPr>
                <w:noProof/>
                <w:webHidden/>
              </w:rPr>
              <w:fldChar w:fldCharType="end"/>
            </w:r>
          </w:hyperlink>
        </w:p>
        <w:p w14:paraId="50401A78" w14:textId="01BD5F90"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28" w:history="1">
            <w:r w:rsidRPr="0085274A">
              <w:rPr>
                <w:rStyle w:val="Hipercze"/>
                <w:noProof/>
              </w:rPr>
              <w:t>ROZDZIAŁ XXIII. SPOSÓB ORAZ TERMIN SKŁADANIA OFERT</w:t>
            </w:r>
            <w:r>
              <w:rPr>
                <w:noProof/>
                <w:webHidden/>
              </w:rPr>
              <w:tab/>
            </w:r>
            <w:r>
              <w:rPr>
                <w:noProof/>
                <w:webHidden/>
              </w:rPr>
              <w:fldChar w:fldCharType="begin"/>
            </w:r>
            <w:r>
              <w:rPr>
                <w:noProof/>
                <w:webHidden/>
              </w:rPr>
              <w:instrText xml:space="preserve"> PAGEREF _Toc227922028 \h </w:instrText>
            </w:r>
            <w:r>
              <w:rPr>
                <w:noProof/>
                <w:webHidden/>
              </w:rPr>
            </w:r>
            <w:r>
              <w:rPr>
                <w:noProof/>
                <w:webHidden/>
              </w:rPr>
              <w:fldChar w:fldCharType="separate"/>
            </w:r>
            <w:r>
              <w:rPr>
                <w:noProof/>
                <w:webHidden/>
              </w:rPr>
              <w:t>32</w:t>
            </w:r>
            <w:r>
              <w:rPr>
                <w:noProof/>
                <w:webHidden/>
              </w:rPr>
              <w:fldChar w:fldCharType="end"/>
            </w:r>
          </w:hyperlink>
        </w:p>
        <w:p w14:paraId="46443B25" w14:textId="1B6E73E3"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29" w:history="1">
            <w:r w:rsidRPr="0085274A">
              <w:rPr>
                <w:rStyle w:val="Hipercze"/>
                <w:noProof/>
              </w:rPr>
              <w:t>ROZDZIAŁ XXIV. TERMIN ZWIĄZANIA OFERTĄ</w:t>
            </w:r>
            <w:r>
              <w:rPr>
                <w:noProof/>
                <w:webHidden/>
              </w:rPr>
              <w:tab/>
            </w:r>
            <w:r>
              <w:rPr>
                <w:noProof/>
                <w:webHidden/>
              </w:rPr>
              <w:fldChar w:fldCharType="begin"/>
            </w:r>
            <w:r>
              <w:rPr>
                <w:noProof/>
                <w:webHidden/>
              </w:rPr>
              <w:instrText xml:space="preserve"> PAGEREF _Toc227922029 \h </w:instrText>
            </w:r>
            <w:r>
              <w:rPr>
                <w:noProof/>
                <w:webHidden/>
              </w:rPr>
            </w:r>
            <w:r>
              <w:rPr>
                <w:noProof/>
                <w:webHidden/>
              </w:rPr>
              <w:fldChar w:fldCharType="separate"/>
            </w:r>
            <w:r>
              <w:rPr>
                <w:noProof/>
                <w:webHidden/>
              </w:rPr>
              <w:t>32</w:t>
            </w:r>
            <w:r>
              <w:rPr>
                <w:noProof/>
                <w:webHidden/>
              </w:rPr>
              <w:fldChar w:fldCharType="end"/>
            </w:r>
          </w:hyperlink>
        </w:p>
        <w:p w14:paraId="429DD435" w14:textId="4D9F01F4"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30" w:history="1">
            <w:r w:rsidRPr="0085274A">
              <w:rPr>
                <w:rStyle w:val="Hipercze"/>
                <w:noProof/>
              </w:rPr>
              <w:t>ROZDZIAŁ XXV. TERMIN OTWARCIA OFERT CZYNNOŚCI ZWIĄZANE Z OTWARCIEM OFERT</w:t>
            </w:r>
            <w:r>
              <w:rPr>
                <w:noProof/>
                <w:webHidden/>
              </w:rPr>
              <w:tab/>
            </w:r>
            <w:r>
              <w:rPr>
                <w:noProof/>
                <w:webHidden/>
              </w:rPr>
              <w:fldChar w:fldCharType="begin"/>
            </w:r>
            <w:r>
              <w:rPr>
                <w:noProof/>
                <w:webHidden/>
              </w:rPr>
              <w:instrText xml:space="preserve"> PAGEREF _Toc227922030 \h </w:instrText>
            </w:r>
            <w:r>
              <w:rPr>
                <w:noProof/>
                <w:webHidden/>
              </w:rPr>
            </w:r>
            <w:r>
              <w:rPr>
                <w:noProof/>
                <w:webHidden/>
              </w:rPr>
              <w:fldChar w:fldCharType="separate"/>
            </w:r>
            <w:r>
              <w:rPr>
                <w:noProof/>
                <w:webHidden/>
              </w:rPr>
              <w:t>32</w:t>
            </w:r>
            <w:r>
              <w:rPr>
                <w:noProof/>
                <w:webHidden/>
              </w:rPr>
              <w:fldChar w:fldCharType="end"/>
            </w:r>
          </w:hyperlink>
        </w:p>
        <w:p w14:paraId="3BE2BFF5" w14:textId="664C8C63"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31" w:history="1">
            <w:r w:rsidRPr="0085274A">
              <w:rPr>
                <w:rStyle w:val="Hipercze"/>
                <w:noProof/>
              </w:rPr>
              <w:t>ROZDZIAŁ XXVI. INFORMACJE O TRYBIE OCENY OFERT</w:t>
            </w:r>
            <w:r>
              <w:rPr>
                <w:noProof/>
                <w:webHidden/>
              </w:rPr>
              <w:tab/>
            </w:r>
            <w:r>
              <w:rPr>
                <w:noProof/>
                <w:webHidden/>
              </w:rPr>
              <w:fldChar w:fldCharType="begin"/>
            </w:r>
            <w:r>
              <w:rPr>
                <w:noProof/>
                <w:webHidden/>
              </w:rPr>
              <w:instrText xml:space="preserve"> PAGEREF _Toc227922031 \h </w:instrText>
            </w:r>
            <w:r>
              <w:rPr>
                <w:noProof/>
                <w:webHidden/>
              </w:rPr>
            </w:r>
            <w:r>
              <w:rPr>
                <w:noProof/>
                <w:webHidden/>
              </w:rPr>
              <w:fldChar w:fldCharType="separate"/>
            </w:r>
            <w:r>
              <w:rPr>
                <w:noProof/>
                <w:webHidden/>
              </w:rPr>
              <w:t>33</w:t>
            </w:r>
            <w:r>
              <w:rPr>
                <w:noProof/>
                <w:webHidden/>
              </w:rPr>
              <w:fldChar w:fldCharType="end"/>
            </w:r>
          </w:hyperlink>
        </w:p>
        <w:p w14:paraId="04EAF785" w14:textId="5E89B761"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32" w:history="1">
            <w:r w:rsidRPr="0085274A">
              <w:rPr>
                <w:rStyle w:val="Hipercze"/>
                <w:noProof/>
              </w:rPr>
              <w:t>ROZDZIAŁ XXVII. NEGOCJACJE TREŚCI OFERT W CELU ICH ULEPSZENIA</w:t>
            </w:r>
            <w:r>
              <w:rPr>
                <w:noProof/>
                <w:webHidden/>
              </w:rPr>
              <w:tab/>
            </w:r>
            <w:r>
              <w:rPr>
                <w:noProof/>
                <w:webHidden/>
              </w:rPr>
              <w:fldChar w:fldCharType="begin"/>
            </w:r>
            <w:r>
              <w:rPr>
                <w:noProof/>
                <w:webHidden/>
              </w:rPr>
              <w:instrText xml:space="preserve"> PAGEREF _Toc227922032 \h </w:instrText>
            </w:r>
            <w:r>
              <w:rPr>
                <w:noProof/>
                <w:webHidden/>
              </w:rPr>
            </w:r>
            <w:r>
              <w:rPr>
                <w:noProof/>
                <w:webHidden/>
              </w:rPr>
              <w:fldChar w:fldCharType="separate"/>
            </w:r>
            <w:r>
              <w:rPr>
                <w:noProof/>
                <w:webHidden/>
              </w:rPr>
              <w:t>34</w:t>
            </w:r>
            <w:r>
              <w:rPr>
                <w:noProof/>
                <w:webHidden/>
              </w:rPr>
              <w:fldChar w:fldCharType="end"/>
            </w:r>
          </w:hyperlink>
        </w:p>
        <w:p w14:paraId="452650CE" w14:textId="760CDE9F"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33" w:history="1">
            <w:r w:rsidRPr="0085274A">
              <w:rPr>
                <w:rStyle w:val="Hipercze"/>
                <w:noProof/>
              </w:rPr>
              <w:t>ROZDZIAŁ XXVIII. OPIS KRYTERIÓW OCENY OFERT, WRAZ Z PODANIEM WAG TYCH KRYTERIÓW I SPOSOBU OCENY OFERT</w:t>
            </w:r>
            <w:r>
              <w:rPr>
                <w:noProof/>
                <w:webHidden/>
              </w:rPr>
              <w:tab/>
            </w:r>
            <w:r>
              <w:rPr>
                <w:noProof/>
                <w:webHidden/>
              </w:rPr>
              <w:fldChar w:fldCharType="begin"/>
            </w:r>
            <w:r>
              <w:rPr>
                <w:noProof/>
                <w:webHidden/>
              </w:rPr>
              <w:instrText xml:space="preserve"> PAGEREF _Toc227922033 \h </w:instrText>
            </w:r>
            <w:r>
              <w:rPr>
                <w:noProof/>
                <w:webHidden/>
              </w:rPr>
            </w:r>
            <w:r>
              <w:rPr>
                <w:noProof/>
                <w:webHidden/>
              </w:rPr>
              <w:fldChar w:fldCharType="separate"/>
            </w:r>
            <w:r>
              <w:rPr>
                <w:noProof/>
                <w:webHidden/>
              </w:rPr>
              <w:t>35</w:t>
            </w:r>
            <w:r>
              <w:rPr>
                <w:noProof/>
                <w:webHidden/>
              </w:rPr>
              <w:fldChar w:fldCharType="end"/>
            </w:r>
          </w:hyperlink>
        </w:p>
        <w:p w14:paraId="69F6BE1C" w14:textId="3FB41830"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34" w:history="1">
            <w:r w:rsidRPr="0085274A">
              <w:rPr>
                <w:rStyle w:val="Hipercze"/>
                <w:noProof/>
              </w:rPr>
              <w:t>ROZDZIAŁ XXIX. INFORMACJE NA TEMAT AUKCJI ELEKTRONICZNEJ. KATALOGI ELEKTRONICZNE</w:t>
            </w:r>
            <w:r>
              <w:rPr>
                <w:noProof/>
                <w:webHidden/>
              </w:rPr>
              <w:tab/>
            </w:r>
            <w:r>
              <w:rPr>
                <w:noProof/>
                <w:webHidden/>
              </w:rPr>
              <w:fldChar w:fldCharType="begin"/>
            </w:r>
            <w:r>
              <w:rPr>
                <w:noProof/>
                <w:webHidden/>
              </w:rPr>
              <w:instrText xml:space="preserve"> PAGEREF _Toc227922034 \h </w:instrText>
            </w:r>
            <w:r>
              <w:rPr>
                <w:noProof/>
                <w:webHidden/>
              </w:rPr>
            </w:r>
            <w:r>
              <w:rPr>
                <w:noProof/>
                <w:webHidden/>
              </w:rPr>
              <w:fldChar w:fldCharType="separate"/>
            </w:r>
            <w:r>
              <w:rPr>
                <w:noProof/>
                <w:webHidden/>
              </w:rPr>
              <w:t>38</w:t>
            </w:r>
            <w:r>
              <w:rPr>
                <w:noProof/>
                <w:webHidden/>
              </w:rPr>
              <w:fldChar w:fldCharType="end"/>
            </w:r>
          </w:hyperlink>
        </w:p>
        <w:p w14:paraId="39E818C1" w14:textId="4A93C9D2"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35" w:history="1">
            <w:r w:rsidRPr="0085274A">
              <w:rPr>
                <w:rStyle w:val="Hipercze"/>
                <w:noProof/>
              </w:rPr>
              <w:t>ROZDZIAŁ XXX. 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_Toc227922035 \h </w:instrText>
            </w:r>
            <w:r>
              <w:rPr>
                <w:noProof/>
                <w:webHidden/>
              </w:rPr>
            </w:r>
            <w:r>
              <w:rPr>
                <w:noProof/>
                <w:webHidden/>
              </w:rPr>
              <w:fldChar w:fldCharType="separate"/>
            </w:r>
            <w:r>
              <w:rPr>
                <w:noProof/>
                <w:webHidden/>
              </w:rPr>
              <w:t>38</w:t>
            </w:r>
            <w:r>
              <w:rPr>
                <w:noProof/>
                <w:webHidden/>
              </w:rPr>
              <w:fldChar w:fldCharType="end"/>
            </w:r>
          </w:hyperlink>
        </w:p>
        <w:p w14:paraId="180A8320" w14:textId="30ED45D5"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36" w:history="1">
            <w:r w:rsidRPr="0085274A">
              <w:rPr>
                <w:rStyle w:val="Hipercze"/>
                <w:noProof/>
              </w:rPr>
              <w:t>ROZDZIAŁ XXXI. INFORMACJE DOTYCZĄCE ZABEZPIECZENIA NALEŻYTEGO WYKONANIA UMOWY</w:t>
            </w:r>
            <w:r>
              <w:rPr>
                <w:noProof/>
                <w:webHidden/>
              </w:rPr>
              <w:tab/>
            </w:r>
            <w:r>
              <w:rPr>
                <w:noProof/>
                <w:webHidden/>
              </w:rPr>
              <w:fldChar w:fldCharType="begin"/>
            </w:r>
            <w:r>
              <w:rPr>
                <w:noProof/>
                <w:webHidden/>
              </w:rPr>
              <w:instrText xml:space="preserve"> PAGEREF _Toc227922036 \h </w:instrText>
            </w:r>
            <w:r>
              <w:rPr>
                <w:noProof/>
                <w:webHidden/>
              </w:rPr>
            </w:r>
            <w:r>
              <w:rPr>
                <w:noProof/>
                <w:webHidden/>
              </w:rPr>
              <w:fldChar w:fldCharType="separate"/>
            </w:r>
            <w:r>
              <w:rPr>
                <w:noProof/>
                <w:webHidden/>
              </w:rPr>
              <w:t>40</w:t>
            </w:r>
            <w:r>
              <w:rPr>
                <w:noProof/>
                <w:webHidden/>
              </w:rPr>
              <w:fldChar w:fldCharType="end"/>
            </w:r>
          </w:hyperlink>
        </w:p>
        <w:p w14:paraId="66552263" w14:textId="2D29DE2D"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37" w:history="1">
            <w:r w:rsidRPr="0085274A">
              <w:rPr>
                <w:rStyle w:val="Hipercze"/>
                <w:noProof/>
              </w:rPr>
              <w:t>ROZDZIAŁ XXXII. POUCZENIE O ŚRODKACH OCHRONY PRAWNEJ PRZYSŁUGUJĄCYCH WYKONAWCY</w:t>
            </w:r>
            <w:r>
              <w:rPr>
                <w:noProof/>
                <w:webHidden/>
              </w:rPr>
              <w:tab/>
            </w:r>
            <w:r>
              <w:rPr>
                <w:noProof/>
                <w:webHidden/>
              </w:rPr>
              <w:fldChar w:fldCharType="begin"/>
            </w:r>
            <w:r>
              <w:rPr>
                <w:noProof/>
                <w:webHidden/>
              </w:rPr>
              <w:instrText xml:space="preserve"> PAGEREF _Toc227922037 \h </w:instrText>
            </w:r>
            <w:r>
              <w:rPr>
                <w:noProof/>
                <w:webHidden/>
              </w:rPr>
            </w:r>
            <w:r>
              <w:rPr>
                <w:noProof/>
                <w:webHidden/>
              </w:rPr>
              <w:fldChar w:fldCharType="separate"/>
            </w:r>
            <w:r>
              <w:rPr>
                <w:noProof/>
                <w:webHidden/>
              </w:rPr>
              <w:t>41</w:t>
            </w:r>
            <w:r>
              <w:rPr>
                <w:noProof/>
                <w:webHidden/>
              </w:rPr>
              <w:fldChar w:fldCharType="end"/>
            </w:r>
          </w:hyperlink>
        </w:p>
        <w:p w14:paraId="6B151FE8" w14:textId="5A930897"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38" w:history="1">
            <w:r w:rsidRPr="0085274A">
              <w:rPr>
                <w:rStyle w:val="Hipercze"/>
                <w:noProof/>
              </w:rPr>
              <w:t>ROZDZIAŁ XXXIII. INFORMACJA W SPRAWIE ZWROTU KOSZTÓW W POSTĘPOWANIU</w:t>
            </w:r>
            <w:r>
              <w:rPr>
                <w:noProof/>
                <w:webHidden/>
              </w:rPr>
              <w:tab/>
            </w:r>
            <w:r>
              <w:rPr>
                <w:noProof/>
                <w:webHidden/>
              </w:rPr>
              <w:fldChar w:fldCharType="begin"/>
            </w:r>
            <w:r>
              <w:rPr>
                <w:noProof/>
                <w:webHidden/>
              </w:rPr>
              <w:instrText xml:space="preserve"> PAGEREF _Toc227922038 \h </w:instrText>
            </w:r>
            <w:r>
              <w:rPr>
                <w:noProof/>
                <w:webHidden/>
              </w:rPr>
            </w:r>
            <w:r>
              <w:rPr>
                <w:noProof/>
                <w:webHidden/>
              </w:rPr>
              <w:fldChar w:fldCharType="separate"/>
            </w:r>
            <w:r>
              <w:rPr>
                <w:noProof/>
                <w:webHidden/>
              </w:rPr>
              <w:t>43</w:t>
            </w:r>
            <w:r>
              <w:rPr>
                <w:noProof/>
                <w:webHidden/>
              </w:rPr>
              <w:fldChar w:fldCharType="end"/>
            </w:r>
          </w:hyperlink>
        </w:p>
        <w:p w14:paraId="2475EF5C" w14:textId="60B63359" w:rsidR="00491246" w:rsidRDefault="00491246">
          <w:pPr>
            <w:pStyle w:val="Spistreci1"/>
            <w:tabs>
              <w:tab w:val="left" w:pos="2334"/>
              <w:tab w:val="right" w:leader="dot" w:pos="9205"/>
            </w:tabs>
            <w:rPr>
              <w:rFonts w:asciiTheme="minorHAnsi" w:eastAsiaTheme="minorEastAsia" w:hAnsiTheme="minorHAnsi" w:cstheme="minorBidi"/>
              <w:noProof/>
              <w:kern w:val="2"/>
              <w:szCs w:val="24"/>
              <w:lang w:eastAsia="pl-PL"/>
              <w14:ligatures w14:val="standardContextual"/>
            </w:rPr>
          </w:pPr>
          <w:hyperlink w:anchor="_Toc227922039" w:history="1">
            <w:r w:rsidRPr="0085274A">
              <w:rPr>
                <w:rStyle w:val="Hipercze"/>
                <w:noProof/>
              </w:rPr>
              <w:t xml:space="preserve">ROZDZIAŁ XXXIV. </w:t>
            </w:r>
            <w:r>
              <w:rPr>
                <w:rFonts w:asciiTheme="minorHAnsi" w:eastAsiaTheme="minorEastAsia" w:hAnsiTheme="minorHAnsi" w:cstheme="minorBidi"/>
                <w:noProof/>
                <w:kern w:val="2"/>
                <w:szCs w:val="24"/>
                <w:lang w:eastAsia="pl-PL"/>
                <w14:ligatures w14:val="standardContextual"/>
              </w:rPr>
              <w:tab/>
            </w:r>
            <w:r w:rsidRPr="0085274A">
              <w:rPr>
                <w:rStyle w:val="Hipercze"/>
                <w:noProof/>
              </w:rPr>
              <w:t>INFORMACJA DOTYCZĄCA OCHRONY DANYCH ODOBOWYCH – RODO</w:t>
            </w:r>
            <w:r>
              <w:rPr>
                <w:noProof/>
                <w:webHidden/>
              </w:rPr>
              <w:tab/>
            </w:r>
            <w:r>
              <w:rPr>
                <w:noProof/>
                <w:webHidden/>
              </w:rPr>
              <w:fldChar w:fldCharType="begin"/>
            </w:r>
            <w:r>
              <w:rPr>
                <w:noProof/>
                <w:webHidden/>
              </w:rPr>
              <w:instrText xml:space="preserve"> PAGEREF _Toc227922039 \h </w:instrText>
            </w:r>
            <w:r>
              <w:rPr>
                <w:noProof/>
                <w:webHidden/>
              </w:rPr>
            </w:r>
            <w:r>
              <w:rPr>
                <w:noProof/>
                <w:webHidden/>
              </w:rPr>
              <w:fldChar w:fldCharType="separate"/>
            </w:r>
            <w:r>
              <w:rPr>
                <w:noProof/>
                <w:webHidden/>
              </w:rPr>
              <w:t>43</w:t>
            </w:r>
            <w:r>
              <w:rPr>
                <w:noProof/>
                <w:webHidden/>
              </w:rPr>
              <w:fldChar w:fldCharType="end"/>
            </w:r>
          </w:hyperlink>
        </w:p>
        <w:p w14:paraId="5B6C5B6F" w14:textId="57F2D311" w:rsidR="00491246" w:rsidRDefault="00491246">
          <w:pPr>
            <w:pStyle w:val="Spistreci1"/>
            <w:tabs>
              <w:tab w:val="right" w:leader="dot" w:pos="9205"/>
            </w:tabs>
            <w:rPr>
              <w:rFonts w:asciiTheme="minorHAnsi" w:eastAsiaTheme="minorEastAsia" w:hAnsiTheme="minorHAnsi" w:cstheme="minorBidi"/>
              <w:noProof/>
              <w:kern w:val="2"/>
              <w:szCs w:val="24"/>
              <w:lang w:eastAsia="pl-PL"/>
              <w14:ligatures w14:val="standardContextual"/>
            </w:rPr>
          </w:pPr>
          <w:hyperlink w:anchor="_Toc227922040" w:history="1">
            <w:r w:rsidRPr="0085274A">
              <w:rPr>
                <w:rStyle w:val="Hipercze"/>
                <w:noProof/>
              </w:rPr>
              <w:t>ROZDZIAŁ XXXV. ZAŁĄCZNIKI DO SWZ</w:t>
            </w:r>
            <w:r>
              <w:rPr>
                <w:noProof/>
                <w:webHidden/>
              </w:rPr>
              <w:tab/>
            </w:r>
            <w:r>
              <w:rPr>
                <w:noProof/>
                <w:webHidden/>
              </w:rPr>
              <w:fldChar w:fldCharType="begin"/>
            </w:r>
            <w:r>
              <w:rPr>
                <w:noProof/>
                <w:webHidden/>
              </w:rPr>
              <w:instrText xml:space="preserve"> PAGEREF _Toc227922040 \h </w:instrText>
            </w:r>
            <w:r>
              <w:rPr>
                <w:noProof/>
                <w:webHidden/>
              </w:rPr>
            </w:r>
            <w:r>
              <w:rPr>
                <w:noProof/>
                <w:webHidden/>
              </w:rPr>
              <w:fldChar w:fldCharType="separate"/>
            </w:r>
            <w:r>
              <w:rPr>
                <w:noProof/>
                <w:webHidden/>
              </w:rPr>
              <w:t>45</w:t>
            </w:r>
            <w:r>
              <w:rPr>
                <w:noProof/>
                <w:webHidden/>
              </w:rPr>
              <w:fldChar w:fldCharType="end"/>
            </w:r>
          </w:hyperlink>
        </w:p>
        <w:p w14:paraId="45C9613D" w14:textId="66FCA84F" w:rsidR="00DD3704" w:rsidRDefault="00476B12" w:rsidP="00E83BA1">
          <w:pPr>
            <w:sectPr w:rsidR="00DD3704" w:rsidSect="00476B12">
              <w:pgSz w:w="11906" w:h="16838"/>
              <w:pgMar w:top="1276" w:right="1274" w:bottom="1417" w:left="1417" w:header="426" w:footer="371" w:gutter="0"/>
              <w:cols w:space="708"/>
              <w:docGrid w:linePitch="360"/>
            </w:sectPr>
          </w:pPr>
          <w:r>
            <w:rPr>
              <w:b/>
              <w:bCs/>
            </w:rPr>
            <w:fldChar w:fldCharType="end"/>
          </w:r>
        </w:p>
      </w:sdtContent>
    </w:sdt>
    <w:p w14:paraId="2E7CFA3D" w14:textId="6C8D90B6" w:rsidR="00B33B0A" w:rsidRDefault="00B33B0A" w:rsidP="00A22A74">
      <w:pPr>
        <w:pStyle w:val="Tytu"/>
      </w:pPr>
      <w:r>
        <w:lastRenderedPageBreak/>
        <w:t>POSTANOWIENIA SPECYFIKACJI WARUNKÓW</w:t>
      </w:r>
      <w:r w:rsidR="00E83BA1">
        <w:t xml:space="preserve"> </w:t>
      </w:r>
      <w:r>
        <w:t>ZAMÓWIENIA</w:t>
      </w:r>
      <w:r w:rsidR="00C762A8">
        <w:t xml:space="preserve"> - </w:t>
      </w:r>
      <w:r>
        <w:t>(SWZ)</w:t>
      </w:r>
    </w:p>
    <w:p w14:paraId="7D120877" w14:textId="4487A04B" w:rsidR="00B33B0A" w:rsidRDefault="00B33B0A" w:rsidP="00996531">
      <w:pPr>
        <w:pStyle w:val="Nagwek1"/>
      </w:pPr>
      <w:bookmarkStart w:id="2" w:name="_Toc227921985"/>
      <w:r>
        <w:t>ROZDZIAŁ I.</w:t>
      </w:r>
      <w:r w:rsidR="004D23BC">
        <w:t xml:space="preserve"> </w:t>
      </w:r>
      <w:r>
        <w:t xml:space="preserve">ZAMAWIAJĄCY </w:t>
      </w:r>
      <w:r w:rsidR="00E42444">
        <w:t xml:space="preserve">- </w:t>
      </w:r>
      <w:r>
        <w:t>NAZWA I ADRES ORAZ</w:t>
      </w:r>
      <w:r w:rsidR="00CE2456">
        <w:t xml:space="preserve"> </w:t>
      </w:r>
      <w:r w:rsidR="002A7E6A">
        <w:t>I</w:t>
      </w:r>
      <w:r>
        <w:t xml:space="preserve">NNE </w:t>
      </w:r>
      <w:r w:rsidR="002D66F6">
        <w:t>D</w:t>
      </w:r>
      <w:r>
        <w:t>ANE TELEINFORMATYCZNE</w:t>
      </w:r>
      <w:bookmarkEnd w:id="2"/>
    </w:p>
    <w:p w14:paraId="37DBC5AD" w14:textId="3F962357" w:rsidR="00B33B0A" w:rsidRPr="003860DE" w:rsidRDefault="00B33B0A" w:rsidP="00476B12">
      <w:r w:rsidRPr="003860DE">
        <w:t>Zamawiający</w:t>
      </w:r>
    </w:p>
    <w:p w14:paraId="053B4ED9" w14:textId="77777777" w:rsidR="00B33B0A" w:rsidRPr="003860DE" w:rsidRDefault="00B33B0A" w:rsidP="00476B12">
      <w:r w:rsidRPr="003860DE">
        <w:t>Gmina Psary</w:t>
      </w:r>
    </w:p>
    <w:p w14:paraId="4F4C9BDF" w14:textId="77777777" w:rsidR="00B33B0A" w:rsidRPr="003860DE" w:rsidRDefault="00B33B0A" w:rsidP="00476B12">
      <w:r w:rsidRPr="003860DE">
        <w:t>ul. Malinowicka 4</w:t>
      </w:r>
    </w:p>
    <w:p w14:paraId="490486F6" w14:textId="77777777" w:rsidR="00B33B0A" w:rsidRPr="003860DE" w:rsidRDefault="00B33B0A" w:rsidP="00476B12">
      <w:r w:rsidRPr="003860DE">
        <w:t>42-512 Psary</w:t>
      </w:r>
    </w:p>
    <w:p w14:paraId="4DBA7A1C" w14:textId="77777777" w:rsidR="00B33B0A" w:rsidRPr="003860DE" w:rsidRDefault="00B33B0A" w:rsidP="00476B12">
      <w:r w:rsidRPr="003860DE">
        <w:t>Regon: 276258167</w:t>
      </w:r>
    </w:p>
    <w:p w14:paraId="6D134D21" w14:textId="77777777" w:rsidR="00CE2456" w:rsidRPr="003860DE" w:rsidRDefault="00B33B0A" w:rsidP="00476B12">
      <w:pPr>
        <w:sectPr w:rsidR="00CE2456" w:rsidRPr="003860DE" w:rsidSect="00476B12">
          <w:footerReference w:type="default" r:id="rId14"/>
          <w:pgSz w:w="11906" w:h="16838"/>
          <w:pgMar w:top="1276" w:right="1274" w:bottom="1417" w:left="1417" w:header="397" w:footer="510" w:gutter="0"/>
          <w:cols w:space="708"/>
          <w:docGrid w:linePitch="360"/>
        </w:sectPr>
      </w:pPr>
      <w:r w:rsidRPr="003860DE">
        <w:t>NIP: 62524467</w:t>
      </w:r>
    </w:p>
    <w:p w14:paraId="26A60FDB" w14:textId="148C7FE6" w:rsidR="002A7E6A" w:rsidRPr="003860DE" w:rsidRDefault="002A7E6A" w:rsidP="00476B12">
      <w:pPr>
        <w:sectPr w:rsidR="002A7E6A" w:rsidRPr="003860DE" w:rsidSect="00666ADD">
          <w:type w:val="continuous"/>
          <w:pgSz w:w="11906" w:h="16838"/>
          <w:pgMar w:top="1417" w:right="1274" w:bottom="1417" w:left="1417" w:header="510" w:footer="567" w:gutter="0"/>
          <w:cols w:space="708"/>
          <w:docGrid w:linePitch="360"/>
        </w:sectPr>
      </w:pPr>
    </w:p>
    <w:p w14:paraId="78BD0634" w14:textId="77777777" w:rsidR="00B33B0A" w:rsidRPr="003860DE" w:rsidRDefault="00B33B0A" w:rsidP="00476B12">
      <w:r w:rsidRPr="003860DE">
        <w:t>Adres do korespondencji:</w:t>
      </w:r>
    </w:p>
    <w:p w14:paraId="06A3F9EC" w14:textId="77777777" w:rsidR="00B33B0A" w:rsidRPr="003860DE" w:rsidRDefault="00B33B0A" w:rsidP="00476B12">
      <w:r w:rsidRPr="003860DE">
        <w:t>Urząd Gminy Psary</w:t>
      </w:r>
    </w:p>
    <w:p w14:paraId="5BB77E1E" w14:textId="77777777" w:rsidR="00B33B0A" w:rsidRPr="003860DE" w:rsidRDefault="00B33B0A" w:rsidP="00476B12">
      <w:r w:rsidRPr="003860DE">
        <w:t>ul. Malinowicka 4</w:t>
      </w:r>
    </w:p>
    <w:p w14:paraId="296E2542" w14:textId="77777777" w:rsidR="00B33B0A" w:rsidRPr="003860DE" w:rsidRDefault="00B33B0A" w:rsidP="00476B12">
      <w:r w:rsidRPr="003860DE">
        <w:t>42-512 Psary</w:t>
      </w:r>
    </w:p>
    <w:p w14:paraId="6FCC355B" w14:textId="03E26BF5" w:rsidR="00E42444" w:rsidRPr="003860DE" w:rsidRDefault="00844EF4" w:rsidP="00476B12">
      <w:r w:rsidRPr="003860DE">
        <w:t>NIP: 6251610638</w:t>
      </w:r>
    </w:p>
    <w:p w14:paraId="01981F16" w14:textId="2A35E3BC" w:rsidR="00B33B0A" w:rsidRPr="003860DE" w:rsidRDefault="00B33B0A" w:rsidP="00476B12">
      <w:r w:rsidRPr="003860DE">
        <w:t>Tel. 32 294 49 21</w:t>
      </w:r>
    </w:p>
    <w:p w14:paraId="43ED34C2" w14:textId="157D9341" w:rsidR="00B33B0A" w:rsidRPr="003860DE" w:rsidRDefault="0084498C" w:rsidP="00476B12">
      <w:hyperlink r:id="rId15" w:history="1">
        <w:r>
          <w:rPr>
            <w:rStyle w:val="Hipercze"/>
          </w:rPr>
          <w:t>adres poczty elektronicznej Zamawiającego</w:t>
        </w:r>
      </w:hyperlink>
      <w:r>
        <w:t xml:space="preserve"> </w:t>
      </w:r>
    </w:p>
    <w:p w14:paraId="7E0DBEEE" w14:textId="025D8F86" w:rsidR="00B33B0A" w:rsidRPr="003860DE" w:rsidRDefault="0084498C" w:rsidP="00476B12">
      <w:hyperlink r:id="rId16" w:history="1">
        <w:r>
          <w:rPr>
            <w:rStyle w:val="Hipercze"/>
          </w:rPr>
          <w:t>link do witryny internetowej Zamawiającego</w:t>
        </w:r>
      </w:hyperlink>
      <w:r>
        <w:t xml:space="preserve"> </w:t>
      </w:r>
    </w:p>
    <w:p w14:paraId="5F28E79C" w14:textId="7B50633D" w:rsidR="00844EF4" w:rsidRPr="003860DE" w:rsidRDefault="0084498C" w:rsidP="00476B12">
      <w:pPr>
        <w:spacing w:after="240"/>
        <w:sectPr w:rsidR="00844EF4" w:rsidRPr="003860DE" w:rsidSect="00666ADD">
          <w:type w:val="continuous"/>
          <w:pgSz w:w="11906" w:h="16838"/>
          <w:pgMar w:top="1417" w:right="1274" w:bottom="1417" w:left="1417" w:header="510" w:footer="567" w:gutter="0"/>
          <w:cols w:space="708"/>
          <w:docGrid w:linePitch="360"/>
        </w:sectPr>
      </w:pPr>
      <w:hyperlink r:id="rId17" w:history="1">
        <w:r w:rsidRPr="003860DE">
          <w:rPr>
            <w:rStyle w:val="Hipercze"/>
          </w:rPr>
          <w:t>link do witryny internetowej BIP Zamawiającego</w:t>
        </w:r>
      </w:hyperlink>
      <w:r>
        <w:t xml:space="preserve"> </w:t>
      </w:r>
    </w:p>
    <w:p w14:paraId="5189438A" w14:textId="77777777" w:rsidR="00204435" w:rsidRDefault="00B33B0A" w:rsidP="00476B12">
      <w:pPr>
        <w:spacing w:after="240"/>
      </w:pPr>
      <w:r w:rsidRPr="003860DE">
        <w:t xml:space="preserve">Godziny urzędowania: </w:t>
      </w:r>
    </w:p>
    <w:p w14:paraId="10D32DE5" w14:textId="7467EA02" w:rsidR="00591307" w:rsidRPr="003860DE" w:rsidRDefault="00B33B0A" w:rsidP="00476B12">
      <w:pPr>
        <w:spacing w:after="240"/>
        <w:sectPr w:rsidR="00591307" w:rsidRPr="003860DE" w:rsidSect="00666ADD">
          <w:type w:val="continuous"/>
          <w:pgSz w:w="11906" w:h="16838"/>
          <w:pgMar w:top="1417" w:right="1274" w:bottom="1417" w:left="1417" w:header="510" w:footer="567" w:gutter="0"/>
          <w:cols w:space="708"/>
          <w:docGrid w:linePitch="360"/>
        </w:sectPr>
      </w:pPr>
      <w:r w:rsidRPr="003860DE">
        <w:t>poniedziałek – 7:30 – 17:00; wtorek – czwartek 7:30 – 15:30; piątek 7:30 – 14:00</w:t>
      </w:r>
      <w:r w:rsidR="00591307" w:rsidRPr="003860DE">
        <w:t>.</w:t>
      </w:r>
    </w:p>
    <w:p w14:paraId="44017893" w14:textId="19F0E5DE" w:rsidR="004E2F5D" w:rsidRPr="003860DE" w:rsidRDefault="00B33B0A" w:rsidP="00476B12">
      <w:pPr>
        <w:spacing w:after="240"/>
        <w:sectPr w:rsidR="004E2F5D" w:rsidRPr="003860DE" w:rsidSect="004E2F5D">
          <w:type w:val="continuous"/>
          <w:pgSz w:w="11906" w:h="16838"/>
          <w:pgMar w:top="1417" w:right="1274" w:bottom="1417" w:left="1417" w:header="510" w:footer="567" w:gutter="0"/>
          <w:cols w:space="708"/>
          <w:docGrid w:linePitch="360"/>
        </w:sectPr>
      </w:pPr>
      <w:r w:rsidRPr="003860DE">
        <w:t xml:space="preserve">Zamawiający informuje, iż na </w:t>
      </w:r>
      <w:r w:rsidR="007D2638" w:rsidRPr="003860DE">
        <w:t>witryn</w:t>
      </w:r>
      <w:r w:rsidRPr="003860DE">
        <w:t xml:space="preserve">ie internetowej Biuletynu Informacji Publicznej Urzędu Gminy Psary tj. </w:t>
      </w:r>
      <w:hyperlink r:id="rId18" w:history="1">
        <w:r w:rsidR="00744739" w:rsidRPr="003860DE">
          <w:rPr>
            <w:rStyle w:val="Hipercze"/>
          </w:rPr>
          <w:t xml:space="preserve"> </w:t>
        </w:r>
        <w:hyperlink r:id="rId19" w:history="1">
          <w:r w:rsidR="00856675" w:rsidRPr="003860DE">
            <w:rPr>
              <w:rStyle w:val="Hipercze"/>
            </w:rPr>
            <w:t>link do witryny internetowej BIP Zamawiającego</w:t>
          </w:r>
        </w:hyperlink>
        <w:r w:rsidR="00744739" w:rsidRPr="003860DE">
          <w:rPr>
            <w:rStyle w:val="Hipercze"/>
          </w:rPr>
          <w:t xml:space="preserve"> </w:t>
        </w:r>
      </w:hyperlink>
      <w:r w:rsidRPr="003860DE">
        <w:t xml:space="preserve"> – znajduje się przekierowanie do Platformy zakupowej Zamawiającego</w:t>
      </w:r>
      <w:r w:rsidR="007D2638" w:rsidRPr="003860DE">
        <w:t xml:space="preserve"> na której jest prowadzone postępowanie oraz na której będą zamieszczane zmiany i wyjaśnienia treści SWZ oraz inne dokumenty zamówienia bezpośrednio związane z postępowaniem</w:t>
      </w:r>
    </w:p>
    <w:p w14:paraId="5054596D" w14:textId="150C9D83" w:rsidR="0012418E" w:rsidRPr="003860DE" w:rsidRDefault="004E2F5D" w:rsidP="00476B12">
      <w:pPr>
        <w:spacing w:after="240"/>
        <w:sectPr w:rsidR="0012418E" w:rsidRPr="003860DE" w:rsidSect="00666ADD">
          <w:type w:val="continuous"/>
          <w:pgSz w:w="11906" w:h="16838"/>
          <w:pgMar w:top="1417" w:right="1274" w:bottom="1417" w:left="1417" w:header="510" w:footer="567" w:gutter="0"/>
          <w:cols w:space="708"/>
          <w:docGrid w:linePitch="360"/>
        </w:sectPr>
      </w:pPr>
      <w:hyperlink r:id="rId20" w:history="1">
        <w:r w:rsidRPr="00650E97">
          <w:rPr>
            <w:rStyle w:val="Hipercze"/>
            <w:b/>
            <w:bCs/>
          </w:rPr>
          <w:t>link do strony prowadzonego postępowania</w:t>
        </w:r>
      </w:hyperlink>
      <w:r w:rsidR="007D2638" w:rsidRPr="003860DE">
        <w:t>.</w:t>
      </w:r>
    </w:p>
    <w:p w14:paraId="762F9E9B" w14:textId="03CDF046" w:rsidR="005550B3" w:rsidRPr="005550B3" w:rsidRDefault="00B33B0A" w:rsidP="00476B12">
      <w:pPr>
        <w:spacing w:after="240"/>
      </w:pPr>
      <w:r w:rsidRPr="003860DE">
        <w:t>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 rozdziale XII niniejszej Specyfikacji Warunków Zamówienia.</w:t>
      </w:r>
      <w:r w:rsidR="005550B3">
        <w:tab/>
      </w:r>
    </w:p>
    <w:p w14:paraId="76DC892C" w14:textId="52404C7F" w:rsidR="00B33B0A" w:rsidRDefault="00B33B0A" w:rsidP="00996531">
      <w:pPr>
        <w:pStyle w:val="Nagwek1"/>
      </w:pPr>
      <w:bookmarkStart w:id="3" w:name="_Toc227921986"/>
      <w:r>
        <w:lastRenderedPageBreak/>
        <w:t>ROZDZIAŁ II</w:t>
      </w:r>
      <w:r w:rsidR="00744739">
        <w:t xml:space="preserve">. </w:t>
      </w:r>
      <w:r>
        <w:t>TRYB UDZIELENIA ZAMÓWIENIA</w:t>
      </w:r>
      <w:r w:rsidR="00744739">
        <w:t xml:space="preserve"> </w:t>
      </w:r>
      <w:r>
        <w:t>PUBLICZNEGO</w:t>
      </w:r>
      <w:bookmarkEnd w:id="3"/>
    </w:p>
    <w:p w14:paraId="0587546D" w14:textId="12E4622B" w:rsidR="00B33B0A" w:rsidRDefault="00B33B0A">
      <w:pPr>
        <w:pStyle w:val="Akapitzlist"/>
        <w:numPr>
          <w:ilvl w:val="0"/>
          <w:numId w:val="1"/>
        </w:numPr>
      </w:pPr>
      <w:r>
        <w:t>Postępowanie prowadzone jest w trybie podstawowym, zgodnie z ustawą z dnia 11 września 2019</w:t>
      </w:r>
      <w:r w:rsidR="00666ADD">
        <w:t xml:space="preserve"> </w:t>
      </w:r>
      <w:r>
        <w:t>r</w:t>
      </w:r>
      <w:r w:rsidR="00666ADD">
        <w:t>oku</w:t>
      </w:r>
      <w:r>
        <w:t xml:space="preserve"> Prawo zamówień publicznych, zwaną w dalszej części ustawą. W sprawach nieuregulowanych zapisami niniejszej SWZ, stosuje się przepisy wspomnianej ustawy wraz z aktami wykonawczymi do tej ustawy. </w:t>
      </w:r>
    </w:p>
    <w:p w14:paraId="33BE7B64" w14:textId="578C8AFF" w:rsidR="00B33B0A" w:rsidRDefault="00B33B0A">
      <w:pPr>
        <w:pStyle w:val="Akapitzlist"/>
        <w:numPr>
          <w:ilvl w:val="0"/>
          <w:numId w:val="1"/>
        </w:numPr>
      </w:pPr>
      <w:r>
        <w:t>Ilekroć w treści niniejszej Specyfikacji Warunków Zamówienia dalej SWZ wskazano akty prawne należy przyjąć, że zostały one przywołane w brzmieniu aktualnym na dzień wszczęcia przedmiotowego postępowania.</w:t>
      </w:r>
    </w:p>
    <w:p w14:paraId="2D908219" w14:textId="1481EA5E" w:rsidR="00B33B0A" w:rsidRDefault="00B33B0A">
      <w:pPr>
        <w:pStyle w:val="Akapitzlist"/>
        <w:numPr>
          <w:ilvl w:val="0"/>
          <w:numId w:val="1"/>
        </w:numPr>
      </w:pPr>
      <w:r>
        <w:t>Zamawiający zastrzega sobie prawo do prowadzenia negocjacji (przewiduje możliwość prowadzenia negocjacji) w celu ulepszenia treści ofert, które podlegają ocenie w ramach kryteriów oceny ofert, co oznacza wybór trybu podstawowego, o którym mowa w art. 275 pkt 2 ustawy. Szczegółowe informacje dotyczące prowadzenia negocjacji zawiera rozdział XXVII SWZ.</w:t>
      </w:r>
    </w:p>
    <w:p w14:paraId="576BE51E" w14:textId="7EA03167" w:rsidR="00B33B0A" w:rsidRDefault="00B33B0A">
      <w:pPr>
        <w:pStyle w:val="Akapitzlist"/>
        <w:numPr>
          <w:ilvl w:val="0"/>
          <w:numId w:val="1"/>
        </w:numPr>
      </w:pPr>
      <w:r>
        <w:t>Postępowanie prowadzone jest dla wartości zamówienia mniejszej niż próg unijny określony na podstawie art. 3  ustawy.</w:t>
      </w:r>
    </w:p>
    <w:p w14:paraId="61419520" w14:textId="362E3D77" w:rsidR="00B33B0A" w:rsidRDefault="00B33B0A" w:rsidP="00996531">
      <w:pPr>
        <w:pStyle w:val="Nagwek1"/>
      </w:pPr>
      <w:bookmarkStart w:id="4" w:name="_Toc227921987"/>
      <w:r>
        <w:t>ROZDZIAŁ III.</w:t>
      </w:r>
      <w:r w:rsidR="004D23BC">
        <w:t xml:space="preserve"> </w:t>
      </w:r>
      <w:r w:rsidR="00B93AFA">
        <w:t>O</w:t>
      </w:r>
      <w:r>
        <w:t>PIS PRZEDMIOTU ZAMÓWIENI</w:t>
      </w:r>
      <w:r w:rsidR="006530DA">
        <w:t>A</w:t>
      </w:r>
      <w:bookmarkEnd w:id="4"/>
    </w:p>
    <w:p w14:paraId="2C02D5AD" w14:textId="600079BD" w:rsidR="00B33B0A" w:rsidRPr="00D25013" w:rsidRDefault="00B33B0A">
      <w:pPr>
        <w:pStyle w:val="Nagwek2"/>
        <w:numPr>
          <w:ilvl w:val="0"/>
          <w:numId w:val="34"/>
        </w:numPr>
      </w:pPr>
      <w:bookmarkStart w:id="5" w:name="_Toc221792848"/>
      <w:bookmarkStart w:id="6" w:name="_Toc222467790"/>
      <w:bookmarkStart w:id="7" w:name="_Toc227921988"/>
      <w:r w:rsidRPr="00D25013">
        <w:t>Przedmiot zamówienia.</w:t>
      </w:r>
      <w:bookmarkEnd w:id="5"/>
      <w:bookmarkEnd w:id="6"/>
      <w:bookmarkEnd w:id="7"/>
    </w:p>
    <w:p w14:paraId="03CC1AA7" w14:textId="29231340" w:rsidR="00B33B0A" w:rsidRPr="00D25013" w:rsidRDefault="00204435">
      <w:pPr>
        <w:pStyle w:val="Akapitzlist"/>
        <w:numPr>
          <w:ilvl w:val="1"/>
          <w:numId w:val="34"/>
        </w:numPr>
      </w:pPr>
      <w:r w:rsidRPr="00204435">
        <w:t>Przedmiotem zamówienia jest wykonanie prac budowlanych polegających na remoncie budynku  Szkoły Podstawowej w Dąbiu położonym przy ul. Pocztowej 39 w Dąbiu</w:t>
      </w:r>
      <w:r w:rsidR="00C8331B" w:rsidRPr="00D25013">
        <w:t>.</w:t>
      </w:r>
    </w:p>
    <w:p w14:paraId="2BC4CEC1" w14:textId="6A2E273A" w:rsidR="00D421FA" w:rsidRPr="00773EB4" w:rsidRDefault="00204435" w:rsidP="00773EB4">
      <w:pPr>
        <w:pStyle w:val="Nagwek2"/>
        <w:numPr>
          <w:ilvl w:val="0"/>
          <w:numId w:val="34"/>
        </w:numPr>
      </w:pPr>
      <w:bookmarkStart w:id="8" w:name="_Toc222467792"/>
      <w:bookmarkStart w:id="9" w:name="_Toc227921989"/>
      <w:r w:rsidRPr="00773EB4">
        <w:t>Szczegółowy zakres zamówienia</w:t>
      </w:r>
      <w:r w:rsidR="00D421FA" w:rsidRPr="00773EB4">
        <w:t>.</w:t>
      </w:r>
      <w:bookmarkEnd w:id="8"/>
      <w:bookmarkEnd w:id="9"/>
    </w:p>
    <w:p w14:paraId="1CEE8868" w14:textId="044824CD" w:rsidR="00EE515C" w:rsidRPr="006B0685" w:rsidRDefault="00EE515C" w:rsidP="006B0685">
      <w:pPr>
        <w:pStyle w:val="Akapitzlist"/>
        <w:numPr>
          <w:ilvl w:val="1"/>
          <w:numId w:val="34"/>
        </w:numPr>
        <w:spacing w:after="40"/>
        <w:contextualSpacing w:val="0"/>
        <w:rPr>
          <w:szCs w:val="24"/>
        </w:rPr>
      </w:pPr>
      <w:bookmarkStart w:id="10" w:name="_Toc221792850"/>
      <w:r w:rsidRPr="006B0685">
        <w:rPr>
          <w:szCs w:val="24"/>
        </w:rPr>
        <w:t>Roboty rozbiórkowe i demontażowe</w:t>
      </w:r>
      <w:r w:rsidR="00E83BA1">
        <w:rPr>
          <w:szCs w:val="24"/>
        </w:rPr>
        <w:t>.</w:t>
      </w:r>
    </w:p>
    <w:p w14:paraId="576644B8" w14:textId="2E6037A6" w:rsidR="00EE515C" w:rsidRPr="006B0685" w:rsidRDefault="00EE515C" w:rsidP="006B0685">
      <w:pPr>
        <w:pStyle w:val="Akapitzlist"/>
        <w:numPr>
          <w:ilvl w:val="1"/>
          <w:numId w:val="34"/>
        </w:numPr>
        <w:spacing w:after="40"/>
        <w:contextualSpacing w:val="0"/>
        <w:rPr>
          <w:szCs w:val="24"/>
        </w:rPr>
      </w:pPr>
      <w:r w:rsidRPr="006B0685">
        <w:rPr>
          <w:szCs w:val="24"/>
        </w:rPr>
        <w:t>Roboty elektryczne, których zakres obejmuje wykonanie robót elektrycznych w obrębie remontowanych pomieszczeń na parterze</w:t>
      </w:r>
      <w:r w:rsidR="00E83BA1">
        <w:rPr>
          <w:szCs w:val="24"/>
        </w:rPr>
        <w:t>.</w:t>
      </w:r>
    </w:p>
    <w:p w14:paraId="05F7A411" w14:textId="276CBA50" w:rsidR="00EE515C" w:rsidRPr="006B0685" w:rsidRDefault="00EE515C" w:rsidP="006B0685">
      <w:pPr>
        <w:pStyle w:val="Akapitzlist"/>
        <w:numPr>
          <w:ilvl w:val="1"/>
          <w:numId w:val="34"/>
        </w:numPr>
        <w:spacing w:after="40"/>
        <w:contextualSpacing w:val="0"/>
        <w:rPr>
          <w:szCs w:val="24"/>
        </w:rPr>
      </w:pPr>
      <w:r w:rsidRPr="006B0685">
        <w:rPr>
          <w:szCs w:val="24"/>
        </w:rPr>
        <w:t>Wymiana stolarki drzwiowej i okiennej, której zakres obejmuje dostawę i montaż stolarki drzwiowej oraz okiennej</w:t>
      </w:r>
      <w:r w:rsidR="00E83BA1">
        <w:rPr>
          <w:szCs w:val="24"/>
        </w:rPr>
        <w:t>.</w:t>
      </w:r>
    </w:p>
    <w:p w14:paraId="14888C45" w14:textId="20B7EDF7" w:rsidR="00EE515C" w:rsidRPr="006B0685" w:rsidRDefault="00EE515C" w:rsidP="006B0685">
      <w:pPr>
        <w:pStyle w:val="Akapitzlist"/>
        <w:numPr>
          <w:ilvl w:val="1"/>
          <w:numId w:val="34"/>
        </w:numPr>
        <w:spacing w:after="40"/>
        <w:contextualSpacing w:val="0"/>
        <w:rPr>
          <w:szCs w:val="24"/>
        </w:rPr>
      </w:pPr>
      <w:r w:rsidRPr="006B0685">
        <w:rPr>
          <w:szCs w:val="24"/>
        </w:rPr>
        <w:t>Roboty tynkarskie, gładzie i malowanie</w:t>
      </w:r>
      <w:r w:rsidR="00E83BA1">
        <w:rPr>
          <w:szCs w:val="24"/>
        </w:rPr>
        <w:t>.</w:t>
      </w:r>
    </w:p>
    <w:p w14:paraId="279824A3" w14:textId="49020D0E" w:rsidR="00EE515C" w:rsidRPr="006B0685" w:rsidRDefault="001B6FCE" w:rsidP="006B0685">
      <w:pPr>
        <w:pStyle w:val="Akapitzlist"/>
        <w:numPr>
          <w:ilvl w:val="1"/>
          <w:numId w:val="34"/>
        </w:numPr>
        <w:spacing w:after="40"/>
        <w:contextualSpacing w:val="0"/>
        <w:rPr>
          <w:szCs w:val="24"/>
        </w:rPr>
      </w:pPr>
      <w:r w:rsidRPr="006B0685">
        <w:rPr>
          <w:szCs w:val="24"/>
        </w:rPr>
        <w:t>Montaż su</w:t>
      </w:r>
      <w:r w:rsidR="00EE515C" w:rsidRPr="006B0685">
        <w:rPr>
          <w:szCs w:val="24"/>
        </w:rPr>
        <w:t>fit</w:t>
      </w:r>
      <w:r w:rsidRPr="006B0685">
        <w:rPr>
          <w:szCs w:val="24"/>
        </w:rPr>
        <w:t>ów</w:t>
      </w:r>
      <w:r w:rsidR="00EE515C" w:rsidRPr="006B0685">
        <w:rPr>
          <w:szCs w:val="24"/>
        </w:rPr>
        <w:t xml:space="preserve"> podwieszan</w:t>
      </w:r>
      <w:r w:rsidRPr="006B0685">
        <w:rPr>
          <w:szCs w:val="24"/>
        </w:rPr>
        <w:t>ych, którego  z</w:t>
      </w:r>
      <w:r w:rsidR="00EE515C" w:rsidRPr="006B0685">
        <w:rPr>
          <w:szCs w:val="24"/>
        </w:rPr>
        <w:t>akres obejmuje wykonanie systemowych sufitów podwieszanych kasetonowych z płyt ze sprasowanej wełny mineralnej, przeznaczonych do pomieszczeń szkolnych, o wymaganych parametrach akustycznych i odporności ogniowej.</w:t>
      </w:r>
    </w:p>
    <w:p w14:paraId="4D5683D4" w14:textId="2DFA8D09" w:rsidR="00EE515C" w:rsidRPr="006B0685" w:rsidRDefault="00B70621" w:rsidP="006B0685">
      <w:pPr>
        <w:pStyle w:val="Akapitzlist"/>
        <w:numPr>
          <w:ilvl w:val="1"/>
          <w:numId w:val="34"/>
        </w:numPr>
        <w:spacing w:after="40"/>
        <w:contextualSpacing w:val="0"/>
        <w:rPr>
          <w:szCs w:val="24"/>
        </w:rPr>
      </w:pPr>
      <w:r w:rsidRPr="006B0685">
        <w:rPr>
          <w:szCs w:val="24"/>
        </w:rPr>
        <w:t>Wykonanie p</w:t>
      </w:r>
      <w:r w:rsidR="00EE515C" w:rsidRPr="006B0685">
        <w:rPr>
          <w:szCs w:val="24"/>
        </w:rPr>
        <w:t>osadzki i wykończenie podłóg</w:t>
      </w:r>
      <w:r w:rsidR="00E83BA1">
        <w:rPr>
          <w:szCs w:val="24"/>
        </w:rPr>
        <w:t>.</w:t>
      </w:r>
    </w:p>
    <w:p w14:paraId="705016B5" w14:textId="4ED1800C" w:rsidR="00EE515C" w:rsidRPr="006B0685" w:rsidRDefault="00B70621" w:rsidP="006B0685">
      <w:pPr>
        <w:pStyle w:val="Akapitzlist"/>
        <w:numPr>
          <w:ilvl w:val="1"/>
          <w:numId w:val="34"/>
        </w:numPr>
        <w:spacing w:after="40"/>
        <w:contextualSpacing w:val="0"/>
        <w:rPr>
          <w:szCs w:val="24"/>
        </w:rPr>
      </w:pPr>
      <w:r w:rsidRPr="006B0685">
        <w:rPr>
          <w:szCs w:val="24"/>
        </w:rPr>
        <w:t>Wykonanie o</w:t>
      </w:r>
      <w:r w:rsidR="00EE515C" w:rsidRPr="006B0685">
        <w:rPr>
          <w:szCs w:val="24"/>
        </w:rPr>
        <w:t>budowy grzejników i parapety</w:t>
      </w:r>
      <w:r w:rsidR="00E83BA1">
        <w:rPr>
          <w:szCs w:val="24"/>
        </w:rPr>
        <w:t>.</w:t>
      </w:r>
    </w:p>
    <w:p w14:paraId="2BC89AE2" w14:textId="28844386" w:rsidR="00EE515C" w:rsidRPr="006B0685" w:rsidRDefault="00F3394E" w:rsidP="00E83BA1">
      <w:pPr>
        <w:pStyle w:val="Akapitzlist"/>
        <w:numPr>
          <w:ilvl w:val="1"/>
          <w:numId w:val="34"/>
        </w:numPr>
        <w:spacing w:after="40"/>
        <w:contextualSpacing w:val="0"/>
        <w:rPr>
          <w:szCs w:val="24"/>
        </w:rPr>
      </w:pPr>
      <w:r w:rsidRPr="006B0685">
        <w:rPr>
          <w:szCs w:val="24"/>
        </w:rPr>
        <w:t>Modernizacja w</w:t>
      </w:r>
      <w:r w:rsidR="00EE515C" w:rsidRPr="006B0685">
        <w:rPr>
          <w:szCs w:val="24"/>
        </w:rPr>
        <w:t>entylacj</w:t>
      </w:r>
      <w:r w:rsidRPr="006B0685">
        <w:rPr>
          <w:szCs w:val="24"/>
        </w:rPr>
        <w:t>i</w:t>
      </w:r>
      <w:r w:rsidR="00E83BA1">
        <w:rPr>
          <w:szCs w:val="24"/>
        </w:rPr>
        <w:t>.</w:t>
      </w:r>
    </w:p>
    <w:p w14:paraId="2F82A278" w14:textId="46850CFF" w:rsidR="00EE515C" w:rsidRPr="006B0685" w:rsidRDefault="00F3394E" w:rsidP="00E83BA1">
      <w:pPr>
        <w:pStyle w:val="Akapitzlist"/>
        <w:numPr>
          <w:ilvl w:val="1"/>
          <w:numId w:val="34"/>
        </w:numPr>
        <w:spacing w:after="40"/>
        <w:contextualSpacing w:val="0"/>
        <w:rPr>
          <w:szCs w:val="24"/>
        </w:rPr>
      </w:pPr>
      <w:r w:rsidRPr="006B0685">
        <w:rPr>
          <w:szCs w:val="24"/>
        </w:rPr>
        <w:t>Modernizacja k</w:t>
      </w:r>
      <w:r w:rsidR="00EE515C" w:rsidRPr="006B0685">
        <w:rPr>
          <w:szCs w:val="24"/>
        </w:rPr>
        <w:t>latk</w:t>
      </w:r>
      <w:r w:rsidRPr="006B0685">
        <w:rPr>
          <w:szCs w:val="24"/>
        </w:rPr>
        <w:t>i</w:t>
      </w:r>
      <w:r w:rsidR="00EE515C" w:rsidRPr="006B0685">
        <w:rPr>
          <w:szCs w:val="24"/>
        </w:rPr>
        <w:t xml:space="preserve"> schodow</w:t>
      </w:r>
      <w:r w:rsidRPr="006B0685">
        <w:rPr>
          <w:szCs w:val="24"/>
        </w:rPr>
        <w:t>ej</w:t>
      </w:r>
      <w:r w:rsidR="00EE515C" w:rsidRPr="006B0685">
        <w:rPr>
          <w:szCs w:val="24"/>
        </w:rPr>
        <w:t xml:space="preserve"> i balustrad</w:t>
      </w:r>
      <w:r w:rsidR="00E83BA1">
        <w:rPr>
          <w:szCs w:val="24"/>
        </w:rPr>
        <w:t>.</w:t>
      </w:r>
    </w:p>
    <w:p w14:paraId="6F689F16" w14:textId="1C6CE0DC" w:rsidR="00EE515C" w:rsidRPr="006B0685" w:rsidRDefault="00F3394E" w:rsidP="00E83BA1">
      <w:pPr>
        <w:pStyle w:val="Akapitzlist"/>
        <w:numPr>
          <w:ilvl w:val="1"/>
          <w:numId w:val="34"/>
        </w:numPr>
        <w:spacing w:after="40"/>
        <w:contextualSpacing w:val="0"/>
        <w:rPr>
          <w:szCs w:val="24"/>
        </w:rPr>
      </w:pPr>
      <w:r w:rsidRPr="006B0685">
        <w:rPr>
          <w:szCs w:val="24"/>
        </w:rPr>
        <w:t>Montaż k</w:t>
      </w:r>
      <w:r w:rsidR="00EE515C" w:rsidRPr="006B0685">
        <w:rPr>
          <w:szCs w:val="24"/>
        </w:rPr>
        <w:t>otar</w:t>
      </w:r>
      <w:r w:rsidRPr="006B0685">
        <w:rPr>
          <w:szCs w:val="24"/>
        </w:rPr>
        <w:t>y</w:t>
      </w:r>
      <w:r w:rsidR="00EE515C" w:rsidRPr="006B0685">
        <w:rPr>
          <w:szCs w:val="24"/>
        </w:rPr>
        <w:t xml:space="preserve"> dzieląc</w:t>
      </w:r>
      <w:r w:rsidRPr="006B0685">
        <w:rPr>
          <w:szCs w:val="24"/>
        </w:rPr>
        <w:t>ej</w:t>
      </w:r>
      <w:r w:rsidR="00EE515C" w:rsidRPr="006B0685">
        <w:rPr>
          <w:szCs w:val="24"/>
        </w:rPr>
        <w:t xml:space="preserve"> salę gimnastyczną</w:t>
      </w:r>
      <w:r w:rsidRPr="006B0685">
        <w:rPr>
          <w:szCs w:val="24"/>
        </w:rPr>
        <w:t>, której z</w:t>
      </w:r>
      <w:r w:rsidR="00EE515C" w:rsidRPr="006B0685">
        <w:rPr>
          <w:szCs w:val="24"/>
        </w:rPr>
        <w:t>akres obejmuje dostawę, montaż, uruchomienie i konfigurację kotary dzielącej salę gimnastyczną na dwie części, wraz z mechanizmem przesuwu i osprzętem</w:t>
      </w:r>
      <w:r w:rsidR="00E83BA1">
        <w:rPr>
          <w:szCs w:val="24"/>
        </w:rPr>
        <w:t>.</w:t>
      </w:r>
    </w:p>
    <w:p w14:paraId="33203F4A" w14:textId="77777777" w:rsidR="00EE515C" w:rsidRPr="006B0685" w:rsidRDefault="00EE515C" w:rsidP="006B0685">
      <w:pPr>
        <w:pStyle w:val="Akapitzlist"/>
        <w:numPr>
          <w:ilvl w:val="1"/>
          <w:numId w:val="34"/>
        </w:numPr>
        <w:spacing w:after="40"/>
        <w:contextualSpacing w:val="0"/>
        <w:rPr>
          <w:szCs w:val="24"/>
        </w:rPr>
      </w:pPr>
      <w:r w:rsidRPr="006B0685">
        <w:rPr>
          <w:szCs w:val="24"/>
        </w:rPr>
        <w:lastRenderedPageBreak/>
        <w:t>Zakres robót obejmuje pomieszczenia o następujących powierzchniach:</w:t>
      </w:r>
    </w:p>
    <w:p w14:paraId="7728D9F0" w14:textId="77777777" w:rsidR="00EE515C" w:rsidRPr="006B0685" w:rsidRDefault="00EE515C" w:rsidP="006B0685">
      <w:pPr>
        <w:pStyle w:val="Akapitzlist"/>
        <w:numPr>
          <w:ilvl w:val="2"/>
          <w:numId w:val="34"/>
        </w:numPr>
        <w:spacing w:after="40"/>
        <w:contextualSpacing w:val="0"/>
        <w:rPr>
          <w:szCs w:val="24"/>
        </w:rPr>
      </w:pPr>
      <w:r w:rsidRPr="006B0685">
        <w:rPr>
          <w:szCs w:val="24"/>
        </w:rPr>
        <w:t>Sala lekcyjna nr 11 – 38,29 m²</w:t>
      </w:r>
    </w:p>
    <w:p w14:paraId="753DC724" w14:textId="77777777" w:rsidR="00EE515C" w:rsidRPr="006B0685" w:rsidRDefault="00EE515C" w:rsidP="006B0685">
      <w:pPr>
        <w:pStyle w:val="Akapitzlist"/>
        <w:numPr>
          <w:ilvl w:val="2"/>
          <w:numId w:val="34"/>
        </w:numPr>
        <w:spacing w:after="40"/>
        <w:contextualSpacing w:val="0"/>
        <w:rPr>
          <w:szCs w:val="24"/>
        </w:rPr>
      </w:pPr>
      <w:r w:rsidRPr="006B0685">
        <w:rPr>
          <w:szCs w:val="24"/>
        </w:rPr>
        <w:t>Sala lekcyjna nr 14 – 48,03 m²</w:t>
      </w:r>
    </w:p>
    <w:p w14:paraId="5E0DB320" w14:textId="77777777" w:rsidR="00EE515C" w:rsidRPr="006B0685" w:rsidRDefault="00EE515C" w:rsidP="006B0685">
      <w:pPr>
        <w:pStyle w:val="Akapitzlist"/>
        <w:numPr>
          <w:ilvl w:val="2"/>
          <w:numId w:val="34"/>
        </w:numPr>
        <w:spacing w:after="40"/>
        <w:contextualSpacing w:val="0"/>
        <w:rPr>
          <w:szCs w:val="24"/>
        </w:rPr>
      </w:pPr>
      <w:r w:rsidRPr="006B0685">
        <w:rPr>
          <w:szCs w:val="24"/>
        </w:rPr>
        <w:t>Sala lekcyjna nr 14a – 66,96 m²</w:t>
      </w:r>
    </w:p>
    <w:p w14:paraId="4E9DC6FD" w14:textId="77777777" w:rsidR="00EE515C" w:rsidRPr="006B0685" w:rsidRDefault="00EE515C" w:rsidP="006B0685">
      <w:pPr>
        <w:pStyle w:val="Akapitzlist"/>
        <w:numPr>
          <w:ilvl w:val="2"/>
          <w:numId w:val="34"/>
        </w:numPr>
        <w:spacing w:after="40"/>
        <w:contextualSpacing w:val="0"/>
        <w:rPr>
          <w:szCs w:val="24"/>
        </w:rPr>
      </w:pPr>
      <w:r w:rsidRPr="006B0685">
        <w:rPr>
          <w:szCs w:val="24"/>
        </w:rPr>
        <w:t>Sala lekcyjna nr 15 – 47,74 m²</w:t>
      </w:r>
    </w:p>
    <w:p w14:paraId="15E7B520" w14:textId="77777777" w:rsidR="00EE515C" w:rsidRPr="006B0685" w:rsidRDefault="00EE515C" w:rsidP="006B0685">
      <w:pPr>
        <w:pStyle w:val="Akapitzlist"/>
        <w:numPr>
          <w:ilvl w:val="2"/>
          <w:numId w:val="34"/>
        </w:numPr>
        <w:spacing w:after="40"/>
        <w:contextualSpacing w:val="0"/>
        <w:rPr>
          <w:szCs w:val="24"/>
        </w:rPr>
      </w:pPr>
      <w:r w:rsidRPr="006B0685">
        <w:rPr>
          <w:szCs w:val="24"/>
        </w:rPr>
        <w:t>Pokój nauczycielski – 16,47 m²</w:t>
      </w:r>
    </w:p>
    <w:p w14:paraId="751C3E99" w14:textId="77777777" w:rsidR="00EE515C" w:rsidRPr="006B0685" w:rsidRDefault="00EE515C" w:rsidP="006B0685">
      <w:pPr>
        <w:pStyle w:val="Akapitzlist"/>
        <w:numPr>
          <w:ilvl w:val="2"/>
          <w:numId w:val="34"/>
        </w:numPr>
        <w:spacing w:after="40"/>
        <w:contextualSpacing w:val="0"/>
        <w:rPr>
          <w:szCs w:val="24"/>
        </w:rPr>
      </w:pPr>
      <w:r w:rsidRPr="006B0685">
        <w:rPr>
          <w:szCs w:val="24"/>
        </w:rPr>
        <w:t>Sekretariat – 14,04 m²</w:t>
      </w:r>
    </w:p>
    <w:p w14:paraId="579A79B4" w14:textId="77777777" w:rsidR="00EE515C" w:rsidRPr="006B0685" w:rsidRDefault="00EE515C" w:rsidP="006B0685">
      <w:pPr>
        <w:pStyle w:val="Akapitzlist"/>
        <w:numPr>
          <w:ilvl w:val="2"/>
          <w:numId w:val="34"/>
        </w:numPr>
        <w:spacing w:after="40"/>
        <w:contextualSpacing w:val="0"/>
        <w:rPr>
          <w:szCs w:val="24"/>
        </w:rPr>
      </w:pPr>
      <w:r w:rsidRPr="006B0685">
        <w:rPr>
          <w:szCs w:val="24"/>
        </w:rPr>
        <w:t>Pokój dyrektora – 17,03 m²</w:t>
      </w:r>
    </w:p>
    <w:p w14:paraId="5C3BCDA0" w14:textId="77777777" w:rsidR="00EE515C" w:rsidRPr="006B0685" w:rsidRDefault="00EE515C" w:rsidP="006B0685">
      <w:pPr>
        <w:pStyle w:val="Akapitzlist"/>
        <w:numPr>
          <w:ilvl w:val="2"/>
          <w:numId w:val="34"/>
        </w:numPr>
        <w:spacing w:after="40"/>
        <w:contextualSpacing w:val="0"/>
        <w:rPr>
          <w:szCs w:val="24"/>
        </w:rPr>
      </w:pPr>
      <w:r w:rsidRPr="006B0685">
        <w:rPr>
          <w:szCs w:val="24"/>
        </w:rPr>
        <w:t>Pokój księgowej – 12,46 m²</w:t>
      </w:r>
    </w:p>
    <w:p w14:paraId="7D4C47CA" w14:textId="77777777" w:rsidR="00EE515C" w:rsidRPr="006B0685" w:rsidRDefault="00EE515C" w:rsidP="006B0685">
      <w:pPr>
        <w:pStyle w:val="Akapitzlist"/>
        <w:numPr>
          <w:ilvl w:val="2"/>
          <w:numId w:val="34"/>
        </w:numPr>
        <w:spacing w:after="40"/>
        <w:contextualSpacing w:val="0"/>
        <w:rPr>
          <w:szCs w:val="24"/>
        </w:rPr>
      </w:pPr>
      <w:r w:rsidRPr="006B0685">
        <w:rPr>
          <w:szCs w:val="24"/>
        </w:rPr>
        <w:t>Korytarz – 45,24 m²</w:t>
      </w:r>
    </w:p>
    <w:p w14:paraId="52E6B187" w14:textId="31B23C26" w:rsidR="00D421FA" w:rsidRPr="00E83BA1" w:rsidRDefault="00EE515C" w:rsidP="00E83BA1">
      <w:pPr>
        <w:pStyle w:val="Akapitzlist"/>
        <w:numPr>
          <w:ilvl w:val="2"/>
          <w:numId w:val="34"/>
        </w:numPr>
        <w:spacing w:after="40"/>
        <w:ind w:left="1701" w:hanging="992"/>
        <w:contextualSpacing w:val="0"/>
        <w:rPr>
          <w:szCs w:val="24"/>
        </w:rPr>
      </w:pPr>
      <w:r w:rsidRPr="006B0685">
        <w:rPr>
          <w:szCs w:val="24"/>
        </w:rPr>
        <w:t>Klatka schodowa – 30,09 m²</w:t>
      </w:r>
    </w:p>
    <w:p w14:paraId="70A522F4" w14:textId="1DC143F6" w:rsidR="00B33B0A" w:rsidRPr="00AC354A" w:rsidRDefault="003E5B43">
      <w:pPr>
        <w:pStyle w:val="Nagwek2"/>
        <w:numPr>
          <w:ilvl w:val="0"/>
          <w:numId w:val="34"/>
        </w:numPr>
        <w:rPr>
          <w:rStyle w:val="Nagwek2Znak"/>
        </w:rPr>
      </w:pPr>
      <w:bookmarkStart w:id="11" w:name="_Toc222467793"/>
      <w:bookmarkStart w:id="12" w:name="_Toc227921990"/>
      <w:r w:rsidRPr="00AC354A">
        <w:t>P</w:t>
      </w:r>
      <w:r w:rsidR="00B33B0A" w:rsidRPr="00AC354A">
        <w:t>rzedmiotu zamówienia wg Wspólnego Słownika Zamówień CPV</w:t>
      </w:r>
      <w:bookmarkEnd w:id="10"/>
      <w:bookmarkEnd w:id="11"/>
      <w:r w:rsidR="003716D5">
        <w:t>.</w:t>
      </w:r>
      <w:bookmarkEnd w:id="12"/>
    </w:p>
    <w:p w14:paraId="0A3ADA96" w14:textId="553A07AF" w:rsidR="00B33B0A" w:rsidRPr="00AC354A" w:rsidRDefault="00B33B0A">
      <w:pPr>
        <w:pStyle w:val="Akapitzlist"/>
        <w:numPr>
          <w:ilvl w:val="1"/>
          <w:numId w:val="34"/>
        </w:numPr>
        <w:rPr>
          <w:b/>
          <w:bCs/>
        </w:rPr>
      </w:pPr>
      <w:r w:rsidRPr="00AC354A">
        <w:rPr>
          <w:b/>
          <w:bCs/>
        </w:rPr>
        <w:t>Główny przedmiot główny</w:t>
      </w:r>
      <w:r w:rsidR="003716D5">
        <w:rPr>
          <w:b/>
          <w:bCs/>
        </w:rPr>
        <w:t>.</w:t>
      </w:r>
    </w:p>
    <w:p w14:paraId="0EE06E5C" w14:textId="77777777" w:rsidR="00B33B0A" w:rsidRPr="00AC354A" w:rsidRDefault="00B33B0A" w:rsidP="00545912">
      <w:pPr>
        <w:pStyle w:val="Akapitzlist"/>
        <w:ind w:left="1021"/>
      </w:pPr>
      <w:r w:rsidRPr="00AC354A">
        <w:t>45000000-7 – Roboty budowlane.</w:t>
      </w:r>
    </w:p>
    <w:p w14:paraId="52F665EF" w14:textId="60081809" w:rsidR="00B33B0A" w:rsidRPr="00AC354A" w:rsidRDefault="00B33B0A">
      <w:pPr>
        <w:pStyle w:val="Akapitzlist"/>
        <w:numPr>
          <w:ilvl w:val="1"/>
          <w:numId w:val="34"/>
        </w:numPr>
        <w:rPr>
          <w:b/>
          <w:bCs/>
        </w:rPr>
      </w:pPr>
      <w:r w:rsidRPr="00AC354A">
        <w:rPr>
          <w:b/>
          <w:bCs/>
        </w:rPr>
        <w:t>Dodatkowy przedmioty zamówienia</w:t>
      </w:r>
      <w:r w:rsidR="003716D5">
        <w:rPr>
          <w:b/>
          <w:bCs/>
        </w:rPr>
        <w:t>.</w:t>
      </w:r>
    </w:p>
    <w:p w14:paraId="6C032BAF" w14:textId="77777777" w:rsidR="00C50DAB" w:rsidRDefault="00C50DAB" w:rsidP="00C50DAB">
      <w:pPr>
        <w:pStyle w:val="Akapitzlist"/>
        <w:widowControl w:val="0"/>
        <w:suppressAutoHyphens/>
        <w:ind w:left="1021"/>
        <w:textAlignment w:val="baseline"/>
      </w:pPr>
      <w:r>
        <w:t>45400000-1 Roboty wykończeniowe w zakresie obiektów budowlanych</w:t>
      </w:r>
    </w:p>
    <w:p w14:paraId="50AFD2A2" w14:textId="77777777" w:rsidR="00C50DAB" w:rsidRDefault="00C50DAB" w:rsidP="00C50DAB">
      <w:pPr>
        <w:pStyle w:val="Akapitzlist"/>
        <w:widowControl w:val="0"/>
        <w:suppressAutoHyphens/>
        <w:ind w:left="1021"/>
        <w:textAlignment w:val="baseline"/>
      </w:pPr>
      <w:r>
        <w:t>45450000-6 Roboty budowlane wykończeniowe, pozostałe</w:t>
      </w:r>
    </w:p>
    <w:p w14:paraId="043066A6" w14:textId="77777777" w:rsidR="00C50DAB" w:rsidRDefault="00C50DAB" w:rsidP="00C50DAB">
      <w:pPr>
        <w:pStyle w:val="Akapitzlist"/>
        <w:widowControl w:val="0"/>
        <w:suppressAutoHyphens/>
        <w:ind w:left="1021"/>
        <w:textAlignment w:val="baseline"/>
      </w:pPr>
      <w:r>
        <w:t>45453000-7 Roboty remontowe i renowacyjne</w:t>
      </w:r>
    </w:p>
    <w:p w14:paraId="4FDEA0F5" w14:textId="77777777" w:rsidR="00C50DAB" w:rsidRDefault="00C50DAB" w:rsidP="00C50DAB">
      <w:pPr>
        <w:pStyle w:val="Akapitzlist"/>
        <w:widowControl w:val="0"/>
        <w:suppressAutoHyphens/>
        <w:ind w:left="1021"/>
        <w:textAlignment w:val="baseline"/>
      </w:pPr>
      <w:r>
        <w:t>45421000-4 Roboty w zakresie stolarki budowlanej</w:t>
      </w:r>
    </w:p>
    <w:p w14:paraId="2AD1A8C1" w14:textId="77777777" w:rsidR="00C50DAB" w:rsidRDefault="00C50DAB" w:rsidP="00C50DAB">
      <w:pPr>
        <w:pStyle w:val="Akapitzlist"/>
        <w:widowControl w:val="0"/>
        <w:suppressAutoHyphens/>
        <w:ind w:left="1021"/>
        <w:textAlignment w:val="baseline"/>
      </w:pPr>
      <w:r>
        <w:t>45430000-0 Pokrywanie podłóg i ścian</w:t>
      </w:r>
    </w:p>
    <w:p w14:paraId="4843AE1C" w14:textId="77777777" w:rsidR="00C50DAB" w:rsidRDefault="00C50DAB" w:rsidP="00C50DAB">
      <w:pPr>
        <w:pStyle w:val="Akapitzlist"/>
        <w:widowControl w:val="0"/>
        <w:suppressAutoHyphens/>
        <w:ind w:left="1021"/>
        <w:textAlignment w:val="baseline"/>
      </w:pPr>
      <w:r>
        <w:t>45442100-8 Roboty malarskie</w:t>
      </w:r>
    </w:p>
    <w:p w14:paraId="677B3246" w14:textId="77777777" w:rsidR="00C50DAB" w:rsidRDefault="00C50DAB" w:rsidP="00C50DAB">
      <w:pPr>
        <w:pStyle w:val="Akapitzlist"/>
        <w:widowControl w:val="0"/>
        <w:suppressAutoHyphens/>
        <w:ind w:left="1021"/>
        <w:textAlignment w:val="baseline"/>
      </w:pPr>
      <w:r>
        <w:t>45223100-7 Montaż konstrukcji metalowych</w:t>
      </w:r>
    </w:p>
    <w:p w14:paraId="7C4499EB" w14:textId="5A62AD44" w:rsidR="00C50DAB" w:rsidRDefault="00C50DAB" w:rsidP="00C50DAB">
      <w:pPr>
        <w:pStyle w:val="Akapitzlist"/>
        <w:widowControl w:val="0"/>
        <w:suppressAutoHyphens/>
        <w:ind w:left="1021"/>
        <w:textAlignment w:val="baseline"/>
      </w:pPr>
      <w:r>
        <w:t>45311200-2 Roboty w zakresie instalacji elektrycznych</w:t>
      </w:r>
      <w:r>
        <w:tab/>
      </w:r>
      <w:r>
        <w:tab/>
      </w:r>
      <w:r>
        <w:tab/>
      </w:r>
      <w:r>
        <w:tab/>
      </w:r>
    </w:p>
    <w:p w14:paraId="6ED1BB30" w14:textId="77777777" w:rsidR="00C50DAB" w:rsidRDefault="00C50DAB" w:rsidP="00C50DAB">
      <w:pPr>
        <w:pStyle w:val="Akapitzlist"/>
        <w:widowControl w:val="0"/>
        <w:suppressAutoHyphens/>
        <w:ind w:left="1021"/>
        <w:textAlignment w:val="baseline"/>
      </w:pPr>
      <w:r>
        <w:t>45431000-7 Kładzenie płytek</w:t>
      </w:r>
    </w:p>
    <w:p w14:paraId="68D11BA2" w14:textId="0FC41B54" w:rsidR="00B33B0A" w:rsidRPr="00C50DAB" w:rsidRDefault="00C50DAB" w:rsidP="00C50DAB">
      <w:pPr>
        <w:pStyle w:val="Akapitzlist"/>
        <w:widowControl w:val="0"/>
        <w:suppressAutoHyphens/>
        <w:ind w:left="1021"/>
        <w:textAlignment w:val="baseline"/>
        <w:rPr>
          <w:rFonts w:eastAsia="NSimSun"/>
          <w:kern w:val="2"/>
          <w:szCs w:val="24"/>
          <w:lang w:eastAsia="zh-CN" w:bidi="hi-IN"/>
          <w14:ligatures w14:val="none"/>
        </w:rPr>
      </w:pPr>
      <w:r>
        <w:t>45432100-5 Kładzenie i wykładanie podłóg</w:t>
      </w:r>
      <w:r w:rsidR="003A15F2" w:rsidRPr="00AC354A">
        <w:rPr>
          <w:rFonts w:eastAsia="NSimSun"/>
          <w:kern w:val="2"/>
          <w:szCs w:val="24"/>
          <w:lang w:eastAsia="zh-CN" w:bidi="hi-IN"/>
          <w14:ligatures w14:val="none"/>
        </w:rPr>
        <w:t xml:space="preserve">, </w:t>
      </w:r>
    </w:p>
    <w:p w14:paraId="71FD38E5" w14:textId="299BD85E" w:rsidR="00B33B0A" w:rsidRPr="00AC354A" w:rsidRDefault="00B33B0A">
      <w:pPr>
        <w:pStyle w:val="Nagwek2"/>
        <w:numPr>
          <w:ilvl w:val="0"/>
          <w:numId w:val="34"/>
        </w:numPr>
      </w:pPr>
      <w:bookmarkStart w:id="13" w:name="_Toc221792852"/>
      <w:bookmarkStart w:id="14" w:name="_Toc222467794"/>
      <w:bookmarkStart w:id="15" w:name="_Toc227921991"/>
      <w:r w:rsidRPr="00AC354A">
        <w:t>Pozostałe warunki</w:t>
      </w:r>
      <w:bookmarkEnd w:id="13"/>
      <w:bookmarkEnd w:id="14"/>
      <w:r w:rsidR="003716D5">
        <w:t xml:space="preserve"> zamówienia.</w:t>
      </w:r>
      <w:bookmarkEnd w:id="15"/>
    </w:p>
    <w:p w14:paraId="49CE498D" w14:textId="3F3FE149" w:rsidR="00DB77FB" w:rsidRPr="0049274A" w:rsidRDefault="00DB77FB" w:rsidP="00F46A6E">
      <w:r w:rsidRPr="0049274A">
        <w:t xml:space="preserve">Biorąc pod uwagę wymogi art. 100 ust. 1 i ust. 2 ustawy </w:t>
      </w:r>
      <w:proofErr w:type="spellStart"/>
      <w:r w:rsidRPr="0049274A">
        <w:t>Pzp</w:t>
      </w:r>
      <w:proofErr w:type="spellEnd"/>
      <w:r w:rsidRPr="0049274A">
        <w:t xml:space="preserve">, tj. aby przedmiot zamówienia został zrealizowany z uwzględnieniem wymagań w zakresie dostępności dla osób niepełnosprawnych, Zamawiający informuje, że przy wykonaniu </w:t>
      </w:r>
      <w:r w:rsidR="00C50DAB">
        <w:t>przedmiotu umowy</w:t>
      </w:r>
      <w:r w:rsidRPr="0049274A">
        <w:t xml:space="preserve"> należy uwzględnić dostęp dla osób niepełnosprawnych poprzez likwidację barier architektonicznych.</w:t>
      </w:r>
    </w:p>
    <w:p w14:paraId="0CC949F8" w14:textId="5AC84D50" w:rsidR="00B33B0A" w:rsidRPr="0049274A" w:rsidRDefault="00B33B0A">
      <w:pPr>
        <w:pStyle w:val="Nagwek2"/>
        <w:numPr>
          <w:ilvl w:val="0"/>
          <w:numId w:val="34"/>
        </w:numPr>
      </w:pPr>
      <w:bookmarkStart w:id="16" w:name="_Toc221792853"/>
      <w:bookmarkStart w:id="17" w:name="_Toc222467795"/>
      <w:bookmarkStart w:id="18" w:name="_Toc227921992"/>
      <w:r w:rsidRPr="0049274A">
        <w:t>Wizja lokalna</w:t>
      </w:r>
      <w:bookmarkEnd w:id="16"/>
      <w:bookmarkEnd w:id="17"/>
      <w:r w:rsidR="003716D5">
        <w:t>.</w:t>
      </w:r>
      <w:bookmarkEnd w:id="18"/>
    </w:p>
    <w:p w14:paraId="212779F3" w14:textId="2216EAD8" w:rsidR="00B33B0A" w:rsidRPr="0049274A" w:rsidRDefault="00B33B0A" w:rsidP="00C50DAB">
      <w:pPr>
        <w:pStyle w:val="Akapitzlist"/>
        <w:numPr>
          <w:ilvl w:val="1"/>
          <w:numId w:val="34"/>
        </w:numPr>
        <w:ind w:left="993" w:hanging="567"/>
      </w:pPr>
      <w:r w:rsidRPr="0049274A">
        <w:t>Zamawiający nie przewiduje obowiązku odbycia wizji lokalnej.</w:t>
      </w:r>
    </w:p>
    <w:p w14:paraId="3C45C965" w14:textId="3ECBBA71" w:rsidR="00B33B0A" w:rsidRPr="0049274A" w:rsidRDefault="00B33B0A">
      <w:pPr>
        <w:pStyle w:val="Nagwek2"/>
        <w:numPr>
          <w:ilvl w:val="0"/>
          <w:numId w:val="34"/>
        </w:numPr>
      </w:pPr>
      <w:bookmarkStart w:id="19" w:name="_Toc221792854"/>
      <w:bookmarkStart w:id="20" w:name="_Toc222467796"/>
      <w:bookmarkStart w:id="21" w:name="_Toc227921993"/>
      <w:r w:rsidRPr="0049274A">
        <w:t>Informacje dodatkowe</w:t>
      </w:r>
      <w:bookmarkEnd w:id="19"/>
      <w:bookmarkEnd w:id="20"/>
      <w:r w:rsidR="003716D5">
        <w:t>.</w:t>
      </w:r>
      <w:bookmarkEnd w:id="21"/>
    </w:p>
    <w:p w14:paraId="23A838B2" w14:textId="0793BDB0" w:rsidR="00877AA4" w:rsidRPr="0049274A" w:rsidRDefault="009A757A">
      <w:pPr>
        <w:pStyle w:val="Akapitzlist"/>
        <w:numPr>
          <w:ilvl w:val="1"/>
          <w:numId w:val="34"/>
        </w:numPr>
      </w:pPr>
      <w:r w:rsidRPr="0049274A">
        <w:t xml:space="preserve">Załączona dokumentacja ma </w:t>
      </w:r>
      <w:r w:rsidR="00B33B0A" w:rsidRPr="0049274A">
        <w:t>charakter pomocniczy w sporządzeniu oferty i wyliczeniu ceny ryczałtowej. Wykonawca powinien</w:t>
      </w:r>
      <w:r w:rsidR="00C726A0" w:rsidRPr="0049274A">
        <w:t xml:space="preserve"> szczegółowo zapoznać się z załączoną </w:t>
      </w:r>
      <w:r w:rsidR="00B33B0A" w:rsidRPr="0049274A">
        <w:t xml:space="preserve">dokumentacją na etapie przygotowania oferty i wycenić wszystkie prace określone w dokumentacji, w tym na rysunkach projektowych. </w:t>
      </w:r>
    </w:p>
    <w:p w14:paraId="5F7D0F1E" w14:textId="77777777" w:rsidR="00877AA4" w:rsidRPr="0049274A" w:rsidRDefault="00B33B0A">
      <w:pPr>
        <w:pStyle w:val="Akapitzlist"/>
        <w:numPr>
          <w:ilvl w:val="1"/>
          <w:numId w:val="34"/>
        </w:numPr>
      </w:pPr>
      <w:r w:rsidRPr="0049274A">
        <w:lastRenderedPageBreak/>
        <w:t xml:space="preserve">W przypadku wykrycia na etapie przygotowywania oferty niezgodności, Wykonawca powinien zwrócić się na piśmie (drogą elektroniczną) do Zamawiającego z wnioskiem o wyjaśnienie. Wykonawca powinien uwzględnić odpowiedzi Zamawiającego i odpowiednio je wycenić. W przypadku, gdy Wykonawca nie uwzględni odpowiedzi Zamawiającego, ponosi ryzyko takiego działania i będzie zobowiązany do wykonania wszystkich prac wynikających z odpowiedzi w ramach ceny ryczałtowej. </w:t>
      </w:r>
    </w:p>
    <w:p w14:paraId="1BC86E62" w14:textId="38D0EB2A" w:rsidR="00877AA4" w:rsidRPr="0049274A" w:rsidRDefault="00B33B0A">
      <w:pPr>
        <w:pStyle w:val="Akapitzlist"/>
        <w:numPr>
          <w:ilvl w:val="1"/>
          <w:numId w:val="34"/>
        </w:numPr>
      </w:pPr>
      <w:r w:rsidRPr="0049274A">
        <w:t xml:space="preserve">Wykonawca ma obowiązek uwzględnić w cenie oferty wszystkie koszty niezbędne do realizacji przedmiotu zamówienia. </w:t>
      </w:r>
    </w:p>
    <w:p w14:paraId="190CCF41" w14:textId="1B77B7F3" w:rsidR="001F617A" w:rsidRPr="0049274A" w:rsidRDefault="00B33B0A">
      <w:pPr>
        <w:pStyle w:val="Nagwek2"/>
        <w:numPr>
          <w:ilvl w:val="0"/>
          <w:numId w:val="34"/>
        </w:numPr>
      </w:pPr>
      <w:bookmarkStart w:id="22" w:name="_Toc222467797"/>
      <w:bookmarkStart w:id="23" w:name="_Toc227921994"/>
      <w:r w:rsidRPr="0049274A">
        <w:t xml:space="preserve">Szczegółowy i wyczerpujący opis przedmiotu </w:t>
      </w:r>
      <w:r w:rsidR="001F617A" w:rsidRPr="0049274A">
        <w:t>zamówienia.</w:t>
      </w:r>
      <w:bookmarkEnd w:id="22"/>
      <w:bookmarkEnd w:id="23"/>
    </w:p>
    <w:p w14:paraId="4AE57B2A" w14:textId="7E0C4946" w:rsidR="00166D68" w:rsidRPr="0049274A" w:rsidRDefault="001F617A" w:rsidP="007C42D8">
      <w:pPr>
        <w:pStyle w:val="Akapitzlist"/>
        <w:ind w:left="360"/>
      </w:pPr>
      <w:bookmarkStart w:id="24" w:name="_Toc221792855"/>
      <w:r w:rsidRPr="0049274A">
        <w:t xml:space="preserve">Szczegółowy i wyczerpujący opis przedmiotu zamówienia </w:t>
      </w:r>
      <w:r w:rsidR="00B33B0A" w:rsidRPr="0049274A">
        <w:t xml:space="preserve">oraz wymagań </w:t>
      </w:r>
      <w:r w:rsidRPr="0049274A">
        <w:t>Z</w:t>
      </w:r>
      <w:r w:rsidR="00B33B0A" w:rsidRPr="0049274A">
        <w:t>amawiającego w zakresie realizacji i odbioru został określony w</w:t>
      </w:r>
      <w:bookmarkEnd w:id="24"/>
      <w:r w:rsidR="00166D68" w:rsidRPr="0049274A">
        <w:t>:</w:t>
      </w:r>
    </w:p>
    <w:p w14:paraId="2E5FEB24" w14:textId="4C99AB1C" w:rsidR="00166D68" w:rsidRPr="0049274A" w:rsidRDefault="00166D68">
      <w:pPr>
        <w:pStyle w:val="Akapitzlist"/>
        <w:numPr>
          <w:ilvl w:val="1"/>
          <w:numId w:val="34"/>
        </w:numPr>
      </w:pPr>
      <w:r w:rsidRPr="0049274A">
        <w:t xml:space="preserve"> </w:t>
      </w:r>
      <w:r w:rsidRPr="00113653">
        <w:rPr>
          <w:b/>
          <w:bCs/>
        </w:rPr>
        <w:t xml:space="preserve">Dokumentacji stanowiącej </w:t>
      </w:r>
      <w:r w:rsidR="00113653">
        <w:rPr>
          <w:b/>
          <w:bCs/>
        </w:rPr>
        <w:t>z</w:t>
      </w:r>
      <w:r w:rsidRPr="00113653">
        <w:rPr>
          <w:b/>
          <w:bCs/>
        </w:rPr>
        <w:t xml:space="preserve">ałącznik nr </w:t>
      </w:r>
      <w:r w:rsidR="00113653" w:rsidRPr="00113653">
        <w:rPr>
          <w:b/>
          <w:bCs/>
        </w:rPr>
        <w:t>6</w:t>
      </w:r>
      <w:r w:rsidRPr="00113653">
        <w:rPr>
          <w:b/>
          <w:bCs/>
        </w:rPr>
        <w:t xml:space="preserve"> do SWZ</w:t>
      </w:r>
      <w:r w:rsidRPr="0049274A">
        <w:t xml:space="preserve">, obejmującej: </w:t>
      </w:r>
    </w:p>
    <w:p w14:paraId="7C6E9636" w14:textId="2E53B466" w:rsidR="00113653" w:rsidRDefault="00113653" w:rsidP="00113653">
      <w:pPr>
        <w:pStyle w:val="Akapitzlist"/>
        <w:numPr>
          <w:ilvl w:val="2"/>
          <w:numId w:val="34"/>
        </w:numPr>
      </w:pPr>
      <w:r>
        <w:t>Opis przedmiotu zamówienia.</w:t>
      </w:r>
    </w:p>
    <w:p w14:paraId="39859093" w14:textId="19746C57" w:rsidR="00113653" w:rsidRDefault="00113653" w:rsidP="00113653">
      <w:pPr>
        <w:pStyle w:val="Akapitzlist"/>
        <w:numPr>
          <w:ilvl w:val="2"/>
          <w:numId w:val="34"/>
        </w:numPr>
      </w:pPr>
      <w:r>
        <w:t>Projekt instalacji elektrycznej.</w:t>
      </w:r>
    </w:p>
    <w:p w14:paraId="54083416" w14:textId="6F1628BB" w:rsidR="00113653" w:rsidRDefault="00113653" w:rsidP="00113653">
      <w:pPr>
        <w:pStyle w:val="Akapitzlist"/>
        <w:numPr>
          <w:ilvl w:val="2"/>
          <w:numId w:val="34"/>
        </w:numPr>
      </w:pPr>
      <w:r>
        <w:t>Specyfikacje Techniczną Wykonania i Odbioru Robót Budowlanych (</w:t>
      </w:r>
      <w:proofErr w:type="spellStart"/>
      <w:r>
        <w:t>STWiORB</w:t>
      </w:r>
      <w:proofErr w:type="spellEnd"/>
      <w:r>
        <w:t>).</w:t>
      </w:r>
    </w:p>
    <w:p w14:paraId="37843ED2" w14:textId="119E43E1" w:rsidR="00FD1170" w:rsidRPr="0049274A" w:rsidRDefault="00113653" w:rsidP="00113653">
      <w:pPr>
        <w:pStyle w:val="Akapitzlist"/>
        <w:numPr>
          <w:ilvl w:val="2"/>
          <w:numId w:val="34"/>
        </w:numPr>
      </w:pPr>
      <w:r>
        <w:t>Przedmiarach.</w:t>
      </w:r>
    </w:p>
    <w:p w14:paraId="42A272F7" w14:textId="70A2549C" w:rsidR="00166D68" w:rsidRPr="0049274A" w:rsidRDefault="000553B5">
      <w:pPr>
        <w:pStyle w:val="Akapitzlist"/>
        <w:numPr>
          <w:ilvl w:val="1"/>
          <w:numId w:val="34"/>
        </w:numPr>
      </w:pPr>
      <w:r w:rsidRPr="00113653">
        <w:rPr>
          <w:b/>
          <w:bCs/>
        </w:rPr>
        <w:t xml:space="preserve">Projektowanych postanowieniach umowy – załącznik nr </w:t>
      </w:r>
      <w:r w:rsidR="00113653" w:rsidRPr="00113653">
        <w:rPr>
          <w:b/>
          <w:bCs/>
        </w:rPr>
        <w:t>5</w:t>
      </w:r>
      <w:r w:rsidRPr="00113653">
        <w:rPr>
          <w:b/>
          <w:bCs/>
        </w:rPr>
        <w:t xml:space="preserve"> do SWZ</w:t>
      </w:r>
      <w:r w:rsidRPr="0049274A">
        <w:t>.</w:t>
      </w:r>
    </w:p>
    <w:p w14:paraId="7AF5AD37" w14:textId="21097CB2" w:rsidR="000553B5" w:rsidRPr="0049274A" w:rsidRDefault="000553B5">
      <w:pPr>
        <w:pStyle w:val="Akapitzlist"/>
        <w:numPr>
          <w:ilvl w:val="1"/>
          <w:numId w:val="34"/>
        </w:numPr>
      </w:pPr>
      <w:r w:rsidRPr="0049274A">
        <w:t>SWZ</w:t>
      </w:r>
      <w:r w:rsidR="00113653">
        <w:t>.</w:t>
      </w:r>
    </w:p>
    <w:p w14:paraId="3A8991BF" w14:textId="7FDE5CB4" w:rsidR="000553B5" w:rsidRPr="0049274A" w:rsidRDefault="000553B5">
      <w:pPr>
        <w:pStyle w:val="Akapitzlist"/>
        <w:numPr>
          <w:ilvl w:val="1"/>
          <w:numId w:val="34"/>
        </w:numPr>
      </w:pPr>
      <w:r w:rsidRPr="0049274A">
        <w:t>Odpowiedziach na pytania udzielanych w trakcie procedury przetargowej (jeżeli dotyczy).</w:t>
      </w:r>
    </w:p>
    <w:p w14:paraId="4678218C" w14:textId="33EAD053" w:rsidR="000553B5" w:rsidRPr="0049274A" w:rsidRDefault="000553B5">
      <w:pPr>
        <w:pStyle w:val="Akapitzlist"/>
        <w:numPr>
          <w:ilvl w:val="1"/>
          <w:numId w:val="34"/>
        </w:numPr>
      </w:pPr>
      <w:r w:rsidRPr="0049274A">
        <w:t>Obowiązującymi przepisami Prawa budowlanego i normami.</w:t>
      </w:r>
    </w:p>
    <w:p w14:paraId="6AC22498" w14:textId="462B4F89" w:rsidR="00B33B0A" w:rsidRPr="00D25013" w:rsidRDefault="001F617A" w:rsidP="007C42D8">
      <w:pPr>
        <w:pStyle w:val="Akapitzlist"/>
        <w:ind w:left="360"/>
      </w:pPr>
      <w:r w:rsidRPr="0049274A">
        <w:t>Wszystkie ww. dokumenty należy traktować jako wzajemnie się uzupełniające. Wszystkie wymagania określone w dokumentach wskazanych powyżej stanowią wymagania minimalne, a ich spełnienie jest obligatoryjne</w:t>
      </w:r>
      <w:r w:rsidR="003716D5">
        <w:t>.</w:t>
      </w:r>
    </w:p>
    <w:p w14:paraId="3502B8A8" w14:textId="5E3C7FE2" w:rsidR="00B33B0A" w:rsidRPr="00D25013" w:rsidRDefault="00B33B0A">
      <w:pPr>
        <w:pStyle w:val="Nagwek2"/>
        <w:numPr>
          <w:ilvl w:val="0"/>
          <w:numId w:val="34"/>
        </w:numPr>
      </w:pPr>
      <w:bookmarkStart w:id="25" w:name="_Toc221792856"/>
      <w:bookmarkStart w:id="26" w:name="_Toc222467798"/>
      <w:bookmarkStart w:id="27" w:name="_Toc227921995"/>
      <w:r w:rsidRPr="00D25013">
        <w:t>Rozwiązania równoważne</w:t>
      </w:r>
      <w:bookmarkEnd w:id="25"/>
      <w:bookmarkEnd w:id="26"/>
      <w:r w:rsidR="003716D5">
        <w:t>.</w:t>
      </w:r>
      <w:bookmarkEnd w:id="27"/>
    </w:p>
    <w:p w14:paraId="0A5A86A1" w14:textId="038471EB" w:rsidR="00B33B0A" w:rsidRPr="00D25013" w:rsidRDefault="00B33B0A">
      <w:pPr>
        <w:pStyle w:val="Akapitzlist"/>
        <w:numPr>
          <w:ilvl w:val="1"/>
          <w:numId w:val="34"/>
        </w:numPr>
      </w:pPr>
      <w:r w:rsidRPr="00D25013">
        <w:t>Tam, gdzie w dokumentacji projektowej, specyfikacji technicznej wykonania i odbioru robót lub innych dokumentach zamówienia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odniesień, o których mowa w art. 101 ust.1 pkt 2 lub ust. 3 ustawy, Zamawiający zgodnie z art. 99 ust. 5 ustawy dopuszcza złożenie oferty równoważnej lub zgodnie z art. 101 ust. 4 ustawy zaoferowanie rozwiązań „równoważnych” w stosunku do wskazanych w dokumentacji pod warunkiem, że zapewnią uzyskanie parametrów technicznych nie gorszych od założonych w dokumentacji oraz będą zgodne pod względem:</w:t>
      </w:r>
    </w:p>
    <w:p w14:paraId="60333A64" w14:textId="29E7136B" w:rsidR="00B33B0A" w:rsidRPr="00D25013" w:rsidRDefault="00B33B0A">
      <w:pPr>
        <w:pStyle w:val="Akapitzlist"/>
        <w:numPr>
          <w:ilvl w:val="2"/>
          <w:numId w:val="34"/>
        </w:numPr>
      </w:pPr>
      <w:r w:rsidRPr="00D25013">
        <w:t>gabarytów i konstrukcji (wielkość, rodzaj, właściwości fizyczne, liczba elementów składowych),</w:t>
      </w:r>
    </w:p>
    <w:p w14:paraId="28540A69" w14:textId="094198B7" w:rsidR="00B33B0A" w:rsidRPr="00D25013" w:rsidRDefault="00B33B0A">
      <w:pPr>
        <w:pStyle w:val="Akapitzlist"/>
        <w:numPr>
          <w:ilvl w:val="2"/>
          <w:numId w:val="34"/>
        </w:numPr>
      </w:pPr>
      <w:r w:rsidRPr="00D25013">
        <w:t>charakteru użytkowego (tożsamość funkcji),</w:t>
      </w:r>
    </w:p>
    <w:p w14:paraId="3B203031" w14:textId="42951756" w:rsidR="00B33B0A" w:rsidRPr="00D25013" w:rsidRDefault="00B33B0A">
      <w:pPr>
        <w:pStyle w:val="Akapitzlist"/>
        <w:numPr>
          <w:ilvl w:val="2"/>
          <w:numId w:val="34"/>
        </w:numPr>
      </w:pPr>
      <w:r w:rsidRPr="00D25013">
        <w:t>charakterystyki materiałowej (rodzaj i jakość materiałów),</w:t>
      </w:r>
    </w:p>
    <w:p w14:paraId="5CE59DAB" w14:textId="319F611C" w:rsidR="00B33B0A" w:rsidRPr="00D25013" w:rsidRDefault="00B33B0A">
      <w:pPr>
        <w:pStyle w:val="Akapitzlist"/>
        <w:numPr>
          <w:ilvl w:val="2"/>
          <w:numId w:val="34"/>
        </w:numPr>
      </w:pPr>
      <w:r w:rsidRPr="00D25013">
        <w:lastRenderedPageBreak/>
        <w:t>parametrów technicznych (wytrzymałość, trwałość, dane techniczne, dane hydrauliczne,  konstrukcja),</w:t>
      </w:r>
    </w:p>
    <w:p w14:paraId="6FDE891A" w14:textId="6CADF9F6" w:rsidR="00B33B0A" w:rsidRPr="00D25013" w:rsidRDefault="00B33B0A">
      <w:pPr>
        <w:pStyle w:val="Akapitzlist"/>
        <w:numPr>
          <w:ilvl w:val="2"/>
          <w:numId w:val="34"/>
        </w:numPr>
      </w:pPr>
      <w:r w:rsidRPr="00D25013">
        <w:t>parametrów bezpieczeństwa użytkowania</w:t>
      </w:r>
      <w:r w:rsidR="003716D5">
        <w:t>.</w:t>
      </w:r>
    </w:p>
    <w:p w14:paraId="04F32FCC" w14:textId="7F55F59F" w:rsidR="00B33B0A" w:rsidRPr="00D25013" w:rsidRDefault="00B33B0A">
      <w:pPr>
        <w:pStyle w:val="Akapitzlist"/>
        <w:numPr>
          <w:ilvl w:val="1"/>
          <w:numId w:val="34"/>
        </w:numPr>
      </w:pPr>
      <w:r w:rsidRPr="00D25013">
        <w:t>Wykonawca na każde żądanie Zamawiającego na etapie realizacji umowy zobowiązany jest do okazania w stosunku do wskazanych materiałów znaków bezpieczeństwa, deklaracji zgodności lub aprobaty technicznej lub certyfikatu zgodności z Polską Normą przenoszącą normy europejskie lub normą państw członkowskich Europejskiego Obszaru Gospodarczego przenoszącą tę normę lub Polską Normą w przypadku braku Polskiej Normy przenoszącej europejskie.</w:t>
      </w:r>
    </w:p>
    <w:p w14:paraId="007D4914" w14:textId="2B23A00B" w:rsidR="00B33B0A" w:rsidRPr="00D25013" w:rsidRDefault="00B33B0A">
      <w:pPr>
        <w:pStyle w:val="Akapitzlist"/>
        <w:numPr>
          <w:ilvl w:val="1"/>
          <w:numId w:val="34"/>
        </w:numPr>
      </w:pPr>
      <w:r w:rsidRPr="00D25013">
        <w:t>Ilekroć w specyfikacji technicznej wykonania i odbioru robót, dokumentacji technicznej mowa jest o polskich normach, należy przez to rozumieć polskie normy przenoszące normy europejskie lub normy innych państw członkowskich Europejskiego Obszaru Gospodarczego lub inne normy lub dokumenty, o których mowa w art. 101 ust. 1 pkt 2 ustawy.</w:t>
      </w:r>
    </w:p>
    <w:p w14:paraId="26C25806" w14:textId="3C2C65D1" w:rsidR="00B33B0A" w:rsidRPr="00D25013" w:rsidRDefault="00B33B0A">
      <w:pPr>
        <w:pStyle w:val="Akapitzlist"/>
        <w:numPr>
          <w:ilvl w:val="1"/>
          <w:numId w:val="34"/>
        </w:numPr>
      </w:pPr>
      <w:r w:rsidRPr="00D25013">
        <w:t xml:space="preserve">Materiały i urządzenia użyte do wykonania umowy powinny odpowiadać, co do jakości wymogom wyrobów dopuszczonych do obrotu i stosowania w budownictwie określonych w ustawie z dnia 7 lipca 1994 r. Prawo budowlane, ustawie z dnia 16 kwietnia 2004 r. o wyrobach budowlanych oraz wymogom specyfikacji technicznych, wykonania  i odbioru robót i SWZ. </w:t>
      </w:r>
    </w:p>
    <w:p w14:paraId="10CD1DF3" w14:textId="414DC636" w:rsidR="00B33B0A" w:rsidRPr="00D25013" w:rsidRDefault="00B33B0A">
      <w:pPr>
        <w:pStyle w:val="Akapitzlist"/>
        <w:numPr>
          <w:ilvl w:val="1"/>
          <w:numId w:val="34"/>
        </w:numPr>
      </w:pPr>
      <w:r w:rsidRPr="00D25013">
        <w:t>Wykonawca przed wbudowaniem materiałów przedłoży ich wzory, karty techniczne do akceptacji inspektorowi nadzoru potwierdzającej zgodność parametrów technicznych z projektem budowlano-wykonawczym.</w:t>
      </w:r>
    </w:p>
    <w:p w14:paraId="0D8A2725" w14:textId="4B338E3D" w:rsidR="00B33B0A" w:rsidRPr="00D25013" w:rsidRDefault="00B33B0A">
      <w:pPr>
        <w:pStyle w:val="Akapitzlist"/>
        <w:numPr>
          <w:ilvl w:val="1"/>
          <w:numId w:val="34"/>
        </w:numPr>
      </w:pPr>
      <w:r w:rsidRPr="00D25013">
        <w:t>Wykonawca przed odbiorem końcowym winien dostarczyć Zamawiającemu w 2 egzemplarzach dokumentacje powykonawczą (w każdym zakresie wykonanych robót) w tym wszystkie dokumenty odbiorowe, instrukcję użytkowania obiektu ze wskazaniem właściwej technologii, dokumenty certyfikacyjne na zamontowane wyroby oraz wbudowane materiały (oświadczenie kierownika budowy/robót ).</w:t>
      </w:r>
    </w:p>
    <w:p w14:paraId="06E6CF03" w14:textId="6A99B55A" w:rsidR="00B33B0A" w:rsidRPr="0049274A" w:rsidRDefault="00B33B0A">
      <w:pPr>
        <w:pStyle w:val="Akapitzlist"/>
        <w:numPr>
          <w:ilvl w:val="1"/>
          <w:numId w:val="34"/>
        </w:numPr>
      </w:pPr>
      <w:r w:rsidRPr="00D25013">
        <w:t xml:space="preserve">Wykonawca dokona </w:t>
      </w:r>
      <w:r w:rsidRPr="0049274A">
        <w:t>zgłoszeń inspektorowi nadzoru oraz właściwym służbom robót wymagających wykonywania pomiarów lub oceny stanu technicznego dokonując w konsekwencji wszystkich odbiorów technicznych niezbędnych do odbioru końcowego.</w:t>
      </w:r>
    </w:p>
    <w:p w14:paraId="5FA05358" w14:textId="48187AFE" w:rsidR="00B33B0A" w:rsidRPr="0049274A" w:rsidRDefault="00B33B0A">
      <w:pPr>
        <w:pStyle w:val="Nagwek2"/>
        <w:numPr>
          <w:ilvl w:val="0"/>
          <w:numId w:val="34"/>
        </w:numPr>
      </w:pPr>
      <w:r w:rsidRPr="0049274A">
        <w:tab/>
      </w:r>
      <w:bookmarkStart w:id="28" w:name="_Toc222467799"/>
      <w:bookmarkStart w:id="29" w:name="_Toc227921996"/>
      <w:r w:rsidRPr="0049274A">
        <w:rPr>
          <w:rStyle w:val="Nagwek2Znak"/>
          <w:b/>
        </w:rPr>
        <w:t>Ubezpieczenie od odpowiedzialności cywilnej w zakresie prowadzonej działalności</w:t>
      </w:r>
      <w:r w:rsidRPr="0049274A">
        <w:t>.</w:t>
      </w:r>
      <w:bookmarkEnd w:id="28"/>
      <w:bookmarkEnd w:id="29"/>
    </w:p>
    <w:p w14:paraId="5EFBAB02" w14:textId="56C014E4" w:rsidR="00B33B0A" w:rsidRPr="0049274A" w:rsidRDefault="00B33B0A" w:rsidP="00C269C5">
      <w:pPr>
        <w:pStyle w:val="Akapitzlist"/>
        <w:numPr>
          <w:ilvl w:val="1"/>
          <w:numId w:val="34"/>
        </w:numPr>
      </w:pPr>
      <w:r w:rsidRPr="0049274A">
        <w:t>Wykonawca w okresie realizacji przedmiotu zamówienia musi posiadać aktualne</w:t>
      </w:r>
      <w:r w:rsidR="00777422" w:rsidRPr="0049274A">
        <w:t xml:space="preserve"> </w:t>
      </w:r>
      <w:r w:rsidRPr="0049274A">
        <w:t xml:space="preserve">ubezpieczenie od odpowiedzialności cywilnej w zakresie prowadzonej działalności na sumę gwarancyjną </w:t>
      </w:r>
      <w:r w:rsidR="00C269C5">
        <w:t>wskazaną</w:t>
      </w:r>
      <w:r w:rsidRPr="0049274A">
        <w:t xml:space="preserve"> w projektowanych postanowień umowy – </w:t>
      </w:r>
      <w:r w:rsidRPr="00C269C5">
        <w:rPr>
          <w:b/>
          <w:bCs/>
        </w:rPr>
        <w:t xml:space="preserve">załącznik nr </w:t>
      </w:r>
      <w:r w:rsidR="00C269C5">
        <w:rPr>
          <w:b/>
          <w:bCs/>
        </w:rPr>
        <w:t>5</w:t>
      </w:r>
      <w:r w:rsidRPr="00C269C5">
        <w:rPr>
          <w:b/>
          <w:bCs/>
        </w:rPr>
        <w:t xml:space="preserve"> do SWZ.</w:t>
      </w:r>
    </w:p>
    <w:p w14:paraId="77DC4A95" w14:textId="091D8E2C" w:rsidR="00B33B0A" w:rsidRPr="0049274A" w:rsidRDefault="00B33B0A">
      <w:pPr>
        <w:pStyle w:val="Nagwek2"/>
        <w:numPr>
          <w:ilvl w:val="0"/>
          <w:numId w:val="34"/>
        </w:numPr>
        <w:rPr>
          <w:rStyle w:val="Nagwek2Znak"/>
        </w:rPr>
      </w:pPr>
      <w:r w:rsidRPr="0049274A">
        <w:tab/>
      </w:r>
      <w:bookmarkStart w:id="30" w:name="_Toc222467800"/>
      <w:bookmarkStart w:id="31" w:name="_Toc227921997"/>
      <w:r w:rsidRPr="0049274A">
        <w:t>Gwarancja i rękojmia.</w:t>
      </w:r>
      <w:bookmarkEnd w:id="30"/>
      <w:bookmarkEnd w:id="31"/>
    </w:p>
    <w:p w14:paraId="29BFEF79" w14:textId="4095F085" w:rsidR="00B33B0A" w:rsidRPr="00D25013" w:rsidRDefault="00B33B0A">
      <w:pPr>
        <w:pStyle w:val="Akapitzlist"/>
        <w:numPr>
          <w:ilvl w:val="1"/>
          <w:numId w:val="34"/>
        </w:numPr>
      </w:pPr>
      <w:r w:rsidRPr="00D25013">
        <w:t xml:space="preserve">Wykonawca zobowiązany jest do udzielenia </w:t>
      </w:r>
      <w:r w:rsidRPr="00C269C5">
        <w:rPr>
          <w:b/>
          <w:bCs/>
        </w:rPr>
        <w:t>minimum 36 miesięcznego</w:t>
      </w:r>
      <w:r w:rsidRPr="00D25013">
        <w:t xml:space="preserve"> okresu gwarancji na cały przedmiot zamówienia (roboty budowlane, dostarczone i zamontowane urządzenia, wyposażenie), licząc od daty </w:t>
      </w:r>
      <w:r w:rsidRPr="00D25013">
        <w:lastRenderedPageBreak/>
        <w:t>podpisania przez obie strony protokołu odbioru wykonania przedmiotu zamówienia.</w:t>
      </w:r>
    </w:p>
    <w:p w14:paraId="26FCAB2E" w14:textId="33D85B57" w:rsidR="00B33B0A" w:rsidRPr="00D25013" w:rsidRDefault="00B33B0A">
      <w:pPr>
        <w:pStyle w:val="Akapitzlist"/>
        <w:numPr>
          <w:ilvl w:val="1"/>
          <w:numId w:val="34"/>
        </w:numPr>
      </w:pPr>
      <w:r w:rsidRPr="00D25013">
        <w:t xml:space="preserve">Wykonawca, zgodnie z zapisami w formularzu ofertowym, może udzielić gwarancji na przedmiot umowy na okres dłuższy niż 36 miesięcy na zasadach opisanych poniżej w „Uwaga nr 1”. </w:t>
      </w:r>
    </w:p>
    <w:p w14:paraId="177A260F" w14:textId="1F72D6DE" w:rsidR="00B33B0A" w:rsidRPr="00D25013" w:rsidRDefault="00B33B0A">
      <w:pPr>
        <w:pStyle w:val="Akapitzlist"/>
        <w:numPr>
          <w:ilvl w:val="1"/>
          <w:numId w:val="34"/>
        </w:numPr>
      </w:pPr>
      <w:r w:rsidRPr="00D25013">
        <w:t xml:space="preserve">W okresie gwarancyjnym, minimum 36 miesięcy lub w okresie </w:t>
      </w:r>
      <w:r w:rsidR="00FA5BCB" w:rsidRPr="00D25013">
        <w:t>g</w:t>
      </w:r>
      <w:r w:rsidRPr="00D25013">
        <w:t xml:space="preserve">warancyjnym dłuższym zadeklarowanym w formularzu ofertowym, Wykonawca zobowiązuje się usunąć wynikłe wady nieodpłatnie w terminie 14 dni od daty zgłoszenie ich przez Zamawiającego. </w:t>
      </w:r>
    </w:p>
    <w:p w14:paraId="6BE9A784" w14:textId="759EFB48" w:rsidR="00B33B0A" w:rsidRPr="00D25013" w:rsidRDefault="00B33B0A">
      <w:pPr>
        <w:pStyle w:val="Akapitzlist"/>
        <w:numPr>
          <w:ilvl w:val="1"/>
          <w:numId w:val="34"/>
        </w:numPr>
      </w:pPr>
      <w:r w:rsidRPr="00C269C5">
        <w:rPr>
          <w:b/>
          <w:bCs/>
        </w:rPr>
        <w:t>Odpowiedzialność Wykonawcy z tytułu rękojmi wynosi 60 miesięcy</w:t>
      </w:r>
      <w:r w:rsidRPr="00D25013">
        <w:t xml:space="preserve"> na cały przedmiot zamówienia (roboty budowlane, dostarczone i zamontowane urządzenia, wyposażenie, licząc od daty podpisania przez obie strony protokołu odbioru wykonania przedmiotu zamówienia.</w:t>
      </w:r>
    </w:p>
    <w:p w14:paraId="7DCC6909" w14:textId="24ADF349" w:rsidR="00B33B0A" w:rsidRPr="007C42D8" w:rsidRDefault="00B33B0A" w:rsidP="007C42D8">
      <w:pPr>
        <w:ind w:left="397"/>
        <w:rPr>
          <w:b/>
          <w:bCs/>
          <w:i/>
          <w:iCs/>
        </w:rPr>
      </w:pPr>
      <w:r w:rsidRPr="007C42D8">
        <w:rPr>
          <w:b/>
          <w:bCs/>
          <w:i/>
          <w:iCs/>
        </w:rPr>
        <w:t>Uwaga 1:</w:t>
      </w:r>
    </w:p>
    <w:p w14:paraId="25E688AA" w14:textId="59B56209" w:rsidR="00B33B0A" w:rsidRPr="00D25013" w:rsidRDefault="00B33B0A">
      <w:pPr>
        <w:pStyle w:val="Akapitzlist"/>
        <w:numPr>
          <w:ilvl w:val="1"/>
          <w:numId w:val="35"/>
        </w:numPr>
        <w:rPr>
          <w:i/>
          <w:iCs/>
        </w:rPr>
      </w:pPr>
      <w:r w:rsidRPr="00D25013">
        <w:rPr>
          <w:i/>
          <w:iCs/>
        </w:rPr>
        <w:t>Termin gwarancji stanowi kryterium oceny ofert.</w:t>
      </w:r>
    </w:p>
    <w:p w14:paraId="1815A81E" w14:textId="0650AB63" w:rsidR="00B33B0A" w:rsidRPr="00D25013" w:rsidRDefault="00B33B0A">
      <w:pPr>
        <w:pStyle w:val="Akapitzlist"/>
        <w:numPr>
          <w:ilvl w:val="1"/>
          <w:numId w:val="35"/>
        </w:numPr>
        <w:rPr>
          <w:i/>
          <w:iCs/>
        </w:rPr>
      </w:pPr>
      <w:r w:rsidRPr="00D25013">
        <w:rPr>
          <w:i/>
          <w:iCs/>
        </w:rPr>
        <w:t>Termin gwarancji należy zadeklarować w pełnych miesiącach od daty podpisania przez obie strony protokołu wykonania przedmiotu umowy.</w:t>
      </w:r>
    </w:p>
    <w:p w14:paraId="11DF4FE2" w14:textId="0DB99E09" w:rsidR="00B33B0A" w:rsidRPr="00D25013" w:rsidRDefault="00B33B0A">
      <w:pPr>
        <w:pStyle w:val="Akapitzlist"/>
        <w:numPr>
          <w:ilvl w:val="1"/>
          <w:numId w:val="35"/>
        </w:numPr>
        <w:rPr>
          <w:i/>
          <w:iCs/>
        </w:rPr>
      </w:pPr>
      <w:r w:rsidRPr="00D25013">
        <w:rPr>
          <w:i/>
          <w:iCs/>
        </w:rPr>
        <w:t xml:space="preserve">Określenie terminu gwarancji w Formularzu Ofertowym poniżej wymaganego minimum tj. 36 miesięcy skutkować będzie odrzuceniem oferty w trybie art. 226 ust. 1 pkt 5 ustawy </w:t>
      </w:r>
      <w:proofErr w:type="spellStart"/>
      <w:r w:rsidRPr="00D25013">
        <w:rPr>
          <w:i/>
          <w:iCs/>
        </w:rPr>
        <w:t>Pzp</w:t>
      </w:r>
      <w:proofErr w:type="spellEnd"/>
      <w:r w:rsidRPr="00D25013">
        <w:rPr>
          <w:i/>
          <w:iCs/>
        </w:rPr>
        <w:t>.</w:t>
      </w:r>
    </w:p>
    <w:p w14:paraId="3F08416E" w14:textId="5B7245C2" w:rsidR="00B33B0A" w:rsidRPr="00D25013" w:rsidRDefault="00B33B0A">
      <w:pPr>
        <w:pStyle w:val="Akapitzlist"/>
        <w:numPr>
          <w:ilvl w:val="1"/>
          <w:numId w:val="35"/>
        </w:numPr>
        <w:rPr>
          <w:i/>
          <w:iCs/>
        </w:rPr>
      </w:pPr>
      <w:r w:rsidRPr="00D25013">
        <w:rPr>
          <w:i/>
          <w:iCs/>
        </w:rPr>
        <w:t>W przypadku deklaracji terminu gwarancji w Formularzu Ofertowym powyżej określonego maksimum, do porównania złożonych ofert przyjęte zostanie 60 miesięcy, natomiast w treści umowy – zgodnie z deklaracją zawartą w Formularzu Ofertowym.</w:t>
      </w:r>
    </w:p>
    <w:p w14:paraId="3AC2F8DF" w14:textId="6167CB46" w:rsidR="00B33B0A" w:rsidRPr="00D25013" w:rsidRDefault="00B33B0A">
      <w:pPr>
        <w:pStyle w:val="Akapitzlist"/>
        <w:numPr>
          <w:ilvl w:val="1"/>
          <w:numId w:val="35"/>
        </w:numPr>
        <w:rPr>
          <w:i/>
          <w:iCs/>
        </w:rPr>
      </w:pPr>
      <w:r w:rsidRPr="00D25013">
        <w:rPr>
          <w:i/>
          <w:iCs/>
        </w:rPr>
        <w:t>W przypadku gdy Wykonawca nie określi w Formularzu Ofertowym okresu gwarancji Zamawiający przyjmie gwarancję minimalną tj. 36 miesięcy.</w:t>
      </w:r>
    </w:p>
    <w:p w14:paraId="726109F9" w14:textId="3806FE84" w:rsidR="00B33B0A" w:rsidRPr="00D25013" w:rsidRDefault="00B33B0A">
      <w:pPr>
        <w:pStyle w:val="Akapitzlist"/>
        <w:numPr>
          <w:ilvl w:val="1"/>
          <w:numId w:val="35"/>
        </w:numPr>
        <w:rPr>
          <w:i/>
          <w:iCs/>
        </w:rPr>
      </w:pPr>
      <w:r w:rsidRPr="00D25013">
        <w:rPr>
          <w:i/>
          <w:iCs/>
        </w:rPr>
        <w:t>Okres gwarancyjny nie zostanie uznany za zakończony, dopóki nie zostaną usunięte przez Wykonawcę wady i usterki zgłoszone do czasu upływu terminu gwarancyjnego oraz nie wygaśnie bieg gwarancji zgodnie z art.581 par.1 KC, a potwierdzeniem zakończenia będzie podpisany przez obie strony protokół  odbioru pogwarancyjnego.</w:t>
      </w:r>
      <w:r w:rsidRPr="00D25013">
        <w:rPr>
          <w:i/>
          <w:iCs/>
        </w:rPr>
        <w:tab/>
      </w:r>
      <w:r w:rsidRPr="00D25013">
        <w:rPr>
          <w:i/>
          <w:iCs/>
        </w:rPr>
        <w:tab/>
      </w:r>
    </w:p>
    <w:p w14:paraId="6AD95414" w14:textId="19DDE82B" w:rsidR="00B33B0A" w:rsidRPr="00D25013" w:rsidRDefault="00B33B0A">
      <w:pPr>
        <w:pStyle w:val="Akapitzlist"/>
        <w:numPr>
          <w:ilvl w:val="1"/>
          <w:numId w:val="35"/>
        </w:numPr>
        <w:rPr>
          <w:i/>
          <w:iCs/>
        </w:rPr>
      </w:pPr>
      <w:r w:rsidRPr="00D25013">
        <w:rPr>
          <w:i/>
          <w:iCs/>
        </w:rPr>
        <w:t>Uprawnienia Zamawiającego wynikające z rękojmi za wady będą egzekwowane niezależnie od uprawnień wynikających z gwarancji. Odpowiedzialność Wykonawcy z tytułu rękojmi wynosi 60 miesięcy od dnia podpisania protokołu odbioru.</w:t>
      </w:r>
    </w:p>
    <w:p w14:paraId="2E7B84AB" w14:textId="1F5299A5" w:rsidR="00B33B0A" w:rsidRPr="00D25013" w:rsidRDefault="00B33B0A">
      <w:pPr>
        <w:pStyle w:val="Akapitzlist"/>
        <w:numPr>
          <w:ilvl w:val="1"/>
          <w:numId w:val="35"/>
        </w:numPr>
        <w:rPr>
          <w:i/>
          <w:iCs/>
        </w:rPr>
      </w:pPr>
      <w:r w:rsidRPr="00D25013">
        <w:rPr>
          <w:i/>
          <w:iCs/>
        </w:rPr>
        <w:t>Jeżeli Wykonawca nie usunie wad lub usterek w okresie gwarancji lub rękojmi w wyznaczonym przez Zamawiającego terminie, Zamawiający po uprzednim zawiadomieniu Wykonawcy, może zlecić ich usunięcie osobie trzeciej na koszt Wykonawcy.</w:t>
      </w:r>
    </w:p>
    <w:p w14:paraId="539D6245" w14:textId="7CB20002" w:rsidR="00B33B0A" w:rsidRPr="00D25013" w:rsidRDefault="00B33B0A">
      <w:pPr>
        <w:pStyle w:val="Nagwek2"/>
        <w:numPr>
          <w:ilvl w:val="0"/>
          <w:numId w:val="34"/>
        </w:numPr>
      </w:pPr>
      <w:r w:rsidRPr="00D25013">
        <w:tab/>
      </w:r>
      <w:bookmarkStart w:id="32" w:name="_Toc222467801"/>
      <w:bookmarkStart w:id="33" w:name="_Toc227921998"/>
      <w:r w:rsidRPr="00D25013">
        <w:t xml:space="preserve">Wymagania w zakresie zatrudnienia przez Wykonawcę lub podwykonawcę osób, o których mowa w art. 96 ust. 2 pkt 2 ustawy </w:t>
      </w:r>
      <w:proofErr w:type="spellStart"/>
      <w:r w:rsidRPr="00D25013">
        <w:t>Pzp</w:t>
      </w:r>
      <w:proofErr w:type="spellEnd"/>
      <w:r w:rsidRPr="00D25013">
        <w:t>.</w:t>
      </w:r>
      <w:bookmarkEnd w:id="32"/>
      <w:bookmarkEnd w:id="33"/>
    </w:p>
    <w:p w14:paraId="5C3FFA14" w14:textId="4A2C37AB" w:rsidR="00B33B0A" w:rsidRPr="00D25013" w:rsidRDefault="00B33B0A" w:rsidP="00AE7DB1">
      <w:pPr>
        <w:pStyle w:val="Akapitzlist"/>
        <w:ind w:left="426"/>
      </w:pPr>
      <w:r w:rsidRPr="00D25013">
        <w:t xml:space="preserve">Zamawiający nie wymaga zatrudnienia przez Wykonawcę lub Podwykonawcę osób, o których mowa w art. 96 ust. 2 pkt 2 ustawy </w:t>
      </w:r>
      <w:proofErr w:type="spellStart"/>
      <w:r w:rsidRPr="00D25013">
        <w:t>Pzp</w:t>
      </w:r>
      <w:proofErr w:type="spellEnd"/>
      <w:r w:rsidRPr="00D25013">
        <w:t xml:space="preserve">. </w:t>
      </w:r>
    </w:p>
    <w:p w14:paraId="1D69B1C7" w14:textId="78A0EF9B" w:rsidR="00B33B0A" w:rsidRPr="00D25013" w:rsidRDefault="00B33B0A" w:rsidP="00C269C5">
      <w:pPr>
        <w:pStyle w:val="Akapitzlist"/>
        <w:numPr>
          <w:ilvl w:val="0"/>
          <w:numId w:val="34"/>
        </w:numPr>
        <w:ind w:left="709" w:hanging="709"/>
        <w:rPr>
          <w:rStyle w:val="Nagwek2Znak"/>
        </w:rPr>
      </w:pPr>
      <w:bookmarkStart w:id="34" w:name="_Toc222467802"/>
      <w:bookmarkStart w:id="35" w:name="_Toc227921999"/>
      <w:r w:rsidRPr="00D25013">
        <w:rPr>
          <w:rStyle w:val="Nagwek2Znak"/>
        </w:rPr>
        <w:lastRenderedPageBreak/>
        <w:t>Wymagania dotyczące zatrudnienia przez Wykonawcę lub Podwykonawcę na  podstawie umowy o pracę</w:t>
      </w:r>
      <w:bookmarkEnd w:id="34"/>
      <w:bookmarkEnd w:id="35"/>
      <w:r w:rsidR="003B212C" w:rsidRPr="00D25013">
        <w:t xml:space="preserve"> </w:t>
      </w:r>
      <w:r w:rsidR="003B212C" w:rsidRPr="00D25013">
        <w:rPr>
          <w:rStyle w:val="Nagwek2Znak"/>
        </w:rPr>
        <w:t xml:space="preserve">zgodnie z art. 95 ustawy </w:t>
      </w:r>
      <w:proofErr w:type="spellStart"/>
      <w:r w:rsidR="003B212C" w:rsidRPr="00D25013">
        <w:rPr>
          <w:rStyle w:val="Nagwek2Znak"/>
        </w:rPr>
        <w:t>Pzp</w:t>
      </w:r>
      <w:proofErr w:type="spellEnd"/>
      <w:r w:rsidRPr="00D25013">
        <w:rPr>
          <w:rStyle w:val="Nagwek2Znak"/>
        </w:rPr>
        <w:t>:</w:t>
      </w:r>
    </w:p>
    <w:p w14:paraId="6E417C65" w14:textId="2A71586D" w:rsidR="00B33B0A" w:rsidRPr="00D25013" w:rsidRDefault="00B33B0A">
      <w:pPr>
        <w:pStyle w:val="Akapitzlist"/>
        <w:numPr>
          <w:ilvl w:val="1"/>
          <w:numId w:val="34"/>
        </w:numPr>
      </w:pPr>
      <w:r w:rsidRPr="00D25013">
        <w:t>Zamawiający wymaga, aby w ramach realizacji umowy czynności bezpośrednio związane z wykonywaniem robót</w:t>
      </w:r>
      <w:r w:rsidR="00AE7DB1">
        <w:t xml:space="preserve">, </w:t>
      </w:r>
      <w:r w:rsidRPr="00D25013">
        <w:t xml:space="preserve">wchodzące w tzw. koszty bezpośrednie wynikające z przedmiaru robót: </w:t>
      </w:r>
      <w:r w:rsidR="00AE7DB1" w:rsidRPr="00AE7DB1">
        <w:t>kierowcy samochodów dostawczych, ciężarowych i ciągników siodłowych, operatorzy sprzętu ciężkiego (koparko-ładowarki, spycharek gąsienicowych, walca i równiarki samojezdnej), operatorzy sprzętu budowlanego (giętarek, mieszarek do zapraw, pomp do betonu, ubijaków spalinowych, wibratorów powierzchniowych, piły do cięcia kostki), robotnik ogólnobudowlany, zbrojarz, betoniarz, cieśla, spawacz, robotnik budowy dróg, brukarz, kamieniarz, monter instalacji i urządzeń sanitarnych, monter sieci wodnych i kanalizacyjnych, monter sieci gazowych, elektryk, elektromonter instalacji elektrycznych</w:t>
      </w:r>
      <w:r w:rsidRPr="00D25013">
        <w:t>, były wykonywane przez osoby zatrudnione na podstawie umowy o pracę w rozumieniu przepisów ustawy z dnia 26 czerwca 1974 r. Kodeks pracy, niezależnie od tego, czy prace te będzie wykonywał Wykonawca, podwykonawca lub dalszy podwykonawca. Wymóg zatrudnienia na podstawie umowy o pracę dotyczy osób, które wykonują czynności bezpośrednio związane z wykonywaniem robót, czyli tzw. pracowników fizycznych. Wymóg nie dotyczy więc, między innymi osób: kierujących budową, robotami, osób wykonujących usługi transportowe, dostawców materiałów, sprzętu, urządzeń, obsługi geodezyjnej, osób fizycznych prowadzących działalność gospodarczą, urzędujących członków organów zarządzających lub nadzorczych Wykonawcy, wspólników spółki jawnej lub partnerskiej w zakresie, w jakim będą wykonywać osobiście roboty na rzecz Zamawiających bądź Wykonawcy.</w:t>
      </w:r>
    </w:p>
    <w:p w14:paraId="309DEF81" w14:textId="3E9A404E" w:rsidR="00B33B0A" w:rsidRPr="00E06401" w:rsidRDefault="00B33B0A" w:rsidP="00C269C5">
      <w:pPr>
        <w:pStyle w:val="Akapitzlist"/>
        <w:numPr>
          <w:ilvl w:val="0"/>
          <w:numId w:val="34"/>
        </w:numPr>
        <w:ind w:left="709" w:hanging="709"/>
      </w:pPr>
      <w:r w:rsidRPr="00D25013">
        <w:rPr>
          <w:b/>
          <w:bCs/>
        </w:rPr>
        <w:t xml:space="preserve">Zamawiający nie zastrzega możliwości ubiegania się o udzielenie zamówienia wyłącznie przez Wykonawców, o których mowa w art. 94 ustawy </w:t>
      </w:r>
      <w:proofErr w:type="spellStart"/>
      <w:r w:rsidRPr="00D25013">
        <w:rPr>
          <w:b/>
          <w:bCs/>
        </w:rPr>
        <w:t>Pzp</w:t>
      </w:r>
      <w:proofErr w:type="spellEnd"/>
      <w:r w:rsidRPr="00D25013">
        <w:rPr>
          <w:b/>
          <w:bCs/>
        </w:rPr>
        <w:t xml:space="preserve">, </w:t>
      </w:r>
      <w:r w:rsidRPr="00D25013">
        <w:t xml:space="preserve">tj. mających status zakładu pracy chronionej, spółdzielnie socjalne </w:t>
      </w:r>
      <w:r w:rsidRPr="00E06401">
        <w:t>oraz innych wykonawców, których głównym celem lub głównym celem działalności ich wyodrębnionych organizacyjnie jednostek, które będą realizowały zamówienie, jest społeczna i zawodowa integracja osób społecznie marginalizowanych.</w:t>
      </w:r>
    </w:p>
    <w:p w14:paraId="54DF7372" w14:textId="181C1A08" w:rsidR="00B33B0A" w:rsidRPr="00D25013" w:rsidRDefault="00B33B0A" w:rsidP="00C269C5">
      <w:pPr>
        <w:pStyle w:val="Akapitzlist"/>
        <w:numPr>
          <w:ilvl w:val="0"/>
          <w:numId w:val="34"/>
        </w:numPr>
        <w:ind w:left="709" w:hanging="709"/>
        <w:rPr>
          <w:b/>
          <w:bCs/>
        </w:rPr>
      </w:pPr>
      <w:r w:rsidRPr="00E06401">
        <w:t>Sposób realizacji zamówienia i obowiązki Wykonawcy</w:t>
      </w:r>
      <w:r w:rsidR="001712C2" w:rsidRPr="00E06401">
        <w:t xml:space="preserve"> </w:t>
      </w:r>
      <w:r w:rsidRPr="00E06401">
        <w:t>w związku z realizacją przedmiotu</w:t>
      </w:r>
      <w:r w:rsidRPr="00D25013">
        <w:t xml:space="preserve"> umowy zostały określone w projektowanych postanowieniach umowy -</w:t>
      </w:r>
      <w:r w:rsidRPr="00D25013">
        <w:rPr>
          <w:b/>
          <w:bCs/>
        </w:rPr>
        <w:t xml:space="preserve"> załącznik nr </w:t>
      </w:r>
      <w:r w:rsidR="00C269C5">
        <w:rPr>
          <w:b/>
          <w:bCs/>
        </w:rPr>
        <w:t>5</w:t>
      </w:r>
      <w:r w:rsidRPr="00D25013">
        <w:rPr>
          <w:b/>
          <w:bCs/>
        </w:rPr>
        <w:t xml:space="preserve"> do SWZ.</w:t>
      </w:r>
    </w:p>
    <w:p w14:paraId="5240E553" w14:textId="4C246D7C" w:rsidR="00B33B0A" w:rsidRPr="00D25013" w:rsidRDefault="00B33B0A" w:rsidP="00C269C5">
      <w:pPr>
        <w:pStyle w:val="Akapitzlist"/>
        <w:numPr>
          <w:ilvl w:val="0"/>
          <w:numId w:val="34"/>
        </w:numPr>
        <w:ind w:left="709" w:hanging="709"/>
      </w:pPr>
      <w:r w:rsidRPr="00D25013">
        <w:rPr>
          <w:b/>
          <w:bCs/>
        </w:rPr>
        <w:t>Informacja o przedmiotowych środkach dowodowych</w:t>
      </w:r>
      <w:r w:rsidR="001712C2" w:rsidRPr="00D25013">
        <w:t xml:space="preserve"> - </w:t>
      </w:r>
      <w:r w:rsidRPr="00D25013">
        <w:t xml:space="preserve">Zamawiający nie wymaga złożenia wraz z ofertą przedmiotowych środków dowodowych.  </w:t>
      </w:r>
    </w:p>
    <w:p w14:paraId="0C0F6187" w14:textId="3149F5F3" w:rsidR="00B33B0A" w:rsidRDefault="00B33B0A" w:rsidP="00996531">
      <w:pPr>
        <w:pStyle w:val="Nagwek1"/>
      </w:pPr>
      <w:bookmarkStart w:id="36" w:name="_Toc227922000"/>
      <w:r>
        <w:lastRenderedPageBreak/>
        <w:t>ROZDZIAŁ IV.</w:t>
      </w:r>
      <w:r w:rsidR="004D23BC">
        <w:t xml:space="preserve"> </w:t>
      </w:r>
      <w:r>
        <w:t>INFORMACJA NA TEMAT CZĘŚCI ZAMÓWIENIA I MOŻLIWOŚCI SKŁADANIA OFERT CZĘŚCIOWYCH</w:t>
      </w:r>
      <w:bookmarkEnd w:id="36"/>
    </w:p>
    <w:p w14:paraId="451D35C9" w14:textId="10A4F8EE" w:rsidR="00B33B0A" w:rsidRDefault="00B33B0A">
      <w:pPr>
        <w:pStyle w:val="Akapitzlist"/>
        <w:numPr>
          <w:ilvl w:val="0"/>
          <w:numId w:val="11"/>
        </w:numPr>
      </w:pPr>
      <w:r>
        <w:t>Oferta musi obejmować całość zamówienia, Zamawiający nie dopuszcza możliwości składania ofert częściowych.</w:t>
      </w:r>
    </w:p>
    <w:p w14:paraId="412613DF" w14:textId="77777777" w:rsidR="00026B77" w:rsidRDefault="00B33B0A" w:rsidP="00026B77">
      <w:pPr>
        <w:pStyle w:val="Akapitzlist"/>
        <w:numPr>
          <w:ilvl w:val="0"/>
          <w:numId w:val="11"/>
        </w:numPr>
      </w:pPr>
      <w:r>
        <w:t>Oferta częściowa stanowić będzie ofertę o treści niezgodnej z warunkami zamówienia i zostanie odrzucona, zgodnie z art. 226 ust. 1 pkt 5 ustawy.</w:t>
      </w:r>
    </w:p>
    <w:p w14:paraId="31134663" w14:textId="4C1B1B88" w:rsidR="00197577" w:rsidRDefault="00026B77" w:rsidP="00026B77">
      <w:pPr>
        <w:pStyle w:val="Akapitzlist"/>
        <w:numPr>
          <w:ilvl w:val="0"/>
          <w:numId w:val="11"/>
        </w:numPr>
      </w:pPr>
      <w:r>
        <w:t xml:space="preserve">Dzielenie przedmiotowego zamówienia jest niewskazane, ponieważ z uwagi na charakter robót budowlanych objętych przedmiotem zamówienia, planowanych do wykonania na jednym obiekcie w jednym miejscu i czasie byłoby niekorzystne,  ponieważ groziłoby to nadmiernymi trudnościami technicznymi, a przede wszystkim nadmiernymi kosztami wykonania zamówienia - odnosi się to do sytuacji, gdyby roboty budowlane byłyby  wykonywane przez kilku Wykonawców na podstawie odrębnych umów. Jednocześnie wiązałoby się to z nadmiernymi trudnościami w koordynacji działań różnych Wykonawców realizujących poszczególne części zamówienia na tym samym placu budowy. Brak kompleksowej realizacji zamówienia mógłby zagrozić właściwemu jej wykonaniu. Ponadto Zamawiający miałby trudności z egzekwowaniem przysługujących mu uprawnień z tytułu rękojmi/gwarancji – za wady m.in. z uwagi na możliwość zadeklarowania różnych okresów (rękojmi/gwarancji) oraz możliwość przeniesienia odpowiedzialności na innego wykonawcę. </w:t>
      </w:r>
      <w:r w:rsidR="00780C29" w:rsidRPr="00780C29">
        <w:t>Należy również wskazać, iż kwestia podzielności świadczenia nie została uregulowana w ustawie Prawo Zamówień Publicznych (PZP), wobec czego zgodnie z art. 8 ust 1 ustawy PZP – Zamawiający stosuje w tym zakresie przepisy Kodeksu cywilnego, w szczególności art. 379 § 2 “świadczenie jest podzielne, jeżeli może być spełnione 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r>
        <w:t>.</w:t>
      </w:r>
      <w:r w:rsidR="00197577">
        <w:t>.</w:t>
      </w:r>
    </w:p>
    <w:p w14:paraId="5834E8FA" w14:textId="4B8003CE" w:rsidR="00B33B0A" w:rsidRDefault="00197577" w:rsidP="00197577">
      <w:pPr>
        <w:pStyle w:val="Akapitzlist"/>
        <w:ind w:left="570"/>
      </w:pPr>
      <w:r>
        <w:t>Mając na uwadze powyższe celowym i uzasadnionym jest by inwestycję tę realizował jeden wykonawca.</w:t>
      </w:r>
      <w:r w:rsidR="00B33B0A">
        <w:t>.</w:t>
      </w:r>
    </w:p>
    <w:p w14:paraId="00DA9AD6" w14:textId="24A4890A" w:rsidR="00B33B0A" w:rsidRDefault="00B33B0A" w:rsidP="00996531">
      <w:pPr>
        <w:pStyle w:val="Nagwek1"/>
      </w:pPr>
      <w:bookmarkStart w:id="37" w:name="_Toc227922001"/>
      <w:r>
        <w:t>ROZDZIAŁ V.</w:t>
      </w:r>
      <w:r w:rsidR="004D23BC">
        <w:t xml:space="preserve"> </w:t>
      </w:r>
      <w:r>
        <w:t>INFORMACJA NA TEMAT MOŻLIWOŚCI SKŁADANIA OFERT WARIANTOWYCH</w:t>
      </w:r>
      <w:bookmarkEnd w:id="37"/>
    </w:p>
    <w:p w14:paraId="5D72B950" w14:textId="49267C15" w:rsidR="00B33B0A" w:rsidRDefault="00B33B0A" w:rsidP="00A22A74">
      <w:r>
        <w:t xml:space="preserve">Zamawiający </w:t>
      </w:r>
      <w:r w:rsidRPr="00026B77">
        <w:rPr>
          <w:b/>
          <w:bCs/>
        </w:rPr>
        <w:t>nie dopuszcza</w:t>
      </w:r>
      <w:r>
        <w:t xml:space="preserve"> możliwości złożenia oferty wariantowej, o której mowa w art. 92 ustawy </w:t>
      </w:r>
      <w:proofErr w:type="spellStart"/>
      <w:r>
        <w:t>Pzp</w:t>
      </w:r>
      <w:proofErr w:type="spellEnd"/>
      <w:r>
        <w:t xml:space="preserve"> tzn. oferty przewidującej odmienny sposób wykonania </w:t>
      </w:r>
      <w:r w:rsidR="00CE2456">
        <w:t>z</w:t>
      </w:r>
      <w:r>
        <w:t>amówienia niż określony w niniejszej SWZ.</w:t>
      </w:r>
    </w:p>
    <w:p w14:paraId="153C2D66" w14:textId="550E287A" w:rsidR="00B33B0A" w:rsidRDefault="00B33B0A" w:rsidP="00996531">
      <w:pPr>
        <w:pStyle w:val="Nagwek1"/>
      </w:pPr>
      <w:bookmarkStart w:id="38" w:name="_Toc227922002"/>
      <w:r>
        <w:lastRenderedPageBreak/>
        <w:t>ROZDZIAŁ VI</w:t>
      </w:r>
      <w:r w:rsidR="00856675">
        <w:t xml:space="preserve">. </w:t>
      </w:r>
      <w:r>
        <w:t xml:space="preserve">INFORMACJA NA TEMAT </w:t>
      </w:r>
      <w:r w:rsidR="00CE2456">
        <w:t>P</w:t>
      </w:r>
      <w:r>
        <w:t>RZEWIDYWANEGO ZAMÓWIENIA POLEGAJĄCEGO NA POWTÓRZENIU PODOBNYCH ROBÓT BUDOWLANYCH</w:t>
      </w:r>
      <w:bookmarkEnd w:id="38"/>
    </w:p>
    <w:p w14:paraId="40A6603F" w14:textId="77777777" w:rsidR="00B33B0A" w:rsidRDefault="00B33B0A" w:rsidP="00A22A74">
      <w:r>
        <w:t>Zamawiający nie przewiduje udzielenia zamówienia polegającego na powtórzeniu podobnych robót budowlanych, o którym mowa w art. 214 ust.1 pkt 7 ustawy.</w:t>
      </w:r>
    </w:p>
    <w:p w14:paraId="49C72196" w14:textId="6C245963" w:rsidR="00B33B0A" w:rsidRDefault="00B33B0A" w:rsidP="00996531">
      <w:pPr>
        <w:pStyle w:val="Nagwek1"/>
      </w:pPr>
      <w:bookmarkStart w:id="39" w:name="_Toc227922003"/>
      <w:r>
        <w:t>ROZDZIAŁ VII.</w:t>
      </w:r>
      <w:r w:rsidR="004D23BC">
        <w:t xml:space="preserve"> </w:t>
      </w:r>
      <w:r>
        <w:t>MAKSYMALNA LICZBA WYKONAWCÓW, Z KTÓRYMI ZAMAWIAJĄCY ZAWRZE UMOWĘ RAMOWĄ</w:t>
      </w:r>
      <w:bookmarkEnd w:id="39"/>
    </w:p>
    <w:p w14:paraId="77604304" w14:textId="77777777" w:rsidR="00B33B0A" w:rsidRDefault="00B33B0A" w:rsidP="00A22A74">
      <w:r>
        <w:t>Przedmiotowe postępowanie nie jest prowadzone w celu zawarcia umowy ramowej.</w:t>
      </w:r>
    </w:p>
    <w:p w14:paraId="42F7F441" w14:textId="36BAD5D7" w:rsidR="00B33B0A" w:rsidRDefault="00B33B0A" w:rsidP="00996531">
      <w:pPr>
        <w:pStyle w:val="Nagwek1"/>
      </w:pPr>
      <w:bookmarkStart w:id="40" w:name="_Toc227922004"/>
      <w:r>
        <w:t>ROZDZIAŁ VIII.</w:t>
      </w:r>
      <w:r w:rsidR="004D23BC">
        <w:t xml:space="preserve"> </w:t>
      </w:r>
      <w:r>
        <w:t>TERMIN WYKONANIA ZAMÓWIENIA</w:t>
      </w:r>
      <w:bookmarkEnd w:id="40"/>
    </w:p>
    <w:p w14:paraId="163663E2" w14:textId="4E92854B" w:rsidR="0040244B" w:rsidRPr="00197577" w:rsidRDefault="00B33B0A">
      <w:pPr>
        <w:pStyle w:val="Akapitzlist"/>
        <w:numPr>
          <w:ilvl w:val="0"/>
          <w:numId w:val="14"/>
        </w:numPr>
        <w:rPr>
          <w:b/>
          <w:bCs/>
        </w:rPr>
      </w:pPr>
      <w:r w:rsidRPr="00197577">
        <w:rPr>
          <w:b/>
          <w:bCs/>
        </w:rPr>
        <w:t xml:space="preserve">Zamówienie należy zrealizować w terminie </w:t>
      </w:r>
      <w:r w:rsidR="002809D2">
        <w:rPr>
          <w:b/>
          <w:bCs/>
        </w:rPr>
        <w:t>do</w:t>
      </w:r>
      <w:r w:rsidRPr="00197577">
        <w:rPr>
          <w:b/>
          <w:bCs/>
        </w:rPr>
        <w:t xml:space="preserve"> </w:t>
      </w:r>
      <w:r w:rsidR="008C47F6">
        <w:rPr>
          <w:b/>
          <w:bCs/>
        </w:rPr>
        <w:t>2</w:t>
      </w:r>
      <w:r w:rsidR="00301B3B">
        <w:rPr>
          <w:b/>
          <w:bCs/>
        </w:rPr>
        <w:t>6</w:t>
      </w:r>
      <w:r w:rsidRPr="00197577">
        <w:rPr>
          <w:b/>
          <w:bCs/>
        </w:rPr>
        <w:t>.</w:t>
      </w:r>
      <w:r w:rsidR="00301B3B">
        <w:rPr>
          <w:b/>
          <w:bCs/>
        </w:rPr>
        <w:t>08</w:t>
      </w:r>
      <w:r w:rsidRPr="00197577">
        <w:rPr>
          <w:b/>
          <w:bCs/>
        </w:rPr>
        <w:t>.202</w:t>
      </w:r>
      <w:r w:rsidR="00301B3B">
        <w:rPr>
          <w:b/>
          <w:bCs/>
        </w:rPr>
        <w:t>6</w:t>
      </w:r>
      <w:r w:rsidRPr="00197577">
        <w:rPr>
          <w:b/>
          <w:bCs/>
        </w:rPr>
        <w:t xml:space="preserve"> r.</w:t>
      </w:r>
      <w:r w:rsidR="0040244B" w:rsidRPr="00197577">
        <w:rPr>
          <w:b/>
          <w:bCs/>
        </w:rPr>
        <w:t xml:space="preserve"> </w:t>
      </w:r>
    </w:p>
    <w:p w14:paraId="001713E0" w14:textId="77777777" w:rsidR="00F85D15" w:rsidRDefault="00AC354A" w:rsidP="00F85D15">
      <w:pPr>
        <w:pStyle w:val="Akapitzlist"/>
        <w:numPr>
          <w:ilvl w:val="0"/>
          <w:numId w:val="14"/>
        </w:numPr>
      </w:pPr>
      <w:r w:rsidRPr="00AC354A">
        <w:t xml:space="preserve">Termin </w:t>
      </w:r>
      <w:r w:rsidR="00F85D15">
        <w:t>zakończenia robót budowlanych ustalono na dzień 26.08.2026 r. z uwagi na specyfikę funkcjonowania obiektu oświatowego oraz konieczność wykonania prac w okresie przerwy wakacyjnej, kiedy w budynku nie odbywają się zajęcia dydaktyczne i możliwe jest prowadzenie robót w sposób bezpieczny oraz niekolidujący z działalnością szkoły.</w:t>
      </w:r>
    </w:p>
    <w:p w14:paraId="106229FB" w14:textId="77777777" w:rsidR="00F85D15" w:rsidRDefault="00F85D15" w:rsidP="00F85D15">
      <w:pPr>
        <w:pStyle w:val="Akapitzlist"/>
        <w:ind w:left="360"/>
      </w:pPr>
      <w:r>
        <w:t>Realizacja robót w okresie wakacyjnym minimalizuje zagrożenia dla użytkowników obiektu, w szczególności uczniów i personelu, oraz umożliwia prowadzenie prac uciążliwych (hałas, zapylenie, prace instalacyjne, roboty rozbiórkowe) bez konieczności etapowania robót i organizowania tymczasowych zabezpieczeń oraz przegród, co mogłoby znacząco wydłużyć czas realizacji i zwiększyć koszty inwestycji.</w:t>
      </w:r>
    </w:p>
    <w:p w14:paraId="20F13F1B" w14:textId="77777777" w:rsidR="00F85D15" w:rsidRDefault="00F85D15" w:rsidP="00F85D15">
      <w:pPr>
        <w:pStyle w:val="Akapitzlist"/>
        <w:ind w:left="360"/>
      </w:pPr>
      <w:r>
        <w:t>Ustalony termin 26.08.2026 r. wynika również z konieczności:</w:t>
      </w:r>
    </w:p>
    <w:p w14:paraId="620EA36D" w14:textId="77777777" w:rsidR="00F85D15" w:rsidRDefault="00F85D15" w:rsidP="00F85D15">
      <w:pPr>
        <w:pStyle w:val="Akapitzlist"/>
        <w:numPr>
          <w:ilvl w:val="0"/>
          <w:numId w:val="39"/>
        </w:numPr>
        <w:ind w:left="709"/>
      </w:pPr>
      <w:r>
        <w:t>przeprowadzenia odbiorów technicznych i branżowych,</w:t>
      </w:r>
    </w:p>
    <w:p w14:paraId="66A07233" w14:textId="77777777" w:rsidR="00F85D15" w:rsidRDefault="00F85D15" w:rsidP="00F85D15">
      <w:pPr>
        <w:pStyle w:val="Akapitzlist"/>
        <w:numPr>
          <w:ilvl w:val="0"/>
          <w:numId w:val="39"/>
        </w:numPr>
        <w:ind w:left="709"/>
      </w:pPr>
      <w:r>
        <w:t>wykonania prób, badań i pomiarów instalacji,</w:t>
      </w:r>
    </w:p>
    <w:p w14:paraId="3449F40E" w14:textId="77777777" w:rsidR="00F85D15" w:rsidRDefault="00F85D15" w:rsidP="00F85D15">
      <w:pPr>
        <w:pStyle w:val="Akapitzlist"/>
        <w:numPr>
          <w:ilvl w:val="0"/>
          <w:numId w:val="39"/>
        </w:numPr>
        <w:ind w:left="709"/>
      </w:pPr>
      <w:r>
        <w:t xml:space="preserve">uzyskania wymaganych protokołów i </w:t>
      </w:r>
      <w:proofErr w:type="spellStart"/>
      <w:r>
        <w:t>dopuszczeń</w:t>
      </w:r>
      <w:proofErr w:type="spellEnd"/>
      <w:r>
        <w:t xml:space="preserve"> do użytkowania,</w:t>
      </w:r>
    </w:p>
    <w:p w14:paraId="14249BA6" w14:textId="77777777" w:rsidR="00F85D15" w:rsidRDefault="00F85D15" w:rsidP="00F85D15">
      <w:pPr>
        <w:pStyle w:val="Akapitzlist"/>
        <w:numPr>
          <w:ilvl w:val="0"/>
          <w:numId w:val="39"/>
        </w:numPr>
        <w:ind w:left="709"/>
      </w:pPr>
      <w:r>
        <w:t>wyposażenia i przygotowania pomieszczeń do użytkowania,</w:t>
      </w:r>
    </w:p>
    <w:p w14:paraId="5B73EB9F" w14:textId="77777777" w:rsidR="00F85D15" w:rsidRDefault="00F85D15" w:rsidP="00F85D15">
      <w:pPr>
        <w:pStyle w:val="Akapitzlist"/>
        <w:numPr>
          <w:ilvl w:val="0"/>
          <w:numId w:val="39"/>
        </w:numPr>
        <w:ind w:left="709"/>
      </w:pPr>
      <w:r>
        <w:t>zapewnienia rezerwy czasowej na ewentualne roboty poprawkowe i porządkowe.</w:t>
      </w:r>
    </w:p>
    <w:p w14:paraId="09231512" w14:textId="77777777" w:rsidR="00F85D15" w:rsidRDefault="00F85D15" w:rsidP="00F85D15">
      <w:pPr>
        <w:pStyle w:val="Akapitzlist"/>
        <w:ind w:left="360"/>
      </w:pPr>
      <w:r>
        <w:t>Zakończenie robót do dnia 26.08.2026 r. jest niezbędne, aby umożliwić przygotowanie obiektu do rozpoczęcia roku szkolnego 2026/2027, w tym ustawienie wyposażenia, przeprowadzenie sprzątania oraz organizację pomieszczeń przed przybyciem uczniów.</w:t>
      </w:r>
    </w:p>
    <w:p w14:paraId="04787B2E" w14:textId="21EC1301" w:rsidR="0040244B" w:rsidRDefault="00F85D15" w:rsidP="00F85D15">
      <w:pPr>
        <w:pStyle w:val="Akapitzlist"/>
        <w:numPr>
          <w:ilvl w:val="0"/>
          <w:numId w:val="14"/>
        </w:numPr>
      </w:pPr>
      <w:r>
        <w:t>W związku z powyższym wskazany termin zakończenia robót jest terminem uzasadnionym organizacyjnie, technologicznie i społecznie oraz wynika bezpośrednio z charakteru obiektu oraz jego przeznaczenia</w:t>
      </w:r>
      <w:r w:rsidR="008C47F6" w:rsidRPr="008C47F6">
        <w:t>.</w:t>
      </w:r>
    </w:p>
    <w:p w14:paraId="646CEE3E" w14:textId="52C31010" w:rsidR="0040244B" w:rsidRDefault="00301B3B">
      <w:pPr>
        <w:pStyle w:val="Akapitzlist"/>
        <w:numPr>
          <w:ilvl w:val="0"/>
          <w:numId w:val="14"/>
        </w:numPr>
      </w:pPr>
      <w:r w:rsidRPr="00301B3B">
        <w:t>Za wykonanie przedmiotu umowy przyjmuje się dzień w którym Zamawiający zaakceptuje protokół odbioru końcowego robót będących przedmiotem umowy</w:t>
      </w:r>
      <w:r w:rsidR="00B33B0A">
        <w:t>.</w:t>
      </w:r>
    </w:p>
    <w:p w14:paraId="5B6ABCDD" w14:textId="38A9C810" w:rsidR="00B33B0A" w:rsidRDefault="00B33B0A">
      <w:pPr>
        <w:pStyle w:val="Akapitzlist"/>
        <w:numPr>
          <w:ilvl w:val="0"/>
          <w:numId w:val="14"/>
        </w:numPr>
      </w:pPr>
      <w:r>
        <w:lastRenderedPageBreak/>
        <w:t>Jeżeli ostatnim dniem zakończenia przedmiotu umowy jest dzień wolny - sobota, niedziela, święto – przyjmuje się, że ostatnim dniem zakończenia przedmiotu umowy jest pierwszy dzień roboczy po dniu lub dniach wolnych od pracy.</w:t>
      </w:r>
    </w:p>
    <w:p w14:paraId="28DC3FDB" w14:textId="5A595525" w:rsidR="00B33B0A" w:rsidRDefault="00B33B0A" w:rsidP="00996531">
      <w:pPr>
        <w:pStyle w:val="Nagwek1"/>
      </w:pPr>
      <w:bookmarkStart w:id="41" w:name="_Toc227922005"/>
      <w:r>
        <w:t>ROZDZIAŁ IX.</w:t>
      </w:r>
      <w:r w:rsidR="004D23BC">
        <w:t xml:space="preserve"> </w:t>
      </w:r>
      <w:r>
        <w:t>PROJEKTOWANE POSTANOWIENIA UMOWY W SPRAWIE ZAMÓWIENIA PUBLICZNEGO, KTÓRE ZOSTANĄ WPROWADZONE DO TREŚCI TEJ UMOWY</w:t>
      </w:r>
      <w:bookmarkEnd w:id="41"/>
    </w:p>
    <w:p w14:paraId="248A78AC" w14:textId="2C558A3C" w:rsidR="00B33B0A" w:rsidRDefault="00B33B0A">
      <w:pPr>
        <w:pStyle w:val="Akapitzlist"/>
        <w:numPr>
          <w:ilvl w:val="1"/>
          <w:numId w:val="13"/>
        </w:numPr>
        <w:ind w:left="426"/>
      </w:pPr>
      <w:r>
        <w:t>Projektowane postanowienia umowy w sprawie zamówienia publicznego, które zostaną wprowadzone do treści tej umowy, zawiera załącznik nr 4 do SWZ.</w:t>
      </w:r>
    </w:p>
    <w:p w14:paraId="6F44163A" w14:textId="35D29864" w:rsidR="00B33B0A" w:rsidRDefault="00B33B0A">
      <w:pPr>
        <w:pStyle w:val="Akapitzlist"/>
        <w:numPr>
          <w:ilvl w:val="1"/>
          <w:numId w:val="13"/>
        </w:numPr>
        <w:ind w:left="426"/>
      </w:pPr>
      <w:r>
        <w:t xml:space="preserve">Zamawiający przewiduje możliwość zmian postanowień zawartej umowy (tzw. zmiany kontraktowe w oparciu o art. 455 ust. 1 pkt 1 ustawy </w:t>
      </w:r>
      <w:proofErr w:type="spellStart"/>
      <w:r>
        <w:t>Pzp</w:t>
      </w:r>
      <w:proofErr w:type="spellEnd"/>
      <w:r>
        <w:t>) w stosunku do treści oferty, na podstawie której dokonano wyboru Wykonawcy, zgodnie z warunkami zawartymi w załączniku nr 4 do SWZ.</w:t>
      </w:r>
    </w:p>
    <w:p w14:paraId="2215B4AB" w14:textId="4836AC2F" w:rsidR="00B33B0A" w:rsidRDefault="00B33B0A">
      <w:pPr>
        <w:pStyle w:val="Akapitzlist"/>
        <w:numPr>
          <w:ilvl w:val="1"/>
          <w:numId w:val="13"/>
        </w:numPr>
        <w:ind w:left="426"/>
      </w:pPr>
      <w:r>
        <w:t>Zmiana umowy może także nastąpić w przypadkach, o których mowa w art. 455 ust. 1 pkt 2-4 oraz ust. 2 ustawy.</w:t>
      </w:r>
    </w:p>
    <w:p w14:paraId="35C0D8DE" w14:textId="68D2C38E" w:rsidR="00B33B0A" w:rsidRDefault="00B33B0A">
      <w:pPr>
        <w:pStyle w:val="Akapitzlist"/>
        <w:numPr>
          <w:ilvl w:val="1"/>
          <w:numId w:val="13"/>
        </w:numPr>
        <w:ind w:left="426"/>
      </w:pPr>
      <w:r>
        <w:t>Przed zawarciem umowy należy dopełnić formalności, które zostały wskazane w Rozdziale XXX SWZ.</w:t>
      </w:r>
    </w:p>
    <w:p w14:paraId="424C80D5" w14:textId="6706B979" w:rsidR="00B33B0A" w:rsidRDefault="00B33B0A" w:rsidP="00996531">
      <w:pPr>
        <w:pStyle w:val="Nagwek1"/>
      </w:pPr>
      <w:bookmarkStart w:id="42" w:name="_Toc227922006"/>
      <w:r>
        <w:t>ROZDZIAŁ X.</w:t>
      </w:r>
      <w:r w:rsidR="004D23BC">
        <w:t xml:space="preserve"> </w:t>
      </w:r>
      <w:r>
        <w:t>OPIS SPOSOBU OBLICZENIA CENY</w:t>
      </w:r>
      <w:bookmarkEnd w:id="42"/>
    </w:p>
    <w:p w14:paraId="0BF75076" w14:textId="67BCA396" w:rsidR="00B33B0A" w:rsidRDefault="00B33B0A" w:rsidP="00BF3E73">
      <w:pPr>
        <w:pStyle w:val="Akapitzlist"/>
        <w:numPr>
          <w:ilvl w:val="0"/>
          <w:numId w:val="12"/>
        </w:numPr>
        <w:spacing w:after="40"/>
        <w:contextualSpacing w:val="0"/>
      </w:pPr>
      <w:r>
        <w:t>Dla zamówienia ustala się wynagrodzenie ryczałtowe.</w:t>
      </w:r>
    </w:p>
    <w:p w14:paraId="4E7DC154" w14:textId="77777777" w:rsidR="00780C29" w:rsidRDefault="00780C29" w:rsidP="00BF3E73">
      <w:pPr>
        <w:pStyle w:val="Akapitzlist"/>
        <w:numPr>
          <w:ilvl w:val="0"/>
          <w:numId w:val="12"/>
        </w:numPr>
        <w:spacing w:after="40"/>
        <w:contextualSpacing w:val="0"/>
      </w:pPr>
      <w:r>
        <w:t xml:space="preserve">Wykonawca w formularzu ofertowym poda cenę brutto za wykonanie przedmiotu zamówienia oraz stawkę podatku VAT. </w:t>
      </w:r>
    </w:p>
    <w:p w14:paraId="31B8C7A7" w14:textId="74FCA3B6" w:rsidR="00780C29" w:rsidRDefault="00780C29" w:rsidP="00BF3E73">
      <w:pPr>
        <w:pStyle w:val="Akapitzlist"/>
        <w:numPr>
          <w:ilvl w:val="0"/>
          <w:numId w:val="12"/>
        </w:numPr>
        <w:spacing w:after="40"/>
        <w:contextualSpacing w:val="0"/>
      </w:pPr>
      <w:r>
        <w:t>Wykonawca zobowiązany jest skalkulować cenę za wykonanie przedmiotu zamówienia w oparciu o wymagania Zamawiającego zawarte w dokumentach wymienionych w rozdziale III ust. 8 do SWZ.</w:t>
      </w:r>
    </w:p>
    <w:p w14:paraId="04C8CFE9" w14:textId="4EC985D8" w:rsidR="00780C29" w:rsidRDefault="00780C29" w:rsidP="00BF3E73">
      <w:pPr>
        <w:pStyle w:val="Akapitzlist"/>
        <w:numPr>
          <w:ilvl w:val="0"/>
          <w:numId w:val="12"/>
        </w:numPr>
        <w:spacing w:after="40"/>
        <w:contextualSpacing w:val="0"/>
      </w:pPr>
      <w:r>
        <w:t>Podana cena ofertowa musi zawierać wszystkie koszty związane z realizacją zamówienia, wynikające z opisu przedmiotu zamówienia tj. na podstawie dokumentów wymienionych w rozdziale III ust. 8 SWZ. Cena ta będzie stała i nie może się zmienić, za wyjątkiem przypadków opisanych w projektowanych postanowieniach umowy w sprawie zamówienia, które zostaną wprowadzone do treści tej umowy, stanowiących załącznik nr 4 do SWZ.</w:t>
      </w:r>
    </w:p>
    <w:p w14:paraId="0223EEDC" w14:textId="4392AEF6" w:rsidR="00780C29" w:rsidRDefault="00780C29" w:rsidP="00BF3E73">
      <w:pPr>
        <w:pStyle w:val="Akapitzlist"/>
        <w:numPr>
          <w:ilvl w:val="0"/>
          <w:numId w:val="12"/>
        </w:numPr>
        <w:spacing w:after="40"/>
        <w:contextualSpacing w:val="0"/>
      </w:pPr>
      <w:r>
        <w:t xml:space="preserve">Wykonawca ma obowiązek uwzględnić w cenie wszystkie koszty jakie poniesie z tytułu należytego wykonania przedmiotu zamówienia oraz ewentualne inne nieprzewidziane prace, nieuwzględnione w opisie przedmiotu zamówienia a niezbędne do zrealizowania przedmiotu zamówienia jak również oddziaływania innych czynników mających lub mogących mieć wpływ na koszty.  </w:t>
      </w:r>
    </w:p>
    <w:p w14:paraId="06019A43" w14:textId="55F02133" w:rsidR="00780C29" w:rsidRDefault="00780C29" w:rsidP="00BF3E73">
      <w:pPr>
        <w:pStyle w:val="Akapitzlist"/>
        <w:numPr>
          <w:ilvl w:val="0"/>
          <w:numId w:val="12"/>
        </w:numPr>
        <w:spacing w:after="40"/>
        <w:contextualSpacing w:val="0"/>
      </w:pPr>
      <w:r>
        <w:t>Cena ryczałtowa musi zawierać wszystkie koszty związane z realizacją zamówienia oraz koszty pracy, których wartość przyjęta do ustalenia ceny przez Wykonawcę nie może być niższa od minimalnego wynagrodzenia za pracę albo minimalnej stawki godzinowej ustalonych na podstawie przepisów ustawy z dnia 10 października 2002 r. o minimalnym wynagrodzeniu za pracę.</w:t>
      </w:r>
    </w:p>
    <w:p w14:paraId="1FFD64C1" w14:textId="51BA1C6A" w:rsidR="00780C29" w:rsidRDefault="00780C29" w:rsidP="00BF3E73">
      <w:pPr>
        <w:pStyle w:val="Akapitzlist"/>
        <w:numPr>
          <w:ilvl w:val="0"/>
          <w:numId w:val="12"/>
        </w:numPr>
        <w:spacing w:after="40"/>
        <w:contextualSpacing w:val="0"/>
      </w:pPr>
      <w:r>
        <w:lastRenderedPageBreak/>
        <w:t xml:space="preserve">Cenę oferty należy podać zgodnie z postanowieniami formularza oferty (załączniki 1 do SWZ) tj. cenę za całość zamówienia. </w:t>
      </w:r>
    </w:p>
    <w:p w14:paraId="74952EA9" w14:textId="45A8853E" w:rsidR="00780C29" w:rsidRDefault="00780C29" w:rsidP="00BF3E73">
      <w:pPr>
        <w:pStyle w:val="Akapitzlist"/>
        <w:numPr>
          <w:ilvl w:val="0"/>
          <w:numId w:val="12"/>
        </w:numPr>
        <w:spacing w:after="40"/>
        <w:contextualSpacing w:val="0"/>
      </w:pPr>
      <w:r>
        <w:t>Cena ofertowa musi być podana w złotych polskich (PLN), cyfrowo (do drugiego miejsca po przecinku).</w:t>
      </w:r>
    </w:p>
    <w:p w14:paraId="1A2C0840" w14:textId="77777777" w:rsidR="00780C29" w:rsidRDefault="00780C29" w:rsidP="00BF3E73">
      <w:pPr>
        <w:pStyle w:val="Akapitzlist"/>
        <w:numPr>
          <w:ilvl w:val="0"/>
          <w:numId w:val="12"/>
        </w:numPr>
        <w:spacing w:after="40"/>
        <w:contextualSpacing w:val="0"/>
      </w:pPr>
      <w:r>
        <w:t>Nie jest dopuszczalne określenie ceny oferty przez zastosowanie rabatów, upustów itp. w stosunku do kwoty brutto.</w:t>
      </w:r>
    </w:p>
    <w:p w14:paraId="264546A9" w14:textId="77777777" w:rsidR="00780C29" w:rsidRDefault="00780C29" w:rsidP="00BF3E73">
      <w:pPr>
        <w:pStyle w:val="Akapitzlist"/>
        <w:numPr>
          <w:ilvl w:val="0"/>
          <w:numId w:val="12"/>
        </w:numPr>
        <w:spacing w:after="40"/>
        <w:contextualSpacing w:val="0"/>
      </w:pPr>
      <w:r>
        <w:t>Wykonawca, składając ofertę (na formularzu oferty stanowiącym załącznik nr 1 do SWZ) informuje Zamawiającego, że wybór jego oferty będzie prowadził do powstania u Zamawiającego obowiązku podatkowego, wskazując:</w:t>
      </w:r>
    </w:p>
    <w:p w14:paraId="088CB9D5" w14:textId="03054F2F" w:rsidR="00780C29" w:rsidRDefault="00780C29" w:rsidP="00BF3E73">
      <w:pPr>
        <w:pStyle w:val="Akapitzlist"/>
        <w:numPr>
          <w:ilvl w:val="2"/>
          <w:numId w:val="12"/>
        </w:numPr>
        <w:spacing w:after="40"/>
        <w:ind w:left="1560" w:hanging="851"/>
        <w:contextualSpacing w:val="0"/>
      </w:pPr>
      <w:r>
        <w:t>nazwę (rodzaj) towaru lub usługi, których dostawa lub świadczenie będą prowadziły do powstania obowiązku podatkowego;</w:t>
      </w:r>
    </w:p>
    <w:p w14:paraId="3D9B56B4" w14:textId="375F66CD" w:rsidR="00780C29" w:rsidRDefault="00780C29" w:rsidP="00BF3E73">
      <w:pPr>
        <w:pStyle w:val="Akapitzlist"/>
        <w:numPr>
          <w:ilvl w:val="2"/>
          <w:numId w:val="12"/>
        </w:numPr>
        <w:spacing w:after="40"/>
        <w:ind w:left="1560" w:hanging="851"/>
        <w:contextualSpacing w:val="0"/>
      </w:pPr>
      <w:r>
        <w:t>wartość towaru lub usługi objętego obowiązkiem podatkowym Zamawiającego, bez kwoty podatku;</w:t>
      </w:r>
    </w:p>
    <w:p w14:paraId="08641A50" w14:textId="62BCEB9A" w:rsidR="00B33B0A" w:rsidRDefault="00780C29" w:rsidP="00780C29">
      <w:pPr>
        <w:pStyle w:val="Akapitzlist"/>
        <w:numPr>
          <w:ilvl w:val="2"/>
          <w:numId w:val="12"/>
        </w:numPr>
        <w:ind w:left="1560" w:hanging="851"/>
      </w:pPr>
      <w:r>
        <w:t>stawkę podatku od towarów i usług, która zgodnie z wiedzą Wykonawcy, będzie miała zastosowanie.</w:t>
      </w:r>
    </w:p>
    <w:p w14:paraId="0034E31F" w14:textId="49627B38" w:rsidR="00B33B0A" w:rsidRDefault="00B33B0A" w:rsidP="00996531">
      <w:pPr>
        <w:pStyle w:val="Nagwek1"/>
      </w:pPr>
      <w:bookmarkStart w:id="43" w:name="_Toc227922007"/>
      <w:r>
        <w:t>ROZDZIAŁ XI.</w:t>
      </w:r>
      <w:r w:rsidR="004D23BC">
        <w:t xml:space="preserve"> </w:t>
      </w:r>
      <w:r>
        <w:t>INFORMACJA NA TEMAT MOŻLIWOŚCI ROZLICZANIA SIĘ</w:t>
      </w:r>
      <w:r w:rsidR="004D23BC">
        <w:t xml:space="preserve"> </w:t>
      </w:r>
      <w:r>
        <w:t>W WALUTACH OBCYCH</w:t>
      </w:r>
      <w:bookmarkEnd w:id="43"/>
    </w:p>
    <w:p w14:paraId="07F9C51B" w14:textId="77777777" w:rsidR="00B33B0A" w:rsidRDefault="00B33B0A" w:rsidP="00A22A74">
      <w:r>
        <w:t>Zamawiający będzie rozliczał się z Wykonawcą wyłącznie w walucie polskiej (PLN).</w:t>
      </w:r>
    </w:p>
    <w:p w14:paraId="140B40B2" w14:textId="40F8800E" w:rsidR="00B33B0A" w:rsidRDefault="00B33B0A" w:rsidP="00996531">
      <w:pPr>
        <w:pStyle w:val="Nagwek1"/>
      </w:pPr>
      <w:bookmarkStart w:id="44" w:name="_Toc227922008"/>
      <w:r>
        <w:t>ROZDZIAŁ XII.</w:t>
      </w:r>
      <w:r w:rsidR="004D23BC">
        <w:t xml:space="preserve"> </w:t>
      </w:r>
      <w:r>
        <w:t>INFORMACJA O ŚRODKACH KOMUNIKACJI ELEKTRONICZNEJ, PRZY U</w:t>
      </w:r>
      <w:r w:rsidR="00E85D58">
        <w:t>Ż</w:t>
      </w:r>
      <w:r>
        <w:t>YCIU KTÓRYCH ZAMAWIAJĄCY BĘDZIE KOMUNIKOWAŁ SIĘ Z WYKONAWCAMI</w:t>
      </w:r>
      <w:bookmarkEnd w:id="44"/>
    </w:p>
    <w:p w14:paraId="5E7E73D3" w14:textId="0582845C" w:rsidR="007571FE" w:rsidRPr="00CB0037" w:rsidRDefault="00B33B0A">
      <w:pPr>
        <w:pStyle w:val="Akapitzlist"/>
        <w:numPr>
          <w:ilvl w:val="0"/>
          <w:numId w:val="15"/>
        </w:numPr>
      </w:pPr>
      <w:r w:rsidRPr="00CB0037">
        <w:t xml:space="preserve">Postępowanie prowadzone jest w języku polskim w formie elektronicznej za pośrednictwem </w:t>
      </w:r>
      <w:r w:rsidR="00CB0037" w:rsidRPr="00CB0037">
        <w:t xml:space="preserve">platformy </w:t>
      </w:r>
      <w:r w:rsidR="00CE2758">
        <w:t>zakupowej</w:t>
      </w:r>
      <w:r w:rsidR="00CB0037" w:rsidRPr="00CB0037">
        <w:t xml:space="preserve"> </w:t>
      </w:r>
      <w:hyperlink r:id="rId21" w:history="1">
        <w:r w:rsidR="00A15FB9">
          <w:rPr>
            <w:rStyle w:val="Hipercze"/>
          </w:rPr>
          <w:t>link do witryny internetowej Platformy zakupowej</w:t>
        </w:r>
      </w:hyperlink>
      <w:r w:rsidR="00CB0037">
        <w:t xml:space="preserve"> </w:t>
      </w:r>
      <w:r w:rsidRPr="00CB0037">
        <w:t xml:space="preserve">pod adresem </w:t>
      </w:r>
      <w:hyperlink r:id="rId22" w:history="1">
        <w:hyperlink r:id="rId23" w:history="1">
          <w:r w:rsidR="00650E97" w:rsidRPr="00650E97">
            <w:rPr>
              <w:rStyle w:val="Hipercze"/>
              <w:b/>
              <w:bCs/>
            </w:rPr>
            <w:t>link do strony prowadzonego postępowania</w:t>
          </w:r>
        </w:hyperlink>
        <w:r w:rsidR="00A15FB9">
          <w:rPr>
            <w:rStyle w:val="Hipercze"/>
            <w:color w:val="0000FF"/>
          </w:rPr>
          <w:t>.</w:t>
        </w:r>
      </w:hyperlink>
    </w:p>
    <w:p w14:paraId="028D91D0" w14:textId="77DC6E40" w:rsidR="00B33B0A" w:rsidRDefault="00B33B0A">
      <w:pPr>
        <w:pStyle w:val="Akapitzlist"/>
        <w:numPr>
          <w:ilvl w:val="0"/>
          <w:numId w:val="15"/>
        </w:numPr>
      </w:pPr>
      <w:r w:rsidRPr="00CB0037">
        <w:t>W celu skrócenia czasu udzielenia odpowiedzi na pytania komunikacja między zamawiającym a wykonawcami w zakresie</w:t>
      </w:r>
      <w:r>
        <w:t>:</w:t>
      </w:r>
    </w:p>
    <w:p w14:paraId="0C1F9585" w14:textId="3E22B767" w:rsidR="00B33B0A" w:rsidRDefault="00B33B0A">
      <w:pPr>
        <w:pStyle w:val="Akapitzlist"/>
        <w:numPr>
          <w:ilvl w:val="1"/>
          <w:numId w:val="15"/>
        </w:numPr>
      </w:pPr>
      <w:r>
        <w:t>przesyłania Zamawiającemu pytań do treści SWZ;</w:t>
      </w:r>
    </w:p>
    <w:p w14:paraId="503E4CE3" w14:textId="611A4588" w:rsidR="00B33B0A" w:rsidRDefault="00B33B0A">
      <w:pPr>
        <w:pStyle w:val="Akapitzlist"/>
        <w:numPr>
          <w:ilvl w:val="1"/>
          <w:numId w:val="15"/>
        </w:numPr>
      </w:pPr>
      <w:r>
        <w:t>przesyłania odpowiedzi na wezwanie Zamawiającego do złożenia podmiotowych środków dowodowych;</w:t>
      </w:r>
    </w:p>
    <w:p w14:paraId="011885C6" w14:textId="03FFED1B" w:rsidR="00B33B0A" w:rsidRDefault="00B33B0A">
      <w:pPr>
        <w:pStyle w:val="Akapitzlist"/>
        <w:numPr>
          <w:ilvl w:val="1"/>
          <w:numId w:val="15"/>
        </w:numPr>
      </w:pPr>
      <w:r>
        <w:t>przesyłania odpowiedzi na wezwanie Zamawiającego do złożenia/ poprawienia/ uzupełnienia oświadczenia, o którym mowa w art. 125 ust. 1, podmiotowych środków dowodowych, innych dokumentów lub oświadczeń składanych w postępowaniu;</w:t>
      </w:r>
    </w:p>
    <w:p w14:paraId="729F7363" w14:textId="1BD69A41" w:rsidR="00B33B0A" w:rsidRDefault="00B33B0A">
      <w:pPr>
        <w:pStyle w:val="Akapitzlist"/>
        <w:numPr>
          <w:ilvl w:val="1"/>
          <w:numId w:val="15"/>
        </w:numPr>
      </w:pPr>
      <w: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171F7E19" w14:textId="041C7E36" w:rsidR="00B33B0A" w:rsidRDefault="00B33B0A">
      <w:pPr>
        <w:pStyle w:val="Akapitzlist"/>
        <w:numPr>
          <w:ilvl w:val="1"/>
          <w:numId w:val="15"/>
        </w:numPr>
      </w:pPr>
      <w:r>
        <w:lastRenderedPageBreak/>
        <w:t>przesyłania odpowiedzi na wezwanie Zamawiającego do złożenia wyjaśnień dot. treści przedmiotowych środków dowodowych;</w:t>
      </w:r>
    </w:p>
    <w:p w14:paraId="2E3541ED" w14:textId="4ACC526B" w:rsidR="00B33B0A" w:rsidRDefault="00B33B0A">
      <w:pPr>
        <w:pStyle w:val="Akapitzlist"/>
        <w:numPr>
          <w:ilvl w:val="1"/>
          <w:numId w:val="15"/>
        </w:numPr>
      </w:pPr>
      <w:r>
        <w:t xml:space="preserve">przesłania odpowiedzi na inne wezwania Zamawiającego wynikające z ustawy - </w:t>
      </w:r>
      <w:proofErr w:type="spellStart"/>
      <w:r>
        <w:t>Pzp</w:t>
      </w:r>
      <w:proofErr w:type="spellEnd"/>
      <w:r>
        <w:t>;</w:t>
      </w:r>
    </w:p>
    <w:p w14:paraId="4C2EE774" w14:textId="1ED34D1A" w:rsidR="00B33B0A" w:rsidRDefault="00B33B0A">
      <w:pPr>
        <w:pStyle w:val="Akapitzlist"/>
        <w:numPr>
          <w:ilvl w:val="1"/>
          <w:numId w:val="15"/>
        </w:numPr>
      </w:pPr>
      <w:r>
        <w:t>przesyłania wniosków, informacji, oświadczeń Wykonawcy;</w:t>
      </w:r>
    </w:p>
    <w:p w14:paraId="0885516A" w14:textId="77777777" w:rsidR="007571FE" w:rsidRDefault="00B33B0A">
      <w:pPr>
        <w:pStyle w:val="Akapitzlist"/>
        <w:numPr>
          <w:ilvl w:val="1"/>
          <w:numId w:val="15"/>
        </w:numPr>
      </w:pPr>
      <w:r>
        <w:t>przesyłania odwołania/inne,</w:t>
      </w:r>
      <w:r w:rsidR="007571FE">
        <w:t xml:space="preserve"> </w:t>
      </w:r>
    </w:p>
    <w:p w14:paraId="3F8737BD" w14:textId="6D5A2565" w:rsidR="00B33B0A" w:rsidRDefault="00B33B0A" w:rsidP="00EA0CB9">
      <w:pPr>
        <w:pStyle w:val="Akapitzlist"/>
        <w:ind w:left="360"/>
      </w:pPr>
      <w:r>
        <w:t>odbywa się za pośrednictwem</w:t>
      </w:r>
      <w:r w:rsidR="00CB0037">
        <w:t xml:space="preserve"> </w:t>
      </w:r>
      <w:r w:rsidR="00CB0037" w:rsidRPr="00CB0037">
        <w:t>platformy przetargowej</w:t>
      </w:r>
      <w:r>
        <w:t xml:space="preserve"> i formularza „Wyślij wiadomość do zamawiającego”. </w:t>
      </w:r>
    </w:p>
    <w:p w14:paraId="41722D92" w14:textId="36597BEB" w:rsidR="00B33B0A" w:rsidRDefault="00B33B0A">
      <w:pPr>
        <w:pStyle w:val="Akapitzlist"/>
        <w:numPr>
          <w:ilvl w:val="0"/>
          <w:numId w:val="15"/>
        </w:numPr>
      </w:pPr>
      <w:r>
        <w:t>Za datę przekazania (wpływu) oświadczeń, wniosków, zawiadomień oraz informacji przyjmuje się datę ich przesłania za pośrednictwem</w:t>
      </w:r>
      <w:r w:rsidR="002F4240">
        <w:t xml:space="preserve"> </w:t>
      </w:r>
      <w:r w:rsidR="002F4240" w:rsidRPr="002F4240">
        <w:t>platformy przetargowej</w:t>
      </w:r>
      <w:r>
        <w:t xml:space="preserve"> poprzez kliknięcie przycisku  „Wyślij wiadomość do zamawiającego” po których pojawi się komunikat, że wiadomość została wysłana do zamawiającego.</w:t>
      </w:r>
    </w:p>
    <w:p w14:paraId="544B00B2" w14:textId="77777777" w:rsidR="00B33B0A" w:rsidRDefault="00B33B0A">
      <w:pPr>
        <w:pStyle w:val="Akapitzlist"/>
        <w:numPr>
          <w:ilvl w:val="0"/>
          <w:numId w:val="15"/>
        </w:numPr>
      </w:pPr>
      <w:r>
        <w:t xml:space="preserve">Zamawiający dopuszcza, opcjonalnie, komunikację  za pośrednictwem poczty elektronicznej – nie dotyczy składania ofert. </w:t>
      </w:r>
    </w:p>
    <w:p w14:paraId="5C669184" w14:textId="68966F6A" w:rsidR="00B33B0A" w:rsidRDefault="00B33B0A" w:rsidP="00AB6D5F">
      <w:pPr>
        <w:pStyle w:val="Akapitzlist"/>
        <w:ind w:left="360"/>
      </w:pPr>
      <w:r>
        <w:t>Adres poczty elektronicznej osoby uprawnionej do kontaktu z Wykonawcami podano w rozdziale XV SWZ</w:t>
      </w:r>
      <w:r w:rsidR="00AB6D5F">
        <w:t>.</w:t>
      </w:r>
      <w:r>
        <w:t xml:space="preserve"> </w:t>
      </w:r>
    </w:p>
    <w:p w14:paraId="423119D0" w14:textId="77777777" w:rsidR="00AB6D5F" w:rsidRPr="009760E9" w:rsidRDefault="00B33B0A" w:rsidP="00AB6D5F">
      <w:pPr>
        <w:pStyle w:val="Akapitzlist"/>
        <w:ind w:left="360"/>
        <w:rPr>
          <w:b/>
          <w:bCs/>
          <w:i/>
          <w:iCs/>
        </w:rPr>
      </w:pPr>
      <w:r w:rsidRPr="009760E9">
        <w:rPr>
          <w:b/>
          <w:bCs/>
          <w:i/>
          <w:iCs/>
        </w:rPr>
        <w:t>Uwaga</w:t>
      </w:r>
      <w:r w:rsidR="009760E9" w:rsidRPr="009760E9">
        <w:rPr>
          <w:b/>
          <w:bCs/>
          <w:i/>
          <w:iCs/>
        </w:rPr>
        <w:t xml:space="preserve"> 2:</w:t>
      </w:r>
    </w:p>
    <w:p w14:paraId="6E3D1FC1" w14:textId="238AE03D" w:rsidR="009760E9" w:rsidRPr="009760E9" w:rsidRDefault="009760E9" w:rsidP="00AB6D5F">
      <w:pPr>
        <w:pStyle w:val="Akapitzlist"/>
        <w:ind w:left="360"/>
        <w:rPr>
          <w:b/>
          <w:bCs/>
          <w:i/>
          <w:iCs/>
        </w:rPr>
        <w:sectPr w:rsidR="009760E9" w:rsidRPr="009760E9" w:rsidSect="00204435">
          <w:type w:val="continuous"/>
          <w:pgSz w:w="11906" w:h="16838"/>
          <w:pgMar w:top="1417" w:right="1274" w:bottom="1135" w:left="1417" w:header="510" w:footer="606" w:gutter="0"/>
          <w:cols w:space="708"/>
          <w:docGrid w:linePitch="360"/>
        </w:sectPr>
      </w:pPr>
    </w:p>
    <w:p w14:paraId="65E96186" w14:textId="4563B8AD" w:rsidR="00B33B0A" w:rsidRPr="009760E9" w:rsidRDefault="00B33B0A" w:rsidP="00AB6D5F">
      <w:pPr>
        <w:pStyle w:val="Akapitzlist"/>
        <w:ind w:left="360"/>
        <w:rPr>
          <w:i/>
          <w:iCs/>
        </w:rPr>
      </w:pPr>
      <w:r w:rsidRPr="009760E9">
        <w:rPr>
          <w:i/>
          <w:iCs/>
        </w:rPr>
        <w:t>Wykonawca niezalogowany korzystający z “Wyślij wiadomość zamawiającego”,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do momentu wygenerowania kolejnego kodu.</w:t>
      </w:r>
    </w:p>
    <w:p w14:paraId="0A67B1EE" w14:textId="33469633" w:rsidR="00B33B0A" w:rsidRDefault="00B33B0A">
      <w:pPr>
        <w:pStyle w:val="Akapitzlist"/>
        <w:numPr>
          <w:ilvl w:val="0"/>
          <w:numId w:val="15"/>
        </w:numPr>
      </w:pPr>
      <w:r>
        <w:t xml:space="preserve">Zamawiający będzie przekazywał wykonawcom informacje za pośrednictwem </w:t>
      </w:r>
      <w:r w:rsidR="002F4240" w:rsidRPr="002F4240">
        <w:t>platformy przetargowej</w:t>
      </w:r>
      <w:r>
        <w:t>.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w:t>
      </w:r>
      <w:r w:rsidR="00CE2758">
        <w:t xml:space="preserve"> platformy przetargowej</w:t>
      </w:r>
      <w:r>
        <w:t xml:space="preserve"> do konkretnego wykonawcy.</w:t>
      </w:r>
    </w:p>
    <w:p w14:paraId="7273A1AD" w14:textId="5310F410" w:rsidR="00B33B0A" w:rsidRDefault="00B33B0A">
      <w:pPr>
        <w:pStyle w:val="Akapitzlist"/>
        <w:numPr>
          <w:ilvl w:val="0"/>
          <w:numId w:val="15"/>
        </w:numPr>
      </w:pPr>
      <w:r>
        <w:t>Wykonawca jako podmiot profesjonalny ma obowiązek sprawdzania komunikatów</w:t>
      </w:r>
      <w:r w:rsidR="00E85D58">
        <w:t xml:space="preserve"> </w:t>
      </w:r>
      <w:r>
        <w:t>i wiadomości bezpośrednio na platformazakupowa.pl przesłanych przez zamawiającego, gdyż system powiadomień może ulec awarii lub powiadomienie może trafić do folderu SPAM.</w:t>
      </w:r>
    </w:p>
    <w:p w14:paraId="590E518C" w14:textId="6B6CA5D2" w:rsidR="00B33B0A" w:rsidRDefault="00B33B0A">
      <w:pPr>
        <w:pStyle w:val="Akapitzlist"/>
        <w:numPr>
          <w:ilvl w:val="0"/>
          <w:numId w:val="15"/>
        </w:numPr>
      </w:pPr>
      <w:r>
        <w:t>Wykonawca, przystępując do niniejszego postępowania o udzielenie zamówienia publicznego:</w:t>
      </w:r>
    </w:p>
    <w:p w14:paraId="155B50B0" w14:textId="52C6012E" w:rsidR="00B33B0A" w:rsidRDefault="00B33B0A">
      <w:pPr>
        <w:pStyle w:val="Akapitzlist"/>
        <w:numPr>
          <w:ilvl w:val="1"/>
          <w:numId w:val="15"/>
        </w:numPr>
      </w:pPr>
      <w:r>
        <w:t>akceptuje warunki korzystania z platformazakupowa.pl określone w Regulaminie zamieszczonym na stronie internetowej pod linkiem  w zakładce „Regulamin" oraz uznaje go za wiążący,</w:t>
      </w:r>
    </w:p>
    <w:p w14:paraId="6B3327D5" w14:textId="71244CFD" w:rsidR="00B33B0A" w:rsidRDefault="00B33B0A">
      <w:pPr>
        <w:pStyle w:val="Akapitzlist"/>
        <w:numPr>
          <w:ilvl w:val="1"/>
          <w:numId w:val="15"/>
        </w:numPr>
      </w:pPr>
      <w:r>
        <w:t xml:space="preserve">zapoznał i stosuje się do Instrukcji składania ofert/wniosków dostępnej pod linkiem. </w:t>
      </w:r>
    </w:p>
    <w:p w14:paraId="2A7104BA" w14:textId="507D0F4A" w:rsidR="00B33B0A" w:rsidRDefault="00B33B0A">
      <w:pPr>
        <w:pStyle w:val="Akapitzlist"/>
        <w:numPr>
          <w:ilvl w:val="0"/>
          <w:numId w:val="15"/>
        </w:numPr>
      </w:pPr>
      <w:r>
        <w:t xml:space="preserve">Zamawiający nie ponosi odpowiedzialności za złożenie oferty w sposób niezgodny z Instrukcją korzystania z platformazakupowa.pl, w szczególności za sytuację, gdy </w:t>
      </w:r>
      <w:r>
        <w:lastRenderedPageBreak/>
        <w:t xml:space="preserve">zamawiający zapozna się z treścią oferty przed upływem terminu składania ofert (np. złożenie oferty w zakładce „Wyślij wiadomość do zamawiającego”). </w:t>
      </w:r>
    </w:p>
    <w:p w14:paraId="4CCF1881" w14:textId="77777777" w:rsidR="00B33B0A" w:rsidRDefault="00B33B0A" w:rsidP="00E85D58">
      <w:pPr>
        <w:pStyle w:val="Akapitzlist"/>
        <w:ind w:left="360"/>
      </w:pPr>
      <w:r>
        <w:t>Taka oferta zostanie uznana przez Zamawiającego za ofertę handlową i nie będzie brana pod uwagę w przedmiotowym postępowaniu ponieważ nie został spełniony obowiązek narzucony w art. 221 Ustawy Prawo Zamówień Publicznych.</w:t>
      </w:r>
    </w:p>
    <w:p w14:paraId="589F51D2" w14:textId="61D8538A" w:rsidR="00B33B0A" w:rsidRDefault="00B33B0A">
      <w:pPr>
        <w:pStyle w:val="Akapitzlist"/>
        <w:numPr>
          <w:ilvl w:val="0"/>
          <w:numId w:val="15"/>
        </w:numPr>
      </w:pPr>
      <w:r>
        <w:t xml:space="preserve">Zamawiający informuje, że instrukcje korzystania z platformazakupowa.pl dotyczące w szczególności logowania, składania wniosków o wyjaśnienie treści SWZ, składania ofert oraz innych czynności podejmowanych w niniejszym postępowaniu przy użyciu </w:t>
      </w:r>
      <w:r w:rsidR="00CE2758">
        <w:t>platformy przetargowej</w:t>
      </w:r>
      <w:r>
        <w:t xml:space="preserve"> znajdują się w zakładce „Instrukcje dla Wykonawców" na stronie internetowej pod adresem: </w:t>
      </w:r>
      <w:hyperlink r:id="rId24" w:history="1">
        <w:r w:rsidR="00A15FB9">
          <w:rPr>
            <w:rStyle w:val="Hipercze"/>
          </w:rPr>
          <w:t>link do instrukcji platformy zakupowej</w:t>
        </w:r>
      </w:hyperlink>
      <w:r w:rsidR="00CE2758">
        <w:t xml:space="preserve"> </w:t>
      </w:r>
      <w:r>
        <w:t>.</w:t>
      </w:r>
    </w:p>
    <w:p w14:paraId="3D6D3051" w14:textId="0170F4E1" w:rsidR="00B33B0A" w:rsidRDefault="00B33B0A" w:rsidP="00996531">
      <w:pPr>
        <w:pStyle w:val="Nagwek1"/>
      </w:pPr>
      <w:bookmarkStart w:id="45" w:name="_Toc227922009"/>
      <w:r>
        <w:t>ROZDZIAŁ XIII.</w:t>
      </w:r>
      <w:r w:rsidR="004D23BC">
        <w:t xml:space="preserve"> </w:t>
      </w:r>
      <w:r>
        <w:t>INFORMACJE O WYMAGANIACH TECHNICZNYCH</w:t>
      </w:r>
      <w:r w:rsidR="004D23BC">
        <w:t xml:space="preserve"> </w:t>
      </w:r>
      <w:r>
        <w:t>I ORGANIZACYJNYCH SPORZĄDZANIA, WYSYŁANIA</w:t>
      </w:r>
      <w:r w:rsidR="004D23BC">
        <w:t xml:space="preserve"> </w:t>
      </w:r>
      <w:r>
        <w:t>I ODBIERANIA KORESPONDENCJI ELEKTRONICZNEJ</w:t>
      </w:r>
      <w:bookmarkEnd w:id="45"/>
    </w:p>
    <w:p w14:paraId="20E35C68" w14:textId="365F7929" w:rsidR="00B33B0A" w:rsidRDefault="00B33B0A">
      <w:pPr>
        <w:pStyle w:val="Akapitzlist"/>
        <w:numPr>
          <w:ilvl w:val="0"/>
          <w:numId w:val="16"/>
        </w:numPr>
        <w:ind w:left="567" w:hanging="567"/>
      </w:pPr>
      <w:r>
        <w:t>Zamawiający,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określa niezbędne wymagania sprzętowo – aplikacyjne umożliwiające pracę na  platformazakupowa.pl, tj.:</w:t>
      </w:r>
    </w:p>
    <w:p w14:paraId="4D5CD879" w14:textId="50DD809A" w:rsidR="00B33B0A" w:rsidRDefault="00B33B0A">
      <w:pPr>
        <w:pStyle w:val="Akapitzlist"/>
        <w:numPr>
          <w:ilvl w:val="1"/>
          <w:numId w:val="16"/>
        </w:numPr>
        <w:ind w:left="1134" w:hanging="567"/>
      </w:pPr>
      <w:r>
        <w:t xml:space="preserve">stały dostęp do sieci Internet o gwarantowanej przepustowości nie mniejszej niż 512 </w:t>
      </w:r>
      <w:proofErr w:type="spellStart"/>
      <w:r>
        <w:t>kb</w:t>
      </w:r>
      <w:proofErr w:type="spellEnd"/>
      <w:r>
        <w:t>/s,</w:t>
      </w:r>
    </w:p>
    <w:p w14:paraId="7DE979DD" w14:textId="34AB0DBF" w:rsidR="00B33B0A" w:rsidRDefault="00B33B0A">
      <w:pPr>
        <w:pStyle w:val="Akapitzlist"/>
        <w:numPr>
          <w:ilvl w:val="1"/>
          <w:numId w:val="16"/>
        </w:numPr>
        <w:ind w:left="1134" w:hanging="567"/>
      </w:pPr>
      <w:r>
        <w:t>komputer klasy PC lub MAC o następującej konfiguracji: pamięć min. 2 GB Ram, procesor Intel IV 2 GHZ lub jego nowsza wersja, jeden z systemów operacyjnych - MS Windows 7, Mac Os x 10 4, Linux, lub ich nowsze wersje,</w:t>
      </w:r>
    </w:p>
    <w:p w14:paraId="00F5004F" w14:textId="3A1441D2" w:rsidR="00B33B0A" w:rsidRDefault="00B33B0A">
      <w:pPr>
        <w:pStyle w:val="Akapitzlist"/>
        <w:numPr>
          <w:ilvl w:val="1"/>
          <w:numId w:val="16"/>
        </w:numPr>
        <w:ind w:left="1134" w:hanging="567"/>
      </w:pPr>
      <w:r>
        <w:t xml:space="preserve">zainstalowana dowolna, inna przeglądarka internetowa niż Internet Explorer; </w:t>
      </w:r>
    </w:p>
    <w:p w14:paraId="52199543" w14:textId="5B1F112A" w:rsidR="00B33B0A" w:rsidRDefault="00B33B0A">
      <w:pPr>
        <w:pStyle w:val="Akapitzlist"/>
        <w:numPr>
          <w:ilvl w:val="1"/>
          <w:numId w:val="16"/>
        </w:numPr>
        <w:ind w:left="1134" w:hanging="567"/>
      </w:pPr>
      <w:r>
        <w:t>włączona obsługa JavaScript,</w:t>
      </w:r>
    </w:p>
    <w:p w14:paraId="3A801EE2" w14:textId="6DE3C2E4" w:rsidR="00B33B0A" w:rsidRDefault="00B33B0A">
      <w:pPr>
        <w:pStyle w:val="Akapitzlist"/>
        <w:numPr>
          <w:ilvl w:val="1"/>
          <w:numId w:val="16"/>
        </w:numPr>
        <w:ind w:left="1134" w:hanging="567"/>
      </w:pPr>
      <w:r>
        <w:t xml:space="preserve">zainstalowany program Adobe </w:t>
      </w:r>
      <w:proofErr w:type="spellStart"/>
      <w:r>
        <w:t>Acrobat</w:t>
      </w:r>
      <w:proofErr w:type="spellEnd"/>
      <w:r>
        <w:t xml:space="preserve"> Reader lub inny obsługujący format plików .pdf,</w:t>
      </w:r>
    </w:p>
    <w:p w14:paraId="602D867D" w14:textId="7DDC21D6" w:rsidR="00B33B0A" w:rsidRDefault="00B33B0A">
      <w:pPr>
        <w:pStyle w:val="Akapitzlist"/>
        <w:numPr>
          <w:ilvl w:val="1"/>
          <w:numId w:val="16"/>
        </w:numPr>
        <w:ind w:left="1134" w:hanging="567"/>
      </w:pPr>
      <w:r>
        <w:t>szyfrowanie na platformazakupowa.pl odbywa się za pomocą protokołu TLS 1.3.</w:t>
      </w:r>
    </w:p>
    <w:p w14:paraId="4D8D40B3" w14:textId="33D36B87" w:rsidR="00B33B0A" w:rsidRDefault="00B33B0A">
      <w:pPr>
        <w:pStyle w:val="Akapitzlist"/>
        <w:numPr>
          <w:ilvl w:val="1"/>
          <w:numId w:val="16"/>
        </w:numPr>
        <w:ind w:left="1134" w:hanging="567"/>
      </w:pPr>
      <w:r>
        <w:t>oznaczenie czasu odbioru danych przez platformę zakupową stanowi datę oraz dokładny czas (</w:t>
      </w:r>
      <w:proofErr w:type="spellStart"/>
      <w:r>
        <w:t>hh:mm:ss</w:t>
      </w:r>
      <w:proofErr w:type="spellEnd"/>
      <w:r>
        <w:t>) generowany wg. czasu lokalnego serwera synchronizowanego z zegarem Głównego Urzędu Miar.</w:t>
      </w:r>
    </w:p>
    <w:p w14:paraId="3EF80452" w14:textId="6CA534D5" w:rsidR="00B33B0A" w:rsidRDefault="00B33B0A">
      <w:pPr>
        <w:pStyle w:val="Akapitzlist"/>
        <w:numPr>
          <w:ilvl w:val="0"/>
          <w:numId w:val="16"/>
        </w:numPr>
        <w:ind w:left="567" w:hanging="567"/>
      </w:pPr>
      <w: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w:t>
      </w:r>
      <w:r>
        <w:lastRenderedPageBreak/>
        <w:t xml:space="preserve">„Instrukcje dla Wykonawców" na stronie internetowej pod adresem: </w:t>
      </w:r>
      <w:hyperlink r:id="rId25" w:history="1">
        <w:r w:rsidR="000E2E8E">
          <w:rPr>
            <w:rStyle w:val="Hipercze"/>
          </w:rPr>
          <w:t>link do instrukcji platformy zakupowej</w:t>
        </w:r>
      </w:hyperlink>
      <w:r>
        <w:t>.</w:t>
      </w:r>
    </w:p>
    <w:p w14:paraId="4BCA89D7" w14:textId="7D6C6A81" w:rsidR="00B33B0A" w:rsidRDefault="00B33B0A">
      <w:pPr>
        <w:pStyle w:val="Akapitzlist"/>
        <w:numPr>
          <w:ilvl w:val="0"/>
          <w:numId w:val="16"/>
        </w:numPr>
        <w:ind w:left="567" w:hanging="567"/>
      </w:pPr>
      <w:r>
        <w:t>Zalecenia:</w:t>
      </w:r>
    </w:p>
    <w:p w14:paraId="3416E4F5" w14:textId="61372A92" w:rsidR="00B33B0A" w:rsidRDefault="00B33B0A">
      <w:pPr>
        <w:pStyle w:val="Akapitzlist"/>
        <w:numPr>
          <w:ilvl w:val="1"/>
          <w:numId w:val="16"/>
        </w:numPr>
        <w:ind w:left="1134" w:hanging="567"/>
      </w:pPr>
      <w:r>
        <w:t>Formaty plików wykorzystywanych przez wykonawców powinny być zgodne z “ROZPORZĄDZENIEM  PREZESA RADY MINISTRÓW z dnia 21 maja 2024 r. w sprawie Krajowych Ram Interoperacyjności, minimalnych wymagań dla rejestrów publicznych i wymiany informacji w postaci elektronicznej oraz minimalnych wymagań dla systemów teleinformatycznych”.</w:t>
      </w:r>
    </w:p>
    <w:p w14:paraId="6D5A5B66" w14:textId="76CC1B13" w:rsidR="00B33B0A" w:rsidRDefault="00B33B0A">
      <w:pPr>
        <w:pStyle w:val="Akapitzlist"/>
        <w:numPr>
          <w:ilvl w:val="0"/>
          <w:numId w:val="16"/>
        </w:numPr>
        <w:ind w:left="567" w:hanging="567"/>
      </w:pPr>
      <w:r>
        <w:t>Zamawiający rekomenduje wykorzystanie formatów: .pdf .</w:t>
      </w:r>
      <w:proofErr w:type="spellStart"/>
      <w:r>
        <w:t>doc</w:t>
      </w:r>
      <w:proofErr w:type="spellEnd"/>
      <w:r>
        <w:t xml:space="preserve"> .</w:t>
      </w:r>
      <w:proofErr w:type="spellStart"/>
      <w:r>
        <w:t>docx</w:t>
      </w:r>
      <w:proofErr w:type="spellEnd"/>
      <w:r>
        <w:t xml:space="preserve"> .xls .</w:t>
      </w:r>
      <w:proofErr w:type="spellStart"/>
      <w:r>
        <w:t>xlsx</w:t>
      </w:r>
      <w:proofErr w:type="spellEnd"/>
      <w:r>
        <w:t xml:space="preserve"> .jpg (.</w:t>
      </w:r>
      <w:proofErr w:type="spellStart"/>
      <w:r>
        <w:t>jpeg</w:t>
      </w:r>
      <w:proofErr w:type="spellEnd"/>
      <w:r>
        <w:t xml:space="preserve">) </w:t>
      </w:r>
      <w:r w:rsidRPr="00996531">
        <w:rPr>
          <w:b/>
          <w:bCs/>
        </w:rPr>
        <w:t>ze szczególnym wskazaniem na .pdf</w:t>
      </w:r>
    </w:p>
    <w:p w14:paraId="3E715470" w14:textId="55CF214C" w:rsidR="00B33B0A" w:rsidRDefault="00B33B0A">
      <w:pPr>
        <w:pStyle w:val="Akapitzlist"/>
        <w:numPr>
          <w:ilvl w:val="0"/>
          <w:numId w:val="16"/>
        </w:numPr>
        <w:ind w:left="567" w:hanging="567"/>
      </w:pPr>
      <w:r>
        <w:t>W celu ewentualnej kompresji danych Zamawiający rekomenduje wykorzystanie jednego z rozszerzeń:</w:t>
      </w:r>
    </w:p>
    <w:p w14:paraId="1CC1143F" w14:textId="64CE1489" w:rsidR="00B33B0A" w:rsidRDefault="00B33B0A">
      <w:pPr>
        <w:pStyle w:val="Akapitzlist"/>
        <w:numPr>
          <w:ilvl w:val="1"/>
          <w:numId w:val="16"/>
        </w:numPr>
        <w:ind w:left="1134" w:hanging="567"/>
      </w:pPr>
      <w:r>
        <w:t xml:space="preserve">.zip </w:t>
      </w:r>
    </w:p>
    <w:p w14:paraId="36327A45" w14:textId="1E7C46BE" w:rsidR="00B33B0A" w:rsidRDefault="00B33B0A">
      <w:pPr>
        <w:pStyle w:val="Akapitzlist"/>
        <w:numPr>
          <w:ilvl w:val="1"/>
          <w:numId w:val="16"/>
        </w:numPr>
        <w:ind w:left="1134" w:hanging="567"/>
      </w:pPr>
      <w:r>
        <w:t>.7Z</w:t>
      </w:r>
    </w:p>
    <w:p w14:paraId="49898A8C" w14:textId="71D96618" w:rsidR="00B33B0A" w:rsidRDefault="00B33B0A">
      <w:pPr>
        <w:pStyle w:val="Akapitzlist"/>
        <w:numPr>
          <w:ilvl w:val="0"/>
          <w:numId w:val="16"/>
        </w:numPr>
        <w:ind w:left="567" w:hanging="567"/>
      </w:pPr>
      <w:r>
        <w:t>Wśród rozszerzeń powszechnych a nie występujących w rozporządzeniu występują: .</w:t>
      </w:r>
      <w:proofErr w:type="spellStart"/>
      <w:r>
        <w:t>rar</w:t>
      </w:r>
      <w:proofErr w:type="spellEnd"/>
      <w:r>
        <w:t xml:space="preserve"> .gif .</w:t>
      </w:r>
      <w:proofErr w:type="spellStart"/>
      <w:r>
        <w:t>bmp</w:t>
      </w:r>
      <w:proofErr w:type="spellEnd"/>
      <w:r>
        <w:t xml:space="preserve"> .</w:t>
      </w:r>
      <w:proofErr w:type="spellStart"/>
      <w:r>
        <w:t>numbers</w:t>
      </w:r>
      <w:proofErr w:type="spellEnd"/>
      <w:r>
        <w:t xml:space="preserve"> .</w:t>
      </w:r>
      <w:proofErr w:type="spellStart"/>
      <w:r>
        <w:t>pages</w:t>
      </w:r>
      <w:proofErr w:type="spellEnd"/>
      <w:r>
        <w:t>. Dokumenty złożone w takich plikach zostaną uznane za złożone nieskutecznie.</w:t>
      </w:r>
    </w:p>
    <w:p w14:paraId="3C9502C3" w14:textId="5F63C673" w:rsidR="00B33B0A" w:rsidRDefault="00B33B0A">
      <w:pPr>
        <w:pStyle w:val="Akapitzlist"/>
        <w:numPr>
          <w:ilvl w:val="0"/>
          <w:numId w:val="16"/>
        </w:numPr>
        <w:ind w:left="567" w:hanging="567"/>
      </w:pPr>
      <w:r>
        <w:t xml:space="preserve">Zamawiający zwraca uwagę na ograniczenia wielkości plików podpisywanych profilem zaufanym, który wynosi maksymalnie 10MB, oraz na ograniczenie wielkości plików podpisywanych w aplikacji </w:t>
      </w:r>
      <w:proofErr w:type="spellStart"/>
      <w:r>
        <w:t>eDoApp</w:t>
      </w:r>
      <w:proofErr w:type="spellEnd"/>
      <w:r>
        <w:t xml:space="preserve"> służącej do składania podpisu osobistego, który wynosi maksymalnie 5MB.</w:t>
      </w:r>
    </w:p>
    <w:p w14:paraId="3B97CDE1" w14:textId="4BB338BE" w:rsidR="00B33B0A" w:rsidRDefault="00B33B0A">
      <w:pPr>
        <w:pStyle w:val="Akapitzlist"/>
        <w:numPr>
          <w:ilvl w:val="0"/>
          <w:numId w:val="16"/>
        </w:numPr>
        <w:ind w:left="567" w:hanging="567"/>
      </w:pPr>
      <w: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t>PAdES</w:t>
      </w:r>
      <w:proofErr w:type="spellEnd"/>
      <w:r>
        <w:t xml:space="preserve">. </w:t>
      </w:r>
    </w:p>
    <w:p w14:paraId="49C1FED0" w14:textId="032FB098" w:rsidR="00B33B0A" w:rsidRDefault="00B33B0A">
      <w:pPr>
        <w:pStyle w:val="Akapitzlist"/>
        <w:numPr>
          <w:ilvl w:val="0"/>
          <w:numId w:val="16"/>
        </w:numPr>
        <w:ind w:left="567" w:hanging="567"/>
      </w:pPr>
      <w:r>
        <w:t xml:space="preserve">Pliki w innych formatach niż PDF zaleca się opatrzyć zewnętrznym podpisem </w:t>
      </w:r>
      <w:proofErr w:type="spellStart"/>
      <w:r>
        <w:t>XAdES</w:t>
      </w:r>
      <w:proofErr w:type="spellEnd"/>
      <w:r>
        <w:t>. Wykonawca powinien pamiętać, aby plik z podpisem przekazywać łącznie z dokumentem podpisywanym.</w:t>
      </w:r>
    </w:p>
    <w:p w14:paraId="325955BE" w14:textId="5266D6EC" w:rsidR="00B33B0A" w:rsidRDefault="00B33B0A">
      <w:pPr>
        <w:pStyle w:val="Akapitzlist"/>
        <w:numPr>
          <w:ilvl w:val="0"/>
          <w:numId w:val="16"/>
        </w:numPr>
        <w:ind w:left="567" w:hanging="567"/>
      </w:pPr>
      <w: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0169E0A9" w14:textId="3D065932" w:rsidR="00B33B0A" w:rsidRDefault="00B33B0A">
      <w:pPr>
        <w:pStyle w:val="Akapitzlist"/>
        <w:numPr>
          <w:ilvl w:val="0"/>
          <w:numId w:val="16"/>
        </w:numPr>
        <w:ind w:left="567" w:hanging="567"/>
      </w:pPr>
      <w:r>
        <w:t>Zamawiający zaleca, aby Wykonawca z odpowiednim wyprzedzeniem przetestował możliwość prawidłowego wykorzystania wybranej metody podpisania plików oferty.</w:t>
      </w:r>
    </w:p>
    <w:p w14:paraId="55DC6898" w14:textId="357B7688" w:rsidR="00B33B0A" w:rsidRDefault="00B33B0A">
      <w:pPr>
        <w:pStyle w:val="Akapitzlist"/>
        <w:numPr>
          <w:ilvl w:val="0"/>
          <w:numId w:val="16"/>
        </w:numPr>
        <w:ind w:left="567" w:hanging="567"/>
      </w:pPr>
      <w:r>
        <w:t xml:space="preserve">Zaleca się, aby komunikacja z wykonawcami odbywała się tylko na Platformie za pośrednictwem formularza „Wyślij wiadomość do zamawiającego”, nie za pośrednictwem adresu e-mail. </w:t>
      </w:r>
    </w:p>
    <w:p w14:paraId="03A567B7" w14:textId="1B1DB340" w:rsidR="00B33B0A" w:rsidRDefault="00B33B0A">
      <w:pPr>
        <w:pStyle w:val="Akapitzlist"/>
        <w:numPr>
          <w:ilvl w:val="0"/>
          <w:numId w:val="16"/>
        </w:numPr>
        <w:ind w:left="567" w:hanging="567"/>
      </w:pPr>
      <w:r>
        <w:t>Osobą składającą ofertę powinna być osoba kontaktowa podawana w dokumentacji.</w:t>
      </w:r>
    </w:p>
    <w:p w14:paraId="1A90A684" w14:textId="3D948D28" w:rsidR="00B33B0A" w:rsidRDefault="00B33B0A">
      <w:pPr>
        <w:pStyle w:val="Akapitzlist"/>
        <w:numPr>
          <w:ilvl w:val="0"/>
          <w:numId w:val="16"/>
        </w:numPr>
        <w:ind w:left="567" w:hanging="567"/>
      </w:pPr>
      <w:r>
        <w:t xml:space="preserve">Ofertę należy przygotować z należytą starannością dla podmiotu ubiegającego się o udzielenie zamówienia publicznego i zachowaniem odpowiedniego odstępu </w:t>
      </w:r>
      <w:r>
        <w:lastRenderedPageBreak/>
        <w:t xml:space="preserve">czasu do zakończenia przyjmowania ofert/wniosków. Sugerujemy złożenie oferty na 24 godziny przed terminem składania ofert/wniosków. </w:t>
      </w:r>
    </w:p>
    <w:p w14:paraId="3A50E753" w14:textId="539AC646" w:rsidR="00B33B0A" w:rsidRDefault="00B33B0A">
      <w:pPr>
        <w:pStyle w:val="Akapitzlist"/>
        <w:numPr>
          <w:ilvl w:val="0"/>
          <w:numId w:val="16"/>
        </w:numPr>
        <w:ind w:left="567" w:hanging="567"/>
      </w:pPr>
      <w:r>
        <w:t>Podczas podpisywania plików zaleca się stosowanie algorytmu skrótu SHA2 zamiast SHA1.</w:t>
      </w:r>
    </w:p>
    <w:p w14:paraId="4CC73F08" w14:textId="43579110" w:rsidR="00B33B0A" w:rsidRDefault="00B33B0A">
      <w:pPr>
        <w:pStyle w:val="Akapitzlist"/>
        <w:numPr>
          <w:ilvl w:val="0"/>
          <w:numId w:val="16"/>
        </w:numPr>
        <w:ind w:left="567" w:hanging="567"/>
      </w:pPr>
      <w:r>
        <w:t xml:space="preserve">Jeśli Wykonawca pakuje dokumenty np. w plik ZIP, zaleca się wcześniejsze podpisanie każdego ze skompresowanych plików. </w:t>
      </w:r>
    </w:p>
    <w:p w14:paraId="12C9F49E" w14:textId="296D22F9" w:rsidR="00B33B0A" w:rsidRDefault="00B33B0A">
      <w:pPr>
        <w:pStyle w:val="Akapitzlist"/>
        <w:numPr>
          <w:ilvl w:val="0"/>
          <w:numId w:val="16"/>
        </w:numPr>
        <w:ind w:left="567" w:hanging="567"/>
      </w:pPr>
      <w:r>
        <w:t xml:space="preserve">Zamawiający rekomenduje wykorzystanie podpisu z kwalifikowanym znacznikiem czasu. </w:t>
      </w:r>
    </w:p>
    <w:p w14:paraId="68BA1BA6" w14:textId="18E57197" w:rsidR="00B33B0A" w:rsidRDefault="00B33B0A">
      <w:pPr>
        <w:pStyle w:val="Akapitzlist"/>
        <w:numPr>
          <w:ilvl w:val="0"/>
          <w:numId w:val="16"/>
        </w:numPr>
        <w:ind w:left="567" w:hanging="567"/>
      </w:pPr>
      <w:r>
        <w:t>Zamawiający zaleca aby nie wprowadzać jakichkolwiek zmian w plikach po podpisaniu ich podpisem kwalifikowanym. Może to skutkować naruszeniem integralności plików co równoważne będzie z koniecznością odrzucenia oferty.</w:t>
      </w:r>
    </w:p>
    <w:p w14:paraId="46C3AFBB" w14:textId="404F6C8F" w:rsidR="00B33B0A" w:rsidRDefault="00B33B0A" w:rsidP="00996531">
      <w:pPr>
        <w:pStyle w:val="Nagwek1"/>
      </w:pPr>
      <w:bookmarkStart w:id="46" w:name="_Toc227922010"/>
      <w:r>
        <w:t>ROZDZIAŁ XIV.</w:t>
      </w:r>
      <w:r w:rsidR="004D23BC">
        <w:t xml:space="preserve"> </w:t>
      </w:r>
      <w:r>
        <w:t>OPIS SPOSOBU UDZIELANIA WYJAŚNIEŃ DOTYCZĄCYCH SPECYFIKACJI WARUNKÓW ZAMÓWIENIA</w:t>
      </w:r>
      <w:bookmarkEnd w:id="46"/>
    </w:p>
    <w:p w14:paraId="5C397F82" w14:textId="259CF665" w:rsidR="00B33B0A" w:rsidRDefault="00B33B0A">
      <w:pPr>
        <w:pStyle w:val="Akapitzlist"/>
        <w:numPr>
          <w:ilvl w:val="0"/>
          <w:numId w:val="17"/>
        </w:numPr>
        <w:ind w:left="567" w:hanging="567"/>
      </w:pPr>
      <w:r>
        <w:t>Treść SWZ wraz z załącznikami zamieszczona jest na Platformie zakupowej.</w:t>
      </w:r>
    </w:p>
    <w:p w14:paraId="24DD919E" w14:textId="17265A58" w:rsidR="00B33B0A" w:rsidRDefault="00B33B0A">
      <w:pPr>
        <w:pStyle w:val="Akapitzlist"/>
        <w:numPr>
          <w:ilvl w:val="0"/>
          <w:numId w:val="17"/>
        </w:numPr>
        <w:ind w:left="567" w:hanging="567"/>
      </w:pPr>
      <w:r>
        <w:t>Wykonawca może zwrócić się do Zamawiającego z wnioskiem o wyjaśnienie treści SWZ.</w:t>
      </w:r>
    </w:p>
    <w:p w14:paraId="632829BF" w14:textId="307467E4" w:rsidR="00B33B0A" w:rsidRDefault="00B33B0A">
      <w:pPr>
        <w:pStyle w:val="Akapitzlist"/>
        <w:numPr>
          <w:ilvl w:val="0"/>
          <w:numId w:val="17"/>
        </w:numPr>
        <w:ind w:left="567" w:hanging="567"/>
      </w:pPr>
      <w:r>
        <w:t>Zamawiający niezwłocznie udzieli wyjaśnień, jednakże nie później niż na 2 dni przed upływem terminu składania ofert, o ile wniosek o wyjaśnienie SWZ wpłynie do Zamawiającego nie później niż na 4 dni przed upływem terminu składania ofert.</w:t>
      </w:r>
    </w:p>
    <w:p w14:paraId="16D66BF1" w14:textId="212EB44A" w:rsidR="00B33B0A" w:rsidRDefault="00B33B0A">
      <w:pPr>
        <w:pStyle w:val="Akapitzlist"/>
        <w:numPr>
          <w:ilvl w:val="0"/>
          <w:numId w:val="17"/>
        </w:numPr>
        <w:ind w:left="567" w:hanging="567"/>
      </w:pPr>
      <w:r>
        <w:t>Wszelkie wyjaśnienia, modyfikacje treści SWZ oraz inne informacje związane z niniejszym postępowaniem, Zamawiający będzie zamieszczał wyłącznie na Platformie zakupowej, w wierszu oznaczonym tytułem oraz znakiem sprawy niniejszego postępowania.</w:t>
      </w:r>
    </w:p>
    <w:p w14:paraId="3AF7B113" w14:textId="1A979081" w:rsidR="00B33B0A" w:rsidRDefault="00B33B0A">
      <w:pPr>
        <w:pStyle w:val="Akapitzlist"/>
        <w:numPr>
          <w:ilvl w:val="0"/>
          <w:numId w:val="17"/>
        </w:numPr>
        <w:ind w:left="567" w:hanging="567"/>
      </w:pPr>
      <w:r>
        <w:t>W uzasadnionych przypadkach Zamawiający może przed upływem terminu składania ofert zmienić treść SWZ. Każda wprowadzona przez Zamawiającego zmiana staje się w takim przypadku częścią SWZ. Dokonaną zmianę treści SWZ Zamawiający udostępnia na Platformie zakupowej.</w:t>
      </w:r>
    </w:p>
    <w:p w14:paraId="4B510C67" w14:textId="5017E1D9" w:rsidR="00B33B0A" w:rsidRDefault="00B33B0A">
      <w:pPr>
        <w:pStyle w:val="Akapitzlist"/>
        <w:numPr>
          <w:ilvl w:val="0"/>
          <w:numId w:val="17"/>
        </w:numPr>
        <w:ind w:left="567" w:hanging="567"/>
      </w:pPr>
      <w:r>
        <w:t>Zamawiający oświadcza, iż nie zamierza zwoływać zebrania Wykonawców w celu wyjaśnienia treści SWZ.</w:t>
      </w:r>
    </w:p>
    <w:p w14:paraId="7F55B7D6" w14:textId="6B7858E7" w:rsidR="00B33B0A" w:rsidRDefault="00B33B0A" w:rsidP="00996531">
      <w:pPr>
        <w:pStyle w:val="Nagwek1"/>
      </w:pPr>
      <w:bookmarkStart w:id="47" w:name="_Toc227922011"/>
      <w:r>
        <w:t>ROZDZIAŁ XV.</w:t>
      </w:r>
      <w:r w:rsidR="004D23BC">
        <w:t xml:space="preserve"> </w:t>
      </w:r>
      <w:r>
        <w:t>OSOBY ZE STRONY ZAMAWIAJĄCEGO UPRAWNIONE DO KOMUNIKOWANIA SIĘ Z WYKONAWCAMI</w:t>
      </w:r>
      <w:bookmarkEnd w:id="47"/>
    </w:p>
    <w:p w14:paraId="167A8694" w14:textId="2228C3DB" w:rsidR="00B33B0A" w:rsidRDefault="00B33B0A" w:rsidP="00A22A74">
      <w:r>
        <w:t xml:space="preserve">Zamawiający wyznacza następującą osobę do komunikowania się z Wykonawcami, w sprawach dotyczących niniejszego postępowania: Andrzej Piestrzyński, – e-mail: </w:t>
      </w:r>
      <w:hyperlink r:id="rId26" w:history="1">
        <w:r w:rsidR="00996531" w:rsidRPr="00E343F5">
          <w:rPr>
            <w:rStyle w:val="Hipercze"/>
          </w:rPr>
          <w:t>andrzejpiestrzynski@psary.pl</w:t>
        </w:r>
      </w:hyperlink>
      <w:r w:rsidR="00996531">
        <w:t xml:space="preserve"> </w:t>
      </w:r>
      <w:r>
        <w:t>, nr telefonu 32 294 49 43</w:t>
      </w:r>
    </w:p>
    <w:p w14:paraId="75899CBA" w14:textId="39D67AED" w:rsidR="00B33B0A" w:rsidRDefault="00B33B0A" w:rsidP="00996531">
      <w:pPr>
        <w:pStyle w:val="Nagwek1"/>
      </w:pPr>
      <w:bookmarkStart w:id="48" w:name="_Toc227922012"/>
      <w:r>
        <w:lastRenderedPageBreak/>
        <w:t>ROZDZIAŁ XVI.</w:t>
      </w:r>
      <w:r w:rsidR="004D23BC">
        <w:t xml:space="preserve"> </w:t>
      </w:r>
      <w:r>
        <w:t>OPIS SPOSOBU PRZYGOTOWANIA OFERTY</w:t>
      </w:r>
      <w:bookmarkEnd w:id="48"/>
    </w:p>
    <w:p w14:paraId="3B4E77EB" w14:textId="58C82864" w:rsidR="00B33B0A" w:rsidRPr="00996531" w:rsidRDefault="00B33B0A">
      <w:pPr>
        <w:pStyle w:val="Akapitzlist"/>
        <w:numPr>
          <w:ilvl w:val="0"/>
          <w:numId w:val="18"/>
        </w:numPr>
        <w:ind w:left="567" w:hanging="567"/>
      </w:pPr>
      <w:r w:rsidRPr="00996531">
        <w:t>Oferta oraz przedmiotowe środki dowodowe (jeżeli były wymagane) składane elektronicznie muszą zostać podpisane elektronicznym kwalifikowanym podpisem lub podpisem zaufanym lub podpisem osobistym. W procesie składania oferty, w tym przedmiotowych środków dowodowych na platformie, kwalifikowany podpis elektroniczny lub podpis zaufany lub podpis osobisty Wykonawca składa bezpośrednio na dokumencie, który następnie przesyła do systemu. Ilekroć w niniejszej SWZ jest mowa o ofercie, należy przez to rozumieć również ofertę dodatkową, o której mowa w SWZ.</w:t>
      </w:r>
    </w:p>
    <w:p w14:paraId="638D9C0C" w14:textId="605C3C42" w:rsidR="00B33B0A" w:rsidRPr="00996531" w:rsidRDefault="00B33B0A">
      <w:pPr>
        <w:pStyle w:val="Akapitzlist"/>
        <w:numPr>
          <w:ilvl w:val="0"/>
          <w:numId w:val="18"/>
        </w:numPr>
        <w:ind w:left="567" w:hanging="567"/>
      </w:pPr>
      <w:r w:rsidRPr="00996531">
        <w:t>Poświadczenia za zgodność z oryginałem dokonuje odpowiednio Wykonawca, podmiot, na którego zdolnościach lub sytuacji polega Wykonawca, wykonawcy wspólnie ubiegający się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4AA87484" w14:textId="16FDF3D2" w:rsidR="00B33B0A" w:rsidRPr="00996531" w:rsidRDefault="00B33B0A">
      <w:pPr>
        <w:pStyle w:val="Akapitzlist"/>
        <w:numPr>
          <w:ilvl w:val="0"/>
          <w:numId w:val="18"/>
        </w:numPr>
        <w:ind w:left="567" w:hanging="567"/>
      </w:pPr>
      <w:r w:rsidRPr="00996531">
        <w:t>Oferta powinna być:</w:t>
      </w:r>
    </w:p>
    <w:p w14:paraId="3B8AC4F8" w14:textId="651D90EF" w:rsidR="00B33B0A" w:rsidRPr="00996531" w:rsidRDefault="00B33B0A">
      <w:pPr>
        <w:pStyle w:val="Akapitzlist"/>
        <w:numPr>
          <w:ilvl w:val="1"/>
          <w:numId w:val="18"/>
        </w:numPr>
        <w:ind w:left="1134" w:hanging="567"/>
      </w:pPr>
      <w:r w:rsidRPr="00996531">
        <w:t>sporządzona na podstawie załączników niniejszej SWZ w języku polskim,</w:t>
      </w:r>
    </w:p>
    <w:p w14:paraId="55B32FD7" w14:textId="7A53E453" w:rsidR="00B33B0A" w:rsidRPr="00996531" w:rsidRDefault="00B33B0A">
      <w:pPr>
        <w:pStyle w:val="Akapitzlist"/>
        <w:numPr>
          <w:ilvl w:val="1"/>
          <w:numId w:val="18"/>
        </w:numPr>
        <w:ind w:left="1134" w:hanging="567"/>
      </w:pPr>
      <w:r w:rsidRPr="00996531">
        <w:t xml:space="preserve">złożona przy użyciu środków komunikacji elektronicznej tzn. za pośrednictwem </w:t>
      </w:r>
      <w:hyperlink r:id="rId27" w:history="1">
        <w:r w:rsidR="000F6114">
          <w:rPr>
            <w:rStyle w:val="Hipercze"/>
          </w:rPr>
          <w:t>link do witryny internetowej Platformy zakupowej</w:t>
        </w:r>
      </w:hyperlink>
      <w:r w:rsidRPr="00996531">
        <w:t>,</w:t>
      </w:r>
    </w:p>
    <w:p w14:paraId="563F2B76" w14:textId="5F22F5D7" w:rsidR="00B33B0A" w:rsidRPr="00996531" w:rsidRDefault="00B33B0A">
      <w:pPr>
        <w:pStyle w:val="Akapitzlist"/>
        <w:numPr>
          <w:ilvl w:val="1"/>
          <w:numId w:val="18"/>
        </w:numPr>
        <w:ind w:left="1134" w:hanging="567"/>
      </w:pPr>
      <w:r w:rsidRPr="00996531">
        <w:t>podpisana kwalifikowanym podpisem elektronicznym lub podpisem zaufanym lub podpisem osobistym przez osobę/osoby upoważnioną/upoważnione.</w:t>
      </w:r>
    </w:p>
    <w:p w14:paraId="50733E55" w14:textId="6F8561FC" w:rsidR="00B33B0A" w:rsidRPr="00996531" w:rsidRDefault="00B33B0A">
      <w:pPr>
        <w:pStyle w:val="Akapitzlist"/>
        <w:numPr>
          <w:ilvl w:val="0"/>
          <w:numId w:val="18"/>
        </w:numPr>
        <w:ind w:left="567" w:hanging="567"/>
      </w:pPr>
      <w:r w:rsidRPr="00996531">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996531">
        <w:t>eIDAS</w:t>
      </w:r>
      <w:proofErr w:type="spellEnd"/>
      <w:r w:rsidRPr="00996531">
        <w:t>) (UE) nr 910/2014 - od 1 lipca 2016 roku”.</w:t>
      </w:r>
    </w:p>
    <w:p w14:paraId="44AB45F8" w14:textId="73B512A2" w:rsidR="00B33B0A" w:rsidRPr="00996531" w:rsidRDefault="00B33B0A">
      <w:pPr>
        <w:pStyle w:val="Akapitzlist"/>
        <w:numPr>
          <w:ilvl w:val="0"/>
          <w:numId w:val="18"/>
        </w:numPr>
        <w:ind w:left="567" w:hanging="567"/>
      </w:pPr>
      <w:r w:rsidRPr="00996531">
        <w:t xml:space="preserve">W przypadku wykorzystania formatu podpisu </w:t>
      </w:r>
      <w:proofErr w:type="spellStart"/>
      <w:r w:rsidRPr="00996531">
        <w:t>XAdES</w:t>
      </w:r>
      <w:proofErr w:type="spellEnd"/>
      <w:r w:rsidRPr="00996531">
        <w:t xml:space="preserve"> zewnętrzny. Zamawiający wymaga dołączenia odpowiedniej ilości plików tj. podpisywanych plików z danymi oraz plików podpisu w formacie </w:t>
      </w:r>
      <w:proofErr w:type="spellStart"/>
      <w:r w:rsidRPr="00996531">
        <w:t>XAdES</w:t>
      </w:r>
      <w:proofErr w:type="spellEnd"/>
      <w:r w:rsidRPr="00996531">
        <w:t>.</w:t>
      </w:r>
    </w:p>
    <w:p w14:paraId="79A80771" w14:textId="2765E290" w:rsidR="00B33B0A" w:rsidRPr="00996531" w:rsidRDefault="00B33B0A">
      <w:pPr>
        <w:pStyle w:val="Akapitzlist"/>
        <w:numPr>
          <w:ilvl w:val="0"/>
          <w:numId w:val="18"/>
        </w:numPr>
        <w:ind w:left="567" w:hanging="567"/>
      </w:pPr>
      <w:r w:rsidRPr="00996531">
        <w:t xml:space="preserve">Zgodnie z art. 18 ust. 3 ustawy </w:t>
      </w:r>
      <w:proofErr w:type="spellStart"/>
      <w:r w:rsidRPr="00996531">
        <w:t>Pzp</w:t>
      </w:r>
      <w:proofErr w:type="spellEnd"/>
      <w:r w:rsidRPr="00996531">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3E327DC6" w14:textId="4E306B27" w:rsidR="00B33B0A" w:rsidRPr="00996531" w:rsidRDefault="00B33B0A">
      <w:pPr>
        <w:pStyle w:val="Akapitzlist"/>
        <w:numPr>
          <w:ilvl w:val="0"/>
          <w:numId w:val="18"/>
        </w:numPr>
        <w:ind w:left="567" w:hanging="567"/>
      </w:pPr>
      <w:r w:rsidRPr="00996531">
        <w:lastRenderedPageBreak/>
        <w:t xml:space="preserve">Wykonawca, za pośrednictwem </w:t>
      </w:r>
      <w:hyperlink r:id="rId28" w:history="1">
        <w:r w:rsidR="000F6114">
          <w:rPr>
            <w:rStyle w:val="Hipercze"/>
          </w:rPr>
          <w:t>link do witryny internetowej Platformy zakupowej</w:t>
        </w:r>
      </w:hyperlink>
      <w:r w:rsidRPr="00996531">
        <w:t xml:space="preserve"> może przed upływem terminu do składania ofert wycofać ofertę. Sposób dokonywania wycofania oferty zamieszczono w instrukcji zamieszczonej na stronie internetowej pod adresem: </w:t>
      </w:r>
      <w:hyperlink r:id="rId29" w:history="1">
        <w:r w:rsidR="00FE2541">
          <w:rPr>
            <w:rStyle w:val="Hipercze"/>
          </w:rPr>
          <w:t>link do instrukcji platformy zakupowej</w:t>
        </w:r>
      </w:hyperlink>
    </w:p>
    <w:p w14:paraId="320FFB5C" w14:textId="3CC364E4" w:rsidR="00B33B0A" w:rsidRPr="00996531" w:rsidRDefault="00B33B0A">
      <w:pPr>
        <w:pStyle w:val="Akapitzlist"/>
        <w:numPr>
          <w:ilvl w:val="0"/>
          <w:numId w:val="18"/>
        </w:numPr>
        <w:ind w:left="567" w:hanging="567"/>
      </w:pPr>
      <w:r w:rsidRPr="00996531">
        <w:t>Każdy z Wykonawców może złożyć tylko jedną ofertę. Złożenie większej liczby ofert lub oferty zawierającej propozycje wariantowe spowoduje odrzucenie oferty.</w:t>
      </w:r>
    </w:p>
    <w:p w14:paraId="2A2AB783" w14:textId="2D2A9717" w:rsidR="00B33B0A" w:rsidRPr="00996531" w:rsidRDefault="00B33B0A">
      <w:pPr>
        <w:pStyle w:val="Akapitzlist"/>
        <w:numPr>
          <w:ilvl w:val="0"/>
          <w:numId w:val="18"/>
        </w:numPr>
        <w:ind w:left="567" w:hanging="567"/>
      </w:pPr>
      <w:r w:rsidRPr="00996531">
        <w:t>Ceny oferty muszą zawierać wszystkie koszty, jakie musi ponieść Wykonawca, aby zrealizować zamówienie z najwyższą starannością oraz ewentualne rabaty.</w:t>
      </w:r>
    </w:p>
    <w:p w14:paraId="7514D685" w14:textId="5784717F" w:rsidR="00B33B0A" w:rsidRPr="00996531" w:rsidRDefault="00B33B0A">
      <w:pPr>
        <w:pStyle w:val="Akapitzlist"/>
        <w:numPr>
          <w:ilvl w:val="0"/>
          <w:numId w:val="18"/>
        </w:numPr>
        <w:ind w:left="567" w:hanging="567"/>
      </w:pPr>
      <w:r w:rsidRPr="00996531">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B7695BE" w14:textId="324830AB" w:rsidR="00B33B0A" w:rsidRPr="00996531" w:rsidRDefault="00B33B0A">
      <w:pPr>
        <w:pStyle w:val="Akapitzlist"/>
        <w:numPr>
          <w:ilvl w:val="0"/>
          <w:numId w:val="18"/>
        </w:numPr>
        <w:ind w:left="567" w:hanging="567"/>
      </w:pPr>
      <w:r w:rsidRPr="00996531">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F5B6361" w14:textId="30B104CB" w:rsidR="00B33B0A" w:rsidRPr="00996531" w:rsidRDefault="00B33B0A">
      <w:pPr>
        <w:pStyle w:val="Akapitzlist"/>
        <w:numPr>
          <w:ilvl w:val="0"/>
          <w:numId w:val="18"/>
        </w:numPr>
        <w:ind w:left="567" w:hanging="567"/>
      </w:pPr>
      <w:r w:rsidRPr="00996531">
        <w:t>Maksymalny rozmiar jednego pliku przesyłanego za pośrednictwem dedykowanych formularzy do: złożenia, zmiany, wycofania oferty wynosi 150 MB natomiast przy komunikacji wielkość pliku to maksymalnie 500 MB.</w:t>
      </w:r>
    </w:p>
    <w:p w14:paraId="0000536A" w14:textId="6175F42F" w:rsidR="00B33B0A" w:rsidRPr="00996531" w:rsidRDefault="00B33B0A">
      <w:pPr>
        <w:pStyle w:val="Akapitzlist"/>
        <w:numPr>
          <w:ilvl w:val="0"/>
          <w:numId w:val="18"/>
        </w:numPr>
        <w:ind w:left="567" w:hanging="567"/>
      </w:pPr>
      <w:r w:rsidRPr="00996531">
        <w:t>Do oferty należy załączyć:</w:t>
      </w:r>
    </w:p>
    <w:p w14:paraId="278CAE73" w14:textId="29546EAD" w:rsidR="00B33B0A" w:rsidRPr="00996531" w:rsidRDefault="00B33B0A">
      <w:pPr>
        <w:pStyle w:val="Akapitzlist"/>
        <w:numPr>
          <w:ilvl w:val="1"/>
          <w:numId w:val="18"/>
        </w:numPr>
        <w:ind w:left="1134" w:hanging="567"/>
      </w:pPr>
      <w:r w:rsidRPr="00996531">
        <w:t xml:space="preserve">Ofertę należy sporządzić na formularzu oferty lub według takiego samego schematu, stanowiącego </w:t>
      </w:r>
      <w:r w:rsidRPr="00C233AB">
        <w:rPr>
          <w:b/>
          <w:bCs/>
        </w:rPr>
        <w:t>załącznik nr 1 do SWZ</w:t>
      </w:r>
      <w:r w:rsidRPr="00996531">
        <w:t>. Ofertę wraz z wymaganymi załącznikami należy złożyć pod rygorem nieważności w formie elektronicznej (w postaci elektronicznej opatrzonej kwalifikowanym podpisem elektronicznym) lub w postaci elektronicznej opatrzonej podpisem zaufanym lub podpisem osobistym.</w:t>
      </w:r>
    </w:p>
    <w:p w14:paraId="5B0D3A4F" w14:textId="38F68A8C" w:rsidR="00B33B0A" w:rsidRPr="00996531" w:rsidRDefault="00B33B0A">
      <w:pPr>
        <w:pStyle w:val="Akapitzlist"/>
        <w:numPr>
          <w:ilvl w:val="1"/>
          <w:numId w:val="18"/>
        </w:numPr>
        <w:ind w:left="1134" w:hanging="567"/>
      </w:pPr>
      <w:r w:rsidRPr="00996531">
        <w:t>Oferta wraz z załącznikami musi być złożona za pośrednictwem Platformy zakupowej. Zamawiający zaleca, aby oferta została utworzona w formacie .pdf oraz podpisana wewnętrznym kwalifikowanym podpisem elektronicznym. W przypadku zastosowania podpisu zewnętrznego należy pamiętać o obowiązku dołączenia do pliku stanowiącego ofertę także pliku podpisującego, który generuje się automatycznie podczas złożenia podpisu.</w:t>
      </w:r>
    </w:p>
    <w:p w14:paraId="2582C9BC" w14:textId="0C84364A" w:rsidR="00B33B0A" w:rsidRPr="00996531" w:rsidRDefault="00B33B0A">
      <w:pPr>
        <w:pStyle w:val="Akapitzlist"/>
        <w:numPr>
          <w:ilvl w:val="1"/>
          <w:numId w:val="18"/>
        </w:numPr>
        <w:ind w:left="1134" w:hanging="567"/>
      </w:pPr>
      <w:r w:rsidRPr="00996531">
        <w:t>Wraz z ofertą (dotyczy oferty składanej w odpowiedzi na ogłoszenie o zamówieniu) należy złożyć:</w:t>
      </w:r>
    </w:p>
    <w:p w14:paraId="029753B3" w14:textId="77777777" w:rsidR="003E180C" w:rsidRDefault="00B33B0A">
      <w:pPr>
        <w:pStyle w:val="Akapitzlist"/>
        <w:numPr>
          <w:ilvl w:val="2"/>
          <w:numId w:val="18"/>
        </w:numPr>
        <w:ind w:left="1701" w:hanging="851"/>
        <w:sectPr w:rsidR="003E180C" w:rsidSect="00666ADD">
          <w:type w:val="continuous"/>
          <w:pgSz w:w="11906" w:h="16838"/>
          <w:pgMar w:top="1417" w:right="1274" w:bottom="1417" w:left="1417" w:header="510" w:footer="567" w:gutter="0"/>
          <w:cols w:space="708"/>
          <w:docGrid w:linePitch="360"/>
        </w:sectPr>
      </w:pPr>
      <w:r w:rsidRPr="00996531">
        <w:t xml:space="preserve">Oświadczenie, o którym mowa w art. 125 ust. 1 ustawy, o niepodleganiu wykluczeniu z postępowania oraz spełnianiu warunków udziału w postępowaniu, w zakresie wskazanym w rozdziale XIX SWZ – zgodnie z </w:t>
      </w:r>
      <w:r w:rsidRPr="000F6114">
        <w:rPr>
          <w:b/>
          <w:bCs/>
        </w:rPr>
        <w:t>załącznikiem nr 2 do SWZ</w:t>
      </w:r>
      <w:r w:rsidRPr="00996531">
        <w:t xml:space="preserve">. </w:t>
      </w:r>
    </w:p>
    <w:p w14:paraId="5EEB6AC9" w14:textId="1FD3274C" w:rsidR="00B33B0A" w:rsidRPr="00996531" w:rsidRDefault="00B33B0A" w:rsidP="00FE2541">
      <w:pPr>
        <w:pStyle w:val="Akapitzlist"/>
        <w:ind w:left="1701"/>
      </w:pPr>
      <w:r w:rsidRPr="00996531">
        <w:t xml:space="preserve">Oświadczenie stanowi dowód potwierdzający brak podstaw wykluczenia Wykonawcy oraz spełniania przez niego warunków </w:t>
      </w:r>
      <w:r w:rsidRPr="00996531">
        <w:lastRenderedPageBreak/>
        <w:t>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technicznych lub zawodowych podmiotów udostępniających zasoby, przedstawia wraz z oświadczeniem, o którym wyżej mowa, także oświadczenie podmiotu udostępniającego zasoby, potwierdzające brak podstaw wykluczenia tego podmiotu oraz odpowiednio spełnianie warunków udziału w postępowaniu w zakresie, w jakim Wykonawca powołuje się na jego zasoby (</w:t>
      </w:r>
      <w:r w:rsidRPr="000F6114">
        <w:rPr>
          <w:b/>
          <w:bCs/>
        </w:rPr>
        <w:t>załącznik nr 3 do SWZ</w:t>
      </w:r>
      <w:r w:rsidRPr="00996531">
        <w:t>).</w:t>
      </w:r>
    </w:p>
    <w:p w14:paraId="4C939158" w14:textId="28A7D381" w:rsidR="00B33B0A" w:rsidRPr="00996531" w:rsidRDefault="00B33B0A">
      <w:pPr>
        <w:pStyle w:val="Akapitzlist"/>
        <w:numPr>
          <w:ilvl w:val="2"/>
          <w:numId w:val="18"/>
        </w:numPr>
        <w:ind w:left="1701" w:hanging="851"/>
      </w:pPr>
      <w:r w:rsidRPr="00996531">
        <w:t xml:space="preserve">Oświadczenie, że Wykonawca zapoznał się z warunkami zamówienia i z projektowanymi postanowieniami umowy w sprawie zamówienia, które zostaną wprowadzone do umowy w sprawie zamówienia oraz, że przyjmuje ich treść bez żadnych zastrzeżeń – zgodnie z treścią zawartą w formularzu oferty, stanowiącym </w:t>
      </w:r>
      <w:r w:rsidRPr="000F6114">
        <w:rPr>
          <w:b/>
          <w:bCs/>
        </w:rPr>
        <w:t>załącznik nr 1</w:t>
      </w:r>
      <w:r w:rsidRPr="00996531">
        <w:t xml:space="preserve"> do SWZ. Oświadczenie składa się, pod rygorem nieważności, w formie elektronicznej (w postaci elektronicznej opatrzonej kwalifikowanym podpisem elektronicznym) lub w postaci elektronicznej opatrzonej podpisem zaufanym lub podpisem osobistym.</w:t>
      </w:r>
    </w:p>
    <w:p w14:paraId="06B30DC2" w14:textId="631E1ED1" w:rsidR="00B33B0A" w:rsidRPr="00996531" w:rsidRDefault="00B33B0A">
      <w:pPr>
        <w:pStyle w:val="Akapitzlist"/>
        <w:numPr>
          <w:ilvl w:val="2"/>
          <w:numId w:val="18"/>
        </w:numPr>
        <w:ind w:left="1701" w:hanging="851"/>
      </w:pPr>
      <w:r w:rsidRPr="00996531">
        <w:t>Pełnomocnictwo ustanowione do reprezentowania Wykonawcy/ów ubiegającego/</w:t>
      </w:r>
      <w:proofErr w:type="spellStart"/>
      <w:r w:rsidRPr="00996531">
        <w:t>cych</w:t>
      </w:r>
      <w:proofErr w:type="spellEnd"/>
      <w:r w:rsidRPr="00996531">
        <w:t xml:space="preserve"> się o udzielenie zamówienia publicznego.</w:t>
      </w:r>
      <w:r w:rsidR="003E180C">
        <w:t xml:space="preserve"> </w:t>
      </w:r>
      <w:r w:rsidRPr="00996531">
        <w:t>Pełnomocnictwo przekazuje się w postaci elektronicznej i opatruje kwalifikowanym podpisem elektronicznym, podpisem zaufanym lub podpisem osobistym.</w:t>
      </w:r>
      <w:r w:rsidR="003E180C">
        <w:t xml:space="preserve"> </w:t>
      </w:r>
      <w:r w:rsidRPr="00996531">
        <w:t>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1E237D75" w14:textId="23C11877" w:rsidR="00B33B0A" w:rsidRPr="00996531" w:rsidRDefault="00B33B0A">
      <w:pPr>
        <w:pStyle w:val="Akapitzlist"/>
        <w:numPr>
          <w:ilvl w:val="2"/>
          <w:numId w:val="18"/>
        </w:numPr>
        <w:ind w:left="1701" w:hanging="851"/>
      </w:pPr>
      <w:r w:rsidRPr="00996531">
        <w:t>Oświadczenie, o którym mowa w art. 117 ust. 4 ustawy („(…) z którego wynika, które roboty budowlane, dostawy lub usługi wykonają poszczególni wykonawcy.”) – o ile dotyczy (odnosi się do Wykonawców wspólnie ubiegających się o udzielenie zamówienia). Oświadczenie to podpisuje się kwalifikowanym podpisem elektronicznym, podpisem zaufanym lub podpisem osobistym.</w:t>
      </w:r>
    </w:p>
    <w:p w14:paraId="12F918A4" w14:textId="5601FA98" w:rsidR="00B33B0A" w:rsidRPr="00996531" w:rsidRDefault="00B33B0A">
      <w:pPr>
        <w:pStyle w:val="Akapitzlist"/>
        <w:numPr>
          <w:ilvl w:val="2"/>
          <w:numId w:val="18"/>
        </w:numPr>
        <w:ind w:left="1701" w:hanging="851"/>
      </w:pPr>
      <w:r w:rsidRPr="00996531">
        <w:t xml:space="preserve">Zobowiązanie podmiotu udostępniającego Wykonawcy zasoby, do oddania do dyspozycji Wykonawcy niezbędnych zasobów na potrzeby realizacji zamówienia lub inny podmiotowy środek dowodowy </w:t>
      </w:r>
      <w:r w:rsidRPr="00996531">
        <w:lastRenderedPageBreak/>
        <w:t>potwierdzający, że Wykonawca realizując zamówienie, będzie dysponował niezbędnymi zasobami tych podmiotów (o ile Wykonawca korzysta ze zdolności innych podmiotów na zasadach określonych w art. 118 ustawy)</w:t>
      </w:r>
      <w:r w:rsidR="000F6114">
        <w:t xml:space="preserve"> </w:t>
      </w:r>
      <w:r w:rsidR="000F6114" w:rsidRPr="000F6114">
        <w:t xml:space="preserve">) – </w:t>
      </w:r>
      <w:r w:rsidR="000F6114" w:rsidRPr="000F6114">
        <w:rPr>
          <w:b/>
          <w:bCs/>
        </w:rPr>
        <w:t xml:space="preserve">załącznik nr </w:t>
      </w:r>
      <w:r w:rsidR="000F6114">
        <w:rPr>
          <w:b/>
          <w:bCs/>
        </w:rPr>
        <w:t>4</w:t>
      </w:r>
      <w:r w:rsidR="000F6114" w:rsidRPr="000F6114">
        <w:rPr>
          <w:b/>
          <w:bCs/>
        </w:rPr>
        <w:t xml:space="preserve"> do SWZ</w:t>
      </w:r>
      <w:r w:rsidRPr="00996531">
        <w:t xml:space="preserve">. Zobowiązanie lub inny podmiotowy środek dowodowy w opisywanym zakresie, przekazuje się w postaci elektronicznej, 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7933124F" w14:textId="65DEFB27" w:rsidR="00B33B0A" w:rsidRPr="00996531" w:rsidRDefault="00B33B0A">
      <w:pPr>
        <w:pStyle w:val="Akapitzlist"/>
        <w:numPr>
          <w:ilvl w:val="2"/>
          <w:numId w:val="18"/>
        </w:numPr>
        <w:ind w:left="1701" w:hanging="851"/>
      </w:pPr>
      <w:r w:rsidRPr="00996531">
        <w:t>Przedmiotowe środki dowodowe (jeżeli dotyczy) – zgodnie z zapisami Rozdziału III niniejszej SWZ.</w:t>
      </w:r>
    </w:p>
    <w:p w14:paraId="646E8897" w14:textId="77777777" w:rsidR="00FE2541" w:rsidRDefault="00B33B0A">
      <w:pPr>
        <w:pStyle w:val="Akapitzlist"/>
        <w:numPr>
          <w:ilvl w:val="2"/>
          <w:numId w:val="18"/>
        </w:numPr>
        <w:ind w:left="1701" w:hanging="851"/>
      </w:pPr>
      <w:r w:rsidRPr="00996531">
        <w:t>Dowód wniesienia wadium:</w:t>
      </w:r>
    </w:p>
    <w:p w14:paraId="7E7C8068" w14:textId="77777777" w:rsidR="00FE2541" w:rsidRDefault="00B33B0A" w:rsidP="00FE2541">
      <w:pPr>
        <w:pStyle w:val="Akapitzlist"/>
        <w:ind w:left="1701"/>
      </w:pPr>
      <w:r w:rsidRPr="00996531">
        <w:t>W przypadku wniesienia wadium w postaci niepieniężnej, do oferty należy dołączyć (w wyodrębnionym pliku) elektroniczny dokument potwierdzający wniesienie wadium.</w:t>
      </w:r>
    </w:p>
    <w:p w14:paraId="3B988ADB" w14:textId="28CA932A" w:rsidR="00B33B0A" w:rsidRPr="00996531" w:rsidRDefault="00B33B0A" w:rsidP="00FE2541">
      <w:pPr>
        <w:pStyle w:val="Akapitzlist"/>
        <w:ind w:left="1701"/>
      </w:pPr>
      <w:r w:rsidRPr="00996531">
        <w:t>W przypadku wniesienia wadium w postaci pieniężnej, zaleca się złożyć wraz z ofertą potwierdzenie nadania przelewu.</w:t>
      </w:r>
    </w:p>
    <w:p w14:paraId="6613CAFF" w14:textId="5721380D" w:rsidR="00B33B0A" w:rsidRPr="00996531" w:rsidRDefault="00B33B0A">
      <w:pPr>
        <w:pStyle w:val="Akapitzlist"/>
        <w:numPr>
          <w:ilvl w:val="2"/>
          <w:numId w:val="18"/>
        </w:numPr>
        <w:ind w:left="1701" w:hanging="851"/>
      </w:pPr>
      <w:r w:rsidRPr="00996531">
        <w:t>Spis wszystkich załączonych dokumentów (spis treści) – zalecane, niewymagane.</w:t>
      </w:r>
    </w:p>
    <w:p w14:paraId="205F97DE" w14:textId="3B60CA21" w:rsidR="00B33B0A" w:rsidRPr="00996531" w:rsidRDefault="00B33B0A">
      <w:pPr>
        <w:pStyle w:val="Akapitzlist"/>
        <w:numPr>
          <w:ilvl w:val="0"/>
          <w:numId w:val="18"/>
        </w:numPr>
        <w:ind w:left="567" w:hanging="567"/>
      </w:pPr>
      <w:r w:rsidRPr="00996531">
        <w:t>Każdy Wykonawca może złożyć tylko jedną ofertę na jedną część. Ofertę należy sporządzić zgodnie z wymaganiami SWZ.</w:t>
      </w:r>
    </w:p>
    <w:p w14:paraId="0E51E376" w14:textId="08F56452" w:rsidR="00B33B0A" w:rsidRPr="00996531" w:rsidRDefault="00B33B0A">
      <w:pPr>
        <w:pStyle w:val="Akapitzlist"/>
        <w:numPr>
          <w:ilvl w:val="0"/>
          <w:numId w:val="18"/>
        </w:numPr>
        <w:ind w:left="567" w:hanging="567"/>
      </w:pPr>
      <w:r w:rsidRPr="00996531">
        <w:t>Oferta musi być sporządzona pod rygorem nieważności w formie elektronicznej (w postaci elektronicznej opatrzonej kwalifikowanym podpisem elektronicznym) albo w postaci elektronicznej opatrzonej podpisem zaufanym lub podpisem osobistym, w języku polskim.</w:t>
      </w:r>
    </w:p>
    <w:p w14:paraId="768FE81A" w14:textId="26CBF969" w:rsidR="00B33B0A" w:rsidRPr="00996531" w:rsidRDefault="00B33B0A">
      <w:pPr>
        <w:pStyle w:val="Akapitzlist"/>
        <w:numPr>
          <w:ilvl w:val="0"/>
          <w:numId w:val="18"/>
        </w:numPr>
        <w:ind w:left="567" w:hanging="567"/>
      </w:pPr>
      <w:r w:rsidRPr="00996531">
        <w:t>Podmiotowe środki dowodowe, przedmiotowe środki dowodowe oraz inne dokumenty lub oświadczenia, sporządzone w języku obcym przekazuje się wraz z tłumaczeniem na język polski.</w:t>
      </w:r>
    </w:p>
    <w:p w14:paraId="09C81D2B" w14:textId="7FB99FEF" w:rsidR="00B33B0A" w:rsidRPr="00996531" w:rsidRDefault="00B33B0A">
      <w:pPr>
        <w:pStyle w:val="Akapitzlist"/>
        <w:numPr>
          <w:ilvl w:val="0"/>
          <w:numId w:val="18"/>
        </w:numPr>
        <w:ind w:left="567" w:hanging="567"/>
      </w:pPr>
      <w:r w:rsidRPr="00996531">
        <w:t>Oferta musi być podpisana przez osobę/y upoważnioną/e do reprezentowania Wykonawcy.</w:t>
      </w:r>
    </w:p>
    <w:p w14:paraId="5D13A780" w14:textId="0F399F0B" w:rsidR="00B33B0A" w:rsidRPr="00996531" w:rsidRDefault="00B33B0A">
      <w:pPr>
        <w:pStyle w:val="Akapitzlist"/>
        <w:numPr>
          <w:ilvl w:val="0"/>
          <w:numId w:val="18"/>
        </w:numPr>
        <w:ind w:left="567" w:hanging="567"/>
      </w:pPr>
      <w:r w:rsidRPr="00996531">
        <w:t>Upoważnienie (pełnomocnictwo) do podpisania oferty, do poświadczania dokumentów za zgodność z oryginałem należy dołączyć do oferty zgodnie z ust. 13.3.3. niniejszego rozdziału SWZ, o ile nie wynika ono z dokumentów rejestrowych Wykonawcy, jeżeli Zamawiający może je uzyskać za pomocą bezpłatnych i ogólnodostępnych baz danych.</w:t>
      </w:r>
    </w:p>
    <w:p w14:paraId="560DD222" w14:textId="30972F5B" w:rsidR="00B33B0A" w:rsidRPr="00996531" w:rsidRDefault="00B33B0A">
      <w:pPr>
        <w:pStyle w:val="Akapitzlist"/>
        <w:numPr>
          <w:ilvl w:val="0"/>
          <w:numId w:val="18"/>
        </w:numPr>
        <w:ind w:left="567" w:hanging="567"/>
      </w:pPr>
      <w:r w:rsidRPr="00996531">
        <w:t xml:space="preserve">W przypadku, gdy w opatrzonej kwalifikowanym podpisem elektronicznym, podpisem zaufanym lub podpisem osobistym ofercie lub oświadczeniu Wykonawcy, zostały naniesione zmiany, oferta/oświadczenie Wykonawcy muszą być ponownie podpisane kwalifikowanym podpisem elektronicznym lub podpisem zaufanym lub podpisem osobistym, przez Wykonawcę lub osobę/y </w:t>
      </w:r>
      <w:r w:rsidRPr="00996531">
        <w:lastRenderedPageBreak/>
        <w:t>upoważnioną/e do reprezentowania Wykonawcy/ów wspólnie ubiegających się o udzielenie zamówienia publicznego.</w:t>
      </w:r>
    </w:p>
    <w:p w14:paraId="6B434D1F" w14:textId="33007F0A" w:rsidR="00B33B0A" w:rsidRPr="00996531" w:rsidRDefault="00B33B0A">
      <w:pPr>
        <w:pStyle w:val="Akapitzlist"/>
        <w:numPr>
          <w:ilvl w:val="0"/>
          <w:numId w:val="18"/>
        </w:numPr>
        <w:ind w:left="567" w:hanging="567"/>
      </w:pPr>
      <w:r w:rsidRPr="00996531">
        <w:t xml:space="preserve">Wykonawca może wprowadzić zmiany w złożonej przez siebie ofercie lub wycofać złożoną przez siebie ofertę. Sposób zmiany lub wycofania oferty został opisany w </w:t>
      </w:r>
      <w:r w:rsidRPr="007D7804">
        <w:rPr>
          <w:b/>
          <w:bCs/>
        </w:rPr>
        <w:t>instrukcjach użytkownika, o których mowa w rozdziale XVI SWZ</w:t>
      </w:r>
      <w:r w:rsidRPr="00996531">
        <w:t>.</w:t>
      </w:r>
    </w:p>
    <w:p w14:paraId="0FF29840" w14:textId="35167953" w:rsidR="00B33B0A" w:rsidRPr="00996531" w:rsidRDefault="00B33B0A">
      <w:pPr>
        <w:pStyle w:val="Akapitzlist"/>
        <w:numPr>
          <w:ilvl w:val="0"/>
          <w:numId w:val="18"/>
        </w:numPr>
        <w:ind w:left="567" w:hanging="567"/>
      </w:pPr>
      <w:r w:rsidRPr="00996531">
        <w:t>Protokół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68C777A2" w14:textId="3A394510" w:rsidR="00B33B0A" w:rsidRPr="00996531" w:rsidRDefault="00B33B0A">
      <w:pPr>
        <w:pStyle w:val="Akapitzlist"/>
        <w:numPr>
          <w:ilvl w:val="0"/>
          <w:numId w:val="18"/>
        </w:numPr>
        <w:ind w:left="567" w:hanging="567"/>
      </w:pPr>
      <w:r w:rsidRPr="00996531">
        <w:t>W przypadku, gdy Wykonawca nie wykaże, że zastrzeżone informacje stanowią tajemnicę przedsiębiorstwa w rozumieniu art. 11 ust. 2 ustawy z dnia 16.04.1993 r. o zwalczaniu nieuczciwej konkurencji, Zamawiający uzna zastrzeżenie tajemnicy za bezskuteczne, o czym poinformuje Wykonawcę.</w:t>
      </w:r>
    </w:p>
    <w:p w14:paraId="47457E62" w14:textId="421B3D78" w:rsidR="00B33B0A" w:rsidRPr="00996531" w:rsidRDefault="00B33B0A">
      <w:pPr>
        <w:pStyle w:val="Akapitzlist"/>
        <w:numPr>
          <w:ilvl w:val="0"/>
          <w:numId w:val="18"/>
        </w:numPr>
        <w:ind w:left="567" w:hanging="567"/>
      </w:pPr>
      <w:r w:rsidRPr="00996531">
        <w:t>Informacje stanowiące tajemnicę przedsiębiorstwa powinny być zgrupowane i stanowić oddzielną część oferty - odrębny plik lub pliki elektroniczne. Plik (pliki) należy opatrzyć dopiskiem „tajemnica przedsiębiorstwa” lub innym (nazwa pliku powinna jednoznacznie wskazywać, iż dane w nim zawarte stanowią tajemnicę przedsiębiorstwa).</w:t>
      </w:r>
    </w:p>
    <w:p w14:paraId="500E4B18" w14:textId="2A120973" w:rsidR="00B33B0A" w:rsidRPr="00996531" w:rsidRDefault="00B33B0A">
      <w:pPr>
        <w:pStyle w:val="Akapitzlist"/>
        <w:numPr>
          <w:ilvl w:val="0"/>
          <w:numId w:val="18"/>
        </w:numPr>
        <w:ind w:left="567" w:hanging="567"/>
      </w:pPr>
      <w:r w:rsidRPr="00996531">
        <w:t xml:space="preserve">Protokół postępowania wraz z załącznikami, w tym oferty wraz z załącznikami, udostępnia się na wniosek. Załączniki do protokołu postępowania udostępnia się po dokonaniu wyboru najkorzystniejszej oferty albo unieważnieniu postępowania, natomiast oferty wraz z załącznikami udostępnia się niezwłocznie po otwarciu ofert (zgodnie z art. 74 ust 2 ustawy </w:t>
      </w:r>
      <w:proofErr w:type="spellStart"/>
      <w:r w:rsidRPr="00996531">
        <w:t>Pzp</w:t>
      </w:r>
      <w:proofErr w:type="spellEnd"/>
      <w:r w:rsidRPr="00996531">
        <w:t>).</w:t>
      </w:r>
    </w:p>
    <w:p w14:paraId="4F63BB39" w14:textId="7CB6B1F4" w:rsidR="00B33B0A" w:rsidRDefault="00B33B0A" w:rsidP="00996531">
      <w:pPr>
        <w:pStyle w:val="Nagwek1"/>
      </w:pPr>
      <w:bookmarkStart w:id="49" w:name="_Toc227922013"/>
      <w:r>
        <w:t>ROZDZIAŁ XVII.</w:t>
      </w:r>
      <w:r w:rsidR="004D23BC">
        <w:t xml:space="preserve"> </w:t>
      </w:r>
      <w:r>
        <w:t>INFORMACJA NA TEMAT WSPÓLNEGO UBIEGANIA SIĘ WYKONAWCÓW O UDZIELENIE ZAMÓWIENIA</w:t>
      </w:r>
      <w:bookmarkEnd w:id="49"/>
    </w:p>
    <w:p w14:paraId="40125BF0" w14:textId="2BE29FFB" w:rsidR="00B33B0A" w:rsidRDefault="00B33B0A">
      <w:pPr>
        <w:pStyle w:val="Akapitzlist"/>
        <w:numPr>
          <w:ilvl w:val="0"/>
          <w:numId w:val="19"/>
        </w:numPr>
      </w:pPr>
      <w:r>
        <w:t>Wykonawcy mogą wspólnie ubiegać się o udzielenie zamówienia publicznego.</w:t>
      </w:r>
    </w:p>
    <w:p w14:paraId="1B5DE50D" w14:textId="2A74627D" w:rsidR="00B33B0A" w:rsidRDefault="00B33B0A">
      <w:pPr>
        <w:pStyle w:val="Akapitzlist"/>
        <w:numPr>
          <w:ilvl w:val="0"/>
          <w:numId w:val="19"/>
        </w:numPr>
      </w:pPr>
      <w: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cywilnej.</w:t>
      </w:r>
    </w:p>
    <w:p w14:paraId="4595540B" w14:textId="2B344EB5" w:rsidR="00B33B0A" w:rsidRDefault="00B33B0A">
      <w:pPr>
        <w:pStyle w:val="Akapitzlist"/>
        <w:numPr>
          <w:ilvl w:val="0"/>
          <w:numId w:val="19"/>
        </w:numPr>
      </w:pPr>
      <w:r>
        <w:t>Wykonawcy wspólnie ubiegający się o udzielenie zamówienia, zobowiązani się złożyć wraz z ofertą stosowne pełnomocnictwo – zgodnie z ust. 13.3.3. rozdz. XVI SWZ – nie dotyczy spółki cywilnej, ile upoważnienie/pełnomocnictwo do występowania w imieniu tej spółki wynika z dołączonej do oferty umowy spółki cywilnej.</w:t>
      </w:r>
    </w:p>
    <w:p w14:paraId="0CC61153" w14:textId="7D770D77" w:rsidR="00B33B0A" w:rsidRPr="009760E9" w:rsidRDefault="00B33B0A" w:rsidP="007D7804">
      <w:pPr>
        <w:pStyle w:val="Akapitzlist"/>
        <w:ind w:left="360"/>
        <w:rPr>
          <w:b/>
          <w:bCs/>
          <w:i/>
          <w:iCs/>
        </w:rPr>
      </w:pPr>
      <w:r w:rsidRPr="009760E9">
        <w:rPr>
          <w:b/>
          <w:bCs/>
          <w:i/>
          <w:iCs/>
        </w:rPr>
        <w:lastRenderedPageBreak/>
        <w:t>Uwag</w:t>
      </w:r>
      <w:r w:rsidR="007D7804" w:rsidRPr="009760E9">
        <w:rPr>
          <w:b/>
          <w:bCs/>
          <w:i/>
          <w:iCs/>
        </w:rPr>
        <w:t>a</w:t>
      </w:r>
      <w:r w:rsidR="009760E9" w:rsidRPr="009760E9">
        <w:rPr>
          <w:b/>
          <w:bCs/>
          <w:i/>
          <w:iCs/>
        </w:rPr>
        <w:t xml:space="preserve"> 3</w:t>
      </w:r>
      <w:r w:rsidRPr="009760E9">
        <w:rPr>
          <w:b/>
          <w:bCs/>
          <w:i/>
          <w:iCs/>
        </w:rPr>
        <w:t>:</w:t>
      </w:r>
    </w:p>
    <w:p w14:paraId="25936323" w14:textId="77777777" w:rsidR="00B33B0A" w:rsidRPr="009760E9" w:rsidRDefault="00B33B0A" w:rsidP="007D7804">
      <w:pPr>
        <w:pStyle w:val="Akapitzlist"/>
        <w:ind w:left="360"/>
        <w:rPr>
          <w:i/>
          <w:iCs/>
        </w:rPr>
      </w:pPr>
      <w:r w:rsidRPr="009760E9">
        <w:rPr>
          <w:i/>
          <w:iCs/>
        </w:rPr>
        <w:t>Pełnomocnictwo, o którym mowa powyżej może wynikać albo z dokumentu pod taką samą nazwą, albo z umowy Wykonawców wspólnie ubiegających się o udzielenie zamówienia.</w:t>
      </w:r>
    </w:p>
    <w:p w14:paraId="224F0238" w14:textId="2A7BE108" w:rsidR="00B33B0A" w:rsidRDefault="00B33B0A">
      <w:pPr>
        <w:pStyle w:val="Akapitzlist"/>
        <w:numPr>
          <w:ilvl w:val="0"/>
          <w:numId w:val="19"/>
        </w:numPr>
      </w:pPr>
      <w:r>
        <w:t>Oferta musi być podpisana w taki sposób, by prawnie zobowiązywała wszystkich Wykonawców występujących wspólnie (przez każdego z Wykonawców lub upoważnionego pełnomocnika).</w:t>
      </w:r>
    </w:p>
    <w:p w14:paraId="585FF8D4" w14:textId="7C89F241" w:rsidR="00B33B0A" w:rsidRDefault="00B33B0A">
      <w:pPr>
        <w:pStyle w:val="Akapitzlist"/>
        <w:numPr>
          <w:ilvl w:val="0"/>
          <w:numId w:val="19"/>
        </w:numPr>
      </w:pPr>
      <w:r>
        <w:t>W przypadku wspólnego ubiegania się o udzielenie zamówienie przez Wykonawców oświadczenie, o którym mowa w art. 125 ustawy (ust. 13.3.1. rozdziału XVI SWZ) składa każdy z Wykonawców wspólnie ubiegających się o zamówienie. Oświadczenie te potwierdza brak podstaw wykluczenia - każdy z Wykonawców wspólnie ubiegających się o udzielenie zamówienia nie może podlegać wykluczeniu z postępowania w oparciu o wskazane w SWZ podstawy wykluczenia. Powyższe oznacza, iż:</w:t>
      </w:r>
    </w:p>
    <w:p w14:paraId="74D9B547" w14:textId="6741022F" w:rsidR="00B33B0A" w:rsidRDefault="00B33B0A">
      <w:pPr>
        <w:pStyle w:val="Akapitzlist"/>
        <w:numPr>
          <w:ilvl w:val="1"/>
          <w:numId w:val="19"/>
        </w:numPr>
      </w:pPr>
      <w:r>
        <w:t>Oświadczenie w zakresie braku podstaw wykluczenia musi złożyć każdy z Wykonawców wspólnie ubiegających się o udzielenie zamówienia.</w:t>
      </w:r>
    </w:p>
    <w:p w14:paraId="5F0C63F2" w14:textId="12BC6C67" w:rsidR="00B33B0A" w:rsidRDefault="00B33B0A">
      <w:pPr>
        <w:pStyle w:val="Akapitzlist"/>
        <w:numPr>
          <w:ilvl w:val="1"/>
          <w:numId w:val="19"/>
        </w:numPr>
      </w:pPr>
      <w:r>
        <w:t>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79631E31" w14:textId="4C52BCC9" w:rsidR="00B33B0A" w:rsidRDefault="00B33B0A">
      <w:pPr>
        <w:pStyle w:val="Akapitzlist"/>
        <w:numPr>
          <w:ilvl w:val="0"/>
          <w:numId w:val="19"/>
        </w:numPr>
      </w:pPr>
      <w:r>
        <w:t>Dopuszcza się, aby wadium (jeżeli dotyczy) zostało wniesione przez pełnomocnika (lidera) lub jednego z Wykonawców wspólnie ubiegających się o udzielenie zamówienia, z zastrzeżeniem, że w przypadku wniesienia wadium w formie niepieniężnej, treść dokumentu wadialnego musi zapewniać możliwość zaspokojenia interesów Zamawiającego co oznacza, że uzyskanie zagwarantowanej zapłaty wadium musi obejmować wszystkie wskazane w ustawie przesłanki zatrzymania wadium, o których mowa w art. 98 ust. 6 ustawy, tj. działania lub zaniechania wszystkich Wykonawców wspólnie ubiegających się o udzielenie zamówienia.</w:t>
      </w:r>
    </w:p>
    <w:p w14:paraId="529973A2" w14:textId="51F87E4D" w:rsidR="00B33B0A" w:rsidRPr="00F748D2" w:rsidRDefault="00B33B0A">
      <w:pPr>
        <w:pStyle w:val="Akapitzlist"/>
        <w:numPr>
          <w:ilvl w:val="0"/>
          <w:numId w:val="19"/>
        </w:numPr>
        <w:rPr>
          <w:b/>
          <w:bCs/>
        </w:rPr>
      </w:pPr>
      <w:r w:rsidRPr="00F748D2">
        <w:rPr>
          <w:b/>
          <w:bCs/>
        </w:rPr>
        <w:t>W przypadku, o którym mowa w art. 117 ust. 2 lub 3 ustawy., Wykonawcy wspólnie ubiegający się udzielenie zamówienia zobowiązani są dołączyć do oferty oświadczenie, o którym mowa w art. 117 ust. 4 ustawy („(…) z którego wynika, które roboty budowlane, dostawy lub usługi wykonają poszczególni wykonawcy.”).</w:t>
      </w:r>
    </w:p>
    <w:p w14:paraId="63F5E4EB" w14:textId="73503C6D" w:rsidR="00B33B0A" w:rsidRDefault="00B33B0A">
      <w:pPr>
        <w:pStyle w:val="Akapitzlist"/>
        <w:numPr>
          <w:ilvl w:val="0"/>
          <w:numId w:val="19"/>
        </w:numPr>
      </w:pPr>
      <w:r>
        <w:t>Wszelka korespondencja prowadzona będzie wyłącznie z podmiotem występującym jako pełnomocnik Wykonawców wspólnie ubiegających się o udzielenie zamówienia.</w:t>
      </w:r>
    </w:p>
    <w:p w14:paraId="6B5BE7C1" w14:textId="57492F54" w:rsidR="00B33B0A" w:rsidRDefault="00B33B0A" w:rsidP="00996531">
      <w:pPr>
        <w:pStyle w:val="Nagwek1"/>
      </w:pPr>
      <w:bookmarkStart w:id="50" w:name="_Toc227922014"/>
      <w:r>
        <w:t>ROZDZIAŁ XVIII.</w:t>
      </w:r>
      <w:r w:rsidR="004D23BC">
        <w:t xml:space="preserve"> </w:t>
      </w:r>
      <w:r>
        <w:t>INFORMACJA NA TEMAT PODWYKONAWCÓW</w:t>
      </w:r>
      <w:bookmarkEnd w:id="50"/>
    </w:p>
    <w:p w14:paraId="3FD6D5E4" w14:textId="77777777" w:rsidR="00B33B0A" w:rsidRDefault="00B33B0A" w:rsidP="007D7804">
      <w:pPr>
        <w:ind w:left="567" w:hanging="567"/>
      </w:pPr>
      <w:r>
        <w:t>1.</w:t>
      </w:r>
      <w:r>
        <w:tab/>
        <w:t>Wykonawca może powierzyć wykonanie części zamówienia podwykonawcy.</w:t>
      </w:r>
    </w:p>
    <w:p w14:paraId="1DAF8C8D" w14:textId="0345D2FD" w:rsidR="00B33B0A" w:rsidRDefault="00B33B0A" w:rsidP="007D7804">
      <w:pPr>
        <w:ind w:left="567" w:hanging="567"/>
      </w:pPr>
      <w:r>
        <w:lastRenderedPageBreak/>
        <w:t>2.</w:t>
      </w:r>
      <w:r>
        <w:tab/>
        <w:t>Wykonawca, który zamierza wykonywać zamówienie przy udziale podwykonawcy/ów, musi wyraźnie w ofercie wskazać, jaką część (zakres zamówienia) wykonywać będzie w jego imieniu podwykonawca oraz podać nazwę ewentualnych podwykonawców, jeżeli są już znani. Należy w tym celu wypełnić odpowiedni punkt formularza oferty, stanowiącego załącznik nr 1 do SWZ.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72AFC454" w14:textId="77777777" w:rsidR="00B33B0A" w:rsidRDefault="00B33B0A" w:rsidP="007D7804">
      <w:pPr>
        <w:ind w:left="567" w:hanging="567"/>
      </w:pPr>
      <w:r>
        <w:t>3.</w:t>
      </w:r>
      <w:r>
        <w:tab/>
        <w:t>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14:paraId="47D7CFC5" w14:textId="28BBDD46" w:rsidR="00B33B0A" w:rsidRDefault="00B33B0A" w:rsidP="007D7804">
      <w:pPr>
        <w:ind w:left="567" w:hanging="567"/>
      </w:pPr>
      <w:r>
        <w:t>4.</w:t>
      </w:r>
      <w:r>
        <w:tab/>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3D4A9C39" w14:textId="77777777" w:rsidR="00B33B0A" w:rsidRDefault="00B33B0A" w:rsidP="007D7804">
      <w:pPr>
        <w:ind w:left="567" w:hanging="567"/>
      </w:pPr>
      <w:r>
        <w:t>5.</w:t>
      </w:r>
      <w:r>
        <w:tab/>
        <w:t>Powierzenie wykonania części zamówienia podwykonawcom nie zwalnia Wykonawcy z odpowiedzialności za należyte wykonanie tego zamówienia.</w:t>
      </w:r>
    </w:p>
    <w:p w14:paraId="72580082" w14:textId="6E72E54B" w:rsidR="00B33B0A" w:rsidRDefault="00B33B0A" w:rsidP="00996531">
      <w:pPr>
        <w:pStyle w:val="Nagwek1"/>
      </w:pPr>
      <w:bookmarkStart w:id="51" w:name="_Toc227922015"/>
      <w:r>
        <w:t>ROZDZIAŁ XIX.</w:t>
      </w:r>
      <w:r w:rsidR="004D23BC">
        <w:t xml:space="preserve"> </w:t>
      </w:r>
      <w:r>
        <w:t>PODSTAWY (PRZESŁANKI) WYKLUCZENIA Z POSTĘPOWANIA, WARUNKI UDZIAŁU W POSTĘPOWANIU WYKAZ PODMIOTOWYCH ŚRODKÓW DOWODOWYCH</w:t>
      </w:r>
      <w:bookmarkEnd w:id="51"/>
    </w:p>
    <w:p w14:paraId="3745FCD6" w14:textId="403B9A7E" w:rsidR="003E28DF" w:rsidRDefault="003E28DF" w:rsidP="000B31F3">
      <w:pPr>
        <w:pStyle w:val="Nagwek2"/>
      </w:pPr>
      <w:bookmarkStart w:id="52" w:name="_Toc227922016"/>
      <w:r>
        <w:t>Udział w postepowaniu.</w:t>
      </w:r>
      <w:bookmarkEnd w:id="52"/>
    </w:p>
    <w:p w14:paraId="35187835" w14:textId="368F8C41" w:rsidR="00B33B0A" w:rsidRPr="003E28DF" w:rsidRDefault="00B33B0A" w:rsidP="000B31F3">
      <w:pPr>
        <w:spacing w:after="120"/>
        <w:ind w:left="284"/>
        <w:rPr>
          <w:szCs w:val="24"/>
        </w:rPr>
      </w:pPr>
      <w:r w:rsidRPr="003E28DF">
        <w:rPr>
          <w:szCs w:val="24"/>
        </w:rPr>
        <w:t>O udzielenie zamówienia mogą się ubiegać Wykonawcy, którzy:</w:t>
      </w:r>
    </w:p>
    <w:p w14:paraId="06C86233" w14:textId="085F5DC0" w:rsidR="00B33B0A" w:rsidRPr="000B31F3" w:rsidRDefault="00B33B0A">
      <w:pPr>
        <w:pStyle w:val="Akapitzlist"/>
        <w:numPr>
          <w:ilvl w:val="0"/>
          <w:numId w:val="37"/>
        </w:numPr>
        <w:spacing w:after="120"/>
        <w:rPr>
          <w:szCs w:val="24"/>
        </w:rPr>
      </w:pPr>
      <w:r w:rsidRPr="000B31F3">
        <w:rPr>
          <w:szCs w:val="24"/>
        </w:rPr>
        <w:t>nie podlegają wykluczeniu;</w:t>
      </w:r>
    </w:p>
    <w:p w14:paraId="0530D907" w14:textId="5282937F" w:rsidR="000B31F3" w:rsidRDefault="00B33B0A">
      <w:pPr>
        <w:pStyle w:val="Akapitzlist"/>
        <w:numPr>
          <w:ilvl w:val="0"/>
          <w:numId w:val="37"/>
        </w:numPr>
        <w:spacing w:after="120"/>
        <w:rPr>
          <w:szCs w:val="24"/>
        </w:rPr>
      </w:pPr>
      <w:r w:rsidRPr="000B31F3">
        <w:rPr>
          <w:szCs w:val="24"/>
        </w:rPr>
        <w:t>spełniają warunki udziału w postępowaniu, określone przez Zamawiającego w ogłoszeniu o zamówieniu oraz w ust. 3 niniejszego rozdziału SWZ</w:t>
      </w:r>
      <w:r w:rsidR="000B31F3">
        <w:rPr>
          <w:szCs w:val="24"/>
        </w:rPr>
        <w:t>.</w:t>
      </w:r>
    </w:p>
    <w:p w14:paraId="533680B8" w14:textId="5A3F5791" w:rsidR="000B31F3" w:rsidRPr="000B31F3" w:rsidRDefault="000B31F3">
      <w:pPr>
        <w:pStyle w:val="Akapitzlist"/>
        <w:numPr>
          <w:ilvl w:val="0"/>
          <w:numId w:val="37"/>
        </w:numPr>
        <w:spacing w:after="120"/>
        <w:rPr>
          <w:szCs w:val="24"/>
        </w:rPr>
      </w:pPr>
      <w:r w:rsidRPr="000B31F3">
        <w:rPr>
          <w:szCs w:val="24"/>
        </w:rPr>
        <w:t>Zamawiający nie skorzystał z dopuszczenia, o którym mowa w art. 16b ust. 1 pkt 1 – 5 ustawy, co oznacza, że:</w:t>
      </w:r>
    </w:p>
    <w:p w14:paraId="6CF4EA82" w14:textId="6936DE96" w:rsidR="000B31F3" w:rsidRPr="000B31F3" w:rsidRDefault="000B31F3">
      <w:pPr>
        <w:pStyle w:val="Akapitzlist"/>
        <w:numPr>
          <w:ilvl w:val="1"/>
          <w:numId w:val="37"/>
        </w:numPr>
        <w:spacing w:after="120"/>
        <w:ind w:left="1276" w:hanging="567"/>
        <w:rPr>
          <w:szCs w:val="24"/>
        </w:rPr>
      </w:pPr>
      <w:r w:rsidRPr="000B31F3">
        <w:rPr>
          <w:szCs w:val="24"/>
        </w:rPr>
        <w:t xml:space="preserve">o udzielenie zamówienia </w:t>
      </w:r>
      <w:r w:rsidRPr="00457D8F">
        <w:rPr>
          <w:szCs w:val="24"/>
        </w:rPr>
        <w:t>nie mogą ubiegać się Wykonawcy</w:t>
      </w:r>
      <w:r w:rsidRPr="000B31F3">
        <w:rPr>
          <w:szCs w:val="24"/>
        </w:rPr>
        <w:t xml:space="preserve"> z „państw trzecich niebędących stronami umów międzynarodowych”,</w:t>
      </w:r>
    </w:p>
    <w:p w14:paraId="38769686" w14:textId="5E17C4DD" w:rsidR="000B31F3" w:rsidRPr="00457D8F" w:rsidRDefault="000B31F3">
      <w:pPr>
        <w:pStyle w:val="Akapitzlist"/>
        <w:numPr>
          <w:ilvl w:val="1"/>
          <w:numId w:val="37"/>
        </w:numPr>
        <w:spacing w:after="120"/>
        <w:ind w:left="1276" w:hanging="567"/>
        <w:rPr>
          <w:szCs w:val="24"/>
        </w:rPr>
      </w:pPr>
      <w:r w:rsidRPr="00457D8F">
        <w:rPr>
          <w:szCs w:val="24"/>
        </w:rPr>
        <w:lastRenderedPageBreak/>
        <w:t>o udzielenie zamówienia nie mogą ubiegać się Wykonawcy wspólnie z Wykonawcami pochodzącymi z „państw trzecich niebędących stronami umów międzynarodowych”,</w:t>
      </w:r>
    </w:p>
    <w:p w14:paraId="38795D02" w14:textId="0C297A26" w:rsidR="000B31F3" w:rsidRPr="000B31F3" w:rsidRDefault="000B31F3">
      <w:pPr>
        <w:pStyle w:val="Akapitzlist"/>
        <w:numPr>
          <w:ilvl w:val="1"/>
          <w:numId w:val="37"/>
        </w:numPr>
        <w:spacing w:after="120"/>
        <w:ind w:left="1276" w:hanging="567"/>
        <w:rPr>
          <w:szCs w:val="24"/>
        </w:rPr>
      </w:pPr>
      <w:r w:rsidRPr="000B31F3">
        <w:rPr>
          <w:szCs w:val="24"/>
        </w:rPr>
        <w:t>Wykonawcy nie mogą polegać na zdolnościach lub sytuacji podmiotów udostępniających zasoby, o których mowa w art. 118 ust. 1 ustawy, pochodzących z „państw trzecich niebędących stronami umów międzynarodowych”,</w:t>
      </w:r>
    </w:p>
    <w:p w14:paraId="22F1F6C3" w14:textId="5ADFB00B" w:rsidR="000B31F3" w:rsidRPr="000B31F3" w:rsidRDefault="000B31F3">
      <w:pPr>
        <w:pStyle w:val="Akapitzlist"/>
        <w:numPr>
          <w:ilvl w:val="1"/>
          <w:numId w:val="37"/>
        </w:numPr>
        <w:spacing w:after="120"/>
        <w:ind w:left="1276" w:hanging="567"/>
        <w:rPr>
          <w:szCs w:val="24"/>
        </w:rPr>
      </w:pPr>
      <w:r w:rsidRPr="000B31F3">
        <w:rPr>
          <w:szCs w:val="24"/>
        </w:rPr>
        <w:t>Wykonawcy nie mogą powierzyć wykonania części zamówienia podwykonawcom pochodzącym z „państw trzecich niebędących stronami umów międzynarodowych”,</w:t>
      </w:r>
    </w:p>
    <w:p w14:paraId="0924D9C3" w14:textId="41E4BD90" w:rsidR="000B31F3" w:rsidRPr="00C47140" w:rsidRDefault="000B31F3">
      <w:pPr>
        <w:pStyle w:val="Akapitzlist"/>
        <w:numPr>
          <w:ilvl w:val="1"/>
          <w:numId w:val="37"/>
        </w:numPr>
        <w:ind w:left="1276" w:hanging="567"/>
        <w:rPr>
          <w:szCs w:val="24"/>
        </w:rPr>
      </w:pPr>
      <w:r w:rsidRPr="00C47140">
        <w:rPr>
          <w:szCs w:val="24"/>
        </w:rPr>
        <w:t>podwykonawcy nie mogą powierzyć wykonania części zamówienia dalszym podwykonawcom pochodzącym z „państw trzecich niebędących stronami umów międzynarodowych”.</w:t>
      </w:r>
    </w:p>
    <w:p w14:paraId="3DA70801" w14:textId="43D0184E" w:rsidR="00C44E55" w:rsidRDefault="00C44E55" w:rsidP="000B31F3">
      <w:pPr>
        <w:pStyle w:val="Nagwek2"/>
      </w:pPr>
      <w:bookmarkStart w:id="53" w:name="_Toc227922017"/>
      <w:r w:rsidRPr="00A26F3A">
        <w:t>Podstawy wykluczenia:</w:t>
      </w:r>
      <w:bookmarkEnd w:id="53"/>
    </w:p>
    <w:p w14:paraId="2121808E" w14:textId="36DECDEA" w:rsidR="00C44E55" w:rsidRPr="00C44E55" w:rsidRDefault="00C44E55" w:rsidP="00C44E55">
      <w:pPr>
        <w:pStyle w:val="Nagwek2"/>
        <w:numPr>
          <w:ilvl w:val="1"/>
          <w:numId w:val="33"/>
        </w:numPr>
        <w:rPr>
          <w:b w:val="0"/>
          <w:bCs/>
        </w:rPr>
      </w:pPr>
      <w:bookmarkStart w:id="54" w:name="_Toc227922018"/>
      <w:r w:rsidRPr="00C44E55">
        <w:rPr>
          <w:b w:val="0"/>
          <w:bCs/>
        </w:rPr>
        <w:t xml:space="preserve">Zamawiający wykluczy z postępowania wykonawców, wobec których zachodzą podstawy wykluczenia, o których mowa w art. 108 ust. 1 pk1-6) ustawy </w:t>
      </w:r>
      <w:proofErr w:type="spellStart"/>
      <w:r w:rsidRPr="00C44E55">
        <w:rPr>
          <w:b w:val="0"/>
          <w:bCs/>
        </w:rPr>
        <w:t>Pzp</w:t>
      </w:r>
      <w:proofErr w:type="spellEnd"/>
      <w:r w:rsidRPr="00C44E55">
        <w:rPr>
          <w:b w:val="0"/>
          <w:bCs/>
        </w:rPr>
        <w:t xml:space="preserve"> (obligatoryjne przesłanki wykluczenia).</w:t>
      </w:r>
      <w:bookmarkEnd w:id="54"/>
    </w:p>
    <w:p w14:paraId="1D4D93DE" w14:textId="1C8E504B" w:rsidR="00C44E55" w:rsidRPr="00C44E55" w:rsidRDefault="00C44E55" w:rsidP="00C44E55">
      <w:pPr>
        <w:pStyle w:val="Nagwek2"/>
        <w:numPr>
          <w:ilvl w:val="1"/>
          <w:numId w:val="33"/>
        </w:numPr>
        <w:rPr>
          <w:b w:val="0"/>
          <w:bCs/>
        </w:rPr>
      </w:pPr>
      <w:bookmarkStart w:id="55" w:name="_Toc227922019"/>
      <w:r w:rsidRPr="00C44E55">
        <w:rPr>
          <w:b w:val="0"/>
          <w:bCs/>
        </w:rPr>
        <w:t>Zamawiający nie przewiduje fakultatywnych podstaw (przesłanek) wykluczenia.</w:t>
      </w:r>
      <w:bookmarkEnd w:id="55"/>
    </w:p>
    <w:p w14:paraId="5C011FB2" w14:textId="54367900" w:rsidR="00C44E55" w:rsidRPr="00C44E55" w:rsidRDefault="00C44E55" w:rsidP="00C44E55">
      <w:pPr>
        <w:pStyle w:val="Nagwek2"/>
        <w:numPr>
          <w:ilvl w:val="1"/>
          <w:numId w:val="33"/>
        </w:numPr>
        <w:rPr>
          <w:b w:val="0"/>
          <w:bCs/>
        </w:rPr>
      </w:pPr>
      <w:bookmarkStart w:id="56" w:name="_Toc227922020"/>
      <w:r w:rsidRPr="00C44E55">
        <w:rPr>
          <w:b w:val="0"/>
          <w:bCs/>
        </w:rPr>
        <w:t>Z postępowania o udzielenie zamówienia wyklucza się Wykonawcę w przypadkach, o których mowa w art. 7 ust. 1 ustawy z dnia 13 kwietnia 2022 r. o szczególnych rozwiązaniach w zakresie przeciwdziałania wspieraniu agresji na Ukrainę oraz służących ochronie bezpieczeństwa narodowego. Do Wykonawcy podlegającego wykluczeniu w tym zakresie, stosuje się art. 7 ust. 3 wspomnianej ustawy.</w:t>
      </w:r>
      <w:bookmarkEnd w:id="56"/>
    </w:p>
    <w:p w14:paraId="02BB8BC3" w14:textId="0FB6D3E4" w:rsidR="00B33B0A" w:rsidRPr="00E93500" w:rsidRDefault="00B33B0A" w:rsidP="000B31F3">
      <w:pPr>
        <w:pStyle w:val="Nagwek2"/>
        <w:rPr>
          <w:rStyle w:val="Nagwek2Znak"/>
          <w:b/>
        </w:rPr>
      </w:pPr>
      <w:bookmarkStart w:id="57" w:name="_Toc227922021"/>
      <w:r w:rsidRPr="00E93500">
        <w:rPr>
          <w:rStyle w:val="Nagwek2Znak"/>
          <w:b/>
        </w:rPr>
        <w:t>Warunki udziału w postępowaniu, określone przez Zamawiającego na podstawie art. 112 ust. 2 ustawy:</w:t>
      </w:r>
      <w:bookmarkEnd w:id="57"/>
    </w:p>
    <w:p w14:paraId="16D73544" w14:textId="77777777" w:rsidR="002A5023" w:rsidRDefault="00B33B0A" w:rsidP="002A5023">
      <w:pPr>
        <w:pStyle w:val="Akapitzlist"/>
        <w:numPr>
          <w:ilvl w:val="1"/>
          <w:numId w:val="33"/>
        </w:numPr>
        <w:spacing w:after="40"/>
        <w:contextualSpacing w:val="0"/>
        <w:rPr>
          <w:szCs w:val="24"/>
        </w:rPr>
      </w:pPr>
      <w:r w:rsidRPr="002A5023">
        <w:rPr>
          <w:szCs w:val="24"/>
        </w:rPr>
        <w:t>Zdolność do występowania w obrocie gospodarczym.</w:t>
      </w:r>
    </w:p>
    <w:p w14:paraId="00328B83" w14:textId="659B6DFB" w:rsidR="00B33B0A" w:rsidRPr="002A5023" w:rsidRDefault="00B33B0A" w:rsidP="002A5023">
      <w:pPr>
        <w:pStyle w:val="Akapitzlist"/>
        <w:spacing w:after="40"/>
        <w:ind w:left="1287"/>
        <w:contextualSpacing w:val="0"/>
        <w:rPr>
          <w:szCs w:val="24"/>
        </w:rPr>
      </w:pPr>
      <w:r w:rsidRPr="002A5023">
        <w:rPr>
          <w:szCs w:val="24"/>
        </w:rPr>
        <w:t>Zamawiający nie formułuje warunku udziału w tym postępowaniu.</w:t>
      </w:r>
    </w:p>
    <w:p w14:paraId="20E35A3A" w14:textId="77777777" w:rsidR="002A5023" w:rsidRDefault="00B33B0A" w:rsidP="002A5023">
      <w:pPr>
        <w:pStyle w:val="Akapitzlist"/>
        <w:numPr>
          <w:ilvl w:val="1"/>
          <w:numId w:val="33"/>
        </w:numPr>
        <w:spacing w:after="40"/>
        <w:contextualSpacing w:val="0"/>
        <w:rPr>
          <w:szCs w:val="24"/>
        </w:rPr>
      </w:pPr>
      <w:r w:rsidRPr="002A5023">
        <w:rPr>
          <w:szCs w:val="24"/>
        </w:rPr>
        <w:t>Uprawnienia do prowadzenia określonej działalności gospodarczej lub zawodowej.</w:t>
      </w:r>
    </w:p>
    <w:p w14:paraId="6FE85FC7" w14:textId="07BE0C1D" w:rsidR="00B33B0A" w:rsidRPr="002A5023" w:rsidRDefault="00B33B0A" w:rsidP="002A5023">
      <w:pPr>
        <w:pStyle w:val="Akapitzlist"/>
        <w:spacing w:after="40"/>
        <w:ind w:left="1287"/>
        <w:contextualSpacing w:val="0"/>
        <w:rPr>
          <w:szCs w:val="24"/>
        </w:rPr>
      </w:pPr>
      <w:r w:rsidRPr="002A5023">
        <w:rPr>
          <w:szCs w:val="24"/>
        </w:rPr>
        <w:t>Zamawiający nie formułuje warunku udziału w tym postępowaniu.</w:t>
      </w:r>
    </w:p>
    <w:p w14:paraId="1A2D0009" w14:textId="77777777" w:rsidR="002A5023" w:rsidRDefault="00B33B0A" w:rsidP="002A5023">
      <w:pPr>
        <w:pStyle w:val="Akapitzlist"/>
        <w:numPr>
          <w:ilvl w:val="1"/>
          <w:numId w:val="33"/>
        </w:numPr>
        <w:spacing w:after="40"/>
        <w:contextualSpacing w:val="0"/>
        <w:rPr>
          <w:szCs w:val="24"/>
        </w:rPr>
      </w:pPr>
      <w:r w:rsidRPr="002A5023">
        <w:rPr>
          <w:szCs w:val="24"/>
        </w:rPr>
        <w:t>Sytuacja ekonomiczna lub finansowa.</w:t>
      </w:r>
    </w:p>
    <w:p w14:paraId="4DB0F26B" w14:textId="77777777" w:rsidR="002A5023" w:rsidRDefault="00B33B0A" w:rsidP="002A5023">
      <w:pPr>
        <w:pStyle w:val="Akapitzlist"/>
        <w:spacing w:after="40"/>
        <w:ind w:left="1287"/>
        <w:contextualSpacing w:val="0"/>
        <w:rPr>
          <w:szCs w:val="24"/>
        </w:rPr>
      </w:pPr>
      <w:r w:rsidRPr="002A5023">
        <w:rPr>
          <w:szCs w:val="24"/>
        </w:rPr>
        <w:t>Zamawiający nie formułuje warunku udziału w tym postępowaniu.</w:t>
      </w:r>
    </w:p>
    <w:p w14:paraId="7052085B" w14:textId="4B671C2E" w:rsidR="00B33B0A" w:rsidRPr="002A5023" w:rsidRDefault="00B33B0A" w:rsidP="002A5023">
      <w:pPr>
        <w:pStyle w:val="Akapitzlist"/>
        <w:numPr>
          <w:ilvl w:val="1"/>
          <w:numId w:val="33"/>
        </w:numPr>
        <w:spacing w:after="40"/>
        <w:contextualSpacing w:val="0"/>
        <w:rPr>
          <w:szCs w:val="24"/>
        </w:rPr>
      </w:pPr>
      <w:r w:rsidRPr="002A5023">
        <w:rPr>
          <w:szCs w:val="24"/>
        </w:rPr>
        <w:t>Zdolność techniczna lub zawodowa:</w:t>
      </w:r>
    </w:p>
    <w:p w14:paraId="090A4212" w14:textId="77777777" w:rsidR="00F3413F" w:rsidRDefault="00567C9E" w:rsidP="002A5023">
      <w:pPr>
        <w:widowControl w:val="0"/>
        <w:numPr>
          <w:ilvl w:val="2"/>
          <w:numId w:val="31"/>
        </w:numPr>
        <w:suppressAutoHyphens/>
        <w:autoSpaceDN w:val="0"/>
        <w:spacing w:after="40"/>
        <w:jc w:val="both"/>
        <w:textAlignment w:val="baseline"/>
        <w:rPr>
          <w:szCs w:val="24"/>
        </w:rPr>
      </w:pPr>
      <w:r w:rsidRPr="00E93500">
        <w:rPr>
          <w:b/>
          <w:bCs/>
          <w:szCs w:val="24"/>
        </w:rPr>
        <w:t xml:space="preserve">Wykonawca musi wykazać, iż w okresie ostatnich 5 lat przed upływem terminu składania ofert, </w:t>
      </w:r>
      <w:r w:rsidRPr="00E93500">
        <w:rPr>
          <w:szCs w:val="24"/>
        </w:rPr>
        <w:t>a jeżeli okres prowadzenia działalności jest krótszy – w tym okresie, wykonał co najmniej</w:t>
      </w:r>
      <w:r w:rsidR="00F3413F">
        <w:rPr>
          <w:szCs w:val="24"/>
        </w:rPr>
        <w:t>:</w:t>
      </w:r>
    </w:p>
    <w:p w14:paraId="5E00BBEC" w14:textId="1E63CF87" w:rsidR="00567C9E" w:rsidRPr="002A5023" w:rsidRDefault="00567C9E" w:rsidP="002A5023">
      <w:pPr>
        <w:widowControl w:val="0"/>
        <w:suppressAutoHyphens/>
        <w:autoSpaceDN w:val="0"/>
        <w:spacing w:after="40"/>
        <w:ind w:left="1572"/>
        <w:jc w:val="both"/>
        <w:textAlignment w:val="baseline"/>
        <w:rPr>
          <w:szCs w:val="24"/>
        </w:rPr>
      </w:pPr>
      <w:r w:rsidRPr="00F3413F">
        <w:rPr>
          <w:b/>
          <w:bCs/>
          <w:szCs w:val="24"/>
        </w:rPr>
        <w:t xml:space="preserve">dwie </w:t>
      </w:r>
      <w:r w:rsidR="00F3413F" w:rsidRPr="00F3413F">
        <w:rPr>
          <w:b/>
          <w:bCs/>
          <w:szCs w:val="24"/>
        </w:rPr>
        <w:t xml:space="preserve">roboty </w:t>
      </w:r>
      <w:r w:rsidR="002A5023" w:rsidRPr="002A5023">
        <w:rPr>
          <w:b/>
          <w:bCs/>
          <w:szCs w:val="24"/>
        </w:rPr>
        <w:t xml:space="preserve">budowlane, </w:t>
      </w:r>
      <w:r w:rsidR="002A5023" w:rsidRPr="002A5023">
        <w:rPr>
          <w:szCs w:val="24"/>
        </w:rPr>
        <w:t xml:space="preserve">każda o wartości nie mniejszej niż 150 000,00 zł brutto, każda obejmującą swym zakresem m.in. budowę i/lub </w:t>
      </w:r>
      <w:r w:rsidR="002A5023" w:rsidRPr="002A5023">
        <w:rPr>
          <w:szCs w:val="24"/>
        </w:rPr>
        <w:lastRenderedPageBreak/>
        <w:t>odbudowę i/lub rozbudowę i/lub nadbudowę i/lub przebudowę i/lub remont obiektu kubaturowego, które zostały ukończone</w:t>
      </w:r>
      <w:r w:rsidRPr="002A5023">
        <w:rPr>
          <w:szCs w:val="24"/>
        </w:rPr>
        <w:t>.</w:t>
      </w:r>
    </w:p>
    <w:p w14:paraId="5D36358F" w14:textId="77777777" w:rsidR="00567C9E" w:rsidRPr="00567C9E" w:rsidRDefault="00567C9E" w:rsidP="002A5023">
      <w:pPr>
        <w:widowControl w:val="0"/>
        <w:suppressAutoHyphens/>
        <w:autoSpaceDN w:val="0"/>
        <w:spacing w:after="40"/>
        <w:ind w:left="1560" w:hanging="425"/>
        <w:jc w:val="both"/>
        <w:textAlignment w:val="baseline"/>
        <w:rPr>
          <w:i/>
          <w:iCs/>
          <w:szCs w:val="24"/>
        </w:rPr>
      </w:pPr>
      <w:r w:rsidRPr="00567C9E">
        <w:rPr>
          <w:i/>
          <w:iCs/>
          <w:szCs w:val="24"/>
        </w:rPr>
        <w:t>Uwaga 4:</w:t>
      </w:r>
    </w:p>
    <w:p w14:paraId="3E718952" w14:textId="36BFB4F0" w:rsidR="002A5023" w:rsidRPr="002A5023" w:rsidRDefault="002A5023" w:rsidP="002A5023">
      <w:pPr>
        <w:widowControl w:val="0"/>
        <w:numPr>
          <w:ilvl w:val="0"/>
          <w:numId w:val="32"/>
        </w:numPr>
        <w:suppressAutoHyphens/>
        <w:autoSpaceDN w:val="0"/>
        <w:spacing w:after="40"/>
        <w:ind w:left="1560" w:hanging="425"/>
        <w:jc w:val="both"/>
        <w:textAlignment w:val="baseline"/>
        <w:rPr>
          <w:rFonts w:eastAsia="Times New Roman"/>
          <w:i/>
          <w:iCs/>
          <w:szCs w:val="24"/>
          <w:lang w:eastAsia="pl-PL"/>
          <w14:ligatures w14:val="none"/>
        </w:rPr>
      </w:pPr>
      <w:r w:rsidRPr="002A5023">
        <w:rPr>
          <w:rFonts w:eastAsia="Times New Roman"/>
          <w:i/>
          <w:iCs/>
          <w:szCs w:val="24"/>
          <w:lang w:eastAsia="pl-PL"/>
          <w14:ligatures w14:val="none"/>
        </w:rPr>
        <w:t>Przez „obiekt kubaturowy” należy rozumieć obiekt, którego „przestrzeń”, „pojemność” liczona jest w m3, czyli wszelkiego typu budynki. Obiektami kubaturowymi nie są: budowle (np. drogi, mosty, sieci techniczne, linie kolejowe etc.) ani obiekty małej architektury (posągi, kapliczki etc.) w rozumieniu przepisów Prawa budowlanego.</w:t>
      </w:r>
    </w:p>
    <w:p w14:paraId="3BEAFAE1" w14:textId="5AE3349F" w:rsidR="002A5023" w:rsidRPr="002A5023" w:rsidRDefault="002A5023" w:rsidP="002A5023">
      <w:pPr>
        <w:widowControl w:val="0"/>
        <w:numPr>
          <w:ilvl w:val="0"/>
          <w:numId w:val="32"/>
        </w:numPr>
        <w:suppressAutoHyphens/>
        <w:autoSpaceDN w:val="0"/>
        <w:spacing w:after="40"/>
        <w:ind w:left="1560" w:hanging="425"/>
        <w:jc w:val="both"/>
        <w:textAlignment w:val="baseline"/>
        <w:rPr>
          <w:rFonts w:eastAsia="Times New Roman"/>
          <w:i/>
          <w:iCs/>
          <w:szCs w:val="24"/>
          <w:lang w:eastAsia="pl-PL"/>
          <w14:ligatures w14:val="none"/>
        </w:rPr>
      </w:pPr>
      <w:r w:rsidRPr="002A5023">
        <w:rPr>
          <w:rFonts w:eastAsia="Times New Roman"/>
          <w:i/>
          <w:iCs/>
          <w:szCs w:val="24"/>
          <w:lang w:eastAsia="pl-PL"/>
          <w14:ligatures w14:val="none"/>
        </w:rPr>
        <w:t>Pojęcia - budowa, odbudowa, rozbudowa, nadbudowa, przebudowa, remont, należy rozumieć zgodnie z przepisami Prawa budowlanego.</w:t>
      </w:r>
    </w:p>
    <w:p w14:paraId="71984B71" w14:textId="4EF5562F" w:rsidR="002A5023" w:rsidRPr="002A5023" w:rsidRDefault="002A5023" w:rsidP="002A5023">
      <w:pPr>
        <w:widowControl w:val="0"/>
        <w:numPr>
          <w:ilvl w:val="0"/>
          <w:numId w:val="32"/>
        </w:numPr>
        <w:suppressAutoHyphens/>
        <w:autoSpaceDN w:val="0"/>
        <w:spacing w:after="40"/>
        <w:ind w:left="1560" w:hanging="425"/>
        <w:jc w:val="both"/>
        <w:textAlignment w:val="baseline"/>
        <w:rPr>
          <w:rFonts w:eastAsia="Times New Roman"/>
          <w:i/>
          <w:iCs/>
          <w:szCs w:val="24"/>
          <w:lang w:eastAsia="pl-PL"/>
          <w14:ligatures w14:val="none"/>
        </w:rPr>
      </w:pPr>
      <w:r w:rsidRPr="002A5023">
        <w:rPr>
          <w:rFonts w:eastAsia="Times New Roman"/>
          <w:i/>
          <w:iCs/>
          <w:szCs w:val="24"/>
          <w:lang w:eastAsia="pl-PL"/>
          <w14:ligatures w14:val="none"/>
        </w:rPr>
        <w:t>Jeżeli Wykonawca powołuje się na doświadczenie w realizacji robót budowlanych wykonywanych wspólnie z innymi wykonawcami, należy wykazać zakres i kwotę na robotę budowlaną, w której Wykonawca bezpośrednio uczestniczył/wykonywał.</w:t>
      </w:r>
    </w:p>
    <w:p w14:paraId="11FA68B6" w14:textId="2D69CBF7" w:rsidR="002A5023" w:rsidRPr="002A5023" w:rsidRDefault="002A5023" w:rsidP="002A5023">
      <w:pPr>
        <w:widowControl w:val="0"/>
        <w:numPr>
          <w:ilvl w:val="0"/>
          <w:numId w:val="32"/>
        </w:numPr>
        <w:suppressAutoHyphens/>
        <w:autoSpaceDN w:val="0"/>
        <w:spacing w:after="40"/>
        <w:ind w:left="1560" w:hanging="425"/>
        <w:jc w:val="both"/>
        <w:textAlignment w:val="baseline"/>
        <w:rPr>
          <w:rFonts w:eastAsia="Times New Roman"/>
          <w:i/>
          <w:iCs/>
          <w:szCs w:val="24"/>
          <w:lang w:eastAsia="pl-PL"/>
          <w14:ligatures w14:val="none"/>
        </w:rPr>
      </w:pPr>
      <w:r w:rsidRPr="002A5023">
        <w:rPr>
          <w:rFonts w:eastAsia="Times New Roman"/>
          <w:i/>
          <w:iCs/>
          <w:szCs w:val="24"/>
          <w:lang w:eastAsia="pl-PL"/>
          <w14:ligatures w14:val="none"/>
        </w:rPr>
        <w:t>W przypadku wskazania przez Wykonawcę, w celu wykazania spełniania warunków udziału w postępowaniu, waluty innej niż polska (PLN), w celu jej przeliczenia stosowany będzie średni kurs NBP na dzień zamieszczenia ogłoszenia o zamówieniu w Biuletynie Zamówień Publicznych na portalu internetowym Urzędu Zamówień Publicznych.</w:t>
      </w:r>
    </w:p>
    <w:p w14:paraId="3A8432CF" w14:textId="6C4C7461" w:rsidR="002A5023" w:rsidRPr="00F85D15" w:rsidRDefault="002A5023" w:rsidP="002A5023">
      <w:pPr>
        <w:widowControl w:val="0"/>
        <w:numPr>
          <w:ilvl w:val="0"/>
          <w:numId w:val="32"/>
        </w:numPr>
        <w:suppressAutoHyphens/>
        <w:autoSpaceDN w:val="0"/>
        <w:spacing w:after="40"/>
        <w:ind w:left="1560" w:hanging="425"/>
        <w:jc w:val="both"/>
        <w:textAlignment w:val="baseline"/>
        <w:rPr>
          <w:rFonts w:eastAsia="Times New Roman"/>
          <w:i/>
          <w:iCs/>
          <w:szCs w:val="24"/>
          <w:lang w:eastAsia="pl-PL"/>
          <w14:ligatures w14:val="none"/>
        </w:rPr>
      </w:pPr>
      <w:r w:rsidRPr="002A5023">
        <w:rPr>
          <w:rFonts w:eastAsia="Times New Roman"/>
          <w:i/>
          <w:iCs/>
          <w:szCs w:val="24"/>
          <w:lang w:eastAsia="pl-PL"/>
          <w14:ligatures w14:val="none"/>
        </w:rPr>
        <w:t xml:space="preserve">Jeżeli zakres robót budowlanych  przedstawionych w dokumencie złożonym na potwierdzenie, że roboty budowlane zostały wykonane w sposób należyty oraz zgodnie z zasadami sztuki budowlanej i prawidłowo  ukończone jest szerszy od opisanego i wymaganego przez Zamawiającego, należy w wykazie robót budowlanych podać wartość robót odpowiadających zakresowi warunku określonego przez </w:t>
      </w:r>
      <w:r w:rsidRPr="00F85D15">
        <w:rPr>
          <w:rFonts w:eastAsia="Times New Roman"/>
          <w:i/>
          <w:iCs/>
          <w:szCs w:val="24"/>
          <w:lang w:eastAsia="pl-PL"/>
          <w14:ligatures w14:val="none"/>
        </w:rPr>
        <w:t>Zamawiającego w SWZ.</w:t>
      </w:r>
    </w:p>
    <w:p w14:paraId="7C9DF2DB" w14:textId="77777777" w:rsidR="002A5023" w:rsidRPr="00F85D15" w:rsidRDefault="002A5023" w:rsidP="002A5023">
      <w:pPr>
        <w:widowControl w:val="0"/>
        <w:numPr>
          <w:ilvl w:val="0"/>
          <w:numId w:val="32"/>
        </w:numPr>
        <w:suppressAutoHyphens/>
        <w:autoSpaceDN w:val="0"/>
        <w:spacing w:after="40"/>
        <w:ind w:left="1560" w:hanging="425"/>
        <w:jc w:val="both"/>
        <w:textAlignment w:val="baseline"/>
        <w:rPr>
          <w:rFonts w:eastAsia="Times New Roman"/>
          <w:i/>
          <w:iCs/>
          <w:szCs w:val="24"/>
          <w:lang w:eastAsia="pl-PL"/>
          <w14:ligatures w14:val="none"/>
        </w:rPr>
      </w:pPr>
      <w:r w:rsidRPr="00F85D15">
        <w:rPr>
          <w:rFonts w:eastAsia="Times New Roman"/>
          <w:i/>
          <w:iCs/>
          <w:szCs w:val="24"/>
          <w:lang w:eastAsia="pl-PL"/>
          <w14:ligatures w14:val="none"/>
        </w:rPr>
        <w:t>W przypadku, gdy Wykonawca polega na zasobach innych podmiotów przy wykazaniu spełniania warunku doświadczenia, zobowiązany jest wykazać udział tych podmiotów w wykonaniu zamówienia.</w:t>
      </w:r>
    </w:p>
    <w:p w14:paraId="1C095B7F" w14:textId="08AD3CDB" w:rsidR="00567C9E" w:rsidRPr="00F85D15" w:rsidRDefault="002A5023" w:rsidP="002A5023">
      <w:pPr>
        <w:widowControl w:val="0"/>
        <w:numPr>
          <w:ilvl w:val="0"/>
          <w:numId w:val="32"/>
        </w:numPr>
        <w:suppressAutoHyphens/>
        <w:autoSpaceDN w:val="0"/>
        <w:spacing w:after="40"/>
        <w:ind w:left="1560" w:hanging="425"/>
        <w:jc w:val="both"/>
        <w:textAlignment w:val="baseline"/>
        <w:rPr>
          <w:i/>
          <w:iCs/>
          <w:szCs w:val="24"/>
        </w:rPr>
      </w:pPr>
      <w:r w:rsidRPr="00F85D15">
        <w:rPr>
          <w:rFonts w:eastAsia="Times New Roman"/>
          <w:i/>
          <w:iCs/>
          <w:szCs w:val="24"/>
          <w:lang w:eastAsia="pl-PL"/>
          <w14:ligatures w14:val="none"/>
        </w:rPr>
        <w:t>Wykonawca może wykazać spełnienie ww. warunku w ramach realizacji zamówienia w formule zaprojektuj wykonaj</w:t>
      </w:r>
      <w:r w:rsidR="00567C9E" w:rsidRPr="00F85D15">
        <w:rPr>
          <w:i/>
          <w:iCs/>
          <w:szCs w:val="24"/>
        </w:rPr>
        <w:t>.</w:t>
      </w:r>
    </w:p>
    <w:p w14:paraId="4D8F73E2" w14:textId="76C48A8E" w:rsidR="00567C9E" w:rsidRPr="00F85D15" w:rsidRDefault="00567C9E" w:rsidP="002A5023">
      <w:pPr>
        <w:widowControl w:val="0"/>
        <w:numPr>
          <w:ilvl w:val="2"/>
          <w:numId w:val="31"/>
        </w:numPr>
        <w:suppressAutoHyphens/>
        <w:autoSpaceDN w:val="0"/>
        <w:spacing w:after="40"/>
        <w:jc w:val="both"/>
        <w:textAlignment w:val="baseline"/>
        <w:rPr>
          <w:rFonts w:eastAsia="Symbol"/>
          <w:szCs w:val="24"/>
          <w:lang w:eastAsia="pl-PL"/>
          <w14:ligatures w14:val="none"/>
        </w:rPr>
      </w:pPr>
      <w:r w:rsidRPr="00F85D15">
        <w:rPr>
          <w:szCs w:val="24"/>
        </w:rPr>
        <w:t xml:space="preserve">Wykonawca </w:t>
      </w:r>
      <w:r w:rsidRPr="00F85D15">
        <w:rPr>
          <w:rFonts w:eastAsia="Symbol"/>
          <w:szCs w:val="24"/>
          <w:lang w:eastAsia="pl-PL"/>
          <w14:ligatures w14:val="none"/>
        </w:rPr>
        <w:t>musi wykazać że dysponuje lub będzie dysponował osobą zdolną do wykonania zamówienia, która pełnić będzie funkcję</w:t>
      </w:r>
      <w:r w:rsidRPr="00F85D15">
        <w:rPr>
          <w:rFonts w:eastAsia="Symbol"/>
          <w:b/>
          <w:bCs/>
          <w:szCs w:val="24"/>
          <w:lang w:eastAsia="pl-PL"/>
          <w14:ligatures w14:val="none"/>
        </w:rPr>
        <w:t xml:space="preserve"> Kierownikiem </w:t>
      </w:r>
      <w:r w:rsidR="008E728E" w:rsidRPr="00F85D15">
        <w:rPr>
          <w:rFonts w:eastAsia="Symbol"/>
          <w:b/>
          <w:bCs/>
          <w:szCs w:val="24"/>
          <w:lang w:eastAsia="pl-PL"/>
          <w14:ligatures w14:val="none"/>
        </w:rPr>
        <w:t>budowy</w:t>
      </w:r>
      <w:r w:rsidR="00E93500" w:rsidRPr="00F85D15">
        <w:rPr>
          <w:rFonts w:eastAsia="Symbol"/>
          <w:b/>
          <w:bCs/>
          <w:szCs w:val="24"/>
          <w:lang w:eastAsia="pl-PL"/>
          <w14:ligatures w14:val="none"/>
        </w:rPr>
        <w:t>,</w:t>
      </w:r>
      <w:r w:rsidRPr="00F85D15">
        <w:rPr>
          <w:rFonts w:eastAsia="Symbol"/>
          <w:szCs w:val="24"/>
          <w:lang w:eastAsia="pl-PL"/>
          <w14:ligatures w14:val="none"/>
        </w:rPr>
        <w:t xml:space="preserve"> posiadającą ważne i aktualne uprawnienia </w:t>
      </w:r>
      <w:r w:rsidR="004E2874" w:rsidRPr="00F85D15">
        <w:rPr>
          <w:rFonts w:eastAsia="Symbol"/>
          <w:szCs w:val="24"/>
          <w:lang w:eastAsia="pl-PL"/>
          <w14:ligatures w14:val="none"/>
        </w:rPr>
        <w:t xml:space="preserve">budowlane w specjalności </w:t>
      </w:r>
      <w:r w:rsidR="00F85D15" w:rsidRPr="00F85D15">
        <w:rPr>
          <w:rFonts w:eastAsia="Symbol"/>
          <w:szCs w:val="24"/>
          <w:lang w:eastAsia="pl-PL"/>
          <w14:ligatures w14:val="none"/>
        </w:rPr>
        <w:t xml:space="preserve">konstrukcyjno-budowlanej bez ograniczeń </w:t>
      </w:r>
      <w:r w:rsidR="004E2874" w:rsidRPr="00F85D15">
        <w:rPr>
          <w:rFonts w:eastAsia="Symbol"/>
          <w:szCs w:val="24"/>
          <w:lang w:eastAsia="pl-PL"/>
          <w14:ligatures w14:val="none"/>
        </w:rPr>
        <w:t>do kierowania robotami budowlanymi</w:t>
      </w:r>
      <w:r w:rsidRPr="00F85D15">
        <w:rPr>
          <w:rFonts w:eastAsia="Symbol"/>
          <w:szCs w:val="24"/>
          <w:lang w:eastAsia="pl-PL"/>
          <w14:ligatures w14:val="none"/>
        </w:rPr>
        <w:t xml:space="preserve">,  </w:t>
      </w:r>
    </w:p>
    <w:p w14:paraId="0AAB928D" w14:textId="77777777" w:rsidR="00F3413F" w:rsidRPr="00F85D15" w:rsidRDefault="00567C9E" w:rsidP="002A5023">
      <w:pPr>
        <w:widowControl w:val="0"/>
        <w:suppressAutoHyphens/>
        <w:autoSpaceDN w:val="0"/>
        <w:spacing w:after="40"/>
        <w:ind w:left="1572"/>
        <w:jc w:val="both"/>
        <w:textAlignment w:val="baseline"/>
        <w:rPr>
          <w:rFonts w:eastAsia="Symbol"/>
          <w:szCs w:val="24"/>
          <w:lang w:eastAsia="pl-PL"/>
          <w14:ligatures w14:val="none"/>
        </w:rPr>
      </w:pPr>
      <w:r w:rsidRPr="00F85D15">
        <w:rPr>
          <w:rFonts w:eastAsia="Symbol"/>
          <w:b/>
          <w:bCs/>
          <w:szCs w:val="24"/>
          <w:lang w:eastAsia="pl-PL"/>
          <w14:ligatures w14:val="none"/>
        </w:rPr>
        <w:t xml:space="preserve">lub </w:t>
      </w:r>
      <w:r w:rsidRPr="00F85D15">
        <w:rPr>
          <w:rFonts w:eastAsia="Symbol"/>
          <w:szCs w:val="24"/>
          <w:lang w:eastAsia="pl-PL"/>
          <w14:ligatures w14:val="none"/>
        </w:rPr>
        <w:t>odpowiadające im ważne uprawnienia, które zostały wydane na podstawie wcześniej obowiązujących przepisów,</w:t>
      </w:r>
      <w:r w:rsidR="001F5A9E" w:rsidRPr="00F85D15">
        <w:rPr>
          <w:rFonts w:eastAsia="Symbol"/>
          <w:szCs w:val="24"/>
          <w:lang w:eastAsia="pl-PL"/>
          <w14:ligatures w14:val="none"/>
        </w:rPr>
        <w:t xml:space="preserve"> </w:t>
      </w:r>
    </w:p>
    <w:p w14:paraId="6E169154" w14:textId="110F1529" w:rsidR="00567C9E" w:rsidRPr="00F85D15" w:rsidRDefault="00567C9E" w:rsidP="002A5023">
      <w:pPr>
        <w:widowControl w:val="0"/>
        <w:suppressAutoHyphens/>
        <w:autoSpaceDN w:val="0"/>
        <w:spacing w:after="40"/>
        <w:ind w:left="1572"/>
        <w:jc w:val="both"/>
        <w:textAlignment w:val="baseline"/>
        <w:rPr>
          <w:rFonts w:eastAsia="Symbol"/>
          <w:szCs w:val="24"/>
          <w:lang w:eastAsia="pl-PL"/>
          <w14:ligatures w14:val="none"/>
        </w:rPr>
      </w:pPr>
      <w:r w:rsidRPr="00F85D15">
        <w:rPr>
          <w:rFonts w:eastAsia="Symbol"/>
          <w:b/>
          <w:bCs/>
          <w:szCs w:val="24"/>
          <w:lang w:eastAsia="pl-PL"/>
          <w14:ligatures w14:val="none"/>
        </w:rPr>
        <w:t>oraz</w:t>
      </w:r>
      <w:r w:rsidRPr="00F85D15">
        <w:rPr>
          <w:rFonts w:eastAsia="Symbol"/>
          <w:szCs w:val="24"/>
          <w:lang w:eastAsia="pl-PL"/>
          <w14:ligatures w14:val="none"/>
        </w:rPr>
        <w:t xml:space="preserve"> zrzeszoną we właściwym samorządzie zawodowym zgodnie z przepisami ustawy z dnia 15.12.2000 r. o samorządach zawodowych architektów oraz inżynierów budownictwa,  </w:t>
      </w:r>
    </w:p>
    <w:p w14:paraId="028BF47F" w14:textId="29AEF1FD" w:rsidR="00567C9E" w:rsidRDefault="00567C9E" w:rsidP="00D77963">
      <w:pPr>
        <w:widowControl w:val="0"/>
        <w:suppressAutoHyphens/>
        <w:autoSpaceDN w:val="0"/>
        <w:spacing w:after="240"/>
        <w:ind w:left="1571"/>
        <w:jc w:val="both"/>
        <w:textAlignment w:val="baseline"/>
        <w:rPr>
          <w:rFonts w:eastAsia="Symbol"/>
          <w:szCs w:val="24"/>
          <w:lang w:eastAsia="pl-PL"/>
          <w14:ligatures w14:val="none"/>
        </w:rPr>
      </w:pPr>
      <w:r w:rsidRPr="00F85D15">
        <w:rPr>
          <w:rFonts w:eastAsia="Symbol"/>
          <w:b/>
          <w:bCs/>
          <w:szCs w:val="24"/>
          <w:lang w:eastAsia="pl-PL"/>
          <w14:ligatures w14:val="none"/>
        </w:rPr>
        <w:t>lub</w:t>
      </w:r>
      <w:r w:rsidRPr="00F85D15">
        <w:rPr>
          <w:rFonts w:eastAsia="Symbol"/>
          <w:szCs w:val="24"/>
          <w:lang w:eastAsia="pl-PL"/>
          <w14:ligatures w14:val="none"/>
        </w:rPr>
        <w:t xml:space="preserve"> spełniającą warunki, o których mowa w art. 12a ustawy z dnia 7 lipca </w:t>
      </w:r>
      <w:r w:rsidRPr="00F85D15">
        <w:rPr>
          <w:rFonts w:eastAsia="Symbol"/>
          <w:szCs w:val="24"/>
          <w:lang w:eastAsia="pl-PL"/>
          <w14:ligatures w14:val="none"/>
        </w:rPr>
        <w:lastRenderedPageBreak/>
        <w:t>1994r. Prawo budowlane, tj. osobą/osobami której odpowiednie kwalifikacje zawodowe zostały uznane na zasadach określonych w przepisach odrębnych lub spełniającą wymogi o których mowa w art. 20a ustawy z dnia 15.12.2000 r. o samorządach zawodowych architektów oraz inżynierów budownictwa („świadczenie usług transgranicznych”).</w:t>
      </w:r>
    </w:p>
    <w:p w14:paraId="07C402B9" w14:textId="50A13808" w:rsidR="00D77963" w:rsidRPr="00F85D15" w:rsidRDefault="00D77963" w:rsidP="00D77963">
      <w:pPr>
        <w:widowControl w:val="0"/>
        <w:suppressAutoHyphens/>
        <w:autoSpaceDN w:val="0"/>
        <w:spacing w:after="40"/>
        <w:ind w:left="1571"/>
        <w:jc w:val="both"/>
        <w:textAlignment w:val="baseline"/>
        <w:rPr>
          <w:rFonts w:eastAsia="Symbol"/>
          <w:szCs w:val="24"/>
          <w:lang w:eastAsia="pl-PL"/>
          <w14:ligatures w14:val="none"/>
        </w:rPr>
      </w:pPr>
      <w:r w:rsidRPr="00D77963">
        <w:rPr>
          <w:rFonts w:eastAsia="Symbol"/>
          <w:b/>
          <w:bCs/>
          <w:szCs w:val="24"/>
          <w:lang w:eastAsia="pl-PL"/>
          <w14:ligatures w14:val="none"/>
        </w:rPr>
        <w:t>Doświadczenie ww. osoby</w:t>
      </w:r>
      <w:r w:rsidRPr="00D77963">
        <w:rPr>
          <w:rFonts w:eastAsia="Symbol"/>
          <w:szCs w:val="24"/>
          <w:lang w:eastAsia="pl-PL"/>
          <w14:ligatures w14:val="none"/>
        </w:rPr>
        <w:t xml:space="preserve"> – posiada doświadczenie w kierowaniu lub nadzorowaniu robót budowlanych (np. kierownik budowy lub kierownik robót lub inspektor nadzoru) na dwóch (2) inwestycjach, każda o wartości nie mniejszej niż </w:t>
      </w:r>
      <w:r w:rsidR="00C53295">
        <w:rPr>
          <w:rFonts w:eastAsia="Symbol"/>
          <w:szCs w:val="24"/>
          <w:lang w:eastAsia="pl-PL"/>
          <w14:ligatures w14:val="none"/>
        </w:rPr>
        <w:t>2</w:t>
      </w:r>
      <w:r w:rsidRPr="00D77963">
        <w:rPr>
          <w:rFonts w:eastAsia="Symbol"/>
          <w:szCs w:val="24"/>
          <w:lang w:eastAsia="pl-PL"/>
          <w14:ligatures w14:val="none"/>
        </w:rPr>
        <w:t>50.000,00 zł brutto, obejmująca m.in. budowę i/lub odbudowę i/lub, rozbudowę i/lub nadbudowę i/lub przebudowę i/lub remont obiektu kubaturowego, które zostały ukończone</w:t>
      </w:r>
    </w:p>
    <w:p w14:paraId="61B976A2" w14:textId="11B1CAE3" w:rsidR="00D77963" w:rsidRDefault="00D77963" w:rsidP="00D77963">
      <w:pPr>
        <w:pStyle w:val="Nagwek2"/>
      </w:pPr>
      <w:bookmarkStart w:id="58" w:name="_Toc227922022"/>
      <w:r w:rsidRPr="00D77963">
        <w:t>Wykaz podmiotowych środków dowodowych</w:t>
      </w:r>
      <w:r>
        <w:t>.</w:t>
      </w:r>
      <w:bookmarkEnd w:id="58"/>
    </w:p>
    <w:p w14:paraId="3A7DE818" w14:textId="77777777" w:rsidR="00D77963" w:rsidRPr="00D77963" w:rsidRDefault="00D77963" w:rsidP="00D77963">
      <w:pPr>
        <w:pStyle w:val="Nagwek2"/>
        <w:numPr>
          <w:ilvl w:val="1"/>
          <w:numId w:val="33"/>
        </w:numPr>
        <w:rPr>
          <w:b w:val="0"/>
          <w:bCs/>
        </w:rPr>
      </w:pPr>
      <w:bookmarkStart w:id="59" w:name="_Toc227922023"/>
      <w:r w:rsidRPr="00D77963">
        <w:t>W celu wykazania braku podstaw wykluczenia</w:t>
      </w:r>
      <w:r w:rsidRPr="00D77963">
        <w:rPr>
          <w:b w:val="0"/>
          <w:bCs/>
        </w:rPr>
        <w:t xml:space="preserve"> z postępowania Zamawiający żąda jedynie złożenia oświadczenia, o którym mowa w art. 125 ustawy, które to należy złożyć wraz z ofertą</w:t>
      </w:r>
      <w:bookmarkEnd w:id="59"/>
    </w:p>
    <w:p w14:paraId="5D556E1E" w14:textId="247BBFE8" w:rsidR="00D77963" w:rsidRPr="00D77963" w:rsidRDefault="00D77963" w:rsidP="00D77963">
      <w:pPr>
        <w:pStyle w:val="Nagwek2"/>
        <w:numPr>
          <w:ilvl w:val="1"/>
          <w:numId w:val="33"/>
        </w:numPr>
        <w:rPr>
          <w:b w:val="0"/>
          <w:bCs/>
        </w:rPr>
      </w:pPr>
      <w:bookmarkStart w:id="60" w:name="_Toc227922024"/>
      <w:r w:rsidRPr="00D77963">
        <w:t>Wykonawca, którego oferta zostanie najwyżej oceniona, w celu wykazania spełniania warunków udziału w postępowaniu</w:t>
      </w:r>
      <w:r w:rsidRPr="00D77963">
        <w:rPr>
          <w:b w:val="0"/>
          <w:bCs/>
        </w:rPr>
        <w:t xml:space="preserve"> (określonych przez Zamawiającego w ust. 3 niniejszego rozdziału SWZ), na podstawie art. 274 ust. 1 ustawy zostanie wezwany do złożenia następujących podmiotowych środków dowodowych (aktualnych na dzień ich złożenia):</w:t>
      </w:r>
      <w:bookmarkEnd w:id="60"/>
    </w:p>
    <w:p w14:paraId="316E6F55" w14:textId="77777777" w:rsidR="00D77963" w:rsidRPr="00961F0C" w:rsidRDefault="00D77963" w:rsidP="00D77963">
      <w:pPr>
        <w:pStyle w:val="Akapitzlist"/>
        <w:numPr>
          <w:ilvl w:val="1"/>
          <w:numId w:val="32"/>
        </w:numPr>
        <w:rPr>
          <w:szCs w:val="24"/>
        </w:rPr>
      </w:pPr>
      <w:r w:rsidRPr="00D77963">
        <w:rPr>
          <w:szCs w:val="24"/>
        </w:rPr>
        <w:t>w celu wykazania</w:t>
      </w:r>
      <w:r w:rsidRPr="00961F0C">
        <w:rPr>
          <w:szCs w:val="24"/>
        </w:rPr>
        <w:t xml:space="preserve"> spełniania warunku z ust. 3 pkt 3.1., 3.2., 3.3.: – nie dotyczy;</w:t>
      </w:r>
    </w:p>
    <w:p w14:paraId="74B1E213" w14:textId="77777777" w:rsidR="00D77963" w:rsidRPr="00961F0C" w:rsidRDefault="00D77963" w:rsidP="00D77963">
      <w:pPr>
        <w:pStyle w:val="Akapitzlist"/>
        <w:numPr>
          <w:ilvl w:val="1"/>
          <w:numId w:val="32"/>
        </w:numPr>
        <w:rPr>
          <w:szCs w:val="24"/>
        </w:rPr>
      </w:pPr>
      <w:r w:rsidRPr="00961F0C">
        <w:rPr>
          <w:szCs w:val="24"/>
        </w:rPr>
        <w:t xml:space="preserve">w celu wykazania spełniania warunku z ust. 3 pkt 3.4 </w:t>
      </w:r>
      <w:proofErr w:type="spellStart"/>
      <w:r w:rsidRPr="00961F0C">
        <w:rPr>
          <w:szCs w:val="24"/>
        </w:rPr>
        <w:t>ppkt</w:t>
      </w:r>
      <w:proofErr w:type="spellEnd"/>
      <w:r w:rsidRPr="00961F0C">
        <w:rPr>
          <w:szCs w:val="24"/>
        </w:rPr>
        <w:t xml:space="preserve"> 3.4.1.: wykaz robót budowlanych wykonanych nie wcześniej niż w okresie ostatnich 5 lat, a jeżeli okres prowadzenia działalności jest krótszy – w tym okresie, wraz z podaniem ich rodzaju, wartości, daty i miejsca wykonania oraz podmiotów, na rzecz których roboty te zostały wykonane, wraz z załączeniem dowodów określających, czy te roboty budowlane zostały wykonane należycie, przy czym dowodami, o których mowa, są referencje bądź inne dokumenty sporządzone przez podmiot, na rzecz którego roboty budowlane zostały wykonywane, a jeżeli wykonawca z przyczyn niezależnych od niego nie jest w stanie uzyskać tych dokumentów – inne odpowiednie dokumenty. Okres, o którym wyżej mowa liczy się wstecz od dnia, w którym upływa termin składania ofert.</w:t>
      </w:r>
    </w:p>
    <w:p w14:paraId="542F9D13" w14:textId="6593223D" w:rsidR="00D77963" w:rsidRPr="00D77963" w:rsidRDefault="00D77963" w:rsidP="00D77963">
      <w:pPr>
        <w:pStyle w:val="Akapitzlist"/>
        <w:numPr>
          <w:ilvl w:val="1"/>
          <w:numId w:val="32"/>
        </w:numPr>
        <w:spacing w:after="60"/>
        <w:ind w:left="1633" w:hanging="556"/>
        <w:contextualSpacing w:val="0"/>
        <w:rPr>
          <w:szCs w:val="24"/>
        </w:rPr>
      </w:pPr>
      <w:r w:rsidRPr="00961F0C">
        <w:rPr>
          <w:szCs w:val="24"/>
        </w:rPr>
        <w:t xml:space="preserve">w celu wykazania spełniania warunku z ust. 3 pkt 3.4 </w:t>
      </w:r>
      <w:proofErr w:type="spellStart"/>
      <w:r w:rsidRPr="00961F0C">
        <w:rPr>
          <w:szCs w:val="24"/>
        </w:rPr>
        <w:t>ppkt</w:t>
      </w:r>
      <w:proofErr w:type="spellEnd"/>
      <w:r w:rsidRPr="00961F0C">
        <w:rPr>
          <w:szCs w:val="24"/>
        </w:rPr>
        <w:t xml:space="preserve"> 3.4.2.: wskazanie osoby, skierowanej przez wykonawcę do realizacji zamówienia publicznego, w szczególności odpowiedzialnej za kierowanie robotami budowlanymi wraz z informacjami na temat jej kwalifikacji zawodowych, uprawnień, doświadczenia niezbędnych do wykonania zamówienia publicznego, a także zakresu wykonywanych </w:t>
      </w:r>
      <w:r w:rsidRPr="00961F0C">
        <w:rPr>
          <w:szCs w:val="24"/>
        </w:rPr>
        <w:lastRenderedPageBreak/>
        <w:t>przez nią czynności oraz informacją o podstawie do dysponowania tą osobą.</w:t>
      </w:r>
    </w:p>
    <w:p w14:paraId="10E42E70" w14:textId="77777777" w:rsidR="00D77963" w:rsidRPr="00D77963" w:rsidRDefault="00D77963" w:rsidP="00D77963"/>
    <w:p w14:paraId="36F60477" w14:textId="050129B1" w:rsidR="00B33B0A" w:rsidRDefault="00B33B0A" w:rsidP="00996531">
      <w:pPr>
        <w:pStyle w:val="Nagwek1"/>
      </w:pPr>
      <w:bookmarkStart w:id="61" w:name="_Toc227922025"/>
      <w:r>
        <w:t>ROZDZIAŁ XX.</w:t>
      </w:r>
      <w:r w:rsidR="004D23BC">
        <w:t xml:space="preserve"> </w:t>
      </w:r>
      <w:r>
        <w:t>KORZYSTANIE PRZEZ WYKONAWCĘ Z ZASOBÓW INNYCH PODMIOTÓWW CELU POTWIERDZENIA SPEŁNIANIA WARUNKÓW UDZIAŁU W POSTĘPOWANIU</w:t>
      </w:r>
      <w:bookmarkEnd w:id="61"/>
    </w:p>
    <w:p w14:paraId="17160EEB" w14:textId="077AB906" w:rsidR="00B33B0A" w:rsidRDefault="00B33B0A">
      <w:pPr>
        <w:pStyle w:val="Akapitzlist"/>
        <w:numPr>
          <w:ilvl w:val="0"/>
          <w:numId w:val="20"/>
        </w:numPr>
      </w:pPr>
      <w: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 stosunków prawnych (dotyczy warunków udziału w postępowaniu określonych przez Zamawiającego w  ust. 3.4. rozdziału XIX SWZ).</w:t>
      </w:r>
    </w:p>
    <w:p w14:paraId="4446FE00" w14:textId="76E38C7B" w:rsidR="00B33B0A" w:rsidRDefault="00B33B0A">
      <w:pPr>
        <w:pStyle w:val="Akapitzlist"/>
        <w:numPr>
          <w:ilvl w:val="0"/>
          <w:numId w:val="20"/>
        </w:numPr>
      </w:pPr>
      <w:r>
        <w:t>W odniesieniu do warunków dotyczących wykształcenia, kwalifikacji zawodowych lub doświadczenia (ust. 3.4. rozdziału XIX SWZ) Wykonawcy mogą polegać na zdolnościach podmiotów udostępniających zasoby, jeśli podmioty te wykonają roboty budowlane lub usługi, do realizacji których te zdolności są wymagane.</w:t>
      </w:r>
    </w:p>
    <w:p w14:paraId="5DA7B468" w14:textId="3855E059" w:rsidR="00B33B0A" w:rsidRDefault="00B33B0A">
      <w:pPr>
        <w:pStyle w:val="Akapitzlist"/>
        <w:numPr>
          <w:ilvl w:val="0"/>
          <w:numId w:val="20"/>
        </w:numPr>
      </w:pPr>
      <w: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5C0E036" w14:textId="5582729E" w:rsidR="00B33B0A" w:rsidRDefault="00B33B0A">
      <w:pPr>
        <w:pStyle w:val="Akapitzlist"/>
        <w:numPr>
          <w:ilvl w:val="1"/>
          <w:numId w:val="20"/>
        </w:numPr>
      </w:pPr>
      <w:r>
        <w:t>Zobowiązanie podmiotu udostępniającego zasoby, o którym mowa w ust. 3 niniejszego rozdziału SWZ, potwierdza, że stosunek łączący Wykonawcę z podmiotami udostępniającymi zasoby gwarantuje rzeczywisty dostęp do tych zasobów oraz określa w szczególności:</w:t>
      </w:r>
    </w:p>
    <w:p w14:paraId="536636B5" w14:textId="19D82795" w:rsidR="00B33B0A" w:rsidRDefault="00B33B0A">
      <w:pPr>
        <w:pStyle w:val="Akapitzlist"/>
        <w:numPr>
          <w:ilvl w:val="2"/>
          <w:numId w:val="20"/>
        </w:numPr>
        <w:ind w:left="1418" w:hanging="709"/>
      </w:pPr>
      <w:r>
        <w:t>zakres dostępnych Wykonawcy zasobów podmiotu udostępniającego zasoby;</w:t>
      </w:r>
    </w:p>
    <w:p w14:paraId="134D9559" w14:textId="28D0097C" w:rsidR="00B33B0A" w:rsidRDefault="00B33B0A">
      <w:pPr>
        <w:pStyle w:val="Akapitzlist"/>
        <w:numPr>
          <w:ilvl w:val="2"/>
          <w:numId w:val="20"/>
        </w:numPr>
        <w:ind w:left="1418" w:hanging="709"/>
      </w:pPr>
      <w:r>
        <w:t>sposób i okres udostępnienia Wykonawcy i wykorzystania przez niego zasobów podmiotu udostępniającego te zasoby przy wykonywaniu zamówienia;</w:t>
      </w:r>
    </w:p>
    <w:p w14:paraId="226737C6" w14:textId="3C84F75D" w:rsidR="00B33B0A" w:rsidRDefault="00B33B0A">
      <w:pPr>
        <w:pStyle w:val="Akapitzlist"/>
        <w:numPr>
          <w:ilvl w:val="2"/>
          <w:numId w:val="20"/>
        </w:numPr>
        <w:ind w:left="1418" w:hanging="709"/>
      </w:pPr>
      <w: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CD3627F" w14:textId="2EE9D57C" w:rsidR="00B33B0A" w:rsidRDefault="00B33B0A">
      <w:pPr>
        <w:pStyle w:val="Akapitzlist"/>
        <w:numPr>
          <w:ilvl w:val="0"/>
          <w:numId w:val="20"/>
        </w:numPr>
      </w:pPr>
      <w: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t>
      </w:r>
      <w:r>
        <w:lastRenderedPageBreak/>
        <w:t>Wykonawcy (na podstawie oświadczenia, o którym mowa w ust. 13.3.1 Rozdz. XVII SWZ, składane wraz z ofertą).</w:t>
      </w:r>
    </w:p>
    <w:p w14:paraId="04768B7D" w14:textId="20878599" w:rsidR="00B33B0A" w:rsidRDefault="00B33B0A">
      <w:pPr>
        <w:pStyle w:val="Akapitzlist"/>
        <w:numPr>
          <w:ilvl w:val="0"/>
          <w:numId w:val="20"/>
        </w:numPr>
      </w:pPr>
      <w:r>
        <w:t>Jeżeli zdolności techniczne lub zawodowe, sytuacja ekonomiczna lub finansowa 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2D1FCDF" w14:textId="2EAFD9EF" w:rsidR="00B33B0A" w:rsidRDefault="00B33B0A">
      <w:pPr>
        <w:pStyle w:val="Akapitzlist"/>
        <w:numPr>
          <w:ilvl w:val="0"/>
          <w:numId w:val="20"/>
        </w:numPr>
      </w:pPr>
      <w: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CDED545" w14:textId="269DF5E0" w:rsidR="00B33B0A" w:rsidRDefault="00B33B0A" w:rsidP="00996531">
      <w:pPr>
        <w:pStyle w:val="Nagwek1"/>
      </w:pPr>
      <w:bookmarkStart w:id="62" w:name="_Toc227922026"/>
      <w:r>
        <w:t>ROZDZIAŁ XXI.</w:t>
      </w:r>
      <w:r w:rsidR="004D23BC">
        <w:t xml:space="preserve"> </w:t>
      </w:r>
      <w:r>
        <w:t>PROCEDURA SANACYJNA - SAMOOCZYSZCZENIE</w:t>
      </w:r>
      <w:bookmarkEnd w:id="62"/>
    </w:p>
    <w:p w14:paraId="3FD7E196" w14:textId="3456887B" w:rsidR="00B33B0A" w:rsidRDefault="00B33B0A">
      <w:pPr>
        <w:pStyle w:val="Akapitzlist"/>
        <w:numPr>
          <w:ilvl w:val="0"/>
          <w:numId w:val="21"/>
        </w:numPr>
      </w:pPr>
      <w:r>
        <w:t xml:space="preserve">Wykonawca nie podlega wykluczeniu w okolicznościach określonych w art. 108 pkt 1,2 i 5 oraz w art. 109 ust. 1 pkt  7 ustawy </w:t>
      </w:r>
      <w:proofErr w:type="spellStart"/>
      <w:r>
        <w:t>Pzp</w:t>
      </w:r>
      <w:proofErr w:type="spellEnd"/>
      <w:r>
        <w:t>, jeżeli udowodni Zamawiającemu, że spełnił łącznie następujące przesłanki:</w:t>
      </w:r>
    </w:p>
    <w:p w14:paraId="57F61BD2" w14:textId="35200543" w:rsidR="00B33B0A" w:rsidRDefault="00B33B0A">
      <w:pPr>
        <w:pStyle w:val="Akapitzlist"/>
        <w:numPr>
          <w:ilvl w:val="1"/>
          <w:numId w:val="21"/>
        </w:numPr>
      </w:pPr>
      <w:r>
        <w:t>naprawił lub zobowiązał się do naprawienia szkody wyrządzonej przestępstwem, wykroczeniem lub swoim nieprawidłowym postępowaniem, w tym poprzez zadośćuczynienie pieniężne;</w:t>
      </w:r>
    </w:p>
    <w:p w14:paraId="17962973" w14:textId="454E1B2D" w:rsidR="00B33B0A" w:rsidRDefault="00B33B0A">
      <w:pPr>
        <w:pStyle w:val="Akapitzlist"/>
        <w:numPr>
          <w:ilvl w:val="1"/>
          <w:numId w:val="21"/>
        </w:numPr>
      </w:pPr>
      <w: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6C0D24D" w14:textId="322BB8F1" w:rsidR="00B33B0A" w:rsidRDefault="00B33B0A">
      <w:pPr>
        <w:pStyle w:val="Akapitzlist"/>
        <w:numPr>
          <w:ilvl w:val="1"/>
          <w:numId w:val="21"/>
        </w:numPr>
      </w:pPr>
      <w:r>
        <w:t>podjął konkretne środki techniczne, organizacyjne i kadrowe, odpowiednie dla zapobiegania dalszym przestępstwom, wykroczeniom lub nieprawidłowemu postępowaniu, w szczególności:</w:t>
      </w:r>
    </w:p>
    <w:p w14:paraId="5E50D6A5" w14:textId="4ECF4392" w:rsidR="00B33B0A" w:rsidRDefault="00B33B0A">
      <w:pPr>
        <w:pStyle w:val="Akapitzlist"/>
        <w:numPr>
          <w:ilvl w:val="2"/>
          <w:numId w:val="21"/>
        </w:numPr>
      </w:pPr>
      <w:r>
        <w:t>zerwał wszelkie powiązania z osobami lub podmiotami odpowiedzialnymi za nieprawidłowe postępowanie Wykonawcy,</w:t>
      </w:r>
    </w:p>
    <w:p w14:paraId="5E476FC0" w14:textId="61D772C3" w:rsidR="00B33B0A" w:rsidRDefault="00B33B0A">
      <w:pPr>
        <w:pStyle w:val="Akapitzlist"/>
        <w:numPr>
          <w:ilvl w:val="2"/>
          <w:numId w:val="21"/>
        </w:numPr>
      </w:pPr>
      <w:r>
        <w:t>zreorganizował personel,</w:t>
      </w:r>
    </w:p>
    <w:p w14:paraId="75970398" w14:textId="1C759CC1" w:rsidR="00B33B0A" w:rsidRDefault="00B33B0A">
      <w:pPr>
        <w:pStyle w:val="Akapitzlist"/>
        <w:numPr>
          <w:ilvl w:val="2"/>
          <w:numId w:val="21"/>
        </w:numPr>
      </w:pPr>
      <w:r>
        <w:t>wdrożył system sprawozdawczości i kontroli,</w:t>
      </w:r>
    </w:p>
    <w:p w14:paraId="3D71DF2C" w14:textId="39A3D92B" w:rsidR="00B33B0A" w:rsidRDefault="00B33B0A">
      <w:pPr>
        <w:pStyle w:val="Akapitzlist"/>
        <w:numPr>
          <w:ilvl w:val="2"/>
          <w:numId w:val="21"/>
        </w:numPr>
      </w:pPr>
      <w:r>
        <w:t>utworzył struktury audytu wewnętrznego do monitorowania przestrzegania przepisów, wewnętrznych regulacji lub standardów,</w:t>
      </w:r>
    </w:p>
    <w:p w14:paraId="548B65B0" w14:textId="5F3C5BDF" w:rsidR="00B33B0A" w:rsidRDefault="00B33B0A">
      <w:pPr>
        <w:pStyle w:val="Akapitzlist"/>
        <w:numPr>
          <w:ilvl w:val="2"/>
          <w:numId w:val="21"/>
        </w:numPr>
      </w:pPr>
      <w:r>
        <w:t>wprowadził wewnętrzne regulacje dotyczące odpowiedzialności i odszkodowań za nieprzestrzeganie przepisów, wewnętrznych regulacji lub standardów.</w:t>
      </w:r>
    </w:p>
    <w:p w14:paraId="71707FA0" w14:textId="5F8C5748" w:rsidR="00B33B0A" w:rsidRDefault="00B33B0A">
      <w:pPr>
        <w:pStyle w:val="Akapitzlist"/>
        <w:numPr>
          <w:ilvl w:val="0"/>
          <w:numId w:val="21"/>
        </w:numPr>
      </w:pPr>
      <w:r>
        <w:t>Zamawiający ocenia, czy podjęte przez Wykonawcę czynności, o których mowa w ust. 1 niniejszego rozdziału SWZ, są wystarczające do wykazania jego rzetelności, uwzględniając wagę i szczególne okoliczności czynu Wykonawcy. Jeżeli podjęte przez Wykonawcę czynności, których mowa w ust. 1 niniejszego rozdziału SWZ, nie są wystarczające do wykazania jego rzetelności, Zamawiający wykluczy Wykonawcę.</w:t>
      </w:r>
    </w:p>
    <w:p w14:paraId="03DD12C5" w14:textId="0386DCC3" w:rsidR="00B33B0A" w:rsidRDefault="00B33B0A" w:rsidP="00996531">
      <w:pPr>
        <w:pStyle w:val="Nagwek1"/>
      </w:pPr>
      <w:bookmarkStart w:id="63" w:name="_Toc227922027"/>
      <w:r>
        <w:lastRenderedPageBreak/>
        <w:t>ROZDZIAŁ XXII.</w:t>
      </w:r>
      <w:r w:rsidR="004D23BC">
        <w:t xml:space="preserve"> </w:t>
      </w:r>
      <w:r>
        <w:t>WYMAGANIA DOTYCZĄCE WADIUM</w:t>
      </w:r>
      <w:bookmarkEnd w:id="63"/>
    </w:p>
    <w:p w14:paraId="3AEBD307" w14:textId="716FA942" w:rsidR="00B33B0A" w:rsidRDefault="00632B09">
      <w:pPr>
        <w:pStyle w:val="Akapitzlist"/>
        <w:numPr>
          <w:ilvl w:val="0"/>
          <w:numId w:val="22"/>
        </w:numPr>
      </w:pPr>
      <w:r w:rsidRPr="00632B09">
        <w:t>Zamawiający nie wymaga od Wykonawców wniesienia wadium.</w:t>
      </w:r>
      <w:r w:rsidR="00B33B0A">
        <w:t>.</w:t>
      </w:r>
    </w:p>
    <w:p w14:paraId="040B7988" w14:textId="173290F0" w:rsidR="00B33B0A" w:rsidRDefault="00B33B0A" w:rsidP="00996531">
      <w:pPr>
        <w:pStyle w:val="Nagwek1"/>
      </w:pPr>
      <w:bookmarkStart w:id="64" w:name="_Toc227922028"/>
      <w:r>
        <w:t>ROZDZIAŁ XXIII.</w:t>
      </w:r>
      <w:r w:rsidR="004D23BC">
        <w:t xml:space="preserve"> </w:t>
      </w:r>
      <w:r>
        <w:t>SPOSÓB ORAZ TERMIN SKŁADANIA OFERT</w:t>
      </w:r>
      <w:bookmarkEnd w:id="64"/>
    </w:p>
    <w:p w14:paraId="4741FC8B" w14:textId="409997EC" w:rsidR="00B33B0A" w:rsidRDefault="00B33B0A">
      <w:pPr>
        <w:pStyle w:val="Akapitzlist"/>
        <w:numPr>
          <w:ilvl w:val="0"/>
          <w:numId w:val="23"/>
        </w:numPr>
      </w:pPr>
      <w:r>
        <w:t xml:space="preserve">Ofertę wraz z wymaganymi dokumentami należy złożyć za pośrednictwem Platformy zakupowej dostępnej pod adresem: </w:t>
      </w:r>
      <w:hyperlink r:id="rId30" w:history="1">
        <w:r w:rsidR="00650E97" w:rsidRPr="00650E97">
          <w:rPr>
            <w:rStyle w:val="Hipercze"/>
            <w:b/>
            <w:bCs/>
          </w:rPr>
          <w:t>link do strony prowadzonego postępowania</w:t>
        </w:r>
      </w:hyperlink>
      <w:r>
        <w:t xml:space="preserve">, nie później niż </w:t>
      </w:r>
      <w:r w:rsidRPr="00E32B53">
        <w:rPr>
          <w:b/>
          <w:bCs/>
          <w:color w:val="EE0000"/>
        </w:rPr>
        <w:t xml:space="preserve">do dnia </w:t>
      </w:r>
      <w:r w:rsidR="00255314">
        <w:rPr>
          <w:b/>
          <w:bCs/>
          <w:color w:val="EE0000"/>
        </w:rPr>
        <w:t>12</w:t>
      </w:r>
      <w:r w:rsidRPr="00B57BFE">
        <w:rPr>
          <w:b/>
          <w:bCs/>
          <w:color w:val="EE0000"/>
        </w:rPr>
        <w:t>.0</w:t>
      </w:r>
      <w:r w:rsidR="00C61308">
        <w:rPr>
          <w:b/>
          <w:bCs/>
          <w:color w:val="EE0000"/>
        </w:rPr>
        <w:t>5</w:t>
      </w:r>
      <w:r w:rsidRPr="00B57BFE">
        <w:rPr>
          <w:b/>
          <w:bCs/>
          <w:color w:val="EE0000"/>
        </w:rPr>
        <w:t>.202</w:t>
      </w:r>
      <w:r w:rsidR="00AF6B4F" w:rsidRPr="00B57BFE">
        <w:rPr>
          <w:b/>
          <w:bCs/>
          <w:color w:val="EE0000"/>
        </w:rPr>
        <w:t>6</w:t>
      </w:r>
      <w:r w:rsidRPr="00B57BFE">
        <w:rPr>
          <w:b/>
          <w:bCs/>
          <w:color w:val="EE0000"/>
        </w:rPr>
        <w:t xml:space="preserve"> r. do godziny </w:t>
      </w:r>
      <w:r w:rsidR="001D1B5F">
        <w:rPr>
          <w:b/>
          <w:bCs/>
          <w:color w:val="EE0000"/>
        </w:rPr>
        <w:t>09</w:t>
      </w:r>
      <w:r w:rsidRPr="00B57BFE">
        <w:rPr>
          <w:b/>
          <w:bCs/>
          <w:color w:val="EE0000"/>
        </w:rPr>
        <w:t>:00</w:t>
      </w:r>
      <w:r>
        <w:t>.</w:t>
      </w:r>
    </w:p>
    <w:p w14:paraId="49824BCB" w14:textId="3B4ABE27" w:rsidR="00B33B0A" w:rsidRDefault="00B33B0A">
      <w:pPr>
        <w:pStyle w:val="Akapitzlist"/>
        <w:numPr>
          <w:ilvl w:val="0"/>
          <w:numId w:val="23"/>
        </w:numPr>
      </w:pPr>
      <w:r>
        <w:t>Do oferty należy dołączyć wszystkie wymagane w SWZ dokumenty.</w:t>
      </w:r>
    </w:p>
    <w:p w14:paraId="26A288C8" w14:textId="758958CB" w:rsidR="00B33B0A" w:rsidRDefault="00B33B0A">
      <w:pPr>
        <w:pStyle w:val="Akapitzlist"/>
        <w:numPr>
          <w:ilvl w:val="0"/>
          <w:numId w:val="23"/>
        </w:numPr>
      </w:pPr>
      <w:r>
        <w:t>Po wypełnieniu Formularza składania oferty lub wniosku i dołączenia  wszystkich wymaganych załączników należy kliknąć przycisk „Przejdź do podsumowania”.</w:t>
      </w:r>
    </w:p>
    <w:p w14:paraId="446638EC" w14:textId="718077C2" w:rsidR="00B33B0A" w:rsidRDefault="00B33B0A">
      <w:pPr>
        <w:pStyle w:val="Akapitzlist"/>
        <w:numPr>
          <w:ilvl w:val="0"/>
          <w:numId w:val="23"/>
        </w:numPr>
      </w:pPr>
      <w:r>
        <w:t xml:space="preserve">Oferta lub wniosek składana elektronicznie musi zostać podpisana elektronicznym podpisem kwalifikowanym, podpisem zaufanym lub podpisem osobistym. W procesie składania oferty, Wykonawca powinien złożyć podpis bezpośrednio na dokumentach przesłanych za pośrednictwem </w:t>
      </w:r>
      <w:r w:rsidR="00AF6B4F">
        <w:t>platformy zakupowej.</w:t>
      </w:r>
      <w:r>
        <w:t xml:space="preserve"> Zalecamy stosowanie podpisu na każdym załączonym pliku osobno, w szczególności wskazanych w art. 63 ust 1 oraz ust.2  </w:t>
      </w:r>
      <w:proofErr w:type="spellStart"/>
      <w:r>
        <w:t>Pzp</w:t>
      </w:r>
      <w:proofErr w:type="spellEnd"/>
      <w: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20A28E87" w14:textId="5C60A8E7" w:rsidR="00B33B0A" w:rsidRDefault="00B33B0A">
      <w:pPr>
        <w:pStyle w:val="Akapitzlist"/>
        <w:numPr>
          <w:ilvl w:val="0"/>
          <w:numId w:val="23"/>
        </w:numPr>
      </w:pPr>
      <w:r>
        <w:t>Za datę złożenia oferty przyjmuje się datę jej przekazania w platformie</w:t>
      </w:r>
      <w:r w:rsidR="00AF6B4F">
        <w:t xml:space="preserve"> zakupowej,</w:t>
      </w:r>
      <w:r>
        <w:t xml:space="preserve"> w drugim kroku składania oferty</w:t>
      </w:r>
      <w:r w:rsidR="00AF6B4F">
        <w:t>,</w:t>
      </w:r>
      <w:r>
        <w:t xml:space="preserve"> poprzez kliknięcie przycisku „Złóż ofertę” i wyświetlenie się komunikatu, że oferta została zaszyfrowana i złożona.</w:t>
      </w:r>
    </w:p>
    <w:p w14:paraId="17428DE3" w14:textId="19C49ABF" w:rsidR="00B33B0A" w:rsidRDefault="00B33B0A">
      <w:pPr>
        <w:pStyle w:val="Akapitzlist"/>
        <w:numPr>
          <w:ilvl w:val="0"/>
          <w:numId w:val="23"/>
        </w:numPr>
      </w:pPr>
      <w:r>
        <w:t xml:space="preserve">Szczegółowa instrukcja dla Wykonawców dotycząca złożenia, zmiany i wycofania oferty znajduje się na stronie internetowej pod adresem: </w:t>
      </w:r>
      <w:hyperlink r:id="rId31" w:history="1">
        <w:r w:rsidR="00AF6B4F">
          <w:rPr>
            <w:rStyle w:val="Hipercze"/>
          </w:rPr>
          <w:t>link do instrukcji platformy zakupowej</w:t>
        </w:r>
      </w:hyperlink>
    </w:p>
    <w:p w14:paraId="6F4A03D2" w14:textId="5C962EA5" w:rsidR="00B33B0A" w:rsidRDefault="00B33B0A" w:rsidP="00996531">
      <w:pPr>
        <w:pStyle w:val="Nagwek1"/>
      </w:pPr>
      <w:bookmarkStart w:id="65" w:name="_Toc227922029"/>
      <w:r>
        <w:t>ROZDZIAŁ XXIV.</w:t>
      </w:r>
      <w:r w:rsidR="004D23BC">
        <w:t xml:space="preserve"> </w:t>
      </w:r>
      <w:r>
        <w:t>TERMIN ZWIĄZANIA OFERTĄ</w:t>
      </w:r>
      <w:bookmarkEnd w:id="65"/>
    </w:p>
    <w:p w14:paraId="05817EA3" w14:textId="783E7AE2" w:rsidR="00B33B0A" w:rsidRDefault="00B33B0A" w:rsidP="00A22A74">
      <w:r>
        <w:t xml:space="preserve">Termin związania ofertą </w:t>
      </w:r>
      <w:r w:rsidRPr="00B57BFE">
        <w:rPr>
          <w:b/>
          <w:bCs/>
          <w:color w:val="EE0000"/>
        </w:rPr>
        <w:t xml:space="preserve">30 dni i upływa w dniu </w:t>
      </w:r>
      <w:r w:rsidR="00255314">
        <w:rPr>
          <w:b/>
          <w:bCs/>
          <w:color w:val="EE0000"/>
        </w:rPr>
        <w:t>10</w:t>
      </w:r>
      <w:r w:rsidRPr="00B57BFE">
        <w:rPr>
          <w:b/>
          <w:bCs/>
          <w:color w:val="EE0000"/>
        </w:rPr>
        <w:t>.</w:t>
      </w:r>
      <w:r w:rsidR="00AF6B4F" w:rsidRPr="00B57BFE">
        <w:rPr>
          <w:b/>
          <w:bCs/>
          <w:color w:val="EE0000"/>
        </w:rPr>
        <w:t>0</w:t>
      </w:r>
      <w:r w:rsidR="00C61308">
        <w:rPr>
          <w:b/>
          <w:bCs/>
          <w:color w:val="EE0000"/>
        </w:rPr>
        <w:t>6</w:t>
      </w:r>
      <w:r w:rsidRPr="00B57BFE">
        <w:rPr>
          <w:b/>
          <w:bCs/>
          <w:color w:val="EE0000"/>
        </w:rPr>
        <w:t>.202</w:t>
      </w:r>
      <w:r w:rsidR="00AF6B4F" w:rsidRPr="00B57BFE">
        <w:rPr>
          <w:b/>
          <w:bCs/>
          <w:color w:val="EE0000"/>
        </w:rPr>
        <w:t>6</w:t>
      </w:r>
      <w:r w:rsidRPr="00B57BFE">
        <w:rPr>
          <w:b/>
          <w:bCs/>
          <w:color w:val="EE0000"/>
        </w:rPr>
        <w:t xml:space="preserve"> r</w:t>
      </w:r>
      <w:r w:rsidRPr="00B57BFE">
        <w:rPr>
          <w:color w:val="EE0000"/>
        </w:rPr>
        <w:t xml:space="preserve">. </w:t>
      </w:r>
      <w:r>
        <w:t xml:space="preserve"> </w:t>
      </w:r>
    </w:p>
    <w:p w14:paraId="68A2EB25" w14:textId="71F202F3" w:rsidR="00B33B0A" w:rsidRDefault="00B33B0A" w:rsidP="00996531">
      <w:pPr>
        <w:pStyle w:val="Nagwek1"/>
      </w:pPr>
      <w:bookmarkStart w:id="66" w:name="_Toc227922030"/>
      <w:r>
        <w:t>ROZDZIAŁ XXV.</w:t>
      </w:r>
      <w:r w:rsidR="004D23BC">
        <w:t xml:space="preserve"> </w:t>
      </w:r>
      <w:r>
        <w:t>TERMIN OTWARCIA OFERT</w:t>
      </w:r>
      <w:r w:rsidR="004D23BC">
        <w:t xml:space="preserve"> </w:t>
      </w:r>
      <w:r>
        <w:t>CZYNNOŚCI ZWIĄZANE Z OTWARCIEM OFERT</w:t>
      </w:r>
      <w:bookmarkEnd w:id="66"/>
    </w:p>
    <w:p w14:paraId="4D23CF38" w14:textId="47DE4A77" w:rsidR="00B33B0A" w:rsidRDefault="00B33B0A">
      <w:pPr>
        <w:pStyle w:val="Akapitzlist"/>
        <w:numPr>
          <w:ilvl w:val="0"/>
          <w:numId w:val="24"/>
        </w:numPr>
      </w:pPr>
      <w:r w:rsidRPr="001D1B5F">
        <w:rPr>
          <w:b/>
          <w:bCs/>
        </w:rPr>
        <w:t xml:space="preserve">Otwarcie ofert nastąpi w siedzibie Zamawiającego, </w:t>
      </w:r>
      <w:r w:rsidRPr="00B57BFE">
        <w:rPr>
          <w:b/>
          <w:bCs/>
          <w:color w:val="EE0000"/>
        </w:rPr>
        <w:t xml:space="preserve">w dniu </w:t>
      </w:r>
      <w:r w:rsidR="00255314">
        <w:rPr>
          <w:b/>
          <w:bCs/>
          <w:color w:val="EE0000"/>
        </w:rPr>
        <w:t>12</w:t>
      </w:r>
      <w:r w:rsidRPr="00B57BFE">
        <w:rPr>
          <w:b/>
          <w:bCs/>
          <w:color w:val="EE0000"/>
        </w:rPr>
        <w:t>.0</w:t>
      </w:r>
      <w:r w:rsidR="00C61308">
        <w:rPr>
          <w:b/>
          <w:bCs/>
          <w:color w:val="EE0000"/>
        </w:rPr>
        <w:t>5</w:t>
      </w:r>
      <w:r w:rsidRPr="00B57BFE">
        <w:rPr>
          <w:b/>
          <w:bCs/>
          <w:color w:val="EE0000"/>
        </w:rPr>
        <w:t>.202</w:t>
      </w:r>
      <w:r w:rsidR="00B57BFE" w:rsidRPr="00B57BFE">
        <w:rPr>
          <w:b/>
          <w:bCs/>
          <w:color w:val="EE0000"/>
        </w:rPr>
        <w:t>6</w:t>
      </w:r>
      <w:r w:rsidRPr="00B57BFE">
        <w:rPr>
          <w:b/>
          <w:bCs/>
          <w:color w:val="EE0000"/>
        </w:rPr>
        <w:t xml:space="preserve"> r.</w:t>
      </w:r>
      <w:r>
        <w:t xml:space="preserve">, </w:t>
      </w:r>
      <w:r w:rsidRPr="001D1B5F">
        <w:rPr>
          <w:b/>
          <w:bCs/>
          <w:color w:val="EE0000"/>
        </w:rPr>
        <w:t xml:space="preserve">godz. </w:t>
      </w:r>
      <w:r w:rsidR="001D1B5F" w:rsidRPr="001D1B5F">
        <w:rPr>
          <w:b/>
          <w:bCs/>
          <w:color w:val="EE0000"/>
        </w:rPr>
        <w:t>09</w:t>
      </w:r>
      <w:r w:rsidRPr="001D1B5F">
        <w:rPr>
          <w:b/>
          <w:bCs/>
          <w:color w:val="EE0000"/>
        </w:rPr>
        <w:t>:05</w:t>
      </w:r>
      <w:r>
        <w:t>, w pok. 203 II piętro, na komputerze Zamawiającego, po odszyfrowaniu i pobraniu z Platformy zakupowej złożonych ofert.</w:t>
      </w:r>
    </w:p>
    <w:p w14:paraId="71D17CF2" w14:textId="0B80729A" w:rsidR="00B33B0A" w:rsidRDefault="00B33B0A">
      <w:pPr>
        <w:pStyle w:val="Akapitzlist"/>
        <w:numPr>
          <w:ilvl w:val="0"/>
          <w:numId w:val="24"/>
        </w:numPr>
      </w:pPr>
      <w:r>
        <w:t>Zamawiający nie przewiduje publicznej sesji otwarcia ofert w siedzibie Zamawiającego.</w:t>
      </w:r>
    </w:p>
    <w:p w14:paraId="0CB33572" w14:textId="3D1AE8C5" w:rsidR="00B33B0A" w:rsidRDefault="00B33B0A">
      <w:pPr>
        <w:pStyle w:val="Akapitzlist"/>
        <w:numPr>
          <w:ilvl w:val="0"/>
          <w:numId w:val="24"/>
        </w:numPr>
      </w:pPr>
      <w:r>
        <w:lastRenderedPageBreak/>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52160EAF" w14:textId="75453778" w:rsidR="00B33B0A" w:rsidRDefault="00B33B0A">
      <w:pPr>
        <w:pStyle w:val="Akapitzlist"/>
        <w:numPr>
          <w:ilvl w:val="0"/>
          <w:numId w:val="24"/>
        </w:numPr>
      </w:pPr>
      <w:r>
        <w:t>Zamawiający poinformuje o zmianie terminu otwarcia ofert na stronie internetowej prowadzonego postępowania.</w:t>
      </w:r>
    </w:p>
    <w:p w14:paraId="333E3939" w14:textId="0027EFE6" w:rsidR="00B33B0A" w:rsidRDefault="00B33B0A">
      <w:pPr>
        <w:pStyle w:val="Akapitzlist"/>
        <w:numPr>
          <w:ilvl w:val="0"/>
          <w:numId w:val="24"/>
        </w:numPr>
      </w:pPr>
      <w:r>
        <w:t>Zamawiający, najpóźniej przed otwarciem ofert, udostępnia na stronie internetowej prowadzonego postępowania informację o kwocie, jaką zamierza przeznaczyć na sfinansowanie zamówienia.</w:t>
      </w:r>
    </w:p>
    <w:p w14:paraId="75261DE4" w14:textId="0325FDE9" w:rsidR="00B33B0A" w:rsidRDefault="00B33B0A">
      <w:pPr>
        <w:pStyle w:val="Akapitzlist"/>
        <w:numPr>
          <w:ilvl w:val="0"/>
          <w:numId w:val="24"/>
        </w:numPr>
      </w:pPr>
      <w:r>
        <w:t>Zamawiający, niezwłocznie po otwarciu ofert, udostępnia na stronie internetowej prowadzonego postępowania informacje o:</w:t>
      </w:r>
    </w:p>
    <w:p w14:paraId="52559A08" w14:textId="1CDFCC60" w:rsidR="00B33B0A" w:rsidRDefault="00B33B0A">
      <w:pPr>
        <w:pStyle w:val="Akapitzlist"/>
        <w:numPr>
          <w:ilvl w:val="1"/>
          <w:numId w:val="24"/>
        </w:numPr>
      </w:pPr>
      <w:r>
        <w:t>nazwach albo imionach i nazwiskach oraz siedzibach lub miejscach prowadzonej działalności gospodarczej albo miejscach zamieszkania Wykonawców, których oferty zostały otwarte;</w:t>
      </w:r>
    </w:p>
    <w:p w14:paraId="3902F574" w14:textId="3497AE11" w:rsidR="00B33B0A" w:rsidRDefault="00B33B0A">
      <w:pPr>
        <w:pStyle w:val="Akapitzlist"/>
        <w:numPr>
          <w:ilvl w:val="1"/>
          <w:numId w:val="24"/>
        </w:numPr>
      </w:pPr>
      <w:r>
        <w:t>cenach lub kosztach zawartych w ofertach.</w:t>
      </w:r>
    </w:p>
    <w:p w14:paraId="418F4718" w14:textId="28B4FBD1" w:rsidR="00B33B0A" w:rsidRDefault="00B33B0A">
      <w:pPr>
        <w:pStyle w:val="Akapitzlist"/>
        <w:numPr>
          <w:ilvl w:val="0"/>
          <w:numId w:val="24"/>
        </w:numPr>
      </w:pPr>
      <w:r>
        <w:t>Informacja</w:t>
      </w:r>
      <w:r w:rsidR="00B57BFE">
        <w:t xml:space="preserve"> z otwarcia ofert</w:t>
      </w:r>
      <w:r>
        <w:t xml:space="preserve"> zostanie opublikowana </w:t>
      </w:r>
      <w:r w:rsidR="00B57BFE" w:rsidRPr="00B57BFE">
        <w:t xml:space="preserve">na stronie internetowej prowadzonego postępowania </w:t>
      </w:r>
      <w:r>
        <w:t>w sekcji ,,Komunikaty”.</w:t>
      </w:r>
    </w:p>
    <w:p w14:paraId="30A74966" w14:textId="4697D389" w:rsidR="00B33B0A" w:rsidRDefault="00B33B0A" w:rsidP="00996531">
      <w:pPr>
        <w:pStyle w:val="Nagwek1"/>
      </w:pPr>
      <w:bookmarkStart w:id="67" w:name="_Toc227922031"/>
      <w:r>
        <w:t>ROZDZIAŁ XXVI.</w:t>
      </w:r>
      <w:r w:rsidR="004D23BC">
        <w:t xml:space="preserve"> </w:t>
      </w:r>
      <w:r>
        <w:t>INFORMACJE O TRYBIE OCENY OFERT</w:t>
      </w:r>
      <w:bookmarkEnd w:id="67"/>
    </w:p>
    <w:p w14:paraId="1CB79431" w14:textId="0E0FA093" w:rsidR="00B33B0A" w:rsidRDefault="00B33B0A">
      <w:pPr>
        <w:pStyle w:val="Akapitzlist"/>
        <w:numPr>
          <w:ilvl w:val="0"/>
          <w:numId w:val="25"/>
        </w:numPr>
      </w:pPr>
      <w:r>
        <w:t>Zgodnie z art. 223 ust. 1 ustawy, w toku dokonywania oceny złożonych ofert Zamawiający może żądać od Wykonawców wyjaśnień dotyczących treści złożonych ofert oraz przedmiotowych środków dowodowych lub innych składanych dokumentów lub oświadczeń.</w:t>
      </w:r>
    </w:p>
    <w:p w14:paraId="49BCCFE0" w14:textId="01FB8D7F" w:rsidR="00B33B0A" w:rsidRDefault="00B33B0A">
      <w:pPr>
        <w:pStyle w:val="Akapitzlist"/>
        <w:numPr>
          <w:ilvl w:val="0"/>
          <w:numId w:val="25"/>
        </w:numPr>
      </w:pPr>
      <w:r>
        <w:t>Zamawiający poprawi w ofercie omyłki wskazane w art. 223 ust. 2 ustawy, niezwłocznie zawiadamiając o tym Wykonawcę, którego oferta zostanie poprawiona.</w:t>
      </w:r>
    </w:p>
    <w:p w14:paraId="6B7FA76E" w14:textId="6E731F0E" w:rsidR="00B33B0A" w:rsidRDefault="00B33B0A">
      <w:pPr>
        <w:pStyle w:val="Akapitzlist"/>
        <w:numPr>
          <w:ilvl w:val="0"/>
          <w:numId w:val="25"/>
        </w:numPr>
      </w:pPr>
      <w:r>
        <w:t>Zamawiający odrzuci złożoną ofertę, w przypadku wystąpienia przynajmniej jednej z okoliczności, o których mowa w art. 226 ust. 1 ustawy.</w:t>
      </w:r>
    </w:p>
    <w:p w14:paraId="1B4705BF" w14:textId="5527D36C" w:rsidR="00B33B0A" w:rsidRDefault="00B33B0A">
      <w:pPr>
        <w:pStyle w:val="Akapitzlist"/>
        <w:numPr>
          <w:ilvl w:val="0"/>
          <w:numId w:val="25"/>
        </w:numPr>
      </w:pPr>
      <w:r>
        <w:t>W przypadku, gdy nie zostanie złożona żadna oferta niepodlegająca odrzuceniu, postępowanie zostanie unieważnione. Zamawiający unieważni postępowanie także w innych przypadkach, określonych w ustawie.</w:t>
      </w:r>
    </w:p>
    <w:p w14:paraId="0EB441B0" w14:textId="630923D3" w:rsidR="00B33B0A" w:rsidRDefault="00B33B0A">
      <w:pPr>
        <w:pStyle w:val="Akapitzlist"/>
        <w:numPr>
          <w:ilvl w:val="0"/>
          <w:numId w:val="25"/>
        </w:numPr>
      </w:pPr>
      <w:r>
        <w:t>Zamawiający wezwie Wykonawcę, którego oferta została najwyżej oceniona, do złożenia w wyznaczonym terminie, nie krótszym niż 5 dni od dnia wezwania, podmiotowych środków dowodowych wskazanych w SWZ, aktualnych na dzień złożenia podmiotowych środków dowodowych.</w:t>
      </w:r>
    </w:p>
    <w:p w14:paraId="3448B37D" w14:textId="6B644B8C" w:rsidR="00B33B0A" w:rsidRDefault="00B33B0A">
      <w:pPr>
        <w:pStyle w:val="Akapitzlist"/>
        <w:numPr>
          <w:ilvl w:val="0"/>
          <w:numId w:val="25"/>
        </w:numPr>
      </w:pPr>
      <w:r>
        <w:t>Zamawiający przyzna zamówienie Wykonawcy, który złoży ofertę niepodlegającą odrzuceniu, i która zostanie najwyżej oceniona (uzyska największą liczbę punktów przyznanych według kryteriów wyboru oferty określonych w niniejszej SWZ). Zamawiający zastrzega sobie prawo do prowadzenia negocjacji (przewiduje możliwość prowadzenia negocjacji) w celu ulepszenia treści ofert, które podlegają ocenie w ramach kryteriów oceny ofert.</w:t>
      </w:r>
    </w:p>
    <w:p w14:paraId="641A7EE0" w14:textId="606C6CCE" w:rsidR="00B33B0A" w:rsidRDefault="00B33B0A">
      <w:pPr>
        <w:pStyle w:val="Akapitzlist"/>
        <w:numPr>
          <w:ilvl w:val="0"/>
          <w:numId w:val="25"/>
        </w:numPr>
      </w:pPr>
      <w:r>
        <w:t xml:space="preserve">Zamawiający powiadomi o wyniku postępowania przesyłając zawiadomienie wszystkim Wykonawcom, którzy złożyli oferty oraz poprzez zamieszczenie </w:t>
      </w:r>
      <w:r>
        <w:lastRenderedPageBreak/>
        <w:t>stosownej informacji na Platformie zakupowej. Zawiadomienie o rozstrzygnięciu postępowania będzie zawierało informacje, o których mowa w art. 253 ustawy.</w:t>
      </w:r>
    </w:p>
    <w:p w14:paraId="6782479E" w14:textId="6F248BB1" w:rsidR="00B33B0A" w:rsidRDefault="00B33B0A" w:rsidP="00996531">
      <w:pPr>
        <w:pStyle w:val="Nagwek1"/>
      </w:pPr>
      <w:bookmarkStart w:id="68" w:name="_Toc227922032"/>
      <w:r>
        <w:t>ROZDZIAŁ XXVII.</w:t>
      </w:r>
      <w:r w:rsidR="004D23BC">
        <w:t xml:space="preserve"> </w:t>
      </w:r>
      <w:r>
        <w:t>NEGOCJACJE TREŚCI OFERT W CELU ICH ULEPSZENIA</w:t>
      </w:r>
      <w:bookmarkEnd w:id="68"/>
    </w:p>
    <w:p w14:paraId="0C0255FD" w14:textId="1AF8FBFF" w:rsidR="00B33B0A" w:rsidRDefault="00B33B0A">
      <w:pPr>
        <w:pStyle w:val="Akapitzlist"/>
        <w:numPr>
          <w:ilvl w:val="0"/>
          <w:numId w:val="26"/>
        </w:numPr>
      </w:pPr>
      <w:r>
        <w:t>Zamawiający może, ale nie musi, przeprowadzić negocjacji w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50A9795D" w14:textId="4F8C7F1A" w:rsidR="00B33B0A" w:rsidRDefault="00B33B0A">
      <w:pPr>
        <w:pStyle w:val="Akapitzlist"/>
        <w:numPr>
          <w:ilvl w:val="0"/>
          <w:numId w:val="26"/>
        </w:numPr>
      </w:pPr>
      <w:r>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10A1D64E" w14:textId="219C9F29" w:rsidR="00B33B0A" w:rsidRDefault="00B33B0A">
      <w:pPr>
        <w:pStyle w:val="Akapitzlist"/>
        <w:numPr>
          <w:ilvl w:val="0"/>
          <w:numId w:val="26"/>
        </w:numPr>
      </w:pPr>
      <w:r>
        <w:t>Zamawiający informuje równocześnie wszystkich Wykonawców, którzy w odpowiedzi na ogłoszenie o zamówieniu złożyli oferty, o Wykonawcach:</w:t>
      </w:r>
    </w:p>
    <w:p w14:paraId="2BA728EE" w14:textId="6B7D598D" w:rsidR="00B33B0A" w:rsidRDefault="00B33B0A">
      <w:pPr>
        <w:pStyle w:val="Akapitzlist"/>
        <w:numPr>
          <w:ilvl w:val="1"/>
          <w:numId w:val="26"/>
        </w:numPr>
      </w:pPr>
      <w:r>
        <w:t>których oferty nie zostały odrzucone oraz punktacji przyznanej ofertom w każdym kryterium oceny ofert i łącznej punktacji,</w:t>
      </w:r>
    </w:p>
    <w:p w14:paraId="46DA0DF3" w14:textId="31496615" w:rsidR="00B33B0A" w:rsidRDefault="00B33B0A">
      <w:pPr>
        <w:pStyle w:val="Akapitzlist"/>
        <w:numPr>
          <w:ilvl w:val="1"/>
          <w:numId w:val="26"/>
        </w:numPr>
      </w:pPr>
      <w:r>
        <w:t>których oferty zostały odrzucone,</w:t>
      </w:r>
    </w:p>
    <w:p w14:paraId="1A9D27EE" w14:textId="14BFD1BC" w:rsidR="00B33B0A" w:rsidRDefault="00B33B0A">
      <w:pPr>
        <w:pStyle w:val="Akapitzlist"/>
        <w:numPr>
          <w:ilvl w:val="0"/>
          <w:numId w:val="26"/>
        </w:numPr>
      </w:pPr>
      <w:r>
        <w:t xml:space="preserve">W przypadku podjęcia przez Zamawiającego decyzji o prowadzeniu negocjacji, Zamawiający zaprasza jednocześnie wszystkich Wykonawców, którzy w odpowiedzi na ogłoszenie </w:t>
      </w:r>
      <w:r w:rsidR="003D2A60">
        <w:t xml:space="preserve">o </w:t>
      </w:r>
      <w:r>
        <w:t>zamówieniu złożyli oferty niepodlegające odrzuceniu</w:t>
      </w:r>
      <w:r w:rsidR="003D2A60">
        <w:t>.</w:t>
      </w:r>
      <w:r>
        <w:t xml:space="preserve"> </w:t>
      </w:r>
    </w:p>
    <w:p w14:paraId="1A118591" w14:textId="15175B52" w:rsidR="00B33B0A" w:rsidRDefault="00B33B0A">
      <w:pPr>
        <w:pStyle w:val="Akapitzlist"/>
        <w:numPr>
          <w:ilvl w:val="0"/>
          <w:numId w:val="26"/>
        </w:numPr>
      </w:pPr>
      <w:r>
        <w:t>W zaproszeniu do negocjacji Zamawiający wskazuje:</w:t>
      </w:r>
    </w:p>
    <w:p w14:paraId="2D3DD6AE" w14:textId="0E0D4118" w:rsidR="00B33B0A" w:rsidRDefault="00B33B0A">
      <w:pPr>
        <w:pStyle w:val="Akapitzlist"/>
        <w:numPr>
          <w:ilvl w:val="1"/>
          <w:numId w:val="26"/>
        </w:numPr>
      </w:pPr>
      <w:r>
        <w:t>miejsce prowadzenia negocjacji,</w:t>
      </w:r>
    </w:p>
    <w:p w14:paraId="3861A43B" w14:textId="4748BF1F" w:rsidR="00B33B0A" w:rsidRDefault="00B33B0A">
      <w:pPr>
        <w:pStyle w:val="Akapitzlist"/>
        <w:numPr>
          <w:ilvl w:val="1"/>
          <w:numId w:val="26"/>
        </w:numPr>
      </w:pPr>
      <w:r>
        <w:t>termin prowadzenia negocjacji,</w:t>
      </w:r>
    </w:p>
    <w:p w14:paraId="14E64F2B" w14:textId="4F498439" w:rsidR="00B33B0A" w:rsidRDefault="00B33B0A">
      <w:pPr>
        <w:pStyle w:val="Akapitzlist"/>
        <w:numPr>
          <w:ilvl w:val="1"/>
          <w:numId w:val="26"/>
        </w:numPr>
      </w:pPr>
      <w:r>
        <w:t>sposób prowadzenia negocjacji</w:t>
      </w:r>
    </w:p>
    <w:p w14:paraId="6277CF07" w14:textId="5FE4265B" w:rsidR="00B33B0A" w:rsidRDefault="00B33B0A">
      <w:pPr>
        <w:pStyle w:val="Akapitzlist"/>
        <w:numPr>
          <w:ilvl w:val="1"/>
          <w:numId w:val="26"/>
        </w:numPr>
      </w:pPr>
      <w:r>
        <w:t>kryteria oceny ofert w ramach których będą prowadzone negocjacje – Zamawiający przewiduje możliwość negocjacji w kryterium cena ofertowa.</w:t>
      </w:r>
    </w:p>
    <w:p w14:paraId="294E3867" w14:textId="6A119089" w:rsidR="00B33B0A" w:rsidRDefault="00B33B0A">
      <w:pPr>
        <w:pStyle w:val="Akapitzlist"/>
        <w:numPr>
          <w:ilvl w:val="0"/>
          <w:numId w:val="26"/>
        </w:numPr>
      </w:pPr>
      <w:r>
        <w:t>Podczas negocjacji ofert Zamawiający zapewnia równe traktowanie wszystkich Wykonawców.</w:t>
      </w:r>
    </w:p>
    <w:p w14:paraId="38D6A0BC" w14:textId="7C77D940" w:rsidR="00B33B0A" w:rsidRDefault="00B33B0A">
      <w:pPr>
        <w:pStyle w:val="Akapitzlist"/>
        <w:numPr>
          <w:ilvl w:val="0"/>
          <w:numId w:val="26"/>
        </w:numPr>
      </w:pPr>
      <w:r>
        <w:t>Zamawiający nie udziela informacji w sposób, który mógłby zapewnić niektórym Wykonawcom przewagę nad innymi Wykonawcami.</w:t>
      </w:r>
    </w:p>
    <w:p w14:paraId="1CE1138E" w14:textId="77D8AD2D" w:rsidR="00B33B0A" w:rsidRDefault="00B33B0A">
      <w:pPr>
        <w:pStyle w:val="Akapitzlist"/>
        <w:numPr>
          <w:ilvl w:val="0"/>
          <w:numId w:val="26"/>
        </w:numPr>
      </w:pPr>
      <w:r>
        <w:t>Prowadzone negocjacje mają charakter poufny.</w:t>
      </w:r>
    </w:p>
    <w:p w14:paraId="01B7FE77" w14:textId="638C4DAB" w:rsidR="00B33B0A" w:rsidRDefault="00B33B0A">
      <w:pPr>
        <w:pStyle w:val="Akapitzlist"/>
        <w:numPr>
          <w:ilvl w:val="0"/>
          <w:numId w:val="26"/>
        </w:numPr>
      </w:pPr>
      <w:r>
        <w:t>Żadna ze stron nie może, bez zgody drugiej strony, ujawniać informacji technicznych i handlowych związanych z negocjacjami. Zgoda jest udzielana w odniesieniu do konkretnych informacji i przed ich ujawnieniem.</w:t>
      </w:r>
    </w:p>
    <w:p w14:paraId="0AA9C079" w14:textId="77C37487" w:rsidR="00B33B0A" w:rsidRDefault="00B33B0A">
      <w:pPr>
        <w:pStyle w:val="Akapitzlist"/>
        <w:numPr>
          <w:ilvl w:val="0"/>
          <w:numId w:val="26"/>
        </w:numPr>
      </w:pPr>
      <w:r>
        <w:t>Zamawiający 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zaprasza ich do składania ofert dodatkowych.</w:t>
      </w:r>
    </w:p>
    <w:p w14:paraId="2D49A000" w14:textId="7109699C" w:rsidR="00B33B0A" w:rsidRDefault="00B33B0A">
      <w:pPr>
        <w:pStyle w:val="Akapitzlist"/>
        <w:numPr>
          <w:ilvl w:val="0"/>
          <w:numId w:val="26"/>
        </w:numPr>
      </w:pPr>
      <w:r>
        <w:t>Zaproszenie do składania ofert dodatkowych zawiera co najmniej:</w:t>
      </w:r>
    </w:p>
    <w:p w14:paraId="7C8BF9C0" w14:textId="77F0ACE6" w:rsidR="00B33B0A" w:rsidRDefault="00B33B0A">
      <w:pPr>
        <w:pStyle w:val="Akapitzlist"/>
        <w:numPr>
          <w:ilvl w:val="1"/>
          <w:numId w:val="26"/>
        </w:numPr>
        <w:ind w:left="851" w:hanging="567"/>
      </w:pPr>
      <w:r>
        <w:lastRenderedPageBreak/>
        <w:t>nazwę oraz adres Zamawiającego, numer telefonu, adres poczty elektronicznej oraz strony internetowej prowadzonego postępowania,</w:t>
      </w:r>
    </w:p>
    <w:p w14:paraId="20F942EF" w14:textId="64DCC104" w:rsidR="00B33B0A" w:rsidRDefault="00B33B0A">
      <w:pPr>
        <w:pStyle w:val="Akapitzlist"/>
        <w:numPr>
          <w:ilvl w:val="1"/>
          <w:numId w:val="26"/>
        </w:numPr>
        <w:ind w:left="851" w:hanging="567"/>
      </w:pPr>
      <w:r>
        <w:t>sposób i termin składania ofert dodatkowych oraz język lub języki, w jakich muszą być one sporządzone, oraz termin otwarcia tych ofert.</w:t>
      </w:r>
    </w:p>
    <w:p w14:paraId="15899694" w14:textId="14612579" w:rsidR="00B33B0A" w:rsidRDefault="00B33B0A">
      <w:pPr>
        <w:pStyle w:val="Akapitzlist"/>
        <w:numPr>
          <w:ilvl w:val="0"/>
          <w:numId w:val="26"/>
        </w:numPr>
        <w:ind w:left="426" w:hanging="425"/>
      </w:pPr>
      <w:r>
        <w:t>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5A6277BE" w14:textId="0AA5194F" w:rsidR="00B33B0A" w:rsidRDefault="00B33B0A">
      <w:pPr>
        <w:pStyle w:val="Akapitzlist"/>
        <w:numPr>
          <w:ilvl w:val="0"/>
          <w:numId w:val="26"/>
        </w:numPr>
        <w:ind w:left="426" w:hanging="425"/>
      </w:pPr>
      <w:r>
        <w:t>Oferta dodatkowa nie może być mniej korzystna w żadnym z kryteriów oceny ofert wskazanych w zaproszeniu do negocjacji niż oferta złożona w odpowiedzi na ogłoszenie o zamówieniu.</w:t>
      </w:r>
    </w:p>
    <w:p w14:paraId="0E9894E9" w14:textId="20C4F118" w:rsidR="00B33B0A" w:rsidRDefault="00B33B0A">
      <w:pPr>
        <w:pStyle w:val="Akapitzlist"/>
        <w:numPr>
          <w:ilvl w:val="0"/>
          <w:numId w:val="26"/>
        </w:numPr>
        <w:ind w:left="426" w:hanging="425"/>
      </w:pPr>
      <w:r>
        <w:t>Oferta przestaje wiązać Wykonawcę w takim zakresie, w jakim złoży on ofertę dodatkową zawierającą korzystniejsze propozycje w ramach każdego z kryteriów oceny ofert wskazanych w zaproszeniu do negocjacji.</w:t>
      </w:r>
    </w:p>
    <w:p w14:paraId="1315FA1E" w14:textId="45E0D599" w:rsidR="00B33B0A" w:rsidRDefault="00B33B0A">
      <w:pPr>
        <w:pStyle w:val="Akapitzlist"/>
        <w:numPr>
          <w:ilvl w:val="0"/>
          <w:numId w:val="26"/>
        </w:numPr>
        <w:ind w:left="426" w:hanging="425"/>
      </w:pPr>
      <w:r>
        <w:t>Oferta dodatkowa, która jest mniej korzystna w którymkolwiek z kryteriów oceny ofert wskazanych w zaproszeniu do negocjacji niż oferta złożona w odpowiedzi na ogłoszenie o zamówieniu, podlega odrzuceniu.</w:t>
      </w:r>
    </w:p>
    <w:p w14:paraId="4D291BFA" w14:textId="37F6A092" w:rsidR="00B33B0A" w:rsidRDefault="00B33B0A" w:rsidP="00996531">
      <w:pPr>
        <w:pStyle w:val="Nagwek1"/>
      </w:pPr>
      <w:bookmarkStart w:id="69" w:name="_Toc227922033"/>
      <w:r>
        <w:t>ROZDZIAŁ XXVIII.</w:t>
      </w:r>
      <w:r w:rsidR="004D23BC">
        <w:t xml:space="preserve"> </w:t>
      </w:r>
      <w:r>
        <w:t>OPIS KRYTERIÓW OCENY OFERT, WRAZ Z PODANIEM WAG TYCH KRYTERIÓW I SPOSOBU OCENY OFERT</w:t>
      </w:r>
      <w:bookmarkEnd w:id="69"/>
    </w:p>
    <w:p w14:paraId="3D231FCF" w14:textId="02B76558" w:rsidR="00B33B0A" w:rsidRPr="00B455AE" w:rsidRDefault="00B33B0A" w:rsidP="00296F84">
      <w:pPr>
        <w:pStyle w:val="Akapitzlist"/>
        <w:numPr>
          <w:ilvl w:val="0"/>
          <w:numId w:val="27"/>
        </w:numPr>
        <w:spacing w:after="60"/>
        <w:contextualSpacing w:val="0"/>
      </w:pPr>
      <w:r w:rsidRPr="00B455AE">
        <w:t>Przy wyborze oferty najkorzystniejszej, Zamawiający będzie się kierował następującymi kryteriami:</w:t>
      </w:r>
    </w:p>
    <w:p w14:paraId="2C0D2559" w14:textId="701B7400" w:rsidR="00B455AE" w:rsidRDefault="00B455AE" w:rsidP="00296F84">
      <w:pPr>
        <w:pStyle w:val="Akapitzlist"/>
        <w:numPr>
          <w:ilvl w:val="1"/>
          <w:numId w:val="27"/>
        </w:numPr>
        <w:spacing w:after="60"/>
        <w:contextualSpacing w:val="0"/>
      </w:pPr>
      <w:r>
        <w:t xml:space="preserve">Cena ofertowa </w:t>
      </w:r>
      <w:r w:rsidR="008D33F2" w:rsidRPr="00DA230F">
        <w:rPr>
          <w:b/>
          <w:bCs/>
        </w:rPr>
        <w:t>C</w:t>
      </w:r>
      <w:r w:rsidR="008D33F2">
        <w:t xml:space="preserve"> </w:t>
      </w:r>
      <w:r>
        <w:t xml:space="preserve">- </w:t>
      </w:r>
      <w:r w:rsidRPr="00B455AE">
        <w:t>ma</w:t>
      </w:r>
      <w:r w:rsidR="008D33F2">
        <w:t>ksymalnie</w:t>
      </w:r>
      <w:r w:rsidRPr="00B455AE">
        <w:t xml:space="preserve"> 60 p</w:t>
      </w:r>
      <w:r w:rsidR="008D33F2">
        <w:t>unktów.</w:t>
      </w:r>
    </w:p>
    <w:p w14:paraId="7B8B85CD" w14:textId="33882A02" w:rsidR="00296F84" w:rsidRDefault="00296F84" w:rsidP="00296F84">
      <w:pPr>
        <w:pStyle w:val="Akapitzlist"/>
        <w:numPr>
          <w:ilvl w:val="1"/>
          <w:numId w:val="27"/>
        </w:numPr>
        <w:spacing w:after="60"/>
        <w:contextualSpacing w:val="0"/>
      </w:pPr>
      <w:r w:rsidRPr="008D33F2">
        <w:t xml:space="preserve">Okres udzielonej gwarancji na przedmiot zamówienia </w:t>
      </w:r>
      <w:r w:rsidRPr="00DA230F">
        <w:rPr>
          <w:b/>
          <w:bCs/>
        </w:rPr>
        <w:t>G</w:t>
      </w:r>
      <w:r w:rsidRPr="008D33F2">
        <w:t xml:space="preserve"> - maksymalnie </w:t>
      </w:r>
      <w:r>
        <w:t>2</w:t>
      </w:r>
      <w:r w:rsidRPr="008D33F2">
        <w:t>0 punktów.</w:t>
      </w:r>
    </w:p>
    <w:p w14:paraId="419AED74" w14:textId="33420DD3" w:rsidR="00DA230F" w:rsidRDefault="00DA230F" w:rsidP="00296F84">
      <w:pPr>
        <w:pStyle w:val="Akapitzlist"/>
        <w:numPr>
          <w:ilvl w:val="1"/>
          <w:numId w:val="27"/>
        </w:numPr>
        <w:spacing w:after="60"/>
        <w:contextualSpacing w:val="0"/>
      </w:pPr>
      <w:r>
        <w:t>D</w:t>
      </w:r>
      <w:r w:rsidRPr="00DA230F">
        <w:t xml:space="preserve">oświadczenie personelu wyznaczonego do realizacji zamówienia – kierownik budowy – </w:t>
      </w:r>
      <w:r w:rsidRPr="00DA230F">
        <w:rPr>
          <w:b/>
          <w:bCs/>
        </w:rPr>
        <w:t>K</w:t>
      </w:r>
      <w:r w:rsidRPr="00DA230F">
        <w:t xml:space="preserve"> </w:t>
      </w:r>
      <w:r>
        <w:t xml:space="preserve">– </w:t>
      </w:r>
      <w:r w:rsidRPr="00DA230F">
        <w:t xml:space="preserve">maksymalnie </w:t>
      </w:r>
      <w:r w:rsidR="00296F84">
        <w:t>2</w:t>
      </w:r>
      <w:r w:rsidRPr="00DA230F">
        <w:t>0 punktów</w:t>
      </w:r>
    </w:p>
    <w:p w14:paraId="40CAE646" w14:textId="027EEDA8" w:rsidR="00B33B0A" w:rsidRPr="008D33F2" w:rsidRDefault="00B33B0A" w:rsidP="00296F84">
      <w:pPr>
        <w:pStyle w:val="Akapitzlist"/>
        <w:numPr>
          <w:ilvl w:val="1"/>
          <w:numId w:val="27"/>
        </w:numPr>
        <w:spacing w:after="60"/>
        <w:contextualSpacing w:val="0"/>
      </w:pPr>
      <w:r w:rsidRPr="008D33F2">
        <w:t>Razem</w:t>
      </w:r>
      <w:r w:rsidR="004D23BC" w:rsidRPr="008D33F2">
        <w:t xml:space="preserve"> </w:t>
      </w:r>
      <w:r w:rsidR="00C731D0">
        <w:t>–</w:t>
      </w:r>
      <w:r w:rsidR="004D23BC" w:rsidRPr="008D33F2">
        <w:t xml:space="preserve"> </w:t>
      </w:r>
      <w:r w:rsidR="00C731D0" w:rsidRPr="00C731D0">
        <w:rPr>
          <w:b/>
          <w:bCs/>
        </w:rPr>
        <w:t>KIP</w:t>
      </w:r>
      <w:r w:rsidR="00C731D0">
        <w:t xml:space="preserve"> – </w:t>
      </w:r>
      <w:r w:rsidRPr="008D33F2">
        <w:t>100 p</w:t>
      </w:r>
      <w:r w:rsidR="008D33F2">
        <w:t>unktów.</w:t>
      </w:r>
    </w:p>
    <w:p w14:paraId="2D53114E" w14:textId="134905D9" w:rsidR="00B33B0A" w:rsidRPr="00B455AE" w:rsidRDefault="00B33B0A" w:rsidP="00296F84">
      <w:pPr>
        <w:pStyle w:val="Akapitzlist"/>
        <w:numPr>
          <w:ilvl w:val="0"/>
          <w:numId w:val="27"/>
        </w:numPr>
        <w:spacing w:after="60"/>
        <w:contextualSpacing w:val="0"/>
      </w:pPr>
      <w:r w:rsidRPr="00B455AE">
        <w:t>Każdy z Wykonawców w poszczególnych kryteriach otrzyma odpowiednią ilość punktów, wyliczoną w następujący sposób:</w:t>
      </w:r>
    </w:p>
    <w:p w14:paraId="66CBBB25" w14:textId="48B474DE" w:rsidR="00B33B0A" w:rsidRPr="002D2D1F" w:rsidRDefault="00B33B0A" w:rsidP="00296F84">
      <w:pPr>
        <w:pStyle w:val="Akapitzlist"/>
        <w:numPr>
          <w:ilvl w:val="1"/>
          <w:numId w:val="27"/>
        </w:numPr>
        <w:spacing w:after="60"/>
        <w:contextualSpacing w:val="0"/>
      </w:pPr>
      <w:r w:rsidRPr="001352AD">
        <w:rPr>
          <w:b/>
          <w:bCs/>
        </w:rPr>
        <w:t xml:space="preserve">Kryterium 1 - </w:t>
      </w:r>
      <w:r w:rsidR="00892D46" w:rsidRPr="001352AD">
        <w:rPr>
          <w:b/>
          <w:bCs/>
        </w:rPr>
        <w:t>C</w:t>
      </w:r>
      <w:r w:rsidRPr="001352AD">
        <w:rPr>
          <w:b/>
          <w:bCs/>
        </w:rPr>
        <w:t xml:space="preserve">ena ofertowa </w:t>
      </w:r>
      <w:r w:rsidR="002F75FF" w:rsidRPr="001352AD">
        <w:rPr>
          <w:b/>
          <w:bCs/>
        </w:rPr>
        <w:t xml:space="preserve">C </w:t>
      </w:r>
      <w:r w:rsidR="00892D46" w:rsidRPr="002D2D1F">
        <w:t xml:space="preserve">- maksymalnie 60 punktów </w:t>
      </w:r>
      <w:r w:rsidRPr="002D2D1F">
        <w:t xml:space="preserve">- wg następującego wzoru: </w:t>
      </w:r>
    </w:p>
    <w:p w14:paraId="30D7642B" w14:textId="052FDA5D" w:rsidR="00B33B0A" w:rsidRPr="00B455AE" w:rsidRDefault="002F75FF" w:rsidP="00296F84">
      <w:pPr>
        <w:pStyle w:val="Akapitzlist"/>
        <w:spacing w:after="60"/>
        <w:contextualSpacing w:val="0"/>
      </w:pPr>
      <w:r>
        <w:t>C</w:t>
      </w:r>
      <w:r w:rsidR="00B33B0A" w:rsidRPr="00B455AE">
        <w:t xml:space="preserve"> = </w:t>
      </w:r>
      <w:proofErr w:type="spellStart"/>
      <w:r w:rsidR="00B33B0A" w:rsidRPr="00B455AE">
        <w:t>Cn</w:t>
      </w:r>
      <w:proofErr w:type="spellEnd"/>
      <w:r w:rsidR="00B33B0A" w:rsidRPr="00B455AE">
        <w:t xml:space="preserve"> : </w:t>
      </w:r>
      <w:proofErr w:type="spellStart"/>
      <w:r w:rsidR="00B33B0A" w:rsidRPr="00B455AE">
        <w:t>Cb</w:t>
      </w:r>
      <w:proofErr w:type="spellEnd"/>
      <w:r w:rsidR="00B33B0A" w:rsidRPr="00B455AE">
        <w:t xml:space="preserve"> x </w:t>
      </w:r>
      <w:proofErr w:type="spellStart"/>
      <w:r w:rsidR="00B33B0A" w:rsidRPr="00B455AE">
        <w:t>Zc</w:t>
      </w:r>
      <w:proofErr w:type="spellEnd"/>
      <w:r w:rsidR="00B33B0A" w:rsidRPr="00B455AE">
        <w:t xml:space="preserve">  </w:t>
      </w:r>
    </w:p>
    <w:p w14:paraId="522A8469" w14:textId="77777777" w:rsidR="00B33B0A" w:rsidRPr="00B455AE" w:rsidRDefault="00B33B0A" w:rsidP="00296F84">
      <w:pPr>
        <w:pStyle w:val="Akapitzlist"/>
        <w:spacing w:after="60"/>
        <w:ind w:left="2268"/>
        <w:contextualSpacing w:val="0"/>
      </w:pPr>
      <w:r w:rsidRPr="00B455AE">
        <w:t>gdzie poszczególne litery oznaczają:</w:t>
      </w:r>
    </w:p>
    <w:p w14:paraId="4426923A" w14:textId="54E0E619" w:rsidR="00B33B0A" w:rsidRPr="00B455AE" w:rsidRDefault="002F75FF" w:rsidP="00296F84">
      <w:pPr>
        <w:pStyle w:val="Akapitzlist"/>
        <w:spacing w:after="60"/>
        <w:ind w:left="1276" w:hanging="567"/>
        <w:contextualSpacing w:val="0"/>
      </w:pPr>
      <w:r>
        <w:t>C</w:t>
      </w:r>
      <w:r w:rsidR="00B33B0A" w:rsidRPr="00B455AE">
        <w:t xml:space="preserve"> </w:t>
      </w:r>
      <w:r>
        <w:t xml:space="preserve">  </w:t>
      </w:r>
      <w:r w:rsidR="00B33B0A" w:rsidRPr="00B455AE">
        <w:t>– liczba punktów w kryterium</w:t>
      </w:r>
      <w:r>
        <w:t xml:space="preserve"> - </w:t>
      </w:r>
      <w:r w:rsidR="00B33B0A" w:rsidRPr="00B455AE">
        <w:t>cena ofertowa,</w:t>
      </w:r>
    </w:p>
    <w:p w14:paraId="16C48BFF" w14:textId="77777777" w:rsidR="00B33B0A" w:rsidRPr="00B455AE" w:rsidRDefault="00B33B0A" w:rsidP="00296F84">
      <w:pPr>
        <w:pStyle w:val="Akapitzlist"/>
        <w:spacing w:after="60"/>
        <w:ind w:left="1276" w:hanging="567"/>
        <w:contextualSpacing w:val="0"/>
      </w:pPr>
      <w:proofErr w:type="spellStart"/>
      <w:r w:rsidRPr="00B455AE">
        <w:t>Cn</w:t>
      </w:r>
      <w:proofErr w:type="spellEnd"/>
      <w:r w:rsidRPr="00B455AE">
        <w:t xml:space="preserve"> – cena  ofertowa najniższa spośród wszystkich rozpatrywanych i nieodrzuconych ofert,</w:t>
      </w:r>
    </w:p>
    <w:p w14:paraId="0D3B6FB6" w14:textId="2990107F" w:rsidR="00B33B0A" w:rsidRPr="00B455AE" w:rsidRDefault="00B33B0A" w:rsidP="00296F84">
      <w:pPr>
        <w:pStyle w:val="Akapitzlist"/>
        <w:spacing w:after="60"/>
        <w:ind w:left="1276" w:hanging="567"/>
        <w:contextualSpacing w:val="0"/>
      </w:pPr>
      <w:proofErr w:type="spellStart"/>
      <w:r w:rsidRPr="00B455AE">
        <w:t>Cb</w:t>
      </w:r>
      <w:proofErr w:type="spellEnd"/>
      <w:r w:rsidRPr="00B455AE">
        <w:t xml:space="preserve"> – cena ofertowa oferty badanej </w:t>
      </w:r>
      <w:r w:rsidR="002F75FF">
        <w:t xml:space="preserve">- </w:t>
      </w:r>
      <w:r w:rsidRPr="00B455AE">
        <w:t>przeliczanej,</w:t>
      </w:r>
    </w:p>
    <w:p w14:paraId="40E29972" w14:textId="02D5B6F4" w:rsidR="002F75FF" w:rsidRDefault="00B33B0A" w:rsidP="00296F84">
      <w:pPr>
        <w:pStyle w:val="Akapitzlist"/>
        <w:spacing w:after="60"/>
        <w:ind w:left="1276" w:hanging="567"/>
        <w:contextualSpacing w:val="0"/>
        <w:sectPr w:rsidR="002F75FF" w:rsidSect="00666ADD">
          <w:type w:val="continuous"/>
          <w:pgSz w:w="11906" w:h="16838"/>
          <w:pgMar w:top="1417" w:right="1274" w:bottom="1417" w:left="1417" w:header="510" w:footer="567" w:gutter="0"/>
          <w:cols w:space="708"/>
          <w:docGrid w:linePitch="360"/>
        </w:sectPr>
      </w:pPr>
      <w:proofErr w:type="spellStart"/>
      <w:r w:rsidRPr="00B455AE">
        <w:lastRenderedPageBreak/>
        <w:t>Zc</w:t>
      </w:r>
      <w:proofErr w:type="spellEnd"/>
      <w:r w:rsidRPr="00B455AE">
        <w:t xml:space="preserve"> – znaczenie </w:t>
      </w:r>
      <w:r w:rsidR="003D2A12">
        <w:t xml:space="preserve">- </w:t>
      </w:r>
      <w:r w:rsidRPr="00B455AE">
        <w:t xml:space="preserve">waga kryterium cena ofertowa wyrażone w punktach – </w:t>
      </w:r>
      <w:r w:rsidR="002F75FF" w:rsidRPr="002F75FF">
        <w:t>60 punktów</w:t>
      </w:r>
      <w:r w:rsidR="002F75FF">
        <w:t>.</w:t>
      </w:r>
    </w:p>
    <w:p w14:paraId="6557573E" w14:textId="40726967" w:rsidR="00296F84" w:rsidRPr="002D2D1F" w:rsidRDefault="002F75FF" w:rsidP="00296F84">
      <w:pPr>
        <w:pStyle w:val="Akapitzlist"/>
        <w:numPr>
          <w:ilvl w:val="1"/>
          <w:numId w:val="27"/>
        </w:numPr>
        <w:spacing w:after="60"/>
        <w:contextualSpacing w:val="0"/>
      </w:pPr>
      <w:r w:rsidRPr="003D2A12">
        <w:rPr>
          <w:b/>
          <w:bCs/>
        </w:rPr>
        <w:t xml:space="preserve">Kryterium 2 - </w:t>
      </w:r>
      <w:r w:rsidR="00296F84" w:rsidRPr="001352AD">
        <w:rPr>
          <w:b/>
          <w:bCs/>
        </w:rPr>
        <w:t xml:space="preserve">Okres udzielonej gwarancji na przedmiot umowy – </w:t>
      </w:r>
      <w:r w:rsidR="00296F84">
        <w:rPr>
          <w:b/>
          <w:bCs/>
        </w:rPr>
        <w:t xml:space="preserve">G </w:t>
      </w:r>
      <w:r w:rsidR="00296F84" w:rsidRPr="002D2D1F">
        <w:t xml:space="preserve">maksymalnie </w:t>
      </w:r>
      <w:r w:rsidR="00296F84">
        <w:t>2</w:t>
      </w:r>
      <w:r w:rsidR="00296F84" w:rsidRPr="002D2D1F">
        <w:t>0 punktów, będzie oceniany będą wg następującej punktacji:</w:t>
      </w:r>
    </w:p>
    <w:p w14:paraId="62BAD324" w14:textId="77777777" w:rsidR="00296F84" w:rsidRDefault="00296F84" w:rsidP="00296F84">
      <w:pPr>
        <w:pStyle w:val="Akapitzlist"/>
        <w:spacing w:after="60"/>
        <w:ind w:left="1985" w:hanging="1134"/>
        <w:contextualSpacing w:val="0"/>
      </w:pPr>
      <w:r>
        <w:t xml:space="preserve">0 punktów - za </w:t>
      </w:r>
      <w:r w:rsidRPr="00B455AE">
        <w:t xml:space="preserve">udzieloną gwarancję, </w:t>
      </w:r>
      <w:r>
        <w:t xml:space="preserve">na </w:t>
      </w:r>
      <w:r w:rsidRPr="00B455AE">
        <w:t>wymagany</w:t>
      </w:r>
      <w:r>
        <w:t xml:space="preserve"> okres </w:t>
      </w:r>
      <w:r w:rsidRPr="003A28AF">
        <w:rPr>
          <w:b/>
          <w:bCs/>
        </w:rPr>
        <w:t>36 miesięcy</w:t>
      </w:r>
      <w:r>
        <w:t>.</w:t>
      </w:r>
    </w:p>
    <w:p w14:paraId="34430251" w14:textId="5ADC5A4A" w:rsidR="00296F84" w:rsidRDefault="00B57856" w:rsidP="00296F84">
      <w:pPr>
        <w:pStyle w:val="Akapitzlist"/>
        <w:spacing w:after="60"/>
        <w:ind w:left="1985" w:hanging="1134"/>
        <w:contextualSpacing w:val="0"/>
      </w:pPr>
      <w:r>
        <w:t>5</w:t>
      </w:r>
      <w:r w:rsidR="00296F84">
        <w:t xml:space="preserve"> punktów </w:t>
      </w:r>
      <w:r w:rsidR="00296F84" w:rsidRPr="004C795E">
        <w:t xml:space="preserve">- za udzieloną gwarancję </w:t>
      </w:r>
      <w:r w:rsidR="00296F84">
        <w:t>na okres</w:t>
      </w:r>
      <w:r w:rsidR="00296F84" w:rsidRPr="004C795E">
        <w:t xml:space="preserve"> </w:t>
      </w:r>
      <w:r w:rsidR="00296F84">
        <w:t>4</w:t>
      </w:r>
      <w:r>
        <w:t>2</w:t>
      </w:r>
      <w:r w:rsidR="00296F84" w:rsidRPr="004C795E">
        <w:t xml:space="preserve"> miesięcy</w:t>
      </w:r>
    </w:p>
    <w:p w14:paraId="5218DBBC" w14:textId="78DC01C2" w:rsidR="00B57856" w:rsidRDefault="00B57856" w:rsidP="00296F84">
      <w:pPr>
        <w:pStyle w:val="Akapitzlist"/>
        <w:spacing w:after="60"/>
        <w:ind w:left="1985" w:hanging="1134"/>
        <w:contextualSpacing w:val="0"/>
      </w:pPr>
      <w:r w:rsidRPr="00B57856">
        <w:t>10 punktów - za udzieloną gwarancję na okres 48 miesięcy</w:t>
      </w:r>
    </w:p>
    <w:p w14:paraId="48645A3B" w14:textId="307E7060" w:rsidR="00B57856" w:rsidRDefault="00B57856" w:rsidP="00296F84">
      <w:pPr>
        <w:pStyle w:val="Akapitzlist"/>
        <w:spacing w:after="60"/>
        <w:ind w:left="1985" w:hanging="1134"/>
        <w:contextualSpacing w:val="0"/>
      </w:pPr>
      <w:r w:rsidRPr="00B57856">
        <w:t>1</w:t>
      </w:r>
      <w:r>
        <w:t>5</w:t>
      </w:r>
      <w:r w:rsidRPr="00B57856">
        <w:t xml:space="preserve"> punktów - za udzieloną gwarancję na okres </w:t>
      </w:r>
      <w:r>
        <w:t>54</w:t>
      </w:r>
      <w:r w:rsidRPr="00B57856">
        <w:t xml:space="preserve"> miesięcy</w:t>
      </w:r>
    </w:p>
    <w:p w14:paraId="10480918" w14:textId="4536604A" w:rsidR="00A97872" w:rsidRDefault="00296F84" w:rsidP="00296F84">
      <w:pPr>
        <w:pStyle w:val="Akapitzlist"/>
        <w:spacing w:after="60"/>
        <w:ind w:left="1985" w:hanging="1134"/>
        <w:contextualSpacing w:val="0"/>
      </w:pPr>
      <w:r>
        <w:t>2</w:t>
      </w:r>
      <w:r w:rsidRPr="004C795E">
        <w:t xml:space="preserve">0 punktów - za udzieloną gwarancję na </w:t>
      </w:r>
      <w:r>
        <w:t>okres</w:t>
      </w:r>
      <w:r w:rsidRPr="004C795E">
        <w:t xml:space="preserve"> </w:t>
      </w:r>
      <w:r>
        <w:t>60</w:t>
      </w:r>
      <w:r w:rsidRPr="004C795E">
        <w:t xml:space="preserve"> miesięcy</w:t>
      </w:r>
      <w:r>
        <w:t>.</w:t>
      </w:r>
    </w:p>
    <w:p w14:paraId="724FAFCA" w14:textId="77532389" w:rsidR="00A97872" w:rsidRPr="003D2A12" w:rsidRDefault="00A97872" w:rsidP="00296F84">
      <w:pPr>
        <w:pStyle w:val="Akapitzlist"/>
        <w:numPr>
          <w:ilvl w:val="1"/>
          <w:numId w:val="27"/>
        </w:numPr>
        <w:spacing w:after="60"/>
        <w:contextualSpacing w:val="0"/>
        <w:rPr>
          <w:b/>
          <w:bCs/>
        </w:rPr>
      </w:pPr>
      <w:r w:rsidRPr="003D2A12">
        <w:rPr>
          <w:b/>
          <w:bCs/>
        </w:rPr>
        <w:t xml:space="preserve">Kryterium </w:t>
      </w:r>
      <w:r w:rsidR="00B57856">
        <w:rPr>
          <w:b/>
          <w:bCs/>
        </w:rPr>
        <w:t>3</w:t>
      </w:r>
      <w:r w:rsidRPr="003D2A12">
        <w:rPr>
          <w:b/>
          <w:bCs/>
        </w:rPr>
        <w:t xml:space="preserve"> - Doświadczenie personelu wyznaczonego do realizacji zamówienia</w:t>
      </w:r>
      <w:r>
        <w:rPr>
          <w:b/>
          <w:bCs/>
        </w:rPr>
        <w:t xml:space="preserve"> – </w:t>
      </w:r>
      <w:r w:rsidR="00086D56">
        <w:rPr>
          <w:b/>
          <w:bCs/>
        </w:rPr>
        <w:t>kierownik budowy</w:t>
      </w:r>
      <w:r>
        <w:rPr>
          <w:b/>
          <w:bCs/>
        </w:rPr>
        <w:t xml:space="preserve"> – </w:t>
      </w:r>
      <w:r w:rsidR="00086D56">
        <w:rPr>
          <w:b/>
          <w:bCs/>
        </w:rPr>
        <w:t>K</w:t>
      </w:r>
      <w:r>
        <w:rPr>
          <w:b/>
          <w:bCs/>
        </w:rPr>
        <w:t xml:space="preserve"> </w:t>
      </w:r>
      <w:r w:rsidRPr="002D2D1F">
        <w:t xml:space="preserve">maksymalnie </w:t>
      </w:r>
      <w:r w:rsidR="00296F84">
        <w:t>2</w:t>
      </w:r>
      <w:r w:rsidRPr="002D2D1F">
        <w:t>0 punktów, będzie oceniany będą wg następującej punktacji:</w:t>
      </w:r>
    </w:p>
    <w:p w14:paraId="7617C52D" w14:textId="61917D81" w:rsidR="00A97872" w:rsidRDefault="00A97872" w:rsidP="00E9670D">
      <w:pPr>
        <w:pStyle w:val="Akapitzlist"/>
        <w:spacing w:after="60"/>
        <w:ind w:left="1985" w:hanging="1276"/>
        <w:contextualSpacing w:val="0"/>
      </w:pPr>
      <w:r>
        <w:t xml:space="preserve">0 punktów – w przypadku gdy </w:t>
      </w:r>
      <w:r w:rsidR="00086D56">
        <w:t>kierownik budowy</w:t>
      </w:r>
      <w:r w:rsidRPr="00A97872">
        <w:t xml:space="preserve"> </w:t>
      </w:r>
      <w:r w:rsidRPr="003D2A12">
        <w:t xml:space="preserve">posiada doświadczenie </w:t>
      </w:r>
      <w:r w:rsidR="00B57856" w:rsidRPr="00B57856">
        <w:t xml:space="preserve">w kierowaniu lub nadzorowaniu robót budowlanych (np. kierownik budowy lub kierownik robót lub inspektor nadzoru) na </w:t>
      </w:r>
      <w:r w:rsidR="00B57856" w:rsidRPr="00B57856">
        <w:rPr>
          <w:b/>
          <w:bCs/>
        </w:rPr>
        <w:t>dwóch (2)</w:t>
      </w:r>
      <w:r w:rsidR="00B57856" w:rsidRPr="00B57856">
        <w:t xml:space="preserve"> inwestycjach, każda o wartości nie mniejszej niż 250.000,00 zł brutto, obejmująca m.in. budowę i/lub odbudowę i/lub, rozbudowę i/lub nadbudowa i/lub przebudowę i/lub remont obiektu kubaturowego, które zostały ukończone</w:t>
      </w:r>
      <w:r>
        <w:t>.</w:t>
      </w:r>
    </w:p>
    <w:p w14:paraId="08F445AA" w14:textId="23C820D9" w:rsidR="00A97872" w:rsidRDefault="00A97872" w:rsidP="00E9670D">
      <w:pPr>
        <w:pStyle w:val="Akapitzlist"/>
        <w:spacing w:after="60"/>
        <w:ind w:left="1985" w:hanging="1276"/>
        <w:contextualSpacing w:val="0"/>
      </w:pPr>
      <w:r>
        <w:t>5</w:t>
      </w:r>
      <w:r w:rsidRPr="008F3E85">
        <w:t xml:space="preserve"> punktów – </w:t>
      </w:r>
      <w:r w:rsidR="00086D56" w:rsidRPr="00086D56">
        <w:t xml:space="preserve">w przypadku gdy kierownik budowy posiada doświadczenie </w:t>
      </w:r>
      <w:r w:rsidR="00B57856" w:rsidRPr="00B57856">
        <w:t xml:space="preserve">w kierowaniu lub nadzorowaniu robót budowlanych (np. kierownik budowy lub kierownik robót lub inspektor nadzoru) na </w:t>
      </w:r>
      <w:r w:rsidR="00B57856" w:rsidRPr="00B57856">
        <w:rPr>
          <w:b/>
          <w:bCs/>
        </w:rPr>
        <w:t>trzech (3)</w:t>
      </w:r>
      <w:r w:rsidR="00B57856" w:rsidRPr="00B57856">
        <w:t xml:space="preserve"> inwestycjach, każda o wartości nie mniejszej niż 250.000,00 zł brutto, obejmująca m.in. budowę i/lub odbudowę i/lub, rozbudowę i/lub nadbudowa i/lub przebudowę i/lub remont obiektu kubaturowego, które zostały ukończone</w:t>
      </w:r>
      <w:r w:rsidRPr="008F3E85">
        <w:t>.</w:t>
      </w:r>
    </w:p>
    <w:p w14:paraId="4F2571BB" w14:textId="0B63A371" w:rsidR="00A97872" w:rsidRDefault="00A97872" w:rsidP="00E9670D">
      <w:pPr>
        <w:pStyle w:val="Akapitzlist"/>
        <w:spacing w:after="60"/>
        <w:ind w:left="1985" w:hanging="1276"/>
        <w:contextualSpacing w:val="0"/>
      </w:pPr>
      <w:r>
        <w:t>1</w:t>
      </w:r>
      <w:r w:rsidRPr="008F3E85">
        <w:t xml:space="preserve">0 punktów – </w:t>
      </w:r>
      <w:r w:rsidR="00086D56" w:rsidRPr="00086D56">
        <w:t xml:space="preserve">w przypadku gdy kierownik budowy posiada doświadczenie </w:t>
      </w:r>
      <w:r w:rsidR="00B57856" w:rsidRPr="00B57856">
        <w:t>w kierowaniu lub nadzorowaniu robót budowlanych (np. kierownik budowy lub kierownik robót lub inspektor nadzoru) na czterech (4) inwestycjach, każda o wartości nie mniejszej niż 250.000,00 zł brutto, obejmująca m.in. budowę i/lub odbudowę i/lub, rozbudowę i/lub nadbudowa i/lub przebudowę i/lub remont obiektu kubaturowego, które zostały ukończone</w:t>
      </w:r>
      <w:r w:rsidRPr="008F3E85">
        <w:t>.</w:t>
      </w:r>
    </w:p>
    <w:p w14:paraId="0F0C4B84" w14:textId="7AEDD7B9" w:rsidR="00B57856" w:rsidRDefault="00B57856" w:rsidP="00E9670D">
      <w:pPr>
        <w:pStyle w:val="Akapitzlist"/>
        <w:spacing w:after="60"/>
        <w:ind w:left="1985" w:hanging="1276"/>
        <w:contextualSpacing w:val="0"/>
      </w:pPr>
      <w:r>
        <w:t>15</w:t>
      </w:r>
      <w:r w:rsidRPr="008F3E85">
        <w:t xml:space="preserve"> punktów – </w:t>
      </w:r>
      <w:r w:rsidRPr="00086D56">
        <w:t xml:space="preserve">w przypadku gdy kierownik budowy posiada doświadczenie </w:t>
      </w:r>
      <w:r w:rsidRPr="00B57856">
        <w:t>w kierowaniu lub nadzorowaniu robót budowlanych (np. kierownik budowy lub kierownik robót lub inspektor nadzoru) na pięciu (5) inwestycjach, każda o wartości nie mniejszej niż 250.000,00 zł brutto, obejmująca m.in. budowę i/lub odbudowę i/lub, rozbudowę i/lub nadbudowa i/lub przebudowę i/lub remont obiektu kubaturowego, które zostały ukończone</w:t>
      </w:r>
      <w:r w:rsidR="00E9670D">
        <w:t>.</w:t>
      </w:r>
    </w:p>
    <w:p w14:paraId="304AE5F3" w14:textId="47C21008" w:rsidR="004C795E" w:rsidRDefault="00B57856" w:rsidP="00E9670D">
      <w:pPr>
        <w:pStyle w:val="Akapitzlist"/>
        <w:spacing w:after="60"/>
        <w:ind w:left="1985" w:hanging="1276"/>
        <w:contextualSpacing w:val="0"/>
      </w:pPr>
      <w:r>
        <w:lastRenderedPageBreak/>
        <w:t>2</w:t>
      </w:r>
      <w:r w:rsidRPr="008F3E85">
        <w:t xml:space="preserve">0 punktów – </w:t>
      </w:r>
      <w:r w:rsidRPr="00086D56">
        <w:t xml:space="preserve">w przypadku gdy kierownik budowy posiada doświadczenie </w:t>
      </w:r>
      <w:r w:rsidRPr="00B57856">
        <w:t>w kierowaniu lub nadzorowaniu robót budowlanych (np. kierownik budowy lub kierownik robót lub inspektor nadzoru) na sześciu (6)</w:t>
      </w:r>
      <w:r>
        <w:t xml:space="preserve"> </w:t>
      </w:r>
      <w:r w:rsidRPr="00B57856">
        <w:t>inwestycjach, każda o wartości nie mniejszej niż 250.000,00 zł brutto, obejmująca m.in. budowę i/lub odbudowę i/lub, rozbudowę i/lub nadbudowa i/lub przebudowę i/lub remont obiektu kubaturowego, które zostały ukończone</w:t>
      </w:r>
      <w:r w:rsidR="00E9670D">
        <w:t>.</w:t>
      </w:r>
    </w:p>
    <w:p w14:paraId="38322388" w14:textId="0D05015C" w:rsidR="00B33B0A" w:rsidRPr="00B455AE" w:rsidRDefault="00B33B0A" w:rsidP="00296F84">
      <w:pPr>
        <w:pStyle w:val="Akapitzlist"/>
        <w:numPr>
          <w:ilvl w:val="0"/>
          <w:numId w:val="27"/>
        </w:numPr>
        <w:spacing w:after="60"/>
        <w:contextualSpacing w:val="0"/>
      </w:pPr>
      <w:r w:rsidRPr="00B455AE">
        <w:t>Za ofertę najkorzystniejszą będzie uznana oferta, która przy uwzględnieniu powyższych kryteriów i ich wag otrzyma najwyższą punktację.</w:t>
      </w:r>
    </w:p>
    <w:p w14:paraId="7689E787" w14:textId="40F57298" w:rsidR="00B33B0A" w:rsidRPr="00B455AE" w:rsidRDefault="00B33B0A" w:rsidP="00296F84">
      <w:pPr>
        <w:pStyle w:val="Akapitzlist"/>
        <w:numPr>
          <w:ilvl w:val="0"/>
          <w:numId w:val="27"/>
        </w:numPr>
        <w:spacing w:after="60"/>
        <w:contextualSpacing w:val="0"/>
      </w:pPr>
      <w:r w:rsidRPr="00B455AE">
        <w:t>W ramach wszystkich wskazanych i opisanych kryteriów, Wykonawca otrzyma łączną (końcową) ilość punktów wyliczoną w następujący sposób:</w:t>
      </w:r>
    </w:p>
    <w:p w14:paraId="23841F0E" w14:textId="2B706E39" w:rsidR="00B33B0A" w:rsidRPr="00B455AE" w:rsidRDefault="00C731D0" w:rsidP="00296F84">
      <w:pPr>
        <w:pStyle w:val="Akapitzlist"/>
        <w:spacing w:after="60"/>
        <w:ind w:left="360"/>
        <w:contextualSpacing w:val="0"/>
      </w:pPr>
      <w:r>
        <w:t>KI</w:t>
      </w:r>
      <w:r w:rsidR="00B33B0A" w:rsidRPr="00B455AE">
        <w:t xml:space="preserve">P = </w:t>
      </w:r>
      <w:r w:rsidR="008F3E85">
        <w:t>C</w:t>
      </w:r>
      <w:r w:rsidR="00B33B0A" w:rsidRPr="00B455AE">
        <w:t xml:space="preserve"> + </w:t>
      </w:r>
      <w:r w:rsidR="00E9670D">
        <w:t>G</w:t>
      </w:r>
      <w:r w:rsidR="004B49F0">
        <w:t xml:space="preserve"> + </w:t>
      </w:r>
      <w:r w:rsidR="00635477">
        <w:t>K</w:t>
      </w:r>
    </w:p>
    <w:p w14:paraId="1EA81D0D" w14:textId="77777777" w:rsidR="00B33B0A" w:rsidRPr="00B455AE" w:rsidRDefault="00B33B0A" w:rsidP="00296F84">
      <w:pPr>
        <w:pStyle w:val="Akapitzlist"/>
        <w:spacing w:after="60"/>
        <w:ind w:left="2268"/>
        <w:contextualSpacing w:val="0"/>
      </w:pPr>
      <w:r w:rsidRPr="00B455AE">
        <w:t>gdzie poszczególne symbole oznaczają:</w:t>
      </w:r>
    </w:p>
    <w:p w14:paraId="326F41B5" w14:textId="20C88F3B" w:rsidR="00B33B0A" w:rsidRPr="00B455AE" w:rsidRDefault="00C731D0" w:rsidP="00296F84">
      <w:pPr>
        <w:pStyle w:val="Akapitzlist"/>
        <w:spacing w:after="60"/>
        <w:ind w:left="851" w:hanging="425"/>
        <w:contextualSpacing w:val="0"/>
      </w:pPr>
      <w:r>
        <w:t>KIP</w:t>
      </w:r>
      <w:r w:rsidR="00B33B0A" w:rsidRPr="00B455AE">
        <w:t xml:space="preserve"> – końcowa ilość punktów</w:t>
      </w:r>
      <w:r w:rsidR="003A28AF">
        <w:t>.</w:t>
      </w:r>
    </w:p>
    <w:p w14:paraId="71388941" w14:textId="670A1DF7" w:rsidR="00B33B0A" w:rsidRDefault="008F3E85" w:rsidP="00296F84">
      <w:pPr>
        <w:pStyle w:val="Akapitzlist"/>
        <w:spacing w:after="60"/>
        <w:ind w:left="851" w:hanging="425"/>
        <w:contextualSpacing w:val="0"/>
      </w:pPr>
      <w:r>
        <w:t>C</w:t>
      </w:r>
      <w:r w:rsidR="00B33B0A" w:rsidRPr="00B455AE">
        <w:t xml:space="preserve"> – ilość punktów uzyskanych w kryterium</w:t>
      </w:r>
      <w:r w:rsidR="003A28AF">
        <w:t xml:space="preserve"> </w:t>
      </w:r>
      <w:r w:rsidR="00B33B0A" w:rsidRPr="00B455AE">
        <w:t>cena ofertowa</w:t>
      </w:r>
      <w:r w:rsidR="003A28AF">
        <w:t>.</w:t>
      </w:r>
    </w:p>
    <w:p w14:paraId="241E3204" w14:textId="06B96AE3" w:rsidR="004B49F0" w:rsidRPr="00B455AE" w:rsidRDefault="00E9670D" w:rsidP="00296F84">
      <w:pPr>
        <w:pStyle w:val="Akapitzlist"/>
        <w:spacing w:after="60"/>
        <w:ind w:left="851" w:hanging="425"/>
        <w:contextualSpacing w:val="0"/>
      </w:pPr>
      <w:r>
        <w:t>G</w:t>
      </w:r>
      <w:r w:rsidRPr="00B455AE">
        <w:t xml:space="preserve"> – ilość punktów uzyskanych w kryterium</w:t>
      </w:r>
      <w:r>
        <w:t xml:space="preserve"> </w:t>
      </w:r>
      <w:r w:rsidRPr="00B455AE">
        <w:t>okres udzielonej gwarancji na przedmiot umowy</w:t>
      </w:r>
      <w:r w:rsidR="004B49F0">
        <w:t>.</w:t>
      </w:r>
    </w:p>
    <w:p w14:paraId="20F66DEA" w14:textId="187E274A" w:rsidR="00B33B0A" w:rsidRPr="00B455AE" w:rsidRDefault="002D2D1F" w:rsidP="00E9670D">
      <w:pPr>
        <w:pStyle w:val="Akapitzlist"/>
        <w:spacing w:after="60"/>
        <w:ind w:left="851" w:hanging="425"/>
        <w:contextualSpacing w:val="0"/>
      </w:pPr>
      <w:r>
        <w:t>K</w:t>
      </w:r>
      <w:r w:rsidR="004B49F0">
        <w:t xml:space="preserve"> – ilość </w:t>
      </w:r>
      <w:r w:rsidR="004B49F0" w:rsidRPr="008F3E85">
        <w:t>punktów uzyskanych w kryterium</w:t>
      </w:r>
      <w:r w:rsidR="004B49F0">
        <w:t xml:space="preserve"> d</w:t>
      </w:r>
      <w:r w:rsidR="004B49F0" w:rsidRPr="008F3E85">
        <w:t>oświadczenie personelu wyznaczonego do realizacji zamówienia</w:t>
      </w:r>
      <w:r w:rsidR="004B49F0">
        <w:t xml:space="preserve"> – kierownik budowy.</w:t>
      </w:r>
    </w:p>
    <w:p w14:paraId="28E361AE" w14:textId="0EC6BFD4" w:rsidR="00B33B0A" w:rsidRDefault="00B33B0A" w:rsidP="00296F84">
      <w:pPr>
        <w:pStyle w:val="Akapitzlist"/>
        <w:numPr>
          <w:ilvl w:val="0"/>
          <w:numId w:val="27"/>
        </w:numPr>
        <w:spacing w:after="60"/>
        <w:ind w:left="426" w:hanging="426"/>
        <w:contextualSpacing w:val="0"/>
      </w:pPr>
      <w:r w:rsidRPr="00B455AE">
        <w:t xml:space="preserve">W przypadku braku wskazania przez Wykonawcę okresu gwarancji na w załączniku nr 1 do SWZ „Formularz ofertowy”, Zamawiający przyjmie okres gwarancji wynoszący </w:t>
      </w:r>
      <w:r w:rsidRPr="003A28AF">
        <w:rPr>
          <w:b/>
          <w:bCs/>
        </w:rPr>
        <w:t>36 miesięcy</w:t>
      </w:r>
      <w:r w:rsidRPr="00B455AE">
        <w:t>, co skutkuje przyznaniem „0” (zero) punktów w tym kryterium oceny ofert.</w:t>
      </w:r>
    </w:p>
    <w:p w14:paraId="6D61097B" w14:textId="77777777" w:rsidR="00E9670D" w:rsidRDefault="00E9670D" w:rsidP="00E9670D">
      <w:pPr>
        <w:pStyle w:val="Akapitzlist"/>
        <w:numPr>
          <w:ilvl w:val="0"/>
          <w:numId w:val="27"/>
        </w:numPr>
        <w:spacing w:after="60"/>
      </w:pPr>
      <w:r>
        <w:t xml:space="preserve">W przypadku braku wskazania przez Wykonawcę w załączniku nr 1 do SWZ „Formularz ofertowy” doświadczenia personelu wyznaczonego do realizacji zamówienia powyżej wymaganego przez Zamawiającego i wskazanego w warunku udziału w postępowaniu, Zamawiający przyzna 0 (zero) punktów w tym kryterium oceny ofert. </w:t>
      </w:r>
    </w:p>
    <w:p w14:paraId="583C45D2" w14:textId="70B95F1E" w:rsidR="00E9670D" w:rsidRDefault="00E9670D" w:rsidP="00E9670D">
      <w:pPr>
        <w:pStyle w:val="Akapitzlist"/>
        <w:numPr>
          <w:ilvl w:val="0"/>
          <w:numId w:val="27"/>
        </w:numPr>
        <w:spacing w:after="60"/>
      </w:pPr>
      <w:r>
        <w:t>Wskazany w ofercie Kierownik budowy zobowiązany będzie do pełnienia wyznaczonej funkcji w ramach realizacji zamówienia.</w:t>
      </w:r>
    </w:p>
    <w:p w14:paraId="451746A9" w14:textId="77777777" w:rsidR="00E9670D" w:rsidRDefault="00E9670D" w:rsidP="00E9670D">
      <w:pPr>
        <w:pStyle w:val="Akapitzlist"/>
        <w:numPr>
          <w:ilvl w:val="0"/>
          <w:numId w:val="27"/>
        </w:numPr>
        <w:spacing w:after="60"/>
      </w:pPr>
      <w:r>
        <w:t xml:space="preserve">Wykonawca zobowiązany jest wykazać doświadczenie Kierownika budowy w Formularzu ofertowym stanowiącym Załącznik nr 1 do SWZ w sposób precyzyjny. </w:t>
      </w:r>
    </w:p>
    <w:p w14:paraId="05F0A65D" w14:textId="2228E896" w:rsidR="00E9670D" w:rsidRDefault="00E9670D" w:rsidP="00E9670D">
      <w:pPr>
        <w:pStyle w:val="Akapitzlist"/>
        <w:numPr>
          <w:ilvl w:val="0"/>
          <w:numId w:val="27"/>
        </w:numPr>
        <w:spacing w:after="60"/>
      </w:pPr>
      <w:r>
        <w:t xml:space="preserve">Wykonawca zobowiązany jest wykazać doświadczenie tylko jednej osoby przewidywanej jako Kierownik budowy, która jednocześnie będzie wykazywana w celu potwierdzenia spełniania warunku udziału w postępowaniu opisanego w Rozdziale XIX, ust. 3 pkt 3.4 </w:t>
      </w:r>
      <w:proofErr w:type="spellStart"/>
      <w:r>
        <w:t>ppkt</w:t>
      </w:r>
      <w:proofErr w:type="spellEnd"/>
      <w:r>
        <w:t>. 3.4.2. SWZ.</w:t>
      </w:r>
    </w:p>
    <w:p w14:paraId="1E213E98" w14:textId="35DCC441" w:rsidR="00E9670D" w:rsidRDefault="00E9670D" w:rsidP="00E9670D">
      <w:pPr>
        <w:pStyle w:val="Akapitzlist"/>
        <w:numPr>
          <w:ilvl w:val="0"/>
          <w:numId w:val="27"/>
        </w:numPr>
        <w:spacing w:after="60"/>
      </w:pPr>
      <w:r>
        <w:t xml:space="preserve">W przypadku, gdy w wyniku weryfikacji przez Zamawiającego spełnienia warunku udziału w postępowaniu, w odpowiedzi na wezwanie Zamawiającego Wykonawca dokona zmiany osoby spełniającej warunek udziału w postępowaniu opisany w Rozdziale XIX, ust. 3 pkt 3.4 </w:t>
      </w:r>
      <w:proofErr w:type="spellStart"/>
      <w:r>
        <w:t>ppkt</w:t>
      </w:r>
      <w:proofErr w:type="spellEnd"/>
      <w:r>
        <w:t xml:space="preserve">. 3.4.2. SWZ, niezależnie od wskazanego doświadczenia nowego Kierownika budowy </w:t>
      </w:r>
      <w:r w:rsidRPr="009F5952">
        <w:rPr>
          <w:b/>
          <w:bCs/>
        </w:rPr>
        <w:t>Zamawiający przyzna Wykonawcy w ramach niniejszego kryterium oceny ofert 0 punktów</w:t>
      </w:r>
      <w:r>
        <w:t>.</w:t>
      </w:r>
    </w:p>
    <w:p w14:paraId="31932C7D" w14:textId="18CEA706" w:rsidR="00E9670D" w:rsidRDefault="00E9670D" w:rsidP="00E9670D">
      <w:pPr>
        <w:pStyle w:val="Akapitzlist"/>
        <w:numPr>
          <w:ilvl w:val="0"/>
          <w:numId w:val="27"/>
        </w:numPr>
        <w:spacing w:after="60"/>
      </w:pPr>
      <w:r w:rsidRPr="009F5952">
        <w:rPr>
          <w:b/>
          <w:bCs/>
        </w:rPr>
        <w:lastRenderedPageBreak/>
        <w:t xml:space="preserve">W przypadku, gdy opis doświadczenia będzie niejednoznaczny lub niepozwalający na jego ocenę Zamawiający nie będzie przyznawał punktów za taki opis, z zastrzeżeniem art. 223 ust. 1 ustawy </w:t>
      </w:r>
      <w:proofErr w:type="spellStart"/>
      <w:r w:rsidRPr="009F5952">
        <w:rPr>
          <w:b/>
          <w:bCs/>
        </w:rPr>
        <w:t>Pzp</w:t>
      </w:r>
      <w:proofErr w:type="spellEnd"/>
      <w:r>
        <w:t>.</w:t>
      </w:r>
    </w:p>
    <w:p w14:paraId="72EB9716" w14:textId="568E6EF1" w:rsidR="00E9670D" w:rsidRDefault="00E9670D" w:rsidP="00E9670D">
      <w:pPr>
        <w:pStyle w:val="Akapitzlist"/>
        <w:numPr>
          <w:ilvl w:val="0"/>
          <w:numId w:val="27"/>
        </w:numPr>
        <w:spacing w:after="60"/>
      </w:pPr>
      <w:r>
        <w:t>Na etapie realizacji zamówienia Zamawiający dopuszcza zmianę osoby pełniącej tą funkcję pod warunkiem, że Wykonawca wykaże, że nowa proponowana osoba posiada doświadczenie, które pozwalałoby uzyskać Wykonawcy w ramach tego kryterium oceny ofert taką samą liczbę punktów, jak za osobę wskazaną w ofercie przetargowej.</w:t>
      </w:r>
    </w:p>
    <w:p w14:paraId="3627287A" w14:textId="32946BC9" w:rsidR="00B33B0A" w:rsidRPr="00B455AE" w:rsidRDefault="00B33B0A" w:rsidP="00296F84">
      <w:pPr>
        <w:pStyle w:val="Akapitzlist"/>
        <w:numPr>
          <w:ilvl w:val="0"/>
          <w:numId w:val="27"/>
        </w:numPr>
        <w:spacing w:after="60"/>
        <w:ind w:left="426" w:hanging="426"/>
        <w:contextualSpacing w:val="0"/>
      </w:pPr>
      <w:r w:rsidRPr="00B455AE">
        <w:t>Za najkorzystniejszą zostanie uznana oferta, która uzyska największą ilość punktów po zsumowaniu ilości punktów uzyskanych we wszystkich kryteriach łącznie</w:t>
      </w:r>
      <w:r w:rsidR="003A28AF">
        <w:t xml:space="preserve">, </w:t>
      </w:r>
      <w:r w:rsidRPr="00B455AE">
        <w:t xml:space="preserve">obliczona do </w:t>
      </w:r>
      <w:r w:rsidR="003A28AF">
        <w:t>dwóch</w:t>
      </w:r>
      <w:r w:rsidRPr="00B455AE">
        <w:t xml:space="preserve"> miejsc po przecinku. </w:t>
      </w:r>
    </w:p>
    <w:p w14:paraId="6B9477FC" w14:textId="77777777" w:rsidR="003A28AF" w:rsidRDefault="00B33B0A" w:rsidP="00296F84">
      <w:pPr>
        <w:pStyle w:val="Akapitzlist"/>
        <w:numPr>
          <w:ilvl w:val="0"/>
          <w:numId w:val="27"/>
        </w:numPr>
        <w:spacing w:after="60"/>
        <w:ind w:left="426" w:hanging="426"/>
        <w:contextualSpacing w:val="0"/>
      </w:pPr>
      <w:r w:rsidRPr="00B455AE">
        <w:t xml:space="preserve">Przy obliczaniu punktów, Zamawiający zastosuje zaokrąglenie do dwóch miejsc po przecinku według zasady, że trzecia cyfra po przecinku od 5 w górę powoduje zaokrąglenie drugiej cyfry po przecinku w górę o 1. </w:t>
      </w:r>
    </w:p>
    <w:p w14:paraId="598C7A60" w14:textId="5D5045D9" w:rsidR="00B33B0A" w:rsidRPr="00B455AE" w:rsidRDefault="00B33B0A" w:rsidP="00296F84">
      <w:pPr>
        <w:pStyle w:val="Akapitzlist"/>
        <w:numPr>
          <w:ilvl w:val="0"/>
          <w:numId w:val="27"/>
        </w:numPr>
        <w:spacing w:after="60"/>
        <w:ind w:left="426" w:hanging="426"/>
        <w:contextualSpacing w:val="0"/>
      </w:pPr>
      <w:r w:rsidRPr="00B455AE">
        <w:t>Jeśli trzecia cyfra po przecinku jest mniejsza niż 5, to druga cyfra po przecinku nie ulega zmianie.</w:t>
      </w:r>
    </w:p>
    <w:p w14:paraId="7D3FA198" w14:textId="54EA0DD6" w:rsidR="00B33B0A" w:rsidRPr="00B455AE" w:rsidRDefault="00B33B0A" w:rsidP="00296F84">
      <w:pPr>
        <w:pStyle w:val="Akapitzlist"/>
        <w:numPr>
          <w:ilvl w:val="0"/>
          <w:numId w:val="27"/>
        </w:numPr>
        <w:spacing w:after="60"/>
        <w:ind w:left="426" w:hanging="426"/>
        <w:contextualSpacing w:val="0"/>
      </w:pPr>
      <w:r w:rsidRPr="00B455AE">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33F1F228" w14:textId="48C90EBA" w:rsidR="00B33B0A" w:rsidRPr="00B455AE" w:rsidRDefault="00B33B0A" w:rsidP="00296F84">
      <w:pPr>
        <w:pStyle w:val="Akapitzlist"/>
        <w:numPr>
          <w:ilvl w:val="0"/>
          <w:numId w:val="27"/>
        </w:numPr>
        <w:spacing w:after="60"/>
        <w:ind w:left="426" w:hanging="426"/>
        <w:contextualSpacing w:val="0"/>
      </w:pPr>
      <w:r w:rsidRPr="00B455AE">
        <w:t>Jeżeli  oferty otrzymały taką samą ocenę w kryterium o najwyższej wadze, Zamawiający wybiera ofertę z najniższą ceną.</w:t>
      </w:r>
    </w:p>
    <w:p w14:paraId="30E447DF" w14:textId="16D6AB1E" w:rsidR="00B33B0A" w:rsidRPr="00B455AE" w:rsidRDefault="00B33B0A">
      <w:pPr>
        <w:pStyle w:val="Akapitzlist"/>
        <w:numPr>
          <w:ilvl w:val="0"/>
          <w:numId w:val="27"/>
        </w:numPr>
        <w:spacing w:after="60"/>
        <w:ind w:left="426" w:hanging="426"/>
        <w:contextualSpacing w:val="0"/>
      </w:pPr>
      <w:r w:rsidRPr="00B455AE">
        <w:t>Jeżeli nie można dokonać wyboru oferty w sposób, o którym mowa w ust. 10, Zamawiający wzywa Wykonawców, którzy złożyli te oferty, do złożenia w terminie określonym przez Zamawiającego ofert dodatkowych zawierających nową cenę.</w:t>
      </w:r>
    </w:p>
    <w:p w14:paraId="39BE7DC7" w14:textId="7549D378" w:rsidR="00B33B0A" w:rsidRDefault="00B33B0A" w:rsidP="00996531">
      <w:pPr>
        <w:pStyle w:val="Nagwek1"/>
      </w:pPr>
      <w:bookmarkStart w:id="70" w:name="_Toc227922034"/>
      <w:r>
        <w:t>ROZDZIAŁ XXIX.</w:t>
      </w:r>
      <w:r w:rsidR="00E80F83">
        <w:t xml:space="preserve"> </w:t>
      </w:r>
      <w:r>
        <w:t>INFORMACJE NA TEMAT AUKCJI ELEKTRONICZNEJ. KATALOGI</w:t>
      </w:r>
      <w:r w:rsidR="00E80F83">
        <w:t xml:space="preserve"> </w:t>
      </w:r>
      <w:r>
        <w:t>ELEKTRONICZNE</w:t>
      </w:r>
      <w:bookmarkEnd w:id="70"/>
    </w:p>
    <w:p w14:paraId="5BEC19DA" w14:textId="39A2C150" w:rsidR="00B33B0A" w:rsidRDefault="00B33B0A">
      <w:pPr>
        <w:pStyle w:val="Akapitzlist"/>
        <w:numPr>
          <w:ilvl w:val="1"/>
          <w:numId w:val="14"/>
        </w:numPr>
        <w:ind w:left="426"/>
      </w:pPr>
      <w:r>
        <w:t>Zamawiający nie przewiduje w niniejszym postępowaniu przeprowadzenia aukcji elektronicznej.</w:t>
      </w:r>
    </w:p>
    <w:p w14:paraId="0BA8A2E1" w14:textId="6CCD9B08" w:rsidR="00B33B0A" w:rsidRDefault="00B33B0A">
      <w:pPr>
        <w:pStyle w:val="Akapitzlist"/>
        <w:numPr>
          <w:ilvl w:val="1"/>
          <w:numId w:val="14"/>
        </w:numPr>
        <w:ind w:left="426"/>
      </w:pPr>
      <w:r>
        <w:t>Zamawiający nie przewiduje złożenia oferty w postaci katalogów elektronicznych.</w:t>
      </w:r>
    </w:p>
    <w:p w14:paraId="5F7D4DAE" w14:textId="0FAF0900" w:rsidR="00B33B0A" w:rsidRDefault="00B33B0A" w:rsidP="00996531">
      <w:pPr>
        <w:pStyle w:val="Nagwek1"/>
      </w:pPr>
      <w:bookmarkStart w:id="71" w:name="_Toc227922035"/>
      <w:r>
        <w:t>ROZDZIAŁ XXX.</w:t>
      </w:r>
      <w:r w:rsidR="00E80F83">
        <w:t xml:space="preserve"> </w:t>
      </w:r>
      <w:r>
        <w:t>INFORMACJE O FORMALNOŚCIACH, JAKIE MUSZĄ ZOSTAĆ DOPEŁNIONE PO WYBORZE OFERTY  W CELU ZAWARCIA UMOWY W SPRAWIE ZAMÓWIENIA PUBLICZNEGO</w:t>
      </w:r>
      <w:bookmarkEnd w:id="71"/>
    </w:p>
    <w:p w14:paraId="6519F209" w14:textId="298F3549" w:rsidR="00B33B0A" w:rsidRDefault="00B33B0A">
      <w:pPr>
        <w:pStyle w:val="Akapitzlist"/>
        <w:numPr>
          <w:ilvl w:val="0"/>
          <w:numId w:val="28"/>
        </w:numPr>
      </w:pPr>
      <w:r>
        <w:t>Umowa w sprawie zamówienia publicznego może zostać zawarta wyłącznie z Wykonawcą, którego oferta zostanie wybrana jako najkorzystniejsza, po upływie terminów określonych w art. 308 ust. 2 ustawy.</w:t>
      </w:r>
    </w:p>
    <w:p w14:paraId="2F673DB4" w14:textId="0A81A6D6" w:rsidR="00B33B0A" w:rsidRDefault="00B33B0A">
      <w:pPr>
        <w:pStyle w:val="Akapitzlist"/>
        <w:numPr>
          <w:ilvl w:val="0"/>
          <w:numId w:val="28"/>
        </w:numPr>
      </w:pPr>
      <w:r>
        <w:lastRenderedPageBreak/>
        <w:t>W przypadku wniesienia odwołania, z zastrzeżeniem wyjątków przewidzianych w ustawie, Zamawiający nie może zawrzeć umowy do czasu ogłoszenia przez Krajową Izbę Odwoławczą (zwanej dalej KIO lub Izbą) wyroku lub postanowienia kończącego postępowanie odwoławcze.</w:t>
      </w:r>
    </w:p>
    <w:p w14:paraId="26B6F497" w14:textId="51F91EA0" w:rsidR="00B33B0A" w:rsidRDefault="00B33B0A">
      <w:pPr>
        <w:pStyle w:val="Akapitzlist"/>
        <w:numPr>
          <w:ilvl w:val="0"/>
          <w:numId w:val="28"/>
        </w:numPr>
      </w:pPr>
      <w:r>
        <w:t>Po wyborze najkorzystniejszej oferty, w celu zawarcia umowy w sprawie zamówienia publicznego, Wykonawca zobowiązany będzie do:</w:t>
      </w:r>
    </w:p>
    <w:p w14:paraId="53D2024C" w14:textId="4437397A" w:rsidR="00B33B0A" w:rsidRDefault="00B33B0A" w:rsidP="009F5952">
      <w:pPr>
        <w:pStyle w:val="Akapitzlist"/>
        <w:numPr>
          <w:ilvl w:val="1"/>
          <w:numId w:val="28"/>
        </w:numPr>
        <w:ind w:left="851" w:hanging="567"/>
      </w:pPr>
      <w:r>
        <w:t>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14:paraId="3AAEF55A" w14:textId="331282CB" w:rsidR="00B33B0A" w:rsidRDefault="00B33B0A" w:rsidP="009F5952">
      <w:pPr>
        <w:pStyle w:val="Akapitzlist"/>
        <w:numPr>
          <w:ilvl w:val="1"/>
          <w:numId w:val="28"/>
        </w:numPr>
        <w:ind w:left="851" w:hanging="567"/>
      </w:pPr>
      <w:r>
        <w:t>w przypadku dokonania wyboru najkorzystniejszej oferty złożonej przez Wykonawców wspólnie ubiegających się o udzielenie zamówienia, złożenia umowy regulującej współpracę tych podmiotów (np. umowa konsorcjum, umowa spółki cywilnej),</w:t>
      </w:r>
    </w:p>
    <w:p w14:paraId="65074C12" w14:textId="79C59C3B" w:rsidR="00B33B0A" w:rsidRDefault="00B33B0A" w:rsidP="009F5952">
      <w:pPr>
        <w:pStyle w:val="Akapitzlist"/>
        <w:numPr>
          <w:ilvl w:val="1"/>
          <w:numId w:val="28"/>
        </w:numPr>
        <w:ind w:left="851" w:hanging="567"/>
      </w:pPr>
      <w:r>
        <w:t>wniesienia zabezpieczenia należytego wykonania umowy, zgodnie z informacją zawartą w rozdziale XXXI SWZ,</w:t>
      </w:r>
    </w:p>
    <w:p w14:paraId="2B4BD58E" w14:textId="3267C3A6" w:rsidR="009F5952" w:rsidRPr="009F5952" w:rsidRDefault="009F5952" w:rsidP="009F5952">
      <w:pPr>
        <w:pStyle w:val="Akapitzlist"/>
        <w:numPr>
          <w:ilvl w:val="1"/>
          <w:numId w:val="28"/>
        </w:numPr>
      </w:pPr>
      <w:r w:rsidRPr="009F5952">
        <w:t xml:space="preserve">złożenia kosztorysu ofertowego sporządzonego w postaci uproszczonej, </w:t>
      </w:r>
      <w:r w:rsidR="00A93A1B" w:rsidRPr="00A93A1B">
        <w:t>z zestawieniem RMS i tabelą elementów scalonych, wskazującego na wyliczenie ceny ofertowej podanej w ofercie Wykonawcy</w:t>
      </w:r>
      <w:r w:rsidRPr="009F5952">
        <w:t>,</w:t>
      </w:r>
    </w:p>
    <w:p w14:paraId="285A232C" w14:textId="2712B68E" w:rsidR="00B33B0A" w:rsidRDefault="00B33B0A" w:rsidP="009F5952">
      <w:pPr>
        <w:pStyle w:val="Akapitzlist"/>
        <w:numPr>
          <w:ilvl w:val="1"/>
          <w:numId w:val="28"/>
        </w:numPr>
        <w:ind w:left="851" w:hanging="567"/>
      </w:pPr>
      <w:r>
        <w:t>złożenia kopii dokumentów potwierdzających kwalifikacje osób przeznaczonych do realizacji niniejszego zamówienia,</w:t>
      </w:r>
    </w:p>
    <w:p w14:paraId="25040A41" w14:textId="14387668" w:rsidR="00B33B0A" w:rsidRDefault="00B33B0A" w:rsidP="009F5952">
      <w:pPr>
        <w:pStyle w:val="Akapitzlist"/>
        <w:numPr>
          <w:ilvl w:val="1"/>
          <w:numId w:val="28"/>
        </w:numPr>
        <w:ind w:left="851" w:hanging="567"/>
      </w:pPr>
      <w:r>
        <w:t>złożenia dokumentu potwierdzającego ubezpieczenie Wykonawcy, w zakresie i na kwotę określoną w projektowanych postanowieniach umowy w sprawie zamówienia publicznego, które zostaną wprowadzone do treści tej umowy,</w:t>
      </w:r>
    </w:p>
    <w:p w14:paraId="270A2D17" w14:textId="613C8D03" w:rsidR="00B33B0A" w:rsidRDefault="00B33B0A" w:rsidP="009F5952">
      <w:pPr>
        <w:pStyle w:val="Akapitzlist"/>
        <w:numPr>
          <w:ilvl w:val="1"/>
          <w:numId w:val="28"/>
        </w:numPr>
        <w:ind w:left="851" w:hanging="567"/>
      </w:pPr>
      <w: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 lub podwykonawcy lub dalszego podwykonawcy),</w:t>
      </w:r>
    </w:p>
    <w:p w14:paraId="4C709E27" w14:textId="1C4EED95" w:rsidR="00B33B0A" w:rsidRDefault="00B33B0A" w:rsidP="009F5952">
      <w:pPr>
        <w:pStyle w:val="Akapitzlist"/>
        <w:numPr>
          <w:ilvl w:val="1"/>
          <w:numId w:val="28"/>
        </w:numPr>
        <w:ind w:left="851" w:hanging="567"/>
      </w:pPr>
      <w:r>
        <w:t>złożenia innych oświadczeń lub dokumentów, które wynikają z projektowanych postanowień umowy w sprawie zamówienia publicznego, które zostaną wprowadzone do treści tej umowy.</w:t>
      </w:r>
    </w:p>
    <w:p w14:paraId="40AF4969" w14:textId="5CEC65BB" w:rsidR="00B33B0A" w:rsidRDefault="00B33B0A">
      <w:pPr>
        <w:pStyle w:val="Akapitzlist"/>
        <w:numPr>
          <w:ilvl w:val="0"/>
          <w:numId w:val="28"/>
        </w:numPr>
      </w:pPr>
      <w:r>
        <w:t>W przypadku, gdy Wykonawca nie wniesie wymaganego zabezpieczenia należytego wykonania umowy lub nie złoży wymaganych przez Zamawiającego w ust. 3 niniejszego rozdziału SWZ oświadczeń lub dokumentów, oznaczać to będzie, iż Wykonawca uchyla się od zawarcia umowy. Zamawiający w takim przypadku zatrzyma wadium Wykonawcy oraz postąpi zgodnie z dyspozycją zawartą w art. 263 ustawy.</w:t>
      </w:r>
    </w:p>
    <w:p w14:paraId="1FA01285" w14:textId="6D6B201D" w:rsidR="00B33B0A" w:rsidRDefault="00B33B0A">
      <w:pPr>
        <w:pStyle w:val="Akapitzlist"/>
        <w:numPr>
          <w:ilvl w:val="0"/>
          <w:numId w:val="28"/>
        </w:numPr>
      </w:pPr>
      <w:r>
        <w:lastRenderedPageBreak/>
        <w:t xml:space="preserve">Osobą uprawnioną ze strony Zamawiającego do ustalania szczegółów związanych z podpisaniem umowy po wyborze najkorzystniejszej oferty będzie Andrzej Piestrzyński, – e-mail: </w:t>
      </w:r>
      <w:hyperlink r:id="rId32" w:history="1">
        <w:r w:rsidR="00735635" w:rsidRPr="00472C65">
          <w:rPr>
            <w:rStyle w:val="Hipercze"/>
          </w:rPr>
          <w:t>andrzejpiestrzynski@psary.pl</w:t>
        </w:r>
      </w:hyperlink>
      <w:r w:rsidR="00735635">
        <w:t xml:space="preserve"> </w:t>
      </w:r>
      <w:r>
        <w:t>nr telefonu 32 294 49 43.</w:t>
      </w:r>
    </w:p>
    <w:p w14:paraId="5AF335D5" w14:textId="591BC5C6" w:rsidR="00B33B0A" w:rsidRDefault="00B33B0A" w:rsidP="00996531">
      <w:pPr>
        <w:pStyle w:val="Nagwek1"/>
      </w:pPr>
      <w:bookmarkStart w:id="72" w:name="_Toc227922036"/>
      <w:r>
        <w:t>ROZDZIAŁ XXXI.</w:t>
      </w:r>
      <w:r w:rsidR="00E80F83">
        <w:t xml:space="preserve"> </w:t>
      </w:r>
      <w:r>
        <w:t>INFORMACJE DOTYCZĄCE ZABEZPIECZENIA NALEŻYTEGO WYKONANIA UMOWY</w:t>
      </w:r>
      <w:bookmarkEnd w:id="72"/>
    </w:p>
    <w:p w14:paraId="3F650B17" w14:textId="64952705" w:rsidR="00B33B0A" w:rsidRDefault="00B33B0A">
      <w:pPr>
        <w:pStyle w:val="Akapitzlist"/>
        <w:numPr>
          <w:ilvl w:val="0"/>
          <w:numId w:val="29"/>
        </w:numPr>
      </w:pPr>
      <w:r>
        <w:t>Wykonawca, którego oferta zostanie wybrana (uznana za najkorzystniejszą), zobowiązany jest przed zawarciem umowy w sprawie zamówienia publicznego, do wniesienia zabezpieczenia należytego wykonania umowy, w wysokości 5 % ceny całkowitej podanej w ofercie.</w:t>
      </w:r>
    </w:p>
    <w:p w14:paraId="22673B9D" w14:textId="78A303E2" w:rsidR="00B33B0A" w:rsidRDefault="00B33B0A">
      <w:pPr>
        <w:pStyle w:val="Akapitzlist"/>
        <w:numPr>
          <w:ilvl w:val="0"/>
          <w:numId w:val="29"/>
        </w:numPr>
      </w:pPr>
      <w:r>
        <w:t>Zabezpieczenie służy pokryciu roszczeń z tytułu niewykonania lub nienależytego wykonania umowy.</w:t>
      </w:r>
    </w:p>
    <w:p w14:paraId="6D66A9BC" w14:textId="4BED86E2" w:rsidR="00B33B0A" w:rsidRDefault="00B33B0A">
      <w:pPr>
        <w:pStyle w:val="Akapitzlist"/>
        <w:numPr>
          <w:ilvl w:val="0"/>
          <w:numId w:val="29"/>
        </w:numPr>
      </w:pPr>
      <w:r>
        <w:t>Zabezpieczenie może być wnoszone, według wyboru Wykonawcy, w jednej lub kilku następujących formach:</w:t>
      </w:r>
    </w:p>
    <w:p w14:paraId="168A77E0" w14:textId="1A2BD6F3" w:rsidR="00B33B0A" w:rsidRDefault="00B33B0A">
      <w:pPr>
        <w:pStyle w:val="Akapitzlist"/>
        <w:numPr>
          <w:ilvl w:val="1"/>
          <w:numId w:val="29"/>
        </w:numPr>
      </w:pPr>
      <w:r>
        <w:t>pieniądzu;</w:t>
      </w:r>
    </w:p>
    <w:p w14:paraId="5925997A" w14:textId="0D22D59C" w:rsidR="00B33B0A" w:rsidRDefault="00B33B0A">
      <w:pPr>
        <w:pStyle w:val="Akapitzlist"/>
        <w:numPr>
          <w:ilvl w:val="1"/>
          <w:numId w:val="29"/>
        </w:numPr>
      </w:pPr>
      <w:r>
        <w:t>poręczeniach bankowych lub poręczeniach spółdzielczej kasy oszczędnościowo-kredytowej, z tym że zobowiązanie kasy jest zawsze zobowiązaniem pieniężnym;</w:t>
      </w:r>
    </w:p>
    <w:p w14:paraId="127DB3A4" w14:textId="0F66BF69" w:rsidR="00B33B0A" w:rsidRDefault="00B33B0A">
      <w:pPr>
        <w:pStyle w:val="Akapitzlist"/>
        <w:numPr>
          <w:ilvl w:val="1"/>
          <w:numId w:val="29"/>
        </w:numPr>
      </w:pPr>
      <w:r>
        <w:t>gwarancjach bankowych;</w:t>
      </w:r>
    </w:p>
    <w:p w14:paraId="7B6157A4" w14:textId="12360974" w:rsidR="00B33B0A" w:rsidRDefault="00B33B0A">
      <w:pPr>
        <w:pStyle w:val="Akapitzlist"/>
        <w:numPr>
          <w:ilvl w:val="1"/>
          <w:numId w:val="29"/>
        </w:numPr>
      </w:pPr>
      <w:r>
        <w:t>gwarancjach ubezpieczeniowych;</w:t>
      </w:r>
    </w:p>
    <w:p w14:paraId="606C3034" w14:textId="5D36EF61" w:rsidR="00B33B0A" w:rsidRDefault="00B33B0A">
      <w:pPr>
        <w:pStyle w:val="Akapitzlist"/>
        <w:numPr>
          <w:ilvl w:val="1"/>
          <w:numId w:val="29"/>
        </w:numPr>
      </w:pPr>
      <w:r>
        <w:t>poręczeniach udzielanych przez podmioty, o których mowa w art. 6b ust. 5 pkt 2 ustawy z dnia 9 listopada 2000 r. o utworzeniu Polskiej Agencji Rozwoju Przedsiębiorczości.</w:t>
      </w:r>
    </w:p>
    <w:p w14:paraId="31821E06" w14:textId="721ED0B0" w:rsidR="00B33B0A" w:rsidRDefault="00B33B0A">
      <w:pPr>
        <w:pStyle w:val="Akapitzlist"/>
        <w:numPr>
          <w:ilvl w:val="0"/>
          <w:numId w:val="29"/>
        </w:numPr>
      </w:pPr>
      <w:r>
        <w:t>Zamawiający nie wyraża zgody na wniesienie zabezpieczenia w formach, o których mowa w art. 450 ust. 2 ustawy.</w:t>
      </w:r>
    </w:p>
    <w:p w14:paraId="67C68B91" w14:textId="76076597" w:rsidR="00B33B0A" w:rsidRDefault="00B33B0A">
      <w:pPr>
        <w:pStyle w:val="Akapitzlist"/>
        <w:numPr>
          <w:ilvl w:val="0"/>
          <w:numId w:val="29"/>
        </w:numPr>
      </w:pPr>
      <w:r>
        <w:t xml:space="preserve">W przypadku zabezpieczenia należytego wykonania umowy wnoszonego w pieniądzu, należy je wpłacić przelewem na konto: </w:t>
      </w:r>
    </w:p>
    <w:p w14:paraId="057CC7BD" w14:textId="77777777" w:rsidR="00735635" w:rsidRPr="00735635" w:rsidRDefault="00B33B0A" w:rsidP="00735635">
      <w:pPr>
        <w:pStyle w:val="Akapitzlist"/>
        <w:ind w:left="360"/>
        <w:sectPr w:rsidR="00735635" w:rsidRPr="00735635" w:rsidSect="00666ADD">
          <w:type w:val="continuous"/>
          <w:pgSz w:w="11906" w:h="16838"/>
          <w:pgMar w:top="1417" w:right="1274" w:bottom="1417" w:left="1417" w:header="510" w:footer="567" w:gutter="0"/>
          <w:cols w:space="708"/>
          <w:docGrid w:linePitch="360"/>
        </w:sectPr>
      </w:pPr>
      <w:r w:rsidRPr="00735635">
        <w:t xml:space="preserve">Bank Spółdzielczy w Będzinie oddział Psary nr : </w:t>
      </w:r>
    </w:p>
    <w:p w14:paraId="1F076299" w14:textId="77777777" w:rsidR="00735635" w:rsidRPr="00735635" w:rsidRDefault="00B33B0A" w:rsidP="00735635">
      <w:pPr>
        <w:pStyle w:val="Akapitzlist"/>
        <w:ind w:left="360"/>
        <w:rPr>
          <w:b/>
          <w:bCs/>
        </w:rPr>
        <w:sectPr w:rsidR="00735635" w:rsidRPr="00735635" w:rsidSect="00666ADD">
          <w:type w:val="continuous"/>
          <w:pgSz w:w="11906" w:h="16838"/>
          <w:pgMar w:top="1417" w:right="1274" w:bottom="1417" w:left="1417" w:header="510" w:footer="567" w:gutter="0"/>
          <w:cols w:space="708"/>
          <w:docGrid w:linePitch="360"/>
        </w:sectPr>
      </w:pPr>
      <w:r w:rsidRPr="00735635">
        <w:t>44 843800010000025720160003</w:t>
      </w:r>
      <w:r w:rsidRPr="00735635">
        <w:rPr>
          <w:b/>
          <w:bCs/>
        </w:rPr>
        <w:t xml:space="preserve"> </w:t>
      </w:r>
    </w:p>
    <w:p w14:paraId="59683844" w14:textId="77777777" w:rsidR="00A93A1B" w:rsidRDefault="00B33B0A" w:rsidP="00735635">
      <w:pPr>
        <w:pStyle w:val="Akapitzlist"/>
        <w:ind w:left="360"/>
      </w:pPr>
      <w:r>
        <w:t>z dopiskiem:</w:t>
      </w:r>
      <w:r w:rsidR="00735635">
        <w:t xml:space="preserve"> </w:t>
      </w:r>
    </w:p>
    <w:p w14:paraId="4CCA3C6C" w14:textId="468E3A87" w:rsidR="00735635" w:rsidRPr="00735635" w:rsidRDefault="00A93A1B" w:rsidP="00735635">
      <w:pPr>
        <w:pStyle w:val="Akapitzlist"/>
        <w:ind w:left="360"/>
        <w:rPr>
          <w:b/>
          <w:bCs/>
        </w:rPr>
        <w:sectPr w:rsidR="00735635" w:rsidRPr="00735635" w:rsidSect="00666ADD">
          <w:type w:val="continuous"/>
          <w:pgSz w:w="11906" w:h="16838"/>
          <w:pgMar w:top="1417" w:right="1274" w:bottom="1417" w:left="1417" w:header="510" w:footer="567" w:gutter="0"/>
          <w:cols w:space="708"/>
          <w:docGrid w:linePitch="360"/>
        </w:sectPr>
      </w:pPr>
      <w:r w:rsidRPr="00A93A1B">
        <w:rPr>
          <w:b/>
          <w:bCs/>
        </w:rPr>
        <w:t>Modernizacja Szkoły Podstawowej w Dąbiu wraz z zagospodarowaniem terenu</w:t>
      </w:r>
      <w:r w:rsidR="00B33B0A" w:rsidRPr="00735635">
        <w:rPr>
          <w:b/>
          <w:bCs/>
        </w:rPr>
        <w:t>.</w:t>
      </w:r>
    </w:p>
    <w:p w14:paraId="61019465" w14:textId="050428D1" w:rsidR="00B33B0A" w:rsidRPr="00735635" w:rsidRDefault="00B33B0A" w:rsidP="00735635">
      <w:pPr>
        <w:pStyle w:val="Akapitzlist"/>
        <w:ind w:left="360"/>
        <w:rPr>
          <w:b/>
          <w:bCs/>
        </w:rPr>
      </w:pPr>
      <w:r w:rsidRPr="00735635">
        <w:rPr>
          <w:b/>
          <w:bCs/>
        </w:rPr>
        <w:t>Znak sprawy: ZP.271.</w:t>
      </w:r>
      <w:r w:rsidR="00A93A1B">
        <w:rPr>
          <w:b/>
          <w:bCs/>
        </w:rPr>
        <w:t>10</w:t>
      </w:r>
      <w:r w:rsidRPr="00735635">
        <w:rPr>
          <w:b/>
          <w:bCs/>
        </w:rPr>
        <w:t>.202</w:t>
      </w:r>
      <w:r w:rsidR="00E60113">
        <w:rPr>
          <w:b/>
          <w:bCs/>
        </w:rPr>
        <w:t>6</w:t>
      </w:r>
    </w:p>
    <w:p w14:paraId="14A6CA20" w14:textId="345F9C44" w:rsidR="00B33B0A" w:rsidRDefault="00B33B0A">
      <w:pPr>
        <w:pStyle w:val="Akapitzlist"/>
        <w:numPr>
          <w:ilvl w:val="0"/>
          <w:numId w:val="29"/>
        </w:numPr>
      </w:pPr>
      <w:r>
        <w:t>W przypadku wniesienia wadium w pieniądzu Wykonawca może wyrazić zgodę na zaliczenie kwoty wadium na poczet zabezpieczenia.</w:t>
      </w:r>
    </w:p>
    <w:p w14:paraId="5DA4E286" w14:textId="6A67FDBE" w:rsidR="00B33B0A" w:rsidRDefault="00B33B0A">
      <w:pPr>
        <w:pStyle w:val="Akapitzlist"/>
        <w:numPr>
          <w:ilvl w:val="0"/>
          <w:numId w:val="29"/>
        </w:numPr>
      </w:pPr>
      <w:r>
        <w:t>Zamawiający zwróci zabezpieczenie należytego wykonania umowy w terminie i na warunkach określonych w ustawie oraz w projektowanych postanowieniach umowy w sprawie zamówienia, które zostaną wprowadzone do treści tej umowy (załącznik nr 4 do SWZ).</w:t>
      </w:r>
    </w:p>
    <w:p w14:paraId="199311AA" w14:textId="706A0D0E" w:rsidR="00B33B0A" w:rsidRDefault="00B33B0A" w:rsidP="00996531">
      <w:pPr>
        <w:pStyle w:val="Nagwek1"/>
      </w:pPr>
      <w:bookmarkStart w:id="73" w:name="_Toc227922037"/>
      <w:r>
        <w:lastRenderedPageBreak/>
        <w:t>ROZDZIAŁ XXXII.</w:t>
      </w:r>
      <w:r w:rsidR="00E80F83">
        <w:t xml:space="preserve"> </w:t>
      </w:r>
      <w:r>
        <w:t>POUCZENIE O ŚRODKACH OCHRONY PRAWNEJ PRZYSŁUGUJĄCYCH WYKONAWCY</w:t>
      </w:r>
      <w:bookmarkEnd w:id="73"/>
    </w:p>
    <w:p w14:paraId="3A195836" w14:textId="0105145A" w:rsidR="00B33B0A" w:rsidRDefault="00B33B0A">
      <w:pPr>
        <w:pStyle w:val="Akapitzlist"/>
        <w:numPr>
          <w:ilvl w:val="0"/>
          <w:numId w:val="6"/>
        </w:numPr>
      </w:pPr>
      <w:r>
        <w:t>Zasady, terminy oraz sposób korzystania ze środków ochrony prawnej szczegółowo regulują przepisy działu IX ustawy – Środki ochrony prawnej (art. 505 – 590 ustawy).</w:t>
      </w:r>
    </w:p>
    <w:p w14:paraId="7959E4F5" w14:textId="2710E16F" w:rsidR="00B33B0A" w:rsidRDefault="00B33B0A">
      <w:pPr>
        <w:pStyle w:val="Akapitzlist"/>
        <w:numPr>
          <w:ilvl w:val="0"/>
          <w:numId w:val="6"/>
        </w:numPr>
      </w:pPr>
      <w:r>
        <w:t>Środki ochrony prawnej przysługują Wykonawcy oraz innemu podmiotowi, jeżeli ma lub miał interes w uzyskaniu zamówienia oraz poniósł lub może ponieść szkodę w wyniku naruszenia przez zamawiającego przepisów ustawy.</w:t>
      </w:r>
    </w:p>
    <w:p w14:paraId="08B186F0" w14:textId="3C0F23A5" w:rsidR="00B33B0A" w:rsidRDefault="00B33B0A">
      <w:pPr>
        <w:pStyle w:val="Akapitzlist"/>
        <w:numPr>
          <w:ilvl w:val="0"/>
          <w:numId w:val="6"/>
        </w:numPr>
      </w:pPr>
      <w: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1D926973" w14:textId="736A44A3" w:rsidR="00B33B0A" w:rsidRDefault="00B33B0A">
      <w:pPr>
        <w:pStyle w:val="Akapitzlist"/>
        <w:numPr>
          <w:ilvl w:val="0"/>
          <w:numId w:val="6"/>
        </w:numPr>
      </w:pPr>
      <w:r>
        <w:t>Odwołanie przysługuje na:</w:t>
      </w:r>
    </w:p>
    <w:p w14:paraId="14E42677" w14:textId="09EF2421" w:rsidR="00B33B0A" w:rsidRDefault="00B33B0A">
      <w:pPr>
        <w:pStyle w:val="Akapitzlist"/>
        <w:numPr>
          <w:ilvl w:val="1"/>
          <w:numId w:val="6"/>
        </w:numPr>
      </w:pPr>
      <w:r>
        <w:t>niezgodną z przepisami ustawy czynność zamawiającego, podjętą w postępowaniu o udzielenie zamówienia, o zawarcie umowy ramowej, dynamicznym systemie zakupów, systemie kwalifikowania wykonawców lub konkursie, w tym na projektowane postanowienie umowy;</w:t>
      </w:r>
    </w:p>
    <w:p w14:paraId="0FA453DD" w14:textId="0D1353BA" w:rsidR="00B33B0A" w:rsidRDefault="00B33B0A">
      <w:pPr>
        <w:pStyle w:val="Akapitzlist"/>
        <w:numPr>
          <w:ilvl w:val="1"/>
          <w:numId w:val="6"/>
        </w:numPr>
      </w:pPr>
      <w:r>
        <w:t>zaniechanie czynności w postępowaniu o udzielenie zamówienia, o zawarcie umowy ramowej, dynamicznym systemie zakupów, systemie kwalifikowania wykonawców lub konkursie, do której zamawiający był obowiązany na podstawie ustawy;</w:t>
      </w:r>
    </w:p>
    <w:p w14:paraId="2E31F457" w14:textId="25A4D699" w:rsidR="00B33B0A" w:rsidRDefault="00B33B0A">
      <w:pPr>
        <w:pStyle w:val="Akapitzlist"/>
        <w:numPr>
          <w:ilvl w:val="1"/>
          <w:numId w:val="6"/>
        </w:numPr>
      </w:pPr>
      <w:r>
        <w:t>zaniechanie przeprowadzenia postępowania o udzielenie zamówienia lub zorganizowania konkursu na podstawie ustawy, mimo że zamawiający był do tego obowiązany.</w:t>
      </w:r>
    </w:p>
    <w:p w14:paraId="4D778A24" w14:textId="76C56EFF" w:rsidR="00B33B0A" w:rsidRDefault="00B33B0A">
      <w:pPr>
        <w:pStyle w:val="Akapitzlist"/>
        <w:numPr>
          <w:ilvl w:val="0"/>
          <w:numId w:val="6"/>
        </w:numPr>
      </w:pPr>
      <w:r>
        <w:t>Odwołanie wnosi się do Prezesa Izby.</w:t>
      </w:r>
    </w:p>
    <w:p w14:paraId="7DFB6D6D" w14:textId="6B639653" w:rsidR="00B33B0A" w:rsidRDefault="00B33B0A">
      <w:pPr>
        <w:pStyle w:val="Akapitzlist"/>
        <w:numPr>
          <w:ilvl w:val="0"/>
          <w:numId w:val="6"/>
        </w:numPr>
      </w:pPr>
      <w: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31A1F372" w14:textId="13506990" w:rsidR="00B33B0A" w:rsidRDefault="00B33B0A">
      <w:pPr>
        <w:pStyle w:val="Akapitzlist"/>
        <w:numPr>
          <w:ilvl w:val="0"/>
          <w:numId w:val="6"/>
        </w:numPr>
      </w:pPr>
      <w: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D053834" w14:textId="3AA340FA" w:rsidR="00B33B0A" w:rsidRDefault="00B33B0A">
      <w:pPr>
        <w:pStyle w:val="Akapitzlist"/>
        <w:numPr>
          <w:ilvl w:val="0"/>
          <w:numId w:val="6"/>
        </w:numPr>
      </w:pPr>
      <w:r>
        <w:t>Zgodnie z art. 515 ustawy, odwołanie wnosi się:</w:t>
      </w:r>
    </w:p>
    <w:p w14:paraId="3C49E9EC" w14:textId="742268EF" w:rsidR="00B33B0A" w:rsidRDefault="00B33B0A">
      <w:pPr>
        <w:pStyle w:val="Akapitzlist"/>
        <w:numPr>
          <w:ilvl w:val="0"/>
          <w:numId w:val="7"/>
        </w:numPr>
        <w:ind w:left="567"/>
      </w:pPr>
      <w:r>
        <w:t>Odwołanie wnosi się:</w:t>
      </w:r>
    </w:p>
    <w:p w14:paraId="7A9FE410" w14:textId="08B9BC0D" w:rsidR="00B33B0A" w:rsidRDefault="00B33B0A">
      <w:pPr>
        <w:pStyle w:val="Akapitzlist"/>
        <w:numPr>
          <w:ilvl w:val="1"/>
          <w:numId w:val="7"/>
        </w:numPr>
        <w:ind w:left="851"/>
      </w:pPr>
      <w:r>
        <w:t>w przypadku zamówień, których wartość jest równa albo przekracza progi unijne, w terminie:</w:t>
      </w:r>
    </w:p>
    <w:p w14:paraId="7712D455" w14:textId="77777777" w:rsidR="00AB153E" w:rsidRDefault="00B33B0A">
      <w:pPr>
        <w:pStyle w:val="Akapitzlist"/>
        <w:numPr>
          <w:ilvl w:val="2"/>
          <w:numId w:val="7"/>
        </w:numPr>
        <w:ind w:left="1276"/>
      </w:pPr>
      <w:r>
        <w:t>10 dni od dnia przekazania informacji o czynności zamawiającego</w:t>
      </w:r>
      <w:r w:rsidR="00DB2DF8">
        <w:t xml:space="preserve"> </w:t>
      </w:r>
      <w:r>
        <w:t>stanowiącej podstawę jego wniesienia, jeżeli informacja została</w:t>
      </w:r>
      <w:r w:rsidR="00DB2DF8">
        <w:t xml:space="preserve"> </w:t>
      </w:r>
      <w:r>
        <w:t>przekazana przy użyciu środków komunikacji elektronicznej,</w:t>
      </w:r>
    </w:p>
    <w:p w14:paraId="275FA083" w14:textId="714D122D" w:rsidR="00B33B0A" w:rsidRDefault="00B33B0A">
      <w:pPr>
        <w:pStyle w:val="Akapitzlist"/>
        <w:numPr>
          <w:ilvl w:val="2"/>
          <w:numId w:val="7"/>
        </w:numPr>
        <w:ind w:left="1276"/>
      </w:pPr>
      <w:r>
        <w:lastRenderedPageBreak/>
        <w:t>15 dni od dnia przekazania informacji o czynności zamawiającego</w:t>
      </w:r>
      <w:r w:rsidR="00AB153E">
        <w:t xml:space="preserve"> </w:t>
      </w:r>
      <w:r>
        <w:t>stanowiącej podstawę jego wniesienia, jeżeli informacja została przekazana w sposób inny niż określony w lit. a;</w:t>
      </w:r>
    </w:p>
    <w:p w14:paraId="1A9D767E" w14:textId="139D8832" w:rsidR="00B33B0A" w:rsidRDefault="00B33B0A">
      <w:pPr>
        <w:pStyle w:val="Akapitzlist"/>
        <w:numPr>
          <w:ilvl w:val="1"/>
          <w:numId w:val="7"/>
        </w:numPr>
        <w:ind w:left="851"/>
      </w:pPr>
      <w:r>
        <w:t>w przypadku zamówień, których wartość jest mniejsza niż progi unijne, w terminie:</w:t>
      </w:r>
    </w:p>
    <w:p w14:paraId="25D77C64" w14:textId="34B93172" w:rsidR="00B33B0A" w:rsidRDefault="00B33B0A">
      <w:pPr>
        <w:pStyle w:val="Akapitzlist"/>
        <w:numPr>
          <w:ilvl w:val="4"/>
          <w:numId w:val="7"/>
        </w:numPr>
        <w:ind w:left="1276"/>
      </w:pPr>
      <w:r>
        <w:t>5 dni od dnia przekazania informacji o czynności zamawiającego stanowiącej podstawę jego wniesienia, jeżeli informacja została przekazana przy użyciu środków komunikacji elektronicznej,</w:t>
      </w:r>
    </w:p>
    <w:p w14:paraId="6662C0C8" w14:textId="5649565D" w:rsidR="00B33B0A" w:rsidRDefault="00B33B0A">
      <w:pPr>
        <w:pStyle w:val="Akapitzlist"/>
        <w:numPr>
          <w:ilvl w:val="4"/>
          <w:numId w:val="7"/>
        </w:numPr>
        <w:ind w:left="1276"/>
      </w:pPr>
      <w:r>
        <w:t>10 dni od dnia przekazania informacji o czynności zamawiającego stanowiącej podstawę jego wniesienia, jeżeli informacja została przekazana w sposób inny niż określony</w:t>
      </w:r>
      <w:r w:rsidR="00221B65">
        <w:t xml:space="preserve"> </w:t>
      </w:r>
      <w:r>
        <w:t>w lit. a.</w:t>
      </w:r>
    </w:p>
    <w:p w14:paraId="653EC8F7" w14:textId="5621D4D3" w:rsidR="00B33B0A" w:rsidRDefault="00B33B0A">
      <w:pPr>
        <w:pStyle w:val="Akapitzlist"/>
        <w:numPr>
          <w:ilvl w:val="0"/>
          <w:numId w:val="7"/>
        </w:numPr>
        <w:ind w:left="851"/>
      </w:pPr>
      <w:r>
        <w:t>Odwołanie wobec treści ogłoszenia wszczynającego postępowanie o udzielenie zamówienia lub</w:t>
      </w:r>
      <w:r w:rsidR="00221B65">
        <w:t xml:space="preserve"> </w:t>
      </w:r>
      <w:r>
        <w:t>konkurs lub wobec treści dokumentów zamówienia wnosi się w terminie:</w:t>
      </w:r>
    </w:p>
    <w:p w14:paraId="34B089EB" w14:textId="1941F01E" w:rsidR="00B33B0A" w:rsidRDefault="00B33B0A">
      <w:pPr>
        <w:pStyle w:val="Akapitzlist"/>
        <w:numPr>
          <w:ilvl w:val="1"/>
          <w:numId w:val="7"/>
        </w:numPr>
        <w:ind w:left="851"/>
      </w:pPr>
      <w:r>
        <w:t>10 dni od dnia publikacji ogłoszenia w Dzienniku Urzędowym Unii Europejskiej lub zamieszczenia dokumentów zamówienia na stronie internetowej, w przypadku zamówień, których wartość jest równa albo przekracza progi unijne;</w:t>
      </w:r>
    </w:p>
    <w:p w14:paraId="73A7BC35" w14:textId="688AE6FE" w:rsidR="00B33B0A" w:rsidRDefault="00B33B0A">
      <w:pPr>
        <w:pStyle w:val="Akapitzlist"/>
        <w:numPr>
          <w:ilvl w:val="1"/>
          <w:numId w:val="7"/>
        </w:numPr>
        <w:ind w:left="851"/>
      </w:pPr>
      <w:r>
        <w:t>5 dni od dnia zamieszczenia ogłoszenia w Biuletynie Zamówień Publicznych lub dokumentów zamówienia na stronie internetowej, w przypadku zamówień, których wartość jest mniejsza niż progi unijne.</w:t>
      </w:r>
    </w:p>
    <w:p w14:paraId="04EC342B" w14:textId="6DBED51D" w:rsidR="00B33B0A" w:rsidRDefault="00B33B0A">
      <w:pPr>
        <w:pStyle w:val="Akapitzlist"/>
        <w:numPr>
          <w:ilvl w:val="0"/>
          <w:numId w:val="7"/>
        </w:numPr>
        <w:ind w:left="851"/>
      </w:pPr>
      <w:r>
        <w:t>Odwołanie w przypadkach innych niż określone w ust. 1 i 2 wnosi się w terminie:</w:t>
      </w:r>
    </w:p>
    <w:p w14:paraId="749A1349" w14:textId="44D7039F" w:rsidR="00B33B0A" w:rsidRDefault="00B33B0A">
      <w:pPr>
        <w:pStyle w:val="Akapitzlist"/>
        <w:numPr>
          <w:ilvl w:val="1"/>
          <w:numId w:val="7"/>
        </w:numPr>
        <w:ind w:left="851"/>
      </w:pPr>
      <w:r>
        <w:t>10 dni od dnia, w którym powzięto lub przy zachowaniu należytej staranności można było powziąć wiadomość o okolicznościach stanowiących podstawę jego wniesienia, w przypadku zamówień, których wartość jest równa albo przekracza progi unijne;</w:t>
      </w:r>
    </w:p>
    <w:p w14:paraId="55E2C42A" w14:textId="3F0F6445" w:rsidR="00B33B0A" w:rsidRDefault="00B33B0A">
      <w:pPr>
        <w:pStyle w:val="Akapitzlist"/>
        <w:numPr>
          <w:ilvl w:val="1"/>
          <w:numId w:val="7"/>
        </w:numPr>
        <w:ind w:left="851"/>
      </w:pPr>
      <w:r>
        <w:t>5 dni od dnia, w którym powzięto lub przy zachowaniu należytej staranności można było powziąć wiadomość o okolicznościach stanowiących podstawę jego wniesienia, w przypadku zamówień, których wartość jest mniejsza niż progi unijne.</w:t>
      </w:r>
    </w:p>
    <w:p w14:paraId="7394A892" w14:textId="41AC8735" w:rsidR="00B33B0A" w:rsidRDefault="00B33B0A">
      <w:pPr>
        <w:pStyle w:val="Akapitzlist"/>
        <w:numPr>
          <w:ilvl w:val="0"/>
          <w:numId w:val="7"/>
        </w:numPr>
        <w:ind w:left="851"/>
      </w:pPr>
      <w: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w:t>
      </w:r>
      <w:r w:rsidR="00221B65">
        <w:t xml:space="preserve"> </w:t>
      </w:r>
      <w:r>
        <w:t>ramowej, odwołanie wnosi się nie później niż w terminie:</w:t>
      </w:r>
    </w:p>
    <w:p w14:paraId="2B686C6E" w14:textId="2A599086" w:rsidR="00B33B0A" w:rsidRDefault="00DA0289">
      <w:pPr>
        <w:pStyle w:val="Akapitzlist"/>
        <w:numPr>
          <w:ilvl w:val="0"/>
          <w:numId w:val="8"/>
        </w:numPr>
        <w:ind w:left="851"/>
      </w:pPr>
      <w:r>
        <w:t xml:space="preserve">15 </w:t>
      </w:r>
      <w:r w:rsidR="00221B65">
        <w:t>d</w:t>
      </w:r>
      <w:r w:rsidR="00B33B0A">
        <w:t>ni od dnia zamieszczenia w Biuletynie Zamówień Publicznych ogłoszenia o wyniku</w:t>
      </w:r>
      <w:r w:rsidR="00221B65">
        <w:t xml:space="preserve"> </w:t>
      </w:r>
      <w:r w:rsidR="00B33B0A">
        <w:t>postępowania albo 30 dni od dnia publikacji w Dzienniku Urzędowym Unii Europejskiej</w:t>
      </w:r>
      <w:r w:rsidR="00221B65">
        <w:t xml:space="preserve"> </w:t>
      </w:r>
      <w:r w:rsidR="00B33B0A">
        <w:t>ogłoszenia o udzieleniu zamówienia, a w przypadku udzielenia zamówienia w trybie negocjacji</w:t>
      </w:r>
      <w:r w:rsidR="00221B65">
        <w:t xml:space="preserve"> </w:t>
      </w:r>
      <w:r w:rsidR="00B33B0A">
        <w:t>bez ogłoszenia albo zamówienia z wolnej ręki – ogłoszenia o wyniku postępowania albo ogłoszenia o udzieleniu zamówienia, zawierającego uzasadnienie udzielenia zamówienia w trybie negocjacji bez ogłoszenia albo zamówienia z wolnej ręki;</w:t>
      </w:r>
    </w:p>
    <w:p w14:paraId="60148489" w14:textId="24FCC354" w:rsidR="00B33B0A" w:rsidRDefault="00640B7C">
      <w:pPr>
        <w:pStyle w:val="Akapitzlist"/>
        <w:numPr>
          <w:ilvl w:val="0"/>
          <w:numId w:val="8"/>
        </w:numPr>
        <w:ind w:left="851"/>
      </w:pPr>
      <w:r>
        <w:t xml:space="preserve">6 </w:t>
      </w:r>
      <w:r w:rsidR="00B33B0A">
        <w:t>miesięcy od dnia zawarcia umowy, jeżeli zamawiający:</w:t>
      </w:r>
    </w:p>
    <w:p w14:paraId="1995BDD2" w14:textId="77777777" w:rsidR="00640B7C" w:rsidRDefault="00B33B0A">
      <w:pPr>
        <w:pStyle w:val="Akapitzlist"/>
        <w:numPr>
          <w:ilvl w:val="2"/>
          <w:numId w:val="7"/>
        </w:numPr>
        <w:ind w:left="851"/>
      </w:pPr>
      <w:r>
        <w:lastRenderedPageBreak/>
        <w:t>nie opublikował w Dzienniku Urzędowym Unii Europejskiej ogłoszenia o udzieleniu</w:t>
      </w:r>
      <w:r w:rsidR="00221B65">
        <w:t xml:space="preserve"> </w:t>
      </w:r>
      <w:r>
        <w:t>zamówienia albo</w:t>
      </w:r>
      <w:r w:rsidR="00221B65">
        <w:t xml:space="preserve"> </w:t>
      </w:r>
    </w:p>
    <w:p w14:paraId="031E1939" w14:textId="4E9086F1" w:rsidR="00B33B0A" w:rsidRDefault="00B33B0A">
      <w:pPr>
        <w:pStyle w:val="Akapitzlist"/>
        <w:numPr>
          <w:ilvl w:val="2"/>
          <w:numId w:val="7"/>
        </w:numPr>
        <w:ind w:left="851"/>
      </w:pPr>
      <w:r>
        <w:t>opublikował w Dzienniku Urzędowym Unii Europejskiej ogłoszenie o udzieleniu</w:t>
      </w:r>
      <w:r w:rsidR="00221B65">
        <w:t xml:space="preserve"> </w:t>
      </w:r>
      <w:r>
        <w:t>zamówienia, które nie zawiera uzasadnienia udzielenia zamówienia w trybie negocjacji bez</w:t>
      </w:r>
      <w:r w:rsidR="00221B65">
        <w:t xml:space="preserve"> </w:t>
      </w:r>
      <w:r>
        <w:t>ogłoszenia albo zamówienia z wolnej ręki;</w:t>
      </w:r>
    </w:p>
    <w:p w14:paraId="34BA63D1" w14:textId="3A2B9D2B" w:rsidR="00B33B0A" w:rsidRDefault="00B33B0A">
      <w:pPr>
        <w:pStyle w:val="Akapitzlist"/>
        <w:numPr>
          <w:ilvl w:val="1"/>
          <w:numId w:val="9"/>
        </w:numPr>
        <w:ind w:left="851"/>
      </w:pPr>
      <w:r>
        <w:t>miesiąca od dnia zawarcia umowy, jeżeli zamawiający:</w:t>
      </w:r>
    </w:p>
    <w:p w14:paraId="6D942709" w14:textId="1670C8D9" w:rsidR="00B33B0A" w:rsidRDefault="00B33B0A">
      <w:pPr>
        <w:pStyle w:val="Akapitzlist"/>
        <w:numPr>
          <w:ilvl w:val="1"/>
          <w:numId w:val="10"/>
        </w:numPr>
        <w:ind w:left="851"/>
      </w:pPr>
      <w:r>
        <w:t>nie zamieścił w Biuletynie Zamówień Publicznych ogłoszenia o wyniku postępowania albo</w:t>
      </w:r>
    </w:p>
    <w:p w14:paraId="073BA12A" w14:textId="28E45D8E" w:rsidR="00B33B0A" w:rsidRDefault="00B33B0A">
      <w:pPr>
        <w:pStyle w:val="Akapitzlist"/>
        <w:numPr>
          <w:ilvl w:val="1"/>
          <w:numId w:val="10"/>
        </w:numPr>
        <w:ind w:left="851"/>
      </w:pPr>
      <w:r>
        <w:t>zamieścił w Biuletynie Zamówień Publicznych ogłoszenie o wyniku postępowania, które nie</w:t>
      </w:r>
      <w:r w:rsidR="00640B7C">
        <w:t xml:space="preserve"> </w:t>
      </w:r>
      <w:r>
        <w:t>zawiera uzasadnienia udzielenia zamówienia w trybie negocjacji bez ogłoszenia albo zamówienia z wolnej ręki.”</w:t>
      </w:r>
    </w:p>
    <w:p w14:paraId="15A282C8" w14:textId="2F009F44" w:rsidR="00B33B0A" w:rsidRDefault="00B33B0A">
      <w:pPr>
        <w:pStyle w:val="Akapitzlist"/>
        <w:numPr>
          <w:ilvl w:val="0"/>
          <w:numId w:val="6"/>
        </w:numPr>
      </w:pPr>
      <w: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2E06135" w14:textId="34AD7830" w:rsidR="00B33B0A" w:rsidRDefault="00B33B0A">
      <w:pPr>
        <w:pStyle w:val="Akapitzlist"/>
        <w:numPr>
          <w:ilvl w:val="0"/>
          <w:numId w:val="6"/>
        </w:numPr>
      </w:pPr>
      <w: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34FDF955" w14:textId="01329D03" w:rsidR="00B33B0A" w:rsidRDefault="00B33B0A">
      <w:pPr>
        <w:pStyle w:val="Akapitzlist"/>
        <w:numPr>
          <w:ilvl w:val="0"/>
          <w:numId w:val="6"/>
        </w:numPr>
      </w:pPr>
      <w:r>
        <w:t>Od wyroku sądu lub postanowienia kończącego postępowanie w sprawie przysługuje skarga kasacyjna do Sądu Najwyższego.</w:t>
      </w:r>
    </w:p>
    <w:p w14:paraId="22FB2342" w14:textId="0E47C1C2" w:rsidR="00B33B0A" w:rsidRDefault="00B33B0A" w:rsidP="00996531">
      <w:pPr>
        <w:pStyle w:val="Nagwek1"/>
      </w:pPr>
      <w:bookmarkStart w:id="74" w:name="_Toc227922038"/>
      <w:r>
        <w:t>ROZDZIAŁ XXXIII.</w:t>
      </w:r>
      <w:r w:rsidR="00E80F83">
        <w:t xml:space="preserve"> </w:t>
      </w:r>
      <w:r>
        <w:t>INFORMACJA W SPRAWIE ZWROTU KOSZTÓW</w:t>
      </w:r>
      <w:r w:rsidR="00E80F83">
        <w:t xml:space="preserve"> </w:t>
      </w:r>
      <w:r>
        <w:t>W POSTĘPOWANIU</w:t>
      </w:r>
      <w:bookmarkEnd w:id="74"/>
    </w:p>
    <w:p w14:paraId="17846C20" w14:textId="77777777" w:rsidR="00B33B0A" w:rsidRDefault="00B33B0A" w:rsidP="00A22A74">
      <w:r>
        <w:t>Koszty udziału w postępowaniu, a w szczególności koszty sporządzenia oferty, pokrywa Wykonawca. Zamawiający nie przewiduje zwrotu kosztów udziału w postępowaniu (za wyjątkiem zaistnienia okoliczności, o której mowa w art. 261 ustawy).</w:t>
      </w:r>
    </w:p>
    <w:p w14:paraId="4E34D699" w14:textId="59B2075C" w:rsidR="00B33B0A" w:rsidRDefault="00B33B0A" w:rsidP="00996531">
      <w:pPr>
        <w:pStyle w:val="Nagwek1"/>
      </w:pPr>
      <w:bookmarkStart w:id="75" w:name="_Toc227922039"/>
      <w:r>
        <w:t>ROZDZIAŁ XXXIV.</w:t>
      </w:r>
      <w:r w:rsidR="00E80F83">
        <w:t xml:space="preserve"> </w:t>
      </w:r>
      <w:r>
        <w:tab/>
        <w:t>INFORMACJA DOTYCZĄCA OCHRONY DANYCH ODOBOWYCH – RODO</w:t>
      </w:r>
      <w:bookmarkEnd w:id="75"/>
    </w:p>
    <w:p w14:paraId="5C1996A7" w14:textId="77777777" w:rsidR="00B33B0A" w:rsidRDefault="00B33B0A" w:rsidP="00A22A74">
      <w:r>
        <w:t>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5CB57429" w14:textId="55BD0F27" w:rsidR="00B33B0A" w:rsidRDefault="00B33B0A">
      <w:pPr>
        <w:pStyle w:val="Akapitzlist"/>
        <w:numPr>
          <w:ilvl w:val="0"/>
          <w:numId w:val="3"/>
        </w:numPr>
      </w:pPr>
      <w:r>
        <w:t>Administratorem Pani/Pana danych osobowych jest Gmina Psary reprezentowana przez Wójt Gminy Psary z siedzibą w Urzędzie Gminy w Psarach, 42-512 Psary ul. Malinowicka 4.</w:t>
      </w:r>
    </w:p>
    <w:p w14:paraId="38362D86" w14:textId="2728F5DD" w:rsidR="00B33B0A" w:rsidRDefault="00B33B0A">
      <w:pPr>
        <w:pStyle w:val="Akapitzlist"/>
        <w:numPr>
          <w:ilvl w:val="0"/>
          <w:numId w:val="3"/>
        </w:numPr>
      </w:pPr>
      <w:r>
        <w:lastRenderedPageBreak/>
        <w:t xml:space="preserve">Administrator wyznaczył Inspektora Ochrony Danych, z którym może się Pani/Pan skontaktować w sprawach związanych z ochroną danych osobowych pod adresem poczty elektronicznej: </w:t>
      </w:r>
      <w:hyperlink r:id="rId33" w:history="1">
        <w:r w:rsidR="009052A2" w:rsidRPr="00CF6264">
          <w:rPr>
            <w:rStyle w:val="Hipercze"/>
          </w:rPr>
          <w:t>iod@psary.pl</w:t>
        </w:r>
      </w:hyperlink>
      <w:r w:rsidR="009052A2">
        <w:t xml:space="preserve"> </w:t>
      </w:r>
    </w:p>
    <w:p w14:paraId="059150C4" w14:textId="7F34A7D3" w:rsidR="00E80F83" w:rsidRDefault="00B33B0A">
      <w:pPr>
        <w:pStyle w:val="Akapitzlist"/>
        <w:numPr>
          <w:ilvl w:val="0"/>
          <w:numId w:val="3"/>
        </w:numPr>
        <w:sectPr w:rsidR="00E80F83" w:rsidSect="00666ADD">
          <w:type w:val="continuous"/>
          <w:pgSz w:w="11906" w:h="16838"/>
          <w:pgMar w:top="1417" w:right="1274" w:bottom="1417" w:left="1417" w:header="510" w:footer="567" w:gutter="0"/>
          <w:cols w:space="708"/>
          <w:docGrid w:linePitch="360"/>
        </w:sectPr>
      </w:pPr>
      <w:r>
        <w:t>Pani/Pana dane osobowe będą przetwarzane na podstawie art. 6 ust. 1 lit. c RODO w celu realizacji ustawowych zadań Gminy Psary związanych z prowadzonym zamówieniem publicznym pn.:</w:t>
      </w:r>
    </w:p>
    <w:p w14:paraId="63F4BD53" w14:textId="052DD106" w:rsidR="00FF4A48" w:rsidRPr="00FF4A48" w:rsidRDefault="00A93A1B" w:rsidP="00FF4A48">
      <w:pPr>
        <w:pStyle w:val="Akapitzlist"/>
        <w:rPr>
          <w:b/>
          <w:bCs/>
        </w:rPr>
        <w:sectPr w:rsidR="00FF4A48" w:rsidRPr="00FF4A48" w:rsidSect="00666ADD">
          <w:type w:val="continuous"/>
          <w:pgSz w:w="11906" w:h="16838"/>
          <w:pgMar w:top="1417" w:right="1274" w:bottom="1417" w:left="1417" w:header="510" w:footer="567" w:gutter="0"/>
          <w:cols w:space="708"/>
          <w:docGrid w:linePitch="360"/>
        </w:sectPr>
      </w:pPr>
      <w:r w:rsidRPr="00A93A1B">
        <w:rPr>
          <w:b/>
          <w:bCs/>
        </w:rPr>
        <w:t>Modernizacja Szkoły Podstawowej w Dąbiu wraz z zagospodarowaniem terenu</w:t>
      </w:r>
      <w:r w:rsidR="00394B4E" w:rsidRPr="00394B4E">
        <w:rPr>
          <w:b/>
          <w:bCs/>
        </w:rPr>
        <w:t>”</w:t>
      </w:r>
      <w:r w:rsidR="00B33B0A" w:rsidRPr="00FF4A48">
        <w:rPr>
          <w:b/>
          <w:bCs/>
        </w:rPr>
        <w:t xml:space="preserve">, </w:t>
      </w:r>
    </w:p>
    <w:p w14:paraId="063FE679" w14:textId="49B34E71" w:rsidR="00B33B0A" w:rsidRPr="00FF4A48" w:rsidRDefault="00B33B0A" w:rsidP="00FF4A48">
      <w:pPr>
        <w:pStyle w:val="Akapitzlist"/>
        <w:rPr>
          <w:b/>
          <w:bCs/>
        </w:rPr>
      </w:pPr>
      <w:r w:rsidRPr="00FF4A48">
        <w:rPr>
          <w:b/>
          <w:bCs/>
        </w:rPr>
        <w:t>znak sprawy: ZP.271.</w:t>
      </w:r>
      <w:r w:rsidR="00394B4E">
        <w:rPr>
          <w:b/>
          <w:bCs/>
        </w:rPr>
        <w:t>1</w:t>
      </w:r>
      <w:r w:rsidR="00A93A1B">
        <w:rPr>
          <w:b/>
          <w:bCs/>
        </w:rPr>
        <w:t>0</w:t>
      </w:r>
      <w:r w:rsidRPr="00FF4A48">
        <w:rPr>
          <w:b/>
          <w:bCs/>
        </w:rPr>
        <w:t>.202</w:t>
      </w:r>
      <w:r w:rsidR="00394B4E">
        <w:rPr>
          <w:b/>
          <w:bCs/>
        </w:rPr>
        <w:t>6</w:t>
      </w:r>
    </w:p>
    <w:p w14:paraId="5C797351" w14:textId="77777777" w:rsidR="00B33B0A" w:rsidRDefault="00B33B0A" w:rsidP="00FF4A48">
      <w:pPr>
        <w:pStyle w:val="Akapitzlist"/>
      </w:pPr>
      <w:r>
        <w:t xml:space="preserve">na podstawie ustawy </w:t>
      </w:r>
      <w:proofErr w:type="spellStart"/>
      <w:r>
        <w:t>Pzp</w:t>
      </w:r>
      <w:proofErr w:type="spellEnd"/>
      <w:r>
        <w:t xml:space="preserve"> oraz wewnętrznych regulacji.</w:t>
      </w:r>
    </w:p>
    <w:p w14:paraId="3A49CF94" w14:textId="5A17CBFF" w:rsidR="00B33B0A" w:rsidRDefault="00B33B0A">
      <w:pPr>
        <w:pStyle w:val="Akapitzlist"/>
        <w:numPr>
          <w:ilvl w:val="0"/>
          <w:numId w:val="3"/>
        </w:numPr>
      </w:pPr>
      <w:r>
        <w:t xml:space="preserve">Odbiorcami Pani/Pana danych osobowych będą osoby lub podmioty uprawnione na podstawie przepisów prawa, jak również osoby lub podmioty którym dane, zostaną udostępnione w oparciu o przepisy ustawy z dnia 6 września 2001 r. o dostępie do informacji publicznej oraz osoby lub podmioty którym udostępniona zostanie dokumentacja postępowania w oparciu o art. 18 oraz art. 74 ust. 1 ustawy z dnia 11 września 2019 r. – ustawy </w:t>
      </w:r>
      <w:proofErr w:type="spellStart"/>
      <w:r>
        <w:t>Pzp</w:t>
      </w:r>
      <w:proofErr w:type="spellEnd"/>
      <w:r>
        <w:t>.</w:t>
      </w:r>
    </w:p>
    <w:p w14:paraId="3CAD42D9" w14:textId="5757797A" w:rsidR="00B33B0A" w:rsidRDefault="00B33B0A">
      <w:pPr>
        <w:pStyle w:val="Akapitzlist"/>
        <w:numPr>
          <w:ilvl w:val="0"/>
          <w:numId w:val="3"/>
        </w:numPr>
      </w:pPr>
      <w:r>
        <w:t xml:space="preserve">W odniesieniu do Pani/Pana danych osobowych decyzje nie będą </w:t>
      </w:r>
      <w:r w:rsidR="00FF4A48">
        <w:t>p</w:t>
      </w:r>
      <w:r>
        <w:t>odejmowane w sposób zautomatyzowany.</w:t>
      </w:r>
    </w:p>
    <w:p w14:paraId="5DEA4FC1" w14:textId="33BD344A" w:rsidR="00B33B0A" w:rsidRDefault="00B33B0A">
      <w:pPr>
        <w:pStyle w:val="Akapitzlist"/>
        <w:numPr>
          <w:ilvl w:val="0"/>
          <w:numId w:val="3"/>
        </w:numPr>
      </w:pPr>
      <w:r>
        <w:t>Dane osobowe będą przetwarzane zgodnie z Rozporządzenie Prezesa Rady Ministrów z dnia 18 stycznia 2011 r. w sprawie instrukcji kancelaryjnej, jednolitych rzeczowych wykazów akt oraz instrukcji w sprawie organizacji i zakresu działania archiwów zakładowych oraz przepisami prawa.</w:t>
      </w:r>
    </w:p>
    <w:p w14:paraId="01027F8D" w14:textId="0E80C74A" w:rsidR="00B33B0A" w:rsidRDefault="00B33B0A">
      <w:pPr>
        <w:pStyle w:val="Akapitzlist"/>
        <w:numPr>
          <w:ilvl w:val="0"/>
          <w:numId w:val="3"/>
        </w:numPr>
      </w:pPr>
      <w:r>
        <w:t>Posiada Pani/Pan prawo:</w:t>
      </w:r>
    </w:p>
    <w:p w14:paraId="57E3EEEE" w14:textId="0BEE6B8E" w:rsidR="00B33B0A" w:rsidRDefault="00B33B0A">
      <w:pPr>
        <w:pStyle w:val="Akapitzlist"/>
        <w:numPr>
          <w:ilvl w:val="1"/>
          <w:numId w:val="5"/>
        </w:numPr>
        <w:ind w:left="1134"/>
      </w:pPr>
      <w:r>
        <w:t>dostępu do danych osobowych Pani/Pana dotyczących,</w:t>
      </w:r>
    </w:p>
    <w:p w14:paraId="5E520ED4" w14:textId="2CDEB8CF" w:rsidR="00B33B0A" w:rsidRDefault="00B33B0A">
      <w:pPr>
        <w:pStyle w:val="Akapitzlist"/>
        <w:numPr>
          <w:ilvl w:val="1"/>
          <w:numId w:val="5"/>
        </w:numPr>
        <w:ind w:left="1134"/>
      </w:pPr>
      <w:r>
        <w:t>prawo do sprostowania lub uzupełnienia Pani/Pana danych osobowych*;</w:t>
      </w:r>
    </w:p>
    <w:p w14:paraId="0D0FD5AD" w14:textId="1FBCE660" w:rsidR="00B33B0A" w:rsidRDefault="00B33B0A">
      <w:pPr>
        <w:pStyle w:val="Akapitzlist"/>
        <w:numPr>
          <w:ilvl w:val="1"/>
          <w:numId w:val="5"/>
        </w:numPr>
        <w:ind w:left="1134"/>
      </w:pPr>
      <w:r>
        <w:t>prawo żądania od administratora ograniczenia przetwarzania danych osobowych z zastrzeżeniem przypadków, o których mowa w art. 18 ust. 1 RODO **;</w:t>
      </w:r>
    </w:p>
    <w:p w14:paraId="33850E96" w14:textId="6A36F5B0" w:rsidR="00B33B0A" w:rsidRDefault="00B33B0A">
      <w:pPr>
        <w:pStyle w:val="Akapitzlist"/>
        <w:numPr>
          <w:ilvl w:val="1"/>
          <w:numId w:val="5"/>
        </w:numPr>
        <w:ind w:left="1134"/>
      </w:pPr>
      <w:r>
        <w:t>prawo do wniesienia skargi do Prezesa Urzędu Ochrony Danych Osobowych, gdy uzna Pani/Pan, że przetwarzanie danych osobowych Pani/Pana dotyczących narusza przepisy RODO.</w:t>
      </w:r>
    </w:p>
    <w:p w14:paraId="128D67F0" w14:textId="08F26191" w:rsidR="00B33B0A" w:rsidRDefault="00B33B0A">
      <w:pPr>
        <w:pStyle w:val="Akapitzlist"/>
        <w:numPr>
          <w:ilvl w:val="0"/>
          <w:numId w:val="3"/>
        </w:numPr>
      </w:pPr>
      <w:r>
        <w:t>Nie przysługuje Pani/Panu:</w:t>
      </w:r>
    </w:p>
    <w:p w14:paraId="55D914B0" w14:textId="104120E6" w:rsidR="00B33B0A" w:rsidRDefault="00B33B0A">
      <w:pPr>
        <w:pStyle w:val="Akapitzlist"/>
        <w:numPr>
          <w:ilvl w:val="1"/>
          <w:numId w:val="4"/>
        </w:numPr>
        <w:ind w:left="1134"/>
      </w:pPr>
      <w:r>
        <w:t>w związku z art. 17 ust. 3 lit. b, d lub e RODO prawo do usunięcia danych osobowych;</w:t>
      </w:r>
    </w:p>
    <w:p w14:paraId="03FB8E1D" w14:textId="33D33DE4" w:rsidR="00B33B0A" w:rsidRDefault="00B33B0A">
      <w:pPr>
        <w:pStyle w:val="Akapitzlist"/>
        <w:numPr>
          <w:ilvl w:val="1"/>
          <w:numId w:val="4"/>
        </w:numPr>
        <w:ind w:left="1134"/>
      </w:pPr>
      <w:r>
        <w:t>prawo do przenoszenia danych osobowych, o którym mowa w art. 20 RODO;</w:t>
      </w:r>
    </w:p>
    <w:p w14:paraId="6487B0C5" w14:textId="19783BAE" w:rsidR="00B33B0A" w:rsidRDefault="00B33B0A">
      <w:pPr>
        <w:pStyle w:val="Akapitzlist"/>
        <w:numPr>
          <w:ilvl w:val="1"/>
          <w:numId w:val="4"/>
        </w:numPr>
        <w:ind w:left="1134"/>
      </w:pPr>
      <w:r>
        <w:t>na podstawie art. 21 RODO prawo sprzeciwu, wobec przetwarzania danych osobowych, gdyż podstawą prawną przetwarzania Pani/Pana danych osobowych jest art. 6 ust. 1 lit. c RODO.</w:t>
      </w:r>
    </w:p>
    <w:p w14:paraId="432A55C4" w14:textId="4B1E0518" w:rsidR="00841620" w:rsidRDefault="00841620" w:rsidP="00841620">
      <w:pPr>
        <w:pStyle w:val="Akapitzlist"/>
        <w:ind w:hanging="294"/>
      </w:pPr>
      <w:r>
        <w:t xml:space="preserve">*   </w:t>
      </w:r>
      <w:r w:rsidR="00B33B0A">
        <w:t>Wyjaśnienie: skorzystanie z prawa do sprostowania lub uzupełnienia nie może skutkować zmianą</w:t>
      </w:r>
      <w:r w:rsidR="00FF4A48">
        <w:t xml:space="preserve"> </w:t>
      </w:r>
      <w:r w:rsidR="00B33B0A">
        <w:t>wyniku postępowania o udzielanie zamówienia publicznego ani zmianą postanowień umowy</w:t>
      </w:r>
      <w:r w:rsidR="00FF4A48">
        <w:t xml:space="preserve"> </w:t>
      </w:r>
      <w:r w:rsidR="00B33B0A">
        <w:t>w  sprawie zamówienia publicznego w zakresie niezgodnym z ustawą.</w:t>
      </w:r>
    </w:p>
    <w:p w14:paraId="21A2A25A" w14:textId="1D3FE456" w:rsidR="00B33B0A" w:rsidRDefault="00841620" w:rsidP="00841620">
      <w:pPr>
        <w:pStyle w:val="Akapitzlist"/>
        <w:ind w:hanging="294"/>
      </w:pPr>
      <w:r>
        <w:lastRenderedPageBreak/>
        <w:t xml:space="preserve">** </w:t>
      </w:r>
      <w:r w:rsidR="00B33B0A">
        <w:t>Wyjaśnienie: prawo do ograniczenia przetwarzania nie ogranicza przetwarzania danych osobowych</w:t>
      </w:r>
      <w:r w:rsidR="00FF4A48">
        <w:t xml:space="preserve"> </w:t>
      </w:r>
      <w:r w:rsidR="00B33B0A">
        <w:t>do czasu zakończenia tego postępowania.</w:t>
      </w:r>
    </w:p>
    <w:p w14:paraId="773B28F7" w14:textId="3649E505" w:rsidR="00B33B0A" w:rsidRDefault="00B33B0A" w:rsidP="00996531">
      <w:pPr>
        <w:pStyle w:val="Nagwek1"/>
      </w:pPr>
      <w:bookmarkStart w:id="76" w:name="_Toc227922040"/>
      <w:r>
        <w:t>ROZDZIAŁ XXXV.</w:t>
      </w:r>
      <w:r w:rsidR="00E80F83">
        <w:t xml:space="preserve"> </w:t>
      </w:r>
      <w:r>
        <w:t>ZAŁĄCZNIKI DO SWZ</w:t>
      </w:r>
      <w:bookmarkEnd w:id="76"/>
    </w:p>
    <w:p w14:paraId="07920690" w14:textId="28278A70" w:rsidR="00B33B0A" w:rsidRDefault="00B33B0A">
      <w:pPr>
        <w:pStyle w:val="Akapitzlist"/>
        <w:numPr>
          <w:ilvl w:val="0"/>
          <w:numId w:val="2"/>
        </w:numPr>
      </w:pPr>
      <w:r>
        <w:t>Załącznik nr 1</w:t>
      </w:r>
      <w:r w:rsidR="00E80F83">
        <w:t xml:space="preserve"> - </w:t>
      </w:r>
      <w:r>
        <w:t>Formularz oferty.</w:t>
      </w:r>
    </w:p>
    <w:p w14:paraId="469F7F2B" w14:textId="5DFF88AA" w:rsidR="00B33B0A" w:rsidRDefault="00B33B0A">
      <w:pPr>
        <w:pStyle w:val="Akapitzlist"/>
        <w:numPr>
          <w:ilvl w:val="0"/>
          <w:numId w:val="2"/>
        </w:numPr>
      </w:pPr>
      <w:r>
        <w:t>Załącznik nr 2</w:t>
      </w:r>
      <w:r w:rsidR="00E80F83">
        <w:t xml:space="preserve"> - </w:t>
      </w:r>
      <w:r>
        <w:t>Wzór oświadczenia Wykonawcy o niepodleganiu wykluczeniu z postępowania oraz o spełnianiu warunków udziału w postępowaniu.</w:t>
      </w:r>
    </w:p>
    <w:p w14:paraId="42A81D65" w14:textId="33ADE059" w:rsidR="00B33B0A" w:rsidRDefault="00B33B0A">
      <w:pPr>
        <w:pStyle w:val="Akapitzlist"/>
        <w:numPr>
          <w:ilvl w:val="0"/>
          <w:numId w:val="2"/>
        </w:numPr>
      </w:pPr>
      <w:r>
        <w:t>Załącznik nr 3</w:t>
      </w:r>
      <w:r w:rsidR="00E80F83">
        <w:t xml:space="preserve"> - </w:t>
      </w:r>
      <w:r>
        <w:t xml:space="preserve">Wzór oświadczenia podmiotu udostępniającego zasoby o braku podstaw wykluczenia oraz spełnianiu warunków udziału w postępowaniu, </w:t>
      </w:r>
      <w:r w:rsidR="00E80F83">
        <w:t xml:space="preserve"> </w:t>
      </w:r>
      <w:r>
        <w:t>w zakresie w jakim Wykonawca powołuje się na jego zasoby.</w:t>
      </w:r>
    </w:p>
    <w:p w14:paraId="467C7964" w14:textId="27C5F446" w:rsidR="00B33B0A" w:rsidRDefault="00B33B0A">
      <w:pPr>
        <w:pStyle w:val="Akapitzlist"/>
        <w:numPr>
          <w:ilvl w:val="0"/>
          <w:numId w:val="2"/>
        </w:numPr>
      </w:pPr>
      <w:r>
        <w:t>Załącznik nr 4</w:t>
      </w:r>
      <w:r w:rsidR="00E80F83">
        <w:t xml:space="preserve"> - </w:t>
      </w:r>
      <w:r>
        <w:t>Projektowane postanowienia umowy, które zostaną wprowadzone do treści umowy w sprawie zamówienia.</w:t>
      </w:r>
    </w:p>
    <w:p w14:paraId="180F34FC" w14:textId="77777777" w:rsidR="003716D5" w:rsidRDefault="00A93A1B">
      <w:pPr>
        <w:pStyle w:val="Akapitzlist"/>
        <w:numPr>
          <w:ilvl w:val="0"/>
          <w:numId w:val="2"/>
        </w:numPr>
      </w:pPr>
      <w:r w:rsidRPr="00A93A1B">
        <w:t>Załącznik nr 5 - Wzór zobowiązania podmiotu użyczającego swoje zasoby</w:t>
      </w:r>
      <w:r w:rsidR="003716D5">
        <w:t>.</w:t>
      </w:r>
    </w:p>
    <w:p w14:paraId="3996F825" w14:textId="1A7075D9" w:rsidR="001D5410" w:rsidRPr="00B33B0A" w:rsidRDefault="003716D5">
      <w:pPr>
        <w:pStyle w:val="Akapitzlist"/>
        <w:numPr>
          <w:ilvl w:val="0"/>
          <w:numId w:val="2"/>
        </w:numPr>
      </w:pPr>
      <w:r>
        <w:t>Z</w:t>
      </w:r>
      <w:r w:rsidR="00B33B0A">
        <w:t>ałącznik nr 5</w:t>
      </w:r>
      <w:r w:rsidR="00E80F83">
        <w:t xml:space="preserve"> - </w:t>
      </w:r>
      <w:r w:rsidR="00B33B0A">
        <w:t>Dokumentacja</w:t>
      </w:r>
      <w:r w:rsidR="00E80F83">
        <w:t>.</w:t>
      </w:r>
    </w:p>
    <w:sectPr w:rsidR="001D5410" w:rsidRPr="00B33B0A" w:rsidSect="00666ADD">
      <w:type w:val="continuous"/>
      <w:pgSz w:w="11906" w:h="16838"/>
      <w:pgMar w:top="1417" w:right="1274" w:bottom="1417" w:left="1417" w:header="51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62195" w14:textId="77777777" w:rsidR="004610EB" w:rsidRDefault="004610EB" w:rsidP="002A7E6A">
      <w:pPr>
        <w:spacing w:line="240" w:lineRule="auto"/>
      </w:pPr>
      <w:r>
        <w:separator/>
      </w:r>
    </w:p>
  </w:endnote>
  <w:endnote w:type="continuationSeparator" w:id="0">
    <w:p w14:paraId="22062948" w14:textId="77777777" w:rsidR="004610EB" w:rsidRDefault="004610EB" w:rsidP="002A7E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1D39C" w14:textId="76111BF1" w:rsidR="000D697D" w:rsidRPr="000D697D" w:rsidRDefault="000D697D" w:rsidP="00AE69CB">
    <w:pPr>
      <w:suppressAutoHyphens/>
      <w:rPr>
        <w:rFonts w:ascii="Calibri" w:eastAsia="Times New Roman" w:hAnsi="Calibri" w:cs="Calibri"/>
        <w:sz w:val="18"/>
        <w:szCs w:val="18"/>
        <w:lang w:eastAsia="pl-PL"/>
        <w14:ligatures w14:val="none"/>
      </w:rPr>
    </w:pPr>
    <w:r w:rsidRPr="000D697D">
      <w:rPr>
        <w:rFonts w:ascii="Calibri" w:eastAsia="Times New Roman" w:hAnsi="Calibri" w:cs="Calibri"/>
        <w:noProof/>
        <w:sz w:val="18"/>
        <w:szCs w:val="18"/>
        <w:lang w:eastAsia="pl-PL"/>
        <w14:ligatures w14:val="none"/>
      </w:rPr>
      <mc:AlternateContent>
        <mc:Choice Requires="wps">
          <w:drawing>
            <wp:anchor distT="0" distB="0" distL="0" distR="0" simplePos="0" relativeHeight="251659264" behindDoc="1" locked="0" layoutInCell="0" allowOverlap="1" wp14:anchorId="3C08B844" wp14:editId="3591E83D">
              <wp:simplePos x="0" y="0"/>
              <wp:positionH relativeFrom="page">
                <wp:posOffset>6696710</wp:posOffset>
              </wp:positionH>
              <wp:positionV relativeFrom="paragraph">
                <wp:posOffset>635</wp:posOffset>
              </wp:positionV>
              <wp:extent cx="142875" cy="146685"/>
              <wp:effectExtent l="0" t="0" r="0" b="0"/>
              <wp:wrapSquare wrapText="bothSides"/>
              <wp:docPr id="8" name="Ramka4"/>
              <wp:cNvGraphicFramePr/>
              <a:graphic xmlns:a="http://schemas.openxmlformats.org/drawingml/2006/main">
                <a:graphicData uri="http://schemas.microsoft.com/office/word/2010/wordprocessingShape">
                  <wps:wsp>
                    <wps:cNvSpPr/>
                    <wps:spPr>
                      <a:xfrm>
                        <a:off x="0" y="0"/>
                        <a:ext cx="142200" cy="146160"/>
                      </a:xfrm>
                      <a:prstGeom prst="rect">
                        <a:avLst/>
                      </a:prstGeom>
                      <a:noFill/>
                      <a:ln w="0">
                        <a:noFill/>
                      </a:ln>
                      <a:effectLst/>
                    </wps:spPr>
                    <wps:txbx>
                      <w:txbxContent>
                        <w:p w14:paraId="577320DE" w14:textId="77777777" w:rsidR="000D697D" w:rsidRPr="009B3779" w:rsidRDefault="000D697D" w:rsidP="000D697D">
                          <w:pPr>
                            <w:pStyle w:val="Stopka"/>
                            <w:rPr>
                              <w:rStyle w:val="Numerstrony"/>
                              <w:rFonts w:ascii="Calibri" w:hAnsi="Calibri" w:cs="Calibri"/>
                              <w:sz w:val="18"/>
                              <w:szCs w:val="18"/>
                            </w:rPr>
                          </w:pPr>
                          <w:r w:rsidRPr="009B3779">
                            <w:rPr>
                              <w:rStyle w:val="Numerstrony"/>
                              <w:rFonts w:ascii="Calibri" w:hAnsi="Calibri" w:cs="Calibri"/>
                              <w:sz w:val="18"/>
                              <w:szCs w:val="18"/>
                            </w:rPr>
                            <w:fldChar w:fldCharType="begin"/>
                          </w:r>
                          <w:r w:rsidRPr="009B3779">
                            <w:rPr>
                              <w:rStyle w:val="Numerstrony"/>
                              <w:rFonts w:ascii="Calibri" w:hAnsi="Calibri" w:cs="Calibri"/>
                              <w:sz w:val="18"/>
                              <w:szCs w:val="18"/>
                            </w:rPr>
                            <w:instrText>PAGE</w:instrText>
                          </w:r>
                          <w:r w:rsidRPr="009B3779">
                            <w:rPr>
                              <w:rStyle w:val="Numerstrony"/>
                              <w:rFonts w:ascii="Calibri" w:hAnsi="Calibri" w:cs="Calibri"/>
                              <w:sz w:val="18"/>
                              <w:szCs w:val="18"/>
                            </w:rPr>
                            <w:fldChar w:fldCharType="separate"/>
                          </w:r>
                          <w:r w:rsidRPr="009B3779">
                            <w:rPr>
                              <w:rStyle w:val="Numerstrony"/>
                              <w:rFonts w:ascii="Calibri" w:hAnsi="Calibri" w:cs="Calibri"/>
                              <w:sz w:val="18"/>
                              <w:szCs w:val="18"/>
                            </w:rPr>
                            <w:t>1</w:t>
                          </w:r>
                          <w:r w:rsidRPr="009B3779">
                            <w:rPr>
                              <w:rStyle w:val="Numerstrony"/>
                              <w:rFonts w:ascii="Calibri" w:hAnsi="Calibri" w:cs="Calibri"/>
                              <w:sz w:val="18"/>
                              <w:szCs w:val="18"/>
                            </w:rPr>
                            <w:fldChar w:fldCharType="end"/>
                          </w:r>
                        </w:p>
                      </w:txbxContent>
                    </wps:txbx>
                    <wps:bodyPr lIns="0" tIns="0" rIns="0" bIns="0" anchor="t">
                      <a:noAutofit/>
                    </wps:bodyPr>
                  </wps:wsp>
                </a:graphicData>
              </a:graphic>
            </wp:anchor>
          </w:drawing>
        </mc:Choice>
        <mc:Fallback>
          <w:pict>
            <v:rect w14:anchorId="3C08B844" id="Ramka4" o:spid="_x0000_s1026" style="position:absolute;margin-left:527.3pt;margin-top:.05pt;width:11.25pt;height:11.5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" o:allowincell="f" filled="f" stroked="f" strokeweight="0">
              <v:textbox inset="0,0,0,0">
                <w:txbxContent>
                  <w:p w14:paraId="577320DE" w14:textId="77777777" w:rsidR="000D697D" w:rsidRPr="009B3779" w:rsidRDefault="000D697D" w:rsidP="000D697D">
                    <w:pPr>
                      <w:pStyle w:val="Stopka"/>
                      <w:rPr>
                        <w:rStyle w:val="Numerstrony"/>
                        <w:rFonts w:ascii="Calibri" w:hAnsi="Calibri" w:cs="Calibri"/>
                        <w:sz w:val="18"/>
                        <w:szCs w:val="18"/>
                      </w:rPr>
                    </w:pPr>
                    <w:r w:rsidRPr="009B3779">
                      <w:rPr>
                        <w:rStyle w:val="Numerstrony"/>
                        <w:rFonts w:ascii="Calibri" w:hAnsi="Calibri" w:cs="Calibri"/>
                        <w:sz w:val="18"/>
                        <w:szCs w:val="18"/>
                      </w:rPr>
                      <w:fldChar w:fldCharType="begin"/>
                    </w:r>
                    <w:r w:rsidRPr="009B3779">
                      <w:rPr>
                        <w:rStyle w:val="Numerstrony"/>
                        <w:rFonts w:ascii="Calibri" w:hAnsi="Calibri" w:cs="Calibri"/>
                        <w:sz w:val="18"/>
                        <w:szCs w:val="18"/>
                      </w:rPr>
                      <w:instrText>PAGE</w:instrText>
                    </w:r>
                    <w:r w:rsidRPr="009B3779">
                      <w:rPr>
                        <w:rStyle w:val="Numerstrony"/>
                        <w:rFonts w:ascii="Calibri" w:hAnsi="Calibri" w:cs="Calibri"/>
                        <w:sz w:val="18"/>
                        <w:szCs w:val="18"/>
                      </w:rPr>
                      <w:fldChar w:fldCharType="separate"/>
                    </w:r>
                    <w:r w:rsidRPr="009B3779">
                      <w:rPr>
                        <w:rStyle w:val="Numerstrony"/>
                        <w:rFonts w:ascii="Calibri" w:hAnsi="Calibri" w:cs="Calibri"/>
                        <w:sz w:val="18"/>
                        <w:szCs w:val="18"/>
                      </w:rPr>
                      <w:t>1</w:t>
                    </w:r>
                    <w:r w:rsidRPr="009B3779">
                      <w:rPr>
                        <w:rStyle w:val="Numerstrony"/>
                        <w:rFonts w:ascii="Calibri" w:hAnsi="Calibri" w:cs="Calibri"/>
                        <w:sz w:val="18"/>
                        <w:szCs w:val="18"/>
                      </w:rPr>
                      <w:fldChar w:fldCharType="end"/>
                    </w:r>
                  </w:p>
                </w:txbxContent>
              </v:textbox>
              <w10:wrap type="square" anchorx="page"/>
            </v:rect>
          </w:pict>
        </mc:Fallback>
      </mc:AlternateContent>
    </w:r>
    <w:r w:rsidRPr="000D697D">
      <w:rPr>
        <w:rFonts w:ascii="Calibri" w:eastAsia="Times New Roman" w:hAnsi="Calibri" w:cs="Calibri"/>
        <w:sz w:val="18"/>
        <w:szCs w:val="18"/>
        <w:lang w:eastAsia="pl-PL"/>
        <w14:ligatures w14:val="none"/>
      </w:rPr>
      <w:t>Zamawiający: Gmina Psary, 42-512 Psary, ul. Malinowicka 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2B6F5" w14:textId="77777777" w:rsidR="00102FC2" w:rsidRPr="00625671" w:rsidRDefault="00102FC2" w:rsidP="00625671">
    <w:pPr>
      <w:suppressAutoHyphens/>
      <w:rPr>
        <w:rFonts w:eastAsia="Times New Roman"/>
        <w:sz w:val="18"/>
        <w:szCs w:val="18"/>
        <w:lang w:eastAsia="pl-PL"/>
        <w14:ligatures w14:val="none"/>
      </w:rPr>
    </w:pPr>
    <w:r w:rsidRPr="00625671">
      <w:rPr>
        <w:rFonts w:eastAsia="Times New Roman"/>
        <w:noProof/>
        <w:sz w:val="18"/>
        <w:szCs w:val="18"/>
        <w:lang w:eastAsia="pl-PL"/>
        <w14:ligatures w14:val="none"/>
      </w:rPr>
      <mc:AlternateContent>
        <mc:Choice Requires="wps">
          <w:drawing>
            <wp:anchor distT="0" distB="0" distL="0" distR="0" simplePos="0" relativeHeight="251661312" behindDoc="1" locked="0" layoutInCell="0" allowOverlap="1" wp14:anchorId="3621C266" wp14:editId="482BA463">
              <wp:simplePos x="0" y="0"/>
              <wp:positionH relativeFrom="page">
                <wp:posOffset>6696710</wp:posOffset>
              </wp:positionH>
              <wp:positionV relativeFrom="paragraph">
                <wp:posOffset>635</wp:posOffset>
              </wp:positionV>
              <wp:extent cx="142875" cy="146685"/>
              <wp:effectExtent l="0" t="0" r="0" b="0"/>
              <wp:wrapSquare wrapText="bothSides"/>
              <wp:docPr id="1642519345" name="Ramka4"/>
              <wp:cNvGraphicFramePr/>
              <a:graphic xmlns:a="http://schemas.openxmlformats.org/drawingml/2006/main">
                <a:graphicData uri="http://schemas.microsoft.com/office/word/2010/wordprocessingShape">
                  <wps:wsp>
                    <wps:cNvSpPr/>
                    <wps:spPr>
                      <a:xfrm>
                        <a:off x="0" y="0"/>
                        <a:ext cx="142200" cy="146160"/>
                      </a:xfrm>
                      <a:prstGeom prst="rect">
                        <a:avLst/>
                      </a:prstGeom>
                      <a:noFill/>
                      <a:ln w="0">
                        <a:noFill/>
                      </a:ln>
                      <a:effectLst/>
                    </wps:spPr>
                    <wps:txbx>
                      <w:txbxContent>
                        <w:p w14:paraId="071820F6" w14:textId="77777777" w:rsidR="00102FC2" w:rsidRPr="00625671" w:rsidRDefault="00102FC2" w:rsidP="000D697D">
                          <w:pPr>
                            <w:pStyle w:val="Stopka"/>
                            <w:rPr>
                              <w:rStyle w:val="Numerstrony"/>
                              <w:sz w:val="18"/>
                              <w:szCs w:val="18"/>
                            </w:rPr>
                          </w:pPr>
                          <w:r w:rsidRPr="00625671">
                            <w:rPr>
                              <w:rStyle w:val="Numerstrony"/>
                              <w:sz w:val="18"/>
                              <w:szCs w:val="18"/>
                            </w:rPr>
                            <w:fldChar w:fldCharType="begin"/>
                          </w:r>
                          <w:r w:rsidRPr="00625671">
                            <w:rPr>
                              <w:rStyle w:val="Numerstrony"/>
                              <w:sz w:val="18"/>
                              <w:szCs w:val="18"/>
                            </w:rPr>
                            <w:instrText>PAGE</w:instrText>
                          </w:r>
                          <w:r w:rsidRPr="00625671">
                            <w:rPr>
                              <w:rStyle w:val="Numerstrony"/>
                              <w:sz w:val="18"/>
                              <w:szCs w:val="18"/>
                            </w:rPr>
                            <w:fldChar w:fldCharType="separate"/>
                          </w:r>
                          <w:r w:rsidRPr="00625671">
                            <w:rPr>
                              <w:rStyle w:val="Numerstrony"/>
                              <w:sz w:val="18"/>
                              <w:szCs w:val="18"/>
                            </w:rPr>
                            <w:t>1</w:t>
                          </w:r>
                          <w:r w:rsidRPr="00625671">
                            <w:rPr>
                              <w:rStyle w:val="Numerstrony"/>
                              <w:sz w:val="18"/>
                              <w:szCs w:val="18"/>
                            </w:rPr>
                            <w:fldChar w:fldCharType="end"/>
                          </w:r>
                        </w:p>
                      </w:txbxContent>
                    </wps:txbx>
                    <wps:bodyPr lIns="0" tIns="0" rIns="0" bIns="0" anchor="t">
                      <a:noAutofit/>
                    </wps:bodyPr>
                  </wps:wsp>
                </a:graphicData>
              </a:graphic>
            </wp:anchor>
          </w:drawing>
        </mc:Choice>
        <mc:Fallback>
          <w:pict>
            <v:rect w14:anchorId="3621C266" id="_x0000_s1027" style="position:absolute;margin-left:527.3pt;margin-top:.05pt;width:11.25pt;height:11.55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" o:allowincell="f" filled="f" stroked="f" strokeweight="0">
              <v:textbox inset="0,0,0,0">
                <w:txbxContent>
                  <w:p w14:paraId="071820F6" w14:textId="77777777" w:rsidR="00102FC2" w:rsidRPr="00625671" w:rsidRDefault="00102FC2" w:rsidP="000D697D">
                    <w:pPr>
                      <w:pStyle w:val="Stopka"/>
                      <w:rPr>
                        <w:rStyle w:val="Numerstrony"/>
                        <w:sz w:val="18"/>
                        <w:szCs w:val="18"/>
                      </w:rPr>
                    </w:pPr>
                    <w:r w:rsidRPr="00625671">
                      <w:rPr>
                        <w:rStyle w:val="Numerstrony"/>
                        <w:sz w:val="18"/>
                        <w:szCs w:val="18"/>
                      </w:rPr>
                      <w:fldChar w:fldCharType="begin"/>
                    </w:r>
                    <w:r w:rsidRPr="00625671">
                      <w:rPr>
                        <w:rStyle w:val="Numerstrony"/>
                        <w:sz w:val="18"/>
                        <w:szCs w:val="18"/>
                      </w:rPr>
                      <w:instrText>PAGE</w:instrText>
                    </w:r>
                    <w:r w:rsidRPr="00625671">
                      <w:rPr>
                        <w:rStyle w:val="Numerstrony"/>
                        <w:sz w:val="18"/>
                        <w:szCs w:val="18"/>
                      </w:rPr>
                      <w:fldChar w:fldCharType="separate"/>
                    </w:r>
                    <w:r w:rsidRPr="00625671">
                      <w:rPr>
                        <w:rStyle w:val="Numerstrony"/>
                        <w:sz w:val="18"/>
                        <w:szCs w:val="18"/>
                      </w:rPr>
                      <w:t>1</w:t>
                    </w:r>
                    <w:r w:rsidRPr="00625671">
                      <w:rPr>
                        <w:rStyle w:val="Numerstrony"/>
                        <w:sz w:val="18"/>
                        <w:szCs w:val="18"/>
                      </w:rPr>
                      <w:fldChar w:fldCharType="end"/>
                    </w:r>
                  </w:p>
                </w:txbxContent>
              </v:textbox>
              <w10:wrap type="square" anchorx="page"/>
            </v:rect>
          </w:pict>
        </mc:Fallback>
      </mc:AlternateContent>
    </w:r>
    <w:r w:rsidRPr="00625671">
      <w:rPr>
        <w:rFonts w:eastAsia="Times New Roman"/>
        <w:sz w:val="18"/>
        <w:szCs w:val="18"/>
        <w:lang w:eastAsia="pl-PL"/>
        <w14:ligatures w14:val="none"/>
      </w:rPr>
      <w:t>Zamawiający: Gmina Psary, 42-512 Psary, ul. Malinowicka 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69440" w14:textId="77777777" w:rsidR="004610EB" w:rsidRDefault="004610EB" w:rsidP="002A7E6A">
      <w:pPr>
        <w:spacing w:line="240" w:lineRule="auto"/>
      </w:pPr>
      <w:r>
        <w:separator/>
      </w:r>
    </w:p>
  </w:footnote>
  <w:footnote w:type="continuationSeparator" w:id="0">
    <w:p w14:paraId="6CEAC22E" w14:textId="77777777" w:rsidR="004610EB" w:rsidRDefault="004610EB" w:rsidP="002A7E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EC37" w14:textId="450A498E" w:rsidR="00102FC2" w:rsidRPr="002B0FA2" w:rsidRDefault="00102FC2" w:rsidP="00AE69CB">
    <w:pPr>
      <w:pStyle w:val="Nagwek"/>
      <w:spacing w:line="276" w:lineRule="auto"/>
      <w:rPr>
        <w:sz w:val="18"/>
        <w:szCs w:val="18"/>
      </w:rPr>
    </w:pPr>
    <w:r w:rsidRPr="002B0FA2">
      <w:rPr>
        <w:sz w:val="18"/>
        <w:szCs w:val="18"/>
      </w:rPr>
      <w:t>Znak sprawy: ZP.271.</w:t>
    </w:r>
    <w:r w:rsidR="00AE69CB">
      <w:rPr>
        <w:sz w:val="18"/>
        <w:szCs w:val="18"/>
      </w:rPr>
      <w:t>10</w:t>
    </w:r>
    <w:r w:rsidRPr="002B0FA2">
      <w:rPr>
        <w:sz w:val="18"/>
        <w:szCs w:val="18"/>
      </w:rPr>
      <w:t>.2026</w:t>
    </w:r>
  </w:p>
  <w:p w14:paraId="40631CFA" w14:textId="24B6881A" w:rsidR="00917E5B" w:rsidRDefault="00102FC2" w:rsidP="00AE69CB">
    <w:pPr>
      <w:pStyle w:val="Nagwek"/>
      <w:spacing w:line="276" w:lineRule="auto"/>
      <w:rPr>
        <w:sz w:val="18"/>
        <w:szCs w:val="18"/>
      </w:rPr>
    </w:pPr>
    <w:r w:rsidRPr="002B0FA2">
      <w:rPr>
        <w:sz w:val="18"/>
        <w:szCs w:val="18"/>
      </w:rPr>
      <w:t xml:space="preserve">Nazwa zamówienia: </w:t>
    </w:r>
    <w:r w:rsidR="00AE69CB" w:rsidRPr="00AE69CB">
      <w:rPr>
        <w:sz w:val="18"/>
        <w:szCs w:val="18"/>
      </w:rPr>
      <w:t>Modernizacja Szkoły Podstawowej w Dąbiu wraz z zagospodarowaniem terenu</w:t>
    </w:r>
    <w:r>
      <w:rPr>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8CC"/>
    <w:multiLevelType w:val="multilevel"/>
    <w:tmpl w:val="41ACB258"/>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8320B3A"/>
    <w:multiLevelType w:val="hybridMultilevel"/>
    <w:tmpl w:val="CF1AA5E6"/>
    <w:lvl w:ilvl="0" w:tplc="04150011">
      <w:start w:val="1"/>
      <w:numFmt w:val="decimal"/>
      <w:lvlText w:val="%1)"/>
      <w:lvlJc w:val="left"/>
      <w:pPr>
        <w:ind w:left="720" w:hanging="360"/>
      </w:pPr>
    </w:lvl>
    <w:lvl w:ilvl="1" w:tplc="03EA8CA0">
      <w:start w:val="1"/>
      <w:numFmt w:val="decimal"/>
      <w:lvlText w:val="%2)"/>
      <w:lvlJc w:val="left"/>
      <w:pPr>
        <w:ind w:left="1635" w:hanging="55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0829BF"/>
    <w:multiLevelType w:val="multilevel"/>
    <w:tmpl w:val="5C963880"/>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8576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2A489F"/>
    <w:multiLevelType w:val="multilevel"/>
    <w:tmpl w:val="195C360E"/>
    <w:lvl w:ilvl="0">
      <w:start w:val="1"/>
      <w:numFmt w:val="decimal"/>
      <w:pStyle w:val="Nagwek2"/>
      <w:lvlText w:val="%1."/>
      <w:lvlJc w:val="left"/>
      <w:pPr>
        <w:ind w:left="720" w:hanging="360"/>
      </w:pPr>
      <w:rPr>
        <w:b/>
        <w:bCs/>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 w15:restartNumberingAfterBreak="0">
    <w:nsid w:val="10636792"/>
    <w:multiLevelType w:val="multilevel"/>
    <w:tmpl w:val="89A021E2"/>
    <w:lvl w:ilvl="0">
      <w:start w:val="4"/>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lowerLetter"/>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FC4EA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953971"/>
    <w:multiLevelType w:val="multilevel"/>
    <w:tmpl w:val="AB7EB5A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1843D4"/>
    <w:multiLevelType w:val="multilevel"/>
    <w:tmpl w:val="D59C77A8"/>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C23BEC"/>
    <w:multiLevelType w:val="multilevel"/>
    <w:tmpl w:val="5A1EC408"/>
    <w:styleLink w:val="WWNum291"/>
    <w:lvl w:ilvl="0">
      <w:start w:val="3"/>
      <w:numFmt w:val="decimal"/>
      <w:lvlText w:val="%1."/>
      <w:lvlJc w:val="left"/>
      <w:pPr>
        <w:ind w:left="360" w:hanging="360"/>
      </w:pPr>
      <w:rPr>
        <w:rFonts w:ascii="Arial" w:hAnsi="Arial" w:cs="Arial"/>
      </w:rPr>
    </w:lvl>
    <w:lvl w:ilvl="1">
      <w:start w:val="4"/>
      <w:numFmt w:val="decimal"/>
      <w:lvlText w:val="%1.%2."/>
      <w:lvlJc w:val="left"/>
      <w:pPr>
        <w:ind w:left="786" w:hanging="360"/>
      </w:pPr>
      <w:rPr>
        <w:rFonts w:ascii="Arial" w:hAnsi="Arial" w:cs="Arial"/>
      </w:rPr>
    </w:lvl>
    <w:lvl w:ilvl="2">
      <w:start w:val="1"/>
      <w:numFmt w:val="decimal"/>
      <w:lvlText w:val="%1.%2.%3."/>
      <w:lvlJc w:val="left"/>
      <w:pPr>
        <w:ind w:left="1572" w:hanging="720"/>
      </w:pPr>
      <w:rPr>
        <w:rFonts w:ascii="Times New Roman" w:hAnsi="Times New Roman" w:cs="Times New Roman"/>
        <w:b/>
        <w:sz w:val="22"/>
        <w:szCs w:val="24"/>
      </w:rPr>
    </w:lvl>
    <w:lvl w:ilvl="3">
      <w:start w:val="1"/>
      <w:numFmt w:val="decimal"/>
      <w:lvlText w:val="%1.%2.%3.%4."/>
      <w:lvlJc w:val="left"/>
      <w:pPr>
        <w:ind w:left="1998" w:hanging="720"/>
      </w:pPr>
      <w:rPr>
        <w:rFonts w:ascii="Arial" w:hAnsi="Arial" w:cs="Arial"/>
      </w:rPr>
    </w:lvl>
    <w:lvl w:ilvl="4">
      <w:start w:val="1"/>
      <w:numFmt w:val="decimal"/>
      <w:lvlText w:val="%1.%2.%3.%4.%5."/>
      <w:lvlJc w:val="left"/>
      <w:pPr>
        <w:ind w:left="2784" w:hanging="1080"/>
      </w:pPr>
      <w:rPr>
        <w:rFonts w:ascii="Arial" w:hAnsi="Arial" w:cs="Arial"/>
      </w:rPr>
    </w:lvl>
    <w:lvl w:ilvl="5">
      <w:start w:val="1"/>
      <w:numFmt w:val="decimal"/>
      <w:lvlText w:val="%1.%2.%3.%4.%5.%6."/>
      <w:lvlJc w:val="left"/>
      <w:pPr>
        <w:ind w:left="3210" w:hanging="1080"/>
      </w:pPr>
      <w:rPr>
        <w:rFonts w:ascii="Arial" w:hAnsi="Arial" w:cs="Arial"/>
      </w:rPr>
    </w:lvl>
    <w:lvl w:ilvl="6">
      <w:start w:val="1"/>
      <w:numFmt w:val="decimal"/>
      <w:lvlText w:val="%1.%2.%3.%4.%5.%6.%7."/>
      <w:lvlJc w:val="left"/>
      <w:pPr>
        <w:ind w:left="3996" w:hanging="1440"/>
      </w:pPr>
      <w:rPr>
        <w:rFonts w:ascii="Arial" w:hAnsi="Arial" w:cs="Arial"/>
      </w:rPr>
    </w:lvl>
    <w:lvl w:ilvl="7">
      <w:start w:val="1"/>
      <w:numFmt w:val="decimal"/>
      <w:lvlText w:val="%1.%2.%3.%4.%5.%6.%7.%8."/>
      <w:lvlJc w:val="left"/>
      <w:pPr>
        <w:ind w:left="4422" w:hanging="1440"/>
      </w:pPr>
      <w:rPr>
        <w:rFonts w:ascii="Arial" w:hAnsi="Arial" w:cs="Arial"/>
      </w:rPr>
    </w:lvl>
    <w:lvl w:ilvl="8">
      <w:start w:val="1"/>
      <w:numFmt w:val="decimal"/>
      <w:lvlText w:val="%1.%2.%3.%4.%5.%6.%7.%8.%9."/>
      <w:lvlJc w:val="left"/>
      <w:pPr>
        <w:ind w:left="5208" w:hanging="1800"/>
      </w:pPr>
      <w:rPr>
        <w:rFonts w:ascii="Arial" w:hAnsi="Arial" w:cs="Arial"/>
      </w:rPr>
    </w:lvl>
  </w:abstractNum>
  <w:abstractNum w:abstractNumId="10" w15:restartNumberingAfterBreak="0">
    <w:nsid w:val="23F07047"/>
    <w:multiLevelType w:val="multilevel"/>
    <w:tmpl w:val="D59C77A8"/>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9061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337D64"/>
    <w:multiLevelType w:val="multilevel"/>
    <w:tmpl w:val="8A544FB8"/>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24158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11F1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991F7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9D682B"/>
    <w:multiLevelType w:val="hybridMultilevel"/>
    <w:tmpl w:val="23E68E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9DE41C0"/>
    <w:multiLevelType w:val="multilevel"/>
    <w:tmpl w:val="3BF46188"/>
    <w:lvl w:ilvl="0">
      <w:start w:val="4"/>
      <w:numFmt w:val="decimal"/>
      <w:lvlText w:val="%1."/>
      <w:lvlJc w:val="left"/>
      <w:pPr>
        <w:ind w:left="360" w:hanging="360"/>
      </w:pPr>
      <w:rPr>
        <w:rFonts w:hint="default"/>
      </w:rPr>
    </w:lvl>
    <w:lvl w:ilvl="1">
      <w:start w:val="3"/>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lowerLetter"/>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21D02F8"/>
    <w:multiLevelType w:val="multilevel"/>
    <w:tmpl w:val="0415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9" w15:restartNumberingAfterBreak="0">
    <w:nsid w:val="43C50CF5"/>
    <w:multiLevelType w:val="multilevel"/>
    <w:tmpl w:val="9DF8C7E0"/>
    <w:lvl w:ilvl="0">
      <w:start w:val="1"/>
      <w:numFmt w:val="decimal"/>
      <w:lvlText w:val="%1."/>
      <w:lvlJc w:val="left"/>
      <w:pPr>
        <w:ind w:left="360" w:hanging="360"/>
      </w:pPr>
      <w:rPr>
        <w:rFonts w:hint="default"/>
      </w:rPr>
    </w:lvl>
    <w:lvl w:ilvl="1">
      <w:start w:val="1"/>
      <w:numFmt w:val="decimal"/>
      <w:lvlText w:val="%2)"/>
      <w:lvlJc w:val="left"/>
      <w:pPr>
        <w:ind w:left="757" w:hanging="360"/>
      </w:pPr>
    </w:lvl>
    <w:lvl w:ilvl="2">
      <w:start w:val="1"/>
      <w:numFmt w:val="decimal"/>
      <w:lvlText w:val="%1.%2.%3."/>
      <w:lvlJc w:val="left"/>
      <w:pPr>
        <w:ind w:left="1531" w:hanging="81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449555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1B5D0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B4049C"/>
    <w:multiLevelType w:val="multilevel"/>
    <w:tmpl w:val="0126861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A14B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8D135A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B5E2207"/>
    <w:multiLevelType w:val="multilevel"/>
    <w:tmpl w:val="85D83A18"/>
    <w:lvl w:ilvl="0">
      <w:start w:val="1"/>
      <w:numFmt w:val="decimal"/>
      <w:lvlText w:val="%1."/>
      <w:lvlJc w:val="left"/>
      <w:pPr>
        <w:ind w:left="360" w:hanging="360"/>
      </w:pPr>
      <w:rPr>
        <w:rFonts w:hint="default"/>
        <w:b/>
        <w:bCs/>
      </w:rPr>
    </w:lvl>
    <w:lvl w:ilvl="1">
      <w:start w:val="1"/>
      <w:numFmt w:val="decimal"/>
      <w:lvlText w:val="%1.%2."/>
      <w:lvlJc w:val="left"/>
      <w:pPr>
        <w:ind w:left="1021" w:hanging="624"/>
      </w:pPr>
      <w:rPr>
        <w:rFonts w:hint="default"/>
      </w:rPr>
    </w:lvl>
    <w:lvl w:ilvl="2">
      <w:start w:val="1"/>
      <w:numFmt w:val="decimal"/>
      <w:lvlText w:val="%1.%2.%3."/>
      <w:lvlJc w:val="left"/>
      <w:pPr>
        <w:ind w:left="1531" w:hanging="81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C2852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C8B3B5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01333C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5F5E3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E757D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BF40DF"/>
    <w:multiLevelType w:val="hybridMultilevel"/>
    <w:tmpl w:val="4F0047E8"/>
    <w:lvl w:ilvl="0" w:tplc="0415000F">
      <w:start w:val="1"/>
      <w:numFmt w:val="decimal"/>
      <w:lvlText w:val="%1."/>
      <w:lvlJc w:val="left"/>
      <w:pPr>
        <w:ind w:left="720" w:hanging="360"/>
      </w:pPr>
    </w:lvl>
    <w:lvl w:ilvl="1" w:tplc="7778B3D8">
      <w:start w:val="1"/>
      <w:numFmt w:val="bullet"/>
      <w:lvlText w:val=""/>
      <w:lvlJc w:val="left"/>
      <w:pPr>
        <w:ind w:left="1440" w:hanging="360"/>
      </w:pPr>
      <w:rPr>
        <w:rFonts w:ascii="Symbol" w:eastAsiaTheme="minorHAnsi"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447E5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BE245E7"/>
    <w:multiLevelType w:val="multilevel"/>
    <w:tmpl w:val="AFCCC37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772A6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74C15A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AC83A64"/>
    <w:multiLevelType w:val="multilevel"/>
    <w:tmpl w:val="FF98269A"/>
    <w:lvl w:ilvl="0">
      <w:start w:val="1"/>
      <w:numFmt w:val="decimal"/>
      <w:lvlText w:val="%1."/>
      <w:lvlJc w:val="left"/>
      <w:pPr>
        <w:ind w:left="720" w:hanging="360"/>
      </w:pPr>
      <w:rPr>
        <w:rFonts w:ascii="Arial" w:hAnsi="Arial" w:cs="Arial" w:hint="default"/>
        <w:b w:val="0"/>
        <w:i w:val="0"/>
        <w:caps w:val="0"/>
        <w:strike w:val="0"/>
        <w:dstrike w:val="0"/>
        <w:vanish w:val="0"/>
        <w:spacing w:val="0"/>
        <w:w w:val="100"/>
        <w:position w:val="0"/>
        <w:sz w:val="24"/>
        <w:szCs w:val="24"/>
        <w:vertAlign w:val="baseline"/>
        <w14:ligatures w14:val="standard"/>
        <w14:numForm w14:val="default"/>
        <w14:numSpacing w14:val="default"/>
        <w14:stylisticSets/>
      </w:rPr>
    </w:lvl>
    <w:lvl w:ilvl="1">
      <w:start w:val="1"/>
      <w:numFmt w:val="decimal"/>
      <w:isLgl/>
      <w:lvlText w:val="%1.%2."/>
      <w:lvlJc w:val="left"/>
      <w:pPr>
        <w:ind w:left="262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CB64497"/>
    <w:multiLevelType w:val="multilevel"/>
    <w:tmpl w:val="B3AC5B1A"/>
    <w:lvl w:ilvl="0">
      <w:start w:val="3"/>
      <w:numFmt w:val="decimal"/>
      <w:lvlText w:val="%1."/>
      <w:lvlJc w:val="left"/>
      <w:pPr>
        <w:ind w:left="360" w:hanging="360"/>
      </w:pPr>
      <w:rPr>
        <w:rFonts w:ascii="Arial" w:hAnsi="Arial" w:cs="Arial"/>
      </w:rPr>
    </w:lvl>
    <w:lvl w:ilvl="1">
      <w:start w:val="4"/>
      <w:numFmt w:val="decimal"/>
      <w:lvlText w:val="%1.%2."/>
      <w:lvlJc w:val="left"/>
      <w:pPr>
        <w:ind w:left="786" w:hanging="360"/>
      </w:pPr>
      <w:rPr>
        <w:rFonts w:ascii="Arial" w:hAnsi="Arial" w:cs="Arial"/>
      </w:rPr>
    </w:lvl>
    <w:lvl w:ilvl="2">
      <w:start w:val="1"/>
      <w:numFmt w:val="decimal"/>
      <w:lvlText w:val="%1.%2.%3."/>
      <w:lvlJc w:val="left"/>
      <w:pPr>
        <w:ind w:left="1572" w:hanging="720"/>
      </w:pPr>
      <w:rPr>
        <w:rFonts w:ascii="Arial" w:hAnsi="Arial" w:cs="Arial" w:hint="default"/>
        <w:b/>
        <w:sz w:val="24"/>
        <w:szCs w:val="24"/>
      </w:rPr>
    </w:lvl>
    <w:lvl w:ilvl="3">
      <w:start w:val="1"/>
      <w:numFmt w:val="decimal"/>
      <w:lvlText w:val="%1.%2.%3.%4."/>
      <w:lvlJc w:val="left"/>
      <w:pPr>
        <w:ind w:left="1998" w:hanging="720"/>
      </w:pPr>
      <w:rPr>
        <w:rFonts w:ascii="Arial" w:hAnsi="Arial" w:cs="Arial"/>
      </w:rPr>
    </w:lvl>
    <w:lvl w:ilvl="4">
      <w:start w:val="1"/>
      <w:numFmt w:val="decimal"/>
      <w:lvlText w:val="%1.%2.%3.%4.%5."/>
      <w:lvlJc w:val="left"/>
      <w:pPr>
        <w:ind w:left="2784" w:hanging="1080"/>
      </w:pPr>
      <w:rPr>
        <w:rFonts w:ascii="Arial" w:hAnsi="Arial" w:cs="Arial"/>
      </w:rPr>
    </w:lvl>
    <w:lvl w:ilvl="5">
      <w:start w:val="1"/>
      <w:numFmt w:val="decimal"/>
      <w:lvlText w:val="%1.%2.%3.%4.%5.%6."/>
      <w:lvlJc w:val="left"/>
      <w:pPr>
        <w:ind w:left="3210" w:hanging="1080"/>
      </w:pPr>
      <w:rPr>
        <w:rFonts w:ascii="Arial" w:hAnsi="Arial" w:cs="Arial"/>
      </w:rPr>
    </w:lvl>
    <w:lvl w:ilvl="6">
      <w:start w:val="1"/>
      <w:numFmt w:val="decimal"/>
      <w:lvlText w:val="%1.%2.%3.%4.%5.%6.%7."/>
      <w:lvlJc w:val="left"/>
      <w:pPr>
        <w:ind w:left="3996" w:hanging="1440"/>
      </w:pPr>
      <w:rPr>
        <w:rFonts w:ascii="Arial" w:hAnsi="Arial" w:cs="Arial"/>
      </w:rPr>
    </w:lvl>
    <w:lvl w:ilvl="7">
      <w:start w:val="1"/>
      <w:numFmt w:val="decimal"/>
      <w:lvlText w:val="%1.%2.%3.%4.%5.%6.%7.%8."/>
      <w:lvlJc w:val="left"/>
      <w:pPr>
        <w:ind w:left="4422" w:hanging="1440"/>
      </w:pPr>
      <w:rPr>
        <w:rFonts w:ascii="Arial" w:hAnsi="Arial" w:cs="Arial"/>
      </w:rPr>
    </w:lvl>
    <w:lvl w:ilvl="8">
      <w:start w:val="1"/>
      <w:numFmt w:val="decimal"/>
      <w:lvlText w:val="%1.%2.%3.%4.%5.%6.%7.%8.%9."/>
      <w:lvlJc w:val="left"/>
      <w:pPr>
        <w:ind w:left="5208" w:hanging="1800"/>
      </w:pPr>
      <w:rPr>
        <w:rFonts w:ascii="Arial" w:hAnsi="Arial" w:cs="Arial"/>
      </w:rPr>
    </w:lvl>
  </w:abstractNum>
  <w:abstractNum w:abstractNumId="38" w15:restartNumberingAfterBreak="0">
    <w:nsid w:val="7C396AE5"/>
    <w:multiLevelType w:val="multilevel"/>
    <w:tmpl w:val="1026D554"/>
    <w:styleLink w:val="WWNum29"/>
    <w:lvl w:ilvl="0">
      <w:start w:val="3"/>
      <w:numFmt w:val="decimal"/>
      <w:lvlText w:val="%1."/>
      <w:lvlJc w:val="left"/>
      <w:pPr>
        <w:ind w:left="360" w:hanging="360"/>
      </w:pPr>
      <w:rPr>
        <w:rFonts w:ascii="Arial" w:hAnsi="Arial" w:cs="Arial"/>
      </w:rPr>
    </w:lvl>
    <w:lvl w:ilvl="1">
      <w:start w:val="4"/>
      <w:numFmt w:val="decimal"/>
      <w:lvlText w:val="%1.%2."/>
      <w:lvlJc w:val="left"/>
      <w:pPr>
        <w:ind w:left="786" w:hanging="360"/>
      </w:pPr>
      <w:rPr>
        <w:rFonts w:ascii="Arial" w:hAnsi="Arial" w:cs="Arial"/>
      </w:rPr>
    </w:lvl>
    <w:lvl w:ilvl="2">
      <w:start w:val="1"/>
      <w:numFmt w:val="decimal"/>
      <w:lvlText w:val="%1.%2.%3."/>
      <w:lvlJc w:val="left"/>
      <w:pPr>
        <w:ind w:left="1572" w:hanging="720"/>
      </w:pPr>
      <w:rPr>
        <w:rFonts w:ascii="Times New Roman" w:hAnsi="Times New Roman" w:cs="Times New Roman"/>
        <w:b/>
        <w:sz w:val="22"/>
        <w:szCs w:val="24"/>
      </w:rPr>
    </w:lvl>
    <w:lvl w:ilvl="3">
      <w:start w:val="1"/>
      <w:numFmt w:val="decimal"/>
      <w:lvlText w:val="%1.%2.%3.%4."/>
      <w:lvlJc w:val="left"/>
      <w:pPr>
        <w:ind w:left="1998" w:hanging="720"/>
      </w:pPr>
      <w:rPr>
        <w:rFonts w:ascii="Arial" w:hAnsi="Arial" w:cs="Arial"/>
      </w:rPr>
    </w:lvl>
    <w:lvl w:ilvl="4">
      <w:start w:val="1"/>
      <w:numFmt w:val="decimal"/>
      <w:lvlText w:val="%1.%2.%3.%4.%5."/>
      <w:lvlJc w:val="left"/>
      <w:pPr>
        <w:ind w:left="2784" w:hanging="1080"/>
      </w:pPr>
      <w:rPr>
        <w:rFonts w:ascii="Arial" w:hAnsi="Arial" w:cs="Arial"/>
      </w:rPr>
    </w:lvl>
    <w:lvl w:ilvl="5">
      <w:start w:val="1"/>
      <w:numFmt w:val="decimal"/>
      <w:lvlText w:val="%1.%2.%3.%4.%5.%6."/>
      <w:lvlJc w:val="left"/>
      <w:pPr>
        <w:ind w:left="3210" w:hanging="1080"/>
      </w:pPr>
      <w:rPr>
        <w:rFonts w:ascii="Arial" w:hAnsi="Arial" w:cs="Arial"/>
      </w:rPr>
    </w:lvl>
    <w:lvl w:ilvl="6">
      <w:start w:val="1"/>
      <w:numFmt w:val="decimal"/>
      <w:lvlText w:val="%1.%2.%3.%4.%5.%6.%7."/>
      <w:lvlJc w:val="left"/>
      <w:pPr>
        <w:ind w:left="3996" w:hanging="1440"/>
      </w:pPr>
      <w:rPr>
        <w:rFonts w:ascii="Arial" w:hAnsi="Arial" w:cs="Arial"/>
      </w:rPr>
    </w:lvl>
    <w:lvl w:ilvl="7">
      <w:start w:val="1"/>
      <w:numFmt w:val="decimal"/>
      <w:lvlText w:val="%1.%2.%3.%4.%5.%6.%7.%8."/>
      <w:lvlJc w:val="left"/>
      <w:pPr>
        <w:ind w:left="4422" w:hanging="1440"/>
      </w:pPr>
      <w:rPr>
        <w:rFonts w:ascii="Arial" w:hAnsi="Arial" w:cs="Arial"/>
      </w:rPr>
    </w:lvl>
    <w:lvl w:ilvl="8">
      <w:start w:val="1"/>
      <w:numFmt w:val="decimal"/>
      <w:lvlText w:val="%1.%2.%3.%4.%5.%6.%7.%8.%9."/>
      <w:lvlJc w:val="left"/>
      <w:pPr>
        <w:ind w:left="5208" w:hanging="1800"/>
      </w:pPr>
      <w:rPr>
        <w:rFonts w:ascii="Arial" w:hAnsi="Arial" w:cs="Arial"/>
      </w:rPr>
    </w:lvl>
  </w:abstractNum>
  <w:num w:numId="1" w16cid:durableId="1833640403">
    <w:abstractNumId w:val="32"/>
  </w:num>
  <w:num w:numId="2" w16cid:durableId="2028603019">
    <w:abstractNumId w:val="16"/>
  </w:num>
  <w:num w:numId="3" w16cid:durableId="1104692770">
    <w:abstractNumId w:val="31"/>
  </w:num>
  <w:num w:numId="4" w16cid:durableId="1557888296">
    <w:abstractNumId w:val="15"/>
  </w:num>
  <w:num w:numId="5" w16cid:durableId="1424031820">
    <w:abstractNumId w:val="3"/>
  </w:num>
  <w:num w:numId="6" w16cid:durableId="36316103">
    <w:abstractNumId w:val="27"/>
  </w:num>
  <w:num w:numId="7" w16cid:durableId="65228384">
    <w:abstractNumId w:val="2"/>
  </w:num>
  <w:num w:numId="8" w16cid:durableId="1935241503">
    <w:abstractNumId w:val="22"/>
  </w:num>
  <w:num w:numId="9" w16cid:durableId="384453778">
    <w:abstractNumId w:val="17"/>
  </w:num>
  <w:num w:numId="10" w16cid:durableId="294724711">
    <w:abstractNumId w:val="5"/>
  </w:num>
  <w:num w:numId="11" w16cid:durableId="2037582236">
    <w:abstractNumId w:val="0"/>
  </w:num>
  <w:num w:numId="12" w16cid:durableId="746194951">
    <w:abstractNumId w:val="13"/>
  </w:num>
  <w:num w:numId="13" w16cid:durableId="430397164">
    <w:abstractNumId w:val="10"/>
  </w:num>
  <w:num w:numId="14" w16cid:durableId="1899587034">
    <w:abstractNumId w:val="8"/>
  </w:num>
  <w:num w:numId="15" w16cid:durableId="1056465901">
    <w:abstractNumId w:val="30"/>
  </w:num>
  <w:num w:numId="16" w16cid:durableId="1777360113">
    <w:abstractNumId w:val="21"/>
  </w:num>
  <w:num w:numId="17" w16cid:durableId="1532837849">
    <w:abstractNumId w:val="7"/>
  </w:num>
  <w:num w:numId="18" w16cid:durableId="136802137">
    <w:abstractNumId w:val="36"/>
  </w:num>
  <w:num w:numId="19" w16cid:durableId="1698773107">
    <w:abstractNumId w:val="28"/>
  </w:num>
  <w:num w:numId="20" w16cid:durableId="1201743535">
    <w:abstractNumId w:val="29"/>
  </w:num>
  <w:num w:numId="21" w16cid:durableId="1878932135">
    <w:abstractNumId w:val="35"/>
  </w:num>
  <w:num w:numId="22" w16cid:durableId="143279224">
    <w:abstractNumId w:val="34"/>
  </w:num>
  <w:num w:numId="23" w16cid:durableId="1968731792">
    <w:abstractNumId w:val="14"/>
  </w:num>
  <w:num w:numId="24" w16cid:durableId="115298920">
    <w:abstractNumId w:val="11"/>
  </w:num>
  <w:num w:numId="25" w16cid:durableId="1471510804">
    <w:abstractNumId w:val="23"/>
  </w:num>
  <w:num w:numId="26" w16cid:durableId="856117890">
    <w:abstractNumId w:val="6"/>
  </w:num>
  <w:num w:numId="27" w16cid:durableId="697509394">
    <w:abstractNumId w:val="24"/>
  </w:num>
  <w:num w:numId="28" w16cid:durableId="1600209952">
    <w:abstractNumId w:val="20"/>
  </w:num>
  <w:num w:numId="29" w16cid:durableId="1129783509">
    <w:abstractNumId w:val="26"/>
  </w:num>
  <w:num w:numId="30" w16cid:durableId="40323581">
    <w:abstractNumId w:val="38"/>
  </w:num>
  <w:num w:numId="31" w16cid:durableId="176428329">
    <w:abstractNumId w:val="37"/>
  </w:num>
  <w:num w:numId="32" w16cid:durableId="1811364436">
    <w:abstractNumId w:val="1"/>
  </w:num>
  <w:num w:numId="33" w16cid:durableId="831137824">
    <w:abstractNumId w:val="4"/>
  </w:num>
  <w:num w:numId="34" w16cid:durableId="1976787662">
    <w:abstractNumId w:val="25"/>
  </w:num>
  <w:num w:numId="35" w16cid:durableId="1184594150">
    <w:abstractNumId w:val="19"/>
  </w:num>
  <w:num w:numId="36" w16cid:durableId="1776823954">
    <w:abstractNumId w:val="9"/>
  </w:num>
  <w:num w:numId="37" w16cid:durableId="1363751510">
    <w:abstractNumId w:val="18"/>
  </w:num>
  <w:num w:numId="38" w16cid:durableId="1213154369">
    <w:abstractNumId w:val="12"/>
  </w:num>
  <w:num w:numId="39" w16cid:durableId="1916161361">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2BE"/>
    <w:rsid w:val="00014A53"/>
    <w:rsid w:val="00015CE8"/>
    <w:rsid w:val="00026B77"/>
    <w:rsid w:val="000553B5"/>
    <w:rsid w:val="0006268F"/>
    <w:rsid w:val="00086D56"/>
    <w:rsid w:val="00086ED6"/>
    <w:rsid w:val="00097655"/>
    <w:rsid w:val="000A6904"/>
    <w:rsid w:val="000B31F3"/>
    <w:rsid w:val="000B5FF0"/>
    <w:rsid w:val="000D697D"/>
    <w:rsid w:val="000D6A72"/>
    <w:rsid w:val="000E2E8E"/>
    <w:rsid w:val="000F6114"/>
    <w:rsid w:val="00102FC2"/>
    <w:rsid w:val="00113653"/>
    <w:rsid w:val="0012418E"/>
    <w:rsid w:val="001346F5"/>
    <w:rsid w:val="001352AD"/>
    <w:rsid w:val="00136FD2"/>
    <w:rsid w:val="00144421"/>
    <w:rsid w:val="00155330"/>
    <w:rsid w:val="00157BE3"/>
    <w:rsid w:val="00166D68"/>
    <w:rsid w:val="001712C2"/>
    <w:rsid w:val="00197577"/>
    <w:rsid w:val="001A52BE"/>
    <w:rsid w:val="001B6FCE"/>
    <w:rsid w:val="001C650C"/>
    <w:rsid w:val="001D1B5F"/>
    <w:rsid w:val="001D5410"/>
    <w:rsid w:val="001F5A9E"/>
    <w:rsid w:val="001F617A"/>
    <w:rsid w:val="00204435"/>
    <w:rsid w:val="00211C4E"/>
    <w:rsid w:val="00221B65"/>
    <w:rsid w:val="002313C3"/>
    <w:rsid w:val="00255314"/>
    <w:rsid w:val="002700F4"/>
    <w:rsid w:val="002809D2"/>
    <w:rsid w:val="00296F84"/>
    <w:rsid w:val="002A5023"/>
    <w:rsid w:val="002A7E6A"/>
    <w:rsid w:val="002B0FA2"/>
    <w:rsid w:val="002B1903"/>
    <w:rsid w:val="002D0692"/>
    <w:rsid w:val="002D2CEE"/>
    <w:rsid w:val="002D2D1F"/>
    <w:rsid w:val="002D66F6"/>
    <w:rsid w:val="002F4240"/>
    <w:rsid w:val="002F75FF"/>
    <w:rsid w:val="00301B3B"/>
    <w:rsid w:val="003068A1"/>
    <w:rsid w:val="00322248"/>
    <w:rsid w:val="0033435B"/>
    <w:rsid w:val="00360869"/>
    <w:rsid w:val="003629BD"/>
    <w:rsid w:val="003716D5"/>
    <w:rsid w:val="003860DE"/>
    <w:rsid w:val="00394B4E"/>
    <w:rsid w:val="003A15F2"/>
    <w:rsid w:val="003A28AF"/>
    <w:rsid w:val="003A3572"/>
    <w:rsid w:val="003A42F6"/>
    <w:rsid w:val="003B212C"/>
    <w:rsid w:val="003C39FF"/>
    <w:rsid w:val="003D2A12"/>
    <w:rsid w:val="003D2A60"/>
    <w:rsid w:val="003E180C"/>
    <w:rsid w:val="003E28DF"/>
    <w:rsid w:val="003E447C"/>
    <w:rsid w:val="003E5B43"/>
    <w:rsid w:val="0040244B"/>
    <w:rsid w:val="00424B35"/>
    <w:rsid w:val="00430F1C"/>
    <w:rsid w:val="0044111E"/>
    <w:rsid w:val="0045321B"/>
    <w:rsid w:val="004570B9"/>
    <w:rsid w:val="00457D8F"/>
    <w:rsid w:val="004610EB"/>
    <w:rsid w:val="00476B12"/>
    <w:rsid w:val="004841D3"/>
    <w:rsid w:val="00491246"/>
    <w:rsid w:val="0049274A"/>
    <w:rsid w:val="00496728"/>
    <w:rsid w:val="004A65A5"/>
    <w:rsid w:val="004B047F"/>
    <w:rsid w:val="004B49F0"/>
    <w:rsid w:val="004C4E84"/>
    <w:rsid w:val="004C795E"/>
    <w:rsid w:val="004D23BC"/>
    <w:rsid w:val="004E2874"/>
    <w:rsid w:val="004E2F5D"/>
    <w:rsid w:val="004F5D0F"/>
    <w:rsid w:val="00502AD9"/>
    <w:rsid w:val="005248F7"/>
    <w:rsid w:val="00536D4C"/>
    <w:rsid w:val="0054025F"/>
    <w:rsid w:val="00545912"/>
    <w:rsid w:val="005550B3"/>
    <w:rsid w:val="005677BB"/>
    <w:rsid w:val="00567C9E"/>
    <w:rsid w:val="00591307"/>
    <w:rsid w:val="005B4471"/>
    <w:rsid w:val="006019B4"/>
    <w:rsid w:val="00625671"/>
    <w:rsid w:val="00632B09"/>
    <w:rsid w:val="00635477"/>
    <w:rsid w:val="00640B7C"/>
    <w:rsid w:val="00650075"/>
    <w:rsid w:val="00650E97"/>
    <w:rsid w:val="006530DA"/>
    <w:rsid w:val="00666ADD"/>
    <w:rsid w:val="006702BA"/>
    <w:rsid w:val="00683247"/>
    <w:rsid w:val="006A0D9D"/>
    <w:rsid w:val="006B0685"/>
    <w:rsid w:val="006C2AB8"/>
    <w:rsid w:val="007177D8"/>
    <w:rsid w:val="007352E6"/>
    <w:rsid w:val="00735635"/>
    <w:rsid w:val="00744739"/>
    <w:rsid w:val="007571FE"/>
    <w:rsid w:val="00764A50"/>
    <w:rsid w:val="00766B9C"/>
    <w:rsid w:val="00773DE8"/>
    <w:rsid w:val="00773EB4"/>
    <w:rsid w:val="00777422"/>
    <w:rsid w:val="00780C29"/>
    <w:rsid w:val="00794D40"/>
    <w:rsid w:val="007C42D8"/>
    <w:rsid w:val="007D2638"/>
    <w:rsid w:val="007D58F3"/>
    <w:rsid w:val="007D7804"/>
    <w:rsid w:val="007F7C86"/>
    <w:rsid w:val="0080392D"/>
    <w:rsid w:val="008079F7"/>
    <w:rsid w:val="0082093F"/>
    <w:rsid w:val="0082284F"/>
    <w:rsid w:val="00837B58"/>
    <w:rsid w:val="00837BD3"/>
    <w:rsid w:val="00841620"/>
    <w:rsid w:val="0084498C"/>
    <w:rsid w:val="00844EF4"/>
    <w:rsid w:val="00856675"/>
    <w:rsid w:val="0086600F"/>
    <w:rsid w:val="00870DA7"/>
    <w:rsid w:val="0087628F"/>
    <w:rsid w:val="00877AA4"/>
    <w:rsid w:val="00892D46"/>
    <w:rsid w:val="00895612"/>
    <w:rsid w:val="00895AEB"/>
    <w:rsid w:val="008A0EC9"/>
    <w:rsid w:val="008C2E8C"/>
    <w:rsid w:val="008C47F6"/>
    <w:rsid w:val="008C7104"/>
    <w:rsid w:val="008D33F2"/>
    <w:rsid w:val="008D7ACC"/>
    <w:rsid w:val="008E728E"/>
    <w:rsid w:val="008F3E85"/>
    <w:rsid w:val="009052A2"/>
    <w:rsid w:val="009173F6"/>
    <w:rsid w:val="00917E5B"/>
    <w:rsid w:val="00956EC1"/>
    <w:rsid w:val="00961F0C"/>
    <w:rsid w:val="00962029"/>
    <w:rsid w:val="009760E9"/>
    <w:rsid w:val="00980A19"/>
    <w:rsid w:val="00987DED"/>
    <w:rsid w:val="00996531"/>
    <w:rsid w:val="009A757A"/>
    <w:rsid w:val="009C74BC"/>
    <w:rsid w:val="009F5952"/>
    <w:rsid w:val="00A15FB9"/>
    <w:rsid w:val="00A22A74"/>
    <w:rsid w:val="00A26F3A"/>
    <w:rsid w:val="00A338D1"/>
    <w:rsid w:val="00A4488F"/>
    <w:rsid w:val="00A56F9A"/>
    <w:rsid w:val="00A93A1B"/>
    <w:rsid w:val="00A97872"/>
    <w:rsid w:val="00AA5DC8"/>
    <w:rsid w:val="00AA7FFB"/>
    <w:rsid w:val="00AB153E"/>
    <w:rsid w:val="00AB6D5F"/>
    <w:rsid w:val="00AC354A"/>
    <w:rsid w:val="00AC3CA7"/>
    <w:rsid w:val="00AE69CB"/>
    <w:rsid w:val="00AE7D12"/>
    <w:rsid w:val="00AE7DB1"/>
    <w:rsid w:val="00AF2F44"/>
    <w:rsid w:val="00AF2FB6"/>
    <w:rsid w:val="00AF6B4F"/>
    <w:rsid w:val="00B06A27"/>
    <w:rsid w:val="00B32199"/>
    <w:rsid w:val="00B33B0A"/>
    <w:rsid w:val="00B455AE"/>
    <w:rsid w:val="00B57856"/>
    <w:rsid w:val="00B57BFE"/>
    <w:rsid w:val="00B70621"/>
    <w:rsid w:val="00B93AFA"/>
    <w:rsid w:val="00B9613C"/>
    <w:rsid w:val="00BF3E73"/>
    <w:rsid w:val="00C233AB"/>
    <w:rsid w:val="00C269C5"/>
    <w:rsid w:val="00C376BF"/>
    <w:rsid w:val="00C44E55"/>
    <w:rsid w:val="00C47140"/>
    <w:rsid w:val="00C50ADD"/>
    <w:rsid w:val="00C50DAB"/>
    <w:rsid w:val="00C53295"/>
    <w:rsid w:val="00C61308"/>
    <w:rsid w:val="00C726A0"/>
    <w:rsid w:val="00C731D0"/>
    <w:rsid w:val="00C762A8"/>
    <w:rsid w:val="00C8331B"/>
    <w:rsid w:val="00C91827"/>
    <w:rsid w:val="00CB0037"/>
    <w:rsid w:val="00CC2515"/>
    <w:rsid w:val="00CC62CD"/>
    <w:rsid w:val="00CD6A2D"/>
    <w:rsid w:val="00CE2456"/>
    <w:rsid w:val="00CE2758"/>
    <w:rsid w:val="00CE76C0"/>
    <w:rsid w:val="00D071D0"/>
    <w:rsid w:val="00D1271A"/>
    <w:rsid w:val="00D25013"/>
    <w:rsid w:val="00D421FA"/>
    <w:rsid w:val="00D72A1D"/>
    <w:rsid w:val="00D76F09"/>
    <w:rsid w:val="00D77963"/>
    <w:rsid w:val="00D87A18"/>
    <w:rsid w:val="00DA0289"/>
    <w:rsid w:val="00DA0A7E"/>
    <w:rsid w:val="00DA230F"/>
    <w:rsid w:val="00DB2DF8"/>
    <w:rsid w:val="00DB5FDE"/>
    <w:rsid w:val="00DB77FB"/>
    <w:rsid w:val="00DC40B0"/>
    <w:rsid w:val="00DD3704"/>
    <w:rsid w:val="00DF4EE0"/>
    <w:rsid w:val="00E06401"/>
    <w:rsid w:val="00E10F15"/>
    <w:rsid w:val="00E24D74"/>
    <w:rsid w:val="00E32B53"/>
    <w:rsid w:val="00E32B6B"/>
    <w:rsid w:val="00E42444"/>
    <w:rsid w:val="00E43184"/>
    <w:rsid w:val="00E563D8"/>
    <w:rsid w:val="00E60113"/>
    <w:rsid w:val="00E62B0F"/>
    <w:rsid w:val="00E80F83"/>
    <w:rsid w:val="00E83BA1"/>
    <w:rsid w:val="00E85D58"/>
    <w:rsid w:val="00E87EBB"/>
    <w:rsid w:val="00E93500"/>
    <w:rsid w:val="00E9670D"/>
    <w:rsid w:val="00EA0CB9"/>
    <w:rsid w:val="00EB189D"/>
    <w:rsid w:val="00EB2051"/>
    <w:rsid w:val="00EC0971"/>
    <w:rsid w:val="00EE408B"/>
    <w:rsid w:val="00EE515C"/>
    <w:rsid w:val="00EF078A"/>
    <w:rsid w:val="00F17348"/>
    <w:rsid w:val="00F3394E"/>
    <w:rsid w:val="00F3413F"/>
    <w:rsid w:val="00F407FD"/>
    <w:rsid w:val="00F46A6E"/>
    <w:rsid w:val="00F534BC"/>
    <w:rsid w:val="00F55A6E"/>
    <w:rsid w:val="00F748D2"/>
    <w:rsid w:val="00F85D15"/>
    <w:rsid w:val="00F93ABA"/>
    <w:rsid w:val="00F962E1"/>
    <w:rsid w:val="00FA5BCB"/>
    <w:rsid w:val="00FB5BD7"/>
    <w:rsid w:val="00FD1170"/>
    <w:rsid w:val="00FD7964"/>
    <w:rsid w:val="00FE2541"/>
    <w:rsid w:val="00FF4A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1FB77"/>
  <w15:chartTrackingRefBased/>
  <w15:docId w15:val="{F8566436-8E07-40B9-8546-8E87F95B6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Arial"/>
        <w:lang w:val="pl-PL" w:eastAsia="en-US" w:bidi="ar-SA"/>
        <w14:ligatures w14:val="standard"/>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860DE"/>
    <w:pPr>
      <w:spacing w:after="0" w:line="276" w:lineRule="auto"/>
    </w:pPr>
    <w:rPr>
      <w:rFonts w:ascii="Arial" w:hAnsi="Arial"/>
      <w:sz w:val="24"/>
    </w:rPr>
  </w:style>
  <w:style w:type="paragraph" w:styleId="Nagwek1">
    <w:name w:val="heading 1"/>
    <w:basedOn w:val="Normalny"/>
    <w:next w:val="Normalny"/>
    <w:link w:val="Nagwek1Znak"/>
    <w:autoRedefine/>
    <w:uiPriority w:val="9"/>
    <w:qFormat/>
    <w:rsid w:val="00996531"/>
    <w:pPr>
      <w:keepNext/>
      <w:keepLines/>
      <w:spacing w:before="240" w:after="240"/>
      <w:outlineLvl w:val="0"/>
    </w:pPr>
    <w:rPr>
      <w:rFonts w:eastAsiaTheme="majorEastAsia" w:cstheme="majorBidi"/>
      <w:b/>
      <w:sz w:val="32"/>
      <w:szCs w:val="40"/>
    </w:rPr>
  </w:style>
  <w:style w:type="paragraph" w:styleId="Nagwek2">
    <w:name w:val="heading 2"/>
    <w:basedOn w:val="Normalny"/>
    <w:next w:val="Normalny"/>
    <w:link w:val="Nagwek2Znak"/>
    <w:autoRedefine/>
    <w:uiPriority w:val="9"/>
    <w:unhideWhenUsed/>
    <w:qFormat/>
    <w:rsid w:val="000B31F3"/>
    <w:pPr>
      <w:keepNext/>
      <w:keepLines/>
      <w:numPr>
        <w:numId w:val="33"/>
      </w:numPr>
      <w:spacing w:before="160" w:after="80"/>
      <w:outlineLvl w:val="1"/>
    </w:pPr>
    <w:rPr>
      <w:rFonts w:eastAsiaTheme="majorEastAsia"/>
      <w:b/>
      <w:szCs w:val="24"/>
    </w:rPr>
  </w:style>
  <w:style w:type="paragraph" w:styleId="Nagwek3">
    <w:name w:val="heading 3"/>
    <w:basedOn w:val="Normalny"/>
    <w:next w:val="Normalny"/>
    <w:link w:val="Nagwek3Znak"/>
    <w:uiPriority w:val="9"/>
    <w:semiHidden/>
    <w:unhideWhenUsed/>
    <w:qFormat/>
    <w:rsid w:val="001A52B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A52B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1A52BE"/>
    <w:pPr>
      <w:keepNext/>
      <w:keepLines/>
      <w:spacing w:before="80" w:after="40"/>
      <w:outlineLvl w:val="4"/>
    </w:pPr>
    <w:rPr>
      <w:rFonts w:asciiTheme="minorHAnsi" w:eastAsiaTheme="majorEastAsia" w:hAnsiTheme="minorHAnsi" w:cstheme="majorBidi"/>
      <w:color w:val="2F5496" w:themeColor="accent1" w:themeShade="BF"/>
    </w:rPr>
  </w:style>
  <w:style w:type="paragraph" w:styleId="Nagwek6">
    <w:name w:val="heading 6"/>
    <w:basedOn w:val="Normalny"/>
    <w:next w:val="Normalny"/>
    <w:link w:val="Nagwek6Znak"/>
    <w:uiPriority w:val="9"/>
    <w:semiHidden/>
    <w:unhideWhenUsed/>
    <w:qFormat/>
    <w:rsid w:val="001A52BE"/>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1A52BE"/>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A52BE"/>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A52BE"/>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96531"/>
    <w:rPr>
      <w:rFonts w:ascii="Arial" w:eastAsiaTheme="majorEastAsia" w:hAnsi="Arial" w:cstheme="majorBidi"/>
      <w:b/>
      <w:sz w:val="32"/>
      <w:szCs w:val="40"/>
    </w:rPr>
  </w:style>
  <w:style w:type="character" w:customStyle="1" w:styleId="Nagwek2Znak">
    <w:name w:val="Nagłówek 2 Znak"/>
    <w:basedOn w:val="Domylnaczcionkaakapitu"/>
    <w:link w:val="Nagwek2"/>
    <w:uiPriority w:val="9"/>
    <w:rsid w:val="000B31F3"/>
    <w:rPr>
      <w:rFonts w:ascii="Arial" w:eastAsiaTheme="majorEastAsia" w:hAnsi="Arial"/>
      <w:b/>
      <w:sz w:val="24"/>
      <w:szCs w:val="24"/>
    </w:rPr>
  </w:style>
  <w:style w:type="character" w:customStyle="1" w:styleId="Nagwek3Znak">
    <w:name w:val="Nagłówek 3 Znak"/>
    <w:basedOn w:val="Domylnaczcionkaakapitu"/>
    <w:link w:val="Nagwek3"/>
    <w:uiPriority w:val="9"/>
    <w:semiHidden/>
    <w:rsid w:val="001A52BE"/>
    <w:rPr>
      <w:rFonts w:asciiTheme="minorHAnsi" w:eastAsiaTheme="majorEastAsia" w:hAnsiTheme="minorHAnsi"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A52BE"/>
    <w:rPr>
      <w:rFonts w:asciiTheme="minorHAnsi" w:eastAsiaTheme="majorEastAsia" w:hAnsiTheme="minorHAnsi" w:cstheme="majorBidi"/>
      <w:i/>
      <w:iCs/>
      <w:color w:val="2F5496" w:themeColor="accent1" w:themeShade="BF"/>
    </w:rPr>
  </w:style>
  <w:style w:type="character" w:customStyle="1" w:styleId="Nagwek5Znak">
    <w:name w:val="Nagłówek 5 Znak"/>
    <w:basedOn w:val="Domylnaczcionkaakapitu"/>
    <w:link w:val="Nagwek5"/>
    <w:uiPriority w:val="9"/>
    <w:semiHidden/>
    <w:rsid w:val="001A52BE"/>
    <w:rPr>
      <w:rFonts w:asciiTheme="minorHAnsi" w:eastAsiaTheme="majorEastAsia" w:hAnsiTheme="minorHAnsi" w:cstheme="majorBidi"/>
      <w:color w:val="2F5496" w:themeColor="accent1" w:themeShade="BF"/>
    </w:rPr>
  </w:style>
  <w:style w:type="character" w:customStyle="1" w:styleId="Nagwek6Znak">
    <w:name w:val="Nagłówek 6 Znak"/>
    <w:basedOn w:val="Domylnaczcionkaakapitu"/>
    <w:link w:val="Nagwek6"/>
    <w:uiPriority w:val="9"/>
    <w:semiHidden/>
    <w:rsid w:val="001A52BE"/>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1A52BE"/>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A52BE"/>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A52BE"/>
    <w:rPr>
      <w:rFonts w:asciiTheme="minorHAnsi" w:eastAsiaTheme="majorEastAsia" w:hAnsiTheme="minorHAnsi" w:cstheme="majorBidi"/>
      <w:color w:val="272727" w:themeColor="text1" w:themeTint="D8"/>
    </w:rPr>
  </w:style>
  <w:style w:type="paragraph" w:styleId="Tytu">
    <w:name w:val="Title"/>
    <w:basedOn w:val="Normalny"/>
    <w:next w:val="Normalny"/>
    <w:link w:val="TytuZnak"/>
    <w:autoRedefine/>
    <w:uiPriority w:val="10"/>
    <w:qFormat/>
    <w:rsid w:val="00E42444"/>
    <w:pPr>
      <w:spacing w:before="240" w:after="240" w:line="240" w:lineRule="auto"/>
      <w:contextualSpacing/>
    </w:pPr>
    <w:rPr>
      <w:rFonts w:eastAsiaTheme="majorEastAsia" w:cstheme="majorBidi"/>
      <w:b/>
      <w:spacing w:val="-10"/>
      <w:kern w:val="28"/>
      <w:sz w:val="36"/>
      <w:szCs w:val="56"/>
    </w:rPr>
  </w:style>
  <w:style w:type="character" w:customStyle="1" w:styleId="TytuZnak">
    <w:name w:val="Tytuł Znak"/>
    <w:basedOn w:val="Domylnaczcionkaakapitu"/>
    <w:link w:val="Tytu"/>
    <w:uiPriority w:val="10"/>
    <w:rsid w:val="00E42444"/>
    <w:rPr>
      <w:rFonts w:ascii="Arial" w:eastAsiaTheme="majorEastAsia" w:hAnsi="Arial" w:cstheme="majorBidi"/>
      <w:b/>
      <w:spacing w:val="-10"/>
      <w:kern w:val="28"/>
      <w:sz w:val="36"/>
      <w:szCs w:val="56"/>
    </w:rPr>
  </w:style>
  <w:style w:type="paragraph" w:styleId="Podtytu">
    <w:name w:val="Subtitle"/>
    <w:basedOn w:val="Normalny"/>
    <w:next w:val="Normalny"/>
    <w:link w:val="PodtytuZnak"/>
    <w:uiPriority w:val="11"/>
    <w:qFormat/>
    <w:rsid w:val="001A52B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A52BE"/>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A52BE"/>
    <w:pPr>
      <w:spacing w:before="160"/>
      <w:jc w:val="center"/>
    </w:pPr>
    <w:rPr>
      <w:i/>
      <w:iCs/>
      <w:color w:val="404040" w:themeColor="text1" w:themeTint="BF"/>
    </w:rPr>
  </w:style>
  <w:style w:type="character" w:customStyle="1" w:styleId="CytatZnak">
    <w:name w:val="Cytat Znak"/>
    <w:basedOn w:val="Domylnaczcionkaakapitu"/>
    <w:link w:val="Cytat"/>
    <w:uiPriority w:val="29"/>
    <w:rsid w:val="001A52BE"/>
    <w:rPr>
      <w:i/>
      <w:iCs/>
      <w:color w:val="404040" w:themeColor="text1" w:themeTint="BF"/>
    </w:rPr>
  </w:style>
  <w:style w:type="paragraph" w:styleId="Akapitzlist">
    <w:name w:val="List Paragraph"/>
    <w:basedOn w:val="Normalny"/>
    <w:uiPriority w:val="34"/>
    <w:qFormat/>
    <w:rsid w:val="001A52BE"/>
    <w:pPr>
      <w:ind w:left="720"/>
      <w:contextualSpacing/>
    </w:pPr>
  </w:style>
  <w:style w:type="character" w:styleId="Wyrnienieintensywne">
    <w:name w:val="Intense Emphasis"/>
    <w:basedOn w:val="Domylnaczcionkaakapitu"/>
    <w:uiPriority w:val="21"/>
    <w:qFormat/>
    <w:rsid w:val="001A52BE"/>
    <w:rPr>
      <w:i/>
      <w:iCs/>
      <w:color w:val="2F5496" w:themeColor="accent1" w:themeShade="BF"/>
    </w:rPr>
  </w:style>
  <w:style w:type="paragraph" w:styleId="Cytatintensywny">
    <w:name w:val="Intense Quote"/>
    <w:basedOn w:val="Normalny"/>
    <w:next w:val="Normalny"/>
    <w:link w:val="CytatintensywnyZnak"/>
    <w:uiPriority w:val="30"/>
    <w:qFormat/>
    <w:rsid w:val="001A52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A52BE"/>
    <w:rPr>
      <w:i/>
      <w:iCs/>
      <w:color w:val="2F5496" w:themeColor="accent1" w:themeShade="BF"/>
    </w:rPr>
  </w:style>
  <w:style w:type="character" w:styleId="Odwoanieintensywne">
    <w:name w:val="Intense Reference"/>
    <w:basedOn w:val="Domylnaczcionkaakapitu"/>
    <w:uiPriority w:val="32"/>
    <w:qFormat/>
    <w:rsid w:val="001A52BE"/>
    <w:rPr>
      <w:b/>
      <w:bCs/>
      <w:smallCaps/>
      <w:color w:val="2F5496" w:themeColor="accent1" w:themeShade="BF"/>
      <w:spacing w:val="5"/>
    </w:rPr>
  </w:style>
  <w:style w:type="paragraph" w:styleId="Bezodstpw">
    <w:name w:val="No Spacing"/>
    <w:uiPriority w:val="1"/>
    <w:qFormat/>
    <w:rsid w:val="00B33B0A"/>
    <w:pPr>
      <w:spacing w:after="0" w:line="240" w:lineRule="auto"/>
    </w:pPr>
    <w:rPr>
      <w:rFonts w:ascii="Arial" w:hAnsi="Arial"/>
      <w:sz w:val="24"/>
    </w:rPr>
  </w:style>
  <w:style w:type="character" w:styleId="Hipercze">
    <w:name w:val="Hyperlink"/>
    <w:basedOn w:val="Domylnaczcionkaakapitu"/>
    <w:uiPriority w:val="99"/>
    <w:unhideWhenUsed/>
    <w:rsid w:val="0045321B"/>
    <w:rPr>
      <w:color w:val="0563C1" w:themeColor="hyperlink"/>
      <w:u w:val="single"/>
    </w:rPr>
  </w:style>
  <w:style w:type="character" w:styleId="Nierozpoznanawzmianka">
    <w:name w:val="Unresolved Mention"/>
    <w:basedOn w:val="Domylnaczcionkaakapitu"/>
    <w:uiPriority w:val="99"/>
    <w:semiHidden/>
    <w:unhideWhenUsed/>
    <w:rsid w:val="0045321B"/>
    <w:rPr>
      <w:color w:val="605E5C"/>
      <w:shd w:val="clear" w:color="auto" w:fill="E1DFDD"/>
    </w:rPr>
  </w:style>
  <w:style w:type="table" w:styleId="Tabela-Siatka">
    <w:name w:val="Table Grid"/>
    <w:basedOn w:val="Standardowy"/>
    <w:uiPriority w:val="39"/>
    <w:rsid w:val="007F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E10F15"/>
    <w:rPr>
      <w:color w:val="954F72" w:themeColor="followedHyperlink"/>
      <w:u w:val="single"/>
    </w:rPr>
  </w:style>
  <w:style w:type="paragraph" w:styleId="Nagwek">
    <w:name w:val="header"/>
    <w:basedOn w:val="Normalny"/>
    <w:link w:val="NagwekZnak"/>
    <w:uiPriority w:val="99"/>
    <w:unhideWhenUsed/>
    <w:rsid w:val="002A7E6A"/>
    <w:pPr>
      <w:tabs>
        <w:tab w:val="center" w:pos="4536"/>
        <w:tab w:val="right" w:pos="9072"/>
      </w:tabs>
      <w:spacing w:line="240" w:lineRule="auto"/>
    </w:pPr>
  </w:style>
  <w:style w:type="character" w:customStyle="1" w:styleId="NagwekZnak">
    <w:name w:val="Nagłówek Znak"/>
    <w:basedOn w:val="Domylnaczcionkaakapitu"/>
    <w:link w:val="Nagwek"/>
    <w:uiPriority w:val="99"/>
    <w:rsid w:val="002A7E6A"/>
    <w:rPr>
      <w:rFonts w:ascii="Arial" w:hAnsi="Arial"/>
      <w:sz w:val="24"/>
    </w:rPr>
  </w:style>
  <w:style w:type="paragraph" w:styleId="Stopka">
    <w:name w:val="footer"/>
    <w:basedOn w:val="Normalny"/>
    <w:link w:val="StopkaZnak"/>
    <w:uiPriority w:val="99"/>
    <w:unhideWhenUsed/>
    <w:rsid w:val="002A7E6A"/>
    <w:pPr>
      <w:tabs>
        <w:tab w:val="center" w:pos="4536"/>
        <w:tab w:val="right" w:pos="9072"/>
      </w:tabs>
      <w:spacing w:line="240" w:lineRule="auto"/>
    </w:pPr>
  </w:style>
  <w:style w:type="character" w:customStyle="1" w:styleId="StopkaZnak">
    <w:name w:val="Stopka Znak"/>
    <w:basedOn w:val="Domylnaczcionkaakapitu"/>
    <w:link w:val="Stopka"/>
    <w:uiPriority w:val="99"/>
    <w:rsid w:val="002A7E6A"/>
    <w:rPr>
      <w:rFonts w:ascii="Arial" w:hAnsi="Arial"/>
      <w:sz w:val="24"/>
    </w:rPr>
  </w:style>
  <w:style w:type="character" w:styleId="Tekstzastpczy">
    <w:name w:val="Placeholder Text"/>
    <w:basedOn w:val="Domylnaczcionkaakapitu"/>
    <w:uiPriority w:val="99"/>
    <w:semiHidden/>
    <w:rsid w:val="00591307"/>
    <w:rPr>
      <w:color w:val="666666"/>
    </w:rPr>
  </w:style>
  <w:style w:type="paragraph" w:styleId="Nagwekspisutreci">
    <w:name w:val="TOC Heading"/>
    <w:basedOn w:val="Nagwek1"/>
    <w:next w:val="Normalny"/>
    <w:uiPriority w:val="39"/>
    <w:unhideWhenUsed/>
    <w:qFormat/>
    <w:rsid w:val="00E32B6B"/>
    <w:pPr>
      <w:spacing w:after="0" w:line="259" w:lineRule="auto"/>
      <w:outlineLvl w:val="9"/>
    </w:pPr>
    <w:rPr>
      <w:rFonts w:asciiTheme="majorHAnsi" w:hAnsiTheme="majorHAnsi"/>
      <w:b w:val="0"/>
      <w:color w:val="2F5496" w:themeColor="accent1" w:themeShade="BF"/>
      <w:szCs w:val="32"/>
      <w:lang w:eastAsia="pl-PL"/>
      <w14:ligatures w14:val="none"/>
    </w:rPr>
  </w:style>
  <w:style w:type="paragraph" w:styleId="Spistreci1">
    <w:name w:val="toc 1"/>
    <w:basedOn w:val="Normalny"/>
    <w:next w:val="Normalny"/>
    <w:autoRedefine/>
    <w:uiPriority w:val="39"/>
    <w:unhideWhenUsed/>
    <w:rsid w:val="00E32B6B"/>
    <w:pPr>
      <w:spacing w:after="100"/>
    </w:pPr>
  </w:style>
  <w:style w:type="paragraph" w:styleId="Spistreci2">
    <w:name w:val="toc 2"/>
    <w:basedOn w:val="Normalny"/>
    <w:next w:val="Normalny"/>
    <w:autoRedefine/>
    <w:uiPriority w:val="39"/>
    <w:unhideWhenUsed/>
    <w:rsid w:val="00E32B6B"/>
    <w:pPr>
      <w:spacing w:after="100"/>
      <w:ind w:left="240"/>
    </w:pPr>
  </w:style>
  <w:style w:type="paragraph" w:styleId="Spistreci3">
    <w:name w:val="toc 3"/>
    <w:basedOn w:val="Normalny"/>
    <w:next w:val="Normalny"/>
    <w:autoRedefine/>
    <w:uiPriority w:val="39"/>
    <w:unhideWhenUsed/>
    <w:rsid w:val="00EC0971"/>
    <w:pPr>
      <w:spacing w:after="100" w:line="259" w:lineRule="auto"/>
      <w:ind w:left="440"/>
    </w:pPr>
    <w:rPr>
      <w:rFonts w:asciiTheme="minorHAnsi" w:eastAsiaTheme="minorEastAsia" w:hAnsiTheme="minorHAnsi" w:cs="Times New Roman"/>
      <w:sz w:val="22"/>
      <w:szCs w:val="22"/>
      <w:lang w:eastAsia="pl-PL"/>
      <w14:ligatures w14:val="none"/>
    </w:rPr>
  </w:style>
  <w:style w:type="character" w:styleId="Numerstrony">
    <w:name w:val="page number"/>
    <w:basedOn w:val="Domylnaczcionkaakapitu"/>
    <w:qFormat/>
    <w:rsid w:val="000D697D"/>
  </w:style>
  <w:style w:type="numbering" w:customStyle="1" w:styleId="WWNum29">
    <w:name w:val="WWNum29"/>
    <w:basedOn w:val="Bezlisty"/>
    <w:rsid w:val="00956EC1"/>
    <w:pPr>
      <w:numPr>
        <w:numId w:val="30"/>
      </w:numPr>
    </w:pPr>
  </w:style>
  <w:style w:type="numbering" w:customStyle="1" w:styleId="WWNum291">
    <w:name w:val="WWNum291"/>
    <w:basedOn w:val="Bezlisty"/>
    <w:rsid w:val="00956EC1"/>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300774" TargetMode="External"/><Relationship Id="rId18" Type="http://schemas.openxmlformats.org/officeDocument/2006/relationships/hyperlink" Target="http://www.bip.psary.pl/" TargetMode="External"/><Relationship Id="rId26" Type="http://schemas.openxmlformats.org/officeDocument/2006/relationships/hyperlink" Target="mailto:andrzejpiestrzynski@psary.pl"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bip.psary.pl/" TargetMode="External"/><Relationship Id="rId25" Type="http://schemas.openxmlformats.org/officeDocument/2006/relationships/hyperlink" Target="https://platformazakupowa.pl/strona/instrukcje-wykonawca" TargetMode="External"/><Relationship Id="rId33" Type="http://schemas.openxmlformats.org/officeDocument/2006/relationships/hyperlink" Target="mailto:iod@psary.pl" TargetMode="External"/><Relationship Id="rId2" Type="http://schemas.openxmlformats.org/officeDocument/2006/relationships/numbering" Target="numbering.xml"/><Relationship Id="rId16" Type="http://schemas.openxmlformats.org/officeDocument/2006/relationships/hyperlink" Target="http://www.psary.pl/" TargetMode="External"/><Relationship Id="rId20" Type="http://schemas.openxmlformats.org/officeDocument/2006/relationships/hyperlink" Target="https://platformazakupowa.pl/transakcja/1300774" TargetMode="External"/><Relationship Id="rId29" Type="http://schemas.openxmlformats.org/officeDocument/2006/relationships/hyperlink" Target="https://platformazakupowa.pl/strona/instrukcje-wykonawc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platformazakupowa.pl/strona/instrukcje-wykonawca" TargetMode="External"/><Relationship Id="rId32" Type="http://schemas.openxmlformats.org/officeDocument/2006/relationships/hyperlink" Target="mailto:andrzejpiestrzynski@psary.pl" TargetMode="External"/><Relationship Id="rId5" Type="http://schemas.openxmlformats.org/officeDocument/2006/relationships/webSettings" Target="webSettings.xml"/><Relationship Id="rId15" Type="http://schemas.openxmlformats.org/officeDocument/2006/relationships/hyperlink" Target="mailto:urzad@psary.pl" TargetMode="External"/><Relationship Id="rId23" Type="http://schemas.openxmlformats.org/officeDocument/2006/relationships/hyperlink" Target="https://platformazakupowa.pl/transakcja/1300774" TargetMode="External"/><Relationship Id="rId28" Type="http://schemas.openxmlformats.org/officeDocument/2006/relationships/hyperlink" Target="https://platformazakupowa.pl/" TargetMode="External"/><Relationship Id="rId10" Type="http://schemas.openxmlformats.org/officeDocument/2006/relationships/hyperlink" Target="https://platformazakupowa.pl/transakcja/1300774" TargetMode="External"/><Relationship Id="rId19" Type="http://schemas.openxmlformats.org/officeDocument/2006/relationships/hyperlink" Target="http://www.bip.psary.pl/" TargetMode="External"/><Relationship Id="rId31" Type="http://schemas.openxmlformats.org/officeDocument/2006/relationships/hyperlink" Target="https://platformazakupowa.pl/strona/instrukcje-wykonawca" TargetMode="External"/><Relationship Id="rId4" Type="http://schemas.openxmlformats.org/officeDocument/2006/relationships/settings" Target="settings.xml"/><Relationship Id="rId9" Type="http://schemas.openxmlformats.org/officeDocument/2006/relationships/hyperlink" Target="http://www.bip.psary.pl/" TargetMode="External"/><Relationship Id="rId14" Type="http://schemas.openxmlformats.org/officeDocument/2006/relationships/footer" Target="footer2.xml"/><Relationship Id="rId22" Type="http://schemas.openxmlformats.org/officeDocument/2006/relationships/hyperlink" Target="https://platformazakupowa.pl/transakcja/1167907"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transakcja/1300774" TargetMode="External"/><Relationship Id="rId35" Type="http://schemas.openxmlformats.org/officeDocument/2006/relationships/theme" Target="theme/theme1.xml"/><Relationship Id="rId8" Type="http://schemas.openxmlformats.org/officeDocument/2006/relationships/hyperlink" Target="http://www.psary.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2BD6E-FEF2-4696-AC4B-6F6BC81EE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45</Pages>
  <Words>15258</Words>
  <Characters>91549</Characters>
  <Application>Microsoft Office Word</Application>
  <DocSecurity>0</DocSecurity>
  <Lines>762</Lines>
  <Paragraphs>213</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
  <LinksUpToDate>false</LinksUpToDate>
  <CharactersWithSpaces>106594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Andrzej Piestrzyński</dc:creator>
  <cp:keywords/>
  <dc:description/>
  <cp:lastModifiedBy>Andrzej Piestrzyński</cp:lastModifiedBy>
  <cp:revision>12</cp:revision>
  <cp:lastPrinted>2026-04-24T09:51:00Z</cp:lastPrinted>
  <dcterms:created xsi:type="dcterms:W3CDTF">2026-04-21T12:23:00Z</dcterms:created>
  <dcterms:modified xsi:type="dcterms:W3CDTF">2026-04-24T10:05:00Z</dcterms:modified>
</cp:coreProperties>
</file>