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7DA0" w14:textId="6A3C5E94" w:rsidR="00B22734" w:rsidRPr="00D75BFE" w:rsidRDefault="00B22734" w:rsidP="00D75BFE">
      <w:pPr>
        <w:spacing w:after="40" w:line="276" w:lineRule="auto"/>
        <w:rPr>
          <w:rFonts w:ascii="Arial" w:eastAsia="Calibri" w:hAnsi="Arial" w:cs="Arial"/>
          <w:b/>
          <w:sz w:val="24"/>
          <w:szCs w:val="24"/>
        </w:rPr>
      </w:pPr>
      <w:r w:rsidRPr="00D75BFE">
        <w:rPr>
          <w:rFonts w:ascii="Arial" w:eastAsia="Calibri" w:hAnsi="Arial" w:cs="Arial"/>
          <w:b/>
          <w:sz w:val="24"/>
          <w:szCs w:val="24"/>
        </w:rPr>
        <w:t xml:space="preserve">Załącznik Nr </w:t>
      </w:r>
      <w:r w:rsidR="005118E7" w:rsidRPr="00D75BFE">
        <w:rPr>
          <w:rFonts w:ascii="Arial" w:eastAsia="Calibri" w:hAnsi="Arial" w:cs="Arial"/>
          <w:b/>
          <w:sz w:val="24"/>
          <w:szCs w:val="24"/>
        </w:rPr>
        <w:t>5</w:t>
      </w:r>
      <w:r w:rsidRPr="00D75BFE">
        <w:rPr>
          <w:rFonts w:ascii="Arial" w:eastAsia="Calibri" w:hAnsi="Arial" w:cs="Arial"/>
          <w:b/>
          <w:sz w:val="24"/>
          <w:szCs w:val="24"/>
        </w:rPr>
        <w:t xml:space="preserve"> do SWZ</w:t>
      </w:r>
    </w:p>
    <w:p w14:paraId="62183E89" w14:textId="77777777" w:rsidR="00B22734" w:rsidRPr="00D75BFE" w:rsidRDefault="00B22734" w:rsidP="00D75BFE">
      <w:pPr>
        <w:spacing w:after="40" w:line="276" w:lineRule="auto"/>
        <w:rPr>
          <w:rFonts w:ascii="Arial" w:eastAsia="Calibri" w:hAnsi="Arial" w:cs="Arial"/>
          <w:b/>
          <w:sz w:val="24"/>
          <w:szCs w:val="24"/>
        </w:rPr>
      </w:pPr>
      <w:r w:rsidRPr="00D75BFE">
        <w:rPr>
          <w:rFonts w:ascii="Arial" w:eastAsia="Calibri" w:hAnsi="Arial" w:cs="Arial"/>
          <w:b/>
          <w:sz w:val="24"/>
          <w:szCs w:val="24"/>
        </w:rPr>
        <w:t>ZAMAWIAJĄCY:</w:t>
      </w:r>
    </w:p>
    <w:p w14:paraId="5723FEAF" w14:textId="77777777" w:rsidR="00B22734" w:rsidRPr="00D75BFE" w:rsidRDefault="00B22734" w:rsidP="00D75BFE">
      <w:pPr>
        <w:spacing w:after="40" w:line="276" w:lineRule="auto"/>
        <w:rPr>
          <w:rFonts w:ascii="Arial" w:eastAsia="Calibri" w:hAnsi="Arial" w:cs="Arial"/>
          <w:b/>
          <w:sz w:val="24"/>
          <w:szCs w:val="24"/>
        </w:rPr>
      </w:pPr>
      <w:r w:rsidRPr="00D75BFE">
        <w:rPr>
          <w:rFonts w:ascii="Arial" w:eastAsia="Calibri" w:hAnsi="Arial" w:cs="Arial"/>
          <w:b/>
          <w:sz w:val="24"/>
          <w:szCs w:val="24"/>
        </w:rPr>
        <w:t>Gmina Psary</w:t>
      </w:r>
    </w:p>
    <w:p w14:paraId="1AEE7584" w14:textId="77777777" w:rsidR="00B22734" w:rsidRPr="00D75BFE" w:rsidRDefault="00B22734" w:rsidP="00D75BFE">
      <w:pPr>
        <w:spacing w:after="40" w:line="276" w:lineRule="auto"/>
        <w:rPr>
          <w:rFonts w:ascii="Arial" w:eastAsia="Calibri" w:hAnsi="Arial" w:cs="Arial"/>
          <w:b/>
          <w:sz w:val="24"/>
          <w:szCs w:val="24"/>
        </w:rPr>
      </w:pPr>
      <w:r w:rsidRPr="00D75BFE">
        <w:rPr>
          <w:rFonts w:ascii="Arial" w:eastAsia="Calibri" w:hAnsi="Arial" w:cs="Arial"/>
          <w:b/>
          <w:sz w:val="24"/>
          <w:szCs w:val="24"/>
        </w:rPr>
        <w:t>ul. Malinowicka 4</w:t>
      </w:r>
    </w:p>
    <w:p w14:paraId="6830CBEC" w14:textId="77777777" w:rsidR="00B22734" w:rsidRPr="00D75BFE" w:rsidRDefault="00B22734" w:rsidP="00D75BFE">
      <w:pPr>
        <w:autoSpaceDN w:val="0"/>
        <w:spacing w:after="40" w:line="276" w:lineRule="auto"/>
        <w:textAlignment w:val="baseline"/>
        <w:rPr>
          <w:rFonts w:ascii="Arial" w:hAnsi="Arial" w:cs="Arial"/>
          <w:b/>
          <w:bCs/>
          <w:sz w:val="24"/>
          <w:szCs w:val="24"/>
        </w:rPr>
      </w:pPr>
      <w:r w:rsidRPr="00D75BFE">
        <w:rPr>
          <w:rFonts w:ascii="Arial" w:eastAsia="Calibri" w:hAnsi="Arial" w:cs="Arial"/>
          <w:b/>
          <w:sz w:val="24"/>
          <w:szCs w:val="24"/>
        </w:rPr>
        <w:t>42-512 Psary</w:t>
      </w:r>
      <w:r w:rsidRPr="00D75BFE">
        <w:rPr>
          <w:rFonts w:ascii="Arial" w:hAnsi="Arial" w:cs="Arial"/>
          <w:b/>
          <w:bCs/>
          <w:sz w:val="24"/>
          <w:szCs w:val="24"/>
        </w:rPr>
        <w:t xml:space="preserve"> </w:t>
      </w:r>
    </w:p>
    <w:p w14:paraId="5561363E" w14:textId="7EA88C37" w:rsidR="00792DFA" w:rsidRPr="00D75BFE" w:rsidRDefault="00BC7890" w:rsidP="00D75BFE">
      <w:pPr>
        <w:autoSpaceDN w:val="0"/>
        <w:spacing w:after="40" w:line="276" w:lineRule="auto"/>
        <w:textAlignment w:val="baseline"/>
        <w:rPr>
          <w:rFonts w:ascii="Arial" w:hAnsi="Arial" w:cs="Arial"/>
          <w:b/>
          <w:sz w:val="24"/>
          <w:szCs w:val="24"/>
        </w:rPr>
      </w:pPr>
      <w:r w:rsidRPr="00D75BFE">
        <w:rPr>
          <w:rFonts w:ascii="Arial" w:hAnsi="Arial" w:cs="Arial"/>
          <w:b/>
          <w:bCs/>
          <w:sz w:val="24"/>
          <w:szCs w:val="24"/>
        </w:rPr>
        <w:t>PROJEKTOWANE POSTANOWIENIA UMOWY</w:t>
      </w:r>
      <w:r w:rsidR="00B22734" w:rsidRPr="00D75BFE">
        <w:rPr>
          <w:rFonts w:ascii="Arial" w:hAnsi="Arial" w:cs="Arial"/>
          <w:b/>
          <w:bCs/>
          <w:sz w:val="24"/>
          <w:szCs w:val="24"/>
        </w:rPr>
        <w:t xml:space="preserve"> - </w:t>
      </w:r>
      <w:r w:rsidR="00520779" w:rsidRPr="00D75BFE">
        <w:rPr>
          <w:rFonts w:ascii="Arial" w:hAnsi="Arial" w:cs="Arial"/>
          <w:b/>
          <w:sz w:val="24"/>
          <w:szCs w:val="24"/>
        </w:rPr>
        <w:t>UMOWA Nr</w:t>
      </w:r>
      <w:r w:rsidR="00621757" w:rsidRPr="00D75BFE">
        <w:rPr>
          <w:rFonts w:ascii="Arial" w:hAnsi="Arial" w:cs="Arial"/>
          <w:b/>
          <w:sz w:val="24"/>
          <w:szCs w:val="24"/>
        </w:rPr>
        <w:t xml:space="preserve"> </w:t>
      </w:r>
      <w:r w:rsidR="00E43C96" w:rsidRPr="00D75BFE">
        <w:rPr>
          <w:rFonts w:ascii="Arial" w:hAnsi="Arial" w:cs="Arial"/>
          <w:b/>
          <w:sz w:val="24"/>
          <w:szCs w:val="24"/>
        </w:rPr>
        <w:t>….</w:t>
      </w:r>
      <w:r w:rsidR="00430435" w:rsidRPr="00D75BFE">
        <w:rPr>
          <w:rFonts w:ascii="Arial" w:hAnsi="Arial" w:cs="Arial"/>
          <w:b/>
          <w:sz w:val="24"/>
          <w:szCs w:val="24"/>
        </w:rPr>
        <w:t xml:space="preserve"> </w:t>
      </w:r>
      <w:r w:rsidR="00621757" w:rsidRPr="00D75BFE">
        <w:rPr>
          <w:rFonts w:ascii="Arial" w:hAnsi="Arial" w:cs="Arial"/>
          <w:b/>
          <w:sz w:val="24"/>
          <w:szCs w:val="24"/>
        </w:rPr>
        <w:t>/ 202</w:t>
      </w:r>
      <w:r w:rsidR="00B22734" w:rsidRPr="00D75BFE">
        <w:rPr>
          <w:rFonts w:ascii="Arial" w:hAnsi="Arial" w:cs="Arial"/>
          <w:b/>
          <w:sz w:val="24"/>
          <w:szCs w:val="24"/>
        </w:rPr>
        <w:t>6</w:t>
      </w:r>
    </w:p>
    <w:p w14:paraId="7C5E89D0" w14:textId="2D087C88" w:rsidR="00CD25F5" w:rsidRPr="00D75BFE" w:rsidRDefault="00CD25F5" w:rsidP="00D75BFE">
      <w:pPr>
        <w:tabs>
          <w:tab w:val="left" w:pos="0"/>
        </w:tabs>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zawarta w dniu ……………2026 roku w Psarach * (</w:t>
      </w:r>
      <w:r w:rsidRPr="00D75BFE">
        <w:rPr>
          <w:rFonts w:ascii="Arial" w:eastAsia="Andale Sans UI" w:hAnsi="Arial" w:cs="Arial"/>
          <w:i/>
          <w:iCs/>
          <w:sz w:val="24"/>
          <w:szCs w:val="24"/>
          <w:lang w:bidi="en-US"/>
        </w:rPr>
        <w:t>gdy umowa będzie podpisana w formie papierowej</w:t>
      </w:r>
      <w:r w:rsidRPr="00D75BFE">
        <w:rPr>
          <w:rFonts w:ascii="Arial" w:eastAsia="Andale Sans UI" w:hAnsi="Arial" w:cs="Arial"/>
          <w:sz w:val="24"/>
          <w:szCs w:val="24"/>
          <w:lang w:bidi="en-US"/>
        </w:rPr>
        <w:t>)</w:t>
      </w:r>
    </w:p>
    <w:p w14:paraId="51D9DCD5" w14:textId="77777777" w:rsidR="00CD25F5" w:rsidRPr="00D75BFE" w:rsidRDefault="00CD25F5" w:rsidP="00D75BFE">
      <w:pPr>
        <w:tabs>
          <w:tab w:val="left" w:pos="0"/>
        </w:tabs>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lub</w:t>
      </w:r>
    </w:p>
    <w:p w14:paraId="2DF9C35A" w14:textId="2F288A1C" w:rsidR="00CD25F5" w:rsidRPr="00D75BFE" w:rsidRDefault="00CD25F5" w:rsidP="00D75BFE">
      <w:pPr>
        <w:tabs>
          <w:tab w:val="left" w:pos="0"/>
        </w:tabs>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zawarta w dacie wskazanej przez znacznik czasu z ostatniego ze złożonych chronologicznie kwalifikowanych podpisów elektronicznych * (</w:t>
      </w:r>
      <w:r w:rsidRPr="00D75BFE">
        <w:rPr>
          <w:rFonts w:ascii="Arial" w:eastAsia="Andale Sans UI" w:hAnsi="Arial" w:cs="Arial"/>
          <w:i/>
          <w:iCs/>
          <w:sz w:val="24"/>
          <w:szCs w:val="24"/>
          <w:lang w:bidi="en-US"/>
        </w:rPr>
        <w:t>gdy umowa będzie podpisana w formie elektronicznej</w:t>
      </w:r>
      <w:r w:rsidRPr="00D75BFE">
        <w:rPr>
          <w:rFonts w:ascii="Arial" w:eastAsia="Andale Sans UI" w:hAnsi="Arial" w:cs="Arial"/>
          <w:sz w:val="24"/>
          <w:szCs w:val="24"/>
          <w:lang w:bidi="en-US"/>
        </w:rPr>
        <w:t>)</w:t>
      </w:r>
      <w:r w:rsidR="007F43E2">
        <w:rPr>
          <w:rFonts w:ascii="Arial" w:eastAsia="Andale Sans UI" w:hAnsi="Arial" w:cs="Arial"/>
          <w:sz w:val="24"/>
          <w:szCs w:val="24"/>
          <w:lang w:bidi="en-US"/>
        </w:rPr>
        <w:t>.</w:t>
      </w:r>
    </w:p>
    <w:p w14:paraId="66871CB6" w14:textId="77777777" w:rsidR="00CD25F5" w:rsidRPr="00D75BFE" w:rsidRDefault="00CD25F5" w:rsidP="00D75BFE">
      <w:pPr>
        <w:tabs>
          <w:tab w:val="left" w:pos="0"/>
        </w:tabs>
        <w:spacing w:after="40" w:line="276" w:lineRule="auto"/>
        <w:rPr>
          <w:rFonts w:ascii="Arial" w:eastAsia="Andale Sans UI" w:hAnsi="Arial" w:cs="Arial"/>
          <w:b/>
          <w:bCs/>
          <w:i/>
          <w:iCs/>
          <w:sz w:val="24"/>
          <w:szCs w:val="24"/>
          <w:lang w:bidi="en-US"/>
        </w:rPr>
      </w:pPr>
      <w:r w:rsidRPr="00D75BFE">
        <w:rPr>
          <w:rFonts w:ascii="Arial" w:eastAsia="Andale Sans UI" w:hAnsi="Arial" w:cs="Arial"/>
          <w:b/>
          <w:bCs/>
          <w:i/>
          <w:iCs/>
          <w:sz w:val="24"/>
          <w:szCs w:val="24"/>
          <w:lang w:bidi="en-US"/>
        </w:rPr>
        <w:t>* niepotrzebne wykreślić</w:t>
      </w:r>
    </w:p>
    <w:p w14:paraId="7BF6A701" w14:textId="1DCD42C4" w:rsidR="00C7287C" w:rsidRPr="00D75BFE" w:rsidRDefault="00C7287C" w:rsidP="00D75BFE">
      <w:pPr>
        <w:tabs>
          <w:tab w:val="left" w:pos="0"/>
        </w:tabs>
        <w:spacing w:after="40" w:line="276" w:lineRule="auto"/>
        <w:rPr>
          <w:rFonts w:ascii="Arial" w:eastAsia="Calibri" w:hAnsi="Arial" w:cs="Arial"/>
          <w:sz w:val="24"/>
          <w:szCs w:val="24"/>
          <w:lang w:eastAsia="en-US"/>
        </w:rPr>
      </w:pPr>
      <w:r w:rsidRPr="00D75BFE">
        <w:rPr>
          <w:rFonts w:ascii="Arial" w:eastAsia="Andale Sans UI" w:hAnsi="Arial" w:cs="Arial"/>
          <w:sz w:val="24"/>
          <w:szCs w:val="24"/>
          <w:lang w:eastAsia="en-US" w:bidi="en-US"/>
        </w:rPr>
        <w:t>pomiędzy:</w:t>
      </w:r>
    </w:p>
    <w:p w14:paraId="4071D5E9" w14:textId="1B807F43" w:rsidR="00C7287C" w:rsidRPr="00D75BFE" w:rsidRDefault="00C7287C" w:rsidP="00D75BFE">
      <w:pPr>
        <w:autoSpaceDN w:val="0"/>
        <w:spacing w:after="40" w:line="276" w:lineRule="auto"/>
        <w:ind w:right="-1"/>
        <w:textAlignment w:val="baseline"/>
        <w:rPr>
          <w:rFonts w:ascii="Arial" w:eastAsia="Calibri" w:hAnsi="Arial" w:cs="Arial"/>
          <w:sz w:val="24"/>
          <w:szCs w:val="24"/>
          <w:lang w:eastAsia="en-US"/>
        </w:rPr>
      </w:pPr>
      <w:r w:rsidRPr="00D75BFE">
        <w:rPr>
          <w:rFonts w:ascii="Arial" w:eastAsia="Andale Sans UI" w:hAnsi="Arial" w:cs="Arial"/>
          <w:sz w:val="24"/>
          <w:szCs w:val="24"/>
          <w:lang w:eastAsia="en-US" w:bidi="en-US"/>
        </w:rPr>
        <w:t>Gminą Psary z siedzibą w Urzędzie Gminy w Psarach, ul. Malinowicka 4, 42-512 Psary</w:t>
      </w:r>
      <w:r w:rsidR="00B22734" w:rsidRPr="00D75BFE">
        <w:rPr>
          <w:rFonts w:ascii="Arial" w:eastAsia="Andale Sans UI" w:hAnsi="Arial" w:cs="Arial"/>
          <w:sz w:val="24"/>
          <w:szCs w:val="24"/>
          <w:lang w:eastAsia="en-US" w:bidi="en-US"/>
        </w:rPr>
        <w:t xml:space="preserve">, </w:t>
      </w:r>
      <w:r w:rsidRPr="00D75BFE">
        <w:rPr>
          <w:rFonts w:ascii="Arial" w:eastAsia="Andale Sans UI" w:hAnsi="Arial" w:cs="Arial"/>
          <w:sz w:val="24"/>
          <w:szCs w:val="24"/>
          <w:lang w:eastAsia="en-US" w:bidi="en-US"/>
        </w:rPr>
        <w:t xml:space="preserve">NIP: 625-244-67-73, REGON: 276258167, zwaną dalej </w:t>
      </w:r>
      <w:r w:rsidRPr="00D75BFE">
        <w:rPr>
          <w:rFonts w:ascii="Arial" w:eastAsia="Andale Sans UI" w:hAnsi="Arial" w:cs="Arial"/>
          <w:b/>
          <w:bCs/>
          <w:sz w:val="24"/>
          <w:szCs w:val="24"/>
          <w:lang w:eastAsia="en-US" w:bidi="en-US"/>
        </w:rPr>
        <w:t>Zamawiającym</w:t>
      </w:r>
      <w:r w:rsidRPr="00D75BFE">
        <w:rPr>
          <w:rFonts w:ascii="Arial" w:eastAsia="Andale Sans UI" w:hAnsi="Arial" w:cs="Arial"/>
          <w:sz w:val="24"/>
          <w:szCs w:val="24"/>
          <w:lang w:eastAsia="en-US" w:bidi="en-US"/>
        </w:rPr>
        <w:t>, którą reprezentuje:</w:t>
      </w:r>
    </w:p>
    <w:p w14:paraId="6A2831EB" w14:textId="77777777" w:rsidR="00C7287C" w:rsidRPr="00D75BFE" w:rsidRDefault="00C7287C" w:rsidP="00D75BFE">
      <w:pPr>
        <w:suppressAutoHyphens w:val="0"/>
        <w:autoSpaceDN w:val="0"/>
        <w:spacing w:after="40" w:line="276" w:lineRule="auto"/>
        <w:ind w:right="-1"/>
        <w:textAlignment w:val="baseline"/>
        <w:rPr>
          <w:rFonts w:ascii="Arial" w:eastAsia="Calibri" w:hAnsi="Arial" w:cs="Arial"/>
          <w:sz w:val="24"/>
          <w:szCs w:val="24"/>
          <w:lang w:eastAsia="en-US"/>
        </w:rPr>
      </w:pPr>
      <w:r w:rsidRPr="00D75BFE">
        <w:rPr>
          <w:rFonts w:ascii="Arial" w:eastAsia="Andale Sans UI" w:hAnsi="Arial" w:cs="Arial"/>
          <w:b/>
          <w:sz w:val="24"/>
          <w:szCs w:val="24"/>
          <w:lang w:bidi="en-US"/>
        </w:rPr>
        <w:t xml:space="preserve">Pan Tomasz </w:t>
      </w:r>
      <w:proofErr w:type="spellStart"/>
      <w:r w:rsidRPr="00D75BFE">
        <w:rPr>
          <w:rFonts w:ascii="Arial" w:eastAsia="Andale Sans UI" w:hAnsi="Arial" w:cs="Arial"/>
          <w:b/>
          <w:sz w:val="24"/>
          <w:szCs w:val="24"/>
          <w:lang w:bidi="en-US"/>
        </w:rPr>
        <w:t>Sadłoń</w:t>
      </w:r>
      <w:proofErr w:type="spellEnd"/>
      <w:r w:rsidRPr="00D75BFE">
        <w:rPr>
          <w:rFonts w:ascii="Arial" w:eastAsia="Andale Sans UI" w:hAnsi="Arial" w:cs="Arial"/>
          <w:b/>
          <w:sz w:val="24"/>
          <w:szCs w:val="24"/>
          <w:lang w:bidi="en-US"/>
        </w:rPr>
        <w:t xml:space="preserve"> – Wójt Gminy Psary</w:t>
      </w:r>
    </w:p>
    <w:p w14:paraId="23100241" w14:textId="77777777" w:rsidR="00C7287C" w:rsidRPr="00D75BFE" w:rsidRDefault="00C7287C" w:rsidP="00D75BFE">
      <w:pPr>
        <w:autoSpaceDN w:val="0"/>
        <w:spacing w:after="40" w:line="276" w:lineRule="auto"/>
        <w:ind w:right="-1"/>
        <w:textAlignment w:val="baseline"/>
        <w:rPr>
          <w:rFonts w:ascii="Arial" w:eastAsia="Andale Sans UI" w:hAnsi="Arial" w:cs="Arial"/>
          <w:sz w:val="24"/>
          <w:szCs w:val="24"/>
          <w:lang w:eastAsia="en-US" w:bidi="en-US"/>
        </w:rPr>
      </w:pPr>
      <w:r w:rsidRPr="00D75BFE">
        <w:rPr>
          <w:rFonts w:ascii="Arial" w:eastAsia="Andale Sans UI" w:hAnsi="Arial" w:cs="Arial"/>
          <w:sz w:val="24"/>
          <w:szCs w:val="24"/>
          <w:lang w:eastAsia="en-US" w:bidi="en-US"/>
        </w:rPr>
        <w:t xml:space="preserve">a :  </w:t>
      </w:r>
    </w:p>
    <w:p w14:paraId="7E7340BA" w14:textId="77777777" w:rsidR="00C7287C" w:rsidRPr="00D75BFE" w:rsidRDefault="00C7287C" w:rsidP="00D75BFE">
      <w:pPr>
        <w:autoSpaceDN w:val="0"/>
        <w:spacing w:after="40" w:line="276" w:lineRule="auto"/>
        <w:ind w:right="-1"/>
        <w:textAlignment w:val="baseline"/>
        <w:rPr>
          <w:rFonts w:ascii="Arial" w:eastAsia="Calibri" w:hAnsi="Arial" w:cs="Arial"/>
          <w:sz w:val="24"/>
          <w:szCs w:val="24"/>
          <w:lang w:eastAsia="en-US"/>
        </w:rPr>
      </w:pPr>
      <w:r w:rsidRPr="00D75BFE">
        <w:rPr>
          <w:rFonts w:ascii="Arial" w:eastAsia="Calibri" w:hAnsi="Arial" w:cs="Arial"/>
          <w:sz w:val="24"/>
          <w:szCs w:val="24"/>
          <w:lang w:eastAsia="en-US"/>
        </w:rPr>
        <w:t>...........................................................</w:t>
      </w:r>
    </w:p>
    <w:p w14:paraId="1EEED8AF" w14:textId="77777777" w:rsidR="00C7287C" w:rsidRPr="00D75BFE" w:rsidRDefault="00C7287C" w:rsidP="00D75BFE">
      <w:pPr>
        <w:autoSpaceDN w:val="0"/>
        <w:spacing w:after="40" w:line="276" w:lineRule="auto"/>
        <w:ind w:right="-1"/>
        <w:textAlignment w:val="baseline"/>
        <w:rPr>
          <w:rFonts w:ascii="Arial" w:eastAsia="Andale Sans UI" w:hAnsi="Arial" w:cs="Arial"/>
          <w:sz w:val="24"/>
          <w:szCs w:val="24"/>
          <w:lang w:eastAsia="en-US" w:bidi="en-US"/>
        </w:rPr>
      </w:pPr>
      <w:r w:rsidRPr="00D75BFE">
        <w:rPr>
          <w:rFonts w:ascii="Arial" w:eastAsia="Andale Sans UI" w:hAnsi="Arial" w:cs="Arial"/>
          <w:sz w:val="24"/>
          <w:szCs w:val="24"/>
          <w:lang w:eastAsia="en-US" w:bidi="en-US"/>
        </w:rPr>
        <w:t xml:space="preserve">zwanym </w:t>
      </w:r>
      <w:r w:rsidRPr="00D75BFE">
        <w:rPr>
          <w:rFonts w:ascii="Arial" w:eastAsia="Andale Sans UI" w:hAnsi="Arial" w:cs="Arial"/>
          <w:color w:val="000000"/>
          <w:sz w:val="24"/>
          <w:szCs w:val="24"/>
          <w:lang w:bidi="en-US"/>
        </w:rPr>
        <w:t>dalej</w:t>
      </w:r>
      <w:r w:rsidRPr="00D75BFE">
        <w:rPr>
          <w:rFonts w:ascii="Arial" w:eastAsia="Andale Sans UI" w:hAnsi="Arial" w:cs="Arial"/>
          <w:sz w:val="24"/>
          <w:szCs w:val="24"/>
          <w:lang w:eastAsia="en-US" w:bidi="en-US"/>
        </w:rPr>
        <w:t xml:space="preserve"> </w:t>
      </w:r>
      <w:r w:rsidRPr="00D75BFE">
        <w:rPr>
          <w:rFonts w:ascii="Arial" w:eastAsia="Andale Sans UI" w:hAnsi="Arial" w:cs="Arial"/>
          <w:b/>
          <w:bCs/>
          <w:sz w:val="24"/>
          <w:szCs w:val="24"/>
          <w:lang w:eastAsia="en-US" w:bidi="en-US"/>
        </w:rPr>
        <w:t>Wykonawcą</w:t>
      </w:r>
      <w:r w:rsidRPr="00D75BFE">
        <w:rPr>
          <w:rFonts w:ascii="Arial" w:eastAsia="Andale Sans UI" w:hAnsi="Arial" w:cs="Arial"/>
          <w:sz w:val="24"/>
          <w:szCs w:val="24"/>
          <w:lang w:eastAsia="en-US" w:bidi="en-US"/>
        </w:rPr>
        <w:t xml:space="preserve">, </w:t>
      </w:r>
    </w:p>
    <w:p w14:paraId="3FCF6D34" w14:textId="7A135BA4" w:rsidR="00C7287C" w:rsidRPr="00D75BFE" w:rsidRDefault="00C7287C" w:rsidP="00D75BFE">
      <w:pPr>
        <w:tabs>
          <w:tab w:val="left" w:pos="709"/>
        </w:tabs>
        <w:autoSpaceDN w:val="0"/>
        <w:spacing w:after="40" w:line="276" w:lineRule="auto"/>
        <w:ind w:right="-1"/>
        <w:textAlignment w:val="baseline"/>
        <w:rPr>
          <w:rFonts w:ascii="Arial" w:eastAsia="Calibri" w:hAnsi="Arial" w:cs="Arial"/>
          <w:sz w:val="24"/>
          <w:szCs w:val="24"/>
          <w:lang w:eastAsia="en-US"/>
        </w:rPr>
      </w:pPr>
      <w:r w:rsidRPr="00D75BFE">
        <w:rPr>
          <w:rFonts w:ascii="Arial" w:eastAsia="Calibri" w:hAnsi="Arial" w:cs="Arial"/>
          <w:sz w:val="24"/>
          <w:szCs w:val="24"/>
          <w:lang w:eastAsia="en-US"/>
        </w:rPr>
        <w:t xml:space="preserve">wspólnie zwanymi </w:t>
      </w:r>
      <w:r w:rsidRPr="00D75BFE">
        <w:rPr>
          <w:rFonts w:ascii="Arial" w:eastAsia="Calibri" w:hAnsi="Arial" w:cs="Arial"/>
          <w:b/>
          <w:sz w:val="24"/>
          <w:szCs w:val="24"/>
          <w:lang w:eastAsia="en-US"/>
        </w:rPr>
        <w:t>Stronami</w:t>
      </w:r>
      <w:r w:rsidRPr="00D75BFE">
        <w:rPr>
          <w:rFonts w:ascii="Arial" w:eastAsia="Calibri" w:hAnsi="Arial" w:cs="Arial"/>
          <w:sz w:val="24"/>
          <w:szCs w:val="24"/>
          <w:lang w:eastAsia="en-US"/>
        </w:rPr>
        <w:t>, zaś każdy z osobna Stroną.</w:t>
      </w:r>
    </w:p>
    <w:p w14:paraId="26F08675" w14:textId="65641D4F" w:rsidR="00DC0A68" w:rsidRPr="00D75BFE" w:rsidRDefault="00C7287C" w:rsidP="00D75BFE">
      <w:pPr>
        <w:widowControl w:val="0"/>
        <w:suppressAutoHyphens w:val="0"/>
        <w:autoSpaceDE w:val="0"/>
        <w:autoSpaceDN w:val="0"/>
        <w:spacing w:after="40" w:line="276" w:lineRule="auto"/>
        <w:ind w:right="108"/>
        <w:rPr>
          <w:rFonts w:ascii="Arial" w:eastAsia="Book Antiqua" w:hAnsi="Arial" w:cs="Arial"/>
          <w:sz w:val="24"/>
          <w:szCs w:val="24"/>
          <w:lang w:eastAsia="en-US"/>
        </w:rPr>
      </w:pPr>
      <w:r w:rsidRPr="00D75BFE">
        <w:rPr>
          <w:rFonts w:ascii="Arial" w:eastAsia="Book Antiqua" w:hAnsi="Arial" w:cs="Arial"/>
          <w:sz w:val="24"/>
          <w:szCs w:val="24"/>
          <w:lang w:eastAsia="en-US"/>
        </w:rPr>
        <w:t>Niniejszą umowę zawiera się w wyniku przeprowadzonego postępowania o udzielenie zamówienia publicznego w trybie podstawowym, na podstawie art. 275 pkt 2 ustawy z dnia 11 września 2019 roku Prawo zamówień publicznych.</w:t>
      </w:r>
    </w:p>
    <w:p w14:paraId="46D3E85D" w14:textId="66BF48EC" w:rsidR="00B22734" w:rsidRPr="00D75BFE" w:rsidRDefault="00660CDD" w:rsidP="00D75BFE">
      <w:pPr>
        <w:widowControl w:val="0"/>
        <w:suppressAutoHyphens w:val="0"/>
        <w:autoSpaceDE w:val="0"/>
        <w:autoSpaceDN w:val="0"/>
        <w:spacing w:after="40" w:line="276" w:lineRule="auto"/>
        <w:ind w:right="108"/>
        <w:rPr>
          <w:rFonts w:ascii="Arial" w:hAnsi="Arial" w:cs="Arial"/>
          <w:sz w:val="24"/>
          <w:szCs w:val="24"/>
        </w:rPr>
      </w:pPr>
      <w:r w:rsidRPr="00D75BFE">
        <w:rPr>
          <w:rFonts w:ascii="Arial" w:hAnsi="Arial" w:cs="Arial"/>
          <w:sz w:val="24"/>
          <w:szCs w:val="24"/>
        </w:rPr>
        <w:t>Ilekroć w treści niniejszej Specyfikacji Warunków Zamówienia dalej SWZ wskazano akty prawne należy przyjąć, że zostały one przywołane w brzmieniu aktualnym na dzień wszczęcia przedmiotowego postępowania</w:t>
      </w:r>
      <w:r w:rsidR="00B22734" w:rsidRPr="00D75BFE">
        <w:rPr>
          <w:rFonts w:ascii="Arial" w:hAnsi="Arial" w:cs="Arial"/>
          <w:sz w:val="24"/>
          <w:szCs w:val="24"/>
        </w:rPr>
        <w:t>.</w:t>
      </w:r>
    </w:p>
    <w:p w14:paraId="0E1EF56B" w14:textId="77777777" w:rsidR="007259F7" w:rsidRPr="00D75BFE" w:rsidRDefault="00520779" w:rsidP="00D75BFE">
      <w:pPr>
        <w:spacing w:after="40" w:line="276" w:lineRule="auto"/>
        <w:rPr>
          <w:rFonts w:ascii="Arial" w:hAnsi="Arial" w:cs="Arial"/>
          <w:b/>
          <w:sz w:val="24"/>
          <w:szCs w:val="24"/>
        </w:rPr>
      </w:pPr>
      <w:bookmarkStart w:id="0" w:name="_Hlk116894211"/>
      <w:r w:rsidRPr="00D75BFE">
        <w:rPr>
          <w:rFonts w:ascii="Arial" w:hAnsi="Arial" w:cs="Arial"/>
          <w:b/>
          <w:sz w:val="24"/>
          <w:szCs w:val="24"/>
        </w:rPr>
        <w:t>§ 1</w:t>
      </w:r>
    </w:p>
    <w:bookmarkEnd w:id="0"/>
    <w:p w14:paraId="11124FC5" w14:textId="1E4888BC" w:rsidR="00A9403C" w:rsidRPr="00D75BFE" w:rsidRDefault="00A9403C" w:rsidP="00D75BFE">
      <w:pPr>
        <w:spacing w:after="40" w:line="276" w:lineRule="auto"/>
        <w:rPr>
          <w:rFonts w:ascii="Arial" w:hAnsi="Arial" w:cs="Arial"/>
          <w:b/>
          <w:sz w:val="24"/>
          <w:szCs w:val="24"/>
        </w:rPr>
      </w:pPr>
      <w:r w:rsidRPr="00D75BFE">
        <w:rPr>
          <w:rFonts w:ascii="Arial" w:hAnsi="Arial" w:cs="Arial"/>
          <w:b/>
          <w:sz w:val="24"/>
          <w:szCs w:val="24"/>
        </w:rPr>
        <w:t>Przedmiot i zakres umowy</w:t>
      </w:r>
    </w:p>
    <w:p w14:paraId="242C8B89" w14:textId="77777777" w:rsidR="005118E7" w:rsidRPr="005118E7" w:rsidRDefault="005118E7" w:rsidP="00D75BFE">
      <w:pPr>
        <w:keepNext/>
        <w:keepLines/>
        <w:numPr>
          <w:ilvl w:val="0"/>
          <w:numId w:val="199"/>
        </w:numPr>
        <w:suppressAutoHyphens w:val="0"/>
        <w:spacing w:after="40" w:line="276" w:lineRule="auto"/>
        <w:outlineLvl w:val="1"/>
        <w:rPr>
          <w:rFonts w:ascii="Arial" w:hAnsi="Arial" w:cs="Arial"/>
          <w:b/>
          <w:sz w:val="24"/>
          <w:szCs w:val="24"/>
          <w:lang w:eastAsia="en-US"/>
          <w14:ligatures w14:val="standard"/>
        </w:rPr>
      </w:pPr>
      <w:bookmarkStart w:id="1" w:name="_Toc221792848"/>
      <w:bookmarkStart w:id="2" w:name="_Toc222467790"/>
      <w:bookmarkStart w:id="3" w:name="_Toc227761287"/>
      <w:r w:rsidRPr="005118E7">
        <w:rPr>
          <w:rFonts w:ascii="Arial" w:hAnsi="Arial" w:cs="Arial"/>
          <w:b/>
          <w:sz w:val="24"/>
          <w:szCs w:val="24"/>
          <w:lang w:eastAsia="en-US"/>
          <w14:ligatures w14:val="standard"/>
        </w:rPr>
        <w:t>Przedmiot zamówienia.</w:t>
      </w:r>
      <w:bookmarkEnd w:id="1"/>
      <w:bookmarkEnd w:id="2"/>
      <w:bookmarkEnd w:id="3"/>
    </w:p>
    <w:p w14:paraId="5BF1BA8B"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Przedmiotem zamówienia jest wykonanie prac budowlanych polegających na remoncie budynku  Szkoły Podstawowej w Dąbiu położonym przy ul. Pocztowej 39 w Dąbiu.</w:t>
      </w:r>
    </w:p>
    <w:p w14:paraId="638E540A" w14:textId="77777777" w:rsidR="005118E7" w:rsidRPr="005118E7" w:rsidRDefault="005118E7" w:rsidP="00D75BFE">
      <w:pPr>
        <w:keepNext/>
        <w:keepLines/>
        <w:numPr>
          <w:ilvl w:val="0"/>
          <w:numId w:val="199"/>
        </w:numPr>
        <w:suppressAutoHyphens w:val="0"/>
        <w:spacing w:after="40" w:line="276" w:lineRule="auto"/>
        <w:outlineLvl w:val="1"/>
        <w:rPr>
          <w:rFonts w:ascii="Arial" w:hAnsi="Arial" w:cs="Arial"/>
          <w:b/>
          <w:sz w:val="24"/>
          <w:szCs w:val="24"/>
          <w:lang w:eastAsia="en-US"/>
          <w14:ligatures w14:val="standard"/>
        </w:rPr>
      </w:pPr>
      <w:bookmarkStart w:id="4" w:name="_Toc222467792"/>
      <w:bookmarkStart w:id="5" w:name="_Toc227761288"/>
      <w:r w:rsidRPr="005118E7">
        <w:rPr>
          <w:rFonts w:ascii="Arial" w:hAnsi="Arial" w:cs="Arial"/>
          <w:b/>
          <w:sz w:val="24"/>
          <w:szCs w:val="24"/>
          <w:lang w:eastAsia="en-US"/>
          <w14:ligatures w14:val="standard"/>
        </w:rPr>
        <w:t>Szczegółowy zakres zamówienia.</w:t>
      </w:r>
      <w:bookmarkEnd w:id="4"/>
      <w:bookmarkEnd w:id="5"/>
    </w:p>
    <w:p w14:paraId="663AF2E6"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bookmarkStart w:id="6" w:name="_Toc221792850"/>
      <w:r w:rsidRPr="005118E7">
        <w:rPr>
          <w:rFonts w:ascii="Arial" w:eastAsia="Calibri" w:hAnsi="Arial" w:cs="Arial"/>
          <w:sz w:val="24"/>
          <w:szCs w:val="24"/>
          <w:lang w:eastAsia="en-US"/>
          <w14:ligatures w14:val="standard"/>
        </w:rPr>
        <w:t>Roboty rozbiórkowe i demontażowe, których zakres obejmuje:</w:t>
      </w:r>
    </w:p>
    <w:p w14:paraId="7E8557A3"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demontaż istniejącej instalacji elektrycznej oraz opraw oświetleniowych – zgodnie z odrębnym opracowaniem branżowym, </w:t>
      </w:r>
    </w:p>
    <w:p w14:paraId="5C80129B"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demontaż istniejących skrzydeł drzwiowych wraz z ościeżnicami, </w:t>
      </w:r>
    </w:p>
    <w:p w14:paraId="3856B108"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rozbiórkę istniejących paneli podłogowych, </w:t>
      </w:r>
    </w:p>
    <w:p w14:paraId="70D248E2"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rozbiórkę istniejących okładzin z płytek </w:t>
      </w:r>
      <w:proofErr w:type="spellStart"/>
      <w:r w:rsidRPr="005118E7">
        <w:rPr>
          <w:rFonts w:ascii="Arial" w:eastAsia="Calibri" w:hAnsi="Arial" w:cs="Arial"/>
          <w:sz w:val="24"/>
          <w:szCs w:val="24"/>
          <w:lang w:eastAsia="en-US"/>
          <w14:ligatures w14:val="standard"/>
        </w:rPr>
        <w:t>gresowych</w:t>
      </w:r>
      <w:proofErr w:type="spellEnd"/>
      <w:r w:rsidRPr="005118E7">
        <w:rPr>
          <w:rFonts w:ascii="Arial" w:eastAsia="Calibri" w:hAnsi="Arial" w:cs="Arial"/>
          <w:sz w:val="24"/>
          <w:szCs w:val="24"/>
          <w:lang w:eastAsia="en-US"/>
          <w14:ligatures w14:val="standard"/>
        </w:rPr>
        <w:t xml:space="preserve"> w strefach objętych wymianą, </w:t>
      </w:r>
    </w:p>
    <w:p w14:paraId="4E430328"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lastRenderedPageBreak/>
        <w:t xml:space="preserve">skucie uszkodzonych i odspojonych tynków, </w:t>
      </w:r>
    </w:p>
    <w:p w14:paraId="7BDCF583"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demontaż istniejących balustrad na klatce schodowej, </w:t>
      </w:r>
    </w:p>
    <w:p w14:paraId="66C39694"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demontaż innych elementów przewidzianych do wymiany lub odtworzenia. </w:t>
      </w:r>
    </w:p>
    <w:p w14:paraId="78748C7F"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Roboty elektryczne, których zakres obejmuje wykonanie robót elektrycznych w obrębie remontowanych pomieszczeń na parterze, w szczególności:</w:t>
      </w:r>
    </w:p>
    <w:p w14:paraId="2A3ED116"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demontaż istniejącej instalacji elektrycznej, </w:t>
      </w:r>
    </w:p>
    <w:p w14:paraId="46E7F0AA"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nowej instalacji elektrycznej, </w:t>
      </w:r>
    </w:p>
    <w:p w14:paraId="4B088206"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montaż nowych gniazd wtykowych, </w:t>
      </w:r>
    </w:p>
    <w:p w14:paraId="2070F8F9"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montaż nowych opraw oświetleniowych, </w:t>
      </w:r>
    </w:p>
    <w:p w14:paraId="290C254D"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wymaganych pomiarów i prób, </w:t>
      </w:r>
    </w:p>
    <w:p w14:paraId="51FFC154"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sporządzenie protokołów pomiarowych. </w:t>
      </w:r>
    </w:p>
    <w:p w14:paraId="5BA8A2DC"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Wymiana stolarki drzwiowej i okiennej, której zakres obejmuje dostawę i montaż stolarki drzwiowej oraz okiennej, w tym:</w:t>
      </w:r>
    </w:p>
    <w:p w14:paraId="6F7CA89D"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Drzwi aluminiowe wewnętrzne i zewnętrzne:</w:t>
      </w:r>
    </w:p>
    <w:p w14:paraId="1C5D6EF2"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drzwi na klatkę schodową w kierunku przedszkola, </w:t>
      </w:r>
    </w:p>
    <w:p w14:paraId="47760092"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drzwi na korytarzu stanowiące połączenie z klatką schodową, </w:t>
      </w:r>
    </w:p>
    <w:p w14:paraId="1500C5E5"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drzwi z parteru i piętra na klatkę schodową, </w:t>
      </w:r>
    </w:p>
    <w:p w14:paraId="59B4A866"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drzwi wejściowe do budynku. </w:t>
      </w:r>
    </w:p>
    <w:p w14:paraId="02AD3277"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Drzwi wewnętrzne do:</w:t>
      </w:r>
    </w:p>
    <w:p w14:paraId="4975B7CD"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proofErr w:type="spellStart"/>
      <w:r w:rsidRPr="005118E7">
        <w:rPr>
          <w:rFonts w:ascii="Arial" w:eastAsia="Calibri" w:hAnsi="Arial" w:cs="Arial"/>
          <w:sz w:val="24"/>
          <w:szCs w:val="24"/>
          <w:lang w:eastAsia="en-US"/>
          <w14:ligatures w14:val="standard"/>
        </w:rPr>
        <w:t>sal</w:t>
      </w:r>
      <w:proofErr w:type="spellEnd"/>
      <w:r w:rsidRPr="005118E7">
        <w:rPr>
          <w:rFonts w:ascii="Arial" w:eastAsia="Calibri" w:hAnsi="Arial" w:cs="Arial"/>
          <w:sz w:val="24"/>
          <w:szCs w:val="24"/>
          <w:lang w:eastAsia="en-US"/>
          <w14:ligatures w14:val="standard"/>
        </w:rPr>
        <w:t xml:space="preserve"> lekcyjnych, </w:t>
      </w:r>
    </w:p>
    <w:p w14:paraId="441912A2"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sekretariatu, </w:t>
      </w:r>
    </w:p>
    <w:p w14:paraId="10ECB58F"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pokoju dyrektora, </w:t>
      </w:r>
    </w:p>
    <w:p w14:paraId="63FDE738"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pokoju księgowej, </w:t>
      </w:r>
    </w:p>
    <w:p w14:paraId="1E9C38FF"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pokoju nauczycielskiego, </w:t>
      </w:r>
    </w:p>
    <w:p w14:paraId="6A434675"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pomieszczeń sanitarnych .</w:t>
      </w:r>
    </w:p>
    <w:p w14:paraId="31F2DCB5"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Stolarka okienna:</w:t>
      </w:r>
    </w:p>
    <w:p w14:paraId="4D09DC4D" w14:textId="77777777" w:rsidR="005118E7" w:rsidRPr="005118E7" w:rsidRDefault="005118E7" w:rsidP="00D75BFE">
      <w:pPr>
        <w:numPr>
          <w:ilvl w:val="3"/>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wymiana 1 szt. okna PCV w pokoju księgowej, wyposażonego w nawiewnik, o parametrach zgodnych z OPZ. </w:t>
      </w:r>
    </w:p>
    <w:p w14:paraId="0E5559EE" w14:textId="77777777" w:rsidR="005118E7" w:rsidRPr="005118E7" w:rsidRDefault="005118E7" w:rsidP="00D75BFE">
      <w:pPr>
        <w:suppressAutoHyphens w:val="0"/>
        <w:spacing w:after="40" w:line="276" w:lineRule="auto"/>
        <w:ind w:left="1021"/>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Wszystkie elementy stolarki należy zamówić po uprzednim sprawdzeniu wymiarów na budowie.</w:t>
      </w:r>
    </w:p>
    <w:p w14:paraId="7B67BEC6"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Roboty tynkarskie, gładzie i malowanie, których zakres obejmuje:</w:t>
      </w:r>
    </w:p>
    <w:p w14:paraId="560E9E6D"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usunięcie istniejących powłok malarskich (zeskrobanie, zmycie, ługowanie lub inne metody), </w:t>
      </w:r>
    </w:p>
    <w:p w14:paraId="09E0960A"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usunięcie powłok olejnych i innych warstw wykończeniowych, </w:t>
      </w:r>
    </w:p>
    <w:p w14:paraId="07E8BA54"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naprawę i uzupełnienie tynków, </w:t>
      </w:r>
    </w:p>
    <w:p w14:paraId="0640E0F1"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gruntowanie podłoży, </w:t>
      </w:r>
    </w:p>
    <w:p w14:paraId="0202286A"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gładzi gipsowych, </w:t>
      </w:r>
    </w:p>
    <w:p w14:paraId="27D51A17"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malowanie ścian i sufitów farbami lateksowymi, </w:t>
      </w:r>
    </w:p>
    <w:p w14:paraId="3556A4F2"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lamperii w salach lekcyjnych, zabezpieczonej lakierem </w:t>
      </w:r>
      <w:proofErr w:type="spellStart"/>
      <w:r w:rsidRPr="005118E7">
        <w:rPr>
          <w:rFonts w:ascii="Arial" w:eastAsia="Calibri" w:hAnsi="Arial" w:cs="Arial"/>
          <w:sz w:val="24"/>
          <w:szCs w:val="24"/>
          <w:lang w:eastAsia="en-US"/>
          <w14:ligatures w14:val="standard"/>
        </w:rPr>
        <w:t>lamperyjnym</w:t>
      </w:r>
      <w:proofErr w:type="spellEnd"/>
      <w:r w:rsidRPr="005118E7">
        <w:rPr>
          <w:rFonts w:ascii="Arial" w:eastAsia="Calibri" w:hAnsi="Arial" w:cs="Arial"/>
          <w:sz w:val="24"/>
          <w:szCs w:val="24"/>
          <w:lang w:eastAsia="en-US"/>
          <w14:ligatures w14:val="standard"/>
        </w:rPr>
        <w:t xml:space="preserve">, </w:t>
      </w:r>
    </w:p>
    <w:p w14:paraId="5802B86C"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lastRenderedPageBreak/>
        <w:t xml:space="preserve">wykonanie oraz impregnację tynku architektonicznego na korytarzu i klatce schodowej. </w:t>
      </w:r>
    </w:p>
    <w:p w14:paraId="7B69DF46"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Montaż sufitów podwieszanych, którego  zakres obejmuje wykonanie systemowych sufitów podwieszanych kasetonowych z płyt ze sprasowanej wełny mineralnej, przeznaczonych do pomieszczeń szkolnych, o wymaganych parametrach akustycznych i odporności ogniowej.</w:t>
      </w:r>
    </w:p>
    <w:p w14:paraId="27A76AAE"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Wykonanie posadzki i wykończenie podłóg, których zakres obejmuje:</w:t>
      </w:r>
    </w:p>
    <w:p w14:paraId="5CB45E90"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usunięcie istniejących warstw podłogowych, </w:t>
      </w:r>
    </w:p>
    <w:p w14:paraId="0E9CB3D9"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miejscowe uzupełnienie ubytków, </w:t>
      </w:r>
    </w:p>
    <w:p w14:paraId="2CAC5723"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warstw wyrównawczych oraz wylewek samopoziomujących, </w:t>
      </w:r>
    </w:p>
    <w:p w14:paraId="6A97A23E"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gruntowanie podłoży, </w:t>
      </w:r>
    </w:p>
    <w:p w14:paraId="56381E22"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posadzek z wykładziny PCV homogenicznej w salach lekcyjnych i pomieszczeniach administracyjnych, </w:t>
      </w:r>
    </w:p>
    <w:p w14:paraId="41E8D09F"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cokołów z wykładziny PCV, </w:t>
      </w:r>
    </w:p>
    <w:p w14:paraId="1B984E89"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posadzek z antypoślizgowych płytek </w:t>
      </w:r>
      <w:proofErr w:type="spellStart"/>
      <w:r w:rsidRPr="005118E7">
        <w:rPr>
          <w:rFonts w:ascii="Arial" w:eastAsia="Calibri" w:hAnsi="Arial" w:cs="Arial"/>
          <w:sz w:val="24"/>
          <w:szCs w:val="24"/>
          <w:lang w:eastAsia="en-US"/>
          <w14:ligatures w14:val="standard"/>
        </w:rPr>
        <w:t>gresowych</w:t>
      </w:r>
      <w:proofErr w:type="spellEnd"/>
      <w:r w:rsidRPr="005118E7">
        <w:rPr>
          <w:rFonts w:ascii="Arial" w:eastAsia="Calibri" w:hAnsi="Arial" w:cs="Arial"/>
          <w:sz w:val="24"/>
          <w:szCs w:val="24"/>
          <w:lang w:eastAsia="en-US"/>
          <w14:ligatures w14:val="standard"/>
        </w:rPr>
        <w:t xml:space="preserve"> na korytarzu i klatce schodowej. </w:t>
      </w:r>
    </w:p>
    <w:p w14:paraId="3D09B164"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Wykonanie obudowy grzejników i parapety, których zakres obejmuje:</w:t>
      </w:r>
    </w:p>
    <w:p w14:paraId="37E71814"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systemowych osłon grzejników z płyt MDF, </w:t>
      </w:r>
    </w:p>
    <w:p w14:paraId="37938D6F"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montaż osłon w salach lekcyjnych, </w:t>
      </w:r>
    </w:p>
    <w:p w14:paraId="32A5B0D2"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lub odtworzenie parapetów wewnętrznych zgodnie z OPZ. </w:t>
      </w:r>
    </w:p>
    <w:p w14:paraId="197D256F"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Modernizacja wentylacji, której zakres obejmuje:</w:t>
      </w:r>
    </w:p>
    <w:p w14:paraId="7111CF30"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udrożnienie istniejących kanałów wentylacji grawitacyjnej metodą bezinwazyjną, </w:t>
      </w:r>
    </w:p>
    <w:p w14:paraId="534669A9"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wymianę lub montaż nowych kratek wentylacyjnych. </w:t>
      </w:r>
    </w:p>
    <w:p w14:paraId="4F5050BC"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Modernizacja klatki schodowej i balustrad, których zakres obejmuje:</w:t>
      </w:r>
    </w:p>
    <w:p w14:paraId="57361C0E"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roboty rozbiórkowe, </w:t>
      </w:r>
    </w:p>
    <w:p w14:paraId="51DF242B"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roboty tynkarskie i malarskie, </w:t>
      </w:r>
    </w:p>
    <w:p w14:paraId="787B72B7"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tynku architektonicznego, </w:t>
      </w:r>
    </w:p>
    <w:p w14:paraId="32ECC24E"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nowych posadzek, </w:t>
      </w:r>
    </w:p>
    <w:p w14:paraId="3FE6EC7F"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wymianę drzwi, </w:t>
      </w:r>
    </w:p>
    <w:p w14:paraId="190BACE4"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demontaż istniejącej balustrady oraz montaż nowej balustrady stalowej lub ze stali nierdzewnej zgodnie z OPZ, </w:t>
      </w:r>
    </w:p>
    <w:p w14:paraId="6FF457C1"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dodatkowych zabezpieczeń ochronnych oraz poręczy. </w:t>
      </w:r>
    </w:p>
    <w:p w14:paraId="0BD77869"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Montaż kotary dzielącej salę gimnastyczną, której zakres obejmuje dostawę, montaż, uruchomienie i konfigurację kotary dzielącej salę gimnastyczną na dwie części, wraz z mechanizmem przesuwu i osprzętem, w szczególności: </w:t>
      </w:r>
    </w:p>
    <w:p w14:paraId="6432F9D5"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pomiarów sprawdzających przed realizacją, </w:t>
      </w:r>
    </w:p>
    <w:p w14:paraId="12A7483C"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dobór i dostawa kompletnego systemu, </w:t>
      </w:r>
    </w:p>
    <w:p w14:paraId="368ACFD5"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montaż konstrukcji nośnej / szyny, </w:t>
      </w:r>
    </w:p>
    <w:p w14:paraId="0653F467"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wykonanie zasilania oraz uruchomienie napędu elektrycznego, </w:t>
      </w:r>
    </w:p>
    <w:p w14:paraId="5DD3B49C"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sprawdzenie poprawności działania systemu, </w:t>
      </w:r>
    </w:p>
    <w:p w14:paraId="1DC4B06C"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lastRenderedPageBreak/>
        <w:t>przeszkolenie personelu Zamawiającego.</w:t>
      </w:r>
    </w:p>
    <w:p w14:paraId="1DB0DA5B"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Zakres robót obejmuje pomieszczenia o następujących powierzchniach:</w:t>
      </w:r>
    </w:p>
    <w:p w14:paraId="24B5949A"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Sala lekcyjna nr 11 – 38,29 m²</w:t>
      </w:r>
    </w:p>
    <w:p w14:paraId="65128C9E"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Sala lekcyjna nr 14 – 48,03 m²</w:t>
      </w:r>
    </w:p>
    <w:p w14:paraId="13A97DD7"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Sala lekcyjna nr 14a – 66,96 m²</w:t>
      </w:r>
    </w:p>
    <w:p w14:paraId="684D5EEB"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Sala lekcyjna nr 15 – 47,74 m²</w:t>
      </w:r>
    </w:p>
    <w:p w14:paraId="7B3F57F3"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Pokój nauczycielski – 16,47 m²</w:t>
      </w:r>
    </w:p>
    <w:p w14:paraId="481E0BC6"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Sekretariat – 14,04 m²</w:t>
      </w:r>
    </w:p>
    <w:p w14:paraId="43B68691"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Pokój dyrektora – 17,03 m²</w:t>
      </w:r>
    </w:p>
    <w:p w14:paraId="4C554822"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Pokój księgowej – 12,46 m²</w:t>
      </w:r>
    </w:p>
    <w:p w14:paraId="7EBD29EC" w14:textId="77777777" w:rsidR="005118E7" w:rsidRPr="005118E7" w:rsidRDefault="005118E7" w:rsidP="00D75BFE">
      <w:pPr>
        <w:numPr>
          <w:ilvl w:val="2"/>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Korytarz – 45,24 m²</w:t>
      </w:r>
    </w:p>
    <w:p w14:paraId="39FE4051"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Klatka schodowa – 30,09 m²</w:t>
      </w:r>
    </w:p>
    <w:p w14:paraId="69F62762"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Wykonawca ponadto jest zobowiązany do:</w:t>
      </w:r>
    </w:p>
    <w:p w14:paraId="2351D124"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urządzenia i oznakowania terenu budowy oraz odpowiedniego jego zabezpieczenia i zapewnienia odpowiednich zabezpieczeń bhp,</w:t>
      </w:r>
    </w:p>
    <w:p w14:paraId="14D11332"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wykonania robót zabezpieczających i odtworzeniowych, zgodnie z opisem i przedmiarem,</w:t>
      </w:r>
    </w:p>
    <w:p w14:paraId="33DA12B9"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wykonania wszystkich robót towarzyszących, zgodnych z przedmiarem i prawidłową technologią wykonywania robót,</w:t>
      </w:r>
    </w:p>
    <w:p w14:paraId="500D0777"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wykonania ewentualnych przyłączeń wodociągowych i energetycznych dla potrzeb budowy oraz ponoszenia kosztów zużycia mediów,</w:t>
      </w:r>
    </w:p>
    <w:p w14:paraId="1EE44C48"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poniesienia ewentualnych kosztów </w:t>
      </w:r>
      <w:proofErr w:type="spellStart"/>
      <w:r w:rsidRPr="005118E7">
        <w:rPr>
          <w:rFonts w:ascii="Arial" w:eastAsia="Calibri" w:hAnsi="Arial" w:cs="Arial"/>
          <w:sz w:val="24"/>
          <w:szCs w:val="24"/>
          <w:lang w:eastAsia="en-US"/>
          <w14:ligatures w14:val="standard"/>
        </w:rPr>
        <w:t>wyłączeń</w:t>
      </w:r>
      <w:proofErr w:type="spellEnd"/>
      <w:r w:rsidRPr="005118E7">
        <w:rPr>
          <w:rFonts w:ascii="Arial" w:eastAsia="Calibri" w:hAnsi="Arial" w:cs="Arial"/>
          <w:sz w:val="24"/>
          <w:szCs w:val="24"/>
          <w:lang w:eastAsia="en-US"/>
          <w14:ligatures w14:val="standard"/>
        </w:rPr>
        <w:t xml:space="preserve"> i włączeń energii elektrycznej,</w:t>
      </w:r>
    </w:p>
    <w:p w14:paraId="374F16C9"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wykonania i stosowania w praktyce zapisów projektu organizacji i technologii robót z uwzględnieniem warunków bhp,</w:t>
      </w:r>
    </w:p>
    <w:p w14:paraId="7029F26F"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wykonania niezbędnych badań, prób i pomiarów oraz wszystkich badań, prób i pomiarów na każde polecenie inspektora nadzoru z ramienia Zamawiającego w celu stwierdzenia prawidłowości wykonanych robót,</w:t>
      </w:r>
    </w:p>
    <w:p w14:paraId="14468F3A"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 przypadku zniszczenia lub uszkodzenia w toku realizacji zadania urządzeń – naprawienia ich i doprowadzenie do stanu pierwotnego,</w:t>
      </w:r>
    </w:p>
    <w:p w14:paraId="71F16422"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zgłaszania Zamawiającemu robót ulegających zakryciu lub zanikających,</w:t>
      </w:r>
    </w:p>
    <w:p w14:paraId="549B51CE"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wykonania badań, prób i rozruchu, jak również do dokonania odkrywek w przypadku nie zgłoszenia robót do odbioru ulegających zakryciu lub zanikających,</w:t>
      </w:r>
    </w:p>
    <w:p w14:paraId="659E2393"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zapewnienia na budowie uprawnionego nadzoru i dozoru, a także właściwych warunków bezpieczeństwa i higieny pracy,</w:t>
      </w:r>
    </w:p>
    <w:p w14:paraId="7EC7B323"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usuwania na bieżąco z terenu budowy zbędnych materiałów, odpadów i śmieci, prowadzenie gospodarki odpadami zgodnie z Ustawą o utrzymaniu czystości i porządku w gminach,</w:t>
      </w:r>
    </w:p>
    <w:p w14:paraId="4E3045C4"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lastRenderedPageBreak/>
        <w:t>uporządkowania terenu budowy po zakończeniu robót i przekazanie go Zamawiającemu najpóźniej do dnia odbioru końcowego,</w:t>
      </w:r>
    </w:p>
    <w:p w14:paraId="2CF15A61"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przywrócenia terenu po wykonywanych robotach przynajmniej do stanu pierwotnego (chyba, że z uzgodnień szczególnych wynika większy zakres odtworzenia),</w:t>
      </w:r>
    </w:p>
    <w:p w14:paraId="4224FD7A"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wykonania innych prac, niezbędnych dla prawidłowej realizacji przedmiotu zamówienia.</w:t>
      </w:r>
    </w:p>
    <w:p w14:paraId="201CFAAD"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 wydzielenia i zabezpieczenia stref robót,  </w:t>
      </w:r>
    </w:p>
    <w:p w14:paraId="12C99205"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zastosowania osłon i zabezpieczeń przeciwpyłowych, </w:t>
      </w:r>
    </w:p>
    <w:p w14:paraId="59F3951E"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ograniczania hałasu i innych uciążliwości związanych z prowadzeniem robót, </w:t>
      </w:r>
    </w:p>
    <w:p w14:paraId="70AC8ECA"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utrzymania drożności ciągów komunikacyjnych oraz dróg ewakuacyjnych, </w:t>
      </w:r>
    </w:p>
    <w:p w14:paraId="26EED4FE"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uzgadniania harmonogramu prac z Dyrekcją szkoły lub osobą wskazaną przez Zamawiającego, </w:t>
      </w:r>
    </w:p>
    <w:p w14:paraId="336DE69F"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wykonywania prac szczególnie hałaśliwych, pylących i udarowych w dni robocze po godzinie 14:00 lub w soboty w godzinach uzgodnionych z administracją obiektu, </w:t>
      </w:r>
    </w:p>
    <w:p w14:paraId="1A352D24"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zabezpieczenia istniejących instalacji oraz wyposażenia przed uszkodzeniem, </w:t>
      </w:r>
    </w:p>
    <w:p w14:paraId="05118D95"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Wykonawca jest zobowiązany do prowadzenia gospodarki odpadami powstałymi w trakcie realizacji robót zgodnie z obowiązującymi przepisami prawa, w szczególności do:</w:t>
      </w:r>
    </w:p>
    <w:p w14:paraId="0D7135E5"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segregacji odpadów powstających w trakcie robót, </w:t>
      </w:r>
    </w:p>
    <w:p w14:paraId="4B2D3E79"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wywozu materiałów z demontażu i odpadów budowlanych, </w:t>
      </w:r>
    </w:p>
    <w:p w14:paraId="21C28F36"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przekazywania odpadów podmiotom posiadającym stosowne zezwolenia, </w:t>
      </w:r>
    </w:p>
    <w:p w14:paraId="3FFCC9A2"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utylizacji odpadów zgodnie z obowiązującymi przepisami, </w:t>
      </w:r>
    </w:p>
    <w:p w14:paraId="5FD01C79"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przekazania Zamawiającemu kart przekazania odpadów oraz potwierdzeń ich utylizacji. </w:t>
      </w:r>
    </w:p>
    <w:p w14:paraId="4DE138E1"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Wykonawca przekaże Zamawiającemu najpóźniej w dniu odbioru końcowego dokumentację powykonawczą obejmującą w szczególności:</w:t>
      </w:r>
    </w:p>
    <w:p w14:paraId="544FF14B"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karty techniczne zastosowanych materiałów i urządzeń, </w:t>
      </w:r>
    </w:p>
    <w:p w14:paraId="19E8B71F"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deklaracje właściwości użytkowych, </w:t>
      </w:r>
    </w:p>
    <w:p w14:paraId="0FC5D0D2"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atesty, certyfikaty i aprobaty techniczne, </w:t>
      </w:r>
    </w:p>
    <w:p w14:paraId="32E8B060"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instrukcje użytkowania i konserwacji, </w:t>
      </w:r>
    </w:p>
    <w:p w14:paraId="23C33389"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protokoły badań, prób i odbiorów, </w:t>
      </w:r>
    </w:p>
    <w:p w14:paraId="129CCE63"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protokoły pomiarów elektrycznych, </w:t>
      </w:r>
    </w:p>
    <w:p w14:paraId="24A6679C"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karty przekazania odpadów, </w:t>
      </w:r>
    </w:p>
    <w:p w14:paraId="1EE195A1"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potwierdzenia utylizacji odpadów, </w:t>
      </w:r>
    </w:p>
    <w:p w14:paraId="4F35FFAE"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dokumentację robót zanikających, </w:t>
      </w:r>
    </w:p>
    <w:p w14:paraId="659E86E8"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dokumentację zdjęciową z przebiegu robót,</w:t>
      </w:r>
    </w:p>
    <w:p w14:paraId="0DAA642D" w14:textId="77777777" w:rsidR="005118E7" w:rsidRPr="005118E7" w:rsidRDefault="005118E7" w:rsidP="00D75BFE">
      <w:pPr>
        <w:numPr>
          <w:ilvl w:val="2"/>
          <w:numId w:val="199"/>
        </w:numPr>
        <w:suppressAutoHyphens w:val="0"/>
        <w:spacing w:after="40" w:line="276" w:lineRule="auto"/>
        <w:ind w:left="1701" w:hanging="992"/>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lastRenderedPageBreak/>
        <w:t>i inne dokumenty na wniosek inspektora nadzoru inwestorskiego.</w:t>
      </w:r>
    </w:p>
    <w:p w14:paraId="5CD1C96B"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Wykonawca oświadcza, że na podstawie otrzymanych od Zamawiającego materiałów posiadł znajomość ogólnych i szczególnych warunków technicznych wykonania umowy, trudności mogących wyniknąć przy jej realizacji, ryzyka i zakresu odpowiedzialności związanej z pracami będącymi przedmiotem niniejszej umowy. Ponadto Wykonawca oświadcza, że dysponuje środkami technicznymi, organizacyjnymi oraz finansowymi umożliwiającymi należyte wykonanie zobowiązań opisanych w niniejszej umowie.</w:t>
      </w:r>
    </w:p>
    <w:p w14:paraId="7728FB1D"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Wykonawca ponosi wyłączną odpowiedzialność za wszelkie szkody będące następstwem niewykonania lub nienależytego wykonania przedmiotu umowy, które to szkody Wykonawca zobowiązuje się pokryć w pełnej wysokości.</w:t>
      </w:r>
    </w:p>
    <w:p w14:paraId="7A36814A"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Wykonawca zobowiązuje się umożliwić Zamawiającemu na każdym etapie realizacji umowy’ wgląd w przedmiot zamówienia celem oceny stopnia realizacji oraz poprawności wykonania zgodnie z zapisami SIWZ.</w:t>
      </w:r>
    </w:p>
    <w:p w14:paraId="180AFA88"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Przed przystąpieniem do realizacji zamówienia Wykonawca przedstawi propozycję konkretnych rozwiązań technologicznych i materiałowych z których zostanie wykonany przedmiot zamówienia.</w:t>
      </w:r>
    </w:p>
    <w:p w14:paraId="7839F69D"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 trakcie robót Wykonawca zobowiązany będzie przedstawić materiały do akceptacji inspektorowi nadzoru ze strony Zamawiającego na co najmniej 10 dni roboczych przed ich zastosowaniem lub wbudowaniem.</w:t>
      </w:r>
    </w:p>
    <w:p w14:paraId="62B6E29D"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Na każde żądanie Zamawiającego, Wykonawca zobowiązany jest dostarczyć dokumenty potwierdzające, że stosowane na budowie wyroby budowlane nadają się do stosowania przy wykonywaniu robót budowlanych (zgodnie z ustawą z dnia 16 kwietnia 2004r. o wyrobach budowlanych), jak również spełniają wszystkie wymagania określone w Specyfikacjach Technicznych Wykonania i Odbioru Robót Budowlanych (ogólnych i szczegółowych) oraz Opisie Przedmiotu Zamówienia.</w:t>
      </w:r>
    </w:p>
    <w:p w14:paraId="1D208B5C"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Ewentualne materiały budowlane i ich producenci wymienione w przedmiarach robót zostały wskazane przykładowo, dopuszcza się stosowanie materiałów równoważnych po zaakceptowaniu przez Zamawiającego.</w:t>
      </w:r>
    </w:p>
    <w:p w14:paraId="048F1899"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Wykonawca zobowiązuje się do przekazania Zamawiającemu kompletu certyfikatów i atestów na materiały i urządzenia oraz instrukcji montażu, kontroli i konserwacji sprzętu.</w:t>
      </w:r>
    </w:p>
    <w:p w14:paraId="00AF66B3"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Zaleca się, aby każdy z Wykonawców dokonał oględzin miejsca robót  na etapie sporządzania ofert celem sprawdzenia warunków realizacji przedmiotu umowy.</w:t>
      </w:r>
    </w:p>
    <w:p w14:paraId="64038E95"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Wykonawca ponosi odpowiedzialność za prawidłowe rozpoznanie warunków realizacji robót oraz utrudnień wynikających z prowadzenia robót w czynnym obiekcie. </w:t>
      </w:r>
    </w:p>
    <w:p w14:paraId="7781D4C0"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 xml:space="preserve">Wszelkie wymiary stolarki, kotar oraz innych elementów wykonywanych na indywidualne zamówienie należy zweryfikować na budowie przed ich wykonaniem lub zakupem. </w:t>
      </w:r>
    </w:p>
    <w:p w14:paraId="4ACBC143"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lastRenderedPageBreak/>
        <w:t xml:space="preserve">Zakres zamówienia obejmuje również wszystkie roboty towarzyszące, pomocnicze i wykończeniowe niezbędne do osiągnięcia pełnego efektu użytkowego i technicznego, nawet jeżeli nie zostały one wyraźnie ujęte w przedmiarze robót. </w:t>
      </w:r>
    </w:p>
    <w:p w14:paraId="05C1F665"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Wykonawca zobowiązany jest do uzgadniania z Zamawiającym wszelkich rozwiązań zamiennych, materiałowych i technologicznych przed ich zastosowaniem.</w:t>
      </w:r>
    </w:p>
    <w:p w14:paraId="7D162601" w14:textId="77777777" w:rsidR="005118E7" w:rsidRPr="005118E7"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Przedmiary robót mają charakter pomocniczy w sporządzeniu oferty i wyliczeniu ceny ryczałtowej. Wykonawca powinien sprawdzić przedmiary z Opisem Przedmiotu Zamówienia na etapie przygotowania oferty i wycenić wszystkie prace określone w opisie. W przypadku wykrycia na etapie przygotowywania oferty niezgodności pomiędzy opisem a przedmiarami, Wykonawca powinien zwrócić się na piśmie (drogą elektroniczną) do Zamawiającego z prośbą o wyjaśnienie. Wykonawca powinien uwzględnić odpowiedzi Zamawiającego i odpowiednio je wycenić. W przypadku, gdy Wykonawca nie uwzględni odpowiedzi Zamawiającego, ponosi ryzyko takiego działania i będzie zobowiązany do wykonania wszystkich prac wynikających z odpowiedzi w ramach ceny ryczałtowej. Wykonawca ma obowiązek uwzględnić w cenie oferty wszystkie koszty. Najpóźniej w dniu podpisania umowy Wykonawca dostarczy kosztorysy ofertowe.</w:t>
      </w:r>
    </w:p>
    <w:p w14:paraId="06204838" w14:textId="3DBDCDC1" w:rsidR="005118E7" w:rsidRPr="00D75BFE" w:rsidRDefault="005118E7" w:rsidP="00D75BFE">
      <w:pPr>
        <w:numPr>
          <w:ilvl w:val="1"/>
          <w:numId w:val="199"/>
        </w:numPr>
        <w:suppressAutoHyphens w:val="0"/>
        <w:spacing w:after="40" w:line="276" w:lineRule="auto"/>
        <w:rPr>
          <w:rFonts w:ascii="Arial" w:eastAsia="Calibri" w:hAnsi="Arial" w:cs="Arial"/>
          <w:sz w:val="24"/>
          <w:szCs w:val="24"/>
          <w:lang w:eastAsia="en-US"/>
          <w14:ligatures w14:val="standard"/>
        </w:rPr>
      </w:pPr>
      <w:r w:rsidRPr="005118E7">
        <w:rPr>
          <w:rFonts w:ascii="Arial" w:eastAsia="Calibri" w:hAnsi="Arial" w:cs="Arial"/>
          <w:sz w:val="24"/>
          <w:szCs w:val="24"/>
          <w:lang w:eastAsia="en-US"/>
          <w14:ligatures w14:val="standard"/>
        </w:rPr>
        <w:t>Szczegółowy zakres robót zostanie ujęty w harmonogramie rzeczowym opracowanym na podstawie dokumentacji projektowej, kosztorysu ofertowego, specyfikacji technicznych wykonania i odbioru robót oraz wytycznych Zamawiającego i będzie stanowił załącznik do umowy.  Wykonawca przedstawi Zamawiającemu harmonogram do akceptacji w ciągu 7 dni od daty zawarcia umowy. W uzasadnionych przypadkach Wykonawca w trakcie wykonywania robót jest zobowiązany aktualizować harmonogram rzeczowy na żądanie Zamawiającego w terminie 3 dni i przedstawiać go Zamawiającemu do akceptacji. Aktualizacja harmonogramu nie wymaga zmiany postanowień umowy w formie aneksu.</w:t>
      </w:r>
      <w:bookmarkEnd w:id="6"/>
    </w:p>
    <w:p w14:paraId="47DF83E2" w14:textId="77777777" w:rsidR="007259F7" w:rsidRPr="00D75BFE" w:rsidRDefault="00520779" w:rsidP="00D75BFE">
      <w:pPr>
        <w:spacing w:after="40" w:line="276" w:lineRule="auto"/>
        <w:rPr>
          <w:rFonts w:ascii="Arial" w:hAnsi="Arial" w:cs="Arial"/>
          <w:b/>
          <w:color w:val="000000"/>
          <w:sz w:val="24"/>
          <w:szCs w:val="24"/>
        </w:rPr>
      </w:pPr>
      <w:r w:rsidRPr="00D75BFE">
        <w:rPr>
          <w:rFonts w:ascii="Arial" w:hAnsi="Arial" w:cs="Arial"/>
          <w:b/>
          <w:color w:val="000000"/>
          <w:sz w:val="24"/>
          <w:szCs w:val="24"/>
        </w:rPr>
        <w:t xml:space="preserve">§ 2 </w:t>
      </w:r>
    </w:p>
    <w:p w14:paraId="5CB7C85F" w14:textId="2D2EE89A" w:rsidR="00446FCF" w:rsidRPr="00D75BFE" w:rsidRDefault="00446FCF" w:rsidP="00D75BFE">
      <w:pPr>
        <w:spacing w:after="40" w:line="276" w:lineRule="auto"/>
        <w:rPr>
          <w:rFonts w:ascii="Arial" w:hAnsi="Arial" w:cs="Arial"/>
          <w:color w:val="000000"/>
          <w:sz w:val="24"/>
          <w:szCs w:val="24"/>
        </w:rPr>
      </w:pPr>
      <w:r w:rsidRPr="00D75BFE">
        <w:rPr>
          <w:rFonts w:ascii="Arial" w:hAnsi="Arial" w:cs="Arial"/>
          <w:b/>
          <w:color w:val="000000"/>
          <w:sz w:val="24"/>
          <w:szCs w:val="24"/>
        </w:rPr>
        <w:t>Termin realizacji umowy</w:t>
      </w:r>
    </w:p>
    <w:p w14:paraId="64D35CCD" w14:textId="28E9607A" w:rsidR="007259F7" w:rsidRPr="00D75BFE" w:rsidRDefault="006971DC" w:rsidP="00D75BFE">
      <w:pPr>
        <w:pStyle w:val="Akapitzlist"/>
        <w:numPr>
          <w:ilvl w:val="0"/>
          <w:numId w:val="18"/>
        </w:numPr>
        <w:suppressAutoHyphens w:val="0"/>
        <w:spacing w:after="40" w:line="276" w:lineRule="auto"/>
        <w:contextualSpacing w:val="0"/>
        <w:rPr>
          <w:rFonts w:ascii="Arial" w:hAnsi="Arial" w:cs="Arial"/>
          <w:sz w:val="24"/>
          <w:szCs w:val="24"/>
        </w:rPr>
      </w:pPr>
      <w:r w:rsidRPr="00D75BFE">
        <w:rPr>
          <w:rFonts w:ascii="Arial" w:eastAsia="Calibri" w:hAnsi="Arial" w:cs="Arial"/>
          <w:sz w:val="24"/>
          <w:szCs w:val="24"/>
          <w:lang w:eastAsia="en-US"/>
          <w14:ligatures w14:val="standard"/>
        </w:rPr>
        <w:t>Zamówienie należy zrealizować w terminie</w:t>
      </w:r>
      <w:r w:rsidRPr="00D75BFE">
        <w:rPr>
          <w:rFonts w:ascii="Arial" w:eastAsia="Calibri" w:hAnsi="Arial" w:cs="Arial"/>
          <w:b/>
          <w:bCs/>
          <w:sz w:val="24"/>
          <w:szCs w:val="24"/>
          <w:lang w:eastAsia="en-US"/>
          <w14:ligatures w14:val="standard"/>
        </w:rPr>
        <w:t xml:space="preserve"> do 26.08.2026 r. </w:t>
      </w:r>
    </w:p>
    <w:p w14:paraId="6009F0AB" w14:textId="77777777" w:rsidR="006971DC" w:rsidRPr="00D75BFE" w:rsidRDefault="00F33DA8" w:rsidP="00D75BFE">
      <w:pPr>
        <w:spacing w:after="40" w:line="276" w:lineRule="auto"/>
        <w:ind w:left="360"/>
        <w:rPr>
          <w:rFonts w:ascii="Arial" w:hAnsi="Arial" w:cs="Arial"/>
          <w:sz w:val="24"/>
          <w:szCs w:val="24"/>
        </w:rPr>
      </w:pPr>
      <w:r w:rsidRPr="00D75BFE">
        <w:rPr>
          <w:rFonts w:ascii="Arial" w:hAnsi="Arial" w:cs="Arial"/>
          <w:sz w:val="24"/>
          <w:szCs w:val="24"/>
        </w:rPr>
        <w:t xml:space="preserve">Termin </w:t>
      </w:r>
      <w:r w:rsidR="006971DC" w:rsidRPr="00D75BFE">
        <w:rPr>
          <w:rFonts w:ascii="Arial" w:hAnsi="Arial" w:cs="Arial"/>
          <w:sz w:val="24"/>
          <w:szCs w:val="24"/>
        </w:rPr>
        <w:t>zakończenia robót budowlanych ustalono na dzień 26.08.2026 r. z uwagi na specyfikę funkcjonowania obiektu oświatowego oraz konieczność wykonania prac w okresie przerwy wakacyjnej, kiedy w budynku nie odbywają się zajęcia dydaktyczne i możliwe jest prowadzenie robót w sposób bezpieczny oraz niekolidujący z działalnością szkoły.</w:t>
      </w:r>
    </w:p>
    <w:p w14:paraId="7536117E" w14:textId="77777777" w:rsidR="006971DC" w:rsidRPr="00D75BFE" w:rsidRDefault="006971DC" w:rsidP="00D75BFE">
      <w:pPr>
        <w:numPr>
          <w:ilvl w:val="0"/>
          <w:numId w:val="19"/>
        </w:numPr>
        <w:autoSpaceDN w:val="0"/>
        <w:spacing w:after="40" w:line="276" w:lineRule="auto"/>
        <w:textAlignment w:val="baseline"/>
        <w:rPr>
          <w:rFonts w:ascii="Arial" w:hAnsi="Arial" w:cs="Arial"/>
          <w:color w:val="000000"/>
          <w:sz w:val="24"/>
          <w:szCs w:val="24"/>
        </w:rPr>
      </w:pPr>
      <w:bookmarkStart w:id="7" w:name="_Hlk42087868"/>
      <w:r w:rsidRPr="00D75BFE">
        <w:rPr>
          <w:rFonts w:ascii="Arial" w:hAnsi="Arial" w:cs="Arial"/>
          <w:color w:val="000000"/>
          <w:sz w:val="24"/>
          <w:szCs w:val="24"/>
        </w:rPr>
        <w:t>Protokolarne przekazanie placu budowy nastąpi do 14 dni roboczych od daty zawarcia umowy, pod warunkiem, że najpóźniej na 7 dni roboczych przed tym terminem kierownik budowy dostarczy oświadczenie o podjęciu obowiązków wraz z uprawnieniami i wpisem do właściwej izby samorządu zawodowego. Zamawiający zastrzega sobie prawo zmiany terminu przekazania placu budowy ze względu na okoliczności, na które nie ma wpływu, których nie mógł przewidzieć.</w:t>
      </w:r>
    </w:p>
    <w:p w14:paraId="3649FC3F" w14:textId="7D9AF6B5" w:rsidR="006971DC" w:rsidRPr="00D75BFE" w:rsidRDefault="006971DC" w:rsidP="00D75BFE">
      <w:pPr>
        <w:numPr>
          <w:ilvl w:val="0"/>
          <w:numId w:val="19"/>
        </w:numPr>
        <w:autoSpaceDN w:val="0"/>
        <w:spacing w:after="40" w:line="276" w:lineRule="auto"/>
        <w:textAlignment w:val="baseline"/>
        <w:rPr>
          <w:rFonts w:ascii="Arial" w:hAnsi="Arial" w:cs="Arial"/>
          <w:color w:val="000000"/>
          <w:sz w:val="24"/>
          <w:szCs w:val="24"/>
        </w:rPr>
      </w:pPr>
      <w:r w:rsidRPr="00D75BFE">
        <w:rPr>
          <w:rFonts w:ascii="Arial" w:hAnsi="Arial" w:cs="Arial"/>
          <w:color w:val="000000"/>
          <w:sz w:val="24"/>
          <w:szCs w:val="24"/>
        </w:rPr>
        <w:lastRenderedPageBreak/>
        <w:t>Wykonawca jest zobowiązany rozpocząć prace w terenie w terminie do 7 dni roboczych od daty protokolarnego przekazania terenu budowy. Przez rozpoczęcie prac rozumie się czynności wymienione w art. 41 pkt 2. Ustawy prawo budowalne. W przypadku bezskutecznego upływu tego terminu, o którym mowa w zdaniu pierwszym,  Zamawiający naliczy kary za zwłokę z § 15 ust. 2 pkt. 2.1., albo odstąpi od Umowy z winy Wykonawcy i naliczyć karę umowną zgodnie z § 15 ust. 2 pkt. 2.2.</w:t>
      </w:r>
    </w:p>
    <w:p w14:paraId="00CE585F" w14:textId="237110D8" w:rsidR="006971DC" w:rsidRPr="00D75BFE" w:rsidRDefault="006971DC" w:rsidP="00D75BFE">
      <w:pPr>
        <w:numPr>
          <w:ilvl w:val="0"/>
          <w:numId w:val="19"/>
        </w:numPr>
        <w:autoSpaceDN w:val="0"/>
        <w:spacing w:after="40" w:line="276" w:lineRule="auto"/>
        <w:textAlignment w:val="baseline"/>
        <w:rPr>
          <w:rFonts w:ascii="Arial" w:hAnsi="Arial" w:cs="Arial"/>
          <w:color w:val="000000"/>
          <w:sz w:val="24"/>
          <w:szCs w:val="24"/>
        </w:rPr>
      </w:pPr>
      <w:r w:rsidRPr="00D75BFE">
        <w:rPr>
          <w:rFonts w:ascii="Arial" w:hAnsi="Arial" w:cs="Arial"/>
          <w:color w:val="000000"/>
          <w:sz w:val="24"/>
          <w:szCs w:val="24"/>
        </w:rPr>
        <w:t>Datą wykonania i dotrzymania terminu wykonania robót, będzie dzień w którym Zamawiający zaakceptuje protokół odbioru końcowego robót będących przedmiotem umowy, pod warunkiem potwierdzenia przez inspektora nadzoru ze strony Zamawiającego faktu osiągnięcia zgłoszonej gotowości.</w:t>
      </w:r>
    </w:p>
    <w:p w14:paraId="078F6AB2" w14:textId="647E2B0E" w:rsidR="00AB0340" w:rsidRPr="00D75BFE" w:rsidRDefault="006971DC" w:rsidP="00D75BFE">
      <w:pPr>
        <w:numPr>
          <w:ilvl w:val="0"/>
          <w:numId w:val="19"/>
        </w:numPr>
        <w:autoSpaceDN w:val="0"/>
        <w:spacing w:after="40" w:line="276" w:lineRule="auto"/>
        <w:textAlignment w:val="baseline"/>
        <w:rPr>
          <w:rFonts w:ascii="Arial" w:hAnsi="Arial" w:cs="Arial"/>
          <w:sz w:val="24"/>
          <w:szCs w:val="24"/>
        </w:rPr>
      </w:pPr>
      <w:r w:rsidRPr="00D75BFE">
        <w:rPr>
          <w:rFonts w:ascii="Arial" w:hAnsi="Arial" w:cs="Arial"/>
          <w:color w:val="000000"/>
          <w:sz w:val="24"/>
          <w:szCs w:val="24"/>
        </w:rPr>
        <w:t>Jeżeli ostatnim dniem zakończenia przedmiotu umowy jest dzień wolny - sobota, niedziela, święto – przyjmuje się, że ostatnim dniem zakończenia przedmiotu umowy jest pierwszy dzień roboczy po dniu lub dniach wolnych od pracy.</w:t>
      </w:r>
    </w:p>
    <w:bookmarkEnd w:id="7"/>
    <w:p w14:paraId="6CD024C4" w14:textId="77777777" w:rsidR="00D75BFE" w:rsidRPr="00D75BFE" w:rsidRDefault="00D75BFE" w:rsidP="00D75BFE">
      <w:pPr>
        <w:suppressAutoHyphens w:val="0"/>
        <w:spacing w:after="40" w:line="276" w:lineRule="auto"/>
        <w:ind w:left="567" w:hanging="567"/>
        <w:rPr>
          <w:rFonts w:ascii="Arial" w:eastAsia="Andale Sans UI" w:hAnsi="Arial" w:cs="Arial"/>
          <w:b/>
          <w:sz w:val="24"/>
          <w:szCs w:val="24"/>
          <w:lang w:bidi="en-US"/>
        </w:rPr>
      </w:pPr>
      <w:r w:rsidRPr="00D75BFE">
        <w:rPr>
          <w:rFonts w:ascii="Arial" w:eastAsia="Andale Sans UI" w:hAnsi="Arial" w:cs="Arial"/>
          <w:b/>
          <w:sz w:val="24"/>
          <w:szCs w:val="24"/>
          <w:lang w:bidi="en-US"/>
        </w:rPr>
        <w:t>§ 3</w:t>
      </w:r>
    </w:p>
    <w:p w14:paraId="081F62B3" w14:textId="77777777" w:rsidR="00D75BFE" w:rsidRPr="00D75BFE" w:rsidRDefault="00D75BFE" w:rsidP="00D75BFE">
      <w:pPr>
        <w:keepLines/>
        <w:tabs>
          <w:tab w:val="left" w:pos="0"/>
        </w:tabs>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Inspektor Nadzoru, Kierownik budowy / robót</w:t>
      </w:r>
    </w:p>
    <w:p w14:paraId="371A2B4B" w14:textId="77777777" w:rsidR="00D75BFE" w:rsidRPr="00D75BFE" w:rsidRDefault="00D75BFE" w:rsidP="00D75BFE">
      <w:pPr>
        <w:widowControl w:val="0"/>
        <w:numPr>
          <w:ilvl w:val="0"/>
          <w:numId w:val="269"/>
        </w:numPr>
        <w:tabs>
          <w:tab w:val="left" w:pos="-1014"/>
          <w:tab w:val="left" w:pos="11685"/>
        </w:tabs>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Zamawiający ustanawia do pełnienia funkcji Inspektora Nadzoru inwestorskiego następującą osobę:</w:t>
      </w:r>
    </w:p>
    <w:p w14:paraId="01FBB3EB" w14:textId="77777777" w:rsidR="00D75BFE" w:rsidRPr="00D75BFE" w:rsidRDefault="00D75BFE" w:rsidP="00D75BFE">
      <w:pPr>
        <w:widowControl w:val="0"/>
        <w:numPr>
          <w:ilvl w:val="1"/>
          <w:numId w:val="269"/>
        </w:numPr>
        <w:tabs>
          <w:tab w:val="left" w:pos="-15"/>
          <w:tab w:val="left" w:pos="567"/>
          <w:tab w:val="left" w:pos="13125"/>
        </w:tabs>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Pan/Pani …………………. – tel. …………. ; mail: …………………………</w:t>
      </w:r>
    </w:p>
    <w:p w14:paraId="3031DF6A" w14:textId="77777777" w:rsidR="00D75BFE" w:rsidRPr="00D75BFE" w:rsidRDefault="00D75BFE" w:rsidP="00D75BFE">
      <w:pPr>
        <w:widowControl w:val="0"/>
        <w:numPr>
          <w:ilvl w:val="0"/>
          <w:numId w:val="269"/>
        </w:numPr>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 xml:space="preserve">Wykonawca ustanawia do pełnienia funkcji: </w:t>
      </w:r>
    </w:p>
    <w:p w14:paraId="0454C353" w14:textId="77777777" w:rsidR="00D75BFE" w:rsidRPr="00D75BFE" w:rsidRDefault="00D75BFE" w:rsidP="00D75BFE">
      <w:pPr>
        <w:widowControl w:val="0"/>
        <w:numPr>
          <w:ilvl w:val="1"/>
          <w:numId w:val="269"/>
        </w:numPr>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Kierownika budowy Pan/Pani………………………………………………………………..</w:t>
      </w:r>
    </w:p>
    <w:p w14:paraId="42D5FB27" w14:textId="77777777" w:rsidR="00D75BFE" w:rsidRPr="00D75BFE" w:rsidRDefault="00D75BFE" w:rsidP="00D75BFE">
      <w:pPr>
        <w:widowControl w:val="0"/>
        <w:numPr>
          <w:ilvl w:val="0"/>
          <w:numId w:val="269"/>
        </w:numPr>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Zmiana kierownika robót w trakcie realizacji przedmiotu niniejszej umowy, musi być uzasadniona przez Wykonawcę na piśmie i wymaga pisemnej akceptacji Zamawiającego.</w:t>
      </w:r>
    </w:p>
    <w:p w14:paraId="2610E342" w14:textId="77777777" w:rsidR="00D75BFE" w:rsidRPr="00D75BFE" w:rsidRDefault="00D75BFE" w:rsidP="00D75BFE">
      <w:pPr>
        <w:widowControl w:val="0"/>
        <w:numPr>
          <w:ilvl w:val="0"/>
          <w:numId w:val="269"/>
        </w:numPr>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przedłoży Zamawiającemu propozycję zmian, o których mowa w ust. 3 niniejszego paragrafu, nie później niż 7 dni przed planowaną zmianą.</w:t>
      </w:r>
    </w:p>
    <w:p w14:paraId="70EB1784" w14:textId="77777777" w:rsidR="00D75BFE" w:rsidRPr="00D75BFE" w:rsidRDefault="00D75BFE" w:rsidP="00D75BFE">
      <w:pPr>
        <w:widowControl w:val="0"/>
        <w:numPr>
          <w:ilvl w:val="0"/>
          <w:numId w:val="269"/>
        </w:numPr>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Osoba proponowana na zamianę winna posiadać uprawnienia co najmniej równoważne</w:t>
      </w:r>
      <w:r w:rsidRPr="00D75BFE">
        <w:rPr>
          <w:rFonts w:ascii="Arial" w:eastAsia="Andale Sans UI" w:hAnsi="Arial" w:cs="Arial"/>
          <w:sz w:val="24"/>
          <w:szCs w:val="24"/>
          <w:lang w:bidi="en-US"/>
        </w:rPr>
        <w:br/>
        <w:t xml:space="preserve">z uprawnieniami wymaganymi przez Zamawiającego w SWZ(jeżeli były wymagane) oraz </w:t>
      </w:r>
      <w:r w:rsidRPr="00D75BFE">
        <w:rPr>
          <w:rFonts w:ascii="Arial" w:eastAsia="Andale Sans UI" w:hAnsi="Arial" w:cs="Arial"/>
          <w:color w:val="000000"/>
          <w:sz w:val="24"/>
          <w:szCs w:val="24"/>
          <w:lang w:bidi="en-US"/>
        </w:rPr>
        <w:t>posiadać nie mniejsze doświadczenie niż wykazane w złożonej ofercie i stanowiące podstawę do przyznania punktów w kryterium oceny ofert</w:t>
      </w:r>
      <w:r w:rsidRPr="00D75BFE">
        <w:rPr>
          <w:rFonts w:ascii="Arial" w:eastAsia="Andale Sans UI" w:hAnsi="Arial" w:cs="Arial"/>
          <w:sz w:val="24"/>
          <w:szCs w:val="24"/>
          <w:lang w:bidi="en-US"/>
        </w:rPr>
        <w:t xml:space="preserve"> (jeżeli były wymagane).</w:t>
      </w:r>
    </w:p>
    <w:p w14:paraId="05F21A2B" w14:textId="77777777" w:rsidR="00D75BFE" w:rsidRPr="00D75BFE" w:rsidRDefault="00D75BFE" w:rsidP="00D75BFE">
      <w:pPr>
        <w:widowControl w:val="0"/>
        <w:numPr>
          <w:ilvl w:val="0"/>
          <w:numId w:val="269"/>
        </w:numPr>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Jakakolwiek przerwa w realizacji przedmiotu umowy wynikająca z braku kierownictwa robót będzie traktowana jako przerwa wynikła z przyczyn zależnych od Wykonawcy i nie może stanowić podstawy do roszczenia o zmianę terminu zakończenia robót.</w:t>
      </w:r>
    </w:p>
    <w:p w14:paraId="33E296CC" w14:textId="77777777" w:rsidR="00D75BFE" w:rsidRPr="00D75BFE" w:rsidRDefault="00D75BFE" w:rsidP="00D75BFE">
      <w:pPr>
        <w:widowControl w:val="0"/>
        <w:numPr>
          <w:ilvl w:val="0"/>
          <w:numId w:val="269"/>
        </w:numPr>
        <w:suppressAutoHyphens w:val="0"/>
        <w:autoSpaceDE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Wymagane  jest codzienne kierowanie robotami budowlanymi przez Kierownika robót.</w:t>
      </w:r>
    </w:p>
    <w:p w14:paraId="16BFEC46" w14:textId="77777777" w:rsidR="00D75BFE" w:rsidRPr="00D75BFE" w:rsidRDefault="00D75BFE" w:rsidP="00D75BFE">
      <w:pPr>
        <w:widowControl w:val="0"/>
        <w:numPr>
          <w:ilvl w:val="0"/>
          <w:numId w:val="269"/>
        </w:numPr>
        <w:suppressAutoHyphens w:val="0"/>
        <w:autoSpaceDE w:val="0"/>
        <w:autoSpaceDN w:val="0"/>
        <w:adjustRightInd w:val="0"/>
        <w:spacing w:after="40" w:line="276" w:lineRule="auto"/>
        <w:textAlignment w:val="baseline"/>
        <w:rPr>
          <w:rFonts w:ascii="Arial" w:hAnsi="Arial" w:cs="Arial"/>
          <w:sz w:val="24"/>
          <w:szCs w:val="24"/>
        </w:rPr>
      </w:pPr>
      <w:r w:rsidRPr="00D75BFE">
        <w:rPr>
          <w:rFonts w:ascii="Arial" w:eastAsia="TeXGyrePagella" w:hAnsi="Arial" w:cs="Arial"/>
          <w:b/>
          <w:bCs/>
          <w:sz w:val="24"/>
          <w:szCs w:val="24"/>
          <w:lang w:eastAsia="en-US"/>
        </w:rPr>
        <w:t>Wymagania dotyczące zatrudnienia przez Wykonawcę lub Podwykonawcę na  podstawie umowy o</w:t>
      </w:r>
      <w:r w:rsidRPr="00D75BFE">
        <w:rPr>
          <w:rFonts w:ascii="Arial" w:eastAsia="TeXGyrePagella" w:hAnsi="Arial" w:cs="Arial"/>
          <w:b/>
          <w:bCs/>
          <w:spacing w:val="-6"/>
          <w:sz w:val="24"/>
          <w:szCs w:val="24"/>
          <w:lang w:eastAsia="en-US"/>
        </w:rPr>
        <w:t xml:space="preserve"> </w:t>
      </w:r>
      <w:r w:rsidRPr="00D75BFE">
        <w:rPr>
          <w:rFonts w:ascii="Arial" w:eastAsia="TeXGyrePagella" w:hAnsi="Arial" w:cs="Arial"/>
          <w:b/>
          <w:bCs/>
          <w:sz w:val="24"/>
          <w:szCs w:val="24"/>
          <w:lang w:eastAsia="en-US"/>
        </w:rPr>
        <w:t>pracę:</w:t>
      </w:r>
    </w:p>
    <w:p w14:paraId="5BD7FCF0" w14:textId="12E9126D" w:rsidR="00D75BFE" w:rsidRPr="00D75BFE" w:rsidRDefault="00D75BFE" w:rsidP="00D75BFE">
      <w:pPr>
        <w:widowControl w:val="0"/>
        <w:numPr>
          <w:ilvl w:val="1"/>
          <w:numId w:val="269"/>
        </w:numPr>
        <w:tabs>
          <w:tab w:val="left" w:pos="567"/>
        </w:tabs>
        <w:suppressAutoHyphens w:val="0"/>
        <w:autoSpaceDE w:val="0"/>
        <w:autoSpaceDN w:val="0"/>
        <w:spacing w:after="40" w:line="276" w:lineRule="auto"/>
        <w:outlineLvl w:val="1"/>
        <w:rPr>
          <w:rFonts w:ascii="Arial" w:eastAsia="TeXGyrePagella" w:hAnsi="Arial" w:cs="Arial"/>
          <w:sz w:val="24"/>
          <w:szCs w:val="24"/>
          <w:lang w:eastAsia="en-US"/>
        </w:rPr>
      </w:pPr>
      <w:r w:rsidRPr="00D75BFE">
        <w:rPr>
          <w:rFonts w:ascii="Arial" w:hAnsi="Arial" w:cs="Arial"/>
          <w:sz w:val="24"/>
          <w:szCs w:val="24"/>
        </w:rPr>
        <w:t xml:space="preserve">Zamawiający wymaga, aby w ramach realizacji umowy czynności bezpośrednio związane z wykonywaniem robót (wchodzące w tzw. koszty bezpośrednie wynikające z przedmiaru </w:t>
      </w:r>
      <w:r w:rsidRPr="00D75BFE">
        <w:rPr>
          <w:rFonts w:ascii="Arial" w:hAnsi="Arial" w:cs="Arial"/>
          <w:sz w:val="24"/>
          <w:szCs w:val="24"/>
        </w:rPr>
        <w:br/>
      </w:r>
      <w:r w:rsidRPr="00D75BFE">
        <w:rPr>
          <w:rFonts w:ascii="Arial" w:hAnsi="Arial" w:cs="Arial"/>
          <w:sz w:val="24"/>
          <w:szCs w:val="24"/>
        </w:rPr>
        <w:lastRenderedPageBreak/>
        <w:t xml:space="preserve">robót: </w:t>
      </w:r>
      <w:r w:rsidRPr="00D75BFE">
        <w:rPr>
          <w:rFonts w:ascii="Arial" w:eastAsia="NSimSun" w:hAnsi="Arial" w:cs="Arial"/>
          <w:kern w:val="2"/>
          <w:sz w:val="24"/>
          <w:szCs w:val="24"/>
          <w:lang w:eastAsia="zh-CN" w:bidi="hi-IN"/>
        </w:rPr>
        <w:t>kierowcy samochodów dostawczych i ciężarowych, sprzętu budowlanego (giętarek, mieszarek do zapraw, agregatów tynkarskich, wyciągarek i żurawi okiennych, robotnik ogólnobudowlany, murarz, tynkarz, posadzkarz, glazurnik, malarz, szpachlarz, cieśle, stolarz budowlany, monter stolarki budowlanej)</w:t>
      </w:r>
      <w:r w:rsidRPr="00D75BFE">
        <w:rPr>
          <w:rFonts w:ascii="Arial" w:hAnsi="Arial" w:cs="Arial"/>
          <w:sz w:val="24"/>
          <w:szCs w:val="24"/>
        </w:rPr>
        <w:t xml:space="preserve">, były wykonywane przez osoby zatrudnione na podstawie umowy o pracę w </w:t>
      </w:r>
      <w:r w:rsidR="008E6362">
        <w:rPr>
          <w:rFonts w:ascii="Arial" w:hAnsi="Arial" w:cs="Arial"/>
          <w:sz w:val="24"/>
          <w:szCs w:val="24"/>
        </w:rPr>
        <w:t>r</w:t>
      </w:r>
      <w:r w:rsidRPr="00D75BFE">
        <w:rPr>
          <w:rFonts w:ascii="Arial" w:hAnsi="Arial" w:cs="Arial"/>
          <w:sz w:val="24"/>
          <w:szCs w:val="24"/>
        </w:rPr>
        <w:t xml:space="preserve">ozumieniu przepisów ustawy z dnia 26 czerwca 1974 r. </w:t>
      </w:r>
      <w:r w:rsidRPr="00D75BFE">
        <w:rPr>
          <w:rFonts w:ascii="Arial" w:hAnsi="Arial" w:cs="Arial"/>
          <w:sz w:val="24"/>
          <w:szCs w:val="24"/>
        </w:rPr>
        <w:br/>
        <w:t>Kodeks pracy, niezależnie od tego, czy prace te będzie wykonywał Wykonawca, podwykonawca lub dalszy podwykonawca. Wymóg zatrudnienia na podstawie umowy o pracę dotyczy osób, które wykonują czynności bezpośrednio związane z wykonywaniem robót, czyli tzw. pracowników fizycznych. Wymóg nie dotyczy więc, między innymi osób: kierujących budową, robotami, osób wykonujących usługi transportowe, dostawców materiałów, sprzętu, urządzeń, obsługi geodezyjnej, osób fizycznych prowadzących działalność gospodarczą, urzędujących członków organów zarządzających lub nadzorczych Wykonawcy, wspólników spółki jawnej lub partnerskiej w zakresie, w jakim będą wykonywać osobiście roboty na rzecz Zamawiających bądź Wykonawcy.</w:t>
      </w:r>
    </w:p>
    <w:p w14:paraId="080F7648" w14:textId="646E8C22" w:rsidR="00D75BFE" w:rsidRPr="00D75BFE" w:rsidRDefault="00D75BFE" w:rsidP="00D75BFE">
      <w:pPr>
        <w:widowControl w:val="0"/>
        <w:numPr>
          <w:ilvl w:val="1"/>
          <w:numId w:val="269"/>
        </w:numPr>
        <w:tabs>
          <w:tab w:val="left" w:pos="567"/>
        </w:tabs>
        <w:suppressAutoHyphens w:val="0"/>
        <w:autoSpaceDE w:val="0"/>
        <w:autoSpaceDN w:val="0"/>
        <w:spacing w:after="40" w:line="276" w:lineRule="auto"/>
        <w:outlineLvl w:val="1"/>
        <w:rPr>
          <w:rFonts w:ascii="Arial" w:eastAsia="TeXGyrePagella" w:hAnsi="Arial" w:cs="Arial"/>
          <w:sz w:val="24"/>
          <w:szCs w:val="24"/>
          <w:lang w:eastAsia="en-US"/>
        </w:rPr>
      </w:pPr>
      <w:r w:rsidRPr="00D75BFE">
        <w:rPr>
          <w:rFonts w:ascii="Arial" w:hAnsi="Arial" w:cs="Arial"/>
          <w:sz w:val="24"/>
          <w:szCs w:val="24"/>
        </w:rPr>
        <w:t xml:space="preserve">Przed zawarciem umowy Wykonawca przedłożył Zamawiającemu oświadczenie, że czynności o których mowa w pkt 8.1. będą wykonywane przez osoby zatrudnione przez niego na podstawie umowy o pracę. W przypadku wskazania w Ofercie podwykonawców, którzy w ramach realizacji swojej części będą wykonywali czynności o których mowa w pkt 8.1. Wykonawca składa Zamawiającemu oświadczenie (w formie odrębnego dokumentu lub </w:t>
      </w:r>
      <w:r w:rsidRPr="00D75BFE">
        <w:rPr>
          <w:rFonts w:ascii="Arial" w:hAnsi="Arial" w:cs="Arial"/>
          <w:sz w:val="24"/>
          <w:szCs w:val="24"/>
        </w:rPr>
        <w:br/>
        <w:t>bezpośrednio w umowie podwykonawczej) od wskazanych podwykonawców, że czynności o których mowa w pkt 8.1. będą wykonywane przez osoby zatrudnione przez podwykonawców na podstawie umowy o pracę. W przypadku wskazania w Ofercie części zamówienia jaka zostanie powierzona do realizacji w podwykonawstwie wówczas nie później niż z dniem zawarcia umowy o podwykonawstwo Wykonawca składa Zamawiającemu oświadczenie (w formie odrębnego dokumentu lub bezpośrednio w umowie podwykonawczej) podwykonawcy lub dalszego podwykonawcy, że w ramach realizacji swojej części czynności o których mowa w pkt. 8.1., będą wykonywane przez osoby zatrudnione przez podwykonawcę lub dalszego podwykonawcę na podstawie umowy o pracę.</w:t>
      </w:r>
    </w:p>
    <w:p w14:paraId="54395BA2" w14:textId="0BAF05CC" w:rsidR="00D75BFE" w:rsidRPr="00D75BFE" w:rsidRDefault="00D75BFE" w:rsidP="008E6362">
      <w:pPr>
        <w:widowControl w:val="0"/>
        <w:numPr>
          <w:ilvl w:val="1"/>
          <w:numId w:val="269"/>
        </w:numPr>
        <w:suppressAutoHyphens w:val="0"/>
        <w:autoSpaceDE w:val="0"/>
        <w:autoSpaceDN w:val="0"/>
        <w:spacing w:after="40" w:line="276" w:lineRule="auto"/>
        <w:outlineLvl w:val="1"/>
        <w:rPr>
          <w:rFonts w:ascii="Arial" w:eastAsia="TeXGyrePagella" w:hAnsi="Arial" w:cs="Arial"/>
          <w:sz w:val="24"/>
          <w:szCs w:val="24"/>
          <w:lang w:eastAsia="en-US"/>
        </w:rPr>
      </w:pPr>
      <w:r w:rsidRPr="00D75BFE">
        <w:rPr>
          <w:rFonts w:ascii="Arial" w:eastAsia="Segoe UI" w:hAnsi="Arial" w:cs="Arial"/>
          <w:kern w:val="3"/>
          <w:sz w:val="24"/>
          <w:szCs w:val="24"/>
          <w:lang w:eastAsia="en-US" w:bidi="en-US"/>
        </w:rPr>
        <w:t xml:space="preserve">W trakcie realizacji umowy Zamawiający uprawniony jest do wykonywania czynności kontrolnych wobec Wykonawcy odnośnie spełniania przez Wykonawcę lub podwykonawcę lub dalszego podwykonawcę wymogu zatrudnienia na podstawie umowy o pracę osób wykonujących wskazane w pkt 8.1. czynności. Zamawiający uprawniony jest </w:t>
      </w:r>
      <w:r w:rsidRPr="00D75BFE">
        <w:rPr>
          <w:rFonts w:ascii="Arial" w:eastAsia="Segoe UI" w:hAnsi="Arial" w:cs="Arial"/>
          <w:kern w:val="3"/>
          <w:sz w:val="24"/>
          <w:szCs w:val="24"/>
          <w:lang w:eastAsia="en-US" w:bidi="en-US"/>
        </w:rPr>
        <w:br/>
        <w:t xml:space="preserve">w szczególności do: </w:t>
      </w:r>
    </w:p>
    <w:p w14:paraId="377D2786" w14:textId="77777777" w:rsidR="00D75BFE" w:rsidRPr="00D75BFE" w:rsidRDefault="00D75BFE" w:rsidP="008E6362">
      <w:pPr>
        <w:widowControl w:val="0"/>
        <w:numPr>
          <w:ilvl w:val="2"/>
          <w:numId w:val="269"/>
        </w:numPr>
        <w:suppressAutoHyphens w:val="0"/>
        <w:autoSpaceDE w:val="0"/>
        <w:autoSpaceDN w:val="0"/>
        <w:spacing w:after="40" w:line="276" w:lineRule="auto"/>
        <w:ind w:left="1418" w:hanging="851"/>
        <w:outlineLvl w:val="1"/>
        <w:rPr>
          <w:rFonts w:ascii="Arial" w:eastAsia="TeXGyrePagella" w:hAnsi="Arial" w:cs="Arial"/>
          <w:sz w:val="24"/>
          <w:szCs w:val="24"/>
          <w:lang w:eastAsia="en-US"/>
        </w:rPr>
      </w:pPr>
      <w:r w:rsidRPr="00D75BFE">
        <w:rPr>
          <w:rFonts w:ascii="Arial" w:eastAsia="Segoe UI" w:hAnsi="Arial" w:cs="Arial"/>
          <w:kern w:val="3"/>
          <w:sz w:val="24"/>
          <w:szCs w:val="24"/>
          <w:lang w:eastAsia="en-US" w:bidi="en-US"/>
        </w:rPr>
        <w:t xml:space="preserve">żądania oświadczeń i dokumentów w zakresie potwierdzenia spełniania </w:t>
      </w:r>
      <w:r w:rsidRPr="00D75BFE">
        <w:rPr>
          <w:rFonts w:ascii="Arial" w:eastAsia="Segoe UI" w:hAnsi="Arial" w:cs="Arial"/>
          <w:kern w:val="3"/>
          <w:sz w:val="24"/>
          <w:szCs w:val="24"/>
          <w:lang w:eastAsia="en-US" w:bidi="en-US"/>
        </w:rPr>
        <w:br/>
        <w:t>ww. wymogów i dokonywania ich oceny,</w:t>
      </w:r>
    </w:p>
    <w:p w14:paraId="57621911" w14:textId="7230BD8C" w:rsidR="00D75BFE" w:rsidRPr="00D75BFE" w:rsidRDefault="00D75BFE" w:rsidP="008E6362">
      <w:pPr>
        <w:widowControl w:val="0"/>
        <w:numPr>
          <w:ilvl w:val="2"/>
          <w:numId w:val="269"/>
        </w:numPr>
        <w:suppressAutoHyphens w:val="0"/>
        <w:autoSpaceDE w:val="0"/>
        <w:autoSpaceDN w:val="0"/>
        <w:spacing w:after="40" w:line="276" w:lineRule="auto"/>
        <w:ind w:left="1418" w:hanging="851"/>
        <w:outlineLvl w:val="1"/>
        <w:rPr>
          <w:rFonts w:ascii="Arial" w:eastAsia="TeXGyrePagella" w:hAnsi="Arial" w:cs="Arial"/>
          <w:sz w:val="24"/>
          <w:szCs w:val="24"/>
          <w:lang w:eastAsia="en-US"/>
        </w:rPr>
      </w:pPr>
      <w:r w:rsidRPr="00D75BFE">
        <w:rPr>
          <w:rFonts w:ascii="Arial" w:eastAsia="Segoe UI" w:hAnsi="Arial" w:cs="Arial"/>
          <w:kern w:val="3"/>
          <w:sz w:val="24"/>
          <w:szCs w:val="24"/>
          <w:lang w:eastAsia="en-US" w:bidi="en-US"/>
        </w:rPr>
        <w:t>żądania wyjaśnień w przypadku wątpliwości w zakresie potwierdzenia spełniania ww. wymogów,</w:t>
      </w:r>
    </w:p>
    <w:p w14:paraId="696895C3" w14:textId="77777777" w:rsidR="00D75BFE" w:rsidRPr="00D75BFE" w:rsidRDefault="00D75BFE" w:rsidP="008E6362">
      <w:pPr>
        <w:widowControl w:val="0"/>
        <w:numPr>
          <w:ilvl w:val="2"/>
          <w:numId w:val="269"/>
        </w:numPr>
        <w:suppressAutoHyphens w:val="0"/>
        <w:autoSpaceDE w:val="0"/>
        <w:autoSpaceDN w:val="0"/>
        <w:spacing w:after="40" w:line="276" w:lineRule="auto"/>
        <w:ind w:left="1418" w:hanging="851"/>
        <w:outlineLvl w:val="1"/>
        <w:rPr>
          <w:rFonts w:ascii="Arial" w:eastAsia="TeXGyrePagella" w:hAnsi="Arial" w:cs="Arial"/>
          <w:sz w:val="24"/>
          <w:szCs w:val="24"/>
          <w:lang w:eastAsia="en-US"/>
        </w:rPr>
      </w:pPr>
      <w:r w:rsidRPr="00D75BFE">
        <w:rPr>
          <w:rFonts w:ascii="Arial" w:eastAsia="Segoe UI" w:hAnsi="Arial" w:cs="Arial"/>
          <w:kern w:val="3"/>
          <w:sz w:val="24"/>
          <w:szCs w:val="24"/>
          <w:lang w:eastAsia="en-US" w:bidi="en-US"/>
        </w:rPr>
        <w:t>przeprowadzania kontroli na miejscu wykonywania świadczenia,</w:t>
      </w:r>
    </w:p>
    <w:p w14:paraId="6C464BF4" w14:textId="77777777" w:rsidR="00D75BFE" w:rsidRPr="00D75BFE" w:rsidRDefault="00D75BFE" w:rsidP="008E6362">
      <w:pPr>
        <w:widowControl w:val="0"/>
        <w:numPr>
          <w:ilvl w:val="2"/>
          <w:numId w:val="269"/>
        </w:numPr>
        <w:suppressAutoHyphens w:val="0"/>
        <w:autoSpaceDE w:val="0"/>
        <w:autoSpaceDN w:val="0"/>
        <w:spacing w:after="40" w:line="276" w:lineRule="auto"/>
        <w:ind w:left="1418" w:hanging="851"/>
        <w:outlineLvl w:val="1"/>
        <w:rPr>
          <w:rFonts w:ascii="Arial" w:eastAsia="TeXGyrePagella" w:hAnsi="Arial" w:cs="Arial"/>
          <w:sz w:val="24"/>
          <w:szCs w:val="24"/>
          <w:lang w:eastAsia="en-US"/>
        </w:rPr>
      </w:pPr>
      <w:r w:rsidRPr="00D75BFE">
        <w:rPr>
          <w:rFonts w:ascii="Arial" w:eastAsia="Segoe UI" w:hAnsi="Arial" w:cs="Arial"/>
          <w:kern w:val="3"/>
          <w:sz w:val="24"/>
          <w:szCs w:val="24"/>
          <w:lang w:eastAsia="en-US" w:bidi="en-US"/>
        </w:rPr>
        <w:lastRenderedPageBreak/>
        <w:t xml:space="preserve">zwrócenia się do Państwowej Inspekcji Pracy, o przeprowadzenie u Wykonawcy lub podwykonawcy lub dalszego podwykonawcy kontroli. </w:t>
      </w:r>
    </w:p>
    <w:p w14:paraId="5FDCC1FB" w14:textId="1F1F51F3" w:rsidR="00D75BFE" w:rsidRPr="00D75BFE" w:rsidRDefault="00D75BFE" w:rsidP="008E6362">
      <w:pPr>
        <w:widowControl w:val="0"/>
        <w:numPr>
          <w:ilvl w:val="1"/>
          <w:numId w:val="269"/>
        </w:numPr>
        <w:suppressAutoHyphens w:val="0"/>
        <w:autoSpaceDE w:val="0"/>
        <w:autoSpaceDN w:val="0"/>
        <w:spacing w:after="40" w:line="276" w:lineRule="auto"/>
        <w:outlineLvl w:val="1"/>
        <w:rPr>
          <w:rFonts w:ascii="Arial" w:eastAsia="TeXGyrePagella" w:hAnsi="Arial" w:cs="Arial"/>
          <w:sz w:val="24"/>
          <w:szCs w:val="24"/>
          <w:lang w:eastAsia="en-US"/>
        </w:rPr>
      </w:pPr>
      <w:r w:rsidRPr="00D75BFE">
        <w:rPr>
          <w:rFonts w:ascii="Arial" w:hAnsi="Arial" w:cs="Arial"/>
          <w:sz w:val="24"/>
          <w:szCs w:val="24"/>
        </w:rPr>
        <w:t xml:space="preserve">W trakcie realizacji umowy na każde wezwanie Zamawiającego </w:t>
      </w:r>
      <w:r w:rsidRPr="00D75BFE">
        <w:rPr>
          <w:rFonts w:ascii="Arial" w:eastAsia="Segoe UI" w:hAnsi="Arial" w:cs="Arial"/>
          <w:kern w:val="3"/>
          <w:sz w:val="24"/>
          <w:szCs w:val="24"/>
          <w:lang w:eastAsia="en-US" w:bidi="en-US"/>
        </w:rPr>
        <w:t>w wyznaczonym w tym wezwaniu terminie, Wykonawca przedłoży Zamawiającemu dokumenty, w szczególności wybrane spośród wskazanych poniżej, w celu weryfikacji zatrudnienia przez Wykonawcę lub podwykonawcę, na podstawie umowy o pracę, osób wykonujących wskazane przez Zamawiających czynności (wskazane w pkt 8.1.), w zakresie realizacji zamówienia:</w:t>
      </w:r>
    </w:p>
    <w:p w14:paraId="330A9B38" w14:textId="77777777" w:rsidR="00D75BFE" w:rsidRPr="00D75BFE" w:rsidRDefault="00D75BFE" w:rsidP="008E6362">
      <w:pPr>
        <w:widowControl w:val="0"/>
        <w:numPr>
          <w:ilvl w:val="2"/>
          <w:numId w:val="269"/>
        </w:numPr>
        <w:suppressAutoHyphens w:val="0"/>
        <w:autoSpaceDE w:val="0"/>
        <w:autoSpaceDN w:val="0"/>
        <w:spacing w:after="40" w:line="276" w:lineRule="auto"/>
        <w:ind w:left="1418" w:hanging="851"/>
        <w:outlineLvl w:val="1"/>
        <w:rPr>
          <w:rFonts w:ascii="Arial" w:eastAsia="TeXGyrePagella" w:hAnsi="Arial" w:cs="Arial"/>
          <w:sz w:val="24"/>
          <w:szCs w:val="24"/>
          <w:lang w:eastAsia="en-US"/>
        </w:rPr>
      </w:pPr>
      <w:r w:rsidRPr="00D75BFE">
        <w:rPr>
          <w:rFonts w:ascii="Arial" w:eastAsia="Segoe UI" w:hAnsi="Arial" w:cs="Arial"/>
          <w:kern w:val="3"/>
          <w:sz w:val="24"/>
          <w:szCs w:val="24"/>
          <w:lang w:eastAsia="en-US" w:bidi="en-US"/>
        </w:rPr>
        <w:t xml:space="preserve">oświadczenie zatrudnionego pracownika, </w:t>
      </w:r>
    </w:p>
    <w:p w14:paraId="214CE917" w14:textId="208D9242" w:rsidR="00D75BFE" w:rsidRPr="00D75BFE" w:rsidRDefault="00D75BFE" w:rsidP="008E6362">
      <w:pPr>
        <w:widowControl w:val="0"/>
        <w:numPr>
          <w:ilvl w:val="2"/>
          <w:numId w:val="269"/>
        </w:numPr>
        <w:suppressAutoHyphens w:val="0"/>
        <w:autoSpaceDE w:val="0"/>
        <w:autoSpaceDN w:val="0"/>
        <w:spacing w:after="40" w:line="276" w:lineRule="auto"/>
        <w:ind w:left="1418" w:hanging="851"/>
        <w:outlineLvl w:val="1"/>
        <w:rPr>
          <w:rFonts w:ascii="Arial" w:eastAsia="TeXGyrePagella" w:hAnsi="Arial" w:cs="Arial"/>
          <w:sz w:val="24"/>
          <w:szCs w:val="24"/>
          <w:lang w:eastAsia="en-US"/>
        </w:rPr>
      </w:pPr>
      <w:r w:rsidRPr="00D75BFE">
        <w:rPr>
          <w:rFonts w:ascii="Arial" w:eastAsia="Segoe UI" w:hAnsi="Arial" w:cs="Arial"/>
          <w:kern w:val="3"/>
          <w:sz w:val="24"/>
          <w:szCs w:val="24"/>
          <w:lang w:eastAsia="en-US" w:bidi="en-US"/>
        </w:rPr>
        <w:t>oświadczenie Wykonawcy, podwykonawcy o zatrudnieniu pracownika na podstawie umowy o pracę,</w:t>
      </w:r>
      <w:r w:rsidR="008E6362">
        <w:rPr>
          <w:rFonts w:ascii="Arial" w:eastAsia="Segoe UI" w:hAnsi="Arial" w:cs="Arial"/>
          <w:kern w:val="3"/>
          <w:sz w:val="24"/>
          <w:szCs w:val="24"/>
          <w:lang w:eastAsia="en-US" w:bidi="en-US"/>
        </w:rPr>
        <w:t xml:space="preserve"> </w:t>
      </w:r>
      <w:r w:rsidRPr="00D75BFE">
        <w:rPr>
          <w:rFonts w:ascii="Arial" w:eastAsia="Segoe UI" w:hAnsi="Arial" w:cs="Arial"/>
          <w:kern w:val="3"/>
          <w:sz w:val="24"/>
          <w:szCs w:val="24"/>
          <w:lang w:eastAsia="en-US" w:bidi="en-US"/>
        </w:rPr>
        <w:t>poświadczoną za zgodność z oryginałem kopii umowy o pracę zatrudnionego pracownika,</w:t>
      </w:r>
    </w:p>
    <w:p w14:paraId="1E96E32F" w14:textId="52E4A050" w:rsidR="00D75BFE" w:rsidRPr="00D75BFE" w:rsidRDefault="00D75BFE" w:rsidP="008E6362">
      <w:pPr>
        <w:widowControl w:val="0"/>
        <w:numPr>
          <w:ilvl w:val="2"/>
          <w:numId w:val="269"/>
        </w:numPr>
        <w:suppressAutoHyphens w:val="0"/>
        <w:autoSpaceDE w:val="0"/>
        <w:autoSpaceDN w:val="0"/>
        <w:spacing w:after="40" w:line="276" w:lineRule="auto"/>
        <w:ind w:left="1418" w:hanging="851"/>
        <w:outlineLvl w:val="1"/>
        <w:rPr>
          <w:rFonts w:ascii="Arial" w:eastAsia="TeXGyrePagella" w:hAnsi="Arial" w:cs="Arial"/>
          <w:sz w:val="24"/>
          <w:szCs w:val="24"/>
          <w:lang w:eastAsia="en-US"/>
        </w:rPr>
      </w:pPr>
      <w:r w:rsidRPr="00D75BFE">
        <w:rPr>
          <w:rFonts w:ascii="Arial" w:eastAsia="Segoe UI" w:hAnsi="Arial" w:cs="Arial"/>
          <w:kern w:val="3"/>
          <w:sz w:val="24"/>
          <w:szCs w:val="24"/>
          <w:lang w:eastAsia="en-US" w:bidi="en-US"/>
        </w:rPr>
        <w:t>inne dokumenty, zawierające informacje, w tym dane osobowe, niezbędne do weryfikacji zatrudnienia na podstawie umowy o pracę, w szczególności imię i nazwisko zatrudnionego pracownika, datę zawarcia umowy o pracę, rodzaj umowy o pracę i zakres obowiązków pracownika (niezbędne do zidentyfikowania i weryfikacji). Kopia umowy powinna zostać zanonimizowana w sposób zapewniający ochronę danych osobowych pracowników, zgodnie z przepisami ustawy o ochronie danych osobowych oraz przepisami rozporządzenia Parlamentu Europejskiego i Rady *UE) 2016/679 z dnia 27 kwietnia 2016 w sprawie ochrony osób fizycznych w związku z przetwarzaniem danych osobowych i w sprawie swobodnego przepływu takich danych oraz uchylenia dyrektywy 95/46/WE (dalej: RODO), tj. w szczególności bez adresów, nr PESEL pracowników</w:t>
      </w:r>
      <w:r w:rsidRPr="00D75BFE">
        <w:rPr>
          <w:rFonts w:ascii="Arial" w:eastAsia="Segoe UI" w:hAnsi="Arial" w:cs="Arial"/>
          <w:color w:val="0070C0"/>
          <w:kern w:val="3"/>
          <w:sz w:val="24"/>
          <w:szCs w:val="24"/>
          <w:lang w:eastAsia="en-US" w:bidi="en-US"/>
        </w:rPr>
        <w:t>.</w:t>
      </w:r>
    </w:p>
    <w:p w14:paraId="1D965506" w14:textId="66AB5EC6" w:rsidR="00D75BFE" w:rsidRPr="00D75BFE" w:rsidRDefault="00D75BFE" w:rsidP="00D75BFE">
      <w:pPr>
        <w:widowControl w:val="0"/>
        <w:numPr>
          <w:ilvl w:val="1"/>
          <w:numId w:val="269"/>
        </w:numPr>
        <w:tabs>
          <w:tab w:val="left" w:pos="567"/>
        </w:tabs>
        <w:suppressAutoHyphens w:val="0"/>
        <w:autoSpaceDE w:val="0"/>
        <w:autoSpaceDN w:val="0"/>
        <w:spacing w:after="40" w:line="276" w:lineRule="auto"/>
        <w:outlineLvl w:val="1"/>
        <w:rPr>
          <w:rFonts w:ascii="Arial" w:eastAsia="TeXGyrePagella" w:hAnsi="Arial" w:cs="Arial"/>
          <w:sz w:val="24"/>
          <w:szCs w:val="24"/>
          <w:lang w:eastAsia="en-US"/>
        </w:rPr>
      </w:pPr>
      <w:r w:rsidRPr="00D75BFE">
        <w:rPr>
          <w:rFonts w:ascii="Arial" w:hAnsi="Arial" w:cs="Arial"/>
          <w:sz w:val="24"/>
          <w:szCs w:val="24"/>
        </w:rPr>
        <w:t>Na Wykonawcy ciąży obowiązek zapewnienia aby również podwykonawcy i dalsi podwykonawcy spełniali wszystkie wymogi względem osób zatrudnionych na umowę o pracę wykonujących wskazane w pkt 8.1. czynności.</w:t>
      </w:r>
    </w:p>
    <w:p w14:paraId="2B487D94" w14:textId="575FAFAA" w:rsidR="00D75BFE" w:rsidRPr="00D75BFE" w:rsidRDefault="00D75BFE" w:rsidP="00D75BFE">
      <w:pPr>
        <w:widowControl w:val="0"/>
        <w:numPr>
          <w:ilvl w:val="1"/>
          <w:numId w:val="269"/>
        </w:numPr>
        <w:tabs>
          <w:tab w:val="left" w:pos="567"/>
        </w:tabs>
        <w:suppressAutoHyphens w:val="0"/>
        <w:autoSpaceDE w:val="0"/>
        <w:autoSpaceDN w:val="0"/>
        <w:spacing w:after="40" w:line="276" w:lineRule="auto"/>
        <w:outlineLvl w:val="1"/>
        <w:rPr>
          <w:rFonts w:ascii="Arial" w:eastAsia="TeXGyrePagella" w:hAnsi="Arial" w:cs="Arial"/>
          <w:sz w:val="24"/>
          <w:szCs w:val="24"/>
          <w:lang w:eastAsia="en-US"/>
        </w:rPr>
      </w:pPr>
      <w:r w:rsidRPr="00D75BFE">
        <w:rPr>
          <w:rFonts w:ascii="Arial" w:hAnsi="Arial" w:cs="Arial"/>
          <w:sz w:val="24"/>
          <w:szCs w:val="24"/>
        </w:rPr>
        <w:t>Wykonawca odpowiada za działania i zaniechania osób, z których pomocą zobowiązanie wykonuje, jak za własne działanie lub zaniechanie.</w:t>
      </w:r>
    </w:p>
    <w:p w14:paraId="17066BAA" w14:textId="0CE2EF84" w:rsidR="00D75BFE" w:rsidRPr="00D75BFE" w:rsidRDefault="00D75BFE" w:rsidP="00D75BFE">
      <w:pPr>
        <w:widowControl w:val="0"/>
        <w:numPr>
          <w:ilvl w:val="1"/>
          <w:numId w:val="269"/>
        </w:numPr>
        <w:tabs>
          <w:tab w:val="left" w:pos="567"/>
        </w:tabs>
        <w:suppressAutoHyphens w:val="0"/>
        <w:autoSpaceDE w:val="0"/>
        <w:autoSpaceDN w:val="0"/>
        <w:spacing w:after="40" w:line="276" w:lineRule="auto"/>
        <w:outlineLvl w:val="1"/>
        <w:rPr>
          <w:rFonts w:ascii="Arial" w:eastAsia="TeXGyrePagella" w:hAnsi="Arial" w:cs="Arial"/>
          <w:sz w:val="24"/>
          <w:szCs w:val="24"/>
          <w:lang w:eastAsia="en-US"/>
        </w:rPr>
      </w:pPr>
      <w:r w:rsidRPr="00D75BFE">
        <w:rPr>
          <w:rFonts w:ascii="Arial" w:hAnsi="Arial" w:cs="Arial"/>
          <w:sz w:val="24"/>
          <w:szCs w:val="24"/>
        </w:rPr>
        <w:t>Wykonawca zobowiązany jest wykonać wszelkie inne czynności określone w Opisie przedmiotu zamówienia SWZ.</w:t>
      </w:r>
    </w:p>
    <w:p w14:paraId="6C5D0483" w14:textId="77777777" w:rsidR="00D75BFE" w:rsidRPr="00D75BFE" w:rsidRDefault="00D75BFE" w:rsidP="00D75BFE">
      <w:pPr>
        <w:widowControl w:val="0"/>
        <w:numPr>
          <w:ilvl w:val="1"/>
          <w:numId w:val="269"/>
        </w:numPr>
        <w:tabs>
          <w:tab w:val="left" w:pos="567"/>
        </w:tabs>
        <w:suppressAutoHyphens w:val="0"/>
        <w:autoSpaceDE w:val="0"/>
        <w:autoSpaceDN w:val="0"/>
        <w:spacing w:after="40" w:line="276" w:lineRule="auto"/>
        <w:outlineLvl w:val="1"/>
        <w:rPr>
          <w:rFonts w:ascii="Arial" w:eastAsia="TeXGyrePagella" w:hAnsi="Arial" w:cs="Arial"/>
          <w:sz w:val="24"/>
          <w:szCs w:val="24"/>
          <w:lang w:eastAsia="en-US"/>
        </w:rPr>
      </w:pPr>
      <w:r w:rsidRPr="00D75BFE">
        <w:rPr>
          <w:rFonts w:ascii="Arial" w:eastAsia="TeXGyrePagella" w:hAnsi="Arial" w:cs="Arial"/>
          <w:sz w:val="24"/>
          <w:szCs w:val="24"/>
          <w:lang w:eastAsia="en-US"/>
        </w:rPr>
        <w:t>W przypadku uzasadnionych wątpliwości co do przestrzegania prawa pracy przez Wykonawcę lub Podwykonawcę, Zamawiający może zwrócić się o przeprowadzenie kontroli przez Państwową Inspekcję Pracy.</w:t>
      </w:r>
    </w:p>
    <w:p w14:paraId="478318CA" w14:textId="77777777" w:rsidR="00D75BFE" w:rsidRPr="00D75BFE" w:rsidRDefault="00D75BFE" w:rsidP="00D75BFE">
      <w:pPr>
        <w:tabs>
          <w:tab w:val="left" w:pos="2149"/>
        </w:tabs>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4</w:t>
      </w:r>
    </w:p>
    <w:p w14:paraId="0B5AD953" w14:textId="77777777" w:rsidR="00D75BFE" w:rsidRPr="00D75BFE" w:rsidRDefault="00D75BFE" w:rsidP="00D75BFE">
      <w:pPr>
        <w:tabs>
          <w:tab w:val="left" w:pos="2149"/>
        </w:tabs>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Obowiązki Zamawiającego</w:t>
      </w:r>
    </w:p>
    <w:p w14:paraId="374FF3C2"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hAnsi="Arial" w:cs="Arial"/>
          <w:sz w:val="24"/>
          <w:szCs w:val="24"/>
        </w:rPr>
      </w:pPr>
      <w:r w:rsidRPr="00D75BFE">
        <w:rPr>
          <w:rFonts w:ascii="Arial" w:hAnsi="Arial" w:cs="Arial"/>
          <w:sz w:val="24"/>
          <w:szCs w:val="24"/>
        </w:rPr>
        <w:t>Zamawiający zobowiązuje się do protokolarnego przekazania terenu budowy w terminie do 14 dni od zawarcia umowy, pod warunkiem, że w terminie do 7 dni od zawarcia umowy kierownik budowy / robót dostarczy oświadczenie o podjęciu obowiązków wraz z uprawnieniami i wpisem do izby samorządu zawodowego.</w:t>
      </w:r>
    </w:p>
    <w:p w14:paraId="11473292"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hAnsi="Arial" w:cs="Arial"/>
          <w:sz w:val="24"/>
          <w:szCs w:val="24"/>
        </w:rPr>
      </w:pPr>
      <w:r w:rsidRPr="00D75BFE">
        <w:rPr>
          <w:rFonts w:ascii="Arial" w:hAnsi="Arial" w:cs="Arial"/>
          <w:sz w:val="24"/>
          <w:szCs w:val="24"/>
        </w:rPr>
        <w:t>Zamawiający zastrzega sobie prawo zmiany terminu przekazania terenu budowy ze względu na okoliczności,</w:t>
      </w:r>
      <w:r w:rsidRPr="00D75BFE">
        <w:rPr>
          <w:rFonts w:ascii="Arial" w:eastAsia="Andale Sans UI" w:hAnsi="Arial" w:cs="Arial"/>
          <w:sz w:val="24"/>
          <w:szCs w:val="24"/>
          <w:lang w:bidi="en-US"/>
        </w:rPr>
        <w:t xml:space="preserve"> </w:t>
      </w:r>
      <w:r w:rsidRPr="00D75BFE">
        <w:rPr>
          <w:rFonts w:ascii="Arial" w:hAnsi="Arial" w:cs="Arial"/>
          <w:sz w:val="24"/>
          <w:szCs w:val="24"/>
        </w:rPr>
        <w:t>których nie mógł przewidzieć.</w:t>
      </w:r>
    </w:p>
    <w:p w14:paraId="736BBD63"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hAnsi="Arial" w:cs="Arial"/>
          <w:sz w:val="24"/>
          <w:szCs w:val="24"/>
        </w:rPr>
      </w:pPr>
      <w:r w:rsidRPr="00D75BFE">
        <w:rPr>
          <w:rFonts w:ascii="Arial" w:hAnsi="Arial" w:cs="Arial"/>
          <w:sz w:val="24"/>
          <w:szCs w:val="24"/>
        </w:rPr>
        <w:lastRenderedPageBreak/>
        <w:t>Po protokolarnym przejęciu od Zamawiającego terenu budowy Wykonawca ponosi, aż do chwili wykonania przedmiotu umowy pełną odpowiedzialność za przekazany teren budowy.</w:t>
      </w:r>
    </w:p>
    <w:p w14:paraId="074D8192"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Przed rozpoczęciem robót Zamawiający przekaże bezpłatnie 1 komplet dokumentacji, który  będzie przechowywany przez Wykonawcę na budowie i będzie dostępny do wglądu na każde żądanie Zamawiającego.</w:t>
      </w:r>
    </w:p>
    <w:p w14:paraId="4370623B"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Jeżeli Wykonawcy potrzebna będzie większa ilość egzemplarzy dokumentacji, sporządzi je we własnym zakresie i na własny koszt.</w:t>
      </w:r>
    </w:p>
    <w:p w14:paraId="49754102"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Wszelkie polecenia wydawane Wykonawcy przez Zamawiającego oraz Inspektor(a)/(ów) Nadzoru, jak również zapytania i wyjaśnienia dotyczące realizacji niniejszej umowy wymagają formy pisemnej.</w:t>
      </w:r>
    </w:p>
    <w:p w14:paraId="324BBFD2"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 xml:space="preserve">Decyzje o zmianach w dokumentacji podejmowane są przez Zamawiającego. </w:t>
      </w:r>
    </w:p>
    <w:p w14:paraId="1F0AA9D1"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Dokumentacja dostarczona przez Zamawiającego stanowi jego własność i nie może być udostępniana osobom trzecim bez jego zgody wyrażonej na piśmie.</w:t>
      </w:r>
    </w:p>
    <w:p w14:paraId="7721782F"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Zamawiający winien dysponować środkami finansowymi na realizację przedmiotu umowy.</w:t>
      </w:r>
    </w:p>
    <w:p w14:paraId="5A0CAB4B"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przypadku braku środków finansowych, wskutek okoliczności niezależnych od Zamawiającego, Zamawiający jest zobowiązany powiadomić o tym Wykonawcę w terminie 30 dni od daty powzięcia  o tym informacji.</w:t>
      </w:r>
    </w:p>
    <w:p w14:paraId="33143EC7"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Strony umowy w w/w przypadku winny przystąpić do rokowań w celu dokonania uzgodnień</w:t>
      </w:r>
      <w:r w:rsidRPr="00D75BFE">
        <w:rPr>
          <w:rFonts w:ascii="Arial" w:eastAsia="Andale Sans UI" w:hAnsi="Arial" w:cs="Arial"/>
          <w:sz w:val="24"/>
          <w:szCs w:val="24"/>
          <w:lang w:bidi="en-US"/>
        </w:rPr>
        <w:br/>
        <w:t>w sprawie dalszego prowadzenia robót lub ich wstrzymania.</w:t>
      </w:r>
    </w:p>
    <w:p w14:paraId="2AB92CAA" w14:textId="77777777" w:rsidR="00D75BFE" w:rsidRPr="00D75BFE" w:rsidRDefault="00D75BFE" w:rsidP="00D75BFE">
      <w:pPr>
        <w:numPr>
          <w:ilvl w:val="0"/>
          <w:numId w:val="212"/>
        </w:numPr>
        <w:tabs>
          <w:tab w:val="left" w:pos="567"/>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Zamawiający nie zapewnia zaopatrzenia w punkt poboru mediów (m.in. energia, woda). Wykonawca może skorzystać z mediów znajdujących się na terenie szkoły po wcześniejszym uzgodnieniu z Zamawiającym – załącznik nr 1 do Umowy (Porozumienie).</w:t>
      </w:r>
    </w:p>
    <w:p w14:paraId="1CF33D77" w14:textId="77777777" w:rsidR="00D75BFE" w:rsidRPr="00D75BFE" w:rsidRDefault="00D75BFE" w:rsidP="00D75BFE">
      <w:pPr>
        <w:tabs>
          <w:tab w:val="left" w:pos="1501"/>
        </w:tabs>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5</w:t>
      </w:r>
    </w:p>
    <w:p w14:paraId="3A89D18D" w14:textId="77777777" w:rsidR="00D75BFE" w:rsidRPr="00D75BFE" w:rsidRDefault="00D75BFE" w:rsidP="00D75BFE">
      <w:pPr>
        <w:tabs>
          <w:tab w:val="left" w:pos="1501"/>
        </w:tabs>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Obowiązki Wykonawcy</w:t>
      </w:r>
    </w:p>
    <w:p w14:paraId="5438E776" w14:textId="152FD814" w:rsidR="00D75BFE" w:rsidRPr="00D75BFE" w:rsidRDefault="00D75BFE" w:rsidP="008E6362">
      <w:pPr>
        <w:numPr>
          <w:ilvl w:val="0"/>
          <w:numId w:val="270"/>
        </w:numPr>
        <w:suppressAutoHyphens w:val="0"/>
        <w:autoSpaceDN w:val="0"/>
        <w:spacing w:after="40" w:line="276" w:lineRule="auto"/>
        <w:textAlignment w:val="baseline"/>
        <w:rPr>
          <w:rFonts w:ascii="Arial" w:hAnsi="Arial" w:cs="Arial"/>
          <w:sz w:val="24"/>
          <w:szCs w:val="24"/>
        </w:rPr>
      </w:pPr>
      <w:r w:rsidRPr="00D75BFE">
        <w:rPr>
          <w:rFonts w:ascii="Arial" w:eastAsia="Andale Sans UI" w:hAnsi="Arial" w:cs="Arial"/>
          <w:sz w:val="24"/>
          <w:szCs w:val="24"/>
          <w:lang w:bidi="en-US"/>
        </w:rPr>
        <w:t xml:space="preserve">W ciągu 7 dni kalendarzowych od daty zawarcia umowy Wykonawca przedłoży Zamawiającemu szczegółowy harmonogram rzeczowo-finansowy wykonania zadania, który – po akceptacji ze strony Zamawiającego w ciągu 14 dni kalendarzowych od daty jego przedłożenia - stanowić będzie integralną część niniejszej umowy. </w:t>
      </w:r>
      <w:r w:rsidRPr="00D75BFE">
        <w:rPr>
          <w:rFonts w:ascii="Arial" w:hAnsi="Arial" w:cs="Arial"/>
          <w:sz w:val="24"/>
          <w:szCs w:val="24"/>
        </w:rPr>
        <w:t>Jeżeli w tym czasie Zamawiający</w:t>
      </w:r>
      <w:r w:rsidRPr="00D75BFE">
        <w:rPr>
          <w:rFonts w:ascii="Arial" w:eastAsia="Andale Sans UI" w:hAnsi="Arial" w:cs="Arial"/>
          <w:sz w:val="24"/>
          <w:szCs w:val="24"/>
          <w:lang w:bidi="en-US"/>
        </w:rPr>
        <w:t xml:space="preserve"> </w:t>
      </w:r>
      <w:r w:rsidRPr="00D75BFE">
        <w:rPr>
          <w:rFonts w:ascii="Arial" w:hAnsi="Arial" w:cs="Arial"/>
          <w:sz w:val="24"/>
          <w:szCs w:val="24"/>
        </w:rPr>
        <w:t xml:space="preserve">nie przekaże Wykonawcy </w:t>
      </w:r>
      <w:r w:rsidRPr="00D75BFE">
        <w:rPr>
          <w:rFonts w:ascii="Arial" w:hAnsi="Arial" w:cs="Arial"/>
          <w:sz w:val="24"/>
          <w:szCs w:val="24"/>
        </w:rPr>
        <w:br/>
        <w:t>w formie pisemnej zastrzeżeń do harmonogramu podającego zakres w jakim</w:t>
      </w:r>
      <w:r w:rsidRPr="00D75BFE">
        <w:rPr>
          <w:rFonts w:ascii="Arial" w:eastAsia="Andale Sans UI" w:hAnsi="Arial" w:cs="Arial"/>
          <w:sz w:val="24"/>
          <w:szCs w:val="24"/>
          <w:lang w:bidi="en-US"/>
        </w:rPr>
        <w:t xml:space="preserve"> </w:t>
      </w:r>
      <w:r w:rsidRPr="00D75BFE">
        <w:rPr>
          <w:rFonts w:ascii="Arial" w:hAnsi="Arial" w:cs="Arial"/>
          <w:sz w:val="24"/>
          <w:szCs w:val="24"/>
        </w:rPr>
        <w:t>harmonogram ten nie jest zgodny z umową i wymogami Zamawiającego to Wykonawca będzie postępował</w:t>
      </w:r>
      <w:r w:rsidRPr="00D75BFE">
        <w:rPr>
          <w:rFonts w:ascii="Arial" w:eastAsia="Andale Sans UI" w:hAnsi="Arial" w:cs="Arial"/>
          <w:sz w:val="24"/>
          <w:szCs w:val="24"/>
          <w:lang w:bidi="en-US"/>
        </w:rPr>
        <w:t xml:space="preserve"> </w:t>
      </w:r>
      <w:r w:rsidRPr="00D75BFE">
        <w:rPr>
          <w:rFonts w:ascii="Arial" w:hAnsi="Arial" w:cs="Arial"/>
          <w:sz w:val="24"/>
          <w:szCs w:val="24"/>
        </w:rPr>
        <w:t>zgodnie z tym harmonogramem.</w:t>
      </w:r>
      <w:r w:rsidRPr="00D75BFE">
        <w:rPr>
          <w:rFonts w:ascii="Arial" w:eastAsia="Andale Sans UI" w:hAnsi="Arial" w:cs="Arial"/>
          <w:sz w:val="24"/>
          <w:szCs w:val="24"/>
          <w:lang w:bidi="en-US"/>
        </w:rPr>
        <w:t xml:space="preserve"> Wykonawca - w przypadku zastrzeżeń ze strony Zamawiającego - zobowiązany będzie w terminie 3 dni roboczych do niezwłocznego naniesienia poprawek do przedłożonego harmonogramu.</w:t>
      </w:r>
    </w:p>
    <w:p w14:paraId="26148085" w14:textId="77777777"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Obowiązkowe elementy harmonogramu rzeczowo-finansowego to w szczególności:</w:t>
      </w:r>
    </w:p>
    <w:p w14:paraId="7B93424F" w14:textId="381B90B7" w:rsidR="00D75BFE" w:rsidRPr="00D75BFE" w:rsidRDefault="00D75BFE" w:rsidP="008E6362">
      <w:pPr>
        <w:numPr>
          <w:ilvl w:val="1"/>
          <w:numId w:val="270"/>
        </w:numPr>
        <w:shd w:val="clear" w:color="auto" w:fill="FFFFFF"/>
        <w:suppressAutoHyphens w:val="0"/>
        <w:autoSpaceDN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kolejność wykonania robót oraz terminy rozpoczęcia i zakończenia poszczególnych etapów robót lub elementów;</w:t>
      </w:r>
    </w:p>
    <w:p w14:paraId="5B63C24A" w14:textId="77777777" w:rsidR="00D75BFE" w:rsidRPr="00D75BFE" w:rsidRDefault="00D75BFE" w:rsidP="008E6362">
      <w:pPr>
        <w:numPr>
          <w:ilvl w:val="1"/>
          <w:numId w:val="270"/>
        </w:numPr>
        <w:shd w:val="clear" w:color="auto" w:fill="FFFFFF"/>
        <w:suppressAutoHyphens w:val="0"/>
        <w:autoSpaceDN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wartość robót – zgodna ze złożoną ofertą, wskazana w § 8;</w:t>
      </w:r>
    </w:p>
    <w:p w14:paraId="1D2178D0" w14:textId="77777777" w:rsidR="00D75BFE" w:rsidRPr="00D75BFE" w:rsidRDefault="00D75BFE" w:rsidP="008E6362">
      <w:pPr>
        <w:numPr>
          <w:ilvl w:val="1"/>
          <w:numId w:val="270"/>
        </w:numPr>
        <w:shd w:val="clear" w:color="auto" w:fill="FFFFFF"/>
        <w:suppressAutoHyphens w:val="0"/>
        <w:autoSpaceDN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lastRenderedPageBreak/>
        <w:t>zakres oraz wartość poszczególnych robót wykonywanych przez podwykonawcę;</w:t>
      </w:r>
    </w:p>
    <w:p w14:paraId="28247491" w14:textId="77777777" w:rsidR="00D75BFE" w:rsidRPr="00D75BFE" w:rsidRDefault="00D75BFE" w:rsidP="008E6362">
      <w:pPr>
        <w:numPr>
          <w:ilvl w:val="0"/>
          <w:numId w:val="270"/>
        </w:numPr>
        <w:shd w:val="clear" w:color="auto" w:fill="FFFFFF"/>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Harmonogram ten będzie aktualizowany, o ile to konieczne, przez Wykonawcę i zatwierdzany przez Zamawiającego nie częściej niż w okresach miesięcznych ze skutkiem na koniec miesiąca.</w:t>
      </w:r>
    </w:p>
    <w:p w14:paraId="1998B093" w14:textId="073CA016" w:rsidR="00D75BFE" w:rsidRPr="00D75BFE" w:rsidRDefault="00D75BFE" w:rsidP="008E6362">
      <w:pPr>
        <w:numPr>
          <w:ilvl w:val="0"/>
          <w:numId w:val="270"/>
        </w:numPr>
        <w:shd w:val="clear" w:color="auto" w:fill="FFFFFF"/>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Harmonogram zostanie przekazany w formie papierowej i elektronicznej na nośniku CD w formie: nieedytowalnej - *.pdf jako wydruki do pliku oraz edytowalnej.</w:t>
      </w:r>
    </w:p>
    <w:p w14:paraId="11BABF56" w14:textId="77777777" w:rsidR="00D75BFE" w:rsidRPr="00D75BFE" w:rsidRDefault="00D75BFE" w:rsidP="008E6362">
      <w:pPr>
        <w:numPr>
          <w:ilvl w:val="0"/>
          <w:numId w:val="270"/>
        </w:numPr>
        <w:shd w:val="clear" w:color="auto" w:fill="FFFFFF"/>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zobowiązany jest zapewnić kierownictwo robót budowlanych będących przedmiotem niniejszej umowy przez osoby posiadające stosowne kwalifikacje zawodowe i uprawnienia budowlane, zgodnie z obowiązującym prawem.</w:t>
      </w:r>
    </w:p>
    <w:p w14:paraId="444B081B" w14:textId="3BD61F18" w:rsidR="00D75BFE" w:rsidRPr="00D75BFE" w:rsidRDefault="00D75BFE" w:rsidP="008E6362">
      <w:pPr>
        <w:numPr>
          <w:ilvl w:val="0"/>
          <w:numId w:val="270"/>
        </w:numPr>
        <w:shd w:val="clear" w:color="auto" w:fill="FFFFFF"/>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czasie realizacji umowy Wykonawca jest odpowiedzialny za dokładne wytyczenie robót zgodnie z dokumentacją oraz zabezpieczenia terenu prac zgodnie z przepisami, a po ich zakończeniu do sporządzenia inwentaryzacji powykonawczej z naniesieniem jej na zasoby miejskie wraz z nośnikiem elektronicznym.</w:t>
      </w:r>
    </w:p>
    <w:p w14:paraId="0D82C0B0" w14:textId="77777777" w:rsidR="00D75BFE" w:rsidRPr="00D75BFE" w:rsidRDefault="00D75BFE" w:rsidP="008E6362">
      <w:pPr>
        <w:numPr>
          <w:ilvl w:val="0"/>
          <w:numId w:val="270"/>
        </w:numPr>
        <w:shd w:val="clear" w:color="auto" w:fill="FFFFFF"/>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 chwilą przejęcia placu budowy Wykonawca zobowiązany jest w szczególności do:</w:t>
      </w:r>
    </w:p>
    <w:p w14:paraId="6C26E159"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bieżącego informowania Zamawiającego o występujących utrudnieniach,</w:t>
      </w:r>
    </w:p>
    <w:p w14:paraId="2AA00320"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właściwej organizacji robót oraz należytego wykonania zobowiązań umownych,</w:t>
      </w:r>
    </w:p>
    <w:p w14:paraId="57A4BCC3"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zapewnienia warunków wykonania przedmiotu umowy, które zapewnią całkowite bezpieczeństwo dla znajdujących się w obrębie robót ludzi i mienia (prace na i w obrębie czynnego obiektu),</w:t>
      </w:r>
    </w:p>
    <w:p w14:paraId="65EA7262"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ponoszenia całkowitej odpowiedzialności za szkody wyrządzone w związku z niniejszą umową powstałe na skutek jego  działania lub zaniechania,</w:t>
      </w:r>
    </w:p>
    <w:p w14:paraId="6E3308DE"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przestrzegania przepisów ustawy o odpadach z dnia 14 grudnia 2012r.,</w:t>
      </w:r>
    </w:p>
    <w:p w14:paraId="36E822BC"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utrzymywania terenu budowy w stanie wolnym od przeszkód komunikacyjnych, zapewniającym ciągłość dojazdu,</w:t>
      </w:r>
    </w:p>
    <w:p w14:paraId="02896A55"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przestrzegania zasad ochrony środowiska, podjęcia wszelkich niezbędnych kroków w celu ochrony środowiska na terenie budowy i w jego otoczeniu,</w:t>
      </w:r>
    </w:p>
    <w:p w14:paraId="6CC0DECC"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zapewnienia bezpieczeństwa ruchu na obiekcie i terenie budowy,</w:t>
      </w:r>
    </w:p>
    <w:p w14:paraId="3E30207D"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strzec mienia znajdującego się na terenie budowy,</w:t>
      </w:r>
    </w:p>
    <w:p w14:paraId="575B26DD" w14:textId="77777777"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bieżącego utrzymywania w czystości dróg publicznych,</w:t>
      </w:r>
    </w:p>
    <w:p w14:paraId="5EEEC2C0" w14:textId="55F14C3A" w:rsidR="00D75BFE" w:rsidRPr="00D75BFE" w:rsidRDefault="00D75BFE" w:rsidP="009C6763">
      <w:pPr>
        <w:numPr>
          <w:ilvl w:val="1"/>
          <w:numId w:val="270"/>
        </w:numPr>
        <w:shd w:val="clear" w:color="auto" w:fill="FFFFFF"/>
        <w:suppressAutoHyphens w:val="0"/>
        <w:autoSpaceDN w:val="0"/>
        <w:spacing w:after="40" w:line="276" w:lineRule="auto"/>
        <w:ind w:left="993"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decyzje o zmianach w dokumentacji podejmowane są przez Wykonawcę w porozumieniu i za zgodą i wiedzą Zamawiającego.</w:t>
      </w:r>
    </w:p>
    <w:p w14:paraId="08B2311F" w14:textId="77777777"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Na 7 dni kalendarzowych przed rozpoczęciem robót Wykonawca zobowiązany jest do powiadomienia o terminie rozpoczęcia i sposobie wykonywania robót, wszystkich użytkowników urządzeń podziemnych na terenie inwestycji oraz władających i zarządzających terenem. Wykonawca przed rozpoczęciem robót zobowiązany jest powiadomić Zamawiającego na piśmie np.: mail oraz mieszkańców jeżeli dotyczy, o mogących wystąpić utrudnieniach w związku z trwającą budową, a także o ewentualnych przerwach w dostawie mediów (w formie pisemnej) np. poprzez rozwieszenie ogłoszeń na słupach.</w:t>
      </w:r>
    </w:p>
    <w:p w14:paraId="37131EEB" w14:textId="77777777"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lastRenderedPageBreak/>
        <w:t>Przed rozpoczęciem robót, w ramach niniejszej umowy Wykonawca jest zobowiązany na własny koszt wykonać, ustawić i utrzymać tablice informacyjne na czas wykonywania robót.</w:t>
      </w:r>
    </w:p>
    <w:p w14:paraId="73960119" w14:textId="713C5693"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z chwilą przejęcia terenu budowy przejmie na siebie odpowiedzialność, która obejmuje należyte wykonanie zobowiązań umownych, a także wszelkie szkody powstałe</w:t>
      </w:r>
      <w:r w:rsidR="009C6763">
        <w:rPr>
          <w:rFonts w:ascii="Arial" w:eastAsia="Andale Sans UI" w:hAnsi="Arial" w:cs="Arial"/>
          <w:sz w:val="24"/>
          <w:szCs w:val="24"/>
          <w:lang w:bidi="en-US"/>
        </w:rPr>
        <w:t xml:space="preserve"> </w:t>
      </w:r>
      <w:r w:rsidRPr="00D75BFE">
        <w:rPr>
          <w:rFonts w:ascii="Arial" w:eastAsia="Andale Sans UI" w:hAnsi="Arial" w:cs="Arial"/>
          <w:sz w:val="24"/>
          <w:szCs w:val="24"/>
          <w:lang w:bidi="en-US"/>
        </w:rPr>
        <w:t>w wyniku lub związku z prowadzonymi pracami, w tym w szczególności poniesie całkowitą odpowiedzialność za szkody wyrządzone choćby nieumyślnie zarówno Zamawiającemu jak</w:t>
      </w:r>
      <w:r w:rsidR="009C6763">
        <w:rPr>
          <w:rFonts w:ascii="Arial" w:eastAsia="Andale Sans UI" w:hAnsi="Arial" w:cs="Arial"/>
          <w:sz w:val="24"/>
          <w:szCs w:val="24"/>
          <w:lang w:bidi="en-US"/>
        </w:rPr>
        <w:t xml:space="preserve"> </w:t>
      </w:r>
      <w:r w:rsidRPr="00D75BFE">
        <w:rPr>
          <w:rFonts w:ascii="Arial" w:eastAsia="Andale Sans UI" w:hAnsi="Arial" w:cs="Arial"/>
          <w:sz w:val="24"/>
          <w:szCs w:val="24"/>
          <w:lang w:bidi="en-US"/>
        </w:rPr>
        <w:t>i osobom trzecim przy wykonaniu postanowień niniejszej umowy.</w:t>
      </w:r>
    </w:p>
    <w:p w14:paraId="5CB51337" w14:textId="77777777"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zobowiązuje się naprawić szkody wyrządzone osobom trzecim oraz Zamawiającemu powstałe  w trakcie realizacji robót oraz uporządkować teren zaplecza i plac budowy po ich zakończeniu.</w:t>
      </w:r>
    </w:p>
    <w:p w14:paraId="29AF1DFE" w14:textId="77777777"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i Zamawiający będą uczestniczyć w naradach roboczych lub koordynacyjnych, jakie mogą odbywać się na wniosek stron niniejszej umowy na terenie placu budowy lub w siedzibie Zamawiającego.</w:t>
      </w:r>
    </w:p>
    <w:p w14:paraId="3E1E5A29" w14:textId="77777777"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zapewni potrzebne oprzyrządowanie, potencjał ludzki oraz materiały wymagane do zbadania na żądanie Zamawiającego jakości robót wykonanych z materiałów Wykonawcy na terenie realizacji przedmiotu zamówienia, a także do sprawdzenia ilości zużytych materiałów.</w:t>
      </w:r>
    </w:p>
    <w:p w14:paraId="2D75BC46" w14:textId="32D241A2"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jest zobowiązany zapewnić inspektorowi nadzoru ze strony Zamawiającego dostęp do realizowanych robót. Wykonawca jest zobowiązany stosować się do wszystkich poleceń i instrukcji inspektora nadzoru w zakresie realizacji robót.</w:t>
      </w:r>
    </w:p>
    <w:p w14:paraId="18C49A0E" w14:textId="77777777"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zobowiązuje się do:</w:t>
      </w:r>
    </w:p>
    <w:p w14:paraId="4956CFA5" w14:textId="77777777" w:rsidR="00D75BFE" w:rsidRPr="00D75BFE" w:rsidRDefault="00D75BFE" w:rsidP="009C6763">
      <w:pPr>
        <w:numPr>
          <w:ilvl w:val="1"/>
          <w:numId w:val="270"/>
        </w:numPr>
        <w:tabs>
          <w:tab w:val="left" w:pos="-2171"/>
          <w:tab w:val="left" w:pos="14361"/>
        </w:tabs>
        <w:suppressAutoHyphens w:val="0"/>
        <w:autoSpaceDN w:val="0"/>
        <w:spacing w:after="40" w:line="276" w:lineRule="auto"/>
        <w:ind w:left="993" w:hanging="708"/>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stosowania się do pisemnych poleceń (także faxem lub mailem) i wskazówek Zamawiającego  w trakcie wykonywania przedmiotu umowy;</w:t>
      </w:r>
    </w:p>
    <w:p w14:paraId="2268CE80" w14:textId="77777777" w:rsidR="00D75BFE" w:rsidRPr="00D75BFE" w:rsidRDefault="00D75BFE" w:rsidP="009C6763">
      <w:pPr>
        <w:numPr>
          <w:ilvl w:val="1"/>
          <w:numId w:val="270"/>
        </w:numPr>
        <w:tabs>
          <w:tab w:val="left" w:pos="-2171"/>
          <w:tab w:val="left" w:pos="14361"/>
        </w:tabs>
        <w:suppressAutoHyphens w:val="0"/>
        <w:autoSpaceDN w:val="0"/>
        <w:spacing w:after="40" w:line="276" w:lineRule="auto"/>
        <w:ind w:left="993" w:hanging="708"/>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przedłożenia Zamawiającemu - na jego pisemne (także faxem lub mailem) żądanie zgłoszone w każdym czasie trwania Umowy, wszelkich dokumentów, materiałów i informacji potrzebnych mu do oceny prawidłowości wykonania Umowy.</w:t>
      </w:r>
    </w:p>
    <w:p w14:paraId="29C6CB02" w14:textId="2D7400F2" w:rsidR="00D75BFE" w:rsidRPr="00D75BFE" w:rsidRDefault="00D75BFE" w:rsidP="008E6362">
      <w:pPr>
        <w:numPr>
          <w:ilvl w:val="0"/>
          <w:numId w:val="270"/>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kompletuje dokumenty na bieżąco w tym: atesty, certyfikaty na znak bezpieczeństwa, deklaracje zgodności z obowiązującymi normami, protokoły badań technicznych wymagane odpowiednimi przepisami oraz dokumentację powykonawczą ze wszystkimi zmianami dokonanymi w toku robót i przekazuje Zamawiającemu  odpowiednio przy odbiorze częściowym i końcowym.</w:t>
      </w:r>
    </w:p>
    <w:p w14:paraId="4A66E2A5" w14:textId="77777777" w:rsidR="00D75BFE" w:rsidRPr="00D75BFE" w:rsidRDefault="00D75BFE" w:rsidP="00D75BFE">
      <w:pPr>
        <w:tabs>
          <w:tab w:val="left" w:pos="0"/>
        </w:tabs>
        <w:suppressAutoHyphens w:val="0"/>
        <w:autoSpaceDE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6</w:t>
      </w:r>
    </w:p>
    <w:p w14:paraId="6811A264" w14:textId="77777777" w:rsidR="00D75BFE" w:rsidRPr="00D75BFE" w:rsidRDefault="00D75BFE" w:rsidP="00D75BFE">
      <w:pPr>
        <w:tabs>
          <w:tab w:val="left" w:pos="0"/>
        </w:tabs>
        <w:suppressAutoHyphens w:val="0"/>
        <w:autoSpaceDE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Podwykonawcy</w:t>
      </w:r>
    </w:p>
    <w:p w14:paraId="078FB6FD" w14:textId="77777777" w:rsidR="00D75BFE" w:rsidRPr="00D75BFE" w:rsidRDefault="00D75BFE" w:rsidP="009C6763">
      <w:pPr>
        <w:numPr>
          <w:ilvl w:val="0"/>
          <w:numId w:val="271"/>
        </w:numPr>
        <w:suppressAutoHyphens w:val="0"/>
        <w:spacing w:after="40" w:line="276" w:lineRule="auto"/>
        <w:ind w:left="426" w:hanging="426"/>
        <w:textAlignment w:val="baseline"/>
        <w:rPr>
          <w:rFonts w:ascii="Arial" w:hAnsi="Arial" w:cs="Arial"/>
          <w:sz w:val="24"/>
          <w:szCs w:val="24"/>
        </w:rPr>
      </w:pPr>
      <w:r w:rsidRPr="00D75BFE">
        <w:rPr>
          <w:rFonts w:ascii="Arial" w:hAnsi="Arial" w:cs="Arial"/>
          <w:color w:val="000000"/>
          <w:sz w:val="24"/>
          <w:szCs w:val="24"/>
        </w:rPr>
        <w:t>Wykonawca za pomocą Podwykonawców:</w:t>
      </w:r>
    </w:p>
    <w:p w14:paraId="2F6BC787" w14:textId="77777777" w:rsidR="00D75BFE" w:rsidRPr="00D75BFE" w:rsidRDefault="00D75BFE" w:rsidP="009C6763">
      <w:pPr>
        <w:numPr>
          <w:ilvl w:val="1"/>
          <w:numId w:val="271"/>
        </w:numPr>
        <w:suppressAutoHyphens w:val="0"/>
        <w:spacing w:after="40" w:line="276" w:lineRule="auto"/>
        <w:ind w:left="851" w:hanging="567"/>
        <w:textAlignment w:val="baseline"/>
        <w:rPr>
          <w:rFonts w:ascii="Arial" w:hAnsi="Arial" w:cs="Arial"/>
          <w:sz w:val="24"/>
          <w:szCs w:val="24"/>
        </w:rPr>
      </w:pPr>
      <w:r w:rsidRPr="00D75BFE">
        <w:rPr>
          <w:rFonts w:ascii="Arial" w:hAnsi="Arial" w:cs="Arial"/>
          <w:color w:val="000000"/>
          <w:sz w:val="24"/>
          <w:szCs w:val="24"/>
        </w:rPr>
        <w:t>…………………………………………………</w:t>
      </w:r>
    </w:p>
    <w:p w14:paraId="54D241AF" w14:textId="0A35771C" w:rsidR="00D75BFE" w:rsidRPr="009C6763" w:rsidRDefault="00D75BFE" w:rsidP="009C6763">
      <w:pPr>
        <w:pStyle w:val="Akapitzlist"/>
        <w:spacing w:after="40" w:line="276" w:lineRule="auto"/>
        <w:ind w:left="851"/>
        <w:textAlignment w:val="baseline"/>
        <w:rPr>
          <w:rFonts w:ascii="Arial" w:hAnsi="Arial" w:cs="Arial"/>
          <w:sz w:val="24"/>
          <w:szCs w:val="24"/>
        </w:rPr>
      </w:pPr>
      <w:r w:rsidRPr="009C6763">
        <w:rPr>
          <w:rFonts w:ascii="Arial" w:hAnsi="Arial" w:cs="Arial"/>
          <w:color w:val="000000"/>
          <w:sz w:val="24"/>
          <w:szCs w:val="24"/>
        </w:rPr>
        <w:t xml:space="preserve">na zasobach, których opierał się wykazując spełnienie warunków udziału w postępowaniu wykona odpowiednio następujący zakres: </w:t>
      </w:r>
    </w:p>
    <w:p w14:paraId="212EC6E5" w14:textId="77777777" w:rsidR="00D75BFE" w:rsidRPr="00D75BFE" w:rsidRDefault="00D75BFE" w:rsidP="009C6763">
      <w:pPr>
        <w:numPr>
          <w:ilvl w:val="1"/>
          <w:numId w:val="271"/>
        </w:numPr>
        <w:suppressAutoHyphens w:val="0"/>
        <w:spacing w:after="40" w:line="276" w:lineRule="auto"/>
        <w:ind w:left="851" w:hanging="567"/>
        <w:textAlignment w:val="baseline"/>
        <w:rPr>
          <w:rFonts w:ascii="Arial" w:hAnsi="Arial" w:cs="Arial"/>
          <w:sz w:val="24"/>
          <w:szCs w:val="24"/>
        </w:rPr>
      </w:pPr>
      <w:r w:rsidRPr="00D75BFE">
        <w:rPr>
          <w:rFonts w:ascii="Arial" w:hAnsi="Arial" w:cs="Arial"/>
          <w:color w:val="000000"/>
          <w:sz w:val="24"/>
          <w:szCs w:val="24"/>
        </w:rPr>
        <w:t>…………………………………………………</w:t>
      </w:r>
    </w:p>
    <w:p w14:paraId="1A90FD62" w14:textId="77777777" w:rsidR="00D75BFE" w:rsidRPr="00D75BFE" w:rsidRDefault="00D75BFE" w:rsidP="009C6763">
      <w:pPr>
        <w:numPr>
          <w:ilvl w:val="0"/>
          <w:numId w:val="271"/>
        </w:numPr>
        <w:suppressAutoHyphens w:val="0"/>
        <w:spacing w:after="40" w:line="276" w:lineRule="auto"/>
        <w:ind w:left="426" w:hanging="426"/>
        <w:textAlignment w:val="baseline"/>
        <w:rPr>
          <w:rFonts w:ascii="Arial" w:hAnsi="Arial" w:cs="Arial"/>
          <w:sz w:val="24"/>
          <w:szCs w:val="24"/>
        </w:rPr>
      </w:pPr>
      <w:r w:rsidRPr="00D75BFE">
        <w:rPr>
          <w:rFonts w:ascii="Arial" w:hAnsi="Arial" w:cs="Arial"/>
          <w:color w:val="000000"/>
          <w:sz w:val="24"/>
          <w:szCs w:val="24"/>
        </w:rPr>
        <w:t xml:space="preserve">Za pomocą Podwykonawców innych niż wskazani w ust. 1, tj. </w:t>
      </w:r>
    </w:p>
    <w:p w14:paraId="4755694D" w14:textId="77777777" w:rsidR="00D75BFE" w:rsidRPr="00D75BFE" w:rsidRDefault="00D75BFE" w:rsidP="009C6763">
      <w:pPr>
        <w:widowControl w:val="0"/>
        <w:numPr>
          <w:ilvl w:val="1"/>
          <w:numId w:val="271"/>
        </w:numPr>
        <w:suppressAutoHyphens w:val="0"/>
        <w:spacing w:after="40" w:line="276" w:lineRule="auto"/>
        <w:ind w:left="851" w:hanging="425"/>
        <w:textAlignment w:val="baseline"/>
        <w:rPr>
          <w:rFonts w:ascii="Arial" w:hAnsi="Arial" w:cs="Arial"/>
          <w:sz w:val="24"/>
          <w:szCs w:val="24"/>
        </w:rPr>
      </w:pPr>
      <w:r w:rsidRPr="00D75BFE">
        <w:rPr>
          <w:rFonts w:ascii="Arial" w:hAnsi="Arial" w:cs="Arial"/>
          <w:color w:val="000000"/>
          <w:sz w:val="24"/>
          <w:szCs w:val="24"/>
        </w:rPr>
        <w:lastRenderedPageBreak/>
        <w:t>…………………………………………………</w:t>
      </w:r>
    </w:p>
    <w:p w14:paraId="32B57A80" w14:textId="63E0C71F" w:rsidR="00D75BFE" w:rsidRPr="009C6763" w:rsidRDefault="00D75BFE" w:rsidP="009C6763">
      <w:pPr>
        <w:spacing w:after="40" w:line="276" w:lineRule="auto"/>
        <w:ind w:left="720"/>
        <w:textAlignment w:val="baseline"/>
        <w:rPr>
          <w:rFonts w:ascii="Arial" w:hAnsi="Arial" w:cs="Arial"/>
          <w:sz w:val="24"/>
          <w:szCs w:val="24"/>
        </w:rPr>
      </w:pPr>
      <w:r w:rsidRPr="009C6763">
        <w:rPr>
          <w:rFonts w:ascii="Arial" w:hAnsi="Arial" w:cs="Arial"/>
          <w:color w:val="000000"/>
          <w:sz w:val="24"/>
          <w:szCs w:val="24"/>
        </w:rPr>
        <w:t xml:space="preserve">Wykonawca wykona następujący zakres: </w:t>
      </w:r>
    </w:p>
    <w:p w14:paraId="77295DEF" w14:textId="77777777" w:rsidR="00D75BFE" w:rsidRPr="00D75BFE" w:rsidRDefault="00D75BFE" w:rsidP="009C6763">
      <w:pPr>
        <w:widowControl w:val="0"/>
        <w:numPr>
          <w:ilvl w:val="1"/>
          <w:numId w:val="271"/>
        </w:numPr>
        <w:suppressAutoHyphens w:val="0"/>
        <w:spacing w:after="40" w:line="276" w:lineRule="auto"/>
        <w:ind w:left="851" w:hanging="425"/>
        <w:textAlignment w:val="baseline"/>
        <w:rPr>
          <w:rFonts w:ascii="Arial" w:hAnsi="Arial" w:cs="Arial"/>
          <w:sz w:val="24"/>
          <w:szCs w:val="24"/>
        </w:rPr>
      </w:pPr>
      <w:r w:rsidRPr="00D75BFE">
        <w:rPr>
          <w:rFonts w:ascii="Arial" w:hAnsi="Arial" w:cs="Arial"/>
          <w:color w:val="000000"/>
          <w:sz w:val="24"/>
          <w:szCs w:val="24"/>
        </w:rPr>
        <w:t>…………………………………………………</w:t>
      </w:r>
    </w:p>
    <w:p w14:paraId="09058713" w14:textId="77777777" w:rsidR="00D75BFE" w:rsidRPr="00D75BFE" w:rsidRDefault="00D75BFE" w:rsidP="009C6763">
      <w:pPr>
        <w:numPr>
          <w:ilvl w:val="0"/>
          <w:numId w:val="271"/>
        </w:numPr>
        <w:tabs>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color w:val="000000"/>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wraz z załącznikami.</w:t>
      </w:r>
    </w:p>
    <w:p w14:paraId="341B9116" w14:textId="7178C644" w:rsidR="00D75BFE" w:rsidRPr="00D75BFE" w:rsidRDefault="00D75BFE" w:rsidP="009C6763">
      <w:pPr>
        <w:numPr>
          <w:ilvl w:val="0"/>
          <w:numId w:val="271"/>
        </w:numPr>
        <w:tabs>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color w:val="000000"/>
          <w:sz w:val="24"/>
          <w:szCs w:val="24"/>
          <w:shd w:val="clear" w:color="auto" w:fill="FFFFFF"/>
        </w:rPr>
        <w:t>Przedstawiony przez Wykonawcę Zamawiające</w:t>
      </w:r>
      <w:r w:rsidRPr="00D75BFE">
        <w:rPr>
          <w:rFonts w:ascii="Arial" w:hAnsi="Arial" w:cs="Arial"/>
          <w:sz w:val="24"/>
          <w:szCs w:val="24"/>
          <w:shd w:val="clear" w:color="auto" w:fill="FFFFFF"/>
        </w:rPr>
        <w:t xml:space="preserve">mu do akceptacji projekt umowy </w:t>
      </w:r>
      <w:r w:rsidRPr="00D75BFE">
        <w:rPr>
          <w:rFonts w:ascii="Arial" w:hAnsi="Arial" w:cs="Arial"/>
          <w:color w:val="000000"/>
          <w:sz w:val="24"/>
          <w:szCs w:val="24"/>
          <w:shd w:val="clear" w:color="auto" w:fill="FFFFFF"/>
        </w:rPr>
        <w:t>lub umowa z podwykonawcą musi zawierać regulacje zbieżne i niesprzeczne z postanowieniami niniejszej Umowy zawartej pomiędzy Zamawiającym a Wykonawcą,  a w szczególności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 oraz określać w szczególności:</w:t>
      </w:r>
    </w:p>
    <w:p w14:paraId="2099C0C7" w14:textId="77777777" w:rsidR="00D75BFE" w:rsidRPr="00D75BFE" w:rsidRDefault="00D75BFE" w:rsidP="009C6763">
      <w:pPr>
        <w:numPr>
          <w:ilvl w:val="1"/>
          <w:numId w:val="271"/>
        </w:numPr>
        <w:suppressAutoHyphens w:val="0"/>
        <w:spacing w:after="40" w:line="276" w:lineRule="auto"/>
        <w:ind w:left="851" w:hanging="426"/>
        <w:textAlignment w:val="baseline"/>
        <w:rPr>
          <w:rFonts w:ascii="Arial" w:hAnsi="Arial" w:cs="Arial"/>
          <w:sz w:val="24"/>
          <w:szCs w:val="24"/>
        </w:rPr>
      </w:pPr>
      <w:r w:rsidRPr="00D75BFE">
        <w:rPr>
          <w:rFonts w:ascii="Arial" w:hAnsi="Arial" w:cs="Arial"/>
          <w:sz w:val="24"/>
          <w:szCs w:val="24"/>
          <w:shd w:val="clear" w:color="auto" w:fill="FFFFFF"/>
        </w:rPr>
        <w:t>zakres i wartość przedmiotu umowy powierzony podwykonawcy,</w:t>
      </w:r>
    </w:p>
    <w:p w14:paraId="45854638" w14:textId="77777777" w:rsidR="00D75BFE" w:rsidRPr="00D75BFE" w:rsidRDefault="00D75BFE" w:rsidP="009C6763">
      <w:pPr>
        <w:numPr>
          <w:ilvl w:val="1"/>
          <w:numId w:val="271"/>
        </w:numPr>
        <w:suppressAutoHyphens w:val="0"/>
        <w:spacing w:after="40" w:line="276" w:lineRule="auto"/>
        <w:ind w:left="851" w:hanging="426"/>
        <w:textAlignment w:val="baseline"/>
        <w:rPr>
          <w:rFonts w:ascii="Arial" w:hAnsi="Arial" w:cs="Arial"/>
          <w:sz w:val="24"/>
          <w:szCs w:val="24"/>
        </w:rPr>
      </w:pPr>
      <w:r w:rsidRPr="00D75BFE">
        <w:rPr>
          <w:rFonts w:ascii="Arial" w:hAnsi="Arial" w:cs="Arial"/>
          <w:sz w:val="24"/>
          <w:szCs w:val="24"/>
          <w:shd w:val="clear" w:color="auto" w:fill="FFFFFF"/>
        </w:rPr>
        <w:t>zasady odbiorów części przedmiotu umowy wykonanych przez podwykonawcę,</w:t>
      </w:r>
    </w:p>
    <w:p w14:paraId="24E3A777" w14:textId="77777777" w:rsidR="00D75BFE" w:rsidRPr="00D75BFE" w:rsidRDefault="00D75BFE" w:rsidP="009C6763">
      <w:pPr>
        <w:numPr>
          <w:ilvl w:val="1"/>
          <w:numId w:val="271"/>
        </w:numPr>
        <w:suppressAutoHyphens w:val="0"/>
        <w:spacing w:after="40" w:line="276" w:lineRule="auto"/>
        <w:ind w:left="851" w:hanging="426"/>
        <w:textAlignment w:val="baseline"/>
        <w:rPr>
          <w:rFonts w:ascii="Arial" w:hAnsi="Arial" w:cs="Arial"/>
          <w:sz w:val="24"/>
          <w:szCs w:val="24"/>
        </w:rPr>
      </w:pPr>
      <w:r w:rsidRPr="00D75BFE">
        <w:rPr>
          <w:rFonts w:ascii="Arial" w:hAnsi="Arial" w:cs="Arial"/>
          <w:sz w:val="24"/>
          <w:szCs w:val="24"/>
          <w:shd w:val="clear" w:color="auto" w:fill="FFFFFF"/>
        </w:rPr>
        <w:t>wysokość i zasady zapłaty przez Wykonawcę wynagrodzenia dla podwykonawcy, przy czym wysokość wynagrodzenia podwykonawców za dany zakres robót nie może być wyższa od wysokości wynagrodzenia wynikającego z kosztorysu ofertowego,</w:t>
      </w:r>
    </w:p>
    <w:p w14:paraId="4C9C40E5" w14:textId="77777777" w:rsidR="00D75BFE" w:rsidRPr="00D75BFE" w:rsidRDefault="00D75BFE" w:rsidP="009C6763">
      <w:pPr>
        <w:numPr>
          <w:ilvl w:val="1"/>
          <w:numId w:val="271"/>
        </w:numPr>
        <w:suppressAutoHyphens w:val="0"/>
        <w:spacing w:after="40" w:line="276" w:lineRule="auto"/>
        <w:ind w:left="851" w:hanging="426"/>
        <w:textAlignment w:val="baseline"/>
        <w:rPr>
          <w:rFonts w:ascii="Arial" w:hAnsi="Arial" w:cs="Arial"/>
          <w:sz w:val="24"/>
          <w:szCs w:val="24"/>
        </w:rPr>
      </w:pPr>
      <w:r w:rsidRPr="00D75BFE">
        <w:rPr>
          <w:rFonts w:ascii="Arial" w:hAnsi="Arial" w:cs="Arial"/>
          <w:sz w:val="24"/>
          <w:szCs w:val="24"/>
        </w:rPr>
        <w:t>t</w:t>
      </w:r>
      <w:r w:rsidRPr="00D75BFE">
        <w:rPr>
          <w:rFonts w:ascii="Arial" w:hAnsi="Arial" w:cs="Arial"/>
          <w:sz w:val="24"/>
          <w:szCs w:val="24"/>
          <w:shd w:val="clear" w:color="auto" w:fill="FFFFFF"/>
        </w:rPr>
        <w:t xml:space="preserve">ermin zapłaty wynagrodzenia podwykonawcy lub dalszemu podwykonawcy, który nie może być dłuższy niż </w:t>
      </w:r>
      <w:r w:rsidRPr="00D75BFE">
        <w:rPr>
          <w:rFonts w:ascii="Arial" w:hAnsi="Arial" w:cs="Arial"/>
          <w:sz w:val="24"/>
          <w:szCs w:val="24"/>
        </w:rPr>
        <w:t>30 dni od dnia doręczenia wykonawcy, podwykonawcy lub dalszemu podwykonawcy faktury lub rachunku, potwierdzających wykonanie zleconej podwykonawcy lub dalszemu podwykonawcy dostawy, usługi lub roboty budowlanej,</w:t>
      </w:r>
    </w:p>
    <w:p w14:paraId="217261AB" w14:textId="77777777" w:rsidR="00D75BFE" w:rsidRPr="00D75BFE" w:rsidRDefault="00D75BFE" w:rsidP="009C6763">
      <w:pPr>
        <w:numPr>
          <w:ilvl w:val="1"/>
          <w:numId w:val="271"/>
        </w:numPr>
        <w:suppressAutoHyphens w:val="0"/>
        <w:spacing w:after="40" w:line="276" w:lineRule="auto"/>
        <w:ind w:left="851" w:hanging="426"/>
        <w:textAlignment w:val="baseline"/>
        <w:rPr>
          <w:rFonts w:ascii="Arial" w:hAnsi="Arial" w:cs="Arial"/>
          <w:sz w:val="24"/>
          <w:szCs w:val="24"/>
        </w:rPr>
      </w:pPr>
      <w:r w:rsidRPr="00D75BFE">
        <w:rPr>
          <w:rFonts w:ascii="Arial" w:hAnsi="Arial" w:cs="Arial"/>
          <w:sz w:val="24"/>
          <w:szCs w:val="24"/>
        </w:rPr>
        <w:t>rodzaj i wysokość kar umownych ,</w:t>
      </w:r>
    </w:p>
    <w:p w14:paraId="3C1993BF" w14:textId="77777777" w:rsidR="00D75BFE" w:rsidRPr="00D75BFE" w:rsidRDefault="00D75BFE" w:rsidP="009C6763">
      <w:pPr>
        <w:numPr>
          <w:ilvl w:val="1"/>
          <w:numId w:val="271"/>
        </w:numPr>
        <w:suppressAutoHyphens w:val="0"/>
        <w:spacing w:after="40" w:line="276" w:lineRule="auto"/>
        <w:ind w:left="851" w:hanging="426"/>
        <w:textAlignment w:val="baseline"/>
        <w:rPr>
          <w:rFonts w:ascii="Arial" w:hAnsi="Arial" w:cs="Arial"/>
          <w:sz w:val="24"/>
          <w:szCs w:val="24"/>
        </w:rPr>
      </w:pPr>
      <w:r w:rsidRPr="00D75BFE">
        <w:rPr>
          <w:rFonts w:ascii="Arial" w:hAnsi="Arial" w:cs="Arial"/>
          <w:sz w:val="24"/>
          <w:szCs w:val="24"/>
          <w:shd w:val="clear" w:color="auto" w:fill="FFFFFF"/>
        </w:rPr>
        <w:t>zasady zawierania umów z dalszymi podwykonawcami,</w:t>
      </w:r>
    </w:p>
    <w:p w14:paraId="3C45C9D3" w14:textId="77777777" w:rsidR="00D75BFE" w:rsidRPr="00D75BFE" w:rsidRDefault="00D75BFE" w:rsidP="009C6763">
      <w:pPr>
        <w:numPr>
          <w:ilvl w:val="1"/>
          <w:numId w:val="271"/>
        </w:numPr>
        <w:suppressAutoHyphens w:val="0"/>
        <w:spacing w:after="40" w:line="276" w:lineRule="auto"/>
        <w:ind w:left="851" w:hanging="426"/>
        <w:textAlignment w:val="baseline"/>
        <w:rPr>
          <w:rFonts w:ascii="Arial" w:hAnsi="Arial" w:cs="Arial"/>
          <w:sz w:val="24"/>
          <w:szCs w:val="24"/>
        </w:rPr>
      </w:pPr>
      <w:r w:rsidRPr="00D75BFE">
        <w:rPr>
          <w:rFonts w:ascii="Arial" w:hAnsi="Arial" w:cs="Arial"/>
          <w:sz w:val="24"/>
          <w:szCs w:val="24"/>
          <w:shd w:val="clear" w:color="auto" w:fill="FFFFFF"/>
        </w:rPr>
        <w:t>podstawy zapłaty wynagrodzenia dalszym podwykonawcom,</w:t>
      </w:r>
    </w:p>
    <w:p w14:paraId="5C5C6969" w14:textId="77777777" w:rsidR="00D75BFE" w:rsidRPr="00D75BFE" w:rsidRDefault="00D75BFE" w:rsidP="009C6763">
      <w:pPr>
        <w:numPr>
          <w:ilvl w:val="1"/>
          <w:numId w:val="271"/>
        </w:numPr>
        <w:suppressAutoHyphens w:val="0"/>
        <w:spacing w:after="40" w:line="276" w:lineRule="auto"/>
        <w:ind w:left="851" w:hanging="426"/>
        <w:textAlignment w:val="baseline"/>
        <w:rPr>
          <w:rFonts w:ascii="Arial" w:hAnsi="Arial" w:cs="Arial"/>
          <w:sz w:val="24"/>
          <w:szCs w:val="24"/>
        </w:rPr>
      </w:pPr>
      <w:r w:rsidRPr="00D75BFE">
        <w:rPr>
          <w:rFonts w:ascii="Arial" w:hAnsi="Arial" w:cs="Arial"/>
          <w:sz w:val="24"/>
          <w:szCs w:val="24"/>
          <w:shd w:val="clear" w:color="auto" w:fill="FFFFFF"/>
        </w:rPr>
        <w:t>wymaganą treść umowy zawieranej z dalszymi podwykonawcami.</w:t>
      </w:r>
    </w:p>
    <w:p w14:paraId="6044BF1A" w14:textId="28343C8F" w:rsidR="00D75BFE" w:rsidRPr="009C6763" w:rsidRDefault="00D75BFE" w:rsidP="00CB198E">
      <w:pPr>
        <w:pStyle w:val="Akapitzlist"/>
        <w:spacing w:after="40" w:line="276" w:lineRule="auto"/>
        <w:ind w:left="426"/>
        <w:textAlignment w:val="baseline"/>
        <w:rPr>
          <w:rFonts w:ascii="Arial" w:hAnsi="Arial" w:cs="Arial"/>
          <w:sz w:val="24"/>
          <w:szCs w:val="24"/>
        </w:rPr>
      </w:pPr>
      <w:r w:rsidRPr="009C6763">
        <w:rPr>
          <w:rFonts w:ascii="Arial" w:hAnsi="Arial" w:cs="Arial"/>
          <w:sz w:val="24"/>
          <w:szCs w:val="24"/>
          <w:shd w:val="clear" w:color="auto" w:fill="FFFFFF"/>
        </w:rPr>
        <w:t>W razie wprowadzenia do umowy Wykonawcy z podwykonawcą klauzuli zakazującej dalszego podwykonawstwa postanowień wymienionych w pkt 4.6 do 4.8 nie stosuje się, jako bezprzedmiotowych.</w:t>
      </w:r>
    </w:p>
    <w:p w14:paraId="4864401B" w14:textId="7D31BC94" w:rsidR="00D75BFE" w:rsidRPr="00D75BFE" w:rsidRDefault="00D75BFE" w:rsidP="009C6763">
      <w:pPr>
        <w:numPr>
          <w:ilvl w:val="0"/>
          <w:numId w:val="271"/>
        </w:numPr>
        <w:tabs>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color w:val="000000"/>
          <w:sz w:val="24"/>
          <w:szCs w:val="24"/>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48FC28B8" w14:textId="77777777" w:rsidR="00D75BFE" w:rsidRPr="00D75BFE" w:rsidRDefault="00D75BFE" w:rsidP="00CB198E">
      <w:pPr>
        <w:numPr>
          <w:ilvl w:val="0"/>
          <w:numId w:val="271"/>
        </w:numPr>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Zamawiający, w terminie 14 dni zgłasza zastrzeżenia do projektu umowy o podwykonawstwo, której przedmiotem są roboty budowlane:</w:t>
      </w:r>
    </w:p>
    <w:p w14:paraId="0CB2FDAD" w14:textId="77777777" w:rsidR="00D75BFE" w:rsidRPr="00D75BFE" w:rsidRDefault="00D75BFE" w:rsidP="00CB198E">
      <w:pPr>
        <w:widowControl w:val="0"/>
        <w:numPr>
          <w:ilvl w:val="1"/>
          <w:numId w:val="271"/>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lastRenderedPageBreak/>
        <w:t>niespełniającej wymagań określonych w dokumentach zamówienia ;</w:t>
      </w:r>
    </w:p>
    <w:p w14:paraId="49BA9FBA" w14:textId="77777777" w:rsidR="00D75BFE" w:rsidRPr="00D75BFE" w:rsidRDefault="00D75BFE" w:rsidP="00CB198E">
      <w:pPr>
        <w:widowControl w:val="0"/>
        <w:numPr>
          <w:ilvl w:val="1"/>
          <w:numId w:val="271"/>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t>gdy przewiduje termin zapłaty wynagrodzenia dłuższy niż określony w ust. 5.</w:t>
      </w:r>
    </w:p>
    <w:p w14:paraId="178E8029" w14:textId="77777777" w:rsidR="00D75BFE" w:rsidRPr="00D75BFE" w:rsidRDefault="00D75BFE" w:rsidP="00CB198E">
      <w:pPr>
        <w:widowControl w:val="0"/>
        <w:numPr>
          <w:ilvl w:val="1"/>
          <w:numId w:val="271"/>
        </w:numPr>
        <w:suppressAutoHyphens w:val="0"/>
        <w:spacing w:after="40" w:line="276" w:lineRule="auto"/>
        <w:ind w:left="851" w:hanging="567"/>
        <w:textAlignment w:val="baseline"/>
        <w:rPr>
          <w:rFonts w:ascii="Arial" w:hAnsi="Arial" w:cs="Arial"/>
          <w:sz w:val="24"/>
          <w:szCs w:val="24"/>
        </w:rPr>
      </w:pPr>
      <w:r w:rsidRPr="00D75BFE">
        <w:rPr>
          <w:rFonts w:ascii="Arial" w:hAnsi="Arial" w:cs="Arial"/>
          <w:color w:val="000000"/>
          <w:sz w:val="24"/>
          <w:szCs w:val="24"/>
          <w:shd w:val="clear" w:color="auto" w:fill="FFFFFF"/>
        </w:rPr>
        <w:t xml:space="preserve">zawiera postanowienia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 </w:t>
      </w:r>
    </w:p>
    <w:p w14:paraId="50D75359"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Niezgłoszenie zastrzeżeń do przedłożonego projektu umowy o podwykonawstwo, której przedmiotem są roboty budowlane, w terminie określonym zgodnie z ust. 6, uważa się za akceptację projektu umowy przez Zamawiającego.</w:t>
      </w:r>
    </w:p>
    <w:p w14:paraId="6FA56ED9" w14:textId="2C55CBF2"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89A5BCA"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Zamawiający w terminie 14 dni zgłasza sprzeciw do umowy o podwykonawstwo, której przedmiotem są roboty budowlane, w przypadkach, o których mowa w ust. 6.</w:t>
      </w:r>
    </w:p>
    <w:p w14:paraId="14C03006"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Niezgłoszenie sprzeciwu do przedłożonej umowy o podwykonawstwo, której przedmiotem są roboty budowlane, w terminie określonym zgodnie z ust. 9, uważa się za akceptację umowy przez Zamawiającego.</w:t>
      </w:r>
    </w:p>
    <w:p w14:paraId="2BFF0F47" w14:textId="727DD88E"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 wartości umowy w sprawie zamówienia publicznego </w:t>
      </w:r>
      <w:r w:rsidRPr="00D75BFE">
        <w:rPr>
          <w:rFonts w:ascii="Arial" w:hAnsi="Arial" w:cs="Arial"/>
          <w:color w:val="000000"/>
          <w:sz w:val="24"/>
          <w:szCs w:val="24"/>
        </w:rPr>
        <w:t xml:space="preserve">oraz umów o podwykonawstwo, których przedmiot został wskazany przez zamawiającego w dokumentach zamówienia. Wyłączenie, o którym mowa w zdaniu pierwszym, nie dotyczy umów o podwykonawstwo o wartości większej niż 50.000,00 zł </w:t>
      </w:r>
      <w:r w:rsidRPr="00D75BFE">
        <w:rPr>
          <w:rFonts w:ascii="Arial" w:hAnsi="Arial" w:cs="Arial"/>
          <w:sz w:val="24"/>
          <w:szCs w:val="24"/>
        </w:rPr>
        <w:t>brutto.</w:t>
      </w:r>
    </w:p>
    <w:p w14:paraId="72F9DA00"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color w:val="000000"/>
          <w:sz w:val="24"/>
          <w:szCs w:val="24"/>
        </w:rPr>
        <w:t>W przypadku, o którym mowa w ust. 11 podwykonawca lub dalszy podwykonawca, przedkłada poświadczoną  za zgodność z oryginałem kopię umowy również wykonawcy.</w:t>
      </w:r>
    </w:p>
    <w:p w14:paraId="762D2F94"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 xml:space="preserve">W przypadku, o którym mowa w ust. 11, jeżeli termin zapłaty wynagrodzenia jest dłuższy niż określony w ust. 5 Zamawiający informuje o tym Wykonawcę i wzywa go do doprowadzenia do zmiany umowy pod rygorem wystąpienia o zapłatę kary umownej, zgodnie z § 15 ust. 2 </w:t>
      </w:r>
      <w:proofErr w:type="spellStart"/>
      <w:r w:rsidRPr="00D75BFE">
        <w:rPr>
          <w:rFonts w:ascii="Arial" w:hAnsi="Arial" w:cs="Arial"/>
          <w:sz w:val="24"/>
          <w:szCs w:val="24"/>
        </w:rPr>
        <w:t>ppkt</w:t>
      </w:r>
      <w:proofErr w:type="spellEnd"/>
      <w:r w:rsidRPr="00D75BFE">
        <w:rPr>
          <w:rFonts w:ascii="Arial" w:hAnsi="Arial" w:cs="Arial"/>
          <w:sz w:val="24"/>
          <w:szCs w:val="24"/>
        </w:rPr>
        <w:t xml:space="preserve"> 2.7. lit. d umowy.</w:t>
      </w:r>
    </w:p>
    <w:p w14:paraId="3E872B17"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Postanowienia ust. 1 – 13 stosuje się odpowiednio do zmian umowy o podwykonawstwo.</w:t>
      </w:r>
    </w:p>
    <w:p w14:paraId="628CE19A"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Zobowiązanie Zamawiającego wobec Wykonawcy, Podwykonawców i dalszych Podwykonawców nie mogą przekroczyć wynagrodzenia wynikającego z oferty Wykonawcy.</w:t>
      </w:r>
    </w:p>
    <w:p w14:paraId="51B7BF64" w14:textId="003933B0"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W przypadku nieprzedłożenia poświadczonej za zgodność z oryginałem kopii umowy o podwykonawstwo lub jej zmiany Zamawiającemu, Zamawiający nie jest zobowiązany do zapłaty wymagalnego wynagrodzenia przysługującemu odpowiednio Podwykonawcy lub dalszemu Podwykonawcy.</w:t>
      </w:r>
      <w:r w:rsidRPr="00D75BFE">
        <w:rPr>
          <w:rFonts w:ascii="Arial" w:eastAsia="Arial" w:hAnsi="Arial" w:cs="Arial"/>
          <w:sz w:val="24"/>
          <w:szCs w:val="24"/>
        </w:rPr>
        <w:t xml:space="preserve"> </w:t>
      </w:r>
      <w:r w:rsidRPr="00D75BFE">
        <w:rPr>
          <w:rFonts w:ascii="Arial" w:hAnsi="Arial" w:cs="Arial"/>
          <w:sz w:val="24"/>
          <w:szCs w:val="24"/>
        </w:rPr>
        <w:t xml:space="preserve">Wszystkie umowy o </w:t>
      </w:r>
      <w:r w:rsidRPr="00D75BFE">
        <w:rPr>
          <w:rFonts w:ascii="Arial" w:hAnsi="Arial" w:cs="Arial"/>
          <w:sz w:val="24"/>
          <w:szCs w:val="24"/>
        </w:rPr>
        <w:lastRenderedPageBreak/>
        <w:t>podwykonawstwo zawarte przed datą zawarcia umowy w sprawie zamówienia publicznego miedzy Zamawiającym a Wykonawcą nie odnoszą skutków względem Zamawiającego.</w:t>
      </w:r>
    </w:p>
    <w:p w14:paraId="11362F21" w14:textId="06671BB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 xml:space="preserve">Zamawiający dokonuje bezpośredniej zapłaty wymaganego wynagrodzenia przysługującego podwykonawcy lub dalszemu podwykonawcy, z uwzględnieniem mechanizmu podzielonej płatności,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w:t>
      </w:r>
      <w:r w:rsidR="00CB198E">
        <w:rPr>
          <w:rFonts w:ascii="Arial" w:hAnsi="Arial" w:cs="Arial"/>
          <w:sz w:val="24"/>
          <w:szCs w:val="24"/>
        </w:rPr>
        <w:t>p</w:t>
      </w:r>
      <w:r w:rsidRPr="00D75BFE">
        <w:rPr>
          <w:rFonts w:ascii="Arial" w:hAnsi="Arial" w:cs="Arial"/>
          <w:sz w:val="24"/>
          <w:szCs w:val="24"/>
        </w:rPr>
        <w:t>odwykonawcę lub dalszego podwykonawcę.</w:t>
      </w:r>
    </w:p>
    <w:p w14:paraId="66BAC99F"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Wynagrodzenie, o którym mowa w ust. 17, dotyczy wyłącznie należności głównych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6D5C14A" w14:textId="3C9EF45A"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Warunkiem zapłaty przez Zamawiającego należnego wynagrodzenia za odebrane roboty budowlane jest przedstawienie dowodów zapłaty wymagalnego wynagrodzenia podwykonawcom i dalszym podwykonawcom, o których mowa w ust. 13 niniejszego paragrafu, biorącym udział w realizacji odebranych robót budowlanych.</w:t>
      </w:r>
    </w:p>
    <w:p w14:paraId="7164F644"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Przez dowód zapłaty Zamawiający rozumie w szczególności potwierdzenie dokonania zapłaty lub oświadczenie podwykonawcy lub dalszego podwykonawcy, które winno zawierać, co najmniej: wysokość otrzymanego wynagrodzenia, termin jego płatności oraz zakres zrealizowanego przedmiotu umowy, za który zostało otrzymane wynagrodzenie.</w:t>
      </w:r>
    </w:p>
    <w:p w14:paraId="49488C5C"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 xml:space="preserve">W przypadku nieprzedstawienia przez Wykonawcę wszystkich dowodów zapłaty, o których mowa w ust.  20 niniejszego paragrafu, wstrzymuje się wypłatę należnego wynagrodzenia za odebrane roboty budowlane w części równej sumie kwot wynikających z nieprzedstawionych dowodów zapłaty. </w:t>
      </w:r>
    </w:p>
    <w:p w14:paraId="7F3D706C"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Bezpośrednia zapłata obejmuje wyłącznie należne wynagrodzenie, bez odsetek, należnych podwykonawcy lub dalszemu podwykonawcy.</w:t>
      </w:r>
    </w:p>
    <w:p w14:paraId="730ED89E"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ust. 16. Zamawiający informuje o terminie zgłaszania uwag, nie  krótszym  niż 7 dni  od dnia doręczenia tej informacji. </w:t>
      </w:r>
      <w:r w:rsidRPr="00D75BFE">
        <w:rPr>
          <w:rFonts w:ascii="Arial" w:hAnsi="Arial" w:cs="Arial"/>
          <w:color w:val="000000"/>
          <w:sz w:val="24"/>
          <w:szCs w:val="24"/>
        </w:rPr>
        <w:t>W uwagach nie można powoływać się na potrącenie roszczeń wykonawcy względem podwykonawcy niezwiązanych z realizacją umowy o podwykonawstwo.</w:t>
      </w:r>
    </w:p>
    <w:p w14:paraId="1B990921" w14:textId="77777777" w:rsidR="00D75BFE" w:rsidRPr="00D75BFE" w:rsidRDefault="00D75BFE" w:rsidP="009C6763">
      <w:pPr>
        <w:widowControl w:val="0"/>
        <w:numPr>
          <w:ilvl w:val="0"/>
          <w:numId w:val="271"/>
        </w:numPr>
        <w:tabs>
          <w:tab w:val="left" w:pos="-851"/>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W przypadku zgłoszenia uwag, o których mowa w ust. 23, w terminie wskazanym przez Zamawiającego, Zamawiający może:</w:t>
      </w:r>
    </w:p>
    <w:p w14:paraId="590007D6" w14:textId="77777777" w:rsidR="00D75BFE" w:rsidRPr="00D75BFE" w:rsidRDefault="00D75BFE" w:rsidP="00CB198E">
      <w:pPr>
        <w:widowControl w:val="0"/>
        <w:numPr>
          <w:ilvl w:val="1"/>
          <w:numId w:val="271"/>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t>nie dokonać bezpośredniej zapłaty wynagrodzenia podwykonawcy lub dalszemu podwykonawcy, jeżeli Wykonawca wykaże niezasadność takiej zapłaty albo</w:t>
      </w:r>
    </w:p>
    <w:p w14:paraId="71397634" w14:textId="77777777" w:rsidR="00D75BFE" w:rsidRPr="00D75BFE" w:rsidRDefault="00D75BFE" w:rsidP="00CB198E">
      <w:pPr>
        <w:widowControl w:val="0"/>
        <w:numPr>
          <w:ilvl w:val="1"/>
          <w:numId w:val="271"/>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478A473" w14:textId="77777777" w:rsidR="00D75BFE" w:rsidRPr="00D75BFE" w:rsidRDefault="00D75BFE" w:rsidP="00CB198E">
      <w:pPr>
        <w:widowControl w:val="0"/>
        <w:numPr>
          <w:ilvl w:val="1"/>
          <w:numId w:val="271"/>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t>dokonać bezpośredniej zapłaty wynagrodzenia podwykonawcy lub dalszemu podwykonawcy, jeżeli podwykonawca lub dalszy podwykonawca wykaże zasadność takiej zapłaty.</w:t>
      </w:r>
    </w:p>
    <w:p w14:paraId="6349977B" w14:textId="4E384173" w:rsidR="00D75BFE" w:rsidRPr="00D75BFE" w:rsidRDefault="00D75BFE" w:rsidP="009C6763">
      <w:pPr>
        <w:widowControl w:val="0"/>
        <w:numPr>
          <w:ilvl w:val="0"/>
          <w:numId w:val="271"/>
        </w:numPr>
        <w:tabs>
          <w:tab w:val="left" w:pos="-284"/>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W przypadku dokonania bezpośredniej zapłaty podwykonawcy lub dalszemu podwykonawcy, o której mowa w ust. 16, Zamawiający potrąca kwotę wypłaconego wynagrodzenia z wynagrodzenia należnego Wykonawcy.</w:t>
      </w:r>
    </w:p>
    <w:p w14:paraId="1945435F" w14:textId="77777777" w:rsidR="00D75BFE" w:rsidRPr="00D75BFE" w:rsidRDefault="00D75BFE" w:rsidP="009C6763">
      <w:pPr>
        <w:widowControl w:val="0"/>
        <w:numPr>
          <w:ilvl w:val="0"/>
          <w:numId w:val="271"/>
        </w:numPr>
        <w:tabs>
          <w:tab w:val="left" w:pos="-284"/>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Konieczność wielokrotnego dokonywania bezpośredniej zapłaty podwykonawcy lub dalszemu podwykonawcy, o których mowa w ust. 16, lub konieczność dokonania bezpośrednich płatności zapłat na sumę większą niż 5% wartości umowy w sprawie zamówienia publicznego może stanowić podstawę do odstąpienia od umowy w sprawie zamówienia publicznego przez Zamawiającego.</w:t>
      </w:r>
    </w:p>
    <w:p w14:paraId="11364664" w14:textId="77777777" w:rsidR="00D75BFE" w:rsidRPr="00D75BFE" w:rsidRDefault="00D75BFE" w:rsidP="009C6763">
      <w:pPr>
        <w:numPr>
          <w:ilvl w:val="0"/>
          <w:numId w:val="271"/>
        </w:numPr>
        <w:tabs>
          <w:tab w:val="left" w:pos="-709"/>
          <w:tab w:val="left" w:pos="567"/>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Zamawiającemu przysługuje roszczenie o zwrot pełnych kwot wypłacanych podwykonawcom.</w:t>
      </w:r>
    </w:p>
    <w:p w14:paraId="6A372A9D" w14:textId="77777777" w:rsidR="00D75BFE" w:rsidRPr="00D75BFE" w:rsidRDefault="00D75BFE" w:rsidP="009C6763">
      <w:pPr>
        <w:numPr>
          <w:ilvl w:val="0"/>
          <w:numId w:val="271"/>
        </w:numPr>
        <w:tabs>
          <w:tab w:val="left" w:pos="-709"/>
          <w:tab w:val="left" w:pos="709"/>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Wykonawca, którego wynagrodzenie zostało zmienione wskutek zmiany cen materiałów lub kosztów związanych z realizacją umowy,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usługi lub dostawy i okres obowiązywania umowy przekracza  6 miesięcy.</w:t>
      </w:r>
    </w:p>
    <w:p w14:paraId="616AC364" w14:textId="77777777" w:rsidR="00D75BFE" w:rsidRPr="00D75BFE" w:rsidRDefault="00D75BFE" w:rsidP="009C6763">
      <w:pPr>
        <w:numPr>
          <w:ilvl w:val="0"/>
          <w:numId w:val="271"/>
        </w:numPr>
        <w:tabs>
          <w:tab w:val="left" w:pos="-709"/>
          <w:tab w:val="left" w:pos="709"/>
        </w:tabs>
        <w:suppressAutoHyphens w:val="0"/>
        <w:spacing w:after="40" w:line="276" w:lineRule="auto"/>
        <w:ind w:left="426" w:hanging="426"/>
        <w:textAlignment w:val="baseline"/>
        <w:rPr>
          <w:rFonts w:ascii="Arial" w:hAnsi="Arial" w:cs="Arial"/>
          <w:sz w:val="24"/>
          <w:szCs w:val="24"/>
        </w:rPr>
      </w:pPr>
      <w:r w:rsidRPr="00D75BFE">
        <w:rPr>
          <w:rFonts w:ascii="Arial" w:hAnsi="Arial" w:cs="Arial"/>
          <w:sz w:val="24"/>
          <w:szCs w:val="24"/>
        </w:rPr>
        <w:t xml:space="preserve">Do zasad odpowiedzialności Zamawiającego, Wykonawcy, podwykonawcy lub dalszego podwykonawcy z tytułu wykonanych robót budowlanych stosuje się przepisy ustawy z dnia 23 kwietnia 1964 r. – Kodeks cywilny, jeżeli przepisy ustawy </w:t>
      </w:r>
      <w:proofErr w:type="spellStart"/>
      <w:r w:rsidRPr="00D75BFE">
        <w:rPr>
          <w:rFonts w:ascii="Arial" w:hAnsi="Arial" w:cs="Arial"/>
          <w:sz w:val="24"/>
          <w:szCs w:val="24"/>
        </w:rPr>
        <w:t>Pzp</w:t>
      </w:r>
      <w:proofErr w:type="spellEnd"/>
      <w:r w:rsidRPr="00D75BFE">
        <w:rPr>
          <w:rFonts w:ascii="Arial" w:hAnsi="Arial" w:cs="Arial"/>
          <w:sz w:val="24"/>
          <w:szCs w:val="24"/>
        </w:rPr>
        <w:t xml:space="preserve"> nie stanowią inaczej</w:t>
      </w:r>
    </w:p>
    <w:p w14:paraId="57D6C4EB"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7</w:t>
      </w:r>
    </w:p>
    <w:p w14:paraId="654D534B"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Zapewnienie bezpieczeństwa i ubezpieczenie</w:t>
      </w:r>
    </w:p>
    <w:p w14:paraId="628161F9" w14:textId="77777777" w:rsidR="00D75BFE" w:rsidRPr="00D75BFE" w:rsidRDefault="00D75BFE" w:rsidP="00D75BFE">
      <w:pPr>
        <w:numPr>
          <w:ilvl w:val="0"/>
          <w:numId w:val="219"/>
        </w:numPr>
        <w:tabs>
          <w:tab w:val="left" w:pos="-1440"/>
          <w:tab w:val="left" w:pos="-1156"/>
          <w:tab w:val="left" w:pos="9349"/>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jest odpowiedzialny za bezpieczeństwo wszelkich działań na terenie budowy.</w:t>
      </w:r>
    </w:p>
    <w:p w14:paraId="189885B8" w14:textId="77777777" w:rsidR="00D75BFE" w:rsidRPr="00D75BFE" w:rsidRDefault="00D75BFE" w:rsidP="00D75BFE">
      <w:pPr>
        <w:numPr>
          <w:ilvl w:val="0"/>
          <w:numId w:val="219"/>
        </w:numPr>
        <w:tabs>
          <w:tab w:val="left" w:pos="-1440"/>
          <w:tab w:val="left" w:pos="-1156"/>
          <w:tab w:val="left" w:pos="9349"/>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Jeżeli Wykonawca wykonuje roboty bez zamykania ruchu, ma on obowiązek zapewnić bezpieczeństwo ruchu na terenie budowy.</w:t>
      </w:r>
    </w:p>
    <w:p w14:paraId="2E4EABC7" w14:textId="77777777" w:rsidR="00D75BFE" w:rsidRPr="00D75BFE" w:rsidRDefault="00D75BFE" w:rsidP="00D75BFE">
      <w:pPr>
        <w:numPr>
          <w:ilvl w:val="0"/>
          <w:numId w:val="219"/>
        </w:numPr>
        <w:tabs>
          <w:tab w:val="left" w:pos="-1440"/>
          <w:tab w:val="left" w:pos="-1156"/>
          <w:tab w:val="left" w:pos="9349"/>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1B20B328" w14:textId="77777777" w:rsidR="00D75BFE" w:rsidRPr="00D75BFE" w:rsidRDefault="00D75BFE" w:rsidP="00D75BFE">
      <w:pPr>
        <w:numPr>
          <w:ilvl w:val="0"/>
          <w:numId w:val="219"/>
        </w:numPr>
        <w:tabs>
          <w:tab w:val="left" w:pos="-1440"/>
          <w:tab w:val="left" w:pos="-1156"/>
          <w:tab w:val="left" w:pos="9349"/>
        </w:tabs>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Podczas całego okresu robót Wykonawca zapewni na swój własny koszt dostęp do terenów położonych w pobliżu terenu budowy.</w:t>
      </w:r>
    </w:p>
    <w:p w14:paraId="5085D268"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8</w:t>
      </w:r>
    </w:p>
    <w:p w14:paraId="38E5C78F" w14:textId="77777777" w:rsidR="00D75BFE" w:rsidRPr="00D75BFE" w:rsidRDefault="00D75BFE" w:rsidP="00D75BFE">
      <w:pPr>
        <w:keepLines/>
        <w:tabs>
          <w:tab w:val="left" w:pos="0"/>
        </w:tabs>
        <w:suppressAutoHyphens w:val="0"/>
        <w:spacing w:after="40" w:line="276" w:lineRule="auto"/>
        <w:ind w:left="432"/>
        <w:rPr>
          <w:rFonts w:ascii="Arial" w:eastAsia="Andale Sans UI" w:hAnsi="Arial" w:cs="Arial"/>
          <w:b/>
          <w:sz w:val="24"/>
          <w:szCs w:val="24"/>
          <w:lang w:bidi="en-US"/>
        </w:rPr>
      </w:pPr>
      <w:r w:rsidRPr="00D75BFE">
        <w:rPr>
          <w:rFonts w:ascii="Arial" w:eastAsia="Andale Sans UI" w:hAnsi="Arial" w:cs="Arial"/>
          <w:b/>
          <w:sz w:val="24"/>
          <w:szCs w:val="24"/>
          <w:lang w:bidi="en-US"/>
        </w:rPr>
        <w:t>Wynagrodzenie</w:t>
      </w:r>
    </w:p>
    <w:p w14:paraId="62258261"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lastRenderedPageBreak/>
        <w:t>Strony ustalają, że za wykonanie przedmiotu umowy określonego w § 1 umowy i przeniesienie autorskich praw majątkowych do przedmiotu umowy, Zamawiający zapłaci wynagrodzenie ryczałtowe w wysokości brutto .....................zł. (słownie: ...............).</w:t>
      </w:r>
    </w:p>
    <w:p w14:paraId="54079D60" w14:textId="6D8915DC"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 xml:space="preserve">Kwota wynagrodzenia ma charakter ryczałtowy i obejmuje wszelkie koszty jakie poniesie Wykonawca w związku z realizacją przedmiotu umowy. Płatności częściowe realizowane będą za skończone elementy robót wynikające z harmonogramu rzeczowo-finansowego. Wynagrodzenie będzie płatne częściowo, w </w:t>
      </w:r>
      <w:r w:rsidR="00791008">
        <w:rPr>
          <w:rFonts w:ascii="Arial" w:eastAsia="Andale Sans UI" w:hAnsi="Arial" w:cs="Arial"/>
          <w:sz w:val="24"/>
          <w:szCs w:val="24"/>
          <w:lang w:bidi="en-US"/>
        </w:rPr>
        <w:t>trzech</w:t>
      </w:r>
      <w:r w:rsidRPr="00D75BFE">
        <w:rPr>
          <w:rFonts w:ascii="Arial" w:eastAsia="Andale Sans UI" w:hAnsi="Arial" w:cs="Arial"/>
          <w:sz w:val="24"/>
          <w:szCs w:val="24"/>
          <w:lang w:bidi="en-US"/>
        </w:rPr>
        <w:t xml:space="preserve"> transzach:</w:t>
      </w:r>
    </w:p>
    <w:p w14:paraId="6A38E6B3" w14:textId="77777777" w:rsidR="00791008" w:rsidRPr="00791008" w:rsidRDefault="00791008" w:rsidP="00791008">
      <w:pPr>
        <w:numPr>
          <w:ilvl w:val="1"/>
          <w:numId w:val="272"/>
        </w:numPr>
        <w:suppressAutoHyphens w:val="0"/>
        <w:autoSpaceDN w:val="0"/>
        <w:spacing w:after="40" w:line="276" w:lineRule="auto"/>
        <w:ind w:left="851"/>
        <w:textAlignment w:val="baseline"/>
        <w:rPr>
          <w:rFonts w:ascii="Arial" w:hAnsi="Arial" w:cs="Arial"/>
          <w:sz w:val="24"/>
          <w:szCs w:val="24"/>
        </w:rPr>
      </w:pPr>
      <w:r w:rsidRPr="00791008">
        <w:rPr>
          <w:rFonts w:ascii="Arial" w:hAnsi="Arial" w:cs="Arial"/>
          <w:sz w:val="24"/>
          <w:szCs w:val="24"/>
        </w:rPr>
        <w:t>pierwsza faktura częściowa 30 % wynagrodzenia wykonawcy określonego w ust. 1 zgodnie ze stopniem zaawansowania robót,</w:t>
      </w:r>
    </w:p>
    <w:p w14:paraId="23F762A8" w14:textId="606BDBF3" w:rsidR="00791008" w:rsidRPr="00791008" w:rsidRDefault="00791008" w:rsidP="00791008">
      <w:pPr>
        <w:numPr>
          <w:ilvl w:val="1"/>
          <w:numId w:val="272"/>
        </w:numPr>
        <w:suppressAutoHyphens w:val="0"/>
        <w:autoSpaceDN w:val="0"/>
        <w:spacing w:after="40" w:line="276" w:lineRule="auto"/>
        <w:ind w:left="851"/>
        <w:textAlignment w:val="baseline"/>
        <w:rPr>
          <w:rFonts w:ascii="Arial" w:hAnsi="Arial" w:cs="Arial"/>
          <w:sz w:val="24"/>
          <w:szCs w:val="24"/>
        </w:rPr>
      </w:pPr>
      <w:r w:rsidRPr="00791008">
        <w:rPr>
          <w:rFonts w:ascii="Arial" w:hAnsi="Arial" w:cs="Arial"/>
          <w:sz w:val="24"/>
          <w:szCs w:val="24"/>
        </w:rPr>
        <w:t>druga faktura częściowa do 70 % wynagrodzenia wykonawcy określonego w ust. 1 zgodnie ze stopniem zaawansowania robót.</w:t>
      </w:r>
    </w:p>
    <w:p w14:paraId="3DCC4D24" w14:textId="308C95AB" w:rsidR="00D75BFE" w:rsidRPr="00D75BFE" w:rsidRDefault="00791008" w:rsidP="00791008">
      <w:pPr>
        <w:numPr>
          <w:ilvl w:val="1"/>
          <w:numId w:val="272"/>
        </w:numPr>
        <w:suppressAutoHyphens w:val="0"/>
        <w:autoSpaceDN w:val="0"/>
        <w:spacing w:after="40" w:line="276" w:lineRule="auto"/>
        <w:ind w:left="851"/>
        <w:textAlignment w:val="baseline"/>
        <w:rPr>
          <w:rFonts w:ascii="Arial" w:eastAsia="Andale Sans UI" w:hAnsi="Arial" w:cs="Arial"/>
          <w:sz w:val="24"/>
          <w:szCs w:val="24"/>
          <w:lang w:bidi="en-US"/>
        </w:rPr>
      </w:pPr>
      <w:r w:rsidRPr="00791008">
        <w:rPr>
          <w:rFonts w:ascii="Arial" w:hAnsi="Arial" w:cs="Arial"/>
          <w:sz w:val="24"/>
          <w:szCs w:val="24"/>
        </w:rPr>
        <w:t>faktura końcowa</w:t>
      </w:r>
      <w:r w:rsidR="00D75BFE" w:rsidRPr="00D75BFE">
        <w:rPr>
          <w:rFonts w:ascii="Arial" w:hAnsi="Arial" w:cs="Arial"/>
          <w:color w:val="000000"/>
          <w:sz w:val="24"/>
          <w:szCs w:val="24"/>
          <w:lang w:eastAsia="zh-CN"/>
        </w:rPr>
        <w:t>.</w:t>
      </w:r>
    </w:p>
    <w:p w14:paraId="61B82DCD" w14:textId="73F5FEDF" w:rsidR="00D75BFE" w:rsidRPr="00D75BFE" w:rsidRDefault="00D75BFE" w:rsidP="00E627E4">
      <w:pPr>
        <w:numPr>
          <w:ilvl w:val="0"/>
          <w:numId w:val="272"/>
        </w:numPr>
        <w:suppressAutoHyphens w:val="0"/>
        <w:autoSpaceDN w:val="0"/>
        <w:spacing w:after="40" w:line="276" w:lineRule="auto"/>
        <w:textAlignment w:val="baseline"/>
        <w:rPr>
          <w:rFonts w:ascii="Arial" w:hAnsi="Arial" w:cs="Arial"/>
          <w:sz w:val="24"/>
          <w:szCs w:val="24"/>
        </w:rPr>
      </w:pPr>
      <w:r w:rsidRPr="00D75BFE">
        <w:rPr>
          <w:rFonts w:ascii="Arial" w:eastAsia="Andale Sans UI" w:hAnsi="Arial" w:cs="Arial"/>
          <w:sz w:val="24"/>
          <w:szCs w:val="24"/>
          <w:lang w:bidi="en-US"/>
        </w:rPr>
        <w:t>Podstawą do wystawienia faktury jest protokół odbioru robót (końcowy) podpisany przez Przedstawiciela Zamawiającego oraz oświadczenia podwykonawców i Wykonawcy o bieżącym/całkowitym rozliczeniu finansowym z podwykonawcami w ramach przedmiotowej inwestycji wraz z dowodami potwierdzającymi zapłatę wymagalnego wynagrodzenia podwykonawcom lub dalszym podwykonawcom. Wykonawca dostarczy również do faktury oświadczenia Podwykonawców o pozostałej do zapłaty części lub całości niewymagalnego wynagrodzenia ze wskazaniem jego wysokości oraz terminu wymagalności.</w:t>
      </w:r>
    </w:p>
    <w:p w14:paraId="71C1F580"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Jeżeli termin zapłaty wynagrodzenia należnego podwykonawcy lub dalszemu podwykonawcy, przypadnie później niż termin zapłaty wynagrodzenia Wykonawcy wynikający z ust. 7, Zamawiający uprawniony jest wstrzymać się z zapłatą części wynagrodzenia należnego Wykonawcy, odpowiadającej kwocie istniejącego lecz jeszcze niewymagalnego wynagrodzenia podwykonawcy lub dalszego podwykonawcy, do czasu przedłożenia przez Wykonawcę dowodu dokonania zapłaty tego wynagrodzenia.</w:t>
      </w:r>
    </w:p>
    <w:p w14:paraId="38F41C26" w14:textId="14E28B94" w:rsidR="00D75BFE" w:rsidRPr="00791008" w:rsidRDefault="00D75BFE" w:rsidP="00E627E4">
      <w:pPr>
        <w:numPr>
          <w:ilvl w:val="0"/>
          <w:numId w:val="272"/>
        </w:numPr>
        <w:suppressAutoHyphens w:val="0"/>
        <w:autoSpaceDN w:val="0"/>
        <w:spacing w:after="40" w:line="276" w:lineRule="auto"/>
        <w:textAlignment w:val="baseline"/>
        <w:rPr>
          <w:rFonts w:ascii="Arial" w:hAnsi="Arial" w:cs="Arial"/>
          <w:sz w:val="24"/>
          <w:szCs w:val="24"/>
        </w:rPr>
      </w:pPr>
      <w:r w:rsidRPr="00D75BFE">
        <w:rPr>
          <w:rFonts w:ascii="Arial" w:eastAsia="Andale Sans UI" w:hAnsi="Arial" w:cs="Arial"/>
          <w:sz w:val="24"/>
          <w:szCs w:val="24"/>
          <w:lang w:bidi="en-US"/>
        </w:rPr>
        <w:t xml:space="preserve">Przez dowody zapłaty rozumie się oświadczenie podwykonawcy, dalszego podwykonawcy o otrzymaniu w terminie umownym kwot należnych z tytułu wykonania i odbioru zakresu robót w ramach umowy z Wykonawcą, złożone w sposób właściwy dla składanych przez niego oświadczeń woli zgodnie ze wzorem stanowiącym załącznik nr 3 do niniejszej umowy. Oświadczenie podwykonawcy winno być podpisane również przez Wykonawcę w sposób właściwy dla składanych przez niego oświadczeń woli. Przez dowody potwierdzające zapłatę wynagrodzenia rozumie się potwierdzenia, że zapłata rzeczywiście została dokonana (np.: </w:t>
      </w:r>
      <w:r w:rsidRPr="00791008">
        <w:rPr>
          <w:rFonts w:ascii="Arial" w:eastAsia="Andale Sans UI" w:hAnsi="Arial" w:cs="Arial"/>
          <w:sz w:val="24"/>
          <w:szCs w:val="24"/>
          <w:lang w:bidi="en-US"/>
        </w:rPr>
        <w:t>potwierdzenie wpływu środków na konto podwykonawcy).</w:t>
      </w:r>
    </w:p>
    <w:p w14:paraId="07E89FF8" w14:textId="507D51E0" w:rsidR="00D75BFE" w:rsidRPr="00791008"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791008">
        <w:rPr>
          <w:rFonts w:ascii="Arial" w:eastAsia="Andale Sans UI" w:hAnsi="Arial" w:cs="Arial"/>
          <w:sz w:val="24"/>
          <w:szCs w:val="24"/>
          <w:lang w:bidi="en-US"/>
        </w:rPr>
        <w:t>Inspektor nadzoru ze strony Zamawiającego sprawdza zasadność rozliczeń finansowych</w:t>
      </w:r>
      <w:r w:rsidR="00E5169B" w:rsidRPr="00791008">
        <w:rPr>
          <w:rFonts w:ascii="Arial" w:eastAsia="Andale Sans UI" w:hAnsi="Arial" w:cs="Arial"/>
          <w:sz w:val="24"/>
          <w:szCs w:val="24"/>
          <w:lang w:bidi="en-US"/>
        </w:rPr>
        <w:t xml:space="preserve"> </w:t>
      </w:r>
      <w:r w:rsidRPr="00791008">
        <w:rPr>
          <w:rFonts w:ascii="Arial" w:eastAsia="Andale Sans UI" w:hAnsi="Arial" w:cs="Arial"/>
          <w:sz w:val="24"/>
          <w:szCs w:val="24"/>
          <w:lang w:bidi="en-US"/>
        </w:rPr>
        <w:t>i potwierdza kwoty do wypłaty w terminie 14 dni od daty ich otrzymania.</w:t>
      </w:r>
    </w:p>
    <w:p w14:paraId="024DAF7C" w14:textId="77777777" w:rsidR="00D75BFE" w:rsidRPr="00791008"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791008">
        <w:rPr>
          <w:rFonts w:ascii="Arial" w:eastAsia="Andale Sans UI" w:hAnsi="Arial" w:cs="Arial"/>
          <w:sz w:val="24"/>
          <w:szCs w:val="24"/>
          <w:lang w:bidi="en-US"/>
        </w:rPr>
        <w:t>Faktury Wykonawcy za wykonane roboty zostaną zapłacone w terminie do 30 dni od daty wpływu do Zamawiającego faktury wraz z obustronnie podpisanym protokołem odbioru przelewem na rachunek bankowy wskazany przez Wykonawcę.</w:t>
      </w:r>
    </w:p>
    <w:p w14:paraId="6B4C3E16" w14:textId="260F085D"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lastRenderedPageBreak/>
        <w:t>Błędnie wystawiona faktura VAT lub brak protokołu odbioru oraz oświadczeń, o których mowa</w:t>
      </w:r>
      <w:r w:rsidR="00E5169B">
        <w:rPr>
          <w:rFonts w:ascii="Arial" w:eastAsia="Andale Sans UI" w:hAnsi="Arial" w:cs="Arial"/>
          <w:sz w:val="24"/>
          <w:szCs w:val="24"/>
          <w:lang w:bidi="en-US"/>
        </w:rPr>
        <w:t xml:space="preserve"> </w:t>
      </w:r>
      <w:r w:rsidRPr="00D75BFE">
        <w:rPr>
          <w:rFonts w:ascii="Arial" w:eastAsia="Andale Sans UI" w:hAnsi="Arial" w:cs="Arial"/>
          <w:sz w:val="24"/>
          <w:szCs w:val="24"/>
          <w:lang w:bidi="en-US"/>
        </w:rPr>
        <w:t>w ust. 4 spowoduje naliczenie ponownego 30 - dniowego terminu płatności od momentu dostarczenia poprawionych lub brakujących dokumentów.</w:t>
      </w:r>
    </w:p>
    <w:p w14:paraId="66F6C30F"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3A5F409"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08FD217"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Bezpośrednia zapłata obejmuje wyłącznie należne wynagrodzenie, bez odsetek, należnych podwykonawcy lub dalszemu podwykonawcy.</w:t>
      </w:r>
    </w:p>
    <w:p w14:paraId="187B8783"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Przed dokonaniem bezpośredniej zapłaty Zamawiający umożliwia Wykonawcy zgłoszenie pisemnych uwag dotyczących zasadności bezpośredniej zapłaty wynagrodzenia podwykonawcy lub dalszemu podwykonawcy, o których mowa w ust. 9. Zamawiający informuje o terminie zgłaszania uwag, nie krótszym niż 7 dni od dnia doręczenia tej informacji.</w:t>
      </w:r>
    </w:p>
    <w:p w14:paraId="560A672F"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przypadku zgłoszenia uwag, o których mowa w ust. 12, w terminie wskazanym przez Zamawiającego, Zamawiający może:</w:t>
      </w:r>
    </w:p>
    <w:p w14:paraId="6825518F" w14:textId="77777777" w:rsidR="00D75BFE" w:rsidRPr="00D75BFE" w:rsidRDefault="00D75BFE" w:rsidP="00AB6CBC">
      <w:pPr>
        <w:numPr>
          <w:ilvl w:val="1"/>
          <w:numId w:val="272"/>
        </w:numPr>
        <w:suppressAutoHyphens w:val="0"/>
        <w:autoSpaceDN w:val="0"/>
        <w:spacing w:after="40" w:line="276" w:lineRule="auto"/>
        <w:ind w:left="993" w:hanging="709"/>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nie dokonać bezpośredniej zapłaty wynagrodzenia podwykonawcy lub dalszemu podwykonawcy, jeżeli Wykonawca wykaże niezasadność takiej zapłaty albo</w:t>
      </w:r>
    </w:p>
    <w:p w14:paraId="7AB6D2D5" w14:textId="77777777" w:rsidR="00D75BFE" w:rsidRPr="00D75BFE" w:rsidRDefault="00D75BFE" w:rsidP="00AB6CBC">
      <w:pPr>
        <w:numPr>
          <w:ilvl w:val="1"/>
          <w:numId w:val="272"/>
        </w:numPr>
        <w:suppressAutoHyphens w:val="0"/>
        <w:autoSpaceDN w:val="0"/>
        <w:spacing w:after="40" w:line="276" w:lineRule="auto"/>
        <w:ind w:left="993" w:hanging="709"/>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2C32732" w14:textId="77777777" w:rsidR="00D75BFE" w:rsidRPr="00D75BFE" w:rsidRDefault="00D75BFE" w:rsidP="00AB6CBC">
      <w:pPr>
        <w:numPr>
          <w:ilvl w:val="1"/>
          <w:numId w:val="272"/>
        </w:numPr>
        <w:suppressAutoHyphens w:val="0"/>
        <w:autoSpaceDN w:val="0"/>
        <w:spacing w:after="40" w:line="276" w:lineRule="auto"/>
        <w:ind w:left="993" w:hanging="709"/>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dokonać bezpośredniej zapłaty wynagrodzenia podwykonawcy lub dalszemu podwykonawcy, jeżeli podwykonawca lub dalszy podwykonawca wykaże zasadność takiej zapłaty. Zamawiający uiszcza należną podwykonawcy część wynagrodzenia  w terminie 30 dni liczonych od dnia następującego po upływie terminu do zgłoszenia uwag przez Wykonawcę, o których mowa w ust. 12.</w:t>
      </w:r>
    </w:p>
    <w:p w14:paraId="23C37FB5" w14:textId="65934858"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przypadku dokonania bezpośredniej zapłaty podwykonawcy lub dalszemu podwykonawcy,</w:t>
      </w:r>
      <w:r w:rsidR="00E5169B">
        <w:rPr>
          <w:rFonts w:ascii="Arial" w:eastAsia="Andale Sans UI" w:hAnsi="Arial" w:cs="Arial"/>
          <w:sz w:val="24"/>
          <w:szCs w:val="24"/>
          <w:lang w:bidi="en-US"/>
        </w:rPr>
        <w:t xml:space="preserve"> </w:t>
      </w:r>
      <w:r w:rsidRPr="00D75BFE">
        <w:rPr>
          <w:rFonts w:ascii="Arial" w:eastAsia="Andale Sans UI" w:hAnsi="Arial" w:cs="Arial"/>
          <w:sz w:val="24"/>
          <w:szCs w:val="24"/>
          <w:lang w:bidi="en-US"/>
        </w:rPr>
        <w:t>o których mowa w ust. 9, Zamawiający potrąca kwotę wypłaconego wynagrodzenia</w:t>
      </w:r>
      <w:r w:rsidR="00E5169B">
        <w:rPr>
          <w:rFonts w:ascii="Arial" w:eastAsia="Andale Sans UI" w:hAnsi="Arial" w:cs="Arial"/>
          <w:sz w:val="24"/>
          <w:szCs w:val="24"/>
          <w:lang w:bidi="en-US"/>
        </w:rPr>
        <w:t xml:space="preserve"> </w:t>
      </w:r>
      <w:r w:rsidRPr="00D75BFE">
        <w:rPr>
          <w:rFonts w:ascii="Arial" w:eastAsia="Andale Sans UI" w:hAnsi="Arial" w:cs="Arial"/>
          <w:sz w:val="24"/>
          <w:szCs w:val="24"/>
          <w:lang w:bidi="en-US"/>
        </w:rPr>
        <w:t>z wynagrodzenia należnego Wykonawcy.</w:t>
      </w:r>
    </w:p>
    <w:p w14:paraId="7A41847C" w14:textId="77777777" w:rsidR="00AB6CBC" w:rsidRPr="00AB6CBC" w:rsidRDefault="00D75BFE" w:rsidP="00AB6CBC">
      <w:pPr>
        <w:numPr>
          <w:ilvl w:val="0"/>
          <w:numId w:val="272"/>
        </w:numPr>
        <w:tabs>
          <w:tab w:val="left" w:pos="-101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 xml:space="preserve">Opracowanie </w:t>
      </w:r>
      <w:r w:rsidR="00AB6CBC" w:rsidRPr="00AB6CBC">
        <w:rPr>
          <w:rFonts w:ascii="Arial" w:eastAsia="Andale Sans UI" w:hAnsi="Arial" w:cs="Arial"/>
          <w:sz w:val="24"/>
          <w:szCs w:val="24"/>
          <w:lang w:bidi="en-US"/>
        </w:rPr>
        <w:t>wykonane w ramach realizacji przedmiotu umowy objęte jest ochroną przewidzianą w ustawie z dnia 4 lutego 1994 roku o prawie autorskim i prawach pokrewnych (tekst jedn.: Dz. U. z 2022 r. poz. 2509 z późn. zm.). Wykonawca przenosi na Zamawiającego autorskie prawa majątkowe do dokumentacji powstałej w ramach umowy (w tym powykonawczej) na następujących polach eksploatacji:</w:t>
      </w:r>
    </w:p>
    <w:p w14:paraId="3E846F79" w14:textId="77777777" w:rsidR="00AB6CBC" w:rsidRPr="00AB6CBC" w:rsidRDefault="00AB6CBC" w:rsidP="00AB6CBC">
      <w:pPr>
        <w:numPr>
          <w:ilvl w:val="1"/>
          <w:numId w:val="272"/>
        </w:numPr>
        <w:tabs>
          <w:tab w:val="left" w:pos="-1014"/>
        </w:tabs>
        <w:suppressAutoHyphens w:val="0"/>
        <w:autoSpaceDN w:val="0"/>
        <w:spacing w:after="40" w:line="276" w:lineRule="auto"/>
        <w:ind w:left="1134" w:hanging="716"/>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lastRenderedPageBreak/>
        <w:t>utrwalanie i zwielokrotnianie dowolną techniką (druk, skan, zapis cyfrowy);</w:t>
      </w:r>
    </w:p>
    <w:p w14:paraId="79B55A7B" w14:textId="77777777" w:rsidR="00AB6CBC" w:rsidRPr="00AB6CBC" w:rsidRDefault="00AB6CBC" w:rsidP="00AB6CBC">
      <w:pPr>
        <w:numPr>
          <w:ilvl w:val="1"/>
          <w:numId w:val="272"/>
        </w:numPr>
        <w:tabs>
          <w:tab w:val="left" w:pos="-1014"/>
        </w:tabs>
        <w:suppressAutoHyphens w:val="0"/>
        <w:autoSpaceDN w:val="0"/>
        <w:spacing w:after="40" w:line="276" w:lineRule="auto"/>
        <w:ind w:left="1134" w:hanging="716"/>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wprowadzanie do pamięci komputera i sieci multimedialnych;</w:t>
      </w:r>
    </w:p>
    <w:p w14:paraId="10B2F279" w14:textId="3D5D259B" w:rsidR="00D75BFE" w:rsidRPr="00D75BFE" w:rsidRDefault="00AB6CBC" w:rsidP="00AB6CBC">
      <w:pPr>
        <w:numPr>
          <w:ilvl w:val="1"/>
          <w:numId w:val="272"/>
        </w:numPr>
        <w:tabs>
          <w:tab w:val="left" w:pos="-1014"/>
        </w:tabs>
        <w:suppressAutoHyphens w:val="0"/>
        <w:autoSpaceDN w:val="0"/>
        <w:spacing w:after="40" w:line="276" w:lineRule="auto"/>
        <w:ind w:left="1134" w:hanging="716"/>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wielokrotne wykorzystanie do realizacji robót, remontów i modernizacji obiektu</w:t>
      </w:r>
      <w:r w:rsidR="00D75BFE" w:rsidRPr="00D75BFE">
        <w:rPr>
          <w:rFonts w:ascii="Arial" w:eastAsia="Andale Sans UI" w:hAnsi="Arial" w:cs="Arial"/>
          <w:sz w:val="24"/>
          <w:szCs w:val="24"/>
          <w:lang w:bidi="en-US"/>
        </w:rPr>
        <w:t>,</w:t>
      </w:r>
    </w:p>
    <w:p w14:paraId="3C0CC9B3"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Przeniesienie określonych w ust. 15 autorskich praw majątkowych następuje z dniem dokonania jej przekazania protokołem podpisanym przez Zamawiającego z tym też dniem przechodzi na Zamawiającego własność egzemplarzy tej dokumentacji.</w:t>
      </w:r>
    </w:p>
    <w:p w14:paraId="51A2A547"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oświadcza, że jeżeli przy realizacji przedmiotu umowy powierzy wykonanie opracowania jakimkolwiek osobom trzecim, zobowiązany jest niniejszym do przedstawienia Zamawiającemu dowodu nabycia autorskich praw majątkowych do wykonywanych przez te osoby trzecie prac składających się na opracowanie. W razie wniesienia przez te osoby trzecie jakichkolwiek roszczeń pozostających w związku z opracowaniem stanowiącym przedmiot niniejszej umowy Wykonawca zobowiązuje się zwolnić Zamawiającego z tych roszczeń, a także pokryć Zamawiającemu wszelkie koszty w związku z wniesieniem tych roszczeń.</w:t>
      </w:r>
    </w:p>
    <w:p w14:paraId="5ABC0199" w14:textId="77777777" w:rsidR="00AB6CBC" w:rsidRPr="00AB6CBC" w:rsidRDefault="00AB6CBC" w:rsidP="00AB6CBC">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Zamawiający upoważnia Wykonawcę do Wystawiania faktur VAT bez ich podpisu.</w:t>
      </w:r>
    </w:p>
    <w:p w14:paraId="79963037" w14:textId="77777777" w:rsidR="00AB6CBC" w:rsidRPr="00AB6CBC" w:rsidRDefault="00AB6CBC" w:rsidP="00AB6CBC">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 xml:space="preserve"> Zamawiający oświadcza, iż jest podatnikiem podatku od towarów i usług. </w:t>
      </w:r>
    </w:p>
    <w:p w14:paraId="11C4A292"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Wystawiona przez Wykonawcę faktura VAT musi posiadać następujące oznaczenie:</w:t>
      </w:r>
    </w:p>
    <w:p w14:paraId="3F9D86CB"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Nabywca:</w:t>
      </w:r>
    </w:p>
    <w:p w14:paraId="1948E5BA"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Gmina Psary</w:t>
      </w:r>
    </w:p>
    <w:p w14:paraId="1CA1CB17"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ul. Malinowicka 4</w:t>
      </w:r>
    </w:p>
    <w:p w14:paraId="05F905E1"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42-512 Psary</w:t>
      </w:r>
    </w:p>
    <w:p w14:paraId="3D633805"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NIP: 6252446773</w:t>
      </w:r>
    </w:p>
    <w:p w14:paraId="2268E2E6"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Odbiorca:</w:t>
      </w:r>
    </w:p>
    <w:p w14:paraId="2CD5452F"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Urząd Gminy Psary</w:t>
      </w:r>
    </w:p>
    <w:p w14:paraId="0CCBD553"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ul. Malinowicka 4</w:t>
      </w:r>
    </w:p>
    <w:p w14:paraId="02C37BF1" w14:textId="7777777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42-512 Psary</w:t>
      </w:r>
    </w:p>
    <w:p w14:paraId="0F50ED61" w14:textId="7B7990F7" w:rsidR="00AB6CBC" w:rsidRPr="00AB6CBC" w:rsidRDefault="00AB6CBC" w:rsidP="00AB6CBC">
      <w:pPr>
        <w:suppressAutoHyphens w:val="0"/>
        <w:autoSpaceDN w:val="0"/>
        <w:spacing w:after="40" w:line="276" w:lineRule="auto"/>
        <w:ind w:left="360"/>
        <w:textAlignment w:val="baseline"/>
        <w:rPr>
          <w:rFonts w:ascii="Arial" w:eastAsia="Andale Sans UI" w:hAnsi="Arial" w:cs="Arial"/>
          <w:sz w:val="24"/>
          <w:szCs w:val="24"/>
          <w:lang w:bidi="en-US"/>
        </w:rPr>
      </w:pPr>
      <w:r w:rsidRPr="00AB6CBC">
        <w:rPr>
          <w:rFonts w:ascii="Arial" w:eastAsia="Andale Sans UI" w:hAnsi="Arial" w:cs="Arial"/>
          <w:sz w:val="24"/>
          <w:szCs w:val="24"/>
          <w:lang w:bidi="en-US"/>
        </w:rPr>
        <w:t>NIP: 6251610638</w:t>
      </w:r>
    </w:p>
    <w:p w14:paraId="67AB790C" w14:textId="4EB4F612"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rial" w:hAnsi="Arial" w:cs="Arial"/>
          <w:color w:val="000000"/>
          <w:sz w:val="24"/>
          <w:szCs w:val="24"/>
        </w:rPr>
        <w:t xml:space="preserve">Wykonawca </w:t>
      </w:r>
      <w:r w:rsidRPr="00D75BFE">
        <w:rPr>
          <w:rFonts w:ascii="Arial" w:eastAsia="NSimSun" w:hAnsi="Arial" w:cs="Arial"/>
          <w:sz w:val="24"/>
          <w:szCs w:val="24"/>
          <w:lang w:bidi="hi-IN"/>
        </w:rPr>
        <w:t>Oświadcza, że wskazany w umowie/fakturze numer rachunku bankowego jest właściwym do dokonywania rozliczeń na zasadach podzielonej płatności (</w:t>
      </w:r>
      <w:proofErr w:type="spellStart"/>
      <w:r w:rsidRPr="00D75BFE">
        <w:rPr>
          <w:rFonts w:ascii="Arial" w:eastAsia="NSimSun" w:hAnsi="Arial" w:cs="Arial"/>
          <w:sz w:val="24"/>
          <w:szCs w:val="24"/>
          <w:lang w:bidi="hi-IN"/>
        </w:rPr>
        <w:t>split</w:t>
      </w:r>
      <w:proofErr w:type="spellEnd"/>
      <w:r w:rsidRPr="00D75BFE">
        <w:rPr>
          <w:rFonts w:ascii="Arial" w:eastAsia="NSimSun" w:hAnsi="Arial" w:cs="Arial"/>
          <w:sz w:val="24"/>
          <w:szCs w:val="24"/>
          <w:lang w:bidi="hi-IN"/>
        </w:rPr>
        <w:t xml:space="preserve"> </w:t>
      </w:r>
      <w:proofErr w:type="spellStart"/>
      <w:r w:rsidRPr="00D75BFE">
        <w:rPr>
          <w:rFonts w:ascii="Arial" w:eastAsia="NSimSun" w:hAnsi="Arial" w:cs="Arial"/>
          <w:sz w:val="24"/>
          <w:szCs w:val="24"/>
          <w:lang w:bidi="hi-IN"/>
        </w:rPr>
        <w:t>payment</w:t>
      </w:r>
      <w:proofErr w:type="spellEnd"/>
      <w:r w:rsidRPr="00D75BFE">
        <w:rPr>
          <w:rFonts w:ascii="Arial" w:eastAsia="NSimSun" w:hAnsi="Arial" w:cs="Arial"/>
          <w:sz w:val="24"/>
          <w:szCs w:val="24"/>
          <w:lang w:bidi="hi-IN"/>
        </w:rPr>
        <w:t>) i wskazanym w wykazie kont bankowych na tzw. białej liście, zgodnie z zapisami Ustawy z dnia 11 marca 2004 r. o podatku od towarów i usług, pod rygorem odmowy zapłaty”.</w:t>
      </w:r>
    </w:p>
    <w:p w14:paraId="384F9C8C"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DejaVu Sans" w:hAnsi="Arial" w:cs="Arial"/>
          <w:sz w:val="24"/>
          <w:szCs w:val="24"/>
        </w:rPr>
        <w:t>W przypadku wystąpienia konieczności wykonania robót dodatkowych i zamiennych, niezbędnych z uwagi na bezpieczeństwo budowy lub właściwe funkcjonowanie przedmiotu umowy, Wykonawca zobowiązany jest uzyskać zgodę Zamawiającego przed przystąpieniem do ich wykonania. Przyjmuje się, że roboty takie będą mogły być wykonane po podpisaniu przez Zamawiającego i Wykonawcę odpowiedniego Protokołu konieczności w ramach wynagrodzenia ofertowego. Wartość roboty wprowadzanej do realizacji w ramach robót zamiennych dotyczyć będzie zmiany technologii wykonania z zachowaniem warunku nie przekroczenia wartości roboty zastępowanej zmianą.</w:t>
      </w:r>
    </w:p>
    <w:p w14:paraId="613582DF" w14:textId="77777777" w:rsidR="00D75BFE" w:rsidRPr="00E5169B" w:rsidRDefault="00D75BFE" w:rsidP="00E627E4">
      <w:pPr>
        <w:pStyle w:val="Akapitzlist"/>
        <w:numPr>
          <w:ilvl w:val="0"/>
          <w:numId w:val="272"/>
        </w:numPr>
        <w:spacing w:after="40" w:line="276" w:lineRule="auto"/>
        <w:rPr>
          <w:rFonts w:ascii="Arial" w:hAnsi="Arial" w:cs="Arial"/>
          <w:sz w:val="24"/>
          <w:szCs w:val="24"/>
        </w:rPr>
      </w:pPr>
      <w:r w:rsidRPr="00E5169B">
        <w:rPr>
          <w:rFonts w:ascii="Arial" w:hAnsi="Arial" w:cs="Arial"/>
          <w:sz w:val="24"/>
          <w:szCs w:val="24"/>
        </w:rPr>
        <w:lastRenderedPageBreak/>
        <w:t xml:space="preserve">Jeżeli w toku realizacji umowy zajdzie konieczność wykonania robót dodatkowych, o których mowa w art. 455 ustawy Prawo zamówień publicznych, których rozmiaru i zakresu Zamawiający nie był w stanie określić i przewidzieć w dniu rozpoczęcia postępowania o udzielenie zamówienia publicznego, strony zobligowane są potwierdzić zakres tych robót oraz zasadność ich wykonania w protokole konieczności. </w:t>
      </w:r>
    </w:p>
    <w:p w14:paraId="5CEA80F3" w14:textId="77777777" w:rsidR="00D75BFE" w:rsidRPr="00AB6CBC" w:rsidRDefault="00D75BFE" w:rsidP="00E627E4">
      <w:pPr>
        <w:pStyle w:val="Akapitzlist"/>
        <w:numPr>
          <w:ilvl w:val="0"/>
          <w:numId w:val="272"/>
        </w:numPr>
        <w:spacing w:after="40" w:line="276" w:lineRule="auto"/>
        <w:rPr>
          <w:rFonts w:ascii="Arial" w:hAnsi="Arial" w:cs="Arial"/>
          <w:sz w:val="24"/>
          <w:szCs w:val="24"/>
        </w:rPr>
      </w:pPr>
      <w:r w:rsidRPr="00E5169B">
        <w:rPr>
          <w:rFonts w:ascii="Arial" w:hAnsi="Arial" w:cs="Arial"/>
          <w:sz w:val="24"/>
          <w:szCs w:val="24"/>
        </w:rPr>
        <w:t xml:space="preserve">Spisanie protokołu konieczności, nie jest równoznaczne z udzieleniem Wykonawcy zlecenia na wykonanie robót dodatkowych oraz nie upoważnia Wykonawcy do przystąpienia </w:t>
      </w:r>
      <w:r w:rsidRPr="00AB6CBC">
        <w:rPr>
          <w:rFonts w:ascii="Arial" w:hAnsi="Arial" w:cs="Arial"/>
          <w:sz w:val="24"/>
          <w:szCs w:val="24"/>
        </w:rPr>
        <w:t xml:space="preserve">do ich wykonania. </w:t>
      </w:r>
    </w:p>
    <w:p w14:paraId="2B61BF3F" w14:textId="77777777" w:rsidR="00D75BFE" w:rsidRPr="00AB6CBC" w:rsidRDefault="00D75BFE" w:rsidP="00E627E4">
      <w:pPr>
        <w:pStyle w:val="Akapitzlist"/>
        <w:numPr>
          <w:ilvl w:val="0"/>
          <w:numId w:val="272"/>
        </w:numPr>
        <w:spacing w:after="40" w:line="276" w:lineRule="auto"/>
        <w:rPr>
          <w:rFonts w:ascii="Arial" w:hAnsi="Arial" w:cs="Arial"/>
          <w:sz w:val="24"/>
          <w:szCs w:val="24"/>
        </w:rPr>
      </w:pPr>
      <w:r w:rsidRPr="00AB6CBC">
        <w:rPr>
          <w:rFonts w:ascii="Arial" w:hAnsi="Arial" w:cs="Arial"/>
          <w:sz w:val="24"/>
          <w:szCs w:val="24"/>
        </w:rPr>
        <w:t>Wykonawca przystąpi do wykonania robót dodatkowych wyłącznie po zawarciu aneksu do umowy pod warunkiem zaistnienia przesłanek, o których mowa w art. 455 ustawy Prawo zamówień publicznych. Przystąpienie przez Wykonawcę do realizacji prac objętych protokołem konieczności, bez uprzedniego zawarcia aneksu do umowy – nie uprawnia Wykonawcy do żądania od Zamawiającego zapłaty wynagrodzenia za wykonanie/częściowe wykonanie robót dodatkowych.</w:t>
      </w:r>
    </w:p>
    <w:p w14:paraId="5FF2ACFA" w14:textId="69085807" w:rsidR="00D75BFE" w:rsidRPr="00AB6CBC"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AB6CBC">
        <w:rPr>
          <w:rFonts w:ascii="Arial" w:hAnsi="Arial" w:cs="Arial"/>
          <w:sz w:val="24"/>
          <w:szCs w:val="24"/>
        </w:rPr>
        <w:t>Roboty dodatkowe i zamienne, wynikłe w trakcie realizacji przedmiotu umowy będą rozliczane na podstawie obmiaru faktycznie wykonanych robót i przy zastosowaniu cen jednostkowych z kosztorysu ofertowego.</w:t>
      </w:r>
    </w:p>
    <w:p w14:paraId="7BE2CB88" w14:textId="77777777" w:rsidR="00D75BFE" w:rsidRPr="00D75BFE" w:rsidRDefault="00D75BFE" w:rsidP="00E627E4">
      <w:pPr>
        <w:numPr>
          <w:ilvl w:val="0"/>
          <w:numId w:val="272"/>
        </w:numPr>
        <w:suppressAutoHyphens w:val="0"/>
        <w:autoSpaceDN w:val="0"/>
        <w:spacing w:after="40" w:line="276" w:lineRule="auto"/>
        <w:textAlignment w:val="baseline"/>
        <w:rPr>
          <w:rFonts w:ascii="Arial" w:eastAsia="Andale Sans UI" w:hAnsi="Arial" w:cs="Arial"/>
          <w:sz w:val="24"/>
          <w:szCs w:val="24"/>
          <w:lang w:bidi="en-US"/>
        </w:rPr>
      </w:pPr>
      <w:r w:rsidRPr="00AB6CBC">
        <w:rPr>
          <w:rFonts w:ascii="Arial" w:hAnsi="Arial" w:cs="Arial"/>
          <w:sz w:val="24"/>
          <w:szCs w:val="24"/>
        </w:rPr>
        <w:t>Roboty, dla których brak jest cen jednostkowych w ofercie, rozliczone będą kosztorysami powykonawczymi wykonanymi metodą</w:t>
      </w:r>
      <w:r w:rsidRPr="00D75BFE">
        <w:rPr>
          <w:rFonts w:ascii="Arial" w:hAnsi="Arial" w:cs="Arial"/>
          <w:sz w:val="24"/>
          <w:szCs w:val="24"/>
        </w:rPr>
        <w:t xml:space="preserve"> szczegółową, sporządzonymi na podstawie potwierdzonej przez Inspektora nadzoru książki obmiaru robót oraz wg danych wyjściowych do kosztorysowania jak w kosztorysie ofertowym składanym przed podpisaniem umowy z uwzględnieniem poniższych zapisów:</w:t>
      </w:r>
    </w:p>
    <w:p w14:paraId="46A72302" w14:textId="64343E6F" w:rsidR="00D75BFE" w:rsidRPr="00D75BFE" w:rsidRDefault="00D75BFE" w:rsidP="00E627E4">
      <w:pPr>
        <w:numPr>
          <w:ilvl w:val="1"/>
          <w:numId w:val="272"/>
        </w:numPr>
        <w:suppressAutoHyphens w:val="0"/>
        <w:autoSpaceDN w:val="0"/>
        <w:spacing w:after="40" w:line="276" w:lineRule="auto"/>
        <w:ind w:left="851" w:hanging="567"/>
        <w:textAlignment w:val="baseline"/>
        <w:rPr>
          <w:rFonts w:ascii="Arial" w:eastAsia="Andale Sans UI" w:hAnsi="Arial" w:cs="Arial"/>
          <w:sz w:val="24"/>
          <w:szCs w:val="24"/>
          <w:lang w:bidi="en-US"/>
        </w:rPr>
      </w:pPr>
      <w:r w:rsidRPr="00D75BFE">
        <w:rPr>
          <w:rFonts w:ascii="Arial" w:hAnsi="Arial" w:cs="Arial"/>
          <w:sz w:val="24"/>
          <w:szCs w:val="24"/>
        </w:rPr>
        <w:t xml:space="preserve">Jeżeli na dzień wykonania robót wydawnictwo </w:t>
      </w:r>
      <w:proofErr w:type="spellStart"/>
      <w:r w:rsidRPr="00D75BFE">
        <w:rPr>
          <w:rFonts w:ascii="Arial" w:hAnsi="Arial" w:cs="Arial"/>
          <w:sz w:val="24"/>
          <w:szCs w:val="24"/>
        </w:rPr>
        <w:t>Sekocenbud</w:t>
      </w:r>
      <w:proofErr w:type="spellEnd"/>
      <w:r w:rsidRPr="00D75BFE">
        <w:rPr>
          <w:rFonts w:ascii="Arial" w:hAnsi="Arial" w:cs="Arial"/>
          <w:sz w:val="24"/>
          <w:szCs w:val="24"/>
        </w:rPr>
        <w:t xml:space="preserve"> (Informacja o stawkach robocizny kosztorysowej oraz cenach pracy sprzętu budowlanego) poda niższą średnią stawkę robocizny kosztorysowej w skali kraju od przyjętej w ofercie, wówczas wykonawca zobligowany jest do przyjęcia średnich stawek, dla każdego rodzaju robót, podanych w </w:t>
      </w:r>
      <w:proofErr w:type="spellStart"/>
      <w:r w:rsidRPr="00D75BFE">
        <w:rPr>
          <w:rFonts w:ascii="Arial" w:hAnsi="Arial" w:cs="Arial"/>
          <w:sz w:val="24"/>
          <w:szCs w:val="24"/>
        </w:rPr>
        <w:t>Sekocenbudzie</w:t>
      </w:r>
      <w:proofErr w:type="spellEnd"/>
      <w:r w:rsidRPr="00D75BFE">
        <w:rPr>
          <w:rFonts w:ascii="Arial" w:hAnsi="Arial" w:cs="Arial"/>
          <w:sz w:val="24"/>
          <w:szCs w:val="24"/>
        </w:rPr>
        <w:t>.</w:t>
      </w:r>
    </w:p>
    <w:p w14:paraId="14F6CE48" w14:textId="434C2514" w:rsidR="00D75BFE" w:rsidRPr="00D75BFE" w:rsidRDefault="00D75BFE" w:rsidP="00E627E4">
      <w:pPr>
        <w:numPr>
          <w:ilvl w:val="1"/>
          <w:numId w:val="272"/>
        </w:numPr>
        <w:suppressAutoHyphens w:val="0"/>
        <w:autoSpaceDN w:val="0"/>
        <w:spacing w:after="40" w:line="276" w:lineRule="auto"/>
        <w:ind w:left="851" w:hanging="567"/>
        <w:textAlignment w:val="baseline"/>
        <w:rPr>
          <w:rFonts w:ascii="Arial" w:eastAsia="Andale Sans UI" w:hAnsi="Arial" w:cs="Arial"/>
          <w:sz w:val="24"/>
          <w:szCs w:val="24"/>
          <w:lang w:bidi="en-US"/>
        </w:rPr>
      </w:pPr>
      <w:r w:rsidRPr="00D75BFE">
        <w:rPr>
          <w:rFonts w:ascii="Arial" w:hAnsi="Arial" w:cs="Arial"/>
          <w:sz w:val="24"/>
          <w:szCs w:val="24"/>
        </w:rPr>
        <w:t xml:space="preserve">Jeżeli na dzień wykonania robót wydawnictwo </w:t>
      </w:r>
      <w:proofErr w:type="spellStart"/>
      <w:r w:rsidRPr="00D75BFE">
        <w:rPr>
          <w:rFonts w:ascii="Arial" w:hAnsi="Arial" w:cs="Arial"/>
          <w:sz w:val="24"/>
          <w:szCs w:val="24"/>
        </w:rPr>
        <w:t>Sekocenbud</w:t>
      </w:r>
      <w:proofErr w:type="spellEnd"/>
      <w:r w:rsidRPr="00D75BFE">
        <w:rPr>
          <w:rFonts w:ascii="Arial" w:hAnsi="Arial" w:cs="Arial"/>
          <w:sz w:val="24"/>
          <w:szCs w:val="24"/>
        </w:rPr>
        <w:t xml:space="preserve"> (Informacja o stawkach robocizny kosztorysowej oraz cenach pracy sprzętu budowlanego) poda niższe średnie wielkości narzutów wskaźników </w:t>
      </w:r>
      <w:proofErr w:type="spellStart"/>
      <w:r w:rsidRPr="00D75BFE">
        <w:rPr>
          <w:rFonts w:ascii="Arial" w:hAnsi="Arial" w:cs="Arial"/>
          <w:sz w:val="24"/>
          <w:szCs w:val="24"/>
        </w:rPr>
        <w:t>Kp</w:t>
      </w:r>
      <w:proofErr w:type="spellEnd"/>
      <w:r w:rsidRPr="00D75BFE">
        <w:rPr>
          <w:rFonts w:ascii="Arial" w:hAnsi="Arial" w:cs="Arial"/>
          <w:sz w:val="24"/>
          <w:szCs w:val="24"/>
        </w:rPr>
        <w:t xml:space="preserve">, Zysku lub </w:t>
      </w:r>
      <w:proofErr w:type="spellStart"/>
      <w:r w:rsidRPr="00D75BFE">
        <w:rPr>
          <w:rFonts w:ascii="Arial" w:hAnsi="Arial" w:cs="Arial"/>
          <w:sz w:val="24"/>
          <w:szCs w:val="24"/>
        </w:rPr>
        <w:t>Kz</w:t>
      </w:r>
      <w:proofErr w:type="spellEnd"/>
      <w:r w:rsidRPr="00D75BFE">
        <w:rPr>
          <w:rFonts w:ascii="Arial" w:hAnsi="Arial" w:cs="Arial"/>
          <w:sz w:val="24"/>
          <w:szCs w:val="24"/>
        </w:rPr>
        <w:t xml:space="preserve"> od przyjętych w ofercie wówczas wykonawca zobligowany jest do przyjęcia średnich wskaźników podanych w </w:t>
      </w:r>
      <w:proofErr w:type="spellStart"/>
      <w:r w:rsidRPr="00D75BFE">
        <w:rPr>
          <w:rFonts w:ascii="Arial" w:hAnsi="Arial" w:cs="Arial"/>
          <w:sz w:val="24"/>
          <w:szCs w:val="24"/>
        </w:rPr>
        <w:t>Sekocenbudzie</w:t>
      </w:r>
      <w:proofErr w:type="spellEnd"/>
      <w:r w:rsidRPr="00D75BFE">
        <w:rPr>
          <w:rFonts w:ascii="Arial" w:hAnsi="Arial" w:cs="Arial"/>
          <w:sz w:val="24"/>
          <w:szCs w:val="24"/>
        </w:rPr>
        <w:t>.</w:t>
      </w:r>
    </w:p>
    <w:p w14:paraId="5B546FBB" w14:textId="77777777" w:rsidR="00D75BFE" w:rsidRPr="00D75BFE" w:rsidRDefault="00D75BFE" w:rsidP="00E627E4">
      <w:pPr>
        <w:numPr>
          <w:ilvl w:val="1"/>
          <w:numId w:val="272"/>
        </w:numPr>
        <w:suppressAutoHyphens w:val="0"/>
        <w:autoSpaceDN w:val="0"/>
        <w:spacing w:after="40" w:line="276" w:lineRule="auto"/>
        <w:ind w:left="851" w:hanging="567"/>
        <w:textAlignment w:val="baseline"/>
        <w:rPr>
          <w:rFonts w:ascii="Arial" w:eastAsia="Andale Sans UI" w:hAnsi="Arial" w:cs="Arial"/>
          <w:sz w:val="24"/>
          <w:szCs w:val="24"/>
          <w:lang w:bidi="en-US"/>
        </w:rPr>
      </w:pPr>
      <w:r w:rsidRPr="00D75BFE">
        <w:rPr>
          <w:rFonts w:ascii="Arial" w:hAnsi="Arial" w:cs="Arial"/>
          <w:sz w:val="24"/>
          <w:szCs w:val="24"/>
        </w:rPr>
        <w:t>Narzuty będą liczone wg formuł:</w:t>
      </w:r>
    </w:p>
    <w:p w14:paraId="514F2F07" w14:textId="77777777" w:rsidR="00D75BFE" w:rsidRPr="00E5169B" w:rsidRDefault="00D75BFE" w:rsidP="00E627E4">
      <w:pPr>
        <w:pStyle w:val="Akapitzlist"/>
        <w:spacing w:after="40" w:line="276" w:lineRule="auto"/>
        <w:ind w:left="851"/>
        <w:rPr>
          <w:rFonts w:ascii="Arial" w:hAnsi="Arial" w:cs="Arial"/>
          <w:sz w:val="24"/>
          <w:szCs w:val="24"/>
        </w:rPr>
      </w:pPr>
      <w:proofErr w:type="spellStart"/>
      <w:r w:rsidRPr="00E5169B">
        <w:rPr>
          <w:rFonts w:ascii="Arial" w:hAnsi="Arial" w:cs="Arial"/>
          <w:sz w:val="24"/>
          <w:szCs w:val="24"/>
        </w:rPr>
        <w:t>Kp</w:t>
      </w:r>
      <w:proofErr w:type="spellEnd"/>
      <w:r w:rsidRPr="00E5169B">
        <w:rPr>
          <w:rFonts w:ascii="Arial" w:hAnsi="Arial" w:cs="Arial"/>
          <w:sz w:val="24"/>
          <w:szCs w:val="24"/>
        </w:rPr>
        <w:t xml:space="preserve"> : % od R-g + S ; Zysk: % od R-g + S + </w:t>
      </w:r>
      <w:proofErr w:type="spellStart"/>
      <w:r w:rsidRPr="00E5169B">
        <w:rPr>
          <w:rFonts w:ascii="Arial" w:hAnsi="Arial" w:cs="Arial"/>
          <w:sz w:val="24"/>
          <w:szCs w:val="24"/>
        </w:rPr>
        <w:t>Kp</w:t>
      </w:r>
      <w:proofErr w:type="spellEnd"/>
      <w:r w:rsidRPr="00E5169B">
        <w:rPr>
          <w:rFonts w:ascii="Arial" w:hAnsi="Arial" w:cs="Arial"/>
          <w:sz w:val="24"/>
          <w:szCs w:val="24"/>
        </w:rPr>
        <w:t xml:space="preserve"> ; </w:t>
      </w:r>
      <w:proofErr w:type="spellStart"/>
      <w:r w:rsidRPr="00E5169B">
        <w:rPr>
          <w:rFonts w:ascii="Arial" w:hAnsi="Arial" w:cs="Arial"/>
          <w:sz w:val="24"/>
          <w:szCs w:val="24"/>
        </w:rPr>
        <w:t>Kz</w:t>
      </w:r>
      <w:proofErr w:type="spellEnd"/>
      <w:r w:rsidRPr="00E5169B">
        <w:rPr>
          <w:rFonts w:ascii="Arial" w:hAnsi="Arial" w:cs="Arial"/>
          <w:sz w:val="24"/>
          <w:szCs w:val="24"/>
        </w:rPr>
        <w:t>: % od M</w:t>
      </w:r>
    </w:p>
    <w:p w14:paraId="65CBEE11" w14:textId="5B375AAA" w:rsidR="00D75BFE" w:rsidRPr="00D75BFE" w:rsidRDefault="00D75BFE" w:rsidP="00E627E4">
      <w:pPr>
        <w:numPr>
          <w:ilvl w:val="1"/>
          <w:numId w:val="272"/>
        </w:numPr>
        <w:suppressAutoHyphens w:val="0"/>
        <w:spacing w:after="40" w:line="276" w:lineRule="auto"/>
        <w:ind w:left="851" w:hanging="567"/>
        <w:rPr>
          <w:rFonts w:ascii="Arial" w:hAnsi="Arial" w:cs="Arial"/>
          <w:sz w:val="24"/>
          <w:szCs w:val="24"/>
        </w:rPr>
      </w:pPr>
      <w:r w:rsidRPr="00D75BFE">
        <w:rPr>
          <w:rFonts w:ascii="Arial" w:eastAsia="DejaVu Sans" w:hAnsi="Arial" w:cs="Arial"/>
          <w:sz w:val="24"/>
          <w:szCs w:val="24"/>
        </w:rPr>
        <w:t xml:space="preserve">Ceny materiałów będą przyjmowane wg średnich cen bez kosztów zakupu z wydawnictwa </w:t>
      </w:r>
      <w:proofErr w:type="spellStart"/>
      <w:r w:rsidRPr="00D75BFE">
        <w:rPr>
          <w:rFonts w:ascii="Arial" w:eastAsia="DejaVu Sans" w:hAnsi="Arial" w:cs="Arial"/>
          <w:sz w:val="24"/>
          <w:szCs w:val="24"/>
        </w:rPr>
        <w:t>Sekocenbud</w:t>
      </w:r>
      <w:proofErr w:type="spellEnd"/>
      <w:r w:rsidRPr="00D75BFE">
        <w:rPr>
          <w:rFonts w:ascii="Arial" w:eastAsia="DejaVu Sans" w:hAnsi="Arial" w:cs="Arial"/>
          <w:sz w:val="24"/>
          <w:szCs w:val="24"/>
        </w:rPr>
        <w:t xml:space="preserve"> z okresu realizacji robót + % </w:t>
      </w:r>
      <w:proofErr w:type="spellStart"/>
      <w:r w:rsidRPr="00D75BFE">
        <w:rPr>
          <w:rFonts w:ascii="Arial" w:eastAsia="DejaVu Sans" w:hAnsi="Arial" w:cs="Arial"/>
          <w:sz w:val="24"/>
          <w:szCs w:val="24"/>
        </w:rPr>
        <w:t>Kz</w:t>
      </w:r>
      <w:proofErr w:type="spellEnd"/>
      <w:r w:rsidRPr="00D75BFE">
        <w:rPr>
          <w:rFonts w:ascii="Arial" w:eastAsia="DejaVu Sans" w:hAnsi="Arial" w:cs="Arial"/>
          <w:sz w:val="24"/>
          <w:szCs w:val="24"/>
        </w:rPr>
        <w:t xml:space="preserve">, a w przypadku braku w/w cen w </w:t>
      </w:r>
      <w:proofErr w:type="spellStart"/>
      <w:r w:rsidRPr="00D75BFE">
        <w:rPr>
          <w:rFonts w:ascii="Arial" w:eastAsia="DejaVu Sans" w:hAnsi="Arial" w:cs="Arial"/>
          <w:sz w:val="24"/>
          <w:szCs w:val="24"/>
        </w:rPr>
        <w:t>Sekocenbudzie</w:t>
      </w:r>
      <w:proofErr w:type="spellEnd"/>
      <w:r w:rsidRPr="00D75BFE">
        <w:rPr>
          <w:rFonts w:ascii="Arial" w:eastAsia="DejaVu Sans" w:hAnsi="Arial" w:cs="Arial"/>
          <w:sz w:val="24"/>
          <w:szCs w:val="24"/>
        </w:rPr>
        <w:t xml:space="preserve">, cena zostanie przyjęta z faktury zakupu (cena po upuście, jeżeli taka na  fakturze  istnieje) + narzut </w:t>
      </w:r>
      <w:proofErr w:type="spellStart"/>
      <w:r w:rsidRPr="00D75BFE">
        <w:rPr>
          <w:rFonts w:ascii="Arial" w:eastAsia="DejaVu Sans" w:hAnsi="Arial" w:cs="Arial"/>
          <w:sz w:val="24"/>
          <w:szCs w:val="24"/>
        </w:rPr>
        <w:t>Kz</w:t>
      </w:r>
      <w:proofErr w:type="spellEnd"/>
      <w:r w:rsidRPr="00D75BFE">
        <w:rPr>
          <w:rFonts w:ascii="Arial" w:eastAsia="DejaVu Sans" w:hAnsi="Arial" w:cs="Arial"/>
          <w:sz w:val="24"/>
          <w:szCs w:val="24"/>
        </w:rPr>
        <w:t>.</w:t>
      </w:r>
    </w:p>
    <w:p w14:paraId="5B78E9CD" w14:textId="49E214E9" w:rsidR="00D75BFE" w:rsidRPr="00D75BFE" w:rsidRDefault="00D75BFE" w:rsidP="00E627E4">
      <w:pPr>
        <w:numPr>
          <w:ilvl w:val="1"/>
          <w:numId w:val="272"/>
        </w:numPr>
        <w:suppressAutoHyphens w:val="0"/>
        <w:spacing w:after="40" w:line="276" w:lineRule="auto"/>
        <w:ind w:left="851" w:hanging="567"/>
        <w:rPr>
          <w:rFonts w:ascii="Arial" w:hAnsi="Arial" w:cs="Arial"/>
          <w:sz w:val="24"/>
          <w:szCs w:val="24"/>
        </w:rPr>
      </w:pPr>
      <w:r w:rsidRPr="00D75BFE">
        <w:rPr>
          <w:rFonts w:ascii="Arial" w:hAnsi="Arial" w:cs="Arial"/>
          <w:sz w:val="24"/>
          <w:szCs w:val="24"/>
        </w:rPr>
        <w:t xml:space="preserve">Ceny sprzętu będą przyjmowane wg średnich cen najmu z wydawnictwa </w:t>
      </w:r>
      <w:proofErr w:type="spellStart"/>
      <w:r w:rsidRPr="00D75BFE">
        <w:rPr>
          <w:rFonts w:ascii="Arial" w:hAnsi="Arial" w:cs="Arial"/>
          <w:sz w:val="24"/>
          <w:szCs w:val="24"/>
        </w:rPr>
        <w:t>Sekocenbud</w:t>
      </w:r>
      <w:proofErr w:type="spellEnd"/>
      <w:r w:rsidRPr="00D75BFE">
        <w:rPr>
          <w:rFonts w:ascii="Arial" w:hAnsi="Arial" w:cs="Arial"/>
          <w:sz w:val="24"/>
          <w:szCs w:val="24"/>
        </w:rPr>
        <w:t xml:space="preserve"> z okresu realizacji robót + narzut % </w:t>
      </w:r>
      <w:proofErr w:type="spellStart"/>
      <w:r w:rsidRPr="00D75BFE">
        <w:rPr>
          <w:rFonts w:ascii="Arial" w:hAnsi="Arial" w:cs="Arial"/>
          <w:sz w:val="24"/>
          <w:szCs w:val="24"/>
        </w:rPr>
        <w:t>Kp</w:t>
      </w:r>
      <w:proofErr w:type="spellEnd"/>
      <w:r w:rsidRPr="00D75BFE">
        <w:rPr>
          <w:rFonts w:ascii="Arial" w:hAnsi="Arial" w:cs="Arial"/>
          <w:sz w:val="24"/>
          <w:szCs w:val="24"/>
        </w:rPr>
        <w:t xml:space="preserve"> i % zysku, a w przypadku braku ww. cen w </w:t>
      </w:r>
      <w:proofErr w:type="spellStart"/>
      <w:r w:rsidRPr="00D75BFE">
        <w:rPr>
          <w:rFonts w:ascii="Arial" w:hAnsi="Arial" w:cs="Arial"/>
          <w:sz w:val="24"/>
          <w:szCs w:val="24"/>
        </w:rPr>
        <w:t>Sekocenbudzie</w:t>
      </w:r>
      <w:proofErr w:type="spellEnd"/>
      <w:r w:rsidRPr="00D75BFE">
        <w:rPr>
          <w:rFonts w:ascii="Arial" w:hAnsi="Arial" w:cs="Arial"/>
          <w:sz w:val="24"/>
          <w:szCs w:val="24"/>
        </w:rPr>
        <w:t xml:space="preserve"> cena zostanie przyjęta z faktury najmu. Do cen sprzętu przyjętych z faktury najmu nie będą doliczane żadne narzuty (ani </w:t>
      </w:r>
      <w:proofErr w:type="spellStart"/>
      <w:r w:rsidRPr="00D75BFE">
        <w:rPr>
          <w:rFonts w:ascii="Arial" w:hAnsi="Arial" w:cs="Arial"/>
          <w:sz w:val="24"/>
          <w:szCs w:val="24"/>
        </w:rPr>
        <w:t>Kp</w:t>
      </w:r>
      <w:proofErr w:type="spellEnd"/>
      <w:r w:rsidRPr="00D75BFE">
        <w:rPr>
          <w:rFonts w:ascii="Arial" w:hAnsi="Arial" w:cs="Arial"/>
          <w:sz w:val="24"/>
          <w:szCs w:val="24"/>
        </w:rPr>
        <w:t xml:space="preserve"> ani zysk).</w:t>
      </w:r>
    </w:p>
    <w:p w14:paraId="48AE3F54" w14:textId="01490318" w:rsidR="00D75BFE" w:rsidRPr="00D75BFE" w:rsidRDefault="00D75BFE" w:rsidP="00E627E4">
      <w:pPr>
        <w:numPr>
          <w:ilvl w:val="1"/>
          <w:numId w:val="272"/>
        </w:numPr>
        <w:suppressAutoHyphens w:val="0"/>
        <w:spacing w:after="40" w:line="276" w:lineRule="auto"/>
        <w:ind w:left="851" w:hanging="567"/>
        <w:rPr>
          <w:rFonts w:ascii="Arial" w:hAnsi="Arial" w:cs="Arial"/>
          <w:sz w:val="24"/>
          <w:szCs w:val="24"/>
        </w:rPr>
      </w:pPr>
      <w:r w:rsidRPr="00D75BFE">
        <w:rPr>
          <w:rFonts w:ascii="Arial" w:hAnsi="Arial" w:cs="Arial"/>
          <w:sz w:val="24"/>
          <w:szCs w:val="24"/>
        </w:rPr>
        <w:lastRenderedPageBreak/>
        <w:t>Do wyceny robót metodą szczegółową należy stosować – KNR, KNNR i kalkulacje własne z uzgodnionymi z Zamawiającym wielkościami nakładów rzeczowych.</w:t>
      </w:r>
    </w:p>
    <w:p w14:paraId="5FC05BE5"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9</w:t>
      </w:r>
    </w:p>
    <w:p w14:paraId="71924CFC"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Zabezpieczenie należytego wykonania umowy</w:t>
      </w:r>
    </w:p>
    <w:p w14:paraId="14A055DD" w14:textId="6BEDD935" w:rsidR="00D75BFE" w:rsidRPr="00D75BFE" w:rsidRDefault="00D75BFE" w:rsidP="00E627E4">
      <w:pPr>
        <w:numPr>
          <w:ilvl w:val="0"/>
          <w:numId w:val="273"/>
        </w:numPr>
        <w:tabs>
          <w:tab w:val="left" w:pos="-1014"/>
        </w:tabs>
        <w:suppressAutoHyphens w:val="0"/>
        <w:autoSpaceDN w:val="0"/>
        <w:spacing w:after="40" w:line="276" w:lineRule="auto"/>
        <w:ind w:left="357" w:hanging="357"/>
        <w:textAlignment w:val="baseline"/>
        <w:rPr>
          <w:rFonts w:ascii="Arial" w:hAnsi="Arial" w:cs="Arial"/>
          <w:sz w:val="24"/>
          <w:szCs w:val="24"/>
        </w:rPr>
      </w:pPr>
      <w:r w:rsidRPr="00D75BFE">
        <w:rPr>
          <w:rFonts w:ascii="Arial" w:hAnsi="Arial" w:cs="Arial"/>
          <w:sz w:val="24"/>
          <w:szCs w:val="24"/>
        </w:rPr>
        <w:t>Dla zabezpieczenia należytego wykonania umowy, Wykonawca złożył przed podpisaniem umowy zabezpieczenie w wysokości 5% wartości wynagrodzenia brutto, ustalonego w §</w:t>
      </w:r>
      <w:r w:rsidR="00812E24">
        <w:rPr>
          <w:rFonts w:ascii="Arial" w:hAnsi="Arial" w:cs="Arial"/>
          <w:sz w:val="24"/>
          <w:szCs w:val="24"/>
        </w:rPr>
        <w:t xml:space="preserve"> </w:t>
      </w:r>
      <w:r w:rsidRPr="00D75BFE">
        <w:rPr>
          <w:rFonts w:ascii="Arial" w:hAnsi="Arial" w:cs="Arial"/>
          <w:sz w:val="24"/>
          <w:szCs w:val="24"/>
        </w:rPr>
        <w:t xml:space="preserve">8 ust.1 niniejszej umowy, tj. …………………………. zł na zasadach określonych w art. 450 ustawy Prawo zamówień publicznych w formie ……………., w wysokości ……………………………. </w:t>
      </w:r>
    </w:p>
    <w:p w14:paraId="660AAB91" w14:textId="77777777" w:rsidR="00D75BFE" w:rsidRPr="00D75BFE" w:rsidRDefault="00D75BFE" w:rsidP="00E627E4">
      <w:pPr>
        <w:numPr>
          <w:ilvl w:val="0"/>
          <w:numId w:val="273"/>
        </w:numPr>
        <w:tabs>
          <w:tab w:val="left" w:pos="-1014"/>
        </w:tabs>
        <w:suppressAutoHyphens w:val="0"/>
        <w:autoSpaceDN w:val="0"/>
        <w:spacing w:after="40" w:line="276" w:lineRule="auto"/>
        <w:ind w:left="357" w:hanging="357"/>
        <w:textAlignment w:val="baseline"/>
        <w:rPr>
          <w:rFonts w:ascii="Arial" w:hAnsi="Arial" w:cs="Arial"/>
          <w:sz w:val="24"/>
          <w:szCs w:val="24"/>
        </w:rPr>
      </w:pPr>
      <w:r w:rsidRPr="00D75BFE">
        <w:rPr>
          <w:rFonts w:ascii="Arial" w:hAnsi="Arial" w:cs="Arial"/>
          <w:sz w:val="24"/>
          <w:szCs w:val="24"/>
        </w:rPr>
        <w:t xml:space="preserve">Zabezpieczenie służy do pokrycia roszczeń Zamawiającego z tytułu niewykonania lub nienależytego wykonania umowy. </w:t>
      </w:r>
    </w:p>
    <w:p w14:paraId="4264C0ED" w14:textId="77777777" w:rsidR="00D75BFE" w:rsidRPr="00D75BFE" w:rsidRDefault="00D75BFE" w:rsidP="00E627E4">
      <w:pPr>
        <w:numPr>
          <w:ilvl w:val="0"/>
          <w:numId w:val="273"/>
        </w:numPr>
        <w:tabs>
          <w:tab w:val="left" w:pos="-1014"/>
        </w:tabs>
        <w:suppressAutoHyphens w:val="0"/>
        <w:autoSpaceDN w:val="0"/>
        <w:spacing w:after="40" w:line="276" w:lineRule="auto"/>
        <w:ind w:left="357" w:hanging="357"/>
        <w:textAlignment w:val="baseline"/>
        <w:rPr>
          <w:rFonts w:ascii="Arial" w:hAnsi="Arial" w:cs="Arial"/>
          <w:sz w:val="24"/>
          <w:szCs w:val="24"/>
        </w:rPr>
      </w:pPr>
      <w:r w:rsidRPr="00D75BFE">
        <w:rPr>
          <w:rFonts w:ascii="Arial" w:hAnsi="Arial" w:cs="Arial"/>
          <w:color w:val="000000"/>
          <w:sz w:val="24"/>
          <w:szCs w:val="24"/>
        </w:rPr>
        <w:t>Strony uzgadniają, że 70% zabezpieczenia należytego wykonania umowy zostanie zwrócone Wykonawcy przez Gminę w ciągu 30 dni od dnia wykonania przedmiotu umowy i uznania go przez Zamawiającego za należycie wykonany, tj</w:t>
      </w:r>
      <w:r w:rsidRPr="00D75BFE">
        <w:rPr>
          <w:rFonts w:ascii="Arial" w:hAnsi="Arial" w:cs="Arial"/>
          <w:sz w:val="24"/>
          <w:szCs w:val="24"/>
        </w:rPr>
        <w:t>. do dnia obowiązywania umowy – do dnia podpisania protokołu odbioru końcowego robót.</w:t>
      </w:r>
    </w:p>
    <w:p w14:paraId="2E4A297A" w14:textId="77777777" w:rsidR="00D75BFE" w:rsidRPr="00D75BFE" w:rsidRDefault="00D75BFE" w:rsidP="00E627E4">
      <w:pPr>
        <w:numPr>
          <w:ilvl w:val="0"/>
          <w:numId w:val="273"/>
        </w:numPr>
        <w:tabs>
          <w:tab w:val="left" w:pos="-1014"/>
        </w:tabs>
        <w:suppressAutoHyphens w:val="0"/>
        <w:autoSpaceDN w:val="0"/>
        <w:spacing w:after="40" w:line="276" w:lineRule="auto"/>
        <w:ind w:left="357" w:hanging="357"/>
        <w:textAlignment w:val="baseline"/>
        <w:rPr>
          <w:rFonts w:ascii="Arial" w:hAnsi="Arial" w:cs="Arial"/>
          <w:b/>
          <w:bCs/>
          <w:sz w:val="24"/>
          <w:szCs w:val="24"/>
        </w:rPr>
      </w:pPr>
      <w:r w:rsidRPr="00D75BFE">
        <w:rPr>
          <w:rFonts w:ascii="Arial" w:hAnsi="Arial" w:cs="Arial"/>
          <w:color w:val="000000"/>
          <w:sz w:val="24"/>
          <w:szCs w:val="24"/>
        </w:rPr>
        <w:t xml:space="preserve">Pozostałe 30% zabezpieczenia należytego wykonania umowy stanowić będzie zabezpieczenie na pokrycie roszczeń Zamawiającego wynikających z tytułu rękojmi za wady i zostanie zwolnione w ciągu 15 dni po upływie okresu rękojmi za wady tj. </w:t>
      </w:r>
      <w:r w:rsidRPr="00D75BFE">
        <w:rPr>
          <w:rFonts w:ascii="Arial" w:hAnsi="Arial" w:cs="Arial"/>
          <w:b/>
          <w:bCs/>
          <w:color w:val="000000"/>
          <w:sz w:val="24"/>
          <w:szCs w:val="24"/>
        </w:rPr>
        <w:t>po upływie ………… (nie krócej niż 36 miesięcy lub zgodnie z deklaracją Wykonawcy w formularzu ofertowy).</w:t>
      </w:r>
    </w:p>
    <w:p w14:paraId="6E25FDF1" w14:textId="77777777" w:rsidR="00D75BFE" w:rsidRPr="00D75BFE" w:rsidRDefault="00D75BFE" w:rsidP="00E627E4">
      <w:pPr>
        <w:numPr>
          <w:ilvl w:val="0"/>
          <w:numId w:val="273"/>
        </w:numPr>
        <w:tabs>
          <w:tab w:val="left" w:pos="-1014"/>
        </w:tabs>
        <w:suppressAutoHyphens w:val="0"/>
        <w:autoSpaceDN w:val="0"/>
        <w:spacing w:after="40" w:line="276" w:lineRule="auto"/>
        <w:ind w:left="357" w:hanging="357"/>
        <w:textAlignment w:val="baseline"/>
        <w:rPr>
          <w:rFonts w:ascii="Arial" w:hAnsi="Arial" w:cs="Arial"/>
          <w:sz w:val="24"/>
          <w:szCs w:val="24"/>
        </w:rPr>
      </w:pPr>
      <w:r w:rsidRPr="00D75BFE">
        <w:rPr>
          <w:rFonts w:ascii="Arial" w:hAnsi="Arial" w:cs="Arial"/>
          <w:color w:val="000000"/>
          <w:sz w:val="24"/>
          <w:szCs w:val="24"/>
        </w:rPr>
        <w:t>Zabezpieczenie w pieniądzu zostanie zwrócone wraz z odsetkami w wysokości oprocentowania stosownej (wynikającej z terminu realizacji zadania) lokaty terminowej. O wyborze lokaty terminowej decyduje wyłącznie Zamawiający, na co niniejszym Wykonawca wyraża nieodwołalną zgodę.</w:t>
      </w:r>
    </w:p>
    <w:p w14:paraId="428BF179" w14:textId="77777777" w:rsidR="00D75BFE" w:rsidRPr="00D75BFE" w:rsidRDefault="00D75BFE" w:rsidP="00E627E4">
      <w:pPr>
        <w:numPr>
          <w:ilvl w:val="0"/>
          <w:numId w:val="273"/>
        </w:numPr>
        <w:tabs>
          <w:tab w:val="left" w:pos="-1014"/>
        </w:tabs>
        <w:suppressAutoHyphens w:val="0"/>
        <w:autoSpaceDN w:val="0"/>
        <w:spacing w:after="40" w:line="276" w:lineRule="auto"/>
        <w:ind w:left="357" w:hanging="357"/>
        <w:textAlignment w:val="baseline"/>
        <w:rPr>
          <w:rFonts w:ascii="Arial" w:hAnsi="Arial" w:cs="Arial"/>
          <w:sz w:val="24"/>
          <w:szCs w:val="24"/>
        </w:rPr>
      </w:pPr>
      <w:r w:rsidRPr="00D75BFE">
        <w:rPr>
          <w:rFonts w:ascii="Arial" w:hAnsi="Arial" w:cs="Arial"/>
          <w:color w:val="000000"/>
          <w:sz w:val="24"/>
          <w:szCs w:val="24"/>
        </w:rPr>
        <w:t>Zabezpieczenie może zostać zaliczone na poczet kar umownych lub pokrycia kosztów zastępczego usunięcia wad i usterek w okresie gwarancji, co niniejszym Wykonawca przyjmuje do wiadomości i na co wyraża nieodwołalną zgodę.</w:t>
      </w:r>
    </w:p>
    <w:p w14:paraId="0DBB9098" w14:textId="77777777" w:rsidR="00D75BFE" w:rsidRPr="00D75BFE" w:rsidRDefault="00D75BFE" w:rsidP="00E627E4">
      <w:pPr>
        <w:numPr>
          <w:ilvl w:val="0"/>
          <w:numId w:val="273"/>
        </w:numPr>
        <w:tabs>
          <w:tab w:val="left" w:pos="-1014"/>
        </w:tabs>
        <w:suppressAutoHyphens w:val="0"/>
        <w:autoSpaceDN w:val="0"/>
        <w:spacing w:after="40" w:line="276" w:lineRule="auto"/>
        <w:ind w:left="357" w:hanging="357"/>
        <w:textAlignment w:val="baseline"/>
        <w:rPr>
          <w:rFonts w:ascii="Arial" w:hAnsi="Arial" w:cs="Arial"/>
          <w:sz w:val="24"/>
          <w:szCs w:val="24"/>
        </w:rPr>
      </w:pPr>
      <w:r w:rsidRPr="00D75BFE">
        <w:rPr>
          <w:rFonts w:ascii="Arial" w:hAnsi="Arial" w:cs="Arial"/>
          <w:color w:val="000000"/>
          <w:sz w:val="24"/>
          <w:szCs w:val="24"/>
        </w:rPr>
        <w:t>Wykonawca nie może bez uprzedniej zgody Zamawiającego wyrażonej pod rygorem nieważności na piśmie, przenieść jakichkolwiek wierzytelności wobec Zamawiającego na rzecz osób trzecich.</w:t>
      </w:r>
    </w:p>
    <w:p w14:paraId="6FA6BE54" w14:textId="77777777" w:rsidR="00D75BFE" w:rsidRPr="00D75BFE" w:rsidRDefault="00D75BFE" w:rsidP="00E627E4">
      <w:pPr>
        <w:numPr>
          <w:ilvl w:val="0"/>
          <w:numId w:val="273"/>
        </w:numPr>
        <w:tabs>
          <w:tab w:val="left" w:pos="-1014"/>
        </w:tabs>
        <w:suppressAutoHyphens w:val="0"/>
        <w:autoSpaceDN w:val="0"/>
        <w:spacing w:after="40" w:line="276" w:lineRule="auto"/>
        <w:ind w:left="357" w:hanging="357"/>
        <w:textAlignment w:val="baseline"/>
        <w:rPr>
          <w:rFonts w:ascii="Arial" w:hAnsi="Arial" w:cs="Arial"/>
          <w:sz w:val="24"/>
          <w:szCs w:val="24"/>
        </w:rPr>
      </w:pPr>
      <w:r w:rsidRPr="00D75BFE">
        <w:rPr>
          <w:rFonts w:ascii="Arial" w:hAnsi="Arial" w:cs="Arial"/>
          <w:sz w:val="24"/>
          <w:szCs w:val="24"/>
        </w:rPr>
        <w:t xml:space="preserve">Wykonawca zobowiązany jest do utrzymania zabezpieczenia w formie gwarancji bankowej lub ubezpieczeniowej do dnia podpisania przez komisję odbiorową </w:t>
      </w:r>
      <w:r w:rsidRPr="00D75BFE">
        <w:rPr>
          <w:rFonts w:ascii="Arial" w:hAnsi="Arial" w:cs="Arial"/>
          <w:color w:val="000000"/>
          <w:sz w:val="24"/>
          <w:szCs w:val="24"/>
        </w:rPr>
        <w:t>protokołu końcowego odbioru robót.</w:t>
      </w:r>
    </w:p>
    <w:p w14:paraId="6AE095AC"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10</w:t>
      </w:r>
    </w:p>
    <w:p w14:paraId="44DADCBF" w14:textId="77777777" w:rsidR="00D75BFE" w:rsidRPr="00D75BFE" w:rsidRDefault="00D75BFE" w:rsidP="00812E24">
      <w:pPr>
        <w:keepLines/>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Odbiór robót zanikających lub ulegających zakryciu</w:t>
      </w:r>
    </w:p>
    <w:p w14:paraId="1B536F92" w14:textId="77777777" w:rsidR="00D75BFE" w:rsidRPr="00D75BFE" w:rsidRDefault="00D75BFE" w:rsidP="00812E24">
      <w:pPr>
        <w:numPr>
          <w:ilvl w:val="0"/>
          <w:numId w:val="274"/>
        </w:numPr>
        <w:tabs>
          <w:tab w:val="left" w:pos="0"/>
          <w:tab w:val="left" w:pos="426"/>
        </w:tabs>
        <w:suppressAutoHyphens w:val="0"/>
        <w:autoSpaceDN w:val="0"/>
        <w:spacing w:after="40" w:line="276" w:lineRule="auto"/>
        <w:ind w:left="357" w:hanging="35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Strony ustalają, że będą stosowane następujące rodzaje odbiorów:</w:t>
      </w:r>
    </w:p>
    <w:p w14:paraId="6AEBE1E5" w14:textId="77777777" w:rsidR="00D75BFE" w:rsidRPr="00D75BFE" w:rsidRDefault="00D75BFE" w:rsidP="00812E24">
      <w:pPr>
        <w:numPr>
          <w:ilvl w:val="1"/>
          <w:numId w:val="274"/>
        </w:numPr>
        <w:tabs>
          <w:tab w:val="left" w:pos="0"/>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odbiory robót zanikających lub ulegających zakryciu,</w:t>
      </w:r>
    </w:p>
    <w:p w14:paraId="7645EE52" w14:textId="77777777" w:rsidR="00D75BFE" w:rsidRPr="00D75BFE" w:rsidRDefault="00D75BFE" w:rsidP="00812E24">
      <w:pPr>
        <w:numPr>
          <w:ilvl w:val="1"/>
          <w:numId w:val="274"/>
        </w:numPr>
        <w:tabs>
          <w:tab w:val="left" w:pos="0"/>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odbiory częściowe,</w:t>
      </w:r>
    </w:p>
    <w:p w14:paraId="73D4C1C9" w14:textId="77777777" w:rsidR="00D75BFE" w:rsidRPr="00D75BFE" w:rsidRDefault="00D75BFE" w:rsidP="00812E24">
      <w:pPr>
        <w:numPr>
          <w:ilvl w:val="1"/>
          <w:numId w:val="274"/>
        </w:numPr>
        <w:tabs>
          <w:tab w:val="left" w:pos="0"/>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odbiór końcowy,</w:t>
      </w:r>
    </w:p>
    <w:p w14:paraId="441B41EB" w14:textId="77777777" w:rsidR="00D75BFE" w:rsidRPr="00D75BFE" w:rsidRDefault="00D75BFE" w:rsidP="00812E24">
      <w:pPr>
        <w:numPr>
          <w:ilvl w:val="1"/>
          <w:numId w:val="274"/>
        </w:numPr>
        <w:tabs>
          <w:tab w:val="left" w:pos="0"/>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odbiór ostateczny po upływie okresu gwarancji.</w:t>
      </w:r>
    </w:p>
    <w:p w14:paraId="64BC9EA0" w14:textId="77777777" w:rsidR="00D75BFE" w:rsidRPr="00D75BFE" w:rsidRDefault="00D75BFE" w:rsidP="00812E24">
      <w:pPr>
        <w:numPr>
          <w:ilvl w:val="0"/>
          <w:numId w:val="274"/>
        </w:numPr>
        <w:tabs>
          <w:tab w:val="left" w:pos="692"/>
        </w:tabs>
        <w:suppressAutoHyphens w:val="0"/>
        <w:autoSpaceDN w:val="0"/>
        <w:spacing w:after="40" w:line="276" w:lineRule="auto"/>
        <w:ind w:left="357" w:hanging="35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lastRenderedPageBreak/>
        <w:t>Prawo do przeprowadzenia odbiorów częściowych, odbioru końcowego i odbioru ostatecznego ma ustalona przez Zamawiającego Komisja odbiorowa powoływana przez Zamawiającego.</w:t>
      </w:r>
    </w:p>
    <w:p w14:paraId="331E3A31" w14:textId="77777777" w:rsidR="00D75BFE" w:rsidRPr="00D75BFE" w:rsidRDefault="00D75BFE" w:rsidP="00812E24">
      <w:pPr>
        <w:numPr>
          <w:ilvl w:val="0"/>
          <w:numId w:val="274"/>
        </w:numPr>
        <w:tabs>
          <w:tab w:val="left" w:pos="575"/>
        </w:tabs>
        <w:suppressAutoHyphens w:val="0"/>
        <w:autoSpaceDN w:val="0"/>
        <w:spacing w:after="40" w:line="276" w:lineRule="auto"/>
        <w:ind w:left="357" w:hanging="35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Wnioskowanie o dokonanie odbioru robót zanikających lub ulegających zakryciu odbywa się na następujących zasadach:</w:t>
      </w:r>
    </w:p>
    <w:p w14:paraId="29AB2A04" w14:textId="2A9E5DAF" w:rsidR="00D75BFE" w:rsidRPr="00D75BFE" w:rsidRDefault="00D75BFE" w:rsidP="00812E24">
      <w:pPr>
        <w:numPr>
          <w:ilvl w:val="1"/>
          <w:numId w:val="274"/>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 xml:space="preserve">zgłoszenie pisemne na adres Zamawiającego, (również fax, mail) Wykonawcy lub wpis w dzienniku budowy (jeżeli jest dziennik budowy) dotyczące zakończenia robót i swojej gotowości do ich odbioru, </w:t>
      </w:r>
    </w:p>
    <w:p w14:paraId="2677A87B" w14:textId="77777777" w:rsidR="00D75BFE" w:rsidRPr="00D75BFE" w:rsidRDefault="00D75BFE" w:rsidP="00812E24">
      <w:pPr>
        <w:numPr>
          <w:ilvl w:val="1"/>
          <w:numId w:val="274"/>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niezwłocznego powiadomienia przez Wykonawcę Zamawiającego o w/w zgłoszeniu.</w:t>
      </w:r>
    </w:p>
    <w:p w14:paraId="57874608" w14:textId="77777777" w:rsidR="00D75BFE" w:rsidRPr="00D75BFE" w:rsidRDefault="00D75BFE" w:rsidP="00812E24">
      <w:pPr>
        <w:numPr>
          <w:ilvl w:val="0"/>
          <w:numId w:val="274"/>
        </w:numPr>
        <w:tabs>
          <w:tab w:val="left" w:pos="0"/>
        </w:tabs>
        <w:suppressAutoHyphens w:val="0"/>
        <w:autoSpaceDN w:val="0"/>
        <w:spacing w:after="40" w:line="276" w:lineRule="auto"/>
        <w:ind w:left="357" w:hanging="35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Zamawiający dokonuje odbioru robót zanikających oraz robót ulegających zakryciu w ciągu 3 dni od dnia wnioskowania przez Wykonawcę. Nie odebranie robót w tym terminie nie wstrzymuje postępu prac.</w:t>
      </w:r>
    </w:p>
    <w:p w14:paraId="7B968874" w14:textId="77777777" w:rsidR="00D75BFE" w:rsidRPr="00D75BFE" w:rsidRDefault="00D75BFE" w:rsidP="00812E24">
      <w:pPr>
        <w:numPr>
          <w:ilvl w:val="0"/>
          <w:numId w:val="274"/>
        </w:numPr>
        <w:tabs>
          <w:tab w:val="left" w:pos="0"/>
        </w:tabs>
        <w:suppressAutoHyphens w:val="0"/>
        <w:autoSpaceDN w:val="0"/>
        <w:spacing w:after="40" w:line="276" w:lineRule="auto"/>
        <w:ind w:left="357" w:hanging="35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przypadku stwierdzenia przez Zamawiającego w odbiorze wad lub usterek w/w procedura zostaje powtórzona, w celu ich usunięcia przez Wykonawcę.</w:t>
      </w:r>
    </w:p>
    <w:p w14:paraId="58FDCB64"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11</w:t>
      </w:r>
    </w:p>
    <w:p w14:paraId="1B70A1E8" w14:textId="77777777" w:rsidR="00D75BFE" w:rsidRPr="00D75BFE" w:rsidRDefault="00D75BFE" w:rsidP="00D75BFE">
      <w:pPr>
        <w:tabs>
          <w:tab w:val="left" w:pos="153"/>
          <w:tab w:val="left" w:pos="360"/>
        </w:tabs>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Odbiory częściowe</w:t>
      </w:r>
    </w:p>
    <w:p w14:paraId="4B000E4F" w14:textId="77777777" w:rsidR="00D75BFE" w:rsidRPr="00D75BFE" w:rsidRDefault="00D75BFE" w:rsidP="00812E24">
      <w:pPr>
        <w:numPr>
          <w:ilvl w:val="0"/>
          <w:numId w:val="275"/>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zgłasza Zamawiającemu gotowość do odbioru pisemnie na adres Zamawiającego (również fax, mail) lub wpisem do dziennika budowy (jeżeli jest dziennik budowy),</w:t>
      </w:r>
    </w:p>
    <w:p w14:paraId="5C31BC0C" w14:textId="77777777" w:rsidR="00D75BFE" w:rsidRPr="00D75BFE" w:rsidRDefault="00D75BFE" w:rsidP="00812E24">
      <w:pPr>
        <w:numPr>
          <w:ilvl w:val="0"/>
          <w:numId w:val="275"/>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Każdy z odbiorów częściowych zakończony jest sporządzonym protokołem odbioru.</w:t>
      </w:r>
    </w:p>
    <w:p w14:paraId="7B07FFE8" w14:textId="77777777" w:rsidR="00D75BFE" w:rsidRPr="00D75BFE" w:rsidRDefault="00D75BFE" w:rsidP="00812E24">
      <w:pPr>
        <w:numPr>
          <w:ilvl w:val="0"/>
          <w:numId w:val="275"/>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Zamawiający niezwłocznie od otrzymania pisemnego powiadomienia przez Wykonawcę powołuje komisję odbiorową.</w:t>
      </w:r>
    </w:p>
    <w:p w14:paraId="7CF16887" w14:textId="77777777" w:rsidR="00D75BFE" w:rsidRPr="00D75BFE" w:rsidRDefault="00D75BFE" w:rsidP="00812E24">
      <w:pPr>
        <w:numPr>
          <w:ilvl w:val="0"/>
          <w:numId w:val="275"/>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przypadku stwierdzenia przez komisje odbiorową wad w/w procedura zostanie powtórzona.</w:t>
      </w:r>
    </w:p>
    <w:p w14:paraId="54440FFB" w14:textId="77777777" w:rsidR="00D75BFE" w:rsidRPr="00D75BFE" w:rsidRDefault="00D75BFE" w:rsidP="00812E24">
      <w:pPr>
        <w:numPr>
          <w:ilvl w:val="0"/>
          <w:numId w:val="275"/>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 termin odbioru przyjmuje się datę zamknięcia protokołu odbioru częściowego z usuniętymi wadami. Protokół z usunięcia usterek będzie załączony do protokołu z odbioru częściowego.</w:t>
      </w:r>
    </w:p>
    <w:p w14:paraId="522603A6"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12</w:t>
      </w:r>
    </w:p>
    <w:p w14:paraId="1766CDA0"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Odbiór końcowy</w:t>
      </w:r>
    </w:p>
    <w:p w14:paraId="5DEB3031" w14:textId="77777777" w:rsidR="00D75BFE" w:rsidRPr="00D75BFE" w:rsidRDefault="00D75BFE" w:rsidP="00812E24">
      <w:pPr>
        <w:numPr>
          <w:ilvl w:val="0"/>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Odbiór końcowy następuje po „skutecznym” zgłoszeniu zakończenia robót będących przedmiotem umowy, na zasadach opisanych w ust. 4 niniejszego paragrafu.</w:t>
      </w:r>
    </w:p>
    <w:p w14:paraId="22A4A311" w14:textId="77777777" w:rsidR="00D75BFE" w:rsidRPr="00D75BFE" w:rsidRDefault="00D75BFE" w:rsidP="00812E24">
      <w:pPr>
        <w:numPr>
          <w:ilvl w:val="0"/>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Wydanie przedmiotu umowy przez Wykonawcę Zamawiającemu następuje w odbiorze końcowym.</w:t>
      </w:r>
    </w:p>
    <w:p w14:paraId="21107FCC" w14:textId="77777777" w:rsidR="00D75BFE" w:rsidRPr="00D75BFE" w:rsidRDefault="00D75BFE" w:rsidP="00812E24">
      <w:pPr>
        <w:numPr>
          <w:ilvl w:val="0"/>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Prawo do przeprowadzenia i dokonania odbioru końcowego ma ustalona przez Zamawiającego komisja odbiorowa.</w:t>
      </w:r>
    </w:p>
    <w:p w14:paraId="11036691" w14:textId="77777777" w:rsidR="00D75BFE" w:rsidRPr="00D75BFE" w:rsidRDefault="00D75BFE" w:rsidP="00812E24">
      <w:pPr>
        <w:numPr>
          <w:ilvl w:val="0"/>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Wnioskowanie o odbiór końcowy odbywa się na następujących zasadach:</w:t>
      </w:r>
    </w:p>
    <w:p w14:paraId="4A8277A8" w14:textId="2D2E9FA4" w:rsidR="00D75BFE" w:rsidRPr="00D75BFE" w:rsidRDefault="00D75BFE" w:rsidP="00812E24">
      <w:pPr>
        <w:numPr>
          <w:ilvl w:val="1"/>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pisemne zgłoszenie Wykonawcy, dotyczące zakończenia wykonania przedmiotu umowy i gotowości Wykonawcy do odbioru końcowego,</w:t>
      </w:r>
    </w:p>
    <w:p w14:paraId="0A353D9A" w14:textId="0882F158" w:rsidR="00D75BFE" w:rsidRPr="00D75BFE" w:rsidRDefault="00D75BFE" w:rsidP="00812E24">
      <w:pPr>
        <w:numPr>
          <w:ilvl w:val="1"/>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niezwłocznego, pisemnego powiadomienia przez Wykonawcę Zamawiającego</w:t>
      </w:r>
      <w:r w:rsidR="00812E24">
        <w:rPr>
          <w:rFonts w:ascii="Arial" w:eastAsia="Andale Sans UI" w:hAnsi="Arial" w:cs="Arial"/>
          <w:sz w:val="24"/>
          <w:szCs w:val="24"/>
          <w:lang w:bidi="en-US"/>
        </w:rPr>
        <w:t>,</w:t>
      </w:r>
    </w:p>
    <w:p w14:paraId="3789010E" w14:textId="227178D7" w:rsidR="00D75BFE" w:rsidRPr="00D75BFE" w:rsidRDefault="00D75BFE" w:rsidP="00812E24">
      <w:pPr>
        <w:numPr>
          <w:ilvl w:val="1"/>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pisemne potwierdzenie przez Zamawiającego faktu osiągnięcia zgłoszonej gotowości w ciągu 7 dni od zgłoszenia przez Wykonawcę</w:t>
      </w:r>
      <w:r w:rsidR="00812E24">
        <w:rPr>
          <w:rFonts w:ascii="Arial" w:eastAsia="Andale Sans UI" w:hAnsi="Arial" w:cs="Arial"/>
          <w:sz w:val="24"/>
          <w:szCs w:val="24"/>
          <w:lang w:bidi="en-US"/>
        </w:rPr>
        <w:t>.</w:t>
      </w:r>
    </w:p>
    <w:p w14:paraId="1DFA5433" w14:textId="77777777" w:rsidR="00D75BFE" w:rsidRPr="00D75BFE" w:rsidRDefault="00D75BFE" w:rsidP="00812E24">
      <w:pPr>
        <w:numPr>
          <w:ilvl w:val="0"/>
          <w:numId w:val="276"/>
        </w:numPr>
        <w:tabs>
          <w:tab w:val="left" w:pos="659"/>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lastRenderedPageBreak/>
        <w:t>W ciągu 7 dni roboczych od daty potwierdzenia gotowości do odbioru, Zamawiający powołuje komisję odbiorową i zakończy odbiór nie później niż w ciągu 14 dni od daty potwierdzenia faktu gotowości do odbioru.</w:t>
      </w:r>
    </w:p>
    <w:p w14:paraId="277CE166" w14:textId="77777777" w:rsidR="00D75BFE" w:rsidRPr="00D75BFE" w:rsidRDefault="00D75BFE" w:rsidP="00812E24">
      <w:pPr>
        <w:numPr>
          <w:ilvl w:val="0"/>
          <w:numId w:val="276"/>
        </w:numPr>
        <w:tabs>
          <w:tab w:val="left" w:pos="659"/>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przypadku stwierdzenia przez komisję odbiorową wad w/w procedura odbiorowa zostaje powtórzona.</w:t>
      </w:r>
    </w:p>
    <w:p w14:paraId="7CDFDAB8" w14:textId="77777777" w:rsidR="00D75BFE" w:rsidRPr="00D75BFE" w:rsidRDefault="00D75BFE" w:rsidP="00812E24">
      <w:pPr>
        <w:numPr>
          <w:ilvl w:val="0"/>
          <w:numId w:val="276"/>
        </w:numPr>
        <w:tabs>
          <w:tab w:val="left" w:pos="692"/>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przypadku nie dokonania odbioru końcowego przez komisję odbiorową zostaje sporządzony protokół z niedokonania odbioru końcowego, w którym są spisane m.in. przyczyny tego stanu rzeczy.</w:t>
      </w:r>
    </w:p>
    <w:p w14:paraId="32D6CECA" w14:textId="77777777" w:rsidR="00D75BFE" w:rsidRPr="00D75BFE" w:rsidRDefault="00D75BFE" w:rsidP="00812E24">
      <w:pPr>
        <w:numPr>
          <w:ilvl w:val="0"/>
          <w:numId w:val="276"/>
        </w:numPr>
        <w:tabs>
          <w:tab w:val="left" w:pos="717"/>
          <w:tab w:val="left" w:pos="73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Za termin zakończenia odbioru końcowego ustala się datę podpisania protokołu końcowego.</w:t>
      </w:r>
    </w:p>
    <w:p w14:paraId="75C7DE4A" w14:textId="77777777" w:rsidR="00D75BFE" w:rsidRPr="00D75BFE" w:rsidRDefault="00D75BFE" w:rsidP="00812E24">
      <w:pPr>
        <w:numPr>
          <w:ilvl w:val="0"/>
          <w:numId w:val="276"/>
        </w:numPr>
        <w:tabs>
          <w:tab w:val="left" w:pos="717"/>
          <w:tab w:val="left" w:pos="73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przedłoży Zamawiającemu w trakcie odbioru:</w:t>
      </w:r>
    </w:p>
    <w:p w14:paraId="0FA7C4F5" w14:textId="77777777" w:rsidR="00D75BFE" w:rsidRPr="00D75BFE" w:rsidRDefault="00D75BFE" w:rsidP="00812E24">
      <w:pPr>
        <w:numPr>
          <w:ilvl w:val="1"/>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protokoły odbiorów technicznych, prób i sprawdzeń,</w:t>
      </w:r>
    </w:p>
    <w:p w14:paraId="323B9916" w14:textId="77777777" w:rsidR="00D75BFE" w:rsidRPr="00D75BFE" w:rsidRDefault="00D75BFE" w:rsidP="00812E24">
      <w:pPr>
        <w:numPr>
          <w:ilvl w:val="1"/>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atesty, certyfikaty, deklaracje zgodności na wybudowane materiały i urządzenia,</w:t>
      </w:r>
    </w:p>
    <w:p w14:paraId="336CAFAB" w14:textId="77777777" w:rsidR="00D75BFE" w:rsidRPr="00D75BFE" w:rsidRDefault="00D75BFE" w:rsidP="00812E24">
      <w:pPr>
        <w:numPr>
          <w:ilvl w:val="1"/>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dokumentację techniczną ze wszystkimi zmianami dokonanymi w trakcie robót, potwierdzonymi przez kierownika budowy,</w:t>
      </w:r>
    </w:p>
    <w:p w14:paraId="6B9C0251" w14:textId="77777777" w:rsidR="00D75BFE" w:rsidRPr="00D75BFE" w:rsidRDefault="00D75BFE" w:rsidP="00812E24">
      <w:pPr>
        <w:numPr>
          <w:ilvl w:val="1"/>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instrukcje eksploatacji zainstalowanych urządzeń,</w:t>
      </w:r>
    </w:p>
    <w:p w14:paraId="5B11DD67" w14:textId="77777777" w:rsidR="00D75BFE" w:rsidRPr="00D75BFE" w:rsidRDefault="00D75BFE" w:rsidP="00812E24">
      <w:pPr>
        <w:numPr>
          <w:ilvl w:val="1"/>
          <w:numId w:val="276"/>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inne niezbędne dokumenty odbiorowe.</w:t>
      </w:r>
    </w:p>
    <w:p w14:paraId="57679B8C" w14:textId="77777777" w:rsidR="00D75BFE" w:rsidRPr="00D75BFE" w:rsidRDefault="00D75BFE" w:rsidP="00812E24">
      <w:pPr>
        <w:numPr>
          <w:ilvl w:val="0"/>
          <w:numId w:val="276"/>
        </w:numPr>
        <w:tabs>
          <w:tab w:val="left" w:pos="667"/>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Dokumenty wskazane w pkt. 9. należy dostarczyć Zamawiającemu w 2 egz. i 1 egz. w wersji elektronicznej.</w:t>
      </w:r>
    </w:p>
    <w:p w14:paraId="3CC72F9D" w14:textId="31D4E01A" w:rsidR="00D75BFE" w:rsidRPr="00D75BFE" w:rsidRDefault="00D75BFE" w:rsidP="00812E24">
      <w:pPr>
        <w:numPr>
          <w:ilvl w:val="0"/>
          <w:numId w:val="276"/>
        </w:numPr>
        <w:tabs>
          <w:tab w:val="left" w:pos="667"/>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 xml:space="preserve">Wszystkie komplety dokumentacji powykonawczej winny być potwierdzone przez Kierownika Budowy o braku nieistotnych odstępstw od zatwierdzonej dokumentacji (w przypadku zmian w dokumentacji należy załączyć rysunki zamienne).   </w:t>
      </w:r>
    </w:p>
    <w:p w14:paraId="407A6723"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13</w:t>
      </w:r>
    </w:p>
    <w:p w14:paraId="32D38009"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Odbiór ostateczny</w:t>
      </w:r>
    </w:p>
    <w:p w14:paraId="76E39655" w14:textId="36F18D5B" w:rsidR="00D75BFE" w:rsidRPr="00D75BFE" w:rsidRDefault="00D75BFE" w:rsidP="00812E24">
      <w:pPr>
        <w:numPr>
          <w:ilvl w:val="0"/>
          <w:numId w:val="277"/>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Odbiór ostateczny  odbywa się na pisemne zgłoszenie Wykonawcy nie wcześniej niż na jeden miesiąc przed upływem okresu gwarancji, o którym mowa w § 14 ust.1.  Z odbioru sporządzony będzie protokół odbioru. Brak zastrzeżeń Zamawiającego dotyczących stanu przedmiotu umowy będzie podstawą zwrotu zatrzymanej części zabezpieczenia należytego wykonania umowy, o której mowa w § 9 ust. 4 umowy.</w:t>
      </w:r>
    </w:p>
    <w:p w14:paraId="140B3C82" w14:textId="77777777" w:rsidR="00D75BFE" w:rsidRPr="00D75BFE" w:rsidRDefault="00D75BFE" w:rsidP="00812E24">
      <w:pPr>
        <w:numPr>
          <w:ilvl w:val="0"/>
          <w:numId w:val="277"/>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Prawo do przeprowadzenia i dokonania odbioru ostatecznego ma ustalona przez Zamawiającego komisja odbiorowa.</w:t>
      </w:r>
    </w:p>
    <w:p w14:paraId="0E1D03FF" w14:textId="77777777" w:rsidR="00D75BFE" w:rsidRPr="00D75BFE" w:rsidRDefault="00D75BFE" w:rsidP="00812E24">
      <w:pPr>
        <w:numPr>
          <w:ilvl w:val="0"/>
          <w:numId w:val="277"/>
        </w:numPr>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 przypadku gdy Wykonawca nie wystąpi z pisemnym zgłoszeniem, o którym mowa w ust.1 lub uchyla się od uczestniczenia w odbiorze ostatecznym, bądź nie podpisuje protokołu, Zamawiający przyjmuje go jednostronnie, a kopie wysyła Wykonawcy i pozostałym członkom Komisji, wówczas protokół staje się skuteczny.</w:t>
      </w:r>
    </w:p>
    <w:p w14:paraId="0A2F0D08"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14</w:t>
      </w:r>
    </w:p>
    <w:p w14:paraId="4A1392A5"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Gwarancja i rękojmia</w:t>
      </w:r>
    </w:p>
    <w:p w14:paraId="6BED9A42" w14:textId="6D35AB2C" w:rsidR="00D75BFE" w:rsidRPr="00D75BFE" w:rsidRDefault="00D75BFE" w:rsidP="00812E24">
      <w:pPr>
        <w:numPr>
          <w:ilvl w:val="0"/>
          <w:numId w:val="278"/>
        </w:numPr>
        <w:tabs>
          <w:tab w:val="left" w:pos="-749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hAnsi="Arial" w:cs="Arial"/>
          <w:sz w:val="24"/>
          <w:szCs w:val="24"/>
        </w:rPr>
        <w:t xml:space="preserve">Wykonawca udziela  ………. (minimum 36 miesięcznego okresu gwarancji lub zgodnie z deklaracją w formularzu ofertowym) na  przedmiot umowy obejmujący licząc  od  daty  podpisania  przez obie strony protokołu odbioru wykonania przedmiotu umowy.  </w:t>
      </w:r>
    </w:p>
    <w:p w14:paraId="1543B969" w14:textId="77777777" w:rsidR="00D75BFE" w:rsidRPr="00D75BFE" w:rsidRDefault="00D75BFE" w:rsidP="00812E24">
      <w:pPr>
        <w:numPr>
          <w:ilvl w:val="0"/>
          <w:numId w:val="278"/>
        </w:numPr>
        <w:tabs>
          <w:tab w:val="left" w:pos="-749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hAnsi="Arial" w:cs="Arial"/>
          <w:sz w:val="24"/>
          <w:szCs w:val="24"/>
        </w:rPr>
        <w:t>W okresie tym wykonawca  zobowiązuje  się  usunąć  wynikłe  wady nieodpłatnie w terminie  14 dni od daty zgłoszenia ich przez Zamawiającego.</w:t>
      </w:r>
    </w:p>
    <w:p w14:paraId="622CA61E" w14:textId="77777777" w:rsidR="00D75BFE" w:rsidRPr="00D75BFE" w:rsidRDefault="00D75BFE" w:rsidP="00812E24">
      <w:pPr>
        <w:numPr>
          <w:ilvl w:val="0"/>
          <w:numId w:val="278"/>
        </w:numPr>
        <w:tabs>
          <w:tab w:val="left" w:pos="-749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hAnsi="Arial" w:cs="Arial"/>
          <w:sz w:val="24"/>
          <w:szCs w:val="24"/>
        </w:rPr>
        <w:lastRenderedPageBreak/>
        <w:t>Odpowiedzialność Wykonawcy  z tytułu rękojmi rozszerza się na okres gwarancji.</w:t>
      </w:r>
    </w:p>
    <w:p w14:paraId="65EDB6D8" w14:textId="77777777" w:rsidR="00D75BFE" w:rsidRPr="00D75BFE" w:rsidRDefault="00D75BFE" w:rsidP="00812E24">
      <w:pPr>
        <w:numPr>
          <w:ilvl w:val="0"/>
          <w:numId w:val="278"/>
        </w:numPr>
        <w:tabs>
          <w:tab w:val="left" w:pos="-749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hAnsi="Arial" w:cs="Arial"/>
          <w:sz w:val="24"/>
          <w:szCs w:val="24"/>
        </w:rPr>
        <w:t>Z usunięcia wad zostanie sporządzony protokół odbioru podpisany przez inspektora nadzoru.</w:t>
      </w:r>
    </w:p>
    <w:p w14:paraId="6B8C7686" w14:textId="77777777" w:rsidR="00D75BFE" w:rsidRPr="00D75BFE" w:rsidRDefault="00D75BFE" w:rsidP="00812E24">
      <w:pPr>
        <w:numPr>
          <w:ilvl w:val="0"/>
          <w:numId w:val="278"/>
        </w:numPr>
        <w:tabs>
          <w:tab w:val="left" w:pos="-749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hAnsi="Arial" w:cs="Arial"/>
          <w:sz w:val="24"/>
          <w:szCs w:val="24"/>
        </w:rPr>
        <w:t>Zamawiający zgłosi zauważone wady Wykonawcy  w formie pisemnej.</w:t>
      </w:r>
    </w:p>
    <w:p w14:paraId="06ABEEC4" w14:textId="60853C02" w:rsidR="00D75BFE" w:rsidRPr="00D75BFE" w:rsidRDefault="00D75BFE" w:rsidP="00812E24">
      <w:pPr>
        <w:numPr>
          <w:ilvl w:val="0"/>
          <w:numId w:val="278"/>
        </w:numPr>
        <w:tabs>
          <w:tab w:val="left" w:pos="-749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hAnsi="Arial" w:cs="Arial"/>
          <w:sz w:val="24"/>
          <w:szCs w:val="24"/>
        </w:rPr>
        <w:t>Jeżeli z powodu wad, które ujawnią się w okresie gwarancji i rękojmi , osoby trzecie wystąpią z roszczeniami o naprawienie szkody, której przyczyną powstania była wada, Wykonawca poniesie wszelkie koszty związane z naprawą szkody.</w:t>
      </w:r>
    </w:p>
    <w:p w14:paraId="0CF380E4" w14:textId="3F523D79" w:rsidR="00D75BFE" w:rsidRPr="00D75BFE" w:rsidRDefault="00D75BFE" w:rsidP="00812E24">
      <w:pPr>
        <w:numPr>
          <w:ilvl w:val="0"/>
          <w:numId w:val="278"/>
        </w:numPr>
        <w:tabs>
          <w:tab w:val="left" w:pos="-749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hAnsi="Arial" w:cs="Arial"/>
          <w:sz w:val="24"/>
          <w:szCs w:val="24"/>
        </w:rPr>
        <w:t>W razie nieusunięcia przez Wykonawcę wad i usterek w wyznaczonym terminie, zmawiający usunie je na koszt Wykonawcy , z zachowaniem swoich praw wynikających  z gwarancji lub rękojmi. Zmawiający pisemnie powiadomi Wykonawcę o skorzystaniu z powyższego uprawnienia. W takim przypadku Zamawiający ma prawo potrącić  pełną należność za wykonane roboty z kwoty wniesionej przez wykonawcę zabezpieczenia należytego wykonania umowy, o którym mowa w § 8 ust.1 umowy</w:t>
      </w:r>
      <w:r w:rsidR="00A11911">
        <w:rPr>
          <w:rFonts w:ascii="Arial" w:hAnsi="Arial" w:cs="Arial"/>
          <w:sz w:val="24"/>
          <w:szCs w:val="24"/>
        </w:rPr>
        <w:t>.</w:t>
      </w:r>
    </w:p>
    <w:p w14:paraId="74A45A54" w14:textId="77777777" w:rsidR="00D75BFE" w:rsidRPr="00D75BFE" w:rsidRDefault="00D75BFE" w:rsidP="00812E24">
      <w:pPr>
        <w:numPr>
          <w:ilvl w:val="0"/>
          <w:numId w:val="278"/>
        </w:numPr>
        <w:tabs>
          <w:tab w:val="left" w:pos="-7494"/>
        </w:tabs>
        <w:suppressAutoHyphens w:val="0"/>
        <w:autoSpaceDN w:val="0"/>
        <w:spacing w:after="40" w:line="276" w:lineRule="auto"/>
        <w:textAlignment w:val="baseline"/>
        <w:rPr>
          <w:rFonts w:ascii="Arial" w:eastAsia="Andale Sans UI" w:hAnsi="Arial" w:cs="Arial"/>
          <w:sz w:val="24"/>
          <w:szCs w:val="24"/>
          <w:lang w:bidi="en-US"/>
        </w:rPr>
      </w:pPr>
      <w:r w:rsidRPr="00D75BFE">
        <w:rPr>
          <w:rFonts w:ascii="Arial" w:hAnsi="Arial" w:cs="Arial"/>
          <w:sz w:val="24"/>
          <w:szCs w:val="24"/>
        </w:rPr>
        <w:t>Wykonawca usuwa wady i usterki zgłoszone w  okresie gwarancji i rękojmi w  ramach wynagrodzenia, o którym  mowa w §8 umowy.</w:t>
      </w:r>
    </w:p>
    <w:p w14:paraId="602A4EDC"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15</w:t>
      </w:r>
    </w:p>
    <w:p w14:paraId="522041FC"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Kary umowne</w:t>
      </w:r>
    </w:p>
    <w:p w14:paraId="3A904840" w14:textId="77777777" w:rsidR="00D75BFE" w:rsidRPr="00D75BFE" w:rsidRDefault="00D75BFE" w:rsidP="00A11911">
      <w:pPr>
        <w:numPr>
          <w:ilvl w:val="0"/>
          <w:numId w:val="279"/>
        </w:numPr>
        <w:suppressAutoHyphens w:val="0"/>
        <w:spacing w:after="40" w:line="276" w:lineRule="auto"/>
        <w:textAlignment w:val="baseline"/>
        <w:rPr>
          <w:rFonts w:ascii="Arial" w:hAnsi="Arial" w:cs="Arial"/>
          <w:sz w:val="24"/>
          <w:szCs w:val="24"/>
        </w:rPr>
      </w:pPr>
      <w:r w:rsidRPr="00D75BFE">
        <w:rPr>
          <w:rFonts w:ascii="Arial" w:eastAsia="Andale Sans UI" w:hAnsi="Arial" w:cs="Arial"/>
          <w:sz w:val="24"/>
          <w:szCs w:val="24"/>
          <w:lang w:bidi="en-US"/>
        </w:rPr>
        <w:t>Strony postanawiają, iż obowiązującą formą odszkodowania z tytułu niewykonania lub nienależytego wykonania będzie kara umowna.</w:t>
      </w:r>
    </w:p>
    <w:p w14:paraId="4C3081B6" w14:textId="77777777" w:rsidR="00D75BFE" w:rsidRPr="00D75BFE" w:rsidRDefault="00D75BFE" w:rsidP="00A11911">
      <w:pPr>
        <w:numPr>
          <w:ilvl w:val="0"/>
          <w:numId w:val="279"/>
        </w:numPr>
        <w:suppressAutoHyphens w:val="0"/>
        <w:spacing w:after="40" w:line="276" w:lineRule="auto"/>
        <w:textAlignment w:val="baseline"/>
        <w:rPr>
          <w:rFonts w:ascii="Arial" w:hAnsi="Arial" w:cs="Arial"/>
          <w:sz w:val="24"/>
          <w:szCs w:val="24"/>
        </w:rPr>
      </w:pPr>
      <w:r w:rsidRPr="00D75BFE">
        <w:rPr>
          <w:rFonts w:ascii="Arial" w:eastAsia="Andale Sans UI" w:hAnsi="Arial" w:cs="Arial"/>
          <w:sz w:val="24"/>
          <w:szCs w:val="24"/>
          <w:lang w:bidi="en-US"/>
        </w:rPr>
        <w:t>Wykonawca zapłaci Zamawiającemu kary umowne:</w:t>
      </w:r>
    </w:p>
    <w:p w14:paraId="7BED0160" w14:textId="4024597C" w:rsidR="00D75BFE" w:rsidRPr="00D75BFE" w:rsidRDefault="00D75BFE" w:rsidP="00A11911">
      <w:pPr>
        <w:numPr>
          <w:ilvl w:val="1"/>
          <w:numId w:val="279"/>
        </w:numPr>
        <w:suppressAutoHyphens w:val="0"/>
        <w:spacing w:after="40" w:line="276" w:lineRule="auto"/>
        <w:ind w:left="851" w:hanging="567"/>
        <w:textAlignment w:val="baseline"/>
        <w:rPr>
          <w:rFonts w:ascii="Arial" w:hAnsi="Arial" w:cs="Arial"/>
          <w:sz w:val="24"/>
          <w:szCs w:val="24"/>
        </w:rPr>
      </w:pPr>
      <w:r w:rsidRPr="00D75BFE">
        <w:rPr>
          <w:rFonts w:ascii="Arial" w:eastAsia="Andale Sans UI" w:hAnsi="Arial" w:cs="Arial"/>
          <w:sz w:val="24"/>
          <w:szCs w:val="24"/>
          <w:lang w:bidi="en-US"/>
        </w:rPr>
        <w:t>za zwłokę w terminie rozpoczęcia wykonania przedmiotu umowy, o którym to terminie mowa w § 2 ust.2 w wysokości 0,1 % wynagrodzenia umownego brutto, o którym mowa w § 8 ust.1 umowy, za każdy dzień zwłoki,</w:t>
      </w:r>
    </w:p>
    <w:p w14:paraId="4E5AAD0C" w14:textId="23681C27" w:rsidR="00D75BFE" w:rsidRPr="00D75BFE" w:rsidRDefault="00D75BFE" w:rsidP="00A11911">
      <w:pPr>
        <w:numPr>
          <w:ilvl w:val="1"/>
          <w:numId w:val="279"/>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t>z tytułu odstąpienia od umowy przez którąkolwiek ze stron, z przyczyn leżących po stronie Wykonawcy – w wysokości 20% wartości wynagrodzenia brutto określonego w § 8 ust. 1 umowy</w:t>
      </w:r>
      <w:r w:rsidR="00A11911">
        <w:rPr>
          <w:rFonts w:ascii="Arial" w:hAnsi="Arial" w:cs="Arial"/>
          <w:sz w:val="24"/>
          <w:szCs w:val="24"/>
        </w:rPr>
        <w:t>,</w:t>
      </w:r>
    </w:p>
    <w:p w14:paraId="07AD71DD" w14:textId="3BD410C8" w:rsidR="00D75BFE" w:rsidRPr="00D75BFE" w:rsidRDefault="00D75BFE" w:rsidP="00A11911">
      <w:pPr>
        <w:numPr>
          <w:ilvl w:val="1"/>
          <w:numId w:val="279"/>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t>z tytułu zwłoki w wykonaniu określonego w § 1 przedmiotu umowy w stosunku do terminu określonego w § 2, w wysokości 0,5 % całkowitego wynagrodzenia brutto, o którym  mowa w § 8 ust. 1, za każdy dzień zwłoki</w:t>
      </w:r>
      <w:r w:rsidR="00A11911">
        <w:rPr>
          <w:rFonts w:ascii="Arial" w:hAnsi="Arial" w:cs="Arial"/>
          <w:sz w:val="24"/>
          <w:szCs w:val="24"/>
        </w:rPr>
        <w:t>,</w:t>
      </w:r>
    </w:p>
    <w:p w14:paraId="23F5F039" w14:textId="4D645CBB" w:rsidR="00D75BFE" w:rsidRPr="00D75BFE" w:rsidRDefault="00D75BFE" w:rsidP="00A11911">
      <w:pPr>
        <w:numPr>
          <w:ilvl w:val="1"/>
          <w:numId w:val="279"/>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t>z tytułu zwłoki w usunięciu wad stwierdzonych przy odbiorze lub w okresie rękojmi za wady, w wysokości 0,5 % całkowitego wynagrodzenia brutto, o którym  mowa w § 8 ust. 1, za każdy dzień zwłoki liczonej od dnia wyznaczonego na usunięcie wad</w:t>
      </w:r>
      <w:r w:rsidR="00A11911">
        <w:rPr>
          <w:rFonts w:ascii="Arial" w:hAnsi="Arial" w:cs="Arial"/>
          <w:sz w:val="24"/>
          <w:szCs w:val="24"/>
        </w:rPr>
        <w:t>,</w:t>
      </w:r>
    </w:p>
    <w:p w14:paraId="2D0D7261" w14:textId="77777777" w:rsidR="00D75BFE" w:rsidRPr="00D75BFE" w:rsidRDefault="00D75BFE" w:rsidP="00A11911">
      <w:pPr>
        <w:numPr>
          <w:ilvl w:val="1"/>
          <w:numId w:val="279"/>
        </w:numPr>
        <w:suppressAutoHyphens w:val="0"/>
        <w:spacing w:after="40" w:line="276" w:lineRule="auto"/>
        <w:ind w:left="851" w:hanging="567"/>
        <w:textAlignment w:val="baseline"/>
        <w:rPr>
          <w:rFonts w:ascii="Arial" w:hAnsi="Arial" w:cs="Arial"/>
          <w:sz w:val="24"/>
          <w:szCs w:val="24"/>
        </w:rPr>
      </w:pPr>
      <w:r w:rsidRPr="00D75BFE">
        <w:rPr>
          <w:rFonts w:ascii="Arial" w:eastAsia="Andale Sans UI" w:hAnsi="Arial" w:cs="Arial"/>
          <w:sz w:val="24"/>
          <w:szCs w:val="24"/>
          <w:lang w:bidi="en-US"/>
        </w:rPr>
        <w:t>za brak Kierownika robót  na budowie w wysokości 500,00 zł za każdy dzień jego nieobecności,</w:t>
      </w:r>
    </w:p>
    <w:p w14:paraId="77E9CB80" w14:textId="77777777" w:rsidR="00D75BFE" w:rsidRPr="00D75BFE" w:rsidRDefault="00D75BFE" w:rsidP="00A11911">
      <w:pPr>
        <w:numPr>
          <w:ilvl w:val="1"/>
          <w:numId w:val="279"/>
        </w:numPr>
        <w:suppressAutoHyphens w:val="0"/>
        <w:spacing w:after="40" w:line="276" w:lineRule="auto"/>
        <w:ind w:left="851" w:hanging="567"/>
        <w:textAlignment w:val="baseline"/>
        <w:rPr>
          <w:rFonts w:ascii="Arial" w:hAnsi="Arial" w:cs="Arial"/>
          <w:sz w:val="24"/>
          <w:szCs w:val="24"/>
        </w:rPr>
      </w:pPr>
      <w:r w:rsidRPr="00D75BFE">
        <w:rPr>
          <w:rFonts w:ascii="Arial" w:eastAsia="Andale Sans UI" w:hAnsi="Arial" w:cs="Arial"/>
          <w:sz w:val="24"/>
          <w:szCs w:val="24"/>
          <w:lang w:bidi="en-US"/>
        </w:rPr>
        <w:t xml:space="preserve">każdy stwierdzony przypadek prowadzenia robót niezgodnie z niniejszą umową, dokumentacją, </w:t>
      </w:r>
      <w:proofErr w:type="spellStart"/>
      <w:r w:rsidRPr="00D75BFE">
        <w:rPr>
          <w:rFonts w:ascii="Arial" w:eastAsia="Andale Sans UI" w:hAnsi="Arial" w:cs="Arial"/>
          <w:sz w:val="24"/>
          <w:szCs w:val="24"/>
          <w:lang w:bidi="en-US"/>
        </w:rPr>
        <w:t>STWiORB</w:t>
      </w:r>
      <w:proofErr w:type="spellEnd"/>
      <w:r w:rsidRPr="00D75BFE">
        <w:rPr>
          <w:rFonts w:ascii="Arial" w:eastAsia="Andale Sans UI" w:hAnsi="Arial" w:cs="Arial"/>
          <w:sz w:val="24"/>
          <w:szCs w:val="24"/>
          <w:lang w:bidi="en-US"/>
        </w:rPr>
        <w:t>, przepisami bhp, - w wysokości 1.000,00 zł.</w:t>
      </w:r>
    </w:p>
    <w:p w14:paraId="5F30ECA7" w14:textId="77777777" w:rsidR="00D75BFE" w:rsidRPr="00D75BFE" w:rsidRDefault="00D75BFE" w:rsidP="00A11911">
      <w:pPr>
        <w:numPr>
          <w:ilvl w:val="1"/>
          <w:numId w:val="279"/>
        </w:numPr>
        <w:suppressAutoHyphens w:val="0"/>
        <w:spacing w:after="40" w:line="276" w:lineRule="auto"/>
        <w:ind w:left="851" w:hanging="567"/>
        <w:textAlignment w:val="baseline"/>
        <w:rPr>
          <w:rFonts w:ascii="Arial" w:hAnsi="Arial" w:cs="Arial"/>
          <w:sz w:val="24"/>
          <w:szCs w:val="24"/>
        </w:rPr>
      </w:pPr>
      <w:r w:rsidRPr="00D75BFE">
        <w:rPr>
          <w:rFonts w:ascii="Arial" w:hAnsi="Arial" w:cs="Arial"/>
          <w:sz w:val="24"/>
          <w:szCs w:val="24"/>
        </w:rPr>
        <w:t>z tytułu:</w:t>
      </w:r>
    </w:p>
    <w:p w14:paraId="72F3A5F2" w14:textId="77777777" w:rsidR="00D75BFE" w:rsidRPr="00D75BFE" w:rsidRDefault="00D75BFE" w:rsidP="00A11911">
      <w:pPr>
        <w:numPr>
          <w:ilvl w:val="2"/>
          <w:numId w:val="279"/>
        </w:numPr>
        <w:suppressAutoHyphens w:val="0"/>
        <w:spacing w:after="40" w:line="276" w:lineRule="auto"/>
        <w:ind w:left="1418" w:hanging="709"/>
        <w:rPr>
          <w:rFonts w:ascii="Arial" w:hAnsi="Arial" w:cs="Arial"/>
          <w:sz w:val="24"/>
          <w:szCs w:val="24"/>
          <w:lang w:eastAsia="zh-CN"/>
        </w:rPr>
      </w:pPr>
      <w:r w:rsidRPr="00D75BFE">
        <w:rPr>
          <w:rFonts w:ascii="Arial" w:hAnsi="Arial" w:cs="Arial"/>
          <w:sz w:val="24"/>
          <w:szCs w:val="24"/>
          <w:lang w:eastAsia="zh-CN"/>
        </w:rPr>
        <w:t>nieprzedłożenia do zaakceptowania projektu umowy z podwykonawcą , której przedmiotem są roboty budowlane, lub projektu jej zmiany;</w:t>
      </w:r>
    </w:p>
    <w:p w14:paraId="0832289B" w14:textId="77777777" w:rsidR="00D75BFE" w:rsidRPr="00D75BFE" w:rsidRDefault="00D75BFE" w:rsidP="00A11911">
      <w:pPr>
        <w:numPr>
          <w:ilvl w:val="2"/>
          <w:numId w:val="279"/>
        </w:numPr>
        <w:suppressAutoHyphens w:val="0"/>
        <w:spacing w:after="40" w:line="276" w:lineRule="auto"/>
        <w:ind w:left="1418" w:hanging="709"/>
        <w:rPr>
          <w:rFonts w:ascii="Arial" w:hAnsi="Arial" w:cs="Arial"/>
          <w:sz w:val="24"/>
          <w:szCs w:val="24"/>
          <w:lang w:eastAsia="zh-CN"/>
        </w:rPr>
      </w:pPr>
      <w:r w:rsidRPr="00D75BFE">
        <w:rPr>
          <w:rFonts w:ascii="Arial" w:hAnsi="Arial" w:cs="Arial"/>
          <w:sz w:val="24"/>
          <w:szCs w:val="24"/>
          <w:lang w:eastAsia="zh-CN"/>
        </w:rPr>
        <w:t xml:space="preserve">nieprzedłożenia poświadczonej za zgodność z oryginałem kopii umowy </w:t>
      </w:r>
      <w:r w:rsidRPr="00D75BFE">
        <w:rPr>
          <w:rFonts w:ascii="Arial" w:hAnsi="Arial" w:cs="Arial"/>
          <w:sz w:val="24"/>
          <w:szCs w:val="24"/>
          <w:lang w:eastAsia="zh-CN"/>
        </w:rPr>
        <w:br/>
        <w:t>o podwykonawstwo lub jej zmiany;</w:t>
      </w:r>
    </w:p>
    <w:p w14:paraId="074C872C" w14:textId="77777777" w:rsidR="00D75BFE" w:rsidRPr="00D75BFE" w:rsidRDefault="00D75BFE" w:rsidP="00A11911">
      <w:pPr>
        <w:numPr>
          <w:ilvl w:val="2"/>
          <w:numId w:val="279"/>
        </w:numPr>
        <w:suppressAutoHyphens w:val="0"/>
        <w:spacing w:after="40" w:line="276" w:lineRule="auto"/>
        <w:ind w:left="1418" w:hanging="709"/>
        <w:rPr>
          <w:rFonts w:ascii="Arial" w:hAnsi="Arial" w:cs="Arial"/>
          <w:sz w:val="24"/>
          <w:szCs w:val="24"/>
          <w:lang w:eastAsia="zh-CN"/>
        </w:rPr>
      </w:pPr>
      <w:r w:rsidRPr="00D75BFE">
        <w:rPr>
          <w:rFonts w:ascii="Arial" w:hAnsi="Arial" w:cs="Arial"/>
          <w:sz w:val="24"/>
          <w:szCs w:val="24"/>
          <w:lang w:eastAsia="zh-CN"/>
        </w:rPr>
        <w:lastRenderedPageBreak/>
        <w:t>braku zapłaty lub nieterminowej zapłaty wynagrodzenia należnego podwykonawcom lub dalszym podwykonawcom;</w:t>
      </w:r>
    </w:p>
    <w:p w14:paraId="1DEA53B1" w14:textId="77777777" w:rsidR="00D75BFE" w:rsidRPr="00D75BFE" w:rsidRDefault="00D75BFE" w:rsidP="00A11911">
      <w:pPr>
        <w:numPr>
          <w:ilvl w:val="2"/>
          <w:numId w:val="279"/>
        </w:numPr>
        <w:suppressAutoHyphens w:val="0"/>
        <w:spacing w:after="40" w:line="276" w:lineRule="auto"/>
        <w:ind w:left="1418" w:hanging="709"/>
        <w:rPr>
          <w:rFonts w:ascii="Arial" w:hAnsi="Arial" w:cs="Arial"/>
          <w:sz w:val="24"/>
          <w:szCs w:val="24"/>
          <w:lang w:eastAsia="zh-CN"/>
        </w:rPr>
      </w:pPr>
      <w:r w:rsidRPr="00D75BFE">
        <w:rPr>
          <w:rFonts w:ascii="Arial" w:hAnsi="Arial" w:cs="Arial"/>
          <w:sz w:val="24"/>
          <w:szCs w:val="24"/>
          <w:lang w:eastAsia="zh-CN"/>
        </w:rPr>
        <w:t>braku zmiany umowy o podwykonawstwo w zakresie terminu zapłaty;</w:t>
      </w:r>
    </w:p>
    <w:p w14:paraId="41996353" w14:textId="64C1CB32" w:rsidR="00D75BFE" w:rsidRPr="00D75BFE" w:rsidRDefault="00D75BFE" w:rsidP="00A11911">
      <w:pPr>
        <w:numPr>
          <w:ilvl w:val="2"/>
          <w:numId w:val="279"/>
        </w:numPr>
        <w:suppressAutoHyphens w:val="0"/>
        <w:spacing w:after="40" w:line="276" w:lineRule="auto"/>
        <w:ind w:left="1418" w:hanging="709"/>
        <w:rPr>
          <w:rFonts w:ascii="Arial" w:hAnsi="Arial" w:cs="Arial"/>
          <w:sz w:val="24"/>
          <w:szCs w:val="24"/>
          <w:lang w:eastAsia="zh-CN"/>
        </w:rPr>
      </w:pPr>
      <w:r w:rsidRPr="00D75BFE">
        <w:rPr>
          <w:rFonts w:ascii="Arial" w:hAnsi="Arial" w:cs="Arial"/>
          <w:sz w:val="24"/>
          <w:szCs w:val="24"/>
        </w:rPr>
        <w:t>z tytułu naruszenia §</w:t>
      </w:r>
      <w:r w:rsidR="00A11911">
        <w:rPr>
          <w:rFonts w:ascii="Arial" w:hAnsi="Arial" w:cs="Arial"/>
          <w:sz w:val="24"/>
          <w:szCs w:val="24"/>
        </w:rPr>
        <w:t xml:space="preserve"> </w:t>
      </w:r>
      <w:r w:rsidRPr="00D75BFE">
        <w:rPr>
          <w:rFonts w:ascii="Arial" w:hAnsi="Arial" w:cs="Arial"/>
          <w:sz w:val="24"/>
          <w:szCs w:val="24"/>
        </w:rPr>
        <w:t>3 ust. 9 i 10 w wysokości 0,1% wartości wynagrodzenia brutto określonego w § 8 ust. 1 umowy.</w:t>
      </w:r>
    </w:p>
    <w:p w14:paraId="34843F92" w14:textId="73D8F1D1" w:rsidR="00D75BFE" w:rsidRPr="00A11911" w:rsidRDefault="00D75BFE" w:rsidP="00A11911">
      <w:pPr>
        <w:spacing w:after="40" w:line="276" w:lineRule="auto"/>
        <w:ind w:left="709"/>
        <w:rPr>
          <w:rFonts w:ascii="Arial" w:hAnsi="Arial" w:cs="Arial"/>
          <w:sz w:val="24"/>
          <w:szCs w:val="24"/>
          <w:lang w:eastAsia="zh-CN"/>
        </w:rPr>
      </w:pPr>
      <w:r w:rsidRPr="00A11911">
        <w:rPr>
          <w:rFonts w:ascii="Arial" w:hAnsi="Arial" w:cs="Arial"/>
          <w:sz w:val="24"/>
          <w:szCs w:val="24"/>
          <w:lang w:eastAsia="zh-CN"/>
        </w:rPr>
        <w:t>- w wysokości 1.000,00 zł za każdy przypadek opisanego naruszenia</w:t>
      </w:r>
      <w:r w:rsidR="00A11911">
        <w:rPr>
          <w:rFonts w:ascii="Arial" w:hAnsi="Arial" w:cs="Arial"/>
          <w:sz w:val="24"/>
          <w:szCs w:val="24"/>
          <w:lang w:eastAsia="zh-CN"/>
        </w:rPr>
        <w:t>.</w:t>
      </w:r>
    </w:p>
    <w:p w14:paraId="50878467" w14:textId="799D2922" w:rsidR="00D75BFE" w:rsidRPr="00D75BFE" w:rsidRDefault="00D75BFE" w:rsidP="00A11911">
      <w:pPr>
        <w:numPr>
          <w:ilvl w:val="0"/>
          <w:numId w:val="279"/>
        </w:numPr>
        <w:suppressAutoHyphens w:val="0"/>
        <w:spacing w:after="40" w:line="276" w:lineRule="auto"/>
        <w:rPr>
          <w:rFonts w:ascii="Arial" w:hAnsi="Arial" w:cs="Arial"/>
          <w:sz w:val="24"/>
          <w:szCs w:val="24"/>
          <w:lang w:eastAsia="zh-CN"/>
        </w:rPr>
      </w:pPr>
      <w:r w:rsidRPr="00D75BFE">
        <w:rPr>
          <w:rFonts w:ascii="Arial" w:hAnsi="Arial" w:cs="Arial"/>
          <w:sz w:val="24"/>
          <w:szCs w:val="24"/>
          <w:lang w:eastAsia="zh-CN"/>
        </w:rPr>
        <w:t>Łączna maksymalna wysokość kar umownych nie może przekroczyć 20 % wartości wynagrodzenia brutto określonego w § 8 ust. 1 umowy.</w:t>
      </w:r>
    </w:p>
    <w:p w14:paraId="79EF3E61" w14:textId="0B72AE99" w:rsidR="00D75BFE" w:rsidRPr="00D75BFE" w:rsidRDefault="00D75BFE" w:rsidP="00A11911">
      <w:pPr>
        <w:numPr>
          <w:ilvl w:val="0"/>
          <w:numId w:val="279"/>
        </w:numPr>
        <w:suppressAutoHyphens w:val="0"/>
        <w:spacing w:after="40" w:line="276" w:lineRule="auto"/>
        <w:rPr>
          <w:rFonts w:ascii="Arial" w:hAnsi="Arial" w:cs="Arial"/>
          <w:sz w:val="24"/>
          <w:szCs w:val="24"/>
          <w:lang w:eastAsia="zh-CN"/>
        </w:rPr>
      </w:pPr>
      <w:r w:rsidRPr="00D75BFE">
        <w:rPr>
          <w:rFonts w:ascii="Arial" w:hAnsi="Arial" w:cs="Arial"/>
          <w:sz w:val="24"/>
          <w:szCs w:val="24"/>
          <w:lang w:eastAsia="zh-CN"/>
        </w:rPr>
        <w:t>Kary umowne , o których mowa powyżej ustalone za każdy rozpoczęty dzień zwłoki, stają się wymagalne za:</w:t>
      </w:r>
    </w:p>
    <w:p w14:paraId="6A38FCB5" w14:textId="77777777" w:rsidR="00D75BFE" w:rsidRPr="00D75BFE" w:rsidRDefault="00D75BFE" w:rsidP="00A11911">
      <w:pPr>
        <w:numPr>
          <w:ilvl w:val="1"/>
          <w:numId w:val="279"/>
        </w:numPr>
        <w:suppressAutoHyphens w:val="0"/>
        <w:spacing w:after="40" w:line="276" w:lineRule="auto"/>
        <w:rPr>
          <w:rFonts w:ascii="Arial" w:hAnsi="Arial" w:cs="Arial"/>
          <w:sz w:val="24"/>
          <w:szCs w:val="24"/>
          <w:lang w:eastAsia="zh-CN"/>
        </w:rPr>
      </w:pPr>
      <w:r w:rsidRPr="00D75BFE">
        <w:rPr>
          <w:rFonts w:ascii="Arial" w:hAnsi="Arial" w:cs="Arial"/>
          <w:sz w:val="24"/>
          <w:szCs w:val="24"/>
          <w:lang w:eastAsia="zh-CN"/>
        </w:rPr>
        <w:t>każdy rozpoczęty dzień zwłoki - w tym dniu,</w:t>
      </w:r>
    </w:p>
    <w:p w14:paraId="27439421" w14:textId="77777777" w:rsidR="00D75BFE" w:rsidRPr="00D75BFE" w:rsidRDefault="00D75BFE" w:rsidP="00A11911">
      <w:pPr>
        <w:numPr>
          <w:ilvl w:val="1"/>
          <w:numId w:val="279"/>
        </w:numPr>
        <w:suppressAutoHyphens w:val="0"/>
        <w:spacing w:after="40" w:line="276" w:lineRule="auto"/>
        <w:rPr>
          <w:rFonts w:ascii="Arial" w:hAnsi="Arial" w:cs="Arial"/>
          <w:sz w:val="24"/>
          <w:szCs w:val="24"/>
          <w:lang w:eastAsia="zh-CN"/>
        </w:rPr>
      </w:pPr>
      <w:r w:rsidRPr="00D75BFE">
        <w:rPr>
          <w:rFonts w:ascii="Arial" w:hAnsi="Arial" w:cs="Arial"/>
          <w:sz w:val="24"/>
          <w:szCs w:val="24"/>
          <w:lang w:eastAsia="zh-CN"/>
        </w:rPr>
        <w:t>każdy następny rozpoczęty dzień zwłoki- odpowiednio w każdym z tych dni</w:t>
      </w:r>
    </w:p>
    <w:p w14:paraId="669690CD" w14:textId="77777777" w:rsidR="00D75BFE" w:rsidRPr="00D75BFE" w:rsidRDefault="00D75BFE" w:rsidP="00A11911">
      <w:pPr>
        <w:numPr>
          <w:ilvl w:val="0"/>
          <w:numId w:val="279"/>
        </w:numPr>
        <w:suppressAutoHyphens w:val="0"/>
        <w:spacing w:after="40" w:line="276" w:lineRule="auto"/>
        <w:rPr>
          <w:rFonts w:ascii="Arial" w:hAnsi="Arial" w:cs="Arial"/>
          <w:sz w:val="24"/>
          <w:szCs w:val="24"/>
          <w:lang w:eastAsia="zh-CN"/>
        </w:rPr>
      </w:pPr>
      <w:r w:rsidRPr="00D75BFE">
        <w:rPr>
          <w:rFonts w:ascii="Arial" w:hAnsi="Arial" w:cs="Arial"/>
          <w:sz w:val="24"/>
          <w:szCs w:val="24"/>
        </w:rPr>
        <w:t>Zamawiający zastrzega sobie prawo dochodzenia odszkodowania uzupełniającego na zasadach ogólnych, gdy wysokość poniesionej szkody przekroczy wysokość zastrzeżonych kar umownych.</w:t>
      </w:r>
    </w:p>
    <w:p w14:paraId="393DE802"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16</w:t>
      </w:r>
    </w:p>
    <w:p w14:paraId="16FA5EE9" w14:textId="77777777" w:rsidR="00D75BFE" w:rsidRPr="00D75BFE" w:rsidRDefault="00D75BFE" w:rsidP="00D75BFE">
      <w:pPr>
        <w:suppressAutoHyphens w:val="0"/>
        <w:spacing w:after="40" w:line="276" w:lineRule="auto"/>
        <w:rPr>
          <w:rFonts w:ascii="Arial" w:eastAsia="Andale Sans UI" w:hAnsi="Arial" w:cs="Arial"/>
          <w:bCs/>
          <w:sz w:val="24"/>
          <w:szCs w:val="24"/>
          <w:lang w:bidi="en-US"/>
        </w:rPr>
      </w:pPr>
      <w:r w:rsidRPr="00D75BFE">
        <w:rPr>
          <w:rFonts w:ascii="Arial" w:eastAsia="Andale Sans UI" w:hAnsi="Arial" w:cs="Arial"/>
          <w:b/>
          <w:sz w:val="24"/>
          <w:szCs w:val="24"/>
          <w:lang w:bidi="en-US"/>
        </w:rPr>
        <w:t>Ubezpieczenie od odpowiedzialności cywilnej</w:t>
      </w:r>
    </w:p>
    <w:p w14:paraId="1E17BD61" w14:textId="77777777" w:rsidR="00D75BFE" w:rsidRPr="00D75BFE" w:rsidRDefault="00D75BFE" w:rsidP="00FC5DFE">
      <w:pPr>
        <w:numPr>
          <w:ilvl w:val="0"/>
          <w:numId w:val="280"/>
        </w:numPr>
        <w:suppressAutoHyphens w:val="0"/>
        <w:spacing w:after="40" w:line="276" w:lineRule="auto"/>
        <w:rPr>
          <w:rFonts w:ascii="Arial" w:eastAsia="Andale Sans UI" w:hAnsi="Arial" w:cs="Arial"/>
          <w:bCs/>
          <w:sz w:val="24"/>
          <w:szCs w:val="24"/>
          <w:lang w:bidi="en-US"/>
        </w:rPr>
      </w:pPr>
      <w:r w:rsidRPr="00D75BFE">
        <w:rPr>
          <w:rFonts w:ascii="Arial" w:hAnsi="Arial" w:cs="Arial"/>
          <w:bCs/>
          <w:sz w:val="24"/>
          <w:szCs w:val="24"/>
        </w:rPr>
        <w:t xml:space="preserve">Wykonawca w okresie realizacji przedmiotu umowy musi posiadać aktualne ubezpieczenie od odpowiedzialności cywilnej w zakresie prowadzonej działalności na sumę gwarancyjną nie mniejszą niż </w:t>
      </w:r>
      <w:r w:rsidRPr="00AB6CBC">
        <w:rPr>
          <w:rFonts w:ascii="Arial" w:hAnsi="Arial" w:cs="Arial"/>
          <w:b/>
          <w:sz w:val="24"/>
          <w:szCs w:val="24"/>
        </w:rPr>
        <w:t>500.000,00 zł.</w:t>
      </w:r>
      <w:r w:rsidRPr="00D75BFE">
        <w:rPr>
          <w:rFonts w:ascii="Arial" w:hAnsi="Arial" w:cs="Arial"/>
          <w:bCs/>
          <w:sz w:val="24"/>
          <w:szCs w:val="24"/>
        </w:rPr>
        <w:t xml:space="preserve">  Nie później niż w ostatnim dniu ważności ubezpieczenia Wykonawca przedstawi Zamawiającemu kopię polisy lub innego dokumentu potwierdzającego ubezpieczenie od odpowiedzialności cywilnej w zakresie prowadzonej działalności o przedłużonym terminie ważności. </w:t>
      </w:r>
    </w:p>
    <w:p w14:paraId="0FC8F693" w14:textId="77777777" w:rsidR="00D75BFE" w:rsidRPr="00D75BFE" w:rsidRDefault="00D75BFE" w:rsidP="00FC5DFE">
      <w:pPr>
        <w:numPr>
          <w:ilvl w:val="0"/>
          <w:numId w:val="280"/>
        </w:numPr>
        <w:suppressAutoHyphens w:val="0"/>
        <w:spacing w:after="40" w:line="276" w:lineRule="auto"/>
        <w:rPr>
          <w:rFonts w:ascii="Arial" w:eastAsia="Andale Sans UI" w:hAnsi="Arial" w:cs="Arial"/>
          <w:bCs/>
          <w:sz w:val="24"/>
          <w:szCs w:val="24"/>
          <w:lang w:bidi="en-US"/>
        </w:rPr>
      </w:pPr>
      <w:r w:rsidRPr="00D75BFE">
        <w:rPr>
          <w:rFonts w:ascii="Arial" w:hAnsi="Arial" w:cs="Arial"/>
          <w:bCs/>
          <w:sz w:val="24"/>
          <w:szCs w:val="24"/>
        </w:rPr>
        <w:t>Wykonawca zobowiązuje się do posiadania nieprzerwanej ochrony ubezpieczeniowej w całym okresie obowiązywania umowy, tj. aż do dnia podpisania przez Strony protokołu odbioru końcowego, stwierdzającego odbiór przedmiotu umowy, o którym mowa w §12 ust. 8 umowy.</w:t>
      </w:r>
    </w:p>
    <w:p w14:paraId="2BA8320E" w14:textId="77777777" w:rsidR="00D75BFE" w:rsidRPr="00D75BFE" w:rsidRDefault="00D75BFE" w:rsidP="00FC5DFE">
      <w:pPr>
        <w:numPr>
          <w:ilvl w:val="0"/>
          <w:numId w:val="280"/>
        </w:numPr>
        <w:suppressAutoHyphens w:val="0"/>
        <w:spacing w:after="40" w:line="276" w:lineRule="auto"/>
        <w:rPr>
          <w:rFonts w:ascii="Arial" w:eastAsia="Andale Sans UI" w:hAnsi="Arial" w:cs="Arial"/>
          <w:bCs/>
          <w:sz w:val="24"/>
          <w:szCs w:val="24"/>
          <w:lang w:bidi="en-US"/>
        </w:rPr>
      </w:pPr>
      <w:r w:rsidRPr="00D75BFE">
        <w:rPr>
          <w:rFonts w:ascii="Arial" w:hAnsi="Arial" w:cs="Arial"/>
          <w:bCs/>
          <w:sz w:val="24"/>
          <w:szCs w:val="24"/>
        </w:rPr>
        <w:t>W przypadku zmiany terminu obowiązywania umowy Wykonawca zobowiązany jest przedłużyć ważność ubezpieczenia od odpowiedzialności cywilnej w zakresie prowadzonej działalności do dnia obowiązywania umowy.</w:t>
      </w:r>
    </w:p>
    <w:p w14:paraId="6E9515F4" w14:textId="77777777" w:rsidR="00D75BFE" w:rsidRPr="00D75BFE" w:rsidRDefault="00D75BFE" w:rsidP="00FC5DFE">
      <w:pPr>
        <w:numPr>
          <w:ilvl w:val="0"/>
          <w:numId w:val="280"/>
        </w:numPr>
        <w:suppressAutoHyphens w:val="0"/>
        <w:spacing w:after="40" w:line="276" w:lineRule="auto"/>
        <w:rPr>
          <w:rFonts w:ascii="Arial" w:eastAsia="Andale Sans UI" w:hAnsi="Arial" w:cs="Arial"/>
          <w:bCs/>
          <w:sz w:val="24"/>
          <w:szCs w:val="24"/>
          <w:lang w:bidi="en-US"/>
        </w:rPr>
      </w:pPr>
      <w:r w:rsidRPr="00D75BFE">
        <w:rPr>
          <w:rFonts w:ascii="Arial" w:hAnsi="Arial" w:cs="Arial"/>
          <w:bCs/>
          <w:sz w:val="24"/>
          <w:szCs w:val="24"/>
        </w:rPr>
        <w:t>Opóźnienie Wykonawcy w przedłożeniu dokumentu potwierdzającego przedłużenie ubezpieczenia od odpowiedzialności cywilnej w zakresie prowadzonej działalności powyżej 30 dni będzie stanowić podstawę do odstąpienia przez Zamawiającego od umowy ze wszelkimi konsekwencjami wynikającymi z jej §15 ust.1.1.</w:t>
      </w:r>
    </w:p>
    <w:p w14:paraId="68782DCB" w14:textId="77777777" w:rsidR="00D75BFE" w:rsidRPr="00D75BFE" w:rsidRDefault="00D75BFE" w:rsidP="00FC5DFE">
      <w:pPr>
        <w:numPr>
          <w:ilvl w:val="0"/>
          <w:numId w:val="280"/>
        </w:numPr>
        <w:suppressAutoHyphens w:val="0"/>
        <w:spacing w:after="40" w:line="276" w:lineRule="auto"/>
        <w:rPr>
          <w:rFonts w:ascii="Arial" w:eastAsia="Andale Sans UI" w:hAnsi="Arial" w:cs="Arial"/>
          <w:bCs/>
          <w:sz w:val="24"/>
          <w:szCs w:val="24"/>
          <w:lang w:bidi="en-US"/>
        </w:rPr>
      </w:pPr>
      <w:r w:rsidRPr="00D75BFE">
        <w:rPr>
          <w:rFonts w:ascii="Arial" w:hAnsi="Arial" w:cs="Arial"/>
          <w:bCs/>
          <w:sz w:val="24"/>
          <w:szCs w:val="24"/>
        </w:rPr>
        <w:t>Koszt zawarcia i obowiązywania umowy, o której mowa w ust. 1, w szczególności składki ubezpieczeniowej pokrywa w całości Wykonawca.</w:t>
      </w:r>
    </w:p>
    <w:p w14:paraId="6581C432"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17</w:t>
      </w:r>
    </w:p>
    <w:p w14:paraId="3E50B13E" w14:textId="77777777" w:rsidR="00D75BFE" w:rsidRPr="00D75BFE" w:rsidRDefault="00D75BFE" w:rsidP="00D75BFE">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Zmiany umowy</w:t>
      </w:r>
    </w:p>
    <w:p w14:paraId="38AC73C3" w14:textId="77777777" w:rsidR="00D75BFE" w:rsidRPr="00D75BFE" w:rsidRDefault="00D75BFE" w:rsidP="00FC5DFE">
      <w:pPr>
        <w:numPr>
          <w:ilvl w:val="0"/>
          <w:numId w:val="281"/>
        </w:numPr>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 xml:space="preserve">Zamawiający, poza możliwością zmiany zawartej umowy na podstawie art. 455 ustawy z dnia 11 września 2019 r. - Prawo zamówień publicznych, przewiduje również możliwość dokonywania zmian postanowień zawartej umowy, także w stosunku do treści oferty, na podstawie której dokonano wyboru Wykonawcy, w następujących okolicznościach: </w:t>
      </w:r>
    </w:p>
    <w:p w14:paraId="531B7465" w14:textId="77777777" w:rsidR="00D75BFE" w:rsidRPr="00D75BFE" w:rsidRDefault="00D75BFE" w:rsidP="00FC5DFE">
      <w:pPr>
        <w:numPr>
          <w:ilvl w:val="1"/>
          <w:numId w:val="281"/>
        </w:numPr>
        <w:suppressAutoHyphens w:val="0"/>
        <w:autoSpaceDE w:val="0"/>
        <w:autoSpaceDN w:val="0"/>
        <w:adjustRightInd w:val="0"/>
        <w:spacing w:after="40" w:line="276" w:lineRule="auto"/>
        <w:rPr>
          <w:rFonts w:ascii="Arial" w:hAnsi="Arial" w:cs="Arial"/>
          <w:b/>
          <w:bCs/>
          <w:color w:val="000000"/>
          <w:sz w:val="24"/>
          <w:szCs w:val="24"/>
        </w:rPr>
      </w:pPr>
      <w:r w:rsidRPr="00D75BFE">
        <w:rPr>
          <w:rFonts w:ascii="Arial" w:hAnsi="Arial" w:cs="Arial"/>
          <w:b/>
          <w:bCs/>
          <w:color w:val="000000"/>
          <w:sz w:val="24"/>
          <w:szCs w:val="24"/>
        </w:rPr>
        <w:lastRenderedPageBreak/>
        <w:t xml:space="preserve">Zmiana terminów wykonania umowy w wyniku: </w:t>
      </w:r>
    </w:p>
    <w:p w14:paraId="5F4D20E7" w14:textId="3FDF91F2"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color w:val="000000"/>
          <w:sz w:val="24"/>
          <w:szCs w:val="24"/>
        </w:rPr>
        <w:t xml:space="preserve">przyczyn, z powodu których będzie zagrożone dotrzymanie terminu zakończenia robót będące następstwem okoliczności, za które odpowiedzialność ponosi Zamawiający, w szczególności będące następstwem nieterminowego przekazania terenu budowy; </w:t>
      </w:r>
    </w:p>
    <w:p w14:paraId="2CF4326F" w14:textId="7EEECA26"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color w:val="000000"/>
          <w:sz w:val="24"/>
          <w:szCs w:val="24"/>
        </w:rPr>
        <w:t xml:space="preserve">wystąpienia niekorzystnych warunków atmosferycznych (np. regularne opady deszczu, gradu przez co najmniej 3 dni, nawałnice powodujące zalanie miejsca prowadzonych robót, wichury uniemożliwiające stosowanie sprzętu, długotrwałe upały trwające co najmniej 5 dni wymuszające dodatkowe przerwy w pracy pracowników zgodnie z przepisami bhp)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Wystąpienie niekorzystnych warunków pogodowych Wykonawca winien zgłosić w dzienniku budowy oraz pisemnie inspektorowi nadzoru </w:t>
      </w:r>
      <w:r w:rsidRPr="00D75BFE">
        <w:rPr>
          <w:rFonts w:ascii="Arial" w:hAnsi="Arial" w:cs="Arial"/>
          <w:sz w:val="24"/>
          <w:szCs w:val="24"/>
        </w:rPr>
        <w:t xml:space="preserve">inwestorskiego i Zamawiającemu. Zgłoszenie powinno zostać potwierdzone przez inspektora nadzoru wpisem w dzienniku budowy; </w:t>
      </w:r>
    </w:p>
    <w:p w14:paraId="2F3F911C"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zmiany spowodowane nieprzewidzianymi w SWZ warunkami geologicznymi, archeologicznymi lub terenowymi, które spowodowały niezawinione i niemożliwe do uniknięcia przez Wykonawcę opóźnienie, w szczególności: </w:t>
      </w:r>
    </w:p>
    <w:p w14:paraId="34AEAF45" w14:textId="77777777" w:rsidR="00D75BFE" w:rsidRPr="00D75BFE" w:rsidRDefault="00D75BFE" w:rsidP="00FC5DFE">
      <w:pPr>
        <w:numPr>
          <w:ilvl w:val="1"/>
          <w:numId w:val="282"/>
        </w:numPr>
        <w:suppressAutoHyphens w:val="0"/>
        <w:autoSpaceDE w:val="0"/>
        <w:autoSpaceDN w:val="0"/>
        <w:adjustRightInd w:val="0"/>
        <w:spacing w:after="40" w:line="276" w:lineRule="auto"/>
        <w:ind w:left="1701"/>
        <w:rPr>
          <w:rFonts w:ascii="Arial" w:hAnsi="Arial" w:cs="Arial"/>
          <w:sz w:val="24"/>
          <w:szCs w:val="24"/>
        </w:rPr>
      </w:pPr>
      <w:r w:rsidRPr="00D75BFE">
        <w:rPr>
          <w:rFonts w:ascii="Arial" w:hAnsi="Arial" w:cs="Arial"/>
          <w:sz w:val="24"/>
          <w:szCs w:val="24"/>
        </w:rPr>
        <w:t xml:space="preserve">wystąpienie w trakcie prowadzenia robót klęsk żywiołowych; </w:t>
      </w:r>
    </w:p>
    <w:p w14:paraId="2C86CA93" w14:textId="77777777" w:rsidR="00D75BFE" w:rsidRPr="00D75BFE" w:rsidRDefault="00D75BFE" w:rsidP="00FC5DFE">
      <w:pPr>
        <w:numPr>
          <w:ilvl w:val="1"/>
          <w:numId w:val="282"/>
        </w:numPr>
        <w:suppressAutoHyphens w:val="0"/>
        <w:autoSpaceDE w:val="0"/>
        <w:autoSpaceDN w:val="0"/>
        <w:adjustRightInd w:val="0"/>
        <w:spacing w:after="40" w:line="276" w:lineRule="auto"/>
        <w:ind w:left="1701"/>
        <w:rPr>
          <w:rFonts w:ascii="Arial" w:hAnsi="Arial" w:cs="Arial"/>
          <w:sz w:val="24"/>
          <w:szCs w:val="24"/>
        </w:rPr>
      </w:pPr>
      <w:r w:rsidRPr="00D75BFE">
        <w:rPr>
          <w:rFonts w:ascii="Arial" w:hAnsi="Arial" w:cs="Arial"/>
          <w:sz w:val="24"/>
          <w:szCs w:val="24"/>
        </w:rPr>
        <w:t xml:space="preserve">natrafienie w trakcie prowadzenia robót na niewypały lub niewybuchy; </w:t>
      </w:r>
    </w:p>
    <w:p w14:paraId="4A164171" w14:textId="77777777" w:rsidR="00D75BFE" w:rsidRPr="00D75BFE" w:rsidRDefault="00D75BFE" w:rsidP="00FC5DFE">
      <w:pPr>
        <w:numPr>
          <w:ilvl w:val="1"/>
          <w:numId w:val="282"/>
        </w:numPr>
        <w:suppressAutoHyphens w:val="0"/>
        <w:autoSpaceDE w:val="0"/>
        <w:autoSpaceDN w:val="0"/>
        <w:adjustRightInd w:val="0"/>
        <w:spacing w:after="40" w:line="276" w:lineRule="auto"/>
        <w:ind w:left="1701"/>
        <w:rPr>
          <w:rFonts w:ascii="Arial" w:hAnsi="Arial" w:cs="Arial"/>
          <w:sz w:val="24"/>
          <w:szCs w:val="24"/>
        </w:rPr>
      </w:pPr>
      <w:r w:rsidRPr="00D75BFE">
        <w:rPr>
          <w:rFonts w:ascii="Arial" w:hAnsi="Arial" w:cs="Arial"/>
          <w:sz w:val="24"/>
          <w:szCs w:val="24"/>
        </w:rPr>
        <w:t xml:space="preserve">konieczność wykonania wykopalisk archeologicznych; </w:t>
      </w:r>
    </w:p>
    <w:p w14:paraId="52D9764C"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zmiany będące następstwem okoliczności leżących po stronie Zamawiającego, które spowodowały niezawinione i niemożliwe do uniknięcia przez Wykonawcę opóźnienie, </w:t>
      </w:r>
      <w:r w:rsidRPr="00D75BFE">
        <w:rPr>
          <w:rFonts w:ascii="Arial" w:hAnsi="Arial" w:cs="Arial"/>
          <w:sz w:val="24"/>
          <w:szCs w:val="24"/>
        </w:rPr>
        <w:br/>
        <w:t xml:space="preserve">w szczególności: wstrzymanie robót przez Zamawiającego; </w:t>
      </w:r>
    </w:p>
    <w:p w14:paraId="7B9C312D"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konieczność wprowadzenia zmian w dokumentacji projektowej lub specyfikacji technicznej wykonania i odbioru robót; </w:t>
      </w:r>
    </w:p>
    <w:p w14:paraId="321776F2"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wystąpienia konieczność wykonania robót zamiennych lub innych robót niezbędnych do wykonania przedmiotu Umowy ze względu na zasady wiedzy technicznej lub postęp technologiczny oraz udzielenia zamówień dodatkowych, które wstrzymują lub opóźniają realizację przedmiotu Umowy; </w:t>
      </w:r>
    </w:p>
    <w:p w14:paraId="493AF575" w14:textId="315F3555"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color w:val="000000"/>
          <w:sz w:val="24"/>
          <w:szCs w:val="24"/>
        </w:rPr>
        <w:t xml:space="preserve">konieczność wykonania robót dodatkowych, zamówień dodatkowych, robót uzupełniających lub innych robót zleconych do wykonania przez Zamawiającego w tym takich, które wstrzymują lub opóźniają realizację przedmiotu Umowy; </w:t>
      </w:r>
    </w:p>
    <w:p w14:paraId="75E777A5"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zmiany będące następstwem działania lub braku działania organów administracji i innych podmiotów o kompetencjach zbliżonych do organów </w:t>
      </w:r>
      <w:r w:rsidRPr="00D75BFE">
        <w:rPr>
          <w:rFonts w:ascii="Arial" w:hAnsi="Arial" w:cs="Arial"/>
          <w:sz w:val="24"/>
          <w:szCs w:val="24"/>
        </w:rPr>
        <w:lastRenderedPageBreak/>
        <w:t xml:space="preserve">administracji w szczególności eksploatatorów infrastruktury oraz właścicieli gruntów pod inwestycję, które spowodowały niezawinione i niemożliwe do uniknięcia przez Wykonawcę opóźnienie, w szczególności: </w:t>
      </w:r>
    </w:p>
    <w:p w14:paraId="4BE5F598" w14:textId="77777777" w:rsidR="00D75BFE" w:rsidRPr="00D75BFE" w:rsidRDefault="00D75BFE" w:rsidP="00EB5744">
      <w:pPr>
        <w:numPr>
          <w:ilvl w:val="1"/>
          <w:numId w:val="283"/>
        </w:numPr>
        <w:suppressAutoHyphens w:val="0"/>
        <w:autoSpaceDE w:val="0"/>
        <w:autoSpaceDN w:val="0"/>
        <w:adjustRightInd w:val="0"/>
        <w:spacing w:after="40" w:line="276" w:lineRule="auto"/>
        <w:ind w:left="1701"/>
        <w:rPr>
          <w:rFonts w:ascii="Arial" w:hAnsi="Arial" w:cs="Arial"/>
          <w:sz w:val="24"/>
          <w:szCs w:val="24"/>
        </w:rPr>
      </w:pPr>
      <w:r w:rsidRPr="00D75BFE">
        <w:rPr>
          <w:rFonts w:ascii="Arial" w:hAnsi="Arial" w:cs="Arial"/>
          <w:sz w:val="24"/>
          <w:szCs w:val="24"/>
        </w:rPr>
        <w:t xml:space="preserve">wystąpienie opóźnień w dokonaniu określonych czynności lub ich zaniechania przez właściwe organy administracji, które nie są następstwem okoliczności, za które Wykonawca ponosi odpowiedzialność; </w:t>
      </w:r>
    </w:p>
    <w:p w14:paraId="500B9D69" w14:textId="77777777" w:rsidR="00D75BFE" w:rsidRPr="00D75BFE" w:rsidRDefault="00D75BFE" w:rsidP="00EB5744">
      <w:pPr>
        <w:numPr>
          <w:ilvl w:val="1"/>
          <w:numId w:val="283"/>
        </w:numPr>
        <w:suppressAutoHyphens w:val="0"/>
        <w:autoSpaceDE w:val="0"/>
        <w:autoSpaceDN w:val="0"/>
        <w:adjustRightInd w:val="0"/>
        <w:spacing w:after="40" w:line="276" w:lineRule="auto"/>
        <w:ind w:left="1701"/>
        <w:rPr>
          <w:rFonts w:ascii="Arial" w:hAnsi="Arial" w:cs="Arial"/>
          <w:sz w:val="24"/>
          <w:szCs w:val="24"/>
        </w:rPr>
      </w:pPr>
      <w:r w:rsidRPr="00D75BFE">
        <w:rPr>
          <w:rFonts w:ascii="Arial" w:hAnsi="Arial" w:cs="Arial"/>
          <w:sz w:val="24"/>
          <w:szCs w:val="24"/>
        </w:rPr>
        <w:t xml:space="preserve">wystąpienie braku możliwości wykonania robót z powodu niedopuszczenia do ich wykonywania przez uprawniony organ lub nakazania ich wstrzymania przez uprawniony organ, z przyczyn niezależnych od Wykonawcy; </w:t>
      </w:r>
    </w:p>
    <w:p w14:paraId="68A2B323" w14:textId="6CEE6E5B"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zmiany spowodowane przez zagrożenie wpływające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44BF386E"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inne przyczyny zewnętrzne niezależne od Zamawiającego oraz Wykonawcy skutkujące brakiem możliwości prowadzenia robót lub prac lub wykonywania innych czynności przewidzianych umową, które spowodowały niezawinione i niemożliwe do uniknięcia przez Wykonawcę opóźnienie; </w:t>
      </w:r>
    </w:p>
    <w:p w14:paraId="76E4B152"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i konieczne było podjęcie działań zmierzających do zabezpieczenia dodatkowych środków finansowych umożliwiających zawarcie umowy z Wykonawcą), co wpłynęło na skrócenie czasu Wykonawcy na wykonanie umowy; </w:t>
      </w:r>
    </w:p>
    <w:p w14:paraId="3E737D11"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t xml:space="preserve">wystąpienie kolizji z planowanymi lub równolegle prowadzonymi przez inne podmioty inwestycjami. W takim przypadku zmiany w Umowie zostaną ograniczone do zmian koniecznych powodujących uniknięcie lub usunięcie kolizji; </w:t>
      </w:r>
    </w:p>
    <w:p w14:paraId="6F91CCC4" w14:textId="32B6B0DB"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eastAsia="Andale Sans UI" w:hAnsi="Arial" w:cs="Arial"/>
          <w:kern w:val="2"/>
          <w:sz w:val="24"/>
          <w:szCs w:val="24"/>
          <w:lang w:eastAsia="zh-CN" w:bidi="en-US"/>
        </w:rPr>
        <w:t>zmiana prawa w tym zmiana i szczególne rozwiązania związane z zapobieganiem, przeciwdziałaniem i zwalczaniem chorób zakaźnych oraz wywołanych nimi sytuacji kryzysowych, mająca wpływ na realizację umowy</w:t>
      </w:r>
      <w:r w:rsidR="00EB5744">
        <w:rPr>
          <w:rFonts w:ascii="Arial" w:eastAsia="Andale Sans UI" w:hAnsi="Arial" w:cs="Arial"/>
          <w:kern w:val="2"/>
          <w:sz w:val="24"/>
          <w:szCs w:val="24"/>
          <w:lang w:eastAsia="zh-CN" w:bidi="en-US"/>
        </w:rPr>
        <w:t>;</w:t>
      </w:r>
    </w:p>
    <w:p w14:paraId="47696201"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eastAsia="Andale Sans UI" w:hAnsi="Arial" w:cs="Arial"/>
          <w:kern w:val="2"/>
          <w:sz w:val="24"/>
          <w:szCs w:val="24"/>
          <w:lang w:eastAsia="zh-CN" w:bidi="en-US"/>
        </w:rPr>
        <w:t>zawieszenie realizacji umowy, w takim przypadku przewiduje się możliwość przedłużenia terminu realizacji umowy o czas jej zawieszenia, również stanowić może podstawę roszczeń w zakresie dodatkowych kosztów w związku z zawieszeniem umowy,</w:t>
      </w:r>
    </w:p>
    <w:p w14:paraId="30E1A24C"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eastAsia="Andale Sans UI" w:hAnsi="Arial" w:cs="Arial"/>
          <w:kern w:val="2"/>
          <w:sz w:val="24"/>
          <w:szCs w:val="24"/>
          <w:lang w:eastAsia="zh-CN" w:bidi="en-US"/>
        </w:rPr>
        <w:t>wniesienie odwołania do KIO lub skargi do sądu, o czas trwania postępowania odwoławczego,</w:t>
      </w:r>
    </w:p>
    <w:p w14:paraId="5B1C0098" w14:textId="77777777" w:rsidR="00D75BFE" w:rsidRPr="00D75BFE" w:rsidRDefault="00D75BFE" w:rsidP="00FC5DFE">
      <w:pPr>
        <w:numPr>
          <w:ilvl w:val="2"/>
          <w:numId w:val="281"/>
        </w:numPr>
        <w:suppressAutoHyphens w:val="0"/>
        <w:autoSpaceDE w:val="0"/>
        <w:autoSpaceDN w:val="0"/>
        <w:adjustRightInd w:val="0"/>
        <w:spacing w:after="40" w:line="276" w:lineRule="auto"/>
        <w:ind w:left="1418" w:hanging="851"/>
        <w:rPr>
          <w:rFonts w:ascii="Arial" w:hAnsi="Arial" w:cs="Arial"/>
          <w:color w:val="000000"/>
          <w:sz w:val="24"/>
          <w:szCs w:val="24"/>
        </w:rPr>
      </w:pPr>
      <w:r w:rsidRPr="00D75BFE">
        <w:rPr>
          <w:rFonts w:ascii="Arial" w:hAnsi="Arial" w:cs="Arial"/>
          <w:sz w:val="24"/>
          <w:szCs w:val="24"/>
        </w:rPr>
        <w:lastRenderedPageBreak/>
        <w:t xml:space="preserve">wystąpienie działania siły wyższej uniemożliwiającej wykonanie przedmiotu Umowy zgodnie z postanowieniami Umowy, np. klęski żywiołowe, strajki generalne lub lokalne, mającej bezpośredni wpływ na terminowość wykonania robót. </w:t>
      </w:r>
    </w:p>
    <w:p w14:paraId="5C4FAFE4" w14:textId="77777777" w:rsidR="00D75BFE" w:rsidRPr="00EB5744" w:rsidRDefault="00D75BFE" w:rsidP="00EB5744">
      <w:pPr>
        <w:suppressAutoHyphens w:val="0"/>
        <w:autoSpaceDE w:val="0"/>
        <w:autoSpaceDN w:val="0"/>
        <w:adjustRightInd w:val="0"/>
        <w:spacing w:after="40" w:line="276" w:lineRule="auto"/>
        <w:ind w:left="567"/>
        <w:rPr>
          <w:rFonts w:ascii="Arial" w:hAnsi="Arial" w:cs="Arial"/>
          <w:sz w:val="24"/>
          <w:szCs w:val="24"/>
        </w:rPr>
      </w:pPr>
      <w:r w:rsidRPr="00EB5744">
        <w:rPr>
          <w:rFonts w:ascii="Arial" w:hAnsi="Arial" w:cs="Arial"/>
          <w:sz w:val="24"/>
          <w:szCs w:val="24"/>
        </w:rPr>
        <w:t xml:space="preserve">W przypadku wystąpienia którejkolwiek z okoliczności wymienionych w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781BB483" w14:textId="77777777" w:rsidR="00D75BFE" w:rsidRPr="00D75BFE" w:rsidRDefault="00D75BFE" w:rsidP="00FC5DFE">
      <w:pPr>
        <w:numPr>
          <w:ilvl w:val="0"/>
          <w:numId w:val="281"/>
        </w:numPr>
        <w:suppressAutoHyphens w:val="0"/>
        <w:autoSpaceDE w:val="0"/>
        <w:autoSpaceDN w:val="0"/>
        <w:adjustRightInd w:val="0"/>
        <w:spacing w:after="40" w:line="276" w:lineRule="auto"/>
        <w:rPr>
          <w:rFonts w:ascii="Arial" w:hAnsi="Arial" w:cs="Arial"/>
          <w:b/>
          <w:bCs/>
          <w:sz w:val="24"/>
          <w:szCs w:val="24"/>
        </w:rPr>
      </w:pPr>
      <w:r w:rsidRPr="00D75BFE">
        <w:rPr>
          <w:rFonts w:ascii="Arial" w:hAnsi="Arial" w:cs="Arial"/>
          <w:b/>
          <w:bCs/>
          <w:sz w:val="24"/>
          <w:szCs w:val="24"/>
        </w:rPr>
        <w:t xml:space="preserve">Zmiana sposobu spełnienia świadczenia: </w:t>
      </w:r>
    </w:p>
    <w:p w14:paraId="59E8FB00" w14:textId="77777777" w:rsidR="00D75BFE" w:rsidRPr="00D75BFE" w:rsidRDefault="00D75BFE" w:rsidP="00EB5744">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zmiany technologiczne spowodowane w szczególności następującymi okolicznościami: </w:t>
      </w:r>
    </w:p>
    <w:p w14:paraId="59F2211D"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z uwagi na możliwość osiągnięcia wymaganego efektu przy niższych kosztach wykonania robót poprzez zastosowanie innych rozwiązań technicznych, technologicznych lub materiałowych, przy zachowaniu jakości i parametrów technicznych obiektów budowlanych, instalacji i urządzeń; </w:t>
      </w:r>
    </w:p>
    <w:p w14:paraId="38ED47E0"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01EB3D43"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pojawienie się na rynku materiałów lub urządzeń nowszej generacji pozwalających na poniesienie niższych kosztów realizacji przedmiotu umowy lub kosztów eksploatacji wykonanego przedmiotu umowy, lub umożliwiające uzyskanie lepszej jakości robót; </w:t>
      </w:r>
    </w:p>
    <w:p w14:paraId="3899E17F"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pojawienie się nowszej technologii wykonania zaprojektowanych robót pozwalającej na skrócenie czasu realizacji inwestycji lub kosztów wykonywanych robót lub prac, jak również kosztów eksploatacji wykonanego przedmiotu umowy; </w:t>
      </w:r>
    </w:p>
    <w:p w14:paraId="026C9AC9"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zmiany rodzaju materiałów, z których będą wykonane roboty budowlane, w przypadku zaprzestania produkcji materiału bądź wycofania i wprowadzenia przez producenta materiału o parametrach i cechach użytkowych lepszych lub jakościowo wyższych lub technologicznie nowszych; </w:t>
      </w:r>
    </w:p>
    <w:p w14:paraId="1B7ACCBD"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odmienne od przyjętych w dokumentacji projektowej lub specyfikacji technicznej wykonania i odbioru robót warunki geologiczne skutkujące możliwością zrealizowania przedmiotu umowy przy dotychczasowych założeniach technologicznych; </w:t>
      </w:r>
    </w:p>
    <w:p w14:paraId="510D3F96"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odmienne od przyjętych w dokumentacji projektowej lub specyfikacji technicznej wykonania i odbioru robót warunki terenowe, w szczególności istnienie niezinwentaryzowanych lub błędnie zinwentaryzowanych obiektów budowlanych; </w:t>
      </w:r>
    </w:p>
    <w:p w14:paraId="044D2E92"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lastRenderedPageBreak/>
        <w:t xml:space="preserve">zmiana decyzji, postanowień lub uzgodnień przez organy administracyjne i podmioty uzgadniające dokumentację projektową; </w:t>
      </w:r>
    </w:p>
    <w:p w14:paraId="200038AF"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konieczność zrealizowania przedmiotu umowy przy zastosowaniu innych rozwiązań technicznych lub materiałowych ze względu na zmiany obowiązującego prawa; </w:t>
      </w:r>
    </w:p>
    <w:p w14:paraId="438B5A68" w14:textId="77777777" w:rsidR="00D75BFE" w:rsidRPr="00D75BFE" w:rsidRDefault="00D75BFE" w:rsidP="00EB5744">
      <w:pPr>
        <w:numPr>
          <w:ilvl w:val="2"/>
          <w:numId w:val="281"/>
        </w:numPr>
        <w:suppressAutoHyphens w:val="0"/>
        <w:autoSpaceDE w:val="0"/>
        <w:autoSpaceDN w:val="0"/>
        <w:adjustRightInd w:val="0"/>
        <w:spacing w:after="40" w:line="276" w:lineRule="auto"/>
        <w:ind w:left="1418" w:hanging="851"/>
        <w:rPr>
          <w:rFonts w:ascii="Arial" w:hAnsi="Arial" w:cs="Arial"/>
          <w:sz w:val="24"/>
          <w:szCs w:val="24"/>
        </w:rPr>
      </w:pPr>
      <w:r w:rsidRPr="00D75BFE">
        <w:rPr>
          <w:rFonts w:ascii="Arial" w:hAnsi="Arial" w:cs="Arial"/>
          <w:sz w:val="24"/>
          <w:szCs w:val="24"/>
        </w:rPr>
        <w:t xml:space="preserve">konieczność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t>
      </w:r>
      <w:r w:rsidRPr="00D75BFE">
        <w:rPr>
          <w:rFonts w:ascii="Arial" w:hAnsi="Arial" w:cs="Arial"/>
          <w:sz w:val="24"/>
          <w:szCs w:val="24"/>
        </w:rPr>
        <w:br/>
        <w:t xml:space="preserve">w celu wyeliminowania lub zmniejszenia zagrożenia. </w:t>
      </w:r>
    </w:p>
    <w:p w14:paraId="54181089" w14:textId="2B981612" w:rsidR="00D75BFE" w:rsidRPr="00FC5DFE" w:rsidRDefault="00D75BFE" w:rsidP="00363A6D">
      <w:pPr>
        <w:pStyle w:val="Akapitzlist"/>
        <w:suppressAutoHyphens w:val="0"/>
        <w:autoSpaceDE w:val="0"/>
        <w:autoSpaceDN w:val="0"/>
        <w:adjustRightInd w:val="0"/>
        <w:spacing w:after="40" w:line="276" w:lineRule="auto"/>
        <w:ind w:left="792"/>
        <w:rPr>
          <w:rFonts w:ascii="Arial" w:hAnsi="Arial" w:cs="Arial"/>
          <w:sz w:val="24"/>
          <w:szCs w:val="24"/>
        </w:rPr>
      </w:pPr>
      <w:r w:rsidRPr="00FC5DFE">
        <w:rPr>
          <w:rFonts w:ascii="Arial" w:hAnsi="Arial" w:cs="Arial"/>
          <w:sz w:val="24"/>
          <w:szCs w:val="24"/>
        </w:rPr>
        <w:t>W przypadku wystąpienia którejkolwiek z okoliczności wymienionych w ust. 1 pkt 2</w:t>
      </w:r>
      <w:r w:rsidR="00363A6D">
        <w:rPr>
          <w:rFonts w:ascii="Arial" w:hAnsi="Arial" w:cs="Arial"/>
          <w:sz w:val="24"/>
          <w:szCs w:val="24"/>
        </w:rPr>
        <w:t xml:space="preserve"> </w:t>
      </w:r>
      <w:proofErr w:type="spellStart"/>
      <w:r w:rsidR="00363A6D">
        <w:rPr>
          <w:rFonts w:ascii="Arial" w:hAnsi="Arial" w:cs="Arial"/>
          <w:sz w:val="24"/>
          <w:szCs w:val="24"/>
        </w:rPr>
        <w:t>ppkt</w:t>
      </w:r>
      <w:proofErr w:type="spellEnd"/>
      <w:r w:rsidR="00363A6D">
        <w:rPr>
          <w:rFonts w:ascii="Arial" w:hAnsi="Arial" w:cs="Arial"/>
          <w:sz w:val="24"/>
          <w:szCs w:val="24"/>
        </w:rPr>
        <w:t xml:space="preserve"> 2.1</w:t>
      </w:r>
      <w:r w:rsidRPr="00FC5DFE">
        <w:rPr>
          <w:rFonts w:ascii="Arial" w:hAnsi="Arial" w:cs="Arial"/>
          <w:sz w:val="24"/>
          <w:szCs w:val="24"/>
        </w:rPr>
        <w:t xml:space="preserve"> możliwa jest w szczególności zmiana sposobu wykonania, materiałów i technologii robót, zmiany lokalizacji budowanych urządzeń, ograniczenie zakresu robót objętych umową lub zmiana wynagrodzenia. Zmiana rodzaju materiałów, rozwiązań technicznych, technologii i urządzeń wymaga pisemnej akceptacji Zamawiającego, uzyskanie której wymaga przedstawienia przez Wykonawcę szczegółowego uzasadnienia zmiany. Zmiana rodzaju materiałów nie może powodować podwyższenia wynagrodzenia określonego </w:t>
      </w:r>
      <w:r w:rsidRPr="00FC5DFE">
        <w:rPr>
          <w:rFonts w:ascii="Arial" w:hAnsi="Arial" w:cs="Arial"/>
          <w:sz w:val="24"/>
          <w:szCs w:val="24"/>
        </w:rPr>
        <w:br/>
        <w:t xml:space="preserve">w Umowie i nie wymaga ona sporządzenia aneksu do Umowy. </w:t>
      </w:r>
    </w:p>
    <w:p w14:paraId="3A3F3FEC" w14:textId="0493751A" w:rsidR="00D75BFE" w:rsidRPr="00D75BFE" w:rsidRDefault="00D75BFE" w:rsidP="00EB5744">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zmiana osób wskazanych w ofercie lub umowie np.: kierownik robót, przy pomocy których wykonawca realizuje przedmiot umowy, na inne osoby spełniające warunki określone w SWZ, według polityki kadrowej wykonawcy. </w:t>
      </w:r>
      <w:r w:rsidRPr="00D75BFE">
        <w:rPr>
          <w:rFonts w:ascii="Arial" w:eastAsia="Arial" w:hAnsi="Arial" w:cs="Arial"/>
          <w:sz w:val="24"/>
          <w:szCs w:val="24"/>
        </w:rPr>
        <w:t>Jakakolwiek przerwa w realizacji przedmiotu umowy wynikająca z braku kierownictwa budowy/robót będzie traktowana jako przerwa wynikła z przyczyn zależnych od Wykonawcy i nie może stanowić podstawy do roszczenia o zmianę terminu zakończenia robót, za wyjątkiem zdarzeń losowych, za które Wykonawca nie ponosi odpowiedzialności.</w:t>
      </w:r>
    </w:p>
    <w:p w14:paraId="278406A5" w14:textId="77777777" w:rsidR="00D75BFE" w:rsidRPr="00D75BFE" w:rsidRDefault="00D75BFE" w:rsidP="00EB5744">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z</w:t>
      </w:r>
      <w:r w:rsidRPr="00D75BFE">
        <w:rPr>
          <w:rFonts w:ascii="Arial" w:eastAsia="Arial" w:hAnsi="Arial" w:cs="Arial"/>
          <w:sz w:val="24"/>
          <w:szCs w:val="24"/>
        </w:rPr>
        <w:t>miany podwykonawców, podwykonawców na zasobach, których Wykonawca opierał się wykazując spełnianie warunków udziału w postępowaniu pod warunkiem, że nowy podwykonawca wykaże spełnianie warunków w zakresie nie mniejszym niż wskazany na etapie postępowania o zamówienie publiczne dotychczasowy podwykonawca.</w:t>
      </w:r>
    </w:p>
    <w:p w14:paraId="0EFFAD7A" w14:textId="77777777" w:rsidR="00D75BFE" w:rsidRPr="00D75BFE" w:rsidRDefault="00D75BFE" w:rsidP="00FC5DFE">
      <w:pPr>
        <w:numPr>
          <w:ilvl w:val="0"/>
          <w:numId w:val="281"/>
        </w:numPr>
        <w:suppressAutoHyphens w:val="0"/>
        <w:autoSpaceDE w:val="0"/>
        <w:autoSpaceDN w:val="0"/>
        <w:adjustRightInd w:val="0"/>
        <w:spacing w:after="40" w:line="276" w:lineRule="auto"/>
        <w:rPr>
          <w:rFonts w:ascii="Arial" w:hAnsi="Arial" w:cs="Arial"/>
          <w:b/>
          <w:bCs/>
          <w:sz w:val="24"/>
          <w:szCs w:val="24"/>
        </w:rPr>
      </w:pPr>
      <w:r w:rsidRPr="00D75BFE">
        <w:rPr>
          <w:rFonts w:ascii="Arial" w:hAnsi="Arial" w:cs="Arial"/>
          <w:b/>
          <w:bCs/>
          <w:sz w:val="24"/>
          <w:szCs w:val="24"/>
        </w:rPr>
        <w:t>Zmiana wynagrodzenia w przypadku:</w:t>
      </w:r>
    </w:p>
    <w:p w14:paraId="01AEEA61" w14:textId="77777777"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zmiany stawki podatku od towarów i usług</w:t>
      </w:r>
      <w:r w:rsidRPr="00D75BFE">
        <w:rPr>
          <w:rFonts w:ascii="Arial" w:hAnsi="Arial" w:cs="Arial"/>
          <w:i/>
          <w:color w:val="002060"/>
          <w:sz w:val="24"/>
          <w:szCs w:val="24"/>
          <w:lang w:eastAsia="en-US"/>
        </w:rPr>
        <w:t xml:space="preserve"> </w:t>
      </w:r>
      <w:r w:rsidRPr="00D75BFE">
        <w:rPr>
          <w:rFonts w:ascii="Arial" w:hAnsi="Arial" w:cs="Arial"/>
          <w:sz w:val="24"/>
          <w:szCs w:val="24"/>
        </w:rPr>
        <w:t>oraz podatku akcyzowego, z tym zastrzeżeniem, że wartość netto wynagrodzenia wykonawcy nie zmieni się, a wartość brutto wynagrodzenia zostanie wyliczona na podstawie nowych przepisów;</w:t>
      </w:r>
    </w:p>
    <w:p w14:paraId="2E624289" w14:textId="63C50D38"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wykonanie robót o których mowa w ust. 1 pkt 1 </w:t>
      </w:r>
      <w:proofErr w:type="spellStart"/>
      <w:r w:rsidR="00363A6D" w:rsidRPr="00363A6D">
        <w:rPr>
          <w:rFonts w:ascii="Arial" w:hAnsi="Arial" w:cs="Arial"/>
          <w:sz w:val="24"/>
          <w:szCs w:val="24"/>
        </w:rPr>
        <w:t>ppkt</w:t>
      </w:r>
      <w:proofErr w:type="spellEnd"/>
      <w:r w:rsidR="00363A6D" w:rsidRPr="00363A6D">
        <w:rPr>
          <w:rFonts w:ascii="Arial" w:hAnsi="Arial" w:cs="Arial"/>
          <w:sz w:val="24"/>
          <w:szCs w:val="24"/>
        </w:rPr>
        <w:t xml:space="preserve"> 1.1</w:t>
      </w:r>
      <w:r w:rsidRPr="00D75BFE">
        <w:rPr>
          <w:rFonts w:ascii="Arial" w:hAnsi="Arial" w:cs="Arial"/>
          <w:sz w:val="24"/>
          <w:szCs w:val="24"/>
        </w:rPr>
        <w:t>;</w:t>
      </w:r>
    </w:p>
    <w:p w14:paraId="0A9F5D90" w14:textId="77777777"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w pozostałym zakresie zmian do umowy stosuje się art. 455 ustawy </w:t>
      </w:r>
      <w:proofErr w:type="spellStart"/>
      <w:r w:rsidRPr="00D75BFE">
        <w:rPr>
          <w:rFonts w:ascii="Arial" w:hAnsi="Arial" w:cs="Arial"/>
          <w:sz w:val="24"/>
          <w:szCs w:val="24"/>
        </w:rPr>
        <w:t>Pzp</w:t>
      </w:r>
      <w:proofErr w:type="spellEnd"/>
      <w:r w:rsidRPr="00D75BFE">
        <w:rPr>
          <w:rFonts w:ascii="Arial" w:hAnsi="Arial" w:cs="Arial"/>
          <w:sz w:val="24"/>
          <w:szCs w:val="24"/>
        </w:rPr>
        <w:t>.</w:t>
      </w:r>
    </w:p>
    <w:p w14:paraId="1ED514FD" w14:textId="77777777" w:rsidR="00D75BFE" w:rsidRPr="00D75BFE" w:rsidRDefault="00D75BFE" w:rsidP="00FC5DFE">
      <w:pPr>
        <w:numPr>
          <w:ilvl w:val="0"/>
          <w:numId w:val="281"/>
        </w:numPr>
        <w:suppressAutoHyphens w:val="0"/>
        <w:autoSpaceDE w:val="0"/>
        <w:autoSpaceDN w:val="0"/>
        <w:adjustRightInd w:val="0"/>
        <w:spacing w:after="40" w:line="276" w:lineRule="auto"/>
        <w:rPr>
          <w:rFonts w:ascii="Arial" w:hAnsi="Arial" w:cs="Arial"/>
          <w:b/>
          <w:bCs/>
          <w:sz w:val="24"/>
          <w:szCs w:val="24"/>
        </w:rPr>
      </w:pPr>
      <w:r w:rsidRPr="00D75BFE">
        <w:rPr>
          <w:rFonts w:ascii="Arial" w:hAnsi="Arial" w:cs="Arial"/>
          <w:b/>
          <w:bCs/>
          <w:sz w:val="24"/>
          <w:szCs w:val="24"/>
        </w:rPr>
        <w:t xml:space="preserve">Pozostałe zmiany spowodowane następującymi okolicznościami: </w:t>
      </w:r>
    </w:p>
    <w:p w14:paraId="6F92DFCF" w14:textId="77777777"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zmiana przepisów dodatkowych w zakresie wystawiania faktur, powstawania obowiązku podatkowego itp.; </w:t>
      </w:r>
    </w:p>
    <w:p w14:paraId="70A1075A" w14:textId="77777777"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lastRenderedPageBreak/>
        <w:t>gdy zaistnieje inna okoliczność prawna, ekonomiczna lub techniczna, skutkująca niemożliwością wykonania lub należytego wykonania umowy zgodnie z SWZ</w:t>
      </w:r>
    </w:p>
    <w:p w14:paraId="6CA3EAF9" w14:textId="77777777"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zmiany w zakresie wprowadzenia lub zmiany podwykonawcy lub dalszego podwykonawcy robót lub usług lub dostaw; </w:t>
      </w:r>
    </w:p>
    <w:p w14:paraId="677A4638" w14:textId="77777777"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 w zakresie zasad rozliczeń i warunków płatności związanych z zawarciem umowy </w:t>
      </w:r>
      <w:r w:rsidRPr="00D75BFE">
        <w:rPr>
          <w:rFonts w:ascii="Arial" w:hAnsi="Arial" w:cs="Arial"/>
          <w:sz w:val="24"/>
          <w:szCs w:val="24"/>
        </w:rPr>
        <w:br/>
        <w:t xml:space="preserve">o podwykonawstwo lub dalsze podwykonawstwo; </w:t>
      </w:r>
    </w:p>
    <w:p w14:paraId="58E4C49C" w14:textId="77777777"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zmiana struktur organizacyjnych Zamawiającego; </w:t>
      </w:r>
    </w:p>
    <w:p w14:paraId="5B576E96" w14:textId="77777777" w:rsidR="00D75BFE" w:rsidRPr="00D75BFE" w:rsidRDefault="00D75BFE" w:rsidP="00363A6D">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zmiana w zakresie wprowadzenia odbiorów częściowych, terminów płatności oraz wprowadzenia płatności częściowych; </w:t>
      </w:r>
    </w:p>
    <w:p w14:paraId="443A4922" w14:textId="018AFB2B" w:rsidR="00D75BFE" w:rsidRPr="00D75BFE" w:rsidRDefault="00D75BFE" w:rsidP="00363A6D">
      <w:pPr>
        <w:numPr>
          <w:ilvl w:val="0"/>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W przypadku określonym w ust. 1 pkt 3</w:t>
      </w:r>
      <w:r w:rsidR="00363A6D">
        <w:rPr>
          <w:rFonts w:ascii="Arial" w:hAnsi="Arial" w:cs="Arial"/>
          <w:sz w:val="24"/>
          <w:szCs w:val="24"/>
        </w:rPr>
        <w:t xml:space="preserve"> </w:t>
      </w:r>
      <w:proofErr w:type="spellStart"/>
      <w:r w:rsidR="00363A6D">
        <w:rPr>
          <w:rFonts w:ascii="Arial" w:hAnsi="Arial" w:cs="Arial"/>
          <w:sz w:val="24"/>
          <w:szCs w:val="24"/>
        </w:rPr>
        <w:t>ppkt</w:t>
      </w:r>
      <w:proofErr w:type="spellEnd"/>
      <w:r w:rsidR="00363A6D">
        <w:rPr>
          <w:rFonts w:ascii="Arial" w:hAnsi="Arial" w:cs="Arial"/>
          <w:sz w:val="24"/>
          <w:szCs w:val="24"/>
        </w:rPr>
        <w:t xml:space="preserve"> 3.1</w:t>
      </w:r>
      <w:r w:rsidR="00944B6E">
        <w:rPr>
          <w:rFonts w:ascii="Arial" w:hAnsi="Arial" w:cs="Arial"/>
          <w:sz w:val="24"/>
          <w:szCs w:val="24"/>
        </w:rPr>
        <w:t>,</w:t>
      </w:r>
      <w:r w:rsidRPr="00D75BFE">
        <w:rPr>
          <w:rFonts w:ascii="Arial" w:hAnsi="Arial" w:cs="Arial"/>
          <w:sz w:val="24"/>
          <w:szCs w:val="24"/>
        </w:rPr>
        <w:t xml:space="preserve"> zmiana stawki VAT dotyczyć będzie wynagrodzenia umownego za prace wykonane po dacie podpisania aneksu do umowy. </w:t>
      </w:r>
    </w:p>
    <w:p w14:paraId="0B1472A0" w14:textId="77777777" w:rsidR="00D75BFE" w:rsidRPr="00D75BFE" w:rsidRDefault="00D75BFE" w:rsidP="00363A6D">
      <w:pPr>
        <w:numPr>
          <w:ilvl w:val="0"/>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Wszystkie powyższe postanowienia stanowią katalog zmian, na które Zamawiający może wyrazić zgodę. Nie stanowią jednocześnie zobowiązania do wyrażenia takiej zgody. </w:t>
      </w:r>
    </w:p>
    <w:p w14:paraId="2A7E0C5D" w14:textId="77777777" w:rsidR="00D75BFE" w:rsidRPr="00D75BFE" w:rsidRDefault="00D75BFE" w:rsidP="00363A6D">
      <w:pPr>
        <w:numPr>
          <w:ilvl w:val="0"/>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Zamawiający przewiduje również możliwość dokonywania zmian postanowień umowy, które nie dotyczą treści oferty, na podstawie której dokonano wyboru Wykonawcy. </w:t>
      </w:r>
    </w:p>
    <w:p w14:paraId="40AD1404" w14:textId="77777777" w:rsidR="00D75BFE" w:rsidRPr="00D75BFE" w:rsidRDefault="00D75BFE" w:rsidP="00363A6D">
      <w:pPr>
        <w:numPr>
          <w:ilvl w:val="0"/>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Nie stanowi zmiany umowy: </w:t>
      </w:r>
    </w:p>
    <w:p w14:paraId="4AE5BB30" w14:textId="4BD2475C" w:rsidR="00D75BFE" w:rsidRPr="00D75BFE" w:rsidRDefault="00D75BFE" w:rsidP="00944B6E">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zmiana danych związanych z obsługą administracyjno-organizacyjną umowy (np. zmiana nr rachunku bankowego); </w:t>
      </w:r>
    </w:p>
    <w:p w14:paraId="6A4B0331" w14:textId="77777777" w:rsidR="00D75BFE" w:rsidRPr="00D75BFE" w:rsidRDefault="00D75BFE" w:rsidP="00944B6E">
      <w:pPr>
        <w:numPr>
          <w:ilvl w:val="1"/>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zmiana danych teleadresowych. </w:t>
      </w:r>
    </w:p>
    <w:p w14:paraId="5AC65813" w14:textId="77777777" w:rsidR="00D75BFE" w:rsidRPr="00D75BFE" w:rsidRDefault="00D75BFE" w:rsidP="00363A6D">
      <w:pPr>
        <w:numPr>
          <w:ilvl w:val="0"/>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Strona występująca o zmianę postanowień zawartej umowy zobowiązana jest do udokumentowania zaistnienia okoliczności, o których mowa w ust. 1. Wniosek o zmianę postanowień umowy musi być wyrażony na piśmie. </w:t>
      </w:r>
    </w:p>
    <w:p w14:paraId="062DB29D" w14:textId="77777777" w:rsidR="00D75BFE" w:rsidRPr="00D75BFE" w:rsidRDefault="00D75BFE" w:rsidP="00363A6D">
      <w:pPr>
        <w:numPr>
          <w:ilvl w:val="0"/>
          <w:numId w:val="281"/>
        </w:numPr>
        <w:suppressAutoHyphens w:val="0"/>
        <w:autoSpaceDE w:val="0"/>
        <w:autoSpaceDN w:val="0"/>
        <w:adjustRightInd w:val="0"/>
        <w:spacing w:after="40" w:line="276" w:lineRule="auto"/>
        <w:rPr>
          <w:rFonts w:ascii="Arial" w:hAnsi="Arial" w:cs="Arial"/>
          <w:sz w:val="24"/>
          <w:szCs w:val="24"/>
        </w:rPr>
      </w:pPr>
      <w:r w:rsidRPr="00D75BFE">
        <w:rPr>
          <w:rFonts w:ascii="Arial" w:hAnsi="Arial" w:cs="Arial"/>
          <w:sz w:val="24"/>
          <w:szCs w:val="24"/>
        </w:rPr>
        <w:t xml:space="preserve">Zmiana umowy może nastąpić wyłącznie w formie pisemnego aneksu pod rygorem nieważności. </w:t>
      </w:r>
    </w:p>
    <w:p w14:paraId="2229DF1E" w14:textId="77777777" w:rsidR="00D75BFE" w:rsidRPr="00D75BFE" w:rsidRDefault="00D75BFE" w:rsidP="00D75BFE">
      <w:pPr>
        <w:tabs>
          <w:tab w:val="left" w:pos="709"/>
        </w:tabs>
        <w:suppressAutoHyphens w:val="0"/>
        <w:autoSpaceDE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 xml:space="preserve">§ 18 </w:t>
      </w:r>
    </w:p>
    <w:p w14:paraId="3B615093" w14:textId="77777777" w:rsidR="00D75BFE" w:rsidRPr="00D75BFE" w:rsidRDefault="00D75BFE" w:rsidP="00D75BFE">
      <w:pPr>
        <w:tabs>
          <w:tab w:val="left" w:pos="709"/>
        </w:tabs>
        <w:suppressAutoHyphens w:val="0"/>
        <w:autoSpaceDE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Odstąpienie od umowy</w:t>
      </w:r>
    </w:p>
    <w:p w14:paraId="1F5CE69B" w14:textId="77777777" w:rsidR="00D75BFE" w:rsidRPr="00D75BFE" w:rsidRDefault="00D75BFE" w:rsidP="00944B6E">
      <w:pPr>
        <w:numPr>
          <w:ilvl w:val="0"/>
          <w:numId w:val="284"/>
        </w:numPr>
        <w:tabs>
          <w:tab w:val="left" w:pos="709"/>
        </w:tabs>
        <w:suppressAutoHyphens w:val="0"/>
        <w:autoSpaceDE w:val="0"/>
        <w:spacing w:after="40" w:line="276" w:lineRule="auto"/>
        <w:rPr>
          <w:rFonts w:ascii="Arial" w:eastAsia="Andale Sans UI" w:hAnsi="Arial" w:cs="Arial"/>
          <w:sz w:val="24"/>
          <w:szCs w:val="24"/>
          <w:lang w:bidi="en-US"/>
        </w:rPr>
      </w:pPr>
      <w:r w:rsidRPr="00D75BFE">
        <w:rPr>
          <w:rFonts w:ascii="Arial" w:hAnsi="Arial" w:cs="Arial"/>
          <w:color w:val="000000"/>
          <w:sz w:val="24"/>
          <w:szCs w:val="24"/>
        </w:rPr>
        <w:t xml:space="preserve">Zamawiający może odstąpić od umowy, jeżeli wystąpią istotne zmiany powodujące, że wykonanie zamówienia nie leży w interesie publicznym, czego nie można było przewidzieć w chwili zawarcia umowy (art. 456 ustawy </w:t>
      </w:r>
      <w:proofErr w:type="spellStart"/>
      <w:r w:rsidRPr="00D75BFE">
        <w:rPr>
          <w:rFonts w:ascii="Arial" w:hAnsi="Arial" w:cs="Arial"/>
          <w:color w:val="000000"/>
          <w:sz w:val="24"/>
          <w:szCs w:val="24"/>
        </w:rPr>
        <w:t>Pzp</w:t>
      </w:r>
      <w:proofErr w:type="spellEnd"/>
      <w:r w:rsidRPr="00D75BFE">
        <w:rPr>
          <w:rFonts w:ascii="Arial" w:hAnsi="Arial" w:cs="Arial"/>
          <w:color w:val="000000"/>
          <w:sz w:val="24"/>
          <w:szCs w:val="24"/>
        </w:rPr>
        <w:t>).</w:t>
      </w:r>
    </w:p>
    <w:p w14:paraId="4A077B8F" w14:textId="77777777" w:rsidR="00D75BFE" w:rsidRPr="00D75BFE" w:rsidRDefault="00D75BFE" w:rsidP="00944B6E">
      <w:pPr>
        <w:numPr>
          <w:ilvl w:val="0"/>
          <w:numId w:val="284"/>
        </w:numPr>
        <w:tabs>
          <w:tab w:val="left" w:pos="709"/>
        </w:tabs>
        <w:suppressAutoHyphens w:val="0"/>
        <w:autoSpaceDE w:val="0"/>
        <w:spacing w:after="40" w:line="276" w:lineRule="auto"/>
        <w:rPr>
          <w:rFonts w:ascii="Arial" w:eastAsia="Andale Sans UI" w:hAnsi="Arial" w:cs="Arial"/>
          <w:sz w:val="24"/>
          <w:szCs w:val="24"/>
          <w:lang w:bidi="en-US"/>
        </w:rPr>
      </w:pPr>
      <w:r w:rsidRPr="00D75BFE">
        <w:rPr>
          <w:rFonts w:ascii="Arial" w:hAnsi="Arial" w:cs="Arial"/>
          <w:color w:val="000000"/>
          <w:sz w:val="24"/>
          <w:szCs w:val="24"/>
        </w:rPr>
        <w:t>Jeżeli Wykonawca dopuszcza się opóźnienia związanego z rozpoczęciem, realizacją lub zakończeniem przedmiotu umowy albo, jeżeli przedmiot umowy jest wykonywany w sposób wadliwy lub sprzeczny z umową, Zamawiający może od umowy odstąpić w terminie 30 dni od powzięcia wiadomości o okolicznościach stanowiących podstawę odstąpienia oraz powierzyć poprawienie lub dalsze wykonanie przedmiotu umowy innej osobie na koszt i niebezpieczeństwo Wykonawcy.</w:t>
      </w:r>
    </w:p>
    <w:p w14:paraId="1C1C0015" w14:textId="77777777" w:rsidR="00D75BFE" w:rsidRPr="00D75BFE" w:rsidRDefault="00D75BFE" w:rsidP="00944B6E">
      <w:pPr>
        <w:numPr>
          <w:ilvl w:val="0"/>
          <w:numId w:val="284"/>
        </w:numPr>
        <w:tabs>
          <w:tab w:val="left" w:pos="709"/>
        </w:tabs>
        <w:suppressAutoHyphens w:val="0"/>
        <w:autoSpaceDE w:val="0"/>
        <w:spacing w:after="40" w:line="276" w:lineRule="auto"/>
        <w:rPr>
          <w:rFonts w:ascii="Arial" w:eastAsia="Andale Sans UI" w:hAnsi="Arial" w:cs="Arial"/>
          <w:sz w:val="24"/>
          <w:szCs w:val="24"/>
          <w:lang w:bidi="en-US"/>
        </w:rPr>
      </w:pPr>
      <w:r w:rsidRPr="00D75BFE">
        <w:rPr>
          <w:rFonts w:ascii="Arial" w:hAnsi="Arial" w:cs="Arial"/>
          <w:color w:val="000000"/>
          <w:sz w:val="24"/>
          <w:szCs w:val="24"/>
        </w:rPr>
        <w:t>Ponadto Zamawiającemu przysługuje prawo do odstąpienia od niniejszej Umowy, gdy:</w:t>
      </w:r>
    </w:p>
    <w:p w14:paraId="793BE504" w14:textId="77777777" w:rsidR="00D75BFE" w:rsidRPr="00D75BFE" w:rsidRDefault="00D75BFE" w:rsidP="00944B6E">
      <w:pPr>
        <w:numPr>
          <w:ilvl w:val="1"/>
          <w:numId w:val="284"/>
        </w:numPr>
        <w:tabs>
          <w:tab w:val="left" w:pos="709"/>
        </w:tabs>
        <w:suppressAutoHyphens w:val="0"/>
        <w:autoSpaceDE w:val="0"/>
        <w:spacing w:after="40" w:line="276" w:lineRule="auto"/>
        <w:rPr>
          <w:rFonts w:ascii="Arial" w:eastAsia="Andale Sans UI" w:hAnsi="Arial" w:cs="Arial"/>
          <w:sz w:val="24"/>
          <w:szCs w:val="24"/>
          <w:lang w:bidi="en-US"/>
        </w:rPr>
      </w:pPr>
      <w:r w:rsidRPr="00D75BFE">
        <w:rPr>
          <w:rFonts w:ascii="Arial" w:hAnsi="Arial" w:cs="Arial"/>
          <w:color w:val="000000"/>
          <w:sz w:val="24"/>
          <w:szCs w:val="24"/>
        </w:rPr>
        <w:lastRenderedPageBreak/>
        <w:t>Zostanie wydany nakaz zajęcia majątku Wykonawcy, w zakresie uniemożliwiającym wykonywanie przedmiotu niniejszej Umowy;</w:t>
      </w:r>
    </w:p>
    <w:p w14:paraId="09CDBDEC" w14:textId="77777777" w:rsidR="00D75BFE" w:rsidRPr="00D75BFE" w:rsidRDefault="00D75BFE" w:rsidP="00944B6E">
      <w:pPr>
        <w:numPr>
          <w:ilvl w:val="1"/>
          <w:numId w:val="284"/>
        </w:numPr>
        <w:tabs>
          <w:tab w:val="left" w:pos="709"/>
        </w:tabs>
        <w:suppressAutoHyphens w:val="0"/>
        <w:autoSpaceDE w:val="0"/>
        <w:spacing w:after="40" w:line="276" w:lineRule="auto"/>
        <w:rPr>
          <w:rFonts w:ascii="Arial" w:eastAsia="Andale Sans UI" w:hAnsi="Arial" w:cs="Arial"/>
          <w:sz w:val="24"/>
          <w:szCs w:val="24"/>
          <w:lang w:bidi="en-US"/>
        </w:rPr>
      </w:pPr>
      <w:r w:rsidRPr="00D75BFE">
        <w:rPr>
          <w:rFonts w:ascii="Arial" w:hAnsi="Arial" w:cs="Arial"/>
          <w:color w:val="000000"/>
          <w:sz w:val="24"/>
          <w:szCs w:val="24"/>
        </w:rPr>
        <w:t>Wykonawca nie rozpoczął robót bez uzasadnionych przyczyn lub przerwał je z własnej winy i nie kontynuuje ich pomimo wezwania Zamawiającego złożonego na piśmie;</w:t>
      </w:r>
    </w:p>
    <w:p w14:paraId="34FBB6C4" w14:textId="77777777" w:rsidR="00D75BFE" w:rsidRPr="00D75BFE" w:rsidRDefault="00D75BFE" w:rsidP="00944B6E">
      <w:pPr>
        <w:numPr>
          <w:ilvl w:val="1"/>
          <w:numId w:val="284"/>
        </w:numPr>
        <w:tabs>
          <w:tab w:val="left" w:pos="709"/>
        </w:tabs>
        <w:suppressAutoHyphens w:val="0"/>
        <w:autoSpaceDE w:val="0"/>
        <w:spacing w:after="40" w:line="276" w:lineRule="auto"/>
        <w:rPr>
          <w:rFonts w:ascii="Arial" w:eastAsia="Andale Sans UI" w:hAnsi="Arial" w:cs="Arial"/>
          <w:sz w:val="24"/>
          <w:szCs w:val="24"/>
          <w:lang w:bidi="en-US"/>
        </w:rPr>
      </w:pPr>
      <w:r w:rsidRPr="00D75BFE">
        <w:rPr>
          <w:rFonts w:ascii="Arial" w:hAnsi="Arial" w:cs="Arial"/>
          <w:color w:val="000000"/>
          <w:sz w:val="24"/>
          <w:szCs w:val="24"/>
        </w:rPr>
        <w:t>Wykonawca opó</w:t>
      </w:r>
      <w:r w:rsidRPr="00D75BFE">
        <w:rPr>
          <w:rFonts w:ascii="Arial" w:hAnsi="Arial" w:cs="Arial"/>
          <w:sz w:val="24"/>
          <w:szCs w:val="24"/>
        </w:rPr>
        <w:t xml:space="preserve">źnia się powyżej 30 dni w przedłożeniu dokumentu potwierdzającego przedłużenie ubezpieczenia od odpowiedzialności cywilnej w zakresie prowadzonej działalności </w:t>
      </w:r>
    </w:p>
    <w:p w14:paraId="379F413D" w14:textId="4D014977" w:rsidR="00D75BFE" w:rsidRPr="00944B6E" w:rsidRDefault="00D75BFE" w:rsidP="00944B6E">
      <w:pPr>
        <w:pStyle w:val="Akapitzlist"/>
        <w:numPr>
          <w:ilvl w:val="0"/>
          <w:numId w:val="285"/>
        </w:numPr>
        <w:spacing w:after="40" w:line="276" w:lineRule="auto"/>
        <w:ind w:left="709"/>
        <w:textAlignment w:val="baseline"/>
        <w:rPr>
          <w:rFonts w:ascii="Arial" w:hAnsi="Arial" w:cs="Arial"/>
          <w:sz w:val="24"/>
          <w:szCs w:val="24"/>
        </w:rPr>
      </w:pPr>
      <w:r w:rsidRPr="00944B6E">
        <w:rPr>
          <w:rFonts w:ascii="Arial" w:hAnsi="Arial" w:cs="Arial"/>
          <w:color w:val="000000"/>
          <w:sz w:val="24"/>
          <w:szCs w:val="24"/>
        </w:rPr>
        <w:t>w terminie 30 dni od powzięcia wiadomości o okolicznościach stanowiących podstawę odstąpienia</w:t>
      </w:r>
    </w:p>
    <w:p w14:paraId="7396984D" w14:textId="77777777" w:rsidR="00D75BFE" w:rsidRPr="00D75BFE" w:rsidRDefault="00D75BFE" w:rsidP="00944B6E">
      <w:pPr>
        <w:numPr>
          <w:ilvl w:val="0"/>
          <w:numId w:val="284"/>
        </w:numPr>
        <w:tabs>
          <w:tab w:val="left" w:pos="709"/>
        </w:tabs>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W przypadku odstąpienia od umowy strony są zobowiązane do następujących czynności:</w:t>
      </w:r>
    </w:p>
    <w:p w14:paraId="735DA553" w14:textId="77777777" w:rsidR="00D75BFE" w:rsidRPr="00D75BFE" w:rsidRDefault="00D75BFE" w:rsidP="00944B6E">
      <w:pPr>
        <w:numPr>
          <w:ilvl w:val="1"/>
          <w:numId w:val="284"/>
        </w:numPr>
        <w:tabs>
          <w:tab w:val="left" w:pos="709"/>
        </w:tabs>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 xml:space="preserve">dokonania przez Wykonawcę inwentaryzacji wykonanych robót oraz sporządzenia protokołu </w:t>
      </w:r>
      <w:r w:rsidRPr="00D75BFE">
        <w:rPr>
          <w:rFonts w:ascii="Arial" w:hAnsi="Arial" w:cs="Arial"/>
          <w:color w:val="000000"/>
          <w:sz w:val="24"/>
          <w:szCs w:val="24"/>
        </w:rPr>
        <w:br/>
        <w:t>z inwentaryzacji według daty odstąpienia od umowy,</w:t>
      </w:r>
    </w:p>
    <w:p w14:paraId="6A9C5BF5" w14:textId="77777777" w:rsidR="00D75BFE" w:rsidRPr="00D75BFE" w:rsidRDefault="00D75BFE" w:rsidP="00944B6E">
      <w:pPr>
        <w:numPr>
          <w:ilvl w:val="1"/>
          <w:numId w:val="284"/>
        </w:numPr>
        <w:tabs>
          <w:tab w:val="left" w:pos="709"/>
        </w:tabs>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ustalenia sposobu zabezpieczenia przerwanych robót na koszt strony odpowiedzialnej za odstąpienie od umowy.</w:t>
      </w:r>
    </w:p>
    <w:p w14:paraId="0B80BB1F" w14:textId="7775E2BF" w:rsidR="00D75BFE" w:rsidRPr="00D75BFE" w:rsidRDefault="00D75BFE" w:rsidP="00944B6E">
      <w:pPr>
        <w:numPr>
          <w:ilvl w:val="1"/>
          <w:numId w:val="284"/>
        </w:numPr>
        <w:tabs>
          <w:tab w:val="left" w:pos="709"/>
        </w:tabs>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 xml:space="preserve">Wykonawca zobowiązany jest dostarczyć Zamawiającemu dokumenty odbiorowe jak w §11 w zakresie wykonanych robót wraz z rozliczeniem finansowym przedmiotu umowy, tj. w szczególności książki obmiaru robót, kosztorysy powykonawcze, zbiorcze zestawienie wartości robót - kosztorysów powykonawczych. </w:t>
      </w:r>
    </w:p>
    <w:p w14:paraId="64974410" w14:textId="77777777" w:rsidR="00D75BFE" w:rsidRPr="00D75BFE" w:rsidRDefault="00D75BFE" w:rsidP="00944B6E">
      <w:pPr>
        <w:numPr>
          <w:ilvl w:val="0"/>
          <w:numId w:val="284"/>
        </w:numPr>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Wykonawca zapłaci Zamawiającemu karę umowną za odstąpienie od umowy przez Zamawiającego lub  Wykonawcę z przyczyn, leżących po stronie Wykonawcy w wysokości 20% wynagrodzenia umownego brutto określonego w §8 ust.1 niniejszej umowy.</w:t>
      </w:r>
    </w:p>
    <w:p w14:paraId="1A1B15AC" w14:textId="77777777" w:rsidR="00D75BFE" w:rsidRPr="00D75BFE" w:rsidRDefault="00D75BFE" w:rsidP="00944B6E">
      <w:pPr>
        <w:numPr>
          <w:ilvl w:val="0"/>
          <w:numId w:val="284"/>
        </w:numPr>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Zamawiający zapłaci Wykonawcy karę umowną za odstąpienie od umowy przez Zamawiającego lub Wykonawcę z winy Zamawiającego, w wysokości 20% wynagrodzenia umownego netto określonego w §8 ust.1 niniejszej umowy, za wyjątkiem odstąpienia spowodowanego wystąpieniem istotnej zmiany okoliczności powodującej, że wykonanie umowy nie leży w interesie publicznym, czego nie można było przewidzieć w chwili zawarcia umowy. W takim przypadku Zamawiający może odstąpić od umowy w terminie 30 dni od powzięcia wiadomości o powyższych okolicznościach, za pisemnym powiadomieniem Wykonawcy wraz z uzasadnieniem. Wówczas Wykonawca może żądać jedynie wynagrodzenia należnego z tytułu wykonanej części umowy.</w:t>
      </w:r>
    </w:p>
    <w:p w14:paraId="1C1B24A1" w14:textId="77777777" w:rsidR="00D75BFE" w:rsidRPr="00D75BFE" w:rsidRDefault="00D75BFE" w:rsidP="00944B6E">
      <w:pPr>
        <w:numPr>
          <w:ilvl w:val="0"/>
          <w:numId w:val="284"/>
        </w:numPr>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W przypadku nie wykonania przez Wykonawcę zapisów ust.4 pkt 1), 2), 3) Zamawiający może zlecić wykonanie tych czynności innym Wykonawcom a kosztami obciąży Wykonawcę.</w:t>
      </w:r>
    </w:p>
    <w:p w14:paraId="5858F05B" w14:textId="77777777" w:rsidR="00D75BFE" w:rsidRPr="00D75BFE" w:rsidRDefault="00D75BFE" w:rsidP="00944B6E">
      <w:pPr>
        <w:numPr>
          <w:ilvl w:val="0"/>
          <w:numId w:val="284"/>
        </w:numPr>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t xml:space="preserve">W razie odstąpienia od umowy wykonane roboty, prace tymczasowe oraz materiały i sprzęt opłacone przez Zamawiającego stanowią jego własność i pozostaną w jego dyspozycji. </w:t>
      </w:r>
    </w:p>
    <w:p w14:paraId="6709B1EA" w14:textId="77777777" w:rsidR="00D75BFE" w:rsidRPr="00D75BFE" w:rsidRDefault="00D75BFE" w:rsidP="00944B6E">
      <w:pPr>
        <w:numPr>
          <w:ilvl w:val="0"/>
          <w:numId w:val="284"/>
        </w:numPr>
        <w:suppressAutoHyphens w:val="0"/>
        <w:spacing w:after="40" w:line="276" w:lineRule="auto"/>
        <w:textAlignment w:val="baseline"/>
        <w:rPr>
          <w:rFonts w:ascii="Arial" w:hAnsi="Arial" w:cs="Arial"/>
          <w:sz w:val="24"/>
          <w:szCs w:val="24"/>
        </w:rPr>
      </w:pPr>
      <w:r w:rsidRPr="00D75BFE">
        <w:rPr>
          <w:rFonts w:ascii="Arial" w:hAnsi="Arial" w:cs="Arial"/>
          <w:color w:val="000000"/>
          <w:sz w:val="24"/>
          <w:szCs w:val="24"/>
        </w:rPr>
        <w:lastRenderedPageBreak/>
        <w:t>Zamawiający może zmniejszyć zakres robót objętych umową, co nie będzie stanowiło podstawy do odstąpienia od umowy przez Wykonawcę jak również nie będzie stanowiło podstawy do żądania zapłaty odszkodowania.</w:t>
      </w:r>
    </w:p>
    <w:p w14:paraId="3B1AD223" w14:textId="77777777" w:rsidR="00D75BFE" w:rsidRDefault="00D75BFE"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 19</w:t>
      </w:r>
    </w:p>
    <w:p w14:paraId="44ED3D91" w14:textId="77777777" w:rsidR="00706D80" w:rsidRPr="00D75BFE" w:rsidRDefault="00706D80" w:rsidP="00706D80">
      <w:pPr>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Postanowienia końcowe</w:t>
      </w:r>
    </w:p>
    <w:p w14:paraId="0FCDDCC5" w14:textId="77777777" w:rsidR="002937AE" w:rsidRPr="00D75BFE" w:rsidRDefault="002937AE" w:rsidP="002937AE">
      <w:pPr>
        <w:pStyle w:val="Akapitzlist"/>
        <w:numPr>
          <w:ilvl w:val="0"/>
          <w:numId w:val="9"/>
        </w:numPr>
        <w:tabs>
          <w:tab w:val="clear" w:pos="0"/>
        </w:tabs>
        <w:spacing w:after="40" w:line="276" w:lineRule="auto"/>
        <w:ind w:left="426" w:hanging="426"/>
        <w:contextualSpacing w:val="0"/>
        <w:rPr>
          <w:rFonts w:ascii="Arial" w:hAnsi="Arial" w:cs="Arial"/>
          <w:sz w:val="24"/>
          <w:szCs w:val="24"/>
        </w:rPr>
      </w:pPr>
      <w:r w:rsidRPr="00D75BFE">
        <w:rPr>
          <w:rFonts w:ascii="Arial" w:hAnsi="Arial" w:cs="Arial"/>
          <w:sz w:val="24"/>
          <w:szCs w:val="24"/>
        </w:rPr>
        <w:t>Postanowienia umowy są interpretowane na podstawie przepisów prawa polskiego.</w:t>
      </w:r>
    </w:p>
    <w:p w14:paraId="679B2BA2" w14:textId="77777777" w:rsidR="002937AE" w:rsidRPr="00D75BFE" w:rsidRDefault="002937AE" w:rsidP="002937AE">
      <w:pPr>
        <w:pStyle w:val="Akapitzlist"/>
        <w:numPr>
          <w:ilvl w:val="0"/>
          <w:numId w:val="9"/>
        </w:numPr>
        <w:spacing w:after="40" w:line="276" w:lineRule="auto"/>
        <w:ind w:left="426" w:hanging="426"/>
        <w:contextualSpacing w:val="0"/>
        <w:rPr>
          <w:rFonts w:ascii="Arial" w:hAnsi="Arial" w:cs="Arial"/>
          <w:sz w:val="24"/>
          <w:szCs w:val="24"/>
        </w:rPr>
      </w:pPr>
      <w:r w:rsidRPr="00D75BFE">
        <w:rPr>
          <w:rFonts w:ascii="Arial" w:hAnsi="Arial" w:cs="Arial"/>
          <w:sz w:val="24"/>
          <w:szCs w:val="24"/>
        </w:rPr>
        <w:t>Wszelkie dokumenty dostarczane drugiej Stronie w trakcie realizacji umowy będą sporządzane w języku polskim.</w:t>
      </w:r>
    </w:p>
    <w:p w14:paraId="46E5DD4A" w14:textId="77777777" w:rsidR="002937AE" w:rsidRPr="00D75BFE" w:rsidRDefault="002937AE" w:rsidP="002937AE">
      <w:pPr>
        <w:pStyle w:val="Akapitzlist"/>
        <w:numPr>
          <w:ilvl w:val="0"/>
          <w:numId w:val="9"/>
        </w:numPr>
        <w:tabs>
          <w:tab w:val="left" w:pos="142"/>
        </w:tabs>
        <w:spacing w:after="40" w:line="276" w:lineRule="auto"/>
        <w:ind w:left="426" w:hanging="426"/>
        <w:contextualSpacing w:val="0"/>
        <w:rPr>
          <w:rFonts w:ascii="Arial" w:hAnsi="Arial" w:cs="Arial"/>
          <w:sz w:val="24"/>
          <w:szCs w:val="24"/>
        </w:rPr>
      </w:pPr>
      <w:r w:rsidRPr="00D75BFE">
        <w:rPr>
          <w:rFonts w:ascii="Arial" w:hAnsi="Arial" w:cs="Arial"/>
          <w:sz w:val="24"/>
          <w:szCs w:val="24"/>
        </w:rPr>
        <w:t>W celu wyeliminowania stwierdzonych rozbieżności pomiędzy dokumentami, o których mowa w ust. 10 Zamawiający jest zobowiązany niezwłocznie przekazać informację w formie pisemnej występującemu o wyjaśnienie rozbieżności,</w:t>
      </w:r>
      <w:r w:rsidRPr="00D75BFE">
        <w:rPr>
          <w:rFonts w:ascii="Arial" w:hAnsi="Arial" w:cs="Arial"/>
          <w:b/>
          <w:sz w:val="24"/>
          <w:szCs w:val="24"/>
        </w:rPr>
        <w:t xml:space="preserve"> </w:t>
      </w:r>
      <w:r w:rsidRPr="00D75BFE">
        <w:rPr>
          <w:rFonts w:ascii="Arial" w:hAnsi="Arial" w:cs="Arial"/>
          <w:sz w:val="24"/>
          <w:szCs w:val="24"/>
        </w:rPr>
        <w:t>z zachowaniem przy interpretacji rozbieżności zasady pierwszeństwa kolejności dokumentów, o której mowa w ust. 10. Interpretacja ta będzie miała charakter wiążący. W odniesieniu do zobowiązań Wykonawcy określonych w przedmiocie umowy, umowę oraz dokumenty, o których w niej mowa należy traktować jako wzajemnie wyjaśniające się i uzupełniające w  taki sposób, że w wyniku znalezionych dwuznaczności lub rozbieżności między tymi dokumentami Wykonawca nie może ograniczyć ani zakresu przedmiotu umowy, ani wymaganego zakresu wykonania robót budowlanych objętych umową.</w:t>
      </w:r>
    </w:p>
    <w:p w14:paraId="7B6727E3" w14:textId="77777777" w:rsidR="002937AE" w:rsidRPr="00D75BFE" w:rsidRDefault="002937AE" w:rsidP="002937AE">
      <w:pPr>
        <w:pStyle w:val="Akapitzlist"/>
        <w:numPr>
          <w:ilvl w:val="0"/>
          <w:numId w:val="9"/>
        </w:numPr>
        <w:spacing w:after="40" w:line="276" w:lineRule="auto"/>
        <w:ind w:left="426" w:hanging="426"/>
        <w:contextualSpacing w:val="0"/>
        <w:rPr>
          <w:rFonts w:ascii="Arial" w:hAnsi="Arial" w:cs="Arial"/>
          <w:sz w:val="24"/>
          <w:szCs w:val="24"/>
        </w:rPr>
      </w:pPr>
      <w:r w:rsidRPr="00D75BFE">
        <w:rPr>
          <w:rFonts w:ascii="Arial" w:hAnsi="Arial" w:cs="Arial"/>
          <w:sz w:val="24"/>
          <w:szCs w:val="24"/>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D75BFE">
        <w:rPr>
          <w:rFonts w:ascii="Arial" w:hAnsi="Arial" w:cs="Arial"/>
          <w:iCs/>
          <w:sz w:val="24"/>
          <w:szCs w:val="24"/>
        </w:rPr>
        <w:t xml:space="preserve"> Podobne</w:t>
      </w:r>
      <w:r w:rsidRPr="00D75BFE">
        <w:rPr>
          <w:rFonts w:ascii="Arial" w:hAnsi="Arial" w:cs="Arial"/>
          <w:sz w:val="24"/>
          <w:szCs w:val="24"/>
        </w:rPr>
        <w:t xml:space="preserve"> obowiązuje w przypadku luk w powyższych postanowieniach.</w:t>
      </w:r>
    </w:p>
    <w:p w14:paraId="3F721EA9" w14:textId="77777777" w:rsidR="002937AE" w:rsidRPr="00D75BFE" w:rsidRDefault="002937AE" w:rsidP="002937AE">
      <w:pPr>
        <w:pStyle w:val="Akapitzlist"/>
        <w:numPr>
          <w:ilvl w:val="0"/>
          <w:numId w:val="9"/>
        </w:numPr>
        <w:spacing w:after="40" w:line="276" w:lineRule="auto"/>
        <w:ind w:left="426" w:hanging="426"/>
        <w:contextualSpacing w:val="0"/>
        <w:rPr>
          <w:rFonts w:ascii="Arial" w:hAnsi="Arial" w:cs="Arial"/>
          <w:sz w:val="24"/>
          <w:szCs w:val="24"/>
        </w:rPr>
      </w:pPr>
      <w:r w:rsidRPr="00D75BFE">
        <w:rPr>
          <w:rFonts w:ascii="Arial" w:hAnsi="Arial" w:cs="Arial"/>
          <w:sz w:val="24"/>
          <w:szCs w:val="24"/>
        </w:rPr>
        <w:t xml:space="preserve">Jeżeli Strony stwierdzą błąd pisarski, oczywistą omyłkę, niezamierzone przeoczenia, usterkę w tekście wówczas </w:t>
      </w:r>
      <w:r w:rsidRPr="00D75BFE">
        <w:rPr>
          <w:rFonts w:ascii="Arial" w:hAnsi="Arial" w:cs="Arial"/>
          <w:iCs/>
          <w:sz w:val="24"/>
          <w:szCs w:val="24"/>
        </w:rPr>
        <w:t xml:space="preserve">Strony zobowiązują się podjąć działania w celu poprawy, uzupełnienia umowy w tym zakresie. </w:t>
      </w:r>
      <w:r w:rsidRPr="00D75BFE">
        <w:rPr>
          <w:rFonts w:ascii="Arial" w:hAnsi="Arial" w:cs="Arial"/>
          <w:sz w:val="24"/>
          <w:szCs w:val="24"/>
        </w:rPr>
        <w:t>Poprawienie błędu pisarskiego, oczywistej omyłki, przeoczenia lub usterki w tekście nie może prowadzić do wytworzenia treści niezgodnej z pozostałymi postanowieniami umowy w tym zakresie.</w:t>
      </w:r>
    </w:p>
    <w:p w14:paraId="180F0227" w14:textId="77777777" w:rsidR="002937AE" w:rsidRPr="00D75BFE" w:rsidRDefault="002937AE" w:rsidP="002937AE">
      <w:pPr>
        <w:pStyle w:val="Akapitzlist"/>
        <w:numPr>
          <w:ilvl w:val="0"/>
          <w:numId w:val="9"/>
        </w:numPr>
        <w:spacing w:after="40" w:line="276" w:lineRule="auto"/>
        <w:ind w:left="426" w:hanging="426"/>
        <w:contextualSpacing w:val="0"/>
        <w:rPr>
          <w:rFonts w:ascii="Arial" w:hAnsi="Arial" w:cs="Arial"/>
          <w:sz w:val="24"/>
          <w:szCs w:val="24"/>
        </w:rPr>
      </w:pPr>
      <w:r w:rsidRPr="00D75BFE">
        <w:rPr>
          <w:rFonts w:ascii="Arial" w:hAnsi="Arial" w:cs="Arial"/>
          <w:bCs/>
          <w:sz w:val="24"/>
          <w:szCs w:val="24"/>
        </w:rPr>
        <w:t>W okresie obowiązywania na obszarze Rzeczypospolitej Polskiej stanu epidemii lub stanu zagrożenia epidemicznego, Zamawiający będą wykonywali uprawnienia wynikające z umowy z uwzględnieniem ograniczeń wynikających z przepisów prawa.</w:t>
      </w:r>
    </w:p>
    <w:p w14:paraId="12D253F5" w14:textId="77777777" w:rsidR="002937AE" w:rsidRPr="00D75BFE" w:rsidRDefault="002937AE" w:rsidP="002937AE">
      <w:pPr>
        <w:pStyle w:val="Akapitzlist"/>
        <w:numPr>
          <w:ilvl w:val="0"/>
          <w:numId w:val="9"/>
        </w:numPr>
        <w:spacing w:after="40" w:line="276" w:lineRule="auto"/>
        <w:ind w:left="426" w:hanging="426"/>
        <w:contextualSpacing w:val="0"/>
        <w:rPr>
          <w:rFonts w:ascii="Arial" w:hAnsi="Arial" w:cs="Arial"/>
          <w:sz w:val="24"/>
          <w:szCs w:val="24"/>
        </w:rPr>
      </w:pPr>
      <w:r w:rsidRPr="00D75BFE">
        <w:rPr>
          <w:rFonts w:ascii="Arial" w:hAnsi="Arial" w:cs="Arial"/>
          <w:sz w:val="24"/>
          <w:szCs w:val="24"/>
        </w:rPr>
        <w:t>W sprawach nieuregulowanych niniejszą umową zastosowanie mają przepisy Kodeksu cywilnego, jeżeli przepisy ustawy Prawo zamówień publicznych nie stanowią inaczej, Prawo budowlane wraz z aktami wykonawczymi oraz inne właściwe przepisy.</w:t>
      </w:r>
    </w:p>
    <w:p w14:paraId="29EBA3EA" w14:textId="77777777" w:rsidR="002937AE" w:rsidRPr="00D75BFE" w:rsidRDefault="002937AE" w:rsidP="002937AE">
      <w:pPr>
        <w:pStyle w:val="Tekstpodstawowy2"/>
        <w:numPr>
          <w:ilvl w:val="0"/>
          <w:numId w:val="9"/>
        </w:numPr>
        <w:tabs>
          <w:tab w:val="clear" w:pos="0"/>
        </w:tabs>
        <w:spacing w:after="40" w:line="276" w:lineRule="auto"/>
        <w:ind w:left="426" w:hanging="426"/>
        <w:rPr>
          <w:rFonts w:ascii="Arial" w:hAnsi="Arial" w:cs="Arial"/>
          <w:szCs w:val="24"/>
        </w:rPr>
      </w:pPr>
      <w:r w:rsidRPr="00D75BFE">
        <w:rPr>
          <w:rFonts w:ascii="Arial" w:hAnsi="Arial" w:cs="Arial"/>
          <w:szCs w:val="24"/>
        </w:rPr>
        <w:t>Wszelkie spory mogące wyniknąć przy realizacji umowy będą rozpatrywane zgodnie z Prawem Polskim według właściwości siedziby dla Zamawiającego.</w:t>
      </w:r>
    </w:p>
    <w:p w14:paraId="4FFC0D8A" w14:textId="77777777" w:rsidR="002937AE" w:rsidRPr="00D75BFE" w:rsidRDefault="002937AE" w:rsidP="002937AE">
      <w:pPr>
        <w:pStyle w:val="Tekstpodstawowy2"/>
        <w:numPr>
          <w:ilvl w:val="0"/>
          <w:numId w:val="9"/>
        </w:numPr>
        <w:tabs>
          <w:tab w:val="clear" w:pos="0"/>
        </w:tabs>
        <w:spacing w:after="40" w:line="276" w:lineRule="auto"/>
        <w:ind w:left="426" w:hanging="426"/>
        <w:rPr>
          <w:rFonts w:ascii="Arial" w:hAnsi="Arial" w:cs="Arial"/>
          <w:szCs w:val="24"/>
        </w:rPr>
      </w:pPr>
      <w:r w:rsidRPr="00D75BFE">
        <w:rPr>
          <w:rFonts w:ascii="Arial" w:hAnsi="Arial" w:cs="Arial"/>
          <w:szCs w:val="24"/>
        </w:rPr>
        <w:t>Zarówno Zamawiający jak i Wykonawca(-</w:t>
      </w:r>
      <w:proofErr w:type="spellStart"/>
      <w:r w:rsidRPr="00D75BFE">
        <w:rPr>
          <w:rFonts w:ascii="Arial" w:hAnsi="Arial" w:cs="Arial"/>
          <w:szCs w:val="24"/>
        </w:rPr>
        <w:t>cy</w:t>
      </w:r>
      <w:proofErr w:type="spellEnd"/>
      <w:r w:rsidRPr="00D75BFE">
        <w:rPr>
          <w:rFonts w:ascii="Arial" w:hAnsi="Arial" w:cs="Arial"/>
          <w:szCs w:val="24"/>
        </w:rPr>
        <w:t xml:space="preserve">) zobowiązują się do poddania ewentualnych sporów o roszczenia cywilnoprawne w sprawach, w których zawarcie </w:t>
      </w:r>
      <w:r w:rsidRPr="00D75BFE">
        <w:rPr>
          <w:rFonts w:ascii="Arial" w:hAnsi="Arial" w:cs="Arial"/>
          <w:szCs w:val="24"/>
        </w:rPr>
        <w:lastRenderedPageBreak/>
        <w:t>ugody jest dopuszczalne, mediacjom lub innemu polubownemu rozwiązaniu sporu przed Sądem Polubownym przy Prokuratorii Generalnej Rzeczypospolitej Polskiej, wybranym mediatorem albo osobą prowadzącą inne polubowne rozwiązanie sporu.</w:t>
      </w:r>
    </w:p>
    <w:p w14:paraId="13A0568E" w14:textId="77777777" w:rsidR="002937AE" w:rsidRPr="00D75BFE" w:rsidRDefault="002937AE" w:rsidP="002937AE">
      <w:pPr>
        <w:pStyle w:val="Tekstpodstawowy2"/>
        <w:numPr>
          <w:ilvl w:val="0"/>
          <w:numId w:val="9"/>
        </w:numPr>
        <w:tabs>
          <w:tab w:val="clear" w:pos="0"/>
        </w:tabs>
        <w:spacing w:after="40" w:line="276" w:lineRule="auto"/>
        <w:ind w:left="426" w:hanging="426"/>
        <w:rPr>
          <w:rFonts w:ascii="Arial" w:hAnsi="Arial" w:cs="Arial"/>
          <w:szCs w:val="24"/>
        </w:rPr>
      </w:pPr>
      <w:r w:rsidRPr="00D75BFE">
        <w:rPr>
          <w:rFonts w:ascii="Arial" w:hAnsi="Arial" w:cs="Arial"/>
          <w:szCs w:val="24"/>
        </w:rPr>
        <w:t>Zamawiający - Gmina Psary - informuje o wdrożeniu wewnętrznej procedury dokonywania zgłoszenia naruszeń prawa w Urzędzie Gminy w Psarach zawartej w Zarządzeniu nr 120.134.2024 z dnia 17.09.2024 r. , zamieszczonej na stronie Biuletynu Informacji Publicznej bip.psary.pl w zakładce Urząd Gminy/SYGNALIŚCI</w:t>
      </w:r>
    </w:p>
    <w:p w14:paraId="09253CE3" w14:textId="77777777" w:rsidR="002937AE" w:rsidRPr="00D75BFE" w:rsidRDefault="002937AE" w:rsidP="002937AE">
      <w:pPr>
        <w:pStyle w:val="Akapitzlist"/>
        <w:numPr>
          <w:ilvl w:val="0"/>
          <w:numId w:val="9"/>
        </w:numPr>
        <w:tabs>
          <w:tab w:val="clear" w:pos="0"/>
        </w:tabs>
        <w:spacing w:after="40" w:line="276" w:lineRule="auto"/>
        <w:contextualSpacing w:val="0"/>
        <w:rPr>
          <w:rFonts w:ascii="Arial" w:hAnsi="Arial" w:cs="Arial"/>
          <w:sz w:val="24"/>
          <w:szCs w:val="24"/>
        </w:rPr>
      </w:pPr>
      <w:r w:rsidRPr="00D75BFE">
        <w:rPr>
          <w:rFonts w:ascii="Arial" w:hAnsi="Arial" w:cs="Arial"/>
          <w:sz w:val="24"/>
          <w:szCs w:val="24"/>
        </w:rPr>
        <w:t>Umowę sporządzono:</w:t>
      </w:r>
    </w:p>
    <w:p w14:paraId="749D85E3" w14:textId="77777777" w:rsidR="002937AE" w:rsidRPr="00D75BFE" w:rsidRDefault="002937AE" w:rsidP="002937AE">
      <w:pPr>
        <w:pStyle w:val="Akapitzlist"/>
        <w:numPr>
          <w:ilvl w:val="0"/>
          <w:numId w:val="206"/>
        </w:numPr>
        <w:spacing w:after="40" w:line="276" w:lineRule="auto"/>
        <w:contextualSpacing w:val="0"/>
        <w:rPr>
          <w:rFonts w:ascii="Arial" w:hAnsi="Arial" w:cs="Arial"/>
          <w:sz w:val="24"/>
          <w:szCs w:val="24"/>
        </w:rPr>
      </w:pPr>
      <w:r w:rsidRPr="00D75BFE">
        <w:rPr>
          <w:rFonts w:ascii="Arial" w:hAnsi="Arial" w:cs="Arial"/>
          <w:sz w:val="24"/>
          <w:szCs w:val="24"/>
        </w:rPr>
        <w:t>w trzech jednobrzmiących egzemplarzach, dwa egzemplarze dla Zamawiającego oraz jeden dla Wykonawcy w formie papierowej *</w:t>
      </w:r>
    </w:p>
    <w:p w14:paraId="5A2642DC" w14:textId="77777777" w:rsidR="002937AE" w:rsidRPr="00D75BFE" w:rsidRDefault="002937AE" w:rsidP="002937AE">
      <w:pPr>
        <w:pStyle w:val="Akapitzlist"/>
        <w:spacing w:after="40" w:line="276" w:lineRule="auto"/>
        <w:ind w:left="360"/>
        <w:contextualSpacing w:val="0"/>
        <w:rPr>
          <w:rFonts w:ascii="Arial" w:hAnsi="Arial" w:cs="Arial"/>
          <w:sz w:val="24"/>
          <w:szCs w:val="24"/>
        </w:rPr>
      </w:pPr>
      <w:r w:rsidRPr="00D75BFE">
        <w:rPr>
          <w:rFonts w:ascii="Arial" w:hAnsi="Arial" w:cs="Arial"/>
          <w:sz w:val="24"/>
          <w:szCs w:val="24"/>
        </w:rPr>
        <w:t>lub</w:t>
      </w:r>
    </w:p>
    <w:p w14:paraId="08DFD342" w14:textId="77777777" w:rsidR="002937AE" w:rsidRPr="00D75BFE" w:rsidRDefault="002937AE" w:rsidP="002937AE">
      <w:pPr>
        <w:pStyle w:val="Akapitzlist"/>
        <w:numPr>
          <w:ilvl w:val="0"/>
          <w:numId w:val="206"/>
        </w:numPr>
        <w:spacing w:after="40" w:line="276" w:lineRule="auto"/>
        <w:contextualSpacing w:val="0"/>
        <w:rPr>
          <w:rFonts w:ascii="Arial" w:hAnsi="Arial" w:cs="Arial"/>
          <w:sz w:val="24"/>
          <w:szCs w:val="24"/>
        </w:rPr>
      </w:pPr>
      <w:r w:rsidRPr="00D75BFE">
        <w:rPr>
          <w:rFonts w:ascii="Arial" w:hAnsi="Arial" w:cs="Arial"/>
          <w:sz w:val="24"/>
          <w:szCs w:val="24"/>
        </w:rPr>
        <w:t>w formie elektronicznej *</w:t>
      </w:r>
    </w:p>
    <w:p w14:paraId="0DB83C95" w14:textId="77777777" w:rsidR="002937AE" w:rsidRPr="00D75BFE" w:rsidRDefault="002937AE" w:rsidP="002937AE">
      <w:pPr>
        <w:pStyle w:val="Akapitzlist"/>
        <w:spacing w:after="40" w:line="276" w:lineRule="auto"/>
        <w:ind w:left="360"/>
        <w:contextualSpacing w:val="0"/>
        <w:rPr>
          <w:rFonts w:ascii="Arial" w:hAnsi="Arial" w:cs="Arial"/>
          <w:i/>
          <w:iCs/>
          <w:sz w:val="24"/>
          <w:szCs w:val="24"/>
        </w:rPr>
      </w:pPr>
      <w:r w:rsidRPr="00D75BFE">
        <w:rPr>
          <w:rFonts w:ascii="Arial" w:hAnsi="Arial" w:cs="Arial"/>
          <w:i/>
          <w:iCs/>
          <w:sz w:val="24"/>
          <w:szCs w:val="24"/>
        </w:rPr>
        <w:t>* niepotrzebne wykreślić</w:t>
      </w:r>
    </w:p>
    <w:p w14:paraId="609BAD25" w14:textId="311E7642" w:rsidR="00D75BFE" w:rsidRDefault="00D75BFE" w:rsidP="002937AE">
      <w:pPr>
        <w:suppressAutoHyphens w:val="0"/>
        <w:spacing w:after="36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ZAMAWIAJĄCY:</w:t>
      </w:r>
      <w:r w:rsidR="00944B6E">
        <w:rPr>
          <w:rFonts w:ascii="Arial" w:eastAsia="Andale Sans UI" w:hAnsi="Arial" w:cs="Arial"/>
          <w:sz w:val="24"/>
          <w:szCs w:val="24"/>
          <w:lang w:bidi="en-US"/>
        </w:rPr>
        <w:tab/>
      </w:r>
      <w:r w:rsidR="00944B6E">
        <w:rPr>
          <w:rFonts w:ascii="Arial" w:eastAsia="Andale Sans UI" w:hAnsi="Arial" w:cs="Arial"/>
          <w:sz w:val="24"/>
          <w:szCs w:val="24"/>
          <w:lang w:bidi="en-US"/>
        </w:rPr>
        <w:tab/>
      </w:r>
      <w:r w:rsidR="00944B6E">
        <w:rPr>
          <w:rFonts w:ascii="Arial" w:eastAsia="Andale Sans UI" w:hAnsi="Arial" w:cs="Arial"/>
          <w:sz w:val="24"/>
          <w:szCs w:val="24"/>
          <w:lang w:bidi="en-US"/>
        </w:rPr>
        <w:tab/>
      </w:r>
      <w:r w:rsidR="00944B6E">
        <w:rPr>
          <w:rFonts w:ascii="Arial" w:eastAsia="Andale Sans UI" w:hAnsi="Arial" w:cs="Arial"/>
          <w:sz w:val="24"/>
          <w:szCs w:val="24"/>
          <w:lang w:bidi="en-US"/>
        </w:rPr>
        <w:tab/>
      </w:r>
      <w:r w:rsidR="00944B6E">
        <w:rPr>
          <w:rFonts w:ascii="Arial" w:eastAsia="Andale Sans UI" w:hAnsi="Arial" w:cs="Arial"/>
          <w:sz w:val="24"/>
          <w:szCs w:val="24"/>
          <w:lang w:bidi="en-US"/>
        </w:rPr>
        <w:tab/>
      </w:r>
      <w:r w:rsidR="00944B6E">
        <w:rPr>
          <w:rFonts w:ascii="Arial" w:eastAsia="Andale Sans UI" w:hAnsi="Arial" w:cs="Arial"/>
          <w:sz w:val="24"/>
          <w:szCs w:val="24"/>
          <w:lang w:bidi="en-US"/>
        </w:rPr>
        <w:tab/>
      </w:r>
      <w:r w:rsidR="00944B6E">
        <w:rPr>
          <w:rFonts w:ascii="Arial" w:eastAsia="Andale Sans UI" w:hAnsi="Arial" w:cs="Arial"/>
          <w:sz w:val="24"/>
          <w:szCs w:val="24"/>
          <w:lang w:bidi="en-US"/>
        </w:rPr>
        <w:tab/>
      </w:r>
      <w:r w:rsidR="00944B6E">
        <w:rPr>
          <w:rFonts w:ascii="Arial" w:eastAsia="Andale Sans UI" w:hAnsi="Arial" w:cs="Arial"/>
          <w:sz w:val="24"/>
          <w:szCs w:val="24"/>
          <w:lang w:bidi="en-US"/>
        </w:rPr>
        <w:tab/>
      </w:r>
      <w:r w:rsidRPr="00D75BFE">
        <w:rPr>
          <w:rFonts w:ascii="Arial" w:eastAsia="Andale Sans UI" w:hAnsi="Arial" w:cs="Arial"/>
          <w:sz w:val="24"/>
          <w:szCs w:val="24"/>
          <w:lang w:bidi="en-US"/>
        </w:rPr>
        <w:t>WYKONAWCA:</w:t>
      </w:r>
    </w:p>
    <w:p w14:paraId="7B57DF3F" w14:textId="77777777" w:rsidR="00D75BFE" w:rsidRPr="00D75BFE" w:rsidRDefault="00D75BFE" w:rsidP="002937AE">
      <w:pPr>
        <w:suppressAutoHyphens w:val="0"/>
        <w:autoSpaceDE w:val="0"/>
        <w:spacing w:line="276" w:lineRule="auto"/>
        <w:rPr>
          <w:rFonts w:ascii="Arial" w:hAnsi="Arial" w:cs="Arial"/>
          <w:b/>
          <w:bCs/>
          <w:sz w:val="24"/>
          <w:szCs w:val="24"/>
        </w:rPr>
      </w:pPr>
      <w:r w:rsidRPr="00D75BFE">
        <w:rPr>
          <w:rFonts w:ascii="Arial" w:hAnsi="Arial" w:cs="Arial"/>
          <w:b/>
          <w:bCs/>
          <w:sz w:val="24"/>
          <w:szCs w:val="24"/>
        </w:rPr>
        <w:t>Załącznik:</w:t>
      </w:r>
    </w:p>
    <w:p w14:paraId="751C5EE2" w14:textId="77777777" w:rsidR="00D75BFE" w:rsidRPr="00D75BFE" w:rsidRDefault="00D75BFE" w:rsidP="002937AE">
      <w:pPr>
        <w:suppressAutoHyphens w:val="0"/>
        <w:spacing w:line="276" w:lineRule="auto"/>
        <w:rPr>
          <w:rFonts w:ascii="Arial" w:hAnsi="Arial" w:cs="Arial"/>
          <w:sz w:val="24"/>
          <w:szCs w:val="24"/>
        </w:rPr>
      </w:pPr>
      <w:r w:rsidRPr="00D75BFE">
        <w:rPr>
          <w:rFonts w:ascii="Arial" w:hAnsi="Arial" w:cs="Arial"/>
          <w:sz w:val="24"/>
          <w:szCs w:val="24"/>
        </w:rPr>
        <w:t>Integralną częścią Umowy są następujące dokumenty, stanowiące kolejne załączniki do umowy</w:t>
      </w:r>
    </w:p>
    <w:p w14:paraId="5C70ECA0" w14:textId="77777777" w:rsidR="00D75BFE" w:rsidRPr="00D75BFE" w:rsidRDefault="00D75BFE" w:rsidP="002937AE">
      <w:pPr>
        <w:numPr>
          <w:ilvl w:val="0"/>
          <w:numId w:val="197"/>
        </w:numPr>
        <w:suppressAutoHyphens w:val="0"/>
        <w:autoSpaceDE w:val="0"/>
        <w:autoSpaceDN w:val="0"/>
        <w:spacing w:line="276" w:lineRule="auto"/>
        <w:ind w:left="567" w:hanging="567"/>
        <w:rPr>
          <w:rFonts w:ascii="Arial" w:hAnsi="Arial" w:cs="Arial"/>
          <w:sz w:val="24"/>
          <w:szCs w:val="24"/>
        </w:rPr>
      </w:pPr>
      <w:r w:rsidRPr="00D75BFE">
        <w:rPr>
          <w:rFonts w:ascii="Arial" w:eastAsia="Lucida Sans Unicode" w:hAnsi="Arial" w:cs="Arial"/>
          <w:spacing w:val="8"/>
          <w:sz w:val="24"/>
          <w:szCs w:val="24"/>
          <w:lang w:eastAsia="hi-IN"/>
        </w:rPr>
        <w:t>Porozumienie. Uzgodnienia Szczegółowych Warunków Współpracy Pomiędzy Stronami (media: energia,  woda, ścieki).</w:t>
      </w:r>
    </w:p>
    <w:p w14:paraId="73329EF2" w14:textId="77777777" w:rsidR="00D75BFE" w:rsidRPr="00D75BFE" w:rsidRDefault="00D75BFE" w:rsidP="002937AE">
      <w:pPr>
        <w:numPr>
          <w:ilvl w:val="0"/>
          <w:numId w:val="197"/>
        </w:numPr>
        <w:suppressAutoHyphens w:val="0"/>
        <w:autoSpaceDE w:val="0"/>
        <w:autoSpaceDN w:val="0"/>
        <w:spacing w:line="276" w:lineRule="auto"/>
        <w:ind w:left="567" w:hanging="567"/>
        <w:rPr>
          <w:rFonts w:ascii="Arial" w:hAnsi="Arial" w:cs="Arial"/>
          <w:sz w:val="24"/>
          <w:szCs w:val="24"/>
        </w:rPr>
      </w:pPr>
      <w:r w:rsidRPr="00D75BFE">
        <w:rPr>
          <w:rFonts w:ascii="Arial" w:eastAsia="Lucida Sans Unicode" w:hAnsi="Arial" w:cs="Arial"/>
          <w:spacing w:val="8"/>
          <w:sz w:val="24"/>
          <w:szCs w:val="24"/>
          <w:lang w:eastAsia="hi-IN"/>
        </w:rPr>
        <w:t>Oświadczenie i klauzula informacyjna dotycząca RODO.</w:t>
      </w:r>
    </w:p>
    <w:p w14:paraId="7808AE89" w14:textId="77777777" w:rsidR="00D75BFE" w:rsidRPr="00D75BFE" w:rsidRDefault="00D75BFE" w:rsidP="002937AE">
      <w:pPr>
        <w:numPr>
          <w:ilvl w:val="0"/>
          <w:numId w:val="197"/>
        </w:numPr>
        <w:suppressAutoHyphens w:val="0"/>
        <w:autoSpaceDE w:val="0"/>
        <w:autoSpaceDN w:val="0"/>
        <w:spacing w:line="276" w:lineRule="auto"/>
        <w:ind w:left="567" w:hanging="567"/>
        <w:rPr>
          <w:rFonts w:ascii="Arial" w:hAnsi="Arial" w:cs="Arial"/>
          <w:sz w:val="24"/>
          <w:szCs w:val="24"/>
        </w:rPr>
      </w:pPr>
      <w:r w:rsidRPr="00D75BFE">
        <w:rPr>
          <w:rFonts w:ascii="Arial" w:eastAsia="Lucida Sans Unicode" w:hAnsi="Arial" w:cs="Arial"/>
          <w:spacing w:val="8"/>
          <w:sz w:val="24"/>
          <w:szCs w:val="24"/>
          <w:lang w:eastAsia="hi-IN"/>
        </w:rPr>
        <w:t>Oświadczenie podwykonawcy.</w:t>
      </w:r>
    </w:p>
    <w:p w14:paraId="001CAB18" w14:textId="77777777" w:rsidR="00D75BFE" w:rsidRPr="00D75BFE" w:rsidRDefault="00D75BFE" w:rsidP="002937AE">
      <w:pPr>
        <w:numPr>
          <w:ilvl w:val="0"/>
          <w:numId w:val="197"/>
        </w:numPr>
        <w:suppressAutoHyphens w:val="0"/>
        <w:autoSpaceDE w:val="0"/>
        <w:autoSpaceDN w:val="0"/>
        <w:spacing w:line="276" w:lineRule="auto"/>
        <w:ind w:left="567" w:hanging="567"/>
        <w:rPr>
          <w:rFonts w:ascii="Arial" w:hAnsi="Arial" w:cs="Arial"/>
          <w:sz w:val="24"/>
          <w:szCs w:val="24"/>
        </w:rPr>
      </w:pPr>
      <w:r w:rsidRPr="00D75BFE">
        <w:rPr>
          <w:rFonts w:ascii="Arial" w:hAnsi="Arial" w:cs="Arial"/>
          <w:sz w:val="24"/>
          <w:szCs w:val="24"/>
        </w:rPr>
        <w:t>Harmonogram Rzeczowo – Finansowy.</w:t>
      </w:r>
    </w:p>
    <w:p w14:paraId="66DC6BCB" w14:textId="77777777" w:rsidR="00D75BFE" w:rsidRPr="00D75BFE" w:rsidRDefault="00D75BFE" w:rsidP="002937AE">
      <w:pPr>
        <w:numPr>
          <w:ilvl w:val="0"/>
          <w:numId w:val="197"/>
        </w:numPr>
        <w:suppressAutoHyphens w:val="0"/>
        <w:autoSpaceDE w:val="0"/>
        <w:autoSpaceDN w:val="0"/>
        <w:spacing w:line="276" w:lineRule="auto"/>
        <w:ind w:left="567" w:hanging="567"/>
        <w:rPr>
          <w:rFonts w:ascii="Arial" w:hAnsi="Arial" w:cs="Arial"/>
          <w:sz w:val="24"/>
          <w:szCs w:val="24"/>
        </w:rPr>
      </w:pPr>
      <w:r w:rsidRPr="00D75BFE">
        <w:rPr>
          <w:rFonts w:ascii="Arial" w:hAnsi="Arial" w:cs="Arial"/>
          <w:sz w:val="24"/>
          <w:szCs w:val="24"/>
        </w:rPr>
        <w:t>Kosztorys ofertowy.</w:t>
      </w:r>
    </w:p>
    <w:p w14:paraId="31202DCE" w14:textId="77777777" w:rsidR="00D75BFE" w:rsidRPr="00D75BFE" w:rsidRDefault="00D75BFE" w:rsidP="002937AE">
      <w:pPr>
        <w:numPr>
          <w:ilvl w:val="0"/>
          <w:numId w:val="197"/>
        </w:numPr>
        <w:suppressAutoHyphens w:val="0"/>
        <w:autoSpaceDE w:val="0"/>
        <w:autoSpaceDN w:val="0"/>
        <w:spacing w:line="276" w:lineRule="auto"/>
        <w:ind w:left="567" w:hanging="567"/>
        <w:rPr>
          <w:rFonts w:ascii="Arial" w:hAnsi="Arial" w:cs="Arial"/>
          <w:sz w:val="24"/>
          <w:szCs w:val="24"/>
        </w:rPr>
      </w:pPr>
      <w:r w:rsidRPr="00D75BFE">
        <w:rPr>
          <w:rFonts w:ascii="Arial" w:hAnsi="Arial" w:cs="Arial"/>
          <w:sz w:val="24"/>
          <w:szCs w:val="24"/>
        </w:rPr>
        <w:t>Polisa ubezpieczeniowa.</w:t>
      </w:r>
    </w:p>
    <w:p w14:paraId="3A89FEA5" w14:textId="77777777" w:rsidR="00D75BFE" w:rsidRPr="00D75BFE" w:rsidRDefault="00D75BFE" w:rsidP="002937AE">
      <w:pPr>
        <w:numPr>
          <w:ilvl w:val="0"/>
          <w:numId w:val="197"/>
        </w:numPr>
        <w:suppressAutoHyphens w:val="0"/>
        <w:autoSpaceDE w:val="0"/>
        <w:autoSpaceDN w:val="0"/>
        <w:spacing w:line="276" w:lineRule="auto"/>
        <w:ind w:left="567" w:hanging="567"/>
        <w:rPr>
          <w:rFonts w:ascii="Arial" w:hAnsi="Arial" w:cs="Arial"/>
          <w:sz w:val="24"/>
          <w:szCs w:val="24"/>
        </w:rPr>
      </w:pPr>
      <w:r w:rsidRPr="00D75BFE">
        <w:rPr>
          <w:rFonts w:ascii="Arial" w:hAnsi="Arial" w:cs="Arial"/>
          <w:sz w:val="24"/>
          <w:szCs w:val="24"/>
        </w:rPr>
        <w:t>Oferta Wykonawcy.</w:t>
      </w:r>
    </w:p>
    <w:p w14:paraId="21443692" w14:textId="77777777" w:rsidR="00944B6E" w:rsidRPr="00944B6E" w:rsidRDefault="00D75BFE" w:rsidP="002937AE">
      <w:pPr>
        <w:numPr>
          <w:ilvl w:val="0"/>
          <w:numId w:val="197"/>
        </w:numPr>
        <w:suppressAutoHyphens w:val="0"/>
        <w:autoSpaceDE w:val="0"/>
        <w:autoSpaceDN w:val="0"/>
        <w:spacing w:line="276" w:lineRule="auto"/>
        <w:ind w:left="567" w:hanging="567"/>
        <w:rPr>
          <w:rFonts w:ascii="Arial" w:hAnsi="Arial" w:cs="Arial"/>
          <w:b/>
          <w:sz w:val="24"/>
          <w:szCs w:val="24"/>
        </w:rPr>
      </w:pPr>
      <w:r w:rsidRPr="00D75BFE">
        <w:rPr>
          <w:rFonts w:ascii="Arial" w:hAnsi="Arial" w:cs="Arial"/>
          <w:sz w:val="24"/>
          <w:szCs w:val="24"/>
        </w:rPr>
        <w:t>Specyfikacja Warunków Zamówienia z załącznikami.</w:t>
      </w:r>
    </w:p>
    <w:p w14:paraId="35B9CD27" w14:textId="77777777" w:rsidR="0033192D" w:rsidRPr="00D75BFE" w:rsidRDefault="0033192D" w:rsidP="00D75BFE">
      <w:pPr>
        <w:suppressAutoHyphens w:val="0"/>
        <w:spacing w:after="40" w:line="276" w:lineRule="auto"/>
        <w:rPr>
          <w:rFonts w:ascii="Arial" w:eastAsia="Andale Sans UI" w:hAnsi="Arial" w:cs="Arial"/>
          <w:b/>
          <w:bCs/>
          <w:sz w:val="24"/>
          <w:szCs w:val="24"/>
          <w:lang w:bidi="en-US"/>
        </w:rPr>
        <w:sectPr w:rsidR="0033192D" w:rsidRPr="00D75BFE" w:rsidSect="00E627E4">
          <w:headerReference w:type="default" r:id="rId8"/>
          <w:footerReference w:type="default" r:id="rId9"/>
          <w:pgSz w:w="11906" w:h="16838"/>
          <w:pgMar w:top="1418" w:right="1134" w:bottom="992" w:left="1418" w:header="629" w:footer="431" w:gutter="0"/>
          <w:pgNumType w:start="1"/>
          <w:cols w:space="708"/>
          <w:formProt w:val="0"/>
          <w:docGrid w:linePitch="360"/>
        </w:sectPr>
      </w:pPr>
    </w:p>
    <w:p w14:paraId="65D0DC59" w14:textId="71CFE929"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lastRenderedPageBreak/>
        <w:t xml:space="preserve">Załącznik nr 1 </w:t>
      </w:r>
    </w:p>
    <w:p w14:paraId="18A21D3A" w14:textId="01DE472D"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do Umowy Nr ………./202</w:t>
      </w:r>
      <w:r w:rsidR="0033192D" w:rsidRPr="00D75BFE">
        <w:rPr>
          <w:rFonts w:ascii="Arial" w:eastAsia="Andale Sans UI" w:hAnsi="Arial" w:cs="Arial"/>
          <w:b/>
          <w:bCs/>
          <w:sz w:val="24"/>
          <w:szCs w:val="24"/>
          <w:lang w:bidi="en-US"/>
        </w:rPr>
        <w:t>6</w:t>
      </w:r>
    </w:p>
    <w:p w14:paraId="1E47EADA" w14:textId="5D247126"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z dnia ……………...202</w:t>
      </w:r>
      <w:r w:rsidR="0033192D" w:rsidRPr="00D75BFE">
        <w:rPr>
          <w:rFonts w:ascii="Arial" w:eastAsia="Andale Sans UI" w:hAnsi="Arial" w:cs="Arial"/>
          <w:b/>
          <w:bCs/>
          <w:sz w:val="24"/>
          <w:szCs w:val="24"/>
          <w:lang w:bidi="en-US"/>
        </w:rPr>
        <w:t>6</w:t>
      </w:r>
      <w:r w:rsidRPr="00D75BFE">
        <w:rPr>
          <w:rFonts w:ascii="Arial" w:eastAsia="Andale Sans UI" w:hAnsi="Arial" w:cs="Arial"/>
          <w:b/>
          <w:bCs/>
          <w:sz w:val="24"/>
          <w:szCs w:val="24"/>
          <w:lang w:bidi="en-US"/>
        </w:rPr>
        <w:t xml:space="preserve"> r.</w:t>
      </w:r>
    </w:p>
    <w:p w14:paraId="4A3C1FDB" w14:textId="006F165D" w:rsidR="00766DBD" w:rsidRPr="00D75BFE" w:rsidRDefault="00766DBD"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highlight w:val="yellow"/>
          <w:lang w:bidi="en-US"/>
        </w:rPr>
        <w:t>WZÓR</w:t>
      </w:r>
    </w:p>
    <w:p w14:paraId="02D2F80A" w14:textId="24B6B170" w:rsidR="00BC7890" w:rsidRPr="00D75BFE" w:rsidRDefault="00BC7890" w:rsidP="00D75BFE">
      <w:pPr>
        <w:suppressAutoHyphens w:val="0"/>
        <w:overflowPunct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Porozumienie nr  1/202</w:t>
      </w:r>
      <w:r w:rsidR="0033192D" w:rsidRPr="00D75BFE">
        <w:rPr>
          <w:rFonts w:ascii="Arial" w:eastAsia="Andale Sans UI" w:hAnsi="Arial" w:cs="Arial"/>
          <w:b/>
          <w:bCs/>
          <w:sz w:val="24"/>
          <w:szCs w:val="24"/>
          <w:lang w:bidi="en-US"/>
        </w:rPr>
        <w:t xml:space="preserve">6 </w:t>
      </w:r>
      <w:r w:rsidRPr="00D75BFE">
        <w:rPr>
          <w:rFonts w:ascii="Arial" w:eastAsia="Andale Sans UI" w:hAnsi="Arial" w:cs="Arial"/>
          <w:b/>
          <w:bCs/>
          <w:sz w:val="24"/>
          <w:szCs w:val="24"/>
          <w:lang w:bidi="en-US"/>
        </w:rPr>
        <w:t>do umowy nr ……….… / 202</w:t>
      </w:r>
      <w:r w:rsidR="0033192D" w:rsidRPr="00D75BFE">
        <w:rPr>
          <w:rFonts w:ascii="Arial" w:eastAsia="Andale Sans UI" w:hAnsi="Arial" w:cs="Arial"/>
          <w:b/>
          <w:bCs/>
          <w:sz w:val="24"/>
          <w:szCs w:val="24"/>
          <w:lang w:bidi="en-US"/>
        </w:rPr>
        <w:t>6</w:t>
      </w:r>
    </w:p>
    <w:p w14:paraId="0B2C46FD" w14:textId="1982B418" w:rsidR="00BC7890" w:rsidRPr="00D75BFE" w:rsidRDefault="00BC7890" w:rsidP="00D75BFE">
      <w:pPr>
        <w:suppressAutoHyphens w:val="0"/>
        <w:overflowPunct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W dniu ………….....202</w:t>
      </w:r>
      <w:r w:rsidR="0033192D" w:rsidRPr="00D75BFE">
        <w:rPr>
          <w:rFonts w:ascii="Arial" w:eastAsia="Andale Sans UI" w:hAnsi="Arial" w:cs="Arial"/>
          <w:sz w:val="24"/>
          <w:szCs w:val="24"/>
          <w:lang w:bidi="en-US"/>
        </w:rPr>
        <w:t>6</w:t>
      </w:r>
      <w:r w:rsidRPr="00D75BFE">
        <w:rPr>
          <w:rFonts w:ascii="Arial" w:eastAsia="Andale Sans UI" w:hAnsi="Arial" w:cs="Arial"/>
          <w:sz w:val="24"/>
          <w:szCs w:val="24"/>
          <w:lang w:bidi="en-US"/>
        </w:rPr>
        <w:t xml:space="preserve"> r. w Psarach pomiędzy:</w:t>
      </w:r>
    </w:p>
    <w:p w14:paraId="3CAC0C6F" w14:textId="2076EAA0" w:rsidR="00BC7890" w:rsidRPr="00D75BFE" w:rsidRDefault="00BC7890" w:rsidP="00D75BFE">
      <w:pPr>
        <w:autoSpaceDN w:val="0"/>
        <w:spacing w:after="40" w:line="276" w:lineRule="auto"/>
        <w:ind w:right="-1"/>
        <w:textAlignment w:val="baseline"/>
        <w:rPr>
          <w:rFonts w:ascii="Arial" w:eastAsia="Calibri" w:hAnsi="Arial" w:cs="Arial"/>
          <w:sz w:val="24"/>
          <w:szCs w:val="24"/>
          <w:lang w:eastAsia="en-US"/>
        </w:rPr>
      </w:pPr>
      <w:r w:rsidRPr="00D75BFE">
        <w:rPr>
          <w:rFonts w:ascii="Arial" w:eastAsia="Andale Sans UI" w:hAnsi="Arial" w:cs="Arial"/>
          <w:sz w:val="24"/>
          <w:szCs w:val="24"/>
          <w:lang w:eastAsia="en-US" w:bidi="en-US"/>
        </w:rPr>
        <w:t xml:space="preserve">Gminą Psary z siedzibą w Urzędzie Gminy w Psarach, ul. Malinowicka 4, 42-512 Psary </w:t>
      </w:r>
      <w:r w:rsidRPr="00D75BFE">
        <w:rPr>
          <w:rFonts w:ascii="Arial" w:eastAsia="Andale Sans UI" w:hAnsi="Arial" w:cs="Arial"/>
          <w:sz w:val="24"/>
          <w:szCs w:val="24"/>
          <w:lang w:eastAsia="en-US" w:bidi="en-US"/>
        </w:rPr>
        <w:br/>
        <w:t xml:space="preserve">NIP: 625-244-67-73, REGON: 276258167, zwaną dalej </w:t>
      </w:r>
      <w:r w:rsidRPr="00D75BFE">
        <w:rPr>
          <w:rFonts w:ascii="Arial" w:eastAsia="Andale Sans UI" w:hAnsi="Arial" w:cs="Arial"/>
          <w:b/>
          <w:bCs/>
          <w:sz w:val="24"/>
          <w:szCs w:val="24"/>
          <w:lang w:eastAsia="en-US" w:bidi="en-US"/>
        </w:rPr>
        <w:t>Zamawiającym</w:t>
      </w:r>
      <w:r w:rsidRPr="00D75BFE">
        <w:rPr>
          <w:rFonts w:ascii="Arial" w:eastAsia="Andale Sans UI" w:hAnsi="Arial" w:cs="Arial"/>
          <w:sz w:val="24"/>
          <w:szCs w:val="24"/>
          <w:lang w:eastAsia="en-US" w:bidi="en-US"/>
        </w:rPr>
        <w:t>, którą reprezentuje:</w:t>
      </w:r>
    </w:p>
    <w:p w14:paraId="2F65E4D4" w14:textId="77777777" w:rsidR="00BC7890" w:rsidRPr="00D75BFE" w:rsidRDefault="00BC7890" w:rsidP="00D75BFE">
      <w:pPr>
        <w:suppressAutoHyphens w:val="0"/>
        <w:autoSpaceDN w:val="0"/>
        <w:spacing w:after="40" w:line="276" w:lineRule="auto"/>
        <w:ind w:right="-1"/>
        <w:textAlignment w:val="baseline"/>
        <w:rPr>
          <w:rFonts w:ascii="Arial" w:eastAsia="Calibri" w:hAnsi="Arial" w:cs="Arial"/>
          <w:sz w:val="24"/>
          <w:szCs w:val="24"/>
          <w:lang w:eastAsia="en-US"/>
        </w:rPr>
      </w:pPr>
      <w:r w:rsidRPr="00D75BFE">
        <w:rPr>
          <w:rFonts w:ascii="Arial" w:eastAsia="Andale Sans UI" w:hAnsi="Arial" w:cs="Arial"/>
          <w:b/>
          <w:sz w:val="24"/>
          <w:szCs w:val="24"/>
          <w:lang w:bidi="en-US"/>
        </w:rPr>
        <w:t xml:space="preserve">Pan Tomasz </w:t>
      </w:r>
      <w:proofErr w:type="spellStart"/>
      <w:r w:rsidRPr="00D75BFE">
        <w:rPr>
          <w:rFonts w:ascii="Arial" w:eastAsia="Andale Sans UI" w:hAnsi="Arial" w:cs="Arial"/>
          <w:b/>
          <w:sz w:val="24"/>
          <w:szCs w:val="24"/>
          <w:lang w:bidi="en-US"/>
        </w:rPr>
        <w:t>Sadłoń</w:t>
      </w:r>
      <w:proofErr w:type="spellEnd"/>
      <w:r w:rsidRPr="00D75BFE">
        <w:rPr>
          <w:rFonts w:ascii="Arial" w:eastAsia="Andale Sans UI" w:hAnsi="Arial" w:cs="Arial"/>
          <w:b/>
          <w:sz w:val="24"/>
          <w:szCs w:val="24"/>
          <w:lang w:bidi="en-US"/>
        </w:rPr>
        <w:t xml:space="preserve"> – Wójt Gminy Psary</w:t>
      </w:r>
    </w:p>
    <w:p w14:paraId="73085F12" w14:textId="77777777" w:rsidR="00BC7890" w:rsidRPr="00D75BFE" w:rsidRDefault="00BC7890" w:rsidP="00D75BFE">
      <w:pPr>
        <w:autoSpaceDN w:val="0"/>
        <w:spacing w:after="40" w:line="276" w:lineRule="auto"/>
        <w:ind w:right="-1"/>
        <w:textAlignment w:val="baseline"/>
        <w:rPr>
          <w:rFonts w:ascii="Arial" w:eastAsia="Andale Sans UI" w:hAnsi="Arial" w:cs="Arial"/>
          <w:sz w:val="24"/>
          <w:szCs w:val="24"/>
          <w:lang w:eastAsia="en-US" w:bidi="en-US"/>
        </w:rPr>
      </w:pPr>
      <w:r w:rsidRPr="00D75BFE">
        <w:rPr>
          <w:rFonts w:ascii="Arial" w:eastAsia="Andale Sans UI" w:hAnsi="Arial" w:cs="Arial"/>
          <w:sz w:val="24"/>
          <w:szCs w:val="24"/>
          <w:lang w:eastAsia="en-US" w:bidi="en-US"/>
        </w:rPr>
        <w:t xml:space="preserve">a :  </w:t>
      </w:r>
    </w:p>
    <w:p w14:paraId="23342F60" w14:textId="77777777" w:rsidR="00BC7890" w:rsidRPr="00D75BFE" w:rsidRDefault="00BC7890" w:rsidP="00D75BFE">
      <w:pPr>
        <w:autoSpaceDN w:val="0"/>
        <w:spacing w:after="40" w:line="276" w:lineRule="auto"/>
        <w:ind w:right="-1"/>
        <w:textAlignment w:val="baseline"/>
        <w:rPr>
          <w:rFonts w:ascii="Arial" w:eastAsia="Calibri" w:hAnsi="Arial" w:cs="Arial"/>
          <w:sz w:val="24"/>
          <w:szCs w:val="24"/>
          <w:lang w:eastAsia="en-US"/>
        </w:rPr>
      </w:pPr>
      <w:r w:rsidRPr="00D75BFE">
        <w:rPr>
          <w:rFonts w:ascii="Arial" w:eastAsia="Calibri" w:hAnsi="Arial" w:cs="Arial"/>
          <w:sz w:val="24"/>
          <w:szCs w:val="24"/>
          <w:lang w:eastAsia="en-US"/>
        </w:rPr>
        <w:t>……………………….</w:t>
      </w:r>
    </w:p>
    <w:p w14:paraId="240A36D7" w14:textId="77777777" w:rsidR="00BC7890" w:rsidRPr="00D75BFE" w:rsidRDefault="00BC7890" w:rsidP="00D75BFE">
      <w:pPr>
        <w:autoSpaceDN w:val="0"/>
        <w:spacing w:after="40" w:line="276" w:lineRule="auto"/>
        <w:ind w:right="-1"/>
        <w:textAlignment w:val="baseline"/>
        <w:rPr>
          <w:rFonts w:ascii="Arial" w:eastAsia="Andale Sans UI" w:hAnsi="Arial" w:cs="Arial"/>
          <w:sz w:val="24"/>
          <w:szCs w:val="24"/>
          <w:lang w:eastAsia="en-US" w:bidi="en-US"/>
        </w:rPr>
      </w:pPr>
      <w:r w:rsidRPr="00D75BFE">
        <w:rPr>
          <w:rFonts w:ascii="Arial" w:eastAsia="Andale Sans UI" w:hAnsi="Arial" w:cs="Arial"/>
          <w:sz w:val="24"/>
          <w:szCs w:val="24"/>
          <w:lang w:eastAsia="en-US" w:bidi="en-US"/>
        </w:rPr>
        <w:t>zwaną/</w:t>
      </w:r>
      <w:proofErr w:type="spellStart"/>
      <w:r w:rsidRPr="00D75BFE">
        <w:rPr>
          <w:rFonts w:ascii="Arial" w:eastAsia="Andale Sans UI" w:hAnsi="Arial" w:cs="Arial"/>
          <w:sz w:val="24"/>
          <w:szCs w:val="24"/>
          <w:lang w:eastAsia="en-US" w:bidi="en-US"/>
        </w:rPr>
        <w:t>ym</w:t>
      </w:r>
      <w:proofErr w:type="spellEnd"/>
      <w:r w:rsidRPr="00D75BFE">
        <w:rPr>
          <w:rFonts w:ascii="Arial" w:eastAsia="Andale Sans UI" w:hAnsi="Arial" w:cs="Arial"/>
          <w:sz w:val="24"/>
          <w:szCs w:val="24"/>
          <w:lang w:eastAsia="en-US" w:bidi="en-US"/>
        </w:rPr>
        <w:t xml:space="preserve"> </w:t>
      </w:r>
      <w:r w:rsidRPr="00D75BFE">
        <w:rPr>
          <w:rFonts w:ascii="Arial" w:eastAsia="Andale Sans UI" w:hAnsi="Arial" w:cs="Arial"/>
          <w:color w:val="000000"/>
          <w:sz w:val="24"/>
          <w:szCs w:val="24"/>
          <w:lang w:bidi="en-US"/>
        </w:rPr>
        <w:t>dalej</w:t>
      </w:r>
      <w:r w:rsidRPr="00D75BFE">
        <w:rPr>
          <w:rFonts w:ascii="Arial" w:eastAsia="Andale Sans UI" w:hAnsi="Arial" w:cs="Arial"/>
          <w:sz w:val="24"/>
          <w:szCs w:val="24"/>
          <w:lang w:eastAsia="en-US" w:bidi="en-US"/>
        </w:rPr>
        <w:t xml:space="preserve"> </w:t>
      </w:r>
      <w:r w:rsidRPr="00D75BFE">
        <w:rPr>
          <w:rFonts w:ascii="Arial" w:eastAsia="Andale Sans UI" w:hAnsi="Arial" w:cs="Arial"/>
          <w:b/>
          <w:bCs/>
          <w:sz w:val="24"/>
          <w:szCs w:val="24"/>
          <w:lang w:eastAsia="en-US" w:bidi="en-US"/>
        </w:rPr>
        <w:t>Wykonawcą</w:t>
      </w:r>
      <w:r w:rsidRPr="00D75BFE">
        <w:rPr>
          <w:rFonts w:ascii="Arial" w:eastAsia="Andale Sans UI" w:hAnsi="Arial" w:cs="Arial"/>
          <w:sz w:val="24"/>
          <w:szCs w:val="24"/>
          <w:lang w:eastAsia="en-US" w:bidi="en-US"/>
        </w:rPr>
        <w:t>, którą reprezentuje: ……………………….</w:t>
      </w:r>
    </w:p>
    <w:p w14:paraId="36E69C17" w14:textId="77777777" w:rsidR="00BC7890" w:rsidRPr="00D75BFE" w:rsidRDefault="00BC7890" w:rsidP="00D75BFE">
      <w:pPr>
        <w:tabs>
          <w:tab w:val="left" w:pos="709"/>
        </w:tabs>
        <w:autoSpaceDN w:val="0"/>
        <w:spacing w:after="40" w:line="276" w:lineRule="auto"/>
        <w:ind w:right="-1"/>
        <w:textAlignment w:val="baseline"/>
        <w:rPr>
          <w:rFonts w:ascii="Arial" w:eastAsia="Calibri" w:hAnsi="Arial" w:cs="Arial"/>
          <w:sz w:val="24"/>
          <w:szCs w:val="24"/>
          <w:lang w:eastAsia="en-US"/>
        </w:rPr>
      </w:pPr>
      <w:r w:rsidRPr="00D75BFE">
        <w:rPr>
          <w:rFonts w:ascii="Arial" w:eastAsia="Calibri" w:hAnsi="Arial" w:cs="Arial"/>
          <w:sz w:val="24"/>
          <w:szCs w:val="24"/>
          <w:lang w:eastAsia="en-US"/>
        </w:rPr>
        <w:t xml:space="preserve">wspólnie zwanymi </w:t>
      </w:r>
      <w:r w:rsidRPr="00D75BFE">
        <w:rPr>
          <w:rFonts w:ascii="Arial" w:eastAsia="Calibri" w:hAnsi="Arial" w:cs="Arial"/>
          <w:b/>
          <w:sz w:val="24"/>
          <w:szCs w:val="24"/>
          <w:lang w:eastAsia="en-US"/>
        </w:rPr>
        <w:t>Stronami</w:t>
      </w:r>
      <w:r w:rsidRPr="00D75BFE">
        <w:rPr>
          <w:rFonts w:ascii="Arial" w:eastAsia="Calibri" w:hAnsi="Arial" w:cs="Arial"/>
          <w:sz w:val="24"/>
          <w:szCs w:val="24"/>
          <w:lang w:eastAsia="en-US"/>
        </w:rPr>
        <w:t>, zaś każdy z osobna Stroną.</w:t>
      </w:r>
    </w:p>
    <w:p w14:paraId="47FEEADB" w14:textId="77777777" w:rsidR="00BC7890" w:rsidRPr="00D75BFE" w:rsidRDefault="00BC7890" w:rsidP="00D75BFE">
      <w:pPr>
        <w:suppressAutoHyphens w:val="0"/>
        <w:overflowPunct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zostało zawarte porozumienie następującej treści:</w:t>
      </w:r>
    </w:p>
    <w:p w14:paraId="149AB599"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 1</w:t>
      </w:r>
    </w:p>
    <w:p w14:paraId="0E35607D" w14:textId="584C95FA" w:rsidR="00BC7890" w:rsidRPr="00D75BFE" w:rsidRDefault="00BC7890" w:rsidP="00D75BFE">
      <w:pPr>
        <w:numPr>
          <w:ilvl w:val="0"/>
          <w:numId w:val="189"/>
        </w:numPr>
        <w:suppressAutoHyphens w:val="0"/>
        <w:autoSpaceDE w:val="0"/>
        <w:autoSpaceDN w:val="0"/>
        <w:spacing w:after="40" w:line="276" w:lineRule="auto"/>
        <w:ind w:left="567" w:hanging="567"/>
        <w:rPr>
          <w:rFonts w:ascii="Arial" w:eastAsia="Andale Sans UI" w:hAnsi="Arial" w:cs="Arial"/>
          <w:sz w:val="24"/>
          <w:szCs w:val="24"/>
          <w:lang w:bidi="en-US"/>
        </w:rPr>
      </w:pPr>
      <w:r w:rsidRPr="00D75BFE">
        <w:rPr>
          <w:rFonts w:ascii="Arial" w:eastAsia="Andale Sans UI" w:hAnsi="Arial" w:cs="Arial"/>
          <w:sz w:val="24"/>
          <w:szCs w:val="24"/>
          <w:lang w:bidi="en-US"/>
        </w:rPr>
        <w:t xml:space="preserve">Przedmiotem porozumienia jest określenie zasad rozliczenia mediów poboru energii elektrycznej i wody (ścieków) przez Wykonawcę na potrzeby realizacji inwestycji pn.: </w:t>
      </w:r>
      <w:bookmarkStart w:id="8" w:name="_Hlk103003959"/>
      <w:bookmarkStart w:id="9" w:name="_Hlk110848925"/>
      <w:bookmarkStart w:id="10" w:name="_Hlk122546904"/>
      <w:bookmarkStart w:id="11" w:name="_Hlk94282321"/>
      <w:r w:rsidR="002937AE" w:rsidRPr="002937AE">
        <w:rPr>
          <w:rFonts w:ascii="Arial" w:eastAsia="Arial" w:hAnsi="Arial" w:cs="Arial"/>
          <w:b/>
          <w:kern w:val="3"/>
          <w:sz w:val="24"/>
          <w:szCs w:val="24"/>
          <w:lang w:eastAsia="zh-CN"/>
        </w:rPr>
        <w:t>Modernizacja Szkoły podstawowej w Dąbiu wraz z zagospodarowaniem terenu</w:t>
      </w:r>
      <w:r w:rsidRPr="00D75BFE">
        <w:rPr>
          <w:rFonts w:ascii="Arial" w:eastAsia="Arial" w:hAnsi="Arial" w:cs="Arial"/>
          <w:b/>
          <w:bCs/>
          <w:kern w:val="3"/>
          <w:sz w:val="24"/>
          <w:szCs w:val="24"/>
          <w:lang w:eastAsia="zh-CN"/>
        </w:rPr>
        <w:t>.</w:t>
      </w:r>
    </w:p>
    <w:bookmarkEnd w:id="8"/>
    <w:bookmarkEnd w:id="9"/>
    <w:bookmarkEnd w:id="10"/>
    <w:bookmarkEnd w:id="11"/>
    <w:p w14:paraId="30C34DD7" w14:textId="537FE89D" w:rsidR="00BC7890" w:rsidRPr="00D75BFE" w:rsidRDefault="00BC7890" w:rsidP="00D75BFE">
      <w:pPr>
        <w:numPr>
          <w:ilvl w:val="0"/>
          <w:numId w:val="189"/>
        </w:numPr>
        <w:suppressAutoHyphens w:val="0"/>
        <w:autoSpaceDE w:val="0"/>
        <w:autoSpaceDN w:val="0"/>
        <w:spacing w:after="40" w:line="276" w:lineRule="auto"/>
        <w:ind w:left="567" w:hanging="567"/>
        <w:rPr>
          <w:rFonts w:ascii="Arial" w:eastAsia="Andale Sans UI" w:hAnsi="Arial" w:cs="Arial"/>
          <w:sz w:val="24"/>
          <w:szCs w:val="24"/>
          <w:lang w:bidi="en-US"/>
        </w:rPr>
      </w:pPr>
      <w:r w:rsidRPr="00D75BFE">
        <w:rPr>
          <w:rFonts w:ascii="Arial" w:eastAsia="Andale Sans UI" w:hAnsi="Arial" w:cs="Arial"/>
          <w:sz w:val="24"/>
          <w:szCs w:val="24"/>
          <w:lang w:bidi="en-US"/>
        </w:rPr>
        <w:t>Zakres inwestycji wynikającej z Umowy nr ……..……/202</w:t>
      </w:r>
      <w:r w:rsidR="0033192D" w:rsidRPr="00D75BFE">
        <w:rPr>
          <w:rFonts w:ascii="Arial" w:eastAsia="Andale Sans UI" w:hAnsi="Arial" w:cs="Arial"/>
          <w:sz w:val="24"/>
          <w:szCs w:val="24"/>
          <w:lang w:bidi="en-US"/>
        </w:rPr>
        <w:t>6</w:t>
      </w:r>
      <w:r w:rsidRPr="00D75BFE">
        <w:rPr>
          <w:rFonts w:ascii="Arial" w:eastAsia="Andale Sans UI" w:hAnsi="Arial" w:cs="Arial"/>
          <w:sz w:val="24"/>
          <w:szCs w:val="24"/>
          <w:lang w:bidi="en-US"/>
        </w:rPr>
        <w:t xml:space="preserve"> z dnia </w:t>
      </w:r>
      <w:r w:rsidR="0033192D" w:rsidRPr="00D75BFE">
        <w:rPr>
          <w:rFonts w:ascii="Arial" w:eastAsia="Andale Sans UI" w:hAnsi="Arial" w:cs="Arial"/>
          <w:sz w:val="24"/>
          <w:szCs w:val="24"/>
          <w:lang w:bidi="en-US"/>
        </w:rPr>
        <w:t>…..</w:t>
      </w:r>
      <w:r w:rsidRPr="00D75BFE">
        <w:rPr>
          <w:rFonts w:ascii="Arial" w:eastAsia="Andale Sans UI" w:hAnsi="Arial" w:cs="Arial"/>
          <w:sz w:val="24"/>
          <w:szCs w:val="24"/>
          <w:lang w:bidi="en-US"/>
        </w:rPr>
        <w:t>….202</w:t>
      </w:r>
      <w:r w:rsidR="0033192D" w:rsidRPr="00D75BFE">
        <w:rPr>
          <w:rFonts w:ascii="Arial" w:eastAsia="Andale Sans UI" w:hAnsi="Arial" w:cs="Arial"/>
          <w:sz w:val="24"/>
          <w:szCs w:val="24"/>
          <w:lang w:bidi="en-US"/>
        </w:rPr>
        <w:t>6</w:t>
      </w:r>
      <w:r w:rsidRPr="00D75BFE">
        <w:rPr>
          <w:rFonts w:ascii="Arial" w:eastAsia="Andale Sans UI" w:hAnsi="Arial" w:cs="Arial"/>
          <w:sz w:val="24"/>
          <w:szCs w:val="24"/>
          <w:lang w:bidi="en-US"/>
        </w:rPr>
        <w:t xml:space="preserve"> r. wiąże się z obciążeniem Wykonawcy kosztami rozliczenia poboru mediów (w tym: energii elektrycznej i wody (ścieków) w okresie realizacji przedmiotowej inwestycji, rozruchu i eksploatacji obiektów objętych inwestycją.</w:t>
      </w:r>
    </w:p>
    <w:p w14:paraId="4F8DEDF2" w14:textId="77777777" w:rsidR="00BC7890" w:rsidRPr="00D75BFE" w:rsidRDefault="00BC7890" w:rsidP="00D75BFE">
      <w:pPr>
        <w:numPr>
          <w:ilvl w:val="0"/>
          <w:numId w:val="189"/>
        </w:numPr>
        <w:suppressAutoHyphens w:val="0"/>
        <w:autoSpaceDE w:val="0"/>
        <w:autoSpaceDN w:val="0"/>
        <w:spacing w:after="40" w:line="276" w:lineRule="auto"/>
        <w:ind w:left="567" w:hanging="567"/>
        <w:rPr>
          <w:rFonts w:ascii="Arial" w:eastAsia="Andale Sans UI" w:hAnsi="Arial" w:cs="Arial"/>
          <w:sz w:val="24"/>
          <w:szCs w:val="24"/>
          <w:lang w:bidi="en-US"/>
        </w:rPr>
      </w:pPr>
      <w:r w:rsidRPr="00D75BFE">
        <w:rPr>
          <w:rFonts w:ascii="Arial" w:eastAsia="Andale Sans UI" w:hAnsi="Arial" w:cs="Arial"/>
          <w:sz w:val="24"/>
          <w:szCs w:val="24"/>
          <w:lang w:bidi="en-US"/>
        </w:rPr>
        <w:t>Obciążenie Wykonawcy z tytułu rozliczeń za media obowiązywać będzie w okresie od daty przekazania terenu budowy protokołem zdawczo-odbiorczym do dnia podpisania protokołu odbioru końcowego (bez wad i usterek lub zakończenia realizacji przedmiotowej umowy).</w:t>
      </w:r>
    </w:p>
    <w:p w14:paraId="12EE49A3"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 2</w:t>
      </w:r>
    </w:p>
    <w:p w14:paraId="5A8BBB32" w14:textId="77777777" w:rsidR="00BC7890" w:rsidRPr="00D75BFE" w:rsidRDefault="00BC7890" w:rsidP="00D75BFE">
      <w:pPr>
        <w:numPr>
          <w:ilvl w:val="0"/>
          <w:numId w:val="190"/>
        </w:numPr>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Wykonawca oświadcza, że będzie regulował terminowo i w całości faktyczne zużycie energii elektrycznej i wody (ścieków) na podstawie faktur VAT wystawianych przez Zamawiającego na zasadzie refakturowania.</w:t>
      </w:r>
    </w:p>
    <w:p w14:paraId="3D9943DB" w14:textId="77777777" w:rsidR="00BC7890" w:rsidRPr="00D75BFE" w:rsidRDefault="00BC7890" w:rsidP="00D75BFE">
      <w:pPr>
        <w:numPr>
          <w:ilvl w:val="0"/>
          <w:numId w:val="190"/>
        </w:numPr>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Faktury VAT na Wykonawcę zostaną wystawione niezwłocznie po otrzymaniu faktur VAT przez Zamawiającego od poszczególnych dostawców za korzystanie z mediów w obiektach objętych przedmiotową inwestycją określoną w § 1 ust 1.</w:t>
      </w:r>
    </w:p>
    <w:p w14:paraId="3BCD0878" w14:textId="550B336F" w:rsidR="00BC7890" w:rsidRPr="00D75BFE" w:rsidRDefault="00BC7890" w:rsidP="00D75BFE">
      <w:pPr>
        <w:numPr>
          <w:ilvl w:val="0"/>
          <w:numId w:val="190"/>
        </w:numPr>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 xml:space="preserve">W przypadku ujawnienia kosztów dotyczących zużycia mediów po zakończeniu realizacji umowy, a dotyczących okresu w którym umowa była realizowana Zamawiający wystawi faktury VAT niezwłocznie po otrzymaniu faktur VAT od poszczególnych dostawców mediów za korzystanie </w:t>
      </w:r>
      <w:r w:rsidRPr="00D75BFE">
        <w:rPr>
          <w:rFonts w:ascii="Arial" w:eastAsia="Andale Sans UI" w:hAnsi="Arial" w:cs="Arial"/>
          <w:sz w:val="24"/>
          <w:szCs w:val="24"/>
          <w:lang w:bidi="en-US"/>
        </w:rPr>
        <w:br/>
        <w:t>z mediów w obiektach objętych realizacją projektu i przekaże je Wykonawcy robót.</w:t>
      </w:r>
    </w:p>
    <w:p w14:paraId="78455803"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 3</w:t>
      </w:r>
    </w:p>
    <w:p w14:paraId="174E72DD" w14:textId="77777777" w:rsidR="00BC7890" w:rsidRPr="00D75BFE" w:rsidRDefault="00BC7890" w:rsidP="00D75BFE">
      <w:pPr>
        <w:numPr>
          <w:ilvl w:val="0"/>
          <w:numId w:val="191"/>
        </w:numPr>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t>Faktury VAT będą wystawiana na Wykonawcę, z terminem płatności do 14 dni od daty otrzymania faktur VAT przez Zamawiającego.</w:t>
      </w:r>
    </w:p>
    <w:p w14:paraId="379940DB" w14:textId="77777777" w:rsidR="00BC7890" w:rsidRPr="00D75BFE" w:rsidRDefault="00BC7890" w:rsidP="00D75BFE">
      <w:pPr>
        <w:numPr>
          <w:ilvl w:val="0"/>
          <w:numId w:val="191"/>
        </w:numPr>
        <w:suppressAutoHyphens w:val="0"/>
        <w:autoSpaceDN w:val="0"/>
        <w:spacing w:after="40" w:line="276" w:lineRule="auto"/>
        <w:ind w:left="567" w:hanging="567"/>
        <w:textAlignment w:val="baseline"/>
        <w:rPr>
          <w:rFonts w:ascii="Arial" w:eastAsia="Andale Sans UI" w:hAnsi="Arial" w:cs="Arial"/>
          <w:sz w:val="24"/>
          <w:szCs w:val="24"/>
          <w:lang w:bidi="en-US"/>
        </w:rPr>
      </w:pPr>
      <w:r w:rsidRPr="00D75BFE">
        <w:rPr>
          <w:rFonts w:ascii="Arial" w:eastAsia="Andale Sans UI" w:hAnsi="Arial" w:cs="Arial"/>
          <w:sz w:val="24"/>
          <w:szCs w:val="24"/>
          <w:lang w:bidi="en-US"/>
        </w:rPr>
        <w:lastRenderedPageBreak/>
        <w:t>Wpłaty będą dokonywane na konto: .................................................................</w:t>
      </w:r>
    </w:p>
    <w:p w14:paraId="0D59F0B9"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 4</w:t>
      </w:r>
    </w:p>
    <w:p w14:paraId="4E74908B" w14:textId="77777777" w:rsidR="00BC7890" w:rsidRPr="00D75BFE" w:rsidRDefault="00BC7890" w:rsidP="00D75BFE">
      <w:pPr>
        <w:suppressAutoHyphens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W sprawach spornych zastosowanie zostaną przepisy Kodeksu cywilnego.</w:t>
      </w:r>
    </w:p>
    <w:p w14:paraId="68DA0C32"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 5</w:t>
      </w:r>
    </w:p>
    <w:p w14:paraId="1012C2FE" w14:textId="77777777" w:rsidR="00BC7890" w:rsidRPr="00D75BFE" w:rsidRDefault="00BC7890" w:rsidP="00D75BFE">
      <w:pPr>
        <w:suppressAutoHyphens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Wszelkie zmiany porozumienia wymagają formy pisemnej pod rygorem nieważności.</w:t>
      </w:r>
    </w:p>
    <w:p w14:paraId="3ACF422C"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 6</w:t>
      </w:r>
    </w:p>
    <w:p w14:paraId="3C2A58CB" w14:textId="77777777" w:rsidR="00BC7890" w:rsidRPr="00D75BFE" w:rsidRDefault="00BC7890" w:rsidP="00D75BFE">
      <w:pPr>
        <w:suppressAutoHyphens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Porozumienie sporządzono w 2 jednobrzmiących egzemplarzach, po jednym egzemplarzu dla każdej ze stron.</w:t>
      </w:r>
    </w:p>
    <w:p w14:paraId="3F9D302C" w14:textId="77777777" w:rsidR="00BC7890" w:rsidRPr="00D75BFE" w:rsidRDefault="00BC7890" w:rsidP="00D75BFE">
      <w:pPr>
        <w:suppressAutoHyphens w:val="0"/>
        <w:spacing w:after="40" w:line="276" w:lineRule="auto"/>
        <w:rPr>
          <w:rFonts w:ascii="Arial" w:eastAsia="Andale Sans UI" w:hAnsi="Arial" w:cs="Arial"/>
          <w:sz w:val="24"/>
          <w:szCs w:val="24"/>
          <w:lang w:bidi="en-US"/>
        </w:rPr>
      </w:pPr>
    </w:p>
    <w:p w14:paraId="400E3AD5" w14:textId="6C61CC8E" w:rsidR="00BC7890" w:rsidRPr="002937AE" w:rsidRDefault="00BC7890" w:rsidP="002937AE">
      <w:pPr>
        <w:suppressAutoHyphens w:val="0"/>
        <w:spacing w:after="2040" w:line="276" w:lineRule="auto"/>
        <w:ind w:left="284"/>
        <w:rPr>
          <w:rFonts w:ascii="Arial" w:eastAsia="Andale Sans UI" w:hAnsi="Arial" w:cs="Arial"/>
          <w:sz w:val="24"/>
          <w:szCs w:val="24"/>
          <w:lang w:bidi="en-US"/>
        </w:rPr>
      </w:pPr>
      <w:r w:rsidRPr="00D75BFE">
        <w:rPr>
          <w:rFonts w:ascii="Arial" w:eastAsia="Andale Sans UI" w:hAnsi="Arial" w:cs="Arial"/>
          <w:sz w:val="24"/>
          <w:szCs w:val="24"/>
          <w:lang w:bidi="en-US"/>
        </w:rPr>
        <w:t xml:space="preserve">ZAMAWIAJĄCY </w:t>
      </w:r>
      <w:r w:rsidRPr="00D75BFE">
        <w:rPr>
          <w:rFonts w:ascii="Arial" w:eastAsia="Andale Sans UI" w:hAnsi="Arial" w:cs="Arial"/>
          <w:sz w:val="24"/>
          <w:szCs w:val="24"/>
          <w:lang w:bidi="en-US"/>
        </w:rPr>
        <w:tab/>
        <w:t xml:space="preserve">   </w:t>
      </w:r>
      <w:r w:rsidRPr="00D75BFE">
        <w:rPr>
          <w:rFonts w:ascii="Arial" w:eastAsia="Andale Sans UI" w:hAnsi="Arial" w:cs="Arial"/>
          <w:sz w:val="24"/>
          <w:szCs w:val="24"/>
          <w:lang w:bidi="en-US"/>
        </w:rPr>
        <w:tab/>
      </w:r>
      <w:r w:rsidRPr="00D75BFE">
        <w:rPr>
          <w:rFonts w:ascii="Arial" w:eastAsia="Andale Sans UI" w:hAnsi="Arial" w:cs="Arial"/>
          <w:sz w:val="24"/>
          <w:szCs w:val="24"/>
          <w:lang w:bidi="en-US"/>
        </w:rPr>
        <w:tab/>
      </w:r>
      <w:r w:rsidRPr="00D75BFE">
        <w:rPr>
          <w:rFonts w:ascii="Arial" w:eastAsia="Andale Sans UI" w:hAnsi="Arial" w:cs="Arial"/>
          <w:sz w:val="24"/>
          <w:szCs w:val="24"/>
          <w:lang w:bidi="en-US"/>
        </w:rPr>
        <w:tab/>
        <w:t xml:space="preserve">                             WYKONAWCA</w:t>
      </w:r>
    </w:p>
    <w:p w14:paraId="700D0C9D" w14:textId="77777777" w:rsidR="0033192D" w:rsidRPr="00D75BFE" w:rsidRDefault="00BC7890" w:rsidP="00D75BFE">
      <w:pPr>
        <w:suppressAutoHyphens w:val="0"/>
        <w:spacing w:after="40" w:line="276" w:lineRule="auto"/>
        <w:ind w:left="142" w:hanging="142"/>
        <w:rPr>
          <w:rFonts w:ascii="Arial" w:hAnsi="Arial" w:cs="Arial"/>
          <w:i/>
          <w:iCs/>
          <w:sz w:val="24"/>
          <w:szCs w:val="24"/>
        </w:rPr>
        <w:sectPr w:rsidR="0033192D" w:rsidRPr="00D75BFE" w:rsidSect="002937AE">
          <w:pgSz w:w="11906" w:h="16838"/>
          <w:pgMar w:top="1135" w:right="1133" w:bottom="1134" w:left="1417" w:header="426" w:footer="346" w:gutter="0"/>
          <w:pgNumType w:start="1"/>
          <w:cols w:space="708"/>
          <w:formProt w:val="0"/>
          <w:docGrid w:linePitch="360"/>
        </w:sectPr>
      </w:pPr>
      <w:r w:rsidRPr="00D75BFE">
        <w:rPr>
          <w:rFonts w:ascii="Arial" w:hAnsi="Arial" w:cs="Arial"/>
          <w:i/>
          <w:iCs/>
          <w:sz w:val="24"/>
          <w:szCs w:val="24"/>
        </w:rPr>
        <w:t>- W przypadku zaistnienia takiej potrzeby Wykonawca zamontuje na własny koszt podliczniki energii elektrycznej i wody/ścieków).</w:t>
      </w:r>
    </w:p>
    <w:p w14:paraId="27CC7FA7"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bookmarkStart w:id="12" w:name="_Hlk157757213"/>
      <w:r w:rsidRPr="00D75BFE">
        <w:rPr>
          <w:rFonts w:ascii="Arial" w:eastAsia="Andale Sans UI" w:hAnsi="Arial" w:cs="Arial"/>
          <w:b/>
          <w:bCs/>
          <w:sz w:val="24"/>
          <w:szCs w:val="24"/>
          <w:lang w:bidi="en-US"/>
        </w:rPr>
        <w:lastRenderedPageBreak/>
        <w:t xml:space="preserve">Załącznik nr 2 </w:t>
      </w:r>
    </w:p>
    <w:p w14:paraId="6B49ECA7" w14:textId="13B62BEA"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do Umowy Nr ………./202</w:t>
      </w:r>
      <w:r w:rsidR="0033192D" w:rsidRPr="00D75BFE">
        <w:rPr>
          <w:rFonts w:ascii="Arial" w:eastAsia="Andale Sans UI" w:hAnsi="Arial" w:cs="Arial"/>
          <w:b/>
          <w:bCs/>
          <w:sz w:val="24"/>
          <w:szCs w:val="24"/>
          <w:lang w:bidi="en-US"/>
        </w:rPr>
        <w:t>6</w:t>
      </w:r>
    </w:p>
    <w:p w14:paraId="0E08AB59" w14:textId="3C01141F"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 xml:space="preserve">z dnia </w:t>
      </w:r>
      <w:r w:rsidR="0033192D" w:rsidRPr="00D75BFE">
        <w:rPr>
          <w:rFonts w:ascii="Arial" w:eastAsia="Andale Sans UI" w:hAnsi="Arial" w:cs="Arial"/>
          <w:b/>
          <w:bCs/>
          <w:sz w:val="24"/>
          <w:szCs w:val="24"/>
          <w:lang w:bidi="en-US"/>
        </w:rPr>
        <w:t>…..</w:t>
      </w:r>
      <w:r w:rsidRPr="00D75BFE">
        <w:rPr>
          <w:rFonts w:ascii="Arial" w:eastAsia="Andale Sans UI" w:hAnsi="Arial" w:cs="Arial"/>
          <w:b/>
          <w:bCs/>
          <w:sz w:val="24"/>
          <w:szCs w:val="24"/>
          <w:lang w:bidi="en-US"/>
        </w:rPr>
        <w:t>...202</w:t>
      </w:r>
      <w:r w:rsidR="0033192D" w:rsidRPr="00D75BFE">
        <w:rPr>
          <w:rFonts w:ascii="Arial" w:eastAsia="Andale Sans UI" w:hAnsi="Arial" w:cs="Arial"/>
          <w:b/>
          <w:bCs/>
          <w:sz w:val="24"/>
          <w:szCs w:val="24"/>
          <w:lang w:bidi="en-US"/>
        </w:rPr>
        <w:t>6</w:t>
      </w:r>
      <w:r w:rsidRPr="00D75BFE">
        <w:rPr>
          <w:rFonts w:ascii="Arial" w:eastAsia="Andale Sans UI" w:hAnsi="Arial" w:cs="Arial"/>
          <w:b/>
          <w:bCs/>
          <w:sz w:val="24"/>
          <w:szCs w:val="24"/>
          <w:lang w:bidi="en-US"/>
        </w:rPr>
        <w:t xml:space="preserve"> r.</w:t>
      </w:r>
    </w:p>
    <w:bookmarkEnd w:id="12"/>
    <w:p w14:paraId="7DA21F5D"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b/>
          <w:bCs/>
          <w:sz w:val="24"/>
          <w:szCs w:val="24"/>
          <w:lang w:bidi="en-US"/>
        </w:rPr>
        <w:t>Klauzula informacyjna RODO</w:t>
      </w:r>
    </w:p>
    <w:p w14:paraId="4F9A2F2A" w14:textId="21B0A39E" w:rsidR="00BC7890" w:rsidRPr="00D75BFE" w:rsidRDefault="00BC7890" w:rsidP="00D75BFE">
      <w:pPr>
        <w:autoSpaceDN w:val="0"/>
        <w:spacing w:after="40" w:line="276" w:lineRule="auto"/>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Zgodnie z  rozporządzenia Parlamentu Europejskiego i Rady (UE) 2016/679 z 27 kwietnia 2016 r. w sprawie ochrony osób fizycznych w związku z przetwarzaniem danych osobowych i w sprawie swobodnego przepływu takich danych oraz uchylenia dyrektywy 95/46/WE (RODO) informuję, że:</w:t>
      </w:r>
    </w:p>
    <w:p w14:paraId="69104C2D" w14:textId="77777777" w:rsidR="00BC7890" w:rsidRPr="00D75BFE" w:rsidRDefault="00BC7890" w:rsidP="00D75BFE">
      <w:pPr>
        <w:widowControl w:val="0"/>
        <w:numPr>
          <w:ilvl w:val="0"/>
          <w:numId w:val="193"/>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Administratorem Pani/Pana danych osobowych jest Gmina Psary reprezentowana przez Wójta Gminy Psary, z siedzibą: Urząd Gminy Psary – 42-512 Psary ul. Malinowicka 4;</w:t>
      </w:r>
    </w:p>
    <w:p w14:paraId="31474619" w14:textId="5F835B5D" w:rsidR="00BC7890" w:rsidRPr="00D75BFE" w:rsidRDefault="00BC7890" w:rsidP="00D75BFE">
      <w:pPr>
        <w:widowControl w:val="0"/>
        <w:numPr>
          <w:ilvl w:val="0"/>
          <w:numId w:val="193"/>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W przypadku pytań dotyczących przetwarzania danych osobowych prosimy o kontakt</w:t>
      </w:r>
      <w:r w:rsidR="0033192D" w:rsidRPr="00D75BFE">
        <w:rPr>
          <w:rFonts w:ascii="Arial" w:eastAsia="NSimSun" w:hAnsi="Arial" w:cs="Arial"/>
          <w:kern w:val="3"/>
          <w:sz w:val="24"/>
          <w:szCs w:val="24"/>
          <w:lang w:eastAsia="zh-CN" w:bidi="hi-IN"/>
        </w:rPr>
        <w:t xml:space="preserve"> </w:t>
      </w:r>
      <w:r w:rsidRPr="00D75BFE">
        <w:rPr>
          <w:rFonts w:ascii="Arial" w:eastAsia="NSimSun" w:hAnsi="Arial" w:cs="Arial"/>
          <w:kern w:val="3"/>
          <w:sz w:val="24"/>
          <w:szCs w:val="24"/>
          <w:lang w:eastAsia="zh-CN" w:bidi="hi-IN"/>
        </w:rPr>
        <w:t>z inspektorem ochrony danych: e-mail: iod@psary.pl lub za pomocą danych kontaktowych Urzędu.</w:t>
      </w:r>
    </w:p>
    <w:p w14:paraId="1658E834" w14:textId="77777777" w:rsidR="00BC7890" w:rsidRPr="00D75BFE" w:rsidRDefault="00BC7890" w:rsidP="00D75BFE">
      <w:pPr>
        <w:widowControl w:val="0"/>
        <w:numPr>
          <w:ilvl w:val="0"/>
          <w:numId w:val="193"/>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Celem przetwarzania danych jest zawarcie, wykonywanie, obsługa oraz rozliczenie zawartej umowy i dane osobowe przetwarzane będą wyłącznie dla tych celów.</w:t>
      </w:r>
    </w:p>
    <w:p w14:paraId="6BD0D26D" w14:textId="77777777" w:rsidR="00BC7890" w:rsidRPr="00D75BFE" w:rsidRDefault="00BC7890" w:rsidP="00D75BFE">
      <w:pPr>
        <w:widowControl w:val="0"/>
        <w:numPr>
          <w:ilvl w:val="0"/>
          <w:numId w:val="193"/>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Administrator przetwarza Pani / Pana dane zgodnie z postanowieniami RODO oraz innymi przepisami prawa powszechnie obowiązującego. Dane będą przetwarzane na podstawie art. 6 ust. 1 lit. b, c</w:t>
      </w:r>
      <w:r w:rsidRPr="00D75BFE">
        <w:rPr>
          <w:rFonts w:ascii="Arial" w:eastAsia="NSimSun" w:hAnsi="Arial" w:cs="Arial"/>
          <w:b/>
          <w:bCs/>
          <w:kern w:val="3"/>
          <w:sz w:val="24"/>
          <w:szCs w:val="24"/>
          <w:lang w:eastAsia="zh-CN" w:bidi="hi-IN"/>
        </w:rPr>
        <w:t>,</w:t>
      </w:r>
      <w:r w:rsidRPr="00D75BFE">
        <w:rPr>
          <w:rFonts w:ascii="Arial" w:eastAsia="NSimSun" w:hAnsi="Arial" w:cs="Arial"/>
          <w:kern w:val="3"/>
          <w:sz w:val="24"/>
          <w:szCs w:val="24"/>
          <w:lang w:eastAsia="zh-CN" w:bidi="hi-IN"/>
        </w:rPr>
        <w:t xml:space="preserve"> f RODO, w jednym lub w kilku z poniżej określonych celów:</w:t>
      </w:r>
    </w:p>
    <w:p w14:paraId="4525A100" w14:textId="77777777" w:rsidR="00BC7890" w:rsidRPr="00D75BFE" w:rsidRDefault="00BC7890" w:rsidP="00D75BFE">
      <w:pPr>
        <w:widowControl w:val="0"/>
        <w:numPr>
          <w:ilvl w:val="1"/>
          <w:numId w:val="194"/>
        </w:numPr>
        <w:suppressAutoHyphens w:val="0"/>
        <w:autoSpaceDN w:val="0"/>
        <w:spacing w:after="40" w:line="276" w:lineRule="auto"/>
        <w:ind w:left="1134"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wypełnianie obowiązków prawnych ciążących na Administratorze w zakresie przewidzianym przepisami prawa, w tym w celach finansowo – księgowych i archiwizacji,</w:t>
      </w:r>
    </w:p>
    <w:p w14:paraId="4F9E4B26" w14:textId="77777777" w:rsidR="00BC7890" w:rsidRPr="00D75BFE" w:rsidRDefault="00BC7890" w:rsidP="00D75BFE">
      <w:pPr>
        <w:widowControl w:val="0"/>
        <w:numPr>
          <w:ilvl w:val="1"/>
          <w:numId w:val="194"/>
        </w:numPr>
        <w:suppressAutoHyphens w:val="0"/>
        <w:autoSpaceDN w:val="0"/>
        <w:spacing w:after="40" w:line="276" w:lineRule="auto"/>
        <w:ind w:left="1134"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wykonanie umowy lub nawiązanie stosunków biznesowych przed jej zawarciem,</w:t>
      </w:r>
    </w:p>
    <w:p w14:paraId="06B5DBF5" w14:textId="77777777" w:rsidR="00BC7890" w:rsidRPr="00D75BFE" w:rsidRDefault="00BC7890" w:rsidP="00D75BFE">
      <w:pPr>
        <w:widowControl w:val="0"/>
        <w:numPr>
          <w:ilvl w:val="1"/>
          <w:numId w:val="194"/>
        </w:numPr>
        <w:suppressAutoHyphens w:val="0"/>
        <w:autoSpaceDN w:val="0"/>
        <w:spacing w:after="40" w:line="276" w:lineRule="auto"/>
        <w:ind w:left="1134"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realizacja prawnie uzasadnionych interesów Administratora, w szczególności takich jak:</w:t>
      </w:r>
    </w:p>
    <w:p w14:paraId="09C3EFBE" w14:textId="77777777" w:rsidR="00BC7890" w:rsidRPr="00D75BFE" w:rsidRDefault="00BC7890" w:rsidP="00D75BFE">
      <w:pPr>
        <w:widowControl w:val="0"/>
        <w:numPr>
          <w:ilvl w:val="1"/>
          <w:numId w:val="195"/>
        </w:numPr>
        <w:suppressAutoHyphens w:val="0"/>
        <w:autoSpaceDN w:val="0"/>
        <w:spacing w:after="40" w:line="276" w:lineRule="auto"/>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umożliwienie prawidłowej realizacji umowy, w tym sprawnej komunikacji pomiędzy osobami dedykowanymi do realizacji zawartych umów,</w:t>
      </w:r>
    </w:p>
    <w:p w14:paraId="3CD1062B" w14:textId="77777777" w:rsidR="00BC7890" w:rsidRPr="00D75BFE" w:rsidRDefault="00BC7890" w:rsidP="00D75BFE">
      <w:pPr>
        <w:widowControl w:val="0"/>
        <w:numPr>
          <w:ilvl w:val="1"/>
          <w:numId w:val="195"/>
        </w:numPr>
        <w:suppressAutoHyphens w:val="0"/>
        <w:autoSpaceDN w:val="0"/>
        <w:spacing w:after="40" w:line="276" w:lineRule="auto"/>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ustalenie lub dochodzenie roszczeń lub obrona przed roszczeniami,</w:t>
      </w:r>
    </w:p>
    <w:p w14:paraId="39E677AA" w14:textId="77777777" w:rsidR="00BC7890" w:rsidRPr="00D75BFE" w:rsidRDefault="00BC7890" w:rsidP="00D75BFE">
      <w:pPr>
        <w:widowControl w:val="0"/>
        <w:numPr>
          <w:ilvl w:val="1"/>
          <w:numId w:val="195"/>
        </w:numPr>
        <w:suppressAutoHyphens w:val="0"/>
        <w:autoSpaceDN w:val="0"/>
        <w:spacing w:after="40" w:line="276" w:lineRule="auto"/>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weryfikacja kontrahentów, w tym zapobieganie oszustwom.</w:t>
      </w:r>
    </w:p>
    <w:p w14:paraId="598978A4" w14:textId="77777777" w:rsidR="00BC7890" w:rsidRPr="00D75BFE" w:rsidRDefault="00BC7890" w:rsidP="00D75BFE">
      <w:pPr>
        <w:widowControl w:val="0"/>
        <w:numPr>
          <w:ilvl w:val="0"/>
          <w:numId w:val="192"/>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Przetwarzane dane osobowe mogą być pozyskiwane od osoby, której dane dotyczą, a także ze źródeł publicznie dostępnych oraz od organów administracji publicznej, innych podmiotów i osób fizycznych zobowiązanych do przekazania danych osobowych.</w:t>
      </w:r>
    </w:p>
    <w:p w14:paraId="09E61B26" w14:textId="77777777" w:rsidR="00BC7890" w:rsidRPr="00D75BFE" w:rsidRDefault="00BC7890" w:rsidP="00D75BFE">
      <w:pPr>
        <w:widowControl w:val="0"/>
        <w:numPr>
          <w:ilvl w:val="0"/>
          <w:numId w:val="192"/>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Odbiorcą Pana/Pani danych osobowych mogą być</w:t>
      </w:r>
      <w:r w:rsidRPr="00D75BFE">
        <w:rPr>
          <w:rFonts w:ascii="Arial" w:eastAsia="NSimSun" w:hAnsi="Arial" w:cs="Arial"/>
          <w:b/>
          <w:kern w:val="3"/>
          <w:sz w:val="24"/>
          <w:szCs w:val="24"/>
          <w:lang w:eastAsia="zh-CN" w:bidi="hi-IN"/>
        </w:rPr>
        <w:t xml:space="preserve"> </w:t>
      </w:r>
      <w:r w:rsidRPr="00D75BFE">
        <w:rPr>
          <w:rFonts w:ascii="Arial" w:eastAsia="NSimSun" w:hAnsi="Arial" w:cs="Arial"/>
          <w:kern w:val="3"/>
          <w:sz w:val="24"/>
          <w:szCs w:val="24"/>
          <w:lang w:eastAsia="zh-CN" w:bidi="hi-IN"/>
        </w:rPr>
        <w:t xml:space="preserve">osoby upoważnione przez Administratora, podmioty z którymi Administrator podpisał umowy powierzenia przetwarzania danych oraz inne podmioty uprawnione na podstawie przepisów prawa. </w:t>
      </w:r>
    </w:p>
    <w:p w14:paraId="5BAC4609" w14:textId="4FA6B450" w:rsidR="00BC7890" w:rsidRPr="00D75BFE" w:rsidRDefault="00BC7890" w:rsidP="00D75BFE">
      <w:pPr>
        <w:widowControl w:val="0"/>
        <w:numPr>
          <w:ilvl w:val="0"/>
          <w:numId w:val="192"/>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Pana/Pani dane osobowe nie będą przekazywane do państwa trzeciego/organizacji międzynarodowej.</w:t>
      </w:r>
    </w:p>
    <w:p w14:paraId="7B07C12D" w14:textId="2FD09FCA" w:rsidR="00BC7890" w:rsidRPr="00D75BFE" w:rsidRDefault="00BC7890" w:rsidP="00D75BFE">
      <w:pPr>
        <w:widowControl w:val="0"/>
        <w:numPr>
          <w:ilvl w:val="0"/>
          <w:numId w:val="192"/>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hAnsi="Arial" w:cs="Arial"/>
          <w:kern w:val="3"/>
          <w:sz w:val="24"/>
          <w:szCs w:val="24"/>
          <w:lang w:eastAsia="ar-SA" w:bidi="hi-IN"/>
        </w:rPr>
        <w:lastRenderedPageBreak/>
        <w:t>Pani/Pana dane będą przechowywane do czasu przedawnienia roszczeń przysługujących administratorowi danych i w stosunku do niego po zakończeniu trwania umowy</w:t>
      </w:r>
      <w:r w:rsidRPr="00D75BFE">
        <w:rPr>
          <w:rFonts w:ascii="Arial" w:eastAsia="NSimSun" w:hAnsi="Arial" w:cs="Arial"/>
          <w:kern w:val="3"/>
          <w:sz w:val="24"/>
          <w:szCs w:val="24"/>
          <w:lang w:eastAsia="zh-CN" w:bidi="hi-IN"/>
        </w:rPr>
        <w:t xml:space="preserve"> zgodnie</w:t>
      </w:r>
      <w:r w:rsidR="00E24E8B" w:rsidRPr="00D75BFE">
        <w:rPr>
          <w:rFonts w:ascii="Arial" w:eastAsia="NSimSun" w:hAnsi="Arial" w:cs="Arial"/>
          <w:kern w:val="3"/>
          <w:sz w:val="24"/>
          <w:szCs w:val="24"/>
          <w:lang w:eastAsia="zh-CN" w:bidi="hi-IN"/>
        </w:rPr>
        <w:t xml:space="preserve"> </w:t>
      </w:r>
      <w:r w:rsidRPr="00D75BFE">
        <w:rPr>
          <w:rFonts w:ascii="Arial" w:eastAsia="NSimSun" w:hAnsi="Arial" w:cs="Arial"/>
          <w:kern w:val="3"/>
          <w:sz w:val="24"/>
          <w:szCs w:val="24"/>
          <w:lang w:eastAsia="zh-CN" w:bidi="hi-IN"/>
        </w:rPr>
        <w:t>z Rozporządzenie Prezesa Rady Ministrów z dnia 18 stycznia 2011 r. w sprawie instrukcji kancelaryjnej, jednolitych rzeczowych wykazów akt oraz instrukcji w sprawie organizacji</w:t>
      </w:r>
      <w:r w:rsidR="00E24E8B" w:rsidRPr="00D75BFE">
        <w:rPr>
          <w:rFonts w:ascii="Arial" w:eastAsia="NSimSun" w:hAnsi="Arial" w:cs="Arial"/>
          <w:kern w:val="3"/>
          <w:sz w:val="24"/>
          <w:szCs w:val="24"/>
          <w:lang w:eastAsia="zh-CN" w:bidi="hi-IN"/>
        </w:rPr>
        <w:t xml:space="preserve"> </w:t>
      </w:r>
      <w:r w:rsidRPr="00D75BFE">
        <w:rPr>
          <w:rFonts w:ascii="Arial" w:eastAsia="NSimSun" w:hAnsi="Arial" w:cs="Arial"/>
          <w:kern w:val="3"/>
          <w:sz w:val="24"/>
          <w:szCs w:val="24"/>
          <w:lang w:eastAsia="zh-CN" w:bidi="hi-IN"/>
        </w:rPr>
        <w:t>i zakresu działania archiwów zakładowych oraz przepisami prawa.</w:t>
      </w:r>
    </w:p>
    <w:p w14:paraId="738AC97D" w14:textId="718EE49F" w:rsidR="00BC7890" w:rsidRPr="00D75BFE" w:rsidRDefault="00BC7890" w:rsidP="00D75BFE">
      <w:pPr>
        <w:widowControl w:val="0"/>
        <w:numPr>
          <w:ilvl w:val="0"/>
          <w:numId w:val="192"/>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Informujemy o prawie do żądania od administratora dostępu do danych osobowych dotyczących osoby, której dane dotyczą, ich sprostowania, usunięcia lub ograniczenia przetwarzania oraz o prawie do wniesienia sprzeciwu wobec przetwarzania, a także o prawie do przenoszenia danych o ile odrębne przepisy nie stanowią inaczej.</w:t>
      </w:r>
    </w:p>
    <w:p w14:paraId="2E60C137" w14:textId="77777777" w:rsidR="00BC7890" w:rsidRPr="00D75BFE" w:rsidRDefault="00BC7890" w:rsidP="00D75BFE">
      <w:pPr>
        <w:widowControl w:val="0"/>
        <w:numPr>
          <w:ilvl w:val="0"/>
          <w:numId w:val="192"/>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Przysługuje Pani/Panu skarga do organu nadzorczego (Prezesa Urzędu Ochrony Danych Osobowych).</w:t>
      </w:r>
    </w:p>
    <w:p w14:paraId="50E117BF" w14:textId="77777777" w:rsidR="00BC7890" w:rsidRPr="00D75BFE" w:rsidRDefault="00BC7890" w:rsidP="00D75BFE">
      <w:pPr>
        <w:widowControl w:val="0"/>
        <w:numPr>
          <w:ilvl w:val="0"/>
          <w:numId w:val="192"/>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Podanie danych osobowych jest warunkiem zawarcia umowy lub podjęcia współpracy.</w:t>
      </w:r>
    </w:p>
    <w:p w14:paraId="6658E023" w14:textId="4585722E" w:rsidR="00BC7890" w:rsidRPr="00D75BFE" w:rsidRDefault="00BC7890" w:rsidP="00D75BFE">
      <w:pPr>
        <w:widowControl w:val="0"/>
        <w:numPr>
          <w:ilvl w:val="0"/>
          <w:numId w:val="192"/>
        </w:numPr>
        <w:suppressAutoHyphens w:val="0"/>
        <w:autoSpaceDN w:val="0"/>
        <w:spacing w:after="40" w:line="276" w:lineRule="auto"/>
        <w:ind w:left="567" w:hanging="567"/>
        <w:textAlignment w:val="baseline"/>
        <w:rPr>
          <w:rFonts w:ascii="Arial" w:eastAsia="NSimSun" w:hAnsi="Arial" w:cs="Arial"/>
          <w:kern w:val="3"/>
          <w:sz w:val="24"/>
          <w:szCs w:val="24"/>
          <w:lang w:eastAsia="zh-CN" w:bidi="hi-IN"/>
        </w:rPr>
      </w:pPr>
      <w:r w:rsidRPr="00D75BFE">
        <w:rPr>
          <w:rFonts w:ascii="Arial" w:eastAsia="NSimSun" w:hAnsi="Arial" w:cs="Arial"/>
          <w:kern w:val="3"/>
          <w:sz w:val="24"/>
          <w:szCs w:val="24"/>
          <w:lang w:eastAsia="zh-CN" w:bidi="hi-IN"/>
        </w:rPr>
        <w:t xml:space="preserve">Pani/Pana dane  nie będą przetwarzane w celu podejmowania zautomatyzowanej </w:t>
      </w:r>
      <w:r w:rsidR="00E24E8B" w:rsidRPr="00D75BFE">
        <w:rPr>
          <w:rFonts w:ascii="Arial" w:eastAsia="NSimSun" w:hAnsi="Arial" w:cs="Arial"/>
          <w:kern w:val="3"/>
          <w:sz w:val="24"/>
          <w:szCs w:val="24"/>
          <w:lang w:eastAsia="zh-CN" w:bidi="hi-IN"/>
        </w:rPr>
        <w:t>decyzji</w:t>
      </w:r>
      <w:r w:rsidRPr="00D75BFE">
        <w:rPr>
          <w:rFonts w:ascii="Arial" w:eastAsia="NSimSun" w:hAnsi="Arial" w:cs="Arial"/>
          <w:kern w:val="3"/>
          <w:sz w:val="24"/>
          <w:szCs w:val="24"/>
          <w:lang w:eastAsia="zh-CN" w:bidi="hi-IN"/>
        </w:rPr>
        <w:t xml:space="preserve"> </w:t>
      </w:r>
      <w:r w:rsidR="00E24E8B" w:rsidRPr="00D75BFE">
        <w:rPr>
          <w:rFonts w:ascii="Arial" w:eastAsia="NSimSun" w:hAnsi="Arial" w:cs="Arial"/>
          <w:kern w:val="3"/>
          <w:sz w:val="24"/>
          <w:szCs w:val="24"/>
          <w:lang w:eastAsia="zh-CN" w:bidi="hi-IN"/>
        </w:rPr>
        <w:t xml:space="preserve">i </w:t>
      </w:r>
      <w:r w:rsidRPr="00D75BFE">
        <w:rPr>
          <w:rFonts w:ascii="Arial" w:eastAsia="NSimSun" w:hAnsi="Arial" w:cs="Arial"/>
          <w:kern w:val="3"/>
          <w:sz w:val="24"/>
          <w:szCs w:val="24"/>
          <w:lang w:eastAsia="zh-CN" w:bidi="hi-IN"/>
        </w:rPr>
        <w:t>nie będą przetwarzane w celu profilowania.</w:t>
      </w:r>
    </w:p>
    <w:p w14:paraId="0A106846" w14:textId="77777777" w:rsidR="00E24E8B" w:rsidRPr="00D75BFE" w:rsidRDefault="00E24E8B" w:rsidP="00D75BFE">
      <w:pPr>
        <w:widowControl w:val="0"/>
        <w:suppressAutoHyphens w:val="0"/>
        <w:autoSpaceDN w:val="0"/>
        <w:spacing w:after="40" w:line="276" w:lineRule="auto"/>
        <w:ind w:left="567"/>
        <w:textAlignment w:val="baseline"/>
        <w:rPr>
          <w:rFonts w:ascii="Arial" w:eastAsia="NSimSun" w:hAnsi="Arial" w:cs="Arial"/>
          <w:kern w:val="3"/>
          <w:sz w:val="24"/>
          <w:szCs w:val="24"/>
          <w:lang w:eastAsia="zh-CN" w:bidi="hi-IN"/>
        </w:rPr>
      </w:pPr>
    </w:p>
    <w:p w14:paraId="7A9B922D" w14:textId="77777777" w:rsidR="00BC7890" w:rsidRPr="00D75BFE" w:rsidRDefault="00BC7890" w:rsidP="00D75BFE">
      <w:pPr>
        <w:autoSpaceDN w:val="0"/>
        <w:spacing w:after="40" w:line="276" w:lineRule="auto"/>
        <w:textAlignment w:val="baseline"/>
        <w:rPr>
          <w:rFonts w:ascii="Arial" w:eastAsia="NSimSun" w:hAnsi="Arial" w:cs="Arial"/>
          <w:kern w:val="3"/>
          <w:sz w:val="24"/>
          <w:szCs w:val="24"/>
          <w:lang w:eastAsia="zh-CN" w:bidi="hi-IN"/>
        </w:rPr>
      </w:pPr>
    </w:p>
    <w:p w14:paraId="1E62ABB9" w14:textId="77777777" w:rsidR="00BC7890" w:rsidRPr="00D75BFE" w:rsidRDefault="00BC7890" w:rsidP="00D75BFE">
      <w:pPr>
        <w:suppressAutoHyphens w:val="0"/>
        <w:spacing w:after="40" w:line="276" w:lineRule="auto"/>
        <w:ind w:left="851" w:hanging="414"/>
        <w:rPr>
          <w:rFonts w:ascii="Arial" w:eastAsia="Andale Sans UI" w:hAnsi="Arial" w:cs="Arial"/>
          <w:sz w:val="24"/>
          <w:szCs w:val="24"/>
          <w:highlight w:val="green"/>
          <w:lang w:bidi="en-US"/>
        </w:rPr>
      </w:pPr>
    </w:p>
    <w:p w14:paraId="4A6294F9" w14:textId="77777777" w:rsidR="00BC7890" w:rsidRPr="00D75BFE" w:rsidRDefault="00BC7890" w:rsidP="00D75BFE">
      <w:pPr>
        <w:suppressAutoHyphens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w:t>
      </w:r>
    </w:p>
    <w:p w14:paraId="42F9FA36" w14:textId="77777777" w:rsidR="00BC7890" w:rsidRPr="00D75BFE" w:rsidRDefault="00BC7890" w:rsidP="00D75BFE">
      <w:pPr>
        <w:suppressAutoHyphens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podpis Zamawiającego</w:t>
      </w:r>
    </w:p>
    <w:p w14:paraId="0B00B6B9" w14:textId="77777777" w:rsidR="00BC7890" w:rsidRPr="00D75BFE" w:rsidRDefault="00BC7890" w:rsidP="00D75BFE">
      <w:pPr>
        <w:suppressAutoHyphens w:val="0"/>
        <w:spacing w:after="40" w:line="276" w:lineRule="auto"/>
        <w:rPr>
          <w:rFonts w:ascii="Arial" w:eastAsia="Andale Sans UI" w:hAnsi="Arial" w:cs="Arial"/>
          <w:b/>
          <w:bCs/>
          <w:sz w:val="24"/>
          <w:szCs w:val="24"/>
          <w:lang w:bidi="en-US"/>
        </w:rPr>
      </w:pPr>
    </w:p>
    <w:p w14:paraId="24E8EFA4" w14:textId="77777777" w:rsidR="00BC7890" w:rsidRPr="00D75BFE" w:rsidRDefault="00BC7890" w:rsidP="00D75BFE">
      <w:pPr>
        <w:tabs>
          <w:tab w:val="left" w:pos="-15306"/>
        </w:tabs>
        <w:suppressAutoHyphens w:val="0"/>
        <w:spacing w:after="40" w:line="276" w:lineRule="auto"/>
        <w:rPr>
          <w:rFonts w:ascii="Arial" w:eastAsia="Andale Sans UI" w:hAnsi="Arial" w:cs="Arial"/>
          <w:b/>
          <w:sz w:val="24"/>
          <w:szCs w:val="24"/>
          <w:lang w:bidi="en-US"/>
        </w:rPr>
      </w:pPr>
    </w:p>
    <w:p w14:paraId="173E25F8" w14:textId="77777777" w:rsidR="00BC7890" w:rsidRPr="00D75BFE" w:rsidRDefault="00BC7890" w:rsidP="00D75BFE">
      <w:pPr>
        <w:tabs>
          <w:tab w:val="left" w:pos="-15306"/>
        </w:tabs>
        <w:suppressAutoHyphens w:val="0"/>
        <w:spacing w:after="40" w:line="276" w:lineRule="auto"/>
        <w:rPr>
          <w:rFonts w:ascii="Arial" w:eastAsia="Andale Sans UI" w:hAnsi="Arial" w:cs="Arial"/>
          <w:b/>
          <w:sz w:val="24"/>
          <w:szCs w:val="24"/>
          <w:lang w:bidi="en-US"/>
        </w:rPr>
      </w:pPr>
      <w:r w:rsidRPr="00D75BFE">
        <w:rPr>
          <w:rFonts w:ascii="Arial" w:eastAsia="Andale Sans UI" w:hAnsi="Arial" w:cs="Arial"/>
          <w:b/>
          <w:sz w:val="24"/>
          <w:szCs w:val="24"/>
          <w:lang w:bidi="en-US"/>
        </w:rPr>
        <w:t>OŚWIADCZENIE WYKONAWCY</w:t>
      </w:r>
    </w:p>
    <w:p w14:paraId="46436832" w14:textId="0BB65183" w:rsidR="00BC7890" w:rsidRPr="002937AE" w:rsidRDefault="00BC7890" w:rsidP="00D75BFE">
      <w:pPr>
        <w:tabs>
          <w:tab w:val="left" w:pos="-15306"/>
        </w:tabs>
        <w:suppressAutoHyphens w:val="0"/>
        <w:spacing w:after="40" w:line="276" w:lineRule="auto"/>
        <w:rPr>
          <w:rFonts w:ascii="Arial" w:eastAsia="Andale Sans UI" w:hAnsi="Arial" w:cs="Arial"/>
          <w:b/>
          <w:bCs/>
          <w:sz w:val="24"/>
          <w:szCs w:val="24"/>
          <w:lang w:bidi="en-US"/>
        </w:rPr>
      </w:pPr>
      <w:r w:rsidRPr="00D75BFE">
        <w:rPr>
          <w:rFonts w:ascii="Arial" w:eastAsia="Andale Sans UI" w:hAnsi="Arial" w:cs="Arial"/>
          <w:sz w:val="24"/>
          <w:szCs w:val="24"/>
          <w:lang w:bidi="en-US"/>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podpisania i realizacji umowy na zadanie pn</w:t>
      </w:r>
      <w:bookmarkStart w:id="13" w:name="_Hlk144988865"/>
      <w:r w:rsidR="002937AE">
        <w:t xml:space="preserve">.: </w:t>
      </w:r>
      <w:r w:rsidR="002937AE" w:rsidRPr="002937AE">
        <w:rPr>
          <w:rFonts w:ascii="Arial" w:eastAsia="Andale Sans UI" w:hAnsi="Arial" w:cs="Arial"/>
          <w:b/>
          <w:bCs/>
          <w:sz w:val="24"/>
          <w:szCs w:val="24"/>
          <w:lang w:bidi="en-US"/>
        </w:rPr>
        <w:t>Modernizacja Szkoły podstawowej w Dąbiu wraz z zagospodarowaniem terenu</w:t>
      </w:r>
      <w:r w:rsidRPr="002937AE">
        <w:rPr>
          <w:rFonts w:ascii="Arial" w:eastAsia="Arial" w:hAnsi="Arial" w:cs="Arial"/>
          <w:b/>
          <w:bCs/>
          <w:kern w:val="3"/>
          <w:sz w:val="24"/>
          <w:szCs w:val="24"/>
          <w:lang w:eastAsia="zh-CN"/>
        </w:rPr>
        <w:t>.</w:t>
      </w:r>
    </w:p>
    <w:bookmarkEnd w:id="13"/>
    <w:p w14:paraId="23011C7C" w14:textId="77777777" w:rsidR="00BC7890" w:rsidRPr="00D75BFE" w:rsidRDefault="00BC7890" w:rsidP="00D75BFE">
      <w:pPr>
        <w:tabs>
          <w:tab w:val="left" w:pos="-15306"/>
        </w:tabs>
        <w:suppressAutoHyphens w:val="0"/>
        <w:spacing w:after="40" w:line="276" w:lineRule="auto"/>
        <w:rPr>
          <w:rFonts w:ascii="Arial" w:eastAsia="Andale Sans UI" w:hAnsi="Arial" w:cs="Arial"/>
          <w:sz w:val="24"/>
          <w:szCs w:val="24"/>
          <w:lang w:bidi="en-US"/>
        </w:rPr>
      </w:pPr>
    </w:p>
    <w:p w14:paraId="7CAE7E1C" w14:textId="77777777" w:rsidR="00BC7890" w:rsidRPr="00D75BFE" w:rsidRDefault="00BC7890" w:rsidP="00D75BFE">
      <w:pPr>
        <w:tabs>
          <w:tab w:val="left" w:pos="-15306"/>
        </w:tabs>
        <w:suppressAutoHyphens w:val="0"/>
        <w:spacing w:after="40" w:line="276" w:lineRule="auto"/>
        <w:rPr>
          <w:rFonts w:ascii="Arial" w:eastAsia="Andale Sans UI" w:hAnsi="Arial" w:cs="Arial"/>
          <w:sz w:val="24"/>
          <w:szCs w:val="24"/>
          <w:lang w:bidi="en-US"/>
        </w:rPr>
      </w:pPr>
    </w:p>
    <w:p w14:paraId="4D28F9CC" w14:textId="77777777" w:rsidR="00BC7890" w:rsidRPr="00D75BFE" w:rsidRDefault="00BC7890" w:rsidP="00D75BFE">
      <w:pPr>
        <w:tabs>
          <w:tab w:val="left" w:pos="-15306"/>
        </w:tabs>
        <w:suppressAutoHyphens w:val="0"/>
        <w:spacing w:after="40" w:line="276" w:lineRule="auto"/>
        <w:rPr>
          <w:rFonts w:ascii="Arial" w:eastAsia="Andale Sans UI" w:hAnsi="Arial" w:cs="Arial"/>
          <w:sz w:val="24"/>
          <w:szCs w:val="24"/>
          <w:lang w:bidi="en-US"/>
        </w:rPr>
      </w:pPr>
    </w:p>
    <w:p w14:paraId="3803EA3E" w14:textId="77777777" w:rsidR="00BC7890" w:rsidRPr="00D75BFE" w:rsidRDefault="00BC7890" w:rsidP="00D75BFE">
      <w:pPr>
        <w:suppressAutoHyphens w:val="0"/>
        <w:spacing w:after="40" w:line="276" w:lineRule="auto"/>
        <w:rPr>
          <w:rFonts w:ascii="Arial" w:eastAsia="Andale Sans UI" w:hAnsi="Arial" w:cs="Arial"/>
          <w:sz w:val="24"/>
          <w:szCs w:val="24"/>
          <w:lang w:bidi="en-US"/>
        </w:rPr>
      </w:pPr>
      <w:r w:rsidRPr="00D75BFE">
        <w:rPr>
          <w:rFonts w:ascii="Arial" w:eastAsia="Andale Sans UI" w:hAnsi="Arial" w:cs="Arial"/>
          <w:sz w:val="24"/>
          <w:szCs w:val="24"/>
          <w:lang w:bidi="en-US"/>
        </w:rPr>
        <w:t>.…………….……………………………..</w:t>
      </w:r>
    </w:p>
    <w:p w14:paraId="0329633D" w14:textId="2F113870" w:rsidR="00BC7890" w:rsidRPr="00D75BFE" w:rsidRDefault="00BC7890" w:rsidP="00D75BFE">
      <w:pPr>
        <w:suppressAutoHyphens w:val="0"/>
        <w:autoSpaceDE w:val="0"/>
        <w:spacing w:after="40" w:line="276" w:lineRule="auto"/>
        <w:ind w:left="142" w:hanging="142"/>
        <w:rPr>
          <w:rFonts w:ascii="Arial" w:hAnsi="Arial" w:cs="Arial"/>
          <w:sz w:val="24"/>
          <w:szCs w:val="24"/>
        </w:rPr>
      </w:pPr>
      <w:r w:rsidRPr="00D75BFE">
        <w:rPr>
          <w:rFonts w:ascii="Arial" w:eastAsia="Andale Sans UI" w:hAnsi="Arial" w:cs="Arial"/>
          <w:sz w:val="24"/>
          <w:szCs w:val="24"/>
        </w:rPr>
        <w:t>podpis Wykonawcy</w:t>
      </w:r>
    </w:p>
    <w:sectPr w:rsidR="00BC7890" w:rsidRPr="00D75BFE" w:rsidSect="00660CDD">
      <w:pgSz w:w="11906" w:h="16838"/>
      <w:pgMar w:top="1135" w:right="1133" w:bottom="1417" w:left="1417" w:header="426" w:footer="346"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934E" w14:textId="77777777" w:rsidR="001A5B68" w:rsidRDefault="001A5B68">
      <w:r>
        <w:separator/>
      </w:r>
    </w:p>
  </w:endnote>
  <w:endnote w:type="continuationSeparator" w:id="0">
    <w:p w14:paraId="6873201F" w14:textId="77777777" w:rsidR="001A5B68" w:rsidRDefault="001A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OpenSymbol">
    <w:altName w:val="Calibri"/>
    <w:panose1 w:val="05010000000000000000"/>
    <w:charset w:val="00"/>
    <w:family w:val="auto"/>
    <w:pitch w:val="variable"/>
    <w:sig w:usb0="800000AF" w:usb1="1001ECEA"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ndale Sans UI">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TeXGyrePagella">
    <w:charset w:val="00"/>
    <w:family w:val="auto"/>
    <w:pitch w:val="variable"/>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6AA9" w14:textId="6C31A19B" w:rsidR="00A552E6" w:rsidRPr="00E80011" w:rsidRDefault="005F65AF" w:rsidP="00D75BFE">
    <w:pPr>
      <w:spacing w:line="276" w:lineRule="auto"/>
      <w:rPr>
        <w:rFonts w:ascii="Arial" w:hAnsi="Arial" w:cs="Arial"/>
        <w:sz w:val="18"/>
        <w:szCs w:val="18"/>
      </w:rPr>
    </w:pPr>
    <w:r w:rsidRPr="00E80011">
      <w:rPr>
        <w:rFonts w:ascii="Arial" w:hAnsi="Arial" w:cs="Arial"/>
        <w:noProof/>
        <w:sz w:val="18"/>
        <w:szCs w:val="18"/>
      </w:rPr>
      <mc:AlternateContent>
        <mc:Choice Requires="wps">
          <w:drawing>
            <wp:anchor distT="0" distB="0" distL="0" distR="0" simplePos="0" relativeHeight="251659264" behindDoc="1" locked="0" layoutInCell="0" allowOverlap="1" wp14:anchorId="487CA4E6" wp14:editId="70CEF281">
              <wp:simplePos x="0" y="0"/>
              <wp:positionH relativeFrom="page">
                <wp:posOffset>6696710</wp:posOffset>
              </wp:positionH>
              <wp:positionV relativeFrom="paragraph">
                <wp:posOffset>635</wp:posOffset>
              </wp:positionV>
              <wp:extent cx="142875" cy="146685"/>
              <wp:effectExtent l="0" t="0" r="0" b="0"/>
              <wp:wrapSquare wrapText="bothSides"/>
              <wp:docPr id="8"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7B1DD436" w14:textId="77777777" w:rsidR="005F65AF" w:rsidRPr="00E80011" w:rsidRDefault="005F65AF" w:rsidP="005F65AF">
                          <w:pPr>
                            <w:pStyle w:val="Stopka"/>
                            <w:rPr>
                              <w:rStyle w:val="Numerstrony"/>
                              <w:rFonts w:ascii="Arial" w:hAnsi="Arial" w:cs="Arial"/>
                              <w:sz w:val="18"/>
                              <w:szCs w:val="18"/>
                            </w:rPr>
                          </w:pPr>
                          <w:r w:rsidRPr="00E80011">
                            <w:rPr>
                              <w:rStyle w:val="Numerstrony"/>
                              <w:rFonts w:ascii="Arial" w:hAnsi="Arial" w:cs="Arial"/>
                              <w:sz w:val="18"/>
                              <w:szCs w:val="18"/>
                            </w:rPr>
                            <w:fldChar w:fldCharType="begin"/>
                          </w:r>
                          <w:r w:rsidRPr="00E80011">
                            <w:rPr>
                              <w:rStyle w:val="Numerstrony"/>
                              <w:rFonts w:ascii="Arial" w:hAnsi="Arial" w:cs="Arial"/>
                              <w:sz w:val="18"/>
                              <w:szCs w:val="18"/>
                            </w:rPr>
                            <w:instrText>PAGE</w:instrText>
                          </w:r>
                          <w:r w:rsidRPr="00E80011">
                            <w:rPr>
                              <w:rStyle w:val="Numerstrony"/>
                              <w:rFonts w:ascii="Arial" w:hAnsi="Arial" w:cs="Arial"/>
                              <w:sz w:val="18"/>
                              <w:szCs w:val="18"/>
                            </w:rPr>
                            <w:fldChar w:fldCharType="separate"/>
                          </w:r>
                          <w:r w:rsidRPr="00E80011">
                            <w:rPr>
                              <w:rStyle w:val="Numerstrony"/>
                              <w:rFonts w:ascii="Arial" w:hAnsi="Arial" w:cs="Arial"/>
                              <w:sz w:val="18"/>
                              <w:szCs w:val="18"/>
                            </w:rPr>
                            <w:t>1</w:t>
                          </w:r>
                          <w:r w:rsidRPr="00E80011">
                            <w:rPr>
                              <w:rStyle w:val="Numerstrony"/>
                              <w:rFonts w:ascii="Arial" w:hAnsi="Arial" w:cs="Arial"/>
                              <w:sz w:val="18"/>
                              <w:szCs w:val="18"/>
                            </w:rPr>
                            <w:fldChar w:fldCharType="end"/>
                          </w:r>
                        </w:p>
                      </w:txbxContent>
                    </wps:txbx>
                    <wps:bodyPr lIns="0" tIns="0" rIns="0" bIns="0" anchor="t">
                      <a:noAutofit/>
                    </wps:bodyPr>
                  </wps:wsp>
                </a:graphicData>
              </a:graphic>
            </wp:anchor>
          </w:drawing>
        </mc:Choice>
        <mc:Fallback>
          <w:pict>
            <v:rect w14:anchorId="487CA4E6" id="Ramka4" o:spid="_x0000_s1026" style="position:absolute;margin-left:527.3pt;margin-top:.05pt;width:11.25pt;height:11.5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" o:allowincell="f" filled="f" stroked="f" strokeweight="0">
              <v:textbox inset="0,0,0,0">
                <w:txbxContent>
                  <w:p w14:paraId="7B1DD436" w14:textId="77777777" w:rsidR="005F65AF" w:rsidRPr="00E80011" w:rsidRDefault="005F65AF" w:rsidP="005F65AF">
                    <w:pPr>
                      <w:pStyle w:val="Stopka"/>
                      <w:rPr>
                        <w:rStyle w:val="Numerstrony"/>
                        <w:rFonts w:ascii="Arial" w:hAnsi="Arial" w:cs="Arial"/>
                        <w:sz w:val="18"/>
                        <w:szCs w:val="18"/>
                      </w:rPr>
                    </w:pPr>
                    <w:r w:rsidRPr="00E80011">
                      <w:rPr>
                        <w:rStyle w:val="Numerstrony"/>
                        <w:rFonts w:ascii="Arial" w:hAnsi="Arial" w:cs="Arial"/>
                        <w:sz w:val="18"/>
                        <w:szCs w:val="18"/>
                      </w:rPr>
                      <w:fldChar w:fldCharType="begin"/>
                    </w:r>
                    <w:r w:rsidRPr="00E80011">
                      <w:rPr>
                        <w:rStyle w:val="Numerstrony"/>
                        <w:rFonts w:ascii="Arial" w:hAnsi="Arial" w:cs="Arial"/>
                        <w:sz w:val="18"/>
                        <w:szCs w:val="18"/>
                      </w:rPr>
                      <w:instrText>PAGE</w:instrText>
                    </w:r>
                    <w:r w:rsidRPr="00E80011">
                      <w:rPr>
                        <w:rStyle w:val="Numerstrony"/>
                        <w:rFonts w:ascii="Arial" w:hAnsi="Arial" w:cs="Arial"/>
                        <w:sz w:val="18"/>
                        <w:szCs w:val="18"/>
                      </w:rPr>
                      <w:fldChar w:fldCharType="separate"/>
                    </w:r>
                    <w:r w:rsidRPr="00E80011">
                      <w:rPr>
                        <w:rStyle w:val="Numerstrony"/>
                        <w:rFonts w:ascii="Arial" w:hAnsi="Arial" w:cs="Arial"/>
                        <w:sz w:val="18"/>
                        <w:szCs w:val="18"/>
                      </w:rPr>
                      <w:t>1</w:t>
                    </w:r>
                    <w:r w:rsidRPr="00E80011">
                      <w:rPr>
                        <w:rStyle w:val="Numerstrony"/>
                        <w:rFonts w:ascii="Arial" w:hAnsi="Arial" w:cs="Arial"/>
                        <w:sz w:val="18"/>
                        <w:szCs w:val="18"/>
                      </w:rPr>
                      <w:fldChar w:fldCharType="end"/>
                    </w:r>
                  </w:p>
                </w:txbxContent>
              </v:textbox>
              <w10:wrap type="square" anchorx="page"/>
            </v:rect>
          </w:pict>
        </mc:Fallback>
      </mc:AlternateContent>
    </w:r>
    <w:r w:rsidRPr="00E80011">
      <w:rPr>
        <w:rFonts w:ascii="Arial" w:hAnsi="Arial" w:cs="Arial"/>
        <w:sz w:val="18"/>
        <w:szCs w:val="18"/>
      </w:rPr>
      <w:t>Zamawiający: Gmina Psary, 42-512 Psary, ul. Malinowicka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451A" w14:textId="77777777" w:rsidR="001A5B68" w:rsidRDefault="001A5B68">
      <w:r>
        <w:separator/>
      </w:r>
    </w:p>
  </w:footnote>
  <w:footnote w:type="continuationSeparator" w:id="0">
    <w:p w14:paraId="287A4809" w14:textId="77777777" w:rsidR="001A5B68" w:rsidRDefault="001A5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8268B" w14:textId="22DF9AC9" w:rsidR="005F65AF" w:rsidRPr="005F65AF" w:rsidRDefault="005F65AF" w:rsidP="005F65AF">
    <w:pPr>
      <w:tabs>
        <w:tab w:val="center" w:pos="4536"/>
        <w:tab w:val="right" w:pos="9072"/>
      </w:tabs>
      <w:suppressAutoHyphens w:val="0"/>
      <w:rPr>
        <w:rFonts w:ascii="Arial" w:eastAsia="Calibri" w:hAnsi="Arial" w:cs="Arial"/>
        <w:sz w:val="18"/>
        <w:szCs w:val="18"/>
        <w:lang w:eastAsia="en-US"/>
        <w14:ligatures w14:val="standard"/>
      </w:rPr>
    </w:pPr>
    <w:r w:rsidRPr="005F65AF">
      <w:rPr>
        <w:rFonts w:ascii="Arial" w:eastAsia="Calibri" w:hAnsi="Arial" w:cs="Arial"/>
        <w:sz w:val="18"/>
        <w:szCs w:val="18"/>
        <w:lang w:eastAsia="en-US"/>
        <w14:ligatures w14:val="standard"/>
      </w:rPr>
      <w:t>Znak sprawy: ZP.271.</w:t>
    </w:r>
    <w:r w:rsidR="00E80011">
      <w:rPr>
        <w:rFonts w:ascii="Arial" w:eastAsia="Calibri" w:hAnsi="Arial" w:cs="Arial"/>
        <w:sz w:val="18"/>
        <w:szCs w:val="18"/>
        <w:lang w:eastAsia="en-US"/>
        <w14:ligatures w14:val="standard"/>
      </w:rPr>
      <w:t>10</w:t>
    </w:r>
    <w:r w:rsidRPr="005F65AF">
      <w:rPr>
        <w:rFonts w:ascii="Arial" w:eastAsia="Calibri" w:hAnsi="Arial" w:cs="Arial"/>
        <w:sz w:val="18"/>
        <w:szCs w:val="18"/>
        <w:lang w:eastAsia="en-US"/>
        <w14:ligatures w14:val="standard"/>
      </w:rPr>
      <w:t>.2026</w:t>
    </w:r>
  </w:p>
  <w:p w14:paraId="4CB18348" w14:textId="19598D23" w:rsidR="00A552E6" w:rsidRPr="00E80011" w:rsidRDefault="005F65AF" w:rsidP="00E80011">
    <w:pPr>
      <w:suppressAutoHyphens w:val="0"/>
      <w:rPr>
        <w:rFonts w:ascii="Arial" w:eastAsia="Calibri" w:hAnsi="Arial" w:cs="Arial"/>
        <w:sz w:val="18"/>
        <w:szCs w:val="18"/>
        <w:lang w:eastAsia="en-US"/>
        <w14:ligatures w14:val="standard"/>
      </w:rPr>
    </w:pPr>
    <w:r w:rsidRPr="005F65AF">
      <w:rPr>
        <w:rFonts w:ascii="Arial" w:eastAsia="Calibri" w:hAnsi="Arial" w:cs="Arial"/>
        <w:sz w:val="18"/>
        <w:szCs w:val="18"/>
        <w:lang w:eastAsia="en-US"/>
        <w14:ligatures w14:val="standard"/>
      </w:rPr>
      <w:t xml:space="preserve">Nazwa zamówienia: </w:t>
    </w:r>
    <w:r w:rsidR="00E80011" w:rsidRPr="00E80011">
      <w:rPr>
        <w:rFonts w:ascii="Arial" w:eastAsia="Calibri" w:hAnsi="Arial" w:cs="Arial"/>
        <w:sz w:val="18"/>
        <w:szCs w:val="18"/>
        <w:lang w:eastAsia="en-US"/>
        <w14:ligatures w14:val="standard"/>
      </w:rPr>
      <w:t>: Modernizacja Szkoły podstawowej w Dąbiu wraz z zagospodarowaniem terenu.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439BC2"/>
    <w:multiLevelType w:val="hybridMultilevel"/>
    <w:tmpl w:val="562C50D0"/>
    <w:lvl w:ilvl="0" w:tplc="B790AB14">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2018A"/>
    <w:multiLevelType w:val="multilevel"/>
    <w:tmpl w:val="6CEC08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2B2631"/>
    <w:multiLevelType w:val="multilevel"/>
    <w:tmpl w:val="D5FCAE7A"/>
    <w:lvl w:ilvl="0">
      <w:start w:val="1"/>
      <w:numFmt w:val="decimal"/>
      <w:lvlText w:val="%1."/>
      <w:lvlJc w:val="left"/>
      <w:rPr>
        <w:rFonts w:ascii="Arial" w:hAnsi="Arial" w:cs="Arial" w:hint="default"/>
        <w:color w:val="auto"/>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03A44E7C"/>
    <w:multiLevelType w:val="multilevel"/>
    <w:tmpl w:val="47F049C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1412EC"/>
    <w:multiLevelType w:val="hybridMultilevel"/>
    <w:tmpl w:val="71042638"/>
    <w:lvl w:ilvl="0" w:tplc="901E5FF2">
      <w:start w:val="1"/>
      <w:numFmt w:val="lowerLetter"/>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5651A4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7760A1"/>
    <w:multiLevelType w:val="hybridMultilevel"/>
    <w:tmpl w:val="0A0A9BDE"/>
    <w:lvl w:ilvl="0" w:tplc="8152B6DE">
      <w:start w:val="1"/>
      <w:numFmt w:val="lowerLetter"/>
      <w:lvlText w:val="%1)"/>
      <w:lvlJc w:val="left"/>
      <w:pPr>
        <w:ind w:left="198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8B4912"/>
    <w:multiLevelType w:val="multilevel"/>
    <w:tmpl w:val="6C6E50B2"/>
    <w:lvl w:ilvl="0">
      <w:start w:val="1"/>
      <w:numFmt w:val="decimal"/>
      <w:lvlText w:val="%1."/>
      <w:lvlJc w:val="left"/>
      <w:pPr>
        <w:tabs>
          <w:tab w:val="num" w:pos="720"/>
        </w:tabs>
        <w:ind w:left="720" w:hanging="360"/>
      </w:pPr>
      <w:rPr>
        <w:b w:val="0"/>
      </w:rPr>
    </w:lvl>
    <w:lvl w:ilvl="1">
      <w:start w:val="5"/>
      <w:numFmt w:val="decimal"/>
      <w:lvlText w:val="%2."/>
      <w:lvlJc w:val="left"/>
      <w:pPr>
        <w:tabs>
          <w:tab w:val="num" w:pos="1440"/>
        </w:tabs>
        <w:ind w:left="1440" w:hanging="360"/>
      </w:pPr>
      <w:rPr>
        <w:b w:val="0"/>
      </w:rPr>
    </w:lvl>
    <w:lvl w:ilvl="2">
      <w:start w:val="1"/>
      <w:numFmt w:val="lowerLetter"/>
      <w:lvlText w:val="%3)"/>
      <w:lvlJc w:val="right"/>
      <w:pPr>
        <w:tabs>
          <w:tab w:val="num" w:pos="2160"/>
        </w:tabs>
        <w:ind w:left="2160" w:hanging="18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60E6F38"/>
    <w:multiLevelType w:val="multilevel"/>
    <w:tmpl w:val="A0D8267A"/>
    <w:lvl w:ilvl="0">
      <w:start w:val="1"/>
      <w:numFmt w:val="decimal"/>
      <w:lvlText w:val="%1."/>
      <w:lvlJc w:val="left"/>
      <w:rPr>
        <w:rFonts w:ascii="Arial" w:hAnsi="Arial" w:cs="Arial" w:hint="default"/>
        <w:b w:val="0"/>
        <w:bCs w:val="0"/>
        <w:i w:val="0"/>
        <w:iCs w:val="0"/>
        <w:sz w:val="24"/>
        <w:szCs w:val="24"/>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9" w15:restartNumberingAfterBreak="0">
    <w:nsid w:val="06407578"/>
    <w:multiLevelType w:val="multilevel"/>
    <w:tmpl w:val="76586870"/>
    <w:lvl w:ilvl="0">
      <w:start w:val="4"/>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497"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67C657A"/>
    <w:multiLevelType w:val="multilevel"/>
    <w:tmpl w:val="7666A8B6"/>
    <w:lvl w:ilvl="0">
      <w:start w:val="13"/>
      <w:numFmt w:val="decimal"/>
      <w:lvlText w:val="%1."/>
      <w:lvlJc w:val="left"/>
      <w:pPr>
        <w:ind w:left="360" w:hanging="360"/>
      </w:pPr>
      <w:rPr>
        <w:rFonts w:ascii="Arial" w:eastAsia="Times New Roman" w:hAnsi="Arial" w:cs="Arial"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7A90939"/>
    <w:multiLevelType w:val="multilevel"/>
    <w:tmpl w:val="F730870E"/>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813013F"/>
    <w:multiLevelType w:val="multilevel"/>
    <w:tmpl w:val="E12A8698"/>
    <w:styleLink w:val="WWNum1"/>
    <w:lvl w:ilvl="0">
      <w:start w:val="8"/>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3" w15:restartNumberingAfterBreak="0">
    <w:nsid w:val="0A0B04D4"/>
    <w:multiLevelType w:val="multilevel"/>
    <w:tmpl w:val="7A64C73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AD65B3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193B52"/>
    <w:multiLevelType w:val="hybridMultilevel"/>
    <w:tmpl w:val="BC1E673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CDB6288"/>
    <w:multiLevelType w:val="multilevel"/>
    <w:tmpl w:val="E2CC6472"/>
    <w:numStyleLink w:val="WWNum8"/>
  </w:abstractNum>
  <w:abstractNum w:abstractNumId="17" w15:restartNumberingAfterBreak="0">
    <w:nsid w:val="0E377B02"/>
    <w:multiLevelType w:val="multilevel"/>
    <w:tmpl w:val="B36A5EE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0ED538C5"/>
    <w:multiLevelType w:val="multilevel"/>
    <w:tmpl w:val="4D8E9BE4"/>
    <w:lvl w:ilvl="0">
      <w:start w:val="1"/>
      <w:numFmt w:val="decimal"/>
      <w:lvlText w:val="%1."/>
      <w:lvlJc w:val="left"/>
      <w:pPr>
        <w:tabs>
          <w:tab w:val="num" w:pos="360"/>
        </w:tabs>
        <w:ind w:left="360" w:hanging="360"/>
      </w:pPr>
      <w:rPr>
        <w:b w:val="0"/>
        <w:i w:val="0"/>
        <w:color w:val="auto"/>
      </w:rPr>
    </w:lvl>
    <w:lvl w:ilvl="1">
      <w:start w:val="1"/>
      <w:numFmt w:val="decimal"/>
      <w:lvlText w:val="%2)"/>
      <w:lvlJc w:val="left"/>
      <w:pPr>
        <w:tabs>
          <w:tab w:val="num" w:pos="0"/>
        </w:tabs>
        <w:ind w:left="1080" w:hanging="360"/>
      </w:pPr>
      <w:rPr>
        <w:color w:val="auto"/>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F8F11B5"/>
    <w:multiLevelType w:val="hybridMultilevel"/>
    <w:tmpl w:val="0994DC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F136CB"/>
    <w:multiLevelType w:val="multilevel"/>
    <w:tmpl w:val="B19EAE0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03C6E6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0943E6F"/>
    <w:multiLevelType w:val="multilevel"/>
    <w:tmpl w:val="E4542F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0AA76D4"/>
    <w:multiLevelType w:val="multilevel"/>
    <w:tmpl w:val="FC446CB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15:restartNumberingAfterBreak="0">
    <w:nsid w:val="12416ACA"/>
    <w:multiLevelType w:val="hybridMultilevel"/>
    <w:tmpl w:val="8BDCEF52"/>
    <w:lvl w:ilvl="0" w:tplc="E6E690F6">
      <w:start w:val="1"/>
      <w:numFmt w:val="lowerLetter"/>
      <w:lvlText w:val="%1)"/>
      <w:lvlJc w:val="left"/>
      <w:pPr>
        <w:ind w:left="780" w:hanging="360"/>
      </w:pPr>
      <w:rPr>
        <w:rFonts w:ascii="Arial" w:eastAsia="NSimSun" w:hAnsi="Arial" w:cs="Arial"/>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5" w15:restartNumberingAfterBreak="0">
    <w:nsid w:val="12EC20D8"/>
    <w:multiLevelType w:val="hybridMultilevel"/>
    <w:tmpl w:val="3CD084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01367C"/>
    <w:multiLevelType w:val="multilevel"/>
    <w:tmpl w:val="854078AE"/>
    <w:lvl w:ilvl="0">
      <w:start w:val="12"/>
      <w:numFmt w:val="decimal"/>
      <w:lvlText w:val="%1."/>
      <w:lvlJc w:val="left"/>
      <w:pPr>
        <w:tabs>
          <w:tab w:val="num" w:pos="0"/>
        </w:tabs>
        <w:ind w:left="502" w:hanging="360"/>
      </w:pPr>
      <w:rPr>
        <w:rFonts w:hint="default"/>
        <w:strike w:val="0"/>
        <w:dstrike w:val="0"/>
        <w:color w:val="auto"/>
      </w:rPr>
    </w:lvl>
    <w:lvl w:ilvl="1">
      <w:start w:val="1"/>
      <w:numFmt w:val="decimal"/>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7" w15:restartNumberingAfterBreak="0">
    <w:nsid w:val="17275A92"/>
    <w:multiLevelType w:val="multilevel"/>
    <w:tmpl w:val="B0483CE0"/>
    <w:lvl w:ilvl="0">
      <w:start w:val="1"/>
      <w:numFmt w:val="decimal"/>
      <w:lvlText w:val="%1."/>
      <w:lvlJc w:val="left"/>
      <w:rPr>
        <w:rFonts w:ascii="Arial" w:hAnsi="Arial" w:cs="Arial"/>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15:restartNumberingAfterBreak="0">
    <w:nsid w:val="17BF39E0"/>
    <w:multiLevelType w:val="hybridMultilevel"/>
    <w:tmpl w:val="A3E62D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BE6F86"/>
    <w:multiLevelType w:val="multilevel"/>
    <w:tmpl w:val="6D1A145A"/>
    <w:lvl w:ilvl="0">
      <w:start w:val="21"/>
      <w:numFmt w:val="lowerLetter"/>
      <w:lvlText w:val="%1)"/>
      <w:lvlJc w:val="left"/>
      <w:pPr>
        <w:tabs>
          <w:tab w:val="num" w:pos="928"/>
        </w:tabs>
        <w:ind w:left="928" w:hanging="360"/>
      </w:pPr>
      <w:rPr>
        <w:i w:val="0"/>
        <w:color w:val="auto"/>
      </w:rPr>
    </w:lvl>
    <w:lvl w:ilvl="1">
      <w:start w:val="8"/>
      <w:numFmt w:val="decimal"/>
      <w:lvlText w:val="%2."/>
      <w:lvlJc w:val="left"/>
      <w:pPr>
        <w:tabs>
          <w:tab w:val="num" w:pos="2008"/>
        </w:tabs>
        <w:ind w:left="2008" w:hanging="360"/>
      </w:pPr>
    </w:lvl>
    <w:lvl w:ilvl="2">
      <w:start w:val="1"/>
      <w:numFmt w:val="decimal"/>
      <w:lvlText w:val="%3."/>
      <w:lvlJc w:val="left"/>
      <w:pPr>
        <w:tabs>
          <w:tab w:val="num" w:pos="2728"/>
        </w:tabs>
        <w:ind w:left="2728" w:hanging="360"/>
      </w:pPr>
    </w:lvl>
    <w:lvl w:ilvl="3">
      <w:start w:val="1"/>
      <w:numFmt w:val="decimal"/>
      <w:lvlText w:val="%4."/>
      <w:lvlJc w:val="left"/>
      <w:pPr>
        <w:tabs>
          <w:tab w:val="num" w:pos="3448"/>
        </w:tabs>
        <w:ind w:left="3448" w:hanging="360"/>
      </w:pPr>
    </w:lvl>
    <w:lvl w:ilvl="4">
      <w:start w:val="1"/>
      <w:numFmt w:val="decimal"/>
      <w:lvlText w:val="%5."/>
      <w:lvlJc w:val="left"/>
      <w:pPr>
        <w:tabs>
          <w:tab w:val="num" w:pos="4168"/>
        </w:tabs>
        <w:ind w:left="4168" w:hanging="360"/>
      </w:pPr>
    </w:lvl>
    <w:lvl w:ilvl="5">
      <w:start w:val="1"/>
      <w:numFmt w:val="decimal"/>
      <w:lvlText w:val="%6."/>
      <w:lvlJc w:val="left"/>
      <w:pPr>
        <w:tabs>
          <w:tab w:val="num" w:pos="4888"/>
        </w:tabs>
        <w:ind w:left="4888" w:hanging="360"/>
      </w:pPr>
    </w:lvl>
    <w:lvl w:ilvl="6">
      <w:start w:val="1"/>
      <w:numFmt w:val="decimal"/>
      <w:lvlText w:val="%7."/>
      <w:lvlJc w:val="left"/>
      <w:pPr>
        <w:tabs>
          <w:tab w:val="num" w:pos="5608"/>
        </w:tabs>
        <w:ind w:left="5608" w:hanging="360"/>
      </w:pPr>
    </w:lvl>
    <w:lvl w:ilvl="7">
      <w:start w:val="1"/>
      <w:numFmt w:val="decimal"/>
      <w:lvlText w:val="%8."/>
      <w:lvlJc w:val="left"/>
      <w:pPr>
        <w:tabs>
          <w:tab w:val="num" w:pos="6328"/>
        </w:tabs>
        <w:ind w:left="6328" w:hanging="360"/>
      </w:pPr>
    </w:lvl>
    <w:lvl w:ilvl="8">
      <w:start w:val="1"/>
      <w:numFmt w:val="decimal"/>
      <w:lvlText w:val="%9."/>
      <w:lvlJc w:val="left"/>
      <w:pPr>
        <w:tabs>
          <w:tab w:val="num" w:pos="7048"/>
        </w:tabs>
        <w:ind w:left="7048" w:hanging="360"/>
      </w:pPr>
    </w:lvl>
  </w:abstractNum>
  <w:abstractNum w:abstractNumId="30" w15:restartNumberingAfterBreak="0">
    <w:nsid w:val="1996357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A26650C"/>
    <w:multiLevelType w:val="hybridMultilevel"/>
    <w:tmpl w:val="9516E08C"/>
    <w:lvl w:ilvl="0" w:tplc="B790AB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AE9259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B693E75"/>
    <w:multiLevelType w:val="multilevel"/>
    <w:tmpl w:val="8D4E8A96"/>
    <w:lvl w:ilvl="0">
      <w:start w:val="5"/>
      <w:numFmt w:val="decimal"/>
      <w:lvlText w:val="%1."/>
      <w:lvlJc w:val="left"/>
      <w:rPr>
        <w:rFonts w:ascii="Arial" w:hAnsi="Arial"/>
        <w:b w:val="0"/>
        <w:bCs w:val="0"/>
        <w:i w:val="0"/>
        <w:iCs w:val="0"/>
        <w:sz w:val="20"/>
        <w:szCs w:val="20"/>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34" w15:restartNumberingAfterBreak="0">
    <w:nsid w:val="1CBD40B7"/>
    <w:multiLevelType w:val="multilevel"/>
    <w:tmpl w:val="002E37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D7B3222"/>
    <w:multiLevelType w:val="hybridMultilevel"/>
    <w:tmpl w:val="E7869F8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2A6FF3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FE5F9F"/>
    <w:multiLevelType w:val="multilevel"/>
    <w:tmpl w:val="58A668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E1306EA"/>
    <w:multiLevelType w:val="multilevel"/>
    <w:tmpl w:val="E04C774A"/>
    <w:lvl w:ilvl="0">
      <w:start w:val="2"/>
      <w:numFmt w:val="decimal"/>
      <w:lvlText w:val="%1."/>
      <w:lvlJc w:val="left"/>
      <w:pPr>
        <w:tabs>
          <w:tab w:val="num" w:pos="360"/>
        </w:tabs>
        <w:ind w:left="360" w:hanging="360"/>
      </w:pPr>
      <w:rPr>
        <w:b w:val="0"/>
      </w:rPr>
    </w:lvl>
    <w:lvl w:ilvl="1">
      <w:start w:val="1"/>
      <w:numFmt w:val="decimal"/>
      <w:lvlText w:val="%2)"/>
      <w:lvlJc w:val="left"/>
      <w:pPr>
        <w:tabs>
          <w:tab w:val="num" w:pos="0"/>
        </w:tabs>
        <w:ind w:left="1440" w:hanging="360"/>
      </w:pPr>
      <w:rPr>
        <w:color w:val="auto"/>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1E1843D4"/>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E9148A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EF544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10A456A"/>
    <w:multiLevelType w:val="multilevel"/>
    <w:tmpl w:val="91724A1E"/>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1794697"/>
    <w:multiLevelType w:val="multilevel"/>
    <w:tmpl w:val="819242F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43" w15:restartNumberingAfterBreak="0">
    <w:nsid w:val="21D22FA0"/>
    <w:multiLevelType w:val="multilevel"/>
    <w:tmpl w:val="6F801A9C"/>
    <w:lvl w:ilvl="0">
      <w:start w:val="1"/>
      <w:numFmt w:val="decimal"/>
      <w:lvlText w:val="%1)"/>
      <w:lvlJc w:val="left"/>
      <w:rPr>
        <w:rFonts w:ascii="Arial" w:hAnsi="Arial"/>
        <w:b w:val="0"/>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21D7738B"/>
    <w:multiLevelType w:val="multilevel"/>
    <w:tmpl w:val="C3D0B4F8"/>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21D81197"/>
    <w:multiLevelType w:val="multilevel"/>
    <w:tmpl w:val="3CA0414C"/>
    <w:lvl w:ilvl="0">
      <w:start w:val="3"/>
      <w:numFmt w:val="decimal"/>
      <w:lvlText w:val="%1."/>
      <w:lvlJc w:val="left"/>
      <w:pPr>
        <w:tabs>
          <w:tab w:val="num" w:pos="360"/>
        </w:tabs>
        <w:ind w:left="360" w:hanging="360"/>
      </w:pPr>
      <w:rPr>
        <w:rFonts w:ascii="Arial" w:hAnsi="Arial" w:cs="Arial" w:hint="default"/>
        <w:b w:val="0"/>
        <w:i w:val="0"/>
      </w:rPr>
    </w:lvl>
    <w:lvl w:ilvl="1">
      <w:start w:val="1"/>
      <w:numFmt w:val="decimal"/>
      <w:lvlText w:val="%2)"/>
      <w:lvlJc w:val="left"/>
      <w:pPr>
        <w:tabs>
          <w:tab w:val="num" w:pos="1211"/>
        </w:tabs>
        <w:ind w:left="1211"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225E23E9"/>
    <w:multiLevelType w:val="multilevel"/>
    <w:tmpl w:val="31366976"/>
    <w:lvl w:ilvl="0">
      <w:start w:val="1"/>
      <w:numFmt w:val="decimal"/>
      <w:lvlText w:val="%1."/>
      <w:lvlJc w:val="left"/>
      <w:pPr>
        <w:tabs>
          <w:tab w:val="num" w:pos="360"/>
        </w:tabs>
        <w:ind w:left="360" w:hanging="360"/>
      </w:pPr>
      <w:rPr>
        <w:rFonts w:ascii="Times New Roman" w:hAnsi="Times New Roman" w:cs="Times New Roman" w:hint="default"/>
        <w:b w:val="0"/>
        <w:i w:val="0"/>
        <w:strike w:val="0"/>
        <w:dstrike w:val="0"/>
        <w:color w:val="auto"/>
      </w:rPr>
    </w:lvl>
    <w:lvl w:ilvl="1">
      <w:start w:val="1"/>
      <w:numFmt w:val="decimal"/>
      <w:lvlText w:val="%2)"/>
      <w:lvlJc w:val="left"/>
      <w:pPr>
        <w:tabs>
          <w:tab w:val="num" w:pos="0"/>
        </w:tabs>
        <w:ind w:left="720" w:hanging="360"/>
      </w:pPr>
    </w:lvl>
    <w:lvl w:ilvl="2">
      <w:start w:val="1"/>
      <w:numFmt w:val="lowerLetter"/>
      <w:lvlText w:val="%3)"/>
      <w:lvlJc w:val="left"/>
      <w:pPr>
        <w:ind w:left="1620" w:hanging="36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47" w15:restartNumberingAfterBreak="0">
    <w:nsid w:val="22A5493A"/>
    <w:multiLevelType w:val="multilevel"/>
    <w:tmpl w:val="034A9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2AA1888"/>
    <w:multiLevelType w:val="multilevel"/>
    <w:tmpl w:val="BDDE816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230C3D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30E15A0"/>
    <w:multiLevelType w:val="multilevel"/>
    <w:tmpl w:val="A008E314"/>
    <w:styleLink w:val="WWNum36"/>
    <w:lvl w:ilvl="0">
      <w:start w:val="6"/>
      <w:numFmt w:val="decimal"/>
      <w:lvlText w:val=" %1."/>
      <w:lvlJc w:val="left"/>
    </w:lvl>
    <w:lvl w:ilvl="1">
      <w:start w:val="1"/>
      <w:numFmt w:val="decimal"/>
      <w:lvlText w:val=" %1.%2."/>
      <w:lvlJc w:val="left"/>
      <w:rPr>
        <w:rFonts w:ascii="Times New Roman" w:hAnsi="Times New Roman"/>
      </w:rPr>
    </w:lvl>
    <w:lvl w:ilvl="2">
      <w:start w:val="1"/>
      <w:numFmt w:val="lowerLetter"/>
      <w:lvlText w:val=" %3)"/>
      <w:lvlJc w:val="left"/>
      <w:rPr>
        <w:rFonts w:ascii="Times New Roman" w:hAnsi="Times New Roman"/>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51" w15:restartNumberingAfterBreak="0">
    <w:nsid w:val="25B077E8"/>
    <w:multiLevelType w:val="multilevel"/>
    <w:tmpl w:val="27A8D708"/>
    <w:lvl w:ilvl="0">
      <w:start w:val="1"/>
      <w:numFmt w:val="decimal"/>
      <w:lvlText w:val="%1."/>
      <w:lvlJc w:val="left"/>
      <w:pPr>
        <w:ind w:left="360" w:hanging="360"/>
      </w:pPr>
    </w:lvl>
    <w:lvl w:ilvl="1">
      <w:start w:val="1"/>
      <w:numFmt w:val="bullet"/>
      <w:lvlText w:val="-"/>
      <w:lvlJc w:val="left"/>
      <w:pPr>
        <w:ind w:left="720" w:hanging="360"/>
      </w:pPr>
      <w:rPr>
        <w:rFonts w:ascii="Arial" w:hAnsi="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6582E4C"/>
    <w:multiLevelType w:val="multilevel"/>
    <w:tmpl w:val="DEDE81E6"/>
    <w:lvl w:ilvl="0">
      <w:start w:val="1"/>
      <w:numFmt w:val="decimal"/>
      <w:lvlText w:val="%1."/>
      <w:lvlJc w:val="left"/>
      <w:pPr>
        <w:tabs>
          <w:tab w:val="num" w:pos="0"/>
        </w:tabs>
        <w:ind w:left="360" w:hanging="360"/>
      </w:pPr>
      <w:rPr>
        <w:rFonts w:ascii="Trebuchet MS" w:eastAsia="Times New Roman" w:hAnsi="Trebuchet MS" w:cs="Arial"/>
      </w:rPr>
    </w:lvl>
    <w:lvl w:ilvl="1">
      <w:start w:val="1"/>
      <w:numFmt w:val="bullet"/>
      <w:lvlText w:val="-"/>
      <w:lvlJc w:val="left"/>
      <w:pPr>
        <w:ind w:left="360" w:hanging="360"/>
      </w:pPr>
      <w:rPr>
        <w:rFonts w:ascii="Arial" w:hAnsi="Arial" w:hint="default"/>
      </w:r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53" w15:restartNumberingAfterBreak="0">
    <w:nsid w:val="26FD7809"/>
    <w:multiLevelType w:val="multilevel"/>
    <w:tmpl w:val="69EC04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70806ED"/>
    <w:multiLevelType w:val="multilevel"/>
    <w:tmpl w:val="874E2864"/>
    <w:lvl w:ilvl="0">
      <w:start w:val="15"/>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tabs>
          <w:tab w:val="num" w:pos="3119"/>
        </w:tabs>
        <w:ind w:left="3119" w:firstLine="0"/>
      </w:pPr>
      <w:rPr>
        <w:rFonts w:ascii="Arial" w:eastAsia="Times New Roman" w:hAnsi="Arial" w:cs="Arial" w:hint="default"/>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55" w15:restartNumberingAfterBreak="0">
    <w:nsid w:val="27C2040C"/>
    <w:multiLevelType w:val="hybridMultilevel"/>
    <w:tmpl w:val="DA965E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8D5D27"/>
    <w:multiLevelType w:val="multilevel"/>
    <w:tmpl w:val="FBEAD924"/>
    <w:lvl w:ilvl="0">
      <w:start w:val="7"/>
      <w:numFmt w:val="decimal"/>
      <w:lvlText w:val="%1."/>
      <w:lvlJc w:val="left"/>
      <w:rPr>
        <w:rFonts w:ascii="Arial" w:hAnsi="Arial"/>
        <w:b w:val="0"/>
        <w:bCs w:val="0"/>
        <w:i w:val="0"/>
        <w:iCs w:val="0"/>
        <w:sz w:val="20"/>
        <w:szCs w:val="20"/>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57" w15:restartNumberingAfterBreak="0">
    <w:nsid w:val="28B561DA"/>
    <w:multiLevelType w:val="multilevel"/>
    <w:tmpl w:val="B1CEDA02"/>
    <w:lvl w:ilvl="0">
      <w:start w:val="1"/>
      <w:numFmt w:val="decimal"/>
      <w:lvlText w:val="%1."/>
      <w:lvlJc w:val="left"/>
      <w:pPr>
        <w:ind w:left="360" w:hanging="360"/>
      </w:pPr>
    </w:lvl>
    <w:lvl w:ilvl="1">
      <w:start w:val="1"/>
      <w:numFmt w:val="bullet"/>
      <w:lvlText w:val="-"/>
      <w:lvlJc w:val="left"/>
      <w:pPr>
        <w:ind w:left="720" w:hanging="360"/>
      </w:pPr>
      <w:rPr>
        <w:rFonts w:ascii="Arial" w:hAnsi="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AFC39FE"/>
    <w:multiLevelType w:val="multilevel"/>
    <w:tmpl w:val="00946BDA"/>
    <w:styleLink w:val="WWNum1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2B0A5DB3"/>
    <w:multiLevelType w:val="multilevel"/>
    <w:tmpl w:val="EEF277EA"/>
    <w:lvl w:ilvl="0">
      <w:start w:val="2"/>
      <w:numFmt w:val="decimal"/>
      <w:lvlText w:val="%1."/>
      <w:lvlJc w:val="left"/>
      <w:pPr>
        <w:tabs>
          <w:tab w:val="num" w:pos="0"/>
        </w:tabs>
        <w:ind w:left="720" w:hanging="360"/>
      </w:pPr>
      <w:rPr>
        <w:rFonts w:ascii="Times New Roman" w:hAnsi="Times New Roman" w:cs="Times New Roman"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2B60503D"/>
    <w:multiLevelType w:val="multilevel"/>
    <w:tmpl w:val="53765BA0"/>
    <w:lvl w:ilvl="0">
      <w:start w:val="1"/>
      <w:numFmt w:val="decimal"/>
      <w:lvlText w:val="%1."/>
      <w:lvlJc w:val="left"/>
      <w:pPr>
        <w:ind w:left="360" w:hanging="360"/>
      </w:pPr>
      <w:rPr>
        <w:rFonts w:ascii="Times New Roman" w:eastAsia="Times New Roman" w:hAnsi="Times New Roman" w:cs="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BCE2FC3"/>
    <w:multiLevelType w:val="multilevel"/>
    <w:tmpl w:val="AB86D704"/>
    <w:lvl w:ilvl="0">
      <w:start w:val="1"/>
      <w:numFmt w:val="none"/>
      <w:suff w:val="nothing"/>
      <w:lvlText w:val=""/>
      <w:lvlJc w:val="left"/>
      <w:pPr>
        <w:tabs>
          <w:tab w:val="num" w:pos="0"/>
        </w:tabs>
        <w:ind w:left="360" w:hanging="360"/>
      </w:pPr>
      <w:rPr>
        <w:b w:val="0"/>
      </w:rPr>
    </w:lvl>
    <w:lvl w:ilvl="1">
      <w:start w:val="1"/>
      <w:numFmt w:val="decimal"/>
      <w:lvlText w:val="%2)"/>
      <w:lvlJc w:val="left"/>
      <w:pPr>
        <w:tabs>
          <w:tab w:val="num" w:pos="720"/>
        </w:tabs>
        <w:ind w:left="720" w:hanging="360"/>
      </w:pPr>
      <w:rPr>
        <w:b w:val="0"/>
        <w:color w:val="auto"/>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2CAD26F1"/>
    <w:multiLevelType w:val="multilevel"/>
    <w:tmpl w:val="2E46B38C"/>
    <w:lvl w:ilvl="0">
      <w:start w:val="1"/>
      <w:numFmt w:val="decimal"/>
      <w:lvlText w:val="%1."/>
      <w:lvlJc w:val="left"/>
      <w:pPr>
        <w:tabs>
          <w:tab w:val="num" w:pos="0"/>
        </w:tabs>
        <w:ind w:left="502" w:hanging="360"/>
      </w:pPr>
      <w:rPr>
        <w:strike w:val="0"/>
        <w:dstrike w:val="0"/>
        <w:color w:val="auto"/>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3" w15:restartNumberingAfterBreak="0">
    <w:nsid w:val="2E036ABF"/>
    <w:multiLevelType w:val="hybridMultilevel"/>
    <w:tmpl w:val="F39AF7DC"/>
    <w:lvl w:ilvl="0" w:tplc="7A382F84">
      <w:start w:val="2"/>
      <w:numFmt w:val="lowerLetter"/>
      <w:lvlText w:val="%1)"/>
      <w:lvlJc w:val="left"/>
      <w:pPr>
        <w:ind w:left="198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773A30"/>
    <w:multiLevelType w:val="hybridMultilevel"/>
    <w:tmpl w:val="D682CB62"/>
    <w:lvl w:ilvl="0" w:tplc="0126754A">
      <w:start w:val="1"/>
      <w:numFmt w:val="lowerLetter"/>
      <w:lvlText w:val="%1)"/>
      <w:lvlJc w:val="left"/>
      <w:pPr>
        <w:ind w:left="720" w:hanging="360"/>
      </w:pPr>
      <w:rPr>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1890143"/>
    <w:multiLevelType w:val="multilevel"/>
    <w:tmpl w:val="32D0C376"/>
    <w:lvl w:ilvl="0">
      <w:start w:val="16"/>
      <w:numFmt w:val="decimal"/>
      <w:lvlText w:val="%1."/>
      <w:lvlJc w:val="left"/>
      <w:rPr>
        <w:rFonts w:ascii="Times New Roman" w:hAnsi="Times New Roman" w:cs="Times New Roman" w:hint="default"/>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15:restartNumberingAfterBreak="0">
    <w:nsid w:val="322B5DD8"/>
    <w:multiLevelType w:val="multilevel"/>
    <w:tmpl w:val="4560E6F6"/>
    <w:lvl w:ilvl="0">
      <w:start w:val="25"/>
      <w:numFmt w:val="decimal"/>
      <w:lvlText w:val="%1."/>
      <w:lvlJc w:val="left"/>
      <w:pPr>
        <w:ind w:left="480" w:hanging="480"/>
      </w:pPr>
      <w:rPr>
        <w:rFonts w:hint="default"/>
      </w:rPr>
    </w:lvl>
    <w:lvl w:ilvl="1">
      <w:start w:val="1"/>
      <w:numFmt w:val="lowerLetter"/>
      <w:lvlText w:val="%2)"/>
      <w:lvlJc w:val="left"/>
      <w:pPr>
        <w:ind w:left="144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32128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40A24B0"/>
    <w:multiLevelType w:val="multilevel"/>
    <w:tmpl w:val="56ECEE7A"/>
    <w:lvl w:ilvl="0">
      <w:start w:val="14"/>
      <w:numFmt w:val="decimal"/>
      <w:lvlText w:val="%1."/>
      <w:lvlJc w:val="left"/>
      <w:pPr>
        <w:ind w:left="360" w:hanging="360"/>
      </w:pPr>
      <w:rPr>
        <w:lang w:val="pl-P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348F1F0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4C47DD0"/>
    <w:multiLevelType w:val="multilevel"/>
    <w:tmpl w:val="F89E62EE"/>
    <w:lvl w:ilvl="0">
      <w:start w:val="1"/>
      <w:numFmt w:val="decimal"/>
      <w:lvlText w:val="%1)"/>
      <w:lvlJc w:val="left"/>
      <w:rPr>
        <w:rFonts w:ascii="Times New Roman" w:hAnsi="Times New Roman" w:cs="Times New Roman" w:hint="default"/>
        <w:b w:val="0"/>
        <w:i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1" w15:restartNumberingAfterBreak="0">
    <w:nsid w:val="34C8101B"/>
    <w:multiLevelType w:val="multilevel"/>
    <w:tmpl w:val="0F50F1CC"/>
    <w:lvl w:ilvl="0">
      <w:start w:val="1"/>
      <w:numFmt w:val="decimal"/>
      <w:lvlText w:val="%1."/>
      <w:lvlJc w:val="left"/>
      <w:pPr>
        <w:tabs>
          <w:tab w:val="num" w:pos="360"/>
        </w:tabs>
        <w:ind w:left="360" w:hanging="360"/>
      </w:pPr>
      <w:rPr>
        <w:rFonts w:ascii="Times New Roman" w:hAnsi="Times New Roman" w:cs="Times New Roman" w:hint="default"/>
        <w:strike w:val="0"/>
        <w:dstrike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35286F47"/>
    <w:multiLevelType w:val="multilevel"/>
    <w:tmpl w:val="C6BA3FE0"/>
    <w:lvl w:ilvl="0">
      <w:start w:val="1"/>
      <w:numFmt w:val="decimal"/>
      <w:lvlText w:val="%1."/>
      <w:lvlJc w:val="left"/>
      <w:rPr>
        <w:rFonts w:ascii="Arial" w:hAnsi="Arial" w:cs="Arial" w:hint="default"/>
        <w:color w:val="auto"/>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3" w15:restartNumberingAfterBreak="0">
    <w:nsid w:val="364F33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36A478C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392D3FA0"/>
    <w:multiLevelType w:val="multilevel"/>
    <w:tmpl w:val="5BF0852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39DB43AB"/>
    <w:multiLevelType w:val="multilevel"/>
    <w:tmpl w:val="8FB0C22E"/>
    <w:lvl w:ilvl="0">
      <w:start w:val="1"/>
      <w:numFmt w:val="lowerLetter"/>
      <w:lvlText w:val="%1)"/>
      <w:lvlJc w:val="left"/>
      <w:pPr>
        <w:tabs>
          <w:tab w:val="num" w:pos="0"/>
        </w:tabs>
        <w:ind w:left="1068" w:hanging="360"/>
      </w:pPr>
      <w:rPr>
        <w:sz w:val="20"/>
        <w:szCs w:val="2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7" w15:restartNumberingAfterBreak="0">
    <w:nsid w:val="3A1B595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3B160192"/>
    <w:multiLevelType w:val="multilevel"/>
    <w:tmpl w:val="ED08D0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3B920FB4"/>
    <w:multiLevelType w:val="multilevel"/>
    <w:tmpl w:val="E1808424"/>
    <w:lvl w:ilvl="0">
      <w:start w:val="1"/>
      <w:numFmt w:val="decimal"/>
      <w:lvlText w:val="%1."/>
      <w:lvlJc w:val="left"/>
      <w:pPr>
        <w:ind w:left="720" w:hanging="360"/>
      </w:pPr>
    </w:lvl>
    <w:lvl w:ilvl="1">
      <w:start w:val="1"/>
      <w:numFmt w:val="decimal"/>
      <w:isLgl/>
      <w:lvlText w:val="%1.%2."/>
      <w:lvlJc w:val="left"/>
      <w:pPr>
        <w:ind w:left="2062"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80" w15:restartNumberingAfterBreak="0">
    <w:nsid w:val="3C497DD3"/>
    <w:multiLevelType w:val="multilevel"/>
    <w:tmpl w:val="F49E1236"/>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C862CC1"/>
    <w:multiLevelType w:val="hybridMultilevel"/>
    <w:tmpl w:val="91BC5E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CCE6271"/>
    <w:multiLevelType w:val="multilevel"/>
    <w:tmpl w:val="A2007EBA"/>
    <w:lvl w:ilvl="0">
      <w:start w:val="1"/>
      <w:numFmt w:val="decimal"/>
      <w:lvlText w:val="%1)"/>
      <w:lvlJc w:val="left"/>
      <w:rPr>
        <w:rFonts w:ascii="Arial" w:hAnsi="Arial"/>
        <w:b w:val="0"/>
        <w:bCs/>
        <w:i w:val="0"/>
        <w:iCs/>
        <w:sz w:val="20"/>
      </w:rPr>
    </w:lvl>
    <w:lvl w:ilvl="1">
      <w:numFmt w:val="bullet"/>
      <w:lvlText w:val="◦"/>
      <w:lvlJc w:val="left"/>
      <w:rPr>
        <w:rFonts w:ascii="OpenSymbol" w:hAnsi="OpenSymbol" w:cs="Times New Roman"/>
        <w:sz w:val="20"/>
        <w:szCs w:val="20"/>
      </w:rPr>
    </w:lvl>
    <w:lvl w:ilvl="2">
      <w:numFmt w:val="bullet"/>
      <w:lvlText w:val="▪"/>
      <w:lvlJc w:val="left"/>
      <w:rPr>
        <w:rFonts w:ascii="OpenSymbol" w:hAnsi="OpenSymbol" w:cs="Times New Roman"/>
        <w:sz w:val="20"/>
        <w:szCs w:val="20"/>
      </w:rPr>
    </w:lvl>
    <w:lvl w:ilvl="3">
      <w:numFmt w:val="bullet"/>
      <w:lvlText w:val=""/>
      <w:lvlJc w:val="left"/>
      <w:rPr>
        <w:rFonts w:ascii="Symbol" w:hAnsi="Symbol" w:cs="Times New Roman"/>
        <w:b/>
        <w:bCs/>
        <w:iCs/>
      </w:rPr>
    </w:lvl>
    <w:lvl w:ilvl="4">
      <w:numFmt w:val="bullet"/>
      <w:lvlText w:val="◦"/>
      <w:lvlJc w:val="left"/>
      <w:rPr>
        <w:rFonts w:ascii="OpenSymbol" w:hAnsi="OpenSymbol" w:cs="Times New Roman"/>
        <w:sz w:val="20"/>
        <w:szCs w:val="20"/>
      </w:rPr>
    </w:lvl>
    <w:lvl w:ilvl="5">
      <w:numFmt w:val="bullet"/>
      <w:lvlText w:val="▪"/>
      <w:lvlJc w:val="left"/>
      <w:rPr>
        <w:rFonts w:ascii="OpenSymbol" w:hAnsi="OpenSymbol" w:cs="Times New Roman"/>
        <w:sz w:val="20"/>
        <w:szCs w:val="20"/>
      </w:rPr>
    </w:lvl>
    <w:lvl w:ilvl="6">
      <w:numFmt w:val="bullet"/>
      <w:lvlText w:val=""/>
      <w:lvlJc w:val="left"/>
      <w:rPr>
        <w:rFonts w:ascii="Symbol" w:hAnsi="Symbol" w:cs="Times New Roman"/>
        <w:b/>
        <w:bCs/>
        <w:iCs/>
      </w:rPr>
    </w:lvl>
    <w:lvl w:ilvl="7">
      <w:numFmt w:val="bullet"/>
      <w:lvlText w:val="◦"/>
      <w:lvlJc w:val="left"/>
      <w:rPr>
        <w:rFonts w:ascii="OpenSymbol" w:hAnsi="OpenSymbol" w:cs="Times New Roman"/>
        <w:sz w:val="20"/>
        <w:szCs w:val="20"/>
      </w:rPr>
    </w:lvl>
    <w:lvl w:ilvl="8">
      <w:numFmt w:val="bullet"/>
      <w:lvlText w:val="▪"/>
      <w:lvlJc w:val="left"/>
      <w:rPr>
        <w:rFonts w:ascii="OpenSymbol" w:hAnsi="OpenSymbol" w:cs="Times New Roman"/>
        <w:sz w:val="20"/>
        <w:szCs w:val="20"/>
      </w:rPr>
    </w:lvl>
  </w:abstractNum>
  <w:abstractNum w:abstractNumId="83" w15:restartNumberingAfterBreak="0">
    <w:nsid w:val="3DC20C26"/>
    <w:multiLevelType w:val="multilevel"/>
    <w:tmpl w:val="EA3CB5E6"/>
    <w:lvl w:ilvl="0">
      <w:start w:val="21"/>
      <w:numFmt w:val="decimal"/>
      <w:lvlText w:val="%1."/>
      <w:lvlJc w:val="left"/>
      <w:pPr>
        <w:ind w:left="480" w:hanging="480"/>
      </w:pPr>
      <w:rPr>
        <w:rFonts w:hint="default"/>
        <w:sz w:val="22"/>
        <w:szCs w:val="22"/>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3E2A0C52"/>
    <w:multiLevelType w:val="multilevel"/>
    <w:tmpl w:val="3D4ACAFC"/>
    <w:lvl w:ilvl="0">
      <w:start w:val="1"/>
      <w:numFmt w:val="decimal"/>
      <w:lvlText w:val="%1)"/>
      <w:lvlJc w:val="left"/>
      <w:rPr>
        <w:rFonts w:ascii="Times New Roman" w:hAnsi="Times New Roman" w:cs="Times New Roman" w:hint="default"/>
        <w:b w:val="0"/>
        <w:i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3E6B4F6C"/>
    <w:multiLevelType w:val="multilevel"/>
    <w:tmpl w:val="2CD06B48"/>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3E93573F"/>
    <w:multiLevelType w:val="multilevel"/>
    <w:tmpl w:val="CEFC0ED8"/>
    <w:lvl w:ilvl="0">
      <w:start w:val="25"/>
      <w:numFmt w:val="decimal"/>
      <w:lvlText w:val="%1."/>
      <w:lvlJc w:val="left"/>
      <w:pPr>
        <w:ind w:left="435" w:hanging="435"/>
      </w:pPr>
      <w:rPr>
        <w:rFonts w:ascii="Arial" w:eastAsiaTheme="minorHAnsi" w:hAnsi="Arial" w:cs="Arial" w:hint="default"/>
        <w:b/>
        <w:sz w:val="20"/>
      </w:rPr>
    </w:lvl>
    <w:lvl w:ilvl="1">
      <w:start w:val="1"/>
      <w:numFmt w:val="decimal"/>
      <w:lvlText w:val="%1.%2."/>
      <w:lvlJc w:val="left"/>
      <w:pPr>
        <w:ind w:left="1570" w:hanging="435"/>
      </w:pPr>
      <w:rPr>
        <w:rFonts w:ascii="Arial" w:eastAsiaTheme="minorHAnsi" w:hAnsi="Arial" w:cs="Arial" w:hint="default"/>
        <w:b w:val="0"/>
        <w:bCs/>
        <w:sz w:val="20"/>
      </w:rPr>
    </w:lvl>
    <w:lvl w:ilvl="2">
      <w:start w:val="1"/>
      <w:numFmt w:val="decimal"/>
      <w:lvlText w:val="%1.%2.%3."/>
      <w:lvlJc w:val="left"/>
      <w:pPr>
        <w:ind w:left="1440" w:hanging="720"/>
      </w:pPr>
      <w:rPr>
        <w:rFonts w:ascii="Arial" w:eastAsiaTheme="minorHAnsi" w:hAnsi="Arial" w:cs="Arial" w:hint="default"/>
        <w:b/>
        <w:sz w:val="20"/>
      </w:rPr>
    </w:lvl>
    <w:lvl w:ilvl="3">
      <w:start w:val="1"/>
      <w:numFmt w:val="decimal"/>
      <w:lvlText w:val="%1.%2.%3.%4."/>
      <w:lvlJc w:val="left"/>
      <w:pPr>
        <w:ind w:left="1800" w:hanging="720"/>
      </w:pPr>
      <w:rPr>
        <w:rFonts w:ascii="Arial" w:eastAsiaTheme="minorHAnsi" w:hAnsi="Arial" w:cs="Arial" w:hint="default"/>
        <w:b/>
        <w:sz w:val="20"/>
      </w:rPr>
    </w:lvl>
    <w:lvl w:ilvl="4">
      <w:start w:val="1"/>
      <w:numFmt w:val="decimal"/>
      <w:lvlText w:val="%1.%2.%3.%4.%5."/>
      <w:lvlJc w:val="left"/>
      <w:pPr>
        <w:ind w:left="2520" w:hanging="1080"/>
      </w:pPr>
      <w:rPr>
        <w:rFonts w:ascii="Arial" w:eastAsiaTheme="minorHAnsi" w:hAnsi="Arial" w:cs="Arial" w:hint="default"/>
        <w:b/>
        <w:sz w:val="20"/>
      </w:rPr>
    </w:lvl>
    <w:lvl w:ilvl="5">
      <w:start w:val="1"/>
      <w:numFmt w:val="decimal"/>
      <w:lvlText w:val="%1.%2.%3.%4.%5.%6."/>
      <w:lvlJc w:val="left"/>
      <w:pPr>
        <w:ind w:left="2880" w:hanging="1080"/>
      </w:pPr>
      <w:rPr>
        <w:rFonts w:ascii="Arial" w:eastAsiaTheme="minorHAnsi" w:hAnsi="Arial" w:cs="Arial" w:hint="default"/>
        <w:b/>
        <w:sz w:val="20"/>
      </w:rPr>
    </w:lvl>
    <w:lvl w:ilvl="6">
      <w:start w:val="1"/>
      <w:numFmt w:val="decimal"/>
      <w:lvlText w:val="%1.%2.%3.%4.%5.%6.%7."/>
      <w:lvlJc w:val="left"/>
      <w:pPr>
        <w:ind w:left="3600" w:hanging="1440"/>
      </w:pPr>
      <w:rPr>
        <w:rFonts w:ascii="Arial" w:eastAsiaTheme="minorHAnsi" w:hAnsi="Arial" w:cs="Arial" w:hint="default"/>
        <w:b/>
        <w:sz w:val="20"/>
      </w:rPr>
    </w:lvl>
    <w:lvl w:ilvl="7">
      <w:start w:val="1"/>
      <w:numFmt w:val="decimal"/>
      <w:lvlText w:val="%1.%2.%3.%4.%5.%6.%7.%8."/>
      <w:lvlJc w:val="left"/>
      <w:pPr>
        <w:ind w:left="3960" w:hanging="1440"/>
      </w:pPr>
      <w:rPr>
        <w:rFonts w:ascii="Arial" w:eastAsiaTheme="minorHAnsi" w:hAnsi="Arial" w:cs="Arial" w:hint="default"/>
        <w:b/>
        <w:sz w:val="20"/>
      </w:rPr>
    </w:lvl>
    <w:lvl w:ilvl="8">
      <w:start w:val="1"/>
      <w:numFmt w:val="decimal"/>
      <w:lvlText w:val="%1.%2.%3.%4.%5.%6.%7.%8.%9."/>
      <w:lvlJc w:val="left"/>
      <w:pPr>
        <w:ind w:left="4680" w:hanging="1800"/>
      </w:pPr>
      <w:rPr>
        <w:rFonts w:ascii="Arial" w:eastAsiaTheme="minorHAnsi" w:hAnsi="Arial" w:cs="Arial" w:hint="default"/>
        <w:b/>
        <w:sz w:val="20"/>
      </w:rPr>
    </w:lvl>
  </w:abstractNum>
  <w:abstractNum w:abstractNumId="87" w15:restartNumberingAfterBreak="0">
    <w:nsid w:val="41D71BF2"/>
    <w:multiLevelType w:val="multilevel"/>
    <w:tmpl w:val="89C01AF6"/>
    <w:lvl w:ilvl="0">
      <w:start w:val="1"/>
      <w:numFmt w:val="lowerLetter"/>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424647DE"/>
    <w:multiLevelType w:val="multilevel"/>
    <w:tmpl w:val="CC50C2FC"/>
    <w:lvl w:ilvl="0">
      <w:start w:val="1"/>
      <w:numFmt w:val="lowerLetter"/>
      <w:lvlText w:val="%1)"/>
      <w:lvlJc w:val="left"/>
      <w:pPr>
        <w:tabs>
          <w:tab w:val="num" w:pos="0"/>
        </w:tabs>
        <w:ind w:left="2340" w:hanging="360"/>
      </w:pPr>
      <w:rPr>
        <w:b w:val="0"/>
        <w:bCs w:val="0"/>
      </w:r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89" w15:restartNumberingAfterBreak="0">
    <w:nsid w:val="438A565C"/>
    <w:multiLevelType w:val="multilevel"/>
    <w:tmpl w:val="B0FC5B10"/>
    <w:lvl w:ilvl="0">
      <w:start w:val="3"/>
      <w:numFmt w:val="decimal"/>
      <w:lvlText w:val="%1."/>
      <w:lvlJc w:val="left"/>
      <w:rPr>
        <w:rFonts w:ascii="Arial" w:hAnsi="Arial"/>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0" w15:restartNumberingAfterBreak="0">
    <w:nsid w:val="43F14603"/>
    <w:multiLevelType w:val="multilevel"/>
    <w:tmpl w:val="697069DE"/>
    <w:lvl w:ilvl="0">
      <w:start w:val="2"/>
      <w:numFmt w:val="decimal"/>
      <w:lvlText w:val="%1."/>
      <w:lvlJc w:val="left"/>
      <w:pPr>
        <w:tabs>
          <w:tab w:val="num" w:pos="0"/>
        </w:tabs>
        <w:ind w:left="360" w:hanging="360"/>
      </w:pPr>
      <w:rPr>
        <w:rFonts w:ascii="Times New Roman" w:hAnsi="Times New Roman" w:cs="Times New Roman" w:hint="default"/>
        <w:color w:val="000000"/>
        <w:sz w:val="22"/>
        <w:szCs w:val="22"/>
      </w:rPr>
    </w:lvl>
    <w:lvl w:ilvl="1">
      <w:start w:val="1"/>
      <w:numFmt w:val="decimal"/>
      <w:lvlText w:val="%1.%2."/>
      <w:lvlJc w:val="left"/>
      <w:pPr>
        <w:tabs>
          <w:tab w:val="num" w:pos="0"/>
        </w:tabs>
        <w:ind w:left="792" w:hanging="432"/>
      </w:pPr>
      <w:rPr>
        <w:rFonts w:ascii="Times New Roman" w:hAnsi="Times New Roman" w:cs="Times New Roman" w:hint="default"/>
        <w:sz w:val="22"/>
        <w:szCs w:val="22"/>
        <w:lang w:eastAsia="ar-SA"/>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1" w15:restartNumberingAfterBreak="0">
    <w:nsid w:val="44547A72"/>
    <w:multiLevelType w:val="multilevel"/>
    <w:tmpl w:val="5FCEBE2E"/>
    <w:styleLink w:val="WWNum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44C32A06"/>
    <w:multiLevelType w:val="multilevel"/>
    <w:tmpl w:val="A59E3774"/>
    <w:lvl w:ilvl="0">
      <w:start w:val="2"/>
      <w:numFmt w:val="decimal"/>
      <w:lvlText w:val="%1."/>
      <w:lvlJc w:val="left"/>
      <w:pPr>
        <w:ind w:left="360" w:hanging="360"/>
      </w:pPr>
      <w:rPr>
        <w:rFonts w:eastAsia="Andale Sans UI" w:hint="default"/>
      </w:rPr>
    </w:lvl>
    <w:lvl w:ilvl="1">
      <w:start w:val="1"/>
      <w:numFmt w:val="decimal"/>
      <w:lvlText w:val="%1.%2."/>
      <w:lvlJc w:val="left"/>
      <w:pPr>
        <w:ind w:left="2880" w:hanging="360"/>
      </w:pPr>
      <w:rPr>
        <w:rFonts w:eastAsia="Andale Sans UI" w:hint="default"/>
      </w:rPr>
    </w:lvl>
    <w:lvl w:ilvl="2">
      <w:start w:val="1"/>
      <w:numFmt w:val="decimal"/>
      <w:lvlText w:val="%1.%2.%3."/>
      <w:lvlJc w:val="left"/>
      <w:pPr>
        <w:ind w:left="5760" w:hanging="720"/>
      </w:pPr>
      <w:rPr>
        <w:rFonts w:eastAsia="Andale Sans UI" w:hint="default"/>
      </w:rPr>
    </w:lvl>
    <w:lvl w:ilvl="3">
      <w:start w:val="1"/>
      <w:numFmt w:val="decimal"/>
      <w:lvlText w:val="%1.%2.%3.%4."/>
      <w:lvlJc w:val="left"/>
      <w:pPr>
        <w:ind w:left="8280" w:hanging="720"/>
      </w:pPr>
      <w:rPr>
        <w:rFonts w:eastAsia="Andale Sans UI" w:hint="default"/>
      </w:rPr>
    </w:lvl>
    <w:lvl w:ilvl="4">
      <w:start w:val="1"/>
      <w:numFmt w:val="decimal"/>
      <w:lvlText w:val="%1.%2.%3.%4.%5."/>
      <w:lvlJc w:val="left"/>
      <w:pPr>
        <w:ind w:left="11160" w:hanging="1080"/>
      </w:pPr>
      <w:rPr>
        <w:rFonts w:eastAsia="Andale Sans UI" w:hint="default"/>
      </w:rPr>
    </w:lvl>
    <w:lvl w:ilvl="5">
      <w:start w:val="1"/>
      <w:numFmt w:val="decimal"/>
      <w:lvlText w:val="%1.%2.%3.%4.%5.%6."/>
      <w:lvlJc w:val="left"/>
      <w:pPr>
        <w:ind w:left="13680" w:hanging="1080"/>
      </w:pPr>
      <w:rPr>
        <w:rFonts w:eastAsia="Andale Sans UI" w:hint="default"/>
      </w:rPr>
    </w:lvl>
    <w:lvl w:ilvl="6">
      <w:start w:val="1"/>
      <w:numFmt w:val="decimal"/>
      <w:lvlText w:val="%1.%2.%3.%4.%5.%6.%7."/>
      <w:lvlJc w:val="left"/>
      <w:pPr>
        <w:ind w:left="16560" w:hanging="1440"/>
      </w:pPr>
      <w:rPr>
        <w:rFonts w:eastAsia="Andale Sans UI" w:hint="default"/>
      </w:rPr>
    </w:lvl>
    <w:lvl w:ilvl="7">
      <w:start w:val="1"/>
      <w:numFmt w:val="decimal"/>
      <w:lvlText w:val="%1.%2.%3.%4.%5.%6.%7.%8."/>
      <w:lvlJc w:val="left"/>
      <w:pPr>
        <w:ind w:left="19080" w:hanging="1440"/>
      </w:pPr>
      <w:rPr>
        <w:rFonts w:eastAsia="Andale Sans UI" w:hint="default"/>
      </w:rPr>
    </w:lvl>
    <w:lvl w:ilvl="8">
      <w:start w:val="1"/>
      <w:numFmt w:val="decimal"/>
      <w:lvlText w:val="%1.%2.%3.%4.%5.%6.%7.%8.%9."/>
      <w:lvlJc w:val="left"/>
      <w:pPr>
        <w:ind w:left="21960" w:hanging="1800"/>
      </w:pPr>
      <w:rPr>
        <w:rFonts w:eastAsia="Andale Sans UI" w:hint="default"/>
      </w:rPr>
    </w:lvl>
  </w:abstractNum>
  <w:abstractNum w:abstractNumId="93" w15:restartNumberingAfterBreak="0">
    <w:nsid w:val="44D550CE"/>
    <w:multiLevelType w:val="multilevel"/>
    <w:tmpl w:val="5B5C34FA"/>
    <w:lvl w:ilvl="0">
      <w:start w:val="1"/>
      <w:numFmt w:val="decimal"/>
      <w:lvlText w:val="%1."/>
      <w:lvlJc w:val="left"/>
      <w:pPr>
        <w:tabs>
          <w:tab w:val="num" w:pos="360"/>
        </w:tabs>
        <w:ind w:left="360" w:hanging="360"/>
      </w:pPr>
      <w:rPr>
        <w:i w:val="0"/>
        <w:color w:val="auto"/>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4536671D"/>
    <w:multiLevelType w:val="multilevel"/>
    <w:tmpl w:val="3AF4F3B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5" w15:restartNumberingAfterBreak="0">
    <w:nsid w:val="45407C2B"/>
    <w:multiLevelType w:val="hybridMultilevel"/>
    <w:tmpl w:val="C0E6C18E"/>
    <w:name w:val="Lista numerowana 20"/>
    <w:lvl w:ilvl="0" w:tplc="E28800C0">
      <w:start w:val="1"/>
      <w:numFmt w:val="decimal"/>
      <w:lvlText w:val="%1."/>
      <w:lvlJc w:val="left"/>
      <w:pPr>
        <w:ind w:left="142" w:firstLine="0"/>
      </w:pPr>
      <w:rPr>
        <w:color w:val="auto"/>
      </w:rPr>
    </w:lvl>
    <w:lvl w:ilvl="1" w:tplc="31BA263C">
      <w:start w:val="1"/>
      <w:numFmt w:val="decimal"/>
      <w:lvlText w:val="%2)"/>
      <w:lvlJc w:val="left"/>
      <w:pPr>
        <w:ind w:left="720" w:firstLine="0"/>
      </w:pPr>
    </w:lvl>
    <w:lvl w:ilvl="2" w:tplc="1EFE77B4">
      <w:start w:val="1"/>
      <w:numFmt w:val="lowerRoman"/>
      <w:lvlText w:val="%3."/>
      <w:lvlJc w:val="left"/>
      <w:pPr>
        <w:ind w:left="1620" w:firstLine="0"/>
      </w:pPr>
    </w:lvl>
    <w:lvl w:ilvl="3" w:tplc="BE566912">
      <w:start w:val="1"/>
      <w:numFmt w:val="decimal"/>
      <w:lvlText w:val="%4."/>
      <w:lvlJc w:val="left"/>
      <w:pPr>
        <w:ind w:left="2160" w:firstLine="0"/>
      </w:pPr>
    </w:lvl>
    <w:lvl w:ilvl="4" w:tplc="758036D0">
      <w:start w:val="1"/>
      <w:numFmt w:val="lowerLetter"/>
      <w:lvlText w:val="%5."/>
      <w:lvlJc w:val="left"/>
      <w:pPr>
        <w:ind w:left="2880" w:firstLine="0"/>
      </w:pPr>
    </w:lvl>
    <w:lvl w:ilvl="5" w:tplc="4E9E7BE4">
      <w:start w:val="1"/>
      <w:numFmt w:val="lowerRoman"/>
      <w:lvlText w:val="%6."/>
      <w:lvlJc w:val="left"/>
      <w:pPr>
        <w:ind w:left="3780" w:firstLine="0"/>
      </w:pPr>
    </w:lvl>
    <w:lvl w:ilvl="6" w:tplc="3CDC2796">
      <w:start w:val="1"/>
      <w:numFmt w:val="decimal"/>
      <w:lvlText w:val="%7."/>
      <w:lvlJc w:val="left"/>
      <w:pPr>
        <w:ind w:left="4320" w:firstLine="0"/>
      </w:pPr>
    </w:lvl>
    <w:lvl w:ilvl="7" w:tplc="0302E45A">
      <w:start w:val="1"/>
      <w:numFmt w:val="lowerLetter"/>
      <w:lvlText w:val="%8."/>
      <w:lvlJc w:val="left"/>
      <w:pPr>
        <w:ind w:left="5040" w:firstLine="0"/>
      </w:pPr>
    </w:lvl>
    <w:lvl w:ilvl="8" w:tplc="E02A47A2">
      <w:start w:val="1"/>
      <w:numFmt w:val="lowerRoman"/>
      <w:lvlText w:val="%9."/>
      <w:lvlJc w:val="left"/>
      <w:pPr>
        <w:ind w:left="5940" w:firstLine="0"/>
      </w:pPr>
    </w:lvl>
  </w:abstractNum>
  <w:abstractNum w:abstractNumId="96" w15:restartNumberingAfterBreak="0">
    <w:nsid w:val="47705F88"/>
    <w:multiLevelType w:val="multilevel"/>
    <w:tmpl w:val="EF682AD2"/>
    <w:lvl w:ilvl="0">
      <w:start w:val="1"/>
      <w:numFmt w:val="decimal"/>
      <w:lvlText w:val="%1)"/>
      <w:lvlJc w:val="left"/>
      <w:pPr>
        <w:tabs>
          <w:tab w:val="num" w:pos="720"/>
        </w:tabs>
        <w:ind w:left="720" w:hanging="360"/>
      </w:pPr>
      <w:rPr>
        <w:rFonts w:ascii="Arial" w:hAnsi="Arial" w:cs="Arial" w:hint="default"/>
        <w:b w:val="0"/>
        <w:sz w:val="24"/>
        <w:szCs w:val="24"/>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97" w15:restartNumberingAfterBreak="0">
    <w:nsid w:val="480C402A"/>
    <w:multiLevelType w:val="multilevel"/>
    <w:tmpl w:val="7AAE0A80"/>
    <w:lvl w:ilvl="0">
      <w:start w:val="1"/>
      <w:numFmt w:val="decimal"/>
      <w:lvlText w:val="%1."/>
      <w:lvlJc w:val="left"/>
      <w:rPr>
        <w:rFonts w:ascii="Arial" w:eastAsia="Calibri" w:hAnsi="Arial" w:cs="Arial" w:hint="default"/>
        <w:b w:val="0"/>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15:restartNumberingAfterBreak="0">
    <w:nsid w:val="48134E03"/>
    <w:multiLevelType w:val="multilevel"/>
    <w:tmpl w:val="AF4A2F74"/>
    <w:numStyleLink w:val="WWNum21"/>
  </w:abstractNum>
  <w:abstractNum w:abstractNumId="99" w15:restartNumberingAfterBreak="0">
    <w:nsid w:val="489116D5"/>
    <w:multiLevelType w:val="multilevel"/>
    <w:tmpl w:val="4FB0863A"/>
    <w:lvl w:ilvl="0">
      <w:start w:val="13"/>
      <w:numFmt w:val="lowerLetter"/>
      <w:lvlText w:val="%1)"/>
      <w:lvlJc w:val="left"/>
      <w:pPr>
        <w:tabs>
          <w:tab w:val="num" w:pos="928"/>
        </w:tabs>
        <w:ind w:left="928" w:hanging="360"/>
      </w:pPr>
      <w:rPr>
        <w:i w:val="0"/>
      </w:rPr>
    </w:lvl>
    <w:lvl w:ilvl="1">
      <w:start w:val="8"/>
      <w:numFmt w:val="decimal"/>
      <w:lvlText w:val="%2."/>
      <w:lvlJc w:val="left"/>
      <w:pPr>
        <w:tabs>
          <w:tab w:val="num" w:pos="2008"/>
        </w:tabs>
        <w:ind w:left="2008" w:hanging="360"/>
      </w:pPr>
    </w:lvl>
    <w:lvl w:ilvl="2">
      <w:start w:val="1"/>
      <w:numFmt w:val="decimal"/>
      <w:lvlText w:val="%3."/>
      <w:lvlJc w:val="left"/>
      <w:pPr>
        <w:tabs>
          <w:tab w:val="num" w:pos="2728"/>
        </w:tabs>
        <w:ind w:left="2728" w:hanging="360"/>
      </w:pPr>
    </w:lvl>
    <w:lvl w:ilvl="3">
      <w:start w:val="1"/>
      <w:numFmt w:val="decimal"/>
      <w:lvlText w:val="%4."/>
      <w:lvlJc w:val="left"/>
      <w:pPr>
        <w:tabs>
          <w:tab w:val="num" w:pos="3448"/>
        </w:tabs>
        <w:ind w:left="3448" w:hanging="360"/>
      </w:pPr>
    </w:lvl>
    <w:lvl w:ilvl="4">
      <w:start w:val="1"/>
      <w:numFmt w:val="decimal"/>
      <w:lvlText w:val="%5."/>
      <w:lvlJc w:val="left"/>
      <w:pPr>
        <w:tabs>
          <w:tab w:val="num" w:pos="4168"/>
        </w:tabs>
        <w:ind w:left="4168" w:hanging="360"/>
      </w:pPr>
    </w:lvl>
    <w:lvl w:ilvl="5">
      <w:start w:val="1"/>
      <w:numFmt w:val="decimal"/>
      <w:lvlText w:val="%6."/>
      <w:lvlJc w:val="left"/>
      <w:pPr>
        <w:tabs>
          <w:tab w:val="num" w:pos="4888"/>
        </w:tabs>
        <w:ind w:left="4888" w:hanging="360"/>
      </w:pPr>
    </w:lvl>
    <w:lvl w:ilvl="6">
      <w:start w:val="1"/>
      <w:numFmt w:val="decimal"/>
      <w:lvlText w:val="%7."/>
      <w:lvlJc w:val="left"/>
      <w:pPr>
        <w:tabs>
          <w:tab w:val="num" w:pos="5608"/>
        </w:tabs>
        <w:ind w:left="5608" w:hanging="360"/>
      </w:pPr>
    </w:lvl>
    <w:lvl w:ilvl="7">
      <w:start w:val="1"/>
      <w:numFmt w:val="decimal"/>
      <w:lvlText w:val="%8."/>
      <w:lvlJc w:val="left"/>
      <w:pPr>
        <w:tabs>
          <w:tab w:val="num" w:pos="6328"/>
        </w:tabs>
        <w:ind w:left="6328" w:hanging="360"/>
      </w:pPr>
    </w:lvl>
    <w:lvl w:ilvl="8">
      <w:start w:val="1"/>
      <w:numFmt w:val="decimal"/>
      <w:lvlText w:val="%9."/>
      <w:lvlJc w:val="left"/>
      <w:pPr>
        <w:tabs>
          <w:tab w:val="num" w:pos="7048"/>
        </w:tabs>
        <w:ind w:left="7048" w:hanging="360"/>
      </w:pPr>
    </w:lvl>
  </w:abstractNum>
  <w:abstractNum w:abstractNumId="100" w15:restartNumberingAfterBreak="0">
    <w:nsid w:val="48FE05F4"/>
    <w:multiLevelType w:val="multilevel"/>
    <w:tmpl w:val="081A22BA"/>
    <w:styleLink w:val="WWNum7"/>
    <w:lvl w:ilvl="0">
      <w:start w:val="5"/>
      <w:numFmt w:val="decimal"/>
      <w:lvlText w:val="%1."/>
      <w:lvlJc w:val="left"/>
      <w:rPr>
        <w:sz w:val="22"/>
        <w:szCs w:val="22"/>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1" w15:restartNumberingAfterBreak="0">
    <w:nsid w:val="499A6E97"/>
    <w:multiLevelType w:val="hybridMultilevel"/>
    <w:tmpl w:val="86F6052C"/>
    <w:lvl w:ilvl="0" w:tplc="CB50722C">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49E35B2B"/>
    <w:multiLevelType w:val="multilevel"/>
    <w:tmpl w:val="788E6BA2"/>
    <w:styleLink w:val="WWNum34"/>
    <w:lvl w:ilvl="0">
      <w:start w:val="7"/>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03" w15:restartNumberingAfterBreak="0">
    <w:nsid w:val="4A77087D"/>
    <w:multiLevelType w:val="multilevel"/>
    <w:tmpl w:val="8CD4234C"/>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4" w15:restartNumberingAfterBreak="0">
    <w:nsid w:val="4A961F06"/>
    <w:multiLevelType w:val="multilevel"/>
    <w:tmpl w:val="F8626F3A"/>
    <w:lvl w:ilvl="0">
      <w:start w:val="1"/>
      <w:numFmt w:val="decimal"/>
      <w:lvlText w:val="%1)"/>
      <w:lvlJc w:val="left"/>
      <w:rPr>
        <w:rFonts w:ascii="Times New Roman" w:hAnsi="Times New Roman" w:cs="Times New Roman" w:hint="default"/>
        <w:b w:val="0"/>
        <w:i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4ACE0E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4B1C39AB"/>
    <w:multiLevelType w:val="multilevel"/>
    <w:tmpl w:val="17BA7B36"/>
    <w:lvl w:ilvl="0">
      <w:start w:val="8"/>
      <w:numFmt w:val="decimal"/>
      <w:lvlText w:val="%1."/>
      <w:lvlJc w:val="left"/>
      <w:pPr>
        <w:ind w:left="360" w:hanging="360"/>
      </w:pPr>
      <w:rPr>
        <w:rFonts w:eastAsia="Times New Roman" w:hint="default"/>
      </w:rPr>
    </w:lvl>
    <w:lvl w:ilvl="1">
      <w:start w:val="1"/>
      <w:numFmt w:val="decimal"/>
      <w:lvlText w:val="%1.%2."/>
      <w:lvlJc w:val="left"/>
      <w:pPr>
        <w:ind w:left="502" w:hanging="360"/>
      </w:pPr>
      <w:rPr>
        <w:rFonts w:eastAsia="Times New Roman" w:hint="default"/>
      </w:rPr>
    </w:lvl>
    <w:lvl w:ilvl="2">
      <w:start w:val="1"/>
      <w:numFmt w:val="decimal"/>
      <w:lvlText w:val="%1.%2.%3."/>
      <w:lvlJc w:val="left"/>
      <w:pPr>
        <w:ind w:left="1004" w:hanging="720"/>
      </w:pPr>
      <w:rPr>
        <w:rFonts w:eastAsia="Times New Roman" w:hint="default"/>
      </w:rPr>
    </w:lvl>
    <w:lvl w:ilvl="3">
      <w:start w:val="1"/>
      <w:numFmt w:val="decimal"/>
      <w:lvlText w:val="%1.%2.%3.%4."/>
      <w:lvlJc w:val="left"/>
      <w:pPr>
        <w:ind w:left="1146" w:hanging="720"/>
      </w:pPr>
      <w:rPr>
        <w:rFonts w:eastAsia="Times New Roman" w:hint="default"/>
      </w:rPr>
    </w:lvl>
    <w:lvl w:ilvl="4">
      <w:start w:val="1"/>
      <w:numFmt w:val="decimal"/>
      <w:lvlText w:val="%1.%2.%3.%4.%5."/>
      <w:lvlJc w:val="left"/>
      <w:pPr>
        <w:ind w:left="1648" w:hanging="1080"/>
      </w:pPr>
      <w:rPr>
        <w:rFonts w:eastAsia="Times New Roman" w:hint="default"/>
      </w:rPr>
    </w:lvl>
    <w:lvl w:ilvl="5">
      <w:start w:val="1"/>
      <w:numFmt w:val="decimal"/>
      <w:lvlText w:val="%1.%2.%3.%4.%5.%6."/>
      <w:lvlJc w:val="left"/>
      <w:pPr>
        <w:ind w:left="1790" w:hanging="1080"/>
      </w:pPr>
      <w:rPr>
        <w:rFonts w:eastAsia="Times New Roman" w:hint="default"/>
      </w:rPr>
    </w:lvl>
    <w:lvl w:ilvl="6">
      <w:start w:val="1"/>
      <w:numFmt w:val="decimal"/>
      <w:lvlText w:val="%1.%2.%3.%4.%5.%6.%7."/>
      <w:lvlJc w:val="left"/>
      <w:pPr>
        <w:ind w:left="2292" w:hanging="1440"/>
      </w:pPr>
      <w:rPr>
        <w:rFonts w:eastAsia="Times New Roman" w:hint="default"/>
      </w:rPr>
    </w:lvl>
    <w:lvl w:ilvl="7">
      <w:start w:val="1"/>
      <w:numFmt w:val="decimal"/>
      <w:lvlText w:val="%1.%2.%3.%4.%5.%6.%7.%8."/>
      <w:lvlJc w:val="left"/>
      <w:pPr>
        <w:ind w:left="2434" w:hanging="1440"/>
      </w:pPr>
      <w:rPr>
        <w:rFonts w:eastAsia="Times New Roman" w:hint="default"/>
      </w:rPr>
    </w:lvl>
    <w:lvl w:ilvl="8">
      <w:start w:val="1"/>
      <w:numFmt w:val="decimal"/>
      <w:lvlText w:val="%1.%2.%3.%4.%5.%6.%7.%8.%9."/>
      <w:lvlJc w:val="left"/>
      <w:pPr>
        <w:ind w:left="2936" w:hanging="1800"/>
      </w:pPr>
      <w:rPr>
        <w:rFonts w:eastAsia="Times New Roman" w:hint="default"/>
      </w:rPr>
    </w:lvl>
  </w:abstractNum>
  <w:abstractNum w:abstractNumId="107" w15:restartNumberingAfterBreak="0">
    <w:nsid w:val="4B5E2207"/>
    <w:multiLevelType w:val="multilevel"/>
    <w:tmpl w:val="D2C6870E"/>
    <w:lvl w:ilvl="0">
      <w:start w:val="1"/>
      <w:numFmt w:val="decimal"/>
      <w:lvlText w:val="%1."/>
      <w:lvlJc w:val="left"/>
      <w:pPr>
        <w:ind w:left="360" w:hanging="360"/>
      </w:pPr>
      <w:rPr>
        <w:rFonts w:hint="default"/>
      </w:rPr>
    </w:lvl>
    <w:lvl w:ilvl="1">
      <w:start w:val="1"/>
      <w:numFmt w:val="decimal"/>
      <w:lvlText w:val="%1.%2."/>
      <w:lvlJc w:val="left"/>
      <w:pPr>
        <w:ind w:left="1021" w:hanging="624"/>
      </w:pPr>
      <w:rPr>
        <w:rFonts w:hint="default"/>
      </w:r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B720D82"/>
    <w:multiLevelType w:val="multilevel"/>
    <w:tmpl w:val="E2CC6472"/>
    <w:styleLink w:val="WWNum8"/>
    <w:lvl w:ilvl="0">
      <w:start w:val="1"/>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09" w15:restartNumberingAfterBreak="0">
    <w:nsid w:val="4BE30E51"/>
    <w:multiLevelType w:val="multilevel"/>
    <w:tmpl w:val="B964A012"/>
    <w:lvl w:ilvl="0">
      <w:start w:val="1"/>
      <w:numFmt w:val="bullet"/>
      <w:lvlText w:val=""/>
      <w:lvlJc w:val="left"/>
      <w:pPr>
        <w:tabs>
          <w:tab w:val="num" w:pos="0"/>
        </w:tabs>
        <w:ind w:left="6227" w:hanging="131"/>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4BF53352"/>
    <w:multiLevelType w:val="multilevel"/>
    <w:tmpl w:val="498CFA0E"/>
    <w:lvl w:ilvl="0">
      <w:start w:val="1"/>
      <w:numFmt w:val="lowerLetter"/>
      <w:lvlText w:val="%1)"/>
      <w:lvlJc w:val="left"/>
      <w:pPr>
        <w:tabs>
          <w:tab w:val="num" w:pos="0"/>
        </w:tabs>
        <w:ind w:left="1080" w:hanging="360"/>
      </w:pPr>
      <w:rPr>
        <w:rFonts w:ascii="Times New Roman" w:hAnsi="Times New Roman" w:cs="Times New Roman"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1" w15:restartNumberingAfterBreak="0">
    <w:nsid w:val="4C4C3F6C"/>
    <w:multiLevelType w:val="multilevel"/>
    <w:tmpl w:val="939AE01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2" w15:restartNumberingAfterBreak="0">
    <w:nsid w:val="4DA33A3B"/>
    <w:multiLevelType w:val="multilevel"/>
    <w:tmpl w:val="5A9C9C20"/>
    <w:lvl w:ilvl="0">
      <w:start w:val="1"/>
      <w:numFmt w:val="decimal"/>
      <w:lvlText w:val="%1)"/>
      <w:lvlJc w:val="left"/>
      <w:rPr>
        <w:rFonts w:ascii="Arial" w:hAnsi="Arial"/>
        <w:b w:val="0"/>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3" w15:restartNumberingAfterBreak="0">
    <w:nsid w:val="4DF86667"/>
    <w:multiLevelType w:val="multilevel"/>
    <w:tmpl w:val="C61CCE76"/>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114" w15:restartNumberingAfterBreak="0">
    <w:nsid w:val="4E3F0727"/>
    <w:multiLevelType w:val="multilevel"/>
    <w:tmpl w:val="93824C66"/>
    <w:lvl w:ilvl="0">
      <w:start w:val="1"/>
      <w:numFmt w:val="decimal"/>
      <w:lvlText w:val="%1."/>
      <w:lvlJc w:val="left"/>
      <w:pPr>
        <w:ind w:left="360" w:hanging="360"/>
      </w:pPr>
    </w:lvl>
    <w:lvl w:ilvl="1">
      <w:start w:val="1"/>
      <w:numFmt w:val="bullet"/>
      <w:lvlText w:val="-"/>
      <w:lvlJc w:val="left"/>
      <w:pPr>
        <w:ind w:left="720" w:hanging="360"/>
      </w:pPr>
      <w:rPr>
        <w:rFonts w:ascii="Arial" w:hAnsi="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4F1D40E9"/>
    <w:multiLevelType w:val="hybridMultilevel"/>
    <w:tmpl w:val="CEFACE7C"/>
    <w:lvl w:ilvl="0" w:tplc="04150017">
      <w:start w:val="1"/>
      <w:numFmt w:val="lowerLetter"/>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FF51E52"/>
    <w:multiLevelType w:val="multilevel"/>
    <w:tmpl w:val="C72203E8"/>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7" w15:restartNumberingAfterBreak="0">
    <w:nsid w:val="50A50D78"/>
    <w:multiLevelType w:val="hybridMultilevel"/>
    <w:tmpl w:val="74125D38"/>
    <w:lvl w:ilvl="0" w:tplc="B790AB1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8" w15:restartNumberingAfterBreak="0">
    <w:nsid w:val="53B353EA"/>
    <w:multiLevelType w:val="multilevel"/>
    <w:tmpl w:val="EAEC222C"/>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9" w15:restartNumberingAfterBreak="0">
    <w:nsid w:val="540D3772"/>
    <w:multiLevelType w:val="hybridMultilevel"/>
    <w:tmpl w:val="B45CD788"/>
    <w:lvl w:ilvl="0" w:tplc="66182A8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0" w15:restartNumberingAfterBreak="0">
    <w:nsid w:val="54C55638"/>
    <w:multiLevelType w:val="multilevel"/>
    <w:tmpl w:val="0415001F"/>
    <w:lvl w:ilvl="0">
      <w:start w:val="1"/>
      <w:numFmt w:val="decimal"/>
      <w:lvlText w:val="%1."/>
      <w:lvlJc w:val="left"/>
      <w:pPr>
        <w:ind w:left="360" w:hanging="360"/>
      </w:pPr>
    </w:lvl>
    <w:lvl w:ilvl="1">
      <w:start w:val="1"/>
      <w:numFmt w:val="decimal"/>
      <w:lvlText w:val="%1.%2."/>
      <w:lvlJc w:val="left"/>
      <w:pPr>
        <w:ind w:left="326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54ED6067"/>
    <w:multiLevelType w:val="multilevel"/>
    <w:tmpl w:val="4B3482B8"/>
    <w:lvl w:ilvl="0">
      <w:start w:val="11"/>
      <w:numFmt w:val="lowerLetter"/>
      <w:lvlText w:val="%1)"/>
      <w:lvlJc w:val="right"/>
      <w:pPr>
        <w:tabs>
          <w:tab w:val="num" w:pos="900"/>
        </w:tabs>
        <w:ind w:left="900" w:hanging="180"/>
      </w:pPr>
      <w:rPr>
        <w:rFonts w:ascii="Trebuchet MS" w:eastAsia="Times New Roman" w:hAnsi="Trebuchet M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15:restartNumberingAfterBreak="0">
    <w:nsid w:val="54F20073"/>
    <w:multiLevelType w:val="multilevel"/>
    <w:tmpl w:val="C16A940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3" w15:restartNumberingAfterBreak="0">
    <w:nsid w:val="554452BB"/>
    <w:multiLevelType w:val="multilevel"/>
    <w:tmpl w:val="1706A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4" w15:restartNumberingAfterBreak="0">
    <w:nsid w:val="55B419DA"/>
    <w:multiLevelType w:val="multilevel"/>
    <w:tmpl w:val="C7FE0B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5" w15:restartNumberingAfterBreak="0">
    <w:nsid w:val="56FD7B17"/>
    <w:multiLevelType w:val="multilevel"/>
    <w:tmpl w:val="7ED42DAE"/>
    <w:lvl w:ilvl="0">
      <w:start w:val="2"/>
      <w:numFmt w:val="decimal"/>
      <w:lvlText w:val="%1."/>
      <w:lvlJc w:val="left"/>
      <w:rPr>
        <w:rFonts w:ascii="Times New Roman" w:hAnsi="Times New Roman" w:cs="Times New Roman" w:hint="default"/>
        <w:b w:val="0"/>
        <w:bCs w:val="0"/>
        <w:i w:val="0"/>
        <w:iCs w:val="0"/>
        <w:sz w:val="22"/>
        <w:szCs w:val="22"/>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126" w15:restartNumberingAfterBreak="0">
    <w:nsid w:val="58046616"/>
    <w:multiLevelType w:val="hybridMultilevel"/>
    <w:tmpl w:val="44BC70AA"/>
    <w:lvl w:ilvl="0" w:tplc="04150003">
      <w:start w:val="1"/>
      <w:numFmt w:val="bullet"/>
      <w:lvlText w:val="o"/>
      <w:lvlJc w:val="left"/>
      <w:pPr>
        <w:ind w:left="1500" w:hanging="360"/>
      </w:pPr>
      <w:rPr>
        <w:rFonts w:ascii="Courier New" w:hAnsi="Courier New" w:cs="Courier New" w:hint="default"/>
      </w:rPr>
    </w:lvl>
    <w:lvl w:ilvl="1" w:tplc="04150003">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27" w15:restartNumberingAfterBreak="0">
    <w:nsid w:val="5B5473E2"/>
    <w:multiLevelType w:val="multilevel"/>
    <w:tmpl w:val="E19A4BFC"/>
    <w:lvl w:ilvl="0">
      <w:start w:val="2"/>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5B8712F5"/>
    <w:multiLevelType w:val="multilevel"/>
    <w:tmpl w:val="CE1C87AE"/>
    <w:lvl w:ilvl="0">
      <w:start w:val="1"/>
      <w:numFmt w:val="decimal"/>
      <w:lvlText w:val="%1."/>
      <w:lvlJc w:val="left"/>
      <w:pPr>
        <w:tabs>
          <w:tab w:val="num" w:pos="360"/>
        </w:tabs>
        <w:ind w:left="360" w:hanging="360"/>
      </w:pPr>
      <w:rPr>
        <w:i w:val="0"/>
      </w:rPr>
    </w:lvl>
    <w:lvl w:ilvl="1">
      <w:start w:val="1"/>
      <w:numFmt w:val="bullet"/>
      <w:lvlText w:val="-"/>
      <w:lvlJc w:val="left"/>
      <w:pPr>
        <w:tabs>
          <w:tab w:val="num" w:pos="1440"/>
        </w:tabs>
        <w:ind w:left="1440" w:hanging="360"/>
      </w:pPr>
      <w:rPr>
        <w:rFonts w:ascii="OpenSymbol" w:hAnsi="OpenSymbol" w:cs="OpenSymbol" w:hint="default"/>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5BBA3F82"/>
    <w:multiLevelType w:val="multilevel"/>
    <w:tmpl w:val="38C447AC"/>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15:restartNumberingAfterBreak="0">
    <w:nsid w:val="5C254D24"/>
    <w:multiLevelType w:val="multilevel"/>
    <w:tmpl w:val="743CC18A"/>
    <w:lvl w:ilvl="0">
      <w:start w:val="3"/>
      <w:numFmt w:val="decimal"/>
      <w:lvlText w:val="%1."/>
      <w:lvlJc w:val="left"/>
      <w:rPr>
        <w:rFonts w:ascii="Times New Roman" w:hAnsi="Times New Roman" w:cs="Times New Roman" w:hint="default"/>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1" w15:restartNumberingAfterBreak="0">
    <w:nsid w:val="5D7404EF"/>
    <w:multiLevelType w:val="multilevel"/>
    <w:tmpl w:val="FAA63D98"/>
    <w:lvl w:ilvl="0">
      <w:start w:val="8"/>
      <w:numFmt w:val="decimal"/>
      <w:lvlText w:val="%1."/>
      <w:lvlJc w:val="left"/>
      <w:rPr>
        <w:rFonts w:ascii="Times New Roman" w:hAnsi="Times New Roman" w:cs="Times New Roman" w:hint="default"/>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2" w15:restartNumberingAfterBreak="0">
    <w:nsid w:val="5E360B3B"/>
    <w:multiLevelType w:val="hybridMultilevel"/>
    <w:tmpl w:val="C980C7F0"/>
    <w:lvl w:ilvl="0" w:tplc="6C4E7022">
      <w:start w:val="1"/>
      <w:numFmt w:val="decimal"/>
      <w:lvlText w:val="%1."/>
      <w:lvlJc w:val="left"/>
      <w:pPr>
        <w:ind w:left="720" w:hanging="360"/>
      </w:pPr>
      <w:rPr>
        <w:b w:val="0"/>
        <w:bCs/>
      </w:rPr>
    </w:lvl>
    <w:lvl w:ilvl="1" w:tplc="EF9A92D4">
      <w:start w:val="1"/>
      <w:numFmt w:val="lowerLetter"/>
      <w:lvlText w:val="%2)"/>
      <w:lvlJc w:val="left"/>
      <w:pPr>
        <w:ind w:left="1440" w:hanging="360"/>
      </w:pPr>
      <w:rPr>
        <w:rFonts w:eastAsia="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E400E3B"/>
    <w:multiLevelType w:val="multilevel"/>
    <w:tmpl w:val="39E21DAC"/>
    <w:lvl w:ilvl="0">
      <w:start w:val="2"/>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4" w15:restartNumberingAfterBreak="0">
    <w:nsid w:val="5E582D40"/>
    <w:multiLevelType w:val="hybridMultilevel"/>
    <w:tmpl w:val="20222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36E35E4">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E8012C6"/>
    <w:multiLevelType w:val="multilevel"/>
    <w:tmpl w:val="AB30BF04"/>
    <w:lvl w:ilvl="0">
      <w:start w:val="1"/>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tabs>
          <w:tab w:val="num" w:pos="0"/>
        </w:tabs>
        <w:ind w:left="0" w:firstLine="0"/>
      </w:pPr>
      <w:rPr>
        <w:rFonts w:ascii="Times New Roman" w:eastAsia="Times New Roman" w:hAnsi="Times New Roman" w:cs="Times New Roman" w:hint="default"/>
        <w:color w:val="auto"/>
      </w:r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36" w15:restartNumberingAfterBreak="0">
    <w:nsid w:val="5E8D0DA3"/>
    <w:multiLevelType w:val="multilevel"/>
    <w:tmpl w:val="0415001F"/>
    <w:lvl w:ilvl="0">
      <w:start w:val="1"/>
      <w:numFmt w:val="decimal"/>
      <w:lvlText w:val="%1."/>
      <w:lvlJc w:val="left"/>
      <w:pPr>
        <w:ind w:left="360" w:hanging="360"/>
      </w:pPr>
    </w:lvl>
    <w:lvl w:ilvl="1">
      <w:start w:val="1"/>
      <w:numFmt w:val="decimal"/>
      <w:lvlText w:val="%1.%2."/>
      <w:lvlJc w:val="left"/>
      <w:pPr>
        <w:ind w:left="24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5F5164BA"/>
    <w:multiLevelType w:val="multilevel"/>
    <w:tmpl w:val="534635C8"/>
    <w:lvl w:ilvl="0">
      <w:start w:val="1"/>
      <w:numFmt w:val="decimal"/>
      <w:lvlText w:val="%1)"/>
      <w:lvlJc w:val="left"/>
      <w:pPr>
        <w:tabs>
          <w:tab w:val="num" w:pos="0"/>
        </w:tabs>
        <w:ind w:left="720" w:hanging="360"/>
      </w:pPr>
      <w:rPr>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8" w15:restartNumberingAfterBreak="0">
    <w:nsid w:val="5FB55D7C"/>
    <w:multiLevelType w:val="multilevel"/>
    <w:tmpl w:val="2EE42DFA"/>
    <w:styleLink w:val="WWNum35"/>
    <w:lvl w:ilvl="0">
      <w:start w:val="5"/>
      <w:numFmt w:val="decimal"/>
      <w:lvlText w:val=" %1."/>
      <w:lvlJc w:val="left"/>
    </w:lvl>
    <w:lvl w:ilvl="1">
      <w:start w:val="1"/>
      <w:numFmt w:val="decimal"/>
      <w:lvlText w:val=" %1.%2."/>
      <w:lvlJc w:val="left"/>
      <w:rPr>
        <w:rFonts w:ascii="Times New Roman" w:hAnsi="Times New Roman"/>
        <w:sz w:val="22"/>
        <w:szCs w:val="24"/>
      </w:rPr>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39" w15:restartNumberingAfterBreak="0">
    <w:nsid w:val="60002C04"/>
    <w:multiLevelType w:val="multilevel"/>
    <w:tmpl w:val="EBEED220"/>
    <w:lvl w:ilvl="0">
      <w:start w:val="15"/>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ind w:left="360" w:hanging="360"/>
      </w:p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40" w15:restartNumberingAfterBreak="0">
    <w:nsid w:val="605C6940"/>
    <w:multiLevelType w:val="multilevel"/>
    <w:tmpl w:val="3F1EAF4E"/>
    <w:lvl w:ilvl="0">
      <w:start w:val="1"/>
      <w:numFmt w:val="decimal"/>
      <w:lvlText w:val="%1."/>
      <w:lvlJc w:val="left"/>
      <w:rPr>
        <w:rFonts w:ascii="Times New Roman" w:hAnsi="Times New Roman" w:cs="Times New Roman" w:hint="default"/>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1" w15:restartNumberingAfterBreak="0">
    <w:nsid w:val="60C82E0B"/>
    <w:multiLevelType w:val="multilevel"/>
    <w:tmpl w:val="393CFEA4"/>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42" w15:restartNumberingAfterBreak="0">
    <w:nsid w:val="60E339CD"/>
    <w:multiLevelType w:val="multilevel"/>
    <w:tmpl w:val="94FC1EA0"/>
    <w:lvl w:ilvl="0">
      <w:start w:val="2"/>
      <w:numFmt w:val="decimal"/>
      <w:lvlText w:val="%1."/>
      <w:lvlJc w:val="left"/>
      <w:rPr>
        <w:rFonts w:ascii="Arial" w:hAnsi="Arial"/>
        <w:b w:val="0"/>
        <w:bCs w:val="0"/>
        <w:i w:val="0"/>
        <w:iCs w:val="0"/>
        <w:sz w:val="20"/>
        <w:szCs w:val="20"/>
      </w:rPr>
    </w:lvl>
    <w:lvl w:ilvl="1">
      <w:start w:val="1"/>
      <w:numFmt w:val="decimal"/>
      <w:lvlText w:val="%2."/>
      <w:lvlJc w:val="left"/>
      <w:rPr>
        <w:rFonts w:ascii="Times New Roman" w:hAnsi="Times New Roman" w:cs="Times New Roman" w:hint="default"/>
        <w:b w:val="0"/>
        <w:bCs w:val="0"/>
        <w:i w:val="0"/>
        <w:iCs w:val="0"/>
        <w:sz w:val="22"/>
        <w:szCs w:val="22"/>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143" w15:restartNumberingAfterBreak="0">
    <w:nsid w:val="621E61F2"/>
    <w:multiLevelType w:val="hybridMultilevel"/>
    <w:tmpl w:val="6D6ADF5E"/>
    <w:lvl w:ilvl="0" w:tplc="04150017">
      <w:start w:val="1"/>
      <w:numFmt w:val="lowerLetter"/>
      <w:lvlText w:val="%1)"/>
      <w:lvlJc w:val="left"/>
      <w:pPr>
        <w:ind w:left="1440" w:hanging="360"/>
      </w:pPr>
      <w:rPr>
        <w:rFonts w:hint="default"/>
      </w:rPr>
    </w:lvl>
    <w:lvl w:ilvl="1" w:tplc="DC1A7AD4">
      <w:start w:val="1"/>
      <w:numFmt w:val="lowerLetter"/>
      <w:lvlText w:val="%2)"/>
      <w:lvlJc w:val="left"/>
      <w:pPr>
        <w:ind w:left="2160" w:hanging="360"/>
      </w:pPr>
      <w:rPr>
        <w:sz w:val="22"/>
        <w:szCs w:val="22"/>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4" w15:restartNumberingAfterBreak="0">
    <w:nsid w:val="625A725E"/>
    <w:multiLevelType w:val="multilevel"/>
    <w:tmpl w:val="8160D89A"/>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63230AC2"/>
    <w:multiLevelType w:val="multilevel"/>
    <w:tmpl w:val="4AB439B4"/>
    <w:lvl w:ilvl="0">
      <w:start w:val="1"/>
      <w:numFmt w:val="decimal"/>
      <w:lvlText w:val="%1."/>
      <w:lvlJc w:val="left"/>
      <w:pPr>
        <w:tabs>
          <w:tab w:val="num" w:pos="0"/>
        </w:tabs>
        <w:ind w:left="360" w:hanging="360"/>
      </w:pPr>
      <w:rPr>
        <w:rFonts w:ascii="Arial" w:eastAsia="Times New Roman" w:hAnsi="Arial" w:cs="Arial"/>
      </w:rPr>
    </w:lvl>
    <w:lvl w:ilvl="1">
      <w:start w:val="1"/>
      <w:numFmt w:val="decimal"/>
      <w:lvlText w:val="%2)"/>
      <w:lvlJc w:val="left"/>
      <w:pPr>
        <w:tabs>
          <w:tab w:val="num" w:pos="0"/>
        </w:tabs>
        <w:ind w:left="0" w:firstLine="0"/>
      </w:pPr>
      <w:rPr>
        <w:rFonts w:ascii="Times New Roman" w:eastAsia="Times New Roman" w:hAnsi="Times New Roman" w:cs="Times New Roman" w:hint="default"/>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46" w15:restartNumberingAfterBreak="0">
    <w:nsid w:val="63307EA5"/>
    <w:multiLevelType w:val="multilevel"/>
    <w:tmpl w:val="AF4A2F74"/>
    <w:styleLink w:val="WWNum21"/>
    <w:lvl w:ilvl="0">
      <w:start w:val="1"/>
      <w:numFmt w:val="lowerLetter"/>
      <w:lvlText w:val="%1)"/>
      <w:lvlJc w:val="left"/>
      <w:rPr>
        <w:rFonts w:ascii="Times New Roman" w:hAnsi="Times New Roman" w:cs="Times New Roman"/>
        <w:b w:val="0"/>
        <w:bCs w:val="0"/>
        <w:i w:val="0"/>
        <w:iCs w:val="0"/>
        <w:sz w:val="22"/>
        <w:szCs w:val="22"/>
      </w:rPr>
    </w:lvl>
    <w:lvl w:ilvl="1">
      <w:start w:val="1"/>
      <w:numFmt w:val="lowerLetter"/>
      <w:lvlText w:val="%2)"/>
      <w:lvlJc w:val="left"/>
      <w:rPr>
        <w:rFonts w:ascii="Arial" w:hAnsi="Arial"/>
        <w:b w:val="0"/>
        <w:bCs w:val="0"/>
        <w:i w:val="0"/>
        <w:iCs w:val="0"/>
        <w:sz w:val="20"/>
        <w:szCs w:val="20"/>
      </w:rPr>
    </w:lvl>
    <w:lvl w:ilvl="2">
      <w:start w:val="1"/>
      <w:numFmt w:val="lowerLetter"/>
      <w:lvlText w:val="%3)"/>
      <w:lvlJc w:val="left"/>
      <w:rPr>
        <w:rFonts w:ascii="Arial" w:hAnsi="Arial"/>
        <w:b w:val="0"/>
        <w:bCs w:val="0"/>
        <w:i w:val="0"/>
        <w:iCs w:val="0"/>
        <w:sz w:val="20"/>
        <w:szCs w:val="20"/>
      </w:rPr>
    </w:lvl>
    <w:lvl w:ilvl="3">
      <w:start w:val="1"/>
      <w:numFmt w:val="lowerLetter"/>
      <w:lvlText w:val="%4)"/>
      <w:lvlJc w:val="left"/>
      <w:rPr>
        <w:rFonts w:ascii="Arial" w:hAnsi="Arial"/>
        <w:b w:val="0"/>
        <w:bCs w:val="0"/>
        <w:i w:val="0"/>
        <w:iCs w:val="0"/>
        <w:sz w:val="20"/>
        <w:szCs w:val="20"/>
      </w:rPr>
    </w:lvl>
    <w:lvl w:ilvl="4">
      <w:start w:val="1"/>
      <w:numFmt w:val="lowerLetter"/>
      <w:lvlText w:val="%5)"/>
      <w:lvlJc w:val="left"/>
      <w:rPr>
        <w:rFonts w:ascii="Arial" w:hAnsi="Arial"/>
        <w:b w:val="0"/>
        <w:bCs w:val="0"/>
        <w:i w:val="0"/>
        <w:iCs w:val="0"/>
        <w:sz w:val="20"/>
        <w:szCs w:val="20"/>
      </w:rPr>
    </w:lvl>
    <w:lvl w:ilvl="5">
      <w:start w:val="1"/>
      <w:numFmt w:val="lowerLetter"/>
      <w:lvlText w:val="%6)"/>
      <w:lvlJc w:val="left"/>
      <w:rPr>
        <w:rFonts w:ascii="Arial" w:hAnsi="Arial"/>
        <w:b w:val="0"/>
        <w:bCs w:val="0"/>
        <w:i w:val="0"/>
        <w:iCs w:val="0"/>
        <w:sz w:val="20"/>
        <w:szCs w:val="20"/>
      </w:rPr>
    </w:lvl>
    <w:lvl w:ilvl="6">
      <w:start w:val="1"/>
      <w:numFmt w:val="lowerLetter"/>
      <w:lvlText w:val="%7)"/>
      <w:lvlJc w:val="left"/>
      <w:rPr>
        <w:rFonts w:ascii="Arial" w:hAnsi="Arial"/>
        <w:b w:val="0"/>
        <w:bCs w:val="0"/>
        <w:i w:val="0"/>
        <w:iCs w:val="0"/>
        <w:sz w:val="20"/>
        <w:szCs w:val="20"/>
      </w:rPr>
    </w:lvl>
    <w:lvl w:ilvl="7">
      <w:start w:val="1"/>
      <w:numFmt w:val="lowerLetter"/>
      <w:lvlText w:val="%8)"/>
      <w:lvlJc w:val="left"/>
      <w:rPr>
        <w:rFonts w:ascii="Arial" w:hAnsi="Arial"/>
        <w:b w:val="0"/>
        <w:bCs w:val="0"/>
        <w:i w:val="0"/>
        <w:iCs w:val="0"/>
        <w:sz w:val="20"/>
        <w:szCs w:val="20"/>
      </w:rPr>
    </w:lvl>
    <w:lvl w:ilvl="8">
      <w:start w:val="1"/>
      <w:numFmt w:val="lowerLetter"/>
      <w:lvlText w:val="%9)"/>
      <w:lvlJc w:val="left"/>
      <w:rPr>
        <w:rFonts w:ascii="Arial" w:hAnsi="Arial"/>
        <w:b w:val="0"/>
        <w:bCs w:val="0"/>
        <w:i w:val="0"/>
        <w:iCs w:val="0"/>
        <w:sz w:val="20"/>
        <w:szCs w:val="20"/>
      </w:rPr>
    </w:lvl>
  </w:abstractNum>
  <w:abstractNum w:abstractNumId="147" w15:restartNumberingAfterBreak="0">
    <w:nsid w:val="6464224F"/>
    <w:multiLevelType w:val="multilevel"/>
    <w:tmpl w:val="E9FC200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8" w15:restartNumberingAfterBreak="0">
    <w:nsid w:val="64B23DD8"/>
    <w:multiLevelType w:val="multilevel"/>
    <w:tmpl w:val="A6766E70"/>
    <w:styleLink w:val="WWNum4"/>
    <w:lvl w:ilvl="0">
      <w:start w:val="1"/>
      <w:numFmt w:val="lowerLetter"/>
      <w:lvlText w:val="%1)"/>
      <w:lvlJc w:val="left"/>
      <w:rPr>
        <w:b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9" w15:restartNumberingAfterBreak="0">
    <w:nsid w:val="64E56080"/>
    <w:multiLevelType w:val="multilevel"/>
    <w:tmpl w:val="A402522A"/>
    <w:lvl w:ilvl="0">
      <w:start w:val="1"/>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0" w15:restartNumberingAfterBreak="0">
    <w:nsid w:val="656112E9"/>
    <w:multiLevelType w:val="multilevel"/>
    <w:tmpl w:val="43AA49B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15:restartNumberingAfterBreak="0">
    <w:nsid w:val="664E119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66E34DE5"/>
    <w:multiLevelType w:val="multilevel"/>
    <w:tmpl w:val="3956FBE8"/>
    <w:lvl w:ilvl="0">
      <w:start w:val="2"/>
      <w:numFmt w:val="decimal"/>
      <w:lvlText w:val="%1."/>
      <w:lvlJc w:val="left"/>
      <w:pPr>
        <w:tabs>
          <w:tab w:val="num" w:pos="360"/>
        </w:tabs>
        <w:ind w:left="360" w:hanging="360"/>
      </w:pPr>
      <w:rPr>
        <w:b w:val="0"/>
      </w:rPr>
    </w:lvl>
    <w:lvl w:ilvl="1">
      <w:start w:val="1"/>
      <w:numFmt w:val="decimal"/>
      <w:lvlText w:val="%1.%2."/>
      <w:lvlJc w:val="left"/>
      <w:pPr>
        <w:tabs>
          <w:tab w:val="num" w:pos="1980"/>
        </w:tabs>
        <w:ind w:left="198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53" w15:restartNumberingAfterBreak="0">
    <w:nsid w:val="676A169D"/>
    <w:multiLevelType w:val="multilevel"/>
    <w:tmpl w:val="69CAF252"/>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54" w15:restartNumberingAfterBreak="0">
    <w:nsid w:val="686E17E2"/>
    <w:multiLevelType w:val="multilevel"/>
    <w:tmpl w:val="CC50C2FC"/>
    <w:lvl w:ilvl="0">
      <w:start w:val="1"/>
      <w:numFmt w:val="lowerLetter"/>
      <w:lvlText w:val="%1)"/>
      <w:lvlJc w:val="left"/>
      <w:pPr>
        <w:tabs>
          <w:tab w:val="num" w:pos="0"/>
        </w:tabs>
        <w:ind w:left="2340" w:hanging="360"/>
      </w:pPr>
      <w:rPr>
        <w:b w:val="0"/>
        <w:bCs w:val="0"/>
      </w:r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155" w15:restartNumberingAfterBreak="0">
    <w:nsid w:val="69E7092E"/>
    <w:multiLevelType w:val="multilevel"/>
    <w:tmpl w:val="CCC2A364"/>
    <w:lvl w:ilvl="0">
      <w:start w:val="1"/>
      <w:numFmt w:val="decimal"/>
      <w:lvlText w:val="%1."/>
      <w:lvlJc w:val="left"/>
      <w:pPr>
        <w:tabs>
          <w:tab w:val="num" w:pos="360"/>
        </w:tabs>
        <w:ind w:left="360" w:hanging="360"/>
      </w:pPr>
      <w:rPr>
        <w:rFonts w:ascii="Arial" w:hAnsi="Arial" w:cs="Arial" w:hint="default"/>
        <w:strike w:val="0"/>
        <w:dstrike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6" w15:restartNumberingAfterBreak="0">
    <w:nsid w:val="6AB33297"/>
    <w:multiLevelType w:val="multilevel"/>
    <w:tmpl w:val="F03245DA"/>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7" w15:restartNumberingAfterBreak="0">
    <w:nsid w:val="6D192790"/>
    <w:multiLevelType w:val="multilevel"/>
    <w:tmpl w:val="182EFE48"/>
    <w:lvl w:ilvl="0">
      <w:start w:val="1"/>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8" w15:restartNumberingAfterBreak="0">
    <w:nsid w:val="6E962EE6"/>
    <w:multiLevelType w:val="hybridMultilevel"/>
    <w:tmpl w:val="CF740CCE"/>
    <w:lvl w:ilvl="0" w:tplc="CB50722C">
      <w:start w:val="1"/>
      <w:numFmt w:val="bullet"/>
      <w:lvlText w:val="-"/>
      <w:lvlJc w:val="left"/>
      <w:pPr>
        <w:ind w:left="1222" w:hanging="360"/>
      </w:pPr>
      <w:rPr>
        <w:rFonts w:ascii="Arial" w:hAnsi="Aria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59" w15:restartNumberingAfterBreak="0">
    <w:nsid w:val="6F706C89"/>
    <w:multiLevelType w:val="multilevel"/>
    <w:tmpl w:val="0DF0F1A4"/>
    <w:lvl w:ilvl="0">
      <w:start w:val="5"/>
      <w:numFmt w:val="decimal"/>
      <w:lvlText w:val="%1."/>
      <w:lvlJc w:val="left"/>
      <w:pPr>
        <w:tabs>
          <w:tab w:val="num" w:pos="0"/>
        </w:tabs>
        <w:ind w:left="3583" w:hanging="180"/>
      </w:pPr>
      <w:rPr>
        <w:rFonts w:ascii="Times New Roman" w:hAnsi="Times New Roman" w:cs="Times New Roman" w:hint="default"/>
        <w:b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0" w15:restartNumberingAfterBreak="0">
    <w:nsid w:val="6F73605A"/>
    <w:multiLevelType w:val="multilevel"/>
    <w:tmpl w:val="44A6EC7A"/>
    <w:numStyleLink w:val="WWNum3"/>
  </w:abstractNum>
  <w:abstractNum w:abstractNumId="161" w15:restartNumberingAfterBreak="0">
    <w:nsid w:val="6FB540D3"/>
    <w:multiLevelType w:val="multilevel"/>
    <w:tmpl w:val="4A8C3D68"/>
    <w:lvl w:ilvl="0">
      <w:start w:val="4"/>
      <w:numFmt w:val="decimal"/>
      <w:lvlText w:val="%1."/>
      <w:lvlJc w:val="left"/>
      <w:rPr>
        <w:rFonts w:ascii="Arial" w:hAnsi="Arial" w:cs="Arial"/>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2" w15:restartNumberingAfterBreak="0">
    <w:nsid w:val="711325E5"/>
    <w:multiLevelType w:val="multilevel"/>
    <w:tmpl w:val="15F4801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3" w15:restartNumberingAfterBreak="0">
    <w:nsid w:val="71953116"/>
    <w:multiLevelType w:val="multilevel"/>
    <w:tmpl w:val="C31C86F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15:restartNumberingAfterBreak="0">
    <w:nsid w:val="71CB4823"/>
    <w:multiLevelType w:val="multilevel"/>
    <w:tmpl w:val="48AAFA20"/>
    <w:lvl w:ilvl="0">
      <w:start w:val="10"/>
      <w:numFmt w:val="decimal"/>
      <w:lvlText w:val="%1."/>
      <w:lvlJc w:val="left"/>
      <w:rPr>
        <w:rFonts w:ascii="Arial" w:hAnsi="Arial"/>
        <w:b w:val="0"/>
        <w:bCs w:val="0"/>
        <w:i w:val="0"/>
        <w:iCs w:val="0"/>
        <w:sz w:val="20"/>
        <w:szCs w:val="20"/>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165" w15:restartNumberingAfterBreak="0">
    <w:nsid w:val="71CC666D"/>
    <w:multiLevelType w:val="multilevel"/>
    <w:tmpl w:val="716EE714"/>
    <w:lvl w:ilvl="0">
      <w:start w:val="11"/>
      <w:numFmt w:val="decimal"/>
      <w:lvlText w:val="%1."/>
      <w:lvlJc w:val="left"/>
      <w:pPr>
        <w:tabs>
          <w:tab w:val="num" w:pos="360"/>
        </w:tabs>
        <w:ind w:left="360" w:hanging="360"/>
      </w:pPr>
      <w:rPr>
        <w:b w:val="0"/>
      </w:rPr>
    </w:lvl>
    <w:lvl w:ilvl="1">
      <w:start w:val="1"/>
      <w:numFmt w:val="decimal"/>
      <w:lvlText w:val="%2)"/>
      <w:lvlJc w:val="left"/>
      <w:pPr>
        <w:tabs>
          <w:tab w:val="num" w:pos="0"/>
        </w:tabs>
        <w:ind w:left="1440" w:hanging="360"/>
      </w:pPr>
      <w:rPr>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6" w15:restartNumberingAfterBreak="0">
    <w:nsid w:val="72266204"/>
    <w:multiLevelType w:val="hybridMultilevel"/>
    <w:tmpl w:val="0A0A9BDE"/>
    <w:lvl w:ilvl="0" w:tplc="8152B6DE">
      <w:start w:val="1"/>
      <w:numFmt w:val="lowerLetter"/>
      <w:lvlText w:val="%1)"/>
      <w:lvlJc w:val="left"/>
      <w:pPr>
        <w:ind w:left="198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2904110"/>
    <w:multiLevelType w:val="multilevel"/>
    <w:tmpl w:val="F66666B4"/>
    <w:lvl w:ilvl="0">
      <w:start w:val="3"/>
      <w:numFmt w:val="decimal"/>
      <w:lvlText w:val="%1."/>
      <w:lvlJc w:val="left"/>
      <w:pPr>
        <w:ind w:left="1495" w:hanging="360"/>
      </w:pPr>
      <w:rPr>
        <w:rFonts w:ascii="Times New Roman" w:hAnsi="Times New Roman" w:cs="Times New Roman" w:hint="default"/>
        <w:sz w:val="22"/>
        <w:szCs w:val="22"/>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168" w15:restartNumberingAfterBreak="0">
    <w:nsid w:val="73BC3496"/>
    <w:multiLevelType w:val="multilevel"/>
    <w:tmpl w:val="5194F4DE"/>
    <w:lvl w:ilvl="0">
      <w:start w:val="1"/>
      <w:numFmt w:val="lowerLetter"/>
      <w:lvlText w:val="%1)"/>
      <w:lvlJc w:val="left"/>
      <w:pPr>
        <w:tabs>
          <w:tab w:val="num" w:pos="0"/>
        </w:tabs>
        <w:ind w:left="1080" w:hanging="510"/>
      </w:pPr>
    </w:lvl>
    <w:lvl w:ilvl="1">
      <w:start w:val="1"/>
      <w:numFmt w:val="lowerLetter"/>
      <w:lvlText w:val="%2."/>
      <w:lvlJc w:val="left"/>
      <w:pPr>
        <w:tabs>
          <w:tab w:val="num" w:pos="0"/>
        </w:tabs>
        <w:ind w:left="1650" w:hanging="360"/>
      </w:pPr>
    </w:lvl>
    <w:lvl w:ilvl="2">
      <w:start w:val="1"/>
      <w:numFmt w:val="lowerRoman"/>
      <w:lvlText w:val="%3."/>
      <w:lvlJc w:val="right"/>
      <w:pPr>
        <w:tabs>
          <w:tab w:val="num" w:pos="0"/>
        </w:tabs>
        <w:ind w:left="2370" w:hanging="180"/>
      </w:pPr>
    </w:lvl>
    <w:lvl w:ilvl="3">
      <w:start w:val="1"/>
      <w:numFmt w:val="decimal"/>
      <w:lvlText w:val="%4."/>
      <w:lvlJc w:val="left"/>
      <w:pPr>
        <w:tabs>
          <w:tab w:val="num" w:pos="0"/>
        </w:tabs>
        <w:ind w:left="3090" w:hanging="360"/>
      </w:pPr>
    </w:lvl>
    <w:lvl w:ilvl="4">
      <w:start w:val="1"/>
      <w:numFmt w:val="lowerLetter"/>
      <w:lvlText w:val="%5."/>
      <w:lvlJc w:val="left"/>
      <w:pPr>
        <w:tabs>
          <w:tab w:val="num" w:pos="0"/>
        </w:tabs>
        <w:ind w:left="3810" w:hanging="360"/>
      </w:pPr>
    </w:lvl>
    <w:lvl w:ilvl="5">
      <w:start w:val="1"/>
      <w:numFmt w:val="lowerRoman"/>
      <w:lvlText w:val="%6."/>
      <w:lvlJc w:val="right"/>
      <w:pPr>
        <w:tabs>
          <w:tab w:val="num" w:pos="0"/>
        </w:tabs>
        <w:ind w:left="4530" w:hanging="180"/>
      </w:pPr>
    </w:lvl>
    <w:lvl w:ilvl="6">
      <w:start w:val="1"/>
      <w:numFmt w:val="decimal"/>
      <w:lvlText w:val="%7."/>
      <w:lvlJc w:val="left"/>
      <w:pPr>
        <w:tabs>
          <w:tab w:val="num" w:pos="0"/>
        </w:tabs>
        <w:ind w:left="5250" w:hanging="360"/>
      </w:pPr>
    </w:lvl>
    <w:lvl w:ilvl="7">
      <w:start w:val="1"/>
      <w:numFmt w:val="lowerLetter"/>
      <w:lvlText w:val="%8."/>
      <w:lvlJc w:val="left"/>
      <w:pPr>
        <w:tabs>
          <w:tab w:val="num" w:pos="0"/>
        </w:tabs>
        <w:ind w:left="5970" w:hanging="360"/>
      </w:pPr>
    </w:lvl>
    <w:lvl w:ilvl="8">
      <w:start w:val="1"/>
      <w:numFmt w:val="lowerRoman"/>
      <w:lvlText w:val="%9."/>
      <w:lvlJc w:val="right"/>
      <w:pPr>
        <w:tabs>
          <w:tab w:val="num" w:pos="0"/>
        </w:tabs>
        <w:ind w:left="6690" w:hanging="180"/>
      </w:pPr>
    </w:lvl>
  </w:abstractNum>
  <w:abstractNum w:abstractNumId="169" w15:restartNumberingAfterBreak="0">
    <w:nsid w:val="752C5A85"/>
    <w:multiLevelType w:val="multilevel"/>
    <w:tmpl w:val="E4AC4DF2"/>
    <w:styleLink w:val="WWNum20"/>
    <w:lvl w:ilvl="0">
      <w:start w:val="1"/>
      <w:numFmt w:val="decimal"/>
      <w:lvlText w:val="%1."/>
      <w:lvlJc w:val="left"/>
      <w:rPr>
        <w:rFonts w:ascii="Times New Roman" w:hAnsi="Times New Roman"/>
      </w:rPr>
    </w:lvl>
    <w:lvl w:ilvl="1">
      <w:start w:val="1"/>
      <w:numFmt w:val="decimal"/>
      <w:lvlText w:val="%1.%2."/>
      <w:lvlJc w:val="left"/>
      <w:rPr>
        <w:rFonts w:ascii="Times New Roman" w:hAnsi="Times New Roman"/>
        <w:sz w:val="22"/>
        <w:szCs w:val="22"/>
      </w:rPr>
    </w:lvl>
    <w:lvl w:ilvl="2">
      <w:start w:val="1"/>
      <w:numFmt w:val="decimal"/>
      <w:lvlText w:val="%1.%2.%3."/>
      <w:lvlJc w:val="left"/>
      <w:rPr>
        <w:rFonts w:ascii="Times New Roman" w:hAnsi="Times New Roman"/>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0" w15:restartNumberingAfterBreak="0">
    <w:nsid w:val="758D6C00"/>
    <w:multiLevelType w:val="hybridMultilevel"/>
    <w:tmpl w:val="10B0AC2A"/>
    <w:lvl w:ilvl="0" w:tplc="CB50722C">
      <w:start w:val="1"/>
      <w:numFmt w:val="bullet"/>
      <w:lvlText w:val="-"/>
      <w:lvlJc w:val="left"/>
      <w:pPr>
        <w:ind w:left="1512" w:hanging="360"/>
      </w:pPr>
      <w:rPr>
        <w:rFonts w:ascii="Arial" w:hAnsi="Aria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71" w15:restartNumberingAfterBreak="0">
    <w:nsid w:val="76317882"/>
    <w:multiLevelType w:val="hybridMultilevel"/>
    <w:tmpl w:val="AD589E4A"/>
    <w:lvl w:ilvl="0" w:tplc="CB50722C">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2" w15:restartNumberingAfterBreak="0">
    <w:nsid w:val="765A2760"/>
    <w:multiLevelType w:val="hybridMultilevel"/>
    <w:tmpl w:val="4DC299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76A15F34"/>
    <w:multiLevelType w:val="multilevel"/>
    <w:tmpl w:val="38044766"/>
    <w:styleLink w:val="WWNum3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4" w15:restartNumberingAfterBreak="0">
    <w:nsid w:val="773030E4"/>
    <w:multiLevelType w:val="multilevel"/>
    <w:tmpl w:val="9C562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78702677"/>
    <w:multiLevelType w:val="multilevel"/>
    <w:tmpl w:val="44A6EC7A"/>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6" w15:restartNumberingAfterBreak="0">
    <w:nsid w:val="7A2D643D"/>
    <w:multiLevelType w:val="multilevel"/>
    <w:tmpl w:val="8FF8ACD4"/>
    <w:lvl w:ilvl="0">
      <w:start w:val="1"/>
      <w:numFmt w:val="decimal"/>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7" w15:restartNumberingAfterBreak="0">
    <w:nsid w:val="7A2F2EB6"/>
    <w:multiLevelType w:val="hybridMultilevel"/>
    <w:tmpl w:val="2C1478DE"/>
    <w:lvl w:ilvl="0" w:tplc="76BA4494">
      <w:start w:val="1"/>
      <w:numFmt w:val="lowerLetter"/>
      <w:lvlText w:val="%1)"/>
      <w:lvlJc w:val="left"/>
      <w:pPr>
        <w:ind w:left="2340" w:hanging="360"/>
      </w:pPr>
      <w:rPr>
        <w:b w:val="0"/>
        <w:bCs w:val="0"/>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78" w15:restartNumberingAfterBreak="0">
    <w:nsid w:val="7AF610E5"/>
    <w:multiLevelType w:val="multilevel"/>
    <w:tmpl w:val="FA90EFF0"/>
    <w:lvl w:ilvl="0">
      <w:start w:val="1"/>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ind w:left="360" w:hanging="360"/>
      </w:p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79" w15:restartNumberingAfterBreak="0">
    <w:nsid w:val="7B606F47"/>
    <w:multiLevelType w:val="multilevel"/>
    <w:tmpl w:val="910634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0" w15:restartNumberingAfterBreak="0">
    <w:nsid w:val="7C3141E8"/>
    <w:multiLevelType w:val="multilevel"/>
    <w:tmpl w:val="2F74FD58"/>
    <w:lvl w:ilvl="0">
      <w:start w:val="1"/>
      <w:numFmt w:val="decimal"/>
      <w:lvlText w:val="%1."/>
      <w:lvlJc w:val="left"/>
      <w:pPr>
        <w:tabs>
          <w:tab w:val="num" w:pos="900"/>
        </w:tabs>
        <w:ind w:left="900" w:hanging="360"/>
      </w:pPr>
      <w:rPr>
        <w:b w:val="0"/>
        <w:i w:val="0"/>
        <w:color w:val="auto"/>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1" w15:restartNumberingAfterBreak="0">
    <w:nsid w:val="7D5160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7D59049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3" w15:restartNumberingAfterBreak="0">
    <w:nsid w:val="7F634D60"/>
    <w:multiLevelType w:val="multilevel"/>
    <w:tmpl w:val="B972B9F4"/>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num w:numId="1" w16cid:durableId="279915074">
    <w:abstractNumId w:val="1"/>
  </w:num>
  <w:num w:numId="2" w16cid:durableId="1332298692">
    <w:abstractNumId w:val="9"/>
  </w:num>
  <w:num w:numId="3" w16cid:durableId="151872417">
    <w:abstractNumId w:val="135"/>
  </w:num>
  <w:num w:numId="4" w16cid:durableId="95634123">
    <w:abstractNumId w:val="139"/>
  </w:num>
  <w:num w:numId="5" w16cid:durableId="1821190108">
    <w:abstractNumId w:val="46"/>
  </w:num>
  <w:num w:numId="6" w16cid:durableId="971249077">
    <w:abstractNumId w:val="62"/>
  </w:num>
  <w:num w:numId="7" w16cid:durableId="1773744425">
    <w:abstractNumId w:val="99"/>
  </w:num>
  <w:num w:numId="8" w16cid:durableId="2091389743">
    <w:abstractNumId w:val="152"/>
  </w:num>
  <w:num w:numId="9" w16cid:durableId="829979191">
    <w:abstractNumId w:val="147"/>
  </w:num>
  <w:num w:numId="10" w16cid:durableId="2115395909">
    <w:abstractNumId w:val="3"/>
  </w:num>
  <w:num w:numId="11" w16cid:durableId="294526708">
    <w:abstractNumId w:val="18"/>
  </w:num>
  <w:num w:numId="12" w16cid:durableId="1366642388">
    <w:abstractNumId w:val="29"/>
  </w:num>
  <w:num w:numId="13" w16cid:durableId="1071468757">
    <w:abstractNumId w:val="37"/>
  </w:num>
  <w:num w:numId="14" w16cid:durableId="143162334">
    <w:abstractNumId w:val="93"/>
  </w:num>
  <w:num w:numId="15" w16cid:durableId="301934348">
    <w:abstractNumId w:val="165"/>
  </w:num>
  <w:num w:numId="16" w16cid:durableId="1602182881">
    <w:abstractNumId w:val="121"/>
  </w:num>
  <w:num w:numId="17" w16cid:durableId="2120490838">
    <w:abstractNumId w:val="94"/>
  </w:num>
  <w:num w:numId="18" w16cid:durableId="396823427">
    <w:abstractNumId w:val="144"/>
    <w:lvlOverride w:ilvl="0">
      <w:startOverride w:val="1"/>
    </w:lvlOverride>
  </w:num>
  <w:num w:numId="19" w16cid:durableId="211187104">
    <w:abstractNumId w:val="144"/>
  </w:num>
  <w:num w:numId="20" w16cid:durableId="278417172">
    <w:abstractNumId w:val="16"/>
    <w:lvlOverride w:ilvl="0">
      <w:startOverride w:val="1"/>
    </w:lvlOverride>
  </w:num>
  <w:num w:numId="21" w16cid:durableId="2116561181">
    <w:abstractNumId w:val="16"/>
  </w:num>
  <w:num w:numId="22" w16cid:durableId="953483684">
    <w:abstractNumId w:val="61"/>
  </w:num>
  <w:num w:numId="23" w16cid:durableId="397242475">
    <w:abstractNumId w:val="61"/>
  </w:num>
  <w:num w:numId="24" w16cid:durableId="14424899">
    <w:abstractNumId w:val="61"/>
  </w:num>
  <w:num w:numId="25" w16cid:durableId="1864584917">
    <w:abstractNumId w:val="61"/>
  </w:num>
  <w:num w:numId="26" w16cid:durableId="294533140">
    <w:abstractNumId w:val="61"/>
  </w:num>
  <w:num w:numId="27" w16cid:durableId="1558858982">
    <w:abstractNumId w:val="61"/>
  </w:num>
  <w:num w:numId="28" w16cid:durableId="1558977740">
    <w:abstractNumId w:val="61"/>
  </w:num>
  <w:num w:numId="29" w16cid:durableId="1653679430">
    <w:abstractNumId w:val="61"/>
  </w:num>
  <w:num w:numId="30" w16cid:durableId="1298072621">
    <w:abstractNumId w:val="61"/>
  </w:num>
  <w:num w:numId="31" w16cid:durableId="938753842">
    <w:abstractNumId w:val="61"/>
  </w:num>
  <w:num w:numId="32" w16cid:durableId="595482711">
    <w:abstractNumId w:val="61"/>
  </w:num>
  <w:num w:numId="33" w16cid:durableId="1592085170">
    <w:abstractNumId w:val="61"/>
  </w:num>
  <w:num w:numId="34" w16cid:durableId="1957757283">
    <w:abstractNumId w:val="61"/>
  </w:num>
  <w:num w:numId="35" w16cid:durableId="1236891191">
    <w:abstractNumId w:val="61"/>
  </w:num>
  <w:num w:numId="36" w16cid:durableId="1373966109">
    <w:abstractNumId w:val="61"/>
  </w:num>
  <w:num w:numId="37" w16cid:durableId="1360744995">
    <w:abstractNumId w:val="61"/>
  </w:num>
  <w:num w:numId="38" w16cid:durableId="950626151">
    <w:abstractNumId w:val="61"/>
  </w:num>
  <w:num w:numId="39" w16cid:durableId="2092505721">
    <w:abstractNumId w:val="61"/>
  </w:num>
  <w:num w:numId="40" w16cid:durableId="1467433854">
    <w:abstractNumId w:val="61"/>
  </w:num>
  <w:num w:numId="41" w16cid:durableId="1605916620">
    <w:abstractNumId w:val="61"/>
  </w:num>
  <w:num w:numId="42" w16cid:durableId="943614459">
    <w:abstractNumId w:val="61"/>
  </w:num>
  <w:num w:numId="43" w16cid:durableId="309864466">
    <w:abstractNumId w:val="61"/>
  </w:num>
  <w:num w:numId="44" w16cid:durableId="1865362326">
    <w:abstractNumId w:val="61"/>
  </w:num>
  <w:num w:numId="45" w16cid:durableId="752626044">
    <w:abstractNumId w:val="61"/>
  </w:num>
  <w:num w:numId="46" w16cid:durableId="169414143">
    <w:abstractNumId w:val="61"/>
  </w:num>
  <w:num w:numId="47" w16cid:durableId="96802279">
    <w:abstractNumId w:val="45"/>
  </w:num>
  <w:num w:numId="48" w16cid:durableId="126751306">
    <w:abstractNumId w:val="45"/>
  </w:num>
  <w:num w:numId="49" w16cid:durableId="886642501">
    <w:abstractNumId w:val="45"/>
  </w:num>
  <w:num w:numId="50" w16cid:durableId="2119130753">
    <w:abstractNumId w:val="45"/>
  </w:num>
  <w:num w:numId="51" w16cid:durableId="1906331201">
    <w:abstractNumId w:val="45"/>
  </w:num>
  <w:num w:numId="52" w16cid:durableId="1177813422">
    <w:abstractNumId w:val="45"/>
  </w:num>
  <w:num w:numId="53" w16cid:durableId="899904554">
    <w:abstractNumId w:val="45"/>
  </w:num>
  <w:num w:numId="54" w16cid:durableId="1889222183">
    <w:abstractNumId w:val="45"/>
  </w:num>
  <w:num w:numId="55" w16cid:durableId="280965233">
    <w:abstractNumId w:val="145"/>
  </w:num>
  <w:num w:numId="56" w16cid:durableId="1654797319">
    <w:abstractNumId w:val="145"/>
  </w:num>
  <w:num w:numId="57" w16cid:durableId="1641882239">
    <w:abstractNumId w:val="145"/>
  </w:num>
  <w:num w:numId="58" w16cid:durableId="352803666">
    <w:abstractNumId w:val="145"/>
  </w:num>
  <w:num w:numId="59" w16cid:durableId="1386416298">
    <w:abstractNumId w:val="176"/>
    <w:lvlOverride w:ilvl="0">
      <w:startOverride w:val="1"/>
    </w:lvlOverride>
  </w:num>
  <w:num w:numId="60" w16cid:durableId="1705977915">
    <w:abstractNumId w:val="127"/>
  </w:num>
  <w:num w:numId="61" w16cid:durableId="224033061">
    <w:abstractNumId w:val="127"/>
  </w:num>
  <w:num w:numId="62" w16cid:durableId="1453019733">
    <w:abstractNumId w:val="127"/>
  </w:num>
  <w:num w:numId="63" w16cid:durableId="2046640682">
    <w:abstractNumId w:val="127"/>
  </w:num>
  <w:num w:numId="64" w16cid:durableId="810514126">
    <w:abstractNumId w:val="137"/>
    <w:lvlOverride w:ilvl="0">
      <w:startOverride w:val="1"/>
    </w:lvlOverride>
  </w:num>
  <w:num w:numId="65" w16cid:durableId="1481927068">
    <w:abstractNumId w:val="137"/>
  </w:num>
  <w:num w:numId="66" w16cid:durableId="1151096681">
    <w:abstractNumId w:val="76"/>
    <w:lvlOverride w:ilvl="0">
      <w:startOverride w:val="1"/>
    </w:lvlOverride>
  </w:num>
  <w:num w:numId="67" w16cid:durableId="17585795">
    <w:abstractNumId w:val="76"/>
  </w:num>
  <w:num w:numId="68" w16cid:durableId="1713339072">
    <w:abstractNumId w:val="137"/>
  </w:num>
  <w:num w:numId="69" w16cid:durableId="1752309988">
    <w:abstractNumId w:val="137"/>
  </w:num>
  <w:num w:numId="70" w16cid:durableId="735587349">
    <w:abstractNumId w:val="137"/>
  </w:num>
  <w:num w:numId="71" w16cid:durableId="388963170">
    <w:abstractNumId w:val="137"/>
  </w:num>
  <w:num w:numId="72" w16cid:durableId="273900594">
    <w:abstractNumId w:val="179"/>
    <w:lvlOverride w:ilvl="0">
      <w:startOverride w:val="1"/>
    </w:lvlOverride>
  </w:num>
  <w:num w:numId="73" w16cid:durableId="1118723070">
    <w:abstractNumId w:val="179"/>
  </w:num>
  <w:num w:numId="74" w16cid:durableId="1195656624">
    <w:abstractNumId w:val="179"/>
  </w:num>
  <w:num w:numId="75" w16cid:durableId="1972786805">
    <w:abstractNumId w:val="179"/>
  </w:num>
  <w:num w:numId="76" w16cid:durableId="1025903050">
    <w:abstractNumId w:val="179"/>
  </w:num>
  <w:num w:numId="77" w16cid:durableId="338166001">
    <w:abstractNumId w:val="137"/>
  </w:num>
  <w:num w:numId="78" w16cid:durableId="1477527055">
    <w:abstractNumId w:val="137"/>
  </w:num>
  <w:num w:numId="79" w16cid:durableId="257295946">
    <w:abstractNumId w:val="137"/>
  </w:num>
  <w:num w:numId="80" w16cid:durableId="452597444">
    <w:abstractNumId w:val="137"/>
  </w:num>
  <w:num w:numId="81" w16cid:durableId="1564682735">
    <w:abstractNumId w:val="168"/>
    <w:lvlOverride w:ilvl="0">
      <w:startOverride w:val="1"/>
    </w:lvlOverride>
  </w:num>
  <w:num w:numId="82" w16cid:durableId="1447697498">
    <w:abstractNumId w:val="78"/>
    <w:lvlOverride w:ilvl="0">
      <w:startOverride w:val="1"/>
    </w:lvlOverride>
  </w:num>
  <w:num w:numId="83" w16cid:durableId="261962453">
    <w:abstractNumId w:val="78"/>
  </w:num>
  <w:num w:numId="84" w16cid:durableId="567570792">
    <w:abstractNumId w:val="78"/>
  </w:num>
  <w:num w:numId="85" w16cid:durableId="1510216969">
    <w:abstractNumId w:val="78"/>
  </w:num>
  <w:num w:numId="86" w16cid:durableId="1657224023">
    <w:abstractNumId w:val="78"/>
  </w:num>
  <w:num w:numId="87" w16cid:durableId="1541168575">
    <w:abstractNumId w:val="78"/>
  </w:num>
  <w:num w:numId="88" w16cid:durableId="1188450825">
    <w:abstractNumId w:val="78"/>
  </w:num>
  <w:num w:numId="89" w16cid:durableId="1167525266">
    <w:abstractNumId w:val="78"/>
  </w:num>
  <w:num w:numId="90" w16cid:durableId="1093891715">
    <w:abstractNumId w:val="78"/>
  </w:num>
  <w:num w:numId="91" w16cid:durableId="2136097340">
    <w:abstractNumId w:val="78"/>
  </w:num>
  <w:num w:numId="92" w16cid:durableId="1586303544">
    <w:abstractNumId w:val="180"/>
    <w:lvlOverride w:ilvl="0">
      <w:startOverride w:val="1"/>
    </w:lvlOverride>
  </w:num>
  <w:num w:numId="93" w16cid:durableId="1662661875">
    <w:abstractNumId w:val="180"/>
  </w:num>
  <w:num w:numId="94" w16cid:durableId="890576567">
    <w:abstractNumId w:val="180"/>
  </w:num>
  <w:num w:numId="95" w16cid:durableId="1598370820">
    <w:abstractNumId w:val="180"/>
  </w:num>
  <w:num w:numId="96" w16cid:durableId="1616477595">
    <w:abstractNumId w:val="180"/>
  </w:num>
  <w:num w:numId="97" w16cid:durableId="1786921954">
    <w:abstractNumId w:val="180"/>
  </w:num>
  <w:num w:numId="98" w16cid:durableId="534583057">
    <w:abstractNumId w:val="180"/>
  </w:num>
  <w:num w:numId="99" w16cid:durableId="623318369">
    <w:abstractNumId w:val="180"/>
  </w:num>
  <w:num w:numId="100" w16cid:durableId="965283589">
    <w:abstractNumId w:val="180"/>
  </w:num>
  <w:num w:numId="101" w16cid:durableId="1230732562">
    <w:abstractNumId w:val="129"/>
    <w:lvlOverride w:ilvl="0">
      <w:startOverride w:val="1"/>
    </w:lvlOverride>
  </w:num>
  <w:num w:numId="102" w16cid:durableId="2050491827">
    <w:abstractNumId w:val="129"/>
  </w:num>
  <w:num w:numId="103" w16cid:durableId="1595288314">
    <w:abstractNumId w:val="129"/>
  </w:num>
  <w:num w:numId="104" w16cid:durableId="1631983532">
    <w:abstractNumId w:val="129"/>
  </w:num>
  <w:num w:numId="105" w16cid:durableId="79763267">
    <w:abstractNumId w:val="129"/>
  </w:num>
  <w:num w:numId="106" w16cid:durableId="137304270">
    <w:abstractNumId w:val="129"/>
  </w:num>
  <w:num w:numId="107" w16cid:durableId="325479736">
    <w:abstractNumId w:val="129"/>
  </w:num>
  <w:num w:numId="108" w16cid:durableId="385687766">
    <w:abstractNumId w:val="129"/>
  </w:num>
  <w:num w:numId="109" w16cid:durableId="1375033960">
    <w:abstractNumId w:val="129"/>
  </w:num>
  <w:num w:numId="110" w16cid:durableId="1987854820">
    <w:abstractNumId w:val="129"/>
  </w:num>
  <w:num w:numId="111" w16cid:durableId="1086465507">
    <w:abstractNumId w:val="11"/>
    <w:lvlOverride w:ilvl="0">
      <w:startOverride w:val="1"/>
    </w:lvlOverride>
  </w:num>
  <w:num w:numId="112" w16cid:durableId="614676384">
    <w:abstractNumId w:val="96"/>
    <w:lvlOverride w:ilvl="0">
      <w:startOverride w:val="1"/>
    </w:lvlOverride>
  </w:num>
  <w:num w:numId="113" w16cid:durableId="1723675515">
    <w:abstractNumId w:val="7"/>
  </w:num>
  <w:num w:numId="114" w16cid:durableId="1062173854">
    <w:abstractNumId w:val="7"/>
  </w:num>
  <w:num w:numId="115" w16cid:durableId="331760161">
    <w:abstractNumId w:val="7"/>
  </w:num>
  <w:num w:numId="116" w16cid:durableId="2038505430">
    <w:abstractNumId w:val="7"/>
  </w:num>
  <w:num w:numId="117" w16cid:durableId="1512063438">
    <w:abstractNumId w:val="7"/>
  </w:num>
  <w:num w:numId="118" w16cid:durableId="1733968155">
    <w:abstractNumId w:val="7"/>
  </w:num>
  <w:num w:numId="119" w16cid:durableId="289092300">
    <w:abstractNumId w:val="7"/>
  </w:num>
  <w:num w:numId="120" w16cid:durableId="1984238543">
    <w:abstractNumId w:val="96"/>
  </w:num>
  <w:num w:numId="121" w16cid:durableId="37362552">
    <w:abstractNumId w:val="128"/>
    <w:lvlOverride w:ilvl="0">
      <w:startOverride w:val="1"/>
    </w:lvlOverride>
  </w:num>
  <w:num w:numId="122" w16cid:durableId="475344692">
    <w:abstractNumId w:val="113"/>
    <w:lvlOverride w:ilvl="0">
      <w:startOverride w:val="1"/>
    </w:lvlOverride>
  </w:num>
  <w:num w:numId="123" w16cid:durableId="1198346551">
    <w:abstractNumId w:val="113"/>
  </w:num>
  <w:num w:numId="124" w16cid:durableId="850140775">
    <w:abstractNumId w:val="113"/>
  </w:num>
  <w:num w:numId="125" w16cid:durableId="557279962">
    <w:abstractNumId w:val="113"/>
  </w:num>
  <w:num w:numId="126" w16cid:durableId="1873687977">
    <w:abstractNumId w:val="113"/>
  </w:num>
  <w:num w:numId="127" w16cid:durableId="1922064371">
    <w:abstractNumId w:val="44"/>
    <w:lvlOverride w:ilvl="0">
      <w:startOverride w:val="1"/>
    </w:lvlOverride>
  </w:num>
  <w:num w:numId="128" w16cid:durableId="1097675653">
    <w:abstractNumId w:val="44"/>
  </w:num>
  <w:num w:numId="129" w16cid:durableId="405106050">
    <w:abstractNumId w:val="44"/>
  </w:num>
  <w:num w:numId="130" w16cid:durableId="585960690">
    <w:abstractNumId w:val="44"/>
  </w:num>
  <w:num w:numId="131" w16cid:durableId="1045757959">
    <w:abstractNumId w:val="44"/>
  </w:num>
  <w:num w:numId="132" w16cid:durableId="481777476">
    <w:abstractNumId w:val="153"/>
    <w:lvlOverride w:ilvl="0">
      <w:startOverride w:val="1"/>
    </w:lvlOverride>
  </w:num>
  <w:num w:numId="133" w16cid:durableId="1248227026">
    <w:abstractNumId w:val="153"/>
  </w:num>
  <w:num w:numId="134" w16cid:durableId="785470409">
    <w:abstractNumId w:val="153"/>
  </w:num>
  <w:num w:numId="135" w16cid:durableId="714500086">
    <w:abstractNumId w:val="153"/>
  </w:num>
  <w:num w:numId="136" w16cid:durableId="84573880">
    <w:abstractNumId w:val="153"/>
  </w:num>
  <w:num w:numId="137" w16cid:durableId="1220551955">
    <w:abstractNumId w:val="153"/>
  </w:num>
  <w:num w:numId="138" w16cid:durableId="824394656">
    <w:abstractNumId w:val="153"/>
  </w:num>
  <w:num w:numId="139" w16cid:durableId="696126045">
    <w:abstractNumId w:val="155"/>
  </w:num>
  <w:num w:numId="140" w16cid:durableId="764152916">
    <w:abstractNumId w:val="156"/>
  </w:num>
  <w:num w:numId="141" w16cid:durableId="694886644">
    <w:abstractNumId w:val="48"/>
  </w:num>
  <w:num w:numId="142" w16cid:durableId="811218408">
    <w:abstractNumId w:val="124"/>
  </w:num>
  <w:num w:numId="143" w16cid:durableId="1976912300">
    <w:abstractNumId w:val="23"/>
  </w:num>
  <w:num w:numId="144" w16cid:durableId="1671175864">
    <w:abstractNumId w:val="123"/>
  </w:num>
  <w:num w:numId="145" w16cid:durableId="2044162401">
    <w:abstractNumId w:val="47"/>
  </w:num>
  <w:num w:numId="146" w16cid:durableId="1065301740">
    <w:abstractNumId w:val="133"/>
  </w:num>
  <w:num w:numId="147" w16cid:durableId="486671666">
    <w:abstractNumId w:val="157"/>
  </w:num>
  <w:num w:numId="148" w16cid:durableId="791478537">
    <w:abstractNumId w:val="149"/>
  </w:num>
  <w:num w:numId="149" w16cid:durableId="1664580240">
    <w:abstractNumId w:val="88"/>
  </w:num>
  <w:num w:numId="150" w16cid:durableId="1020620772">
    <w:abstractNumId w:val="54"/>
  </w:num>
  <w:num w:numId="151" w16cid:durableId="1485703224">
    <w:abstractNumId w:val="26"/>
  </w:num>
  <w:num w:numId="152" w16cid:durableId="1368602452">
    <w:abstractNumId w:val="119"/>
  </w:num>
  <w:num w:numId="153" w16cid:durableId="894698168">
    <w:abstractNumId w:val="173"/>
  </w:num>
  <w:num w:numId="154" w16cid:durableId="342361582">
    <w:abstractNumId w:val="12"/>
  </w:num>
  <w:num w:numId="155" w16cid:durableId="2076120496">
    <w:abstractNumId w:val="102"/>
  </w:num>
  <w:num w:numId="156" w16cid:durableId="968516799">
    <w:abstractNumId w:val="138"/>
  </w:num>
  <w:num w:numId="157" w16cid:durableId="955911012">
    <w:abstractNumId w:val="50"/>
  </w:num>
  <w:num w:numId="158" w16cid:durableId="2136631832">
    <w:abstractNumId w:val="25"/>
  </w:num>
  <w:num w:numId="159" w16cid:durableId="333382918">
    <w:abstractNumId w:val="163"/>
  </w:num>
  <w:num w:numId="160" w16cid:durableId="392823313">
    <w:abstractNumId w:val="115"/>
  </w:num>
  <w:num w:numId="161" w16cid:durableId="793986902">
    <w:abstractNumId w:val="143"/>
  </w:num>
  <w:num w:numId="162" w16cid:durableId="494609376">
    <w:abstractNumId w:val="64"/>
  </w:num>
  <w:num w:numId="163" w16cid:durableId="1690640310">
    <w:abstractNumId w:val="4"/>
  </w:num>
  <w:num w:numId="164" w16cid:durableId="460539152">
    <w:abstractNumId w:val="175"/>
    <w:lvlOverride w:ilvl="0">
      <w:lvl w:ilvl="0">
        <w:start w:val="1"/>
        <w:numFmt w:val="decimal"/>
        <w:lvlText w:val="%1."/>
        <w:lvlJc w:val="left"/>
      </w:lvl>
    </w:lvlOverride>
    <w:lvlOverride w:ilvl="1">
      <w:lvl w:ilvl="1">
        <w:start w:val="1"/>
        <w:numFmt w:val="decimal"/>
        <w:lvlText w:val="%1.%2."/>
        <w:lvlJc w:val="left"/>
        <w:rPr>
          <w:sz w:val="22"/>
          <w:szCs w:val="22"/>
        </w:rPr>
      </w:lvl>
    </w:lvlOverride>
  </w:num>
  <w:num w:numId="165" w16cid:durableId="551966705">
    <w:abstractNumId w:val="148"/>
  </w:num>
  <w:num w:numId="166" w16cid:durableId="2127042811">
    <w:abstractNumId w:val="91"/>
  </w:num>
  <w:num w:numId="167" w16cid:durableId="1813253970">
    <w:abstractNumId w:val="100"/>
  </w:num>
  <w:num w:numId="168" w16cid:durableId="200870544">
    <w:abstractNumId w:val="108"/>
  </w:num>
  <w:num w:numId="169" w16cid:durableId="369495541">
    <w:abstractNumId w:val="160"/>
  </w:num>
  <w:num w:numId="170" w16cid:durableId="716853963">
    <w:abstractNumId w:val="175"/>
  </w:num>
  <w:num w:numId="171" w16cid:durableId="541988965">
    <w:abstractNumId w:val="169"/>
  </w:num>
  <w:num w:numId="172" w16cid:durableId="488911992">
    <w:abstractNumId w:val="146"/>
  </w:num>
  <w:num w:numId="173" w16cid:durableId="1328091859">
    <w:abstractNumId w:val="146"/>
    <w:lvlOverride w:ilvl="0">
      <w:startOverride w:val="1"/>
    </w:lvlOverride>
  </w:num>
  <w:num w:numId="174" w16cid:durableId="411658062">
    <w:abstractNumId w:val="87"/>
  </w:num>
  <w:num w:numId="175" w16cid:durableId="68812873">
    <w:abstractNumId w:val="24"/>
  </w:num>
  <w:num w:numId="176" w16cid:durableId="524514258">
    <w:abstractNumId w:val="126"/>
  </w:num>
  <w:num w:numId="177" w16cid:durableId="874578882">
    <w:abstractNumId w:val="80"/>
  </w:num>
  <w:num w:numId="178" w16cid:durableId="2135753337">
    <w:abstractNumId w:val="19"/>
  </w:num>
  <w:num w:numId="179" w16cid:durableId="892891611">
    <w:abstractNumId w:val="172"/>
  </w:num>
  <w:num w:numId="180" w16cid:durableId="1949121822">
    <w:abstractNumId w:val="15"/>
  </w:num>
  <w:num w:numId="181" w16cid:durableId="1332558868">
    <w:abstractNumId w:val="13"/>
  </w:num>
  <w:num w:numId="182" w16cid:durableId="2027519344">
    <w:abstractNumId w:val="10"/>
  </w:num>
  <w:num w:numId="183" w16cid:durableId="1842087516">
    <w:abstractNumId w:val="41"/>
  </w:num>
  <w:num w:numId="184" w16cid:durableId="2027440382">
    <w:abstractNumId w:val="154"/>
  </w:num>
  <w:num w:numId="185" w16cid:durableId="1728868763">
    <w:abstractNumId w:val="66"/>
  </w:num>
  <w:num w:numId="186" w16cid:durableId="2173547">
    <w:abstractNumId w:val="86"/>
  </w:num>
  <w:num w:numId="187" w16cid:durableId="469052223">
    <w:abstractNumId w:val="98"/>
    <w:lvlOverride w:ilvl="1">
      <w:lvl w:ilvl="1">
        <w:start w:val="1"/>
        <w:numFmt w:val="lowerLetter"/>
        <w:lvlText w:val="%2)"/>
        <w:lvlJc w:val="left"/>
        <w:rPr>
          <w:rFonts w:ascii="Arial" w:hAnsi="Arial" w:cs="Arial" w:hint="default"/>
          <w:b w:val="0"/>
          <w:bCs w:val="0"/>
          <w:i w:val="0"/>
          <w:iCs w:val="0"/>
          <w:sz w:val="24"/>
          <w:szCs w:val="24"/>
        </w:rPr>
      </w:lvl>
    </w:lvlOverride>
  </w:num>
  <w:num w:numId="188" w16cid:durableId="1775205094">
    <w:abstractNumId w:val="30"/>
  </w:num>
  <w:num w:numId="189" w16cid:durableId="658655290">
    <w:abstractNumId w:val="97"/>
  </w:num>
  <w:num w:numId="190" w16cid:durableId="1183277261">
    <w:abstractNumId w:val="118"/>
  </w:num>
  <w:num w:numId="191" w16cid:durableId="819924631">
    <w:abstractNumId w:val="17"/>
  </w:num>
  <w:num w:numId="192" w16cid:durableId="1039862554">
    <w:abstractNumId w:val="58"/>
    <w:lvlOverride w:ilvl="0">
      <w:lvl w:ilvl="0">
        <w:start w:val="1"/>
        <w:numFmt w:val="decimal"/>
        <w:lvlText w:val="%1."/>
        <w:lvlJc w:val="left"/>
        <w:pPr>
          <w:ind w:left="720" w:hanging="360"/>
        </w:pPr>
        <w:rPr>
          <w:rFonts w:cs="Times New Roman"/>
        </w:rPr>
      </w:lvl>
    </w:lvlOverride>
  </w:num>
  <w:num w:numId="193" w16cid:durableId="727996174">
    <w:abstractNumId w:val="58"/>
    <w:lvlOverride w:ilvl="0">
      <w:startOverride w:val="1"/>
      <w:lvl w:ilvl="0">
        <w:start w:val="1"/>
        <w:numFmt w:val="decimal"/>
        <w:lvlText w:val="%1."/>
        <w:lvlJc w:val="left"/>
        <w:pPr>
          <w:ind w:left="720" w:hanging="360"/>
        </w:pPr>
        <w:rPr>
          <w:rFonts w:cs="Times New Roman"/>
        </w:rPr>
      </w:lvl>
    </w:lvlOverride>
  </w:num>
  <w:num w:numId="194" w16cid:durableId="386924920">
    <w:abstractNumId w:val="141"/>
  </w:num>
  <w:num w:numId="195" w16cid:durableId="59640944">
    <w:abstractNumId w:val="42"/>
  </w:num>
  <w:num w:numId="196" w16cid:durableId="55933678">
    <w:abstractNumId w:val="58"/>
  </w:num>
  <w:num w:numId="197" w16cid:durableId="1538741000">
    <w:abstractNumId w:val="8"/>
  </w:num>
  <w:num w:numId="198" w16cid:durableId="1278175018">
    <w:abstractNumId w:val="21"/>
  </w:num>
  <w:num w:numId="199" w16cid:durableId="1976787662">
    <w:abstractNumId w:val="107"/>
  </w:num>
  <w:num w:numId="200" w16cid:durableId="1678117441">
    <w:abstractNumId w:val="39"/>
  </w:num>
  <w:num w:numId="201" w16cid:durableId="1163013169">
    <w:abstractNumId w:val="51"/>
  </w:num>
  <w:num w:numId="202" w16cid:durableId="1284773454">
    <w:abstractNumId w:val="52"/>
  </w:num>
  <w:num w:numId="203" w16cid:durableId="1602951322">
    <w:abstractNumId w:val="178"/>
  </w:num>
  <w:num w:numId="204" w16cid:durableId="879899021">
    <w:abstractNumId w:val="150"/>
  </w:num>
  <w:num w:numId="205" w16cid:durableId="1142576823">
    <w:abstractNumId w:val="158"/>
  </w:num>
  <w:num w:numId="206" w16cid:durableId="398986008">
    <w:abstractNumId w:val="101"/>
  </w:num>
  <w:num w:numId="207" w16cid:durableId="1926838671">
    <w:abstractNumId w:val="33"/>
  </w:num>
  <w:num w:numId="208" w16cid:durableId="216743030">
    <w:abstractNumId w:val="56"/>
  </w:num>
  <w:num w:numId="209" w16cid:durableId="1899587034">
    <w:abstractNumId w:val="38"/>
  </w:num>
  <w:num w:numId="210" w16cid:durableId="657460554">
    <w:abstractNumId w:val="32"/>
  </w:num>
  <w:num w:numId="211" w16cid:durableId="1858886557">
    <w:abstractNumId w:val="130"/>
  </w:num>
  <w:num w:numId="212" w16cid:durableId="1930112469">
    <w:abstractNumId w:val="2"/>
  </w:num>
  <w:num w:numId="213" w16cid:durableId="1199930083">
    <w:abstractNumId w:val="72"/>
  </w:num>
  <w:num w:numId="214" w16cid:durableId="1811705995">
    <w:abstractNumId w:val="104"/>
  </w:num>
  <w:num w:numId="215" w16cid:durableId="1410955177">
    <w:abstractNumId w:val="89"/>
  </w:num>
  <w:num w:numId="216" w16cid:durableId="729961207">
    <w:abstractNumId w:val="131"/>
  </w:num>
  <w:num w:numId="217" w16cid:durableId="1699887251">
    <w:abstractNumId w:val="70"/>
  </w:num>
  <w:num w:numId="218" w16cid:durableId="1223567087">
    <w:abstractNumId w:val="65"/>
  </w:num>
  <w:num w:numId="219" w16cid:durableId="450442195">
    <w:abstractNumId w:val="85"/>
  </w:num>
  <w:num w:numId="220" w16cid:durableId="1637224004">
    <w:abstractNumId w:val="27"/>
  </w:num>
  <w:num w:numId="221" w16cid:durableId="1486581822">
    <w:abstractNumId w:val="75"/>
  </w:num>
  <w:num w:numId="222" w16cid:durableId="238248989">
    <w:abstractNumId w:val="82"/>
  </w:num>
  <w:num w:numId="223" w16cid:durableId="1726294369">
    <w:abstractNumId w:val="125"/>
  </w:num>
  <w:num w:numId="224" w16cid:durableId="2069648108">
    <w:abstractNumId w:val="84"/>
  </w:num>
  <w:num w:numId="225" w16cid:durableId="637760628">
    <w:abstractNumId w:val="161"/>
  </w:num>
  <w:num w:numId="226" w16cid:durableId="1487085186">
    <w:abstractNumId w:val="103"/>
  </w:num>
  <w:num w:numId="227" w16cid:durableId="844590609">
    <w:abstractNumId w:val="162"/>
  </w:num>
  <w:num w:numId="228" w16cid:durableId="1626889221">
    <w:abstractNumId w:val="43"/>
  </w:num>
  <w:num w:numId="229" w16cid:durableId="640504682">
    <w:abstractNumId w:val="112"/>
  </w:num>
  <w:num w:numId="230" w16cid:durableId="682977112">
    <w:abstractNumId w:val="164"/>
  </w:num>
  <w:num w:numId="231" w16cid:durableId="316539350">
    <w:abstractNumId w:val="122"/>
  </w:num>
  <w:num w:numId="232" w16cid:durableId="124085123">
    <w:abstractNumId w:val="140"/>
  </w:num>
  <w:num w:numId="233" w16cid:durableId="1118184583">
    <w:abstractNumId w:val="142"/>
  </w:num>
  <w:num w:numId="234" w16cid:durableId="830566128">
    <w:abstractNumId w:val="60"/>
  </w:num>
  <w:num w:numId="235" w16cid:durableId="914316947">
    <w:abstractNumId w:val="167"/>
  </w:num>
  <w:num w:numId="236" w16cid:durableId="1829857115">
    <w:abstractNumId w:val="36"/>
  </w:num>
  <w:num w:numId="237" w16cid:durableId="2014650085">
    <w:abstractNumId w:val="68"/>
  </w:num>
  <w:num w:numId="238" w16cid:durableId="262617931">
    <w:abstractNumId w:val="20"/>
  </w:num>
  <w:num w:numId="239" w16cid:durableId="326710172">
    <w:abstractNumId w:val="183"/>
  </w:num>
  <w:num w:numId="240" w16cid:durableId="667754671">
    <w:abstractNumId w:val="109"/>
  </w:num>
  <w:num w:numId="241" w16cid:durableId="988435631">
    <w:abstractNumId w:val="90"/>
  </w:num>
  <w:num w:numId="242" w16cid:durableId="1367415603">
    <w:abstractNumId w:val="79"/>
  </w:num>
  <w:num w:numId="243" w16cid:durableId="1928807103">
    <w:abstractNumId w:val="110"/>
  </w:num>
  <w:num w:numId="244" w16cid:durableId="1757440620">
    <w:abstractNumId w:val="59"/>
  </w:num>
  <w:num w:numId="245" w16cid:durableId="469716126">
    <w:abstractNumId w:val="134"/>
  </w:num>
  <w:num w:numId="246" w16cid:durableId="963076191">
    <w:abstractNumId w:val="111"/>
  </w:num>
  <w:num w:numId="247" w16cid:durableId="1420564549">
    <w:abstractNumId w:val="132"/>
  </w:num>
  <w:num w:numId="248" w16cid:durableId="1249080524">
    <w:abstractNumId w:val="71"/>
  </w:num>
  <w:num w:numId="249" w16cid:durableId="470902175">
    <w:abstractNumId w:val="159"/>
  </w:num>
  <w:num w:numId="250" w16cid:durableId="819730883">
    <w:abstractNumId w:val="22"/>
  </w:num>
  <w:num w:numId="251" w16cid:durableId="364839536">
    <w:abstractNumId w:val="92"/>
  </w:num>
  <w:num w:numId="252" w16cid:durableId="471941497">
    <w:abstractNumId w:val="0"/>
  </w:num>
  <w:num w:numId="253" w16cid:durableId="1072045987">
    <w:abstractNumId w:val="35"/>
  </w:num>
  <w:num w:numId="254" w16cid:durableId="721904955">
    <w:abstractNumId w:val="81"/>
  </w:num>
  <w:num w:numId="255" w16cid:durableId="658578338">
    <w:abstractNumId w:val="117"/>
  </w:num>
  <w:num w:numId="256" w16cid:durableId="562906302">
    <w:abstractNumId w:val="28"/>
  </w:num>
  <w:num w:numId="257" w16cid:durableId="1491679559">
    <w:abstractNumId w:val="31"/>
  </w:num>
  <w:num w:numId="258" w16cid:durableId="1616407226">
    <w:abstractNumId w:val="63"/>
  </w:num>
  <w:num w:numId="259" w16cid:durableId="958098733">
    <w:abstractNumId w:val="83"/>
  </w:num>
  <w:num w:numId="260" w16cid:durableId="104009757">
    <w:abstractNumId w:val="166"/>
  </w:num>
  <w:num w:numId="261" w16cid:durableId="259610162">
    <w:abstractNumId w:val="6"/>
  </w:num>
  <w:num w:numId="262" w16cid:durableId="319894220">
    <w:abstractNumId w:val="177"/>
  </w:num>
  <w:num w:numId="263" w16cid:durableId="1279753065">
    <w:abstractNumId w:val="34"/>
  </w:num>
  <w:num w:numId="264" w16cid:durableId="414670928">
    <w:abstractNumId w:val="116"/>
  </w:num>
  <w:num w:numId="265" w16cid:durableId="1909225489">
    <w:abstractNumId w:val="174"/>
  </w:num>
  <w:num w:numId="266" w16cid:durableId="993413250">
    <w:abstractNumId w:val="53"/>
  </w:num>
  <w:num w:numId="267" w16cid:durableId="886256281">
    <w:abstractNumId w:val="106"/>
  </w:num>
  <w:num w:numId="268" w16cid:durableId="2133742418">
    <w:abstractNumId w:val="55"/>
  </w:num>
  <w:num w:numId="269" w16cid:durableId="1758404477">
    <w:abstractNumId w:val="67"/>
  </w:num>
  <w:num w:numId="270" w16cid:durableId="162286664">
    <w:abstractNumId w:val="73"/>
  </w:num>
  <w:num w:numId="271" w16cid:durableId="82847424">
    <w:abstractNumId w:val="136"/>
  </w:num>
  <w:num w:numId="272" w16cid:durableId="52657832">
    <w:abstractNumId w:val="120"/>
  </w:num>
  <w:num w:numId="273" w16cid:durableId="1621455198">
    <w:abstractNumId w:val="5"/>
  </w:num>
  <w:num w:numId="274" w16cid:durableId="1794328625">
    <w:abstractNumId w:val="69"/>
  </w:num>
  <w:num w:numId="275" w16cid:durableId="1556316079">
    <w:abstractNumId w:val="49"/>
  </w:num>
  <w:num w:numId="276" w16cid:durableId="2047098141">
    <w:abstractNumId w:val="74"/>
  </w:num>
  <w:num w:numId="277" w16cid:durableId="1456021375">
    <w:abstractNumId w:val="181"/>
  </w:num>
  <w:num w:numId="278" w16cid:durableId="1606769087">
    <w:abstractNumId w:val="105"/>
  </w:num>
  <w:num w:numId="279" w16cid:durableId="1101993355">
    <w:abstractNumId w:val="40"/>
  </w:num>
  <w:num w:numId="280" w16cid:durableId="1870874389">
    <w:abstractNumId w:val="77"/>
  </w:num>
  <w:num w:numId="281" w16cid:durableId="184251993">
    <w:abstractNumId w:val="14"/>
  </w:num>
  <w:num w:numId="282" w16cid:durableId="1182471317">
    <w:abstractNumId w:val="57"/>
  </w:num>
  <w:num w:numId="283" w16cid:durableId="145322420">
    <w:abstractNumId w:val="114"/>
  </w:num>
  <w:num w:numId="284" w16cid:durableId="1472090563">
    <w:abstractNumId w:val="151"/>
  </w:num>
  <w:num w:numId="285" w16cid:durableId="439838986">
    <w:abstractNumId w:val="170"/>
  </w:num>
  <w:num w:numId="286" w16cid:durableId="1837068722">
    <w:abstractNumId w:val="182"/>
  </w:num>
  <w:num w:numId="287" w16cid:durableId="1481770680">
    <w:abstractNumId w:val="171"/>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9F7"/>
    <w:rsid w:val="00000722"/>
    <w:rsid w:val="0000634D"/>
    <w:rsid w:val="000209AC"/>
    <w:rsid w:val="000237BD"/>
    <w:rsid w:val="0002627A"/>
    <w:rsid w:val="00031774"/>
    <w:rsid w:val="00033906"/>
    <w:rsid w:val="000361C5"/>
    <w:rsid w:val="000441C9"/>
    <w:rsid w:val="00047754"/>
    <w:rsid w:val="00060DD9"/>
    <w:rsid w:val="00064EFC"/>
    <w:rsid w:val="00066D73"/>
    <w:rsid w:val="0007205B"/>
    <w:rsid w:val="00075CA6"/>
    <w:rsid w:val="00087127"/>
    <w:rsid w:val="00097BF6"/>
    <w:rsid w:val="000A0099"/>
    <w:rsid w:val="000B5E12"/>
    <w:rsid w:val="000C56B0"/>
    <w:rsid w:val="000D053B"/>
    <w:rsid w:val="000D23DA"/>
    <w:rsid w:val="000D277D"/>
    <w:rsid w:val="000F08FC"/>
    <w:rsid w:val="000F3B07"/>
    <w:rsid w:val="000F57FC"/>
    <w:rsid w:val="00111F49"/>
    <w:rsid w:val="00114853"/>
    <w:rsid w:val="0011655B"/>
    <w:rsid w:val="00120FC0"/>
    <w:rsid w:val="00123B14"/>
    <w:rsid w:val="00131277"/>
    <w:rsid w:val="00136705"/>
    <w:rsid w:val="00147930"/>
    <w:rsid w:val="00157B44"/>
    <w:rsid w:val="00171A66"/>
    <w:rsid w:val="00172463"/>
    <w:rsid w:val="00174016"/>
    <w:rsid w:val="001868B6"/>
    <w:rsid w:val="00190408"/>
    <w:rsid w:val="001A0783"/>
    <w:rsid w:val="001A414C"/>
    <w:rsid w:val="001A5B68"/>
    <w:rsid w:val="001A5E45"/>
    <w:rsid w:val="001B018C"/>
    <w:rsid w:val="001B35DD"/>
    <w:rsid w:val="001B48AB"/>
    <w:rsid w:val="001B73EB"/>
    <w:rsid w:val="001C650C"/>
    <w:rsid w:val="001D11E5"/>
    <w:rsid w:val="001D1948"/>
    <w:rsid w:val="001D2832"/>
    <w:rsid w:val="001D3650"/>
    <w:rsid w:val="001D627D"/>
    <w:rsid w:val="001D7AAD"/>
    <w:rsid w:val="001D7E4D"/>
    <w:rsid w:val="001E5C8D"/>
    <w:rsid w:val="001F13B0"/>
    <w:rsid w:val="001F2A09"/>
    <w:rsid w:val="001F7C79"/>
    <w:rsid w:val="00214F06"/>
    <w:rsid w:val="00223D12"/>
    <w:rsid w:val="00231775"/>
    <w:rsid w:val="002336F0"/>
    <w:rsid w:val="00234796"/>
    <w:rsid w:val="00234CBF"/>
    <w:rsid w:val="00262161"/>
    <w:rsid w:val="002644AD"/>
    <w:rsid w:val="00270757"/>
    <w:rsid w:val="00272DF8"/>
    <w:rsid w:val="002736A3"/>
    <w:rsid w:val="00275285"/>
    <w:rsid w:val="00280FE5"/>
    <w:rsid w:val="002847F4"/>
    <w:rsid w:val="002937AE"/>
    <w:rsid w:val="00294794"/>
    <w:rsid w:val="00294CDF"/>
    <w:rsid w:val="0029742B"/>
    <w:rsid w:val="002A202D"/>
    <w:rsid w:val="002A21FC"/>
    <w:rsid w:val="002A4860"/>
    <w:rsid w:val="002A6EA1"/>
    <w:rsid w:val="002C0B35"/>
    <w:rsid w:val="002C0EB7"/>
    <w:rsid w:val="002C102F"/>
    <w:rsid w:val="002C6C01"/>
    <w:rsid w:val="002D1C19"/>
    <w:rsid w:val="002D69ED"/>
    <w:rsid w:val="002E01CD"/>
    <w:rsid w:val="002E3633"/>
    <w:rsid w:val="002F6FF4"/>
    <w:rsid w:val="00303174"/>
    <w:rsid w:val="00311643"/>
    <w:rsid w:val="00324CFF"/>
    <w:rsid w:val="00325E7D"/>
    <w:rsid w:val="00327BCB"/>
    <w:rsid w:val="00327DD3"/>
    <w:rsid w:val="0033192D"/>
    <w:rsid w:val="003409BF"/>
    <w:rsid w:val="0034104F"/>
    <w:rsid w:val="00341301"/>
    <w:rsid w:val="00344DFD"/>
    <w:rsid w:val="00360D64"/>
    <w:rsid w:val="00361C5A"/>
    <w:rsid w:val="00363A6D"/>
    <w:rsid w:val="00365899"/>
    <w:rsid w:val="00365C82"/>
    <w:rsid w:val="00366CC0"/>
    <w:rsid w:val="00377FF7"/>
    <w:rsid w:val="003808D2"/>
    <w:rsid w:val="00390AF9"/>
    <w:rsid w:val="0039538E"/>
    <w:rsid w:val="003A31FA"/>
    <w:rsid w:val="003A3572"/>
    <w:rsid w:val="003A38AC"/>
    <w:rsid w:val="003A6363"/>
    <w:rsid w:val="003A786D"/>
    <w:rsid w:val="003C14AB"/>
    <w:rsid w:val="003D0DC6"/>
    <w:rsid w:val="003D2584"/>
    <w:rsid w:val="003D3EDA"/>
    <w:rsid w:val="003E5F93"/>
    <w:rsid w:val="003F0F9A"/>
    <w:rsid w:val="003F33DE"/>
    <w:rsid w:val="00404AC8"/>
    <w:rsid w:val="0040653C"/>
    <w:rsid w:val="00407A3B"/>
    <w:rsid w:val="00407D34"/>
    <w:rsid w:val="004114BD"/>
    <w:rsid w:val="004220FC"/>
    <w:rsid w:val="00423A1B"/>
    <w:rsid w:val="0042436A"/>
    <w:rsid w:val="004255BF"/>
    <w:rsid w:val="004264B5"/>
    <w:rsid w:val="00426BC9"/>
    <w:rsid w:val="00427730"/>
    <w:rsid w:val="00430435"/>
    <w:rsid w:val="004307E1"/>
    <w:rsid w:val="00434A31"/>
    <w:rsid w:val="00437CED"/>
    <w:rsid w:val="0044111E"/>
    <w:rsid w:val="00446FCF"/>
    <w:rsid w:val="0045440E"/>
    <w:rsid w:val="00461120"/>
    <w:rsid w:val="00462868"/>
    <w:rsid w:val="00465C9F"/>
    <w:rsid w:val="0046634C"/>
    <w:rsid w:val="00473079"/>
    <w:rsid w:val="0047591B"/>
    <w:rsid w:val="004970C2"/>
    <w:rsid w:val="004A2FD6"/>
    <w:rsid w:val="004A57E5"/>
    <w:rsid w:val="004A5981"/>
    <w:rsid w:val="004A79EE"/>
    <w:rsid w:val="004B0021"/>
    <w:rsid w:val="004B43CA"/>
    <w:rsid w:val="004B59DF"/>
    <w:rsid w:val="004C05F2"/>
    <w:rsid w:val="004D0EBE"/>
    <w:rsid w:val="004D1AA7"/>
    <w:rsid w:val="004E0346"/>
    <w:rsid w:val="004E5EC1"/>
    <w:rsid w:val="004E60B5"/>
    <w:rsid w:val="004E6919"/>
    <w:rsid w:val="00502DBD"/>
    <w:rsid w:val="00505159"/>
    <w:rsid w:val="00505855"/>
    <w:rsid w:val="0051017E"/>
    <w:rsid w:val="005118E7"/>
    <w:rsid w:val="00512DFF"/>
    <w:rsid w:val="00520779"/>
    <w:rsid w:val="00523D74"/>
    <w:rsid w:val="0052556F"/>
    <w:rsid w:val="00535650"/>
    <w:rsid w:val="0054025F"/>
    <w:rsid w:val="0054273A"/>
    <w:rsid w:val="00545918"/>
    <w:rsid w:val="00545F0F"/>
    <w:rsid w:val="00570667"/>
    <w:rsid w:val="00572BEA"/>
    <w:rsid w:val="00573917"/>
    <w:rsid w:val="00576753"/>
    <w:rsid w:val="00583EE2"/>
    <w:rsid w:val="00585205"/>
    <w:rsid w:val="00586CA9"/>
    <w:rsid w:val="0059213C"/>
    <w:rsid w:val="005A1530"/>
    <w:rsid w:val="005A1A40"/>
    <w:rsid w:val="005B13F6"/>
    <w:rsid w:val="005B2DC7"/>
    <w:rsid w:val="005C4FEE"/>
    <w:rsid w:val="005C62E2"/>
    <w:rsid w:val="005D147D"/>
    <w:rsid w:val="005D2740"/>
    <w:rsid w:val="005D33B5"/>
    <w:rsid w:val="005E2D6B"/>
    <w:rsid w:val="005F098B"/>
    <w:rsid w:val="005F40AC"/>
    <w:rsid w:val="005F65AF"/>
    <w:rsid w:val="005F7060"/>
    <w:rsid w:val="006067F5"/>
    <w:rsid w:val="00607EF2"/>
    <w:rsid w:val="00621757"/>
    <w:rsid w:val="00632102"/>
    <w:rsid w:val="00635315"/>
    <w:rsid w:val="0065090B"/>
    <w:rsid w:val="0065240A"/>
    <w:rsid w:val="00660CDD"/>
    <w:rsid w:val="00663C39"/>
    <w:rsid w:val="00670951"/>
    <w:rsid w:val="00677D55"/>
    <w:rsid w:val="00683E8E"/>
    <w:rsid w:val="00685794"/>
    <w:rsid w:val="006956E6"/>
    <w:rsid w:val="006971DC"/>
    <w:rsid w:val="006A3ABD"/>
    <w:rsid w:val="006B1CFF"/>
    <w:rsid w:val="006C4CD4"/>
    <w:rsid w:val="006C5C7D"/>
    <w:rsid w:val="006D2585"/>
    <w:rsid w:val="006E610D"/>
    <w:rsid w:val="006F2CCC"/>
    <w:rsid w:val="0070230C"/>
    <w:rsid w:val="00706C26"/>
    <w:rsid w:val="00706D80"/>
    <w:rsid w:val="00716CDE"/>
    <w:rsid w:val="007259F7"/>
    <w:rsid w:val="00725CA2"/>
    <w:rsid w:val="00742C4B"/>
    <w:rsid w:val="007445D4"/>
    <w:rsid w:val="00745FB9"/>
    <w:rsid w:val="00746CD7"/>
    <w:rsid w:val="00752E6B"/>
    <w:rsid w:val="00753F9F"/>
    <w:rsid w:val="007645C9"/>
    <w:rsid w:val="00766DBD"/>
    <w:rsid w:val="00770FB4"/>
    <w:rsid w:val="0077641A"/>
    <w:rsid w:val="00777F96"/>
    <w:rsid w:val="0078429A"/>
    <w:rsid w:val="00791008"/>
    <w:rsid w:val="00792DFA"/>
    <w:rsid w:val="00794951"/>
    <w:rsid w:val="007A6A83"/>
    <w:rsid w:val="007A6D19"/>
    <w:rsid w:val="007B36CD"/>
    <w:rsid w:val="007B3BBB"/>
    <w:rsid w:val="007B6ED3"/>
    <w:rsid w:val="007B71AF"/>
    <w:rsid w:val="007C0BAD"/>
    <w:rsid w:val="007D6F47"/>
    <w:rsid w:val="007D713E"/>
    <w:rsid w:val="007E208F"/>
    <w:rsid w:val="007E3221"/>
    <w:rsid w:val="007E3A53"/>
    <w:rsid w:val="007F1A8D"/>
    <w:rsid w:val="007F43E2"/>
    <w:rsid w:val="008025E7"/>
    <w:rsid w:val="00812230"/>
    <w:rsid w:val="00812E24"/>
    <w:rsid w:val="008156EF"/>
    <w:rsid w:val="008208F4"/>
    <w:rsid w:val="0082093F"/>
    <w:rsid w:val="0082149F"/>
    <w:rsid w:val="00823F69"/>
    <w:rsid w:val="00824017"/>
    <w:rsid w:val="00824294"/>
    <w:rsid w:val="00824552"/>
    <w:rsid w:val="0082630D"/>
    <w:rsid w:val="008268FC"/>
    <w:rsid w:val="0083148E"/>
    <w:rsid w:val="0083198A"/>
    <w:rsid w:val="00836112"/>
    <w:rsid w:val="008413BB"/>
    <w:rsid w:val="00846981"/>
    <w:rsid w:val="008525D2"/>
    <w:rsid w:val="00854A03"/>
    <w:rsid w:val="00867A23"/>
    <w:rsid w:val="00875810"/>
    <w:rsid w:val="00877276"/>
    <w:rsid w:val="00884FD7"/>
    <w:rsid w:val="00891108"/>
    <w:rsid w:val="008912AA"/>
    <w:rsid w:val="00895AEB"/>
    <w:rsid w:val="00896B31"/>
    <w:rsid w:val="00896C42"/>
    <w:rsid w:val="008A4D0C"/>
    <w:rsid w:val="008B157B"/>
    <w:rsid w:val="008B3754"/>
    <w:rsid w:val="008B544F"/>
    <w:rsid w:val="008B64D7"/>
    <w:rsid w:val="008C10B3"/>
    <w:rsid w:val="008C1CBA"/>
    <w:rsid w:val="008C53F6"/>
    <w:rsid w:val="008C61C8"/>
    <w:rsid w:val="008C705A"/>
    <w:rsid w:val="008D0C2C"/>
    <w:rsid w:val="008D7687"/>
    <w:rsid w:val="008E5C07"/>
    <w:rsid w:val="008E6362"/>
    <w:rsid w:val="008F0F0E"/>
    <w:rsid w:val="008F63BE"/>
    <w:rsid w:val="008F6C3D"/>
    <w:rsid w:val="009023ED"/>
    <w:rsid w:val="0090304F"/>
    <w:rsid w:val="00903E17"/>
    <w:rsid w:val="00907067"/>
    <w:rsid w:val="00926369"/>
    <w:rsid w:val="00943DA2"/>
    <w:rsid w:val="00944B6E"/>
    <w:rsid w:val="009458F7"/>
    <w:rsid w:val="0094684B"/>
    <w:rsid w:val="00951C1E"/>
    <w:rsid w:val="0095400A"/>
    <w:rsid w:val="0095446E"/>
    <w:rsid w:val="009574AC"/>
    <w:rsid w:val="009615E3"/>
    <w:rsid w:val="009679A4"/>
    <w:rsid w:val="00970A60"/>
    <w:rsid w:val="00973076"/>
    <w:rsid w:val="00974A3C"/>
    <w:rsid w:val="00996E4A"/>
    <w:rsid w:val="00997AB0"/>
    <w:rsid w:val="009A0AFC"/>
    <w:rsid w:val="009B7E04"/>
    <w:rsid w:val="009C0534"/>
    <w:rsid w:val="009C1F10"/>
    <w:rsid w:val="009C4965"/>
    <w:rsid w:val="009C6763"/>
    <w:rsid w:val="009C6E59"/>
    <w:rsid w:val="009C75F3"/>
    <w:rsid w:val="009D0351"/>
    <w:rsid w:val="009E4FF7"/>
    <w:rsid w:val="009E6E13"/>
    <w:rsid w:val="009F0FAE"/>
    <w:rsid w:val="00A05BB8"/>
    <w:rsid w:val="00A10E2E"/>
    <w:rsid w:val="00A11911"/>
    <w:rsid w:val="00A1327C"/>
    <w:rsid w:val="00A33EA9"/>
    <w:rsid w:val="00A347B9"/>
    <w:rsid w:val="00A3696C"/>
    <w:rsid w:val="00A4006B"/>
    <w:rsid w:val="00A42A62"/>
    <w:rsid w:val="00A45A67"/>
    <w:rsid w:val="00A45F7D"/>
    <w:rsid w:val="00A47B6B"/>
    <w:rsid w:val="00A47F65"/>
    <w:rsid w:val="00A520CF"/>
    <w:rsid w:val="00A54D68"/>
    <w:rsid w:val="00A552E6"/>
    <w:rsid w:val="00A57989"/>
    <w:rsid w:val="00A6249D"/>
    <w:rsid w:val="00A64685"/>
    <w:rsid w:val="00A74945"/>
    <w:rsid w:val="00A76A32"/>
    <w:rsid w:val="00A76FBB"/>
    <w:rsid w:val="00A8070C"/>
    <w:rsid w:val="00A81DCA"/>
    <w:rsid w:val="00A84596"/>
    <w:rsid w:val="00A90C6E"/>
    <w:rsid w:val="00A9403C"/>
    <w:rsid w:val="00A94B58"/>
    <w:rsid w:val="00A95C2E"/>
    <w:rsid w:val="00A95F20"/>
    <w:rsid w:val="00AA0823"/>
    <w:rsid w:val="00AA2526"/>
    <w:rsid w:val="00AB0340"/>
    <w:rsid w:val="00AB330E"/>
    <w:rsid w:val="00AB5405"/>
    <w:rsid w:val="00AB6CBC"/>
    <w:rsid w:val="00AC0350"/>
    <w:rsid w:val="00AC105E"/>
    <w:rsid w:val="00AC2A49"/>
    <w:rsid w:val="00AC2C6F"/>
    <w:rsid w:val="00AC331E"/>
    <w:rsid w:val="00AC3440"/>
    <w:rsid w:val="00AD1DCC"/>
    <w:rsid w:val="00AD6A35"/>
    <w:rsid w:val="00AE16BA"/>
    <w:rsid w:val="00AF58A4"/>
    <w:rsid w:val="00B03296"/>
    <w:rsid w:val="00B045CE"/>
    <w:rsid w:val="00B10AE5"/>
    <w:rsid w:val="00B22734"/>
    <w:rsid w:val="00B264D3"/>
    <w:rsid w:val="00B277B6"/>
    <w:rsid w:val="00B312FE"/>
    <w:rsid w:val="00B53E81"/>
    <w:rsid w:val="00B60705"/>
    <w:rsid w:val="00B63ECE"/>
    <w:rsid w:val="00B811EF"/>
    <w:rsid w:val="00B81EFA"/>
    <w:rsid w:val="00B94861"/>
    <w:rsid w:val="00B96584"/>
    <w:rsid w:val="00BA2B08"/>
    <w:rsid w:val="00BA666E"/>
    <w:rsid w:val="00BA738D"/>
    <w:rsid w:val="00BB3A7A"/>
    <w:rsid w:val="00BB3ACA"/>
    <w:rsid w:val="00BB591F"/>
    <w:rsid w:val="00BC2438"/>
    <w:rsid w:val="00BC2D29"/>
    <w:rsid w:val="00BC2FA3"/>
    <w:rsid w:val="00BC7715"/>
    <w:rsid w:val="00BC7890"/>
    <w:rsid w:val="00BC7BFC"/>
    <w:rsid w:val="00BC7C6F"/>
    <w:rsid w:val="00BC7EE8"/>
    <w:rsid w:val="00BC7F0A"/>
    <w:rsid w:val="00BD0932"/>
    <w:rsid w:val="00BD1B9E"/>
    <w:rsid w:val="00BD77D9"/>
    <w:rsid w:val="00BE4E6B"/>
    <w:rsid w:val="00BE4EB6"/>
    <w:rsid w:val="00BF09DC"/>
    <w:rsid w:val="00BF3B76"/>
    <w:rsid w:val="00BF48F6"/>
    <w:rsid w:val="00C03FE8"/>
    <w:rsid w:val="00C0549D"/>
    <w:rsid w:val="00C15B15"/>
    <w:rsid w:val="00C16C98"/>
    <w:rsid w:val="00C16F06"/>
    <w:rsid w:val="00C208CB"/>
    <w:rsid w:val="00C2460D"/>
    <w:rsid w:val="00C26850"/>
    <w:rsid w:val="00C32FE7"/>
    <w:rsid w:val="00C36820"/>
    <w:rsid w:val="00C37A8A"/>
    <w:rsid w:val="00C40E9B"/>
    <w:rsid w:val="00C64BDA"/>
    <w:rsid w:val="00C65B7B"/>
    <w:rsid w:val="00C70DDE"/>
    <w:rsid w:val="00C71E85"/>
    <w:rsid w:val="00C7287C"/>
    <w:rsid w:val="00C76FA6"/>
    <w:rsid w:val="00C803EA"/>
    <w:rsid w:val="00C81481"/>
    <w:rsid w:val="00C81E5E"/>
    <w:rsid w:val="00C8419A"/>
    <w:rsid w:val="00C8665A"/>
    <w:rsid w:val="00C90AD7"/>
    <w:rsid w:val="00C92D98"/>
    <w:rsid w:val="00CA0C5B"/>
    <w:rsid w:val="00CA319F"/>
    <w:rsid w:val="00CA423F"/>
    <w:rsid w:val="00CB0CF7"/>
    <w:rsid w:val="00CB198E"/>
    <w:rsid w:val="00CB3806"/>
    <w:rsid w:val="00CB38A0"/>
    <w:rsid w:val="00CC05F7"/>
    <w:rsid w:val="00CD25F5"/>
    <w:rsid w:val="00CE1BE2"/>
    <w:rsid w:val="00CE7479"/>
    <w:rsid w:val="00CF4355"/>
    <w:rsid w:val="00CF5078"/>
    <w:rsid w:val="00CF51D9"/>
    <w:rsid w:val="00D00CF9"/>
    <w:rsid w:val="00D10EDB"/>
    <w:rsid w:val="00D16C2E"/>
    <w:rsid w:val="00D25FD5"/>
    <w:rsid w:val="00D30F39"/>
    <w:rsid w:val="00D35834"/>
    <w:rsid w:val="00D364C6"/>
    <w:rsid w:val="00D36529"/>
    <w:rsid w:val="00D3722D"/>
    <w:rsid w:val="00D373C6"/>
    <w:rsid w:val="00D37E77"/>
    <w:rsid w:val="00D609B5"/>
    <w:rsid w:val="00D62878"/>
    <w:rsid w:val="00D67499"/>
    <w:rsid w:val="00D75BFE"/>
    <w:rsid w:val="00D775F6"/>
    <w:rsid w:val="00D807B7"/>
    <w:rsid w:val="00D80954"/>
    <w:rsid w:val="00D829F1"/>
    <w:rsid w:val="00D84371"/>
    <w:rsid w:val="00D84C65"/>
    <w:rsid w:val="00D86AD2"/>
    <w:rsid w:val="00D90837"/>
    <w:rsid w:val="00D90A7D"/>
    <w:rsid w:val="00D94C76"/>
    <w:rsid w:val="00DA1B99"/>
    <w:rsid w:val="00DA2B08"/>
    <w:rsid w:val="00DB4D9F"/>
    <w:rsid w:val="00DB776C"/>
    <w:rsid w:val="00DC0A68"/>
    <w:rsid w:val="00DC6428"/>
    <w:rsid w:val="00DC7571"/>
    <w:rsid w:val="00DD1901"/>
    <w:rsid w:val="00DD6132"/>
    <w:rsid w:val="00DD7EB5"/>
    <w:rsid w:val="00DE60B7"/>
    <w:rsid w:val="00E00E01"/>
    <w:rsid w:val="00E02C8E"/>
    <w:rsid w:val="00E058AA"/>
    <w:rsid w:val="00E15202"/>
    <w:rsid w:val="00E24E8B"/>
    <w:rsid w:val="00E3503F"/>
    <w:rsid w:val="00E41320"/>
    <w:rsid w:val="00E43C96"/>
    <w:rsid w:val="00E45F07"/>
    <w:rsid w:val="00E47898"/>
    <w:rsid w:val="00E5169B"/>
    <w:rsid w:val="00E5445A"/>
    <w:rsid w:val="00E55904"/>
    <w:rsid w:val="00E622E4"/>
    <w:rsid w:val="00E627E4"/>
    <w:rsid w:val="00E67C81"/>
    <w:rsid w:val="00E73633"/>
    <w:rsid w:val="00E80011"/>
    <w:rsid w:val="00E80C20"/>
    <w:rsid w:val="00E837FD"/>
    <w:rsid w:val="00E847D2"/>
    <w:rsid w:val="00EA0205"/>
    <w:rsid w:val="00EA311B"/>
    <w:rsid w:val="00EB29E8"/>
    <w:rsid w:val="00EB2FA1"/>
    <w:rsid w:val="00EB5744"/>
    <w:rsid w:val="00EB62E2"/>
    <w:rsid w:val="00EC35AC"/>
    <w:rsid w:val="00ED5C8A"/>
    <w:rsid w:val="00EF035F"/>
    <w:rsid w:val="00EF1C5B"/>
    <w:rsid w:val="00EF27F2"/>
    <w:rsid w:val="00EF3C57"/>
    <w:rsid w:val="00EF538B"/>
    <w:rsid w:val="00F046BF"/>
    <w:rsid w:val="00F11D89"/>
    <w:rsid w:val="00F13C51"/>
    <w:rsid w:val="00F14F3B"/>
    <w:rsid w:val="00F21DA2"/>
    <w:rsid w:val="00F30CCE"/>
    <w:rsid w:val="00F33DA8"/>
    <w:rsid w:val="00F3568D"/>
    <w:rsid w:val="00F60886"/>
    <w:rsid w:val="00F64B24"/>
    <w:rsid w:val="00F752B4"/>
    <w:rsid w:val="00F84289"/>
    <w:rsid w:val="00F84849"/>
    <w:rsid w:val="00F85A7A"/>
    <w:rsid w:val="00F85FCC"/>
    <w:rsid w:val="00F866F2"/>
    <w:rsid w:val="00F87BD8"/>
    <w:rsid w:val="00FA207C"/>
    <w:rsid w:val="00FA6EC4"/>
    <w:rsid w:val="00FB1864"/>
    <w:rsid w:val="00FB6BCF"/>
    <w:rsid w:val="00FB6D06"/>
    <w:rsid w:val="00FB741D"/>
    <w:rsid w:val="00FC1E2D"/>
    <w:rsid w:val="00FC3A90"/>
    <w:rsid w:val="00FC5DFE"/>
    <w:rsid w:val="00FD0129"/>
    <w:rsid w:val="00FD337A"/>
    <w:rsid w:val="00FD48AB"/>
    <w:rsid w:val="00FD762C"/>
    <w:rsid w:val="00FE1FB4"/>
    <w:rsid w:val="00FE3FF7"/>
    <w:rsid w:val="00FE6B4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0405D"/>
  <w15:docId w15:val="{7CD0DAFE-4C27-4F25-84CF-85E47775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48E6"/>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nhideWhenUsed/>
    <w:qFormat/>
    <w:rsid w:val="000C48E6"/>
    <w:pPr>
      <w:keepNext/>
      <w:ind w:firstLine="851"/>
      <w:jc w:val="both"/>
      <w:outlineLvl w:val="1"/>
    </w:pPr>
    <w:rPr>
      <w:sz w:val="24"/>
    </w:rPr>
  </w:style>
  <w:style w:type="paragraph" w:styleId="Nagwek3">
    <w:name w:val="heading 3"/>
    <w:basedOn w:val="Nagwek"/>
    <w:next w:val="Tekstpodstawowy"/>
    <w:qFormat/>
    <w:pPr>
      <w:numPr>
        <w:ilvl w:val="2"/>
        <w:numId w:val="1"/>
      </w:numPr>
      <w:spacing w:before="140" w:after="120"/>
      <w:outlineLvl w:val="2"/>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0C48E6"/>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uiPriority w:val="99"/>
    <w:qFormat/>
    <w:rsid w:val="000C48E6"/>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qFormat/>
    <w:rsid w:val="000C48E6"/>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qFormat/>
    <w:rsid w:val="000C48E6"/>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A079EE"/>
    <w:rPr>
      <w:b/>
      <w:bCs/>
    </w:rPr>
  </w:style>
  <w:style w:type="character" w:customStyle="1" w:styleId="Tekstpodstawowy3Znak">
    <w:name w:val="Tekst podstawowy 3 Znak"/>
    <w:basedOn w:val="Domylnaczcionkaakapitu"/>
    <w:link w:val="Tekstpodstawowy3"/>
    <w:qFormat/>
    <w:rsid w:val="00A079EE"/>
    <w:rPr>
      <w:rFonts w:ascii="Times New Roman" w:eastAsia="Times New Roman" w:hAnsi="Times New Roman" w:cs="Times New Roman"/>
      <w:sz w:val="16"/>
      <w:szCs w:val="16"/>
      <w:lang w:eastAsia="pl-PL"/>
    </w:rPr>
  </w:style>
  <w:style w:type="character" w:customStyle="1" w:styleId="ZwykytekstZnak">
    <w:name w:val="Zwykły tekst Znak"/>
    <w:basedOn w:val="Domylnaczcionkaakapitu"/>
    <w:link w:val="Zwykytekst"/>
    <w:uiPriority w:val="99"/>
    <w:qFormat/>
    <w:rsid w:val="00C357BE"/>
    <w:rPr>
      <w:rFonts w:ascii="Courier New" w:eastAsia="Times New Roman" w:hAnsi="Courier New" w:cs="Courier New"/>
      <w:sz w:val="20"/>
      <w:szCs w:val="20"/>
      <w:lang w:eastAsia="pl-PL"/>
    </w:rPr>
  </w:style>
  <w:style w:type="character" w:customStyle="1" w:styleId="StopkaZnak">
    <w:name w:val="Stopka Znak"/>
    <w:basedOn w:val="Domylnaczcionkaakapitu"/>
    <w:link w:val="Stopka"/>
    <w:uiPriority w:val="99"/>
    <w:qFormat/>
    <w:rsid w:val="00CB2F10"/>
    <w:rPr>
      <w:rFonts w:ascii="Times New Roman" w:eastAsia="Times New Roman" w:hAnsi="Times New Roman" w:cs="Times New Roman"/>
      <w:sz w:val="20"/>
      <w:szCs w:val="20"/>
      <w:lang w:eastAsia="pl-PL"/>
    </w:rPr>
  </w:style>
  <w:style w:type="character" w:customStyle="1" w:styleId="czeinternetowe">
    <w:name w:val="Łącze internetowe"/>
    <w:rsid w:val="001D4921"/>
    <w:rPr>
      <w:color w:val="0000FF"/>
      <w:u w:val="single"/>
    </w:rPr>
  </w:style>
  <w:style w:type="character" w:customStyle="1" w:styleId="TekstpodstawowywcityZnak">
    <w:name w:val="Tekst podstawowy wcięty Znak"/>
    <w:basedOn w:val="Domylnaczcionkaakapitu"/>
    <w:link w:val="Tekstpodstawowywcity"/>
    <w:qFormat/>
    <w:rsid w:val="004A66D3"/>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5B5F93"/>
    <w:rPr>
      <w:rFonts w:ascii="Segoe UI" w:eastAsia="Times New Roman" w:hAnsi="Segoe UI" w:cs="Segoe UI"/>
      <w:sz w:val="18"/>
      <w:szCs w:val="18"/>
      <w:lang w:eastAsia="pl-PL"/>
    </w:rPr>
  </w:style>
  <w:style w:type="character" w:customStyle="1" w:styleId="Tekstpodstawowywcity2Znak">
    <w:name w:val="Tekst podstawowy wcięty 2 Znak"/>
    <w:basedOn w:val="Domylnaczcionkaakapitu"/>
    <w:link w:val="Tekstpodstawowywcity2"/>
    <w:qFormat/>
    <w:rsid w:val="007D029D"/>
    <w:rPr>
      <w:rFonts w:ascii="Times New Roman" w:eastAsia="Times New Roman" w:hAnsi="Times New Roman" w:cs="Times New Roman"/>
      <w:sz w:val="20"/>
      <w:szCs w:val="20"/>
      <w:lang w:eastAsia="pl-PL"/>
    </w:rPr>
  </w:style>
  <w:style w:type="character" w:customStyle="1" w:styleId="AkapitzlistZnak">
    <w:name w:val="Akapit z listą Znak"/>
    <w:link w:val="Akapitzlist"/>
    <w:qFormat/>
    <w:locked/>
    <w:rsid w:val="00022F3A"/>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B56C6E"/>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qFormat/>
    <w:rsid w:val="00045258"/>
    <w:rPr>
      <w:sz w:val="16"/>
      <w:szCs w:val="16"/>
    </w:rPr>
  </w:style>
  <w:style w:type="character" w:customStyle="1" w:styleId="TekstkomentarzaZnak">
    <w:name w:val="Tekst komentarza Znak"/>
    <w:basedOn w:val="Domylnaczcionkaakapitu"/>
    <w:link w:val="Tekstkomentarza"/>
    <w:uiPriority w:val="99"/>
    <w:semiHidden/>
    <w:qFormat/>
    <w:rsid w:val="00045258"/>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045258"/>
    <w:rPr>
      <w:rFonts w:ascii="Times New Roman" w:eastAsia="Times New Roman" w:hAnsi="Times New Roman" w:cs="Times New Roman"/>
      <w:b/>
      <w:bCs/>
      <w:sz w:val="20"/>
      <w:szCs w:val="20"/>
      <w:lang w:eastAsia="pl-PL"/>
    </w:rPr>
  </w:style>
  <w:style w:type="character" w:customStyle="1" w:styleId="Numeracjawierszy">
    <w:name w:val="Numeracja wierszy"/>
  </w:style>
  <w:style w:type="paragraph" w:styleId="Nagwek">
    <w:name w:val="header"/>
    <w:basedOn w:val="Normalny"/>
    <w:next w:val="Tekstpodstawowy"/>
    <w:link w:val="NagwekZnak"/>
    <w:uiPriority w:val="99"/>
    <w:unhideWhenUsed/>
    <w:rsid w:val="000C48E6"/>
    <w:pPr>
      <w:tabs>
        <w:tab w:val="center" w:pos="4536"/>
        <w:tab w:val="right" w:pos="9072"/>
      </w:tabs>
    </w:pPr>
  </w:style>
  <w:style w:type="paragraph" w:styleId="Tekstpodstawowy">
    <w:name w:val="Body Text"/>
    <w:basedOn w:val="Normalny"/>
    <w:link w:val="TekstpodstawowyZnak"/>
    <w:unhideWhenUsed/>
    <w:rsid w:val="000C48E6"/>
    <w:pPr>
      <w:jc w:val="both"/>
    </w:pPr>
    <w:rPr>
      <w:sz w:val="24"/>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ekstpodstawowy2">
    <w:name w:val="Body Text 2"/>
    <w:basedOn w:val="Normalny"/>
    <w:link w:val="Tekstpodstawowy2Znak"/>
    <w:unhideWhenUsed/>
    <w:qFormat/>
    <w:rsid w:val="000C48E6"/>
    <w:rPr>
      <w:sz w:val="24"/>
    </w:rPr>
  </w:style>
  <w:style w:type="paragraph" w:customStyle="1" w:styleId="Wyliczaniess">
    <w:name w:val="Wyliczanie ss"/>
    <w:qFormat/>
    <w:rsid w:val="000C48E6"/>
    <w:pPr>
      <w:spacing w:before="56" w:after="56"/>
      <w:ind w:left="340" w:hanging="340"/>
    </w:pPr>
    <w:rPr>
      <w:rFonts w:ascii="Times New Roman" w:eastAsia="Times New Roman" w:hAnsi="Times New Roman" w:cs="Times New Roman"/>
      <w:color w:val="000000"/>
      <w:sz w:val="26"/>
      <w:szCs w:val="26"/>
      <w:lang w:eastAsia="ar-SA"/>
    </w:rPr>
  </w:style>
  <w:style w:type="paragraph" w:customStyle="1" w:styleId="NormalnyWeb1">
    <w:name w:val="Normalny (Web)1"/>
    <w:basedOn w:val="Normalny"/>
    <w:qFormat/>
    <w:rsid w:val="000C48E6"/>
    <w:pPr>
      <w:spacing w:before="100" w:after="100"/>
    </w:pPr>
    <w:rPr>
      <w:sz w:val="24"/>
      <w:szCs w:val="24"/>
      <w:lang w:val="en-US" w:eastAsia="ar-SA"/>
    </w:rPr>
  </w:style>
  <w:style w:type="paragraph" w:styleId="Tekstpodstawowy3">
    <w:name w:val="Body Text 3"/>
    <w:basedOn w:val="Normalny"/>
    <w:link w:val="Tekstpodstawowy3Znak"/>
    <w:qFormat/>
    <w:rsid w:val="00A079EE"/>
    <w:pPr>
      <w:spacing w:after="120"/>
    </w:pPr>
    <w:rPr>
      <w:sz w:val="16"/>
      <w:szCs w:val="16"/>
    </w:rPr>
  </w:style>
  <w:style w:type="paragraph" w:styleId="Akapitzlist">
    <w:name w:val="List Paragraph"/>
    <w:basedOn w:val="Normalny"/>
    <w:link w:val="AkapitzlistZnak"/>
    <w:uiPriority w:val="34"/>
    <w:qFormat/>
    <w:rsid w:val="00C17514"/>
    <w:pPr>
      <w:ind w:left="720"/>
      <w:contextualSpacing/>
    </w:pPr>
  </w:style>
  <w:style w:type="paragraph" w:styleId="Zwykytekst">
    <w:name w:val="Plain Text"/>
    <w:basedOn w:val="Normalny"/>
    <w:link w:val="ZwykytekstZnak"/>
    <w:uiPriority w:val="99"/>
    <w:qFormat/>
    <w:rsid w:val="00C357BE"/>
    <w:rPr>
      <w:rFonts w:ascii="Courier New" w:hAnsi="Courier New" w:cs="Courier New"/>
    </w:rPr>
  </w:style>
  <w:style w:type="paragraph" w:styleId="Stopka">
    <w:name w:val="footer"/>
    <w:basedOn w:val="Normalny"/>
    <w:link w:val="StopkaZnak"/>
    <w:uiPriority w:val="99"/>
    <w:unhideWhenUsed/>
    <w:rsid w:val="00CB2F10"/>
    <w:pPr>
      <w:tabs>
        <w:tab w:val="center" w:pos="4536"/>
        <w:tab w:val="right" w:pos="9072"/>
      </w:tabs>
    </w:pPr>
  </w:style>
  <w:style w:type="paragraph" w:customStyle="1" w:styleId="Standard">
    <w:name w:val="Standard"/>
    <w:qFormat/>
    <w:rsid w:val="00EE3816"/>
    <w:pPr>
      <w:widowControl w:val="0"/>
      <w:textAlignment w:val="baseline"/>
    </w:pPr>
    <w:rPr>
      <w:rFonts w:ascii="Calibri" w:eastAsia="Segoe UI" w:hAnsi="Calibri" w:cs="Tahoma"/>
      <w:color w:val="000000"/>
      <w:kern w:val="2"/>
      <w:sz w:val="24"/>
      <w:szCs w:val="24"/>
      <w:lang w:val="en-US" w:bidi="en-US"/>
    </w:rPr>
  </w:style>
  <w:style w:type="paragraph" w:styleId="Tekstpodstawowywcity">
    <w:name w:val="Body Text Indent"/>
    <w:basedOn w:val="Normalny"/>
    <w:link w:val="TekstpodstawowywcityZnak"/>
    <w:rsid w:val="004A66D3"/>
    <w:pPr>
      <w:spacing w:after="120"/>
      <w:ind w:left="283"/>
    </w:pPr>
  </w:style>
  <w:style w:type="paragraph" w:styleId="Tekstdymka">
    <w:name w:val="Balloon Text"/>
    <w:basedOn w:val="Normalny"/>
    <w:link w:val="TekstdymkaZnak"/>
    <w:uiPriority w:val="99"/>
    <w:semiHidden/>
    <w:unhideWhenUsed/>
    <w:qFormat/>
    <w:rsid w:val="005B5F93"/>
    <w:rPr>
      <w:rFonts w:ascii="Segoe UI" w:hAnsi="Segoe UI" w:cs="Segoe UI"/>
      <w:sz w:val="18"/>
      <w:szCs w:val="18"/>
    </w:rPr>
  </w:style>
  <w:style w:type="paragraph" w:styleId="Tekstpodstawowywcity2">
    <w:name w:val="Body Text Indent 2"/>
    <w:basedOn w:val="Normalny"/>
    <w:link w:val="Tekstpodstawowywcity2Znak"/>
    <w:unhideWhenUsed/>
    <w:qFormat/>
    <w:rsid w:val="007D029D"/>
    <w:pPr>
      <w:spacing w:after="120" w:line="480" w:lineRule="auto"/>
      <w:ind w:left="283"/>
    </w:pPr>
  </w:style>
  <w:style w:type="paragraph" w:customStyle="1" w:styleId="tyt">
    <w:name w:val="tyt"/>
    <w:basedOn w:val="Normalny"/>
    <w:qFormat/>
    <w:rsid w:val="00B54D2D"/>
    <w:pPr>
      <w:keepNext/>
      <w:spacing w:before="60" w:after="60"/>
      <w:jc w:val="center"/>
    </w:pPr>
    <w:rPr>
      <w:b/>
      <w:sz w:val="24"/>
      <w:lang w:eastAsia="ar-SA"/>
    </w:rPr>
  </w:style>
  <w:style w:type="paragraph" w:styleId="Tekstprzypisudolnego">
    <w:name w:val="footnote text"/>
    <w:basedOn w:val="Normalny"/>
    <w:link w:val="TekstprzypisudolnegoZnak"/>
    <w:uiPriority w:val="99"/>
    <w:rsid w:val="00B56C6E"/>
  </w:style>
  <w:style w:type="paragraph" w:styleId="Tekstkomentarza">
    <w:name w:val="annotation text"/>
    <w:basedOn w:val="Normalny"/>
    <w:link w:val="TekstkomentarzaZnak"/>
    <w:uiPriority w:val="99"/>
    <w:semiHidden/>
    <w:unhideWhenUsed/>
    <w:qFormat/>
    <w:rsid w:val="00045258"/>
  </w:style>
  <w:style w:type="paragraph" w:styleId="Tematkomentarza">
    <w:name w:val="annotation subject"/>
    <w:basedOn w:val="Tekstkomentarza"/>
    <w:next w:val="Tekstkomentarza"/>
    <w:link w:val="TematkomentarzaZnak"/>
    <w:uiPriority w:val="99"/>
    <w:semiHidden/>
    <w:unhideWhenUsed/>
    <w:qFormat/>
    <w:rsid w:val="00045258"/>
    <w:rPr>
      <w:b/>
      <w:bCs/>
    </w:rPr>
  </w:style>
  <w:style w:type="paragraph" w:styleId="Poprawka">
    <w:name w:val="Revision"/>
    <w:hidden/>
    <w:uiPriority w:val="99"/>
    <w:semiHidden/>
    <w:rsid w:val="00BF09DC"/>
    <w:pPr>
      <w:suppressAutoHyphens w:val="0"/>
    </w:pPr>
    <w:rPr>
      <w:rFonts w:ascii="Times New Roman" w:eastAsia="Times New Roman" w:hAnsi="Times New Roman" w:cs="Times New Roman"/>
      <w:sz w:val="20"/>
      <w:szCs w:val="20"/>
      <w:lang w:eastAsia="pl-PL"/>
    </w:rPr>
  </w:style>
  <w:style w:type="character" w:customStyle="1" w:styleId="markedcontent">
    <w:name w:val="markedcontent"/>
    <w:basedOn w:val="Domylnaczcionkaakapitu"/>
    <w:rsid w:val="00DD6132"/>
  </w:style>
  <w:style w:type="character" w:customStyle="1" w:styleId="highlight">
    <w:name w:val="highlight"/>
    <w:basedOn w:val="Domylnaczcionkaakapitu"/>
    <w:rsid w:val="00DD6132"/>
  </w:style>
  <w:style w:type="character" w:styleId="Odwoanieprzypisudolnego">
    <w:name w:val="footnote reference"/>
    <w:basedOn w:val="Domylnaczcionkaakapitu"/>
    <w:uiPriority w:val="99"/>
    <w:semiHidden/>
    <w:unhideWhenUsed/>
    <w:rsid w:val="00585205"/>
    <w:rPr>
      <w:vertAlign w:val="superscript"/>
    </w:rPr>
  </w:style>
  <w:style w:type="character" w:customStyle="1" w:styleId="Domylnaczcionkaakapitu5">
    <w:name w:val="Domyślna czcionka akapitu5"/>
    <w:rsid w:val="001B73EB"/>
  </w:style>
  <w:style w:type="paragraph" w:customStyle="1" w:styleId="Default">
    <w:name w:val="Default"/>
    <w:rsid w:val="00B03296"/>
    <w:pPr>
      <w:suppressAutoHyphens w:val="0"/>
      <w:autoSpaceDE w:val="0"/>
      <w:autoSpaceDN w:val="0"/>
      <w:adjustRightInd w:val="0"/>
    </w:pPr>
    <w:rPr>
      <w:rFonts w:ascii="Times New Roman" w:hAnsi="Times New Roman" w:cs="Times New Roman"/>
      <w:color w:val="000000"/>
      <w:sz w:val="24"/>
      <w:szCs w:val="24"/>
    </w:rPr>
  </w:style>
  <w:style w:type="paragraph" w:customStyle="1" w:styleId="Normalny1">
    <w:name w:val="Normalny1"/>
    <w:rsid w:val="007E3A53"/>
    <w:pPr>
      <w:widowControl w:val="0"/>
      <w:autoSpaceDN w:val="0"/>
      <w:textAlignment w:val="baseline"/>
    </w:pPr>
    <w:rPr>
      <w:rFonts w:ascii="Times New Roman" w:eastAsia="Calibri" w:hAnsi="Times New Roman" w:cs="Times New Roman"/>
      <w:color w:val="000000"/>
      <w:sz w:val="24"/>
      <w:szCs w:val="24"/>
      <w:lang w:eastAsia="zh-CN"/>
    </w:rPr>
  </w:style>
  <w:style w:type="numbering" w:customStyle="1" w:styleId="WWNum33">
    <w:name w:val="WWNum33"/>
    <w:basedOn w:val="Bezlisty"/>
    <w:rsid w:val="007E3A53"/>
    <w:pPr>
      <w:numPr>
        <w:numId w:val="153"/>
      </w:numPr>
    </w:pPr>
  </w:style>
  <w:style w:type="paragraph" w:styleId="NormalnyWeb">
    <w:name w:val="Normal (Web)"/>
    <w:basedOn w:val="Standard"/>
    <w:rsid w:val="00327BCB"/>
    <w:pPr>
      <w:widowControl/>
      <w:autoSpaceDN w:val="0"/>
      <w:spacing w:before="280" w:after="280"/>
    </w:pPr>
    <w:rPr>
      <w:rFonts w:ascii="Times New Roman" w:eastAsia="Times New Roman" w:hAnsi="Times New Roman" w:cs="Times New Roman"/>
      <w:color w:val="auto"/>
      <w:kern w:val="0"/>
      <w:lang w:val="pl-PL" w:eastAsia="pl-PL" w:bidi="ar-SA"/>
    </w:rPr>
  </w:style>
  <w:style w:type="numbering" w:customStyle="1" w:styleId="WWNum1">
    <w:name w:val="WWNum1"/>
    <w:basedOn w:val="Bezlisty"/>
    <w:rsid w:val="00327BCB"/>
    <w:pPr>
      <w:numPr>
        <w:numId w:val="154"/>
      </w:numPr>
    </w:pPr>
  </w:style>
  <w:style w:type="numbering" w:customStyle="1" w:styleId="WWNum34">
    <w:name w:val="WWNum34"/>
    <w:basedOn w:val="Bezlisty"/>
    <w:rsid w:val="00327BCB"/>
    <w:pPr>
      <w:numPr>
        <w:numId w:val="155"/>
      </w:numPr>
    </w:pPr>
  </w:style>
  <w:style w:type="numbering" w:customStyle="1" w:styleId="WWNum35">
    <w:name w:val="WWNum35"/>
    <w:basedOn w:val="Bezlisty"/>
    <w:rsid w:val="00327BCB"/>
    <w:pPr>
      <w:numPr>
        <w:numId w:val="156"/>
      </w:numPr>
    </w:pPr>
  </w:style>
  <w:style w:type="numbering" w:customStyle="1" w:styleId="WWNum36">
    <w:name w:val="WWNum36"/>
    <w:basedOn w:val="Bezlisty"/>
    <w:rsid w:val="00327BCB"/>
    <w:pPr>
      <w:numPr>
        <w:numId w:val="157"/>
      </w:numPr>
    </w:pPr>
  </w:style>
  <w:style w:type="numbering" w:customStyle="1" w:styleId="WWNum3">
    <w:name w:val="WWNum3"/>
    <w:basedOn w:val="Bezlisty"/>
    <w:rsid w:val="00877276"/>
    <w:pPr>
      <w:numPr>
        <w:numId w:val="170"/>
      </w:numPr>
    </w:pPr>
  </w:style>
  <w:style w:type="numbering" w:customStyle="1" w:styleId="WWNum4">
    <w:name w:val="WWNum4"/>
    <w:basedOn w:val="Bezlisty"/>
    <w:rsid w:val="00877276"/>
    <w:pPr>
      <w:numPr>
        <w:numId w:val="165"/>
      </w:numPr>
    </w:pPr>
  </w:style>
  <w:style w:type="numbering" w:customStyle="1" w:styleId="WWNum6">
    <w:name w:val="WWNum6"/>
    <w:basedOn w:val="Bezlisty"/>
    <w:rsid w:val="00746CD7"/>
    <w:pPr>
      <w:numPr>
        <w:numId w:val="166"/>
      </w:numPr>
    </w:pPr>
  </w:style>
  <w:style w:type="numbering" w:customStyle="1" w:styleId="WWNum7">
    <w:name w:val="WWNum7"/>
    <w:basedOn w:val="Bezlisty"/>
    <w:rsid w:val="00746CD7"/>
    <w:pPr>
      <w:numPr>
        <w:numId w:val="167"/>
      </w:numPr>
    </w:pPr>
  </w:style>
  <w:style w:type="numbering" w:customStyle="1" w:styleId="WWNum8">
    <w:name w:val="WWNum8"/>
    <w:basedOn w:val="Bezlisty"/>
    <w:rsid w:val="00746CD7"/>
    <w:pPr>
      <w:numPr>
        <w:numId w:val="168"/>
      </w:numPr>
    </w:pPr>
  </w:style>
  <w:style w:type="numbering" w:customStyle="1" w:styleId="WWNum20">
    <w:name w:val="WWNum20"/>
    <w:basedOn w:val="Bezlisty"/>
    <w:rsid w:val="001D7AAD"/>
    <w:pPr>
      <w:numPr>
        <w:numId w:val="171"/>
      </w:numPr>
    </w:pPr>
  </w:style>
  <w:style w:type="numbering" w:customStyle="1" w:styleId="WWNum21">
    <w:name w:val="WWNum21"/>
    <w:basedOn w:val="Bezlisty"/>
    <w:rsid w:val="001D7AAD"/>
    <w:pPr>
      <w:numPr>
        <w:numId w:val="172"/>
      </w:numPr>
    </w:pPr>
  </w:style>
  <w:style w:type="numbering" w:customStyle="1" w:styleId="WWNum110">
    <w:name w:val="WWNum110"/>
    <w:basedOn w:val="Bezlisty"/>
    <w:rsid w:val="00BC7890"/>
    <w:pPr>
      <w:numPr>
        <w:numId w:val="196"/>
      </w:numPr>
    </w:pPr>
  </w:style>
  <w:style w:type="character" w:styleId="Numerstrony">
    <w:name w:val="page number"/>
    <w:basedOn w:val="Domylnaczcionkaakapitu"/>
    <w:qFormat/>
    <w:rsid w:val="005F65AF"/>
  </w:style>
  <w:style w:type="table" w:styleId="Tabela-Siatka">
    <w:name w:val="Table Grid"/>
    <w:basedOn w:val="Standardowy"/>
    <w:rsid w:val="00D75BFE"/>
    <w:pPr>
      <w:suppressAutoHyphens w:val="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EB2BD-DC7D-460D-8C5A-2523DD305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38</Pages>
  <Words>12897</Words>
  <Characters>77383</Characters>
  <Application>Microsoft Office Word</Application>
  <DocSecurity>0</DocSecurity>
  <Lines>644</Lines>
  <Paragraphs>180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bmazurek</dc:creator>
  <cp:keywords/>
  <dc:description/>
  <cp:lastModifiedBy>Andrzej Piestrzyński</cp:lastModifiedBy>
  <cp:revision>35</cp:revision>
  <cp:lastPrinted>2026-02-23T07:28:00Z</cp:lastPrinted>
  <dcterms:created xsi:type="dcterms:W3CDTF">2024-04-25T12:09:00Z</dcterms:created>
  <dcterms:modified xsi:type="dcterms:W3CDTF">2026-04-24T10:08:00Z</dcterms:modified>
  <dc:language>pl-PL</dc:language>
</cp:coreProperties>
</file>